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0D" w:rsidRPr="009A33A1" w:rsidRDefault="00A3670D" w:rsidP="008660FE">
      <w:pPr>
        <w:pStyle w:val="BlockLine"/>
        <w:ind w:left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9A33A1" w:rsidTr="00D32C36">
        <w:trPr>
          <w:cantSplit/>
        </w:trPr>
        <w:tc>
          <w:tcPr>
            <w:tcW w:w="1728" w:type="dxa"/>
          </w:tcPr>
          <w:p w:rsidR="00A3670D" w:rsidRPr="009A33A1" w:rsidRDefault="00A3670D" w:rsidP="0009129B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Policy</w:t>
            </w:r>
          </w:p>
        </w:tc>
        <w:tc>
          <w:tcPr>
            <w:tcW w:w="8010" w:type="dxa"/>
          </w:tcPr>
          <w:p w:rsidR="00A3670D" w:rsidRPr="009A33A1" w:rsidRDefault="00190783" w:rsidP="008660FE">
            <w:pPr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</w:rPr>
              <w:t xml:space="preserve">Calibration of the IQ200 is performed monthly.  </w:t>
            </w:r>
          </w:p>
        </w:tc>
      </w:tr>
    </w:tbl>
    <w:p w:rsidR="009451A0" w:rsidRPr="009A33A1" w:rsidRDefault="009451A0" w:rsidP="009451A0">
      <w:pPr>
        <w:pStyle w:val="BlockLine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9A33A1" w:rsidTr="00D32C36">
        <w:trPr>
          <w:cantSplit/>
        </w:trPr>
        <w:tc>
          <w:tcPr>
            <w:tcW w:w="1728" w:type="dxa"/>
          </w:tcPr>
          <w:p w:rsidR="009451A0" w:rsidRPr="009A33A1" w:rsidRDefault="00086A2C" w:rsidP="00803536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Workplace Safety</w:t>
            </w:r>
          </w:p>
        </w:tc>
        <w:tc>
          <w:tcPr>
            <w:tcW w:w="8010" w:type="dxa"/>
          </w:tcPr>
          <w:p w:rsidR="00086A2C" w:rsidRPr="009A33A1" w:rsidRDefault="00086A2C" w:rsidP="00086A2C">
            <w:pPr>
              <w:pStyle w:val="BlockText"/>
              <w:tabs>
                <w:tab w:val="left" w:pos="16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standard precautions and safety practices in the laboratory; 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Safety Practices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, specifically, but not limited to, equipment safety, proper body mechanics, sharps exposure and proper use of personal protective equipment (PPE).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Universal Body Substance precautions,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Universal Body Substance Precautions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, specifically, but not limited to, exposure to body fluids.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>For proper han</w:t>
            </w:r>
            <w:bookmarkStart w:id="0" w:name="_GoBack"/>
            <w:bookmarkEnd w:id="0"/>
            <w:r w:rsidRPr="009A33A1">
              <w:rPr>
                <w:rFonts w:asciiTheme="minorHAnsi" w:hAnsiTheme="minorHAnsi"/>
                <w:sz w:val="22"/>
                <w:szCs w:val="22"/>
              </w:rPr>
              <w:t xml:space="preserve">d-washing,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Hand washing Policy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, specifically, not limited to, proper hand-washing.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proper infection control,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Infection Control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, specifically, but not limited to, proper use of gloves.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proper handling of regular and infectious waste,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Handling of Regular and Infectious Waste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 xml:space="preserve">, specifically, but not limited to, proper disposal of regular and </w:t>
            </w:r>
            <w:proofErr w:type="spellStart"/>
            <w:r w:rsidRPr="009A33A1">
              <w:rPr>
                <w:rFonts w:asciiTheme="minorHAnsi" w:hAnsiTheme="minorHAnsi"/>
                <w:sz w:val="22"/>
                <w:szCs w:val="22"/>
              </w:rPr>
              <w:t>biohazardous</w:t>
            </w:r>
            <w:proofErr w:type="spellEnd"/>
            <w:r w:rsidRPr="009A33A1">
              <w:rPr>
                <w:rFonts w:asciiTheme="minorHAnsi" w:hAnsiTheme="minorHAnsi"/>
                <w:sz w:val="22"/>
                <w:szCs w:val="22"/>
              </w:rPr>
              <w:t xml:space="preserve"> waste.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proper cleaning of work area,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Cleaning Work Areas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6A2C" w:rsidRPr="009A33A1" w:rsidRDefault="00086A2C" w:rsidP="00086A2C">
            <w:pPr>
              <w:pStyle w:val="BlockText"/>
              <w:numPr>
                <w:ilvl w:val="0"/>
                <w:numId w:val="25"/>
              </w:numPr>
              <w:ind w:left="5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>For proper handling of chemicals and reagents, see the Chemical Hygiene Plan.</w:t>
            </w:r>
          </w:p>
          <w:p w:rsidR="009451A0" w:rsidRPr="009A33A1" w:rsidRDefault="00086A2C" w:rsidP="00086A2C">
            <w:pPr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 xml:space="preserve">For proper storage and disposal of chemical hazardous waste, see </w:t>
            </w:r>
            <w:r w:rsidRPr="009A33A1">
              <w:rPr>
                <w:rFonts w:asciiTheme="minorHAnsi" w:hAnsiTheme="minorHAnsi"/>
                <w:b/>
                <w:sz w:val="22"/>
                <w:szCs w:val="22"/>
              </w:rPr>
              <w:t>Storage &amp; Disposal of Chemical Hazardous Waste</w:t>
            </w:r>
            <w:r w:rsidRPr="009A33A1">
              <w:rPr>
                <w:rFonts w:asciiTheme="minorHAnsi" w:hAnsiTheme="minorHAnsi"/>
                <w:sz w:val="22"/>
                <w:szCs w:val="22"/>
              </w:rPr>
              <w:t>. 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  <w:p w:rsidR="009451A0" w:rsidRPr="009A33A1" w:rsidRDefault="009451A0" w:rsidP="008035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A6EE9" w:rsidRPr="009A33A1" w:rsidRDefault="005A6EE9" w:rsidP="008660FE">
      <w:pPr>
        <w:pStyle w:val="BlockLine"/>
        <w:ind w:left="0"/>
        <w:rPr>
          <w:rFonts w:asciiTheme="minorHAnsi" w:hAnsiTheme="minorHAnsi"/>
          <w:sz w:val="22"/>
          <w:szCs w:val="22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545AA" w:rsidRPr="009A33A1" w:rsidTr="005132AE">
        <w:trPr>
          <w:cantSplit/>
        </w:trPr>
        <w:tc>
          <w:tcPr>
            <w:tcW w:w="1728" w:type="dxa"/>
          </w:tcPr>
          <w:p w:rsidR="006545AA" w:rsidRPr="009A33A1" w:rsidRDefault="006545AA" w:rsidP="005132AE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Reagents and Materials</w:t>
            </w:r>
          </w:p>
        </w:tc>
        <w:tc>
          <w:tcPr>
            <w:tcW w:w="8010" w:type="dxa"/>
          </w:tcPr>
          <w:p w:rsidR="006545AA" w:rsidRPr="009A33A1" w:rsidRDefault="006545AA" w:rsidP="0067567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 xml:space="preserve">IQ Calibrator Pack </w:t>
            </w:r>
            <w:r w:rsidR="0067567A" w:rsidRPr="009A33A1">
              <w:rPr>
                <w:rFonts w:asciiTheme="minorHAnsi" w:hAnsiTheme="minorHAnsi"/>
              </w:rPr>
              <w:t xml:space="preserve">                                   </w:t>
            </w:r>
            <w:r w:rsidRPr="009A33A1">
              <w:rPr>
                <w:rFonts w:asciiTheme="minorHAnsi" w:hAnsiTheme="minorHAnsi"/>
              </w:rPr>
              <w:t>REF: 800-3103</w:t>
            </w:r>
          </w:p>
          <w:p w:rsidR="006545AA" w:rsidRPr="009A33A1" w:rsidRDefault="0067567A" w:rsidP="0067567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</w:rPr>
              <w:t>IQ Control/Focus Set                               REF: 800-3104</w:t>
            </w:r>
            <w:r w:rsidR="006545AA" w:rsidRPr="009A33A1">
              <w:rPr>
                <w:rFonts w:asciiTheme="minorHAnsi" w:hAnsiTheme="minorHAnsi"/>
              </w:rPr>
              <w:t xml:space="preserve">  </w:t>
            </w:r>
          </w:p>
        </w:tc>
      </w:tr>
    </w:tbl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p w:rsidR="00190783" w:rsidRPr="009A33A1" w:rsidRDefault="00190783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1890"/>
        <w:gridCol w:w="8010"/>
      </w:tblGrid>
      <w:tr w:rsidR="00190783" w:rsidRPr="009A33A1" w:rsidTr="00C01CCA">
        <w:trPr>
          <w:cantSplit/>
        </w:trPr>
        <w:tc>
          <w:tcPr>
            <w:tcW w:w="1890" w:type="dxa"/>
          </w:tcPr>
          <w:p w:rsidR="00190783" w:rsidRPr="009A33A1" w:rsidRDefault="00190783" w:rsidP="00190783">
            <w:pPr>
              <w:pStyle w:val="Heading5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Procedure</w:t>
            </w:r>
          </w:p>
        </w:tc>
        <w:tc>
          <w:tcPr>
            <w:tcW w:w="8010" w:type="dxa"/>
          </w:tcPr>
          <w:p w:rsidR="00190783" w:rsidRPr="009A33A1" w:rsidRDefault="00190783" w:rsidP="006545AA">
            <w:pPr>
              <w:pStyle w:val="Block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Follow the steps outlined in the</w:t>
            </w:r>
            <w:r w:rsidR="006545AA" w:rsidRPr="009A33A1">
              <w:rPr>
                <w:rFonts w:asciiTheme="minorHAnsi" w:hAnsiTheme="minorHAnsi"/>
              </w:rPr>
              <w:t xml:space="preserve"> </w:t>
            </w:r>
            <w:r w:rsidRPr="009A33A1">
              <w:rPr>
                <w:rFonts w:asciiTheme="minorHAnsi" w:hAnsiTheme="minorHAnsi"/>
              </w:rPr>
              <w:t xml:space="preserve">table below for IQ200 calibration. </w:t>
            </w:r>
          </w:p>
        </w:tc>
      </w:tr>
    </w:tbl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Header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Header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Calibration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Bring IQ200 Calibrator (REF475-0059) to room temperature.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Hold the calibrator bottle upside down and give five hard sharp shakes followed by 5 gentle inversions.  Let sit 1 min until the air bubbles are dispersed.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Run IQ focus before calibration.  Mix IQ focus (REF 475-0060) by holding the bottle upside down give the bottle five hard sharp shakes followed by 5 gentle inversions.  Let sit 1 minute to disperse bubbles.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4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Place barcode label on the sample tube.  Fill the tube with 6 ml of IQ Focus material.  Place the tube in position 5 of the control rack.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5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Load the control rack onto the right side the IQ200 sampler.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6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Press start.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7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Place calibrator barcodes onto 10 round-bottomed 16x100 mm glass test tubes.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8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Transfer minimum of 4 ml of IQ 200 Calibrator into each of the 10 round bottom 16x100 mm barcoded glass test tubes.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9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Place barcoded tubes into the Calibration rack.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10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Place calibration rack onto the right side of the IQ200 sampler.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Press start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When the calibration is successful, the date/time and new REF value will be displayed in the last Calibration field on the instrument screen.</w:t>
            </w:r>
          </w:p>
        </w:tc>
      </w:tr>
      <w:tr w:rsidR="00190783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Print out Quality Review List Report to show the latest calibration and place the printout in the QC book.</w:t>
            </w:r>
          </w:p>
        </w:tc>
      </w:tr>
      <w:tr w:rsidR="006545AA" w:rsidRPr="009A33A1" w:rsidTr="006B4A6F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5AA" w:rsidRPr="009A33A1" w:rsidRDefault="006545AA" w:rsidP="006B4A6F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14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5AA" w:rsidRPr="009A33A1" w:rsidRDefault="006545AA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 xml:space="preserve">Perform QC on IQ200, see procedure </w:t>
            </w:r>
            <w:r w:rsidRPr="009A33A1">
              <w:rPr>
                <w:rFonts w:asciiTheme="minorHAnsi" w:hAnsiTheme="minorHAnsi"/>
                <w:i/>
              </w:rPr>
              <w:t>LAMC-PPP-0150 Quality Control on IQ200</w:t>
            </w:r>
          </w:p>
        </w:tc>
      </w:tr>
    </w:tbl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90783" w:rsidRPr="009A33A1" w:rsidTr="006B4A6F">
        <w:trPr>
          <w:cantSplit/>
        </w:trPr>
        <w:tc>
          <w:tcPr>
            <w:tcW w:w="1728" w:type="dxa"/>
          </w:tcPr>
          <w:p w:rsidR="00190783" w:rsidRPr="009A33A1" w:rsidRDefault="00190783" w:rsidP="006B4A6F">
            <w:pPr>
              <w:pStyle w:val="Heading5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Criteria</w:t>
            </w:r>
          </w:p>
        </w:tc>
        <w:tc>
          <w:tcPr>
            <w:tcW w:w="7740" w:type="dxa"/>
          </w:tcPr>
          <w:p w:rsidR="00190783" w:rsidRPr="009A33A1" w:rsidRDefault="00190783" w:rsidP="006B4A6F">
            <w:pPr>
              <w:pStyle w:val="Block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 xml:space="preserve"> Criteria for calibration are as follows but not limited to</w:t>
            </w:r>
          </w:p>
        </w:tc>
      </w:tr>
    </w:tbl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024"/>
      </w:tblGrid>
      <w:tr w:rsidR="00190783" w:rsidRPr="009A33A1" w:rsidTr="006B4A6F">
        <w:trPr>
          <w:cantSplit/>
        </w:trPr>
        <w:tc>
          <w:tcPr>
            <w:tcW w:w="379" w:type="pct"/>
            <w:shd w:val="clear" w:color="auto" w:fill="auto"/>
          </w:tcPr>
          <w:p w:rsidR="00190783" w:rsidRPr="009A33A1" w:rsidRDefault="00190783" w:rsidP="006B4A6F">
            <w:pPr>
              <w:pStyle w:val="TableHeaderText"/>
              <w:jc w:val="left"/>
              <w:rPr>
                <w:rFonts w:asciiTheme="minorHAnsi" w:hAnsiTheme="minorHAnsi"/>
                <w:b w:val="0"/>
              </w:rPr>
            </w:pPr>
            <w:r w:rsidRPr="009A33A1"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4621" w:type="pct"/>
            <w:shd w:val="clear" w:color="auto" w:fill="auto"/>
          </w:tcPr>
          <w:p w:rsidR="00190783" w:rsidRPr="009A33A1" w:rsidRDefault="00190783" w:rsidP="006B4A6F">
            <w:pPr>
              <w:pStyle w:val="TableHeaderText"/>
              <w:jc w:val="left"/>
              <w:rPr>
                <w:rFonts w:asciiTheme="minorHAnsi" w:hAnsiTheme="minorHAnsi"/>
                <w:b w:val="0"/>
              </w:rPr>
            </w:pPr>
            <w:r w:rsidRPr="009A33A1">
              <w:rPr>
                <w:rFonts w:asciiTheme="minorHAnsi" w:hAnsiTheme="minorHAnsi"/>
                <w:b w:val="0"/>
              </w:rPr>
              <w:t>QC fails to meet the established criteria such as results exceeds than 2SD.</w:t>
            </w:r>
          </w:p>
        </w:tc>
      </w:tr>
      <w:tr w:rsidR="00190783" w:rsidRPr="009A33A1" w:rsidTr="006B4A6F">
        <w:trPr>
          <w:cantSplit/>
        </w:trPr>
        <w:tc>
          <w:tcPr>
            <w:tcW w:w="379" w:type="pct"/>
            <w:shd w:val="clear" w:color="auto" w:fill="auto"/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2</w:t>
            </w:r>
          </w:p>
        </w:tc>
        <w:tc>
          <w:tcPr>
            <w:tcW w:w="4621" w:type="pct"/>
            <w:shd w:val="clear" w:color="auto" w:fill="auto"/>
          </w:tcPr>
          <w:p w:rsidR="00190783" w:rsidRPr="009A33A1" w:rsidRDefault="00190783" w:rsidP="006545AA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 xml:space="preserve">Calibration failed </w:t>
            </w:r>
            <w:r w:rsidR="006545AA" w:rsidRPr="009A33A1">
              <w:rPr>
                <w:rFonts w:asciiTheme="minorHAnsi" w:hAnsiTheme="minorHAnsi"/>
              </w:rPr>
              <w:t>- must</w:t>
            </w:r>
            <w:r w:rsidRPr="009A33A1">
              <w:rPr>
                <w:rFonts w:asciiTheme="minorHAnsi" w:hAnsiTheme="minorHAnsi"/>
              </w:rPr>
              <w:t xml:space="preserve"> Recalibrate</w:t>
            </w:r>
            <w:r w:rsidR="006545AA" w:rsidRPr="009A33A1">
              <w:rPr>
                <w:rFonts w:asciiTheme="minorHAnsi" w:hAnsiTheme="minorHAnsi"/>
              </w:rPr>
              <w:t>.</w:t>
            </w:r>
          </w:p>
        </w:tc>
      </w:tr>
      <w:tr w:rsidR="00190783" w:rsidRPr="009A33A1" w:rsidTr="006B4A6F">
        <w:trPr>
          <w:cantSplit/>
        </w:trPr>
        <w:tc>
          <w:tcPr>
            <w:tcW w:w="379" w:type="pct"/>
            <w:shd w:val="clear" w:color="auto" w:fill="auto"/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3</w:t>
            </w:r>
          </w:p>
        </w:tc>
        <w:tc>
          <w:tcPr>
            <w:tcW w:w="4621" w:type="pct"/>
            <w:shd w:val="clear" w:color="auto" w:fill="auto"/>
          </w:tcPr>
          <w:p w:rsidR="00190783" w:rsidRPr="009A33A1" w:rsidRDefault="00190783" w:rsidP="006B4A6F">
            <w:pPr>
              <w:pStyle w:val="BulletText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After major maintenance or service</w:t>
            </w:r>
          </w:p>
        </w:tc>
      </w:tr>
      <w:tr w:rsidR="00190783" w:rsidRPr="009A33A1" w:rsidTr="006B4A6F">
        <w:trPr>
          <w:cantSplit/>
        </w:trPr>
        <w:tc>
          <w:tcPr>
            <w:tcW w:w="379" w:type="pct"/>
            <w:shd w:val="clear" w:color="auto" w:fill="auto"/>
          </w:tcPr>
          <w:p w:rsidR="00190783" w:rsidRPr="009A33A1" w:rsidRDefault="00190783" w:rsidP="006B4A6F">
            <w:pPr>
              <w:pStyle w:val="TableText"/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4</w:t>
            </w:r>
          </w:p>
        </w:tc>
        <w:tc>
          <w:tcPr>
            <w:tcW w:w="4621" w:type="pct"/>
            <w:shd w:val="clear" w:color="auto" w:fill="auto"/>
          </w:tcPr>
          <w:p w:rsidR="00190783" w:rsidRPr="009A33A1" w:rsidRDefault="00190783" w:rsidP="006B4A6F">
            <w:pPr>
              <w:pStyle w:val="BulletText1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9A33A1">
              <w:rPr>
                <w:rFonts w:asciiTheme="minorHAnsi" w:hAnsiTheme="minorHAnsi"/>
              </w:rPr>
              <w:t>When recommended by the manufacturer, monthly for IQ200.</w:t>
            </w:r>
          </w:p>
        </w:tc>
      </w:tr>
    </w:tbl>
    <w:p w:rsidR="00C01CCA" w:rsidRPr="009A33A1" w:rsidRDefault="00C01CCA" w:rsidP="00C01CCA">
      <w:pPr>
        <w:rPr>
          <w:rFonts w:asciiTheme="minorHAnsi" w:hAnsiTheme="minorHAnsi"/>
        </w:rPr>
      </w:pPr>
    </w:p>
    <w:p w:rsidR="00C01CCA" w:rsidRPr="009A33A1" w:rsidRDefault="00C01CCA" w:rsidP="00C01CCA">
      <w:pPr>
        <w:rPr>
          <w:rFonts w:asciiTheme="minorHAnsi" w:hAnsiTheme="minorHAnsi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41190" w:rsidRPr="009A33A1" w:rsidTr="00A41190">
        <w:trPr>
          <w:cantSplit/>
        </w:trPr>
        <w:tc>
          <w:tcPr>
            <w:tcW w:w="1728" w:type="dxa"/>
          </w:tcPr>
          <w:p w:rsidR="00A41190" w:rsidRPr="009A33A1" w:rsidRDefault="00A41190" w:rsidP="00C01CCA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Controlled Documents</w:t>
            </w:r>
          </w:p>
        </w:tc>
        <w:tc>
          <w:tcPr>
            <w:tcW w:w="8010" w:type="dxa"/>
          </w:tcPr>
          <w:p w:rsidR="00A41190" w:rsidRPr="009A33A1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>The following controlled documents support this procedure.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b/>
                      <w:szCs w:val="24"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b/>
                      <w:szCs w:val="24"/>
                    </w:rPr>
                    <w:t>Document Name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Safety Practices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LAMC-PPP-0127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Infection Control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LAMC-PPP-0128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Universal Body Substance Precaution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LAMC-PPP-0129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Handling of Regular and Infectious Waste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Cleaning Work Areas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Hand-washing Policy</w:t>
                  </w:r>
                </w:p>
              </w:tc>
            </w:tr>
            <w:tr w:rsidR="00A41190" w:rsidRPr="009A33A1" w:rsidTr="00C01CCA">
              <w:tc>
                <w:tcPr>
                  <w:tcW w:w="2407" w:type="dxa"/>
                  <w:shd w:val="clear" w:color="auto" w:fill="auto"/>
                </w:tcPr>
                <w:p w:rsidR="00A41190" w:rsidRPr="009A33A1" w:rsidRDefault="00A41190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41190" w:rsidRPr="009A33A1" w:rsidRDefault="00A41190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szCs w:val="24"/>
                    </w:rPr>
                    <w:t>Storage and Disposal of Chemical Hazardous Waste</w:t>
                  </w:r>
                </w:p>
              </w:tc>
            </w:tr>
            <w:tr w:rsidR="006545AA" w:rsidRPr="009A33A1" w:rsidTr="00C01CCA">
              <w:tc>
                <w:tcPr>
                  <w:tcW w:w="2407" w:type="dxa"/>
                  <w:shd w:val="clear" w:color="auto" w:fill="auto"/>
                </w:tcPr>
                <w:p w:rsidR="006545AA" w:rsidRPr="009A33A1" w:rsidRDefault="006545AA" w:rsidP="00C01CCA">
                  <w:pPr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</w:rPr>
                    <w:t>LAMC-PPP-0150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6545AA" w:rsidRPr="009A33A1" w:rsidRDefault="006545AA" w:rsidP="00C01CCA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</w:rPr>
                    <w:t>Quality Control on IQ200</w:t>
                  </w:r>
                </w:p>
              </w:tc>
            </w:tr>
          </w:tbl>
          <w:p w:rsidR="00A41190" w:rsidRPr="009A33A1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D3965" w:rsidRPr="009A33A1" w:rsidRDefault="004D3965">
      <w:pPr>
        <w:rPr>
          <w:rFonts w:asciiTheme="minorHAnsi" w:hAnsiTheme="minorHAnsi"/>
        </w:rPr>
      </w:pPr>
    </w:p>
    <w:p w:rsidR="004D3965" w:rsidRPr="009A33A1" w:rsidRDefault="004D3965">
      <w:pPr>
        <w:rPr>
          <w:rFonts w:asciiTheme="minorHAnsi" w:hAnsiTheme="minorHAnsi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41190" w:rsidRPr="009A33A1" w:rsidTr="00A41190">
        <w:trPr>
          <w:cantSplit/>
        </w:trPr>
        <w:tc>
          <w:tcPr>
            <w:tcW w:w="1728" w:type="dxa"/>
          </w:tcPr>
          <w:p w:rsidR="00A41190" w:rsidRPr="009A33A1" w:rsidRDefault="004D3965" w:rsidP="00C01CCA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Non Controlled Documents</w:t>
            </w:r>
          </w:p>
          <w:p w:rsidR="00C01CCA" w:rsidRPr="009A33A1" w:rsidRDefault="00C01CCA" w:rsidP="00C01CCA">
            <w:pPr>
              <w:outlineLvl w:val="0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800" w:type="dxa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6760"/>
            </w:tblGrid>
            <w:tr w:rsidR="00C01CCA" w:rsidRPr="009A33A1" w:rsidTr="00C01CCA">
              <w:trPr>
                <w:cantSplit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9A33A1" w:rsidRDefault="00C01CCA" w:rsidP="00C01CCA">
                  <w:pPr>
                    <w:pStyle w:val="TableHeaderText"/>
                    <w:rPr>
                      <w:rFonts w:asciiTheme="minorHAnsi" w:hAnsiTheme="minorHAnsi"/>
                      <w:b w:val="0"/>
                    </w:rPr>
                  </w:pPr>
                </w:p>
              </w:tc>
              <w:tc>
                <w:tcPr>
                  <w:tcW w:w="6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9A33A1" w:rsidRDefault="00C01CCA" w:rsidP="00C01CCA">
                  <w:pPr>
                    <w:pStyle w:val="TableHeaderText"/>
                    <w:rPr>
                      <w:rFonts w:asciiTheme="minorHAnsi" w:hAnsiTheme="minorHAnsi"/>
                      <w:b w:val="0"/>
                    </w:rPr>
                  </w:pPr>
                  <w:r w:rsidRPr="009A33A1">
                    <w:rPr>
                      <w:rFonts w:asciiTheme="minorHAnsi" w:hAnsiTheme="minorHAnsi"/>
                      <w:b w:val="0"/>
                    </w:rPr>
                    <w:t>Document Name</w:t>
                  </w:r>
                </w:p>
              </w:tc>
            </w:tr>
            <w:tr w:rsidR="00C01CCA" w:rsidRPr="009A33A1" w:rsidTr="00C01CCA">
              <w:trPr>
                <w:cantSplit/>
              </w:trPr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9A33A1" w:rsidRDefault="00C01CCA" w:rsidP="00C01CCA">
                  <w:pPr>
                    <w:pStyle w:val="TableText"/>
                    <w:rPr>
                      <w:rFonts w:asciiTheme="minorHAnsi" w:hAnsiTheme="minorHAnsi"/>
                    </w:rPr>
                  </w:pPr>
                  <w:r w:rsidRPr="009A33A1"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6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1CCA" w:rsidRPr="009A33A1" w:rsidRDefault="00C01CCA" w:rsidP="00C01CCA">
                  <w:pPr>
                    <w:pStyle w:val="TableText"/>
                    <w:rPr>
                      <w:rFonts w:asciiTheme="minorHAnsi" w:hAnsiTheme="minorHAnsi"/>
                    </w:rPr>
                  </w:pPr>
                  <w:proofErr w:type="spellStart"/>
                  <w:r w:rsidRPr="009A33A1">
                    <w:rPr>
                      <w:rFonts w:asciiTheme="minorHAnsi" w:hAnsiTheme="minorHAnsi"/>
                    </w:rPr>
                    <w:t>IChem</w:t>
                  </w:r>
                  <w:proofErr w:type="spellEnd"/>
                  <w:r w:rsidRPr="009A33A1">
                    <w:rPr>
                      <w:rFonts w:asciiTheme="minorHAnsi" w:hAnsiTheme="minorHAnsi"/>
                    </w:rPr>
                    <w:t xml:space="preserve"> VELOCITY Operator’s Manual, 300-4449 English Rev E 10/2008</w:t>
                  </w:r>
                </w:p>
              </w:tc>
            </w:tr>
          </w:tbl>
          <w:p w:rsidR="00C01CCA" w:rsidRPr="009A33A1" w:rsidRDefault="00C01CCA" w:rsidP="00C01CCA">
            <w:pPr>
              <w:rPr>
                <w:rFonts w:asciiTheme="minorHAnsi" w:hAnsiTheme="minorHAnsi"/>
              </w:rPr>
            </w:pPr>
          </w:p>
          <w:p w:rsidR="00A41190" w:rsidRPr="009A33A1" w:rsidRDefault="00A41190" w:rsidP="00A41190">
            <w:pPr>
              <w:rPr>
                <w:rFonts w:asciiTheme="minorHAnsi" w:hAnsiTheme="minorHAnsi"/>
              </w:rPr>
            </w:pPr>
          </w:p>
          <w:p w:rsidR="00A41190" w:rsidRPr="009A33A1" w:rsidRDefault="00A41190" w:rsidP="00A41190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9"/>
              <w:gridCol w:w="6570"/>
            </w:tblGrid>
            <w:tr w:rsidR="004D3965" w:rsidRPr="009A33A1" w:rsidTr="004D3965">
              <w:tc>
                <w:tcPr>
                  <w:tcW w:w="949" w:type="dxa"/>
                  <w:shd w:val="clear" w:color="auto" w:fill="auto"/>
                </w:tcPr>
                <w:p w:rsidR="004D3965" w:rsidRPr="009A33A1" w:rsidRDefault="004D3965" w:rsidP="004D3965">
                  <w:pPr>
                    <w:pStyle w:val="BlockText"/>
                    <w:rPr>
                      <w:rFonts w:asciiTheme="minorHAnsi" w:hAnsiTheme="minorHAnsi"/>
                      <w:b/>
                      <w:szCs w:val="24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4D3965" w:rsidRPr="009A33A1" w:rsidRDefault="004D3965" w:rsidP="004D3965">
                  <w:pPr>
                    <w:pStyle w:val="BlockText"/>
                    <w:rPr>
                      <w:rFonts w:asciiTheme="minorHAnsi" w:hAnsiTheme="minorHAnsi"/>
                      <w:b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  <w:b/>
                      <w:szCs w:val="24"/>
                    </w:rPr>
                    <w:t>Document Name</w:t>
                  </w:r>
                </w:p>
              </w:tc>
            </w:tr>
            <w:tr w:rsidR="004D3965" w:rsidRPr="009A33A1" w:rsidTr="004D3965">
              <w:tc>
                <w:tcPr>
                  <w:tcW w:w="949" w:type="dxa"/>
                  <w:shd w:val="clear" w:color="auto" w:fill="auto"/>
                </w:tcPr>
                <w:p w:rsidR="004D3965" w:rsidRPr="009A33A1" w:rsidRDefault="004D3965" w:rsidP="004D3965">
                  <w:pPr>
                    <w:pStyle w:val="BlockText"/>
                    <w:rPr>
                      <w:rFonts w:asciiTheme="minorHAnsi" w:hAnsiTheme="minorHAnsi"/>
                      <w:szCs w:val="24"/>
                    </w:rPr>
                  </w:pPr>
                </w:p>
              </w:tc>
              <w:tc>
                <w:tcPr>
                  <w:tcW w:w="6570" w:type="dxa"/>
                  <w:shd w:val="clear" w:color="auto" w:fill="auto"/>
                </w:tcPr>
                <w:p w:rsidR="004D3965" w:rsidRPr="009A33A1" w:rsidRDefault="00190783" w:rsidP="004D3965">
                  <w:pPr>
                    <w:pStyle w:val="BlockText"/>
                    <w:jc w:val="left"/>
                    <w:rPr>
                      <w:rFonts w:asciiTheme="minorHAnsi" w:hAnsiTheme="minorHAnsi"/>
                      <w:szCs w:val="24"/>
                    </w:rPr>
                  </w:pPr>
                  <w:r w:rsidRPr="009A33A1">
                    <w:rPr>
                      <w:rFonts w:asciiTheme="minorHAnsi" w:hAnsiTheme="minorHAnsi"/>
                    </w:rPr>
                    <w:t>IQ200 Operators Manual</w:t>
                  </w:r>
                </w:p>
              </w:tc>
            </w:tr>
          </w:tbl>
          <w:p w:rsidR="00A41190" w:rsidRPr="009A33A1" w:rsidRDefault="00A41190" w:rsidP="00A41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6DB2" w:rsidRPr="009A33A1" w:rsidTr="00A41190">
        <w:trPr>
          <w:cantSplit/>
        </w:trPr>
        <w:tc>
          <w:tcPr>
            <w:tcW w:w="1728" w:type="dxa"/>
          </w:tcPr>
          <w:p w:rsidR="00F06DB2" w:rsidRPr="009A33A1" w:rsidRDefault="00F06DB2" w:rsidP="00F06DB2">
            <w:pPr>
              <w:pStyle w:val="Heading5"/>
              <w:rPr>
                <w:rFonts w:asciiTheme="minorHAnsi" w:hAnsiTheme="minorHAnsi"/>
                <w:szCs w:val="22"/>
              </w:rPr>
            </w:pPr>
            <w:r w:rsidRPr="009A33A1">
              <w:rPr>
                <w:rFonts w:asciiTheme="minorHAnsi" w:hAnsiTheme="minorHAnsi"/>
                <w:szCs w:val="22"/>
              </w:rPr>
              <w:t>Author</w:t>
            </w:r>
            <w:r w:rsidR="00D32C36" w:rsidRPr="009A33A1">
              <w:rPr>
                <w:rFonts w:asciiTheme="minorHAnsi" w:hAnsiTheme="minorHAnsi"/>
                <w:szCs w:val="22"/>
              </w:rPr>
              <w:t>(s)</w:t>
            </w:r>
          </w:p>
        </w:tc>
        <w:tc>
          <w:tcPr>
            <w:tcW w:w="8010" w:type="dxa"/>
          </w:tcPr>
          <w:p w:rsidR="00F06DB2" w:rsidRPr="009A33A1" w:rsidRDefault="00871559" w:rsidP="00F06DB2">
            <w:pPr>
              <w:rPr>
                <w:rFonts w:asciiTheme="minorHAnsi" w:hAnsiTheme="minorHAnsi"/>
                <w:sz w:val="22"/>
                <w:szCs w:val="22"/>
              </w:rPr>
            </w:pPr>
            <w:r w:rsidRPr="009A33A1">
              <w:rPr>
                <w:rFonts w:asciiTheme="minorHAnsi" w:hAnsiTheme="minorHAnsi"/>
                <w:sz w:val="22"/>
                <w:szCs w:val="22"/>
              </w:rPr>
              <w:t>Alvin Castillo</w:t>
            </w:r>
          </w:p>
          <w:p w:rsidR="00D05042" w:rsidRPr="009A33A1" w:rsidRDefault="00D05042" w:rsidP="00F06D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6AE2" w:rsidRPr="009A33A1" w:rsidRDefault="00D26AE2" w:rsidP="00D26AE2">
      <w:pPr>
        <w:pStyle w:val="BlockLine"/>
        <w:rPr>
          <w:rFonts w:asciiTheme="minorHAnsi" w:hAnsiTheme="minorHAnsi"/>
          <w:sz w:val="22"/>
          <w:szCs w:val="22"/>
        </w:rPr>
      </w:pPr>
    </w:p>
    <w:p w:rsidR="00F06DB2" w:rsidRPr="009A33A1" w:rsidRDefault="00F06DB2" w:rsidP="00D26AE2">
      <w:pPr>
        <w:rPr>
          <w:rFonts w:asciiTheme="minorHAnsi" w:hAnsiTheme="minorHAnsi"/>
          <w:sz w:val="22"/>
          <w:szCs w:val="22"/>
        </w:rPr>
      </w:pPr>
    </w:p>
    <w:sectPr w:rsidR="00F06DB2" w:rsidRPr="009A33A1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9A" w:rsidRDefault="00E87B9A">
      <w:r>
        <w:separator/>
      </w:r>
    </w:p>
  </w:endnote>
  <w:endnote w:type="continuationSeparator" w:id="0">
    <w:p w:rsidR="00E87B9A" w:rsidRDefault="00E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9A33A1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9A33A1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9A33A1">
      <w:rPr>
        <w:i/>
        <w:snapToGrid w:val="0"/>
        <w:sz w:val="20"/>
      </w:rPr>
      <w:fldChar w:fldCharType="separate"/>
    </w:r>
    <w:r w:rsidR="009A33A1" w:rsidRPr="00637656">
      <w:rPr>
        <w:i/>
        <w:noProof/>
      </w:rPr>
      <w:t xml:space="preserve"> </w:t>
    </w:r>
    <w:r w:rsidR="009A33A1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A33A1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9A33A1">
      <w:rPr>
        <w:rStyle w:val="PageNumber"/>
        <w:rFonts w:ascii="Arial" w:hAnsi="Arial" w:cs="Arial"/>
        <w:noProof/>
        <w:sz w:val="20"/>
      </w:rPr>
      <w:t>3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9A" w:rsidRDefault="00E87B9A">
      <w:r>
        <w:separator/>
      </w:r>
    </w:p>
  </w:footnote>
  <w:footnote w:type="continuationSeparator" w:id="0">
    <w:p w:rsidR="00E87B9A" w:rsidRDefault="00E8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C01CCA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190783" w:rsidRDefault="00190783" w:rsidP="00190783">
    <w:pPr>
      <w:pStyle w:val="Heading4"/>
    </w:pPr>
    <w:r>
      <w:t>CALIBRATION OF IQ 200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C01CCA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6C6542F"/>
    <w:multiLevelType w:val="hybridMultilevel"/>
    <w:tmpl w:val="B3FC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659"/>
    <w:multiLevelType w:val="hybridMultilevel"/>
    <w:tmpl w:val="852A40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56F513B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6E70"/>
    <w:multiLevelType w:val="hybridMultilevel"/>
    <w:tmpl w:val="5C44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31CD"/>
    <w:multiLevelType w:val="hybridMultilevel"/>
    <w:tmpl w:val="057A924E"/>
    <w:lvl w:ilvl="0" w:tplc="48BCC4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44FE8"/>
    <w:multiLevelType w:val="hybridMultilevel"/>
    <w:tmpl w:val="81E0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3469F"/>
    <w:multiLevelType w:val="hybridMultilevel"/>
    <w:tmpl w:val="D9D0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21AB"/>
    <w:multiLevelType w:val="hybridMultilevel"/>
    <w:tmpl w:val="0DC47E0C"/>
    <w:lvl w:ilvl="0" w:tplc="E334D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41E6"/>
    <w:multiLevelType w:val="hybridMultilevel"/>
    <w:tmpl w:val="BA689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EE6"/>
    <w:multiLevelType w:val="hybridMultilevel"/>
    <w:tmpl w:val="A1445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137"/>
    <w:multiLevelType w:val="hybridMultilevel"/>
    <w:tmpl w:val="52AA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62892"/>
    <w:multiLevelType w:val="hybridMultilevel"/>
    <w:tmpl w:val="B36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55350"/>
    <w:multiLevelType w:val="hybridMultilevel"/>
    <w:tmpl w:val="2A58E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581272ED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E7F9D"/>
    <w:multiLevelType w:val="hybridMultilevel"/>
    <w:tmpl w:val="2E887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944"/>
    <w:multiLevelType w:val="hybridMultilevel"/>
    <w:tmpl w:val="2E62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A2196"/>
    <w:multiLevelType w:val="hybridMultilevel"/>
    <w:tmpl w:val="03F8A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3212A"/>
    <w:multiLevelType w:val="hybridMultilevel"/>
    <w:tmpl w:val="1FC8B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8407290"/>
    <w:multiLevelType w:val="singleLevel"/>
    <w:tmpl w:val="5BE4CC3E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38" w15:restartNumberingAfterBreak="0">
    <w:nsid w:val="78EB3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A1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6"/>
  </w:num>
  <w:num w:numId="5">
    <w:abstractNumId w:val="3"/>
  </w:num>
  <w:num w:numId="6">
    <w:abstractNumId w:val="1"/>
  </w:num>
  <w:num w:numId="7">
    <w:abstractNumId w:val="32"/>
  </w:num>
  <w:num w:numId="8">
    <w:abstractNumId w:val="10"/>
  </w:num>
  <w:num w:numId="9">
    <w:abstractNumId w:val="12"/>
  </w:num>
  <w:num w:numId="10">
    <w:abstractNumId w:val="28"/>
  </w:num>
  <w:num w:numId="11">
    <w:abstractNumId w:val="29"/>
  </w:num>
  <w:num w:numId="12">
    <w:abstractNumId w:val="0"/>
  </w:num>
  <w:num w:numId="13">
    <w:abstractNumId w:val="39"/>
  </w:num>
  <w:num w:numId="14">
    <w:abstractNumId w:val="36"/>
  </w:num>
  <w:num w:numId="15">
    <w:abstractNumId w:val="30"/>
  </w:num>
  <w:num w:numId="16">
    <w:abstractNumId w:val="15"/>
  </w:num>
  <w:num w:numId="17">
    <w:abstractNumId w:val="34"/>
  </w:num>
  <w:num w:numId="18">
    <w:abstractNumId w:val="33"/>
  </w:num>
  <w:num w:numId="19">
    <w:abstractNumId w:val="35"/>
  </w:num>
  <w:num w:numId="20">
    <w:abstractNumId w:val="20"/>
  </w:num>
  <w:num w:numId="21">
    <w:abstractNumId w:val="23"/>
  </w:num>
  <w:num w:numId="22">
    <w:abstractNumId w:val="17"/>
  </w:num>
  <w:num w:numId="23">
    <w:abstractNumId w:val="16"/>
  </w:num>
  <w:num w:numId="24">
    <w:abstractNumId w:val="4"/>
  </w:num>
  <w:num w:numId="25">
    <w:abstractNumId w:val="31"/>
  </w:num>
  <w:num w:numId="26">
    <w:abstractNumId w:val="24"/>
  </w:num>
  <w:num w:numId="27">
    <w:abstractNumId w:val="40"/>
  </w:num>
  <w:num w:numId="28">
    <w:abstractNumId w:val="22"/>
  </w:num>
  <w:num w:numId="29">
    <w:abstractNumId w:val="38"/>
  </w:num>
  <w:num w:numId="30">
    <w:abstractNumId w:val="26"/>
  </w:num>
  <w:num w:numId="31">
    <w:abstractNumId w:val="5"/>
  </w:num>
  <w:num w:numId="32">
    <w:abstractNumId w:val="8"/>
  </w:num>
  <w:num w:numId="33">
    <w:abstractNumId w:val="11"/>
  </w:num>
  <w:num w:numId="34">
    <w:abstractNumId w:val="25"/>
  </w:num>
  <w:num w:numId="35">
    <w:abstractNumId w:val="7"/>
  </w:num>
  <w:num w:numId="36">
    <w:abstractNumId w:val="9"/>
  </w:num>
  <w:num w:numId="37">
    <w:abstractNumId w:val="14"/>
  </w:num>
  <w:num w:numId="38">
    <w:abstractNumId w:val="19"/>
  </w:num>
  <w:num w:numId="39">
    <w:abstractNumId w:val="37"/>
  </w:num>
  <w:num w:numId="40">
    <w:abstractNumId w:val="13"/>
  </w:num>
  <w:num w:numId="4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23379"/>
    <w:rsid w:val="00036CF5"/>
    <w:rsid w:val="00042DAA"/>
    <w:rsid w:val="00046878"/>
    <w:rsid w:val="00047EF7"/>
    <w:rsid w:val="00056877"/>
    <w:rsid w:val="000728C4"/>
    <w:rsid w:val="00086A2C"/>
    <w:rsid w:val="0009129B"/>
    <w:rsid w:val="000953A5"/>
    <w:rsid w:val="000B2B1A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44E3A"/>
    <w:rsid w:val="0018670E"/>
    <w:rsid w:val="00190783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70793"/>
    <w:rsid w:val="00273CCB"/>
    <w:rsid w:val="002A0EA3"/>
    <w:rsid w:val="002A79D0"/>
    <w:rsid w:val="002C1AC8"/>
    <w:rsid w:val="002C3C99"/>
    <w:rsid w:val="002C46A4"/>
    <w:rsid w:val="002D5E11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2269"/>
    <w:rsid w:val="003C508E"/>
    <w:rsid w:val="003C6786"/>
    <w:rsid w:val="003D1825"/>
    <w:rsid w:val="003E40F0"/>
    <w:rsid w:val="003F0A0D"/>
    <w:rsid w:val="004160B3"/>
    <w:rsid w:val="004223E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4D3965"/>
    <w:rsid w:val="00504B96"/>
    <w:rsid w:val="0050518A"/>
    <w:rsid w:val="005133FE"/>
    <w:rsid w:val="00544E86"/>
    <w:rsid w:val="00595006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545AA"/>
    <w:rsid w:val="0067567A"/>
    <w:rsid w:val="00677481"/>
    <w:rsid w:val="006A107B"/>
    <w:rsid w:val="006A72CD"/>
    <w:rsid w:val="006C461B"/>
    <w:rsid w:val="006C4C9A"/>
    <w:rsid w:val="006D60D0"/>
    <w:rsid w:val="006E67E1"/>
    <w:rsid w:val="006E7401"/>
    <w:rsid w:val="00700D63"/>
    <w:rsid w:val="00706B6E"/>
    <w:rsid w:val="00707CAE"/>
    <w:rsid w:val="00725AAE"/>
    <w:rsid w:val="0075494B"/>
    <w:rsid w:val="00760854"/>
    <w:rsid w:val="00763747"/>
    <w:rsid w:val="00774558"/>
    <w:rsid w:val="00781F79"/>
    <w:rsid w:val="00783EFF"/>
    <w:rsid w:val="00787027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2621B"/>
    <w:rsid w:val="008415B6"/>
    <w:rsid w:val="008432AD"/>
    <w:rsid w:val="008660FE"/>
    <w:rsid w:val="00871559"/>
    <w:rsid w:val="00875F81"/>
    <w:rsid w:val="0088237F"/>
    <w:rsid w:val="00883D0A"/>
    <w:rsid w:val="0088433C"/>
    <w:rsid w:val="00885E0C"/>
    <w:rsid w:val="0089105A"/>
    <w:rsid w:val="00893352"/>
    <w:rsid w:val="008C29BB"/>
    <w:rsid w:val="008C45FE"/>
    <w:rsid w:val="008D4E7A"/>
    <w:rsid w:val="008F5077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A33A1"/>
    <w:rsid w:val="009A491F"/>
    <w:rsid w:val="009B088D"/>
    <w:rsid w:val="009C10D5"/>
    <w:rsid w:val="009C4605"/>
    <w:rsid w:val="009E0BB9"/>
    <w:rsid w:val="009E6162"/>
    <w:rsid w:val="009F732C"/>
    <w:rsid w:val="00A10B4E"/>
    <w:rsid w:val="00A14DC0"/>
    <w:rsid w:val="00A14F18"/>
    <w:rsid w:val="00A2202A"/>
    <w:rsid w:val="00A3670D"/>
    <w:rsid w:val="00A41190"/>
    <w:rsid w:val="00A51116"/>
    <w:rsid w:val="00A60B08"/>
    <w:rsid w:val="00A6192E"/>
    <w:rsid w:val="00A66379"/>
    <w:rsid w:val="00A8143D"/>
    <w:rsid w:val="00AA2C0B"/>
    <w:rsid w:val="00AB3B4F"/>
    <w:rsid w:val="00AB4147"/>
    <w:rsid w:val="00AB4889"/>
    <w:rsid w:val="00AC231D"/>
    <w:rsid w:val="00AC7F63"/>
    <w:rsid w:val="00AD1CD4"/>
    <w:rsid w:val="00AD6204"/>
    <w:rsid w:val="00AE303D"/>
    <w:rsid w:val="00AF10E7"/>
    <w:rsid w:val="00B00F67"/>
    <w:rsid w:val="00B03F26"/>
    <w:rsid w:val="00B045E7"/>
    <w:rsid w:val="00B14A3D"/>
    <w:rsid w:val="00B1537F"/>
    <w:rsid w:val="00B16284"/>
    <w:rsid w:val="00B50BFF"/>
    <w:rsid w:val="00B53A05"/>
    <w:rsid w:val="00B559BC"/>
    <w:rsid w:val="00B57DAA"/>
    <w:rsid w:val="00B71F0C"/>
    <w:rsid w:val="00B768CE"/>
    <w:rsid w:val="00B83E97"/>
    <w:rsid w:val="00B9218C"/>
    <w:rsid w:val="00B965B8"/>
    <w:rsid w:val="00BA7F6C"/>
    <w:rsid w:val="00BB00E7"/>
    <w:rsid w:val="00BB0F09"/>
    <w:rsid w:val="00BE1ADD"/>
    <w:rsid w:val="00BF0DF7"/>
    <w:rsid w:val="00BF7178"/>
    <w:rsid w:val="00C01CCA"/>
    <w:rsid w:val="00C0550A"/>
    <w:rsid w:val="00C1330E"/>
    <w:rsid w:val="00C14D20"/>
    <w:rsid w:val="00C311E2"/>
    <w:rsid w:val="00C33311"/>
    <w:rsid w:val="00C45269"/>
    <w:rsid w:val="00C60114"/>
    <w:rsid w:val="00C604D8"/>
    <w:rsid w:val="00C66F6C"/>
    <w:rsid w:val="00C75F4B"/>
    <w:rsid w:val="00C80C96"/>
    <w:rsid w:val="00C84E28"/>
    <w:rsid w:val="00C87487"/>
    <w:rsid w:val="00C95BA9"/>
    <w:rsid w:val="00CA0A63"/>
    <w:rsid w:val="00CA67B8"/>
    <w:rsid w:val="00CB48C3"/>
    <w:rsid w:val="00CC02CC"/>
    <w:rsid w:val="00CC0ED8"/>
    <w:rsid w:val="00CD6FE3"/>
    <w:rsid w:val="00CE1C69"/>
    <w:rsid w:val="00CE462F"/>
    <w:rsid w:val="00CE4A7F"/>
    <w:rsid w:val="00CF3295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360E"/>
    <w:rsid w:val="00D64FEA"/>
    <w:rsid w:val="00D8329C"/>
    <w:rsid w:val="00D90CBE"/>
    <w:rsid w:val="00DA1F32"/>
    <w:rsid w:val="00DC3744"/>
    <w:rsid w:val="00DD53EF"/>
    <w:rsid w:val="00DE223A"/>
    <w:rsid w:val="00DE398C"/>
    <w:rsid w:val="00E118A1"/>
    <w:rsid w:val="00E301AE"/>
    <w:rsid w:val="00E42FE4"/>
    <w:rsid w:val="00E50BBB"/>
    <w:rsid w:val="00E51458"/>
    <w:rsid w:val="00E51C25"/>
    <w:rsid w:val="00E5453D"/>
    <w:rsid w:val="00E56DC2"/>
    <w:rsid w:val="00E61CD5"/>
    <w:rsid w:val="00E733D6"/>
    <w:rsid w:val="00E75365"/>
    <w:rsid w:val="00E87B9A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20D81"/>
    <w:rsid w:val="00F342AB"/>
    <w:rsid w:val="00F36A3F"/>
    <w:rsid w:val="00F41AD3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5E2A6-9AB9-4552-AB55-F531C39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character" w:customStyle="1" w:styleId="Heading5Char">
    <w:name w:val="Heading 5 Char"/>
    <w:aliases w:val="Block Label Char"/>
    <w:link w:val="Heading5"/>
    <w:locked/>
    <w:rsid w:val="008660F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13DE0"/>
    <w:rsid w:val="00055460"/>
    <w:rsid w:val="00140F6A"/>
    <w:rsid w:val="002C3A63"/>
    <w:rsid w:val="00302917"/>
    <w:rsid w:val="00331E0D"/>
    <w:rsid w:val="00503C9E"/>
    <w:rsid w:val="005A495C"/>
    <w:rsid w:val="00656DAA"/>
    <w:rsid w:val="00684B96"/>
    <w:rsid w:val="006E2ED4"/>
    <w:rsid w:val="00851402"/>
    <w:rsid w:val="00856328"/>
    <w:rsid w:val="008972FD"/>
    <w:rsid w:val="008F2A2C"/>
    <w:rsid w:val="009E2D04"/>
    <w:rsid w:val="00A8409A"/>
    <w:rsid w:val="00BA5A27"/>
    <w:rsid w:val="00CD2384"/>
    <w:rsid w:val="00F16430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10</cp:revision>
  <cp:lastPrinted>2011-03-21T23:09:00Z</cp:lastPrinted>
  <dcterms:created xsi:type="dcterms:W3CDTF">2017-06-17T16:24:00Z</dcterms:created>
  <dcterms:modified xsi:type="dcterms:W3CDTF">2017-06-17T20:00:00Z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