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5DF" w:rsidRDefault="000405DF" w:rsidP="000405DF">
      <w:pPr>
        <w:autoSpaceDE w:val="0"/>
        <w:autoSpaceDN w:val="0"/>
        <w:adjustRightInd w:val="0"/>
        <w:rPr>
          <w:rFonts w:ascii="Arial" w:hAnsi="Arial" w:cs="Arial"/>
          <w:b/>
          <w:bCs/>
          <w:sz w:val="32"/>
          <w:szCs w:val="32"/>
        </w:rPr>
      </w:pPr>
    </w:p>
    <w:p w:rsidR="000405DF" w:rsidRDefault="00896F86" w:rsidP="000405DF">
      <w:pPr>
        <w:autoSpaceDE w:val="0"/>
        <w:autoSpaceDN w:val="0"/>
        <w:adjustRightInd w:val="0"/>
        <w:rPr>
          <w:rFonts w:ascii="Arial" w:hAnsi="Arial" w:cs="Arial"/>
          <w:b/>
          <w:bCs/>
          <w:sz w:val="32"/>
          <w:szCs w:val="32"/>
        </w:rPr>
      </w:pPr>
      <w:r>
        <w:rPr>
          <w:rFonts w:ascii="Arial" w:hAnsi="Arial" w:cs="Arial"/>
          <w:b/>
          <w:bCs/>
          <w:sz w:val="32"/>
          <w:szCs w:val="32"/>
        </w:rPr>
        <w:t>Competency Assessment – Written Test</w:t>
      </w:r>
    </w:p>
    <w:p w:rsidR="000405DF" w:rsidRDefault="000405DF" w:rsidP="000405DF">
      <w:pPr>
        <w:autoSpaceDE w:val="0"/>
        <w:autoSpaceDN w:val="0"/>
        <w:adjustRightInd w:val="0"/>
        <w:rPr>
          <w:sz w:val="28"/>
          <w:szCs w:val="28"/>
        </w:rPr>
      </w:pPr>
    </w:p>
    <w:p w:rsidR="000405DF" w:rsidRDefault="000405DF" w:rsidP="000405DF">
      <w:pPr>
        <w:autoSpaceDE w:val="0"/>
        <w:autoSpaceDN w:val="0"/>
        <w:adjustRightInd w:val="0"/>
        <w:rPr>
          <w:sz w:val="28"/>
          <w:szCs w:val="28"/>
        </w:rPr>
      </w:pPr>
      <w:r>
        <w:rPr>
          <w:sz w:val="28"/>
          <w:szCs w:val="28"/>
        </w:rPr>
        <w:t>Employee Name: ____________________________________________________</w:t>
      </w:r>
    </w:p>
    <w:p w:rsidR="00636401" w:rsidRDefault="00636401" w:rsidP="000405DF">
      <w:pPr>
        <w:autoSpaceDE w:val="0"/>
        <w:autoSpaceDN w:val="0"/>
        <w:adjustRightInd w:val="0"/>
        <w:rPr>
          <w:sz w:val="28"/>
          <w:szCs w:val="28"/>
        </w:rPr>
      </w:pPr>
    </w:p>
    <w:p w:rsidR="000405DF" w:rsidRDefault="00896F86" w:rsidP="000405DF">
      <w:pPr>
        <w:autoSpaceDE w:val="0"/>
        <w:autoSpaceDN w:val="0"/>
        <w:adjustRightInd w:val="0"/>
        <w:rPr>
          <w:sz w:val="28"/>
          <w:szCs w:val="28"/>
        </w:rPr>
      </w:pPr>
      <w:r>
        <w:rPr>
          <w:sz w:val="28"/>
          <w:szCs w:val="28"/>
        </w:rPr>
        <w:t>Date</w:t>
      </w:r>
      <w:r w:rsidR="000405DF">
        <w:rPr>
          <w:sz w:val="28"/>
          <w:szCs w:val="28"/>
        </w:rPr>
        <w:t xml:space="preserve">: _________________ </w:t>
      </w:r>
    </w:p>
    <w:p w:rsidR="00244DB3" w:rsidRDefault="00244DB3" w:rsidP="000405DF">
      <w:pPr>
        <w:autoSpaceDE w:val="0"/>
        <w:autoSpaceDN w:val="0"/>
        <w:adjustRightInd w:val="0"/>
        <w:rPr>
          <w:sz w:val="28"/>
          <w:szCs w:val="28"/>
        </w:rPr>
      </w:pPr>
    </w:p>
    <w:p w:rsidR="00896F86" w:rsidRPr="005378D9" w:rsidRDefault="00896F86" w:rsidP="00B53EF9">
      <w:pPr>
        <w:autoSpaceDE w:val="0"/>
        <w:autoSpaceDN w:val="0"/>
        <w:adjustRightInd w:val="0"/>
        <w:rPr>
          <w:rFonts w:eastAsia="SiemensSans-Roman"/>
          <w:szCs w:val="24"/>
        </w:rPr>
      </w:pPr>
      <w:r w:rsidRPr="005378D9">
        <w:rPr>
          <w:szCs w:val="24"/>
        </w:rPr>
        <w:t xml:space="preserve">1. </w:t>
      </w:r>
      <w:r w:rsidR="00B53EF9" w:rsidRPr="005378D9">
        <w:rPr>
          <w:rFonts w:eastAsia="SiemensSans-Roman"/>
          <w:szCs w:val="24"/>
        </w:rPr>
        <w:t>Sepsis strikes an estimated 750,000 adults in the US annually, killing 30 to 35 percent, with a reported 215,000 deaths per year.</w:t>
      </w:r>
      <w:r w:rsidR="003E3CB0" w:rsidRPr="005378D9">
        <w:rPr>
          <w:rFonts w:eastAsia="SiemensSans-Roman"/>
          <w:szCs w:val="24"/>
        </w:rPr>
        <w:t xml:space="preserve">  (</w:t>
      </w:r>
      <w:r w:rsidR="003E3CB0" w:rsidRPr="005378D9">
        <w:rPr>
          <w:szCs w:val="24"/>
        </w:rPr>
        <w:t>True or False)</w:t>
      </w:r>
    </w:p>
    <w:p w:rsidR="00B53EF9" w:rsidRPr="005378D9" w:rsidRDefault="00896F86" w:rsidP="00B53EF9">
      <w:pPr>
        <w:pStyle w:val="Default"/>
        <w:ind w:left="360" w:hanging="360"/>
        <w:rPr>
          <w:rFonts w:ascii="Times New Roman" w:hAnsi="Times New Roman" w:cs="Times New Roman"/>
          <w:color w:val="auto"/>
        </w:rPr>
      </w:pPr>
      <w:r w:rsidRPr="005378D9">
        <w:rPr>
          <w:rFonts w:ascii="Times New Roman" w:hAnsi="Times New Roman" w:cs="Times New Roman"/>
          <w:color w:val="auto"/>
        </w:rPr>
        <w:t xml:space="preserve"> </w:t>
      </w:r>
    </w:p>
    <w:p w:rsidR="00B53EF9" w:rsidRPr="005378D9" w:rsidRDefault="00B53EF9" w:rsidP="00B53EF9">
      <w:pPr>
        <w:pStyle w:val="Default"/>
        <w:ind w:left="360" w:hanging="360"/>
        <w:rPr>
          <w:rFonts w:ascii="Times New Roman" w:hAnsi="Times New Roman" w:cs="Times New Roman"/>
          <w:color w:val="auto"/>
        </w:rPr>
      </w:pPr>
      <w:r w:rsidRPr="005378D9">
        <w:rPr>
          <w:rFonts w:ascii="Times New Roman" w:hAnsi="Times New Roman" w:cs="Times New Roman"/>
          <w:color w:val="auto"/>
        </w:rPr>
        <w:t xml:space="preserve">2. When CODE SEPSIS is activated; </w:t>
      </w:r>
    </w:p>
    <w:p w:rsidR="00B53EF9" w:rsidRPr="005378D9" w:rsidRDefault="00B53EF9" w:rsidP="00B53EF9">
      <w:pPr>
        <w:pStyle w:val="Default"/>
        <w:ind w:left="360" w:hanging="360"/>
        <w:rPr>
          <w:rFonts w:ascii="Times New Roman" w:hAnsi="Times New Roman" w:cs="Times New Roman"/>
          <w:color w:val="auto"/>
        </w:rPr>
      </w:pPr>
    </w:p>
    <w:p w:rsidR="00896F86" w:rsidRPr="005378D9" w:rsidRDefault="00A946F9" w:rsidP="00896F86">
      <w:pPr>
        <w:pStyle w:val="Default"/>
        <w:rPr>
          <w:rFonts w:ascii="Times New Roman" w:hAnsi="Times New Roman" w:cs="Times New Roman"/>
          <w:color w:val="auto"/>
        </w:rPr>
      </w:pPr>
      <w:r w:rsidRPr="005378D9">
        <w:rPr>
          <w:rFonts w:ascii="Times New Roman" w:hAnsi="Times New Roman" w:cs="Times New Roman"/>
          <w:color w:val="auto"/>
        </w:rPr>
        <w:t xml:space="preserve">a) </w:t>
      </w:r>
      <w:r w:rsidR="00896F86" w:rsidRPr="005378D9">
        <w:rPr>
          <w:rFonts w:ascii="Times New Roman" w:hAnsi="Times New Roman" w:cs="Times New Roman"/>
          <w:color w:val="auto"/>
        </w:rPr>
        <w:t xml:space="preserve">Hospital Operator </w:t>
      </w:r>
      <w:r w:rsidRPr="005378D9">
        <w:rPr>
          <w:rFonts w:ascii="Times New Roman" w:hAnsi="Times New Roman" w:cs="Times New Roman"/>
          <w:color w:val="auto"/>
        </w:rPr>
        <w:t>a</w:t>
      </w:r>
      <w:r w:rsidR="00896F86" w:rsidRPr="005378D9">
        <w:rPr>
          <w:rFonts w:ascii="Times New Roman" w:hAnsi="Times New Roman" w:cs="Times New Roman"/>
          <w:color w:val="auto"/>
        </w:rPr>
        <w:t xml:space="preserve">nnounces CODE SEPSIS, location and area via overhead page. </w:t>
      </w:r>
    </w:p>
    <w:p w:rsidR="00896F86" w:rsidRPr="005378D9" w:rsidRDefault="00A946F9" w:rsidP="00896F86">
      <w:pPr>
        <w:pStyle w:val="Default"/>
        <w:rPr>
          <w:rFonts w:ascii="Times New Roman" w:hAnsi="Times New Roman" w:cs="Times New Roman"/>
          <w:color w:val="auto"/>
        </w:rPr>
      </w:pPr>
      <w:r w:rsidRPr="005378D9">
        <w:rPr>
          <w:rFonts w:ascii="Times New Roman" w:hAnsi="Times New Roman" w:cs="Times New Roman"/>
          <w:color w:val="auto"/>
        </w:rPr>
        <w:t xml:space="preserve">b) </w:t>
      </w:r>
      <w:r w:rsidR="00896F86" w:rsidRPr="005378D9">
        <w:rPr>
          <w:rFonts w:ascii="Times New Roman" w:hAnsi="Times New Roman" w:cs="Times New Roman"/>
          <w:color w:val="auto"/>
        </w:rPr>
        <w:t>Activates CODE SEPSIS pagers</w:t>
      </w:r>
      <w:r w:rsidRPr="005378D9">
        <w:rPr>
          <w:rFonts w:ascii="Times New Roman" w:hAnsi="Times New Roman" w:cs="Times New Roman"/>
          <w:color w:val="auto"/>
        </w:rPr>
        <w:t xml:space="preserve"> (including Laboratory pager)</w:t>
      </w:r>
      <w:r w:rsidR="00896F86" w:rsidRPr="005378D9">
        <w:rPr>
          <w:rFonts w:ascii="Times New Roman" w:hAnsi="Times New Roman" w:cs="Times New Roman"/>
          <w:color w:val="auto"/>
        </w:rPr>
        <w:t xml:space="preserve">. </w:t>
      </w:r>
    </w:p>
    <w:p w:rsidR="00A946F9" w:rsidRPr="005378D9" w:rsidRDefault="00A946F9" w:rsidP="00896F86">
      <w:pPr>
        <w:pStyle w:val="Default"/>
        <w:rPr>
          <w:rFonts w:ascii="Times New Roman" w:hAnsi="Times New Roman" w:cs="Times New Roman"/>
          <w:color w:val="auto"/>
        </w:rPr>
      </w:pPr>
      <w:r w:rsidRPr="005378D9">
        <w:rPr>
          <w:rFonts w:ascii="Times New Roman" w:hAnsi="Times New Roman" w:cs="Times New Roman"/>
          <w:color w:val="auto"/>
        </w:rPr>
        <w:t>c) Activates CODE SEPSIS pagers (NOT including Laboratory pager).</w:t>
      </w:r>
    </w:p>
    <w:p w:rsidR="00A946F9" w:rsidRPr="005378D9" w:rsidRDefault="00A946F9" w:rsidP="00896F86">
      <w:pPr>
        <w:pStyle w:val="Default"/>
        <w:rPr>
          <w:rFonts w:ascii="Times New Roman" w:hAnsi="Times New Roman" w:cs="Times New Roman"/>
          <w:color w:val="auto"/>
        </w:rPr>
      </w:pPr>
      <w:r w:rsidRPr="005378D9">
        <w:rPr>
          <w:rFonts w:ascii="Times New Roman" w:hAnsi="Times New Roman" w:cs="Times New Roman"/>
          <w:color w:val="auto"/>
        </w:rPr>
        <w:t>d) Both A and B</w:t>
      </w:r>
    </w:p>
    <w:p w:rsidR="00A946F9" w:rsidRPr="005378D9" w:rsidRDefault="00A946F9" w:rsidP="00896F86">
      <w:pPr>
        <w:pStyle w:val="Default"/>
        <w:rPr>
          <w:rFonts w:ascii="Times New Roman" w:hAnsi="Times New Roman" w:cs="Times New Roman"/>
          <w:color w:val="auto"/>
        </w:rPr>
      </w:pPr>
      <w:r w:rsidRPr="005378D9">
        <w:rPr>
          <w:rFonts w:ascii="Times New Roman" w:hAnsi="Times New Roman" w:cs="Times New Roman"/>
          <w:color w:val="auto"/>
        </w:rPr>
        <w:t>e) Both A and C</w:t>
      </w:r>
    </w:p>
    <w:p w:rsidR="00A946F9" w:rsidRPr="005378D9" w:rsidRDefault="00A946F9" w:rsidP="00896F86">
      <w:pPr>
        <w:pStyle w:val="Default"/>
        <w:rPr>
          <w:rFonts w:ascii="Times New Roman" w:hAnsi="Times New Roman" w:cs="Times New Roman"/>
          <w:color w:val="auto"/>
        </w:rPr>
      </w:pPr>
    </w:p>
    <w:p w:rsidR="00A946F9" w:rsidRPr="005378D9" w:rsidRDefault="003E3CB0" w:rsidP="00A946F9">
      <w:pPr>
        <w:pStyle w:val="Default"/>
        <w:rPr>
          <w:rFonts w:ascii="Times New Roman" w:hAnsi="Times New Roman" w:cs="Times New Roman"/>
          <w:color w:val="auto"/>
        </w:rPr>
      </w:pPr>
      <w:r w:rsidRPr="005378D9">
        <w:rPr>
          <w:rFonts w:ascii="Times New Roman" w:hAnsi="Times New Roman" w:cs="Times New Roman"/>
          <w:color w:val="auto"/>
        </w:rPr>
        <w:t>3</w:t>
      </w:r>
      <w:r w:rsidR="00A946F9" w:rsidRPr="005378D9">
        <w:rPr>
          <w:rFonts w:ascii="Times New Roman" w:hAnsi="Times New Roman" w:cs="Times New Roman"/>
          <w:color w:val="auto"/>
        </w:rPr>
        <w:t xml:space="preserve">.  The </w:t>
      </w:r>
      <w:r w:rsidR="00A946F9" w:rsidRPr="005378D9">
        <w:rPr>
          <w:rFonts w:ascii="Times New Roman" w:hAnsi="Times New Roman" w:cs="Times New Roman"/>
          <w:bCs/>
          <w:color w:val="auto"/>
        </w:rPr>
        <w:t>members of the CODE SEPSIS team are</w:t>
      </w:r>
      <w:r w:rsidR="00A946F9" w:rsidRPr="005378D9">
        <w:rPr>
          <w:rFonts w:ascii="Times New Roman" w:hAnsi="Times New Roman" w:cs="Times New Roman"/>
          <w:color w:val="auto"/>
        </w:rPr>
        <w:t xml:space="preserve">: </w:t>
      </w:r>
    </w:p>
    <w:p w:rsidR="00A946F9" w:rsidRPr="005378D9" w:rsidRDefault="00A946F9" w:rsidP="00A946F9">
      <w:pPr>
        <w:pStyle w:val="Default"/>
        <w:rPr>
          <w:rFonts w:ascii="Times New Roman" w:hAnsi="Times New Roman" w:cs="Times New Roman"/>
          <w:color w:val="auto"/>
        </w:rPr>
      </w:pPr>
    </w:p>
    <w:p w:rsidR="00A946F9" w:rsidRPr="005378D9" w:rsidRDefault="00F24A9D" w:rsidP="00A946F9">
      <w:pPr>
        <w:pStyle w:val="Default"/>
        <w:numPr>
          <w:ilvl w:val="0"/>
          <w:numId w:val="9"/>
        </w:numPr>
        <w:rPr>
          <w:rFonts w:ascii="Times New Roman" w:hAnsi="Times New Roman" w:cs="Times New Roman"/>
          <w:color w:val="auto"/>
        </w:rPr>
      </w:pPr>
      <w:r w:rsidRPr="005378D9">
        <w:rPr>
          <w:rFonts w:ascii="Times New Roman" w:hAnsi="Times New Roman" w:cs="Times New Roman"/>
          <w:color w:val="auto"/>
        </w:rPr>
        <w:t>ICU Charge</w:t>
      </w:r>
    </w:p>
    <w:p w:rsidR="00A946F9" w:rsidRPr="005378D9" w:rsidRDefault="00A946F9" w:rsidP="00A946F9">
      <w:pPr>
        <w:pStyle w:val="Default"/>
        <w:numPr>
          <w:ilvl w:val="0"/>
          <w:numId w:val="9"/>
        </w:numPr>
        <w:rPr>
          <w:rFonts w:ascii="Times New Roman" w:hAnsi="Times New Roman" w:cs="Times New Roman"/>
          <w:color w:val="auto"/>
        </w:rPr>
      </w:pPr>
      <w:r w:rsidRPr="005378D9">
        <w:rPr>
          <w:rFonts w:ascii="Times New Roman" w:hAnsi="Times New Roman" w:cs="Times New Roman"/>
          <w:color w:val="auto"/>
        </w:rPr>
        <w:t>House Supervisor</w:t>
      </w:r>
    </w:p>
    <w:p w:rsidR="00A946F9" w:rsidRPr="005378D9" w:rsidRDefault="00A946F9" w:rsidP="00A946F9">
      <w:pPr>
        <w:pStyle w:val="Default"/>
        <w:numPr>
          <w:ilvl w:val="0"/>
          <w:numId w:val="9"/>
        </w:numPr>
        <w:rPr>
          <w:rFonts w:ascii="Times New Roman" w:hAnsi="Times New Roman" w:cs="Times New Roman"/>
          <w:color w:val="auto"/>
        </w:rPr>
      </w:pPr>
      <w:r w:rsidRPr="005378D9">
        <w:rPr>
          <w:rFonts w:ascii="Times New Roman" w:hAnsi="Times New Roman" w:cs="Times New Roman"/>
          <w:color w:val="auto"/>
        </w:rPr>
        <w:t>Pharmacist</w:t>
      </w:r>
    </w:p>
    <w:p w:rsidR="00A946F9" w:rsidRPr="005378D9" w:rsidRDefault="00F24A9D" w:rsidP="00A946F9">
      <w:pPr>
        <w:pStyle w:val="Default"/>
        <w:numPr>
          <w:ilvl w:val="0"/>
          <w:numId w:val="9"/>
        </w:numPr>
        <w:rPr>
          <w:rFonts w:ascii="Times New Roman" w:hAnsi="Times New Roman" w:cs="Times New Roman"/>
          <w:color w:val="auto"/>
        </w:rPr>
      </w:pPr>
      <w:r w:rsidRPr="005378D9">
        <w:rPr>
          <w:rFonts w:ascii="Times New Roman" w:hAnsi="Times New Roman" w:cs="Times New Roman"/>
          <w:color w:val="auto"/>
        </w:rPr>
        <w:t>Laboratory</w:t>
      </w:r>
    </w:p>
    <w:p w:rsidR="00F24A9D" w:rsidRPr="005378D9" w:rsidRDefault="00F24A9D" w:rsidP="00A946F9">
      <w:pPr>
        <w:pStyle w:val="Default"/>
        <w:numPr>
          <w:ilvl w:val="0"/>
          <w:numId w:val="9"/>
        </w:numPr>
        <w:rPr>
          <w:rFonts w:ascii="Times New Roman" w:hAnsi="Times New Roman" w:cs="Times New Roman"/>
          <w:color w:val="auto"/>
        </w:rPr>
      </w:pPr>
      <w:r w:rsidRPr="005378D9">
        <w:rPr>
          <w:rFonts w:ascii="Times New Roman" w:hAnsi="Times New Roman" w:cs="Times New Roman"/>
          <w:color w:val="auto"/>
        </w:rPr>
        <w:t>ED Charge RN</w:t>
      </w:r>
    </w:p>
    <w:p w:rsidR="00A946F9" w:rsidRPr="005378D9" w:rsidRDefault="00A946F9" w:rsidP="00A946F9">
      <w:pPr>
        <w:pStyle w:val="Default"/>
        <w:numPr>
          <w:ilvl w:val="0"/>
          <w:numId w:val="9"/>
        </w:numPr>
        <w:rPr>
          <w:rFonts w:ascii="Times New Roman" w:hAnsi="Times New Roman" w:cs="Times New Roman"/>
          <w:color w:val="auto"/>
        </w:rPr>
      </w:pPr>
      <w:r w:rsidRPr="005378D9">
        <w:rPr>
          <w:rFonts w:ascii="Times New Roman" w:hAnsi="Times New Roman" w:cs="Times New Roman"/>
          <w:color w:val="auto"/>
        </w:rPr>
        <w:t>All of the Above</w:t>
      </w:r>
    </w:p>
    <w:p w:rsidR="00F24A9D" w:rsidRPr="005378D9" w:rsidRDefault="00F24A9D" w:rsidP="00A946F9">
      <w:pPr>
        <w:pStyle w:val="Default"/>
        <w:numPr>
          <w:ilvl w:val="0"/>
          <w:numId w:val="9"/>
        </w:numPr>
        <w:rPr>
          <w:rFonts w:ascii="Times New Roman" w:hAnsi="Times New Roman" w:cs="Times New Roman"/>
          <w:color w:val="auto"/>
        </w:rPr>
      </w:pPr>
      <w:r w:rsidRPr="005378D9">
        <w:rPr>
          <w:rFonts w:ascii="Times New Roman" w:hAnsi="Times New Roman" w:cs="Times New Roman"/>
          <w:color w:val="auto"/>
        </w:rPr>
        <w:t>All of the Above except D</w:t>
      </w:r>
    </w:p>
    <w:p w:rsidR="00D26D30" w:rsidRPr="005378D9" w:rsidRDefault="00D26D30" w:rsidP="00D26D30">
      <w:pPr>
        <w:pStyle w:val="Default"/>
        <w:rPr>
          <w:rFonts w:ascii="Times New Roman" w:hAnsi="Times New Roman" w:cs="Times New Roman"/>
          <w:color w:val="auto"/>
        </w:rPr>
      </w:pPr>
    </w:p>
    <w:p w:rsidR="00D26D30" w:rsidRPr="005378D9" w:rsidRDefault="003E3CB0" w:rsidP="00D26D30">
      <w:pPr>
        <w:pStyle w:val="Default"/>
        <w:rPr>
          <w:rFonts w:ascii="Times New Roman" w:hAnsi="Times New Roman" w:cs="Times New Roman"/>
          <w:color w:val="auto"/>
        </w:rPr>
      </w:pPr>
      <w:r w:rsidRPr="005378D9">
        <w:rPr>
          <w:rFonts w:ascii="Times New Roman" w:hAnsi="Times New Roman" w:cs="Times New Roman"/>
          <w:color w:val="auto"/>
        </w:rPr>
        <w:t>4</w:t>
      </w:r>
      <w:r w:rsidR="00D26D30" w:rsidRPr="005378D9">
        <w:rPr>
          <w:rFonts w:ascii="Times New Roman" w:hAnsi="Times New Roman" w:cs="Times New Roman"/>
          <w:color w:val="auto"/>
        </w:rPr>
        <w:t>. The Laboratory’s commitments are:</w:t>
      </w:r>
    </w:p>
    <w:p w:rsidR="00B53EF9" w:rsidRPr="005378D9" w:rsidRDefault="00B53EF9" w:rsidP="00D26D30">
      <w:pPr>
        <w:pStyle w:val="Default"/>
        <w:rPr>
          <w:rFonts w:ascii="Times New Roman" w:hAnsi="Times New Roman" w:cs="Times New Roman"/>
          <w:color w:val="auto"/>
        </w:rPr>
      </w:pPr>
    </w:p>
    <w:p w:rsidR="00D26D30" w:rsidRPr="005378D9" w:rsidRDefault="00D26D30" w:rsidP="00D26D30">
      <w:pPr>
        <w:pStyle w:val="Default"/>
        <w:rPr>
          <w:rFonts w:ascii="Times New Roman" w:hAnsi="Times New Roman" w:cs="Times New Roman"/>
          <w:color w:val="auto"/>
        </w:rPr>
      </w:pPr>
      <w:r w:rsidRPr="005378D9">
        <w:rPr>
          <w:rFonts w:ascii="Times New Roman" w:hAnsi="Times New Roman" w:cs="Times New Roman"/>
          <w:color w:val="auto"/>
        </w:rPr>
        <w:t xml:space="preserve">a) Upon hearing overhead Code Sepsis (or Code Sepsis pager) goes to bedside of location called – the patient may already have had a lactic acid and blood cultures ordered. </w:t>
      </w:r>
    </w:p>
    <w:p w:rsidR="00D26D30" w:rsidRPr="005378D9" w:rsidRDefault="00D26D30" w:rsidP="00D26D30">
      <w:pPr>
        <w:pStyle w:val="Default"/>
        <w:rPr>
          <w:rFonts w:ascii="Times New Roman" w:hAnsi="Times New Roman" w:cs="Times New Roman"/>
          <w:color w:val="auto"/>
        </w:rPr>
      </w:pPr>
      <w:r w:rsidRPr="005378D9">
        <w:rPr>
          <w:rFonts w:ascii="Times New Roman" w:hAnsi="Times New Roman" w:cs="Times New Roman"/>
          <w:color w:val="auto"/>
        </w:rPr>
        <w:t xml:space="preserve">b) If blood cultures and lactic acid have not been ordered and Code Sepsis is called, comes to the bedside to draw blood cultures and lactic acid along with any other STAT laboratory ordered. </w:t>
      </w:r>
    </w:p>
    <w:p w:rsidR="00D26D30" w:rsidRPr="005378D9" w:rsidRDefault="00D26D30" w:rsidP="00D26D30">
      <w:pPr>
        <w:pStyle w:val="Default"/>
        <w:rPr>
          <w:rFonts w:ascii="Times New Roman" w:hAnsi="Times New Roman" w:cs="Times New Roman"/>
          <w:color w:val="auto"/>
        </w:rPr>
      </w:pPr>
      <w:r w:rsidRPr="005378D9">
        <w:rPr>
          <w:rFonts w:ascii="Times New Roman" w:hAnsi="Times New Roman" w:cs="Times New Roman"/>
          <w:color w:val="auto"/>
        </w:rPr>
        <w:t xml:space="preserve">c) Places labeled specimen in STAT labeled plastic zipper bag </w:t>
      </w:r>
    </w:p>
    <w:p w:rsidR="00D26D30" w:rsidRPr="005378D9" w:rsidRDefault="00D26D30" w:rsidP="00D26D30">
      <w:pPr>
        <w:pStyle w:val="Default"/>
        <w:rPr>
          <w:rFonts w:ascii="Times New Roman" w:hAnsi="Times New Roman" w:cs="Times New Roman"/>
          <w:color w:val="auto"/>
        </w:rPr>
      </w:pPr>
      <w:r w:rsidRPr="005378D9">
        <w:rPr>
          <w:rFonts w:ascii="Times New Roman" w:hAnsi="Times New Roman" w:cs="Times New Roman"/>
          <w:color w:val="auto"/>
        </w:rPr>
        <w:t xml:space="preserve">d) Hand-transports specimens to laboratory with a warm hand off for immediate processing. Code Sepsis specimens are NOT placed in bucket </w:t>
      </w:r>
    </w:p>
    <w:p w:rsidR="00D26D30" w:rsidRPr="005378D9" w:rsidRDefault="00D26D30" w:rsidP="00D26D30">
      <w:pPr>
        <w:pStyle w:val="Default"/>
        <w:rPr>
          <w:rFonts w:ascii="Times New Roman" w:hAnsi="Times New Roman" w:cs="Times New Roman"/>
          <w:color w:val="auto"/>
        </w:rPr>
      </w:pPr>
      <w:r w:rsidRPr="005378D9">
        <w:rPr>
          <w:rFonts w:ascii="Times New Roman" w:hAnsi="Times New Roman" w:cs="Times New Roman"/>
          <w:color w:val="auto"/>
        </w:rPr>
        <w:t>e) All of the Above</w:t>
      </w:r>
    </w:p>
    <w:p w:rsidR="003E3CB0" w:rsidRPr="005378D9" w:rsidRDefault="003E3CB0" w:rsidP="00D26D30">
      <w:pPr>
        <w:pStyle w:val="Default"/>
        <w:rPr>
          <w:rFonts w:ascii="Times New Roman" w:hAnsi="Times New Roman" w:cs="Times New Roman"/>
          <w:color w:val="auto"/>
        </w:rPr>
      </w:pPr>
    </w:p>
    <w:p w:rsidR="003E3CB0" w:rsidRPr="005378D9" w:rsidRDefault="003E3CB0" w:rsidP="003E3CB0">
      <w:pPr>
        <w:autoSpaceDE w:val="0"/>
        <w:autoSpaceDN w:val="0"/>
        <w:adjustRightInd w:val="0"/>
        <w:rPr>
          <w:szCs w:val="24"/>
        </w:rPr>
      </w:pPr>
      <w:r w:rsidRPr="005378D9">
        <w:rPr>
          <w:szCs w:val="24"/>
        </w:rPr>
        <w:t xml:space="preserve">5. A code sepsis indicates that the patient has a severe, life threatening bacterial infection.  (True or False) </w:t>
      </w:r>
    </w:p>
    <w:p w:rsidR="003E3CB0" w:rsidRPr="005378D9" w:rsidRDefault="003E3CB0" w:rsidP="003E3CB0">
      <w:pPr>
        <w:autoSpaceDE w:val="0"/>
        <w:autoSpaceDN w:val="0"/>
        <w:adjustRightInd w:val="0"/>
        <w:rPr>
          <w:szCs w:val="24"/>
        </w:rPr>
      </w:pPr>
    </w:p>
    <w:p w:rsidR="003E3CB0" w:rsidRPr="005378D9" w:rsidRDefault="003E3CB0" w:rsidP="003E3CB0">
      <w:pPr>
        <w:autoSpaceDE w:val="0"/>
        <w:autoSpaceDN w:val="0"/>
        <w:adjustRightInd w:val="0"/>
        <w:rPr>
          <w:szCs w:val="24"/>
        </w:rPr>
      </w:pPr>
    </w:p>
    <w:p w:rsidR="003E3CB0" w:rsidRPr="005378D9" w:rsidRDefault="003E3CB0" w:rsidP="003E3CB0">
      <w:pPr>
        <w:autoSpaceDE w:val="0"/>
        <w:autoSpaceDN w:val="0"/>
        <w:adjustRightInd w:val="0"/>
        <w:rPr>
          <w:szCs w:val="24"/>
        </w:rPr>
      </w:pPr>
      <w:r w:rsidRPr="005378D9">
        <w:rPr>
          <w:szCs w:val="24"/>
        </w:rPr>
        <w:t xml:space="preserve">6. In the USA, three times more patients die from sepsis than from a </w:t>
      </w:r>
      <w:r w:rsidR="00013BA4" w:rsidRPr="005378D9">
        <w:rPr>
          <w:szCs w:val="24"/>
        </w:rPr>
        <w:t>myocardial</w:t>
      </w:r>
      <w:r w:rsidRPr="005378D9">
        <w:rPr>
          <w:szCs w:val="24"/>
        </w:rPr>
        <w:t xml:space="preserve"> infarct. </w:t>
      </w:r>
      <w:r w:rsidR="00013BA4" w:rsidRPr="005378D9">
        <w:rPr>
          <w:szCs w:val="24"/>
        </w:rPr>
        <w:t xml:space="preserve"> (True </w:t>
      </w:r>
      <w:r w:rsidRPr="005378D9">
        <w:rPr>
          <w:szCs w:val="24"/>
        </w:rPr>
        <w:t>or False)</w:t>
      </w:r>
    </w:p>
    <w:p w:rsidR="003E3CB0" w:rsidRPr="005378D9" w:rsidRDefault="003E3CB0" w:rsidP="003E3CB0">
      <w:pPr>
        <w:autoSpaceDE w:val="0"/>
        <w:autoSpaceDN w:val="0"/>
        <w:adjustRightInd w:val="0"/>
        <w:rPr>
          <w:szCs w:val="24"/>
        </w:rPr>
      </w:pPr>
    </w:p>
    <w:p w:rsidR="00FD770B" w:rsidRPr="005378D9" w:rsidRDefault="00FD770B" w:rsidP="00FD770B">
      <w:pPr>
        <w:autoSpaceDE w:val="0"/>
        <w:autoSpaceDN w:val="0"/>
        <w:adjustRightInd w:val="0"/>
        <w:rPr>
          <w:rFonts w:ascii="Arial" w:hAnsi="Arial" w:cs="Arial"/>
          <w:b/>
          <w:bCs/>
          <w:sz w:val="32"/>
          <w:szCs w:val="32"/>
        </w:rPr>
      </w:pPr>
      <w:r w:rsidRPr="005378D9">
        <w:rPr>
          <w:rFonts w:ascii="Arial" w:hAnsi="Arial" w:cs="Arial"/>
          <w:b/>
          <w:bCs/>
          <w:sz w:val="32"/>
          <w:szCs w:val="32"/>
        </w:rPr>
        <w:lastRenderedPageBreak/>
        <w:t>Competency Assessment – Written Test</w:t>
      </w:r>
    </w:p>
    <w:p w:rsidR="00FD770B" w:rsidRPr="005378D9" w:rsidRDefault="00FD770B" w:rsidP="00FD770B">
      <w:pPr>
        <w:autoSpaceDE w:val="0"/>
        <w:autoSpaceDN w:val="0"/>
        <w:adjustRightInd w:val="0"/>
        <w:rPr>
          <w:szCs w:val="24"/>
        </w:rPr>
      </w:pPr>
    </w:p>
    <w:p w:rsidR="00FD770B" w:rsidRPr="005378D9" w:rsidRDefault="00FD770B" w:rsidP="00FD770B">
      <w:pPr>
        <w:autoSpaceDE w:val="0"/>
        <w:autoSpaceDN w:val="0"/>
        <w:adjustRightInd w:val="0"/>
        <w:rPr>
          <w:sz w:val="28"/>
          <w:szCs w:val="28"/>
        </w:rPr>
      </w:pPr>
      <w:r w:rsidRPr="005378D9">
        <w:rPr>
          <w:sz w:val="28"/>
          <w:szCs w:val="28"/>
        </w:rPr>
        <w:t>Employee Name: ____________________________________________________</w:t>
      </w:r>
    </w:p>
    <w:p w:rsidR="003E3CB0" w:rsidRPr="005378D9" w:rsidRDefault="003E3CB0" w:rsidP="003E3CB0">
      <w:pPr>
        <w:autoSpaceDE w:val="0"/>
        <w:autoSpaceDN w:val="0"/>
        <w:adjustRightInd w:val="0"/>
        <w:rPr>
          <w:szCs w:val="24"/>
        </w:rPr>
      </w:pPr>
    </w:p>
    <w:p w:rsidR="00F24A9D" w:rsidRPr="005378D9" w:rsidRDefault="00FD770B" w:rsidP="00F24A9D">
      <w:pPr>
        <w:pStyle w:val="Default"/>
        <w:rPr>
          <w:rFonts w:ascii="Times New Roman" w:hAnsi="Times New Roman" w:cs="Times New Roman"/>
          <w:color w:val="auto"/>
        </w:rPr>
      </w:pPr>
      <w:r w:rsidRPr="005378D9">
        <w:rPr>
          <w:rFonts w:ascii="Times New Roman" w:hAnsi="Times New Roman" w:cs="Times New Roman"/>
          <w:bCs/>
          <w:color w:val="auto"/>
        </w:rPr>
        <w:t>7</w:t>
      </w:r>
      <w:r w:rsidR="00F24A9D" w:rsidRPr="005378D9">
        <w:rPr>
          <w:rFonts w:ascii="Times New Roman" w:hAnsi="Times New Roman" w:cs="Times New Roman"/>
          <w:bCs/>
          <w:color w:val="auto"/>
        </w:rPr>
        <w:t xml:space="preserve">. </w:t>
      </w:r>
      <w:r w:rsidR="00F24A9D" w:rsidRPr="005378D9">
        <w:rPr>
          <w:rFonts w:ascii="Times New Roman" w:hAnsi="Times New Roman" w:cs="Times New Roman"/>
          <w:color w:val="auto"/>
        </w:rPr>
        <w:t xml:space="preserve">The members of the ED CODE STROKE response team who will be notified via pager by a hospital operator and expected to be on alert and respond are: </w:t>
      </w:r>
    </w:p>
    <w:p w:rsidR="00F24A9D" w:rsidRPr="005378D9" w:rsidRDefault="00F24A9D" w:rsidP="00F24A9D">
      <w:pPr>
        <w:pStyle w:val="Default"/>
        <w:rPr>
          <w:rFonts w:ascii="Times New Roman" w:hAnsi="Times New Roman" w:cs="Times New Roman"/>
          <w:color w:val="auto"/>
        </w:rPr>
      </w:pPr>
    </w:p>
    <w:p w:rsidR="00F24A9D" w:rsidRPr="005378D9" w:rsidRDefault="00F24A9D" w:rsidP="00F24A9D">
      <w:pPr>
        <w:pStyle w:val="Default"/>
        <w:rPr>
          <w:rFonts w:ascii="Times New Roman" w:hAnsi="Times New Roman" w:cs="Times New Roman"/>
          <w:color w:val="auto"/>
        </w:rPr>
      </w:pPr>
      <w:r w:rsidRPr="005378D9">
        <w:rPr>
          <w:rFonts w:ascii="Times New Roman" w:hAnsi="Times New Roman" w:cs="Times New Roman"/>
          <w:color w:val="auto"/>
        </w:rPr>
        <w:t>a) House Supervisor / Bed Board, CT Technologist, Laboratory, Transportation Aide, Pharmacist</w:t>
      </w:r>
    </w:p>
    <w:p w:rsidR="00F24A9D" w:rsidRPr="005378D9" w:rsidRDefault="00F24A9D" w:rsidP="00F24A9D">
      <w:pPr>
        <w:pStyle w:val="Default"/>
        <w:rPr>
          <w:rFonts w:ascii="Times New Roman" w:hAnsi="Times New Roman" w:cs="Times New Roman"/>
          <w:color w:val="auto"/>
        </w:rPr>
      </w:pPr>
      <w:r w:rsidRPr="005378D9">
        <w:rPr>
          <w:rFonts w:ascii="Times New Roman" w:hAnsi="Times New Roman" w:cs="Times New Roman"/>
          <w:color w:val="auto"/>
        </w:rPr>
        <w:t xml:space="preserve">b) EVS, CT Technologist, Primary RN, Administration, Pharmacist </w:t>
      </w:r>
    </w:p>
    <w:p w:rsidR="00F24A9D" w:rsidRPr="005378D9" w:rsidRDefault="00F24A9D" w:rsidP="00F24A9D">
      <w:pPr>
        <w:pStyle w:val="Default"/>
        <w:rPr>
          <w:rFonts w:ascii="Times New Roman" w:hAnsi="Times New Roman" w:cs="Times New Roman"/>
          <w:color w:val="auto"/>
        </w:rPr>
      </w:pPr>
      <w:r w:rsidRPr="005378D9">
        <w:rPr>
          <w:rFonts w:ascii="Times New Roman" w:hAnsi="Times New Roman" w:cs="Times New Roman"/>
          <w:color w:val="auto"/>
        </w:rPr>
        <w:t>c) Pharmacist, Laboratory, EVS, Food and Nutrition, Administration</w:t>
      </w:r>
    </w:p>
    <w:p w:rsidR="00F24A9D" w:rsidRPr="005378D9" w:rsidRDefault="00F24A9D" w:rsidP="00F24A9D">
      <w:pPr>
        <w:pStyle w:val="Default"/>
        <w:rPr>
          <w:rFonts w:ascii="Times New Roman" w:hAnsi="Times New Roman" w:cs="Times New Roman"/>
          <w:color w:val="auto"/>
        </w:rPr>
      </w:pPr>
      <w:r w:rsidRPr="005378D9">
        <w:rPr>
          <w:rFonts w:ascii="Times New Roman" w:hAnsi="Times New Roman" w:cs="Times New Roman"/>
          <w:color w:val="auto"/>
        </w:rPr>
        <w:t>d) All of the Above</w:t>
      </w:r>
    </w:p>
    <w:p w:rsidR="004C2512" w:rsidRPr="005378D9" w:rsidRDefault="004C2512" w:rsidP="004C2512">
      <w:pPr>
        <w:pStyle w:val="Default"/>
        <w:rPr>
          <w:rFonts w:ascii="Times New Roman" w:hAnsi="Times New Roman" w:cs="Times New Roman"/>
          <w:color w:val="auto"/>
        </w:rPr>
      </w:pPr>
    </w:p>
    <w:p w:rsidR="004C2512" w:rsidRPr="005378D9" w:rsidRDefault="00FD770B" w:rsidP="004C2512">
      <w:pPr>
        <w:pStyle w:val="Default"/>
        <w:rPr>
          <w:rFonts w:ascii="Times New Roman" w:hAnsi="Times New Roman" w:cs="Times New Roman"/>
          <w:color w:val="auto"/>
        </w:rPr>
      </w:pPr>
      <w:r w:rsidRPr="005378D9">
        <w:rPr>
          <w:rFonts w:ascii="Times New Roman" w:hAnsi="Times New Roman" w:cs="Times New Roman"/>
          <w:color w:val="auto"/>
        </w:rPr>
        <w:t>8</w:t>
      </w:r>
      <w:r w:rsidR="004C2512" w:rsidRPr="005378D9">
        <w:rPr>
          <w:rFonts w:ascii="Times New Roman" w:hAnsi="Times New Roman" w:cs="Times New Roman"/>
          <w:color w:val="auto"/>
        </w:rPr>
        <w:t xml:space="preserve">. List the test(s) included in the STAT CODE STROKE laboratory panel: </w:t>
      </w:r>
    </w:p>
    <w:p w:rsidR="004C2512" w:rsidRPr="005378D9" w:rsidRDefault="004C2512" w:rsidP="004C2512">
      <w:pPr>
        <w:pStyle w:val="Default"/>
        <w:rPr>
          <w:rFonts w:ascii="Times New Roman" w:hAnsi="Times New Roman" w:cs="Times New Roman"/>
          <w:color w:val="auto"/>
        </w:rPr>
      </w:pPr>
    </w:p>
    <w:p w:rsidR="004C2512" w:rsidRPr="005378D9" w:rsidRDefault="004C2512" w:rsidP="004C2512">
      <w:pPr>
        <w:pStyle w:val="Default"/>
        <w:rPr>
          <w:rFonts w:ascii="Times New Roman" w:hAnsi="Times New Roman" w:cs="Times New Roman"/>
          <w:color w:val="auto"/>
        </w:rPr>
      </w:pPr>
      <w:r w:rsidRPr="005378D9">
        <w:rPr>
          <w:rFonts w:ascii="Times New Roman" w:hAnsi="Times New Roman" w:cs="Times New Roman"/>
          <w:color w:val="auto"/>
        </w:rPr>
        <w:t xml:space="preserve">CBC, Electrolytes, BUN, creatinine, glucose </w:t>
      </w:r>
    </w:p>
    <w:p w:rsidR="004C2512" w:rsidRPr="005378D9" w:rsidRDefault="004C2512" w:rsidP="004C2512">
      <w:pPr>
        <w:pStyle w:val="Default"/>
        <w:rPr>
          <w:rFonts w:ascii="Times New Roman" w:hAnsi="Times New Roman" w:cs="Times New Roman"/>
          <w:color w:val="auto"/>
        </w:rPr>
      </w:pPr>
      <w:r w:rsidRPr="005378D9">
        <w:rPr>
          <w:rFonts w:ascii="Times New Roman" w:hAnsi="Times New Roman" w:cs="Times New Roman"/>
          <w:color w:val="auto"/>
        </w:rPr>
        <w:t xml:space="preserve">PT/INR and APTT </w:t>
      </w:r>
    </w:p>
    <w:p w:rsidR="004C2512" w:rsidRPr="005378D9" w:rsidRDefault="004C2512" w:rsidP="004C2512">
      <w:pPr>
        <w:pStyle w:val="Default"/>
        <w:rPr>
          <w:rFonts w:ascii="Times New Roman" w:hAnsi="Times New Roman" w:cs="Times New Roman"/>
          <w:color w:val="auto"/>
        </w:rPr>
      </w:pPr>
    </w:p>
    <w:p w:rsidR="004C2512" w:rsidRPr="005378D9" w:rsidRDefault="00FD770B" w:rsidP="004C2512">
      <w:pPr>
        <w:pStyle w:val="Default"/>
        <w:rPr>
          <w:rFonts w:ascii="Times New Roman" w:hAnsi="Times New Roman" w:cs="Times New Roman"/>
          <w:color w:val="auto"/>
        </w:rPr>
      </w:pPr>
      <w:r w:rsidRPr="005378D9">
        <w:rPr>
          <w:rFonts w:ascii="Times New Roman" w:hAnsi="Times New Roman" w:cs="Times New Roman"/>
          <w:color w:val="auto"/>
        </w:rPr>
        <w:t>9</w:t>
      </w:r>
      <w:r w:rsidR="004C2512" w:rsidRPr="005378D9">
        <w:rPr>
          <w:rFonts w:ascii="Times New Roman" w:hAnsi="Times New Roman" w:cs="Times New Roman"/>
          <w:color w:val="auto"/>
        </w:rPr>
        <w:t>. What is the Laboratory TAT for Code Stroke?</w:t>
      </w:r>
    </w:p>
    <w:p w:rsidR="004C2512" w:rsidRPr="005378D9" w:rsidRDefault="004C2512" w:rsidP="004C2512">
      <w:pPr>
        <w:pStyle w:val="Default"/>
        <w:rPr>
          <w:rFonts w:ascii="Times New Roman" w:hAnsi="Times New Roman" w:cs="Times New Roman"/>
          <w:color w:val="auto"/>
        </w:rPr>
      </w:pPr>
    </w:p>
    <w:p w:rsidR="004C2512" w:rsidRPr="005378D9" w:rsidRDefault="004C2512" w:rsidP="004C2512">
      <w:pPr>
        <w:pStyle w:val="Default"/>
        <w:numPr>
          <w:ilvl w:val="0"/>
          <w:numId w:val="10"/>
        </w:numPr>
        <w:rPr>
          <w:rFonts w:ascii="Times New Roman" w:hAnsi="Times New Roman" w:cs="Times New Roman"/>
          <w:color w:val="auto"/>
        </w:rPr>
      </w:pPr>
      <w:r w:rsidRPr="005378D9">
        <w:rPr>
          <w:rFonts w:ascii="Times New Roman" w:hAnsi="Times New Roman" w:cs="Times New Roman"/>
          <w:color w:val="auto"/>
        </w:rPr>
        <w:t>15 mins</w:t>
      </w:r>
    </w:p>
    <w:p w:rsidR="000E676D" w:rsidRPr="005378D9" w:rsidRDefault="000E676D" w:rsidP="004C2512">
      <w:pPr>
        <w:pStyle w:val="Default"/>
        <w:numPr>
          <w:ilvl w:val="0"/>
          <w:numId w:val="10"/>
        </w:numPr>
        <w:rPr>
          <w:rFonts w:ascii="Times New Roman" w:hAnsi="Times New Roman" w:cs="Times New Roman"/>
          <w:color w:val="auto"/>
        </w:rPr>
      </w:pPr>
      <w:r w:rsidRPr="005378D9">
        <w:rPr>
          <w:rFonts w:ascii="Times New Roman" w:hAnsi="Times New Roman" w:cs="Times New Roman"/>
          <w:color w:val="auto"/>
        </w:rPr>
        <w:t>25 mins</w:t>
      </w:r>
    </w:p>
    <w:p w:rsidR="000E676D" w:rsidRPr="005378D9" w:rsidRDefault="000E676D" w:rsidP="004C2512">
      <w:pPr>
        <w:pStyle w:val="Default"/>
        <w:numPr>
          <w:ilvl w:val="0"/>
          <w:numId w:val="10"/>
        </w:numPr>
        <w:rPr>
          <w:rFonts w:ascii="Times New Roman" w:hAnsi="Times New Roman" w:cs="Times New Roman"/>
          <w:color w:val="auto"/>
        </w:rPr>
      </w:pPr>
      <w:r w:rsidRPr="005378D9">
        <w:rPr>
          <w:rFonts w:ascii="Times New Roman" w:hAnsi="Times New Roman" w:cs="Times New Roman"/>
          <w:color w:val="auto"/>
        </w:rPr>
        <w:t>45 mins</w:t>
      </w:r>
    </w:p>
    <w:p w:rsidR="000E676D" w:rsidRPr="005378D9" w:rsidRDefault="000E676D" w:rsidP="004C2512">
      <w:pPr>
        <w:pStyle w:val="Default"/>
        <w:numPr>
          <w:ilvl w:val="0"/>
          <w:numId w:val="10"/>
        </w:numPr>
        <w:rPr>
          <w:rFonts w:ascii="Times New Roman" w:hAnsi="Times New Roman" w:cs="Times New Roman"/>
          <w:color w:val="auto"/>
        </w:rPr>
      </w:pPr>
      <w:r w:rsidRPr="005378D9">
        <w:rPr>
          <w:rFonts w:ascii="Times New Roman" w:hAnsi="Times New Roman" w:cs="Times New Roman"/>
          <w:color w:val="auto"/>
        </w:rPr>
        <w:t>65 mins</w:t>
      </w:r>
    </w:p>
    <w:p w:rsidR="000E676D" w:rsidRPr="005378D9" w:rsidRDefault="000E676D" w:rsidP="000E676D">
      <w:pPr>
        <w:pStyle w:val="Default"/>
        <w:rPr>
          <w:color w:val="auto"/>
          <w:sz w:val="22"/>
          <w:szCs w:val="22"/>
        </w:rPr>
      </w:pPr>
    </w:p>
    <w:p w:rsidR="00FD770B" w:rsidRPr="005378D9" w:rsidRDefault="00FD770B" w:rsidP="00DD1C3F">
      <w:pPr>
        <w:pStyle w:val="Default"/>
        <w:spacing w:after="35"/>
        <w:rPr>
          <w:rFonts w:ascii="Times New Roman" w:hAnsi="Times New Roman" w:cs="Times New Roman"/>
          <w:color w:val="auto"/>
        </w:rPr>
      </w:pPr>
      <w:r w:rsidRPr="005378D9">
        <w:rPr>
          <w:color w:val="auto"/>
          <w:sz w:val="23"/>
          <w:szCs w:val="23"/>
        </w:rPr>
        <w:t xml:space="preserve">10. </w:t>
      </w:r>
      <w:r w:rsidRPr="005378D9">
        <w:rPr>
          <w:rFonts w:ascii="Times New Roman" w:hAnsi="Times New Roman" w:cs="Times New Roman"/>
          <w:color w:val="auto"/>
        </w:rPr>
        <w:t>What do you do when you receive specimens for “Code Stroke” and the orders are not in the system yet?</w:t>
      </w:r>
    </w:p>
    <w:p w:rsidR="00FD770B" w:rsidRPr="005378D9" w:rsidRDefault="00FD770B" w:rsidP="00DD1C3F">
      <w:pPr>
        <w:pStyle w:val="Default"/>
        <w:spacing w:after="35"/>
        <w:rPr>
          <w:rFonts w:ascii="Times New Roman" w:hAnsi="Times New Roman" w:cs="Times New Roman"/>
          <w:color w:val="auto"/>
        </w:rPr>
      </w:pPr>
    </w:p>
    <w:p w:rsidR="00FD770B" w:rsidRPr="005378D9" w:rsidRDefault="00FD770B" w:rsidP="00DD1C3F">
      <w:pPr>
        <w:pStyle w:val="Default"/>
        <w:spacing w:after="35"/>
        <w:rPr>
          <w:rFonts w:ascii="Times New Roman" w:hAnsi="Times New Roman" w:cs="Times New Roman"/>
          <w:color w:val="auto"/>
        </w:rPr>
      </w:pPr>
      <w:r w:rsidRPr="005378D9">
        <w:rPr>
          <w:rFonts w:ascii="Times New Roman" w:hAnsi="Times New Roman" w:cs="Times New Roman"/>
          <w:color w:val="auto"/>
        </w:rPr>
        <w:t>Laboratory Assistants:</w:t>
      </w:r>
    </w:p>
    <w:p w:rsidR="00FD770B" w:rsidRPr="005378D9" w:rsidRDefault="00FD770B" w:rsidP="00DD1C3F">
      <w:pPr>
        <w:pStyle w:val="Default"/>
        <w:spacing w:after="35"/>
        <w:rPr>
          <w:rFonts w:ascii="Times New Roman" w:hAnsi="Times New Roman" w:cs="Times New Roman"/>
          <w:color w:val="auto"/>
        </w:rPr>
      </w:pPr>
    </w:p>
    <w:p w:rsidR="00FD770B" w:rsidRPr="005378D9" w:rsidRDefault="00FD770B" w:rsidP="00DD1C3F">
      <w:pPr>
        <w:pStyle w:val="Default"/>
        <w:spacing w:after="35"/>
        <w:rPr>
          <w:rFonts w:ascii="Times New Roman" w:hAnsi="Times New Roman" w:cs="Times New Roman"/>
          <w:color w:val="auto"/>
        </w:rPr>
      </w:pPr>
    </w:p>
    <w:p w:rsidR="00FD770B" w:rsidRPr="005378D9" w:rsidRDefault="00FD770B" w:rsidP="00DD1C3F">
      <w:pPr>
        <w:pStyle w:val="Default"/>
        <w:spacing w:after="35"/>
        <w:rPr>
          <w:rFonts w:ascii="Times New Roman" w:hAnsi="Times New Roman" w:cs="Times New Roman"/>
          <w:color w:val="auto"/>
        </w:rPr>
      </w:pPr>
    </w:p>
    <w:p w:rsidR="00FD770B" w:rsidRPr="005378D9" w:rsidRDefault="00FD770B" w:rsidP="00DD1C3F">
      <w:pPr>
        <w:pStyle w:val="Default"/>
        <w:spacing w:after="35"/>
        <w:rPr>
          <w:rFonts w:ascii="Times New Roman" w:hAnsi="Times New Roman" w:cs="Times New Roman"/>
          <w:color w:val="auto"/>
        </w:rPr>
      </w:pPr>
      <w:r w:rsidRPr="005378D9">
        <w:rPr>
          <w:rFonts w:ascii="Times New Roman" w:hAnsi="Times New Roman" w:cs="Times New Roman"/>
          <w:color w:val="auto"/>
        </w:rPr>
        <w:t>CLS/MLT:</w:t>
      </w:r>
    </w:p>
    <w:p w:rsidR="00FD770B" w:rsidRPr="005378D9" w:rsidRDefault="00FD770B" w:rsidP="00DD1C3F">
      <w:pPr>
        <w:pStyle w:val="Default"/>
        <w:spacing w:after="35"/>
        <w:rPr>
          <w:color w:val="auto"/>
          <w:sz w:val="23"/>
          <w:szCs w:val="23"/>
        </w:rPr>
      </w:pPr>
    </w:p>
    <w:p w:rsidR="00FD770B" w:rsidRPr="005378D9" w:rsidRDefault="00FD770B" w:rsidP="00DD1C3F">
      <w:pPr>
        <w:pStyle w:val="Default"/>
        <w:spacing w:after="35"/>
        <w:rPr>
          <w:color w:val="auto"/>
          <w:sz w:val="23"/>
          <w:szCs w:val="23"/>
        </w:rPr>
      </w:pPr>
    </w:p>
    <w:p w:rsidR="00FD770B" w:rsidRPr="005378D9" w:rsidRDefault="00FD770B" w:rsidP="00DD1C3F">
      <w:pPr>
        <w:pStyle w:val="Default"/>
        <w:spacing w:after="35"/>
        <w:rPr>
          <w:color w:val="auto"/>
          <w:sz w:val="23"/>
          <w:szCs w:val="23"/>
        </w:rPr>
      </w:pPr>
    </w:p>
    <w:p w:rsidR="00DD1C3F" w:rsidRPr="005378D9" w:rsidRDefault="00DD1C3F" w:rsidP="00DD1C3F">
      <w:pPr>
        <w:pStyle w:val="Default"/>
        <w:spacing w:after="35"/>
        <w:rPr>
          <w:color w:val="auto"/>
          <w:sz w:val="23"/>
          <w:szCs w:val="23"/>
        </w:rPr>
      </w:pPr>
      <w:r w:rsidRPr="005378D9">
        <w:rPr>
          <w:color w:val="auto"/>
          <w:sz w:val="23"/>
          <w:szCs w:val="23"/>
        </w:rPr>
        <w:t>ACCEPTANCE CRITERIA: A score of ≥70% must be obtained to be deemed competent.</w:t>
      </w:r>
    </w:p>
    <w:p w:rsidR="000E676D" w:rsidRPr="005378D9" w:rsidRDefault="000E676D" w:rsidP="000E676D">
      <w:pPr>
        <w:pStyle w:val="Default"/>
        <w:rPr>
          <w:color w:val="auto"/>
          <w:sz w:val="22"/>
          <w:szCs w:val="22"/>
        </w:rPr>
      </w:pPr>
      <w:r w:rsidRPr="005378D9">
        <w:rPr>
          <w:color w:val="auto"/>
          <w:sz w:val="22"/>
          <w:szCs w:val="22"/>
        </w:rPr>
        <w:t xml:space="preserve"> </w:t>
      </w:r>
    </w:p>
    <w:p w:rsidR="00C82AE7" w:rsidRPr="005378D9" w:rsidRDefault="00C82AE7" w:rsidP="000405DF">
      <w:pPr>
        <w:autoSpaceDE w:val="0"/>
        <w:autoSpaceDN w:val="0"/>
        <w:adjustRightInd w:val="0"/>
        <w:rPr>
          <w:szCs w:val="24"/>
        </w:rPr>
      </w:pPr>
    </w:p>
    <w:p w:rsidR="00180A68" w:rsidRPr="005378D9" w:rsidRDefault="00180A68" w:rsidP="000405DF">
      <w:pPr>
        <w:autoSpaceDE w:val="0"/>
        <w:autoSpaceDN w:val="0"/>
        <w:adjustRightInd w:val="0"/>
        <w:rPr>
          <w:szCs w:val="24"/>
        </w:rPr>
      </w:pPr>
    </w:p>
    <w:p w:rsidR="000405DF" w:rsidRPr="005378D9" w:rsidRDefault="000405DF" w:rsidP="000405DF">
      <w:pPr>
        <w:autoSpaceDE w:val="0"/>
        <w:autoSpaceDN w:val="0"/>
        <w:adjustRightInd w:val="0"/>
        <w:rPr>
          <w:szCs w:val="24"/>
        </w:rPr>
      </w:pPr>
      <w:r w:rsidRPr="005378D9">
        <w:rPr>
          <w:szCs w:val="24"/>
        </w:rPr>
        <w:t>Comments: ____________________________________________________________________</w:t>
      </w:r>
    </w:p>
    <w:p w:rsidR="000405DF" w:rsidRPr="005378D9" w:rsidRDefault="000405DF" w:rsidP="000405DF">
      <w:pPr>
        <w:autoSpaceDE w:val="0"/>
        <w:autoSpaceDN w:val="0"/>
        <w:adjustRightInd w:val="0"/>
        <w:rPr>
          <w:szCs w:val="24"/>
        </w:rPr>
      </w:pPr>
      <w:r w:rsidRPr="005378D9">
        <w:rPr>
          <w:szCs w:val="24"/>
        </w:rPr>
        <w:t>______________________________________________________________________________</w:t>
      </w:r>
    </w:p>
    <w:p w:rsidR="00180A68" w:rsidRPr="005378D9" w:rsidRDefault="00180A68" w:rsidP="000405DF">
      <w:pPr>
        <w:autoSpaceDE w:val="0"/>
        <w:autoSpaceDN w:val="0"/>
        <w:adjustRightInd w:val="0"/>
        <w:rPr>
          <w:szCs w:val="24"/>
        </w:rPr>
      </w:pPr>
    </w:p>
    <w:p w:rsidR="00BD6A1B" w:rsidRPr="005378D9" w:rsidRDefault="00BD6A1B" w:rsidP="00BD6A1B">
      <w:pPr>
        <w:autoSpaceDE w:val="0"/>
        <w:autoSpaceDN w:val="0"/>
        <w:adjustRightInd w:val="0"/>
        <w:rPr>
          <w:sz w:val="28"/>
          <w:szCs w:val="28"/>
        </w:rPr>
      </w:pPr>
    </w:p>
    <w:p w:rsidR="000405DF" w:rsidRPr="005378D9" w:rsidRDefault="000405DF" w:rsidP="00BD6A1B">
      <w:pPr>
        <w:autoSpaceDE w:val="0"/>
        <w:autoSpaceDN w:val="0"/>
        <w:adjustRightInd w:val="0"/>
        <w:rPr>
          <w:szCs w:val="24"/>
        </w:rPr>
      </w:pPr>
      <w:r w:rsidRPr="005378D9">
        <w:rPr>
          <w:szCs w:val="24"/>
        </w:rPr>
        <w:t>Employee signature:</w:t>
      </w:r>
      <w:r w:rsidR="00896F86" w:rsidRPr="005378D9">
        <w:rPr>
          <w:szCs w:val="24"/>
        </w:rPr>
        <w:t xml:space="preserve"> </w:t>
      </w:r>
      <w:r w:rsidRPr="005378D9">
        <w:rPr>
          <w:szCs w:val="24"/>
        </w:rPr>
        <w:t xml:space="preserve"> _______</w:t>
      </w:r>
      <w:r w:rsidR="00896F86" w:rsidRPr="005378D9">
        <w:rPr>
          <w:szCs w:val="24"/>
        </w:rPr>
        <w:t xml:space="preserve">______________________________  </w:t>
      </w:r>
      <w:r w:rsidRPr="005378D9">
        <w:rPr>
          <w:szCs w:val="24"/>
        </w:rPr>
        <w:t>Date: _______________</w:t>
      </w:r>
    </w:p>
    <w:p w:rsidR="0002065D" w:rsidRPr="005378D9" w:rsidRDefault="00896F86" w:rsidP="005378D9">
      <w:r w:rsidRPr="005378D9">
        <w:rPr>
          <w:szCs w:val="24"/>
        </w:rPr>
        <w:t xml:space="preserve">Supervisor </w:t>
      </w:r>
      <w:r w:rsidR="000405DF" w:rsidRPr="005378D9">
        <w:rPr>
          <w:szCs w:val="24"/>
        </w:rPr>
        <w:t>signature: __________</w:t>
      </w:r>
      <w:r w:rsidRPr="005378D9">
        <w:rPr>
          <w:szCs w:val="24"/>
        </w:rPr>
        <w:t>____________________________</w:t>
      </w:r>
      <w:r w:rsidR="000405DF" w:rsidRPr="005378D9">
        <w:rPr>
          <w:szCs w:val="24"/>
        </w:rPr>
        <w:t>Date: ____________</w:t>
      </w:r>
      <w:r w:rsidR="000405DF" w:rsidRPr="005378D9">
        <w:rPr>
          <w:sz w:val="28"/>
          <w:szCs w:val="28"/>
        </w:rPr>
        <w:t>___</w:t>
      </w:r>
      <w:bookmarkStart w:id="0" w:name="_GoBack"/>
      <w:bookmarkEnd w:id="0"/>
    </w:p>
    <w:sectPr w:rsidR="0002065D" w:rsidRPr="005378D9" w:rsidSect="00C60114">
      <w:headerReference w:type="even" r:id="rId8"/>
      <w:headerReference w:type="default" r:id="rId9"/>
      <w:footerReference w:type="even" r:id="rId10"/>
      <w:footerReference w:type="default" r:id="rId11"/>
      <w:pgSz w:w="12240" w:h="15840" w:code="1"/>
      <w:pgMar w:top="1008" w:right="1152" w:bottom="1008"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C34" w:rsidRDefault="00381C34">
      <w:r>
        <w:separator/>
      </w:r>
    </w:p>
  </w:endnote>
  <w:endnote w:type="continuationSeparator" w:id="0">
    <w:p w:rsidR="00381C34" w:rsidRDefault="00381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emensSans-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C34" w:rsidRDefault="00381C34">
    <w:pPr>
      <w:pStyle w:val="Footer"/>
      <w:framePr w:wrap="around" w:vAnchor="text" w:hAnchor="margin" w:xAlign="right" w:y="1"/>
    </w:pPr>
    <w:r>
      <w:fldChar w:fldCharType="begin"/>
    </w:r>
    <w:r>
      <w:instrText xml:space="preserve">PAGE  </w:instrText>
    </w:r>
    <w:r>
      <w:fldChar w:fldCharType="end"/>
    </w:r>
  </w:p>
  <w:p w:rsidR="00381C34" w:rsidRDefault="00381C34">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C34" w:rsidRDefault="00381C34" w:rsidP="00EC7C99">
    <w:pPr>
      <w:pStyle w:val="Footer"/>
      <w:tabs>
        <w:tab w:val="clear" w:pos="4320"/>
        <w:tab w:val="clear" w:pos="8640"/>
        <w:tab w:val="center" w:pos="4680"/>
      </w:tabs>
      <w:ind w:right="90"/>
      <w:jc w:val="right"/>
    </w:pPr>
    <w:r>
      <w:rPr>
        <w:rFonts w:ascii="Arial" w:hAnsi="Arial" w:cs="Arial"/>
        <w:snapToGrid w:val="0"/>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5378D9">
      <w:rPr>
        <w:rStyle w:val="PageNumber"/>
        <w:rFonts w:ascii="Arial" w:hAnsi="Arial" w:cs="Arial"/>
        <w:noProof/>
        <w:sz w:val="20"/>
      </w:rPr>
      <w:t>2</w:t>
    </w:r>
    <w:r>
      <w:rPr>
        <w:rStyle w:val="PageNumber"/>
        <w:rFonts w:ascii="Arial" w:hAnsi="Arial" w:cs="Arial"/>
        <w:sz w:val="20"/>
      </w:rPr>
      <w:fldChar w:fldCharType="end"/>
    </w:r>
    <w:r>
      <w:rPr>
        <w:rFonts w:ascii="Arial" w:hAnsi="Arial" w:cs="Arial"/>
        <w:snapToGrid w:val="0"/>
        <w:sz w:val="20"/>
      </w:rPr>
      <w:t xml:space="preserve"> of </w:t>
    </w:r>
    <w:r w:rsidRPr="009E6162">
      <w:rPr>
        <w:rStyle w:val="PageNumber"/>
        <w:rFonts w:ascii="Arial" w:hAnsi="Arial" w:cs="Arial"/>
        <w:sz w:val="20"/>
      </w:rPr>
      <w:fldChar w:fldCharType="begin"/>
    </w:r>
    <w:r w:rsidRPr="009E6162">
      <w:rPr>
        <w:rStyle w:val="PageNumber"/>
        <w:rFonts w:ascii="Arial" w:hAnsi="Arial" w:cs="Arial"/>
        <w:sz w:val="20"/>
      </w:rPr>
      <w:instrText xml:space="preserve"> NUMPAGES </w:instrText>
    </w:r>
    <w:r w:rsidRPr="009E6162">
      <w:rPr>
        <w:rStyle w:val="PageNumber"/>
        <w:rFonts w:ascii="Arial" w:hAnsi="Arial" w:cs="Arial"/>
        <w:sz w:val="20"/>
      </w:rPr>
      <w:fldChar w:fldCharType="separate"/>
    </w:r>
    <w:r w:rsidR="005378D9">
      <w:rPr>
        <w:rStyle w:val="PageNumber"/>
        <w:rFonts w:ascii="Arial" w:hAnsi="Arial" w:cs="Arial"/>
        <w:noProof/>
        <w:sz w:val="20"/>
      </w:rPr>
      <w:t>2</w:t>
    </w:r>
    <w:r w:rsidRPr="009E6162">
      <w:rPr>
        <w:rStyle w:val="PageNumber"/>
        <w:rFonts w:ascii="Arial" w:hAnsi="Arial" w:cs="Arial"/>
        <w:sz w:val="20"/>
      </w:rPr>
      <w:fldChar w:fldCharType="end"/>
    </w:r>
    <w:r>
      <w:rPr>
        <w:rFonts w:ascii="Arial" w:hAnsi="Arial" w:cs="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C34" w:rsidRDefault="00381C34">
      <w:r>
        <w:separator/>
      </w:r>
    </w:p>
  </w:footnote>
  <w:footnote w:type="continuationSeparator" w:id="0">
    <w:p w:rsidR="00381C34" w:rsidRDefault="00381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C34" w:rsidRDefault="00381C3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1C34" w:rsidRDefault="00381C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381C34">
      <w:trPr>
        <w:trHeight w:val="695"/>
      </w:trPr>
      <w:tc>
        <w:tcPr>
          <w:tcW w:w="9738" w:type="dxa"/>
        </w:tcPr>
        <w:p w:rsidR="00381C34" w:rsidRDefault="00381C34">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rPr>
          </w:pPr>
          <w:r>
            <w:rPr>
              <w:rFonts w:ascii="Arial" w:hAnsi="Arial"/>
            </w:rPr>
            <w:t>Kaiser Permanente                                                                                              SCPMG Laboratory Systems</w:t>
          </w:r>
        </w:p>
        <w:p w:rsidR="00381C34" w:rsidRDefault="00381C34">
          <w:pPr>
            <w:rPr>
              <w:rFonts w:ascii="Arial" w:hAnsi="Arial"/>
              <w:sz w:val="20"/>
            </w:rPr>
          </w:pPr>
          <w:r>
            <w:rPr>
              <w:rFonts w:ascii="Arial" w:hAnsi="Arial"/>
              <w:sz w:val="20"/>
            </w:rPr>
            <w:t xml:space="preserve">Medical Care Program                                                                                          </w:t>
          </w:r>
          <w:r w:rsidRPr="000405DF">
            <w:rPr>
              <w:rFonts w:ascii="Arial" w:hAnsi="Arial"/>
              <w:sz w:val="20"/>
            </w:rPr>
            <w:t>WH Laboratory -Chemistry</w:t>
          </w:r>
        </w:p>
        <w:p w:rsidR="00381C34" w:rsidRDefault="00381C34" w:rsidP="000405DF">
          <w:pPr>
            <w:pStyle w:val="Header"/>
            <w:tabs>
              <w:tab w:val="center" w:pos="4680"/>
              <w:tab w:val="right" w:pos="9360"/>
            </w:tabs>
            <w:rPr>
              <w:rFonts w:ascii="Arial" w:hAnsi="Arial"/>
            </w:rPr>
          </w:pPr>
          <w:r>
            <w:rPr>
              <w:rFonts w:ascii="Arial" w:hAnsi="Arial"/>
              <w:sz w:val="20"/>
            </w:rPr>
            <w:t>California Division – South                                                                                                                    Form</w:t>
          </w:r>
        </w:p>
      </w:tc>
    </w:tr>
  </w:tbl>
  <w:p w:rsidR="00381C34" w:rsidRPr="00EC0EFC" w:rsidRDefault="00381C34">
    <w:pPr>
      <w:pStyle w:val="Header"/>
      <w:tabs>
        <w:tab w:val="clear" w:pos="4320"/>
        <w:tab w:val="clear" w:pos="8640"/>
        <w:tab w:val="center" w:pos="4680"/>
        <w:tab w:val="right" w:pos="9360"/>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3037"/>
    <w:multiLevelType w:val="hybridMultilevel"/>
    <w:tmpl w:val="36BE8A5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2">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
    <w:nsid w:val="29183ADE"/>
    <w:multiLevelType w:val="hybridMultilevel"/>
    <w:tmpl w:val="1FB25908"/>
    <w:lvl w:ilvl="0" w:tplc="871A7ADE">
      <w:start w:val="1"/>
      <w:numFmt w:val="bullet"/>
      <w:lvlText w:val=""/>
      <w:lvlJc w:val="left"/>
      <w:pPr>
        <w:tabs>
          <w:tab w:val="num" w:pos="360"/>
        </w:tabs>
        <w:ind w:left="0" w:firstLine="0"/>
      </w:pPr>
      <w:rPr>
        <w:rFonts w:ascii="Symbol" w:hAnsi="Symbol" w:hint="default"/>
        <w:sz w:val="20"/>
      </w:rPr>
    </w:lvl>
    <w:lvl w:ilvl="1" w:tplc="04090003" w:tentative="1">
      <w:start w:val="1"/>
      <w:numFmt w:val="bullet"/>
      <w:lvlText w:val="o"/>
      <w:lvlJc w:val="left"/>
      <w:pPr>
        <w:tabs>
          <w:tab w:val="num" w:pos="1253"/>
        </w:tabs>
        <w:ind w:left="1253" w:hanging="360"/>
      </w:pPr>
      <w:rPr>
        <w:rFonts w:ascii="Courier New" w:hAnsi="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4">
    <w:nsid w:val="3CAE18C1"/>
    <w:multiLevelType w:val="singleLevel"/>
    <w:tmpl w:val="FFFFFFFF"/>
    <w:lvl w:ilvl="0">
      <w:start w:val="1"/>
      <w:numFmt w:val="bullet"/>
      <w:lvlText w:val=""/>
      <w:legacy w:legacy="1" w:legacySpace="0" w:legacyIndent="187"/>
      <w:lvlJc w:val="left"/>
      <w:pPr>
        <w:ind w:left="187" w:hanging="187"/>
      </w:pPr>
      <w:rPr>
        <w:rFonts w:ascii="Symbol" w:hAnsi="Symbol" w:hint="default"/>
        <w:sz w:val="20"/>
      </w:rPr>
    </w:lvl>
  </w:abstractNum>
  <w:abstractNum w:abstractNumId="5">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6">
    <w:nsid w:val="61293A60"/>
    <w:multiLevelType w:val="hybridMultilevel"/>
    <w:tmpl w:val="A13C2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7573A90"/>
    <w:multiLevelType w:val="hybridMultilevel"/>
    <w:tmpl w:val="D5EEAF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462770"/>
    <w:multiLevelType w:val="hybridMultilevel"/>
    <w:tmpl w:val="BBF89D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1406C2"/>
    <w:multiLevelType w:val="hybridMultilevel"/>
    <w:tmpl w:val="08786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A05274"/>
    <w:multiLevelType w:val="hybridMultilevel"/>
    <w:tmpl w:val="A89E24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3"/>
  </w:num>
  <w:num w:numId="4">
    <w:abstractNumId w:val="2"/>
  </w:num>
  <w:num w:numId="5">
    <w:abstractNumId w:val="4"/>
  </w:num>
  <w:num w:numId="6">
    <w:abstractNumId w:val="7"/>
  </w:num>
  <w:num w:numId="7">
    <w:abstractNumId w:val="9"/>
  </w:num>
  <w:num w:numId="8">
    <w:abstractNumId w:val="8"/>
  </w:num>
  <w:num w:numId="9">
    <w:abstractNumId w:val="0"/>
  </w:num>
  <w:num w:numId="10">
    <w:abstractNumId w:val="10"/>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62"/>
    <w:rsid w:val="00013BA4"/>
    <w:rsid w:val="000174C7"/>
    <w:rsid w:val="0002065D"/>
    <w:rsid w:val="00036CF5"/>
    <w:rsid w:val="000405DF"/>
    <w:rsid w:val="00056877"/>
    <w:rsid w:val="000728C4"/>
    <w:rsid w:val="00075A72"/>
    <w:rsid w:val="000953A5"/>
    <w:rsid w:val="000B31AA"/>
    <w:rsid w:val="000C004B"/>
    <w:rsid w:val="000C3FDD"/>
    <w:rsid w:val="000D0F87"/>
    <w:rsid w:val="000E3F47"/>
    <w:rsid w:val="000E676D"/>
    <w:rsid w:val="000F3098"/>
    <w:rsid w:val="00101B9E"/>
    <w:rsid w:val="00103AE5"/>
    <w:rsid w:val="0010773B"/>
    <w:rsid w:val="0010795C"/>
    <w:rsid w:val="00130C26"/>
    <w:rsid w:val="00134C53"/>
    <w:rsid w:val="00137FEF"/>
    <w:rsid w:val="001406A5"/>
    <w:rsid w:val="00180A68"/>
    <w:rsid w:val="00192DE5"/>
    <w:rsid w:val="00211203"/>
    <w:rsid w:val="00211546"/>
    <w:rsid w:val="00222FE8"/>
    <w:rsid w:val="00232E81"/>
    <w:rsid w:val="002363E4"/>
    <w:rsid w:val="00244DB3"/>
    <w:rsid w:val="00270793"/>
    <w:rsid w:val="00273CCB"/>
    <w:rsid w:val="002A0EA3"/>
    <w:rsid w:val="002C1AC8"/>
    <w:rsid w:val="002C46A4"/>
    <w:rsid w:val="002E0623"/>
    <w:rsid w:val="00302013"/>
    <w:rsid w:val="003114DA"/>
    <w:rsid w:val="003166A2"/>
    <w:rsid w:val="00330FCC"/>
    <w:rsid w:val="003454E3"/>
    <w:rsid w:val="00346DB9"/>
    <w:rsid w:val="003639E2"/>
    <w:rsid w:val="00365A64"/>
    <w:rsid w:val="00377806"/>
    <w:rsid w:val="003812BA"/>
    <w:rsid w:val="00381C34"/>
    <w:rsid w:val="00384A92"/>
    <w:rsid w:val="00397DEF"/>
    <w:rsid w:val="003A7308"/>
    <w:rsid w:val="003C508E"/>
    <w:rsid w:val="003C6786"/>
    <w:rsid w:val="003E3CB0"/>
    <w:rsid w:val="003E40F0"/>
    <w:rsid w:val="003F0A0D"/>
    <w:rsid w:val="00433D1F"/>
    <w:rsid w:val="00437F2D"/>
    <w:rsid w:val="00452AA8"/>
    <w:rsid w:val="00454667"/>
    <w:rsid w:val="00471432"/>
    <w:rsid w:val="004802BC"/>
    <w:rsid w:val="00482A53"/>
    <w:rsid w:val="0048686C"/>
    <w:rsid w:val="004965AA"/>
    <w:rsid w:val="004B2090"/>
    <w:rsid w:val="004C1667"/>
    <w:rsid w:val="004C1AD2"/>
    <w:rsid w:val="004C1B71"/>
    <w:rsid w:val="004C2512"/>
    <w:rsid w:val="00504B96"/>
    <w:rsid w:val="0050518A"/>
    <w:rsid w:val="005133FE"/>
    <w:rsid w:val="005378D9"/>
    <w:rsid w:val="00544E86"/>
    <w:rsid w:val="005A6643"/>
    <w:rsid w:val="005F2ABD"/>
    <w:rsid w:val="0061079E"/>
    <w:rsid w:val="00620A2D"/>
    <w:rsid w:val="00632974"/>
    <w:rsid w:val="00636401"/>
    <w:rsid w:val="00677481"/>
    <w:rsid w:val="00684E93"/>
    <w:rsid w:val="006A72CD"/>
    <w:rsid w:val="006D60D0"/>
    <w:rsid w:val="006E67E1"/>
    <w:rsid w:val="00700D63"/>
    <w:rsid w:val="00706B6E"/>
    <w:rsid w:val="00707CAE"/>
    <w:rsid w:val="0075494B"/>
    <w:rsid w:val="00760854"/>
    <w:rsid w:val="00763747"/>
    <w:rsid w:val="00774558"/>
    <w:rsid w:val="00797B8C"/>
    <w:rsid w:val="007A5962"/>
    <w:rsid w:val="007B0208"/>
    <w:rsid w:val="007B069A"/>
    <w:rsid w:val="007B606D"/>
    <w:rsid w:val="007B620E"/>
    <w:rsid w:val="007C1C2C"/>
    <w:rsid w:val="007D3D83"/>
    <w:rsid w:val="007E0843"/>
    <w:rsid w:val="007E2A47"/>
    <w:rsid w:val="007E651E"/>
    <w:rsid w:val="00821E6D"/>
    <w:rsid w:val="008415B6"/>
    <w:rsid w:val="008432AD"/>
    <w:rsid w:val="0088237F"/>
    <w:rsid w:val="00883D0A"/>
    <w:rsid w:val="00885E0C"/>
    <w:rsid w:val="00896F86"/>
    <w:rsid w:val="008C29BB"/>
    <w:rsid w:val="008C45FE"/>
    <w:rsid w:val="008D4E7A"/>
    <w:rsid w:val="00936C1B"/>
    <w:rsid w:val="0094018B"/>
    <w:rsid w:val="00947B7E"/>
    <w:rsid w:val="009516EA"/>
    <w:rsid w:val="00954B42"/>
    <w:rsid w:val="00966189"/>
    <w:rsid w:val="00971F62"/>
    <w:rsid w:val="00972031"/>
    <w:rsid w:val="00976FCA"/>
    <w:rsid w:val="00977422"/>
    <w:rsid w:val="00983B6D"/>
    <w:rsid w:val="00992A42"/>
    <w:rsid w:val="009A491F"/>
    <w:rsid w:val="009B088D"/>
    <w:rsid w:val="009C4605"/>
    <w:rsid w:val="009E0BB9"/>
    <w:rsid w:val="009E6162"/>
    <w:rsid w:val="00A10B4E"/>
    <w:rsid w:val="00A14DC0"/>
    <w:rsid w:val="00A2202A"/>
    <w:rsid w:val="00A60B08"/>
    <w:rsid w:val="00A66379"/>
    <w:rsid w:val="00A8143D"/>
    <w:rsid w:val="00A946F9"/>
    <w:rsid w:val="00AC231D"/>
    <w:rsid w:val="00AD1CD4"/>
    <w:rsid w:val="00AD6204"/>
    <w:rsid w:val="00AE303D"/>
    <w:rsid w:val="00AF5771"/>
    <w:rsid w:val="00B03F26"/>
    <w:rsid w:val="00B045E7"/>
    <w:rsid w:val="00B14A3D"/>
    <w:rsid w:val="00B1537F"/>
    <w:rsid w:val="00B16284"/>
    <w:rsid w:val="00B36F2D"/>
    <w:rsid w:val="00B42393"/>
    <w:rsid w:val="00B53EF9"/>
    <w:rsid w:val="00B676E7"/>
    <w:rsid w:val="00B71F0C"/>
    <w:rsid w:val="00B768CE"/>
    <w:rsid w:val="00B83E97"/>
    <w:rsid w:val="00B965B8"/>
    <w:rsid w:val="00BA7F6C"/>
    <w:rsid w:val="00BB0F09"/>
    <w:rsid w:val="00BC5FC5"/>
    <w:rsid w:val="00BD6A1B"/>
    <w:rsid w:val="00BE1ADD"/>
    <w:rsid w:val="00BF0DF7"/>
    <w:rsid w:val="00BF7178"/>
    <w:rsid w:val="00C0550A"/>
    <w:rsid w:val="00C1330E"/>
    <w:rsid w:val="00C14D20"/>
    <w:rsid w:val="00C311E2"/>
    <w:rsid w:val="00C33311"/>
    <w:rsid w:val="00C60114"/>
    <w:rsid w:val="00C604D8"/>
    <w:rsid w:val="00C66F6C"/>
    <w:rsid w:val="00C75F4B"/>
    <w:rsid w:val="00C80C96"/>
    <w:rsid w:val="00C82AE7"/>
    <w:rsid w:val="00C84E28"/>
    <w:rsid w:val="00C87487"/>
    <w:rsid w:val="00CA0A63"/>
    <w:rsid w:val="00CA67B8"/>
    <w:rsid w:val="00CC02CC"/>
    <w:rsid w:val="00CC0ED8"/>
    <w:rsid w:val="00CD6FE3"/>
    <w:rsid w:val="00CE462F"/>
    <w:rsid w:val="00CE4A7F"/>
    <w:rsid w:val="00D01157"/>
    <w:rsid w:val="00D033EB"/>
    <w:rsid w:val="00D0664E"/>
    <w:rsid w:val="00D205F2"/>
    <w:rsid w:val="00D239DF"/>
    <w:rsid w:val="00D24697"/>
    <w:rsid w:val="00D26D30"/>
    <w:rsid w:val="00D40364"/>
    <w:rsid w:val="00D44AFA"/>
    <w:rsid w:val="00D6360E"/>
    <w:rsid w:val="00D64FEA"/>
    <w:rsid w:val="00D8329C"/>
    <w:rsid w:val="00DA1F32"/>
    <w:rsid w:val="00DC3744"/>
    <w:rsid w:val="00DD1C3F"/>
    <w:rsid w:val="00DD53EF"/>
    <w:rsid w:val="00DE223A"/>
    <w:rsid w:val="00E42FE4"/>
    <w:rsid w:val="00E50BBB"/>
    <w:rsid w:val="00E51458"/>
    <w:rsid w:val="00E5453D"/>
    <w:rsid w:val="00E61CD5"/>
    <w:rsid w:val="00E6729C"/>
    <w:rsid w:val="00E75365"/>
    <w:rsid w:val="00E8682C"/>
    <w:rsid w:val="00E9381E"/>
    <w:rsid w:val="00EB027B"/>
    <w:rsid w:val="00EB50D8"/>
    <w:rsid w:val="00EC0EFC"/>
    <w:rsid w:val="00EC7C99"/>
    <w:rsid w:val="00EE0F07"/>
    <w:rsid w:val="00EE396F"/>
    <w:rsid w:val="00EE3CFA"/>
    <w:rsid w:val="00EE6D86"/>
    <w:rsid w:val="00F24A9D"/>
    <w:rsid w:val="00F342AB"/>
    <w:rsid w:val="00F36A3F"/>
    <w:rsid w:val="00F47F67"/>
    <w:rsid w:val="00F56C49"/>
    <w:rsid w:val="00F56EFF"/>
    <w:rsid w:val="00F73178"/>
    <w:rsid w:val="00F94602"/>
    <w:rsid w:val="00FA07C8"/>
    <w:rsid w:val="00FA472E"/>
    <w:rsid w:val="00FB1920"/>
    <w:rsid w:val="00FB760E"/>
    <w:rsid w:val="00FD770B"/>
    <w:rsid w:val="00FE2E18"/>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CA67B8"/>
  </w:style>
  <w:style w:type="paragraph" w:styleId="ListParagraph">
    <w:name w:val="List Paragraph"/>
    <w:basedOn w:val="Normal"/>
    <w:uiPriority w:val="34"/>
    <w:qFormat/>
    <w:rsid w:val="009516EA"/>
    <w:pPr>
      <w:ind w:left="720"/>
      <w:contextualSpacing/>
    </w:pPr>
  </w:style>
  <w:style w:type="character" w:customStyle="1" w:styleId="superscript">
    <w:name w:val="superscript"/>
    <w:rsid w:val="009516EA"/>
    <w:rPr>
      <w:rFonts w:ascii="Arial" w:eastAsia="Arial Unicode MS" w:hAnsi="Arial"/>
      <w:vertAlign w:val="superscript"/>
      <w:lang w:val="en"/>
    </w:rPr>
  </w:style>
  <w:style w:type="paragraph" w:customStyle="1" w:styleId="Default">
    <w:name w:val="Default"/>
    <w:rsid w:val="00896F8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0E67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CA67B8"/>
  </w:style>
  <w:style w:type="paragraph" w:styleId="ListParagraph">
    <w:name w:val="List Paragraph"/>
    <w:basedOn w:val="Normal"/>
    <w:uiPriority w:val="34"/>
    <w:qFormat/>
    <w:rsid w:val="009516EA"/>
    <w:pPr>
      <w:ind w:left="720"/>
      <w:contextualSpacing/>
    </w:pPr>
  </w:style>
  <w:style w:type="character" w:customStyle="1" w:styleId="superscript">
    <w:name w:val="superscript"/>
    <w:rsid w:val="009516EA"/>
    <w:rPr>
      <w:rFonts w:ascii="Arial" w:eastAsia="Arial Unicode MS" w:hAnsi="Arial"/>
      <w:vertAlign w:val="superscript"/>
      <w:lang w:val="en"/>
    </w:rPr>
  </w:style>
  <w:style w:type="paragraph" w:customStyle="1" w:styleId="Default">
    <w:name w:val="Default"/>
    <w:rsid w:val="00896F8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0E67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esktop\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INFOMAP</Template>
  <TotalTime>0</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Procedure for Digene HPV Hybrid Capture II </vt:lpstr>
    </vt:vector>
  </TitlesOfParts>
  <Company>Kaiser Permanente</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creator>KP_User</dc:creator>
  <cp:lastModifiedBy>RICHARD A. SEMAN</cp:lastModifiedBy>
  <cp:revision>2</cp:revision>
  <cp:lastPrinted>2012-07-23T22:25:00Z</cp:lastPrinted>
  <dcterms:created xsi:type="dcterms:W3CDTF">2014-01-13T18:14:00Z</dcterms:created>
  <dcterms:modified xsi:type="dcterms:W3CDTF">2014-01-13T18:14:00Z</dcterms:modified>
</cp:coreProperties>
</file>