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929EEB" w14:textId="77777777" w:rsidR="00F73FEF" w:rsidRDefault="00F73FEF" w:rsidP="00F73FEF">
      <w:bookmarkStart w:id="0" w:name="_Toc231193355"/>
      <w:bookmarkStart w:id="1" w:name="_Toc229463356"/>
      <w:bookmarkStart w:id="2" w:name="_Toc229465254"/>
      <w:bookmarkStart w:id="3" w:name="_GoBack"/>
      <w:bookmarkEnd w:id="3"/>
    </w:p>
    <w:p w14:paraId="29E74AB4" w14:textId="77777777" w:rsidR="00F73FEF" w:rsidRDefault="00F73FEF" w:rsidP="00F73FEF"/>
    <w:p w14:paraId="2929B11C" w14:textId="77777777" w:rsidR="00F73FEF" w:rsidRDefault="00F73FEF" w:rsidP="00F73FEF"/>
    <w:p w14:paraId="3F7C5138" w14:textId="77777777" w:rsidR="00F73FEF" w:rsidRDefault="00F73FEF" w:rsidP="00F73FEF"/>
    <w:p w14:paraId="1F44A737" w14:textId="77777777" w:rsidR="00F73FEF" w:rsidRDefault="00F73FEF" w:rsidP="00F73FEF"/>
    <w:p w14:paraId="27CFA29A" w14:textId="77777777" w:rsidR="00F73FEF" w:rsidRDefault="00F73FEF" w:rsidP="00F73FEF"/>
    <w:p w14:paraId="639DBB92" w14:textId="77777777" w:rsidR="00F73FEF" w:rsidRDefault="00F73FEF" w:rsidP="00F73FEF"/>
    <w:p w14:paraId="3531B0C6" w14:textId="77777777" w:rsidR="00F73FEF" w:rsidRDefault="00F73FEF" w:rsidP="00F73FEF"/>
    <w:p w14:paraId="4E576283" w14:textId="77777777" w:rsidR="00F73FEF" w:rsidRDefault="00F73FEF" w:rsidP="00F73FEF"/>
    <w:p w14:paraId="096B197B" w14:textId="77777777" w:rsidR="00F73FEF" w:rsidRDefault="00F73FEF" w:rsidP="00F73FEF"/>
    <w:p w14:paraId="6CBD27A6" w14:textId="77777777" w:rsidR="00F73FEF" w:rsidRDefault="00F73FEF" w:rsidP="00F73FEF"/>
    <w:p w14:paraId="2FA6EC57" w14:textId="77777777" w:rsidR="00F73FEF" w:rsidRDefault="00F73FEF" w:rsidP="00F73FEF"/>
    <w:p w14:paraId="31C581C6" w14:textId="77777777" w:rsidR="00F73FEF" w:rsidRDefault="00F73FEF" w:rsidP="00F73FEF"/>
    <w:p w14:paraId="01105D4E" w14:textId="77777777" w:rsidR="00F73FEF" w:rsidRDefault="00F73FEF" w:rsidP="00F73FEF"/>
    <w:p w14:paraId="6BD81AAD" w14:textId="77777777" w:rsidR="00F73FEF" w:rsidRDefault="00F73FEF" w:rsidP="00F73FEF"/>
    <w:p w14:paraId="5C845888" w14:textId="77777777" w:rsidR="00F73FEF" w:rsidRDefault="00F73FEF" w:rsidP="00F73FEF"/>
    <w:p w14:paraId="5C453E2F" w14:textId="77777777" w:rsidR="00F73FEF" w:rsidRDefault="00F73FEF" w:rsidP="00F73FEF"/>
    <w:p w14:paraId="676F76AD" w14:textId="77777777" w:rsidR="00F73FEF" w:rsidRDefault="00F73FEF" w:rsidP="00F73FEF"/>
    <w:p w14:paraId="3A28B060" w14:textId="77777777" w:rsidR="00F73FEF" w:rsidRDefault="00F73FEF" w:rsidP="00F73FEF"/>
    <w:p w14:paraId="4603316F" w14:textId="77777777" w:rsidR="00F73FEF" w:rsidRDefault="00F73FEF" w:rsidP="00F73FEF"/>
    <w:p w14:paraId="038C5202" w14:textId="77777777" w:rsidR="00F73FEF" w:rsidRDefault="00F73FEF" w:rsidP="00F73FEF"/>
    <w:p w14:paraId="3932D2AC" w14:textId="77777777" w:rsidR="00F73FEF" w:rsidRDefault="00F73FEF" w:rsidP="00F73FEF"/>
    <w:p w14:paraId="6DC8CFF2" w14:textId="77777777" w:rsidR="00F73FEF" w:rsidRDefault="00F73FEF" w:rsidP="00F73FEF"/>
    <w:p w14:paraId="4BDE7159" w14:textId="77777777" w:rsidR="00F73FEF" w:rsidRDefault="00F73FEF" w:rsidP="00F73FEF"/>
    <w:tbl>
      <w:tblPr>
        <w:tblW w:w="0" w:type="auto"/>
        <w:jc w:val="center"/>
        <w:tblLook w:val="04A0" w:firstRow="1" w:lastRow="0" w:firstColumn="1" w:lastColumn="0" w:noHBand="0" w:noVBand="1"/>
      </w:tblPr>
      <w:tblGrid>
        <w:gridCol w:w="11016"/>
      </w:tblGrid>
      <w:tr w:rsidR="00F73FEF" w14:paraId="365ADF93" w14:textId="77777777" w:rsidTr="00653276">
        <w:trPr>
          <w:trHeight w:val="1890"/>
          <w:jc w:val="center"/>
        </w:trPr>
        <w:tc>
          <w:tcPr>
            <w:tcW w:w="0" w:type="auto"/>
            <w:vAlign w:val="center"/>
          </w:tcPr>
          <w:p w14:paraId="2FAF3588" w14:textId="77777777" w:rsidR="00F73FEF" w:rsidRDefault="00F73FEF" w:rsidP="00653276">
            <w:pPr>
              <w:pStyle w:val="NoSpacing"/>
              <w:jc w:val="center"/>
              <w:rPr>
                <w:rFonts w:ascii="Arial" w:hAnsi="Arial" w:cs="Arial"/>
                <w:sz w:val="52"/>
                <w:szCs w:val="52"/>
              </w:rPr>
            </w:pPr>
            <w:r>
              <w:rPr>
                <w:rFonts w:ascii="Arial" w:hAnsi="Arial" w:cs="Arial"/>
                <w:sz w:val="52"/>
                <w:szCs w:val="52"/>
              </w:rPr>
              <w:t xml:space="preserve"> </w:t>
            </w:r>
          </w:p>
          <w:p w14:paraId="6FA55FD8" w14:textId="77777777" w:rsidR="00F73FEF" w:rsidRDefault="00F73FEF" w:rsidP="00653276">
            <w:pPr>
              <w:pStyle w:val="NoSpacing"/>
              <w:jc w:val="center"/>
              <w:rPr>
                <w:rFonts w:ascii="Cambria" w:hAnsi="Cambria"/>
                <w:sz w:val="80"/>
                <w:szCs w:val="80"/>
              </w:rPr>
            </w:pPr>
            <w:r w:rsidRPr="00695CDF">
              <w:rPr>
                <w:rFonts w:ascii="Arial" w:hAnsi="Arial" w:cs="Arial"/>
                <w:sz w:val="52"/>
                <w:szCs w:val="52"/>
              </w:rPr>
              <w:t>Pathology and Laboratory Medicine Service  Disaster Plan</w:t>
            </w:r>
          </w:p>
        </w:tc>
      </w:tr>
      <w:tr w:rsidR="00F73FEF" w14:paraId="476F03DA" w14:textId="77777777" w:rsidTr="00653276">
        <w:trPr>
          <w:trHeight w:val="360"/>
          <w:jc w:val="center"/>
        </w:trPr>
        <w:tc>
          <w:tcPr>
            <w:tcW w:w="0" w:type="auto"/>
            <w:vAlign w:val="center"/>
          </w:tcPr>
          <w:p w14:paraId="573FD8DA" w14:textId="77777777" w:rsidR="00F73FEF" w:rsidRPr="00695CDF" w:rsidRDefault="00F73FEF" w:rsidP="00653276">
            <w:pPr>
              <w:pStyle w:val="NoSpacing"/>
              <w:jc w:val="center"/>
            </w:pPr>
          </w:p>
        </w:tc>
      </w:tr>
      <w:tr w:rsidR="00F73FEF" w14:paraId="068781FF" w14:textId="77777777" w:rsidTr="00653276">
        <w:trPr>
          <w:trHeight w:val="360"/>
          <w:jc w:val="center"/>
        </w:trPr>
        <w:tc>
          <w:tcPr>
            <w:tcW w:w="0" w:type="auto"/>
            <w:vAlign w:val="center"/>
          </w:tcPr>
          <w:p w14:paraId="08F3A82D" w14:textId="061EF978" w:rsidR="00F73FEF" w:rsidRPr="00695CDF" w:rsidRDefault="00F73FEF" w:rsidP="00CA5105">
            <w:pPr>
              <w:pStyle w:val="NoSpacing"/>
              <w:jc w:val="center"/>
              <w:rPr>
                <w:b/>
                <w:bCs/>
              </w:rPr>
            </w:pPr>
            <w:r>
              <w:rPr>
                <w:b/>
                <w:bCs/>
              </w:rPr>
              <w:t xml:space="preserve">Rev. </w:t>
            </w:r>
            <w:r w:rsidR="00CA5105">
              <w:rPr>
                <w:b/>
                <w:bCs/>
              </w:rPr>
              <w:t>May 15, 2015</w:t>
            </w:r>
          </w:p>
        </w:tc>
      </w:tr>
    </w:tbl>
    <w:p w14:paraId="1792B73B" w14:textId="77777777" w:rsidR="00F73FEF" w:rsidRDefault="00F73FEF" w:rsidP="00F73FEF">
      <w:pPr>
        <w:jc w:val="center"/>
        <w:rPr>
          <w:sz w:val="52"/>
          <w:szCs w:val="52"/>
        </w:rPr>
      </w:pPr>
      <w:r>
        <w:rPr>
          <w:b/>
          <w:sz w:val="52"/>
          <w:szCs w:val="52"/>
        </w:rPr>
        <w:br w:type="page"/>
      </w:r>
    </w:p>
    <w:tbl>
      <w:tblPr>
        <w:tblW w:w="1084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2600"/>
        <w:gridCol w:w="440"/>
        <w:gridCol w:w="2600"/>
        <w:gridCol w:w="2600"/>
      </w:tblGrid>
      <w:tr w:rsidR="00F73FEF" w:rsidRPr="00695CDF" w14:paraId="02669AD4" w14:textId="77777777" w:rsidTr="00653276">
        <w:trPr>
          <w:trHeight w:val="1395"/>
        </w:trPr>
        <w:tc>
          <w:tcPr>
            <w:tcW w:w="10840" w:type="dxa"/>
            <w:gridSpan w:val="5"/>
            <w:tcBorders>
              <w:bottom w:val="single" w:sz="4" w:space="0" w:color="auto"/>
            </w:tcBorders>
            <w:shd w:val="clear" w:color="auto" w:fill="auto"/>
            <w:vAlign w:val="center"/>
            <w:hideMark/>
          </w:tcPr>
          <w:p w14:paraId="728C109F" w14:textId="77777777" w:rsidR="00F73FEF" w:rsidRPr="00695CDF" w:rsidRDefault="00F73FEF" w:rsidP="00653276">
            <w:pPr>
              <w:overflowPunct/>
              <w:autoSpaceDE/>
              <w:autoSpaceDN/>
              <w:adjustRightInd/>
              <w:jc w:val="center"/>
              <w:textAlignment w:val="auto"/>
              <w:rPr>
                <w:b/>
                <w:bCs/>
                <w:color w:val="000000"/>
                <w:sz w:val="32"/>
                <w:szCs w:val="32"/>
              </w:rPr>
            </w:pPr>
            <w:r w:rsidRPr="00695CDF">
              <w:rPr>
                <w:sz w:val="52"/>
                <w:szCs w:val="52"/>
              </w:rPr>
              <w:t>Pathology and Laboratory Medicine Service  Disaster Plan</w:t>
            </w:r>
            <w:r>
              <w:rPr>
                <w:b/>
                <w:bCs/>
                <w:color w:val="000000"/>
                <w:sz w:val="32"/>
              </w:rPr>
              <w:t xml:space="preserve"> </w:t>
            </w:r>
          </w:p>
        </w:tc>
      </w:tr>
      <w:tr w:rsidR="00F73FEF" w:rsidRPr="00695CDF" w14:paraId="656B99AD" w14:textId="77777777" w:rsidTr="00653276">
        <w:trPr>
          <w:trHeight w:val="270"/>
        </w:trPr>
        <w:tc>
          <w:tcPr>
            <w:tcW w:w="2600" w:type="dxa"/>
            <w:tcBorders>
              <w:top w:val="single" w:sz="4" w:space="0" w:color="auto"/>
              <w:bottom w:val="nil"/>
              <w:right w:val="nil"/>
            </w:tcBorders>
            <w:shd w:val="clear" w:color="auto" w:fill="auto"/>
            <w:noWrap/>
            <w:vAlign w:val="bottom"/>
            <w:hideMark/>
          </w:tcPr>
          <w:p w14:paraId="354E5C42" w14:textId="77777777" w:rsidR="00F73FEF" w:rsidRPr="00695CDF" w:rsidRDefault="00F73FEF" w:rsidP="00653276">
            <w:pPr>
              <w:overflowPunct/>
              <w:autoSpaceDE/>
              <w:autoSpaceDN/>
              <w:adjustRightInd/>
              <w:jc w:val="center"/>
              <w:textAlignment w:val="auto"/>
              <w:rPr>
                <w:rFonts w:ascii="Courier New" w:hAnsi="Courier New" w:cs="Courier New"/>
                <w:color w:val="000000"/>
              </w:rPr>
            </w:pPr>
          </w:p>
        </w:tc>
        <w:tc>
          <w:tcPr>
            <w:tcW w:w="2600" w:type="dxa"/>
            <w:tcBorders>
              <w:top w:val="single" w:sz="4" w:space="0" w:color="auto"/>
              <w:left w:val="nil"/>
              <w:bottom w:val="nil"/>
              <w:right w:val="nil"/>
            </w:tcBorders>
            <w:shd w:val="clear" w:color="auto" w:fill="auto"/>
            <w:noWrap/>
            <w:vAlign w:val="bottom"/>
            <w:hideMark/>
          </w:tcPr>
          <w:p w14:paraId="1A360E06" w14:textId="77777777" w:rsidR="00F73FEF" w:rsidRPr="00695CDF" w:rsidRDefault="00F73FEF" w:rsidP="00653276">
            <w:pPr>
              <w:overflowPunct/>
              <w:autoSpaceDE/>
              <w:autoSpaceDN/>
              <w:adjustRightInd/>
              <w:jc w:val="center"/>
              <w:textAlignment w:val="auto"/>
              <w:rPr>
                <w:color w:val="000000"/>
              </w:rPr>
            </w:pPr>
          </w:p>
        </w:tc>
        <w:tc>
          <w:tcPr>
            <w:tcW w:w="440" w:type="dxa"/>
            <w:tcBorders>
              <w:top w:val="single" w:sz="4" w:space="0" w:color="auto"/>
              <w:left w:val="nil"/>
              <w:bottom w:val="nil"/>
              <w:right w:val="nil"/>
            </w:tcBorders>
            <w:shd w:val="clear" w:color="auto" w:fill="auto"/>
            <w:noWrap/>
            <w:vAlign w:val="center"/>
            <w:hideMark/>
          </w:tcPr>
          <w:p w14:paraId="26C4AF95" w14:textId="77777777" w:rsidR="00F73FEF" w:rsidRPr="00695CDF" w:rsidRDefault="00F73FEF" w:rsidP="00653276">
            <w:pPr>
              <w:overflowPunct/>
              <w:autoSpaceDE/>
              <w:autoSpaceDN/>
              <w:adjustRightInd/>
              <w:textAlignment w:val="auto"/>
              <w:rPr>
                <w:b/>
                <w:bCs/>
                <w:color w:val="000000"/>
                <w:sz w:val="22"/>
                <w:szCs w:val="22"/>
              </w:rPr>
            </w:pPr>
            <w:r w:rsidRPr="00695CDF">
              <w:rPr>
                <w:b/>
                <w:bCs/>
                <w:color w:val="000000"/>
                <w:sz w:val="22"/>
                <w:szCs w:val="22"/>
              </w:rPr>
              <w:t> </w:t>
            </w:r>
          </w:p>
        </w:tc>
        <w:tc>
          <w:tcPr>
            <w:tcW w:w="2600" w:type="dxa"/>
            <w:tcBorders>
              <w:top w:val="single" w:sz="4" w:space="0" w:color="auto"/>
              <w:left w:val="nil"/>
              <w:bottom w:val="nil"/>
              <w:right w:val="nil"/>
            </w:tcBorders>
            <w:shd w:val="clear" w:color="auto" w:fill="auto"/>
            <w:noWrap/>
            <w:vAlign w:val="bottom"/>
            <w:hideMark/>
          </w:tcPr>
          <w:p w14:paraId="6290B1D5" w14:textId="77777777" w:rsidR="00F73FEF" w:rsidRPr="00695CDF" w:rsidRDefault="00F73FEF" w:rsidP="00653276">
            <w:pPr>
              <w:overflowPunct/>
              <w:autoSpaceDE/>
              <w:autoSpaceDN/>
              <w:adjustRightInd/>
              <w:jc w:val="center"/>
              <w:textAlignment w:val="auto"/>
              <w:rPr>
                <w:color w:val="000000"/>
              </w:rPr>
            </w:pPr>
          </w:p>
        </w:tc>
        <w:tc>
          <w:tcPr>
            <w:tcW w:w="2600" w:type="dxa"/>
            <w:tcBorders>
              <w:top w:val="single" w:sz="4" w:space="0" w:color="auto"/>
              <w:left w:val="nil"/>
              <w:bottom w:val="nil"/>
            </w:tcBorders>
            <w:shd w:val="clear" w:color="auto" w:fill="auto"/>
            <w:noWrap/>
            <w:vAlign w:val="bottom"/>
            <w:hideMark/>
          </w:tcPr>
          <w:p w14:paraId="640315E3" w14:textId="77777777" w:rsidR="00F73FEF" w:rsidRPr="00695CDF" w:rsidRDefault="00F73FEF" w:rsidP="00653276">
            <w:pPr>
              <w:overflowPunct/>
              <w:autoSpaceDE/>
              <w:autoSpaceDN/>
              <w:adjustRightInd/>
              <w:jc w:val="center"/>
              <w:textAlignment w:val="auto"/>
              <w:rPr>
                <w:color w:val="000000"/>
              </w:rPr>
            </w:pPr>
          </w:p>
        </w:tc>
      </w:tr>
      <w:tr w:rsidR="00F73FEF" w:rsidRPr="00695CDF" w14:paraId="6465A732" w14:textId="77777777" w:rsidTr="00653276">
        <w:trPr>
          <w:trHeight w:val="255"/>
        </w:trPr>
        <w:tc>
          <w:tcPr>
            <w:tcW w:w="2600" w:type="dxa"/>
            <w:tcBorders>
              <w:top w:val="nil"/>
              <w:bottom w:val="nil"/>
              <w:right w:val="nil"/>
            </w:tcBorders>
            <w:shd w:val="clear" w:color="auto" w:fill="auto"/>
            <w:hideMark/>
          </w:tcPr>
          <w:p w14:paraId="6BF3777C" w14:textId="77777777" w:rsidR="00F73FEF" w:rsidRPr="00695CDF" w:rsidRDefault="00F73FEF" w:rsidP="00653276">
            <w:pPr>
              <w:overflowPunct/>
              <w:autoSpaceDE/>
              <w:autoSpaceDN/>
              <w:adjustRightInd/>
              <w:textAlignment w:val="auto"/>
              <w:rPr>
                <w:b/>
                <w:bCs/>
                <w:color w:val="000000"/>
              </w:rPr>
            </w:pPr>
            <w:r w:rsidRPr="00695CDF">
              <w:rPr>
                <w:b/>
                <w:bCs/>
                <w:color w:val="000000"/>
              </w:rPr>
              <w:t>Prepared by:</w:t>
            </w:r>
          </w:p>
        </w:tc>
        <w:tc>
          <w:tcPr>
            <w:tcW w:w="2600" w:type="dxa"/>
            <w:tcBorders>
              <w:top w:val="nil"/>
              <w:left w:val="nil"/>
              <w:bottom w:val="nil"/>
              <w:right w:val="nil"/>
            </w:tcBorders>
            <w:shd w:val="clear" w:color="auto" w:fill="auto"/>
            <w:hideMark/>
          </w:tcPr>
          <w:p w14:paraId="763BB0A0" w14:textId="77777777" w:rsidR="00F73FEF" w:rsidRPr="00695CDF" w:rsidRDefault="00F73FEF" w:rsidP="00653276">
            <w:pPr>
              <w:overflowPunct/>
              <w:autoSpaceDE/>
              <w:autoSpaceDN/>
              <w:adjustRightInd/>
              <w:textAlignment w:val="auto"/>
              <w:rPr>
                <w:color w:val="000000"/>
              </w:rPr>
            </w:pPr>
            <w:r w:rsidRPr="00695CDF">
              <w:rPr>
                <w:color w:val="000000"/>
              </w:rPr>
              <w:t>Lee Ann Speaks</w:t>
            </w:r>
          </w:p>
        </w:tc>
        <w:tc>
          <w:tcPr>
            <w:tcW w:w="440" w:type="dxa"/>
            <w:tcBorders>
              <w:top w:val="nil"/>
              <w:left w:val="nil"/>
              <w:bottom w:val="nil"/>
              <w:right w:val="nil"/>
            </w:tcBorders>
            <w:shd w:val="clear" w:color="auto" w:fill="auto"/>
            <w:hideMark/>
          </w:tcPr>
          <w:p w14:paraId="6AF3EF92" w14:textId="77777777" w:rsidR="00F73FEF" w:rsidRPr="00695CDF" w:rsidRDefault="00F73FEF" w:rsidP="00653276">
            <w:pPr>
              <w:overflowPunct/>
              <w:autoSpaceDE/>
              <w:autoSpaceDN/>
              <w:adjustRightInd/>
              <w:textAlignment w:val="auto"/>
              <w:rPr>
                <w:color w:val="000000"/>
              </w:rPr>
            </w:pPr>
            <w:r w:rsidRPr="00695CDF">
              <w:rPr>
                <w:color w:val="000000"/>
              </w:rPr>
              <w:t> </w:t>
            </w:r>
          </w:p>
        </w:tc>
        <w:tc>
          <w:tcPr>
            <w:tcW w:w="2600" w:type="dxa"/>
            <w:tcBorders>
              <w:top w:val="nil"/>
              <w:left w:val="nil"/>
              <w:bottom w:val="nil"/>
              <w:right w:val="nil"/>
            </w:tcBorders>
            <w:shd w:val="clear" w:color="auto" w:fill="auto"/>
            <w:hideMark/>
          </w:tcPr>
          <w:p w14:paraId="2B3AA136" w14:textId="77777777" w:rsidR="00F73FEF" w:rsidRPr="00695CDF" w:rsidRDefault="00F73FEF" w:rsidP="00653276">
            <w:pPr>
              <w:overflowPunct/>
              <w:autoSpaceDE/>
              <w:autoSpaceDN/>
              <w:adjustRightInd/>
              <w:textAlignment w:val="auto"/>
              <w:rPr>
                <w:b/>
                <w:bCs/>
                <w:color w:val="000000"/>
              </w:rPr>
            </w:pPr>
            <w:r w:rsidRPr="00695CDF">
              <w:rPr>
                <w:b/>
                <w:bCs/>
                <w:color w:val="000000"/>
              </w:rPr>
              <w:t>Authorized by:</w:t>
            </w:r>
          </w:p>
        </w:tc>
        <w:tc>
          <w:tcPr>
            <w:tcW w:w="2600" w:type="dxa"/>
            <w:tcBorders>
              <w:top w:val="nil"/>
              <w:left w:val="nil"/>
              <w:bottom w:val="nil"/>
            </w:tcBorders>
            <w:shd w:val="clear" w:color="auto" w:fill="auto"/>
            <w:hideMark/>
          </w:tcPr>
          <w:p w14:paraId="0347611F" w14:textId="77777777" w:rsidR="00F73FEF" w:rsidRPr="00695CDF" w:rsidRDefault="00F73FEF" w:rsidP="00653276">
            <w:pPr>
              <w:overflowPunct/>
              <w:autoSpaceDE/>
              <w:autoSpaceDN/>
              <w:adjustRightInd/>
              <w:textAlignment w:val="auto"/>
              <w:rPr>
                <w:color w:val="000000"/>
              </w:rPr>
            </w:pPr>
            <w:r w:rsidRPr="00695CDF">
              <w:rPr>
                <w:color w:val="000000"/>
              </w:rPr>
              <w:t>Dr. Bonnie Mitchell</w:t>
            </w:r>
          </w:p>
        </w:tc>
      </w:tr>
      <w:tr w:rsidR="00F73FEF" w:rsidRPr="00695CDF" w14:paraId="636141D7" w14:textId="77777777" w:rsidTr="00653276">
        <w:trPr>
          <w:trHeight w:val="255"/>
        </w:trPr>
        <w:tc>
          <w:tcPr>
            <w:tcW w:w="2600" w:type="dxa"/>
            <w:tcBorders>
              <w:top w:val="nil"/>
              <w:bottom w:val="nil"/>
              <w:right w:val="nil"/>
            </w:tcBorders>
            <w:shd w:val="clear" w:color="auto" w:fill="auto"/>
            <w:hideMark/>
          </w:tcPr>
          <w:p w14:paraId="2ACC0734" w14:textId="77777777" w:rsidR="00F73FEF" w:rsidRPr="00695CDF" w:rsidRDefault="00F73FEF" w:rsidP="00653276">
            <w:pPr>
              <w:overflowPunct/>
              <w:autoSpaceDE/>
              <w:autoSpaceDN/>
              <w:adjustRightInd/>
              <w:textAlignment w:val="auto"/>
              <w:rPr>
                <w:b/>
                <w:bCs/>
                <w:color w:val="000000"/>
              </w:rPr>
            </w:pPr>
            <w:r w:rsidRPr="00695CDF">
              <w:rPr>
                <w:b/>
                <w:bCs/>
                <w:color w:val="000000"/>
              </w:rPr>
              <w:t>Title:</w:t>
            </w:r>
          </w:p>
        </w:tc>
        <w:tc>
          <w:tcPr>
            <w:tcW w:w="2600" w:type="dxa"/>
            <w:tcBorders>
              <w:top w:val="nil"/>
              <w:left w:val="nil"/>
              <w:bottom w:val="nil"/>
              <w:right w:val="nil"/>
            </w:tcBorders>
            <w:shd w:val="clear" w:color="auto" w:fill="auto"/>
            <w:hideMark/>
          </w:tcPr>
          <w:p w14:paraId="703D1ECB" w14:textId="77777777" w:rsidR="00F73FEF" w:rsidRPr="00695CDF" w:rsidRDefault="00F73FEF" w:rsidP="00653276">
            <w:pPr>
              <w:overflowPunct/>
              <w:autoSpaceDE/>
              <w:autoSpaceDN/>
              <w:adjustRightInd/>
              <w:textAlignment w:val="auto"/>
              <w:rPr>
                <w:color w:val="000000"/>
              </w:rPr>
            </w:pPr>
            <w:r w:rsidRPr="00695CDF">
              <w:rPr>
                <w:color w:val="000000"/>
              </w:rPr>
              <w:t>Lab Safety Officer</w:t>
            </w:r>
          </w:p>
        </w:tc>
        <w:tc>
          <w:tcPr>
            <w:tcW w:w="440" w:type="dxa"/>
            <w:tcBorders>
              <w:top w:val="nil"/>
              <w:left w:val="nil"/>
              <w:bottom w:val="nil"/>
              <w:right w:val="nil"/>
            </w:tcBorders>
            <w:shd w:val="clear" w:color="auto" w:fill="auto"/>
            <w:hideMark/>
          </w:tcPr>
          <w:p w14:paraId="73D347D5" w14:textId="77777777" w:rsidR="00F73FEF" w:rsidRPr="00695CDF" w:rsidRDefault="00F73FEF" w:rsidP="00653276">
            <w:pPr>
              <w:overflowPunct/>
              <w:autoSpaceDE/>
              <w:autoSpaceDN/>
              <w:adjustRightInd/>
              <w:textAlignment w:val="auto"/>
              <w:rPr>
                <w:color w:val="000000"/>
              </w:rPr>
            </w:pPr>
            <w:r w:rsidRPr="00695CDF">
              <w:rPr>
                <w:color w:val="000000"/>
              </w:rPr>
              <w:t> </w:t>
            </w:r>
          </w:p>
        </w:tc>
        <w:tc>
          <w:tcPr>
            <w:tcW w:w="2600" w:type="dxa"/>
            <w:tcBorders>
              <w:top w:val="nil"/>
              <w:left w:val="nil"/>
              <w:bottom w:val="nil"/>
              <w:right w:val="nil"/>
            </w:tcBorders>
            <w:shd w:val="clear" w:color="auto" w:fill="auto"/>
            <w:hideMark/>
          </w:tcPr>
          <w:p w14:paraId="0B779A69" w14:textId="77777777" w:rsidR="00F73FEF" w:rsidRPr="00695CDF" w:rsidRDefault="00F73FEF" w:rsidP="00653276">
            <w:pPr>
              <w:overflowPunct/>
              <w:autoSpaceDE/>
              <w:autoSpaceDN/>
              <w:adjustRightInd/>
              <w:textAlignment w:val="auto"/>
              <w:rPr>
                <w:b/>
                <w:bCs/>
                <w:color w:val="000000"/>
              </w:rPr>
            </w:pPr>
            <w:r w:rsidRPr="00695CDF">
              <w:rPr>
                <w:b/>
                <w:bCs/>
                <w:color w:val="000000"/>
              </w:rPr>
              <w:t>Title:</w:t>
            </w:r>
          </w:p>
        </w:tc>
        <w:tc>
          <w:tcPr>
            <w:tcW w:w="2600" w:type="dxa"/>
            <w:tcBorders>
              <w:top w:val="nil"/>
              <w:left w:val="nil"/>
              <w:bottom w:val="nil"/>
            </w:tcBorders>
            <w:shd w:val="clear" w:color="auto" w:fill="auto"/>
            <w:hideMark/>
          </w:tcPr>
          <w:p w14:paraId="066B7482" w14:textId="77777777" w:rsidR="00F73FEF" w:rsidRPr="00695CDF" w:rsidRDefault="00F73FEF" w:rsidP="00653276">
            <w:pPr>
              <w:overflowPunct/>
              <w:autoSpaceDE/>
              <w:autoSpaceDN/>
              <w:adjustRightInd/>
              <w:textAlignment w:val="auto"/>
              <w:rPr>
                <w:color w:val="000000"/>
              </w:rPr>
            </w:pPr>
            <w:r w:rsidRPr="00695CDF">
              <w:rPr>
                <w:color w:val="000000"/>
              </w:rPr>
              <w:t>Chief PLMS</w:t>
            </w:r>
          </w:p>
        </w:tc>
      </w:tr>
      <w:tr w:rsidR="00F73FEF" w:rsidRPr="00695CDF" w14:paraId="2DCD7913" w14:textId="77777777" w:rsidTr="00653276">
        <w:trPr>
          <w:trHeight w:val="255"/>
        </w:trPr>
        <w:tc>
          <w:tcPr>
            <w:tcW w:w="2600" w:type="dxa"/>
            <w:tcBorders>
              <w:top w:val="nil"/>
              <w:bottom w:val="nil"/>
              <w:right w:val="nil"/>
            </w:tcBorders>
            <w:shd w:val="clear" w:color="auto" w:fill="auto"/>
            <w:hideMark/>
          </w:tcPr>
          <w:p w14:paraId="2527D22A" w14:textId="77777777" w:rsidR="00F73FEF" w:rsidRPr="00695CDF" w:rsidRDefault="00F73FEF" w:rsidP="00653276">
            <w:pPr>
              <w:overflowPunct/>
              <w:autoSpaceDE/>
              <w:autoSpaceDN/>
              <w:adjustRightInd/>
              <w:textAlignment w:val="auto"/>
              <w:rPr>
                <w:b/>
                <w:bCs/>
                <w:color w:val="000000"/>
              </w:rPr>
            </w:pPr>
            <w:r w:rsidRPr="00695CDF">
              <w:rPr>
                <w:b/>
                <w:bCs/>
                <w:color w:val="000000"/>
              </w:rPr>
              <w:t>Date Prepared:</w:t>
            </w:r>
          </w:p>
        </w:tc>
        <w:tc>
          <w:tcPr>
            <w:tcW w:w="2600" w:type="dxa"/>
            <w:tcBorders>
              <w:top w:val="nil"/>
              <w:left w:val="nil"/>
              <w:bottom w:val="nil"/>
              <w:right w:val="nil"/>
            </w:tcBorders>
            <w:shd w:val="clear" w:color="auto" w:fill="auto"/>
            <w:hideMark/>
          </w:tcPr>
          <w:p w14:paraId="03B64ECF" w14:textId="77777777" w:rsidR="00F73FEF" w:rsidRPr="00695CDF" w:rsidRDefault="00F73FEF" w:rsidP="00653276">
            <w:pPr>
              <w:overflowPunct/>
              <w:autoSpaceDE/>
              <w:autoSpaceDN/>
              <w:adjustRightInd/>
              <w:textAlignment w:val="auto"/>
              <w:rPr>
                <w:color w:val="000000"/>
              </w:rPr>
            </w:pPr>
            <w:r w:rsidRPr="00695CDF">
              <w:rPr>
                <w:color w:val="000000"/>
              </w:rPr>
              <w:t>11/29/2006</w:t>
            </w:r>
          </w:p>
        </w:tc>
        <w:tc>
          <w:tcPr>
            <w:tcW w:w="440" w:type="dxa"/>
            <w:tcBorders>
              <w:top w:val="nil"/>
              <w:left w:val="nil"/>
              <w:bottom w:val="nil"/>
              <w:right w:val="nil"/>
            </w:tcBorders>
            <w:shd w:val="clear" w:color="auto" w:fill="auto"/>
            <w:hideMark/>
          </w:tcPr>
          <w:p w14:paraId="03F9FB7F" w14:textId="77777777" w:rsidR="00F73FEF" w:rsidRPr="00695CDF" w:rsidRDefault="00F73FEF" w:rsidP="00653276">
            <w:pPr>
              <w:overflowPunct/>
              <w:autoSpaceDE/>
              <w:autoSpaceDN/>
              <w:adjustRightInd/>
              <w:textAlignment w:val="auto"/>
              <w:rPr>
                <w:color w:val="000000"/>
              </w:rPr>
            </w:pPr>
            <w:r w:rsidRPr="00695CDF">
              <w:rPr>
                <w:color w:val="000000"/>
              </w:rPr>
              <w:t> </w:t>
            </w:r>
          </w:p>
        </w:tc>
        <w:tc>
          <w:tcPr>
            <w:tcW w:w="2600" w:type="dxa"/>
            <w:tcBorders>
              <w:top w:val="nil"/>
              <w:left w:val="nil"/>
              <w:bottom w:val="nil"/>
              <w:right w:val="nil"/>
            </w:tcBorders>
            <w:shd w:val="clear" w:color="auto" w:fill="auto"/>
            <w:hideMark/>
          </w:tcPr>
          <w:p w14:paraId="2831F5A1" w14:textId="77777777" w:rsidR="00F73FEF" w:rsidRPr="00695CDF" w:rsidRDefault="00F73FEF" w:rsidP="00653276">
            <w:pPr>
              <w:overflowPunct/>
              <w:autoSpaceDE/>
              <w:autoSpaceDN/>
              <w:adjustRightInd/>
              <w:textAlignment w:val="auto"/>
              <w:rPr>
                <w:b/>
                <w:bCs/>
                <w:color w:val="000000"/>
              </w:rPr>
            </w:pPr>
            <w:r w:rsidRPr="00695CDF">
              <w:rPr>
                <w:b/>
                <w:bCs/>
                <w:color w:val="000000"/>
              </w:rPr>
              <w:t>Date Authorized:</w:t>
            </w:r>
          </w:p>
        </w:tc>
        <w:tc>
          <w:tcPr>
            <w:tcW w:w="2600" w:type="dxa"/>
            <w:tcBorders>
              <w:top w:val="nil"/>
              <w:left w:val="nil"/>
              <w:bottom w:val="nil"/>
            </w:tcBorders>
            <w:shd w:val="clear" w:color="auto" w:fill="auto"/>
            <w:hideMark/>
          </w:tcPr>
          <w:p w14:paraId="1FA8E7B3" w14:textId="77777777" w:rsidR="00F73FEF" w:rsidRPr="00695CDF" w:rsidRDefault="00F73FEF" w:rsidP="00653276">
            <w:pPr>
              <w:overflowPunct/>
              <w:autoSpaceDE/>
              <w:autoSpaceDN/>
              <w:adjustRightInd/>
              <w:textAlignment w:val="auto"/>
              <w:rPr>
                <w:color w:val="000000"/>
              </w:rPr>
            </w:pPr>
            <w:r w:rsidRPr="00695CDF">
              <w:rPr>
                <w:color w:val="000000"/>
              </w:rPr>
              <w:t>11/26/2006</w:t>
            </w:r>
          </w:p>
        </w:tc>
      </w:tr>
      <w:tr w:rsidR="00F73FEF" w:rsidRPr="00695CDF" w14:paraId="6450BD71" w14:textId="77777777" w:rsidTr="00653276">
        <w:trPr>
          <w:trHeight w:val="255"/>
        </w:trPr>
        <w:tc>
          <w:tcPr>
            <w:tcW w:w="2600" w:type="dxa"/>
            <w:tcBorders>
              <w:top w:val="nil"/>
              <w:bottom w:val="nil"/>
              <w:right w:val="nil"/>
            </w:tcBorders>
            <w:shd w:val="clear" w:color="auto" w:fill="auto"/>
            <w:noWrap/>
            <w:vAlign w:val="bottom"/>
            <w:hideMark/>
          </w:tcPr>
          <w:p w14:paraId="3EAA8679" w14:textId="77777777" w:rsidR="00F73FEF" w:rsidRPr="00695CDF" w:rsidRDefault="00F73FEF" w:rsidP="00653276">
            <w:pPr>
              <w:overflowPunct/>
              <w:autoSpaceDE/>
              <w:autoSpaceDN/>
              <w:adjustRightInd/>
              <w:textAlignment w:val="auto"/>
              <w:rPr>
                <w:color w:val="000000"/>
              </w:rPr>
            </w:pPr>
          </w:p>
        </w:tc>
        <w:tc>
          <w:tcPr>
            <w:tcW w:w="2600" w:type="dxa"/>
            <w:tcBorders>
              <w:top w:val="nil"/>
              <w:left w:val="nil"/>
              <w:bottom w:val="nil"/>
              <w:right w:val="nil"/>
            </w:tcBorders>
            <w:shd w:val="clear" w:color="auto" w:fill="auto"/>
            <w:noWrap/>
            <w:vAlign w:val="bottom"/>
            <w:hideMark/>
          </w:tcPr>
          <w:p w14:paraId="2EF5AF1E" w14:textId="77777777" w:rsidR="00F73FEF" w:rsidRPr="00695CDF" w:rsidRDefault="00F73FEF" w:rsidP="00653276">
            <w:pPr>
              <w:overflowPunct/>
              <w:autoSpaceDE/>
              <w:autoSpaceDN/>
              <w:adjustRightInd/>
              <w:textAlignment w:val="auto"/>
              <w:rPr>
                <w:color w:val="000000"/>
              </w:rPr>
            </w:pPr>
          </w:p>
        </w:tc>
        <w:tc>
          <w:tcPr>
            <w:tcW w:w="440" w:type="dxa"/>
            <w:tcBorders>
              <w:top w:val="nil"/>
              <w:left w:val="nil"/>
              <w:bottom w:val="nil"/>
              <w:right w:val="nil"/>
            </w:tcBorders>
            <w:shd w:val="clear" w:color="auto" w:fill="auto"/>
            <w:noWrap/>
            <w:hideMark/>
          </w:tcPr>
          <w:p w14:paraId="224BDF9A" w14:textId="77777777" w:rsidR="00F73FEF" w:rsidRPr="00695CDF" w:rsidRDefault="00F73FEF" w:rsidP="00653276">
            <w:pPr>
              <w:overflowPunct/>
              <w:autoSpaceDE/>
              <w:autoSpaceDN/>
              <w:adjustRightInd/>
              <w:textAlignment w:val="auto"/>
              <w:rPr>
                <w:color w:val="000000"/>
              </w:rPr>
            </w:pPr>
            <w:r w:rsidRPr="00695CDF">
              <w:rPr>
                <w:color w:val="000000"/>
              </w:rPr>
              <w:t> </w:t>
            </w:r>
          </w:p>
        </w:tc>
        <w:tc>
          <w:tcPr>
            <w:tcW w:w="2600" w:type="dxa"/>
            <w:tcBorders>
              <w:top w:val="nil"/>
              <w:left w:val="nil"/>
              <w:bottom w:val="nil"/>
              <w:right w:val="nil"/>
            </w:tcBorders>
            <w:shd w:val="clear" w:color="auto" w:fill="auto"/>
            <w:noWrap/>
            <w:vAlign w:val="bottom"/>
            <w:hideMark/>
          </w:tcPr>
          <w:p w14:paraId="53CDD848" w14:textId="77777777" w:rsidR="00F73FEF" w:rsidRPr="00695CDF" w:rsidRDefault="00F73FEF" w:rsidP="00653276">
            <w:pPr>
              <w:overflowPunct/>
              <w:autoSpaceDE/>
              <w:autoSpaceDN/>
              <w:adjustRightInd/>
              <w:textAlignment w:val="auto"/>
              <w:rPr>
                <w:color w:val="000000"/>
              </w:rPr>
            </w:pPr>
          </w:p>
        </w:tc>
        <w:tc>
          <w:tcPr>
            <w:tcW w:w="2600" w:type="dxa"/>
            <w:tcBorders>
              <w:top w:val="nil"/>
              <w:left w:val="nil"/>
              <w:bottom w:val="nil"/>
            </w:tcBorders>
            <w:shd w:val="clear" w:color="auto" w:fill="auto"/>
            <w:noWrap/>
            <w:vAlign w:val="bottom"/>
            <w:hideMark/>
          </w:tcPr>
          <w:p w14:paraId="1AEF2AFC" w14:textId="77777777" w:rsidR="00F73FEF" w:rsidRPr="00695CDF" w:rsidRDefault="00F73FEF" w:rsidP="00653276">
            <w:pPr>
              <w:overflowPunct/>
              <w:autoSpaceDE/>
              <w:autoSpaceDN/>
              <w:adjustRightInd/>
              <w:textAlignment w:val="auto"/>
              <w:rPr>
                <w:color w:val="000000"/>
              </w:rPr>
            </w:pPr>
          </w:p>
        </w:tc>
      </w:tr>
      <w:tr w:rsidR="00F73FEF" w:rsidRPr="00695CDF" w14:paraId="53F042F2" w14:textId="77777777" w:rsidTr="00653276">
        <w:trPr>
          <w:trHeight w:val="255"/>
        </w:trPr>
        <w:tc>
          <w:tcPr>
            <w:tcW w:w="2600" w:type="dxa"/>
            <w:tcBorders>
              <w:top w:val="nil"/>
              <w:bottom w:val="nil"/>
              <w:right w:val="nil"/>
            </w:tcBorders>
            <w:shd w:val="clear" w:color="auto" w:fill="auto"/>
            <w:noWrap/>
            <w:vAlign w:val="bottom"/>
            <w:hideMark/>
          </w:tcPr>
          <w:p w14:paraId="0880853A" w14:textId="77777777" w:rsidR="00F73FEF" w:rsidRPr="00695CDF" w:rsidRDefault="00F73FEF" w:rsidP="00653276">
            <w:pPr>
              <w:overflowPunct/>
              <w:autoSpaceDE/>
              <w:autoSpaceDN/>
              <w:adjustRightInd/>
              <w:textAlignment w:val="auto"/>
              <w:rPr>
                <w:b/>
                <w:bCs/>
                <w:color w:val="000000"/>
              </w:rPr>
            </w:pPr>
            <w:r w:rsidRPr="00695CDF">
              <w:rPr>
                <w:b/>
                <w:bCs/>
                <w:color w:val="000000"/>
              </w:rPr>
              <w:t>Revised by:</w:t>
            </w:r>
          </w:p>
        </w:tc>
        <w:tc>
          <w:tcPr>
            <w:tcW w:w="2600" w:type="dxa"/>
            <w:tcBorders>
              <w:top w:val="nil"/>
              <w:left w:val="nil"/>
              <w:bottom w:val="nil"/>
              <w:right w:val="nil"/>
            </w:tcBorders>
            <w:shd w:val="clear" w:color="auto" w:fill="auto"/>
            <w:noWrap/>
            <w:vAlign w:val="bottom"/>
            <w:hideMark/>
          </w:tcPr>
          <w:p w14:paraId="4583A822" w14:textId="77777777" w:rsidR="00F73FEF" w:rsidRPr="00695CDF" w:rsidRDefault="00F73FEF" w:rsidP="00653276">
            <w:pPr>
              <w:overflowPunct/>
              <w:autoSpaceDE/>
              <w:autoSpaceDN/>
              <w:adjustRightInd/>
              <w:textAlignment w:val="auto"/>
              <w:rPr>
                <w:color w:val="000000"/>
              </w:rPr>
            </w:pPr>
            <w:r w:rsidRPr="00695CDF">
              <w:rPr>
                <w:color w:val="000000"/>
              </w:rPr>
              <w:t>Vicki B. Richardson</w:t>
            </w:r>
          </w:p>
        </w:tc>
        <w:tc>
          <w:tcPr>
            <w:tcW w:w="440" w:type="dxa"/>
            <w:tcBorders>
              <w:top w:val="nil"/>
              <w:left w:val="nil"/>
              <w:bottom w:val="nil"/>
              <w:right w:val="nil"/>
            </w:tcBorders>
            <w:shd w:val="clear" w:color="auto" w:fill="auto"/>
            <w:noWrap/>
            <w:hideMark/>
          </w:tcPr>
          <w:p w14:paraId="66D604AE" w14:textId="77777777" w:rsidR="00F73FEF" w:rsidRPr="00695CDF" w:rsidRDefault="00F73FEF" w:rsidP="00653276">
            <w:pPr>
              <w:overflowPunct/>
              <w:autoSpaceDE/>
              <w:autoSpaceDN/>
              <w:adjustRightInd/>
              <w:textAlignment w:val="auto"/>
              <w:rPr>
                <w:color w:val="000000"/>
              </w:rPr>
            </w:pPr>
            <w:r w:rsidRPr="00695CDF">
              <w:rPr>
                <w:color w:val="000000"/>
              </w:rPr>
              <w:t> </w:t>
            </w:r>
          </w:p>
        </w:tc>
        <w:tc>
          <w:tcPr>
            <w:tcW w:w="2600" w:type="dxa"/>
            <w:tcBorders>
              <w:top w:val="nil"/>
              <w:left w:val="nil"/>
              <w:bottom w:val="nil"/>
              <w:right w:val="nil"/>
            </w:tcBorders>
            <w:shd w:val="clear" w:color="auto" w:fill="auto"/>
            <w:noWrap/>
            <w:vAlign w:val="bottom"/>
            <w:hideMark/>
          </w:tcPr>
          <w:p w14:paraId="3B7E695E" w14:textId="77777777" w:rsidR="00F73FEF" w:rsidRPr="00695CDF" w:rsidRDefault="00F73FEF" w:rsidP="00653276">
            <w:pPr>
              <w:overflowPunct/>
              <w:autoSpaceDE/>
              <w:autoSpaceDN/>
              <w:adjustRightInd/>
              <w:textAlignment w:val="auto"/>
              <w:rPr>
                <w:color w:val="000000"/>
              </w:rPr>
            </w:pPr>
          </w:p>
        </w:tc>
        <w:tc>
          <w:tcPr>
            <w:tcW w:w="2600" w:type="dxa"/>
            <w:tcBorders>
              <w:top w:val="nil"/>
              <w:left w:val="nil"/>
              <w:bottom w:val="nil"/>
            </w:tcBorders>
            <w:shd w:val="clear" w:color="auto" w:fill="auto"/>
            <w:noWrap/>
            <w:vAlign w:val="bottom"/>
            <w:hideMark/>
          </w:tcPr>
          <w:p w14:paraId="7B9D1309" w14:textId="77777777" w:rsidR="00F73FEF" w:rsidRPr="00695CDF" w:rsidRDefault="00F73FEF" w:rsidP="00653276">
            <w:pPr>
              <w:overflowPunct/>
              <w:autoSpaceDE/>
              <w:autoSpaceDN/>
              <w:adjustRightInd/>
              <w:textAlignment w:val="auto"/>
              <w:rPr>
                <w:color w:val="000000"/>
              </w:rPr>
            </w:pPr>
          </w:p>
        </w:tc>
      </w:tr>
      <w:tr w:rsidR="00F73FEF" w:rsidRPr="00695CDF" w14:paraId="5B356928" w14:textId="77777777" w:rsidTr="00653276">
        <w:trPr>
          <w:trHeight w:val="255"/>
        </w:trPr>
        <w:tc>
          <w:tcPr>
            <w:tcW w:w="2600" w:type="dxa"/>
            <w:tcBorders>
              <w:top w:val="nil"/>
              <w:bottom w:val="nil"/>
              <w:right w:val="nil"/>
            </w:tcBorders>
            <w:shd w:val="clear" w:color="auto" w:fill="auto"/>
            <w:noWrap/>
            <w:vAlign w:val="bottom"/>
            <w:hideMark/>
          </w:tcPr>
          <w:p w14:paraId="43450F5C" w14:textId="77777777" w:rsidR="00F73FEF" w:rsidRPr="00695CDF" w:rsidRDefault="00F73FEF" w:rsidP="00653276">
            <w:pPr>
              <w:overflowPunct/>
              <w:autoSpaceDE/>
              <w:autoSpaceDN/>
              <w:adjustRightInd/>
              <w:textAlignment w:val="auto"/>
              <w:rPr>
                <w:b/>
                <w:bCs/>
                <w:color w:val="000000"/>
              </w:rPr>
            </w:pPr>
            <w:r w:rsidRPr="00695CDF">
              <w:rPr>
                <w:b/>
                <w:bCs/>
                <w:color w:val="000000"/>
              </w:rPr>
              <w:t>Title:</w:t>
            </w:r>
          </w:p>
        </w:tc>
        <w:tc>
          <w:tcPr>
            <w:tcW w:w="2600" w:type="dxa"/>
            <w:tcBorders>
              <w:top w:val="nil"/>
              <w:left w:val="nil"/>
              <w:bottom w:val="nil"/>
              <w:right w:val="nil"/>
            </w:tcBorders>
            <w:shd w:val="clear" w:color="auto" w:fill="auto"/>
            <w:noWrap/>
            <w:vAlign w:val="bottom"/>
            <w:hideMark/>
          </w:tcPr>
          <w:p w14:paraId="4B6B2745" w14:textId="77777777" w:rsidR="00F73FEF" w:rsidRPr="00695CDF" w:rsidRDefault="00F73FEF" w:rsidP="00653276">
            <w:pPr>
              <w:overflowPunct/>
              <w:autoSpaceDE/>
              <w:autoSpaceDN/>
              <w:adjustRightInd/>
              <w:textAlignment w:val="auto"/>
              <w:rPr>
                <w:color w:val="000000"/>
              </w:rPr>
            </w:pPr>
            <w:r w:rsidRPr="00695CDF">
              <w:rPr>
                <w:color w:val="000000"/>
              </w:rPr>
              <w:t>P&amp;LMS Safety Officer</w:t>
            </w:r>
          </w:p>
        </w:tc>
        <w:tc>
          <w:tcPr>
            <w:tcW w:w="440" w:type="dxa"/>
            <w:tcBorders>
              <w:top w:val="nil"/>
              <w:left w:val="nil"/>
              <w:bottom w:val="nil"/>
              <w:right w:val="nil"/>
            </w:tcBorders>
            <w:shd w:val="clear" w:color="auto" w:fill="auto"/>
            <w:noWrap/>
            <w:hideMark/>
          </w:tcPr>
          <w:p w14:paraId="68CE5CA7" w14:textId="77777777" w:rsidR="00F73FEF" w:rsidRPr="00695CDF" w:rsidRDefault="00F73FEF" w:rsidP="00653276">
            <w:pPr>
              <w:overflowPunct/>
              <w:autoSpaceDE/>
              <w:autoSpaceDN/>
              <w:adjustRightInd/>
              <w:textAlignment w:val="auto"/>
              <w:rPr>
                <w:color w:val="000000"/>
              </w:rPr>
            </w:pPr>
            <w:r w:rsidRPr="00695CDF">
              <w:rPr>
                <w:color w:val="000000"/>
              </w:rPr>
              <w:t> </w:t>
            </w:r>
          </w:p>
        </w:tc>
        <w:tc>
          <w:tcPr>
            <w:tcW w:w="2600" w:type="dxa"/>
            <w:tcBorders>
              <w:top w:val="nil"/>
              <w:left w:val="nil"/>
              <w:bottom w:val="nil"/>
              <w:right w:val="nil"/>
            </w:tcBorders>
            <w:shd w:val="clear" w:color="auto" w:fill="auto"/>
            <w:noWrap/>
            <w:vAlign w:val="bottom"/>
            <w:hideMark/>
          </w:tcPr>
          <w:p w14:paraId="4FC563A9" w14:textId="77777777" w:rsidR="00F73FEF" w:rsidRPr="00695CDF" w:rsidRDefault="00F73FEF" w:rsidP="00653276">
            <w:pPr>
              <w:overflowPunct/>
              <w:autoSpaceDE/>
              <w:autoSpaceDN/>
              <w:adjustRightInd/>
              <w:textAlignment w:val="auto"/>
              <w:rPr>
                <w:color w:val="000000"/>
              </w:rPr>
            </w:pPr>
          </w:p>
        </w:tc>
        <w:tc>
          <w:tcPr>
            <w:tcW w:w="2600" w:type="dxa"/>
            <w:tcBorders>
              <w:top w:val="nil"/>
              <w:left w:val="nil"/>
              <w:bottom w:val="nil"/>
            </w:tcBorders>
            <w:shd w:val="clear" w:color="auto" w:fill="auto"/>
            <w:noWrap/>
            <w:vAlign w:val="bottom"/>
            <w:hideMark/>
          </w:tcPr>
          <w:p w14:paraId="628D20EF" w14:textId="77777777" w:rsidR="00F73FEF" w:rsidRPr="00695CDF" w:rsidRDefault="00F73FEF" w:rsidP="00653276">
            <w:pPr>
              <w:overflowPunct/>
              <w:autoSpaceDE/>
              <w:autoSpaceDN/>
              <w:adjustRightInd/>
              <w:textAlignment w:val="auto"/>
              <w:rPr>
                <w:color w:val="000000"/>
              </w:rPr>
            </w:pPr>
          </w:p>
        </w:tc>
      </w:tr>
      <w:tr w:rsidR="00F73FEF" w:rsidRPr="00695CDF" w14:paraId="5100FD36" w14:textId="77777777" w:rsidTr="00653276">
        <w:trPr>
          <w:trHeight w:val="255"/>
        </w:trPr>
        <w:tc>
          <w:tcPr>
            <w:tcW w:w="2600" w:type="dxa"/>
            <w:tcBorders>
              <w:top w:val="nil"/>
              <w:bottom w:val="nil"/>
              <w:right w:val="nil"/>
            </w:tcBorders>
            <w:shd w:val="clear" w:color="auto" w:fill="auto"/>
            <w:noWrap/>
            <w:vAlign w:val="bottom"/>
            <w:hideMark/>
          </w:tcPr>
          <w:p w14:paraId="2B1018CC" w14:textId="77777777" w:rsidR="00F73FEF" w:rsidRPr="00695CDF" w:rsidRDefault="00F73FEF" w:rsidP="00653276">
            <w:pPr>
              <w:overflowPunct/>
              <w:autoSpaceDE/>
              <w:autoSpaceDN/>
              <w:adjustRightInd/>
              <w:textAlignment w:val="auto"/>
              <w:rPr>
                <w:b/>
                <w:bCs/>
                <w:color w:val="000000"/>
              </w:rPr>
            </w:pPr>
            <w:r w:rsidRPr="00695CDF">
              <w:rPr>
                <w:b/>
                <w:bCs/>
                <w:color w:val="000000"/>
              </w:rPr>
              <w:t>Date Revised:</w:t>
            </w:r>
          </w:p>
        </w:tc>
        <w:tc>
          <w:tcPr>
            <w:tcW w:w="2600" w:type="dxa"/>
            <w:tcBorders>
              <w:top w:val="nil"/>
              <w:left w:val="nil"/>
              <w:bottom w:val="nil"/>
              <w:right w:val="nil"/>
            </w:tcBorders>
            <w:shd w:val="clear" w:color="auto" w:fill="auto"/>
            <w:noWrap/>
            <w:vAlign w:val="bottom"/>
            <w:hideMark/>
          </w:tcPr>
          <w:p w14:paraId="239407DA" w14:textId="77777777" w:rsidR="00F73FEF" w:rsidRPr="00695CDF" w:rsidRDefault="004F6100" w:rsidP="00653276">
            <w:pPr>
              <w:overflowPunct/>
              <w:autoSpaceDE/>
              <w:autoSpaceDN/>
              <w:adjustRightInd/>
              <w:textAlignment w:val="auto"/>
              <w:rPr>
                <w:color w:val="000000"/>
              </w:rPr>
            </w:pPr>
            <w:r>
              <w:rPr>
                <w:color w:val="000000"/>
              </w:rPr>
              <w:t>3/1/2013</w:t>
            </w:r>
          </w:p>
        </w:tc>
        <w:tc>
          <w:tcPr>
            <w:tcW w:w="440" w:type="dxa"/>
            <w:tcBorders>
              <w:top w:val="nil"/>
              <w:left w:val="nil"/>
              <w:bottom w:val="nil"/>
              <w:right w:val="nil"/>
            </w:tcBorders>
            <w:shd w:val="clear" w:color="auto" w:fill="auto"/>
            <w:noWrap/>
            <w:hideMark/>
          </w:tcPr>
          <w:p w14:paraId="00FE0373" w14:textId="77777777" w:rsidR="00F73FEF" w:rsidRPr="00695CDF" w:rsidRDefault="00F73FEF" w:rsidP="00653276">
            <w:pPr>
              <w:overflowPunct/>
              <w:autoSpaceDE/>
              <w:autoSpaceDN/>
              <w:adjustRightInd/>
              <w:textAlignment w:val="auto"/>
              <w:rPr>
                <w:color w:val="000000"/>
              </w:rPr>
            </w:pPr>
            <w:r w:rsidRPr="00695CDF">
              <w:rPr>
                <w:color w:val="000000"/>
              </w:rPr>
              <w:t> </w:t>
            </w:r>
          </w:p>
        </w:tc>
        <w:tc>
          <w:tcPr>
            <w:tcW w:w="2600" w:type="dxa"/>
            <w:tcBorders>
              <w:top w:val="nil"/>
              <w:left w:val="nil"/>
              <w:bottom w:val="nil"/>
              <w:right w:val="nil"/>
            </w:tcBorders>
            <w:shd w:val="clear" w:color="auto" w:fill="auto"/>
            <w:noWrap/>
            <w:vAlign w:val="bottom"/>
            <w:hideMark/>
          </w:tcPr>
          <w:p w14:paraId="2BD710AB" w14:textId="77777777" w:rsidR="00F73FEF" w:rsidRPr="00695CDF" w:rsidRDefault="00F73FEF" w:rsidP="00653276">
            <w:pPr>
              <w:overflowPunct/>
              <w:autoSpaceDE/>
              <w:autoSpaceDN/>
              <w:adjustRightInd/>
              <w:textAlignment w:val="auto"/>
              <w:rPr>
                <w:color w:val="000000"/>
              </w:rPr>
            </w:pPr>
          </w:p>
        </w:tc>
        <w:tc>
          <w:tcPr>
            <w:tcW w:w="2600" w:type="dxa"/>
            <w:tcBorders>
              <w:top w:val="nil"/>
              <w:left w:val="nil"/>
              <w:bottom w:val="nil"/>
            </w:tcBorders>
            <w:shd w:val="clear" w:color="auto" w:fill="auto"/>
            <w:noWrap/>
            <w:vAlign w:val="bottom"/>
            <w:hideMark/>
          </w:tcPr>
          <w:p w14:paraId="74A74B4F" w14:textId="77777777" w:rsidR="00F73FEF" w:rsidRPr="00695CDF" w:rsidRDefault="00F73FEF" w:rsidP="00653276">
            <w:pPr>
              <w:overflowPunct/>
              <w:autoSpaceDE/>
              <w:autoSpaceDN/>
              <w:adjustRightInd/>
              <w:textAlignment w:val="auto"/>
              <w:rPr>
                <w:color w:val="000000"/>
              </w:rPr>
            </w:pPr>
          </w:p>
        </w:tc>
      </w:tr>
      <w:tr w:rsidR="00F73FEF" w:rsidRPr="00695CDF" w14:paraId="24BAAA5E" w14:textId="77777777" w:rsidTr="00653276">
        <w:trPr>
          <w:trHeight w:val="255"/>
        </w:trPr>
        <w:tc>
          <w:tcPr>
            <w:tcW w:w="2600" w:type="dxa"/>
            <w:tcBorders>
              <w:top w:val="nil"/>
              <w:bottom w:val="nil"/>
              <w:right w:val="nil"/>
            </w:tcBorders>
            <w:shd w:val="clear" w:color="auto" w:fill="auto"/>
            <w:noWrap/>
            <w:vAlign w:val="bottom"/>
            <w:hideMark/>
          </w:tcPr>
          <w:p w14:paraId="2DFEEB3E" w14:textId="77777777" w:rsidR="00F73FEF" w:rsidRPr="00695CDF" w:rsidRDefault="00F73FEF" w:rsidP="00653276">
            <w:pPr>
              <w:overflowPunct/>
              <w:autoSpaceDE/>
              <w:autoSpaceDN/>
              <w:adjustRightInd/>
              <w:textAlignment w:val="auto"/>
              <w:rPr>
                <w:color w:val="000000"/>
              </w:rPr>
            </w:pPr>
          </w:p>
        </w:tc>
        <w:tc>
          <w:tcPr>
            <w:tcW w:w="2600" w:type="dxa"/>
            <w:tcBorders>
              <w:top w:val="nil"/>
              <w:left w:val="nil"/>
              <w:bottom w:val="nil"/>
              <w:right w:val="nil"/>
            </w:tcBorders>
            <w:shd w:val="clear" w:color="auto" w:fill="auto"/>
            <w:noWrap/>
            <w:vAlign w:val="bottom"/>
            <w:hideMark/>
          </w:tcPr>
          <w:p w14:paraId="27936F35" w14:textId="77777777" w:rsidR="00F73FEF" w:rsidRPr="00695CDF" w:rsidRDefault="00F73FEF" w:rsidP="00653276">
            <w:pPr>
              <w:overflowPunct/>
              <w:autoSpaceDE/>
              <w:autoSpaceDN/>
              <w:adjustRightInd/>
              <w:textAlignment w:val="auto"/>
              <w:rPr>
                <w:color w:val="000000"/>
              </w:rPr>
            </w:pPr>
          </w:p>
        </w:tc>
        <w:tc>
          <w:tcPr>
            <w:tcW w:w="440" w:type="dxa"/>
            <w:tcBorders>
              <w:top w:val="nil"/>
              <w:left w:val="nil"/>
              <w:bottom w:val="nil"/>
              <w:right w:val="nil"/>
            </w:tcBorders>
            <w:shd w:val="clear" w:color="auto" w:fill="auto"/>
            <w:noWrap/>
            <w:hideMark/>
          </w:tcPr>
          <w:p w14:paraId="5E1E1B3F" w14:textId="77777777" w:rsidR="00F73FEF" w:rsidRPr="00695CDF" w:rsidRDefault="00F73FEF" w:rsidP="00653276">
            <w:pPr>
              <w:overflowPunct/>
              <w:autoSpaceDE/>
              <w:autoSpaceDN/>
              <w:adjustRightInd/>
              <w:textAlignment w:val="auto"/>
              <w:rPr>
                <w:color w:val="000000"/>
              </w:rPr>
            </w:pPr>
            <w:r w:rsidRPr="00695CDF">
              <w:rPr>
                <w:color w:val="000000"/>
              </w:rPr>
              <w:t> </w:t>
            </w:r>
          </w:p>
        </w:tc>
        <w:tc>
          <w:tcPr>
            <w:tcW w:w="2600" w:type="dxa"/>
            <w:tcBorders>
              <w:top w:val="nil"/>
              <w:left w:val="nil"/>
              <w:bottom w:val="nil"/>
              <w:right w:val="nil"/>
            </w:tcBorders>
            <w:shd w:val="clear" w:color="auto" w:fill="auto"/>
            <w:noWrap/>
            <w:vAlign w:val="bottom"/>
            <w:hideMark/>
          </w:tcPr>
          <w:p w14:paraId="4408154E" w14:textId="77777777" w:rsidR="00F73FEF" w:rsidRPr="00695CDF" w:rsidRDefault="00F73FEF" w:rsidP="00653276">
            <w:pPr>
              <w:overflowPunct/>
              <w:autoSpaceDE/>
              <w:autoSpaceDN/>
              <w:adjustRightInd/>
              <w:textAlignment w:val="auto"/>
              <w:rPr>
                <w:color w:val="000000"/>
              </w:rPr>
            </w:pPr>
          </w:p>
        </w:tc>
        <w:tc>
          <w:tcPr>
            <w:tcW w:w="2600" w:type="dxa"/>
            <w:tcBorders>
              <w:top w:val="nil"/>
              <w:left w:val="nil"/>
              <w:bottom w:val="nil"/>
            </w:tcBorders>
            <w:shd w:val="clear" w:color="auto" w:fill="auto"/>
            <w:noWrap/>
            <w:vAlign w:val="bottom"/>
            <w:hideMark/>
          </w:tcPr>
          <w:p w14:paraId="05262DE0" w14:textId="77777777" w:rsidR="00F73FEF" w:rsidRPr="00695CDF" w:rsidRDefault="00F73FEF" w:rsidP="00653276">
            <w:pPr>
              <w:overflowPunct/>
              <w:autoSpaceDE/>
              <w:autoSpaceDN/>
              <w:adjustRightInd/>
              <w:textAlignment w:val="auto"/>
              <w:rPr>
                <w:color w:val="000000"/>
              </w:rPr>
            </w:pPr>
          </w:p>
        </w:tc>
      </w:tr>
      <w:tr w:rsidR="00F73FEF" w:rsidRPr="00695CDF" w14:paraId="6718EC54" w14:textId="77777777" w:rsidTr="00653276">
        <w:trPr>
          <w:trHeight w:val="255"/>
        </w:trPr>
        <w:tc>
          <w:tcPr>
            <w:tcW w:w="2600" w:type="dxa"/>
            <w:tcBorders>
              <w:top w:val="nil"/>
              <w:bottom w:val="nil"/>
              <w:right w:val="nil"/>
            </w:tcBorders>
            <w:shd w:val="clear" w:color="auto" w:fill="auto"/>
            <w:hideMark/>
          </w:tcPr>
          <w:p w14:paraId="28269046" w14:textId="77777777" w:rsidR="00F73FEF" w:rsidRPr="00695CDF" w:rsidRDefault="00F73FEF" w:rsidP="00653276">
            <w:pPr>
              <w:overflowPunct/>
              <w:autoSpaceDE/>
              <w:autoSpaceDN/>
              <w:adjustRightInd/>
              <w:textAlignment w:val="auto"/>
              <w:rPr>
                <w:b/>
                <w:bCs/>
                <w:color w:val="000000"/>
              </w:rPr>
            </w:pPr>
            <w:r w:rsidRPr="00695CDF">
              <w:rPr>
                <w:b/>
                <w:bCs/>
                <w:color w:val="000000"/>
              </w:rPr>
              <w:t>Review Authority:</w:t>
            </w:r>
          </w:p>
        </w:tc>
        <w:tc>
          <w:tcPr>
            <w:tcW w:w="2600" w:type="dxa"/>
            <w:tcBorders>
              <w:top w:val="nil"/>
              <w:left w:val="nil"/>
              <w:bottom w:val="nil"/>
              <w:right w:val="nil"/>
            </w:tcBorders>
            <w:shd w:val="clear" w:color="auto" w:fill="auto"/>
            <w:hideMark/>
          </w:tcPr>
          <w:p w14:paraId="6A7982C7" w14:textId="77777777" w:rsidR="00F73FEF" w:rsidRPr="00695CDF" w:rsidRDefault="00F73FEF" w:rsidP="00653276">
            <w:pPr>
              <w:overflowPunct/>
              <w:autoSpaceDE/>
              <w:autoSpaceDN/>
              <w:adjustRightInd/>
              <w:textAlignment w:val="auto"/>
              <w:rPr>
                <w:color w:val="000000"/>
              </w:rPr>
            </w:pPr>
            <w:r w:rsidRPr="00695CDF">
              <w:rPr>
                <w:color w:val="000000"/>
              </w:rPr>
              <w:t>Chief PLMS</w:t>
            </w:r>
          </w:p>
        </w:tc>
        <w:tc>
          <w:tcPr>
            <w:tcW w:w="440" w:type="dxa"/>
            <w:tcBorders>
              <w:top w:val="nil"/>
              <w:left w:val="nil"/>
              <w:bottom w:val="nil"/>
              <w:right w:val="nil"/>
            </w:tcBorders>
            <w:shd w:val="clear" w:color="auto" w:fill="auto"/>
            <w:noWrap/>
            <w:vAlign w:val="bottom"/>
            <w:hideMark/>
          </w:tcPr>
          <w:p w14:paraId="529AF2B8" w14:textId="77777777" w:rsidR="00F73FEF" w:rsidRPr="00695CDF" w:rsidRDefault="00F73FEF" w:rsidP="00653276">
            <w:pPr>
              <w:overflowPunct/>
              <w:autoSpaceDE/>
              <w:autoSpaceDN/>
              <w:adjustRightInd/>
              <w:textAlignment w:val="auto"/>
              <w:rPr>
                <w:color w:val="000000"/>
              </w:rPr>
            </w:pPr>
          </w:p>
        </w:tc>
        <w:tc>
          <w:tcPr>
            <w:tcW w:w="2600" w:type="dxa"/>
            <w:tcBorders>
              <w:top w:val="nil"/>
              <w:left w:val="nil"/>
              <w:bottom w:val="nil"/>
              <w:right w:val="nil"/>
            </w:tcBorders>
            <w:shd w:val="clear" w:color="auto" w:fill="auto"/>
            <w:noWrap/>
            <w:vAlign w:val="bottom"/>
            <w:hideMark/>
          </w:tcPr>
          <w:p w14:paraId="1D5E624D" w14:textId="77777777" w:rsidR="00F73FEF" w:rsidRPr="00695CDF" w:rsidRDefault="00F73FEF" w:rsidP="00653276">
            <w:pPr>
              <w:overflowPunct/>
              <w:autoSpaceDE/>
              <w:autoSpaceDN/>
              <w:adjustRightInd/>
              <w:textAlignment w:val="auto"/>
              <w:rPr>
                <w:color w:val="000000"/>
              </w:rPr>
            </w:pPr>
          </w:p>
        </w:tc>
        <w:tc>
          <w:tcPr>
            <w:tcW w:w="2600" w:type="dxa"/>
            <w:tcBorders>
              <w:top w:val="nil"/>
              <w:left w:val="nil"/>
              <w:bottom w:val="nil"/>
            </w:tcBorders>
            <w:shd w:val="clear" w:color="auto" w:fill="auto"/>
            <w:noWrap/>
            <w:vAlign w:val="bottom"/>
            <w:hideMark/>
          </w:tcPr>
          <w:p w14:paraId="48EDD533" w14:textId="77777777" w:rsidR="00F73FEF" w:rsidRPr="00695CDF" w:rsidRDefault="00F73FEF" w:rsidP="00653276">
            <w:pPr>
              <w:overflowPunct/>
              <w:autoSpaceDE/>
              <w:autoSpaceDN/>
              <w:adjustRightInd/>
              <w:textAlignment w:val="auto"/>
              <w:rPr>
                <w:color w:val="000000"/>
              </w:rPr>
            </w:pPr>
          </w:p>
        </w:tc>
      </w:tr>
      <w:tr w:rsidR="00F73FEF" w:rsidRPr="00695CDF" w14:paraId="13991326" w14:textId="77777777" w:rsidTr="00653276">
        <w:trPr>
          <w:trHeight w:val="255"/>
        </w:trPr>
        <w:tc>
          <w:tcPr>
            <w:tcW w:w="2600" w:type="dxa"/>
            <w:tcBorders>
              <w:top w:val="nil"/>
              <w:bottom w:val="nil"/>
              <w:right w:val="nil"/>
            </w:tcBorders>
            <w:shd w:val="clear" w:color="auto" w:fill="auto"/>
            <w:hideMark/>
          </w:tcPr>
          <w:p w14:paraId="422F3472" w14:textId="77777777" w:rsidR="00F73FEF" w:rsidRPr="00695CDF" w:rsidRDefault="00F73FEF" w:rsidP="00653276">
            <w:pPr>
              <w:overflowPunct/>
              <w:autoSpaceDE/>
              <w:autoSpaceDN/>
              <w:adjustRightInd/>
              <w:textAlignment w:val="auto"/>
              <w:rPr>
                <w:b/>
                <w:bCs/>
                <w:color w:val="000000"/>
              </w:rPr>
            </w:pPr>
            <w:r w:rsidRPr="00695CDF">
              <w:rPr>
                <w:b/>
                <w:bCs/>
                <w:color w:val="000000"/>
              </w:rPr>
              <w:t>Review Authority:</w:t>
            </w:r>
          </w:p>
        </w:tc>
        <w:tc>
          <w:tcPr>
            <w:tcW w:w="2600" w:type="dxa"/>
            <w:tcBorders>
              <w:top w:val="nil"/>
              <w:left w:val="nil"/>
              <w:bottom w:val="nil"/>
              <w:right w:val="nil"/>
            </w:tcBorders>
            <w:shd w:val="clear" w:color="auto" w:fill="auto"/>
            <w:hideMark/>
          </w:tcPr>
          <w:p w14:paraId="27FBE2C4" w14:textId="77777777" w:rsidR="00F73FEF" w:rsidRPr="00695CDF" w:rsidRDefault="00F73FEF" w:rsidP="00653276">
            <w:pPr>
              <w:overflowPunct/>
              <w:autoSpaceDE/>
              <w:autoSpaceDN/>
              <w:adjustRightInd/>
              <w:textAlignment w:val="auto"/>
              <w:rPr>
                <w:color w:val="000000"/>
              </w:rPr>
            </w:pPr>
            <w:r w:rsidRPr="00695CDF">
              <w:rPr>
                <w:color w:val="000000"/>
              </w:rPr>
              <w:t>Lab Safety Officer</w:t>
            </w:r>
          </w:p>
        </w:tc>
        <w:tc>
          <w:tcPr>
            <w:tcW w:w="440" w:type="dxa"/>
            <w:tcBorders>
              <w:top w:val="nil"/>
              <w:left w:val="nil"/>
              <w:bottom w:val="nil"/>
              <w:right w:val="nil"/>
            </w:tcBorders>
            <w:shd w:val="clear" w:color="auto" w:fill="auto"/>
            <w:noWrap/>
            <w:vAlign w:val="bottom"/>
            <w:hideMark/>
          </w:tcPr>
          <w:p w14:paraId="05373B85" w14:textId="77777777" w:rsidR="00F73FEF" w:rsidRPr="00695CDF" w:rsidRDefault="00F73FEF" w:rsidP="00653276">
            <w:pPr>
              <w:overflowPunct/>
              <w:autoSpaceDE/>
              <w:autoSpaceDN/>
              <w:adjustRightInd/>
              <w:textAlignment w:val="auto"/>
              <w:rPr>
                <w:color w:val="000000"/>
              </w:rPr>
            </w:pPr>
          </w:p>
        </w:tc>
        <w:tc>
          <w:tcPr>
            <w:tcW w:w="2600" w:type="dxa"/>
            <w:tcBorders>
              <w:top w:val="nil"/>
              <w:left w:val="nil"/>
              <w:bottom w:val="nil"/>
              <w:right w:val="nil"/>
            </w:tcBorders>
            <w:shd w:val="clear" w:color="auto" w:fill="auto"/>
            <w:noWrap/>
            <w:vAlign w:val="bottom"/>
            <w:hideMark/>
          </w:tcPr>
          <w:p w14:paraId="32F30747" w14:textId="77777777" w:rsidR="00F73FEF" w:rsidRPr="00695CDF" w:rsidRDefault="00F73FEF" w:rsidP="00653276">
            <w:pPr>
              <w:overflowPunct/>
              <w:autoSpaceDE/>
              <w:autoSpaceDN/>
              <w:adjustRightInd/>
              <w:textAlignment w:val="auto"/>
              <w:rPr>
                <w:color w:val="000000"/>
              </w:rPr>
            </w:pPr>
          </w:p>
        </w:tc>
        <w:tc>
          <w:tcPr>
            <w:tcW w:w="2600" w:type="dxa"/>
            <w:tcBorders>
              <w:top w:val="nil"/>
              <w:left w:val="nil"/>
              <w:bottom w:val="nil"/>
            </w:tcBorders>
            <w:shd w:val="clear" w:color="auto" w:fill="auto"/>
            <w:noWrap/>
            <w:vAlign w:val="bottom"/>
            <w:hideMark/>
          </w:tcPr>
          <w:p w14:paraId="306AFDD8" w14:textId="77777777" w:rsidR="00F73FEF" w:rsidRPr="00695CDF" w:rsidRDefault="00F73FEF" w:rsidP="00653276">
            <w:pPr>
              <w:overflowPunct/>
              <w:autoSpaceDE/>
              <w:autoSpaceDN/>
              <w:adjustRightInd/>
              <w:textAlignment w:val="auto"/>
              <w:rPr>
                <w:color w:val="000000"/>
              </w:rPr>
            </w:pPr>
          </w:p>
        </w:tc>
      </w:tr>
      <w:tr w:rsidR="00F73FEF" w:rsidRPr="00695CDF" w14:paraId="64909BC4" w14:textId="77777777" w:rsidTr="00653276">
        <w:trPr>
          <w:trHeight w:val="255"/>
        </w:trPr>
        <w:tc>
          <w:tcPr>
            <w:tcW w:w="2600" w:type="dxa"/>
            <w:tcBorders>
              <w:top w:val="nil"/>
              <w:bottom w:val="nil"/>
              <w:right w:val="nil"/>
            </w:tcBorders>
            <w:shd w:val="clear" w:color="auto" w:fill="auto"/>
            <w:noWrap/>
            <w:vAlign w:val="bottom"/>
            <w:hideMark/>
          </w:tcPr>
          <w:p w14:paraId="72805DD0" w14:textId="77777777" w:rsidR="00F73FEF" w:rsidRPr="00695CDF" w:rsidRDefault="00F73FEF" w:rsidP="00653276">
            <w:pPr>
              <w:overflowPunct/>
              <w:autoSpaceDE/>
              <w:autoSpaceDN/>
              <w:adjustRightInd/>
              <w:jc w:val="center"/>
              <w:textAlignment w:val="auto"/>
              <w:rPr>
                <w:color w:val="000000"/>
              </w:rPr>
            </w:pPr>
          </w:p>
        </w:tc>
        <w:tc>
          <w:tcPr>
            <w:tcW w:w="2600" w:type="dxa"/>
            <w:tcBorders>
              <w:top w:val="nil"/>
              <w:left w:val="nil"/>
              <w:bottom w:val="nil"/>
              <w:right w:val="nil"/>
            </w:tcBorders>
            <w:shd w:val="clear" w:color="auto" w:fill="auto"/>
            <w:noWrap/>
            <w:vAlign w:val="bottom"/>
            <w:hideMark/>
          </w:tcPr>
          <w:p w14:paraId="419BD991" w14:textId="77777777" w:rsidR="00F73FEF" w:rsidRPr="00695CDF" w:rsidRDefault="00F73FEF" w:rsidP="00653276">
            <w:pPr>
              <w:overflowPunct/>
              <w:autoSpaceDE/>
              <w:autoSpaceDN/>
              <w:adjustRightInd/>
              <w:jc w:val="center"/>
              <w:textAlignment w:val="auto"/>
              <w:rPr>
                <w:color w:val="000000"/>
              </w:rPr>
            </w:pPr>
          </w:p>
        </w:tc>
        <w:tc>
          <w:tcPr>
            <w:tcW w:w="440" w:type="dxa"/>
            <w:tcBorders>
              <w:top w:val="nil"/>
              <w:left w:val="nil"/>
              <w:bottom w:val="nil"/>
              <w:right w:val="nil"/>
            </w:tcBorders>
            <w:shd w:val="clear" w:color="auto" w:fill="auto"/>
            <w:noWrap/>
            <w:vAlign w:val="bottom"/>
            <w:hideMark/>
          </w:tcPr>
          <w:p w14:paraId="12F663D3" w14:textId="77777777" w:rsidR="00F73FEF" w:rsidRPr="00695CDF" w:rsidRDefault="00F73FEF" w:rsidP="00653276">
            <w:pPr>
              <w:overflowPunct/>
              <w:autoSpaceDE/>
              <w:autoSpaceDN/>
              <w:adjustRightInd/>
              <w:jc w:val="center"/>
              <w:textAlignment w:val="auto"/>
              <w:rPr>
                <w:color w:val="000000"/>
              </w:rPr>
            </w:pPr>
          </w:p>
        </w:tc>
        <w:tc>
          <w:tcPr>
            <w:tcW w:w="2600" w:type="dxa"/>
            <w:tcBorders>
              <w:top w:val="nil"/>
              <w:left w:val="nil"/>
              <w:bottom w:val="nil"/>
              <w:right w:val="nil"/>
            </w:tcBorders>
            <w:shd w:val="clear" w:color="auto" w:fill="auto"/>
            <w:noWrap/>
            <w:vAlign w:val="bottom"/>
            <w:hideMark/>
          </w:tcPr>
          <w:p w14:paraId="11604875" w14:textId="77777777" w:rsidR="00F73FEF" w:rsidRPr="00695CDF" w:rsidRDefault="00F73FEF" w:rsidP="00653276">
            <w:pPr>
              <w:overflowPunct/>
              <w:autoSpaceDE/>
              <w:autoSpaceDN/>
              <w:adjustRightInd/>
              <w:jc w:val="center"/>
              <w:textAlignment w:val="auto"/>
              <w:rPr>
                <w:color w:val="000000"/>
              </w:rPr>
            </w:pPr>
          </w:p>
        </w:tc>
        <w:tc>
          <w:tcPr>
            <w:tcW w:w="2600" w:type="dxa"/>
            <w:tcBorders>
              <w:top w:val="nil"/>
              <w:left w:val="nil"/>
              <w:bottom w:val="nil"/>
            </w:tcBorders>
            <w:shd w:val="clear" w:color="auto" w:fill="auto"/>
            <w:noWrap/>
            <w:vAlign w:val="bottom"/>
            <w:hideMark/>
          </w:tcPr>
          <w:p w14:paraId="35C869D3" w14:textId="77777777" w:rsidR="00F73FEF" w:rsidRPr="00695CDF" w:rsidRDefault="00F73FEF" w:rsidP="00653276">
            <w:pPr>
              <w:overflowPunct/>
              <w:autoSpaceDE/>
              <w:autoSpaceDN/>
              <w:adjustRightInd/>
              <w:jc w:val="center"/>
              <w:textAlignment w:val="auto"/>
              <w:rPr>
                <w:color w:val="000000"/>
              </w:rPr>
            </w:pPr>
          </w:p>
        </w:tc>
      </w:tr>
      <w:tr w:rsidR="00F73FEF" w:rsidRPr="00695CDF" w14:paraId="29818600" w14:textId="77777777" w:rsidTr="00653276">
        <w:trPr>
          <w:trHeight w:val="255"/>
        </w:trPr>
        <w:tc>
          <w:tcPr>
            <w:tcW w:w="2600" w:type="dxa"/>
            <w:tcBorders>
              <w:top w:val="nil"/>
              <w:bottom w:val="single" w:sz="4" w:space="0" w:color="auto"/>
              <w:right w:val="nil"/>
            </w:tcBorders>
            <w:shd w:val="clear" w:color="auto" w:fill="auto"/>
            <w:noWrap/>
            <w:vAlign w:val="bottom"/>
            <w:hideMark/>
          </w:tcPr>
          <w:p w14:paraId="1AB49F6C" w14:textId="77777777" w:rsidR="00F73FEF" w:rsidRPr="00695CDF" w:rsidRDefault="00F73FEF" w:rsidP="00653276">
            <w:pPr>
              <w:overflowPunct/>
              <w:autoSpaceDE/>
              <w:autoSpaceDN/>
              <w:adjustRightInd/>
              <w:jc w:val="center"/>
              <w:textAlignment w:val="auto"/>
              <w:rPr>
                <w:color w:val="000000"/>
              </w:rPr>
            </w:pPr>
          </w:p>
        </w:tc>
        <w:tc>
          <w:tcPr>
            <w:tcW w:w="2600" w:type="dxa"/>
            <w:tcBorders>
              <w:top w:val="nil"/>
              <w:left w:val="nil"/>
              <w:bottom w:val="single" w:sz="4" w:space="0" w:color="auto"/>
              <w:right w:val="nil"/>
            </w:tcBorders>
            <w:shd w:val="clear" w:color="auto" w:fill="auto"/>
            <w:noWrap/>
            <w:vAlign w:val="bottom"/>
            <w:hideMark/>
          </w:tcPr>
          <w:p w14:paraId="1E54B752" w14:textId="77777777" w:rsidR="00F73FEF" w:rsidRPr="00695CDF" w:rsidRDefault="00F73FEF" w:rsidP="00653276">
            <w:pPr>
              <w:overflowPunct/>
              <w:autoSpaceDE/>
              <w:autoSpaceDN/>
              <w:adjustRightInd/>
              <w:jc w:val="center"/>
              <w:textAlignment w:val="auto"/>
              <w:rPr>
                <w:color w:val="000000"/>
              </w:rPr>
            </w:pPr>
          </w:p>
        </w:tc>
        <w:tc>
          <w:tcPr>
            <w:tcW w:w="440" w:type="dxa"/>
            <w:tcBorders>
              <w:top w:val="nil"/>
              <w:left w:val="nil"/>
              <w:bottom w:val="single" w:sz="4" w:space="0" w:color="auto"/>
              <w:right w:val="nil"/>
            </w:tcBorders>
            <w:shd w:val="clear" w:color="auto" w:fill="auto"/>
            <w:noWrap/>
            <w:vAlign w:val="bottom"/>
            <w:hideMark/>
          </w:tcPr>
          <w:p w14:paraId="33098A66" w14:textId="77777777" w:rsidR="00F73FEF" w:rsidRPr="00695CDF" w:rsidRDefault="00F73FEF" w:rsidP="00653276">
            <w:pPr>
              <w:overflowPunct/>
              <w:autoSpaceDE/>
              <w:autoSpaceDN/>
              <w:adjustRightInd/>
              <w:jc w:val="center"/>
              <w:textAlignment w:val="auto"/>
              <w:rPr>
                <w:color w:val="000000"/>
              </w:rPr>
            </w:pPr>
          </w:p>
        </w:tc>
        <w:tc>
          <w:tcPr>
            <w:tcW w:w="2600" w:type="dxa"/>
            <w:tcBorders>
              <w:top w:val="nil"/>
              <w:left w:val="nil"/>
              <w:bottom w:val="single" w:sz="4" w:space="0" w:color="auto"/>
              <w:right w:val="nil"/>
            </w:tcBorders>
            <w:shd w:val="clear" w:color="auto" w:fill="auto"/>
            <w:noWrap/>
            <w:vAlign w:val="bottom"/>
            <w:hideMark/>
          </w:tcPr>
          <w:p w14:paraId="100F3B15" w14:textId="77777777" w:rsidR="00F73FEF" w:rsidRPr="00695CDF" w:rsidRDefault="00F73FEF" w:rsidP="00653276">
            <w:pPr>
              <w:overflowPunct/>
              <w:autoSpaceDE/>
              <w:autoSpaceDN/>
              <w:adjustRightInd/>
              <w:jc w:val="center"/>
              <w:textAlignment w:val="auto"/>
              <w:rPr>
                <w:color w:val="000000"/>
              </w:rPr>
            </w:pPr>
          </w:p>
        </w:tc>
        <w:tc>
          <w:tcPr>
            <w:tcW w:w="2600" w:type="dxa"/>
            <w:tcBorders>
              <w:top w:val="nil"/>
              <w:left w:val="nil"/>
              <w:bottom w:val="single" w:sz="4" w:space="0" w:color="auto"/>
            </w:tcBorders>
            <w:shd w:val="clear" w:color="auto" w:fill="auto"/>
            <w:noWrap/>
            <w:vAlign w:val="bottom"/>
            <w:hideMark/>
          </w:tcPr>
          <w:p w14:paraId="335A47CE" w14:textId="77777777" w:rsidR="00F73FEF" w:rsidRPr="00695CDF" w:rsidRDefault="00F73FEF" w:rsidP="00653276">
            <w:pPr>
              <w:overflowPunct/>
              <w:autoSpaceDE/>
              <w:autoSpaceDN/>
              <w:adjustRightInd/>
              <w:jc w:val="center"/>
              <w:textAlignment w:val="auto"/>
              <w:rPr>
                <w:color w:val="000000"/>
              </w:rPr>
            </w:pPr>
          </w:p>
        </w:tc>
      </w:tr>
      <w:tr w:rsidR="00F73FEF" w:rsidRPr="00695CDF" w14:paraId="20D9B901" w14:textId="77777777" w:rsidTr="00653276">
        <w:trPr>
          <w:trHeight w:val="540"/>
        </w:trPr>
        <w:tc>
          <w:tcPr>
            <w:tcW w:w="2600" w:type="dxa"/>
            <w:shd w:val="clear" w:color="auto" w:fill="auto"/>
            <w:vAlign w:val="center"/>
            <w:hideMark/>
          </w:tcPr>
          <w:p w14:paraId="68FE7182" w14:textId="77777777" w:rsidR="00F73FEF" w:rsidRPr="00695CDF" w:rsidRDefault="00F73FEF" w:rsidP="00653276">
            <w:pPr>
              <w:overflowPunct/>
              <w:autoSpaceDE/>
              <w:autoSpaceDN/>
              <w:adjustRightInd/>
              <w:textAlignment w:val="auto"/>
              <w:rPr>
                <w:b/>
                <w:bCs/>
                <w:color w:val="000000"/>
              </w:rPr>
            </w:pPr>
            <w:r w:rsidRPr="00695CDF">
              <w:rPr>
                <w:b/>
                <w:bCs/>
                <w:color w:val="000000"/>
              </w:rPr>
              <w:t>Reviewed (Date)</w:t>
            </w:r>
          </w:p>
        </w:tc>
        <w:tc>
          <w:tcPr>
            <w:tcW w:w="2600" w:type="dxa"/>
            <w:shd w:val="clear" w:color="auto" w:fill="auto"/>
            <w:vAlign w:val="center"/>
            <w:hideMark/>
          </w:tcPr>
          <w:p w14:paraId="04557B52" w14:textId="77777777" w:rsidR="00F73FEF" w:rsidRPr="00695CDF" w:rsidRDefault="00F73FEF" w:rsidP="00653276">
            <w:pPr>
              <w:overflowPunct/>
              <w:autoSpaceDE/>
              <w:autoSpaceDN/>
              <w:adjustRightInd/>
              <w:textAlignment w:val="auto"/>
              <w:rPr>
                <w:b/>
                <w:bCs/>
                <w:color w:val="000000"/>
                <w:sz w:val="22"/>
                <w:szCs w:val="22"/>
              </w:rPr>
            </w:pPr>
            <w:r w:rsidRPr="00695CDF">
              <w:rPr>
                <w:b/>
                <w:bCs/>
                <w:color w:val="000000"/>
                <w:sz w:val="22"/>
                <w:szCs w:val="22"/>
              </w:rPr>
              <w:t>By</w:t>
            </w:r>
          </w:p>
        </w:tc>
        <w:tc>
          <w:tcPr>
            <w:tcW w:w="440" w:type="dxa"/>
            <w:shd w:val="clear" w:color="000000" w:fill="0C0C0C"/>
            <w:vAlign w:val="center"/>
            <w:hideMark/>
          </w:tcPr>
          <w:p w14:paraId="5E68AC43" w14:textId="77777777" w:rsidR="00F73FEF" w:rsidRPr="00695CDF" w:rsidRDefault="00F73FEF" w:rsidP="00653276">
            <w:pPr>
              <w:overflowPunct/>
              <w:autoSpaceDE/>
              <w:autoSpaceDN/>
              <w:adjustRightInd/>
              <w:textAlignment w:val="auto"/>
              <w:rPr>
                <w:b/>
                <w:bCs/>
                <w:color w:val="000000"/>
                <w:sz w:val="22"/>
                <w:szCs w:val="22"/>
              </w:rPr>
            </w:pPr>
            <w:r w:rsidRPr="00695CDF">
              <w:rPr>
                <w:b/>
                <w:bCs/>
                <w:color w:val="000000"/>
                <w:sz w:val="22"/>
                <w:szCs w:val="22"/>
              </w:rPr>
              <w:t> </w:t>
            </w:r>
          </w:p>
        </w:tc>
        <w:tc>
          <w:tcPr>
            <w:tcW w:w="2600" w:type="dxa"/>
            <w:shd w:val="clear" w:color="auto" w:fill="auto"/>
            <w:vAlign w:val="center"/>
            <w:hideMark/>
          </w:tcPr>
          <w:p w14:paraId="70A57E5F" w14:textId="77777777" w:rsidR="00F73FEF" w:rsidRPr="00695CDF" w:rsidRDefault="00F73FEF" w:rsidP="00653276">
            <w:pPr>
              <w:overflowPunct/>
              <w:autoSpaceDE/>
              <w:autoSpaceDN/>
              <w:adjustRightInd/>
              <w:textAlignment w:val="auto"/>
              <w:rPr>
                <w:b/>
                <w:bCs/>
                <w:color w:val="000000"/>
              </w:rPr>
            </w:pPr>
            <w:r w:rsidRPr="00695CDF">
              <w:rPr>
                <w:b/>
                <w:bCs/>
                <w:color w:val="000000"/>
              </w:rPr>
              <w:t>Revised (Date)</w:t>
            </w:r>
          </w:p>
        </w:tc>
        <w:tc>
          <w:tcPr>
            <w:tcW w:w="2600" w:type="dxa"/>
            <w:shd w:val="clear" w:color="auto" w:fill="auto"/>
            <w:vAlign w:val="center"/>
            <w:hideMark/>
          </w:tcPr>
          <w:p w14:paraId="17EE0244" w14:textId="77777777" w:rsidR="00F73FEF" w:rsidRPr="00695CDF" w:rsidRDefault="00F73FEF" w:rsidP="00653276">
            <w:pPr>
              <w:overflowPunct/>
              <w:autoSpaceDE/>
              <w:autoSpaceDN/>
              <w:adjustRightInd/>
              <w:textAlignment w:val="auto"/>
              <w:rPr>
                <w:b/>
                <w:bCs/>
                <w:color w:val="000000"/>
                <w:sz w:val="22"/>
                <w:szCs w:val="22"/>
              </w:rPr>
            </w:pPr>
            <w:r w:rsidRPr="00695CDF">
              <w:rPr>
                <w:b/>
                <w:bCs/>
                <w:color w:val="000000"/>
                <w:sz w:val="22"/>
                <w:szCs w:val="22"/>
              </w:rPr>
              <w:t>By</w:t>
            </w:r>
          </w:p>
        </w:tc>
      </w:tr>
      <w:tr w:rsidR="00F73FEF" w:rsidRPr="00695CDF" w14:paraId="26839209" w14:textId="77777777" w:rsidTr="00653276">
        <w:trPr>
          <w:trHeight w:val="255"/>
        </w:trPr>
        <w:tc>
          <w:tcPr>
            <w:tcW w:w="2600" w:type="dxa"/>
            <w:shd w:val="clear" w:color="auto" w:fill="auto"/>
            <w:vAlign w:val="bottom"/>
            <w:hideMark/>
          </w:tcPr>
          <w:p w14:paraId="5B9B2E15" w14:textId="77777777" w:rsidR="00F73FEF" w:rsidRPr="00695CDF" w:rsidRDefault="00F73FEF" w:rsidP="00653276">
            <w:pPr>
              <w:overflowPunct/>
              <w:autoSpaceDE/>
              <w:autoSpaceDN/>
              <w:adjustRightInd/>
              <w:textAlignment w:val="auto"/>
              <w:rPr>
                <w:color w:val="000000"/>
              </w:rPr>
            </w:pPr>
            <w:r w:rsidRPr="00695CDF">
              <w:rPr>
                <w:color w:val="000000"/>
              </w:rPr>
              <w:t>11/29/2006</w:t>
            </w:r>
          </w:p>
        </w:tc>
        <w:tc>
          <w:tcPr>
            <w:tcW w:w="2600" w:type="dxa"/>
            <w:shd w:val="clear" w:color="auto" w:fill="auto"/>
            <w:vAlign w:val="bottom"/>
            <w:hideMark/>
          </w:tcPr>
          <w:p w14:paraId="6B43C9D9" w14:textId="77777777" w:rsidR="00F73FEF" w:rsidRPr="00695CDF" w:rsidRDefault="00F73FEF" w:rsidP="00653276">
            <w:pPr>
              <w:overflowPunct/>
              <w:autoSpaceDE/>
              <w:autoSpaceDN/>
              <w:adjustRightInd/>
              <w:textAlignment w:val="auto"/>
              <w:rPr>
                <w:color w:val="000000"/>
              </w:rPr>
            </w:pPr>
            <w:r w:rsidRPr="00695CDF">
              <w:rPr>
                <w:color w:val="000000"/>
              </w:rPr>
              <w:t>Lee Ann Speaks</w:t>
            </w:r>
          </w:p>
        </w:tc>
        <w:tc>
          <w:tcPr>
            <w:tcW w:w="440" w:type="dxa"/>
            <w:shd w:val="clear" w:color="000000" w:fill="0C0C0C"/>
            <w:hideMark/>
          </w:tcPr>
          <w:p w14:paraId="22A36B17" w14:textId="77777777" w:rsidR="00F73FEF" w:rsidRPr="00695CDF" w:rsidRDefault="00F73FEF" w:rsidP="00653276">
            <w:pPr>
              <w:overflowPunct/>
              <w:autoSpaceDE/>
              <w:autoSpaceDN/>
              <w:adjustRightInd/>
              <w:textAlignment w:val="auto"/>
              <w:rPr>
                <w:color w:val="000000"/>
              </w:rPr>
            </w:pPr>
            <w:r w:rsidRPr="00695CDF">
              <w:rPr>
                <w:color w:val="000000"/>
              </w:rPr>
              <w:t> </w:t>
            </w:r>
          </w:p>
        </w:tc>
        <w:tc>
          <w:tcPr>
            <w:tcW w:w="2600" w:type="dxa"/>
            <w:shd w:val="clear" w:color="auto" w:fill="auto"/>
            <w:hideMark/>
          </w:tcPr>
          <w:p w14:paraId="7250225A" w14:textId="77777777" w:rsidR="00F73FEF" w:rsidRPr="00695CDF" w:rsidRDefault="00F73FEF" w:rsidP="00653276">
            <w:pPr>
              <w:overflowPunct/>
              <w:autoSpaceDE/>
              <w:autoSpaceDN/>
              <w:adjustRightInd/>
              <w:textAlignment w:val="auto"/>
              <w:rPr>
                <w:color w:val="000000"/>
              </w:rPr>
            </w:pPr>
            <w:r w:rsidRPr="00695CDF">
              <w:rPr>
                <w:color w:val="000000"/>
              </w:rPr>
              <w:t>11/29/2006</w:t>
            </w:r>
          </w:p>
        </w:tc>
        <w:tc>
          <w:tcPr>
            <w:tcW w:w="2600" w:type="dxa"/>
            <w:shd w:val="clear" w:color="auto" w:fill="auto"/>
            <w:vAlign w:val="bottom"/>
            <w:hideMark/>
          </w:tcPr>
          <w:p w14:paraId="0742BE1A" w14:textId="77777777" w:rsidR="00F73FEF" w:rsidRPr="00695CDF" w:rsidRDefault="00F73FEF" w:rsidP="00653276">
            <w:pPr>
              <w:overflowPunct/>
              <w:autoSpaceDE/>
              <w:autoSpaceDN/>
              <w:adjustRightInd/>
              <w:textAlignment w:val="auto"/>
              <w:rPr>
                <w:color w:val="000000"/>
              </w:rPr>
            </w:pPr>
            <w:r w:rsidRPr="00695CDF">
              <w:rPr>
                <w:color w:val="000000"/>
              </w:rPr>
              <w:t>Lee Ann Speaks</w:t>
            </w:r>
          </w:p>
        </w:tc>
      </w:tr>
      <w:tr w:rsidR="00F73FEF" w:rsidRPr="00695CDF" w14:paraId="4E7832BA" w14:textId="77777777" w:rsidTr="00653276">
        <w:trPr>
          <w:trHeight w:val="255"/>
        </w:trPr>
        <w:tc>
          <w:tcPr>
            <w:tcW w:w="2600" w:type="dxa"/>
            <w:shd w:val="clear" w:color="auto" w:fill="auto"/>
            <w:vAlign w:val="bottom"/>
            <w:hideMark/>
          </w:tcPr>
          <w:p w14:paraId="20862BA7" w14:textId="77777777" w:rsidR="00F73FEF" w:rsidRPr="00695CDF" w:rsidRDefault="00F73FEF" w:rsidP="00653276">
            <w:pPr>
              <w:overflowPunct/>
              <w:autoSpaceDE/>
              <w:autoSpaceDN/>
              <w:adjustRightInd/>
              <w:textAlignment w:val="auto"/>
              <w:rPr>
                <w:color w:val="000000"/>
              </w:rPr>
            </w:pPr>
            <w:r w:rsidRPr="00695CDF">
              <w:rPr>
                <w:color w:val="000000"/>
              </w:rPr>
              <w:t>11/29/2006</w:t>
            </w:r>
          </w:p>
        </w:tc>
        <w:tc>
          <w:tcPr>
            <w:tcW w:w="2600" w:type="dxa"/>
            <w:shd w:val="clear" w:color="auto" w:fill="auto"/>
            <w:vAlign w:val="bottom"/>
            <w:hideMark/>
          </w:tcPr>
          <w:p w14:paraId="56456AFA" w14:textId="77777777" w:rsidR="00F73FEF" w:rsidRPr="00695CDF" w:rsidRDefault="00F73FEF" w:rsidP="00653276">
            <w:pPr>
              <w:overflowPunct/>
              <w:autoSpaceDE/>
              <w:autoSpaceDN/>
              <w:adjustRightInd/>
              <w:textAlignment w:val="auto"/>
              <w:rPr>
                <w:color w:val="000000"/>
              </w:rPr>
            </w:pPr>
            <w:r w:rsidRPr="00695CDF">
              <w:rPr>
                <w:color w:val="000000"/>
              </w:rPr>
              <w:t>Dr. Bonnie Mitchell</w:t>
            </w:r>
          </w:p>
        </w:tc>
        <w:tc>
          <w:tcPr>
            <w:tcW w:w="440" w:type="dxa"/>
            <w:shd w:val="clear" w:color="000000" w:fill="0C0C0C"/>
            <w:hideMark/>
          </w:tcPr>
          <w:p w14:paraId="4025D356" w14:textId="77777777" w:rsidR="00F73FEF" w:rsidRPr="00695CDF" w:rsidRDefault="00F73FEF" w:rsidP="00653276">
            <w:pPr>
              <w:overflowPunct/>
              <w:autoSpaceDE/>
              <w:autoSpaceDN/>
              <w:adjustRightInd/>
              <w:textAlignment w:val="auto"/>
              <w:rPr>
                <w:color w:val="000000"/>
              </w:rPr>
            </w:pPr>
            <w:r w:rsidRPr="00695CDF">
              <w:rPr>
                <w:color w:val="000000"/>
              </w:rPr>
              <w:t> </w:t>
            </w:r>
          </w:p>
        </w:tc>
        <w:tc>
          <w:tcPr>
            <w:tcW w:w="2600" w:type="dxa"/>
            <w:shd w:val="clear" w:color="auto" w:fill="auto"/>
            <w:hideMark/>
          </w:tcPr>
          <w:p w14:paraId="06294DE8" w14:textId="77777777" w:rsidR="00F73FEF" w:rsidRPr="00695CDF" w:rsidRDefault="00F73FEF" w:rsidP="00653276">
            <w:pPr>
              <w:overflowPunct/>
              <w:autoSpaceDE/>
              <w:autoSpaceDN/>
              <w:adjustRightInd/>
              <w:textAlignment w:val="auto"/>
              <w:rPr>
                <w:color w:val="000000"/>
              </w:rPr>
            </w:pPr>
            <w:r w:rsidRPr="00695CDF">
              <w:rPr>
                <w:color w:val="000000"/>
              </w:rPr>
              <w:t>12/14/2007</w:t>
            </w:r>
          </w:p>
        </w:tc>
        <w:tc>
          <w:tcPr>
            <w:tcW w:w="2600" w:type="dxa"/>
            <w:shd w:val="clear" w:color="auto" w:fill="auto"/>
            <w:vAlign w:val="bottom"/>
            <w:hideMark/>
          </w:tcPr>
          <w:p w14:paraId="799E7194" w14:textId="77777777" w:rsidR="00F73FEF" w:rsidRPr="00695CDF" w:rsidRDefault="00F73FEF" w:rsidP="00653276">
            <w:pPr>
              <w:overflowPunct/>
              <w:autoSpaceDE/>
              <w:autoSpaceDN/>
              <w:adjustRightInd/>
              <w:textAlignment w:val="auto"/>
              <w:rPr>
                <w:color w:val="000000"/>
              </w:rPr>
            </w:pPr>
            <w:r w:rsidRPr="00695CDF">
              <w:rPr>
                <w:color w:val="000000"/>
              </w:rPr>
              <w:t>Lee Ann Speaks</w:t>
            </w:r>
          </w:p>
        </w:tc>
      </w:tr>
      <w:tr w:rsidR="00F73FEF" w:rsidRPr="00695CDF" w14:paraId="2DCDFC62" w14:textId="77777777" w:rsidTr="00653276">
        <w:trPr>
          <w:trHeight w:val="255"/>
        </w:trPr>
        <w:tc>
          <w:tcPr>
            <w:tcW w:w="2600" w:type="dxa"/>
            <w:shd w:val="clear" w:color="auto" w:fill="auto"/>
            <w:vAlign w:val="bottom"/>
            <w:hideMark/>
          </w:tcPr>
          <w:p w14:paraId="743EDC10" w14:textId="77777777" w:rsidR="00F73FEF" w:rsidRPr="00695CDF" w:rsidRDefault="00F73FEF" w:rsidP="00653276">
            <w:pPr>
              <w:overflowPunct/>
              <w:autoSpaceDE/>
              <w:autoSpaceDN/>
              <w:adjustRightInd/>
              <w:textAlignment w:val="auto"/>
              <w:rPr>
                <w:color w:val="000000"/>
              </w:rPr>
            </w:pPr>
            <w:r w:rsidRPr="00695CDF">
              <w:rPr>
                <w:color w:val="000000"/>
              </w:rPr>
              <w:t>12/14/2007</w:t>
            </w:r>
          </w:p>
        </w:tc>
        <w:tc>
          <w:tcPr>
            <w:tcW w:w="2600" w:type="dxa"/>
            <w:shd w:val="clear" w:color="auto" w:fill="auto"/>
            <w:vAlign w:val="bottom"/>
            <w:hideMark/>
          </w:tcPr>
          <w:p w14:paraId="2A8D517E" w14:textId="77777777" w:rsidR="00F73FEF" w:rsidRPr="00695CDF" w:rsidRDefault="00F73FEF" w:rsidP="00653276">
            <w:pPr>
              <w:overflowPunct/>
              <w:autoSpaceDE/>
              <w:autoSpaceDN/>
              <w:adjustRightInd/>
              <w:textAlignment w:val="auto"/>
              <w:rPr>
                <w:color w:val="000000"/>
              </w:rPr>
            </w:pPr>
            <w:r w:rsidRPr="00695CDF">
              <w:rPr>
                <w:color w:val="000000"/>
              </w:rPr>
              <w:t>Lee Ann Speaks</w:t>
            </w:r>
          </w:p>
        </w:tc>
        <w:tc>
          <w:tcPr>
            <w:tcW w:w="440" w:type="dxa"/>
            <w:shd w:val="clear" w:color="000000" w:fill="0C0C0C"/>
            <w:hideMark/>
          </w:tcPr>
          <w:p w14:paraId="0A7C1609" w14:textId="77777777" w:rsidR="00F73FEF" w:rsidRPr="00695CDF" w:rsidRDefault="00F73FEF" w:rsidP="00653276">
            <w:pPr>
              <w:overflowPunct/>
              <w:autoSpaceDE/>
              <w:autoSpaceDN/>
              <w:adjustRightInd/>
              <w:textAlignment w:val="auto"/>
              <w:rPr>
                <w:color w:val="000000"/>
              </w:rPr>
            </w:pPr>
            <w:r w:rsidRPr="00695CDF">
              <w:rPr>
                <w:color w:val="000000"/>
              </w:rPr>
              <w:t> </w:t>
            </w:r>
          </w:p>
        </w:tc>
        <w:tc>
          <w:tcPr>
            <w:tcW w:w="2600" w:type="dxa"/>
            <w:shd w:val="clear" w:color="auto" w:fill="auto"/>
            <w:noWrap/>
            <w:vAlign w:val="bottom"/>
            <w:hideMark/>
          </w:tcPr>
          <w:p w14:paraId="556600C7" w14:textId="77777777" w:rsidR="00F73FEF" w:rsidRPr="00695CDF" w:rsidRDefault="00F73FEF" w:rsidP="00653276">
            <w:pPr>
              <w:overflowPunct/>
              <w:autoSpaceDE/>
              <w:autoSpaceDN/>
              <w:adjustRightInd/>
              <w:textAlignment w:val="auto"/>
              <w:rPr>
                <w:color w:val="000000"/>
              </w:rPr>
            </w:pPr>
            <w:r>
              <w:rPr>
                <w:color w:val="000000"/>
              </w:rPr>
              <w:t>6/2/2009</w:t>
            </w:r>
          </w:p>
        </w:tc>
        <w:tc>
          <w:tcPr>
            <w:tcW w:w="2600" w:type="dxa"/>
            <w:shd w:val="clear" w:color="auto" w:fill="auto"/>
            <w:noWrap/>
            <w:vAlign w:val="bottom"/>
            <w:hideMark/>
          </w:tcPr>
          <w:p w14:paraId="4538C442" w14:textId="77777777" w:rsidR="00F73FEF" w:rsidRPr="00695CDF" w:rsidRDefault="00F73FEF" w:rsidP="00653276">
            <w:pPr>
              <w:overflowPunct/>
              <w:autoSpaceDE/>
              <w:autoSpaceDN/>
              <w:adjustRightInd/>
              <w:textAlignment w:val="auto"/>
              <w:rPr>
                <w:color w:val="000000"/>
              </w:rPr>
            </w:pPr>
            <w:r w:rsidRPr="00695CDF">
              <w:rPr>
                <w:color w:val="000000"/>
              </w:rPr>
              <w:t>Vicki B. Richardson</w:t>
            </w:r>
          </w:p>
        </w:tc>
      </w:tr>
      <w:tr w:rsidR="00F73FEF" w:rsidRPr="00695CDF" w14:paraId="716C4B6E" w14:textId="77777777" w:rsidTr="00653276">
        <w:trPr>
          <w:trHeight w:val="255"/>
        </w:trPr>
        <w:tc>
          <w:tcPr>
            <w:tcW w:w="2600" w:type="dxa"/>
            <w:shd w:val="clear" w:color="auto" w:fill="auto"/>
            <w:vAlign w:val="bottom"/>
            <w:hideMark/>
          </w:tcPr>
          <w:p w14:paraId="5257FE5D" w14:textId="77777777" w:rsidR="00F73FEF" w:rsidRPr="00695CDF" w:rsidRDefault="00F73FEF" w:rsidP="00653276">
            <w:pPr>
              <w:overflowPunct/>
              <w:autoSpaceDE/>
              <w:autoSpaceDN/>
              <w:adjustRightInd/>
              <w:textAlignment w:val="auto"/>
              <w:rPr>
                <w:color w:val="000000"/>
              </w:rPr>
            </w:pPr>
            <w:r w:rsidRPr="00695CDF">
              <w:rPr>
                <w:color w:val="000000"/>
              </w:rPr>
              <w:t>12/21/2007</w:t>
            </w:r>
          </w:p>
        </w:tc>
        <w:tc>
          <w:tcPr>
            <w:tcW w:w="2600" w:type="dxa"/>
            <w:shd w:val="clear" w:color="auto" w:fill="auto"/>
            <w:vAlign w:val="bottom"/>
            <w:hideMark/>
          </w:tcPr>
          <w:p w14:paraId="14C6098F" w14:textId="77777777" w:rsidR="00F73FEF" w:rsidRPr="00695CDF" w:rsidRDefault="00F73FEF" w:rsidP="00653276">
            <w:pPr>
              <w:overflowPunct/>
              <w:autoSpaceDE/>
              <w:autoSpaceDN/>
              <w:adjustRightInd/>
              <w:textAlignment w:val="auto"/>
              <w:rPr>
                <w:color w:val="000000"/>
              </w:rPr>
            </w:pPr>
            <w:r w:rsidRPr="00695CDF">
              <w:rPr>
                <w:color w:val="000000"/>
              </w:rPr>
              <w:t>Dr. Bonnie Mitchell</w:t>
            </w:r>
          </w:p>
        </w:tc>
        <w:tc>
          <w:tcPr>
            <w:tcW w:w="440" w:type="dxa"/>
            <w:shd w:val="clear" w:color="000000" w:fill="0C0C0C"/>
            <w:hideMark/>
          </w:tcPr>
          <w:p w14:paraId="0C696947" w14:textId="77777777" w:rsidR="00F73FEF" w:rsidRPr="00695CDF" w:rsidRDefault="00F73FEF" w:rsidP="00653276">
            <w:pPr>
              <w:overflowPunct/>
              <w:autoSpaceDE/>
              <w:autoSpaceDN/>
              <w:adjustRightInd/>
              <w:textAlignment w:val="auto"/>
              <w:rPr>
                <w:color w:val="000000"/>
              </w:rPr>
            </w:pPr>
            <w:r w:rsidRPr="00695CDF">
              <w:rPr>
                <w:color w:val="000000"/>
              </w:rPr>
              <w:t> </w:t>
            </w:r>
          </w:p>
        </w:tc>
        <w:tc>
          <w:tcPr>
            <w:tcW w:w="2600" w:type="dxa"/>
            <w:shd w:val="clear" w:color="auto" w:fill="auto"/>
            <w:hideMark/>
          </w:tcPr>
          <w:p w14:paraId="42F8705B" w14:textId="77777777" w:rsidR="00F73FEF" w:rsidRPr="00695CDF" w:rsidRDefault="00F73FEF" w:rsidP="00653276">
            <w:pPr>
              <w:overflowPunct/>
              <w:autoSpaceDE/>
              <w:autoSpaceDN/>
              <w:adjustRightInd/>
              <w:textAlignment w:val="auto"/>
              <w:rPr>
                <w:color w:val="000000"/>
              </w:rPr>
            </w:pPr>
            <w:r>
              <w:rPr>
                <w:color w:val="000000"/>
              </w:rPr>
              <w:t>7/17/2009</w:t>
            </w:r>
          </w:p>
        </w:tc>
        <w:tc>
          <w:tcPr>
            <w:tcW w:w="2600" w:type="dxa"/>
            <w:shd w:val="clear" w:color="auto" w:fill="auto"/>
            <w:hideMark/>
          </w:tcPr>
          <w:p w14:paraId="4FFB294D" w14:textId="77777777" w:rsidR="00F73FEF" w:rsidRPr="00695CDF" w:rsidRDefault="00F73FEF" w:rsidP="00653276">
            <w:pPr>
              <w:overflowPunct/>
              <w:autoSpaceDE/>
              <w:autoSpaceDN/>
              <w:adjustRightInd/>
              <w:textAlignment w:val="auto"/>
              <w:rPr>
                <w:color w:val="000000"/>
              </w:rPr>
            </w:pPr>
            <w:r w:rsidRPr="00695CDF">
              <w:rPr>
                <w:color w:val="000000"/>
              </w:rPr>
              <w:t>Vicki B. Richardson</w:t>
            </w:r>
          </w:p>
        </w:tc>
      </w:tr>
      <w:tr w:rsidR="00F73FEF" w:rsidRPr="00695CDF" w14:paraId="29164156" w14:textId="77777777" w:rsidTr="00653276">
        <w:trPr>
          <w:trHeight w:val="255"/>
        </w:trPr>
        <w:tc>
          <w:tcPr>
            <w:tcW w:w="2600" w:type="dxa"/>
            <w:shd w:val="clear" w:color="auto" w:fill="auto"/>
            <w:vAlign w:val="bottom"/>
            <w:hideMark/>
          </w:tcPr>
          <w:p w14:paraId="6296C0B5" w14:textId="77777777" w:rsidR="00F73FEF" w:rsidRPr="00695CDF" w:rsidRDefault="00F73FEF" w:rsidP="00653276">
            <w:pPr>
              <w:overflowPunct/>
              <w:autoSpaceDE/>
              <w:autoSpaceDN/>
              <w:adjustRightInd/>
              <w:textAlignment w:val="auto"/>
              <w:rPr>
                <w:color w:val="000000"/>
              </w:rPr>
            </w:pPr>
            <w:r>
              <w:rPr>
                <w:color w:val="000000"/>
              </w:rPr>
              <w:t>9/5/2008</w:t>
            </w:r>
          </w:p>
        </w:tc>
        <w:tc>
          <w:tcPr>
            <w:tcW w:w="2600" w:type="dxa"/>
            <w:shd w:val="clear" w:color="auto" w:fill="auto"/>
            <w:vAlign w:val="bottom"/>
            <w:hideMark/>
          </w:tcPr>
          <w:p w14:paraId="4C6BC26F" w14:textId="77777777" w:rsidR="00F73FEF" w:rsidRPr="00695CDF" w:rsidRDefault="00F73FEF" w:rsidP="00653276">
            <w:pPr>
              <w:overflowPunct/>
              <w:autoSpaceDE/>
              <w:autoSpaceDN/>
              <w:adjustRightInd/>
              <w:textAlignment w:val="auto"/>
              <w:rPr>
                <w:color w:val="000000"/>
              </w:rPr>
            </w:pPr>
            <w:r w:rsidRPr="00695CDF">
              <w:rPr>
                <w:color w:val="000000"/>
              </w:rPr>
              <w:t> Lee Ann Speaks</w:t>
            </w:r>
          </w:p>
        </w:tc>
        <w:tc>
          <w:tcPr>
            <w:tcW w:w="440" w:type="dxa"/>
            <w:shd w:val="clear" w:color="000000" w:fill="0C0C0C"/>
            <w:hideMark/>
          </w:tcPr>
          <w:p w14:paraId="5D0EFEA1" w14:textId="77777777" w:rsidR="00F73FEF" w:rsidRPr="00695CDF" w:rsidRDefault="00F73FEF" w:rsidP="00653276">
            <w:pPr>
              <w:overflowPunct/>
              <w:autoSpaceDE/>
              <w:autoSpaceDN/>
              <w:adjustRightInd/>
              <w:textAlignment w:val="auto"/>
              <w:rPr>
                <w:color w:val="000000"/>
              </w:rPr>
            </w:pPr>
            <w:r w:rsidRPr="00695CDF">
              <w:rPr>
                <w:color w:val="000000"/>
              </w:rPr>
              <w:t> </w:t>
            </w:r>
          </w:p>
        </w:tc>
        <w:tc>
          <w:tcPr>
            <w:tcW w:w="2600" w:type="dxa"/>
            <w:shd w:val="clear" w:color="auto" w:fill="auto"/>
            <w:hideMark/>
          </w:tcPr>
          <w:p w14:paraId="234B4C51" w14:textId="77777777" w:rsidR="00F73FEF" w:rsidRPr="00695CDF" w:rsidRDefault="00F73FEF" w:rsidP="00653276">
            <w:pPr>
              <w:overflowPunct/>
              <w:autoSpaceDE/>
              <w:autoSpaceDN/>
              <w:adjustRightInd/>
              <w:textAlignment w:val="auto"/>
              <w:rPr>
                <w:color w:val="000000"/>
              </w:rPr>
            </w:pPr>
            <w:r>
              <w:rPr>
                <w:color w:val="000000"/>
              </w:rPr>
              <w:t>10/30/2009</w:t>
            </w:r>
          </w:p>
        </w:tc>
        <w:tc>
          <w:tcPr>
            <w:tcW w:w="2600" w:type="dxa"/>
            <w:shd w:val="clear" w:color="auto" w:fill="auto"/>
            <w:hideMark/>
          </w:tcPr>
          <w:p w14:paraId="1ABB937F" w14:textId="77777777" w:rsidR="00F73FEF" w:rsidRPr="00695CDF" w:rsidRDefault="00F73FEF" w:rsidP="00653276">
            <w:pPr>
              <w:overflowPunct/>
              <w:autoSpaceDE/>
              <w:autoSpaceDN/>
              <w:adjustRightInd/>
              <w:textAlignment w:val="auto"/>
              <w:rPr>
                <w:color w:val="000000"/>
              </w:rPr>
            </w:pPr>
            <w:r>
              <w:rPr>
                <w:color w:val="000000"/>
              </w:rPr>
              <w:t>Vicki B. Richardson</w:t>
            </w:r>
          </w:p>
        </w:tc>
      </w:tr>
      <w:tr w:rsidR="00F73FEF" w:rsidRPr="00695CDF" w14:paraId="61E8B8E7" w14:textId="77777777" w:rsidTr="00653276">
        <w:trPr>
          <w:trHeight w:val="255"/>
        </w:trPr>
        <w:tc>
          <w:tcPr>
            <w:tcW w:w="2600" w:type="dxa"/>
            <w:shd w:val="clear" w:color="auto" w:fill="auto"/>
            <w:vAlign w:val="bottom"/>
            <w:hideMark/>
          </w:tcPr>
          <w:p w14:paraId="55D53DAF" w14:textId="77777777" w:rsidR="00F73FEF" w:rsidRPr="00695CDF" w:rsidRDefault="00F73FEF" w:rsidP="00653276">
            <w:pPr>
              <w:overflowPunct/>
              <w:autoSpaceDE/>
              <w:autoSpaceDN/>
              <w:adjustRightInd/>
              <w:textAlignment w:val="auto"/>
              <w:rPr>
                <w:color w:val="000000"/>
              </w:rPr>
            </w:pPr>
            <w:r>
              <w:rPr>
                <w:color w:val="000000"/>
              </w:rPr>
              <w:t>9/15/2008</w:t>
            </w:r>
          </w:p>
        </w:tc>
        <w:tc>
          <w:tcPr>
            <w:tcW w:w="2600" w:type="dxa"/>
            <w:shd w:val="clear" w:color="auto" w:fill="auto"/>
            <w:vAlign w:val="bottom"/>
            <w:hideMark/>
          </w:tcPr>
          <w:p w14:paraId="70AC3A50" w14:textId="77777777" w:rsidR="00F73FEF" w:rsidRPr="00695CDF" w:rsidRDefault="00F73FEF" w:rsidP="00653276">
            <w:pPr>
              <w:overflowPunct/>
              <w:autoSpaceDE/>
              <w:autoSpaceDN/>
              <w:adjustRightInd/>
              <w:textAlignment w:val="auto"/>
              <w:rPr>
                <w:color w:val="000000"/>
              </w:rPr>
            </w:pPr>
            <w:r>
              <w:rPr>
                <w:color w:val="000000"/>
              </w:rPr>
              <w:t>Dr. Bonnie Mitchell</w:t>
            </w:r>
          </w:p>
        </w:tc>
        <w:tc>
          <w:tcPr>
            <w:tcW w:w="440" w:type="dxa"/>
            <w:shd w:val="clear" w:color="000000" w:fill="0C0C0C"/>
            <w:hideMark/>
          </w:tcPr>
          <w:p w14:paraId="1A4603CE" w14:textId="77777777" w:rsidR="00F73FEF" w:rsidRPr="00695CDF" w:rsidRDefault="00F73FEF" w:rsidP="00653276">
            <w:pPr>
              <w:overflowPunct/>
              <w:autoSpaceDE/>
              <w:autoSpaceDN/>
              <w:adjustRightInd/>
              <w:textAlignment w:val="auto"/>
              <w:rPr>
                <w:color w:val="000000"/>
              </w:rPr>
            </w:pPr>
            <w:r w:rsidRPr="00695CDF">
              <w:rPr>
                <w:color w:val="000000"/>
              </w:rPr>
              <w:t> </w:t>
            </w:r>
          </w:p>
        </w:tc>
        <w:tc>
          <w:tcPr>
            <w:tcW w:w="2600" w:type="dxa"/>
            <w:shd w:val="clear" w:color="auto" w:fill="auto"/>
            <w:hideMark/>
          </w:tcPr>
          <w:p w14:paraId="0B0CA92A" w14:textId="77777777" w:rsidR="00F73FEF" w:rsidRPr="00695CDF" w:rsidRDefault="00F73FEF" w:rsidP="00653276">
            <w:pPr>
              <w:overflowPunct/>
              <w:autoSpaceDE/>
              <w:autoSpaceDN/>
              <w:adjustRightInd/>
              <w:textAlignment w:val="auto"/>
              <w:rPr>
                <w:color w:val="000000"/>
              </w:rPr>
            </w:pPr>
            <w:r>
              <w:rPr>
                <w:color w:val="000000"/>
              </w:rPr>
              <w:t>10/27/2010</w:t>
            </w:r>
          </w:p>
        </w:tc>
        <w:tc>
          <w:tcPr>
            <w:tcW w:w="2600" w:type="dxa"/>
            <w:shd w:val="clear" w:color="auto" w:fill="auto"/>
            <w:hideMark/>
          </w:tcPr>
          <w:p w14:paraId="7FC273FD" w14:textId="77777777" w:rsidR="00F73FEF" w:rsidRPr="00695CDF" w:rsidRDefault="00F73FEF" w:rsidP="00653276">
            <w:pPr>
              <w:overflowPunct/>
              <w:autoSpaceDE/>
              <w:autoSpaceDN/>
              <w:adjustRightInd/>
              <w:textAlignment w:val="auto"/>
              <w:rPr>
                <w:color w:val="000000"/>
              </w:rPr>
            </w:pPr>
            <w:r>
              <w:rPr>
                <w:color w:val="000000"/>
              </w:rPr>
              <w:t>Vicki B. Richardson</w:t>
            </w:r>
          </w:p>
        </w:tc>
      </w:tr>
      <w:tr w:rsidR="00F73FEF" w:rsidRPr="00695CDF" w14:paraId="37CBAF58" w14:textId="77777777" w:rsidTr="00653276">
        <w:trPr>
          <w:trHeight w:val="255"/>
        </w:trPr>
        <w:tc>
          <w:tcPr>
            <w:tcW w:w="2600" w:type="dxa"/>
            <w:shd w:val="clear" w:color="auto" w:fill="auto"/>
            <w:vAlign w:val="bottom"/>
            <w:hideMark/>
          </w:tcPr>
          <w:p w14:paraId="380A69D5" w14:textId="77777777" w:rsidR="00F73FEF" w:rsidRDefault="00F73FEF" w:rsidP="00653276">
            <w:pPr>
              <w:overflowPunct/>
              <w:autoSpaceDE/>
              <w:autoSpaceDN/>
              <w:adjustRightInd/>
              <w:textAlignment w:val="auto"/>
              <w:rPr>
                <w:color w:val="000000"/>
              </w:rPr>
            </w:pPr>
            <w:r>
              <w:rPr>
                <w:color w:val="000000"/>
              </w:rPr>
              <w:t>2/1/2009</w:t>
            </w:r>
          </w:p>
        </w:tc>
        <w:tc>
          <w:tcPr>
            <w:tcW w:w="2600" w:type="dxa"/>
            <w:shd w:val="clear" w:color="auto" w:fill="auto"/>
            <w:vAlign w:val="bottom"/>
            <w:hideMark/>
          </w:tcPr>
          <w:p w14:paraId="028AEA26" w14:textId="77777777" w:rsidR="00F73FEF" w:rsidRPr="00695CDF" w:rsidRDefault="00F73FEF" w:rsidP="00653276">
            <w:pPr>
              <w:overflowPunct/>
              <w:autoSpaceDE/>
              <w:autoSpaceDN/>
              <w:adjustRightInd/>
              <w:textAlignment w:val="auto"/>
              <w:rPr>
                <w:color w:val="000000"/>
              </w:rPr>
            </w:pPr>
            <w:r w:rsidRPr="00695CDF">
              <w:rPr>
                <w:color w:val="000000"/>
              </w:rPr>
              <w:t>Lee Ann Speaks</w:t>
            </w:r>
          </w:p>
        </w:tc>
        <w:tc>
          <w:tcPr>
            <w:tcW w:w="440" w:type="dxa"/>
            <w:shd w:val="clear" w:color="000000" w:fill="0C0C0C"/>
            <w:hideMark/>
          </w:tcPr>
          <w:p w14:paraId="26455826" w14:textId="77777777" w:rsidR="00F73FEF" w:rsidRPr="00695CDF" w:rsidRDefault="00F73FEF" w:rsidP="00653276">
            <w:pPr>
              <w:overflowPunct/>
              <w:autoSpaceDE/>
              <w:autoSpaceDN/>
              <w:adjustRightInd/>
              <w:textAlignment w:val="auto"/>
              <w:rPr>
                <w:color w:val="000000"/>
              </w:rPr>
            </w:pPr>
          </w:p>
        </w:tc>
        <w:tc>
          <w:tcPr>
            <w:tcW w:w="2600" w:type="dxa"/>
            <w:shd w:val="clear" w:color="auto" w:fill="auto"/>
            <w:hideMark/>
          </w:tcPr>
          <w:p w14:paraId="4D5360F4" w14:textId="77777777" w:rsidR="00F73FEF" w:rsidRPr="00695CDF" w:rsidRDefault="00F73FEF" w:rsidP="00653276">
            <w:pPr>
              <w:overflowPunct/>
              <w:autoSpaceDE/>
              <w:autoSpaceDN/>
              <w:adjustRightInd/>
              <w:textAlignment w:val="auto"/>
              <w:rPr>
                <w:color w:val="000000"/>
              </w:rPr>
            </w:pPr>
            <w:r>
              <w:rPr>
                <w:color w:val="000000"/>
              </w:rPr>
              <w:t>1/30/2012</w:t>
            </w:r>
          </w:p>
        </w:tc>
        <w:tc>
          <w:tcPr>
            <w:tcW w:w="2600" w:type="dxa"/>
            <w:shd w:val="clear" w:color="auto" w:fill="auto"/>
            <w:hideMark/>
          </w:tcPr>
          <w:p w14:paraId="12BB557F" w14:textId="77777777" w:rsidR="00F73FEF" w:rsidRPr="00695CDF" w:rsidRDefault="00F73FEF" w:rsidP="00653276">
            <w:pPr>
              <w:overflowPunct/>
              <w:autoSpaceDE/>
              <w:autoSpaceDN/>
              <w:adjustRightInd/>
              <w:textAlignment w:val="auto"/>
              <w:rPr>
                <w:color w:val="000000"/>
              </w:rPr>
            </w:pPr>
            <w:r>
              <w:rPr>
                <w:color w:val="000000"/>
              </w:rPr>
              <w:t>Vicki B. Richardson</w:t>
            </w:r>
          </w:p>
        </w:tc>
      </w:tr>
      <w:tr w:rsidR="00F73FEF" w:rsidRPr="00695CDF" w14:paraId="39C98A31" w14:textId="77777777" w:rsidTr="00653276">
        <w:trPr>
          <w:trHeight w:val="255"/>
        </w:trPr>
        <w:tc>
          <w:tcPr>
            <w:tcW w:w="2600" w:type="dxa"/>
            <w:shd w:val="clear" w:color="auto" w:fill="auto"/>
            <w:vAlign w:val="bottom"/>
            <w:hideMark/>
          </w:tcPr>
          <w:p w14:paraId="1C12A461" w14:textId="77777777" w:rsidR="00F73FEF" w:rsidRPr="00695CDF" w:rsidRDefault="00F73FEF" w:rsidP="00653276">
            <w:pPr>
              <w:overflowPunct/>
              <w:autoSpaceDE/>
              <w:autoSpaceDN/>
              <w:adjustRightInd/>
              <w:textAlignment w:val="auto"/>
              <w:rPr>
                <w:color w:val="000000"/>
              </w:rPr>
            </w:pPr>
            <w:r>
              <w:rPr>
                <w:color w:val="000000"/>
              </w:rPr>
              <w:t>2/27/2009</w:t>
            </w:r>
          </w:p>
        </w:tc>
        <w:tc>
          <w:tcPr>
            <w:tcW w:w="2600" w:type="dxa"/>
            <w:shd w:val="clear" w:color="auto" w:fill="auto"/>
            <w:vAlign w:val="bottom"/>
            <w:hideMark/>
          </w:tcPr>
          <w:p w14:paraId="1238D5D0" w14:textId="77777777" w:rsidR="00F73FEF" w:rsidRPr="00695CDF" w:rsidRDefault="00F73FEF" w:rsidP="00653276">
            <w:pPr>
              <w:overflowPunct/>
              <w:autoSpaceDE/>
              <w:autoSpaceDN/>
              <w:adjustRightInd/>
              <w:textAlignment w:val="auto"/>
              <w:rPr>
                <w:color w:val="000000"/>
              </w:rPr>
            </w:pPr>
            <w:r w:rsidRPr="00695CDF">
              <w:rPr>
                <w:color w:val="000000"/>
              </w:rPr>
              <w:t> </w:t>
            </w:r>
            <w:r>
              <w:rPr>
                <w:color w:val="000000"/>
              </w:rPr>
              <w:t>Dr. Bonnie Mitchell</w:t>
            </w:r>
          </w:p>
        </w:tc>
        <w:tc>
          <w:tcPr>
            <w:tcW w:w="440" w:type="dxa"/>
            <w:shd w:val="clear" w:color="000000" w:fill="0C0C0C"/>
            <w:hideMark/>
          </w:tcPr>
          <w:p w14:paraId="296F455C" w14:textId="77777777" w:rsidR="00F73FEF" w:rsidRPr="00695CDF" w:rsidRDefault="00F73FEF" w:rsidP="00653276">
            <w:pPr>
              <w:overflowPunct/>
              <w:autoSpaceDE/>
              <w:autoSpaceDN/>
              <w:adjustRightInd/>
              <w:textAlignment w:val="auto"/>
              <w:rPr>
                <w:color w:val="000000"/>
              </w:rPr>
            </w:pPr>
          </w:p>
        </w:tc>
        <w:tc>
          <w:tcPr>
            <w:tcW w:w="2600" w:type="dxa"/>
            <w:shd w:val="clear" w:color="auto" w:fill="auto"/>
            <w:hideMark/>
          </w:tcPr>
          <w:p w14:paraId="2CC4A820" w14:textId="77777777" w:rsidR="00F73FEF" w:rsidRPr="00695CDF" w:rsidRDefault="00F73FEF" w:rsidP="00653276">
            <w:pPr>
              <w:overflowPunct/>
              <w:autoSpaceDE/>
              <w:autoSpaceDN/>
              <w:adjustRightInd/>
              <w:textAlignment w:val="auto"/>
              <w:rPr>
                <w:color w:val="000000"/>
              </w:rPr>
            </w:pPr>
            <w:r>
              <w:rPr>
                <w:color w:val="000000"/>
              </w:rPr>
              <w:t>3/7/2012</w:t>
            </w:r>
          </w:p>
        </w:tc>
        <w:tc>
          <w:tcPr>
            <w:tcW w:w="2600" w:type="dxa"/>
            <w:shd w:val="clear" w:color="auto" w:fill="auto"/>
            <w:hideMark/>
          </w:tcPr>
          <w:p w14:paraId="0F7294F7" w14:textId="77777777" w:rsidR="00F73FEF" w:rsidRPr="00695CDF" w:rsidRDefault="00F73FEF" w:rsidP="00653276">
            <w:pPr>
              <w:overflowPunct/>
              <w:autoSpaceDE/>
              <w:autoSpaceDN/>
              <w:adjustRightInd/>
              <w:textAlignment w:val="auto"/>
              <w:rPr>
                <w:color w:val="000000"/>
              </w:rPr>
            </w:pPr>
            <w:r>
              <w:rPr>
                <w:color w:val="000000"/>
              </w:rPr>
              <w:t>Vicki B. Richardson</w:t>
            </w:r>
          </w:p>
        </w:tc>
      </w:tr>
      <w:tr w:rsidR="00F73FEF" w:rsidRPr="00695CDF" w14:paraId="6B5D1F2E" w14:textId="77777777" w:rsidTr="00653276">
        <w:trPr>
          <w:trHeight w:val="255"/>
        </w:trPr>
        <w:tc>
          <w:tcPr>
            <w:tcW w:w="2600" w:type="dxa"/>
            <w:shd w:val="clear" w:color="auto" w:fill="auto"/>
            <w:noWrap/>
            <w:vAlign w:val="bottom"/>
            <w:hideMark/>
          </w:tcPr>
          <w:p w14:paraId="03C75811" w14:textId="77777777" w:rsidR="00F73FEF" w:rsidRPr="00695CDF" w:rsidRDefault="00F73FEF" w:rsidP="00653276">
            <w:pPr>
              <w:overflowPunct/>
              <w:autoSpaceDE/>
              <w:autoSpaceDN/>
              <w:adjustRightInd/>
              <w:textAlignment w:val="auto"/>
              <w:rPr>
                <w:color w:val="000000"/>
              </w:rPr>
            </w:pPr>
            <w:r>
              <w:rPr>
                <w:color w:val="000000"/>
              </w:rPr>
              <w:t>6/2/</w:t>
            </w:r>
            <w:r w:rsidRPr="00695CDF">
              <w:rPr>
                <w:color w:val="000000"/>
              </w:rPr>
              <w:t>2009</w:t>
            </w:r>
          </w:p>
        </w:tc>
        <w:tc>
          <w:tcPr>
            <w:tcW w:w="2600" w:type="dxa"/>
            <w:shd w:val="clear" w:color="auto" w:fill="auto"/>
            <w:noWrap/>
            <w:vAlign w:val="bottom"/>
            <w:hideMark/>
          </w:tcPr>
          <w:p w14:paraId="118A249F" w14:textId="77777777" w:rsidR="00F73FEF" w:rsidRPr="00695CDF" w:rsidRDefault="00F73FEF" w:rsidP="00653276">
            <w:pPr>
              <w:overflowPunct/>
              <w:autoSpaceDE/>
              <w:autoSpaceDN/>
              <w:adjustRightInd/>
              <w:textAlignment w:val="auto"/>
              <w:rPr>
                <w:color w:val="000000"/>
              </w:rPr>
            </w:pPr>
            <w:r w:rsidRPr="00695CDF">
              <w:rPr>
                <w:color w:val="000000"/>
              </w:rPr>
              <w:t>Vicki B. Richardson</w:t>
            </w:r>
          </w:p>
        </w:tc>
        <w:tc>
          <w:tcPr>
            <w:tcW w:w="440" w:type="dxa"/>
            <w:shd w:val="clear" w:color="000000" w:fill="0C0C0C"/>
            <w:hideMark/>
          </w:tcPr>
          <w:p w14:paraId="7BABB42F" w14:textId="77777777" w:rsidR="00F73FEF" w:rsidRPr="00695CDF" w:rsidRDefault="00F73FEF" w:rsidP="00653276">
            <w:pPr>
              <w:overflowPunct/>
              <w:autoSpaceDE/>
              <w:autoSpaceDN/>
              <w:adjustRightInd/>
              <w:textAlignment w:val="auto"/>
              <w:rPr>
                <w:color w:val="000000"/>
              </w:rPr>
            </w:pPr>
            <w:r w:rsidRPr="00695CDF">
              <w:rPr>
                <w:color w:val="000000"/>
              </w:rPr>
              <w:t> </w:t>
            </w:r>
          </w:p>
        </w:tc>
        <w:tc>
          <w:tcPr>
            <w:tcW w:w="2600" w:type="dxa"/>
            <w:shd w:val="clear" w:color="auto" w:fill="auto"/>
            <w:hideMark/>
          </w:tcPr>
          <w:p w14:paraId="052C79C5" w14:textId="77777777" w:rsidR="00F73FEF" w:rsidRPr="00695CDF" w:rsidRDefault="004F6100" w:rsidP="00653276">
            <w:pPr>
              <w:overflowPunct/>
              <w:autoSpaceDE/>
              <w:autoSpaceDN/>
              <w:adjustRightInd/>
              <w:textAlignment w:val="auto"/>
              <w:rPr>
                <w:color w:val="000000"/>
              </w:rPr>
            </w:pPr>
            <w:r>
              <w:rPr>
                <w:color w:val="000000"/>
              </w:rPr>
              <w:t>3/1/2013</w:t>
            </w:r>
          </w:p>
        </w:tc>
        <w:tc>
          <w:tcPr>
            <w:tcW w:w="2600" w:type="dxa"/>
            <w:shd w:val="clear" w:color="auto" w:fill="auto"/>
            <w:hideMark/>
          </w:tcPr>
          <w:p w14:paraId="16483670" w14:textId="77777777" w:rsidR="00F73FEF" w:rsidRPr="00695CDF" w:rsidRDefault="00F2668F" w:rsidP="00653276">
            <w:pPr>
              <w:overflowPunct/>
              <w:autoSpaceDE/>
              <w:autoSpaceDN/>
              <w:adjustRightInd/>
              <w:textAlignment w:val="auto"/>
              <w:rPr>
                <w:color w:val="000000"/>
              </w:rPr>
            </w:pPr>
            <w:r>
              <w:rPr>
                <w:color w:val="000000"/>
              </w:rPr>
              <w:t>Vicki B. Richardson</w:t>
            </w:r>
          </w:p>
        </w:tc>
      </w:tr>
      <w:tr w:rsidR="00F73FEF" w:rsidRPr="00695CDF" w14:paraId="1D5A2845" w14:textId="77777777" w:rsidTr="00653276">
        <w:trPr>
          <w:trHeight w:val="255"/>
        </w:trPr>
        <w:tc>
          <w:tcPr>
            <w:tcW w:w="2600" w:type="dxa"/>
            <w:shd w:val="clear" w:color="auto" w:fill="auto"/>
            <w:vAlign w:val="bottom"/>
            <w:hideMark/>
          </w:tcPr>
          <w:p w14:paraId="6E822643" w14:textId="77777777" w:rsidR="00F73FEF" w:rsidRPr="00695CDF" w:rsidRDefault="00F73FEF" w:rsidP="00653276">
            <w:pPr>
              <w:overflowPunct/>
              <w:autoSpaceDE/>
              <w:autoSpaceDN/>
              <w:adjustRightInd/>
              <w:textAlignment w:val="auto"/>
              <w:rPr>
                <w:color w:val="000000"/>
              </w:rPr>
            </w:pPr>
            <w:r>
              <w:rPr>
                <w:color w:val="000000"/>
              </w:rPr>
              <w:t>6/8/2009</w:t>
            </w:r>
          </w:p>
        </w:tc>
        <w:tc>
          <w:tcPr>
            <w:tcW w:w="2600" w:type="dxa"/>
            <w:shd w:val="clear" w:color="auto" w:fill="auto"/>
            <w:vAlign w:val="bottom"/>
            <w:hideMark/>
          </w:tcPr>
          <w:p w14:paraId="1202D09A" w14:textId="77777777" w:rsidR="00F73FEF" w:rsidRPr="00695CDF" w:rsidRDefault="00F73FEF" w:rsidP="0060611B">
            <w:pPr>
              <w:overflowPunct/>
              <w:autoSpaceDE/>
              <w:autoSpaceDN/>
              <w:adjustRightInd/>
              <w:textAlignment w:val="auto"/>
              <w:rPr>
                <w:color w:val="000000"/>
              </w:rPr>
            </w:pPr>
            <w:r w:rsidRPr="00695CDF">
              <w:rPr>
                <w:color w:val="000000"/>
              </w:rPr>
              <w:t> </w:t>
            </w:r>
            <w:r>
              <w:rPr>
                <w:color w:val="000000"/>
              </w:rPr>
              <w:t>Dr. Bonnie Mitchell</w:t>
            </w:r>
          </w:p>
        </w:tc>
        <w:tc>
          <w:tcPr>
            <w:tcW w:w="440" w:type="dxa"/>
            <w:shd w:val="clear" w:color="000000" w:fill="0C0C0C"/>
            <w:hideMark/>
          </w:tcPr>
          <w:p w14:paraId="11096BF4" w14:textId="77777777" w:rsidR="00F73FEF" w:rsidRPr="00695CDF" w:rsidRDefault="00F73FEF" w:rsidP="00653276">
            <w:pPr>
              <w:overflowPunct/>
              <w:autoSpaceDE/>
              <w:autoSpaceDN/>
              <w:adjustRightInd/>
              <w:textAlignment w:val="auto"/>
              <w:rPr>
                <w:color w:val="000000"/>
              </w:rPr>
            </w:pPr>
            <w:r w:rsidRPr="00695CDF">
              <w:rPr>
                <w:color w:val="000000"/>
              </w:rPr>
              <w:t> </w:t>
            </w:r>
          </w:p>
        </w:tc>
        <w:tc>
          <w:tcPr>
            <w:tcW w:w="2600" w:type="dxa"/>
            <w:shd w:val="clear" w:color="auto" w:fill="auto"/>
            <w:hideMark/>
          </w:tcPr>
          <w:p w14:paraId="317F3879" w14:textId="77777777" w:rsidR="00F73FEF" w:rsidRPr="00695CDF" w:rsidRDefault="005565A9" w:rsidP="00653276">
            <w:pPr>
              <w:overflowPunct/>
              <w:autoSpaceDE/>
              <w:autoSpaceDN/>
              <w:adjustRightInd/>
              <w:textAlignment w:val="auto"/>
              <w:rPr>
                <w:color w:val="000000"/>
              </w:rPr>
            </w:pPr>
            <w:r>
              <w:rPr>
                <w:color w:val="000000"/>
              </w:rPr>
              <w:t>3/11</w:t>
            </w:r>
            <w:r w:rsidR="00F2668F">
              <w:rPr>
                <w:color w:val="000000"/>
              </w:rPr>
              <w:t>/2014</w:t>
            </w:r>
          </w:p>
        </w:tc>
        <w:tc>
          <w:tcPr>
            <w:tcW w:w="2600" w:type="dxa"/>
            <w:shd w:val="clear" w:color="auto" w:fill="auto"/>
            <w:hideMark/>
          </w:tcPr>
          <w:p w14:paraId="78A642B6" w14:textId="77777777" w:rsidR="00F73FEF" w:rsidRPr="00695CDF" w:rsidRDefault="0091111D" w:rsidP="00653276">
            <w:pPr>
              <w:overflowPunct/>
              <w:autoSpaceDE/>
              <w:autoSpaceDN/>
              <w:adjustRightInd/>
              <w:textAlignment w:val="auto"/>
              <w:rPr>
                <w:color w:val="000000"/>
              </w:rPr>
            </w:pPr>
            <w:r>
              <w:rPr>
                <w:color w:val="000000"/>
              </w:rPr>
              <w:t>Vicki B. Richardson</w:t>
            </w:r>
          </w:p>
        </w:tc>
      </w:tr>
      <w:tr w:rsidR="00F73FEF" w:rsidRPr="00695CDF" w14:paraId="4B7AFEBF" w14:textId="77777777" w:rsidTr="00653276">
        <w:trPr>
          <w:trHeight w:val="255"/>
        </w:trPr>
        <w:tc>
          <w:tcPr>
            <w:tcW w:w="2600" w:type="dxa"/>
            <w:shd w:val="clear" w:color="auto" w:fill="auto"/>
            <w:vAlign w:val="bottom"/>
            <w:hideMark/>
          </w:tcPr>
          <w:p w14:paraId="26C7A4FA" w14:textId="77777777" w:rsidR="00F73FEF" w:rsidRPr="00695CDF" w:rsidRDefault="00F73FEF" w:rsidP="00653276">
            <w:pPr>
              <w:overflowPunct/>
              <w:autoSpaceDE/>
              <w:autoSpaceDN/>
              <w:adjustRightInd/>
              <w:textAlignment w:val="auto"/>
              <w:rPr>
                <w:color w:val="000000"/>
              </w:rPr>
            </w:pPr>
            <w:r>
              <w:rPr>
                <w:color w:val="000000"/>
              </w:rPr>
              <w:t>7/17/2009</w:t>
            </w:r>
          </w:p>
        </w:tc>
        <w:tc>
          <w:tcPr>
            <w:tcW w:w="2600" w:type="dxa"/>
            <w:shd w:val="clear" w:color="auto" w:fill="auto"/>
            <w:vAlign w:val="bottom"/>
            <w:hideMark/>
          </w:tcPr>
          <w:p w14:paraId="5410D05A" w14:textId="77777777" w:rsidR="00F73FEF" w:rsidRPr="00695CDF" w:rsidRDefault="00F73FEF" w:rsidP="00653276">
            <w:pPr>
              <w:overflowPunct/>
              <w:autoSpaceDE/>
              <w:autoSpaceDN/>
              <w:adjustRightInd/>
              <w:textAlignment w:val="auto"/>
              <w:rPr>
                <w:color w:val="000000"/>
              </w:rPr>
            </w:pPr>
            <w:r w:rsidRPr="00695CDF">
              <w:rPr>
                <w:color w:val="000000"/>
              </w:rPr>
              <w:t>Vicki B. Richardson</w:t>
            </w:r>
          </w:p>
        </w:tc>
        <w:tc>
          <w:tcPr>
            <w:tcW w:w="440" w:type="dxa"/>
            <w:shd w:val="clear" w:color="000000" w:fill="0C0C0C"/>
            <w:hideMark/>
          </w:tcPr>
          <w:p w14:paraId="2415FC1E" w14:textId="77777777" w:rsidR="00F73FEF" w:rsidRPr="00695CDF" w:rsidRDefault="00F73FEF" w:rsidP="00653276">
            <w:pPr>
              <w:overflowPunct/>
              <w:autoSpaceDE/>
              <w:autoSpaceDN/>
              <w:adjustRightInd/>
              <w:textAlignment w:val="auto"/>
              <w:rPr>
                <w:color w:val="000000"/>
              </w:rPr>
            </w:pPr>
            <w:r w:rsidRPr="00695CDF">
              <w:rPr>
                <w:color w:val="000000"/>
              </w:rPr>
              <w:t> </w:t>
            </w:r>
          </w:p>
        </w:tc>
        <w:tc>
          <w:tcPr>
            <w:tcW w:w="2600" w:type="dxa"/>
            <w:shd w:val="clear" w:color="auto" w:fill="auto"/>
            <w:hideMark/>
          </w:tcPr>
          <w:p w14:paraId="7A75C231" w14:textId="4888F88E" w:rsidR="00F73FEF" w:rsidRPr="00695CDF" w:rsidRDefault="00CA5105" w:rsidP="00653276">
            <w:pPr>
              <w:overflowPunct/>
              <w:autoSpaceDE/>
              <w:autoSpaceDN/>
              <w:adjustRightInd/>
              <w:textAlignment w:val="auto"/>
              <w:rPr>
                <w:color w:val="000000"/>
              </w:rPr>
            </w:pPr>
            <w:r>
              <w:rPr>
                <w:color w:val="000000"/>
              </w:rPr>
              <w:t>5/15/2015</w:t>
            </w:r>
          </w:p>
        </w:tc>
        <w:tc>
          <w:tcPr>
            <w:tcW w:w="2600" w:type="dxa"/>
            <w:shd w:val="clear" w:color="auto" w:fill="auto"/>
            <w:hideMark/>
          </w:tcPr>
          <w:p w14:paraId="12A7D3F4" w14:textId="1228D9CF" w:rsidR="00F73FEF" w:rsidRPr="00695CDF" w:rsidRDefault="00CA5105" w:rsidP="00653276">
            <w:pPr>
              <w:overflowPunct/>
              <w:autoSpaceDE/>
              <w:autoSpaceDN/>
              <w:adjustRightInd/>
              <w:textAlignment w:val="auto"/>
              <w:rPr>
                <w:color w:val="000000"/>
              </w:rPr>
            </w:pPr>
            <w:r>
              <w:rPr>
                <w:color w:val="000000"/>
              </w:rPr>
              <w:t>Vicki B. Richardson</w:t>
            </w:r>
          </w:p>
        </w:tc>
      </w:tr>
      <w:tr w:rsidR="00F73FEF" w:rsidRPr="00695CDF" w14:paraId="6FAF06A4" w14:textId="77777777" w:rsidTr="00653276">
        <w:trPr>
          <w:trHeight w:val="255"/>
        </w:trPr>
        <w:tc>
          <w:tcPr>
            <w:tcW w:w="2600" w:type="dxa"/>
            <w:shd w:val="clear" w:color="auto" w:fill="auto"/>
            <w:vAlign w:val="bottom"/>
            <w:hideMark/>
          </w:tcPr>
          <w:p w14:paraId="488BCDB0" w14:textId="77777777" w:rsidR="00F73FEF" w:rsidRPr="00695CDF" w:rsidRDefault="00F73FEF" w:rsidP="00653276">
            <w:pPr>
              <w:overflowPunct/>
              <w:autoSpaceDE/>
              <w:autoSpaceDN/>
              <w:adjustRightInd/>
              <w:textAlignment w:val="auto"/>
              <w:rPr>
                <w:color w:val="000000"/>
              </w:rPr>
            </w:pPr>
            <w:r>
              <w:rPr>
                <w:color w:val="000000"/>
              </w:rPr>
              <w:t>7/17/2009</w:t>
            </w:r>
          </w:p>
        </w:tc>
        <w:tc>
          <w:tcPr>
            <w:tcW w:w="2600" w:type="dxa"/>
            <w:shd w:val="clear" w:color="auto" w:fill="auto"/>
            <w:vAlign w:val="bottom"/>
            <w:hideMark/>
          </w:tcPr>
          <w:p w14:paraId="365EACC8" w14:textId="77777777" w:rsidR="00F73FEF" w:rsidRPr="00695CDF" w:rsidRDefault="00F73FEF" w:rsidP="0060611B">
            <w:pPr>
              <w:overflowPunct/>
              <w:autoSpaceDE/>
              <w:autoSpaceDN/>
              <w:adjustRightInd/>
              <w:textAlignment w:val="auto"/>
              <w:rPr>
                <w:color w:val="000000"/>
              </w:rPr>
            </w:pPr>
            <w:r w:rsidRPr="00695CDF">
              <w:rPr>
                <w:color w:val="000000"/>
              </w:rPr>
              <w:t> </w:t>
            </w:r>
            <w:r>
              <w:rPr>
                <w:color w:val="000000"/>
              </w:rPr>
              <w:t>Dr. Bonnie Mitchell</w:t>
            </w:r>
          </w:p>
        </w:tc>
        <w:tc>
          <w:tcPr>
            <w:tcW w:w="440" w:type="dxa"/>
            <w:shd w:val="clear" w:color="000000" w:fill="0C0C0C"/>
            <w:hideMark/>
          </w:tcPr>
          <w:p w14:paraId="6917584F" w14:textId="77777777" w:rsidR="00F73FEF" w:rsidRPr="00695CDF" w:rsidRDefault="00F73FEF" w:rsidP="00653276">
            <w:pPr>
              <w:overflowPunct/>
              <w:autoSpaceDE/>
              <w:autoSpaceDN/>
              <w:adjustRightInd/>
              <w:textAlignment w:val="auto"/>
              <w:rPr>
                <w:color w:val="000000"/>
              </w:rPr>
            </w:pPr>
            <w:r w:rsidRPr="00695CDF">
              <w:rPr>
                <w:color w:val="000000"/>
              </w:rPr>
              <w:t> </w:t>
            </w:r>
          </w:p>
        </w:tc>
        <w:tc>
          <w:tcPr>
            <w:tcW w:w="2600" w:type="dxa"/>
            <w:shd w:val="clear" w:color="auto" w:fill="auto"/>
            <w:hideMark/>
          </w:tcPr>
          <w:p w14:paraId="3FA3BEDE" w14:textId="77777777" w:rsidR="00F73FEF" w:rsidRPr="00695CDF" w:rsidRDefault="00F73FEF" w:rsidP="00653276">
            <w:pPr>
              <w:overflowPunct/>
              <w:autoSpaceDE/>
              <w:autoSpaceDN/>
              <w:adjustRightInd/>
              <w:textAlignment w:val="auto"/>
              <w:rPr>
                <w:color w:val="000000"/>
              </w:rPr>
            </w:pPr>
            <w:r w:rsidRPr="00695CDF">
              <w:rPr>
                <w:color w:val="000000"/>
              </w:rPr>
              <w:t> </w:t>
            </w:r>
          </w:p>
        </w:tc>
        <w:tc>
          <w:tcPr>
            <w:tcW w:w="2600" w:type="dxa"/>
            <w:shd w:val="clear" w:color="auto" w:fill="auto"/>
            <w:hideMark/>
          </w:tcPr>
          <w:p w14:paraId="07DE2145" w14:textId="77777777" w:rsidR="00F73FEF" w:rsidRPr="00695CDF" w:rsidRDefault="00F73FEF" w:rsidP="00653276">
            <w:pPr>
              <w:overflowPunct/>
              <w:autoSpaceDE/>
              <w:autoSpaceDN/>
              <w:adjustRightInd/>
              <w:textAlignment w:val="auto"/>
              <w:rPr>
                <w:color w:val="000000"/>
              </w:rPr>
            </w:pPr>
            <w:r w:rsidRPr="00695CDF">
              <w:rPr>
                <w:color w:val="000000"/>
              </w:rPr>
              <w:t> </w:t>
            </w:r>
          </w:p>
        </w:tc>
      </w:tr>
      <w:tr w:rsidR="00F73FEF" w:rsidRPr="00695CDF" w14:paraId="3449B2F8" w14:textId="77777777" w:rsidTr="00653276">
        <w:trPr>
          <w:trHeight w:val="255"/>
        </w:trPr>
        <w:tc>
          <w:tcPr>
            <w:tcW w:w="2600" w:type="dxa"/>
            <w:shd w:val="clear" w:color="auto" w:fill="auto"/>
            <w:vAlign w:val="bottom"/>
            <w:hideMark/>
          </w:tcPr>
          <w:p w14:paraId="289EB2B9" w14:textId="77777777" w:rsidR="00F73FEF" w:rsidRPr="00695CDF" w:rsidRDefault="00F73FEF" w:rsidP="00653276">
            <w:pPr>
              <w:overflowPunct/>
              <w:autoSpaceDE/>
              <w:autoSpaceDN/>
              <w:adjustRightInd/>
              <w:textAlignment w:val="auto"/>
              <w:rPr>
                <w:color w:val="000000"/>
              </w:rPr>
            </w:pPr>
            <w:r>
              <w:rPr>
                <w:color w:val="000000"/>
              </w:rPr>
              <w:t>10/30/2009</w:t>
            </w:r>
          </w:p>
        </w:tc>
        <w:tc>
          <w:tcPr>
            <w:tcW w:w="2600" w:type="dxa"/>
            <w:shd w:val="clear" w:color="auto" w:fill="auto"/>
            <w:vAlign w:val="bottom"/>
            <w:hideMark/>
          </w:tcPr>
          <w:p w14:paraId="6B3B2152" w14:textId="77777777" w:rsidR="00F73FEF" w:rsidRPr="00695CDF" w:rsidRDefault="00F73FEF" w:rsidP="00653276">
            <w:pPr>
              <w:overflowPunct/>
              <w:autoSpaceDE/>
              <w:autoSpaceDN/>
              <w:adjustRightInd/>
              <w:textAlignment w:val="auto"/>
              <w:rPr>
                <w:color w:val="000000"/>
              </w:rPr>
            </w:pPr>
            <w:r w:rsidRPr="00695CDF">
              <w:rPr>
                <w:color w:val="000000"/>
              </w:rPr>
              <w:t>Vicki B. Richardson</w:t>
            </w:r>
          </w:p>
        </w:tc>
        <w:tc>
          <w:tcPr>
            <w:tcW w:w="440" w:type="dxa"/>
            <w:shd w:val="clear" w:color="000000" w:fill="0C0C0C"/>
            <w:hideMark/>
          </w:tcPr>
          <w:p w14:paraId="567A36E1" w14:textId="77777777" w:rsidR="00F73FEF" w:rsidRPr="00695CDF" w:rsidRDefault="00F73FEF" w:rsidP="00653276">
            <w:pPr>
              <w:overflowPunct/>
              <w:autoSpaceDE/>
              <w:autoSpaceDN/>
              <w:adjustRightInd/>
              <w:textAlignment w:val="auto"/>
              <w:rPr>
                <w:color w:val="000000"/>
              </w:rPr>
            </w:pPr>
            <w:r w:rsidRPr="00695CDF">
              <w:rPr>
                <w:color w:val="000000"/>
              </w:rPr>
              <w:t> </w:t>
            </w:r>
          </w:p>
        </w:tc>
        <w:tc>
          <w:tcPr>
            <w:tcW w:w="2600" w:type="dxa"/>
            <w:shd w:val="clear" w:color="auto" w:fill="auto"/>
            <w:hideMark/>
          </w:tcPr>
          <w:p w14:paraId="29984BC1" w14:textId="77777777" w:rsidR="00F73FEF" w:rsidRPr="00695CDF" w:rsidRDefault="00F73FEF" w:rsidP="00653276">
            <w:pPr>
              <w:overflowPunct/>
              <w:autoSpaceDE/>
              <w:autoSpaceDN/>
              <w:adjustRightInd/>
              <w:textAlignment w:val="auto"/>
              <w:rPr>
                <w:color w:val="000000"/>
              </w:rPr>
            </w:pPr>
            <w:r w:rsidRPr="00695CDF">
              <w:rPr>
                <w:color w:val="000000"/>
              </w:rPr>
              <w:t> </w:t>
            </w:r>
          </w:p>
        </w:tc>
        <w:tc>
          <w:tcPr>
            <w:tcW w:w="2600" w:type="dxa"/>
            <w:shd w:val="clear" w:color="auto" w:fill="auto"/>
            <w:hideMark/>
          </w:tcPr>
          <w:p w14:paraId="529EE1CF" w14:textId="77777777" w:rsidR="00F73FEF" w:rsidRPr="00695CDF" w:rsidRDefault="00F73FEF" w:rsidP="00653276">
            <w:pPr>
              <w:overflowPunct/>
              <w:autoSpaceDE/>
              <w:autoSpaceDN/>
              <w:adjustRightInd/>
              <w:textAlignment w:val="auto"/>
              <w:rPr>
                <w:color w:val="000000"/>
              </w:rPr>
            </w:pPr>
            <w:r w:rsidRPr="00695CDF">
              <w:rPr>
                <w:color w:val="000000"/>
              </w:rPr>
              <w:t> </w:t>
            </w:r>
          </w:p>
        </w:tc>
      </w:tr>
      <w:tr w:rsidR="00F73FEF" w:rsidRPr="00695CDF" w14:paraId="3DCB147D" w14:textId="77777777" w:rsidTr="00653276">
        <w:trPr>
          <w:trHeight w:val="255"/>
        </w:trPr>
        <w:tc>
          <w:tcPr>
            <w:tcW w:w="2600" w:type="dxa"/>
            <w:shd w:val="clear" w:color="auto" w:fill="auto"/>
            <w:vAlign w:val="bottom"/>
            <w:hideMark/>
          </w:tcPr>
          <w:p w14:paraId="0A6395BC" w14:textId="77777777" w:rsidR="00F73FEF" w:rsidRPr="00695CDF" w:rsidRDefault="00F73FEF" w:rsidP="00653276">
            <w:pPr>
              <w:overflowPunct/>
              <w:autoSpaceDE/>
              <w:autoSpaceDN/>
              <w:adjustRightInd/>
              <w:textAlignment w:val="auto"/>
              <w:rPr>
                <w:color w:val="000000"/>
              </w:rPr>
            </w:pPr>
            <w:r>
              <w:rPr>
                <w:color w:val="000000"/>
              </w:rPr>
              <w:t>10/30/2009</w:t>
            </w:r>
          </w:p>
        </w:tc>
        <w:tc>
          <w:tcPr>
            <w:tcW w:w="2600" w:type="dxa"/>
            <w:shd w:val="clear" w:color="auto" w:fill="auto"/>
            <w:vAlign w:val="bottom"/>
            <w:hideMark/>
          </w:tcPr>
          <w:p w14:paraId="29740545" w14:textId="77777777" w:rsidR="00F73FEF" w:rsidRPr="00695CDF" w:rsidRDefault="00F73FEF" w:rsidP="0060611B">
            <w:pPr>
              <w:overflowPunct/>
              <w:autoSpaceDE/>
              <w:autoSpaceDN/>
              <w:adjustRightInd/>
              <w:textAlignment w:val="auto"/>
              <w:rPr>
                <w:color w:val="000000"/>
              </w:rPr>
            </w:pPr>
            <w:r w:rsidRPr="00695CDF">
              <w:rPr>
                <w:color w:val="000000"/>
              </w:rPr>
              <w:t> </w:t>
            </w:r>
            <w:r>
              <w:rPr>
                <w:color w:val="000000"/>
              </w:rPr>
              <w:t>Dr. Bonnie Mitchell</w:t>
            </w:r>
          </w:p>
        </w:tc>
        <w:tc>
          <w:tcPr>
            <w:tcW w:w="440" w:type="dxa"/>
            <w:shd w:val="clear" w:color="000000" w:fill="0C0C0C"/>
            <w:hideMark/>
          </w:tcPr>
          <w:p w14:paraId="62FAF5D7" w14:textId="77777777" w:rsidR="00F73FEF" w:rsidRPr="00695CDF" w:rsidRDefault="00F73FEF" w:rsidP="00653276">
            <w:pPr>
              <w:overflowPunct/>
              <w:autoSpaceDE/>
              <w:autoSpaceDN/>
              <w:adjustRightInd/>
              <w:textAlignment w:val="auto"/>
              <w:rPr>
                <w:color w:val="000000"/>
              </w:rPr>
            </w:pPr>
            <w:r w:rsidRPr="00695CDF">
              <w:rPr>
                <w:color w:val="000000"/>
              </w:rPr>
              <w:t> </w:t>
            </w:r>
          </w:p>
        </w:tc>
        <w:tc>
          <w:tcPr>
            <w:tcW w:w="2600" w:type="dxa"/>
            <w:shd w:val="clear" w:color="auto" w:fill="auto"/>
            <w:hideMark/>
          </w:tcPr>
          <w:p w14:paraId="50B627C6" w14:textId="77777777" w:rsidR="00F73FEF" w:rsidRPr="00695CDF" w:rsidRDefault="00F73FEF" w:rsidP="00653276">
            <w:pPr>
              <w:overflowPunct/>
              <w:autoSpaceDE/>
              <w:autoSpaceDN/>
              <w:adjustRightInd/>
              <w:textAlignment w:val="auto"/>
              <w:rPr>
                <w:color w:val="000000"/>
              </w:rPr>
            </w:pPr>
            <w:r w:rsidRPr="00695CDF">
              <w:rPr>
                <w:color w:val="000000"/>
              </w:rPr>
              <w:t> </w:t>
            </w:r>
          </w:p>
        </w:tc>
        <w:tc>
          <w:tcPr>
            <w:tcW w:w="2600" w:type="dxa"/>
            <w:shd w:val="clear" w:color="auto" w:fill="auto"/>
            <w:hideMark/>
          </w:tcPr>
          <w:p w14:paraId="7720BBA1" w14:textId="77777777" w:rsidR="00F73FEF" w:rsidRPr="00695CDF" w:rsidRDefault="00F73FEF" w:rsidP="00653276">
            <w:pPr>
              <w:overflowPunct/>
              <w:autoSpaceDE/>
              <w:autoSpaceDN/>
              <w:adjustRightInd/>
              <w:textAlignment w:val="auto"/>
              <w:rPr>
                <w:color w:val="000000"/>
              </w:rPr>
            </w:pPr>
            <w:r w:rsidRPr="00695CDF">
              <w:rPr>
                <w:color w:val="000000"/>
              </w:rPr>
              <w:t> </w:t>
            </w:r>
          </w:p>
        </w:tc>
      </w:tr>
      <w:tr w:rsidR="00F73FEF" w:rsidRPr="00695CDF" w14:paraId="73ABE981" w14:textId="77777777" w:rsidTr="00653276">
        <w:trPr>
          <w:trHeight w:val="255"/>
        </w:trPr>
        <w:tc>
          <w:tcPr>
            <w:tcW w:w="2600" w:type="dxa"/>
            <w:shd w:val="clear" w:color="auto" w:fill="auto"/>
            <w:vAlign w:val="bottom"/>
            <w:hideMark/>
          </w:tcPr>
          <w:p w14:paraId="32DDC2C6" w14:textId="77777777" w:rsidR="00F73FEF" w:rsidRPr="00695CDF" w:rsidRDefault="00F73FEF" w:rsidP="00653276">
            <w:pPr>
              <w:overflowPunct/>
              <w:autoSpaceDE/>
              <w:autoSpaceDN/>
              <w:adjustRightInd/>
              <w:textAlignment w:val="auto"/>
              <w:rPr>
                <w:color w:val="000000"/>
              </w:rPr>
            </w:pPr>
            <w:r>
              <w:rPr>
                <w:color w:val="000000"/>
              </w:rPr>
              <w:t>10/30/2010</w:t>
            </w:r>
          </w:p>
        </w:tc>
        <w:tc>
          <w:tcPr>
            <w:tcW w:w="2600" w:type="dxa"/>
            <w:shd w:val="clear" w:color="auto" w:fill="auto"/>
            <w:vAlign w:val="bottom"/>
            <w:hideMark/>
          </w:tcPr>
          <w:p w14:paraId="0085E4B9" w14:textId="77777777" w:rsidR="00F73FEF" w:rsidRPr="00695CDF" w:rsidRDefault="00F73FEF" w:rsidP="00653276">
            <w:pPr>
              <w:overflowPunct/>
              <w:autoSpaceDE/>
              <w:autoSpaceDN/>
              <w:adjustRightInd/>
              <w:textAlignment w:val="auto"/>
              <w:rPr>
                <w:color w:val="000000"/>
              </w:rPr>
            </w:pPr>
            <w:r w:rsidRPr="00695CDF">
              <w:rPr>
                <w:color w:val="000000"/>
              </w:rPr>
              <w:t>Vicki B. Richardson</w:t>
            </w:r>
          </w:p>
        </w:tc>
        <w:tc>
          <w:tcPr>
            <w:tcW w:w="440" w:type="dxa"/>
            <w:shd w:val="clear" w:color="000000" w:fill="0C0C0C"/>
            <w:hideMark/>
          </w:tcPr>
          <w:p w14:paraId="2BA448ED" w14:textId="77777777" w:rsidR="00F73FEF" w:rsidRPr="00695CDF" w:rsidRDefault="00F73FEF" w:rsidP="00653276">
            <w:pPr>
              <w:overflowPunct/>
              <w:autoSpaceDE/>
              <w:autoSpaceDN/>
              <w:adjustRightInd/>
              <w:textAlignment w:val="auto"/>
              <w:rPr>
                <w:color w:val="000000"/>
              </w:rPr>
            </w:pPr>
            <w:r w:rsidRPr="00695CDF">
              <w:rPr>
                <w:color w:val="000000"/>
              </w:rPr>
              <w:t> </w:t>
            </w:r>
          </w:p>
        </w:tc>
        <w:tc>
          <w:tcPr>
            <w:tcW w:w="2600" w:type="dxa"/>
            <w:shd w:val="clear" w:color="auto" w:fill="auto"/>
            <w:hideMark/>
          </w:tcPr>
          <w:p w14:paraId="588E7D05" w14:textId="77777777" w:rsidR="00F73FEF" w:rsidRPr="00695CDF" w:rsidRDefault="00F73FEF" w:rsidP="00653276">
            <w:pPr>
              <w:overflowPunct/>
              <w:autoSpaceDE/>
              <w:autoSpaceDN/>
              <w:adjustRightInd/>
              <w:textAlignment w:val="auto"/>
              <w:rPr>
                <w:color w:val="000000"/>
              </w:rPr>
            </w:pPr>
            <w:r w:rsidRPr="00695CDF">
              <w:rPr>
                <w:color w:val="000000"/>
              </w:rPr>
              <w:t> </w:t>
            </w:r>
          </w:p>
        </w:tc>
        <w:tc>
          <w:tcPr>
            <w:tcW w:w="2600" w:type="dxa"/>
            <w:shd w:val="clear" w:color="auto" w:fill="auto"/>
            <w:hideMark/>
          </w:tcPr>
          <w:p w14:paraId="6D5F14C0" w14:textId="77777777" w:rsidR="00F73FEF" w:rsidRPr="00695CDF" w:rsidRDefault="00F73FEF" w:rsidP="00653276">
            <w:pPr>
              <w:overflowPunct/>
              <w:autoSpaceDE/>
              <w:autoSpaceDN/>
              <w:adjustRightInd/>
              <w:textAlignment w:val="auto"/>
              <w:rPr>
                <w:color w:val="000000"/>
              </w:rPr>
            </w:pPr>
            <w:r w:rsidRPr="00695CDF">
              <w:rPr>
                <w:color w:val="000000"/>
              </w:rPr>
              <w:t> </w:t>
            </w:r>
          </w:p>
        </w:tc>
      </w:tr>
      <w:tr w:rsidR="00F73FEF" w:rsidRPr="00695CDF" w14:paraId="34021590" w14:textId="77777777" w:rsidTr="00653276">
        <w:trPr>
          <w:trHeight w:val="255"/>
        </w:trPr>
        <w:tc>
          <w:tcPr>
            <w:tcW w:w="2600" w:type="dxa"/>
            <w:shd w:val="clear" w:color="auto" w:fill="auto"/>
            <w:vAlign w:val="bottom"/>
            <w:hideMark/>
          </w:tcPr>
          <w:p w14:paraId="2529FF50" w14:textId="77777777" w:rsidR="00F73FEF" w:rsidRPr="00695CDF" w:rsidRDefault="00F73FEF" w:rsidP="00653276">
            <w:pPr>
              <w:overflowPunct/>
              <w:autoSpaceDE/>
              <w:autoSpaceDN/>
              <w:adjustRightInd/>
              <w:textAlignment w:val="auto"/>
              <w:rPr>
                <w:color w:val="000000"/>
              </w:rPr>
            </w:pPr>
            <w:r>
              <w:rPr>
                <w:color w:val="000000"/>
              </w:rPr>
              <w:t>10/30/2010</w:t>
            </w:r>
          </w:p>
        </w:tc>
        <w:tc>
          <w:tcPr>
            <w:tcW w:w="2600" w:type="dxa"/>
            <w:shd w:val="clear" w:color="auto" w:fill="auto"/>
            <w:vAlign w:val="bottom"/>
            <w:hideMark/>
          </w:tcPr>
          <w:p w14:paraId="573466DE" w14:textId="77777777" w:rsidR="00F73FEF" w:rsidRPr="00695CDF" w:rsidRDefault="00F73FEF" w:rsidP="0060611B">
            <w:pPr>
              <w:overflowPunct/>
              <w:autoSpaceDE/>
              <w:autoSpaceDN/>
              <w:adjustRightInd/>
              <w:textAlignment w:val="auto"/>
              <w:rPr>
                <w:color w:val="000000"/>
              </w:rPr>
            </w:pPr>
            <w:r w:rsidRPr="00695CDF">
              <w:rPr>
                <w:color w:val="000000"/>
              </w:rPr>
              <w:t> </w:t>
            </w:r>
            <w:r>
              <w:rPr>
                <w:color w:val="000000"/>
              </w:rPr>
              <w:t>Dr. Bonnie Mitchell</w:t>
            </w:r>
          </w:p>
        </w:tc>
        <w:tc>
          <w:tcPr>
            <w:tcW w:w="440" w:type="dxa"/>
            <w:shd w:val="clear" w:color="000000" w:fill="0C0C0C"/>
            <w:hideMark/>
          </w:tcPr>
          <w:p w14:paraId="105B4571" w14:textId="77777777" w:rsidR="00F73FEF" w:rsidRPr="00695CDF" w:rsidRDefault="00F73FEF" w:rsidP="00653276">
            <w:pPr>
              <w:overflowPunct/>
              <w:autoSpaceDE/>
              <w:autoSpaceDN/>
              <w:adjustRightInd/>
              <w:textAlignment w:val="auto"/>
              <w:rPr>
                <w:color w:val="000000"/>
              </w:rPr>
            </w:pPr>
            <w:r w:rsidRPr="00695CDF">
              <w:rPr>
                <w:color w:val="000000"/>
              </w:rPr>
              <w:t> </w:t>
            </w:r>
          </w:p>
        </w:tc>
        <w:tc>
          <w:tcPr>
            <w:tcW w:w="2600" w:type="dxa"/>
            <w:shd w:val="clear" w:color="auto" w:fill="auto"/>
            <w:hideMark/>
          </w:tcPr>
          <w:p w14:paraId="1883BE05" w14:textId="77777777" w:rsidR="00F73FEF" w:rsidRPr="00695CDF" w:rsidRDefault="00F73FEF" w:rsidP="00653276">
            <w:pPr>
              <w:overflowPunct/>
              <w:autoSpaceDE/>
              <w:autoSpaceDN/>
              <w:adjustRightInd/>
              <w:textAlignment w:val="auto"/>
              <w:rPr>
                <w:color w:val="000000"/>
              </w:rPr>
            </w:pPr>
            <w:r w:rsidRPr="00695CDF">
              <w:rPr>
                <w:color w:val="000000"/>
              </w:rPr>
              <w:t> </w:t>
            </w:r>
          </w:p>
        </w:tc>
        <w:tc>
          <w:tcPr>
            <w:tcW w:w="2600" w:type="dxa"/>
            <w:shd w:val="clear" w:color="auto" w:fill="auto"/>
            <w:hideMark/>
          </w:tcPr>
          <w:p w14:paraId="111D819D" w14:textId="77777777" w:rsidR="00F73FEF" w:rsidRPr="00695CDF" w:rsidRDefault="00F73FEF" w:rsidP="00653276">
            <w:pPr>
              <w:overflowPunct/>
              <w:autoSpaceDE/>
              <w:autoSpaceDN/>
              <w:adjustRightInd/>
              <w:textAlignment w:val="auto"/>
              <w:rPr>
                <w:color w:val="000000"/>
              </w:rPr>
            </w:pPr>
            <w:r w:rsidRPr="00695CDF">
              <w:rPr>
                <w:color w:val="000000"/>
              </w:rPr>
              <w:t> </w:t>
            </w:r>
          </w:p>
        </w:tc>
      </w:tr>
      <w:tr w:rsidR="00F73FEF" w:rsidRPr="00695CDF" w14:paraId="0E154007" w14:textId="77777777" w:rsidTr="00653276">
        <w:trPr>
          <w:trHeight w:val="255"/>
        </w:trPr>
        <w:tc>
          <w:tcPr>
            <w:tcW w:w="2600" w:type="dxa"/>
            <w:shd w:val="clear" w:color="auto" w:fill="auto"/>
            <w:vAlign w:val="bottom"/>
            <w:hideMark/>
          </w:tcPr>
          <w:p w14:paraId="4F0211A0" w14:textId="77777777" w:rsidR="00F73FEF" w:rsidRPr="00695CDF" w:rsidRDefault="00F73FEF" w:rsidP="00653276">
            <w:pPr>
              <w:overflowPunct/>
              <w:autoSpaceDE/>
              <w:autoSpaceDN/>
              <w:adjustRightInd/>
              <w:textAlignment w:val="auto"/>
              <w:rPr>
                <w:color w:val="000000"/>
              </w:rPr>
            </w:pPr>
            <w:r>
              <w:rPr>
                <w:color w:val="000000"/>
              </w:rPr>
              <w:t>10/20/2011</w:t>
            </w:r>
          </w:p>
        </w:tc>
        <w:tc>
          <w:tcPr>
            <w:tcW w:w="2600" w:type="dxa"/>
            <w:shd w:val="clear" w:color="auto" w:fill="auto"/>
            <w:vAlign w:val="bottom"/>
            <w:hideMark/>
          </w:tcPr>
          <w:p w14:paraId="1D6AF893" w14:textId="77777777" w:rsidR="00F73FEF" w:rsidRPr="00695CDF" w:rsidRDefault="00F73FEF" w:rsidP="00653276">
            <w:pPr>
              <w:overflowPunct/>
              <w:autoSpaceDE/>
              <w:autoSpaceDN/>
              <w:adjustRightInd/>
              <w:textAlignment w:val="auto"/>
              <w:rPr>
                <w:color w:val="000000"/>
              </w:rPr>
            </w:pPr>
            <w:r w:rsidRPr="00695CDF">
              <w:rPr>
                <w:color w:val="000000"/>
              </w:rPr>
              <w:t> </w:t>
            </w:r>
            <w:r>
              <w:rPr>
                <w:color w:val="000000"/>
              </w:rPr>
              <w:t>Vicki B. Richardson</w:t>
            </w:r>
          </w:p>
        </w:tc>
        <w:tc>
          <w:tcPr>
            <w:tcW w:w="440" w:type="dxa"/>
            <w:shd w:val="clear" w:color="000000" w:fill="0C0C0C"/>
            <w:hideMark/>
          </w:tcPr>
          <w:p w14:paraId="2BCEE3E3" w14:textId="77777777" w:rsidR="00F73FEF" w:rsidRPr="00695CDF" w:rsidRDefault="00F73FEF" w:rsidP="00653276">
            <w:pPr>
              <w:overflowPunct/>
              <w:autoSpaceDE/>
              <w:autoSpaceDN/>
              <w:adjustRightInd/>
              <w:textAlignment w:val="auto"/>
              <w:rPr>
                <w:color w:val="000000"/>
              </w:rPr>
            </w:pPr>
            <w:r w:rsidRPr="00695CDF">
              <w:rPr>
                <w:color w:val="000000"/>
              </w:rPr>
              <w:t> </w:t>
            </w:r>
          </w:p>
        </w:tc>
        <w:tc>
          <w:tcPr>
            <w:tcW w:w="2600" w:type="dxa"/>
            <w:shd w:val="clear" w:color="auto" w:fill="auto"/>
            <w:hideMark/>
          </w:tcPr>
          <w:p w14:paraId="3B09560E" w14:textId="77777777" w:rsidR="00F73FEF" w:rsidRPr="00695CDF" w:rsidRDefault="00F73FEF" w:rsidP="00653276">
            <w:pPr>
              <w:overflowPunct/>
              <w:autoSpaceDE/>
              <w:autoSpaceDN/>
              <w:adjustRightInd/>
              <w:textAlignment w:val="auto"/>
              <w:rPr>
                <w:color w:val="000000"/>
              </w:rPr>
            </w:pPr>
            <w:r w:rsidRPr="00695CDF">
              <w:rPr>
                <w:color w:val="000000"/>
              </w:rPr>
              <w:t> </w:t>
            </w:r>
          </w:p>
        </w:tc>
        <w:tc>
          <w:tcPr>
            <w:tcW w:w="2600" w:type="dxa"/>
            <w:shd w:val="clear" w:color="auto" w:fill="auto"/>
            <w:hideMark/>
          </w:tcPr>
          <w:p w14:paraId="703721B6" w14:textId="77777777" w:rsidR="00F73FEF" w:rsidRPr="00695CDF" w:rsidRDefault="00F73FEF" w:rsidP="00653276">
            <w:pPr>
              <w:overflowPunct/>
              <w:autoSpaceDE/>
              <w:autoSpaceDN/>
              <w:adjustRightInd/>
              <w:textAlignment w:val="auto"/>
              <w:rPr>
                <w:color w:val="000000"/>
              </w:rPr>
            </w:pPr>
            <w:r w:rsidRPr="00695CDF">
              <w:rPr>
                <w:color w:val="000000"/>
              </w:rPr>
              <w:t> </w:t>
            </w:r>
          </w:p>
        </w:tc>
      </w:tr>
      <w:tr w:rsidR="00F73FEF" w:rsidRPr="00695CDF" w14:paraId="3351C120" w14:textId="77777777" w:rsidTr="00653276">
        <w:trPr>
          <w:trHeight w:val="255"/>
        </w:trPr>
        <w:tc>
          <w:tcPr>
            <w:tcW w:w="2600" w:type="dxa"/>
            <w:shd w:val="clear" w:color="auto" w:fill="auto"/>
            <w:vAlign w:val="bottom"/>
            <w:hideMark/>
          </w:tcPr>
          <w:p w14:paraId="6045F839" w14:textId="77777777" w:rsidR="00F73FEF" w:rsidRPr="00695CDF" w:rsidRDefault="00F73FEF" w:rsidP="00653276">
            <w:pPr>
              <w:overflowPunct/>
              <w:autoSpaceDE/>
              <w:autoSpaceDN/>
              <w:adjustRightInd/>
              <w:textAlignment w:val="auto"/>
              <w:rPr>
                <w:color w:val="000000"/>
              </w:rPr>
            </w:pPr>
            <w:r>
              <w:rPr>
                <w:color w:val="000000"/>
              </w:rPr>
              <w:t>3/7/2012</w:t>
            </w:r>
          </w:p>
        </w:tc>
        <w:tc>
          <w:tcPr>
            <w:tcW w:w="2600" w:type="dxa"/>
            <w:shd w:val="clear" w:color="auto" w:fill="auto"/>
            <w:vAlign w:val="bottom"/>
            <w:hideMark/>
          </w:tcPr>
          <w:p w14:paraId="77509EEF" w14:textId="77777777" w:rsidR="00F73FEF" w:rsidRPr="00695CDF" w:rsidRDefault="00F73FEF" w:rsidP="00653276">
            <w:pPr>
              <w:overflowPunct/>
              <w:autoSpaceDE/>
              <w:autoSpaceDN/>
              <w:adjustRightInd/>
              <w:textAlignment w:val="auto"/>
              <w:rPr>
                <w:color w:val="000000"/>
              </w:rPr>
            </w:pPr>
            <w:r w:rsidRPr="00695CDF">
              <w:rPr>
                <w:color w:val="000000"/>
              </w:rPr>
              <w:t> </w:t>
            </w:r>
            <w:r>
              <w:rPr>
                <w:color w:val="000000"/>
              </w:rPr>
              <w:t>Vicki B. Richardson</w:t>
            </w:r>
          </w:p>
        </w:tc>
        <w:tc>
          <w:tcPr>
            <w:tcW w:w="440" w:type="dxa"/>
            <w:shd w:val="clear" w:color="000000" w:fill="0C0C0C"/>
            <w:hideMark/>
          </w:tcPr>
          <w:p w14:paraId="6AEE3D2B" w14:textId="77777777" w:rsidR="00F73FEF" w:rsidRPr="00695CDF" w:rsidRDefault="00F73FEF" w:rsidP="00653276">
            <w:pPr>
              <w:overflowPunct/>
              <w:autoSpaceDE/>
              <w:autoSpaceDN/>
              <w:adjustRightInd/>
              <w:textAlignment w:val="auto"/>
              <w:rPr>
                <w:color w:val="000000"/>
              </w:rPr>
            </w:pPr>
            <w:r w:rsidRPr="00695CDF">
              <w:rPr>
                <w:color w:val="000000"/>
              </w:rPr>
              <w:t> </w:t>
            </w:r>
          </w:p>
        </w:tc>
        <w:tc>
          <w:tcPr>
            <w:tcW w:w="2600" w:type="dxa"/>
            <w:shd w:val="clear" w:color="auto" w:fill="auto"/>
            <w:hideMark/>
          </w:tcPr>
          <w:p w14:paraId="50AD8EAF" w14:textId="77777777" w:rsidR="00F73FEF" w:rsidRPr="00695CDF" w:rsidRDefault="00F73FEF" w:rsidP="00653276">
            <w:pPr>
              <w:overflowPunct/>
              <w:autoSpaceDE/>
              <w:autoSpaceDN/>
              <w:adjustRightInd/>
              <w:textAlignment w:val="auto"/>
              <w:rPr>
                <w:color w:val="000000"/>
              </w:rPr>
            </w:pPr>
            <w:r w:rsidRPr="00695CDF">
              <w:rPr>
                <w:color w:val="000000"/>
              </w:rPr>
              <w:t> </w:t>
            </w:r>
          </w:p>
        </w:tc>
        <w:tc>
          <w:tcPr>
            <w:tcW w:w="2600" w:type="dxa"/>
            <w:shd w:val="clear" w:color="auto" w:fill="auto"/>
            <w:hideMark/>
          </w:tcPr>
          <w:p w14:paraId="2D47B75A" w14:textId="77777777" w:rsidR="00F73FEF" w:rsidRPr="00695CDF" w:rsidRDefault="00F73FEF" w:rsidP="00653276">
            <w:pPr>
              <w:overflowPunct/>
              <w:autoSpaceDE/>
              <w:autoSpaceDN/>
              <w:adjustRightInd/>
              <w:textAlignment w:val="auto"/>
              <w:rPr>
                <w:color w:val="000000"/>
              </w:rPr>
            </w:pPr>
            <w:r w:rsidRPr="00695CDF">
              <w:rPr>
                <w:color w:val="000000"/>
              </w:rPr>
              <w:t> </w:t>
            </w:r>
          </w:p>
        </w:tc>
      </w:tr>
      <w:tr w:rsidR="00F73FEF" w:rsidRPr="00695CDF" w14:paraId="667C6CCC" w14:textId="77777777" w:rsidTr="00D85FC2">
        <w:trPr>
          <w:trHeight w:val="233"/>
        </w:trPr>
        <w:tc>
          <w:tcPr>
            <w:tcW w:w="2600" w:type="dxa"/>
            <w:shd w:val="clear" w:color="auto" w:fill="auto"/>
            <w:vAlign w:val="bottom"/>
            <w:hideMark/>
          </w:tcPr>
          <w:p w14:paraId="626AC2C3" w14:textId="77777777" w:rsidR="00F73FEF" w:rsidRPr="00695CDF" w:rsidRDefault="00F73FEF" w:rsidP="00653276">
            <w:pPr>
              <w:overflowPunct/>
              <w:autoSpaceDE/>
              <w:autoSpaceDN/>
              <w:adjustRightInd/>
              <w:textAlignment w:val="auto"/>
              <w:rPr>
                <w:color w:val="000000"/>
              </w:rPr>
            </w:pPr>
            <w:r>
              <w:rPr>
                <w:color w:val="000000"/>
              </w:rPr>
              <w:t>3/7/2012</w:t>
            </w:r>
          </w:p>
        </w:tc>
        <w:tc>
          <w:tcPr>
            <w:tcW w:w="2600" w:type="dxa"/>
            <w:shd w:val="clear" w:color="auto" w:fill="auto"/>
            <w:vAlign w:val="bottom"/>
            <w:hideMark/>
          </w:tcPr>
          <w:p w14:paraId="34BEA063" w14:textId="77777777" w:rsidR="00F73FEF" w:rsidRPr="00695CDF" w:rsidRDefault="00F73FEF" w:rsidP="0060611B">
            <w:pPr>
              <w:overflowPunct/>
              <w:autoSpaceDE/>
              <w:autoSpaceDN/>
              <w:adjustRightInd/>
              <w:textAlignment w:val="auto"/>
              <w:rPr>
                <w:color w:val="000000"/>
              </w:rPr>
            </w:pPr>
            <w:r>
              <w:rPr>
                <w:color w:val="000000"/>
              </w:rPr>
              <w:t>Dr. Luis Samayoa</w:t>
            </w:r>
          </w:p>
        </w:tc>
        <w:tc>
          <w:tcPr>
            <w:tcW w:w="440" w:type="dxa"/>
            <w:shd w:val="clear" w:color="000000" w:fill="0C0C0C"/>
            <w:hideMark/>
          </w:tcPr>
          <w:p w14:paraId="101BBEE0" w14:textId="77777777" w:rsidR="00F73FEF" w:rsidRPr="00695CDF" w:rsidRDefault="00F73FEF" w:rsidP="00653276">
            <w:pPr>
              <w:overflowPunct/>
              <w:autoSpaceDE/>
              <w:autoSpaceDN/>
              <w:adjustRightInd/>
              <w:textAlignment w:val="auto"/>
              <w:rPr>
                <w:color w:val="000000"/>
              </w:rPr>
            </w:pPr>
            <w:r w:rsidRPr="00695CDF">
              <w:rPr>
                <w:color w:val="000000"/>
              </w:rPr>
              <w:t> </w:t>
            </w:r>
          </w:p>
        </w:tc>
        <w:tc>
          <w:tcPr>
            <w:tcW w:w="2600" w:type="dxa"/>
            <w:shd w:val="clear" w:color="auto" w:fill="auto"/>
            <w:hideMark/>
          </w:tcPr>
          <w:p w14:paraId="137640BD" w14:textId="77777777" w:rsidR="00F73FEF" w:rsidRPr="00695CDF" w:rsidRDefault="00F73FEF" w:rsidP="00653276">
            <w:pPr>
              <w:overflowPunct/>
              <w:autoSpaceDE/>
              <w:autoSpaceDN/>
              <w:adjustRightInd/>
              <w:textAlignment w:val="auto"/>
              <w:rPr>
                <w:color w:val="000000"/>
              </w:rPr>
            </w:pPr>
            <w:r w:rsidRPr="00695CDF">
              <w:rPr>
                <w:color w:val="000000"/>
              </w:rPr>
              <w:t> </w:t>
            </w:r>
          </w:p>
        </w:tc>
        <w:tc>
          <w:tcPr>
            <w:tcW w:w="2600" w:type="dxa"/>
            <w:shd w:val="clear" w:color="auto" w:fill="auto"/>
            <w:hideMark/>
          </w:tcPr>
          <w:p w14:paraId="3A9E5054" w14:textId="77777777" w:rsidR="00F73FEF" w:rsidRPr="00695CDF" w:rsidRDefault="00F73FEF" w:rsidP="00653276">
            <w:pPr>
              <w:overflowPunct/>
              <w:autoSpaceDE/>
              <w:autoSpaceDN/>
              <w:adjustRightInd/>
              <w:textAlignment w:val="auto"/>
              <w:rPr>
                <w:color w:val="000000"/>
              </w:rPr>
            </w:pPr>
            <w:r w:rsidRPr="00695CDF">
              <w:rPr>
                <w:color w:val="000000"/>
              </w:rPr>
              <w:t> </w:t>
            </w:r>
          </w:p>
        </w:tc>
      </w:tr>
      <w:tr w:rsidR="00F73FEF" w:rsidRPr="00695CDF" w14:paraId="0D6498D3" w14:textId="77777777" w:rsidTr="00653276">
        <w:trPr>
          <w:trHeight w:val="255"/>
        </w:trPr>
        <w:tc>
          <w:tcPr>
            <w:tcW w:w="2600" w:type="dxa"/>
            <w:shd w:val="clear" w:color="auto" w:fill="auto"/>
            <w:vAlign w:val="bottom"/>
            <w:hideMark/>
          </w:tcPr>
          <w:p w14:paraId="4E66B67C" w14:textId="77777777" w:rsidR="00F73FEF" w:rsidRPr="00695CDF" w:rsidRDefault="0060611B" w:rsidP="00653276">
            <w:pPr>
              <w:overflowPunct/>
              <w:autoSpaceDE/>
              <w:autoSpaceDN/>
              <w:adjustRightInd/>
              <w:textAlignment w:val="auto"/>
              <w:rPr>
                <w:color w:val="000000"/>
              </w:rPr>
            </w:pPr>
            <w:r>
              <w:rPr>
                <w:color w:val="000000"/>
              </w:rPr>
              <w:t>8/28/2012</w:t>
            </w:r>
          </w:p>
        </w:tc>
        <w:tc>
          <w:tcPr>
            <w:tcW w:w="2600" w:type="dxa"/>
            <w:shd w:val="clear" w:color="auto" w:fill="auto"/>
            <w:vAlign w:val="bottom"/>
            <w:hideMark/>
          </w:tcPr>
          <w:p w14:paraId="55738DDC" w14:textId="77777777" w:rsidR="00F73FEF" w:rsidRPr="00695CDF" w:rsidRDefault="0060611B" w:rsidP="00653276">
            <w:pPr>
              <w:overflowPunct/>
              <w:autoSpaceDE/>
              <w:autoSpaceDN/>
              <w:adjustRightInd/>
              <w:textAlignment w:val="auto"/>
              <w:rPr>
                <w:color w:val="000000"/>
              </w:rPr>
            </w:pPr>
            <w:r>
              <w:rPr>
                <w:color w:val="000000"/>
              </w:rPr>
              <w:t>Dr. David Hunt</w:t>
            </w:r>
          </w:p>
        </w:tc>
        <w:tc>
          <w:tcPr>
            <w:tcW w:w="440" w:type="dxa"/>
            <w:shd w:val="clear" w:color="000000" w:fill="0C0C0C"/>
            <w:hideMark/>
          </w:tcPr>
          <w:p w14:paraId="4D161074" w14:textId="77777777" w:rsidR="00F73FEF" w:rsidRPr="00695CDF" w:rsidRDefault="00F73FEF" w:rsidP="00653276">
            <w:pPr>
              <w:overflowPunct/>
              <w:autoSpaceDE/>
              <w:autoSpaceDN/>
              <w:adjustRightInd/>
              <w:textAlignment w:val="auto"/>
              <w:rPr>
                <w:color w:val="000000"/>
              </w:rPr>
            </w:pPr>
            <w:r w:rsidRPr="00695CDF">
              <w:rPr>
                <w:color w:val="000000"/>
              </w:rPr>
              <w:t> </w:t>
            </w:r>
          </w:p>
        </w:tc>
        <w:tc>
          <w:tcPr>
            <w:tcW w:w="2600" w:type="dxa"/>
            <w:shd w:val="clear" w:color="auto" w:fill="auto"/>
            <w:hideMark/>
          </w:tcPr>
          <w:p w14:paraId="628222AE" w14:textId="77777777" w:rsidR="00F73FEF" w:rsidRPr="00695CDF" w:rsidRDefault="00F73FEF" w:rsidP="00653276">
            <w:pPr>
              <w:overflowPunct/>
              <w:autoSpaceDE/>
              <w:autoSpaceDN/>
              <w:adjustRightInd/>
              <w:textAlignment w:val="auto"/>
              <w:rPr>
                <w:color w:val="000000"/>
              </w:rPr>
            </w:pPr>
            <w:r w:rsidRPr="00695CDF">
              <w:rPr>
                <w:color w:val="000000"/>
              </w:rPr>
              <w:t> </w:t>
            </w:r>
          </w:p>
        </w:tc>
        <w:tc>
          <w:tcPr>
            <w:tcW w:w="2600" w:type="dxa"/>
            <w:shd w:val="clear" w:color="auto" w:fill="auto"/>
            <w:hideMark/>
          </w:tcPr>
          <w:p w14:paraId="357966AC" w14:textId="77777777" w:rsidR="00F73FEF" w:rsidRPr="00695CDF" w:rsidRDefault="00F73FEF" w:rsidP="00653276">
            <w:pPr>
              <w:overflowPunct/>
              <w:autoSpaceDE/>
              <w:autoSpaceDN/>
              <w:adjustRightInd/>
              <w:textAlignment w:val="auto"/>
              <w:rPr>
                <w:color w:val="000000"/>
              </w:rPr>
            </w:pPr>
            <w:r w:rsidRPr="00695CDF">
              <w:rPr>
                <w:color w:val="000000"/>
              </w:rPr>
              <w:t> </w:t>
            </w:r>
          </w:p>
        </w:tc>
      </w:tr>
      <w:tr w:rsidR="00F73FEF" w:rsidRPr="00695CDF" w14:paraId="01271207" w14:textId="77777777" w:rsidTr="00653276">
        <w:trPr>
          <w:trHeight w:val="255"/>
        </w:trPr>
        <w:tc>
          <w:tcPr>
            <w:tcW w:w="2600" w:type="dxa"/>
            <w:shd w:val="clear" w:color="auto" w:fill="auto"/>
            <w:vAlign w:val="bottom"/>
            <w:hideMark/>
          </w:tcPr>
          <w:p w14:paraId="67477CF0" w14:textId="77777777" w:rsidR="00F73FEF" w:rsidRPr="00695CDF" w:rsidRDefault="00B63AA9" w:rsidP="00653276">
            <w:pPr>
              <w:overflowPunct/>
              <w:autoSpaceDE/>
              <w:autoSpaceDN/>
              <w:adjustRightInd/>
              <w:textAlignment w:val="auto"/>
              <w:rPr>
                <w:color w:val="000000"/>
              </w:rPr>
            </w:pPr>
            <w:r>
              <w:rPr>
                <w:color w:val="000000"/>
              </w:rPr>
              <w:t>3/1/2013</w:t>
            </w:r>
          </w:p>
        </w:tc>
        <w:tc>
          <w:tcPr>
            <w:tcW w:w="2600" w:type="dxa"/>
            <w:shd w:val="clear" w:color="auto" w:fill="auto"/>
            <w:vAlign w:val="bottom"/>
            <w:hideMark/>
          </w:tcPr>
          <w:p w14:paraId="3C90FC6C" w14:textId="77777777" w:rsidR="00F73FEF" w:rsidRPr="00695CDF" w:rsidRDefault="00532B77" w:rsidP="00653276">
            <w:pPr>
              <w:overflowPunct/>
              <w:autoSpaceDE/>
              <w:autoSpaceDN/>
              <w:adjustRightInd/>
              <w:textAlignment w:val="auto"/>
              <w:rPr>
                <w:color w:val="000000"/>
              </w:rPr>
            </w:pPr>
            <w:r>
              <w:rPr>
                <w:color w:val="000000"/>
              </w:rPr>
              <w:t>Dr. David  Hunt</w:t>
            </w:r>
          </w:p>
        </w:tc>
        <w:tc>
          <w:tcPr>
            <w:tcW w:w="440" w:type="dxa"/>
            <w:shd w:val="clear" w:color="000000" w:fill="0C0C0C"/>
            <w:hideMark/>
          </w:tcPr>
          <w:p w14:paraId="21309108" w14:textId="77777777" w:rsidR="00F73FEF" w:rsidRPr="00695CDF" w:rsidRDefault="00F73FEF" w:rsidP="00653276">
            <w:pPr>
              <w:overflowPunct/>
              <w:autoSpaceDE/>
              <w:autoSpaceDN/>
              <w:adjustRightInd/>
              <w:textAlignment w:val="auto"/>
              <w:rPr>
                <w:color w:val="000000"/>
              </w:rPr>
            </w:pPr>
            <w:r w:rsidRPr="00695CDF">
              <w:rPr>
                <w:color w:val="000000"/>
              </w:rPr>
              <w:t> </w:t>
            </w:r>
          </w:p>
        </w:tc>
        <w:tc>
          <w:tcPr>
            <w:tcW w:w="2600" w:type="dxa"/>
            <w:shd w:val="clear" w:color="auto" w:fill="auto"/>
            <w:hideMark/>
          </w:tcPr>
          <w:p w14:paraId="5F38928E" w14:textId="77777777" w:rsidR="00F73FEF" w:rsidRPr="00695CDF" w:rsidRDefault="00F73FEF" w:rsidP="00653276">
            <w:pPr>
              <w:overflowPunct/>
              <w:autoSpaceDE/>
              <w:autoSpaceDN/>
              <w:adjustRightInd/>
              <w:textAlignment w:val="auto"/>
              <w:rPr>
                <w:color w:val="000000"/>
              </w:rPr>
            </w:pPr>
            <w:r w:rsidRPr="00695CDF">
              <w:rPr>
                <w:color w:val="000000"/>
              </w:rPr>
              <w:t> </w:t>
            </w:r>
          </w:p>
        </w:tc>
        <w:tc>
          <w:tcPr>
            <w:tcW w:w="2600" w:type="dxa"/>
            <w:shd w:val="clear" w:color="auto" w:fill="auto"/>
            <w:hideMark/>
          </w:tcPr>
          <w:p w14:paraId="185B49B3" w14:textId="77777777" w:rsidR="00F73FEF" w:rsidRPr="00695CDF" w:rsidRDefault="00F73FEF" w:rsidP="00653276">
            <w:pPr>
              <w:overflowPunct/>
              <w:autoSpaceDE/>
              <w:autoSpaceDN/>
              <w:adjustRightInd/>
              <w:textAlignment w:val="auto"/>
              <w:rPr>
                <w:color w:val="000000"/>
              </w:rPr>
            </w:pPr>
            <w:r w:rsidRPr="00695CDF">
              <w:rPr>
                <w:color w:val="000000"/>
              </w:rPr>
              <w:t> </w:t>
            </w:r>
          </w:p>
        </w:tc>
      </w:tr>
      <w:tr w:rsidR="00F73FEF" w:rsidRPr="00695CDF" w14:paraId="14AA4B4F" w14:textId="77777777" w:rsidTr="00653276">
        <w:trPr>
          <w:trHeight w:val="255"/>
        </w:trPr>
        <w:tc>
          <w:tcPr>
            <w:tcW w:w="2600" w:type="dxa"/>
            <w:shd w:val="clear" w:color="auto" w:fill="auto"/>
            <w:vAlign w:val="bottom"/>
            <w:hideMark/>
          </w:tcPr>
          <w:p w14:paraId="52EB3A48" w14:textId="77777777" w:rsidR="00F73FEF" w:rsidRPr="00695CDF" w:rsidRDefault="005565A9" w:rsidP="00653276">
            <w:pPr>
              <w:overflowPunct/>
              <w:autoSpaceDE/>
              <w:autoSpaceDN/>
              <w:adjustRightInd/>
              <w:textAlignment w:val="auto"/>
              <w:rPr>
                <w:color w:val="000000"/>
              </w:rPr>
            </w:pPr>
            <w:r>
              <w:rPr>
                <w:color w:val="000000"/>
              </w:rPr>
              <w:t>3/11</w:t>
            </w:r>
            <w:r w:rsidR="00F2668F">
              <w:rPr>
                <w:color w:val="000000"/>
              </w:rPr>
              <w:t>/2014</w:t>
            </w:r>
          </w:p>
        </w:tc>
        <w:tc>
          <w:tcPr>
            <w:tcW w:w="2600" w:type="dxa"/>
            <w:shd w:val="clear" w:color="auto" w:fill="auto"/>
            <w:vAlign w:val="bottom"/>
            <w:hideMark/>
          </w:tcPr>
          <w:p w14:paraId="2527CEA6" w14:textId="77777777" w:rsidR="00F73FEF" w:rsidRPr="00695CDF" w:rsidRDefault="0091111D" w:rsidP="00F2668F">
            <w:pPr>
              <w:overflowPunct/>
              <w:autoSpaceDE/>
              <w:autoSpaceDN/>
              <w:adjustRightInd/>
              <w:textAlignment w:val="auto"/>
              <w:rPr>
                <w:color w:val="000000"/>
              </w:rPr>
            </w:pPr>
            <w:r>
              <w:rPr>
                <w:color w:val="000000"/>
              </w:rPr>
              <w:t>Dr. David  Hunt</w:t>
            </w:r>
          </w:p>
        </w:tc>
        <w:tc>
          <w:tcPr>
            <w:tcW w:w="440" w:type="dxa"/>
            <w:shd w:val="clear" w:color="000000" w:fill="0C0C0C"/>
            <w:hideMark/>
          </w:tcPr>
          <w:p w14:paraId="032F8A3A" w14:textId="77777777" w:rsidR="00F73FEF" w:rsidRPr="00695CDF" w:rsidRDefault="00F73FEF" w:rsidP="00653276">
            <w:pPr>
              <w:overflowPunct/>
              <w:autoSpaceDE/>
              <w:autoSpaceDN/>
              <w:adjustRightInd/>
              <w:textAlignment w:val="auto"/>
              <w:rPr>
                <w:color w:val="000000"/>
              </w:rPr>
            </w:pPr>
            <w:r w:rsidRPr="00695CDF">
              <w:rPr>
                <w:color w:val="000000"/>
              </w:rPr>
              <w:t> </w:t>
            </w:r>
          </w:p>
        </w:tc>
        <w:tc>
          <w:tcPr>
            <w:tcW w:w="2600" w:type="dxa"/>
            <w:shd w:val="clear" w:color="auto" w:fill="auto"/>
            <w:hideMark/>
          </w:tcPr>
          <w:p w14:paraId="51D69754" w14:textId="77777777" w:rsidR="00F73FEF" w:rsidRPr="00695CDF" w:rsidRDefault="00F73FEF" w:rsidP="00653276">
            <w:pPr>
              <w:overflowPunct/>
              <w:autoSpaceDE/>
              <w:autoSpaceDN/>
              <w:adjustRightInd/>
              <w:textAlignment w:val="auto"/>
              <w:rPr>
                <w:color w:val="000000"/>
              </w:rPr>
            </w:pPr>
            <w:r w:rsidRPr="00695CDF">
              <w:rPr>
                <w:color w:val="000000"/>
              </w:rPr>
              <w:t> </w:t>
            </w:r>
          </w:p>
        </w:tc>
        <w:tc>
          <w:tcPr>
            <w:tcW w:w="2600" w:type="dxa"/>
            <w:shd w:val="clear" w:color="auto" w:fill="auto"/>
            <w:hideMark/>
          </w:tcPr>
          <w:p w14:paraId="30785D91" w14:textId="77777777" w:rsidR="00F73FEF" w:rsidRPr="00695CDF" w:rsidRDefault="00F73FEF" w:rsidP="00653276">
            <w:pPr>
              <w:overflowPunct/>
              <w:autoSpaceDE/>
              <w:autoSpaceDN/>
              <w:adjustRightInd/>
              <w:textAlignment w:val="auto"/>
              <w:rPr>
                <w:color w:val="000000"/>
              </w:rPr>
            </w:pPr>
            <w:r w:rsidRPr="00695CDF">
              <w:rPr>
                <w:color w:val="000000"/>
              </w:rPr>
              <w:t> </w:t>
            </w:r>
          </w:p>
        </w:tc>
      </w:tr>
      <w:tr w:rsidR="00F73FEF" w:rsidRPr="00695CDF" w14:paraId="10C29D08" w14:textId="77777777" w:rsidTr="00653276">
        <w:trPr>
          <w:trHeight w:val="255"/>
        </w:trPr>
        <w:tc>
          <w:tcPr>
            <w:tcW w:w="2600" w:type="dxa"/>
            <w:shd w:val="clear" w:color="auto" w:fill="auto"/>
            <w:vAlign w:val="bottom"/>
            <w:hideMark/>
          </w:tcPr>
          <w:p w14:paraId="6417E20D" w14:textId="5E5C4F13" w:rsidR="00F73FEF" w:rsidRPr="00695CDF" w:rsidRDefault="00CA5105" w:rsidP="00653276">
            <w:pPr>
              <w:overflowPunct/>
              <w:autoSpaceDE/>
              <w:autoSpaceDN/>
              <w:adjustRightInd/>
              <w:textAlignment w:val="auto"/>
              <w:rPr>
                <w:color w:val="000000"/>
              </w:rPr>
            </w:pPr>
            <w:r>
              <w:rPr>
                <w:color w:val="000000"/>
              </w:rPr>
              <w:t>5/15/2015</w:t>
            </w:r>
          </w:p>
        </w:tc>
        <w:tc>
          <w:tcPr>
            <w:tcW w:w="2600" w:type="dxa"/>
            <w:shd w:val="clear" w:color="auto" w:fill="auto"/>
            <w:vAlign w:val="bottom"/>
            <w:hideMark/>
          </w:tcPr>
          <w:p w14:paraId="0347EA16" w14:textId="1741F0E0" w:rsidR="00F73FEF" w:rsidRPr="00695CDF" w:rsidRDefault="00CA5105" w:rsidP="00653276">
            <w:pPr>
              <w:overflowPunct/>
              <w:autoSpaceDE/>
              <w:autoSpaceDN/>
              <w:adjustRightInd/>
              <w:textAlignment w:val="auto"/>
              <w:rPr>
                <w:color w:val="000000"/>
              </w:rPr>
            </w:pPr>
            <w:r>
              <w:rPr>
                <w:color w:val="000000"/>
              </w:rPr>
              <w:t>Dr. David  Hunt</w:t>
            </w:r>
          </w:p>
        </w:tc>
        <w:tc>
          <w:tcPr>
            <w:tcW w:w="440" w:type="dxa"/>
            <w:shd w:val="clear" w:color="000000" w:fill="0C0C0C"/>
            <w:hideMark/>
          </w:tcPr>
          <w:p w14:paraId="78EC0DE7" w14:textId="77777777" w:rsidR="00F73FEF" w:rsidRPr="00695CDF" w:rsidRDefault="00F73FEF" w:rsidP="00653276">
            <w:pPr>
              <w:overflowPunct/>
              <w:autoSpaceDE/>
              <w:autoSpaceDN/>
              <w:adjustRightInd/>
              <w:textAlignment w:val="auto"/>
              <w:rPr>
                <w:color w:val="000000"/>
              </w:rPr>
            </w:pPr>
            <w:r w:rsidRPr="00695CDF">
              <w:rPr>
                <w:color w:val="000000"/>
              </w:rPr>
              <w:t> </w:t>
            </w:r>
          </w:p>
        </w:tc>
        <w:tc>
          <w:tcPr>
            <w:tcW w:w="2600" w:type="dxa"/>
            <w:shd w:val="clear" w:color="auto" w:fill="auto"/>
            <w:hideMark/>
          </w:tcPr>
          <w:p w14:paraId="12DE54CE" w14:textId="77777777" w:rsidR="00F73FEF" w:rsidRPr="00695CDF" w:rsidRDefault="00F73FEF" w:rsidP="00653276">
            <w:pPr>
              <w:overflowPunct/>
              <w:autoSpaceDE/>
              <w:autoSpaceDN/>
              <w:adjustRightInd/>
              <w:textAlignment w:val="auto"/>
              <w:rPr>
                <w:color w:val="000000"/>
              </w:rPr>
            </w:pPr>
            <w:r w:rsidRPr="00695CDF">
              <w:rPr>
                <w:color w:val="000000"/>
              </w:rPr>
              <w:t> </w:t>
            </w:r>
          </w:p>
        </w:tc>
        <w:tc>
          <w:tcPr>
            <w:tcW w:w="2600" w:type="dxa"/>
            <w:shd w:val="clear" w:color="auto" w:fill="auto"/>
            <w:hideMark/>
          </w:tcPr>
          <w:p w14:paraId="76680CDE" w14:textId="77777777" w:rsidR="00F73FEF" w:rsidRPr="00695CDF" w:rsidRDefault="00F73FEF" w:rsidP="00653276">
            <w:pPr>
              <w:overflowPunct/>
              <w:autoSpaceDE/>
              <w:autoSpaceDN/>
              <w:adjustRightInd/>
              <w:textAlignment w:val="auto"/>
              <w:rPr>
                <w:color w:val="000000"/>
              </w:rPr>
            </w:pPr>
            <w:r w:rsidRPr="00695CDF">
              <w:rPr>
                <w:color w:val="000000"/>
              </w:rPr>
              <w:t> </w:t>
            </w:r>
          </w:p>
        </w:tc>
      </w:tr>
      <w:tr w:rsidR="00F73FEF" w:rsidRPr="00695CDF" w14:paraId="23EBFF8D" w14:textId="77777777" w:rsidTr="00653276">
        <w:trPr>
          <w:trHeight w:val="255"/>
        </w:trPr>
        <w:tc>
          <w:tcPr>
            <w:tcW w:w="2600" w:type="dxa"/>
            <w:shd w:val="clear" w:color="auto" w:fill="auto"/>
            <w:vAlign w:val="bottom"/>
            <w:hideMark/>
          </w:tcPr>
          <w:p w14:paraId="150F0377" w14:textId="77777777" w:rsidR="00F73FEF" w:rsidRPr="00695CDF" w:rsidRDefault="00F73FEF" w:rsidP="00653276">
            <w:pPr>
              <w:overflowPunct/>
              <w:autoSpaceDE/>
              <w:autoSpaceDN/>
              <w:adjustRightInd/>
              <w:textAlignment w:val="auto"/>
              <w:rPr>
                <w:color w:val="000000"/>
              </w:rPr>
            </w:pPr>
            <w:r w:rsidRPr="00695CDF">
              <w:rPr>
                <w:color w:val="000000"/>
              </w:rPr>
              <w:t> </w:t>
            </w:r>
          </w:p>
        </w:tc>
        <w:tc>
          <w:tcPr>
            <w:tcW w:w="2600" w:type="dxa"/>
            <w:shd w:val="clear" w:color="auto" w:fill="auto"/>
            <w:vAlign w:val="bottom"/>
            <w:hideMark/>
          </w:tcPr>
          <w:p w14:paraId="7C04B19C" w14:textId="77777777" w:rsidR="00F73FEF" w:rsidRPr="00695CDF" w:rsidRDefault="00F73FEF" w:rsidP="00653276">
            <w:pPr>
              <w:overflowPunct/>
              <w:autoSpaceDE/>
              <w:autoSpaceDN/>
              <w:adjustRightInd/>
              <w:textAlignment w:val="auto"/>
              <w:rPr>
                <w:color w:val="000000"/>
              </w:rPr>
            </w:pPr>
          </w:p>
        </w:tc>
        <w:tc>
          <w:tcPr>
            <w:tcW w:w="440" w:type="dxa"/>
            <w:shd w:val="clear" w:color="000000" w:fill="0C0C0C"/>
            <w:hideMark/>
          </w:tcPr>
          <w:p w14:paraId="5B1EB584" w14:textId="77777777" w:rsidR="00F73FEF" w:rsidRPr="00695CDF" w:rsidRDefault="00F73FEF" w:rsidP="00653276">
            <w:pPr>
              <w:overflowPunct/>
              <w:autoSpaceDE/>
              <w:autoSpaceDN/>
              <w:adjustRightInd/>
              <w:textAlignment w:val="auto"/>
              <w:rPr>
                <w:color w:val="000000"/>
              </w:rPr>
            </w:pPr>
            <w:r w:rsidRPr="00695CDF">
              <w:rPr>
                <w:color w:val="000000"/>
              </w:rPr>
              <w:t> </w:t>
            </w:r>
          </w:p>
        </w:tc>
        <w:tc>
          <w:tcPr>
            <w:tcW w:w="2600" w:type="dxa"/>
            <w:shd w:val="clear" w:color="auto" w:fill="auto"/>
            <w:hideMark/>
          </w:tcPr>
          <w:p w14:paraId="44266EEE" w14:textId="77777777" w:rsidR="00F73FEF" w:rsidRPr="00695CDF" w:rsidRDefault="00F73FEF" w:rsidP="00653276">
            <w:pPr>
              <w:overflowPunct/>
              <w:autoSpaceDE/>
              <w:autoSpaceDN/>
              <w:adjustRightInd/>
              <w:textAlignment w:val="auto"/>
              <w:rPr>
                <w:color w:val="000000"/>
              </w:rPr>
            </w:pPr>
            <w:r w:rsidRPr="00695CDF">
              <w:rPr>
                <w:color w:val="000000"/>
              </w:rPr>
              <w:t> </w:t>
            </w:r>
          </w:p>
        </w:tc>
        <w:tc>
          <w:tcPr>
            <w:tcW w:w="2600" w:type="dxa"/>
            <w:shd w:val="clear" w:color="auto" w:fill="auto"/>
            <w:hideMark/>
          </w:tcPr>
          <w:p w14:paraId="117A8278" w14:textId="77777777" w:rsidR="00F73FEF" w:rsidRPr="00695CDF" w:rsidRDefault="00F73FEF" w:rsidP="00653276">
            <w:pPr>
              <w:overflowPunct/>
              <w:autoSpaceDE/>
              <w:autoSpaceDN/>
              <w:adjustRightInd/>
              <w:textAlignment w:val="auto"/>
              <w:rPr>
                <w:color w:val="000000"/>
              </w:rPr>
            </w:pPr>
            <w:r w:rsidRPr="00695CDF">
              <w:rPr>
                <w:color w:val="000000"/>
              </w:rPr>
              <w:t> </w:t>
            </w:r>
          </w:p>
        </w:tc>
      </w:tr>
    </w:tbl>
    <w:p w14:paraId="2FB7826A" w14:textId="77777777" w:rsidR="00F73FEF" w:rsidRDefault="00F73FEF" w:rsidP="00F73FEF">
      <w:pPr>
        <w:jc w:val="center"/>
        <w:rPr>
          <w:sz w:val="52"/>
          <w:szCs w:val="52"/>
        </w:rPr>
      </w:pPr>
    </w:p>
    <w:p w14:paraId="2E12ED35" w14:textId="77777777" w:rsidR="00F73FEF" w:rsidRDefault="00F73FEF" w:rsidP="00F73FEF">
      <w:pPr>
        <w:jc w:val="center"/>
        <w:rPr>
          <w:sz w:val="52"/>
          <w:szCs w:val="52"/>
        </w:rPr>
      </w:pPr>
    </w:p>
    <w:p w14:paraId="2722D5C9" w14:textId="77777777" w:rsidR="00F73FEF" w:rsidRDefault="00F73FEF" w:rsidP="00F73FEF">
      <w:pPr>
        <w:jc w:val="center"/>
        <w:rPr>
          <w:sz w:val="52"/>
          <w:szCs w:val="52"/>
        </w:rPr>
      </w:pPr>
    </w:p>
    <w:p w14:paraId="7E703717" w14:textId="77777777" w:rsidR="00F73FEF" w:rsidRDefault="00F73FEF" w:rsidP="00F73FEF">
      <w:pPr>
        <w:jc w:val="center"/>
        <w:rPr>
          <w:sz w:val="52"/>
          <w:szCs w:val="52"/>
        </w:rPr>
      </w:pPr>
    </w:p>
    <w:p w14:paraId="31FE5A9A" w14:textId="77777777" w:rsidR="00F73FEF" w:rsidRDefault="00F73FEF" w:rsidP="00F73FEF">
      <w:pPr>
        <w:jc w:val="center"/>
        <w:rPr>
          <w:sz w:val="52"/>
          <w:szCs w:val="52"/>
        </w:rPr>
      </w:pPr>
    </w:p>
    <w:bookmarkEnd w:id="0"/>
    <w:p w14:paraId="05E69958" w14:textId="77777777" w:rsidR="00F73FEF" w:rsidRPr="00E6787A" w:rsidRDefault="00F73FEF" w:rsidP="00F73FEF">
      <w:pPr>
        <w:jc w:val="center"/>
        <w:rPr>
          <w:b/>
          <w:sz w:val="52"/>
          <w:szCs w:val="52"/>
        </w:rPr>
      </w:pPr>
    </w:p>
    <w:p w14:paraId="7A957ECF" w14:textId="77777777" w:rsidR="00F73FEF" w:rsidRDefault="00F73FEF" w:rsidP="00F73FEF">
      <w:pPr>
        <w:rPr>
          <w:b/>
          <w:sz w:val="32"/>
          <w:szCs w:val="32"/>
        </w:rPr>
      </w:pPr>
      <w:bookmarkStart w:id="4" w:name="_Toc231193357"/>
      <w:r w:rsidRPr="00E6787A">
        <w:rPr>
          <w:b/>
          <w:sz w:val="32"/>
          <w:szCs w:val="32"/>
        </w:rPr>
        <w:t>Pathology and Laboratory Medicine Service</w:t>
      </w:r>
      <w:bookmarkStart w:id="5" w:name="_Toc229463357"/>
      <w:bookmarkStart w:id="6" w:name="_Toc229465255"/>
      <w:bookmarkEnd w:id="1"/>
      <w:bookmarkEnd w:id="2"/>
      <w:r w:rsidRPr="00E6787A">
        <w:rPr>
          <w:b/>
          <w:sz w:val="32"/>
          <w:szCs w:val="32"/>
        </w:rPr>
        <w:t xml:space="preserve"> Disaster Plan</w:t>
      </w:r>
      <w:bookmarkEnd w:id="4"/>
      <w:bookmarkEnd w:id="5"/>
      <w:bookmarkEnd w:id="6"/>
    </w:p>
    <w:p w14:paraId="542ED418" w14:textId="77777777" w:rsidR="00F73FEF" w:rsidRDefault="00F73FEF" w:rsidP="00F73FEF">
      <w:pPr>
        <w:jc w:val="center"/>
        <w:rPr>
          <w:b/>
          <w:sz w:val="32"/>
          <w:szCs w:val="32"/>
        </w:rPr>
      </w:pPr>
    </w:p>
    <w:p w14:paraId="238B712A" w14:textId="77777777" w:rsidR="00F73FEF" w:rsidRDefault="00F73FEF" w:rsidP="00F73FEF">
      <w:pPr>
        <w:jc w:val="center"/>
        <w:rPr>
          <w:b/>
          <w:sz w:val="32"/>
          <w:szCs w:val="32"/>
        </w:rPr>
      </w:pPr>
    </w:p>
    <w:p w14:paraId="378126EF" w14:textId="77777777" w:rsidR="00F73FEF" w:rsidRDefault="00F73FEF" w:rsidP="00F73FEF">
      <w:pPr>
        <w:jc w:val="center"/>
        <w:rPr>
          <w:b/>
          <w:sz w:val="32"/>
          <w:szCs w:val="32"/>
        </w:rPr>
      </w:pPr>
    </w:p>
    <w:p w14:paraId="70BF6E05" w14:textId="77777777" w:rsidR="00F73FEF" w:rsidRDefault="00F73FEF" w:rsidP="00F73FEF">
      <w:pPr>
        <w:pStyle w:val="TOCHeading"/>
        <w:spacing w:before="0" w:line="240" w:lineRule="auto"/>
        <w:contextualSpacing/>
        <w:rPr>
          <w:b/>
          <w:color w:val="auto"/>
        </w:rPr>
      </w:pPr>
      <w:r w:rsidRPr="00E6787A">
        <w:rPr>
          <w:b/>
          <w:color w:val="auto"/>
        </w:rPr>
        <w:t>Table of Contents</w:t>
      </w:r>
    </w:p>
    <w:p w14:paraId="7AECB5CA" w14:textId="77777777" w:rsidR="00F73FEF" w:rsidRPr="00E6787A" w:rsidRDefault="00F73FEF" w:rsidP="00F73FEF"/>
    <w:p w14:paraId="278524BE" w14:textId="77777777" w:rsidR="00CA5105" w:rsidRDefault="009F5854">
      <w:pPr>
        <w:pStyle w:val="TOC1"/>
        <w:tabs>
          <w:tab w:val="right" w:leader="dot" w:pos="10790"/>
        </w:tabs>
        <w:rPr>
          <w:rFonts w:asciiTheme="minorHAnsi" w:eastAsiaTheme="minorEastAsia" w:hAnsiTheme="minorHAnsi" w:cstheme="minorBidi"/>
          <w:noProof/>
          <w:sz w:val="22"/>
          <w:szCs w:val="22"/>
        </w:rPr>
      </w:pPr>
      <w:r>
        <w:fldChar w:fldCharType="begin"/>
      </w:r>
      <w:r w:rsidR="00F73FEF">
        <w:instrText xml:space="preserve"> TOC \o "1-2" \u </w:instrText>
      </w:r>
      <w:r>
        <w:fldChar w:fldCharType="separate"/>
      </w:r>
      <w:r w:rsidR="00CA5105">
        <w:rPr>
          <w:noProof/>
        </w:rPr>
        <w:t>PURPOSE</w:t>
      </w:r>
      <w:r w:rsidR="00CA5105">
        <w:rPr>
          <w:noProof/>
        </w:rPr>
        <w:tab/>
      </w:r>
      <w:r w:rsidR="00CA5105">
        <w:rPr>
          <w:noProof/>
        </w:rPr>
        <w:fldChar w:fldCharType="begin"/>
      </w:r>
      <w:r w:rsidR="00CA5105">
        <w:rPr>
          <w:noProof/>
        </w:rPr>
        <w:instrText xml:space="preserve"> PAGEREF _Toc419451188 \h </w:instrText>
      </w:r>
      <w:r w:rsidR="00CA5105">
        <w:rPr>
          <w:noProof/>
        </w:rPr>
      </w:r>
      <w:r w:rsidR="00CA5105">
        <w:rPr>
          <w:noProof/>
        </w:rPr>
        <w:fldChar w:fldCharType="separate"/>
      </w:r>
      <w:r w:rsidR="00CA5105">
        <w:rPr>
          <w:noProof/>
        </w:rPr>
        <w:t>4</w:t>
      </w:r>
      <w:r w:rsidR="00CA5105">
        <w:rPr>
          <w:noProof/>
        </w:rPr>
        <w:fldChar w:fldCharType="end"/>
      </w:r>
    </w:p>
    <w:p w14:paraId="39DF48AB" w14:textId="77777777" w:rsidR="00CA5105" w:rsidRDefault="00CA5105">
      <w:pPr>
        <w:pStyle w:val="TOC1"/>
        <w:tabs>
          <w:tab w:val="right" w:leader="dot" w:pos="10790"/>
        </w:tabs>
        <w:rPr>
          <w:rFonts w:asciiTheme="minorHAnsi" w:eastAsiaTheme="minorEastAsia" w:hAnsiTheme="minorHAnsi" w:cstheme="minorBidi"/>
          <w:noProof/>
          <w:sz w:val="22"/>
          <w:szCs w:val="22"/>
        </w:rPr>
      </w:pPr>
      <w:r>
        <w:rPr>
          <w:noProof/>
        </w:rPr>
        <w:t>POLICY</w:t>
      </w:r>
      <w:r>
        <w:rPr>
          <w:noProof/>
        </w:rPr>
        <w:tab/>
      </w:r>
      <w:r>
        <w:rPr>
          <w:noProof/>
        </w:rPr>
        <w:fldChar w:fldCharType="begin"/>
      </w:r>
      <w:r>
        <w:rPr>
          <w:noProof/>
        </w:rPr>
        <w:instrText xml:space="preserve"> PAGEREF _Toc419451189 \h </w:instrText>
      </w:r>
      <w:r>
        <w:rPr>
          <w:noProof/>
        </w:rPr>
      </w:r>
      <w:r>
        <w:rPr>
          <w:noProof/>
        </w:rPr>
        <w:fldChar w:fldCharType="separate"/>
      </w:r>
      <w:r>
        <w:rPr>
          <w:noProof/>
        </w:rPr>
        <w:t>4</w:t>
      </w:r>
      <w:r>
        <w:rPr>
          <w:noProof/>
        </w:rPr>
        <w:fldChar w:fldCharType="end"/>
      </w:r>
    </w:p>
    <w:p w14:paraId="45F39213" w14:textId="77777777" w:rsidR="00CA5105" w:rsidRDefault="00CA5105">
      <w:pPr>
        <w:pStyle w:val="TOC1"/>
        <w:tabs>
          <w:tab w:val="right" w:leader="dot" w:pos="10790"/>
        </w:tabs>
        <w:rPr>
          <w:rFonts w:asciiTheme="minorHAnsi" w:eastAsiaTheme="minorEastAsia" w:hAnsiTheme="minorHAnsi" w:cstheme="minorBidi"/>
          <w:noProof/>
          <w:sz w:val="22"/>
          <w:szCs w:val="22"/>
        </w:rPr>
      </w:pPr>
      <w:r>
        <w:rPr>
          <w:noProof/>
        </w:rPr>
        <w:t>PROCEDURES</w:t>
      </w:r>
      <w:r>
        <w:rPr>
          <w:noProof/>
        </w:rPr>
        <w:tab/>
      </w:r>
      <w:r>
        <w:rPr>
          <w:noProof/>
        </w:rPr>
        <w:fldChar w:fldCharType="begin"/>
      </w:r>
      <w:r>
        <w:rPr>
          <w:noProof/>
        </w:rPr>
        <w:instrText xml:space="preserve"> PAGEREF _Toc419451190 \h </w:instrText>
      </w:r>
      <w:r>
        <w:rPr>
          <w:noProof/>
        </w:rPr>
      </w:r>
      <w:r>
        <w:rPr>
          <w:noProof/>
        </w:rPr>
        <w:fldChar w:fldCharType="separate"/>
      </w:r>
      <w:r>
        <w:rPr>
          <w:noProof/>
        </w:rPr>
        <w:t>4</w:t>
      </w:r>
      <w:r>
        <w:rPr>
          <w:noProof/>
        </w:rPr>
        <w:fldChar w:fldCharType="end"/>
      </w:r>
    </w:p>
    <w:p w14:paraId="2C37C775" w14:textId="77777777" w:rsidR="00CA5105" w:rsidRDefault="00CA5105">
      <w:pPr>
        <w:pStyle w:val="TOC2"/>
        <w:tabs>
          <w:tab w:val="left" w:pos="660"/>
          <w:tab w:val="right" w:leader="dot" w:pos="10790"/>
        </w:tabs>
        <w:rPr>
          <w:rFonts w:asciiTheme="minorHAnsi" w:eastAsiaTheme="minorEastAsia" w:hAnsiTheme="minorHAnsi" w:cstheme="minorBidi"/>
          <w:noProof/>
          <w:sz w:val="22"/>
          <w:szCs w:val="22"/>
        </w:rPr>
      </w:pPr>
      <w:r>
        <w:rPr>
          <w:noProof/>
        </w:rPr>
        <w:t>1.</w:t>
      </w:r>
      <w:r>
        <w:rPr>
          <w:rFonts w:asciiTheme="minorHAnsi" w:eastAsiaTheme="minorEastAsia" w:hAnsiTheme="minorHAnsi" w:cstheme="minorBidi"/>
          <w:noProof/>
          <w:sz w:val="22"/>
          <w:szCs w:val="22"/>
        </w:rPr>
        <w:tab/>
      </w:r>
      <w:r>
        <w:rPr>
          <w:noProof/>
        </w:rPr>
        <w:t>Internal and External Disasters during Normal Duty Hours</w:t>
      </w:r>
      <w:r>
        <w:rPr>
          <w:noProof/>
        </w:rPr>
        <w:tab/>
      </w:r>
      <w:r>
        <w:rPr>
          <w:noProof/>
        </w:rPr>
        <w:fldChar w:fldCharType="begin"/>
      </w:r>
      <w:r>
        <w:rPr>
          <w:noProof/>
        </w:rPr>
        <w:instrText xml:space="preserve"> PAGEREF _Toc419451191 \h </w:instrText>
      </w:r>
      <w:r>
        <w:rPr>
          <w:noProof/>
        </w:rPr>
      </w:r>
      <w:r>
        <w:rPr>
          <w:noProof/>
        </w:rPr>
        <w:fldChar w:fldCharType="separate"/>
      </w:r>
      <w:r>
        <w:rPr>
          <w:noProof/>
        </w:rPr>
        <w:t>4</w:t>
      </w:r>
      <w:r>
        <w:rPr>
          <w:noProof/>
        </w:rPr>
        <w:fldChar w:fldCharType="end"/>
      </w:r>
    </w:p>
    <w:p w14:paraId="72EBA433" w14:textId="77777777" w:rsidR="00CA5105" w:rsidRDefault="00CA5105">
      <w:pPr>
        <w:pStyle w:val="TOC2"/>
        <w:tabs>
          <w:tab w:val="left" w:pos="660"/>
          <w:tab w:val="right" w:leader="dot" w:pos="10790"/>
        </w:tabs>
        <w:rPr>
          <w:rFonts w:asciiTheme="minorHAnsi" w:eastAsiaTheme="minorEastAsia" w:hAnsiTheme="minorHAnsi" w:cstheme="minorBidi"/>
          <w:noProof/>
          <w:sz w:val="22"/>
          <w:szCs w:val="22"/>
        </w:rPr>
      </w:pPr>
      <w:r>
        <w:rPr>
          <w:noProof/>
        </w:rPr>
        <w:t>2.</w:t>
      </w:r>
      <w:r>
        <w:rPr>
          <w:rFonts w:asciiTheme="minorHAnsi" w:eastAsiaTheme="minorEastAsia" w:hAnsiTheme="minorHAnsi" w:cstheme="minorBidi"/>
          <w:noProof/>
          <w:sz w:val="22"/>
          <w:szCs w:val="22"/>
        </w:rPr>
        <w:tab/>
      </w:r>
      <w:r>
        <w:rPr>
          <w:noProof/>
        </w:rPr>
        <w:t>Internal and External Disasters Outside of Normal Duty Hours</w:t>
      </w:r>
      <w:r>
        <w:rPr>
          <w:noProof/>
        </w:rPr>
        <w:tab/>
      </w:r>
      <w:r>
        <w:rPr>
          <w:noProof/>
        </w:rPr>
        <w:fldChar w:fldCharType="begin"/>
      </w:r>
      <w:r>
        <w:rPr>
          <w:noProof/>
        </w:rPr>
        <w:instrText xml:space="preserve"> PAGEREF _Toc419451192 \h </w:instrText>
      </w:r>
      <w:r>
        <w:rPr>
          <w:noProof/>
        </w:rPr>
      </w:r>
      <w:r>
        <w:rPr>
          <w:noProof/>
        </w:rPr>
        <w:fldChar w:fldCharType="separate"/>
      </w:r>
      <w:r>
        <w:rPr>
          <w:noProof/>
        </w:rPr>
        <w:t>5</w:t>
      </w:r>
      <w:r>
        <w:rPr>
          <w:noProof/>
        </w:rPr>
        <w:fldChar w:fldCharType="end"/>
      </w:r>
    </w:p>
    <w:p w14:paraId="55072A6B" w14:textId="77777777" w:rsidR="00CA5105" w:rsidRDefault="00CA5105">
      <w:pPr>
        <w:pStyle w:val="TOC2"/>
        <w:tabs>
          <w:tab w:val="left" w:pos="660"/>
          <w:tab w:val="right" w:leader="dot" w:pos="10790"/>
        </w:tabs>
        <w:rPr>
          <w:rFonts w:asciiTheme="minorHAnsi" w:eastAsiaTheme="minorEastAsia" w:hAnsiTheme="minorHAnsi" w:cstheme="minorBidi"/>
          <w:noProof/>
          <w:sz w:val="22"/>
          <w:szCs w:val="22"/>
        </w:rPr>
      </w:pPr>
      <w:r>
        <w:rPr>
          <w:noProof/>
        </w:rPr>
        <w:t>3.</w:t>
      </w:r>
      <w:r>
        <w:rPr>
          <w:rFonts w:asciiTheme="minorHAnsi" w:eastAsiaTheme="minorEastAsia" w:hAnsiTheme="minorHAnsi" w:cstheme="minorBidi"/>
          <w:noProof/>
          <w:sz w:val="22"/>
          <w:szCs w:val="22"/>
        </w:rPr>
        <w:tab/>
      </w:r>
      <w:r>
        <w:rPr>
          <w:noProof/>
        </w:rPr>
        <w:t>Pandemic Outbreak</w:t>
      </w:r>
      <w:r>
        <w:rPr>
          <w:noProof/>
        </w:rPr>
        <w:tab/>
      </w:r>
      <w:r>
        <w:rPr>
          <w:noProof/>
        </w:rPr>
        <w:fldChar w:fldCharType="begin"/>
      </w:r>
      <w:r>
        <w:rPr>
          <w:noProof/>
        </w:rPr>
        <w:instrText xml:space="preserve"> PAGEREF _Toc419451193 \h </w:instrText>
      </w:r>
      <w:r>
        <w:rPr>
          <w:noProof/>
        </w:rPr>
      </w:r>
      <w:r>
        <w:rPr>
          <w:noProof/>
        </w:rPr>
        <w:fldChar w:fldCharType="separate"/>
      </w:r>
      <w:r>
        <w:rPr>
          <w:noProof/>
        </w:rPr>
        <w:t>6</w:t>
      </w:r>
      <w:r>
        <w:rPr>
          <w:noProof/>
        </w:rPr>
        <w:fldChar w:fldCharType="end"/>
      </w:r>
    </w:p>
    <w:p w14:paraId="0EF3284F" w14:textId="77777777" w:rsidR="00CA5105" w:rsidRDefault="00CA5105">
      <w:pPr>
        <w:pStyle w:val="TOC2"/>
        <w:tabs>
          <w:tab w:val="left" w:pos="660"/>
          <w:tab w:val="right" w:leader="dot" w:pos="10790"/>
        </w:tabs>
        <w:rPr>
          <w:rFonts w:asciiTheme="minorHAnsi" w:eastAsiaTheme="minorEastAsia" w:hAnsiTheme="minorHAnsi" w:cstheme="minorBidi"/>
          <w:noProof/>
          <w:sz w:val="22"/>
          <w:szCs w:val="22"/>
        </w:rPr>
      </w:pPr>
      <w:r>
        <w:rPr>
          <w:noProof/>
        </w:rPr>
        <w:t>4.</w:t>
      </w:r>
      <w:r>
        <w:rPr>
          <w:rFonts w:asciiTheme="minorHAnsi" w:eastAsiaTheme="minorEastAsia" w:hAnsiTheme="minorHAnsi" w:cstheme="minorBidi"/>
          <w:noProof/>
          <w:sz w:val="22"/>
          <w:szCs w:val="22"/>
        </w:rPr>
        <w:tab/>
      </w:r>
      <w:r>
        <w:rPr>
          <w:noProof/>
        </w:rPr>
        <w:t>Bomb Threat Incident Plan</w:t>
      </w:r>
      <w:r>
        <w:rPr>
          <w:noProof/>
        </w:rPr>
        <w:tab/>
      </w:r>
      <w:r>
        <w:rPr>
          <w:noProof/>
        </w:rPr>
        <w:fldChar w:fldCharType="begin"/>
      </w:r>
      <w:r>
        <w:rPr>
          <w:noProof/>
        </w:rPr>
        <w:instrText xml:space="preserve"> PAGEREF _Toc419451194 \h </w:instrText>
      </w:r>
      <w:r>
        <w:rPr>
          <w:noProof/>
        </w:rPr>
      </w:r>
      <w:r>
        <w:rPr>
          <w:noProof/>
        </w:rPr>
        <w:fldChar w:fldCharType="separate"/>
      </w:r>
      <w:r>
        <w:rPr>
          <w:noProof/>
        </w:rPr>
        <w:t>8</w:t>
      </w:r>
      <w:r>
        <w:rPr>
          <w:noProof/>
        </w:rPr>
        <w:fldChar w:fldCharType="end"/>
      </w:r>
    </w:p>
    <w:p w14:paraId="215E2595" w14:textId="77777777" w:rsidR="00CA5105" w:rsidRDefault="00CA5105">
      <w:pPr>
        <w:pStyle w:val="TOC2"/>
        <w:tabs>
          <w:tab w:val="left" w:pos="660"/>
          <w:tab w:val="right" w:leader="dot" w:pos="10790"/>
        </w:tabs>
        <w:rPr>
          <w:rFonts w:asciiTheme="minorHAnsi" w:eastAsiaTheme="minorEastAsia" w:hAnsiTheme="minorHAnsi" w:cstheme="minorBidi"/>
          <w:noProof/>
          <w:sz w:val="22"/>
          <w:szCs w:val="22"/>
        </w:rPr>
      </w:pPr>
      <w:r>
        <w:rPr>
          <w:noProof/>
        </w:rPr>
        <w:t>5.</w:t>
      </w:r>
      <w:r>
        <w:rPr>
          <w:rFonts w:asciiTheme="minorHAnsi" w:eastAsiaTheme="minorEastAsia" w:hAnsiTheme="minorHAnsi" w:cstheme="minorBidi"/>
          <w:noProof/>
          <w:sz w:val="22"/>
          <w:szCs w:val="22"/>
        </w:rPr>
        <w:tab/>
      </w:r>
      <w:r>
        <w:rPr>
          <w:noProof/>
        </w:rPr>
        <w:t>Tornado or Severe Weather Preparedness</w:t>
      </w:r>
      <w:r>
        <w:rPr>
          <w:noProof/>
        </w:rPr>
        <w:tab/>
      </w:r>
      <w:r>
        <w:rPr>
          <w:noProof/>
        </w:rPr>
        <w:fldChar w:fldCharType="begin"/>
      </w:r>
      <w:r>
        <w:rPr>
          <w:noProof/>
        </w:rPr>
        <w:instrText xml:space="preserve"> PAGEREF _Toc419451195 \h </w:instrText>
      </w:r>
      <w:r>
        <w:rPr>
          <w:noProof/>
        </w:rPr>
      </w:r>
      <w:r>
        <w:rPr>
          <w:noProof/>
        </w:rPr>
        <w:fldChar w:fldCharType="separate"/>
      </w:r>
      <w:r>
        <w:rPr>
          <w:noProof/>
        </w:rPr>
        <w:t>10</w:t>
      </w:r>
      <w:r>
        <w:rPr>
          <w:noProof/>
        </w:rPr>
        <w:fldChar w:fldCharType="end"/>
      </w:r>
    </w:p>
    <w:p w14:paraId="33D49886" w14:textId="77777777" w:rsidR="00CA5105" w:rsidRDefault="00CA5105">
      <w:pPr>
        <w:pStyle w:val="TOC2"/>
        <w:tabs>
          <w:tab w:val="left" w:pos="660"/>
          <w:tab w:val="right" w:leader="dot" w:pos="10790"/>
        </w:tabs>
        <w:rPr>
          <w:rFonts w:asciiTheme="minorHAnsi" w:eastAsiaTheme="minorEastAsia" w:hAnsiTheme="minorHAnsi" w:cstheme="minorBidi"/>
          <w:noProof/>
          <w:sz w:val="22"/>
          <w:szCs w:val="22"/>
        </w:rPr>
      </w:pPr>
      <w:r>
        <w:rPr>
          <w:noProof/>
        </w:rPr>
        <w:t>6.</w:t>
      </w:r>
      <w:r>
        <w:rPr>
          <w:rFonts w:asciiTheme="minorHAnsi" w:eastAsiaTheme="minorEastAsia" w:hAnsiTheme="minorHAnsi" w:cstheme="minorBidi"/>
          <w:noProof/>
          <w:sz w:val="22"/>
          <w:szCs w:val="22"/>
        </w:rPr>
        <w:tab/>
      </w:r>
      <w:r>
        <w:rPr>
          <w:noProof/>
        </w:rPr>
        <w:t>Utility Failure Action Plan</w:t>
      </w:r>
      <w:r>
        <w:rPr>
          <w:noProof/>
        </w:rPr>
        <w:tab/>
      </w:r>
      <w:r>
        <w:rPr>
          <w:noProof/>
        </w:rPr>
        <w:fldChar w:fldCharType="begin"/>
      </w:r>
      <w:r>
        <w:rPr>
          <w:noProof/>
        </w:rPr>
        <w:instrText xml:space="preserve"> PAGEREF _Toc419451196 \h </w:instrText>
      </w:r>
      <w:r>
        <w:rPr>
          <w:noProof/>
        </w:rPr>
      </w:r>
      <w:r>
        <w:rPr>
          <w:noProof/>
        </w:rPr>
        <w:fldChar w:fldCharType="separate"/>
      </w:r>
      <w:r>
        <w:rPr>
          <w:noProof/>
        </w:rPr>
        <w:t>11</w:t>
      </w:r>
      <w:r>
        <w:rPr>
          <w:noProof/>
        </w:rPr>
        <w:fldChar w:fldCharType="end"/>
      </w:r>
    </w:p>
    <w:p w14:paraId="7DEC2CE2" w14:textId="77777777" w:rsidR="00CA5105" w:rsidRDefault="00CA5105">
      <w:pPr>
        <w:pStyle w:val="TOC2"/>
        <w:tabs>
          <w:tab w:val="left" w:pos="660"/>
          <w:tab w:val="right" w:leader="dot" w:pos="10790"/>
        </w:tabs>
        <w:rPr>
          <w:rFonts w:asciiTheme="minorHAnsi" w:eastAsiaTheme="minorEastAsia" w:hAnsiTheme="minorHAnsi" w:cstheme="minorBidi"/>
          <w:noProof/>
          <w:sz w:val="22"/>
          <w:szCs w:val="22"/>
        </w:rPr>
      </w:pPr>
      <w:r>
        <w:rPr>
          <w:noProof/>
        </w:rPr>
        <w:t>7.</w:t>
      </w:r>
      <w:r>
        <w:rPr>
          <w:rFonts w:asciiTheme="minorHAnsi" w:eastAsiaTheme="minorEastAsia" w:hAnsiTheme="minorHAnsi" w:cstheme="minorBidi"/>
          <w:noProof/>
          <w:sz w:val="22"/>
          <w:szCs w:val="22"/>
        </w:rPr>
        <w:tab/>
      </w:r>
      <w:r>
        <w:rPr>
          <w:noProof/>
        </w:rPr>
        <w:t xml:space="preserve">P&amp;LMS and Medical Center Evacuation </w:t>
      </w:r>
      <w:r w:rsidRPr="00990326">
        <w:rPr>
          <w:b/>
          <w:noProof/>
        </w:rPr>
        <w:t>or</w:t>
      </w:r>
      <w:r>
        <w:rPr>
          <w:noProof/>
        </w:rPr>
        <w:t xml:space="preserve"> Fire in Pathology and Laboratory Medicine’s areas</w:t>
      </w:r>
      <w:r>
        <w:rPr>
          <w:noProof/>
        </w:rPr>
        <w:tab/>
      </w:r>
      <w:r>
        <w:rPr>
          <w:noProof/>
        </w:rPr>
        <w:fldChar w:fldCharType="begin"/>
      </w:r>
      <w:r>
        <w:rPr>
          <w:noProof/>
        </w:rPr>
        <w:instrText xml:space="preserve"> PAGEREF _Toc419451197 \h </w:instrText>
      </w:r>
      <w:r>
        <w:rPr>
          <w:noProof/>
        </w:rPr>
      </w:r>
      <w:r>
        <w:rPr>
          <w:noProof/>
        </w:rPr>
        <w:fldChar w:fldCharType="separate"/>
      </w:r>
      <w:r>
        <w:rPr>
          <w:noProof/>
        </w:rPr>
        <w:t>16</w:t>
      </w:r>
      <w:r>
        <w:rPr>
          <w:noProof/>
        </w:rPr>
        <w:fldChar w:fldCharType="end"/>
      </w:r>
    </w:p>
    <w:p w14:paraId="6882E2FE" w14:textId="77777777" w:rsidR="00CA5105" w:rsidRDefault="00CA5105">
      <w:pPr>
        <w:pStyle w:val="TOC2"/>
        <w:tabs>
          <w:tab w:val="left" w:pos="660"/>
          <w:tab w:val="right" w:leader="dot" w:pos="10790"/>
        </w:tabs>
        <w:rPr>
          <w:rFonts w:asciiTheme="minorHAnsi" w:eastAsiaTheme="minorEastAsia" w:hAnsiTheme="minorHAnsi" w:cstheme="minorBidi"/>
          <w:noProof/>
          <w:sz w:val="22"/>
          <w:szCs w:val="22"/>
        </w:rPr>
      </w:pPr>
      <w:r>
        <w:rPr>
          <w:noProof/>
        </w:rPr>
        <w:t>8.</w:t>
      </w:r>
      <w:r>
        <w:rPr>
          <w:rFonts w:asciiTheme="minorHAnsi" w:eastAsiaTheme="minorEastAsia" w:hAnsiTheme="minorHAnsi" w:cstheme="minorBidi"/>
          <w:noProof/>
          <w:sz w:val="22"/>
          <w:szCs w:val="22"/>
        </w:rPr>
        <w:tab/>
      </w:r>
      <w:r>
        <w:rPr>
          <w:noProof/>
        </w:rPr>
        <w:t>P&amp;LMS Action in Case of Fire Alarm or Drill Outside of Our Service</w:t>
      </w:r>
      <w:r>
        <w:rPr>
          <w:noProof/>
        </w:rPr>
        <w:tab/>
      </w:r>
      <w:r>
        <w:rPr>
          <w:noProof/>
        </w:rPr>
        <w:fldChar w:fldCharType="begin"/>
      </w:r>
      <w:r>
        <w:rPr>
          <w:noProof/>
        </w:rPr>
        <w:instrText xml:space="preserve"> PAGEREF _Toc419451198 \h </w:instrText>
      </w:r>
      <w:r>
        <w:rPr>
          <w:noProof/>
        </w:rPr>
      </w:r>
      <w:r>
        <w:rPr>
          <w:noProof/>
        </w:rPr>
        <w:fldChar w:fldCharType="separate"/>
      </w:r>
      <w:r>
        <w:rPr>
          <w:noProof/>
        </w:rPr>
        <w:t>17</w:t>
      </w:r>
      <w:r>
        <w:rPr>
          <w:noProof/>
        </w:rPr>
        <w:fldChar w:fldCharType="end"/>
      </w:r>
    </w:p>
    <w:p w14:paraId="004B2516" w14:textId="77777777" w:rsidR="00CA5105" w:rsidRDefault="00CA5105">
      <w:pPr>
        <w:pStyle w:val="TOC2"/>
        <w:tabs>
          <w:tab w:val="left" w:pos="660"/>
          <w:tab w:val="right" w:leader="dot" w:pos="10790"/>
        </w:tabs>
        <w:rPr>
          <w:rFonts w:asciiTheme="minorHAnsi" w:eastAsiaTheme="minorEastAsia" w:hAnsiTheme="minorHAnsi" w:cstheme="minorBidi"/>
          <w:noProof/>
          <w:sz w:val="22"/>
          <w:szCs w:val="22"/>
        </w:rPr>
      </w:pPr>
      <w:r>
        <w:rPr>
          <w:noProof/>
        </w:rPr>
        <w:t>9.</w:t>
      </w:r>
      <w:r>
        <w:rPr>
          <w:rFonts w:asciiTheme="minorHAnsi" w:eastAsiaTheme="minorEastAsia" w:hAnsiTheme="minorHAnsi" w:cstheme="minorBidi"/>
          <w:noProof/>
          <w:sz w:val="22"/>
          <w:szCs w:val="22"/>
        </w:rPr>
        <w:tab/>
      </w:r>
      <w:r>
        <w:rPr>
          <w:noProof/>
        </w:rPr>
        <w:t>P&amp;LMS Fire Drill</w:t>
      </w:r>
      <w:r>
        <w:rPr>
          <w:noProof/>
        </w:rPr>
        <w:tab/>
      </w:r>
      <w:r>
        <w:rPr>
          <w:noProof/>
        </w:rPr>
        <w:fldChar w:fldCharType="begin"/>
      </w:r>
      <w:r>
        <w:rPr>
          <w:noProof/>
        </w:rPr>
        <w:instrText xml:space="preserve"> PAGEREF _Toc419451199 \h </w:instrText>
      </w:r>
      <w:r>
        <w:rPr>
          <w:noProof/>
        </w:rPr>
      </w:r>
      <w:r>
        <w:rPr>
          <w:noProof/>
        </w:rPr>
        <w:fldChar w:fldCharType="separate"/>
      </w:r>
      <w:r>
        <w:rPr>
          <w:noProof/>
        </w:rPr>
        <w:t>17</w:t>
      </w:r>
      <w:r>
        <w:rPr>
          <w:noProof/>
        </w:rPr>
        <w:fldChar w:fldCharType="end"/>
      </w:r>
    </w:p>
    <w:p w14:paraId="5DDA654D" w14:textId="77777777" w:rsidR="00CA5105" w:rsidRDefault="00CA5105">
      <w:pPr>
        <w:pStyle w:val="TOC2"/>
        <w:tabs>
          <w:tab w:val="left" w:pos="880"/>
          <w:tab w:val="right" w:leader="dot" w:pos="10790"/>
        </w:tabs>
        <w:rPr>
          <w:rFonts w:asciiTheme="minorHAnsi" w:eastAsiaTheme="minorEastAsia" w:hAnsiTheme="minorHAnsi" w:cstheme="minorBidi"/>
          <w:noProof/>
          <w:sz w:val="22"/>
          <w:szCs w:val="22"/>
        </w:rPr>
      </w:pPr>
      <w:r>
        <w:rPr>
          <w:noProof/>
        </w:rPr>
        <w:t>10.</w:t>
      </w:r>
      <w:r>
        <w:rPr>
          <w:rFonts w:asciiTheme="minorHAnsi" w:eastAsiaTheme="minorEastAsia" w:hAnsiTheme="minorHAnsi" w:cstheme="minorBidi"/>
          <w:noProof/>
          <w:sz w:val="22"/>
          <w:szCs w:val="22"/>
        </w:rPr>
        <w:tab/>
      </w:r>
      <w:r>
        <w:rPr>
          <w:noProof/>
        </w:rPr>
        <w:t>Laboratory Medicine Service Evacuation Plan</w:t>
      </w:r>
      <w:r>
        <w:rPr>
          <w:noProof/>
        </w:rPr>
        <w:tab/>
      </w:r>
      <w:r>
        <w:rPr>
          <w:noProof/>
        </w:rPr>
        <w:fldChar w:fldCharType="begin"/>
      </w:r>
      <w:r>
        <w:rPr>
          <w:noProof/>
        </w:rPr>
        <w:instrText xml:space="preserve"> PAGEREF _Toc419451200 \h </w:instrText>
      </w:r>
      <w:r>
        <w:rPr>
          <w:noProof/>
        </w:rPr>
      </w:r>
      <w:r>
        <w:rPr>
          <w:noProof/>
        </w:rPr>
        <w:fldChar w:fldCharType="separate"/>
      </w:r>
      <w:r>
        <w:rPr>
          <w:noProof/>
        </w:rPr>
        <w:t>18</w:t>
      </w:r>
      <w:r>
        <w:rPr>
          <w:noProof/>
        </w:rPr>
        <w:fldChar w:fldCharType="end"/>
      </w:r>
    </w:p>
    <w:p w14:paraId="1E6D308A" w14:textId="77777777" w:rsidR="00CA5105" w:rsidRDefault="00CA5105">
      <w:pPr>
        <w:pStyle w:val="TOC2"/>
        <w:tabs>
          <w:tab w:val="left" w:pos="880"/>
          <w:tab w:val="right" w:leader="dot" w:pos="10790"/>
        </w:tabs>
        <w:rPr>
          <w:rFonts w:asciiTheme="minorHAnsi" w:eastAsiaTheme="minorEastAsia" w:hAnsiTheme="minorHAnsi" w:cstheme="minorBidi"/>
          <w:noProof/>
          <w:sz w:val="22"/>
          <w:szCs w:val="22"/>
        </w:rPr>
      </w:pPr>
      <w:r>
        <w:rPr>
          <w:noProof/>
        </w:rPr>
        <w:t>11.</w:t>
      </w:r>
      <w:r>
        <w:rPr>
          <w:rFonts w:asciiTheme="minorHAnsi" w:eastAsiaTheme="minorEastAsia" w:hAnsiTheme="minorHAnsi" w:cstheme="minorBidi"/>
          <w:noProof/>
          <w:sz w:val="22"/>
          <w:szCs w:val="22"/>
        </w:rPr>
        <w:tab/>
      </w:r>
      <w:r>
        <w:rPr>
          <w:noProof/>
        </w:rPr>
        <w:t>Medical Center “</w:t>
      </w:r>
      <w:r w:rsidRPr="00990326">
        <w:rPr>
          <w:b/>
          <w:noProof/>
        </w:rPr>
        <w:t>Fire Drill”</w:t>
      </w:r>
      <w:r>
        <w:rPr>
          <w:noProof/>
        </w:rPr>
        <w:tab/>
      </w:r>
      <w:r>
        <w:rPr>
          <w:noProof/>
        </w:rPr>
        <w:fldChar w:fldCharType="begin"/>
      </w:r>
      <w:r>
        <w:rPr>
          <w:noProof/>
        </w:rPr>
        <w:instrText xml:space="preserve"> PAGEREF _Toc419451201 \h </w:instrText>
      </w:r>
      <w:r>
        <w:rPr>
          <w:noProof/>
        </w:rPr>
      </w:r>
      <w:r>
        <w:rPr>
          <w:noProof/>
        </w:rPr>
        <w:fldChar w:fldCharType="separate"/>
      </w:r>
      <w:r>
        <w:rPr>
          <w:noProof/>
        </w:rPr>
        <w:t>21</w:t>
      </w:r>
      <w:r>
        <w:rPr>
          <w:noProof/>
        </w:rPr>
        <w:fldChar w:fldCharType="end"/>
      </w:r>
    </w:p>
    <w:p w14:paraId="5DEBDFC5" w14:textId="77777777" w:rsidR="00CA5105" w:rsidRDefault="00CA5105">
      <w:pPr>
        <w:pStyle w:val="TOC2"/>
        <w:tabs>
          <w:tab w:val="left" w:pos="880"/>
          <w:tab w:val="right" w:leader="dot" w:pos="10790"/>
        </w:tabs>
        <w:rPr>
          <w:rFonts w:asciiTheme="minorHAnsi" w:eastAsiaTheme="minorEastAsia" w:hAnsiTheme="minorHAnsi" w:cstheme="minorBidi"/>
          <w:noProof/>
          <w:sz w:val="22"/>
          <w:szCs w:val="22"/>
        </w:rPr>
      </w:pPr>
      <w:r>
        <w:rPr>
          <w:noProof/>
        </w:rPr>
        <w:t>12.</w:t>
      </w:r>
      <w:r>
        <w:rPr>
          <w:rFonts w:asciiTheme="minorHAnsi" w:eastAsiaTheme="minorEastAsia" w:hAnsiTheme="minorHAnsi" w:cstheme="minorBidi"/>
          <w:noProof/>
          <w:sz w:val="22"/>
          <w:szCs w:val="22"/>
        </w:rPr>
        <w:tab/>
      </w:r>
      <w:r>
        <w:rPr>
          <w:noProof/>
        </w:rPr>
        <w:t>VA/DOD and National Disaster Medical Systems (NDMS)</w:t>
      </w:r>
      <w:r>
        <w:rPr>
          <w:noProof/>
        </w:rPr>
        <w:tab/>
      </w:r>
      <w:r>
        <w:rPr>
          <w:noProof/>
        </w:rPr>
        <w:fldChar w:fldCharType="begin"/>
      </w:r>
      <w:r>
        <w:rPr>
          <w:noProof/>
        </w:rPr>
        <w:instrText xml:space="preserve"> PAGEREF _Toc419451202 \h </w:instrText>
      </w:r>
      <w:r>
        <w:rPr>
          <w:noProof/>
        </w:rPr>
      </w:r>
      <w:r>
        <w:rPr>
          <w:noProof/>
        </w:rPr>
        <w:fldChar w:fldCharType="separate"/>
      </w:r>
      <w:r>
        <w:rPr>
          <w:noProof/>
        </w:rPr>
        <w:t>22</w:t>
      </w:r>
      <w:r>
        <w:rPr>
          <w:noProof/>
        </w:rPr>
        <w:fldChar w:fldCharType="end"/>
      </w:r>
    </w:p>
    <w:p w14:paraId="3CF466E7" w14:textId="77777777" w:rsidR="00CA5105" w:rsidRDefault="00CA5105">
      <w:pPr>
        <w:pStyle w:val="TOC1"/>
        <w:tabs>
          <w:tab w:val="right" w:leader="dot" w:pos="10790"/>
        </w:tabs>
        <w:rPr>
          <w:rFonts w:asciiTheme="minorHAnsi" w:eastAsiaTheme="minorEastAsia" w:hAnsiTheme="minorHAnsi" w:cstheme="minorBidi"/>
          <w:noProof/>
          <w:sz w:val="22"/>
          <w:szCs w:val="22"/>
        </w:rPr>
      </w:pPr>
      <w:r w:rsidRPr="00990326">
        <w:rPr>
          <w:b/>
          <w:noProof/>
        </w:rPr>
        <w:t>Attachment A: Laboratory Notification Plan for Hazardous Spills/Fire Evacuation flow charts</w:t>
      </w:r>
      <w:r>
        <w:rPr>
          <w:noProof/>
        </w:rPr>
        <w:tab/>
      </w:r>
      <w:r>
        <w:rPr>
          <w:noProof/>
        </w:rPr>
        <w:fldChar w:fldCharType="begin"/>
      </w:r>
      <w:r>
        <w:rPr>
          <w:noProof/>
        </w:rPr>
        <w:instrText xml:space="preserve"> PAGEREF _Toc419451203 \h </w:instrText>
      </w:r>
      <w:r>
        <w:rPr>
          <w:noProof/>
        </w:rPr>
      </w:r>
      <w:r>
        <w:rPr>
          <w:noProof/>
        </w:rPr>
        <w:fldChar w:fldCharType="separate"/>
      </w:r>
      <w:r>
        <w:rPr>
          <w:noProof/>
        </w:rPr>
        <w:t>23</w:t>
      </w:r>
      <w:r>
        <w:rPr>
          <w:noProof/>
        </w:rPr>
        <w:fldChar w:fldCharType="end"/>
      </w:r>
    </w:p>
    <w:p w14:paraId="071C79B3" w14:textId="77777777" w:rsidR="00CA5105" w:rsidRDefault="00CA5105">
      <w:pPr>
        <w:pStyle w:val="TOC1"/>
        <w:tabs>
          <w:tab w:val="right" w:leader="dot" w:pos="10790"/>
        </w:tabs>
        <w:rPr>
          <w:rFonts w:asciiTheme="minorHAnsi" w:eastAsiaTheme="minorEastAsia" w:hAnsiTheme="minorHAnsi" w:cstheme="minorBidi"/>
          <w:noProof/>
          <w:sz w:val="22"/>
          <w:szCs w:val="22"/>
        </w:rPr>
      </w:pPr>
      <w:r w:rsidRPr="00990326">
        <w:rPr>
          <w:b/>
          <w:noProof/>
        </w:rPr>
        <w:t>Attachment B:  Bomb Threat Call Checklist</w:t>
      </w:r>
      <w:r>
        <w:rPr>
          <w:noProof/>
        </w:rPr>
        <w:tab/>
      </w:r>
      <w:r>
        <w:rPr>
          <w:noProof/>
        </w:rPr>
        <w:fldChar w:fldCharType="begin"/>
      </w:r>
      <w:r>
        <w:rPr>
          <w:noProof/>
        </w:rPr>
        <w:instrText xml:space="preserve"> PAGEREF _Toc419451204 \h </w:instrText>
      </w:r>
      <w:r>
        <w:rPr>
          <w:noProof/>
        </w:rPr>
      </w:r>
      <w:r>
        <w:rPr>
          <w:noProof/>
        </w:rPr>
        <w:fldChar w:fldCharType="separate"/>
      </w:r>
      <w:r>
        <w:rPr>
          <w:noProof/>
        </w:rPr>
        <w:t>27</w:t>
      </w:r>
      <w:r>
        <w:rPr>
          <w:noProof/>
        </w:rPr>
        <w:fldChar w:fldCharType="end"/>
      </w:r>
    </w:p>
    <w:p w14:paraId="6A7569F8" w14:textId="77777777" w:rsidR="00CA5105" w:rsidRDefault="00CA5105">
      <w:pPr>
        <w:pStyle w:val="TOC1"/>
        <w:tabs>
          <w:tab w:val="right" w:leader="dot" w:pos="10790"/>
        </w:tabs>
        <w:rPr>
          <w:rFonts w:asciiTheme="minorHAnsi" w:eastAsiaTheme="minorEastAsia" w:hAnsiTheme="minorHAnsi" w:cstheme="minorBidi"/>
          <w:noProof/>
          <w:sz w:val="22"/>
          <w:szCs w:val="22"/>
        </w:rPr>
      </w:pPr>
      <w:r w:rsidRPr="00990326">
        <w:rPr>
          <w:b/>
          <w:noProof/>
        </w:rPr>
        <w:t>Attachment C:  Support Annex-VA/DoD</w:t>
      </w:r>
      <w:r>
        <w:rPr>
          <w:noProof/>
        </w:rPr>
        <w:tab/>
      </w:r>
      <w:r>
        <w:rPr>
          <w:noProof/>
        </w:rPr>
        <w:fldChar w:fldCharType="begin"/>
      </w:r>
      <w:r>
        <w:rPr>
          <w:noProof/>
        </w:rPr>
        <w:instrText xml:space="preserve"> PAGEREF _Toc419451205 \h </w:instrText>
      </w:r>
      <w:r>
        <w:rPr>
          <w:noProof/>
        </w:rPr>
      </w:r>
      <w:r>
        <w:rPr>
          <w:noProof/>
        </w:rPr>
        <w:fldChar w:fldCharType="separate"/>
      </w:r>
      <w:r>
        <w:rPr>
          <w:noProof/>
        </w:rPr>
        <w:t>28</w:t>
      </w:r>
      <w:r>
        <w:rPr>
          <w:noProof/>
        </w:rPr>
        <w:fldChar w:fldCharType="end"/>
      </w:r>
    </w:p>
    <w:p w14:paraId="356F33CC" w14:textId="77777777" w:rsidR="00CA5105" w:rsidRDefault="00CA5105">
      <w:pPr>
        <w:pStyle w:val="TOC1"/>
        <w:tabs>
          <w:tab w:val="right" w:leader="dot" w:pos="10790"/>
        </w:tabs>
        <w:rPr>
          <w:rFonts w:asciiTheme="minorHAnsi" w:eastAsiaTheme="minorEastAsia" w:hAnsiTheme="minorHAnsi" w:cstheme="minorBidi"/>
          <w:noProof/>
          <w:sz w:val="22"/>
          <w:szCs w:val="22"/>
        </w:rPr>
      </w:pPr>
      <w:r w:rsidRPr="00990326">
        <w:rPr>
          <w:b/>
          <w:noProof/>
        </w:rPr>
        <w:t>Attachment D: Manpower Pool Availability Listing</w:t>
      </w:r>
      <w:r>
        <w:rPr>
          <w:noProof/>
        </w:rPr>
        <w:tab/>
      </w:r>
      <w:r>
        <w:rPr>
          <w:noProof/>
        </w:rPr>
        <w:fldChar w:fldCharType="begin"/>
      </w:r>
      <w:r>
        <w:rPr>
          <w:noProof/>
        </w:rPr>
        <w:instrText xml:space="preserve"> PAGEREF _Toc419451206 \h </w:instrText>
      </w:r>
      <w:r>
        <w:rPr>
          <w:noProof/>
        </w:rPr>
      </w:r>
      <w:r>
        <w:rPr>
          <w:noProof/>
        </w:rPr>
        <w:fldChar w:fldCharType="separate"/>
      </w:r>
      <w:r>
        <w:rPr>
          <w:noProof/>
        </w:rPr>
        <w:t>32</w:t>
      </w:r>
      <w:r>
        <w:rPr>
          <w:noProof/>
        </w:rPr>
        <w:fldChar w:fldCharType="end"/>
      </w:r>
    </w:p>
    <w:p w14:paraId="0622F7BF" w14:textId="77777777" w:rsidR="00CA5105" w:rsidRDefault="00CA5105">
      <w:pPr>
        <w:pStyle w:val="TOC1"/>
        <w:tabs>
          <w:tab w:val="right" w:leader="dot" w:pos="10790"/>
        </w:tabs>
        <w:rPr>
          <w:rFonts w:asciiTheme="minorHAnsi" w:eastAsiaTheme="minorEastAsia" w:hAnsiTheme="minorHAnsi" w:cstheme="minorBidi"/>
          <w:noProof/>
          <w:sz w:val="22"/>
          <w:szCs w:val="22"/>
        </w:rPr>
      </w:pPr>
      <w:r w:rsidRPr="00990326">
        <w:rPr>
          <w:b/>
          <w:noProof/>
        </w:rPr>
        <w:t>Attachment E: Disaster Call Tree</w:t>
      </w:r>
      <w:r>
        <w:rPr>
          <w:noProof/>
        </w:rPr>
        <w:tab/>
      </w:r>
      <w:r>
        <w:rPr>
          <w:noProof/>
        </w:rPr>
        <w:fldChar w:fldCharType="begin"/>
      </w:r>
      <w:r>
        <w:rPr>
          <w:noProof/>
        </w:rPr>
        <w:instrText xml:space="preserve"> PAGEREF _Toc419451207 \h </w:instrText>
      </w:r>
      <w:r>
        <w:rPr>
          <w:noProof/>
        </w:rPr>
      </w:r>
      <w:r>
        <w:rPr>
          <w:noProof/>
        </w:rPr>
        <w:fldChar w:fldCharType="separate"/>
      </w:r>
      <w:r>
        <w:rPr>
          <w:noProof/>
        </w:rPr>
        <w:t>33</w:t>
      </w:r>
      <w:r>
        <w:rPr>
          <w:noProof/>
        </w:rPr>
        <w:fldChar w:fldCharType="end"/>
      </w:r>
    </w:p>
    <w:p w14:paraId="45B64026" w14:textId="77777777" w:rsidR="00F73FEF" w:rsidRPr="001B6544" w:rsidRDefault="009F5854" w:rsidP="00F73FEF">
      <w:pPr>
        <w:contextualSpacing/>
        <w:rPr>
          <w:rStyle w:val="Emphasis"/>
          <w:i w:val="0"/>
          <w:iCs w:val="0"/>
        </w:rPr>
      </w:pPr>
      <w:r>
        <w:fldChar w:fldCharType="end"/>
      </w:r>
      <w:r w:rsidR="00F73FEF" w:rsidRPr="00C71ACB">
        <w:rPr>
          <w:b/>
          <w:sz w:val="24"/>
          <w:szCs w:val="24"/>
        </w:rPr>
        <w:br w:type="page"/>
      </w:r>
    </w:p>
    <w:p w14:paraId="7BC7C113" w14:textId="77777777" w:rsidR="00F73FEF" w:rsidRPr="001B6544" w:rsidRDefault="00F73FEF" w:rsidP="00F73FEF">
      <w:pPr>
        <w:pStyle w:val="Heading1"/>
        <w:rPr>
          <w:szCs w:val="20"/>
        </w:rPr>
      </w:pPr>
    </w:p>
    <w:p w14:paraId="3946FCD9" w14:textId="77777777" w:rsidR="00F73FEF" w:rsidRDefault="00F73FEF" w:rsidP="00F73FEF">
      <w:pPr>
        <w:pStyle w:val="Heading1"/>
        <w:rPr>
          <w:szCs w:val="20"/>
        </w:rPr>
      </w:pPr>
      <w:bookmarkStart w:id="7" w:name="_Toc276028233"/>
      <w:bookmarkStart w:id="8" w:name="_Toc382227194"/>
      <w:bookmarkStart w:id="9" w:name="_Toc419451188"/>
      <w:bookmarkStart w:id="10" w:name="_Toc229463359"/>
      <w:r w:rsidRPr="001B6544">
        <w:rPr>
          <w:szCs w:val="20"/>
        </w:rPr>
        <w:t>PURPOSE</w:t>
      </w:r>
      <w:bookmarkEnd w:id="7"/>
      <w:bookmarkEnd w:id="8"/>
      <w:bookmarkEnd w:id="9"/>
      <w:r w:rsidRPr="001B6544">
        <w:rPr>
          <w:szCs w:val="20"/>
        </w:rPr>
        <w:t xml:space="preserve"> </w:t>
      </w:r>
    </w:p>
    <w:p w14:paraId="735EEFEA" w14:textId="77777777" w:rsidR="00F73FEF" w:rsidRPr="00885CAD" w:rsidRDefault="00F73FEF" w:rsidP="00F73FEF"/>
    <w:p w14:paraId="1C26D11B" w14:textId="77777777" w:rsidR="00F73FEF" w:rsidRPr="00C71ACB" w:rsidRDefault="00F73FEF" w:rsidP="00F73FEF">
      <w:pPr>
        <w:ind w:left="720"/>
      </w:pPr>
      <w:bookmarkStart w:id="11" w:name="_Toc231193359"/>
      <w:r w:rsidRPr="00C71ACB">
        <w:t>This plan defines the role of Pathology and Laboratory Medicine Service</w:t>
      </w:r>
      <w:r>
        <w:t xml:space="preserve"> (P&amp;LMS)</w:t>
      </w:r>
      <w:r w:rsidRPr="00C71ACB">
        <w:t>, in relation to internal and external emergencies and/or disasters.  The plan assigns responsibility and establishes procedures in the event of bomb threats, tornado preparedness, utility failure, or any other disaster notification issued.  It defines the PLMS’s response in the event of a VA/DOD and National Medical System (NDMS) emergency.</w:t>
      </w:r>
      <w:bookmarkStart w:id="12" w:name="_Toc229463360"/>
      <w:bookmarkEnd w:id="10"/>
      <w:bookmarkEnd w:id="11"/>
    </w:p>
    <w:p w14:paraId="1830BE45" w14:textId="77777777" w:rsidR="00F73FEF" w:rsidRPr="00C71ACB" w:rsidRDefault="00F73FEF" w:rsidP="00F73FEF"/>
    <w:p w14:paraId="21001F28" w14:textId="77777777" w:rsidR="00F73FEF" w:rsidRPr="00C71ACB" w:rsidRDefault="00F73FEF" w:rsidP="00F73FEF">
      <w:pPr>
        <w:pStyle w:val="Heading1"/>
        <w:rPr>
          <w:kern w:val="0"/>
        </w:rPr>
      </w:pPr>
      <w:bookmarkStart w:id="13" w:name="_Toc276028234"/>
      <w:bookmarkStart w:id="14" w:name="_Toc382227195"/>
      <w:bookmarkStart w:id="15" w:name="_Toc419451189"/>
      <w:r w:rsidRPr="00C71ACB">
        <w:t>POLICY</w:t>
      </w:r>
      <w:bookmarkEnd w:id="13"/>
      <w:bookmarkEnd w:id="14"/>
      <w:bookmarkEnd w:id="15"/>
    </w:p>
    <w:p w14:paraId="1CB7FCF4" w14:textId="77777777" w:rsidR="00F73FEF" w:rsidRPr="00885CAD" w:rsidRDefault="00F73FEF" w:rsidP="00F73FEF"/>
    <w:p w14:paraId="596FD1B0" w14:textId="77777777" w:rsidR="00F73FEF" w:rsidRPr="00C71ACB" w:rsidRDefault="00F73FEF" w:rsidP="00F73FEF">
      <w:pPr>
        <w:ind w:left="720"/>
      </w:pPr>
      <w:bookmarkStart w:id="16" w:name="_Toc231193361"/>
      <w:r w:rsidRPr="00C71ACB">
        <w:t>This plan is applicable to all persons employed in Pathology and Laboratory Medicine Service and includes Pathology and Laboratory Medicine Service response and involvement with other medical center services and outside agencies (i.e. Kentucky Blood Center).  The plan will be maintained and kept current on a biannual basis or as necessary by the Laboratory Safety Officer and issued to each section supervisor for dissemination to all Pathology and Laboratory Medicine employees.</w:t>
      </w:r>
      <w:bookmarkEnd w:id="12"/>
      <w:bookmarkEnd w:id="16"/>
    </w:p>
    <w:p w14:paraId="31CC3DDB" w14:textId="77777777" w:rsidR="00F73FEF" w:rsidRPr="001B6544" w:rsidRDefault="00F73FEF" w:rsidP="00F73FEF">
      <w:pPr>
        <w:contextualSpacing/>
      </w:pPr>
    </w:p>
    <w:p w14:paraId="036DCA23" w14:textId="77777777" w:rsidR="00F73FEF" w:rsidRPr="001B6544" w:rsidRDefault="00F73FEF" w:rsidP="00F73FEF">
      <w:pPr>
        <w:pStyle w:val="Heading1"/>
        <w:rPr>
          <w:szCs w:val="20"/>
        </w:rPr>
      </w:pPr>
      <w:bookmarkStart w:id="17" w:name="_Toc276028235"/>
      <w:bookmarkStart w:id="18" w:name="_Toc382227196"/>
      <w:bookmarkStart w:id="19" w:name="_Toc419451190"/>
      <w:r w:rsidRPr="001B6544">
        <w:rPr>
          <w:szCs w:val="20"/>
        </w:rPr>
        <w:t>PROCEDURES</w:t>
      </w:r>
      <w:bookmarkEnd w:id="17"/>
      <w:bookmarkEnd w:id="18"/>
      <w:bookmarkEnd w:id="19"/>
    </w:p>
    <w:p w14:paraId="25F05072" w14:textId="77777777" w:rsidR="00F73FEF" w:rsidRPr="009B7346" w:rsidRDefault="00F73FEF" w:rsidP="00F73FEF">
      <w:pPr>
        <w:pStyle w:val="Heading2"/>
        <w:numPr>
          <w:ilvl w:val="0"/>
          <w:numId w:val="4"/>
        </w:numPr>
      </w:pPr>
      <w:bookmarkStart w:id="20" w:name="_Toc276028236"/>
      <w:bookmarkStart w:id="21" w:name="_Toc382227197"/>
      <w:bookmarkStart w:id="22" w:name="_Toc419451191"/>
      <w:r w:rsidRPr="009B7346">
        <w:t>Internal and External Disasters during Normal Duty Hours</w:t>
      </w:r>
      <w:bookmarkEnd w:id="20"/>
      <w:bookmarkEnd w:id="21"/>
      <w:bookmarkEnd w:id="22"/>
    </w:p>
    <w:p w14:paraId="0F4AF3F1" w14:textId="77777777" w:rsidR="00F73FEF" w:rsidRPr="001B6544" w:rsidRDefault="00F73FEF" w:rsidP="00F73FEF">
      <w:pPr>
        <w:contextualSpacing/>
      </w:pPr>
    </w:p>
    <w:p w14:paraId="497D25D0" w14:textId="77777777" w:rsidR="00F73FEF" w:rsidRDefault="00F73FEF" w:rsidP="00F73FEF">
      <w:pPr>
        <w:numPr>
          <w:ilvl w:val="0"/>
          <w:numId w:val="1"/>
        </w:numPr>
      </w:pPr>
      <w:bookmarkStart w:id="23" w:name="_Toc229463363"/>
      <w:bookmarkStart w:id="24" w:name="_Toc229465261"/>
      <w:r w:rsidRPr="004A785A">
        <w:t>Upon notification of a</w:t>
      </w:r>
      <w:r>
        <w:t xml:space="preserve"> disaster, or </w:t>
      </w:r>
      <w:r w:rsidRPr="00C71ACB">
        <w:t>in the event of a VA/DOD and National Medical System (NDMS) emergency</w:t>
      </w:r>
      <w:r>
        <w:t>, the C</w:t>
      </w:r>
      <w:r w:rsidRPr="004A785A">
        <w:t>hief of the service, or the ranking key p</w:t>
      </w:r>
      <w:r>
        <w:t>erson on duty, will notify the Chief Medical Technologist.  The Chief Medical Technologist</w:t>
      </w:r>
      <w:r w:rsidRPr="004A785A">
        <w:t xml:space="preserve"> will, in turn, alert the supervisors of all sections and other professional staff on duty (including service personnel at Leestown Road Division).</w:t>
      </w:r>
      <w:bookmarkEnd w:id="23"/>
      <w:bookmarkEnd w:id="24"/>
    </w:p>
    <w:p w14:paraId="61207E6B" w14:textId="77777777" w:rsidR="00F73FEF" w:rsidRDefault="00F73FEF" w:rsidP="00F73FEF">
      <w:pPr>
        <w:ind w:left="2160"/>
      </w:pPr>
    </w:p>
    <w:p w14:paraId="6B34238F" w14:textId="7B8975DD" w:rsidR="00D85FC2" w:rsidRDefault="00D85FC2" w:rsidP="00D85FC2">
      <w:pPr>
        <w:numPr>
          <w:ilvl w:val="0"/>
          <w:numId w:val="87"/>
        </w:numPr>
      </w:pPr>
      <w:r>
        <w:t>The C</w:t>
      </w:r>
      <w:r w:rsidRPr="001B6544">
        <w:t>hief of the service, alternate, or ranking key personnel contacted</w:t>
      </w:r>
      <w:r>
        <w:t xml:space="preserve"> will initiate the </w:t>
      </w:r>
      <w:r w:rsidRPr="001B6544">
        <w:t>Disa</w:t>
      </w:r>
      <w:r>
        <w:t xml:space="preserve">ster Plan Call Schedule tree and call the person(s) assigned to him/her (i.e.  The Chief of the service would notify the Pathologists and the Safety Officer.  The Safety Officer would notify the </w:t>
      </w:r>
      <w:r w:rsidRPr="004C7ACF">
        <w:t>Chief Medical T</w:t>
      </w:r>
      <w:r>
        <w:t xml:space="preserve">echnologist.  The Chief Medical Technologist would notify the Section Supervisors and the Ancillary Testing Coordinator.  The Section Supervisors and the Ancillary Testing Coordinator would notify the person listed underneath their name on the </w:t>
      </w:r>
      <w:r w:rsidRPr="001B6544">
        <w:t>Disa</w:t>
      </w:r>
      <w:r>
        <w:t>ster Call Schedule, etc.)</w:t>
      </w:r>
    </w:p>
    <w:p w14:paraId="4A451112" w14:textId="77777777" w:rsidR="00D85FC2" w:rsidRDefault="00D85FC2" w:rsidP="00D85FC2">
      <w:pPr>
        <w:ind w:left="2160"/>
      </w:pPr>
    </w:p>
    <w:p w14:paraId="56ACBD93" w14:textId="77777777" w:rsidR="00D85FC2" w:rsidRDefault="00D85FC2" w:rsidP="00D85FC2">
      <w:pPr>
        <w:numPr>
          <w:ilvl w:val="0"/>
          <w:numId w:val="87"/>
        </w:numPr>
      </w:pPr>
      <w:r>
        <w:t xml:space="preserve">Each person called will keep track of who initiated the </w:t>
      </w:r>
      <w:r w:rsidRPr="001B6544">
        <w:t>Disa</w:t>
      </w:r>
      <w:r>
        <w:t>ster Call Schedule Plan and who is available. That information will be passed on to the next person notified.  The last reachable person in each column will call the person at the top of their column and give that person the total number of available employees and who is available in their column.  The person at the top of each column calls the Lab Manager and reports the number of employees available and who is available (If the Lab Manager is not available, call the Safety Officer. If the Safety Officer or Lab Manager is not available, call the Chief of the service.). The Lab Manager calls the Safety Officer and reports the number of employees available and who is available.  If the Safety Officer is unavailable, the Lab Manager proceeds to the next step.</w:t>
      </w:r>
    </w:p>
    <w:p w14:paraId="3BF188AB" w14:textId="77777777" w:rsidR="00D85FC2" w:rsidRDefault="00D85FC2" w:rsidP="00D85FC2">
      <w:pPr>
        <w:pStyle w:val="ListParagraph"/>
      </w:pPr>
    </w:p>
    <w:p w14:paraId="3C14E0E9" w14:textId="77777777" w:rsidR="00D85FC2" w:rsidRDefault="00D85FC2" w:rsidP="00D85FC2">
      <w:pPr>
        <w:numPr>
          <w:ilvl w:val="0"/>
          <w:numId w:val="87"/>
        </w:numPr>
      </w:pPr>
      <w:r>
        <w:t>During normal business hours (Mon. – Fri. 8am – 4:30pm), t</w:t>
      </w:r>
      <w:r w:rsidRPr="006C454C">
        <w:t>he Safety Officer or designee completes the Manpower Pool Availability Listing and either faxes the form to 4861 or hand delivers the form to B42, Basement, CDD.</w:t>
      </w:r>
      <w:r>
        <w:t xml:space="preserve">  </w:t>
      </w:r>
    </w:p>
    <w:p w14:paraId="0102D10D" w14:textId="77777777" w:rsidR="00F73FEF" w:rsidRPr="004A785A" w:rsidRDefault="00F73FEF" w:rsidP="00F73FEF">
      <w:pPr>
        <w:ind w:left="360"/>
      </w:pPr>
    </w:p>
    <w:p w14:paraId="641A894E" w14:textId="77777777" w:rsidR="00F73FEF" w:rsidRPr="004A785A" w:rsidRDefault="00F73FEF" w:rsidP="00D85FC2">
      <w:pPr>
        <w:numPr>
          <w:ilvl w:val="0"/>
          <w:numId w:val="99"/>
        </w:numPr>
      </w:pPr>
      <w:bookmarkStart w:id="25" w:name="_Toc229463364"/>
      <w:bookmarkStart w:id="26" w:name="_Toc229465262"/>
      <w:r w:rsidRPr="004A785A">
        <w:t xml:space="preserve">Upon notification, laboratory services will be limited to those services that are needed for the immediate management of casualties, as requested by the definite treatment unit or dire emergencies requested on non-casualty patients.  The laboratory services to be limited include </w:t>
      </w:r>
      <w:r>
        <w:t>Blood Bank</w:t>
      </w:r>
      <w:r w:rsidRPr="004A785A">
        <w:t xml:space="preserve">, </w:t>
      </w:r>
      <w:r>
        <w:t>Chemistry</w:t>
      </w:r>
      <w:r w:rsidRPr="004A785A">
        <w:t xml:space="preserve">, </w:t>
      </w:r>
      <w:r>
        <w:t>Hematology</w:t>
      </w:r>
      <w:r w:rsidRPr="004A785A">
        <w:t xml:space="preserve"> and </w:t>
      </w:r>
      <w:r>
        <w:t>Phlebotomy</w:t>
      </w:r>
      <w:r w:rsidRPr="004A785A">
        <w:t>.</w:t>
      </w:r>
      <w:bookmarkEnd w:id="25"/>
      <w:bookmarkEnd w:id="26"/>
      <w:r w:rsidRPr="004A785A">
        <w:t xml:space="preserve">   </w:t>
      </w:r>
    </w:p>
    <w:p w14:paraId="69126E45" w14:textId="77777777" w:rsidR="00F73FEF" w:rsidRPr="004A785A" w:rsidRDefault="00F73FEF" w:rsidP="00F73FEF">
      <w:pPr>
        <w:ind w:left="360"/>
      </w:pPr>
    </w:p>
    <w:p w14:paraId="031D38D1" w14:textId="77777777" w:rsidR="00F73FEF" w:rsidRDefault="00F73FEF" w:rsidP="00D85FC2">
      <w:pPr>
        <w:numPr>
          <w:ilvl w:val="0"/>
          <w:numId w:val="99"/>
        </w:numPr>
      </w:pPr>
      <w:bookmarkStart w:id="27" w:name="_Toc229463365"/>
      <w:bookmarkStart w:id="28" w:name="_Toc229465263"/>
      <w:r>
        <w:t>Personnel in the Blood Bank, Chemistry, Microbiology, Phlebotomy, and Hematology</w:t>
      </w:r>
      <w:r w:rsidRPr="004A785A">
        <w:t xml:space="preserve"> sections will remain in their work areas.</w:t>
      </w:r>
      <w:bookmarkEnd w:id="27"/>
      <w:bookmarkEnd w:id="28"/>
    </w:p>
    <w:p w14:paraId="153B5745" w14:textId="77777777" w:rsidR="00D85FC2" w:rsidRDefault="00D85FC2" w:rsidP="00D85FC2">
      <w:pPr>
        <w:pStyle w:val="ListParagraph"/>
      </w:pPr>
    </w:p>
    <w:p w14:paraId="637B88C8" w14:textId="77777777" w:rsidR="00D85FC2" w:rsidRPr="004A785A" w:rsidRDefault="00D85FC2" w:rsidP="00D85FC2">
      <w:pPr>
        <w:ind w:left="2160"/>
      </w:pPr>
    </w:p>
    <w:p w14:paraId="1319650C" w14:textId="77777777" w:rsidR="00F73FEF" w:rsidRPr="004A785A" w:rsidRDefault="00F73FEF" w:rsidP="00F73FEF"/>
    <w:p w14:paraId="50463CE6" w14:textId="77777777" w:rsidR="00F73FEF" w:rsidRPr="004A785A" w:rsidRDefault="00F73FEF" w:rsidP="00D85FC2">
      <w:pPr>
        <w:numPr>
          <w:ilvl w:val="0"/>
          <w:numId w:val="99"/>
        </w:numPr>
      </w:pPr>
      <w:bookmarkStart w:id="29" w:name="_Toc229463366"/>
      <w:bookmarkStart w:id="30" w:name="_Toc229465264"/>
      <w:r>
        <w:lastRenderedPageBreak/>
        <w:t>Blood Bank</w:t>
      </w:r>
      <w:r w:rsidRPr="004A785A">
        <w:t xml:space="preserve"> responsibilities include:</w:t>
      </w:r>
      <w:bookmarkEnd w:id="29"/>
      <w:bookmarkEnd w:id="30"/>
    </w:p>
    <w:p w14:paraId="319B3599" w14:textId="77777777" w:rsidR="00F73FEF" w:rsidRPr="004A785A" w:rsidRDefault="00F73FEF" w:rsidP="00F73FEF">
      <w:pPr>
        <w:ind w:left="360"/>
      </w:pPr>
    </w:p>
    <w:p w14:paraId="2A63F398" w14:textId="77777777" w:rsidR="00F73FEF" w:rsidRPr="00C4271D" w:rsidRDefault="00F73FEF" w:rsidP="00F73FEF">
      <w:pPr>
        <w:numPr>
          <w:ilvl w:val="0"/>
          <w:numId w:val="2"/>
        </w:numPr>
        <w:ind w:left="2520"/>
      </w:pPr>
      <w:r w:rsidRPr="00C4271D">
        <w:t xml:space="preserve">Taking an immediate inventory of the </w:t>
      </w:r>
      <w:r>
        <w:t>Blood Bank</w:t>
      </w:r>
      <w:r w:rsidRPr="00C4271D">
        <w:t xml:space="preserve"> for the number of units of blood and blood components available (including any units previously designated for elective surgery or cross matched for medical patients)</w:t>
      </w:r>
    </w:p>
    <w:p w14:paraId="5784CCDC" w14:textId="77777777" w:rsidR="00F73FEF" w:rsidRPr="00C4271D" w:rsidRDefault="00F73FEF" w:rsidP="00F73FEF">
      <w:pPr>
        <w:ind w:left="1800"/>
      </w:pPr>
    </w:p>
    <w:p w14:paraId="1CB3E812" w14:textId="77777777" w:rsidR="00F73FEF" w:rsidRPr="00C4271D" w:rsidRDefault="00F73FEF" w:rsidP="00F73FEF">
      <w:pPr>
        <w:numPr>
          <w:ilvl w:val="0"/>
          <w:numId w:val="2"/>
        </w:numPr>
        <w:ind w:left="2520"/>
      </w:pPr>
      <w:r w:rsidRPr="00C4271D">
        <w:t>Calling the VAMC Emergency Operation Center (EOC at ext. 4995) to report number of units available and to collect any pertinent disaster information (i.e. type of disaster, number of casualties, expected admissions)</w:t>
      </w:r>
    </w:p>
    <w:p w14:paraId="3CDAAD57" w14:textId="77777777" w:rsidR="00F73FEF" w:rsidRPr="00C4271D" w:rsidRDefault="00F73FEF" w:rsidP="00F73FEF">
      <w:pPr>
        <w:ind w:left="1800"/>
      </w:pPr>
    </w:p>
    <w:p w14:paraId="2C38C24A" w14:textId="77777777" w:rsidR="00F73FEF" w:rsidRPr="00C4271D" w:rsidRDefault="00F73FEF" w:rsidP="00F73FEF">
      <w:pPr>
        <w:numPr>
          <w:ilvl w:val="0"/>
          <w:numId w:val="2"/>
        </w:numPr>
        <w:ind w:left="2520"/>
      </w:pPr>
      <w:r w:rsidRPr="00C4271D">
        <w:t xml:space="preserve">Notifying Kentucky Blood Center of the disaster and requesting additional blood product estimates. </w:t>
      </w:r>
      <w:r>
        <w:t xml:space="preserve"> Kentucky Blood Center will then notify the AABB (American Association of Blood Banks)</w:t>
      </w:r>
    </w:p>
    <w:p w14:paraId="18826900" w14:textId="77777777" w:rsidR="00F73FEF" w:rsidRPr="00C4271D" w:rsidRDefault="00F73FEF" w:rsidP="00F73FEF">
      <w:pPr>
        <w:ind w:left="1800"/>
      </w:pPr>
    </w:p>
    <w:p w14:paraId="5E02EFDA" w14:textId="77777777" w:rsidR="00F73FEF" w:rsidRPr="00C4271D" w:rsidRDefault="00F73FEF" w:rsidP="00D85FC2">
      <w:pPr>
        <w:numPr>
          <w:ilvl w:val="0"/>
          <w:numId w:val="99"/>
        </w:numPr>
      </w:pPr>
      <w:r w:rsidRPr="00C4271D">
        <w:t xml:space="preserve">Personnel in the </w:t>
      </w:r>
      <w:r>
        <w:t>Outpatient Phlebotomy Section</w:t>
      </w:r>
      <w:r w:rsidRPr="00C4271D">
        <w:t xml:space="preserve"> will remain in their area to collect/process specimens unless otherwise instructed by appropriate personnel.  Outpatient </w:t>
      </w:r>
      <w:r>
        <w:t>Phlebotomy</w:t>
      </w:r>
      <w:r w:rsidRPr="00C4271D">
        <w:t xml:space="preserve"> will also assist with specimen receipt and information processing and perform other collateral duties as needed.</w:t>
      </w:r>
    </w:p>
    <w:p w14:paraId="31B869A5" w14:textId="77777777" w:rsidR="00F73FEF" w:rsidRPr="00C4271D" w:rsidRDefault="00F73FEF" w:rsidP="00F73FEF">
      <w:pPr>
        <w:ind w:left="2160" w:hanging="360"/>
      </w:pPr>
    </w:p>
    <w:p w14:paraId="0AB9A48E" w14:textId="77777777" w:rsidR="00F73FEF" w:rsidRPr="00C4271D" w:rsidRDefault="00F73FEF" w:rsidP="00D85FC2">
      <w:pPr>
        <w:numPr>
          <w:ilvl w:val="0"/>
          <w:numId w:val="99"/>
        </w:numPr>
      </w:pPr>
      <w:bookmarkStart w:id="31" w:name="_Toc229463367"/>
      <w:bookmarkStart w:id="32" w:name="_Toc229465265"/>
      <w:r w:rsidRPr="00C4271D">
        <w:t>Perso</w:t>
      </w:r>
      <w:r>
        <w:t xml:space="preserve">nnel normally stationed in the Microbiology </w:t>
      </w:r>
      <w:r w:rsidRPr="00C4271D">
        <w:t xml:space="preserve">section will augment </w:t>
      </w:r>
      <w:r>
        <w:t>Blood Bank</w:t>
      </w:r>
      <w:r w:rsidRPr="00C4271D">
        <w:t xml:space="preserve">, </w:t>
      </w:r>
      <w:r>
        <w:t>Chemistry</w:t>
      </w:r>
      <w:r w:rsidRPr="00C4271D">
        <w:t xml:space="preserve">, </w:t>
      </w:r>
      <w:r>
        <w:t>Phlebotomy</w:t>
      </w:r>
      <w:r w:rsidRPr="00C4271D">
        <w:t xml:space="preserve">, and </w:t>
      </w:r>
      <w:r>
        <w:t>Hematology</w:t>
      </w:r>
      <w:r w:rsidRPr="00C4271D">
        <w:t xml:space="preserve"> personnel</w:t>
      </w:r>
      <w:bookmarkEnd w:id="31"/>
      <w:bookmarkEnd w:id="32"/>
      <w:r>
        <w:t xml:space="preserve"> if needed.</w:t>
      </w:r>
    </w:p>
    <w:p w14:paraId="0EEA8540" w14:textId="77777777" w:rsidR="00F73FEF" w:rsidRPr="00C4271D" w:rsidRDefault="00F73FEF" w:rsidP="00F73FEF">
      <w:pPr>
        <w:ind w:left="2160" w:hanging="360"/>
      </w:pPr>
    </w:p>
    <w:p w14:paraId="56069B6D" w14:textId="77777777" w:rsidR="00F73FEF" w:rsidRDefault="00F73FEF" w:rsidP="00D85FC2">
      <w:pPr>
        <w:numPr>
          <w:ilvl w:val="0"/>
          <w:numId w:val="99"/>
        </w:numPr>
      </w:pPr>
      <w:bookmarkStart w:id="33" w:name="_Toc229463368"/>
      <w:bookmarkStart w:id="34" w:name="_Toc229465266"/>
      <w:r w:rsidRPr="009B7346">
        <w:t>If fatalities occur, the Pathologist covering Autopsy or designee along with the Details Clerk will report to the morgue to receive and secure the bodies of disaster victims.</w:t>
      </w:r>
      <w:bookmarkStart w:id="35" w:name="_Toc229463369"/>
      <w:bookmarkStart w:id="36" w:name="_Toc229465267"/>
      <w:bookmarkEnd w:id="33"/>
      <w:bookmarkEnd w:id="34"/>
    </w:p>
    <w:p w14:paraId="568580C2" w14:textId="77777777" w:rsidR="00F73FEF" w:rsidRDefault="00F73FEF" w:rsidP="00F73FEF">
      <w:pPr>
        <w:ind w:left="2160" w:hanging="360"/>
      </w:pPr>
    </w:p>
    <w:p w14:paraId="5AA97C59" w14:textId="77777777" w:rsidR="00F73FEF" w:rsidRPr="009B7346" w:rsidRDefault="00F73FEF" w:rsidP="00D85FC2">
      <w:pPr>
        <w:numPr>
          <w:ilvl w:val="0"/>
          <w:numId w:val="99"/>
        </w:numPr>
      </w:pPr>
      <w:r w:rsidRPr="009B7346">
        <w:t xml:space="preserve">Histology will continue to prepare frozen sections.  Otherwise, Histology will assist with specimen receipt, information processing and perform other collateral duties as </w:t>
      </w:r>
      <w:bookmarkStart w:id="37" w:name="_Toc229463370"/>
      <w:bookmarkStart w:id="38" w:name="_Toc229465268"/>
      <w:bookmarkEnd w:id="35"/>
      <w:bookmarkEnd w:id="36"/>
      <w:r w:rsidRPr="009B7346">
        <w:t>needed.  Cytology personnel will assist in specimen receipt, information processing and other collateral duties as needed.</w:t>
      </w:r>
      <w:bookmarkStart w:id="39" w:name="_Toc229463371"/>
      <w:bookmarkStart w:id="40" w:name="_Toc229465269"/>
      <w:bookmarkEnd w:id="37"/>
      <w:bookmarkEnd w:id="38"/>
    </w:p>
    <w:p w14:paraId="3314556C" w14:textId="77777777" w:rsidR="00F73FEF" w:rsidRDefault="00F73FEF" w:rsidP="00F73FEF">
      <w:pPr>
        <w:ind w:left="2160"/>
      </w:pPr>
    </w:p>
    <w:p w14:paraId="2E1DEA13" w14:textId="77777777" w:rsidR="00F73FEF" w:rsidRDefault="00F73FEF" w:rsidP="00D85FC2">
      <w:pPr>
        <w:numPr>
          <w:ilvl w:val="0"/>
          <w:numId w:val="99"/>
        </w:numPr>
      </w:pPr>
      <w:r w:rsidRPr="009B7346">
        <w:t xml:space="preserve">Leestown Division </w:t>
      </w:r>
      <w:r>
        <w:t>Phlebotomy</w:t>
      </w:r>
      <w:r w:rsidRPr="009B7346">
        <w:t xml:space="preserve"> staff will remain in the LD </w:t>
      </w:r>
      <w:r>
        <w:t>Phlebotomy</w:t>
      </w:r>
      <w:r w:rsidRPr="009B7346">
        <w:t xml:space="preserve"> area to supply needed services for the Leestown Division.  Leestown Outpatient </w:t>
      </w:r>
      <w:r>
        <w:t>Phlebotomy</w:t>
      </w:r>
      <w:r w:rsidRPr="009B7346">
        <w:t xml:space="preserve"> will also assist with specimen receipt and information processing and perform other collateral duties as needed.</w:t>
      </w:r>
      <w:bookmarkEnd w:id="39"/>
      <w:bookmarkEnd w:id="40"/>
    </w:p>
    <w:p w14:paraId="4CA9AC93" w14:textId="77777777" w:rsidR="00F73FEF" w:rsidRDefault="00F73FEF" w:rsidP="00F73FEF">
      <w:pPr>
        <w:ind w:left="2160"/>
      </w:pPr>
    </w:p>
    <w:p w14:paraId="244E5CCB" w14:textId="77777777" w:rsidR="00F73FEF" w:rsidRDefault="00F73FEF" w:rsidP="00D85FC2">
      <w:pPr>
        <w:numPr>
          <w:ilvl w:val="0"/>
          <w:numId w:val="99"/>
        </w:numPr>
      </w:pPr>
      <w:r w:rsidRPr="009B7346">
        <w:t xml:space="preserve">Special Reference Laboratory (SRL) performs non-critical testing.  They will continue to intake samples and, if needed, postpone testing.  SRL will also assist </w:t>
      </w:r>
      <w:r>
        <w:t>Blood Bank</w:t>
      </w:r>
      <w:r w:rsidRPr="009B7346">
        <w:t xml:space="preserve">, </w:t>
      </w:r>
      <w:r>
        <w:t>Chemistry</w:t>
      </w:r>
      <w:r w:rsidRPr="009B7346">
        <w:t>,</w:t>
      </w:r>
      <w:r>
        <w:t xml:space="preserve"> Microbiology</w:t>
      </w:r>
      <w:r w:rsidRPr="009B7346">
        <w:t xml:space="preserve">, </w:t>
      </w:r>
      <w:r>
        <w:t>Phlebotomy</w:t>
      </w:r>
      <w:r w:rsidRPr="009B7346">
        <w:t xml:space="preserve">, or </w:t>
      </w:r>
      <w:r>
        <w:t>Hematology</w:t>
      </w:r>
      <w:r w:rsidRPr="009B7346">
        <w:t xml:space="preserve"> and perform other collateral duties as needed.</w:t>
      </w:r>
    </w:p>
    <w:p w14:paraId="6D4AA5F8" w14:textId="77777777" w:rsidR="00F73FEF" w:rsidRDefault="00F73FEF" w:rsidP="00F73FEF">
      <w:pPr>
        <w:ind w:left="2160"/>
      </w:pPr>
    </w:p>
    <w:p w14:paraId="63CE0D35" w14:textId="77777777" w:rsidR="00F73FEF" w:rsidRPr="009B7346" w:rsidRDefault="00F73FEF" w:rsidP="00D85FC2">
      <w:pPr>
        <w:numPr>
          <w:ilvl w:val="0"/>
          <w:numId w:val="99"/>
        </w:numPr>
      </w:pPr>
      <w:r w:rsidRPr="009B7346">
        <w:t>Administrative Support will assist with specimen receipt and information processing and other collateral duties as needed.</w:t>
      </w:r>
    </w:p>
    <w:p w14:paraId="72DD9CAB" w14:textId="77777777" w:rsidR="00F73FEF" w:rsidRPr="009B7346" w:rsidRDefault="00F73FEF" w:rsidP="00F73FEF">
      <w:pPr>
        <w:pStyle w:val="Heading2"/>
      </w:pPr>
      <w:bookmarkStart w:id="41" w:name="_Toc276028237"/>
      <w:bookmarkStart w:id="42" w:name="_Toc382227198"/>
      <w:bookmarkStart w:id="43" w:name="_Toc419451192"/>
      <w:r w:rsidRPr="009B7346">
        <w:t>Internal and External Disasters Outside of Normal Duty Hours</w:t>
      </w:r>
      <w:bookmarkEnd w:id="41"/>
      <w:bookmarkEnd w:id="42"/>
      <w:bookmarkEnd w:id="43"/>
    </w:p>
    <w:p w14:paraId="3AD033F9" w14:textId="77777777" w:rsidR="00F73FEF" w:rsidRPr="001B6544" w:rsidRDefault="00F73FEF" w:rsidP="00F73FEF">
      <w:pPr>
        <w:contextualSpacing/>
      </w:pPr>
    </w:p>
    <w:p w14:paraId="6066A7DA" w14:textId="77777777" w:rsidR="00F73FEF" w:rsidRDefault="00F73FEF" w:rsidP="00F73FEF">
      <w:pPr>
        <w:numPr>
          <w:ilvl w:val="0"/>
          <w:numId w:val="87"/>
        </w:numPr>
      </w:pPr>
      <w:bookmarkStart w:id="44" w:name="_Toc229463372"/>
      <w:bookmarkStart w:id="45" w:name="_Toc229465270"/>
      <w:r w:rsidRPr="001B6544">
        <w:t xml:space="preserve">Upon notification of a disaster, </w:t>
      </w:r>
      <w:r w:rsidRPr="0032641C">
        <w:t>or in the event of a VA/DOD and National Medical System (NDMS) emergency</w:t>
      </w:r>
      <w:r w:rsidRPr="001B6544">
        <w:t xml:space="preserve"> </w:t>
      </w:r>
      <w:r>
        <w:t>the C</w:t>
      </w:r>
      <w:r w:rsidRPr="001B6544">
        <w:t>hief of the service, alternate, or ranking key personnel contacted would set in motion the service Disa</w:t>
      </w:r>
      <w:r>
        <w:t>ster Call Schedule (see Attachment E:</w:t>
      </w:r>
      <w:r w:rsidRPr="001B6544">
        <w:t xml:space="preserve"> Pathology and Laboratory Medicine Service Disaster Call Schedule - includes method of recall and is updated quarterly).</w:t>
      </w:r>
      <w:bookmarkEnd w:id="44"/>
      <w:bookmarkEnd w:id="45"/>
    </w:p>
    <w:p w14:paraId="5D425293" w14:textId="77777777" w:rsidR="0073071C" w:rsidRDefault="0073071C" w:rsidP="0073071C">
      <w:pPr>
        <w:ind w:left="2160"/>
      </w:pPr>
    </w:p>
    <w:p w14:paraId="5466BF52" w14:textId="4EF213EB" w:rsidR="00653276" w:rsidRDefault="00653276" w:rsidP="00F73FEF">
      <w:pPr>
        <w:numPr>
          <w:ilvl w:val="0"/>
          <w:numId w:val="87"/>
        </w:numPr>
      </w:pPr>
      <w:r>
        <w:t>The C</w:t>
      </w:r>
      <w:r w:rsidRPr="001B6544">
        <w:t>hief of the service, alternate, or ranking key personnel contacted</w:t>
      </w:r>
      <w:r>
        <w:t xml:space="preserve"> will </w:t>
      </w:r>
      <w:r w:rsidR="0073071C">
        <w:t xml:space="preserve">initiate </w:t>
      </w:r>
      <w:r>
        <w:t xml:space="preserve">the </w:t>
      </w:r>
      <w:r w:rsidRPr="001B6544">
        <w:t>Disa</w:t>
      </w:r>
      <w:r>
        <w:t>ster Call Schedule tree and call the person(s) assigned to h</w:t>
      </w:r>
      <w:r w:rsidR="001806AA">
        <w:t>im/her (i.e.  The Chief of the s</w:t>
      </w:r>
      <w:r>
        <w:t xml:space="preserve">ervice would notify the </w:t>
      </w:r>
      <w:r w:rsidR="00CF446D">
        <w:t xml:space="preserve">Pathologists and the Safety Officer.  The Safety Officer would notify the </w:t>
      </w:r>
      <w:r w:rsidR="004C7ACF" w:rsidRPr="004C7ACF">
        <w:t>Chief Medical T</w:t>
      </w:r>
      <w:r w:rsidR="00CF446D">
        <w:t>echnologist</w:t>
      </w:r>
      <w:r w:rsidR="004C7ACF">
        <w:t>.  The Chief Medical Technologist</w:t>
      </w:r>
      <w:r w:rsidR="00676342">
        <w:t xml:space="preserve"> (Lab Manager)</w:t>
      </w:r>
      <w:r w:rsidR="004C7ACF">
        <w:t xml:space="preserve"> would notify the Section Supervisors and the Ancillary Testing Coordinator.  The Section Supervisors and the Ancillary Testing Coordinator would notify the person listed underneath their name on the </w:t>
      </w:r>
      <w:r w:rsidR="004C7ACF" w:rsidRPr="001B6544">
        <w:t>Disa</w:t>
      </w:r>
      <w:r w:rsidR="004C7ACF">
        <w:t>ster Call Schedule, etc.)</w:t>
      </w:r>
    </w:p>
    <w:p w14:paraId="04C6988A" w14:textId="77777777" w:rsidR="0073071C" w:rsidRDefault="0073071C" w:rsidP="0073071C">
      <w:pPr>
        <w:ind w:left="2160"/>
      </w:pPr>
    </w:p>
    <w:p w14:paraId="70E70514" w14:textId="2502106E" w:rsidR="006C454C" w:rsidRDefault="004C7ACF" w:rsidP="00F73FEF">
      <w:pPr>
        <w:numPr>
          <w:ilvl w:val="0"/>
          <w:numId w:val="87"/>
        </w:numPr>
      </w:pPr>
      <w:r>
        <w:t xml:space="preserve">Each person called </w:t>
      </w:r>
      <w:r w:rsidR="001806AA">
        <w:t>will keep track of who</w:t>
      </w:r>
      <w:r w:rsidR="0073071C">
        <w:t xml:space="preserve"> </w:t>
      </w:r>
      <w:r w:rsidR="001806AA">
        <w:t xml:space="preserve">initiated the </w:t>
      </w:r>
      <w:r w:rsidR="001806AA" w:rsidRPr="001B6544">
        <w:t>Disa</w:t>
      </w:r>
      <w:r w:rsidR="001806AA">
        <w:t xml:space="preserve">ster Call Schedule Plan and who </w:t>
      </w:r>
      <w:r w:rsidR="0073071C">
        <w:t>is available</w:t>
      </w:r>
      <w:r w:rsidR="001806AA">
        <w:t>. T</w:t>
      </w:r>
      <w:r w:rsidR="0073071C">
        <w:t xml:space="preserve">hat information will be passed on to the next person notified.  The last reachable person </w:t>
      </w:r>
      <w:r w:rsidR="0073071C">
        <w:lastRenderedPageBreak/>
        <w:t xml:space="preserve">in each column will call the </w:t>
      </w:r>
      <w:r w:rsidR="00CF446D">
        <w:t xml:space="preserve">person at the top of their column and give that person the total number of available employees and who is available in their column.  </w:t>
      </w:r>
      <w:r w:rsidR="006C454C">
        <w:t xml:space="preserve">The person at the top of each column calls the Lab Manager and reports the number of employees available and who is available (If the Lab Manager is not available, call the Safety Officer. If the Safety Officer or Lab Manager is not available, call the Chief of the service.). The Lab Manager calls the Safety Officer and reports the number of employees available and who is available.  If the Safety Officer is unavailable, the Lab Manager proceeds to the </w:t>
      </w:r>
      <w:r w:rsidR="00676342">
        <w:t>Chief of the service</w:t>
      </w:r>
      <w:r w:rsidR="006C454C">
        <w:t>.</w:t>
      </w:r>
    </w:p>
    <w:p w14:paraId="3BAEE1DE" w14:textId="77777777" w:rsidR="006C454C" w:rsidRDefault="006C454C" w:rsidP="006C454C">
      <w:pPr>
        <w:pStyle w:val="ListParagraph"/>
      </w:pPr>
    </w:p>
    <w:p w14:paraId="1E2D8535" w14:textId="37F2FDD5" w:rsidR="00F73FEF" w:rsidRDefault="006C454C" w:rsidP="006C454C">
      <w:pPr>
        <w:numPr>
          <w:ilvl w:val="0"/>
          <w:numId w:val="87"/>
        </w:numPr>
      </w:pPr>
      <w:r>
        <w:t xml:space="preserve">During after-hours and weekends, </w:t>
      </w:r>
      <w:r w:rsidR="00D85FC2">
        <w:rPr>
          <w:color w:val="000000"/>
        </w:rPr>
        <w:t xml:space="preserve">the </w:t>
      </w:r>
      <w:r w:rsidR="00676342">
        <w:rPr>
          <w:color w:val="000000"/>
        </w:rPr>
        <w:t>Chief of the service</w:t>
      </w:r>
      <w:r w:rsidR="00D85FC2">
        <w:rPr>
          <w:color w:val="000000"/>
        </w:rPr>
        <w:t xml:space="preserve"> or designee calls the laboratory at (859)233-4511 ext. 4529 or 5937 to provide the Manpower Pool Availability information.  The technologist completes the Manpower Pool Availability Listing and either faxes the form to 4953 or hand delivers the form to the AOD desk, 1</w:t>
      </w:r>
      <w:r w:rsidR="00D85FC2">
        <w:rPr>
          <w:color w:val="000000"/>
          <w:vertAlign w:val="superscript"/>
        </w:rPr>
        <w:t>st</w:t>
      </w:r>
      <w:r w:rsidR="00D85FC2">
        <w:rPr>
          <w:color w:val="000000"/>
        </w:rPr>
        <w:t xml:space="preserve"> floor.</w:t>
      </w:r>
    </w:p>
    <w:p w14:paraId="535C1054" w14:textId="77777777" w:rsidR="001806AA" w:rsidRDefault="001806AA" w:rsidP="001806AA">
      <w:pPr>
        <w:ind w:left="2160"/>
      </w:pPr>
    </w:p>
    <w:p w14:paraId="0DEB4AB3" w14:textId="77777777" w:rsidR="001806AA" w:rsidRDefault="001806AA" w:rsidP="001806AA">
      <w:pPr>
        <w:numPr>
          <w:ilvl w:val="0"/>
          <w:numId w:val="87"/>
        </w:numPr>
      </w:pPr>
      <w:bookmarkStart w:id="46" w:name="_Toc229463373"/>
      <w:bookmarkStart w:id="47" w:name="_Toc229465271"/>
      <w:r w:rsidRPr="001B6544">
        <w:t>Upon being recalled, personnel will proceed as though the disaster had occurred during normal working hours.</w:t>
      </w:r>
      <w:bookmarkEnd w:id="46"/>
      <w:bookmarkEnd w:id="47"/>
    </w:p>
    <w:p w14:paraId="169D62E3" w14:textId="77777777" w:rsidR="00F73FEF" w:rsidRPr="009B7346" w:rsidRDefault="00F73FEF" w:rsidP="00F73FEF">
      <w:pPr>
        <w:pStyle w:val="Heading2"/>
      </w:pPr>
      <w:bookmarkStart w:id="48" w:name="_Toc276028238"/>
      <w:bookmarkStart w:id="49" w:name="_Toc382227199"/>
      <w:bookmarkStart w:id="50" w:name="_Toc419451193"/>
      <w:r w:rsidRPr="009B7346">
        <w:t>Pandemic Outbreak</w:t>
      </w:r>
      <w:bookmarkEnd w:id="48"/>
      <w:bookmarkEnd w:id="49"/>
      <w:bookmarkEnd w:id="50"/>
      <w:r w:rsidRPr="009B7346">
        <w:t xml:space="preserve">  </w:t>
      </w:r>
    </w:p>
    <w:p w14:paraId="2EE7583C" w14:textId="77777777" w:rsidR="00F73FEF" w:rsidRPr="001B6544" w:rsidRDefault="00F73FEF" w:rsidP="00F73FEF">
      <w:pPr>
        <w:ind w:left="1080"/>
        <w:contextualSpacing/>
      </w:pPr>
    </w:p>
    <w:p w14:paraId="7C30D15B" w14:textId="77777777" w:rsidR="00F73FEF" w:rsidRPr="009B7346" w:rsidRDefault="00F73FEF" w:rsidP="00F73FEF">
      <w:pPr>
        <w:numPr>
          <w:ilvl w:val="0"/>
          <w:numId w:val="5"/>
        </w:numPr>
        <w:ind w:left="2160"/>
      </w:pPr>
      <w:bookmarkStart w:id="51" w:name="_Toc229463374"/>
      <w:bookmarkStart w:id="52" w:name="_Toc229465272"/>
      <w:r w:rsidRPr="009B7346">
        <w:t>Upon instance of P&amp;LMS, being affected by a pandemic outbreak</w:t>
      </w:r>
      <w:r>
        <w:t>, the C</w:t>
      </w:r>
      <w:r w:rsidRPr="009B7346">
        <w:t xml:space="preserve">hief of the service, or the ranking key person on duty, will notify the </w:t>
      </w:r>
      <w:r>
        <w:t>Chief Medical Technologist</w:t>
      </w:r>
      <w:r w:rsidRPr="009B7346">
        <w:t xml:space="preserve">.  The </w:t>
      </w:r>
      <w:r>
        <w:t>Chief Medical Technologist</w:t>
      </w:r>
      <w:r w:rsidRPr="009B7346">
        <w:t xml:space="preserve"> will, in turn, alert the supervisors of all sections and other professional staff on duty (including service personnel at Leestown Road Division).</w:t>
      </w:r>
      <w:bookmarkEnd w:id="51"/>
      <w:bookmarkEnd w:id="52"/>
    </w:p>
    <w:p w14:paraId="77DC8EE9" w14:textId="77777777" w:rsidR="00F73FEF" w:rsidRPr="009B7346" w:rsidRDefault="00F73FEF" w:rsidP="00F73FEF">
      <w:pPr>
        <w:ind w:left="1440"/>
      </w:pPr>
    </w:p>
    <w:p w14:paraId="63636E6A" w14:textId="77777777" w:rsidR="00F73FEF" w:rsidRPr="009B7346" w:rsidRDefault="00F73FEF" w:rsidP="00F73FEF">
      <w:pPr>
        <w:numPr>
          <w:ilvl w:val="0"/>
          <w:numId w:val="5"/>
        </w:numPr>
        <w:ind w:left="2160"/>
      </w:pPr>
      <w:bookmarkStart w:id="53" w:name="_Toc229463375"/>
      <w:bookmarkStart w:id="54" w:name="_Toc229465273"/>
      <w:r w:rsidRPr="009B7346">
        <w:t xml:space="preserve">Upon notification, laboratory services will be limited to those services that are needed for the immediate management of casualties, as requested by the definite treatment unit or dire emergencies requested on non-casualty patients.  The laboratory services to be limited include </w:t>
      </w:r>
      <w:r>
        <w:t>Blood Bank</w:t>
      </w:r>
      <w:r w:rsidRPr="009B7346">
        <w:t xml:space="preserve">, </w:t>
      </w:r>
      <w:r>
        <w:t>Chemistry</w:t>
      </w:r>
      <w:r w:rsidRPr="009B7346">
        <w:t xml:space="preserve">, </w:t>
      </w:r>
      <w:r>
        <w:t>Hematology</w:t>
      </w:r>
      <w:r w:rsidRPr="009B7346">
        <w:t xml:space="preserve">, </w:t>
      </w:r>
      <w:r>
        <w:t>Phlebotomy</w:t>
      </w:r>
      <w:r w:rsidRPr="009B7346">
        <w:t xml:space="preserve"> and </w:t>
      </w:r>
      <w:r>
        <w:t>Microbiology</w:t>
      </w:r>
      <w:r w:rsidRPr="009B7346">
        <w:t>.</w:t>
      </w:r>
      <w:bookmarkEnd w:id="53"/>
      <w:bookmarkEnd w:id="54"/>
      <w:r w:rsidRPr="009B7346">
        <w:t xml:space="preserve">   </w:t>
      </w:r>
    </w:p>
    <w:p w14:paraId="788FB664" w14:textId="77777777" w:rsidR="00F73FEF" w:rsidRPr="009B7346" w:rsidRDefault="00F73FEF" w:rsidP="00F73FEF">
      <w:pPr>
        <w:ind w:left="1440"/>
      </w:pPr>
    </w:p>
    <w:p w14:paraId="3C550B05" w14:textId="77777777" w:rsidR="00F73FEF" w:rsidRPr="009B7346" w:rsidRDefault="00F73FEF" w:rsidP="00F73FEF">
      <w:pPr>
        <w:numPr>
          <w:ilvl w:val="0"/>
          <w:numId w:val="5"/>
        </w:numPr>
        <w:ind w:left="2160"/>
      </w:pPr>
      <w:r w:rsidRPr="009B7346">
        <w:t xml:space="preserve">Personnel in the </w:t>
      </w:r>
      <w:r>
        <w:t>Blood Bank</w:t>
      </w:r>
      <w:r w:rsidRPr="009B7346">
        <w:t xml:space="preserve">, </w:t>
      </w:r>
      <w:r>
        <w:t>Chemistry</w:t>
      </w:r>
      <w:r w:rsidRPr="009B7346">
        <w:t xml:space="preserve">, </w:t>
      </w:r>
      <w:r>
        <w:t>Microbiology, Phlebotomy</w:t>
      </w:r>
      <w:r w:rsidRPr="009B7346">
        <w:t xml:space="preserve">, and </w:t>
      </w:r>
      <w:r>
        <w:t>Hematology</w:t>
      </w:r>
      <w:r w:rsidRPr="009B7346">
        <w:t xml:space="preserve"> sections will remain in their work areas.  Non-critical testing such as Thyroids, B12/Folate, Glycohemoglobin, Prealbumin, Sperm Counts and Sed</w:t>
      </w:r>
      <w:r>
        <w:t>imentation</w:t>
      </w:r>
      <w:r w:rsidRPr="009B7346">
        <w:t xml:space="preserve"> Rates may be reduced if needed.</w:t>
      </w:r>
    </w:p>
    <w:p w14:paraId="25949FDA" w14:textId="77777777" w:rsidR="00F73FEF" w:rsidRPr="009B7346" w:rsidRDefault="00F73FEF" w:rsidP="00F73FEF">
      <w:pPr>
        <w:ind w:left="1440"/>
      </w:pPr>
    </w:p>
    <w:p w14:paraId="51C52A49" w14:textId="77777777" w:rsidR="00F73FEF" w:rsidRPr="009B7346" w:rsidRDefault="00F73FEF" w:rsidP="00F73FEF">
      <w:pPr>
        <w:numPr>
          <w:ilvl w:val="0"/>
          <w:numId w:val="5"/>
        </w:numPr>
        <w:ind w:left="2160"/>
      </w:pPr>
      <w:bookmarkStart w:id="55" w:name="_Toc229463376"/>
      <w:bookmarkStart w:id="56" w:name="_Toc229465274"/>
      <w:r>
        <w:t>Blood Bank</w:t>
      </w:r>
      <w:r w:rsidRPr="009B7346">
        <w:t xml:space="preserve"> responsibilities include:</w:t>
      </w:r>
      <w:bookmarkEnd w:id="55"/>
      <w:bookmarkEnd w:id="56"/>
    </w:p>
    <w:p w14:paraId="13F42649" w14:textId="77777777" w:rsidR="00F73FEF" w:rsidRPr="001B6544" w:rsidRDefault="00F73FEF" w:rsidP="00F73FEF"/>
    <w:p w14:paraId="186D8A5A" w14:textId="77777777" w:rsidR="00F73FEF" w:rsidRPr="009B7346" w:rsidRDefault="00F73FEF" w:rsidP="00F73FEF">
      <w:pPr>
        <w:numPr>
          <w:ilvl w:val="0"/>
          <w:numId w:val="6"/>
        </w:numPr>
        <w:ind w:left="2520"/>
      </w:pPr>
      <w:r w:rsidRPr="009B7346">
        <w:t xml:space="preserve">Taking an immediate inventory of the </w:t>
      </w:r>
      <w:r>
        <w:t>Blood Bank</w:t>
      </w:r>
      <w:r w:rsidRPr="009B7346">
        <w:t xml:space="preserve"> for the number of units of blood and blood components available (including any units previously designated for elective surgery or cross matched for medical patients)</w:t>
      </w:r>
    </w:p>
    <w:p w14:paraId="3D614B47" w14:textId="77777777" w:rsidR="00F73FEF" w:rsidRPr="009B7346" w:rsidRDefault="00F73FEF" w:rsidP="00F73FEF">
      <w:pPr>
        <w:ind w:left="1800"/>
      </w:pPr>
    </w:p>
    <w:p w14:paraId="5891BF8E" w14:textId="77777777" w:rsidR="00F73FEF" w:rsidRPr="009B7346" w:rsidRDefault="00F73FEF" w:rsidP="00F73FEF">
      <w:pPr>
        <w:numPr>
          <w:ilvl w:val="0"/>
          <w:numId w:val="6"/>
        </w:numPr>
        <w:ind w:left="2520"/>
      </w:pPr>
      <w:r w:rsidRPr="009B7346">
        <w:t>Calling the VAMC Emergency Operation Center (EOC at ext. 4995) to report number of units available and to collect any pertinent disaster information (i.e. type of disaster, number of casualties, expected admissions)</w:t>
      </w:r>
    </w:p>
    <w:p w14:paraId="6A6E7F7A" w14:textId="77777777" w:rsidR="00F73FEF" w:rsidRPr="009B7346" w:rsidRDefault="00F73FEF" w:rsidP="00F73FEF">
      <w:pPr>
        <w:ind w:left="1800"/>
      </w:pPr>
    </w:p>
    <w:p w14:paraId="2C1D63CE" w14:textId="77777777" w:rsidR="00F73FEF" w:rsidRPr="009B7346" w:rsidRDefault="00F73FEF" w:rsidP="00F73FEF">
      <w:pPr>
        <w:numPr>
          <w:ilvl w:val="0"/>
          <w:numId w:val="6"/>
        </w:numPr>
        <w:ind w:left="2520"/>
      </w:pPr>
      <w:r w:rsidRPr="009B7346">
        <w:t xml:space="preserve">Notifying Kentucky Blood Center of the disaster and requesting additional blood product estimates. </w:t>
      </w:r>
    </w:p>
    <w:p w14:paraId="7E8AB2AB" w14:textId="77777777" w:rsidR="00F73FEF" w:rsidRPr="001B6544" w:rsidRDefault="00F73FEF" w:rsidP="00F73FEF">
      <w:pPr>
        <w:contextualSpacing/>
      </w:pPr>
    </w:p>
    <w:p w14:paraId="29F54C59" w14:textId="77777777" w:rsidR="00F73FEF" w:rsidRPr="009B7346" w:rsidRDefault="00F73FEF" w:rsidP="00F73FEF">
      <w:pPr>
        <w:numPr>
          <w:ilvl w:val="1"/>
          <w:numId w:val="45"/>
        </w:numPr>
        <w:ind w:left="2160"/>
      </w:pPr>
      <w:r w:rsidRPr="009B7346">
        <w:t xml:space="preserve">Personnel in the </w:t>
      </w:r>
      <w:r>
        <w:t>Outpatient Phlebotomy Section</w:t>
      </w:r>
      <w:r w:rsidRPr="009B7346">
        <w:t xml:space="preserve"> will remain in their area to collect/process specimens unless otherwise instructed by appropriate personnel.  Outpatient </w:t>
      </w:r>
      <w:r>
        <w:t>Phlebotomy</w:t>
      </w:r>
      <w:r w:rsidRPr="009B7346">
        <w:t xml:space="preserve"> will also assist with specimen receipt and information processing and other collateral duties as needed.</w:t>
      </w:r>
    </w:p>
    <w:p w14:paraId="427EC055" w14:textId="77777777" w:rsidR="00F73FEF" w:rsidRPr="009B7346" w:rsidRDefault="00F73FEF" w:rsidP="00F73FEF">
      <w:pPr>
        <w:ind w:left="2160" w:hanging="360"/>
      </w:pPr>
    </w:p>
    <w:p w14:paraId="13A55A18" w14:textId="77777777" w:rsidR="00F73FEF" w:rsidRPr="009B7346" w:rsidRDefault="00F73FEF" w:rsidP="00F73FEF">
      <w:pPr>
        <w:numPr>
          <w:ilvl w:val="0"/>
          <w:numId w:val="7"/>
        </w:numPr>
        <w:ind w:left="2160"/>
      </w:pPr>
      <w:r w:rsidRPr="009B7346">
        <w:t xml:space="preserve">Personnel normally stationed in the </w:t>
      </w:r>
      <w:r>
        <w:t>Microbiology</w:t>
      </w:r>
      <w:r w:rsidRPr="009B7346">
        <w:t xml:space="preserve"> section will likely need assistance from other departments to help with testing, specimen receipt and information processing.</w:t>
      </w:r>
    </w:p>
    <w:p w14:paraId="497DFCB2" w14:textId="77777777" w:rsidR="00F73FEF" w:rsidRPr="009B7346" w:rsidRDefault="00F73FEF" w:rsidP="00F73FEF">
      <w:pPr>
        <w:ind w:left="2160" w:hanging="360"/>
      </w:pPr>
    </w:p>
    <w:p w14:paraId="0154186D" w14:textId="77777777" w:rsidR="00F73FEF" w:rsidRPr="009B7346" w:rsidRDefault="00F73FEF" w:rsidP="00F73FEF">
      <w:pPr>
        <w:numPr>
          <w:ilvl w:val="0"/>
          <w:numId w:val="7"/>
        </w:numPr>
        <w:ind w:left="2160"/>
      </w:pPr>
      <w:bookmarkStart w:id="57" w:name="_Toc229463377"/>
      <w:bookmarkStart w:id="58" w:name="_Toc229465275"/>
      <w:r w:rsidRPr="009B7346">
        <w:t>If fatalities occur, the Pathologist covering Autopsy or designee along with the Details Clerk will report to the morgue to receive and secure the bodies of pandemic victims.</w:t>
      </w:r>
      <w:bookmarkEnd w:id="57"/>
      <w:bookmarkEnd w:id="58"/>
    </w:p>
    <w:p w14:paraId="1239C652" w14:textId="77777777" w:rsidR="00F73FEF" w:rsidRPr="009B7346" w:rsidRDefault="00F73FEF" w:rsidP="00F73FEF">
      <w:pPr>
        <w:ind w:left="2160" w:hanging="360"/>
      </w:pPr>
    </w:p>
    <w:p w14:paraId="4D79FE86" w14:textId="77777777" w:rsidR="00F73FEF" w:rsidRPr="009B7346" w:rsidRDefault="00F73FEF" w:rsidP="00F73FEF">
      <w:pPr>
        <w:numPr>
          <w:ilvl w:val="0"/>
          <w:numId w:val="7"/>
        </w:numPr>
        <w:ind w:left="2160"/>
      </w:pPr>
      <w:bookmarkStart w:id="59" w:name="_Toc229463378"/>
      <w:bookmarkStart w:id="60" w:name="_Toc229465276"/>
      <w:r w:rsidRPr="009B7346">
        <w:t>Histology will continue to prepare frozen sections.  Otherwise, Histology will assist with specimen receipt, information processing and other collateral duties as needed.</w:t>
      </w:r>
      <w:bookmarkEnd w:id="59"/>
      <w:bookmarkEnd w:id="60"/>
    </w:p>
    <w:p w14:paraId="5C262BA3" w14:textId="77777777" w:rsidR="00F73FEF" w:rsidRPr="009B7346" w:rsidRDefault="00F73FEF" w:rsidP="00F73FEF">
      <w:pPr>
        <w:ind w:left="2160" w:hanging="360"/>
      </w:pPr>
    </w:p>
    <w:p w14:paraId="3F65035A" w14:textId="77777777" w:rsidR="00F73FEF" w:rsidRPr="009B7346" w:rsidRDefault="00F73FEF" w:rsidP="00F73FEF">
      <w:pPr>
        <w:numPr>
          <w:ilvl w:val="0"/>
          <w:numId w:val="7"/>
        </w:numPr>
        <w:ind w:left="2160"/>
      </w:pPr>
      <w:bookmarkStart w:id="61" w:name="_Toc229463379"/>
      <w:bookmarkStart w:id="62" w:name="_Toc229465277"/>
      <w:r w:rsidRPr="009B7346">
        <w:t>Cytology personnel will assist in specimen receipt, information processing and other collateral duties as needed.</w:t>
      </w:r>
      <w:bookmarkEnd w:id="61"/>
      <w:bookmarkEnd w:id="62"/>
    </w:p>
    <w:p w14:paraId="213E6632" w14:textId="77777777" w:rsidR="00F73FEF" w:rsidRPr="009B7346" w:rsidRDefault="00F73FEF" w:rsidP="00F73FEF">
      <w:pPr>
        <w:ind w:left="2160" w:hanging="360"/>
      </w:pPr>
    </w:p>
    <w:p w14:paraId="71E33F1D" w14:textId="77777777" w:rsidR="00F73FEF" w:rsidRPr="009B7346" w:rsidRDefault="00F73FEF" w:rsidP="00F73FEF">
      <w:pPr>
        <w:numPr>
          <w:ilvl w:val="0"/>
          <w:numId w:val="7"/>
        </w:numPr>
        <w:ind w:left="2160"/>
      </w:pPr>
      <w:r w:rsidRPr="009B7346">
        <w:t xml:space="preserve">Leestown Division </w:t>
      </w:r>
      <w:r>
        <w:t>Phlebotomy</w:t>
      </w:r>
      <w:r w:rsidRPr="009B7346">
        <w:t xml:space="preserve"> staff will remain in the LD </w:t>
      </w:r>
      <w:r>
        <w:t>Phlebotomy</w:t>
      </w:r>
      <w:r w:rsidRPr="009B7346">
        <w:t xml:space="preserve"> area to supply needed services for the Leestown Division.  (Outpatient </w:t>
      </w:r>
      <w:r>
        <w:t>Phlebotomy</w:t>
      </w:r>
      <w:r w:rsidRPr="009B7346">
        <w:t xml:space="preserve"> will also assist with specimen receipt and information processing and other collateral duties as needed).</w:t>
      </w:r>
    </w:p>
    <w:p w14:paraId="35F92928" w14:textId="77777777" w:rsidR="00F73FEF" w:rsidRPr="009B7346" w:rsidRDefault="00F73FEF" w:rsidP="00F73FEF">
      <w:pPr>
        <w:ind w:left="2160" w:hanging="360"/>
      </w:pPr>
    </w:p>
    <w:p w14:paraId="32ACB37B" w14:textId="77777777" w:rsidR="00F73FEF" w:rsidRPr="009B7346" w:rsidRDefault="00F73FEF" w:rsidP="00F73FEF">
      <w:pPr>
        <w:numPr>
          <w:ilvl w:val="0"/>
          <w:numId w:val="7"/>
        </w:numPr>
        <w:ind w:left="2160"/>
      </w:pPr>
      <w:r w:rsidRPr="009B7346">
        <w:t xml:space="preserve">Special Reference Laboratory performs non-critical testing.  They will continue to intake samples and, if needed, postpone testing.  They will assist with </w:t>
      </w:r>
      <w:r>
        <w:t>Blood Bank</w:t>
      </w:r>
      <w:r w:rsidRPr="009B7346">
        <w:t xml:space="preserve">, </w:t>
      </w:r>
      <w:r>
        <w:t>Chemistry</w:t>
      </w:r>
      <w:r w:rsidRPr="009B7346">
        <w:t>,</w:t>
      </w:r>
      <w:r>
        <w:t xml:space="preserve"> Microbiology,</w:t>
      </w:r>
      <w:r w:rsidRPr="009B7346">
        <w:t xml:space="preserve"> </w:t>
      </w:r>
      <w:r>
        <w:t>Phlebotomy</w:t>
      </w:r>
      <w:r w:rsidRPr="009B7346">
        <w:t xml:space="preserve">, </w:t>
      </w:r>
      <w:r>
        <w:t>Hematology</w:t>
      </w:r>
      <w:r w:rsidRPr="009B7346">
        <w:t xml:space="preserve"> and other collateral duties as needed.</w:t>
      </w:r>
    </w:p>
    <w:p w14:paraId="266E4842" w14:textId="77777777" w:rsidR="00F73FEF" w:rsidRPr="009B7346" w:rsidRDefault="00F73FEF" w:rsidP="00F73FEF">
      <w:pPr>
        <w:ind w:left="2160" w:hanging="360"/>
      </w:pPr>
    </w:p>
    <w:p w14:paraId="6FD6C5E5" w14:textId="77777777" w:rsidR="00F73FEF" w:rsidRPr="009B7346" w:rsidRDefault="00F73FEF" w:rsidP="00F73FEF">
      <w:pPr>
        <w:numPr>
          <w:ilvl w:val="0"/>
          <w:numId w:val="7"/>
        </w:numPr>
        <w:ind w:left="2160"/>
      </w:pPr>
      <w:r w:rsidRPr="009B7346">
        <w:t>Administrative Support will assist with specimen receipt and information processing and other collateral duties as needed.</w:t>
      </w:r>
    </w:p>
    <w:p w14:paraId="1D72CBB1" w14:textId="77777777" w:rsidR="00F73FEF" w:rsidRPr="00A752C9" w:rsidRDefault="004F6100" w:rsidP="00F73FEF">
      <w:pPr>
        <w:pStyle w:val="Heading2"/>
      </w:pPr>
      <w:bookmarkStart w:id="63" w:name="_Toc276028239"/>
      <w:r>
        <w:br w:type="page"/>
      </w:r>
      <w:bookmarkStart w:id="64" w:name="_Toc382227200"/>
      <w:bookmarkStart w:id="65" w:name="_Toc419451194"/>
      <w:r w:rsidR="00F73FEF" w:rsidRPr="00A752C9">
        <w:lastRenderedPageBreak/>
        <w:t>Bomb Threat Incident Plan</w:t>
      </w:r>
      <w:bookmarkEnd w:id="63"/>
      <w:bookmarkEnd w:id="64"/>
      <w:bookmarkEnd w:id="65"/>
    </w:p>
    <w:p w14:paraId="57FD158C" w14:textId="77777777" w:rsidR="00F73FEF" w:rsidRDefault="00F73FEF" w:rsidP="00F73FEF">
      <w:pPr>
        <w:numPr>
          <w:ilvl w:val="0"/>
          <w:numId w:val="80"/>
        </w:numPr>
        <w:overflowPunct/>
        <w:textAlignment w:val="auto"/>
      </w:pPr>
      <w:r w:rsidRPr="005357D9">
        <w:t>Threat Evaluation Preparations:</w:t>
      </w:r>
    </w:p>
    <w:p w14:paraId="23308A4E" w14:textId="77777777" w:rsidR="00F73FEF" w:rsidRPr="005357D9" w:rsidRDefault="00F73FEF" w:rsidP="00F73FEF">
      <w:pPr>
        <w:overflowPunct/>
        <w:ind w:left="2160"/>
        <w:textAlignment w:val="auto"/>
      </w:pPr>
    </w:p>
    <w:p w14:paraId="1836A223" w14:textId="77777777" w:rsidR="00F73FEF" w:rsidRPr="005357D9" w:rsidRDefault="00F73FEF" w:rsidP="00F73FEF">
      <w:pPr>
        <w:numPr>
          <w:ilvl w:val="0"/>
          <w:numId w:val="81"/>
        </w:numPr>
        <w:overflowPunct/>
        <w:textAlignment w:val="auto"/>
      </w:pPr>
      <w:r w:rsidRPr="005357D9">
        <w:t>If someone other than a member of Police Service receives notification of a bomb</w:t>
      </w:r>
    </w:p>
    <w:p w14:paraId="02F6DD5A" w14:textId="77777777" w:rsidR="00F73FEF" w:rsidRPr="005357D9" w:rsidRDefault="00F73FEF" w:rsidP="00F73FEF">
      <w:pPr>
        <w:overflowPunct/>
        <w:ind w:left="2520"/>
        <w:textAlignment w:val="auto"/>
      </w:pPr>
      <w:r>
        <w:t>threat,</w:t>
      </w:r>
      <w:r w:rsidRPr="005357D9">
        <w:t xml:space="preserve"> he/she will notify their supervisor of any clear and positive threat of harm or destruction heard. The person receiving the call will notify the Police Service and relay all information</w:t>
      </w:r>
      <w:r>
        <w:t xml:space="preserve"> (use Attachment B: Bomb Threat Checklist as a reference). T</w:t>
      </w:r>
      <w:r w:rsidRPr="005357D9">
        <w:t>he person talking to the threat caller may be required to complete appropriate affidavits with the Metro Police.</w:t>
      </w:r>
    </w:p>
    <w:p w14:paraId="539687DB" w14:textId="77777777" w:rsidR="00F73FEF" w:rsidRDefault="00F73FEF" w:rsidP="00F73FEF">
      <w:pPr>
        <w:numPr>
          <w:ilvl w:val="0"/>
          <w:numId w:val="81"/>
        </w:numPr>
        <w:overflowPunct/>
        <w:textAlignment w:val="auto"/>
      </w:pPr>
      <w:r w:rsidRPr="005357D9">
        <w:t>Upon receipt of a reported bomb threat, the police officer on duty will notify the Chief,</w:t>
      </w:r>
      <w:r>
        <w:t xml:space="preserve"> </w:t>
      </w:r>
      <w:r w:rsidRPr="005357D9">
        <w:t>Police Service. The Chief, Police Service will notify the Director or instruct the on-duty police supervisor to notify the Director of all information available. The police officer will interview the reporting employee, complete a Bomb</w:t>
      </w:r>
      <w:r>
        <w:t xml:space="preserve"> Threat Call Checklist (Attachment B</w:t>
      </w:r>
      <w:r w:rsidRPr="005357D9">
        <w:t>), and deliver it to the office of the Director where a decision will be made on action to take. All Bomb Threat Call Checklist reports will be retained on file in the office of the Chief, Police Service for a 2-year period and then destroyed. If a location of the potential explosive is disclosed, the Police Chief will dispatch police officers to the site to ensure that unauthorized personnel are not permitted to enter the area. Police dispatcher should train cameras on all exits and elevator banks to capture images of everyone leaving the facility. This will be done while still maintaining the general security of the entire facility.</w:t>
      </w:r>
    </w:p>
    <w:p w14:paraId="50E6C54F" w14:textId="77777777" w:rsidR="00F73FEF" w:rsidRPr="005357D9" w:rsidRDefault="00F73FEF" w:rsidP="00F73FEF">
      <w:pPr>
        <w:numPr>
          <w:ilvl w:val="0"/>
          <w:numId w:val="81"/>
        </w:numPr>
        <w:overflowPunct/>
        <w:textAlignment w:val="auto"/>
      </w:pPr>
      <w:r w:rsidRPr="005357D9">
        <w:t>Written threats received by any employee should similarly be reported to Police</w:t>
      </w:r>
    </w:p>
    <w:p w14:paraId="402C55FE" w14:textId="77777777" w:rsidR="00F73FEF" w:rsidRDefault="00F73FEF" w:rsidP="00F73FEF">
      <w:pPr>
        <w:overflowPunct/>
        <w:ind w:left="2520"/>
        <w:textAlignment w:val="auto"/>
      </w:pPr>
      <w:r w:rsidRPr="005357D9">
        <w:t>Service immediately. All materials including envelopes, interoffice mailers etc should be preserved and handled as little as possible and surrendered to the Police Service.</w:t>
      </w:r>
    </w:p>
    <w:p w14:paraId="7FEBD97F" w14:textId="77777777" w:rsidR="00F73FEF" w:rsidRPr="005357D9" w:rsidRDefault="00F73FEF" w:rsidP="00F73FEF">
      <w:pPr>
        <w:numPr>
          <w:ilvl w:val="0"/>
          <w:numId w:val="81"/>
        </w:numPr>
        <w:overflowPunct/>
        <w:textAlignment w:val="auto"/>
      </w:pPr>
      <w:r w:rsidRPr="005357D9">
        <w:t>The Director or Associate Director will immediately begin an evaluation of the threat by seeking a possible identification of the Call Checklist or written message with the file of Bomb Threat Records. If the threat caller claims to be a member of a locally active militant group, the FBI/Metro Police authorities will be notified immediately. When a comparison of the Bomb Threat Record is made with information contained in the Bomb Threat Call file, and contains three points of similarity (for example: male, deep voice, foul language) and no significant dissimilarity, Police Service will furnish this and the suspect caller’s name, address and telephone number (if known) will be provided to the FBI/Metro Police for their immediate investigation.</w:t>
      </w:r>
    </w:p>
    <w:p w14:paraId="1603D061" w14:textId="77777777" w:rsidR="00F73FEF" w:rsidRPr="005357D9" w:rsidRDefault="00F73FEF" w:rsidP="00F73FEF">
      <w:pPr>
        <w:numPr>
          <w:ilvl w:val="0"/>
          <w:numId w:val="81"/>
        </w:numPr>
        <w:overflowPunct/>
        <w:textAlignment w:val="auto"/>
      </w:pPr>
      <w:r w:rsidRPr="005357D9">
        <w:t>The Director will decide, based upon an assessment of the situation derived from all</w:t>
      </w:r>
    </w:p>
    <w:p w14:paraId="2B5DDAA7" w14:textId="77777777" w:rsidR="00F73FEF" w:rsidRPr="005357D9" w:rsidRDefault="00F73FEF" w:rsidP="00F73FEF">
      <w:pPr>
        <w:overflowPunct/>
        <w:ind w:left="2520"/>
        <w:textAlignment w:val="auto"/>
      </w:pPr>
      <w:r w:rsidRPr="005357D9">
        <w:t xml:space="preserve">available information, whether to evacuate all or part of the installation or to search for the explosive device without effecting evacuation measures. ALL WIRELESS DEVICES SHOULD BE TURNED OFF WITH THE ALERT. Landline </w:t>
      </w:r>
      <w:r>
        <w:t>c</w:t>
      </w:r>
      <w:r w:rsidRPr="005357D9">
        <w:t>ommunications and runners should be utilized. A decision will also be made as to which service chiefs need to be contacted for callback/assistance (see Security Management Plan (EC. 1.2), Security Response Plans, Bomb Threat).</w:t>
      </w:r>
    </w:p>
    <w:p w14:paraId="4A9A0219" w14:textId="77777777" w:rsidR="00F73FEF" w:rsidRPr="005357D9" w:rsidRDefault="00F73FEF" w:rsidP="00F73FEF">
      <w:pPr>
        <w:numPr>
          <w:ilvl w:val="0"/>
          <w:numId w:val="81"/>
        </w:numPr>
        <w:overflowPunct/>
        <w:textAlignment w:val="auto"/>
      </w:pPr>
      <w:r w:rsidRPr="005357D9">
        <w:t>When the Director, Associate Director, AMCDPCS or Chief of Staff are not available to determine what action to take, the responsibility is that of the Administrative Officer of the Day (AOD).</w:t>
      </w:r>
    </w:p>
    <w:p w14:paraId="114F5339" w14:textId="77777777" w:rsidR="00F73FEF" w:rsidRPr="005357D9" w:rsidRDefault="00F73FEF" w:rsidP="00F73FEF">
      <w:pPr>
        <w:overflowPunct/>
        <w:ind w:left="2520"/>
        <w:textAlignment w:val="auto"/>
      </w:pPr>
    </w:p>
    <w:p w14:paraId="2B3878E4" w14:textId="77777777" w:rsidR="00F73FEF" w:rsidRDefault="004F6100" w:rsidP="00F73FEF">
      <w:pPr>
        <w:numPr>
          <w:ilvl w:val="0"/>
          <w:numId w:val="80"/>
        </w:numPr>
        <w:overflowPunct/>
        <w:textAlignment w:val="auto"/>
      </w:pPr>
      <w:r>
        <w:br w:type="page"/>
      </w:r>
      <w:r w:rsidR="00F73FEF" w:rsidRPr="005357D9">
        <w:lastRenderedPageBreak/>
        <w:t>Evacuation:</w:t>
      </w:r>
    </w:p>
    <w:p w14:paraId="30828BBC" w14:textId="77777777" w:rsidR="00F73FEF" w:rsidRPr="005357D9" w:rsidRDefault="00F73FEF" w:rsidP="00F73FEF">
      <w:pPr>
        <w:overflowPunct/>
        <w:ind w:left="2160"/>
        <w:textAlignment w:val="auto"/>
      </w:pPr>
    </w:p>
    <w:p w14:paraId="1B377B06" w14:textId="77777777" w:rsidR="00F73FEF" w:rsidRPr="005357D9" w:rsidRDefault="00F73FEF" w:rsidP="00F73FEF">
      <w:pPr>
        <w:numPr>
          <w:ilvl w:val="0"/>
          <w:numId w:val="82"/>
        </w:numPr>
        <w:overflowPunct/>
        <w:ind w:left="2520"/>
        <w:textAlignment w:val="auto"/>
      </w:pPr>
      <w:r w:rsidRPr="005357D9">
        <w:t>An orderly evacuation to the degree directed by the Director will be the responsibility of Police Service. This evacuation may be completed to the extent that patients, visitors, employees, etc. will leave the area, except for those employees designated to perform duties of Search Teams. Patient evacuations will be coordinated with the AMCDPCS. In case it is known that the explosives are in a particular building or location, it may be sufficient to evacuate to a safe area (at least 300 feet horizontally and the floor above and below vertically). The extent of evacuation and the time it will be initiated will be determined by the Director. All available means will be utilized to inform all concerned of the evacuation.</w:t>
      </w:r>
    </w:p>
    <w:p w14:paraId="3A7752D9" w14:textId="77777777" w:rsidR="00F73FEF" w:rsidRPr="005357D9" w:rsidRDefault="00F73FEF" w:rsidP="00F73FEF">
      <w:pPr>
        <w:numPr>
          <w:ilvl w:val="0"/>
          <w:numId w:val="82"/>
        </w:numPr>
        <w:overflowPunct/>
        <w:ind w:left="2520"/>
        <w:textAlignment w:val="auto"/>
      </w:pPr>
      <w:r w:rsidRPr="005357D9">
        <w:t>As directed, Engineering Service maintenance teams will shut down utilities (gas,</w:t>
      </w:r>
    </w:p>
    <w:p w14:paraId="0EB2151E" w14:textId="77777777" w:rsidR="00F73FEF" w:rsidRPr="005357D9" w:rsidRDefault="00F73FEF" w:rsidP="00F73FEF">
      <w:pPr>
        <w:overflowPunct/>
        <w:ind w:left="2520"/>
        <w:textAlignment w:val="auto"/>
      </w:pPr>
      <w:r w:rsidRPr="005357D9">
        <w:t>electric, oxygen, etc.) in evacuated areas.</w:t>
      </w:r>
    </w:p>
    <w:p w14:paraId="60E0E1E9" w14:textId="77777777" w:rsidR="00F73FEF" w:rsidRDefault="00F73FEF" w:rsidP="00F73FEF">
      <w:pPr>
        <w:numPr>
          <w:ilvl w:val="0"/>
          <w:numId w:val="98"/>
        </w:numPr>
      </w:pPr>
      <w:r w:rsidRPr="005357D9">
        <w:t xml:space="preserve">All </w:t>
      </w:r>
      <w:r>
        <w:t xml:space="preserve">employee </w:t>
      </w:r>
      <w:r w:rsidRPr="005357D9">
        <w:t xml:space="preserve">evacuees </w:t>
      </w:r>
      <w:r>
        <w:t>should report to our central meeting place (see #10</w:t>
      </w:r>
      <w:r w:rsidRPr="00F73A6D">
        <w:t xml:space="preserve"> </w:t>
      </w:r>
      <w:r w:rsidRPr="00CD6B96">
        <w:t>Laboratory Medicine Service Evacuation Plan</w:t>
      </w:r>
      <w:r>
        <w:t>).</w:t>
      </w:r>
    </w:p>
    <w:p w14:paraId="2E478276" w14:textId="77777777" w:rsidR="00F73FEF" w:rsidRPr="005357D9" w:rsidRDefault="00F73FEF" w:rsidP="00F73FEF">
      <w:pPr>
        <w:numPr>
          <w:ilvl w:val="0"/>
          <w:numId w:val="98"/>
        </w:numPr>
        <w:overflowPunct/>
        <w:textAlignment w:val="auto"/>
      </w:pPr>
      <w:r>
        <w:t>You will be notified by your</w:t>
      </w:r>
      <w:r w:rsidRPr="005357D9">
        <w:t xml:space="preserve"> supervisors</w:t>
      </w:r>
      <w:r>
        <w:t xml:space="preserve"> when it is safe to return to your</w:t>
      </w:r>
    </w:p>
    <w:p w14:paraId="0864A20B" w14:textId="77777777" w:rsidR="00F73FEF" w:rsidRPr="005357D9" w:rsidRDefault="00F73FEF" w:rsidP="00F73FEF">
      <w:pPr>
        <w:overflowPunct/>
        <w:ind w:left="2520"/>
        <w:textAlignment w:val="auto"/>
      </w:pPr>
      <w:r w:rsidRPr="005357D9">
        <w:t>respective areas.</w:t>
      </w:r>
    </w:p>
    <w:p w14:paraId="17A923D1" w14:textId="77777777" w:rsidR="00F73FEF" w:rsidRPr="005357D9" w:rsidRDefault="00F73FEF" w:rsidP="00F73FEF">
      <w:pPr>
        <w:overflowPunct/>
        <w:ind w:left="2520"/>
        <w:textAlignment w:val="auto"/>
      </w:pPr>
    </w:p>
    <w:p w14:paraId="4ECFB5A8" w14:textId="77777777" w:rsidR="00F73FEF" w:rsidRPr="005357D9" w:rsidRDefault="00F73FEF" w:rsidP="00F73FEF">
      <w:pPr>
        <w:numPr>
          <w:ilvl w:val="0"/>
          <w:numId w:val="80"/>
        </w:numPr>
        <w:overflowPunct/>
        <w:textAlignment w:val="auto"/>
      </w:pPr>
      <w:r w:rsidRPr="005357D9">
        <w:t>Full Search: A search for the explosives will be conducted if it is determined by the</w:t>
      </w:r>
    </w:p>
    <w:p w14:paraId="1178D8BB" w14:textId="77777777" w:rsidR="00F73FEF" w:rsidRPr="005357D9" w:rsidRDefault="00F73FEF" w:rsidP="00F73FEF">
      <w:pPr>
        <w:overflowPunct/>
        <w:ind w:left="2160"/>
        <w:textAlignment w:val="auto"/>
      </w:pPr>
      <w:r w:rsidRPr="005357D9">
        <w:t>Director that such a search would be useful and can be conducted in a reasonably safe</w:t>
      </w:r>
    </w:p>
    <w:p w14:paraId="641F4A95" w14:textId="77777777" w:rsidR="00F73FEF" w:rsidRDefault="00F73FEF" w:rsidP="00F73FEF">
      <w:pPr>
        <w:overflowPunct/>
        <w:ind w:left="2160"/>
        <w:textAlignment w:val="auto"/>
      </w:pPr>
      <w:r w:rsidRPr="005357D9">
        <w:t>manner. The general area will be defined in this determination.</w:t>
      </w:r>
    </w:p>
    <w:p w14:paraId="1F7D2F5D" w14:textId="77777777" w:rsidR="00F73FEF" w:rsidRPr="005357D9" w:rsidRDefault="00F73FEF" w:rsidP="00F73FEF">
      <w:pPr>
        <w:overflowPunct/>
        <w:ind w:left="2160"/>
        <w:textAlignment w:val="auto"/>
      </w:pPr>
    </w:p>
    <w:p w14:paraId="208ED895" w14:textId="77777777" w:rsidR="00F73FEF" w:rsidRPr="005357D9" w:rsidRDefault="00F73FEF" w:rsidP="00F73FEF">
      <w:pPr>
        <w:numPr>
          <w:ilvl w:val="0"/>
          <w:numId w:val="83"/>
        </w:numPr>
        <w:overflowPunct/>
        <w:textAlignment w:val="auto"/>
      </w:pPr>
      <w:r w:rsidRPr="005357D9">
        <w:t>If the threat is received during non-administrative hours, the complete search will be</w:t>
      </w:r>
    </w:p>
    <w:p w14:paraId="23177EC8" w14:textId="77777777" w:rsidR="00F73FEF" w:rsidRPr="005357D9" w:rsidRDefault="00F73FEF" w:rsidP="00F73FEF">
      <w:pPr>
        <w:overflowPunct/>
        <w:ind w:left="2520"/>
        <w:textAlignment w:val="auto"/>
      </w:pPr>
      <w:r w:rsidRPr="005357D9">
        <w:t>under the direct control of the Chief, Police Service or designee and Safety Manager utilizing police officers on duty and the services of any other employees, that are trained to conduct such searches, on duty that can be spared from patient-care duties and respective areas.</w:t>
      </w:r>
    </w:p>
    <w:p w14:paraId="57679067" w14:textId="77777777" w:rsidR="00F73FEF" w:rsidRPr="005357D9" w:rsidRDefault="00F73FEF" w:rsidP="00F73FEF">
      <w:pPr>
        <w:numPr>
          <w:ilvl w:val="0"/>
          <w:numId w:val="83"/>
        </w:numPr>
        <w:overflowPunct/>
        <w:textAlignment w:val="auto"/>
      </w:pPr>
      <w:r w:rsidRPr="005357D9">
        <w:t>If the search is authorized during administrative duty hours, the service chief(s)</w:t>
      </w:r>
    </w:p>
    <w:p w14:paraId="3B1B9FC7" w14:textId="77777777" w:rsidR="00F73FEF" w:rsidRDefault="00F73FEF" w:rsidP="00F73FEF">
      <w:pPr>
        <w:overflowPunct/>
        <w:ind w:left="2520"/>
        <w:textAlignment w:val="auto"/>
      </w:pPr>
      <w:r w:rsidRPr="005357D9">
        <w:t>having control over the search area will be notified to conduct the internal search since their key employees would be more likely to notice strange packages, etc. The police will conduct the external search in the area.</w:t>
      </w:r>
    </w:p>
    <w:p w14:paraId="2DCD5F66" w14:textId="77777777" w:rsidR="004F6100" w:rsidRPr="005357D9" w:rsidRDefault="004F6100" w:rsidP="00F73FEF">
      <w:pPr>
        <w:overflowPunct/>
        <w:ind w:left="2520"/>
        <w:textAlignment w:val="auto"/>
      </w:pPr>
    </w:p>
    <w:p w14:paraId="3AD1982F" w14:textId="77777777" w:rsidR="00F73FEF" w:rsidRPr="005357D9" w:rsidRDefault="00F73FEF" w:rsidP="00F73FEF">
      <w:pPr>
        <w:numPr>
          <w:ilvl w:val="0"/>
          <w:numId w:val="80"/>
        </w:numPr>
        <w:overflowPunct/>
        <w:textAlignment w:val="auto"/>
      </w:pPr>
      <w:r w:rsidRPr="005357D9">
        <w:t>Bomb Discovery: Upon discovery of any unusual device, package or parcel in a room or</w:t>
      </w:r>
    </w:p>
    <w:p w14:paraId="15C80B88" w14:textId="77777777" w:rsidR="00F73FEF" w:rsidRDefault="00F73FEF" w:rsidP="00F73FEF">
      <w:pPr>
        <w:overflowPunct/>
        <w:ind w:left="2160"/>
        <w:textAlignment w:val="auto"/>
      </w:pPr>
      <w:r>
        <w:t>area,</w:t>
      </w:r>
      <w:r w:rsidR="004F6100">
        <w:t xml:space="preserve"> </w:t>
      </w:r>
      <w:r w:rsidRPr="005357D9">
        <w:t>the following actions will be taken:</w:t>
      </w:r>
    </w:p>
    <w:p w14:paraId="366F2CAF" w14:textId="77777777" w:rsidR="00F73FEF" w:rsidRPr="005357D9" w:rsidRDefault="00F73FEF" w:rsidP="00F73FEF">
      <w:pPr>
        <w:overflowPunct/>
        <w:ind w:left="2160"/>
        <w:textAlignment w:val="auto"/>
      </w:pPr>
    </w:p>
    <w:p w14:paraId="62120BF7" w14:textId="77777777" w:rsidR="00F73FEF" w:rsidRPr="005357D9" w:rsidRDefault="00F73FEF" w:rsidP="00F73FEF">
      <w:pPr>
        <w:numPr>
          <w:ilvl w:val="0"/>
          <w:numId w:val="84"/>
        </w:numPr>
        <w:overflowPunct/>
        <w:textAlignment w:val="auto"/>
      </w:pPr>
      <w:r w:rsidRPr="005357D9">
        <w:t>Leave the area immediately. Stay alert! Secondary devices may be found where you</w:t>
      </w:r>
    </w:p>
    <w:p w14:paraId="6961ED20" w14:textId="77777777" w:rsidR="00F73FEF" w:rsidRPr="005357D9" w:rsidRDefault="00F73FEF" w:rsidP="00F73FEF">
      <w:pPr>
        <w:overflowPunct/>
        <w:ind w:left="2520"/>
        <w:textAlignment w:val="auto"/>
      </w:pPr>
      <w:r w:rsidRPr="005357D9">
        <w:rPr>
          <w:i/>
          <w:iCs/>
        </w:rPr>
        <w:t xml:space="preserve">think </w:t>
      </w:r>
      <w:r w:rsidRPr="005357D9">
        <w:t>you are safe. Do not move or disturb the object or anything in the vicinity as it may be evidence.</w:t>
      </w:r>
    </w:p>
    <w:p w14:paraId="6CD2E221" w14:textId="77777777" w:rsidR="00F73FEF" w:rsidRPr="005357D9" w:rsidRDefault="00F73FEF" w:rsidP="00F73FEF">
      <w:pPr>
        <w:numPr>
          <w:ilvl w:val="0"/>
          <w:numId w:val="84"/>
        </w:numPr>
        <w:overflowPunct/>
        <w:textAlignment w:val="auto"/>
      </w:pPr>
      <w:r w:rsidRPr="005357D9">
        <w:t>Notify the Police and Director via Landline telephone, no cell phone usage.</w:t>
      </w:r>
    </w:p>
    <w:p w14:paraId="7139EF57" w14:textId="77777777" w:rsidR="00F73FEF" w:rsidRPr="005357D9" w:rsidRDefault="00F73FEF" w:rsidP="00F73FEF">
      <w:pPr>
        <w:numPr>
          <w:ilvl w:val="0"/>
          <w:numId w:val="84"/>
        </w:numPr>
        <w:overflowPunct/>
        <w:textAlignment w:val="auto"/>
      </w:pPr>
      <w:r w:rsidRPr="005357D9">
        <w:t>Assign an employee, being alert for secondary devices and keeping a safe distance, to prevent anyone from moving or touching the object or anything else in the vicinity.</w:t>
      </w:r>
    </w:p>
    <w:p w14:paraId="569FD743" w14:textId="77777777" w:rsidR="00F73FEF" w:rsidRPr="005357D9" w:rsidRDefault="00F73FEF" w:rsidP="00F73FEF">
      <w:pPr>
        <w:numPr>
          <w:ilvl w:val="0"/>
          <w:numId w:val="84"/>
        </w:numPr>
        <w:overflowPunct/>
        <w:textAlignment w:val="auto"/>
      </w:pPr>
      <w:r w:rsidRPr="005357D9">
        <w:t>Question all room or area occupants (employees assigned in the area and</w:t>
      </w:r>
    </w:p>
    <w:p w14:paraId="4D120C84" w14:textId="77777777" w:rsidR="00F73FEF" w:rsidRPr="005357D9" w:rsidRDefault="00F73FEF" w:rsidP="00F73FEF">
      <w:pPr>
        <w:overflowPunct/>
        <w:ind w:left="2520"/>
        <w:textAlignment w:val="auto"/>
      </w:pPr>
      <w:r w:rsidRPr="005357D9">
        <w:t>patients awaiting treatment) for knowledge concerning the object. Pursue all possibilities of object ownership (for example, patients in an admission area will often place a personal package against a wall when called to a treatment room). Make mental notes of any outsiders or strange behavior.</w:t>
      </w:r>
    </w:p>
    <w:p w14:paraId="4877025D" w14:textId="77777777" w:rsidR="00F73FEF" w:rsidRPr="005357D9" w:rsidRDefault="00F73FEF" w:rsidP="00F73FEF">
      <w:pPr>
        <w:numPr>
          <w:ilvl w:val="0"/>
          <w:numId w:val="84"/>
        </w:numPr>
        <w:overflowPunct/>
        <w:textAlignment w:val="auto"/>
      </w:pPr>
      <w:r w:rsidRPr="005357D9">
        <w:t>If the object cannot be identified after a reasonable and prompt area inquiry</w:t>
      </w:r>
    </w:p>
    <w:p w14:paraId="18A27E88" w14:textId="5CD53886" w:rsidR="00F73FEF" w:rsidRPr="005357D9" w:rsidRDefault="00F73FEF" w:rsidP="00F73FEF">
      <w:pPr>
        <w:overflowPunct/>
        <w:ind w:left="2520"/>
        <w:textAlignment w:val="auto"/>
      </w:pPr>
      <w:r w:rsidRPr="005357D9">
        <w:t>ha</w:t>
      </w:r>
      <w:r w:rsidR="00CF446D">
        <w:t>ve</w:t>
      </w:r>
      <w:r w:rsidRPr="005357D9">
        <w:t xml:space="preserve"> been made, the Director will be notified that the object is declared suspect.</w:t>
      </w:r>
    </w:p>
    <w:p w14:paraId="2CDCEB98" w14:textId="77777777" w:rsidR="00F73FEF" w:rsidRPr="005357D9" w:rsidRDefault="00F73FEF" w:rsidP="00F73FEF">
      <w:pPr>
        <w:numPr>
          <w:ilvl w:val="0"/>
          <w:numId w:val="85"/>
        </w:numPr>
        <w:overflowPunct/>
        <w:textAlignment w:val="auto"/>
      </w:pPr>
      <w:r w:rsidRPr="005357D9">
        <w:t>Once any unusual device, package or parcel is declared suspect, no attempt will be made to disarm or move it from its location. This will only be done by qualified Explosive Ordnance Disposal (EOD) personnel. When an explosive device is located, the Director or his/her designee will then request EOD assistance from the Metro Bomb Disposal Unit. A fire alarm should not be given; however, in the event of an actual explosion, safety/fire protection personnel will request fire apparatus when and if the EOD asks for it.</w:t>
      </w:r>
    </w:p>
    <w:p w14:paraId="3246E4EF" w14:textId="77777777" w:rsidR="00F73FEF" w:rsidRPr="005357D9" w:rsidRDefault="00F73FEF" w:rsidP="00F73FEF">
      <w:pPr>
        <w:numPr>
          <w:ilvl w:val="0"/>
          <w:numId w:val="85"/>
        </w:numPr>
        <w:overflowPunct/>
        <w:textAlignment w:val="auto"/>
      </w:pPr>
      <w:r w:rsidRPr="005357D9">
        <w:t>Once the explosive device(s) has been located, search personnel will revert to</w:t>
      </w:r>
    </w:p>
    <w:p w14:paraId="64C97FEF" w14:textId="77777777" w:rsidR="00F73FEF" w:rsidRPr="005357D9" w:rsidRDefault="00F73FEF" w:rsidP="00F73FEF">
      <w:pPr>
        <w:overflowPunct/>
        <w:ind w:left="2880"/>
        <w:textAlignment w:val="auto"/>
      </w:pPr>
      <w:r w:rsidRPr="005357D9">
        <w:t>the control of their respective services. The Director’s Control Group will be dismissed and the Police will revert to normal operations once the search procedures have been completed and the danger of an explosion ceases to exist. At this time, all evacuees will return to their respective areas.</w:t>
      </w:r>
    </w:p>
    <w:p w14:paraId="213DEF3C" w14:textId="77777777" w:rsidR="00F73FEF" w:rsidRPr="005357D9" w:rsidRDefault="004F6100" w:rsidP="00F73FEF">
      <w:pPr>
        <w:numPr>
          <w:ilvl w:val="0"/>
          <w:numId w:val="85"/>
        </w:numPr>
        <w:overflowPunct/>
        <w:textAlignment w:val="auto"/>
      </w:pPr>
      <w:r>
        <w:br w:type="page"/>
      </w:r>
      <w:r w:rsidR="00F73FEF" w:rsidRPr="005357D9">
        <w:lastRenderedPageBreak/>
        <w:t>Failure to Locate Explosive Device(s): Once a thorough search has been</w:t>
      </w:r>
    </w:p>
    <w:p w14:paraId="600F8A7D" w14:textId="77777777" w:rsidR="00F73FEF" w:rsidRPr="005357D9" w:rsidRDefault="00F73FEF" w:rsidP="00F73FEF">
      <w:pPr>
        <w:overflowPunct/>
        <w:ind w:left="2880"/>
        <w:textAlignment w:val="auto"/>
      </w:pPr>
      <w:r w:rsidRPr="005357D9">
        <w:t>made/time has lapsed for the detonation of the explosive device(s), if such a time was given by the informant, it may be concluded that the bomb threat was a hoax. At such time, all emergency condition procedures will be halted, by the order of the Director, and all evacuees will return to their respective areas.</w:t>
      </w:r>
    </w:p>
    <w:p w14:paraId="4F40D85E" w14:textId="77777777" w:rsidR="00F73FEF" w:rsidRPr="00A752C9" w:rsidRDefault="00F73FEF" w:rsidP="00F73FEF">
      <w:pPr>
        <w:pStyle w:val="Heading2"/>
      </w:pPr>
      <w:bookmarkStart w:id="66" w:name="_Toc276028240"/>
      <w:bookmarkStart w:id="67" w:name="_Toc382227201"/>
      <w:bookmarkStart w:id="68" w:name="_Toc419451195"/>
      <w:r w:rsidRPr="00A752C9">
        <w:t xml:space="preserve">Tornado </w:t>
      </w:r>
      <w:r>
        <w:t xml:space="preserve">or Severe Weather </w:t>
      </w:r>
      <w:r w:rsidRPr="00A752C9">
        <w:t>Preparedness</w:t>
      </w:r>
      <w:bookmarkEnd w:id="66"/>
      <w:bookmarkEnd w:id="67"/>
      <w:bookmarkEnd w:id="68"/>
    </w:p>
    <w:p w14:paraId="05B96AC4" w14:textId="77777777" w:rsidR="00F73FEF" w:rsidRPr="001B6544" w:rsidRDefault="00F73FEF" w:rsidP="00F73FEF">
      <w:pPr>
        <w:contextualSpacing/>
      </w:pPr>
    </w:p>
    <w:p w14:paraId="354181CC" w14:textId="77777777" w:rsidR="00F73FEF" w:rsidRDefault="00F73FEF" w:rsidP="00F73FEF">
      <w:pPr>
        <w:numPr>
          <w:ilvl w:val="0"/>
          <w:numId w:val="65"/>
        </w:numPr>
      </w:pPr>
      <w:bookmarkStart w:id="69" w:name="_Toc229465284"/>
      <w:r w:rsidRPr="00A752C9">
        <w:t>All Pathology and Laboratory Medicine Service staff will receive training in Tornado Preparedness within two weeks of their starting date and will receive refresher training in their required actions on an annual basis.  Changes to the plan are disseminated to laboratory personnel immediately.</w:t>
      </w:r>
    </w:p>
    <w:p w14:paraId="2D1D4979" w14:textId="77777777" w:rsidR="00F73FEF" w:rsidRDefault="00F73FEF" w:rsidP="00F73FEF">
      <w:pPr>
        <w:ind w:left="2160"/>
      </w:pPr>
    </w:p>
    <w:p w14:paraId="5798830B" w14:textId="77777777" w:rsidR="00F73FEF" w:rsidRDefault="00F73FEF" w:rsidP="00F73FEF">
      <w:pPr>
        <w:numPr>
          <w:ilvl w:val="0"/>
          <w:numId w:val="65"/>
        </w:numPr>
      </w:pPr>
      <w:r>
        <w:t xml:space="preserve">If weather conditions become severe and a tornado warning has been issued, the Police will notify the operator to make an announcement over the public address system at both divisions for everyone to take the necessary action to move patients, visitors, and employees to areas where they will be protected from flying glass, such as the interior corridors with no windows or other designated severe weather shelter areas. </w:t>
      </w:r>
    </w:p>
    <w:p w14:paraId="10E81FE8" w14:textId="77777777" w:rsidR="00F73FEF" w:rsidRDefault="00F73FEF" w:rsidP="00F73FEF">
      <w:pPr>
        <w:ind w:left="2160"/>
      </w:pPr>
    </w:p>
    <w:p w14:paraId="341CB1C4" w14:textId="77777777" w:rsidR="00F73FEF" w:rsidRDefault="00F73FEF" w:rsidP="00F73FEF">
      <w:pPr>
        <w:numPr>
          <w:ilvl w:val="0"/>
          <w:numId w:val="65"/>
        </w:numPr>
      </w:pPr>
      <w:r>
        <w:t>Employees who spot a funnel cloud should notify Police Dispatch at 4445 and report the sighting.  Police Dispatch will initiate the public notification announcement via the operator.</w:t>
      </w:r>
    </w:p>
    <w:p w14:paraId="4BDC85AB" w14:textId="77777777" w:rsidR="00F73FEF" w:rsidRDefault="00F73FEF" w:rsidP="00F73FEF">
      <w:pPr>
        <w:ind w:left="2160"/>
      </w:pPr>
    </w:p>
    <w:bookmarkEnd w:id="69"/>
    <w:p w14:paraId="6600C650" w14:textId="77777777" w:rsidR="00F73FEF" w:rsidRDefault="00F73FEF" w:rsidP="00F73FEF">
      <w:pPr>
        <w:numPr>
          <w:ilvl w:val="0"/>
          <w:numId w:val="64"/>
        </w:numPr>
        <w:overflowPunct/>
        <w:autoSpaceDE/>
        <w:autoSpaceDN/>
        <w:adjustRightInd/>
        <w:textAlignment w:val="auto"/>
      </w:pPr>
      <w:r w:rsidRPr="00B45F7A">
        <w:t xml:space="preserve">Upon notification of a tornado warning, all staff and visitors will be instructed to </w:t>
      </w:r>
      <w:r>
        <w:t>“Shelter in Place”</w:t>
      </w:r>
    </w:p>
    <w:p w14:paraId="46C4D90F" w14:textId="77777777" w:rsidR="00F73FEF" w:rsidRDefault="00F73FEF" w:rsidP="00F73FEF">
      <w:pPr>
        <w:numPr>
          <w:ilvl w:val="0"/>
          <w:numId w:val="86"/>
        </w:numPr>
        <w:overflowPunct/>
        <w:autoSpaceDE/>
        <w:autoSpaceDN/>
        <w:adjustRightInd/>
        <w:textAlignment w:val="auto"/>
      </w:pPr>
      <w:r>
        <w:t>Close blinds on windows</w:t>
      </w:r>
    </w:p>
    <w:p w14:paraId="08C7E0CE" w14:textId="77777777" w:rsidR="00F73FEF" w:rsidRDefault="00F73FEF" w:rsidP="00F73FEF">
      <w:pPr>
        <w:numPr>
          <w:ilvl w:val="0"/>
          <w:numId w:val="86"/>
        </w:numPr>
        <w:overflowPunct/>
        <w:autoSpaceDE/>
        <w:autoSpaceDN/>
        <w:adjustRightInd/>
        <w:textAlignment w:val="auto"/>
      </w:pPr>
      <w:r>
        <w:t>Move away from windows and possible flying glass</w:t>
      </w:r>
    </w:p>
    <w:p w14:paraId="7707F5D5" w14:textId="77777777" w:rsidR="00F73FEF" w:rsidRDefault="00F73FEF" w:rsidP="00F73FEF">
      <w:pPr>
        <w:numPr>
          <w:ilvl w:val="0"/>
          <w:numId w:val="86"/>
        </w:numPr>
        <w:overflowPunct/>
        <w:autoSpaceDE/>
        <w:autoSpaceDN/>
        <w:adjustRightInd/>
        <w:textAlignment w:val="auto"/>
      </w:pPr>
      <w:r>
        <w:t>Move into interior corridors with no windows</w:t>
      </w:r>
    </w:p>
    <w:p w14:paraId="076ED2A9" w14:textId="77777777" w:rsidR="00F73FEF" w:rsidRDefault="00F73FEF" w:rsidP="00F73FEF">
      <w:pPr>
        <w:numPr>
          <w:ilvl w:val="0"/>
          <w:numId w:val="86"/>
        </w:numPr>
        <w:overflowPunct/>
        <w:autoSpaceDE/>
        <w:autoSpaceDN/>
        <w:adjustRightInd/>
        <w:textAlignment w:val="auto"/>
      </w:pPr>
      <w:r>
        <w:t>Listen for further instructions</w:t>
      </w:r>
    </w:p>
    <w:p w14:paraId="41944E9F" w14:textId="77777777" w:rsidR="00F73FEF" w:rsidRPr="00B45F7A" w:rsidRDefault="00F73FEF" w:rsidP="00F73FEF">
      <w:pPr>
        <w:overflowPunct/>
        <w:autoSpaceDE/>
        <w:autoSpaceDN/>
        <w:adjustRightInd/>
        <w:ind w:left="2520"/>
        <w:textAlignment w:val="auto"/>
      </w:pPr>
    </w:p>
    <w:p w14:paraId="71991090" w14:textId="77777777" w:rsidR="00F73FEF" w:rsidRDefault="00F73FEF" w:rsidP="00F73FEF">
      <w:pPr>
        <w:numPr>
          <w:ilvl w:val="0"/>
          <w:numId w:val="64"/>
        </w:numPr>
        <w:overflowPunct/>
        <w:autoSpaceDE/>
        <w:autoSpaceDN/>
        <w:adjustRightInd/>
        <w:textAlignment w:val="auto"/>
      </w:pPr>
      <w:r w:rsidRPr="00B45F7A">
        <w:t>The safest place in the Pathology service would be</w:t>
      </w:r>
      <w:r>
        <w:t xml:space="preserve"> in the hallway outside of the A</w:t>
      </w:r>
      <w:r w:rsidRPr="00B45F7A">
        <w:t xml:space="preserve">dministrative </w:t>
      </w:r>
      <w:r>
        <w:t>Support office</w:t>
      </w:r>
      <w:r w:rsidRPr="00B45F7A">
        <w:t>s and break room.</w:t>
      </w:r>
    </w:p>
    <w:p w14:paraId="181D463F" w14:textId="77777777" w:rsidR="00F73FEF" w:rsidRPr="00B45F7A" w:rsidRDefault="00F73FEF" w:rsidP="00F73FEF">
      <w:pPr>
        <w:overflowPunct/>
        <w:autoSpaceDE/>
        <w:autoSpaceDN/>
        <w:adjustRightInd/>
        <w:ind w:left="2520"/>
        <w:textAlignment w:val="auto"/>
      </w:pPr>
    </w:p>
    <w:p w14:paraId="361CA1F3" w14:textId="77777777" w:rsidR="00F73FEF" w:rsidRDefault="00F73FEF" w:rsidP="00F73FEF">
      <w:pPr>
        <w:numPr>
          <w:ilvl w:val="0"/>
          <w:numId w:val="64"/>
        </w:numPr>
        <w:overflowPunct/>
        <w:autoSpaceDE/>
        <w:autoSpaceDN/>
        <w:adjustRightInd/>
        <w:textAlignment w:val="auto"/>
      </w:pPr>
      <w:r w:rsidRPr="00B45F7A">
        <w:t>You should get down on the floor with your hands</w:t>
      </w:r>
      <w:r>
        <w:t xml:space="preserve"> or </w:t>
      </w:r>
      <w:r w:rsidRPr="00B45F7A">
        <w:t>a book over your head to prevent head injury.</w:t>
      </w:r>
    </w:p>
    <w:p w14:paraId="037DB090" w14:textId="77777777" w:rsidR="00F73FEF" w:rsidRDefault="00F73FEF" w:rsidP="00F73FEF">
      <w:pPr>
        <w:overflowPunct/>
        <w:autoSpaceDE/>
        <w:autoSpaceDN/>
        <w:adjustRightInd/>
        <w:ind w:left="2520"/>
        <w:textAlignment w:val="auto"/>
      </w:pPr>
    </w:p>
    <w:p w14:paraId="07EB2A28" w14:textId="77777777" w:rsidR="00F73FEF" w:rsidRDefault="00F73FEF" w:rsidP="00F73FEF">
      <w:pPr>
        <w:numPr>
          <w:ilvl w:val="0"/>
          <w:numId w:val="64"/>
        </w:numPr>
        <w:overflowPunct/>
        <w:textAlignment w:val="auto"/>
      </w:pPr>
      <w:r>
        <w:t xml:space="preserve">After the storm passes </w:t>
      </w:r>
      <w:r w:rsidRPr="00290CB6">
        <w:rPr>
          <w:b/>
        </w:rPr>
        <w:t>and</w:t>
      </w:r>
      <w:r>
        <w:rPr>
          <w:b/>
        </w:rPr>
        <w:t xml:space="preserve"> if </w:t>
      </w:r>
      <w:r>
        <w:t>there is an order for the medical center’s evacuation, the Chief Technologist or the designated technologist in charge will take the master schedule with them if it is hanging on the posted schedule column.  If the schedule is not hanging on the schedule column, whoever has the master schedule must take it with them and get it to the Chief Technologist or designated technologist in charge as soon as possible.</w:t>
      </w:r>
    </w:p>
    <w:p w14:paraId="63BCE997" w14:textId="77777777" w:rsidR="00F73FEF" w:rsidRPr="00B45F7A" w:rsidRDefault="00F73FEF" w:rsidP="00F73FEF">
      <w:pPr>
        <w:overflowPunct/>
        <w:ind w:left="2520"/>
        <w:textAlignment w:val="auto"/>
      </w:pPr>
    </w:p>
    <w:p w14:paraId="615A345F" w14:textId="77777777" w:rsidR="00F73FEF" w:rsidRDefault="00F73FEF" w:rsidP="00F73FEF">
      <w:pPr>
        <w:numPr>
          <w:ilvl w:val="0"/>
          <w:numId w:val="64"/>
        </w:numPr>
        <w:overflowPunct/>
        <w:textAlignment w:val="auto"/>
      </w:pPr>
      <w:r w:rsidRPr="00B45F7A">
        <w:t>All rooms, including bathrooms, will be thoroughly searched by the area</w:t>
      </w:r>
      <w:r>
        <w:t>’s</w:t>
      </w:r>
      <w:r w:rsidRPr="00B45F7A">
        <w:t xml:space="preserve"> supervisor upon completion of evacuation to assure that all patients,</w:t>
      </w:r>
      <w:r>
        <w:t xml:space="preserve"> </w:t>
      </w:r>
      <w:r w:rsidRPr="00B45F7A">
        <w:t xml:space="preserve">visitors and employees have been evacuated and/or accounted for. </w:t>
      </w:r>
    </w:p>
    <w:p w14:paraId="5C981DA4" w14:textId="77777777" w:rsidR="00F73FEF" w:rsidRPr="00B45F7A" w:rsidRDefault="00F73FEF" w:rsidP="00F73FEF">
      <w:pPr>
        <w:overflowPunct/>
        <w:ind w:left="2520"/>
        <w:textAlignment w:val="auto"/>
      </w:pPr>
    </w:p>
    <w:p w14:paraId="52B60374" w14:textId="77777777" w:rsidR="00F73FEF" w:rsidRDefault="00F73FEF" w:rsidP="00F73FEF">
      <w:pPr>
        <w:numPr>
          <w:ilvl w:val="0"/>
          <w:numId w:val="53"/>
        </w:numPr>
        <w:overflowPunct/>
        <w:textAlignment w:val="auto"/>
      </w:pPr>
      <w:r w:rsidRPr="00B45F7A">
        <w:t>Once this inspection has been completed, staff will be instructed to close and lock all doors – indicating an empty office or room.</w:t>
      </w:r>
    </w:p>
    <w:p w14:paraId="2BAF620B" w14:textId="77777777" w:rsidR="00F73FEF" w:rsidRDefault="00F73FEF" w:rsidP="00F73FEF">
      <w:pPr>
        <w:overflowPunct/>
        <w:ind w:left="2880"/>
        <w:textAlignment w:val="auto"/>
      </w:pPr>
    </w:p>
    <w:p w14:paraId="0250FEDD" w14:textId="77777777" w:rsidR="00F73FEF" w:rsidRDefault="00F73FEF" w:rsidP="00F73FEF">
      <w:pPr>
        <w:pStyle w:val="ListParagraph"/>
        <w:numPr>
          <w:ilvl w:val="0"/>
          <w:numId w:val="53"/>
        </w:numPr>
      </w:pPr>
      <w:r w:rsidRPr="00B45F7A">
        <w:t xml:space="preserve">Pathology Service </w:t>
      </w:r>
      <w:r>
        <w:t>Main Laboratory’s d</w:t>
      </w:r>
      <w:r w:rsidRPr="00B45F7A">
        <w:t>esignated evacuation routes are:</w:t>
      </w:r>
    </w:p>
    <w:p w14:paraId="784E26F8" w14:textId="77777777" w:rsidR="00F73FEF" w:rsidRDefault="00F73FEF" w:rsidP="00F73FEF">
      <w:pPr>
        <w:pStyle w:val="ListParagraph"/>
        <w:numPr>
          <w:ilvl w:val="0"/>
          <w:numId w:val="50"/>
        </w:numPr>
      </w:pPr>
      <w:r>
        <w:t>Primary:       Tower Main Entrance</w:t>
      </w:r>
    </w:p>
    <w:p w14:paraId="6939EB42" w14:textId="77777777" w:rsidR="00F73FEF" w:rsidRDefault="00F73FEF" w:rsidP="00F73FEF">
      <w:pPr>
        <w:pStyle w:val="ListParagraph"/>
        <w:numPr>
          <w:ilvl w:val="0"/>
          <w:numId w:val="50"/>
        </w:numPr>
      </w:pPr>
      <w:r>
        <w:t>Secondary:  s</w:t>
      </w:r>
      <w:r w:rsidRPr="00B45F7A">
        <w:t>tairway to ground level and out through loading dock</w:t>
      </w:r>
    </w:p>
    <w:p w14:paraId="6E033AC9" w14:textId="77777777" w:rsidR="00F73FEF" w:rsidRDefault="00F73FEF" w:rsidP="00F73FEF">
      <w:pPr>
        <w:pStyle w:val="ListParagraph"/>
        <w:numPr>
          <w:ilvl w:val="0"/>
          <w:numId w:val="50"/>
        </w:numPr>
      </w:pPr>
      <w:r>
        <w:t>Third Choice:  t</w:t>
      </w:r>
      <w:r w:rsidRPr="00B45F7A">
        <w:t>he</w:t>
      </w:r>
      <w:r>
        <w:t xml:space="preserve"> </w:t>
      </w:r>
      <w:r w:rsidRPr="00B45F7A">
        <w:t>corridor leading to UK hospital</w:t>
      </w:r>
      <w:r>
        <w:t xml:space="preserve"> </w:t>
      </w:r>
    </w:p>
    <w:p w14:paraId="0CF31BDF" w14:textId="77777777" w:rsidR="00F73FEF" w:rsidRDefault="00F73FEF" w:rsidP="00F73FEF">
      <w:pPr>
        <w:pStyle w:val="ListParagraph"/>
        <w:ind w:left="3600"/>
      </w:pPr>
    </w:p>
    <w:p w14:paraId="6580EE3C" w14:textId="77777777" w:rsidR="00F73FEF" w:rsidRDefault="00F73FEF" w:rsidP="00F73FEF">
      <w:pPr>
        <w:numPr>
          <w:ilvl w:val="0"/>
          <w:numId w:val="53"/>
        </w:numPr>
        <w:overflowPunct/>
        <w:textAlignment w:val="auto"/>
      </w:pPr>
      <w:r w:rsidRPr="00B45F7A">
        <w:t>Pathology Service</w:t>
      </w:r>
      <w:r>
        <w:t>’s Cooper Drive Outpatient Phlebotomy designated evacuation routes are:</w:t>
      </w:r>
    </w:p>
    <w:p w14:paraId="1E4064CB" w14:textId="77777777" w:rsidR="00F73FEF" w:rsidRDefault="00F73FEF" w:rsidP="00F73FEF">
      <w:pPr>
        <w:numPr>
          <w:ilvl w:val="4"/>
          <w:numId w:val="26"/>
        </w:numPr>
        <w:ind w:left="3600"/>
      </w:pPr>
      <w:r>
        <w:t xml:space="preserve">Primary: </w:t>
      </w:r>
      <w:r w:rsidRPr="00A13224">
        <w:t xml:space="preserve"> </w:t>
      </w:r>
      <w:r>
        <w:t>M</w:t>
      </w:r>
      <w:r w:rsidRPr="00A13224">
        <w:t>ain entrance of the hospital</w:t>
      </w:r>
    </w:p>
    <w:p w14:paraId="27676FED" w14:textId="77777777" w:rsidR="00F73FEF" w:rsidRDefault="00F73FEF" w:rsidP="00F73FEF">
      <w:pPr>
        <w:numPr>
          <w:ilvl w:val="4"/>
          <w:numId w:val="26"/>
        </w:numPr>
        <w:ind w:left="3600"/>
      </w:pPr>
      <w:r>
        <w:t xml:space="preserve">Secondary: </w:t>
      </w:r>
      <w:r w:rsidRPr="00A13224">
        <w:t xml:space="preserve"> take left out of room C-114 and exit through Tower entrance</w:t>
      </w:r>
    </w:p>
    <w:p w14:paraId="463DA912" w14:textId="77777777" w:rsidR="00F73FEF" w:rsidRDefault="00F73FEF" w:rsidP="00F73FEF">
      <w:pPr>
        <w:pStyle w:val="ListParagraph"/>
        <w:numPr>
          <w:ilvl w:val="4"/>
          <w:numId w:val="26"/>
        </w:numPr>
        <w:ind w:left="3600"/>
      </w:pPr>
      <w:r>
        <w:t>Third Choice:  s</w:t>
      </w:r>
      <w:r w:rsidRPr="00B45F7A">
        <w:t>tairway to ground level and out through loading dock</w:t>
      </w:r>
    </w:p>
    <w:p w14:paraId="468BE670" w14:textId="77777777" w:rsidR="00F73FEF" w:rsidRDefault="00F73FEF" w:rsidP="00F73FEF">
      <w:pPr>
        <w:pStyle w:val="ListParagraph"/>
        <w:ind w:left="3240"/>
      </w:pPr>
    </w:p>
    <w:p w14:paraId="00143ACC" w14:textId="77777777" w:rsidR="00F73FEF" w:rsidRDefault="00F73FEF" w:rsidP="00F73FEF">
      <w:pPr>
        <w:pStyle w:val="ListParagraph"/>
        <w:numPr>
          <w:ilvl w:val="0"/>
          <w:numId w:val="53"/>
        </w:numPr>
      </w:pPr>
      <w:r w:rsidRPr="00B45F7A">
        <w:t>Pathology Service</w:t>
      </w:r>
      <w:r>
        <w:t>’s Leestown Road Building 1 Outpatient Phlebotomy designated evacuation routes are:</w:t>
      </w:r>
    </w:p>
    <w:p w14:paraId="23204B00" w14:textId="77777777" w:rsidR="00F73FEF" w:rsidRDefault="00F73FEF" w:rsidP="00F73FEF">
      <w:pPr>
        <w:numPr>
          <w:ilvl w:val="0"/>
          <w:numId w:val="51"/>
        </w:numPr>
        <w:overflowPunct/>
        <w:spacing w:line="288" w:lineRule="auto"/>
        <w:ind w:left="3600"/>
        <w:textAlignment w:val="auto"/>
        <w:rPr>
          <w:bCs/>
          <w:color w:val="000000"/>
        </w:rPr>
      </w:pPr>
      <w:r>
        <w:t xml:space="preserve">Primary: </w:t>
      </w:r>
      <w:r>
        <w:rPr>
          <w:bCs/>
          <w:color w:val="000000"/>
        </w:rPr>
        <w:t>t</w:t>
      </w:r>
      <w:r w:rsidRPr="0008723D">
        <w:rPr>
          <w:bCs/>
          <w:color w:val="000000"/>
        </w:rPr>
        <w:t>ake left out of 1-026 and leave building through nearest exit (at end of hallway through old Emergency Room doors)</w:t>
      </w:r>
    </w:p>
    <w:p w14:paraId="28E9FCE5" w14:textId="77777777" w:rsidR="00F73FEF" w:rsidRDefault="00F73FEF" w:rsidP="00F73FEF">
      <w:pPr>
        <w:numPr>
          <w:ilvl w:val="0"/>
          <w:numId w:val="51"/>
        </w:numPr>
        <w:ind w:left="3600"/>
      </w:pPr>
      <w:r>
        <w:t>Secondary: take left</w:t>
      </w:r>
      <w:r w:rsidRPr="008F64B1">
        <w:t xml:space="preserve"> out of 1-026 and leave building th</w:t>
      </w:r>
      <w:r>
        <w:t xml:space="preserve">rough nearest exit (shuttle </w:t>
      </w:r>
      <w:r w:rsidRPr="008F64B1">
        <w:t>entrance)</w:t>
      </w:r>
    </w:p>
    <w:p w14:paraId="33979FA7" w14:textId="77777777" w:rsidR="00F73FEF" w:rsidRDefault="00F73FEF" w:rsidP="00F73FEF">
      <w:pPr>
        <w:numPr>
          <w:ilvl w:val="0"/>
          <w:numId w:val="51"/>
        </w:numPr>
      </w:pPr>
    </w:p>
    <w:p w14:paraId="5AD4A7ED" w14:textId="77777777" w:rsidR="00F73FEF" w:rsidRDefault="00F73FEF" w:rsidP="00F73FEF">
      <w:pPr>
        <w:numPr>
          <w:ilvl w:val="0"/>
          <w:numId w:val="73"/>
        </w:numPr>
      </w:pPr>
      <w:r w:rsidRPr="004E0216">
        <w:t>Pathology</w:t>
      </w:r>
      <w:r w:rsidRPr="00B45F7A">
        <w:t xml:space="preserve"> Service</w:t>
      </w:r>
      <w:r>
        <w:t>’s Leestown Road Building 16 Outpatient Phlebotomy designated evacuation routes are:</w:t>
      </w:r>
    </w:p>
    <w:p w14:paraId="2B3B1C45" w14:textId="77777777" w:rsidR="00F73FEF" w:rsidRPr="00895C41" w:rsidRDefault="00F73FEF" w:rsidP="00F73FEF">
      <w:pPr>
        <w:numPr>
          <w:ilvl w:val="0"/>
          <w:numId w:val="74"/>
        </w:numPr>
      </w:pPr>
      <w:bookmarkStart w:id="70" w:name="_Toc229465358"/>
      <w:r w:rsidRPr="00895C41">
        <w:t xml:space="preserve">Primary:  </w:t>
      </w:r>
      <w:bookmarkEnd w:id="70"/>
      <w:r w:rsidRPr="00895C41">
        <w:t>take left out of room 9 or 9C and leave building through ne</w:t>
      </w:r>
      <w:bookmarkStart w:id="71" w:name="_Toc229465359"/>
      <w:r w:rsidRPr="00895C41">
        <w:t>arest exit (at end of   hallway)</w:t>
      </w:r>
    </w:p>
    <w:p w14:paraId="15B84F7F" w14:textId="77777777" w:rsidR="00F73FEF" w:rsidRPr="00895C41" w:rsidRDefault="00F73FEF" w:rsidP="00F73FEF">
      <w:pPr>
        <w:numPr>
          <w:ilvl w:val="0"/>
          <w:numId w:val="74"/>
        </w:numPr>
      </w:pPr>
      <w:r w:rsidRPr="00895C41">
        <w:t>Secondary:</w:t>
      </w:r>
      <w:bookmarkEnd w:id="71"/>
      <w:r w:rsidRPr="00895C41">
        <w:t xml:space="preserve"> take right out of 9 or 9c and leave building through nearest exit  </w:t>
      </w:r>
    </w:p>
    <w:p w14:paraId="5ACE791A" w14:textId="77777777" w:rsidR="00F73FEF" w:rsidRDefault="00F73FEF" w:rsidP="00F73FEF">
      <w:pPr>
        <w:ind w:left="2880"/>
      </w:pPr>
    </w:p>
    <w:p w14:paraId="3E08BC9A" w14:textId="77777777" w:rsidR="00F73FEF" w:rsidRDefault="00F73FEF" w:rsidP="00F73FEF">
      <w:pPr>
        <w:numPr>
          <w:ilvl w:val="0"/>
          <w:numId w:val="64"/>
        </w:numPr>
      </w:pPr>
      <w:r w:rsidRPr="00B45F7A">
        <w:t>Once evacuated</w:t>
      </w:r>
      <w:r>
        <w:t>, go to your designated meeting site:</w:t>
      </w:r>
    </w:p>
    <w:p w14:paraId="703837D5" w14:textId="77777777" w:rsidR="00F73FEF" w:rsidRDefault="00F73FEF" w:rsidP="00F73FEF">
      <w:pPr>
        <w:ind w:left="2520"/>
      </w:pPr>
    </w:p>
    <w:p w14:paraId="37C2E90E" w14:textId="77777777" w:rsidR="00F73FEF" w:rsidRDefault="00F73FEF" w:rsidP="00F73FEF">
      <w:pPr>
        <w:numPr>
          <w:ilvl w:val="1"/>
          <w:numId w:val="64"/>
        </w:numPr>
        <w:ind w:left="2880"/>
      </w:pPr>
      <w:r>
        <w:t>T</w:t>
      </w:r>
      <w:r w:rsidRPr="00B45F7A">
        <w:t>he Pathology Service</w:t>
      </w:r>
      <w:r>
        <w:t xml:space="preserve">’s Cooper Drive </w:t>
      </w:r>
      <w:r w:rsidRPr="00B45F7A">
        <w:t>evacuation meeting site is in the UK parking lot on Veteran’s Drive directly across from</w:t>
      </w:r>
      <w:r>
        <w:t xml:space="preserve"> the VAMC tower’s main entrance at the back door (corner) of the UK Medical Behavioral Science Building.</w:t>
      </w:r>
    </w:p>
    <w:p w14:paraId="4B738F88" w14:textId="77777777" w:rsidR="00F73FEF" w:rsidRDefault="00F73FEF" w:rsidP="00F73FEF">
      <w:pPr>
        <w:numPr>
          <w:ilvl w:val="0"/>
          <w:numId w:val="70"/>
        </w:numPr>
        <w:ind w:left="3600"/>
        <w:contextualSpacing/>
      </w:pPr>
      <w:r w:rsidRPr="00476240">
        <w:t xml:space="preserve">The Chief Technologist or designated technologist in charge will be at </w:t>
      </w:r>
      <w:r>
        <w:t xml:space="preserve">the Cooper Drive </w:t>
      </w:r>
      <w:r w:rsidRPr="00476240">
        <w:t>meeting place conducting roll call to make sure everyone is safe or accounted for.</w:t>
      </w:r>
    </w:p>
    <w:p w14:paraId="2B563F41" w14:textId="77777777" w:rsidR="00F73FEF" w:rsidRDefault="00F73FEF" w:rsidP="00F73FEF">
      <w:pPr>
        <w:ind w:left="3240"/>
        <w:contextualSpacing/>
      </w:pPr>
    </w:p>
    <w:p w14:paraId="26C57B34" w14:textId="77777777" w:rsidR="00F73FEF" w:rsidRDefault="00F73FEF" w:rsidP="00F73FEF">
      <w:pPr>
        <w:pStyle w:val="ListParagraph"/>
        <w:numPr>
          <w:ilvl w:val="1"/>
          <w:numId w:val="64"/>
        </w:numPr>
        <w:ind w:left="2880"/>
      </w:pPr>
      <w:r>
        <w:t xml:space="preserve">Leestown Building 1 Outpatient Phlebotomy will evacuate laterally to the outside grounds and meet at the flagpole in parking lot A.  </w:t>
      </w:r>
    </w:p>
    <w:p w14:paraId="01144486" w14:textId="77777777" w:rsidR="00F73FEF" w:rsidRDefault="00F73FEF" w:rsidP="00F73FEF">
      <w:pPr>
        <w:pStyle w:val="ListParagraph"/>
        <w:numPr>
          <w:ilvl w:val="0"/>
          <w:numId w:val="71"/>
        </w:numPr>
        <w:ind w:left="3600"/>
      </w:pPr>
      <w:r>
        <w:t>The Phlebotomy Supervisor or designee will conduct roll at Leestown to make sure everyone is safe or accounted for.</w:t>
      </w:r>
    </w:p>
    <w:p w14:paraId="019578DD" w14:textId="77777777" w:rsidR="00F73FEF" w:rsidRDefault="00F73FEF" w:rsidP="00F73FEF">
      <w:pPr>
        <w:pStyle w:val="ListParagraph"/>
        <w:ind w:left="3600"/>
      </w:pPr>
    </w:p>
    <w:p w14:paraId="5E4A61E5" w14:textId="77777777" w:rsidR="00F73FEF" w:rsidRPr="00797496" w:rsidRDefault="00F73FEF" w:rsidP="00F73FEF">
      <w:pPr>
        <w:numPr>
          <w:ilvl w:val="1"/>
          <w:numId w:val="64"/>
        </w:numPr>
        <w:ind w:left="2880"/>
      </w:pPr>
      <w:r w:rsidRPr="00797496">
        <w:t>Leestown Road</w:t>
      </w:r>
      <w:r>
        <w:t xml:space="preserve"> Building 16</w:t>
      </w:r>
      <w:r w:rsidRPr="00797496">
        <w:t xml:space="preserve"> </w:t>
      </w:r>
      <w:r>
        <w:t xml:space="preserve">Outpatient </w:t>
      </w:r>
      <w:r w:rsidRPr="00797496">
        <w:t xml:space="preserve">Phlebotomy’s evacuation meeting site is </w:t>
      </w:r>
      <w:r>
        <w:t>at the Assembly Area BLDG 16 sign in parking lot C.</w:t>
      </w:r>
      <w:r w:rsidRPr="00797496">
        <w:t xml:space="preserve">  </w:t>
      </w:r>
    </w:p>
    <w:p w14:paraId="669A6897" w14:textId="77777777" w:rsidR="00F73FEF" w:rsidRDefault="00F73FEF" w:rsidP="00F73FEF">
      <w:pPr>
        <w:pStyle w:val="ListParagraph"/>
        <w:numPr>
          <w:ilvl w:val="0"/>
          <w:numId w:val="75"/>
        </w:numPr>
        <w:ind w:left="3600"/>
      </w:pPr>
      <w:r>
        <w:t>The Phlebotomy Supervisor or designee will conduct roll at Leestown to make sure everyone is safe or accounted for.</w:t>
      </w:r>
    </w:p>
    <w:p w14:paraId="4CAB44A4" w14:textId="77777777" w:rsidR="00F73FEF" w:rsidRDefault="00F73FEF" w:rsidP="00F73FEF">
      <w:pPr>
        <w:pStyle w:val="ListParagraph"/>
        <w:ind w:left="3600"/>
      </w:pPr>
    </w:p>
    <w:p w14:paraId="617534F9" w14:textId="77777777" w:rsidR="00F73FEF" w:rsidRPr="00A752C9" w:rsidRDefault="00F73FEF" w:rsidP="00F73FEF">
      <w:pPr>
        <w:pStyle w:val="Heading2"/>
      </w:pPr>
      <w:bookmarkStart w:id="72" w:name="_Toc276028241"/>
      <w:bookmarkStart w:id="73" w:name="_Toc382227202"/>
      <w:bookmarkStart w:id="74" w:name="_Toc419451196"/>
      <w:r w:rsidRPr="00A752C9">
        <w:t>Utility Failure Action Plan</w:t>
      </w:r>
      <w:bookmarkEnd w:id="72"/>
      <w:bookmarkEnd w:id="73"/>
      <w:bookmarkEnd w:id="74"/>
    </w:p>
    <w:p w14:paraId="687E15C9" w14:textId="77777777" w:rsidR="00F73FEF" w:rsidRPr="001B6544" w:rsidRDefault="00F73FEF" w:rsidP="00F73FEF">
      <w:pPr>
        <w:contextualSpacing/>
      </w:pPr>
    </w:p>
    <w:p w14:paraId="4816BE59" w14:textId="77777777" w:rsidR="00F73FEF" w:rsidRPr="00A752C9" w:rsidRDefault="00F73FEF" w:rsidP="00F73FEF">
      <w:pPr>
        <w:numPr>
          <w:ilvl w:val="0"/>
          <w:numId w:val="8"/>
        </w:numPr>
      </w:pPr>
      <w:bookmarkStart w:id="75" w:name="_Toc229465286"/>
      <w:r w:rsidRPr="00A752C9">
        <w:t>Notification - If there is a utility outage between 8:00 a.m. and 4:30 p.m. during the administrative work week, notify Engineering Service at extension 4915 for the Cooper Drive Division and extension 3915 for the Leestown Division.  Utility outages at any other time should be reported to the Boiler Plant, Cooper Drive Division at 4347 and the Boiler Plant, Leestown Division at extension 3386.</w:t>
      </w:r>
      <w:bookmarkEnd w:id="75"/>
    </w:p>
    <w:p w14:paraId="2B913F9D" w14:textId="77777777" w:rsidR="00F73FEF" w:rsidRPr="00A752C9" w:rsidRDefault="00F73FEF" w:rsidP="00F73FEF">
      <w:pPr>
        <w:ind w:left="2160"/>
      </w:pPr>
    </w:p>
    <w:p w14:paraId="7E42375C" w14:textId="77777777" w:rsidR="00F73FEF" w:rsidRPr="00A752C9" w:rsidRDefault="00F73FEF" w:rsidP="00F73FEF">
      <w:pPr>
        <w:numPr>
          <w:ilvl w:val="0"/>
          <w:numId w:val="8"/>
        </w:numPr>
      </w:pPr>
      <w:bookmarkStart w:id="76" w:name="_Toc229463389"/>
      <w:bookmarkStart w:id="77" w:name="_Toc229465287"/>
      <w:r w:rsidRPr="00A752C9">
        <w:t>Pathology and Laboratory Medicine Service Employee Actions:</w:t>
      </w:r>
      <w:bookmarkEnd w:id="76"/>
      <w:bookmarkEnd w:id="77"/>
    </w:p>
    <w:p w14:paraId="4D52AFA5" w14:textId="77777777" w:rsidR="00F73FEF" w:rsidRPr="001B6544" w:rsidRDefault="00F73FEF" w:rsidP="00F73FEF"/>
    <w:p w14:paraId="78292414" w14:textId="77777777" w:rsidR="00F73FEF" w:rsidRDefault="00F73FEF" w:rsidP="00F73FEF">
      <w:pPr>
        <w:numPr>
          <w:ilvl w:val="0"/>
          <w:numId w:val="9"/>
        </w:numPr>
      </w:pPr>
      <w:bookmarkStart w:id="78" w:name="_Toc229463390"/>
      <w:bookmarkStart w:id="79" w:name="_Toc229465288"/>
      <w:r w:rsidRPr="00A752C9">
        <w:t xml:space="preserve">Primary/Emergency Back-up Electricity - The loss of the primary source would have a moderate effect on the functioning of the laboratory.  Most of the instruments required for testing are on emergency power outlets.  </w:t>
      </w:r>
      <w:r>
        <w:t>Extension cords to run to emergency power outlets for most instruments, refrigerators and freezers are kept in drawers under bench 16.  The drawers are labeled as POWER.  If additional extension cords are needed, notify Engineering service at extension 4915.</w:t>
      </w:r>
    </w:p>
    <w:p w14:paraId="5D5A1CFB" w14:textId="77777777" w:rsidR="00F73FEF" w:rsidRDefault="00F73FEF" w:rsidP="00F73FEF">
      <w:pPr>
        <w:ind w:left="2520"/>
      </w:pPr>
    </w:p>
    <w:p w14:paraId="6516C3D7" w14:textId="77777777" w:rsidR="00F73FEF" w:rsidRPr="00A752C9" w:rsidRDefault="00F73FEF" w:rsidP="00F73FEF">
      <w:pPr>
        <w:numPr>
          <w:ilvl w:val="1"/>
          <w:numId w:val="9"/>
        </w:numPr>
      </w:pPr>
      <w:r>
        <w:t>I</w:t>
      </w:r>
      <w:r w:rsidRPr="00A752C9">
        <w:t xml:space="preserve">f both sources of electricity were lost, this would result in total shutdown of all testing procedures.  All instruments should be shutdown to prevent damage by surges when power is restored.  Reagent supplies would also be in jeopardy due to the number of refrigerators/freezers </w:t>
      </w:r>
      <w:r>
        <w:t xml:space="preserve">with no </w:t>
      </w:r>
      <w:r w:rsidRPr="00A752C9">
        <w:t>power.</w:t>
      </w:r>
      <w:bookmarkEnd w:id="78"/>
      <w:bookmarkEnd w:id="79"/>
      <w:r>
        <w:t xml:space="preserve">  Opening of refrigerator/freezer doors should be kept to a minimum to help keep the temperature low.</w:t>
      </w:r>
    </w:p>
    <w:p w14:paraId="3563F635" w14:textId="77777777" w:rsidR="00F73FEF" w:rsidRPr="00A752C9" w:rsidRDefault="00F73FEF" w:rsidP="00F73FEF">
      <w:pPr>
        <w:ind w:left="2520"/>
      </w:pPr>
    </w:p>
    <w:p w14:paraId="56E926B2" w14:textId="77777777" w:rsidR="00F73FEF" w:rsidRPr="00A752C9" w:rsidRDefault="004F6100" w:rsidP="00F73FEF">
      <w:pPr>
        <w:numPr>
          <w:ilvl w:val="0"/>
          <w:numId w:val="9"/>
        </w:numPr>
      </w:pPr>
      <w:bookmarkStart w:id="80" w:name="_Toc229463391"/>
      <w:bookmarkStart w:id="81" w:name="_Toc229465289"/>
      <w:r>
        <w:br w:type="page"/>
      </w:r>
      <w:r w:rsidR="00F73FEF" w:rsidRPr="00A752C9">
        <w:lastRenderedPageBreak/>
        <w:t>Telephones - Pathology and Laboratory Medicine Service could still function without telephones, although not as effectively.  We would be unable to communicate panic value lab results to wards or place orders for blood components with KBC.  Communication with KBC may require a courier to make trips to KBC to order and deliver blood components.</w:t>
      </w:r>
      <w:bookmarkEnd w:id="80"/>
      <w:bookmarkEnd w:id="81"/>
    </w:p>
    <w:p w14:paraId="497E5387" w14:textId="77777777" w:rsidR="00F73FEF" w:rsidRPr="00A752C9" w:rsidRDefault="00F73FEF" w:rsidP="00F73FEF">
      <w:pPr>
        <w:ind w:left="2520"/>
      </w:pPr>
    </w:p>
    <w:p w14:paraId="0E574C38" w14:textId="77777777" w:rsidR="00F73FEF" w:rsidRPr="00A752C9" w:rsidRDefault="00F73FEF" w:rsidP="00F73FEF">
      <w:pPr>
        <w:numPr>
          <w:ilvl w:val="0"/>
          <w:numId w:val="9"/>
        </w:numPr>
      </w:pPr>
      <w:bookmarkStart w:id="82" w:name="_Toc229463392"/>
      <w:bookmarkStart w:id="83" w:name="_Toc229465290"/>
      <w:r w:rsidRPr="00A752C9">
        <w:t>Water - The laboratory could continue normal operation for a short time using small amounts of stored water or bottled water.</w:t>
      </w:r>
      <w:bookmarkEnd w:id="82"/>
      <w:bookmarkEnd w:id="83"/>
    </w:p>
    <w:p w14:paraId="4613C295" w14:textId="77777777" w:rsidR="00F73FEF" w:rsidRPr="00A752C9" w:rsidRDefault="00F73FEF" w:rsidP="00F73FEF">
      <w:pPr>
        <w:ind w:left="2520"/>
      </w:pPr>
    </w:p>
    <w:p w14:paraId="7F1C977B" w14:textId="77777777" w:rsidR="00F73FEF" w:rsidRPr="00A752C9" w:rsidRDefault="00F73FEF" w:rsidP="00F73FEF">
      <w:pPr>
        <w:numPr>
          <w:ilvl w:val="0"/>
          <w:numId w:val="9"/>
        </w:numPr>
      </w:pPr>
      <w:bookmarkStart w:id="84" w:name="_Toc229463393"/>
      <w:bookmarkStart w:id="85" w:name="_Toc229465291"/>
      <w:r w:rsidRPr="00A752C9">
        <w:t>Steam - The laboratory ability to function should be unaffected by the loss of steam.</w:t>
      </w:r>
      <w:bookmarkEnd w:id="84"/>
      <w:bookmarkEnd w:id="85"/>
    </w:p>
    <w:p w14:paraId="06EC4339" w14:textId="77777777" w:rsidR="00F73FEF" w:rsidRPr="00A752C9" w:rsidRDefault="00F73FEF" w:rsidP="00F73FEF">
      <w:pPr>
        <w:ind w:left="2520"/>
      </w:pPr>
    </w:p>
    <w:p w14:paraId="30DB86A6" w14:textId="77777777" w:rsidR="00F73FEF" w:rsidRPr="00A752C9" w:rsidRDefault="00F73FEF" w:rsidP="00F73FEF">
      <w:pPr>
        <w:numPr>
          <w:ilvl w:val="0"/>
          <w:numId w:val="9"/>
        </w:numPr>
      </w:pPr>
      <w:bookmarkStart w:id="86" w:name="_Toc229463394"/>
      <w:bookmarkStart w:id="87" w:name="_Toc229465292"/>
      <w:r>
        <w:t>VistA/CPRS computer service</w:t>
      </w:r>
      <w:r w:rsidRPr="00A752C9">
        <w:t xml:space="preserve">s - The laboratory has back-up procedures in place in the event of loss of </w:t>
      </w:r>
      <w:r>
        <w:t>VistA/CPRS</w:t>
      </w:r>
      <w:r w:rsidRPr="00A752C9">
        <w:t xml:space="preserve"> computer function.  This would result in decreased timeliness and efficiency in reporting results.  Once system function has been restored, much time is required to input all tests orders/results into the </w:t>
      </w:r>
      <w:r>
        <w:t>VistA/CPRS</w:t>
      </w:r>
      <w:r w:rsidRPr="00A752C9">
        <w:t xml:space="preserve"> system.</w:t>
      </w:r>
      <w:bookmarkEnd w:id="86"/>
      <w:bookmarkEnd w:id="87"/>
    </w:p>
    <w:p w14:paraId="70C956D5" w14:textId="77777777" w:rsidR="00F73FEF" w:rsidRPr="00A752C9" w:rsidRDefault="00F73FEF" w:rsidP="00F73FEF">
      <w:pPr>
        <w:ind w:left="2520"/>
      </w:pPr>
    </w:p>
    <w:p w14:paraId="771522FC" w14:textId="77777777" w:rsidR="00F73FEF" w:rsidRPr="00A752C9" w:rsidRDefault="00F73FEF" w:rsidP="00F73FEF">
      <w:pPr>
        <w:numPr>
          <w:ilvl w:val="0"/>
          <w:numId w:val="9"/>
        </w:numPr>
      </w:pPr>
      <w:bookmarkStart w:id="88" w:name="_Toc229463395"/>
      <w:bookmarkStart w:id="89" w:name="_Toc229465293"/>
      <w:r w:rsidRPr="00A752C9">
        <w:t>Elevators/Central Oxygen/Central Vacuum/Nurse Call Systems - The loss of these functions have no effect on the functioning of the laboratory.</w:t>
      </w:r>
      <w:bookmarkEnd w:id="88"/>
      <w:bookmarkEnd w:id="89"/>
    </w:p>
    <w:p w14:paraId="00EC1643" w14:textId="77777777" w:rsidR="00F73FEF" w:rsidRPr="00A752C9" w:rsidRDefault="00F73FEF" w:rsidP="00F73FEF">
      <w:pPr>
        <w:ind w:left="1800"/>
      </w:pPr>
      <w:r>
        <w:br w:type="page"/>
      </w:r>
    </w:p>
    <w:p w14:paraId="7C1EAD6D" w14:textId="77777777" w:rsidR="00F73FEF" w:rsidRPr="00A752C9" w:rsidRDefault="00F73FEF" w:rsidP="00F73FEF">
      <w:pPr>
        <w:numPr>
          <w:ilvl w:val="0"/>
          <w:numId w:val="57"/>
        </w:numPr>
      </w:pPr>
      <w:bookmarkStart w:id="90" w:name="_Toc229463396"/>
      <w:bookmarkStart w:id="91" w:name="_Toc229465294"/>
      <w:r w:rsidRPr="00A752C9">
        <w:t>To minimize or eliminate disruptions due to utility loss, the following reaction is outlined for each section.</w:t>
      </w:r>
      <w:bookmarkEnd w:id="90"/>
      <w:bookmarkEnd w:id="91"/>
    </w:p>
    <w:p w14:paraId="3FF02B6E" w14:textId="77777777" w:rsidR="00F73FEF" w:rsidRPr="001B6544" w:rsidRDefault="00F73FEF" w:rsidP="00F73FEF">
      <w:pPr>
        <w:contextualSpacing/>
      </w:pPr>
    </w:p>
    <w:p w14:paraId="7BBEF180" w14:textId="77777777" w:rsidR="00F73FEF" w:rsidRPr="00A752C9" w:rsidRDefault="00F73FEF" w:rsidP="00F73FEF">
      <w:pPr>
        <w:numPr>
          <w:ilvl w:val="0"/>
          <w:numId w:val="10"/>
        </w:numPr>
      </w:pPr>
      <w:bookmarkStart w:id="92" w:name="_Toc229465295"/>
      <w:r>
        <w:t>Blood Bank</w:t>
      </w:r>
      <w:r w:rsidRPr="00A752C9">
        <w:t xml:space="preserve"> and Tissue Bank:</w:t>
      </w:r>
      <w:bookmarkEnd w:id="92"/>
    </w:p>
    <w:p w14:paraId="6743B3D5" w14:textId="77777777" w:rsidR="00F73FEF" w:rsidRPr="001B6544" w:rsidRDefault="00F73FEF" w:rsidP="00F73FEF">
      <w:pPr>
        <w:contextualSpacing/>
      </w:pPr>
    </w:p>
    <w:p w14:paraId="2B56E7A5" w14:textId="77777777" w:rsidR="00F73FEF" w:rsidRPr="00A752C9" w:rsidRDefault="00F73FEF" w:rsidP="00F73FEF">
      <w:pPr>
        <w:numPr>
          <w:ilvl w:val="0"/>
          <w:numId w:val="11"/>
        </w:numPr>
      </w:pPr>
      <w:r w:rsidRPr="00A752C9">
        <w:t>Primary electricity:  Functions would not be affected because all necessary equipment is on emergency outlets.</w:t>
      </w:r>
    </w:p>
    <w:p w14:paraId="400162AF" w14:textId="77777777" w:rsidR="00F73FEF" w:rsidRPr="00A752C9" w:rsidRDefault="00F73FEF" w:rsidP="00F73FEF">
      <w:pPr>
        <w:ind w:left="2160"/>
      </w:pPr>
    </w:p>
    <w:p w14:paraId="1033A0D4" w14:textId="77777777" w:rsidR="00F73FEF" w:rsidRPr="00A752C9" w:rsidRDefault="00F73FEF" w:rsidP="00F73FEF">
      <w:pPr>
        <w:numPr>
          <w:ilvl w:val="0"/>
          <w:numId w:val="11"/>
        </w:numPr>
      </w:pPr>
      <w:r w:rsidRPr="00A752C9">
        <w:t>Emergency Back-up Electricity:  In the event of loss of both primary and back-up power, the following procedure should be followed:</w:t>
      </w:r>
    </w:p>
    <w:p w14:paraId="27ADA2E9" w14:textId="77777777" w:rsidR="00F73FEF" w:rsidRPr="00A752C9" w:rsidRDefault="00F73FEF" w:rsidP="00F73FEF">
      <w:pPr>
        <w:ind w:left="2160"/>
      </w:pPr>
    </w:p>
    <w:p w14:paraId="4B4F7978" w14:textId="77777777" w:rsidR="00F73FEF" w:rsidRPr="00A752C9" w:rsidRDefault="00F73FEF" w:rsidP="00F73FEF">
      <w:pPr>
        <w:numPr>
          <w:ilvl w:val="0"/>
          <w:numId w:val="12"/>
        </w:numPr>
        <w:ind w:left="3600"/>
      </w:pPr>
      <w:bookmarkStart w:id="93" w:name="_Toc229465296"/>
      <w:r w:rsidRPr="00A752C9">
        <w:t>All</w:t>
      </w:r>
      <w:r>
        <w:t xml:space="preserve"> blood in the O.R. </w:t>
      </w:r>
      <w:r w:rsidRPr="00A752C9">
        <w:t xml:space="preserve">refrigerator should be returned to the </w:t>
      </w:r>
      <w:r>
        <w:t>Blood Bank</w:t>
      </w:r>
      <w:r w:rsidRPr="00A752C9">
        <w:t>.</w:t>
      </w:r>
      <w:bookmarkEnd w:id="93"/>
    </w:p>
    <w:p w14:paraId="42F3CC9B" w14:textId="77777777" w:rsidR="00F73FEF" w:rsidRPr="00A752C9" w:rsidRDefault="00F73FEF" w:rsidP="00F73FEF">
      <w:pPr>
        <w:ind w:left="2880"/>
      </w:pPr>
    </w:p>
    <w:p w14:paraId="1DFD323F" w14:textId="77777777" w:rsidR="00F73FEF" w:rsidRPr="00A752C9" w:rsidRDefault="00F73FEF" w:rsidP="00F73FEF">
      <w:pPr>
        <w:numPr>
          <w:ilvl w:val="0"/>
          <w:numId w:val="12"/>
        </w:numPr>
        <w:ind w:left="3600"/>
      </w:pPr>
      <w:bookmarkStart w:id="94" w:name="_Toc229465297"/>
      <w:r w:rsidRPr="00A752C9">
        <w:t>Platelets in Helmer platelet cabinet should be returned to KBC as they should not be stored without rotation</w:t>
      </w:r>
      <w:bookmarkEnd w:id="94"/>
      <w:r>
        <w:t xml:space="preserve"> for 24 hours.</w:t>
      </w:r>
    </w:p>
    <w:p w14:paraId="157D6FDC" w14:textId="77777777" w:rsidR="00F73FEF" w:rsidRPr="00A752C9" w:rsidRDefault="00F73FEF" w:rsidP="00F73FEF">
      <w:pPr>
        <w:ind w:left="2880"/>
      </w:pPr>
    </w:p>
    <w:p w14:paraId="0838FDA7" w14:textId="77777777" w:rsidR="00F73FEF" w:rsidRPr="00A752C9" w:rsidRDefault="00F73FEF" w:rsidP="00F73FEF">
      <w:pPr>
        <w:numPr>
          <w:ilvl w:val="0"/>
          <w:numId w:val="12"/>
        </w:numPr>
        <w:ind w:left="3600"/>
      </w:pPr>
      <w:bookmarkStart w:id="95" w:name="_Toc229465298"/>
      <w:r w:rsidRPr="00A752C9">
        <w:t>Fresh frozen and cryoprecipitate, which are stored in the freezer, may be left alone.  The freezer has a battery back-up which is checked daily.  If it is 100% charged, it is good for as long as 72 hours.  Even at a 50% charge, contents will remain frozen for a minimum of 36 hours.</w:t>
      </w:r>
      <w:bookmarkEnd w:id="95"/>
    </w:p>
    <w:p w14:paraId="0D67A206" w14:textId="77777777" w:rsidR="00F73FEF" w:rsidRPr="00A752C9" w:rsidRDefault="00F73FEF" w:rsidP="00F73FEF">
      <w:pPr>
        <w:ind w:left="2880"/>
      </w:pPr>
    </w:p>
    <w:p w14:paraId="5BBF760D" w14:textId="77777777" w:rsidR="00F73FEF" w:rsidRPr="00A752C9" w:rsidRDefault="00F73FEF" w:rsidP="00F73FEF">
      <w:pPr>
        <w:numPr>
          <w:ilvl w:val="0"/>
          <w:numId w:val="12"/>
        </w:numPr>
        <w:ind w:left="3600"/>
      </w:pPr>
      <w:bookmarkStart w:id="96" w:name="_Toc229465299"/>
      <w:r w:rsidRPr="00A752C9">
        <w:t xml:space="preserve">All blood (including any from the O.R. refrigerator) should be placed in </w:t>
      </w:r>
      <w:r w:rsidR="004F6100">
        <w:t xml:space="preserve">the </w:t>
      </w:r>
      <w:r w:rsidRPr="00A752C9">
        <w:t>Forma II</w:t>
      </w:r>
      <w:r w:rsidR="004F6100">
        <w:t xml:space="preserve"> or the double door </w:t>
      </w:r>
      <w:r w:rsidRPr="00A752C9">
        <w:t xml:space="preserve">refrigerators in the </w:t>
      </w:r>
      <w:r>
        <w:t>Blood Bank</w:t>
      </w:r>
      <w:r w:rsidRPr="00A752C9">
        <w:t xml:space="preserve"> as these are also battery powered in the event of power failure.  Blood may be safety stored in these until the battery powered high alarm would sound.</w:t>
      </w:r>
      <w:bookmarkEnd w:id="96"/>
    </w:p>
    <w:p w14:paraId="5B20C190" w14:textId="77777777" w:rsidR="00F73FEF" w:rsidRPr="00A752C9" w:rsidRDefault="00F73FEF" w:rsidP="00F73FEF">
      <w:pPr>
        <w:ind w:left="2880"/>
      </w:pPr>
    </w:p>
    <w:p w14:paraId="12AEA049" w14:textId="77777777" w:rsidR="00F73FEF" w:rsidRPr="00A752C9" w:rsidRDefault="00F73FEF" w:rsidP="00F73FEF">
      <w:pPr>
        <w:numPr>
          <w:ilvl w:val="0"/>
          <w:numId w:val="12"/>
        </w:numPr>
        <w:ind w:left="3600"/>
      </w:pPr>
      <w:bookmarkStart w:id="97" w:name="_Toc229465301"/>
      <w:r w:rsidRPr="00A752C9">
        <w:t>If loss of power is quite lengthy, to the point that storage conditions may become unsafe, return all blood and components to KBC.</w:t>
      </w:r>
      <w:bookmarkEnd w:id="97"/>
    </w:p>
    <w:p w14:paraId="5047C45F" w14:textId="77777777" w:rsidR="00F73FEF" w:rsidRPr="00A752C9" w:rsidRDefault="00F73FEF" w:rsidP="00F73FEF">
      <w:pPr>
        <w:ind w:left="2880"/>
      </w:pPr>
    </w:p>
    <w:p w14:paraId="6C453EA9" w14:textId="77777777" w:rsidR="00F73FEF" w:rsidRPr="00A752C9" w:rsidRDefault="00F73FEF" w:rsidP="00F73FEF">
      <w:pPr>
        <w:numPr>
          <w:ilvl w:val="0"/>
          <w:numId w:val="12"/>
        </w:numPr>
        <w:ind w:left="3600"/>
      </w:pPr>
      <w:r w:rsidRPr="00A752C9">
        <w:t>If the loss of power is lengthy, frozen bone will be packaged in a cooler with dry ice for up to an additional 72 hours.</w:t>
      </w:r>
    </w:p>
    <w:p w14:paraId="3781C48B" w14:textId="77777777" w:rsidR="00F73FEF" w:rsidRPr="00A752C9" w:rsidRDefault="00F73FEF" w:rsidP="00F73FEF">
      <w:pPr>
        <w:ind w:left="2880"/>
      </w:pPr>
    </w:p>
    <w:p w14:paraId="085DD899" w14:textId="77777777" w:rsidR="00F73FEF" w:rsidRDefault="00F73FEF" w:rsidP="00F73FEF">
      <w:pPr>
        <w:numPr>
          <w:ilvl w:val="0"/>
          <w:numId w:val="12"/>
        </w:numPr>
        <w:ind w:left="3600"/>
      </w:pPr>
      <w:r w:rsidRPr="00A752C9">
        <w:t>Bone normally stored at room temperature may be left at ambient room temperature as long as the temperature is monitored.</w:t>
      </w:r>
    </w:p>
    <w:p w14:paraId="134B1FBB" w14:textId="77777777" w:rsidR="00824404" w:rsidRDefault="00824404" w:rsidP="00824404">
      <w:pPr>
        <w:ind w:left="3600"/>
      </w:pPr>
    </w:p>
    <w:p w14:paraId="440CFA9C" w14:textId="77777777" w:rsidR="00824404" w:rsidRPr="00A752C9" w:rsidRDefault="00824404" w:rsidP="00F73FEF">
      <w:pPr>
        <w:numPr>
          <w:ilvl w:val="0"/>
          <w:numId w:val="12"/>
        </w:numPr>
        <w:ind w:left="3600"/>
      </w:pPr>
      <w:r>
        <w:t>The reagent refrigerator contents will be placed in the walk-in refrigerator as long as the temperature is monitored.</w:t>
      </w:r>
    </w:p>
    <w:p w14:paraId="40F71CEC" w14:textId="77777777" w:rsidR="00F73FEF" w:rsidRPr="001B6544" w:rsidRDefault="00F73FEF" w:rsidP="00F73FEF">
      <w:r w:rsidRPr="001B6544">
        <w:tab/>
      </w:r>
      <w:r w:rsidRPr="001B6544">
        <w:tab/>
      </w:r>
      <w:r w:rsidRPr="001B6544">
        <w:tab/>
      </w:r>
      <w:r w:rsidRPr="001B6544">
        <w:tab/>
      </w:r>
    </w:p>
    <w:p w14:paraId="631D52F0" w14:textId="77777777" w:rsidR="00F73FEF" w:rsidRPr="00A752C9" w:rsidRDefault="00F73FEF" w:rsidP="00F73FEF">
      <w:pPr>
        <w:numPr>
          <w:ilvl w:val="0"/>
          <w:numId w:val="11"/>
        </w:numPr>
      </w:pPr>
      <w:r w:rsidRPr="00A752C9">
        <w:t>Telephones</w:t>
      </w:r>
    </w:p>
    <w:p w14:paraId="7703ACC8" w14:textId="77777777" w:rsidR="00F73FEF" w:rsidRPr="001B6544" w:rsidRDefault="00F73FEF" w:rsidP="00F73FEF">
      <w:pPr>
        <w:contextualSpacing/>
      </w:pPr>
    </w:p>
    <w:p w14:paraId="63086E90" w14:textId="77777777" w:rsidR="00F73FEF" w:rsidRPr="00A752C9" w:rsidRDefault="00F73FEF" w:rsidP="00F73FEF">
      <w:pPr>
        <w:numPr>
          <w:ilvl w:val="0"/>
          <w:numId w:val="13"/>
        </w:numPr>
        <w:ind w:left="3600"/>
      </w:pPr>
      <w:r w:rsidRPr="00A752C9">
        <w:t>If main lines are down, cell phones could be used to contact the Kentucky Blood Center (KBC) for ordering or returning components.</w:t>
      </w:r>
    </w:p>
    <w:p w14:paraId="55867888" w14:textId="77777777" w:rsidR="00F73FEF" w:rsidRPr="00A752C9" w:rsidRDefault="00F73FEF" w:rsidP="00F73FEF">
      <w:pPr>
        <w:ind w:left="2880"/>
      </w:pPr>
    </w:p>
    <w:p w14:paraId="22CADAAA" w14:textId="77777777" w:rsidR="00F73FEF" w:rsidRPr="00A752C9" w:rsidRDefault="00F73FEF" w:rsidP="00F73FEF">
      <w:pPr>
        <w:numPr>
          <w:ilvl w:val="0"/>
          <w:numId w:val="13"/>
        </w:numPr>
        <w:ind w:left="3600"/>
      </w:pPr>
      <w:r w:rsidRPr="00A752C9">
        <w:t>KBC cell phone number is (859) 351-4305.</w:t>
      </w:r>
    </w:p>
    <w:p w14:paraId="5B337CC1" w14:textId="77777777" w:rsidR="00F73FEF" w:rsidRPr="001B6544" w:rsidRDefault="00F73FEF" w:rsidP="00F73FEF">
      <w:pPr>
        <w:ind w:left="720"/>
        <w:contextualSpacing/>
      </w:pPr>
    </w:p>
    <w:p w14:paraId="6145DF83" w14:textId="77777777" w:rsidR="00F73FEF" w:rsidRPr="00A752C9" w:rsidRDefault="00F73FEF" w:rsidP="00F73FEF">
      <w:pPr>
        <w:numPr>
          <w:ilvl w:val="0"/>
          <w:numId w:val="11"/>
        </w:numPr>
      </w:pPr>
      <w:r>
        <w:t>VistA/CPRS and VBECS</w:t>
      </w:r>
      <w:r w:rsidRPr="00A752C9">
        <w:t xml:space="preserve"> Computer</w:t>
      </w:r>
      <w:r>
        <w:t xml:space="preserve"> service</w:t>
      </w:r>
      <w:r w:rsidRPr="00A752C9">
        <w:t>:</w:t>
      </w:r>
    </w:p>
    <w:p w14:paraId="509C97E7" w14:textId="77777777" w:rsidR="00F73FEF" w:rsidRPr="001B6544" w:rsidRDefault="00F73FEF" w:rsidP="00F73FEF">
      <w:pPr>
        <w:contextualSpacing/>
      </w:pPr>
    </w:p>
    <w:p w14:paraId="227C67AA" w14:textId="77777777" w:rsidR="00F73FEF" w:rsidRDefault="00F73FEF" w:rsidP="00F73FEF">
      <w:pPr>
        <w:numPr>
          <w:ilvl w:val="0"/>
          <w:numId w:val="14"/>
        </w:numPr>
        <w:ind w:left="3600"/>
      </w:pPr>
      <w:r>
        <w:t>Use all manual systems with logs and work cards</w:t>
      </w:r>
      <w:r w:rsidRPr="00A752C9">
        <w:t xml:space="preserve">.  Backup procedures for computer downtime are available in the </w:t>
      </w:r>
      <w:r>
        <w:t>Blood Bank</w:t>
      </w:r>
      <w:r w:rsidRPr="00A752C9">
        <w:t xml:space="preserve"> procedure manual.</w:t>
      </w:r>
    </w:p>
    <w:p w14:paraId="19A1AA12" w14:textId="77777777" w:rsidR="00F73FEF" w:rsidRPr="00A752C9" w:rsidRDefault="00F73FEF" w:rsidP="00F73FEF">
      <w:pPr>
        <w:ind w:left="2880"/>
      </w:pPr>
    </w:p>
    <w:p w14:paraId="6A0628B0" w14:textId="77777777" w:rsidR="00F73FEF" w:rsidRDefault="00F73FEF" w:rsidP="00F73FEF">
      <w:pPr>
        <w:numPr>
          <w:ilvl w:val="0"/>
          <w:numId w:val="46"/>
        </w:numPr>
      </w:pPr>
      <w:r w:rsidRPr="00A752C9">
        <w:t>Water – Bottled water may be used as necessary.</w:t>
      </w:r>
      <w:r w:rsidRPr="00EC3B5C">
        <w:t xml:space="preserve">  </w:t>
      </w:r>
      <w:r>
        <w:t>Utilize carboys for deionized water for testing/dilutions.</w:t>
      </w:r>
    </w:p>
    <w:p w14:paraId="0953D1F7" w14:textId="77777777" w:rsidR="00F73FEF" w:rsidRDefault="00F73FEF" w:rsidP="00F73FEF">
      <w:pPr>
        <w:ind w:left="2520"/>
      </w:pPr>
      <w:bookmarkStart w:id="98" w:name="_Toc229465302"/>
      <w:r>
        <w:br w:type="page"/>
      </w:r>
    </w:p>
    <w:p w14:paraId="6FAAA507" w14:textId="77777777" w:rsidR="00F73FEF" w:rsidRPr="00A752C9" w:rsidRDefault="00F73FEF" w:rsidP="00F73FEF">
      <w:pPr>
        <w:numPr>
          <w:ilvl w:val="0"/>
          <w:numId w:val="10"/>
        </w:numPr>
      </w:pPr>
      <w:r>
        <w:t>Chemistry</w:t>
      </w:r>
      <w:bookmarkEnd w:id="98"/>
    </w:p>
    <w:p w14:paraId="0089F582" w14:textId="77777777" w:rsidR="00F73FEF" w:rsidRPr="001B6544" w:rsidRDefault="00F73FEF" w:rsidP="00F73FEF">
      <w:pPr>
        <w:contextualSpacing/>
      </w:pPr>
    </w:p>
    <w:p w14:paraId="479C285C" w14:textId="77777777" w:rsidR="00F73FEF" w:rsidRPr="00A752C9" w:rsidRDefault="00F73FEF" w:rsidP="00F73FEF">
      <w:pPr>
        <w:numPr>
          <w:ilvl w:val="0"/>
          <w:numId w:val="15"/>
        </w:numPr>
        <w:ind w:left="2880"/>
      </w:pPr>
      <w:r w:rsidRPr="00A752C9">
        <w:t>Primary electricity- Little effect.  Main analyzers on emergency power.  Refrigerators and freezers should be checked and reagents moved to ensure viability.</w:t>
      </w:r>
    </w:p>
    <w:p w14:paraId="4CC52ABD" w14:textId="77777777" w:rsidR="00F73FEF" w:rsidRPr="00A752C9" w:rsidRDefault="00F73FEF" w:rsidP="00F73FEF">
      <w:pPr>
        <w:ind w:left="1800"/>
      </w:pPr>
    </w:p>
    <w:p w14:paraId="43056762" w14:textId="77777777" w:rsidR="00F73FEF" w:rsidRPr="00A752C9" w:rsidRDefault="00F73FEF" w:rsidP="00F73FEF">
      <w:pPr>
        <w:numPr>
          <w:ilvl w:val="0"/>
          <w:numId w:val="15"/>
        </w:numPr>
        <w:ind w:left="2880"/>
      </w:pPr>
      <w:r w:rsidRPr="00A752C9">
        <w:t>Emergency Back-up Electricity - Combined with loss of primary electricity would result in complete loss of section function.</w:t>
      </w:r>
    </w:p>
    <w:p w14:paraId="415BE275" w14:textId="77777777" w:rsidR="00F73FEF" w:rsidRPr="00A752C9" w:rsidRDefault="00F73FEF" w:rsidP="00F73FEF">
      <w:pPr>
        <w:ind w:left="1800"/>
      </w:pPr>
    </w:p>
    <w:p w14:paraId="7D0B83C2" w14:textId="77777777" w:rsidR="00F73FEF" w:rsidRPr="00A752C9" w:rsidRDefault="00F73FEF" w:rsidP="00F73FEF">
      <w:pPr>
        <w:numPr>
          <w:ilvl w:val="0"/>
          <w:numId w:val="15"/>
        </w:numPr>
        <w:ind w:left="2880"/>
      </w:pPr>
      <w:r w:rsidRPr="00A752C9">
        <w:t xml:space="preserve">Telephones - No means of communicating panic values.  If coupled with loss of </w:t>
      </w:r>
      <w:r>
        <w:t>VistA/CPRS</w:t>
      </w:r>
      <w:r w:rsidRPr="00A752C9">
        <w:t xml:space="preserve"> computer, we would not be able to communicate CODE 500’s, STAT’s and critical results.  Results would have to be delivered manually.  </w:t>
      </w:r>
    </w:p>
    <w:p w14:paraId="3DCAA0D6" w14:textId="77777777" w:rsidR="00F73FEF" w:rsidRPr="00A752C9" w:rsidRDefault="00F73FEF" w:rsidP="00F73FEF">
      <w:pPr>
        <w:ind w:left="1800"/>
      </w:pPr>
    </w:p>
    <w:p w14:paraId="21891938" w14:textId="77777777" w:rsidR="00F73FEF" w:rsidRDefault="00F73FEF" w:rsidP="00F73FEF">
      <w:pPr>
        <w:numPr>
          <w:ilvl w:val="0"/>
          <w:numId w:val="15"/>
        </w:numPr>
        <w:ind w:left="2880"/>
      </w:pPr>
      <w:r>
        <w:t>VistA/CPRS computer service</w:t>
      </w:r>
      <w:r w:rsidRPr="00A752C9">
        <w:t xml:space="preserve"> - No loss of test results.  Communicating test results would be severely hampered.  Back-up procedure for computer downtime is available in </w:t>
      </w:r>
      <w:r>
        <w:t>Chemistry</w:t>
      </w:r>
      <w:r w:rsidRPr="00A752C9">
        <w:t>.</w:t>
      </w:r>
    </w:p>
    <w:p w14:paraId="23994D44" w14:textId="77777777" w:rsidR="00F73FEF" w:rsidRDefault="00F73FEF" w:rsidP="00F73FEF">
      <w:pPr>
        <w:ind w:left="2880"/>
      </w:pPr>
    </w:p>
    <w:p w14:paraId="4B35EDF6" w14:textId="77777777" w:rsidR="00F73FEF" w:rsidRPr="00A752C9" w:rsidRDefault="00F73FEF" w:rsidP="00F73FEF">
      <w:pPr>
        <w:numPr>
          <w:ilvl w:val="0"/>
          <w:numId w:val="15"/>
        </w:numPr>
        <w:ind w:left="2880"/>
      </w:pPr>
      <w:r w:rsidRPr="00A752C9">
        <w:t>Water – Bottled water may be used as necessary.</w:t>
      </w:r>
      <w:r w:rsidRPr="00EC3B5C">
        <w:t xml:space="preserve"> </w:t>
      </w:r>
      <w:r>
        <w:t xml:space="preserve"> Utilize carboys for deionized water for testing/dilutions.</w:t>
      </w:r>
    </w:p>
    <w:p w14:paraId="6EF6E269" w14:textId="77777777" w:rsidR="00F73FEF" w:rsidRPr="001B6544" w:rsidRDefault="00F73FEF" w:rsidP="00F73FEF">
      <w:r w:rsidRPr="001B6544">
        <w:tab/>
      </w:r>
      <w:r w:rsidRPr="001B6544">
        <w:tab/>
      </w:r>
      <w:r w:rsidRPr="001B6544">
        <w:tab/>
      </w:r>
      <w:r w:rsidRPr="001B6544">
        <w:tab/>
      </w:r>
    </w:p>
    <w:p w14:paraId="1058D381" w14:textId="77777777" w:rsidR="00F73FEF" w:rsidRPr="00703FE7" w:rsidRDefault="00F73FEF" w:rsidP="00F73FEF">
      <w:pPr>
        <w:numPr>
          <w:ilvl w:val="0"/>
          <w:numId w:val="16"/>
        </w:numPr>
      </w:pPr>
      <w:bookmarkStart w:id="99" w:name="_Toc229465303"/>
      <w:r>
        <w:t>Hematology</w:t>
      </w:r>
      <w:r w:rsidRPr="00703FE7">
        <w:t>:</w:t>
      </w:r>
      <w:bookmarkEnd w:id="99"/>
    </w:p>
    <w:p w14:paraId="3AB6AAFE" w14:textId="77777777" w:rsidR="00F73FEF" w:rsidRPr="001B6544" w:rsidRDefault="00F73FEF" w:rsidP="00F73FEF">
      <w:pPr>
        <w:contextualSpacing/>
      </w:pPr>
    </w:p>
    <w:p w14:paraId="0CCAB5C8" w14:textId="77777777" w:rsidR="00F73FEF" w:rsidRPr="00703FE7" w:rsidRDefault="00F73FEF" w:rsidP="00F73FEF">
      <w:pPr>
        <w:numPr>
          <w:ilvl w:val="0"/>
          <w:numId w:val="17"/>
        </w:numPr>
      </w:pPr>
      <w:r w:rsidRPr="00703FE7">
        <w:t>Primary electricity -   Main analyzers on emergency power.  Refrigerators and freezers should be checked and reagents moved to ensure viability.</w:t>
      </w:r>
    </w:p>
    <w:p w14:paraId="57AC7586" w14:textId="77777777" w:rsidR="00F73FEF" w:rsidRPr="00703FE7" w:rsidRDefault="00F73FEF" w:rsidP="00F73FEF">
      <w:pPr>
        <w:ind w:left="2160"/>
      </w:pPr>
    </w:p>
    <w:p w14:paraId="0E25748B" w14:textId="77777777" w:rsidR="00F73FEF" w:rsidRPr="00703FE7" w:rsidRDefault="00F73FEF" w:rsidP="00F73FEF">
      <w:pPr>
        <w:numPr>
          <w:ilvl w:val="0"/>
          <w:numId w:val="17"/>
        </w:numPr>
      </w:pPr>
      <w:r w:rsidRPr="00703FE7">
        <w:t>Emergency back-up electricity - Combined with loss of primary electricity would result in complete loss of section function.</w:t>
      </w:r>
    </w:p>
    <w:p w14:paraId="4DF4AA53" w14:textId="77777777" w:rsidR="00F73FEF" w:rsidRPr="00703FE7" w:rsidRDefault="00F73FEF" w:rsidP="00F73FEF">
      <w:pPr>
        <w:ind w:left="2160"/>
      </w:pPr>
    </w:p>
    <w:p w14:paraId="3E3703F9" w14:textId="77777777" w:rsidR="00F73FEF" w:rsidRPr="00703FE7" w:rsidRDefault="00F73FEF" w:rsidP="00F73FEF">
      <w:pPr>
        <w:numPr>
          <w:ilvl w:val="0"/>
          <w:numId w:val="17"/>
        </w:numPr>
      </w:pPr>
      <w:r w:rsidRPr="00703FE7">
        <w:t xml:space="preserve">Telephones - No means of communicating panic values.  If coupled with loss of </w:t>
      </w:r>
      <w:r>
        <w:t>VistA/CPRS</w:t>
      </w:r>
      <w:r w:rsidRPr="00703FE7">
        <w:t xml:space="preserve"> computer, we would not be able to communicate CODE 500’s, STAT’s and critical results.  Results would have to be delivered manually.</w:t>
      </w:r>
    </w:p>
    <w:p w14:paraId="5FA04EC8" w14:textId="77777777" w:rsidR="00F73FEF" w:rsidRPr="00703FE7" w:rsidRDefault="00F73FEF" w:rsidP="00F73FEF">
      <w:pPr>
        <w:ind w:left="2160"/>
      </w:pPr>
    </w:p>
    <w:p w14:paraId="23FB3B01" w14:textId="77777777" w:rsidR="00F73FEF" w:rsidRPr="00703FE7" w:rsidRDefault="00F73FEF" w:rsidP="00F73FEF">
      <w:pPr>
        <w:numPr>
          <w:ilvl w:val="0"/>
          <w:numId w:val="17"/>
        </w:numPr>
      </w:pPr>
      <w:r>
        <w:t>VistA/CPRS computer service</w:t>
      </w:r>
      <w:r w:rsidRPr="00703FE7">
        <w:t xml:space="preserve"> - Revert to manual methods </w:t>
      </w:r>
      <w:bookmarkStart w:id="100" w:name="_Toc229465304"/>
      <w:r w:rsidRPr="00703FE7">
        <w:t xml:space="preserve">Back-up procedure for computer downtime is available in </w:t>
      </w:r>
      <w:r>
        <w:t>Hematology</w:t>
      </w:r>
      <w:r w:rsidRPr="00703FE7">
        <w:t>.</w:t>
      </w:r>
      <w:bookmarkEnd w:id="100"/>
    </w:p>
    <w:p w14:paraId="781361DD" w14:textId="77777777" w:rsidR="00F73FEF" w:rsidRPr="00703FE7" w:rsidRDefault="00F73FEF" w:rsidP="00F73FEF">
      <w:pPr>
        <w:ind w:left="2160"/>
      </w:pPr>
    </w:p>
    <w:p w14:paraId="1A9E4696" w14:textId="77777777" w:rsidR="00F73FEF" w:rsidRPr="00703FE7" w:rsidRDefault="00F73FEF" w:rsidP="00F73FEF">
      <w:pPr>
        <w:numPr>
          <w:ilvl w:val="0"/>
          <w:numId w:val="17"/>
        </w:numPr>
      </w:pPr>
      <w:r w:rsidRPr="00703FE7">
        <w:t>Water – Bottled water may be used as necessary.</w:t>
      </w:r>
    </w:p>
    <w:p w14:paraId="4506A02A" w14:textId="77777777" w:rsidR="00F73FEF" w:rsidRPr="00703FE7" w:rsidRDefault="00F73FEF" w:rsidP="00F73FEF">
      <w:pPr>
        <w:ind w:left="2160"/>
      </w:pPr>
    </w:p>
    <w:p w14:paraId="2A3B4386" w14:textId="77777777" w:rsidR="00F73FEF" w:rsidRPr="001B6544" w:rsidRDefault="00F73FEF" w:rsidP="00F73FEF">
      <w:pPr>
        <w:ind w:left="720"/>
        <w:contextualSpacing/>
      </w:pPr>
    </w:p>
    <w:p w14:paraId="3E9A4478" w14:textId="77777777" w:rsidR="00F73FEF" w:rsidRPr="00703FE7" w:rsidRDefault="00F73FEF" w:rsidP="00F73FEF">
      <w:pPr>
        <w:numPr>
          <w:ilvl w:val="0"/>
          <w:numId w:val="18"/>
        </w:numPr>
      </w:pPr>
      <w:bookmarkStart w:id="101" w:name="_Toc229465305"/>
      <w:r>
        <w:t>Microbiology</w:t>
      </w:r>
      <w:r w:rsidRPr="00703FE7">
        <w:t>:</w:t>
      </w:r>
      <w:bookmarkEnd w:id="101"/>
    </w:p>
    <w:p w14:paraId="3F4192CD" w14:textId="77777777" w:rsidR="00F73FEF" w:rsidRPr="001B6544" w:rsidRDefault="00F73FEF" w:rsidP="00F73FEF">
      <w:pPr>
        <w:contextualSpacing/>
      </w:pPr>
    </w:p>
    <w:p w14:paraId="51A988D4" w14:textId="77777777" w:rsidR="00F73FEF" w:rsidRPr="00703FE7" w:rsidRDefault="00F73FEF" w:rsidP="00F73FEF">
      <w:pPr>
        <w:numPr>
          <w:ilvl w:val="0"/>
          <w:numId w:val="19"/>
        </w:numPr>
        <w:ind w:left="2880"/>
      </w:pPr>
      <w:r w:rsidRPr="00703FE7">
        <w:t>Primary electricity - No effect.  Full service received from emergency back-up.</w:t>
      </w:r>
    </w:p>
    <w:p w14:paraId="6FF31C5B" w14:textId="77777777" w:rsidR="00F73FEF" w:rsidRPr="00703FE7" w:rsidRDefault="00F73FEF" w:rsidP="00F73FEF">
      <w:pPr>
        <w:ind w:left="2160"/>
      </w:pPr>
    </w:p>
    <w:p w14:paraId="5C93CC1D" w14:textId="77777777" w:rsidR="00F73FEF" w:rsidRPr="00703FE7" w:rsidRDefault="00F73FEF" w:rsidP="00F73FEF">
      <w:pPr>
        <w:numPr>
          <w:ilvl w:val="0"/>
          <w:numId w:val="19"/>
        </w:numPr>
        <w:ind w:left="2880"/>
      </w:pPr>
      <w:r w:rsidRPr="00703FE7">
        <w:t>Emergency back-up electricity - Combined with loss of primary electricity would result in complete loss of section function.</w:t>
      </w:r>
    </w:p>
    <w:p w14:paraId="2D0A5485" w14:textId="77777777" w:rsidR="00F73FEF" w:rsidRPr="00703FE7" w:rsidRDefault="00F73FEF" w:rsidP="00F73FEF">
      <w:pPr>
        <w:ind w:left="2160"/>
      </w:pPr>
    </w:p>
    <w:p w14:paraId="00593FF2" w14:textId="77777777" w:rsidR="00F73FEF" w:rsidRPr="00703FE7" w:rsidRDefault="00F73FEF" w:rsidP="00F73FEF">
      <w:pPr>
        <w:numPr>
          <w:ilvl w:val="0"/>
          <w:numId w:val="19"/>
        </w:numPr>
        <w:ind w:left="2880"/>
      </w:pPr>
      <w:r>
        <w:t>VistA/CPRS</w:t>
      </w:r>
      <w:r w:rsidRPr="00703FE7">
        <w:t xml:space="preserve"> Computer - Revert to manual methods.</w:t>
      </w:r>
    </w:p>
    <w:p w14:paraId="7AF6E148" w14:textId="77777777" w:rsidR="00F73FEF" w:rsidRPr="00703FE7" w:rsidRDefault="00F73FEF" w:rsidP="00F73FEF">
      <w:pPr>
        <w:ind w:left="2160"/>
      </w:pPr>
    </w:p>
    <w:p w14:paraId="6C2D741A" w14:textId="77777777" w:rsidR="00F73FEF" w:rsidRPr="00703FE7" w:rsidRDefault="00F73FEF" w:rsidP="00F73FEF">
      <w:pPr>
        <w:numPr>
          <w:ilvl w:val="0"/>
          <w:numId w:val="19"/>
        </w:numPr>
        <w:ind w:left="2880"/>
      </w:pPr>
      <w:r w:rsidRPr="00703FE7">
        <w:t>Water – Sterile bottled water may be used as necessary.</w:t>
      </w:r>
    </w:p>
    <w:p w14:paraId="26CBF5B8" w14:textId="77777777" w:rsidR="00F73FEF" w:rsidRPr="00703FE7" w:rsidRDefault="00F73FEF" w:rsidP="00F73FEF">
      <w:pPr>
        <w:ind w:left="2160"/>
      </w:pPr>
    </w:p>
    <w:p w14:paraId="799E5973" w14:textId="77777777" w:rsidR="00F73FEF" w:rsidRPr="00703FE7" w:rsidRDefault="00F73FEF" w:rsidP="00F73FEF">
      <w:pPr>
        <w:numPr>
          <w:ilvl w:val="0"/>
          <w:numId w:val="19"/>
        </w:numPr>
        <w:ind w:left="2880"/>
      </w:pPr>
      <w:r w:rsidRPr="00703FE7">
        <w:t xml:space="preserve">Telephones - No means of communicating panic values.  If coupled with loss of </w:t>
      </w:r>
      <w:r>
        <w:t>VistA/CPRS</w:t>
      </w:r>
      <w:r w:rsidRPr="00703FE7">
        <w:t xml:space="preserve"> computer, we would not be able to communicate STAT’s and critical results.  Results would have to be delivered manually.  </w:t>
      </w:r>
    </w:p>
    <w:p w14:paraId="4ADA872A" w14:textId="77777777" w:rsidR="00F73FEF" w:rsidRPr="00703FE7" w:rsidRDefault="00F73FEF" w:rsidP="00F73FEF">
      <w:pPr>
        <w:ind w:left="2160"/>
      </w:pPr>
      <w:r>
        <w:br w:type="page"/>
      </w:r>
    </w:p>
    <w:p w14:paraId="3C802FCC" w14:textId="77777777" w:rsidR="00F73FEF" w:rsidRPr="00703FE7" w:rsidRDefault="00F73FEF" w:rsidP="00F73FEF">
      <w:pPr>
        <w:numPr>
          <w:ilvl w:val="0"/>
          <w:numId w:val="20"/>
        </w:numPr>
      </w:pPr>
      <w:bookmarkStart w:id="102" w:name="_Toc229465306"/>
      <w:r w:rsidRPr="00703FE7">
        <w:t>Anatomic Pathology:</w:t>
      </w:r>
      <w:bookmarkEnd w:id="102"/>
    </w:p>
    <w:p w14:paraId="1CB68146" w14:textId="77777777" w:rsidR="00F73FEF" w:rsidRPr="001B6544" w:rsidRDefault="00F73FEF" w:rsidP="00F73FEF"/>
    <w:p w14:paraId="208A1DF1" w14:textId="77777777" w:rsidR="00F73FEF" w:rsidRPr="00703FE7" w:rsidRDefault="00F73FEF" w:rsidP="00F73FEF">
      <w:pPr>
        <w:numPr>
          <w:ilvl w:val="0"/>
          <w:numId w:val="21"/>
        </w:numPr>
        <w:ind w:left="2880"/>
      </w:pPr>
      <w:r w:rsidRPr="00703FE7">
        <w:t>Primary electricity – No effect.  Emergency back-up power in place.</w:t>
      </w:r>
    </w:p>
    <w:p w14:paraId="6DAB7346" w14:textId="77777777" w:rsidR="00F73FEF" w:rsidRPr="00703FE7" w:rsidRDefault="00F73FEF" w:rsidP="00F73FEF">
      <w:pPr>
        <w:ind w:left="2160"/>
      </w:pPr>
    </w:p>
    <w:p w14:paraId="657244A1" w14:textId="77777777" w:rsidR="00F73FEF" w:rsidRPr="00703FE7" w:rsidRDefault="00F73FEF" w:rsidP="00F73FEF">
      <w:pPr>
        <w:numPr>
          <w:ilvl w:val="0"/>
          <w:numId w:val="21"/>
        </w:numPr>
        <w:ind w:left="2880"/>
      </w:pPr>
      <w:r w:rsidRPr="00703FE7">
        <w:t>Emergency back-up electricity - The complete loss of primary power and emergency back-up would paralyze Histology and Cytology.  All activities would cease.  We could possibly work at UKMC or at least continue the interrupted process to its completion.</w:t>
      </w:r>
    </w:p>
    <w:p w14:paraId="6BBFCC99" w14:textId="77777777" w:rsidR="00F73FEF" w:rsidRPr="00703FE7" w:rsidRDefault="00F73FEF" w:rsidP="00F73FEF">
      <w:pPr>
        <w:ind w:left="2160"/>
      </w:pPr>
    </w:p>
    <w:p w14:paraId="3818E9F1" w14:textId="77777777" w:rsidR="00F73FEF" w:rsidRPr="00703FE7" w:rsidRDefault="00F73FEF" w:rsidP="00F73FEF">
      <w:pPr>
        <w:numPr>
          <w:ilvl w:val="0"/>
          <w:numId w:val="21"/>
        </w:numPr>
        <w:ind w:left="2880"/>
      </w:pPr>
      <w:r w:rsidRPr="00703FE7">
        <w:t>Water – Staining of specimens could continue using back-up supply of water or bottled water.</w:t>
      </w:r>
    </w:p>
    <w:p w14:paraId="2ED38CA8" w14:textId="77777777" w:rsidR="00F73FEF" w:rsidRPr="00703FE7" w:rsidRDefault="00F73FEF" w:rsidP="00F73FEF">
      <w:pPr>
        <w:ind w:left="2160"/>
      </w:pPr>
    </w:p>
    <w:p w14:paraId="04C7D52A" w14:textId="77777777" w:rsidR="00F73FEF" w:rsidRPr="00703FE7" w:rsidRDefault="00F73FEF" w:rsidP="00F73FEF">
      <w:pPr>
        <w:numPr>
          <w:ilvl w:val="0"/>
          <w:numId w:val="21"/>
        </w:numPr>
        <w:ind w:left="2880"/>
      </w:pPr>
      <w:r>
        <w:t>VistA/CPRS computer service</w:t>
      </w:r>
      <w:r w:rsidRPr="00703FE7">
        <w:t xml:space="preserve"> - Revert to manual methods.</w:t>
      </w:r>
    </w:p>
    <w:p w14:paraId="01494E5B" w14:textId="77777777" w:rsidR="00F73FEF" w:rsidRPr="00703FE7" w:rsidRDefault="00F73FEF" w:rsidP="00F73FEF">
      <w:pPr>
        <w:ind w:left="2160"/>
      </w:pPr>
    </w:p>
    <w:p w14:paraId="744F9EF8" w14:textId="77777777" w:rsidR="00F73FEF" w:rsidRPr="00703FE7" w:rsidRDefault="00F73FEF" w:rsidP="00F73FEF">
      <w:pPr>
        <w:numPr>
          <w:ilvl w:val="0"/>
          <w:numId w:val="21"/>
        </w:numPr>
        <w:ind w:left="2880"/>
      </w:pPr>
      <w:r w:rsidRPr="00703FE7">
        <w:t>Telephones - No means of communicating results.  Results would have to be delivered manually.</w:t>
      </w:r>
    </w:p>
    <w:p w14:paraId="2D928CDA" w14:textId="77777777" w:rsidR="00F73FEF" w:rsidRPr="001B6544" w:rsidRDefault="00F73FEF" w:rsidP="00F73FEF"/>
    <w:p w14:paraId="6A3256B1" w14:textId="77777777" w:rsidR="00F73FEF" w:rsidRPr="00F23370" w:rsidRDefault="00F73FEF" w:rsidP="00F73FEF">
      <w:pPr>
        <w:numPr>
          <w:ilvl w:val="0"/>
          <w:numId w:val="27"/>
        </w:numPr>
      </w:pPr>
      <w:bookmarkStart w:id="103" w:name="_Toc229465307"/>
      <w:r w:rsidRPr="00F23370">
        <w:t xml:space="preserve">Cooper Drive Outpatient </w:t>
      </w:r>
      <w:r>
        <w:t>Phlebotomy</w:t>
      </w:r>
      <w:bookmarkEnd w:id="103"/>
    </w:p>
    <w:p w14:paraId="2834B9CA" w14:textId="77777777" w:rsidR="00F73FEF" w:rsidRPr="001B6544" w:rsidRDefault="00F73FEF" w:rsidP="00F73FEF">
      <w:pPr>
        <w:contextualSpacing/>
      </w:pPr>
    </w:p>
    <w:p w14:paraId="09C84D08" w14:textId="77777777" w:rsidR="00F73FEF" w:rsidRPr="00F23370" w:rsidRDefault="00F73FEF" w:rsidP="00F73FEF">
      <w:pPr>
        <w:numPr>
          <w:ilvl w:val="0"/>
          <w:numId w:val="22"/>
        </w:numPr>
      </w:pPr>
      <w:r w:rsidRPr="00F23370">
        <w:t xml:space="preserve">Primary electricity - The </w:t>
      </w:r>
      <w:r>
        <w:t>Phlebotomy</w:t>
      </w:r>
      <w:r w:rsidRPr="00F23370">
        <w:t xml:space="preserve"> process requires no electricity.  Specimens could still be collected using back-up lighting or flashlights.</w:t>
      </w:r>
    </w:p>
    <w:p w14:paraId="643FECCB" w14:textId="77777777" w:rsidR="00F73FEF" w:rsidRPr="00F23370" w:rsidRDefault="00F73FEF" w:rsidP="00F73FEF">
      <w:pPr>
        <w:ind w:left="2160"/>
      </w:pPr>
    </w:p>
    <w:p w14:paraId="036C0D21" w14:textId="77777777" w:rsidR="00F73FEF" w:rsidRDefault="00F73FEF" w:rsidP="00F73FEF">
      <w:pPr>
        <w:numPr>
          <w:ilvl w:val="0"/>
          <w:numId w:val="22"/>
        </w:numPr>
      </w:pPr>
      <w:r>
        <w:t>VistA/CPRS computer service</w:t>
      </w:r>
      <w:r w:rsidRPr="00F23370">
        <w:t xml:space="preserve"> - Revert to manual methods.</w:t>
      </w:r>
    </w:p>
    <w:p w14:paraId="6340553F" w14:textId="77777777" w:rsidR="00F73FEF" w:rsidRDefault="00F73FEF" w:rsidP="00F73FEF">
      <w:pPr>
        <w:pStyle w:val="ListParagraph"/>
      </w:pPr>
    </w:p>
    <w:p w14:paraId="36133CCF" w14:textId="77777777" w:rsidR="00F73FEF" w:rsidRPr="006165AB" w:rsidRDefault="00F73FEF" w:rsidP="00F73FEF">
      <w:pPr>
        <w:numPr>
          <w:ilvl w:val="0"/>
          <w:numId w:val="22"/>
        </w:numPr>
      </w:pPr>
      <w:r w:rsidRPr="006165AB">
        <w:t>Water - Hand washing between patients is critical – may use antibacterial hand cleanser.</w:t>
      </w:r>
    </w:p>
    <w:p w14:paraId="1B10B2C2" w14:textId="77777777" w:rsidR="00F73FEF" w:rsidRDefault="00F73FEF" w:rsidP="00F73FEF">
      <w:pPr>
        <w:contextualSpacing/>
      </w:pPr>
    </w:p>
    <w:p w14:paraId="6AA682FB" w14:textId="77777777" w:rsidR="00F73FEF" w:rsidRPr="00CD6B96" w:rsidRDefault="00F73FEF" w:rsidP="00F73FEF">
      <w:pPr>
        <w:numPr>
          <w:ilvl w:val="0"/>
          <w:numId w:val="9"/>
        </w:numPr>
      </w:pPr>
      <w:bookmarkStart w:id="104" w:name="_Toc229465308"/>
      <w:r w:rsidRPr="00CD6B96">
        <w:t xml:space="preserve">Leestown Outpatient </w:t>
      </w:r>
      <w:r>
        <w:t>Phlebotomy</w:t>
      </w:r>
      <w:bookmarkEnd w:id="104"/>
    </w:p>
    <w:p w14:paraId="10FBD478" w14:textId="77777777" w:rsidR="00F73FEF" w:rsidRPr="00CD6B96" w:rsidRDefault="00F73FEF" w:rsidP="00F73FEF">
      <w:pPr>
        <w:ind w:left="1440"/>
      </w:pPr>
    </w:p>
    <w:p w14:paraId="2812A7AF" w14:textId="77777777" w:rsidR="00F73FEF" w:rsidRPr="00F23370" w:rsidRDefault="00F73FEF" w:rsidP="00F73FEF">
      <w:pPr>
        <w:numPr>
          <w:ilvl w:val="0"/>
          <w:numId w:val="23"/>
        </w:numPr>
        <w:ind w:left="2880"/>
      </w:pPr>
      <w:r w:rsidRPr="00F23370">
        <w:t xml:space="preserve">Primary electricity - The </w:t>
      </w:r>
      <w:r>
        <w:t>Phlebotomy</w:t>
      </w:r>
      <w:r w:rsidRPr="00F23370">
        <w:t xml:space="preserve"> process requires no electricity.  Specimens could still be collected using back-up lighting or flashlights.</w:t>
      </w:r>
    </w:p>
    <w:p w14:paraId="6EB79EDE" w14:textId="77777777" w:rsidR="00F73FEF" w:rsidRPr="00F23370" w:rsidRDefault="00F73FEF" w:rsidP="00F73FEF">
      <w:pPr>
        <w:ind w:left="2160"/>
      </w:pPr>
    </w:p>
    <w:p w14:paraId="155690A1" w14:textId="77777777" w:rsidR="00F73FEF" w:rsidRDefault="00F73FEF" w:rsidP="00F73FEF">
      <w:pPr>
        <w:numPr>
          <w:ilvl w:val="0"/>
          <w:numId w:val="23"/>
        </w:numPr>
        <w:ind w:left="2880"/>
      </w:pPr>
      <w:r>
        <w:t>VistA/CPRS computer service</w:t>
      </w:r>
      <w:r w:rsidRPr="00F23370">
        <w:t xml:space="preserve"> - Revert to manual methods</w:t>
      </w:r>
      <w:r w:rsidRPr="001B6544">
        <w:t>.</w:t>
      </w:r>
    </w:p>
    <w:p w14:paraId="34F72C35" w14:textId="77777777" w:rsidR="00F73FEF" w:rsidRDefault="00F73FEF" w:rsidP="00F73FEF">
      <w:pPr>
        <w:pStyle w:val="ListParagraph"/>
      </w:pPr>
    </w:p>
    <w:p w14:paraId="0967BE2E" w14:textId="77777777" w:rsidR="00F73FEF" w:rsidRPr="006165AB" w:rsidRDefault="00F73FEF" w:rsidP="00F73FEF">
      <w:pPr>
        <w:numPr>
          <w:ilvl w:val="0"/>
          <w:numId w:val="23"/>
        </w:numPr>
        <w:ind w:left="2880"/>
      </w:pPr>
      <w:r w:rsidRPr="006165AB">
        <w:t>Water - Hand washing between patients is critical – may use antibacterial hand cleanser.</w:t>
      </w:r>
    </w:p>
    <w:p w14:paraId="6BF7A4C7" w14:textId="77777777" w:rsidR="00F73FEF" w:rsidRPr="001B6544" w:rsidRDefault="00F73FEF" w:rsidP="00F73FEF">
      <w:pPr>
        <w:ind w:left="2880"/>
      </w:pPr>
    </w:p>
    <w:p w14:paraId="490D96F1" w14:textId="77777777" w:rsidR="00F73FEF" w:rsidRPr="00CD6B96" w:rsidRDefault="00F73FEF" w:rsidP="00F73FEF">
      <w:pPr>
        <w:numPr>
          <w:ilvl w:val="0"/>
          <w:numId w:val="31"/>
        </w:numPr>
      </w:pPr>
      <w:bookmarkStart w:id="105" w:name="_Toc229465309"/>
      <w:r>
        <w:t>S</w:t>
      </w:r>
      <w:r w:rsidRPr="00CD6B96">
        <w:t>pecial Reference Laboratory</w:t>
      </w:r>
      <w:bookmarkEnd w:id="105"/>
    </w:p>
    <w:p w14:paraId="29646462" w14:textId="77777777" w:rsidR="00F73FEF" w:rsidRPr="001B6544" w:rsidRDefault="00F73FEF" w:rsidP="00F73FEF">
      <w:pPr>
        <w:contextualSpacing/>
      </w:pPr>
    </w:p>
    <w:p w14:paraId="0B6BCC5C" w14:textId="77777777" w:rsidR="00F73FEF" w:rsidRDefault="00F73FEF" w:rsidP="00F73FEF">
      <w:pPr>
        <w:numPr>
          <w:ilvl w:val="0"/>
          <w:numId w:val="24"/>
        </w:numPr>
      </w:pPr>
      <w:r w:rsidRPr="00F23370">
        <w:t>Primary electricity - Due to the non-emergency nature of the testing performed by this laboratory, disruption due to loss of power will have no immediate effect on patient</w:t>
      </w:r>
      <w:r>
        <w:t>s at the local level.  Testing w</w:t>
      </w:r>
      <w:r w:rsidRPr="00F23370">
        <w:t xml:space="preserve">ould resume when power is restored.  </w:t>
      </w:r>
    </w:p>
    <w:p w14:paraId="418BA736" w14:textId="77777777" w:rsidR="00F73FEF" w:rsidRDefault="00F73FEF" w:rsidP="00F73FEF">
      <w:pPr>
        <w:ind w:left="2880"/>
      </w:pPr>
    </w:p>
    <w:p w14:paraId="5C88CA06" w14:textId="77777777" w:rsidR="009249EB" w:rsidRPr="009249EB" w:rsidRDefault="009249EB" w:rsidP="009249EB">
      <w:pPr>
        <w:numPr>
          <w:ilvl w:val="0"/>
          <w:numId w:val="100"/>
        </w:numPr>
        <w:textAlignment w:val="auto"/>
      </w:pPr>
      <w:r w:rsidRPr="009249EB">
        <w:t>Emergency back-up electricity - No refrigerators in SRL are on emergency power.  The only freezers in SRL on emergency power are the freezer in the PCR room (B111) and the freezer near the Aptus (B102).   Specimens and/or reagents may have to be moved to areas with emergency power if power outage is long term.</w:t>
      </w:r>
    </w:p>
    <w:p w14:paraId="34746894" w14:textId="77777777" w:rsidR="00F73FEF" w:rsidRDefault="00F73FEF" w:rsidP="00F73FEF">
      <w:pPr>
        <w:ind w:left="2880"/>
      </w:pPr>
    </w:p>
    <w:p w14:paraId="70DCBED1" w14:textId="77777777" w:rsidR="00F73FEF" w:rsidRDefault="00F73FEF" w:rsidP="00F73FEF">
      <w:pPr>
        <w:numPr>
          <w:ilvl w:val="0"/>
          <w:numId w:val="47"/>
        </w:numPr>
        <w:ind w:left="2520"/>
      </w:pPr>
      <w:r>
        <w:t>Ancillary Testing</w:t>
      </w:r>
    </w:p>
    <w:p w14:paraId="5F915BF3" w14:textId="77777777" w:rsidR="00F73FEF" w:rsidRPr="001B6544" w:rsidRDefault="00F73FEF" w:rsidP="00F73FEF">
      <w:pPr>
        <w:contextualSpacing/>
      </w:pPr>
    </w:p>
    <w:p w14:paraId="66815510" w14:textId="77777777" w:rsidR="00F73FEF" w:rsidRPr="008A5AF2" w:rsidRDefault="00F73FEF" w:rsidP="00F73FEF">
      <w:pPr>
        <w:numPr>
          <w:ilvl w:val="0"/>
          <w:numId w:val="48"/>
        </w:numPr>
        <w:ind w:left="3240" w:hanging="720"/>
      </w:pPr>
      <w:r w:rsidRPr="008A5AF2">
        <w:t>Primary electricity - Loss of primary source has little effect.</w:t>
      </w:r>
    </w:p>
    <w:p w14:paraId="0AA93436" w14:textId="77777777" w:rsidR="00F73FEF" w:rsidRPr="008A5AF2" w:rsidRDefault="00F73FEF" w:rsidP="00F73FEF">
      <w:pPr>
        <w:ind w:left="3240"/>
      </w:pPr>
    </w:p>
    <w:p w14:paraId="1844B697" w14:textId="77777777" w:rsidR="00F73FEF" w:rsidRDefault="00F73FEF" w:rsidP="00F73FEF">
      <w:pPr>
        <w:numPr>
          <w:ilvl w:val="0"/>
          <w:numId w:val="48"/>
        </w:numPr>
        <w:ind w:left="2520" w:firstLine="0"/>
      </w:pPr>
      <w:r w:rsidRPr="008A5AF2">
        <w:t xml:space="preserve">Emergency Back-up electricity -  Loss of both primary and secondary, minimal impact </w:t>
      </w:r>
    </w:p>
    <w:p w14:paraId="1F1D7076" w14:textId="77777777" w:rsidR="00F73FEF" w:rsidRPr="008A5AF2" w:rsidRDefault="00F73FEF" w:rsidP="00F73FEF">
      <w:pPr>
        <w:ind w:left="2520"/>
      </w:pPr>
      <w:r>
        <w:tab/>
      </w:r>
      <w:r w:rsidRPr="008A5AF2">
        <w:t xml:space="preserve">until </w:t>
      </w:r>
      <w:r>
        <w:t>battery</w:t>
      </w:r>
      <w:r w:rsidRPr="008A5AF2">
        <w:t xml:space="preserve"> power runs out.  After the batteries run out, testing cannot continue.</w:t>
      </w:r>
    </w:p>
    <w:p w14:paraId="47701BC9" w14:textId="77777777" w:rsidR="00F73FEF" w:rsidRPr="008A5AF2" w:rsidRDefault="00F73FEF" w:rsidP="00F73FEF">
      <w:pPr>
        <w:ind w:left="2520"/>
      </w:pPr>
    </w:p>
    <w:p w14:paraId="32E6BB59" w14:textId="77777777" w:rsidR="00F73FEF" w:rsidRPr="008A5AF2" w:rsidRDefault="00F73FEF" w:rsidP="00F73FEF">
      <w:pPr>
        <w:numPr>
          <w:ilvl w:val="0"/>
          <w:numId w:val="48"/>
        </w:numPr>
        <w:ind w:left="3240" w:hanging="720"/>
      </w:pPr>
      <w:r w:rsidRPr="008A5AF2">
        <w:t>Water - Hand washing between patients is critical – may use antibacterial hand cleanser.</w:t>
      </w:r>
    </w:p>
    <w:p w14:paraId="58AE0A31" w14:textId="77777777" w:rsidR="00F73FEF" w:rsidRPr="00EB4279" w:rsidRDefault="00F73FEF" w:rsidP="00F73FEF">
      <w:pPr>
        <w:ind w:left="3240" w:hanging="720"/>
      </w:pPr>
      <w:r>
        <w:br w:type="page"/>
      </w:r>
    </w:p>
    <w:p w14:paraId="27C9D0DF" w14:textId="77777777" w:rsidR="00F73FEF" w:rsidRPr="00CD6B96" w:rsidRDefault="00F73FEF" w:rsidP="00F73FEF">
      <w:pPr>
        <w:numPr>
          <w:ilvl w:val="0"/>
          <w:numId w:val="49"/>
        </w:numPr>
        <w:ind w:left="2520"/>
      </w:pPr>
      <w:bookmarkStart w:id="106" w:name="_Toc229465310"/>
      <w:r w:rsidRPr="00CD6B96">
        <w:t>General (Cooper Drive and Leestown)</w:t>
      </w:r>
      <w:bookmarkEnd w:id="106"/>
    </w:p>
    <w:p w14:paraId="045EB10A" w14:textId="77777777" w:rsidR="00F73FEF" w:rsidRPr="001B6544" w:rsidRDefault="00F73FEF" w:rsidP="00F73FEF">
      <w:pPr>
        <w:contextualSpacing/>
      </w:pPr>
    </w:p>
    <w:p w14:paraId="3FBA7EAF" w14:textId="77777777" w:rsidR="00F73FEF" w:rsidRPr="00F23370" w:rsidRDefault="00F73FEF" w:rsidP="00F73FEF">
      <w:pPr>
        <w:numPr>
          <w:ilvl w:val="0"/>
          <w:numId w:val="25"/>
        </w:numPr>
        <w:ind w:left="2880"/>
      </w:pPr>
      <w:r w:rsidRPr="00F23370">
        <w:t>Primary/Emergency Back-up electricity - During loss of primary and emergency back-up electricity, the overhead lighting does not function.  The battery powered lights and flashlights would provide the only available lighting.</w:t>
      </w:r>
    </w:p>
    <w:p w14:paraId="709AE64C" w14:textId="77777777" w:rsidR="00F73FEF" w:rsidRPr="00F23370" w:rsidRDefault="00F73FEF" w:rsidP="00F73FEF">
      <w:pPr>
        <w:ind w:left="2160"/>
      </w:pPr>
    </w:p>
    <w:p w14:paraId="0181F2F1" w14:textId="77777777" w:rsidR="00F73FEF" w:rsidRPr="00F23370" w:rsidRDefault="00F73FEF" w:rsidP="00F73FEF">
      <w:pPr>
        <w:numPr>
          <w:ilvl w:val="0"/>
          <w:numId w:val="25"/>
        </w:numPr>
        <w:ind w:left="2880"/>
      </w:pPr>
      <w:r w:rsidRPr="00F23370">
        <w:t>A written report will be prepared by the Chief, Pathology and Laboratory Medicine Service whenever any of the above utility system failures occurs.  This report will detail what activities were affected by the utility failure and the actions taken by Pathology and Laboratory Medicine Service personnel.  This report will be submitted to the Medical Center Safety Committee (138) within five working days of the incident.</w:t>
      </w:r>
    </w:p>
    <w:p w14:paraId="7151A84B" w14:textId="77777777" w:rsidR="00F73FEF" w:rsidRPr="00F23370" w:rsidRDefault="00F73FEF" w:rsidP="00F73FEF">
      <w:pPr>
        <w:ind w:left="2160"/>
      </w:pPr>
    </w:p>
    <w:p w14:paraId="64B22D8C" w14:textId="77777777" w:rsidR="00F73FEF" w:rsidRDefault="00F73FEF" w:rsidP="00F73FEF">
      <w:pPr>
        <w:numPr>
          <w:ilvl w:val="0"/>
          <w:numId w:val="25"/>
        </w:numPr>
        <w:ind w:left="2880"/>
      </w:pPr>
      <w:r w:rsidRPr="00F23370">
        <w:t>All Pathology and Laboratory Medicine Service staff will receive training in the Utility Failure Plan within two weeks of their starting date and will receive refresher training in their required actions on an annual basis.  Changes to the plan are disseminated to laboratory personnel immediately.</w:t>
      </w:r>
    </w:p>
    <w:p w14:paraId="228A333F" w14:textId="77777777" w:rsidR="00F73FEF" w:rsidRDefault="00F73FEF" w:rsidP="00F73FEF">
      <w:pPr>
        <w:pStyle w:val="Heading2"/>
      </w:pPr>
      <w:bookmarkStart w:id="107" w:name="_Toc276028242"/>
      <w:bookmarkStart w:id="108" w:name="_Toc382227203"/>
      <w:bookmarkStart w:id="109" w:name="_Toc419451197"/>
      <w:r>
        <w:t xml:space="preserve">P&amp;LMS </w:t>
      </w:r>
      <w:r w:rsidRPr="00CD6B96">
        <w:t xml:space="preserve">and </w:t>
      </w:r>
      <w:r>
        <w:t xml:space="preserve">Medical Center Evacuation </w:t>
      </w:r>
      <w:r w:rsidRPr="00AE070E">
        <w:rPr>
          <w:b/>
        </w:rPr>
        <w:t>or</w:t>
      </w:r>
      <w:r>
        <w:t xml:space="preserve"> Fire in Pathology and Laboratory Medicine’s areas</w:t>
      </w:r>
      <w:bookmarkEnd w:id="107"/>
      <w:bookmarkEnd w:id="108"/>
      <w:bookmarkEnd w:id="109"/>
    </w:p>
    <w:p w14:paraId="2ADCB421" w14:textId="77777777" w:rsidR="00F73FEF" w:rsidRPr="00E501C3" w:rsidRDefault="00F73FEF" w:rsidP="00F73FEF"/>
    <w:p w14:paraId="6FF73153" w14:textId="77777777" w:rsidR="00F73FEF" w:rsidRDefault="00F73FEF" w:rsidP="00F73FEF">
      <w:pPr>
        <w:pStyle w:val="ListParagraph"/>
        <w:numPr>
          <w:ilvl w:val="0"/>
          <w:numId w:val="54"/>
        </w:numPr>
      </w:pPr>
      <w:r>
        <w:t xml:space="preserve">Per VA Medical Center Memorandum No 001-06, the evacuation plan is </w:t>
      </w:r>
      <w:r w:rsidRPr="00C7483E">
        <w:t>for use in the case of an</w:t>
      </w:r>
      <w:r>
        <w:t xml:space="preserve"> </w:t>
      </w:r>
      <w:r w:rsidRPr="00C7483E">
        <w:t>emergency</w:t>
      </w:r>
      <w:r>
        <w:t xml:space="preserve"> or fire in our immediate area,</w:t>
      </w:r>
      <w:r w:rsidRPr="00C7483E">
        <w:t xml:space="preserve"> a wing or the entire facility must be vertically evacuated and all occupants</w:t>
      </w:r>
      <w:r>
        <w:t xml:space="preserve"> </w:t>
      </w:r>
      <w:r w:rsidRPr="00C7483E">
        <w:t>relocated safely outside of the affected structure.  Total evacuation may be the result of sudden</w:t>
      </w:r>
      <w:r>
        <w:t xml:space="preserve"> </w:t>
      </w:r>
      <w:r w:rsidRPr="00C7483E">
        <w:t>or expected internal or external emergency events that may impact the safety and well being of</w:t>
      </w:r>
      <w:r>
        <w:t xml:space="preserve"> </w:t>
      </w:r>
      <w:r w:rsidRPr="00C7483E">
        <w:t>patients, employees and all other occupants.</w:t>
      </w:r>
    </w:p>
    <w:p w14:paraId="792C2719" w14:textId="77777777" w:rsidR="00F73FEF" w:rsidRDefault="00F73FEF" w:rsidP="00F73FEF">
      <w:pPr>
        <w:pStyle w:val="ListParagraph"/>
        <w:ind w:left="2160"/>
      </w:pPr>
    </w:p>
    <w:p w14:paraId="2DE4E424" w14:textId="77777777" w:rsidR="00F73FEF" w:rsidRPr="009D627B" w:rsidRDefault="00F73FEF" w:rsidP="00F73FEF">
      <w:pPr>
        <w:pStyle w:val="ListParagraph"/>
        <w:numPr>
          <w:ilvl w:val="0"/>
          <w:numId w:val="55"/>
        </w:numPr>
      </w:pPr>
      <w:r w:rsidRPr="009D627B">
        <w:t>In the event of an extreme situation which affects the safety of the medical center</w:t>
      </w:r>
    </w:p>
    <w:p w14:paraId="41110EDF" w14:textId="77777777" w:rsidR="00F73FEF" w:rsidRPr="009D627B" w:rsidRDefault="00F73FEF" w:rsidP="00F73FEF">
      <w:pPr>
        <w:pStyle w:val="ListParagraph"/>
        <w:ind w:left="1800"/>
      </w:pPr>
      <w:r w:rsidRPr="009D627B">
        <w:t>occupants, the Medical Center Director or designee, may authorize the evacuation of a part or</w:t>
      </w:r>
    </w:p>
    <w:p w14:paraId="46745A07" w14:textId="77777777" w:rsidR="00F73FEF" w:rsidRPr="009D627B" w:rsidRDefault="00F73FEF" w:rsidP="00F73FEF">
      <w:pPr>
        <w:pStyle w:val="ListParagraph"/>
        <w:ind w:left="1800"/>
      </w:pPr>
      <w:r w:rsidRPr="009D627B">
        <w:t>the entire medical center.  Occupants will be moved vertically or laterally to the outside grounds</w:t>
      </w:r>
    </w:p>
    <w:p w14:paraId="78AE9049" w14:textId="77777777" w:rsidR="00F73FEF" w:rsidRPr="009D627B" w:rsidRDefault="00F73FEF" w:rsidP="00F73FEF">
      <w:pPr>
        <w:pStyle w:val="ListParagraph"/>
        <w:ind w:left="1800"/>
      </w:pPr>
      <w:r w:rsidRPr="009D627B">
        <w:t>and possibly to an alternate care site or another treatment facility.  The medical center has</w:t>
      </w:r>
    </w:p>
    <w:p w14:paraId="5BE2473D" w14:textId="77777777" w:rsidR="00F73FEF" w:rsidRDefault="00F73FEF" w:rsidP="00F73FEF">
      <w:pPr>
        <w:pStyle w:val="ListParagraph"/>
        <w:ind w:left="1800"/>
      </w:pPr>
      <w:r w:rsidRPr="009D627B">
        <w:t>established mutual aid agreements with area hospitals to facilitate establishing an alternate care</w:t>
      </w:r>
      <w:r>
        <w:t xml:space="preserve"> </w:t>
      </w:r>
      <w:r w:rsidRPr="009D627B">
        <w:t>site.</w:t>
      </w:r>
    </w:p>
    <w:p w14:paraId="12D3DFA1" w14:textId="77777777" w:rsidR="00F73FEF" w:rsidRDefault="00F73FEF" w:rsidP="00F73FEF">
      <w:pPr>
        <w:pStyle w:val="ListParagraph"/>
        <w:ind w:left="1440"/>
      </w:pPr>
    </w:p>
    <w:p w14:paraId="6536EF9D" w14:textId="77777777" w:rsidR="00F73FEF" w:rsidRPr="009D627B" w:rsidRDefault="00F73FEF" w:rsidP="00F73FEF">
      <w:pPr>
        <w:pStyle w:val="ListParagraph"/>
        <w:numPr>
          <w:ilvl w:val="0"/>
          <w:numId w:val="56"/>
        </w:numPr>
      </w:pPr>
      <w:r w:rsidRPr="009D627B">
        <w:t>The Medical Center Director (MCD) or designee, acting as the incident commander</w:t>
      </w:r>
    </w:p>
    <w:p w14:paraId="079348DC" w14:textId="77777777" w:rsidR="00F73FEF" w:rsidRPr="009D627B" w:rsidRDefault="00F73FEF" w:rsidP="00F73FEF">
      <w:pPr>
        <w:pStyle w:val="ListParagraph"/>
        <w:ind w:left="1800"/>
      </w:pPr>
      <w:r w:rsidRPr="009D627B">
        <w:t>has the authority to initiate the activation of the medical center evacuation plan and to issue the order for re-entry into the medical center.  In the event of fire, evacuation authority is also placed with the local Fire Chief or designee.</w:t>
      </w:r>
    </w:p>
    <w:p w14:paraId="385EC5D6" w14:textId="77777777" w:rsidR="00F73FEF" w:rsidRPr="009D627B" w:rsidRDefault="00F73FEF" w:rsidP="00F73FEF">
      <w:pPr>
        <w:pStyle w:val="ListParagraph"/>
        <w:ind w:left="2160"/>
      </w:pPr>
    </w:p>
    <w:p w14:paraId="26D87923" w14:textId="77777777" w:rsidR="00F73FEF" w:rsidRPr="009D627B" w:rsidRDefault="00F73FEF" w:rsidP="00F73FEF">
      <w:pPr>
        <w:pStyle w:val="ListParagraph"/>
        <w:numPr>
          <w:ilvl w:val="0"/>
          <w:numId w:val="56"/>
        </w:numPr>
      </w:pPr>
      <w:r w:rsidRPr="009D627B">
        <w:t>If the emergency situation requires evacuation of the medical center, the MCD or</w:t>
      </w:r>
    </w:p>
    <w:p w14:paraId="59ABF7C0" w14:textId="77777777" w:rsidR="00F73FEF" w:rsidRDefault="00F73FEF" w:rsidP="00F73FEF">
      <w:pPr>
        <w:pStyle w:val="ListParagraph"/>
        <w:ind w:left="1800"/>
      </w:pPr>
      <w:r w:rsidRPr="009D627B">
        <w:t xml:space="preserve">designee, acting as the incident commander, will authorize the activation of the </w:t>
      </w:r>
      <w:r>
        <w:t>Emergency Operation Plan (</w:t>
      </w:r>
      <w:r w:rsidRPr="009D627B">
        <w:t>EOP</w:t>
      </w:r>
      <w:r>
        <w:t>)</w:t>
      </w:r>
      <w:r w:rsidRPr="009D627B">
        <w:t>; establish</w:t>
      </w:r>
      <w:r>
        <w:t xml:space="preserve"> t</w:t>
      </w:r>
      <w:r w:rsidRPr="009D627B">
        <w:t>he hospital incident command system (HICS) and the medical center evacuation plan.  The</w:t>
      </w:r>
      <w:r>
        <w:t xml:space="preserve"> </w:t>
      </w:r>
      <w:r w:rsidRPr="009D627B">
        <w:t>hospital command center (HCC) will be established to coordinate the response.</w:t>
      </w:r>
    </w:p>
    <w:p w14:paraId="354C57E5" w14:textId="77777777" w:rsidR="00F73FEF" w:rsidRPr="009D627B" w:rsidRDefault="00F73FEF" w:rsidP="00F73FEF">
      <w:pPr>
        <w:pStyle w:val="ListParagraph"/>
        <w:ind w:left="3600"/>
      </w:pPr>
    </w:p>
    <w:p w14:paraId="4CD4A92F" w14:textId="77777777" w:rsidR="00F73FEF" w:rsidRPr="009D627B" w:rsidRDefault="00F73FEF" w:rsidP="00F73FEF">
      <w:pPr>
        <w:pStyle w:val="ListParagraph"/>
        <w:numPr>
          <w:ilvl w:val="0"/>
          <w:numId w:val="56"/>
        </w:numPr>
      </w:pPr>
      <w:r w:rsidRPr="009D627B">
        <w:t>The MCD or designee will notify the operator to announce the following over the public</w:t>
      </w:r>
    </w:p>
    <w:p w14:paraId="156B445F" w14:textId="77777777" w:rsidR="00F73FEF" w:rsidRPr="009D627B" w:rsidRDefault="00F73FEF" w:rsidP="00F73FEF">
      <w:pPr>
        <w:pStyle w:val="ListParagraph"/>
        <w:ind w:left="1800"/>
        <w:rPr>
          <w:i/>
          <w:iCs/>
        </w:rPr>
      </w:pPr>
      <w:r w:rsidRPr="009D627B">
        <w:t xml:space="preserve">address system “The </w:t>
      </w:r>
      <w:r w:rsidRPr="009D627B">
        <w:rPr>
          <w:i/>
          <w:iCs/>
        </w:rPr>
        <w:t>Medical Center is activating the Emergency Operation Plan.  Services</w:t>
      </w:r>
    </w:p>
    <w:p w14:paraId="4F2AB140" w14:textId="77777777" w:rsidR="00F73FEF" w:rsidRPr="009D627B" w:rsidRDefault="00F73FEF" w:rsidP="00F73FEF">
      <w:pPr>
        <w:pStyle w:val="ListParagraph"/>
        <w:ind w:left="1800"/>
        <w:rPr>
          <w:i/>
          <w:iCs/>
        </w:rPr>
      </w:pPr>
      <w:r w:rsidRPr="009D627B">
        <w:rPr>
          <w:i/>
          <w:iCs/>
        </w:rPr>
        <w:t>need to refer to their service plans and be ready for further instructions from the Hospital</w:t>
      </w:r>
    </w:p>
    <w:p w14:paraId="33DEBBB1" w14:textId="77777777" w:rsidR="00F73FEF" w:rsidRDefault="00F73FEF" w:rsidP="00F73FEF">
      <w:pPr>
        <w:pStyle w:val="ListParagraph"/>
        <w:ind w:left="1800"/>
      </w:pPr>
      <w:r w:rsidRPr="009D627B">
        <w:rPr>
          <w:i/>
          <w:iCs/>
        </w:rPr>
        <w:t xml:space="preserve">Command Center.”  </w:t>
      </w:r>
      <w:r w:rsidRPr="009D627B">
        <w:t>Additional information may be provided in plain text format based on the</w:t>
      </w:r>
    </w:p>
    <w:p w14:paraId="02D34E2B" w14:textId="77777777" w:rsidR="00F73FEF" w:rsidRDefault="00F73FEF" w:rsidP="00F73FEF">
      <w:pPr>
        <w:pStyle w:val="ListParagraph"/>
        <w:ind w:left="1800"/>
      </w:pPr>
      <w:r w:rsidRPr="009D627B">
        <w:t>scenario.</w:t>
      </w:r>
    </w:p>
    <w:p w14:paraId="7F6A8B6D" w14:textId="77777777" w:rsidR="00F73FEF" w:rsidRDefault="00F73FEF" w:rsidP="00F73FEF">
      <w:pPr>
        <w:pStyle w:val="ListParagraph"/>
        <w:ind w:left="3600"/>
      </w:pPr>
    </w:p>
    <w:p w14:paraId="3573E390" w14:textId="77777777" w:rsidR="00F73FEF" w:rsidRPr="00B45F7A" w:rsidRDefault="00F73FEF" w:rsidP="00F73FEF">
      <w:pPr>
        <w:pStyle w:val="ListParagraph"/>
        <w:numPr>
          <w:ilvl w:val="0"/>
          <w:numId w:val="56"/>
        </w:numPr>
      </w:pPr>
      <w:r>
        <w:t>Upon order of the medical center’s evacuation or a fire in our immediate areas, the Chief Technologist or the designated technologist in charge will take the master schedule with them if it is hanging on the posted schedule column.  If the schedule is not hanging on the schedule column, whoever has the master schedule must take it with them and get it to the Chief Technologist or designated technologist in charge as soon as possible.</w:t>
      </w:r>
    </w:p>
    <w:p w14:paraId="39EDEB99" w14:textId="77777777" w:rsidR="00F73FEF" w:rsidRPr="009D627B" w:rsidRDefault="00F73FEF" w:rsidP="00F73FEF">
      <w:pPr>
        <w:pStyle w:val="ListParagraph"/>
        <w:ind w:left="3600"/>
      </w:pPr>
    </w:p>
    <w:p w14:paraId="77740FB7" w14:textId="77777777" w:rsidR="00F73FEF" w:rsidRDefault="00F73FEF" w:rsidP="00F73FEF">
      <w:pPr>
        <w:pStyle w:val="ListParagraph"/>
        <w:numPr>
          <w:ilvl w:val="0"/>
          <w:numId w:val="56"/>
        </w:numPr>
      </w:pPr>
      <w:r w:rsidRPr="00B45F7A">
        <w:t>All rooms, including bathrooms, will be thoroughly searched by the area</w:t>
      </w:r>
      <w:r>
        <w:t>’s</w:t>
      </w:r>
      <w:r w:rsidRPr="00B45F7A">
        <w:t xml:space="preserve"> supervisor upon completion of evacuation to assure that all patients,</w:t>
      </w:r>
      <w:r>
        <w:t xml:space="preserve"> </w:t>
      </w:r>
      <w:r w:rsidRPr="00B45F7A">
        <w:t xml:space="preserve">visitors and employees have been </w:t>
      </w:r>
      <w:r>
        <w:t xml:space="preserve">evacuated and/or </w:t>
      </w:r>
      <w:r>
        <w:lastRenderedPageBreak/>
        <w:t>accounted for  (refer to Attachment A: Laboratory Notification Plan for Hazardous Spills/Fire Evacuation flow charts for a comprehensive list of all rooms to check)</w:t>
      </w:r>
    </w:p>
    <w:p w14:paraId="3A8BD618" w14:textId="77777777" w:rsidR="00F73FEF" w:rsidRPr="00B45F7A" w:rsidRDefault="00F73FEF" w:rsidP="00F73FEF">
      <w:pPr>
        <w:pStyle w:val="ListParagraph"/>
        <w:ind w:left="3600"/>
      </w:pPr>
    </w:p>
    <w:p w14:paraId="21A11EE0" w14:textId="77777777" w:rsidR="00F73FEF" w:rsidRDefault="00F73FEF" w:rsidP="00F73FEF">
      <w:pPr>
        <w:pStyle w:val="ListParagraph"/>
        <w:numPr>
          <w:ilvl w:val="0"/>
          <w:numId w:val="56"/>
        </w:numPr>
      </w:pPr>
      <w:r w:rsidRPr="00B45F7A">
        <w:t>Once this inspection has been completed, staff will be instructed to close and lock all doors – indicating an empty office or room.</w:t>
      </w:r>
    </w:p>
    <w:p w14:paraId="3D2A4E24" w14:textId="77777777" w:rsidR="00F73FEF" w:rsidRDefault="00F73FEF" w:rsidP="00F73FEF">
      <w:pPr>
        <w:pStyle w:val="Heading2"/>
      </w:pPr>
      <w:bookmarkStart w:id="110" w:name="_Toc276028243"/>
      <w:bookmarkStart w:id="111" w:name="_Toc382227204"/>
      <w:bookmarkStart w:id="112" w:name="_Toc419451198"/>
      <w:r>
        <w:t>P&amp;LMS Action in Case of Fire Alarm or Drill Outside of Our Service</w:t>
      </w:r>
      <w:bookmarkEnd w:id="110"/>
      <w:bookmarkEnd w:id="111"/>
      <w:bookmarkEnd w:id="112"/>
    </w:p>
    <w:p w14:paraId="1B04A1F5" w14:textId="77777777" w:rsidR="00F73FEF" w:rsidRDefault="00F73FEF" w:rsidP="00F73FEF">
      <w:pPr>
        <w:ind w:left="1800"/>
      </w:pPr>
    </w:p>
    <w:p w14:paraId="1BC5F68B" w14:textId="77777777" w:rsidR="00F73FEF" w:rsidRDefault="00F73FEF" w:rsidP="00F73FEF">
      <w:pPr>
        <w:numPr>
          <w:ilvl w:val="0"/>
          <w:numId w:val="69"/>
        </w:numPr>
      </w:pPr>
      <w:r>
        <w:t xml:space="preserve">If there is </w:t>
      </w:r>
      <w:r w:rsidRPr="00A64F7B">
        <w:t>a fire alarm or drill in other</w:t>
      </w:r>
      <w:r>
        <w:t xml:space="preserve"> areas of the hospital, Pathology and Laboratory Service employees would stay at their workstations and make sure the lab’s main door is shut, continue working</w:t>
      </w:r>
      <w:r w:rsidRPr="00BF6D22">
        <w:rPr>
          <w:color w:val="000080"/>
        </w:rPr>
        <w:t xml:space="preserve">, </w:t>
      </w:r>
      <w:r>
        <w:t>and listen for further announcements with instructions.</w:t>
      </w:r>
      <w:bookmarkStart w:id="113" w:name="_Toc276028244"/>
    </w:p>
    <w:p w14:paraId="148FF15D" w14:textId="77777777" w:rsidR="00F73FEF" w:rsidRDefault="00F73FEF" w:rsidP="00F73FEF">
      <w:pPr>
        <w:pStyle w:val="Heading2"/>
      </w:pPr>
      <w:bookmarkStart w:id="114" w:name="_Toc382227205"/>
      <w:bookmarkStart w:id="115" w:name="_Toc419451199"/>
      <w:r>
        <w:t>P&amp;LMS Fire Drill</w:t>
      </w:r>
      <w:bookmarkEnd w:id="113"/>
      <w:bookmarkEnd w:id="114"/>
      <w:bookmarkEnd w:id="115"/>
    </w:p>
    <w:p w14:paraId="712B3F78" w14:textId="3806DF53" w:rsidR="00F73FEF" w:rsidRDefault="00CA5105" w:rsidP="00F73FEF">
      <w:pPr>
        <w:numPr>
          <w:ilvl w:val="0"/>
          <w:numId w:val="72"/>
        </w:numPr>
      </w:pPr>
      <w:r>
        <w:t>A</w:t>
      </w:r>
      <w:r w:rsidR="00F73FEF">
        <w:t xml:space="preserve"> fire drill will be conducted at least annually.  This fire drill will ensure that fire exit corridors and stairwells are clear and that all fire exit doors open properly.</w:t>
      </w:r>
    </w:p>
    <w:p w14:paraId="232ED1C3" w14:textId="77777777" w:rsidR="00F73FEF" w:rsidRDefault="00F73FEF" w:rsidP="00F73FEF">
      <w:pPr>
        <w:ind w:left="1800"/>
      </w:pPr>
    </w:p>
    <w:p w14:paraId="5631E05C" w14:textId="77777777" w:rsidR="00F73FEF" w:rsidRDefault="00F73FEF" w:rsidP="00F73FEF">
      <w:pPr>
        <w:numPr>
          <w:ilvl w:val="0"/>
          <w:numId w:val="72"/>
        </w:numPr>
      </w:pPr>
      <w:r>
        <w:t>The Pathology and Laboratory Medicine Service’s Safety Officer will conduct the Pathology fire drills.</w:t>
      </w:r>
    </w:p>
    <w:p w14:paraId="5278FDF1" w14:textId="77777777" w:rsidR="00F73FEF" w:rsidRDefault="00F73FEF" w:rsidP="00F73FEF">
      <w:pPr>
        <w:pStyle w:val="ListParagraph"/>
      </w:pPr>
    </w:p>
    <w:p w14:paraId="06B2DC33" w14:textId="77777777" w:rsidR="00F73FEF" w:rsidRDefault="00F73FEF" w:rsidP="00F73FEF">
      <w:pPr>
        <w:numPr>
          <w:ilvl w:val="0"/>
          <w:numId w:val="72"/>
        </w:numPr>
      </w:pPr>
      <w:r>
        <w:t xml:space="preserve">The P&amp;LMS evacuation plan must be followed - including reporting to our central meeting place and taking roll. </w:t>
      </w:r>
    </w:p>
    <w:p w14:paraId="16B6353F" w14:textId="77777777" w:rsidR="00F73FEF" w:rsidRDefault="00F73FEF" w:rsidP="00F73FEF">
      <w:pPr>
        <w:pStyle w:val="ListParagraph"/>
      </w:pPr>
    </w:p>
    <w:p w14:paraId="67256583" w14:textId="77777777" w:rsidR="00F73FEF" w:rsidRDefault="00F73FEF" w:rsidP="00F73FEF">
      <w:pPr>
        <w:numPr>
          <w:ilvl w:val="0"/>
          <w:numId w:val="72"/>
        </w:numPr>
      </w:pPr>
      <w:r>
        <w:t>All personnel must participate at least once a year, but everyone will not be able to participate at the same time; therefore, there will be multiple fire drills conducted in order to achieve 100% participation.  Interruption in essential laboratory services in not required.</w:t>
      </w:r>
    </w:p>
    <w:p w14:paraId="20B43233" w14:textId="77777777" w:rsidR="00F73FEF" w:rsidRDefault="00F73FEF" w:rsidP="00F73FEF">
      <w:pPr>
        <w:pStyle w:val="ListParagraph"/>
      </w:pPr>
    </w:p>
    <w:p w14:paraId="3BF69FAD" w14:textId="77777777" w:rsidR="00F73FEF" w:rsidRDefault="00F73FEF" w:rsidP="00F73FEF">
      <w:pPr>
        <w:numPr>
          <w:ilvl w:val="0"/>
          <w:numId w:val="72"/>
        </w:numPr>
      </w:pPr>
      <w:r>
        <w:t>Records of fire drill participation for all P&amp;LMS employees will be entered into the P&amp;LMS Education Management Program electronically and a paper copy will be kept by the P&amp;LMS Safety Officer.</w:t>
      </w:r>
    </w:p>
    <w:p w14:paraId="7F587ED2" w14:textId="77777777" w:rsidR="00F73FEF" w:rsidRPr="00791B23" w:rsidRDefault="00F73FEF" w:rsidP="00F73FEF">
      <w:pPr>
        <w:ind w:left="1800"/>
      </w:pPr>
      <w:r>
        <w:br w:type="page"/>
      </w:r>
    </w:p>
    <w:p w14:paraId="0106295E" w14:textId="77777777" w:rsidR="00F73FEF" w:rsidRDefault="00F73FEF" w:rsidP="00F73FEF">
      <w:pPr>
        <w:pStyle w:val="Heading2"/>
      </w:pPr>
      <w:bookmarkStart w:id="116" w:name="_Toc276028245"/>
      <w:bookmarkStart w:id="117" w:name="_Toc382227206"/>
      <w:bookmarkStart w:id="118" w:name="_Toc419451200"/>
      <w:r w:rsidRPr="00CD6B96">
        <w:t>Laboratory Medicine Service Evacuation Plan</w:t>
      </w:r>
      <w:bookmarkEnd w:id="116"/>
      <w:bookmarkEnd w:id="117"/>
      <w:bookmarkEnd w:id="118"/>
    </w:p>
    <w:p w14:paraId="646D9DFD" w14:textId="77777777" w:rsidR="00F73FEF" w:rsidRPr="001B6544" w:rsidRDefault="00F73FEF" w:rsidP="00F73FEF">
      <w:pPr>
        <w:contextualSpacing/>
      </w:pPr>
    </w:p>
    <w:p w14:paraId="5C52DE82" w14:textId="77777777" w:rsidR="00F73FEF" w:rsidRDefault="00F73FEF" w:rsidP="00F73FEF">
      <w:pPr>
        <w:numPr>
          <w:ilvl w:val="0"/>
          <w:numId w:val="61"/>
        </w:numPr>
      </w:pPr>
      <w:bookmarkStart w:id="119" w:name="_Toc229465312"/>
      <w:r>
        <w:t xml:space="preserve">The Laboratory Notification Plan for Hazardous Spills/Fire Evacuation flow charts (see Attachment A) and the evacuation plan are to ensure that all </w:t>
      </w:r>
      <w:r w:rsidRPr="00F23370">
        <w:t>employe</w:t>
      </w:r>
      <w:r>
        <w:t xml:space="preserve">es, patients, or visitors are </w:t>
      </w:r>
      <w:r w:rsidRPr="00F23370">
        <w:t>aware</w:t>
      </w:r>
      <w:r>
        <w:t xml:space="preserve"> of how</w:t>
      </w:r>
      <w:r w:rsidRPr="00F23370">
        <w:t xml:space="preserve"> to evacuate.  The flow charts are designed to cross check sections and rooms rarely used.  Non</w:t>
      </w:r>
      <w:r w:rsidR="00B63AA9">
        <w:t>-</w:t>
      </w:r>
      <w:r w:rsidRPr="00F23370">
        <w:t>ambulatory or o</w:t>
      </w:r>
      <w:r>
        <w:t>therwise disabled persons must</w:t>
      </w:r>
      <w:r w:rsidRPr="00F23370">
        <w:t xml:space="preserve"> be provided assistance if necessary.</w:t>
      </w:r>
      <w:bookmarkEnd w:id="119"/>
    </w:p>
    <w:p w14:paraId="722F003C" w14:textId="77777777" w:rsidR="00F73FEF" w:rsidRDefault="00F73FEF" w:rsidP="00F73FEF">
      <w:pPr>
        <w:ind w:left="720"/>
      </w:pPr>
      <w:bookmarkStart w:id="120" w:name="_Toc229465356"/>
    </w:p>
    <w:p w14:paraId="1028E3ED" w14:textId="77777777" w:rsidR="00F73FEF" w:rsidRPr="00F23370" w:rsidRDefault="00F73FEF" w:rsidP="00F73FEF">
      <w:pPr>
        <w:numPr>
          <w:ilvl w:val="0"/>
          <w:numId w:val="61"/>
        </w:numPr>
      </w:pPr>
      <w:bookmarkStart w:id="121" w:name="_Toc229465313"/>
      <w:bookmarkEnd w:id="120"/>
      <w:r w:rsidRPr="00F23370">
        <w:t>The following procedures should be followed when an evacuation of the work area is ordered:</w:t>
      </w:r>
      <w:bookmarkEnd w:id="121"/>
    </w:p>
    <w:p w14:paraId="0BBCC4C1" w14:textId="77777777" w:rsidR="00F73FEF" w:rsidRPr="00F23370" w:rsidRDefault="00F73FEF" w:rsidP="00F73FEF">
      <w:pPr>
        <w:ind w:left="1440"/>
      </w:pPr>
    </w:p>
    <w:p w14:paraId="63D4E8CB" w14:textId="77777777" w:rsidR="00F73FEF" w:rsidRDefault="00F73FEF" w:rsidP="00F73FEF">
      <w:pPr>
        <w:numPr>
          <w:ilvl w:val="0"/>
          <w:numId w:val="29"/>
        </w:numPr>
      </w:pPr>
      <w:r>
        <w:t>Blood Bank</w:t>
      </w:r>
      <w:r w:rsidRPr="00F23370">
        <w:t xml:space="preserve"> and Tissue Bank</w:t>
      </w:r>
    </w:p>
    <w:p w14:paraId="79F394ED" w14:textId="77777777" w:rsidR="00F73FEF" w:rsidRDefault="00F73FEF" w:rsidP="00F73FEF">
      <w:pPr>
        <w:ind w:left="2520"/>
      </w:pPr>
    </w:p>
    <w:p w14:paraId="10A5387E" w14:textId="77777777" w:rsidR="00F73FEF" w:rsidRDefault="00F73FEF" w:rsidP="00F73FEF">
      <w:pPr>
        <w:numPr>
          <w:ilvl w:val="0"/>
          <w:numId w:val="32"/>
        </w:numPr>
      </w:pPr>
      <w:bookmarkStart w:id="122" w:name="_Toc229465315"/>
      <w:r w:rsidRPr="00CD6B96">
        <w:t>As time permits, log off computers.</w:t>
      </w:r>
      <w:bookmarkEnd w:id="122"/>
    </w:p>
    <w:p w14:paraId="2D74FEEF" w14:textId="77777777" w:rsidR="00F73FEF" w:rsidRPr="00CD6B96" w:rsidRDefault="00F73FEF" w:rsidP="00F73FEF">
      <w:pPr>
        <w:ind w:left="2880"/>
      </w:pPr>
    </w:p>
    <w:p w14:paraId="7C64E366" w14:textId="77777777" w:rsidR="00F73FEF" w:rsidRPr="00CD6B96" w:rsidRDefault="00F73FEF" w:rsidP="00F73FEF">
      <w:pPr>
        <w:numPr>
          <w:ilvl w:val="0"/>
          <w:numId w:val="32"/>
        </w:numPr>
      </w:pPr>
      <w:r w:rsidRPr="00CD6B96">
        <w:t>As time permits, use a supply cart or carry to remove the following from the laboratory:</w:t>
      </w:r>
    </w:p>
    <w:p w14:paraId="4574B252" w14:textId="77777777" w:rsidR="00F73FEF" w:rsidRPr="00CD6B96" w:rsidRDefault="00F73FEF" w:rsidP="00F73FEF">
      <w:pPr>
        <w:ind w:left="2160"/>
      </w:pPr>
    </w:p>
    <w:p w14:paraId="28E9CDC8" w14:textId="77777777" w:rsidR="00F73FEF" w:rsidRPr="00F23370" w:rsidRDefault="00F73FEF" w:rsidP="00F73FEF">
      <w:pPr>
        <w:numPr>
          <w:ilvl w:val="0"/>
          <w:numId w:val="28"/>
        </w:numPr>
        <w:ind w:left="3600"/>
      </w:pPr>
      <w:bookmarkStart w:id="123" w:name="_Toc229465316"/>
      <w:r w:rsidRPr="00F23370">
        <w:t>Patient cards</w:t>
      </w:r>
      <w:bookmarkEnd w:id="123"/>
    </w:p>
    <w:p w14:paraId="2C882AE7" w14:textId="77777777" w:rsidR="00F73FEF" w:rsidRPr="00F23370" w:rsidRDefault="00F73FEF" w:rsidP="00F73FEF">
      <w:pPr>
        <w:numPr>
          <w:ilvl w:val="0"/>
          <w:numId w:val="28"/>
        </w:numPr>
        <w:ind w:left="3600"/>
      </w:pPr>
      <w:bookmarkStart w:id="124" w:name="_Toc229465317"/>
      <w:r w:rsidRPr="00F23370">
        <w:t>Current and past cross match logs</w:t>
      </w:r>
      <w:bookmarkEnd w:id="124"/>
    </w:p>
    <w:p w14:paraId="7EE2B110" w14:textId="77777777" w:rsidR="00F73FEF" w:rsidRPr="00F23370" w:rsidRDefault="00F73FEF" w:rsidP="00F73FEF">
      <w:pPr>
        <w:numPr>
          <w:ilvl w:val="0"/>
          <w:numId w:val="28"/>
        </w:numPr>
        <w:ind w:left="3600"/>
      </w:pPr>
      <w:bookmarkStart w:id="125" w:name="_Toc229465318"/>
      <w:r w:rsidRPr="00F23370">
        <w:t>Current and past inventory logs</w:t>
      </w:r>
      <w:bookmarkEnd w:id="125"/>
    </w:p>
    <w:p w14:paraId="59AFA826" w14:textId="77777777" w:rsidR="00F73FEF" w:rsidRPr="00F23370" w:rsidRDefault="00F73FEF" w:rsidP="00F73FEF">
      <w:pPr>
        <w:numPr>
          <w:ilvl w:val="0"/>
          <w:numId w:val="28"/>
        </w:numPr>
        <w:ind w:left="3600"/>
      </w:pPr>
      <w:bookmarkStart w:id="126" w:name="_Toc229465319"/>
      <w:r w:rsidRPr="00F23370">
        <w:t>Procedure manuals</w:t>
      </w:r>
      <w:bookmarkEnd w:id="126"/>
      <w:r w:rsidRPr="00F23370">
        <w:t xml:space="preserve">  </w:t>
      </w:r>
    </w:p>
    <w:p w14:paraId="42D2A4E1" w14:textId="77777777" w:rsidR="00F73FEF" w:rsidRPr="00F23370" w:rsidRDefault="00F73FEF" w:rsidP="00F73FEF">
      <w:pPr>
        <w:numPr>
          <w:ilvl w:val="0"/>
          <w:numId w:val="28"/>
        </w:numPr>
        <w:ind w:left="3600"/>
      </w:pPr>
      <w:r w:rsidRPr="00F23370">
        <w:t>Tissue logs and records</w:t>
      </w:r>
    </w:p>
    <w:p w14:paraId="260C14DF" w14:textId="77777777" w:rsidR="00F73FEF" w:rsidRPr="001B6544" w:rsidRDefault="00F73FEF" w:rsidP="00F73FEF">
      <w:pPr>
        <w:ind w:left="360" w:firstLine="720"/>
        <w:contextualSpacing/>
      </w:pPr>
    </w:p>
    <w:p w14:paraId="38896D47" w14:textId="77777777" w:rsidR="00F73FEF" w:rsidRDefault="00F73FEF" w:rsidP="00F73FEF">
      <w:pPr>
        <w:keepNext/>
        <w:numPr>
          <w:ilvl w:val="3"/>
          <w:numId w:val="25"/>
        </w:numPr>
      </w:pPr>
      <w:bookmarkStart w:id="127" w:name="_Toc229465320"/>
      <w:r w:rsidRPr="00F23370">
        <w:t xml:space="preserve">Following the flowchart for </w:t>
      </w:r>
      <w:r>
        <w:t>Blood Bank</w:t>
      </w:r>
      <w:r w:rsidRPr="00F23370">
        <w:t>, ensure that personnel within the work area have been notified of the evacuation.  Non</w:t>
      </w:r>
      <w:r w:rsidR="00B63AA9">
        <w:t>-</w:t>
      </w:r>
      <w:r w:rsidRPr="00F23370">
        <w:t>ambulatory or otherwise disabled persons should be provided assistance if necessary.</w:t>
      </w:r>
      <w:bookmarkEnd w:id="127"/>
    </w:p>
    <w:p w14:paraId="0B321476" w14:textId="77777777" w:rsidR="00F73FEF" w:rsidRPr="00F23370" w:rsidRDefault="00F73FEF" w:rsidP="00F73FEF">
      <w:pPr>
        <w:keepNext/>
        <w:ind w:left="2880"/>
      </w:pPr>
    </w:p>
    <w:p w14:paraId="1B47BA47" w14:textId="77777777" w:rsidR="00F73FEF" w:rsidRPr="00F23370" w:rsidRDefault="00F73FEF" w:rsidP="00F73FEF">
      <w:pPr>
        <w:numPr>
          <w:ilvl w:val="3"/>
          <w:numId w:val="25"/>
        </w:numPr>
      </w:pPr>
      <w:bookmarkStart w:id="128" w:name="_Toc229465321"/>
      <w:r w:rsidRPr="00F23370">
        <w:t>Exit</w:t>
      </w:r>
      <w:r>
        <w:t xml:space="preserve"> via </w:t>
      </w:r>
      <w:r w:rsidRPr="00F23370">
        <w:t>the designated evacuation routes, closing doors behind you.</w:t>
      </w:r>
      <w:bookmarkEnd w:id="128"/>
    </w:p>
    <w:p w14:paraId="29C1ED3E" w14:textId="77777777" w:rsidR="00F73FEF" w:rsidRPr="00F23370" w:rsidRDefault="00F73FEF" w:rsidP="00F73FEF">
      <w:pPr>
        <w:ind w:left="2160"/>
      </w:pPr>
    </w:p>
    <w:p w14:paraId="0FB726E3" w14:textId="77777777" w:rsidR="00F73FEF" w:rsidRDefault="00F73FEF" w:rsidP="00F73FEF">
      <w:pPr>
        <w:numPr>
          <w:ilvl w:val="0"/>
          <w:numId w:val="33"/>
        </w:numPr>
      </w:pPr>
      <w:r>
        <w:t>Chemistry</w:t>
      </w:r>
    </w:p>
    <w:p w14:paraId="005B9142" w14:textId="77777777" w:rsidR="00F73FEF" w:rsidRPr="00F23370" w:rsidRDefault="00F73FEF" w:rsidP="00F73FEF">
      <w:pPr>
        <w:ind w:left="2520"/>
      </w:pPr>
    </w:p>
    <w:p w14:paraId="53E04CB2" w14:textId="77777777" w:rsidR="00F73FEF" w:rsidRDefault="00F73FEF" w:rsidP="00F73FEF">
      <w:pPr>
        <w:numPr>
          <w:ilvl w:val="0"/>
          <w:numId w:val="30"/>
        </w:numPr>
        <w:ind w:left="2880"/>
      </w:pPr>
      <w:r w:rsidRPr="00F23370">
        <w:t>As time permits, log off computers.</w:t>
      </w:r>
    </w:p>
    <w:p w14:paraId="5EEB1996" w14:textId="77777777" w:rsidR="00F73FEF" w:rsidRPr="00F23370" w:rsidRDefault="00F73FEF" w:rsidP="00F73FEF">
      <w:pPr>
        <w:ind w:left="2880"/>
      </w:pPr>
    </w:p>
    <w:p w14:paraId="7C417E4F" w14:textId="77777777" w:rsidR="00F73FEF" w:rsidRDefault="00F73FEF" w:rsidP="00F73FEF">
      <w:pPr>
        <w:numPr>
          <w:ilvl w:val="0"/>
          <w:numId w:val="30"/>
        </w:numPr>
        <w:ind w:left="2880"/>
      </w:pPr>
      <w:bookmarkStart w:id="129" w:name="_Toc229465323"/>
      <w:r w:rsidRPr="00F23370">
        <w:t xml:space="preserve">Follow the evacuation flowchart for </w:t>
      </w:r>
      <w:r>
        <w:t>Chemistry</w:t>
      </w:r>
      <w:r w:rsidRPr="00F23370">
        <w:t>, ensuring that personnel within the work area have been notified of the evacuation.  Non</w:t>
      </w:r>
      <w:r w:rsidR="00B63AA9">
        <w:t>-</w:t>
      </w:r>
      <w:r w:rsidRPr="00F23370">
        <w:t>ambulatory or otherwise disabled persons should be provided assistance if necessary.</w:t>
      </w:r>
      <w:bookmarkEnd w:id="129"/>
    </w:p>
    <w:p w14:paraId="77978F56" w14:textId="77777777" w:rsidR="00F73FEF" w:rsidRPr="00F23370" w:rsidRDefault="00F73FEF" w:rsidP="00F73FEF">
      <w:pPr>
        <w:ind w:left="2880"/>
      </w:pPr>
    </w:p>
    <w:p w14:paraId="0C62D300" w14:textId="77777777" w:rsidR="00F73FEF" w:rsidRDefault="00F73FEF" w:rsidP="00F73FEF">
      <w:pPr>
        <w:numPr>
          <w:ilvl w:val="0"/>
          <w:numId w:val="30"/>
        </w:numPr>
        <w:ind w:left="2880"/>
      </w:pPr>
      <w:r w:rsidRPr="00F23370">
        <w:t>Exit</w:t>
      </w:r>
      <w:r>
        <w:t xml:space="preserve"> via </w:t>
      </w:r>
      <w:r w:rsidRPr="00F23370">
        <w:t>the designated evacuation routes, closing doors behind you.</w:t>
      </w:r>
    </w:p>
    <w:p w14:paraId="46456B1C" w14:textId="77777777" w:rsidR="00F73FEF" w:rsidRDefault="00F73FEF" w:rsidP="00F73FEF">
      <w:pPr>
        <w:pStyle w:val="ListParagraph"/>
      </w:pPr>
    </w:p>
    <w:p w14:paraId="702AEF47" w14:textId="77777777" w:rsidR="00F73FEF" w:rsidRPr="001B6544" w:rsidRDefault="00F73FEF" w:rsidP="00F73FEF">
      <w:pPr>
        <w:ind w:left="2880"/>
      </w:pPr>
    </w:p>
    <w:p w14:paraId="3A2A7C64" w14:textId="77777777" w:rsidR="00F73FEF" w:rsidRDefault="00F73FEF" w:rsidP="00F73FEF">
      <w:pPr>
        <w:numPr>
          <w:ilvl w:val="0"/>
          <w:numId w:val="34"/>
        </w:numPr>
      </w:pPr>
      <w:r>
        <w:t>Hematology</w:t>
      </w:r>
    </w:p>
    <w:p w14:paraId="0AF2DD13" w14:textId="77777777" w:rsidR="00F73FEF" w:rsidRPr="00CD6B96" w:rsidRDefault="00F73FEF" w:rsidP="00F73FEF">
      <w:pPr>
        <w:ind w:left="2520"/>
      </w:pPr>
    </w:p>
    <w:p w14:paraId="2217E617" w14:textId="77777777" w:rsidR="00F73FEF" w:rsidRDefault="00F73FEF" w:rsidP="00F73FEF">
      <w:pPr>
        <w:numPr>
          <w:ilvl w:val="0"/>
          <w:numId w:val="35"/>
        </w:numPr>
      </w:pPr>
      <w:bookmarkStart w:id="130" w:name="_Toc229465325"/>
      <w:r w:rsidRPr="00CD6B96">
        <w:t>As time permits, log off computers.</w:t>
      </w:r>
      <w:bookmarkEnd w:id="130"/>
    </w:p>
    <w:p w14:paraId="09E2BF13" w14:textId="77777777" w:rsidR="00F73FEF" w:rsidRPr="00CD6B96" w:rsidRDefault="00F73FEF" w:rsidP="00F73FEF">
      <w:pPr>
        <w:ind w:left="2880"/>
      </w:pPr>
    </w:p>
    <w:p w14:paraId="5AC8F0A7" w14:textId="77777777" w:rsidR="00F73FEF" w:rsidRDefault="00F73FEF" w:rsidP="00F73FEF">
      <w:pPr>
        <w:numPr>
          <w:ilvl w:val="0"/>
          <w:numId w:val="35"/>
        </w:numPr>
      </w:pPr>
      <w:bookmarkStart w:id="131" w:name="_Toc229465326"/>
      <w:r w:rsidRPr="00CD6B96">
        <w:t xml:space="preserve">Follow the evacuation flowchart for </w:t>
      </w:r>
      <w:r>
        <w:t>Hematology</w:t>
      </w:r>
      <w:r w:rsidRPr="00CD6B96">
        <w:t>, ensuring that personnel within the work area have been notified of the evacuation.  Non</w:t>
      </w:r>
      <w:r w:rsidR="00B63AA9">
        <w:t>-</w:t>
      </w:r>
      <w:r w:rsidRPr="00CD6B96">
        <w:t>ambulatory or otherwise disabled persons should be provided assistance if necessary.</w:t>
      </w:r>
      <w:bookmarkEnd w:id="131"/>
    </w:p>
    <w:p w14:paraId="69C50BB6" w14:textId="77777777" w:rsidR="00F73FEF" w:rsidRPr="00CD6B96" w:rsidRDefault="00F73FEF" w:rsidP="00F73FEF">
      <w:pPr>
        <w:ind w:left="2880"/>
      </w:pPr>
    </w:p>
    <w:p w14:paraId="475F252D" w14:textId="77777777" w:rsidR="00F73FEF" w:rsidRPr="00CD6B96" w:rsidRDefault="00F73FEF" w:rsidP="00F73FEF">
      <w:pPr>
        <w:numPr>
          <w:ilvl w:val="0"/>
          <w:numId w:val="35"/>
        </w:numPr>
      </w:pPr>
      <w:bookmarkStart w:id="132" w:name="_Toc229465327"/>
      <w:r w:rsidRPr="00CD6B96">
        <w:t>Exit</w:t>
      </w:r>
      <w:r>
        <w:t xml:space="preserve"> via </w:t>
      </w:r>
      <w:r w:rsidRPr="00CD6B96">
        <w:t>the designated evacuation routes, closing doors behind you.</w:t>
      </w:r>
      <w:bookmarkEnd w:id="132"/>
    </w:p>
    <w:p w14:paraId="282203F2" w14:textId="77777777" w:rsidR="00F73FEF" w:rsidRDefault="00F73FEF" w:rsidP="00F73FEF">
      <w:pPr>
        <w:ind w:left="360"/>
        <w:contextualSpacing/>
      </w:pPr>
      <w:r>
        <w:br w:type="page"/>
      </w:r>
    </w:p>
    <w:p w14:paraId="3BFE112A" w14:textId="77777777" w:rsidR="00F73FEF" w:rsidRDefault="00F73FEF" w:rsidP="00F73FEF">
      <w:pPr>
        <w:numPr>
          <w:ilvl w:val="0"/>
          <w:numId w:val="34"/>
        </w:numPr>
      </w:pPr>
      <w:r>
        <w:t>Microbiology</w:t>
      </w:r>
    </w:p>
    <w:p w14:paraId="1CE53F38" w14:textId="77777777" w:rsidR="00F73FEF" w:rsidRPr="00CD6B96" w:rsidRDefault="00F73FEF" w:rsidP="00F73FEF">
      <w:pPr>
        <w:ind w:left="2520"/>
      </w:pPr>
    </w:p>
    <w:p w14:paraId="21B6FB59" w14:textId="77777777" w:rsidR="00F73FEF" w:rsidRDefault="00F73FEF" w:rsidP="00F73FEF">
      <w:pPr>
        <w:numPr>
          <w:ilvl w:val="0"/>
          <w:numId w:val="36"/>
        </w:numPr>
      </w:pPr>
      <w:bookmarkStart w:id="133" w:name="_Toc229465329"/>
      <w:r w:rsidRPr="00CD6B96">
        <w:t>As time permits, log off computers.</w:t>
      </w:r>
      <w:bookmarkEnd w:id="133"/>
    </w:p>
    <w:p w14:paraId="03D53B0F" w14:textId="77777777" w:rsidR="00F73FEF" w:rsidRPr="00CD6B96" w:rsidRDefault="00F73FEF" w:rsidP="00F73FEF">
      <w:pPr>
        <w:ind w:left="2880"/>
      </w:pPr>
    </w:p>
    <w:p w14:paraId="26476AFE" w14:textId="77777777" w:rsidR="00F73FEF" w:rsidRDefault="00F73FEF" w:rsidP="00F73FEF">
      <w:pPr>
        <w:numPr>
          <w:ilvl w:val="0"/>
          <w:numId w:val="36"/>
        </w:numPr>
      </w:pPr>
      <w:bookmarkStart w:id="134" w:name="_Toc229465330"/>
      <w:r w:rsidRPr="00CD6B96">
        <w:t>Close the fume hood door.</w:t>
      </w:r>
      <w:bookmarkEnd w:id="134"/>
    </w:p>
    <w:p w14:paraId="1CE06320" w14:textId="77777777" w:rsidR="00F73FEF" w:rsidRPr="00CD6B96" w:rsidRDefault="00F73FEF" w:rsidP="00F73FEF">
      <w:pPr>
        <w:ind w:left="2880"/>
      </w:pPr>
    </w:p>
    <w:p w14:paraId="674775B9" w14:textId="77777777" w:rsidR="00F73FEF" w:rsidRDefault="00F73FEF" w:rsidP="00F73FEF">
      <w:pPr>
        <w:numPr>
          <w:ilvl w:val="0"/>
          <w:numId w:val="36"/>
        </w:numPr>
      </w:pPr>
      <w:bookmarkStart w:id="135" w:name="_Toc229465331"/>
      <w:r w:rsidRPr="00CD6B96">
        <w:t xml:space="preserve">Follow the evacuation flowchart for </w:t>
      </w:r>
      <w:r>
        <w:t>Microbiology</w:t>
      </w:r>
      <w:r w:rsidRPr="00CD6B96">
        <w:t>, ensuring that personnel within the work area have been notified of the evacuation.  Non</w:t>
      </w:r>
      <w:r w:rsidR="00B63AA9">
        <w:t>-</w:t>
      </w:r>
      <w:r w:rsidRPr="00CD6B96">
        <w:t>ambulatory or otherwise disabled persons should be provided assistance if necessary.</w:t>
      </w:r>
      <w:bookmarkEnd w:id="135"/>
    </w:p>
    <w:p w14:paraId="3B7C35C4" w14:textId="77777777" w:rsidR="00F73FEF" w:rsidRPr="00CD6B96" w:rsidRDefault="00F73FEF" w:rsidP="00F73FEF">
      <w:pPr>
        <w:ind w:left="2880"/>
      </w:pPr>
    </w:p>
    <w:p w14:paraId="272767D6" w14:textId="77777777" w:rsidR="00F73FEF" w:rsidRPr="00CD6B96" w:rsidRDefault="00F73FEF" w:rsidP="00F73FEF">
      <w:pPr>
        <w:numPr>
          <w:ilvl w:val="0"/>
          <w:numId w:val="36"/>
        </w:numPr>
      </w:pPr>
      <w:bookmarkStart w:id="136" w:name="_Toc229465332"/>
      <w:r w:rsidRPr="00CD6B96">
        <w:t>Exit</w:t>
      </w:r>
      <w:r>
        <w:t xml:space="preserve"> via</w:t>
      </w:r>
      <w:r w:rsidRPr="00CD6B96">
        <w:t xml:space="preserve"> the designated evacuation routes, closing doors behind you.</w:t>
      </w:r>
      <w:bookmarkEnd w:id="136"/>
    </w:p>
    <w:p w14:paraId="2DC74918" w14:textId="77777777" w:rsidR="00F73FEF" w:rsidRDefault="00F73FEF" w:rsidP="00F73FEF"/>
    <w:p w14:paraId="514BFB14" w14:textId="77777777" w:rsidR="00F73FEF" w:rsidRDefault="00F73FEF" w:rsidP="00F73FEF">
      <w:pPr>
        <w:numPr>
          <w:ilvl w:val="0"/>
          <w:numId w:val="37"/>
        </w:numPr>
        <w:ind w:left="1800"/>
      </w:pPr>
      <w:bookmarkStart w:id="137" w:name="_Toc229465333"/>
      <w:r w:rsidRPr="003438F9">
        <w:t>Anatomic Pathology</w:t>
      </w:r>
      <w:bookmarkEnd w:id="137"/>
    </w:p>
    <w:p w14:paraId="6AEC148A" w14:textId="77777777" w:rsidR="00F73FEF" w:rsidRPr="003438F9" w:rsidRDefault="00F73FEF" w:rsidP="00F73FEF">
      <w:pPr>
        <w:ind w:left="2520"/>
      </w:pPr>
    </w:p>
    <w:p w14:paraId="7DDCF002" w14:textId="77777777" w:rsidR="00F73FEF" w:rsidRDefault="00F73FEF" w:rsidP="00F73FEF">
      <w:pPr>
        <w:numPr>
          <w:ilvl w:val="0"/>
          <w:numId w:val="38"/>
        </w:numPr>
        <w:ind w:left="2880"/>
      </w:pPr>
      <w:bookmarkStart w:id="138" w:name="_Toc229465334"/>
      <w:r w:rsidRPr="003438F9">
        <w:t>As time permits, log off computers.</w:t>
      </w:r>
      <w:bookmarkEnd w:id="138"/>
    </w:p>
    <w:p w14:paraId="1FF082ED" w14:textId="77777777" w:rsidR="00F73FEF" w:rsidRPr="003438F9" w:rsidRDefault="00F73FEF" w:rsidP="00F73FEF">
      <w:pPr>
        <w:ind w:left="2880"/>
      </w:pPr>
    </w:p>
    <w:p w14:paraId="68DB7DDC" w14:textId="77777777" w:rsidR="00F73FEF" w:rsidRDefault="00F73FEF" w:rsidP="00F73FEF">
      <w:pPr>
        <w:numPr>
          <w:ilvl w:val="0"/>
          <w:numId w:val="38"/>
        </w:numPr>
        <w:ind w:left="2880"/>
      </w:pPr>
      <w:bookmarkStart w:id="139" w:name="_Toc229465335"/>
      <w:r w:rsidRPr="003438F9">
        <w:t>Place flammable/explosive chemicals in the flame cabinet in the stockroom.  This does not apply to tissue processors and staining lines.</w:t>
      </w:r>
      <w:bookmarkEnd w:id="139"/>
    </w:p>
    <w:p w14:paraId="477850DD" w14:textId="77777777" w:rsidR="00F73FEF" w:rsidRPr="003438F9" w:rsidRDefault="00F73FEF" w:rsidP="00F73FEF">
      <w:pPr>
        <w:ind w:left="2880"/>
      </w:pPr>
    </w:p>
    <w:p w14:paraId="6DC3165C" w14:textId="77777777" w:rsidR="00F73FEF" w:rsidRDefault="00F73FEF" w:rsidP="00F73FEF">
      <w:pPr>
        <w:numPr>
          <w:ilvl w:val="0"/>
          <w:numId w:val="38"/>
        </w:numPr>
        <w:ind w:left="2880"/>
      </w:pPr>
      <w:bookmarkStart w:id="140" w:name="_Toc229465336"/>
      <w:r w:rsidRPr="003438F9">
        <w:t>Ensure that all flame cabinets are locked and that the door to the stockroom is closed</w:t>
      </w:r>
    </w:p>
    <w:p w14:paraId="703DACB9" w14:textId="77777777" w:rsidR="00F73FEF" w:rsidRPr="003438F9" w:rsidRDefault="00F73FEF" w:rsidP="00F73FEF">
      <w:pPr>
        <w:ind w:left="2880"/>
      </w:pPr>
      <w:r w:rsidRPr="003438F9">
        <w:t>.</w:t>
      </w:r>
      <w:bookmarkEnd w:id="140"/>
    </w:p>
    <w:p w14:paraId="0918253A" w14:textId="77777777" w:rsidR="00F73FEF" w:rsidRDefault="00F73FEF" w:rsidP="00F73FEF">
      <w:pPr>
        <w:numPr>
          <w:ilvl w:val="0"/>
          <w:numId w:val="38"/>
        </w:numPr>
        <w:ind w:left="2880"/>
      </w:pPr>
      <w:bookmarkStart w:id="141" w:name="_Toc229465337"/>
      <w:r w:rsidRPr="003438F9">
        <w:t>Because of the size and volume of chemical waste in the cutting room, B-115, no removal by laboratory personnel of chemicals/chemicals waste is possible.</w:t>
      </w:r>
      <w:bookmarkEnd w:id="141"/>
    </w:p>
    <w:p w14:paraId="7E58EAD2" w14:textId="77777777" w:rsidR="00F73FEF" w:rsidRPr="003438F9" w:rsidRDefault="00F73FEF" w:rsidP="00F73FEF">
      <w:pPr>
        <w:ind w:left="2880"/>
      </w:pPr>
    </w:p>
    <w:p w14:paraId="343588CE" w14:textId="77777777" w:rsidR="00F73FEF" w:rsidRDefault="00F73FEF" w:rsidP="00F73FEF">
      <w:pPr>
        <w:numPr>
          <w:ilvl w:val="0"/>
          <w:numId w:val="38"/>
        </w:numPr>
        <w:ind w:left="2880"/>
      </w:pPr>
      <w:bookmarkStart w:id="142" w:name="_Toc229465338"/>
      <w:r w:rsidRPr="003438F9">
        <w:t>Follow the evacuation flowchart for Histology and Cytology, ensuring that personnel within the work area have been notified of the evacuation.  Non</w:t>
      </w:r>
      <w:r w:rsidR="00B63AA9">
        <w:t>-</w:t>
      </w:r>
      <w:r w:rsidRPr="003438F9">
        <w:t>ambulatory or otherwise disabled persons should be provided assistance if necessary.</w:t>
      </w:r>
      <w:bookmarkEnd w:id="142"/>
    </w:p>
    <w:p w14:paraId="04CE0CBF" w14:textId="77777777" w:rsidR="00F73FEF" w:rsidRPr="003438F9" w:rsidRDefault="00F73FEF" w:rsidP="00F73FEF">
      <w:pPr>
        <w:ind w:left="2880"/>
      </w:pPr>
    </w:p>
    <w:p w14:paraId="6FCBC0EB" w14:textId="77777777" w:rsidR="00F73FEF" w:rsidRPr="003438F9" w:rsidRDefault="00F73FEF" w:rsidP="00F73FEF">
      <w:pPr>
        <w:numPr>
          <w:ilvl w:val="0"/>
          <w:numId w:val="38"/>
        </w:numPr>
        <w:ind w:left="2880"/>
      </w:pPr>
      <w:bookmarkStart w:id="143" w:name="_Toc229465339"/>
      <w:r w:rsidRPr="003438F9">
        <w:t>Exit</w:t>
      </w:r>
      <w:r>
        <w:t xml:space="preserve"> via </w:t>
      </w:r>
      <w:r w:rsidRPr="003438F9">
        <w:t>the designated evacuation routes, closing doors behind you.</w:t>
      </w:r>
      <w:bookmarkEnd w:id="143"/>
    </w:p>
    <w:p w14:paraId="76B4E6C9" w14:textId="77777777" w:rsidR="00F73FEF" w:rsidRDefault="00F73FEF" w:rsidP="00F73FEF">
      <w:pPr>
        <w:ind w:left="1800"/>
      </w:pPr>
    </w:p>
    <w:p w14:paraId="1506B11F" w14:textId="77777777" w:rsidR="00F73FEF" w:rsidRDefault="00F73FEF" w:rsidP="00F73FEF">
      <w:pPr>
        <w:ind w:left="1800"/>
      </w:pPr>
    </w:p>
    <w:p w14:paraId="3CC5AEBB" w14:textId="77777777" w:rsidR="00F73FEF" w:rsidRDefault="00F73FEF" w:rsidP="00F73FEF">
      <w:pPr>
        <w:numPr>
          <w:ilvl w:val="0"/>
          <w:numId w:val="39"/>
        </w:numPr>
      </w:pPr>
      <w:bookmarkStart w:id="144" w:name="_Toc229465340"/>
      <w:r w:rsidRPr="003438F9">
        <w:t>Administrative Support</w:t>
      </w:r>
      <w:bookmarkEnd w:id="144"/>
    </w:p>
    <w:p w14:paraId="06CD05D1" w14:textId="77777777" w:rsidR="00F73FEF" w:rsidRPr="003438F9" w:rsidRDefault="00F73FEF" w:rsidP="00F73FEF">
      <w:pPr>
        <w:ind w:left="2520"/>
      </w:pPr>
    </w:p>
    <w:p w14:paraId="0264DA27" w14:textId="77777777" w:rsidR="00F73FEF" w:rsidRDefault="00F73FEF" w:rsidP="00F73FEF">
      <w:pPr>
        <w:numPr>
          <w:ilvl w:val="0"/>
          <w:numId w:val="59"/>
        </w:numPr>
        <w:ind w:left="2880"/>
      </w:pPr>
      <w:bookmarkStart w:id="145" w:name="_Toc229465341"/>
      <w:r w:rsidRPr="003438F9">
        <w:t>For immediate evacuation - leave the area immediately.  Notify pathologists, Clinical Microbiologist, and Administrative Officer of the evacuation order.</w:t>
      </w:r>
      <w:bookmarkEnd w:id="145"/>
    </w:p>
    <w:p w14:paraId="7211B89F" w14:textId="77777777" w:rsidR="00F73FEF" w:rsidRPr="003438F9" w:rsidRDefault="00F73FEF" w:rsidP="00F73FEF">
      <w:pPr>
        <w:ind w:left="5040"/>
      </w:pPr>
    </w:p>
    <w:p w14:paraId="2CE49D48" w14:textId="77777777" w:rsidR="00F73FEF" w:rsidRDefault="00F73FEF" w:rsidP="00F73FEF">
      <w:pPr>
        <w:numPr>
          <w:ilvl w:val="0"/>
          <w:numId w:val="59"/>
        </w:numPr>
        <w:ind w:left="2880"/>
      </w:pPr>
      <w:bookmarkStart w:id="146" w:name="_Toc229465342"/>
      <w:r w:rsidRPr="003438F9">
        <w:t xml:space="preserve">If time permits prior to evacuation, turn off computers, PCs, and printers.  </w:t>
      </w:r>
      <w:bookmarkEnd w:id="146"/>
      <w:r>
        <w:t xml:space="preserve"> </w:t>
      </w:r>
    </w:p>
    <w:p w14:paraId="5972A4C0" w14:textId="77777777" w:rsidR="00F73FEF" w:rsidRPr="003438F9" w:rsidRDefault="00F73FEF" w:rsidP="00F73FEF">
      <w:pPr>
        <w:ind w:left="5040"/>
      </w:pPr>
    </w:p>
    <w:p w14:paraId="1E275289" w14:textId="77777777" w:rsidR="00F73FEF" w:rsidRDefault="00F73FEF" w:rsidP="00F73FEF">
      <w:pPr>
        <w:numPr>
          <w:ilvl w:val="0"/>
          <w:numId w:val="59"/>
        </w:numPr>
        <w:ind w:left="2880"/>
      </w:pPr>
      <w:bookmarkStart w:id="147" w:name="_Toc229465343"/>
      <w:r w:rsidRPr="003438F9">
        <w:t xml:space="preserve">There are no files, equipment, etc, in the area that can be removed due to their weight and size.  Current surgical/cytology reports are on the </w:t>
      </w:r>
      <w:r>
        <w:t>VistA/CPRS</w:t>
      </w:r>
      <w:r w:rsidRPr="003438F9">
        <w:t xml:space="preserve"> system.  Any files/reports in hard copy will be lost.</w:t>
      </w:r>
      <w:bookmarkEnd w:id="147"/>
    </w:p>
    <w:p w14:paraId="6596241D" w14:textId="77777777" w:rsidR="00F73FEF" w:rsidRDefault="00F73FEF" w:rsidP="00F73FEF">
      <w:pPr>
        <w:ind w:left="2880"/>
      </w:pPr>
    </w:p>
    <w:p w14:paraId="4BF45E47" w14:textId="77777777" w:rsidR="00F73FEF" w:rsidRDefault="00F73FEF" w:rsidP="00F73FEF">
      <w:pPr>
        <w:numPr>
          <w:ilvl w:val="0"/>
          <w:numId w:val="59"/>
        </w:numPr>
        <w:ind w:left="2880"/>
      </w:pPr>
      <w:r w:rsidRPr="003438F9">
        <w:t xml:space="preserve">Follow the evacuation flowchart for </w:t>
      </w:r>
      <w:r>
        <w:t>Administrative Support</w:t>
      </w:r>
      <w:r w:rsidRPr="003438F9">
        <w:t>, ensuring that personnel within the work area have been notified of the evacuation.  Non</w:t>
      </w:r>
      <w:r w:rsidR="00B63AA9">
        <w:t>-</w:t>
      </w:r>
      <w:r w:rsidRPr="003438F9">
        <w:t>ambulatory or otherwise disabled persons should be provided assistance if necessary.</w:t>
      </w:r>
    </w:p>
    <w:p w14:paraId="78D1994A" w14:textId="77777777" w:rsidR="00F73FEF" w:rsidRDefault="00F73FEF" w:rsidP="00F73FEF">
      <w:pPr>
        <w:ind w:left="4320"/>
      </w:pPr>
    </w:p>
    <w:p w14:paraId="1BF2A15F" w14:textId="77777777" w:rsidR="00F73FEF" w:rsidRPr="003438F9" w:rsidRDefault="00F73FEF" w:rsidP="00F73FEF">
      <w:pPr>
        <w:numPr>
          <w:ilvl w:val="0"/>
          <w:numId w:val="59"/>
        </w:numPr>
        <w:ind w:left="2880"/>
      </w:pPr>
      <w:bookmarkStart w:id="148" w:name="_Toc229465344"/>
      <w:r w:rsidRPr="003438F9">
        <w:t>Exit</w:t>
      </w:r>
      <w:r>
        <w:t xml:space="preserve"> via </w:t>
      </w:r>
      <w:r w:rsidRPr="003438F9">
        <w:t>the designated evacuation routes, closing doors behind you.</w:t>
      </w:r>
      <w:bookmarkEnd w:id="148"/>
    </w:p>
    <w:p w14:paraId="46258C28" w14:textId="77777777" w:rsidR="00F73FEF" w:rsidRPr="003438F9" w:rsidRDefault="00F73FEF" w:rsidP="00F73FEF">
      <w:r>
        <w:br w:type="page"/>
      </w:r>
    </w:p>
    <w:p w14:paraId="297EC1C9" w14:textId="77777777" w:rsidR="00F73FEF" w:rsidRDefault="00F73FEF" w:rsidP="00F73FEF">
      <w:pPr>
        <w:numPr>
          <w:ilvl w:val="0"/>
          <w:numId w:val="40"/>
        </w:numPr>
      </w:pPr>
      <w:bookmarkStart w:id="149" w:name="_Toc229465345"/>
      <w:r w:rsidRPr="003438F9">
        <w:t xml:space="preserve">Cooper Drive Outpatient </w:t>
      </w:r>
      <w:r>
        <w:t>Phlebotomy</w:t>
      </w:r>
      <w:r w:rsidRPr="003438F9">
        <w:t xml:space="preserve"> or enroute to/or from main lab</w:t>
      </w:r>
      <w:bookmarkEnd w:id="149"/>
    </w:p>
    <w:p w14:paraId="7EDCFB08" w14:textId="77777777" w:rsidR="00F73FEF" w:rsidRPr="003438F9" w:rsidRDefault="00F73FEF" w:rsidP="00F73FEF">
      <w:pPr>
        <w:ind w:left="2520"/>
      </w:pPr>
    </w:p>
    <w:p w14:paraId="7E9758E4" w14:textId="77777777" w:rsidR="00F73FEF" w:rsidRPr="003438F9" w:rsidRDefault="00F73FEF" w:rsidP="00F73FEF">
      <w:pPr>
        <w:numPr>
          <w:ilvl w:val="0"/>
          <w:numId w:val="41"/>
        </w:numPr>
        <w:ind w:left="2880"/>
      </w:pPr>
      <w:bookmarkStart w:id="150" w:name="_Toc229465346"/>
      <w:r w:rsidRPr="003438F9">
        <w:t>As time permits, log off computers.</w:t>
      </w:r>
      <w:bookmarkEnd w:id="150"/>
    </w:p>
    <w:p w14:paraId="0F3A0DC1" w14:textId="77777777" w:rsidR="00F73FEF" w:rsidRPr="003438F9" w:rsidRDefault="00F73FEF" w:rsidP="00F73FEF">
      <w:pPr>
        <w:ind w:left="2160"/>
      </w:pPr>
    </w:p>
    <w:p w14:paraId="412E6062" w14:textId="77777777" w:rsidR="00F73FEF" w:rsidRDefault="00F73FEF" w:rsidP="00F73FEF">
      <w:pPr>
        <w:numPr>
          <w:ilvl w:val="0"/>
          <w:numId w:val="41"/>
        </w:numPr>
        <w:ind w:left="2880"/>
      </w:pPr>
      <w:r w:rsidRPr="003438F9">
        <w:t>Ensure that all personnel in the work area have been  notified of the evacuation including any disabled employees, patients, or visitors</w:t>
      </w:r>
    </w:p>
    <w:p w14:paraId="2B345D14" w14:textId="77777777" w:rsidR="00F73FEF" w:rsidRDefault="00F73FEF" w:rsidP="00F73FEF">
      <w:pPr>
        <w:ind w:left="2880"/>
      </w:pPr>
    </w:p>
    <w:p w14:paraId="12E39B11" w14:textId="77777777" w:rsidR="00F73FEF" w:rsidRDefault="00F73FEF" w:rsidP="00F73FEF">
      <w:pPr>
        <w:numPr>
          <w:ilvl w:val="0"/>
          <w:numId w:val="41"/>
        </w:numPr>
        <w:ind w:left="2880"/>
      </w:pPr>
      <w:r w:rsidRPr="003438F9">
        <w:t>For immediate evacuation</w:t>
      </w:r>
      <w:r>
        <w:t xml:space="preserve"> - leave the area immediately.  </w:t>
      </w:r>
      <w:r w:rsidRPr="003438F9">
        <w:t>Non</w:t>
      </w:r>
      <w:r w:rsidR="00B63AA9">
        <w:t>-</w:t>
      </w:r>
      <w:r w:rsidRPr="003438F9">
        <w:t>ambulatory or otherwise disabled persons should be provided assistance if necessary.</w:t>
      </w:r>
    </w:p>
    <w:p w14:paraId="40C083A3" w14:textId="77777777" w:rsidR="00F73FEF" w:rsidRPr="003438F9" w:rsidRDefault="00F73FEF" w:rsidP="00F73FEF">
      <w:pPr>
        <w:ind w:left="2880"/>
      </w:pPr>
    </w:p>
    <w:p w14:paraId="3486E15A" w14:textId="77777777" w:rsidR="00F73FEF" w:rsidRPr="003438F9" w:rsidRDefault="00F73FEF" w:rsidP="00F73FEF">
      <w:pPr>
        <w:numPr>
          <w:ilvl w:val="0"/>
          <w:numId w:val="41"/>
        </w:numPr>
        <w:ind w:left="2880"/>
      </w:pPr>
      <w:bookmarkStart w:id="151" w:name="_Toc229465347"/>
      <w:r>
        <w:t xml:space="preserve">Exit via </w:t>
      </w:r>
      <w:r w:rsidRPr="003438F9">
        <w:t>the designated evacuation routes, closing doors behind you.</w:t>
      </w:r>
      <w:bookmarkEnd w:id="151"/>
    </w:p>
    <w:p w14:paraId="35800B12" w14:textId="77777777" w:rsidR="00F73FEF" w:rsidRDefault="00F73FEF" w:rsidP="00F73FEF">
      <w:pPr>
        <w:ind w:left="2160"/>
      </w:pPr>
    </w:p>
    <w:p w14:paraId="0C356F0F" w14:textId="77777777" w:rsidR="00F73FEF" w:rsidRDefault="00F73FEF" w:rsidP="00F73FEF">
      <w:pPr>
        <w:numPr>
          <w:ilvl w:val="0"/>
          <w:numId w:val="42"/>
        </w:numPr>
      </w:pPr>
      <w:bookmarkStart w:id="152" w:name="_Toc229465348"/>
      <w:r w:rsidRPr="003438F9">
        <w:t xml:space="preserve">Leestown Laboratory Outpatient </w:t>
      </w:r>
      <w:r>
        <w:t>Phlebotomy</w:t>
      </w:r>
      <w:bookmarkEnd w:id="152"/>
    </w:p>
    <w:p w14:paraId="78F24ACB" w14:textId="77777777" w:rsidR="00F73FEF" w:rsidRPr="003438F9" w:rsidRDefault="00F73FEF" w:rsidP="00F73FEF">
      <w:pPr>
        <w:ind w:left="2520"/>
      </w:pPr>
    </w:p>
    <w:p w14:paraId="022C3E5E" w14:textId="77777777" w:rsidR="00F73FEF" w:rsidRDefault="00F73FEF" w:rsidP="00F73FEF">
      <w:pPr>
        <w:numPr>
          <w:ilvl w:val="0"/>
          <w:numId w:val="79"/>
        </w:numPr>
      </w:pPr>
      <w:bookmarkStart w:id="153" w:name="_Toc229465349"/>
      <w:r w:rsidRPr="003438F9">
        <w:t>As time permits, log off computers.</w:t>
      </w:r>
      <w:bookmarkStart w:id="154" w:name="_Toc229465350"/>
      <w:bookmarkEnd w:id="153"/>
    </w:p>
    <w:p w14:paraId="76614FEC" w14:textId="77777777" w:rsidR="00F73FEF" w:rsidRDefault="00F73FEF" w:rsidP="00F73FEF">
      <w:pPr>
        <w:ind w:left="2880"/>
      </w:pPr>
    </w:p>
    <w:p w14:paraId="0E43FE49" w14:textId="77777777" w:rsidR="00F73FEF" w:rsidRDefault="00F73FEF" w:rsidP="00F73FEF">
      <w:pPr>
        <w:numPr>
          <w:ilvl w:val="0"/>
          <w:numId w:val="79"/>
        </w:numPr>
      </w:pPr>
      <w:r w:rsidRPr="003438F9">
        <w:t>Ensure that all personnel in the work area have been notified of the evacuation including any disabled employees, patients, or visitors.</w:t>
      </w:r>
      <w:bookmarkEnd w:id="154"/>
    </w:p>
    <w:p w14:paraId="617EEFFD" w14:textId="77777777" w:rsidR="00F73FEF" w:rsidRDefault="00F73FEF" w:rsidP="00F73FEF">
      <w:pPr>
        <w:ind w:left="2880"/>
      </w:pPr>
    </w:p>
    <w:p w14:paraId="5DC9A2F6" w14:textId="77777777" w:rsidR="00F73FEF" w:rsidRDefault="00F73FEF" w:rsidP="00F73FEF">
      <w:pPr>
        <w:numPr>
          <w:ilvl w:val="0"/>
          <w:numId w:val="79"/>
        </w:numPr>
      </w:pPr>
      <w:r w:rsidRPr="003438F9">
        <w:t>For immediate evacuation - leave the area immediately.  Non</w:t>
      </w:r>
      <w:r w:rsidR="00B63AA9">
        <w:t>-</w:t>
      </w:r>
      <w:r w:rsidRPr="003438F9">
        <w:t>ambulatory or otherwise disabled persons should be provided assistance if necessary.</w:t>
      </w:r>
      <w:bookmarkStart w:id="155" w:name="_Toc229465351"/>
    </w:p>
    <w:p w14:paraId="1B7DA058" w14:textId="77777777" w:rsidR="00F73FEF" w:rsidRDefault="00F73FEF" w:rsidP="00F73FEF">
      <w:pPr>
        <w:ind w:left="2880"/>
      </w:pPr>
    </w:p>
    <w:p w14:paraId="3D7D15CD" w14:textId="77777777" w:rsidR="00F73FEF" w:rsidRPr="003438F9" w:rsidRDefault="00F73FEF" w:rsidP="00F73FEF">
      <w:pPr>
        <w:numPr>
          <w:ilvl w:val="0"/>
          <w:numId w:val="79"/>
        </w:numPr>
      </w:pPr>
      <w:r w:rsidRPr="003438F9">
        <w:t>Exit</w:t>
      </w:r>
      <w:r>
        <w:t xml:space="preserve"> via</w:t>
      </w:r>
      <w:r w:rsidRPr="003438F9">
        <w:t xml:space="preserve"> the designated evacuation routes, closing doors behind you.</w:t>
      </w:r>
      <w:bookmarkEnd w:id="155"/>
    </w:p>
    <w:p w14:paraId="02BA3E68" w14:textId="77777777" w:rsidR="00F73FEF" w:rsidRDefault="00F73FEF" w:rsidP="00F73FEF">
      <w:pPr>
        <w:ind w:left="2160"/>
      </w:pPr>
    </w:p>
    <w:p w14:paraId="3DF8C298" w14:textId="77777777" w:rsidR="00F73FEF" w:rsidRPr="003438F9" w:rsidRDefault="00F73FEF" w:rsidP="00F73FEF">
      <w:pPr>
        <w:numPr>
          <w:ilvl w:val="0"/>
          <w:numId w:val="43"/>
        </w:numPr>
      </w:pPr>
      <w:bookmarkStart w:id="156" w:name="_Toc229465352"/>
      <w:r>
        <w:t>Special</w:t>
      </w:r>
      <w:r w:rsidRPr="003438F9">
        <w:t xml:space="preserve"> Reference Laboratory</w:t>
      </w:r>
      <w:bookmarkEnd w:id="156"/>
    </w:p>
    <w:p w14:paraId="0B4E1E83" w14:textId="77777777" w:rsidR="00F73FEF" w:rsidRPr="003438F9" w:rsidRDefault="00F73FEF" w:rsidP="00F73FEF"/>
    <w:p w14:paraId="4EF5312D" w14:textId="77777777" w:rsidR="00F73FEF" w:rsidRDefault="00F73FEF" w:rsidP="00F73FEF">
      <w:pPr>
        <w:numPr>
          <w:ilvl w:val="0"/>
          <w:numId w:val="60"/>
        </w:numPr>
      </w:pPr>
      <w:bookmarkStart w:id="157" w:name="_Toc229465353"/>
      <w:r w:rsidRPr="003438F9">
        <w:t>As time permits, log off all PCs/equipment.</w:t>
      </w:r>
      <w:bookmarkEnd w:id="157"/>
    </w:p>
    <w:p w14:paraId="2F6C5DEC" w14:textId="77777777" w:rsidR="00F73FEF" w:rsidRPr="003438F9" w:rsidRDefault="00F73FEF" w:rsidP="00F73FEF">
      <w:pPr>
        <w:ind w:left="2880"/>
      </w:pPr>
    </w:p>
    <w:p w14:paraId="6B5BE0A7" w14:textId="77777777" w:rsidR="00F73FEF" w:rsidRDefault="00F73FEF" w:rsidP="00F73FEF">
      <w:pPr>
        <w:numPr>
          <w:ilvl w:val="0"/>
          <w:numId w:val="60"/>
        </w:numPr>
      </w:pPr>
      <w:bookmarkStart w:id="158" w:name="_Toc229465354"/>
      <w:r w:rsidRPr="003438F9">
        <w:t>Ensure that all personnel in the work area have been notified of the evacuation including any disabled employees, patients, or visitors.</w:t>
      </w:r>
      <w:bookmarkEnd w:id="158"/>
    </w:p>
    <w:p w14:paraId="3EC6502B" w14:textId="77777777" w:rsidR="00F73FEF" w:rsidRDefault="00F73FEF" w:rsidP="00F73FEF">
      <w:pPr>
        <w:ind w:left="2880"/>
      </w:pPr>
    </w:p>
    <w:p w14:paraId="58FE51DE" w14:textId="77777777" w:rsidR="00F73FEF" w:rsidRDefault="00F73FEF" w:rsidP="00F73FEF">
      <w:pPr>
        <w:numPr>
          <w:ilvl w:val="0"/>
          <w:numId w:val="60"/>
        </w:numPr>
      </w:pPr>
      <w:r w:rsidRPr="003438F9">
        <w:t xml:space="preserve">Follow the evacuation flowchart for </w:t>
      </w:r>
      <w:r>
        <w:t>the Special Reference Lab</w:t>
      </w:r>
      <w:r w:rsidRPr="003438F9">
        <w:t>, ensuring that personnel within the work area have been notified of the evacuation.  Non</w:t>
      </w:r>
      <w:r w:rsidR="00B63AA9">
        <w:t>-</w:t>
      </w:r>
      <w:r w:rsidRPr="003438F9">
        <w:t>ambulatory or otherwise disabled persons should be provided assistance if necessary.</w:t>
      </w:r>
    </w:p>
    <w:p w14:paraId="2F97A018" w14:textId="77777777" w:rsidR="00F73FEF" w:rsidRPr="003438F9" w:rsidRDefault="00F73FEF" w:rsidP="00F73FEF">
      <w:pPr>
        <w:ind w:left="2880"/>
      </w:pPr>
    </w:p>
    <w:p w14:paraId="66E58884" w14:textId="77777777" w:rsidR="00F73FEF" w:rsidRDefault="00F73FEF" w:rsidP="00F73FEF">
      <w:pPr>
        <w:numPr>
          <w:ilvl w:val="0"/>
          <w:numId w:val="60"/>
        </w:numPr>
      </w:pPr>
      <w:bookmarkStart w:id="159" w:name="_Toc229465355"/>
      <w:r w:rsidRPr="003438F9">
        <w:t>Exit</w:t>
      </w:r>
      <w:r>
        <w:t xml:space="preserve"> via </w:t>
      </w:r>
      <w:r w:rsidRPr="003438F9">
        <w:t>the designated evacuation routes, closing doors behind you.</w:t>
      </w:r>
      <w:bookmarkEnd w:id="159"/>
    </w:p>
    <w:p w14:paraId="0EB31AF4" w14:textId="77777777" w:rsidR="00F73FEF" w:rsidRPr="00B45F7A" w:rsidRDefault="00F73FEF" w:rsidP="00F73FEF">
      <w:pPr>
        <w:pStyle w:val="ListParagraph"/>
        <w:ind w:left="3600"/>
      </w:pPr>
    </w:p>
    <w:p w14:paraId="081DC4CE" w14:textId="77777777" w:rsidR="00F73FEF" w:rsidRPr="003438F9" w:rsidRDefault="00F73FEF" w:rsidP="00F73FEF">
      <w:pPr>
        <w:numPr>
          <w:ilvl w:val="0"/>
          <w:numId w:val="62"/>
        </w:numPr>
      </w:pPr>
      <w:r>
        <w:t xml:space="preserve"> </w:t>
      </w:r>
      <w:r w:rsidRPr="003438F9">
        <w:t>Designated evacuation routes:</w:t>
      </w:r>
    </w:p>
    <w:p w14:paraId="7913D538" w14:textId="77777777" w:rsidR="00F73FEF" w:rsidRPr="003438F9" w:rsidRDefault="00F73FEF" w:rsidP="00F73FEF">
      <w:pPr>
        <w:ind w:left="720"/>
      </w:pPr>
    </w:p>
    <w:p w14:paraId="08E7C301" w14:textId="77777777" w:rsidR="00F73FEF" w:rsidRDefault="00F73FEF" w:rsidP="00F73FEF">
      <w:pPr>
        <w:pStyle w:val="ListParagraph"/>
        <w:numPr>
          <w:ilvl w:val="0"/>
          <w:numId w:val="76"/>
        </w:numPr>
      </w:pPr>
      <w:r w:rsidRPr="00B45F7A">
        <w:t xml:space="preserve">Pathology Service </w:t>
      </w:r>
      <w:r>
        <w:t>Main Laboratory’s d</w:t>
      </w:r>
      <w:r w:rsidRPr="00B45F7A">
        <w:t>esignated evacuation routes are:</w:t>
      </w:r>
    </w:p>
    <w:p w14:paraId="3E30A201" w14:textId="77777777" w:rsidR="00F73FEF" w:rsidRDefault="00F73FEF" w:rsidP="00F73FEF">
      <w:pPr>
        <w:pStyle w:val="ListParagraph"/>
        <w:numPr>
          <w:ilvl w:val="0"/>
          <w:numId w:val="68"/>
        </w:numPr>
      </w:pPr>
      <w:r>
        <w:t>Primary:       Tower Main Entrance</w:t>
      </w:r>
    </w:p>
    <w:p w14:paraId="6AC3D362" w14:textId="77777777" w:rsidR="00F73FEF" w:rsidRDefault="00F73FEF" w:rsidP="00F73FEF">
      <w:pPr>
        <w:pStyle w:val="ListParagraph"/>
        <w:numPr>
          <w:ilvl w:val="0"/>
          <w:numId w:val="68"/>
        </w:numPr>
      </w:pPr>
      <w:r>
        <w:t>Secondary:  s</w:t>
      </w:r>
      <w:r w:rsidRPr="00B45F7A">
        <w:t>tairway to ground level and out through loading dock</w:t>
      </w:r>
    </w:p>
    <w:p w14:paraId="75913A54" w14:textId="77777777" w:rsidR="00F73FEF" w:rsidRDefault="00F73FEF" w:rsidP="00F73FEF">
      <w:pPr>
        <w:pStyle w:val="ListParagraph"/>
        <w:numPr>
          <w:ilvl w:val="0"/>
          <w:numId w:val="68"/>
        </w:numPr>
      </w:pPr>
      <w:r>
        <w:t>Third Choice:  t</w:t>
      </w:r>
      <w:r w:rsidRPr="00B45F7A">
        <w:t>he</w:t>
      </w:r>
      <w:r>
        <w:t xml:space="preserve"> </w:t>
      </w:r>
      <w:r w:rsidRPr="00B45F7A">
        <w:t>corridor leading to UK hospital</w:t>
      </w:r>
      <w:r>
        <w:t xml:space="preserve"> </w:t>
      </w:r>
    </w:p>
    <w:p w14:paraId="5F779FA6" w14:textId="77777777" w:rsidR="00F73FEF" w:rsidRDefault="00F73FEF" w:rsidP="00F73FEF">
      <w:pPr>
        <w:pStyle w:val="ListParagraph"/>
        <w:ind w:left="3240"/>
      </w:pPr>
    </w:p>
    <w:p w14:paraId="0B349C2B" w14:textId="77777777" w:rsidR="00F73FEF" w:rsidRDefault="00F73FEF" w:rsidP="00F73FEF">
      <w:pPr>
        <w:pStyle w:val="ListParagraph"/>
        <w:numPr>
          <w:ilvl w:val="0"/>
          <w:numId w:val="76"/>
        </w:numPr>
      </w:pPr>
      <w:r w:rsidRPr="00B45F7A">
        <w:t>Pathology Service</w:t>
      </w:r>
      <w:r>
        <w:t>’s Cooper Drive Outpatient Phlebotomy designated evacuation routes are:</w:t>
      </w:r>
    </w:p>
    <w:p w14:paraId="7C57D092" w14:textId="77777777" w:rsidR="00F73FEF" w:rsidRDefault="00F73FEF" w:rsidP="00F73FEF">
      <w:pPr>
        <w:numPr>
          <w:ilvl w:val="0"/>
          <w:numId w:val="66"/>
        </w:numPr>
      </w:pPr>
      <w:r>
        <w:t>Primary:  m</w:t>
      </w:r>
      <w:r w:rsidRPr="00A13224">
        <w:t>ain entrance of the hospital</w:t>
      </w:r>
    </w:p>
    <w:p w14:paraId="4FE95EA9" w14:textId="77777777" w:rsidR="00F73FEF" w:rsidRDefault="00F73FEF" w:rsidP="00F73FEF">
      <w:pPr>
        <w:numPr>
          <w:ilvl w:val="0"/>
          <w:numId w:val="66"/>
        </w:numPr>
      </w:pPr>
      <w:r>
        <w:t xml:space="preserve">Secondary: </w:t>
      </w:r>
      <w:r w:rsidRPr="00A13224">
        <w:t xml:space="preserve"> take left out of room C-114 and exit through Tower entrance</w:t>
      </w:r>
    </w:p>
    <w:p w14:paraId="46E14958" w14:textId="77777777" w:rsidR="00F73FEF" w:rsidRDefault="00F73FEF" w:rsidP="00F73FEF">
      <w:pPr>
        <w:pStyle w:val="ListParagraph"/>
        <w:numPr>
          <w:ilvl w:val="0"/>
          <w:numId w:val="66"/>
        </w:numPr>
      </w:pPr>
      <w:r>
        <w:t>Third Choice:  s</w:t>
      </w:r>
      <w:r w:rsidRPr="00B45F7A">
        <w:t>tairway to ground level and out through loading dock</w:t>
      </w:r>
    </w:p>
    <w:p w14:paraId="4BC7878A" w14:textId="77777777" w:rsidR="00F73FEF" w:rsidRDefault="00F73FEF" w:rsidP="00F73FEF">
      <w:pPr>
        <w:pStyle w:val="ListParagraph"/>
        <w:ind w:left="2160" w:hanging="360"/>
      </w:pPr>
    </w:p>
    <w:p w14:paraId="40A7996A" w14:textId="77777777" w:rsidR="00F73FEF" w:rsidRDefault="00F73FEF" w:rsidP="00F73FEF">
      <w:pPr>
        <w:pStyle w:val="ListParagraph"/>
        <w:numPr>
          <w:ilvl w:val="0"/>
          <w:numId w:val="76"/>
        </w:numPr>
      </w:pPr>
      <w:r w:rsidRPr="00B45F7A">
        <w:t>Pathology Service</w:t>
      </w:r>
      <w:r>
        <w:t>’s Leestown Road Building 1 Outpatient Phlebotomy designated evacuation routes are:</w:t>
      </w:r>
    </w:p>
    <w:p w14:paraId="78B56101" w14:textId="77777777" w:rsidR="00F73FEF" w:rsidRPr="00A56869" w:rsidRDefault="00F73FEF" w:rsidP="00F73FEF">
      <w:pPr>
        <w:numPr>
          <w:ilvl w:val="0"/>
          <w:numId w:val="67"/>
        </w:numPr>
      </w:pPr>
      <w:r w:rsidRPr="00A56869">
        <w:t>Primary: take left out of 1-026 and leave building through nearest exit (at end of hallway through old Emergency Room doors)</w:t>
      </w:r>
    </w:p>
    <w:p w14:paraId="615759F9" w14:textId="77777777" w:rsidR="00F73FEF" w:rsidRDefault="00F73FEF" w:rsidP="00F73FEF">
      <w:pPr>
        <w:numPr>
          <w:ilvl w:val="0"/>
          <w:numId w:val="67"/>
        </w:numPr>
      </w:pPr>
      <w:r>
        <w:t xml:space="preserve">Secondary: take left </w:t>
      </w:r>
      <w:r w:rsidRPr="00A56869">
        <w:t>out of 1-026 and leave building through nearest exit (shuttle entrance)</w:t>
      </w:r>
    </w:p>
    <w:p w14:paraId="6F2393F9" w14:textId="77777777" w:rsidR="00F73FEF" w:rsidRPr="00A56869" w:rsidRDefault="00F73FEF" w:rsidP="00F73FEF">
      <w:pPr>
        <w:ind w:left="3240"/>
      </w:pPr>
      <w:r>
        <w:br w:type="page"/>
      </w:r>
    </w:p>
    <w:p w14:paraId="42F0B496" w14:textId="77777777" w:rsidR="00F73FEF" w:rsidRDefault="00F73FEF" w:rsidP="00F73FEF">
      <w:pPr>
        <w:numPr>
          <w:ilvl w:val="0"/>
          <w:numId w:val="77"/>
        </w:numPr>
      </w:pPr>
      <w:r w:rsidRPr="004E0216">
        <w:t>Pathology</w:t>
      </w:r>
      <w:r w:rsidRPr="00B45F7A">
        <w:t xml:space="preserve"> Service</w:t>
      </w:r>
      <w:r>
        <w:t>’s Leestown Road Building 16 Outpatient Phlebotomy designated evacuation routes are:</w:t>
      </w:r>
    </w:p>
    <w:p w14:paraId="274CC55F" w14:textId="77777777" w:rsidR="00F73FEF" w:rsidRPr="00895C41" w:rsidRDefault="00F73FEF" w:rsidP="00F73FEF">
      <w:pPr>
        <w:numPr>
          <w:ilvl w:val="0"/>
          <w:numId w:val="78"/>
        </w:numPr>
      </w:pPr>
      <w:r w:rsidRPr="00895C41">
        <w:t>Primary:  take left out of room 9 or 9C and leave building through nearest exit (at end of   hallway)</w:t>
      </w:r>
    </w:p>
    <w:p w14:paraId="473C900C" w14:textId="77777777" w:rsidR="00F73FEF" w:rsidRPr="00895C41" w:rsidRDefault="00F73FEF" w:rsidP="00F73FEF">
      <w:pPr>
        <w:numPr>
          <w:ilvl w:val="0"/>
          <w:numId w:val="78"/>
        </w:numPr>
      </w:pPr>
      <w:r w:rsidRPr="00895C41">
        <w:t xml:space="preserve">Secondary: take right out of 9 or 9c and leave building through nearest exit  </w:t>
      </w:r>
    </w:p>
    <w:p w14:paraId="796F0196" w14:textId="77777777" w:rsidR="00F73FEF" w:rsidRDefault="00F73FEF" w:rsidP="00F73FEF">
      <w:pPr>
        <w:ind w:left="2880"/>
      </w:pPr>
    </w:p>
    <w:p w14:paraId="329CC08B" w14:textId="77777777" w:rsidR="00F73FEF" w:rsidRDefault="00F73FEF" w:rsidP="00F73FEF">
      <w:pPr>
        <w:numPr>
          <w:ilvl w:val="0"/>
          <w:numId w:val="63"/>
        </w:numPr>
      </w:pPr>
      <w:r>
        <w:t>Central meeting places</w:t>
      </w:r>
    </w:p>
    <w:p w14:paraId="4293614C" w14:textId="77777777" w:rsidR="00F73FEF" w:rsidRDefault="00F73FEF" w:rsidP="00F73FEF">
      <w:pPr>
        <w:numPr>
          <w:ilvl w:val="0"/>
          <w:numId w:val="58"/>
        </w:numPr>
        <w:ind w:left="2520"/>
      </w:pPr>
      <w:r>
        <w:t>The Cooper Drive Pathology and Laboratory Medicine Service meets at the back corner of the UK Medical Behavioral Science Building for roll call to make sure everyone is accounted for (see diagram below)</w:t>
      </w:r>
    </w:p>
    <w:p w14:paraId="2B08816B" w14:textId="77777777" w:rsidR="00F73FEF" w:rsidRDefault="00F73FEF" w:rsidP="00F73FEF">
      <w:pPr>
        <w:pStyle w:val="ListParagraph"/>
        <w:overflowPunct/>
        <w:ind w:left="1440"/>
        <w:textAlignment w:val="auto"/>
      </w:pPr>
      <w:r w:rsidRPr="00660CC4">
        <w:t xml:space="preserve"> .</w:t>
      </w:r>
      <w:r>
        <w:object w:dxaOrig="9945" w:dyaOrig="6730" w14:anchorId="75A16D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75pt;height:316.8pt" o:ole="" o:bordertopcolor="this" o:borderleftcolor="this" o:borderbottomcolor="this" o:borderrightcolor="this">
            <v:imagedata r:id="rId14" o:title=""/>
            <w10:bordertop type="single" width="12"/>
            <w10:borderleft type="single" width="12"/>
            <w10:borderbottom type="single" width="12"/>
            <w10:borderright type="single" width="12"/>
          </v:shape>
          <o:OLEObject Type="Embed" ProgID="Visio.Drawing.11" ShapeID="_x0000_i1025" DrawAspect="Content" ObjectID="_1493443658" r:id="rId15"/>
        </w:object>
      </w:r>
    </w:p>
    <w:p w14:paraId="0059B36D" w14:textId="77777777" w:rsidR="00F73FEF" w:rsidRDefault="00F73FEF" w:rsidP="00F73FEF">
      <w:pPr>
        <w:pStyle w:val="ListParagraph"/>
        <w:numPr>
          <w:ilvl w:val="0"/>
          <w:numId w:val="58"/>
        </w:numPr>
      </w:pPr>
      <w:r>
        <w:t>Leestown Road Building 1 Outpatient Phlebotomy will evacuate laterally to the outside grounds and meet at the flagpole in parking lot A.  The Phlebotomy Supervisor or designee will conduct roll to make sure everyone is safe or accounted for.</w:t>
      </w:r>
    </w:p>
    <w:p w14:paraId="0C451000" w14:textId="77777777" w:rsidR="00F73FEF" w:rsidRDefault="00F73FEF" w:rsidP="00F73FEF">
      <w:pPr>
        <w:pStyle w:val="ListParagraph"/>
      </w:pPr>
    </w:p>
    <w:p w14:paraId="50839AB4" w14:textId="77777777" w:rsidR="00F73FEF" w:rsidRDefault="00F73FEF" w:rsidP="00F73FEF">
      <w:pPr>
        <w:numPr>
          <w:ilvl w:val="0"/>
          <w:numId w:val="58"/>
        </w:numPr>
      </w:pPr>
      <w:r w:rsidRPr="00797496">
        <w:t>Leestown Road</w:t>
      </w:r>
      <w:r>
        <w:t xml:space="preserve"> Building 16</w:t>
      </w:r>
      <w:r w:rsidRPr="00797496">
        <w:t xml:space="preserve"> </w:t>
      </w:r>
      <w:r>
        <w:t xml:space="preserve">Outpatient </w:t>
      </w:r>
      <w:r w:rsidRPr="00797496">
        <w:t xml:space="preserve">Phlebotomy’s evacuation meeting site is </w:t>
      </w:r>
      <w:r>
        <w:t>at the Assembly Area BLDG 16 sign in parking lot C.</w:t>
      </w:r>
      <w:r w:rsidRPr="00797496">
        <w:t xml:space="preserve">  </w:t>
      </w:r>
      <w:r>
        <w:t>The Phlebotomy Supervisor or designee will conduct roll at Leestown to make sure everyone is safe or accounted for.</w:t>
      </w:r>
    </w:p>
    <w:p w14:paraId="63D2D747" w14:textId="77777777" w:rsidR="00F73FEF" w:rsidRDefault="00F73FEF" w:rsidP="00F73FEF">
      <w:pPr>
        <w:pStyle w:val="Heading2"/>
        <w:ind w:left="360"/>
        <w:rPr>
          <w:b/>
        </w:rPr>
      </w:pPr>
      <w:bookmarkStart w:id="160" w:name="_Toc276028246"/>
      <w:bookmarkStart w:id="161" w:name="_Toc382227207"/>
      <w:bookmarkStart w:id="162" w:name="_Toc419451201"/>
      <w:r>
        <w:t>Medical Center “</w:t>
      </w:r>
      <w:r w:rsidRPr="00813324">
        <w:rPr>
          <w:b/>
        </w:rPr>
        <w:t>Fire Drill</w:t>
      </w:r>
      <w:r>
        <w:rPr>
          <w:b/>
        </w:rPr>
        <w:t>”</w:t>
      </w:r>
      <w:bookmarkEnd w:id="160"/>
      <w:bookmarkEnd w:id="161"/>
      <w:bookmarkEnd w:id="162"/>
    </w:p>
    <w:p w14:paraId="2A999EED" w14:textId="77777777" w:rsidR="00F73FEF" w:rsidRPr="00732B30" w:rsidRDefault="00F73FEF" w:rsidP="00F73FEF"/>
    <w:p w14:paraId="6272C5A9" w14:textId="77777777" w:rsidR="00F73FEF" w:rsidRDefault="00F73FEF" w:rsidP="00F73FEF">
      <w:pPr>
        <w:numPr>
          <w:ilvl w:val="0"/>
          <w:numId w:val="52"/>
        </w:numPr>
      </w:pPr>
      <w:r>
        <w:t xml:space="preserve">During </w:t>
      </w:r>
      <w:r w:rsidRPr="005A09B8">
        <w:t>fire drills</w:t>
      </w:r>
      <w:r>
        <w:t>,</w:t>
      </w:r>
      <w:r>
        <w:rPr>
          <w:color w:val="FF0000"/>
        </w:rPr>
        <w:t xml:space="preserve"> </w:t>
      </w:r>
      <w:r>
        <w:t>personnel who can leave will evacuate according to our previously outlined evacuation plan.  Personnel in the middle of critical testing will stay and continue testing and go through the evacuation process verbally – if asked.</w:t>
      </w:r>
    </w:p>
    <w:p w14:paraId="6815BCE2" w14:textId="77777777" w:rsidR="00F73FEF" w:rsidRPr="00813324" w:rsidRDefault="00F73FEF" w:rsidP="00F73FEF">
      <w:pPr>
        <w:ind w:left="1440"/>
      </w:pPr>
      <w:r>
        <w:br w:type="page"/>
      </w:r>
    </w:p>
    <w:p w14:paraId="24FC17CC" w14:textId="77777777" w:rsidR="00F73FEF" w:rsidRPr="003438F9" w:rsidRDefault="00F73FEF" w:rsidP="00F73FEF">
      <w:pPr>
        <w:pStyle w:val="Heading2"/>
        <w:ind w:left="360"/>
      </w:pPr>
      <w:bookmarkStart w:id="163" w:name="_Toc276028247"/>
      <w:bookmarkStart w:id="164" w:name="_Toc382227208"/>
      <w:bookmarkStart w:id="165" w:name="_Toc419451202"/>
      <w:r>
        <w:t>VA</w:t>
      </w:r>
      <w:r w:rsidRPr="003438F9">
        <w:t>/DOD and National Disaster Medical Systems (NDMS)</w:t>
      </w:r>
      <w:bookmarkEnd w:id="163"/>
      <w:bookmarkEnd w:id="164"/>
      <w:bookmarkEnd w:id="165"/>
    </w:p>
    <w:p w14:paraId="7629C3F3" w14:textId="77777777" w:rsidR="00F73FEF" w:rsidRPr="003438F9" w:rsidRDefault="00F73FEF" w:rsidP="00F73FEF">
      <w:bookmarkStart w:id="166" w:name="_Toc229465362"/>
    </w:p>
    <w:p w14:paraId="3B4F2F1F" w14:textId="77777777" w:rsidR="00F73FEF" w:rsidRDefault="00F73FEF" w:rsidP="00F73FEF">
      <w:pPr>
        <w:numPr>
          <w:ilvl w:val="0"/>
          <w:numId w:val="44"/>
        </w:numPr>
        <w:ind w:left="1440"/>
      </w:pPr>
      <w:r w:rsidRPr="003438F9">
        <w:t>The guidelines established by VAMC Lexington will be followed in the event of a VA/DOD and National Disaster Medical System (NDMS) emergency</w:t>
      </w:r>
      <w:r>
        <w:t xml:space="preserve"> (See Attachment C)</w:t>
      </w:r>
      <w:r w:rsidRPr="003438F9">
        <w:t>.  All Pathology and Laboratory Medicine Service staff will receive training in the VA/DOD and National Disaster Medical System (NDMS) within two weeks of their starting date and will re</w:t>
      </w:r>
      <w:r>
        <w:t>view the protocol</w:t>
      </w:r>
      <w:r w:rsidRPr="003438F9">
        <w:t xml:space="preserve"> on an annual basis.  </w:t>
      </w:r>
      <w:bookmarkEnd w:id="166"/>
    </w:p>
    <w:p w14:paraId="67CF9D0A" w14:textId="77777777" w:rsidR="00F73FEF" w:rsidRDefault="00F73FEF" w:rsidP="00F73FEF">
      <w:pPr>
        <w:contextualSpacing/>
      </w:pPr>
    </w:p>
    <w:p w14:paraId="22C86E3D" w14:textId="77777777" w:rsidR="00F73FEF" w:rsidRDefault="00F73FEF" w:rsidP="00F73FEF">
      <w:pPr>
        <w:contextualSpacing/>
      </w:pPr>
    </w:p>
    <w:p w14:paraId="7E39D952" w14:textId="77777777" w:rsidR="00F73FEF" w:rsidRDefault="00F73FEF" w:rsidP="00F73FEF">
      <w:pPr>
        <w:contextualSpacing/>
      </w:pPr>
    </w:p>
    <w:p w14:paraId="0C5323B7" w14:textId="77777777" w:rsidR="00F73FEF" w:rsidRDefault="00F73FEF" w:rsidP="00F73FEF">
      <w:pPr>
        <w:contextualSpacing/>
      </w:pPr>
    </w:p>
    <w:p w14:paraId="6C8DDFCC" w14:textId="77777777" w:rsidR="00F73FEF" w:rsidRDefault="00F73FEF" w:rsidP="00F73FEF">
      <w:pPr>
        <w:contextualSpacing/>
      </w:pPr>
    </w:p>
    <w:p w14:paraId="19CF776B" w14:textId="77777777" w:rsidR="00F73FEF" w:rsidRDefault="00F73FEF" w:rsidP="00F73FEF">
      <w:pPr>
        <w:contextualSpacing/>
      </w:pPr>
    </w:p>
    <w:p w14:paraId="47250356" w14:textId="77777777" w:rsidR="00F73FEF" w:rsidRPr="001B6544" w:rsidRDefault="00F73FEF" w:rsidP="00F73FEF">
      <w:pPr>
        <w:contextualSpacing/>
      </w:pPr>
    </w:p>
    <w:p w14:paraId="71FDCE4F" w14:textId="77777777" w:rsidR="00F73FEF" w:rsidRDefault="00F73FEF" w:rsidP="00F73FEF"/>
    <w:p w14:paraId="30E0A543" w14:textId="77777777" w:rsidR="00F73FEF" w:rsidRDefault="00F73FEF" w:rsidP="00F73FEF"/>
    <w:p w14:paraId="3530B8DB" w14:textId="77777777" w:rsidR="00F73FEF" w:rsidRDefault="00F73FEF" w:rsidP="00F73FEF"/>
    <w:p w14:paraId="29308845" w14:textId="77777777" w:rsidR="00F73FEF" w:rsidRDefault="00F73FEF" w:rsidP="00F73FEF"/>
    <w:p w14:paraId="45E88952" w14:textId="77777777" w:rsidR="00F73FEF" w:rsidRDefault="00F73FEF" w:rsidP="00F73FEF"/>
    <w:p w14:paraId="04E8E8DB" w14:textId="77777777" w:rsidR="00F73FEF" w:rsidRDefault="00F73FEF" w:rsidP="00F73FEF"/>
    <w:p w14:paraId="7639D9C5" w14:textId="77777777" w:rsidR="00F73FEF" w:rsidRDefault="00F73FEF" w:rsidP="00F73FEF"/>
    <w:p w14:paraId="24644DF5" w14:textId="77777777" w:rsidR="00F73FEF" w:rsidRDefault="00F73FEF" w:rsidP="00F73FEF"/>
    <w:p w14:paraId="370F7F5B" w14:textId="77777777" w:rsidR="00F73FEF" w:rsidRDefault="00F73FEF" w:rsidP="00F73FEF"/>
    <w:p w14:paraId="6895873E" w14:textId="77777777" w:rsidR="00F73FEF" w:rsidRDefault="00F73FEF" w:rsidP="00F73FEF"/>
    <w:p w14:paraId="4B7256C6" w14:textId="77777777" w:rsidR="00F73FEF" w:rsidRDefault="00F73FEF" w:rsidP="00F73FEF"/>
    <w:p w14:paraId="7C77D06E" w14:textId="77777777" w:rsidR="00F73FEF" w:rsidRDefault="00F73FEF" w:rsidP="00F73FEF"/>
    <w:p w14:paraId="1B83F862" w14:textId="77777777" w:rsidR="00F73FEF" w:rsidRDefault="00F73FEF" w:rsidP="00F73FEF"/>
    <w:p w14:paraId="30DC9B26" w14:textId="77777777" w:rsidR="00F73FEF" w:rsidRDefault="00F73FEF" w:rsidP="00F73FEF"/>
    <w:p w14:paraId="1A38C897" w14:textId="77777777" w:rsidR="00F73FEF" w:rsidRDefault="00F73FEF" w:rsidP="00F73FEF"/>
    <w:p w14:paraId="0F73FCC9" w14:textId="77777777" w:rsidR="00F73FEF" w:rsidRDefault="00F73FEF" w:rsidP="00F73FEF"/>
    <w:p w14:paraId="6FB559C6" w14:textId="77777777" w:rsidR="00F73FEF" w:rsidRDefault="00F73FEF" w:rsidP="00F73FEF"/>
    <w:p w14:paraId="1B41E7F5" w14:textId="77777777" w:rsidR="00F73FEF" w:rsidRDefault="00F73FEF" w:rsidP="00F73FEF"/>
    <w:p w14:paraId="4A6C728D" w14:textId="77777777" w:rsidR="00F73FEF" w:rsidRDefault="00F73FEF" w:rsidP="00F73FEF"/>
    <w:p w14:paraId="3D736F2D" w14:textId="77777777" w:rsidR="00F73FEF" w:rsidRDefault="00F73FEF" w:rsidP="00F73FEF"/>
    <w:p w14:paraId="107CF707" w14:textId="77777777" w:rsidR="00F73FEF" w:rsidRDefault="00F73FEF" w:rsidP="00F73FEF"/>
    <w:p w14:paraId="251D8DAE" w14:textId="77777777" w:rsidR="00F73FEF" w:rsidRDefault="00F73FEF" w:rsidP="00F73FEF"/>
    <w:p w14:paraId="79D10048" w14:textId="77777777" w:rsidR="00F73FEF" w:rsidRDefault="00F73FEF" w:rsidP="00F73FEF"/>
    <w:p w14:paraId="6204D393" w14:textId="77777777" w:rsidR="00F73FEF" w:rsidRDefault="00F73FEF" w:rsidP="00F73FEF"/>
    <w:p w14:paraId="6E358D2F" w14:textId="77777777" w:rsidR="00F73FEF" w:rsidRPr="00775078" w:rsidRDefault="00F73FEF" w:rsidP="00F73FEF">
      <w:pPr>
        <w:pStyle w:val="Heading1"/>
        <w:rPr>
          <w:b/>
        </w:rPr>
      </w:pPr>
      <w:r>
        <w:br w:type="page"/>
      </w:r>
      <w:bookmarkStart w:id="167" w:name="_Toc382227209"/>
      <w:bookmarkStart w:id="168" w:name="_Toc419451203"/>
      <w:r w:rsidRPr="00775078">
        <w:rPr>
          <w:b/>
        </w:rPr>
        <w:lastRenderedPageBreak/>
        <w:t>Attachment A: Laboratory Notification Plan for Hazardous Spills/Fire Evacuation flow charts</w:t>
      </w:r>
      <w:bookmarkEnd w:id="167"/>
      <w:bookmarkEnd w:id="168"/>
      <w:r w:rsidRPr="00775078">
        <w:rPr>
          <w:b/>
        </w:rPr>
        <w:t xml:space="preserve"> </w:t>
      </w:r>
    </w:p>
    <w:p w14:paraId="17763BAA" w14:textId="77777777" w:rsidR="00F73FEF" w:rsidRDefault="00F73FEF" w:rsidP="00F73FEF"/>
    <w:p w14:paraId="2DDB9857" w14:textId="6BFEA1F0" w:rsidR="00F73FEF" w:rsidRDefault="004F08A5" w:rsidP="00F73FEF">
      <w:r>
        <w:rPr>
          <w:noProof/>
        </w:rPr>
        <w:drawing>
          <wp:inline distT="0" distB="0" distL="0" distR="0" wp14:anchorId="4CED8A43" wp14:editId="540C03E7">
            <wp:extent cx="6346825" cy="7315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b="3169"/>
                    <a:stretch>
                      <a:fillRect/>
                    </a:stretch>
                  </pic:blipFill>
                  <pic:spPr bwMode="auto">
                    <a:xfrm>
                      <a:off x="0" y="0"/>
                      <a:ext cx="6346825" cy="7315200"/>
                    </a:xfrm>
                    <a:prstGeom prst="rect">
                      <a:avLst/>
                    </a:prstGeom>
                    <a:noFill/>
                    <a:ln>
                      <a:noFill/>
                    </a:ln>
                  </pic:spPr>
                </pic:pic>
              </a:graphicData>
            </a:graphic>
          </wp:inline>
        </w:drawing>
      </w:r>
    </w:p>
    <w:p w14:paraId="5C700231" w14:textId="77777777" w:rsidR="00F73FEF" w:rsidRDefault="00F73FEF" w:rsidP="00F73FEF">
      <w:pPr>
        <w:jc w:val="center"/>
      </w:pPr>
    </w:p>
    <w:p w14:paraId="501101AB" w14:textId="77777777" w:rsidR="00F73FEF" w:rsidRDefault="00F73FEF" w:rsidP="00F73FEF">
      <w:pPr>
        <w:jc w:val="center"/>
      </w:pPr>
    </w:p>
    <w:p w14:paraId="3779DE3B" w14:textId="56F9FCBA" w:rsidR="00F73FEF" w:rsidRDefault="004F08A5" w:rsidP="00F73FEF">
      <w:pPr>
        <w:jc w:val="center"/>
      </w:pPr>
      <w:r>
        <w:rPr>
          <w:noProof/>
        </w:rPr>
        <w:lastRenderedPageBreak/>
        <w:drawing>
          <wp:inline distT="0" distB="0" distL="0" distR="0" wp14:anchorId="79DF89C9" wp14:editId="04C00E87">
            <wp:extent cx="4195445" cy="50882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95445" cy="5088255"/>
                    </a:xfrm>
                    <a:prstGeom prst="rect">
                      <a:avLst/>
                    </a:prstGeom>
                    <a:noFill/>
                    <a:ln>
                      <a:noFill/>
                    </a:ln>
                  </pic:spPr>
                </pic:pic>
              </a:graphicData>
            </a:graphic>
          </wp:inline>
        </w:drawing>
      </w:r>
    </w:p>
    <w:p w14:paraId="594F407E" w14:textId="77777777" w:rsidR="00F73FEF" w:rsidRDefault="00F73FEF" w:rsidP="00F73FEF"/>
    <w:p w14:paraId="506A116A" w14:textId="77777777" w:rsidR="00F73FEF" w:rsidRDefault="00F73FEF" w:rsidP="00F73FEF"/>
    <w:p w14:paraId="102B0214" w14:textId="77777777" w:rsidR="00F73FEF" w:rsidRDefault="00F73FEF" w:rsidP="00F73FEF"/>
    <w:p w14:paraId="5CFB6253" w14:textId="77777777" w:rsidR="00F73FEF" w:rsidRDefault="00F73FEF" w:rsidP="00F73FEF"/>
    <w:p w14:paraId="32F7F8AC" w14:textId="77777777" w:rsidR="00F73FEF" w:rsidRPr="00C71ACB" w:rsidRDefault="00F73FEF" w:rsidP="00F73FEF"/>
    <w:p w14:paraId="6E0BB540" w14:textId="77777777" w:rsidR="00F73FEF" w:rsidRDefault="00F73FEF" w:rsidP="00F73FEF">
      <w:pPr>
        <w:ind w:left="3600"/>
      </w:pPr>
    </w:p>
    <w:p w14:paraId="52353F20" w14:textId="4F16BD4D" w:rsidR="00F73FEF" w:rsidRDefault="004F08A5" w:rsidP="00F73FEF">
      <w:pPr>
        <w:jc w:val="center"/>
      </w:pPr>
      <w:r>
        <w:rPr>
          <w:noProof/>
        </w:rPr>
        <w:lastRenderedPageBreak/>
        <w:drawing>
          <wp:inline distT="0" distB="0" distL="0" distR="0" wp14:anchorId="666EE3FD" wp14:editId="2D4BC6CF">
            <wp:extent cx="5841365" cy="7218680"/>
            <wp:effectExtent l="0" t="0" r="698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b="4413"/>
                    <a:stretch>
                      <a:fillRect/>
                    </a:stretch>
                  </pic:blipFill>
                  <pic:spPr bwMode="auto">
                    <a:xfrm>
                      <a:off x="0" y="0"/>
                      <a:ext cx="5841365" cy="7218680"/>
                    </a:xfrm>
                    <a:prstGeom prst="rect">
                      <a:avLst/>
                    </a:prstGeom>
                    <a:noFill/>
                    <a:ln>
                      <a:noFill/>
                    </a:ln>
                  </pic:spPr>
                </pic:pic>
              </a:graphicData>
            </a:graphic>
          </wp:inline>
        </w:drawing>
      </w:r>
    </w:p>
    <w:p w14:paraId="5FC39799" w14:textId="77777777" w:rsidR="00F73FEF" w:rsidRDefault="00F73FEF" w:rsidP="00F73FEF"/>
    <w:p w14:paraId="6D9BB4C7" w14:textId="77777777" w:rsidR="00F73FEF" w:rsidRDefault="00F73FEF" w:rsidP="00F73FEF"/>
    <w:p w14:paraId="09731B3A" w14:textId="77777777" w:rsidR="00F73FEF" w:rsidRDefault="00F73FEF" w:rsidP="00F73FEF"/>
    <w:p w14:paraId="1FE826F6" w14:textId="77777777" w:rsidR="00F73FEF" w:rsidRDefault="00F73FEF" w:rsidP="00F73FEF"/>
    <w:p w14:paraId="282B6942" w14:textId="77777777" w:rsidR="00F73FEF" w:rsidRDefault="00F73FEF" w:rsidP="00F73FEF"/>
    <w:p w14:paraId="2471E42B" w14:textId="77777777" w:rsidR="00F73FEF" w:rsidRDefault="00F73FEF" w:rsidP="00F73FEF"/>
    <w:p w14:paraId="404AFB45" w14:textId="34262FE5" w:rsidR="00F73FEF" w:rsidRDefault="004F08A5" w:rsidP="00F73FEF">
      <w:pPr>
        <w:jc w:val="center"/>
      </w:pPr>
      <w:r>
        <w:rPr>
          <w:noProof/>
        </w:rPr>
        <w:lastRenderedPageBreak/>
        <w:drawing>
          <wp:inline distT="0" distB="0" distL="0" distR="0" wp14:anchorId="472D3D85" wp14:editId="7BB043CE">
            <wp:extent cx="5841365" cy="7207885"/>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b="4530"/>
                    <a:stretch>
                      <a:fillRect/>
                    </a:stretch>
                  </pic:blipFill>
                  <pic:spPr bwMode="auto">
                    <a:xfrm>
                      <a:off x="0" y="0"/>
                      <a:ext cx="5841365" cy="7207885"/>
                    </a:xfrm>
                    <a:prstGeom prst="rect">
                      <a:avLst/>
                    </a:prstGeom>
                    <a:noFill/>
                    <a:ln>
                      <a:noFill/>
                    </a:ln>
                  </pic:spPr>
                </pic:pic>
              </a:graphicData>
            </a:graphic>
          </wp:inline>
        </w:drawing>
      </w:r>
    </w:p>
    <w:p w14:paraId="17966202" w14:textId="77777777" w:rsidR="00F73FEF" w:rsidRDefault="00F73FEF" w:rsidP="00F73FEF"/>
    <w:p w14:paraId="7F3A9554" w14:textId="77777777" w:rsidR="00F73FEF" w:rsidRDefault="00F73FEF" w:rsidP="00F73FEF"/>
    <w:p w14:paraId="057FB6F9" w14:textId="77777777" w:rsidR="00F73FEF" w:rsidRDefault="00F73FEF" w:rsidP="00F73FEF"/>
    <w:p w14:paraId="0F9B20E3" w14:textId="77777777" w:rsidR="00F73FEF" w:rsidRDefault="00F73FEF" w:rsidP="00F73FEF"/>
    <w:p w14:paraId="4D49614E" w14:textId="77777777" w:rsidR="00F73FEF" w:rsidRDefault="00F73FEF" w:rsidP="00F73FEF"/>
    <w:p w14:paraId="1326DA0F" w14:textId="77777777" w:rsidR="00F73FEF" w:rsidRDefault="00F73FEF" w:rsidP="00F73FEF"/>
    <w:p w14:paraId="54883A6E" w14:textId="169CF2CB" w:rsidR="00F73FEF" w:rsidRDefault="00F73FEF" w:rsidP="00F73FEF">
      <w:pPr>
        <w:jc w:val="center"/>
      </w:pPr>
    </w:p>
    <w:p w14:paraId="093664A8" w14:textId="1FCC63BB" w:rsidR="00F73FEF" w:rsidRDefault="004F08A5" w:rsidP="00F73FEF">
      <w:pPr>
        <w:jc w:val="center"/>
      </w:pPr>
      <w:r>
        <w:rPr>
          <w:noProof/>
        </w:rPr>
        <w:lastRenderedPageBreak/>
        <w:drawing>
          <wp:inline distT="0" distB="0" distL="0" distR="0" wp14:anchorId="5288774F" wp14:editId="06E52516">
            <wp:extent cx="4970145" cy="6325235"/>
            <wp:effectExtent l="0" t="0" r="1905"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70145" cy="6325235"/>
                    </a:xfrm>
                    <a:prstGeom prst="rect">
                      <a:avLst/>
                    </a:prstGeom>
                    <a:noFill/>
                    <a:ln>
                      <a:noFill/>
                    </a:ln>
                  </pic:spPr>
                </pic:pic>
              </a:graphicData>
            </a:graphic>
          </wp:inline>
        </w:drawing>
      </w:r>
    </w:p>
    <w:p w14:paraId="06C03A94" w14:textId="77777777" w:rsidR="00F73FEF" w:rsidRDefault="00F73FEF" w:rsidP="00F73FEF">
      <w:pPr>
        <w:jc w:val="center"/>
      </w:pPr>
    </w:p>
    <w:p w14:paraId="1794066D" w14:textId="77777777" w:rsidR="00F73FEF" w:rsidRDefault="00F73FEF" w:rsidP="00F73FEF">
      <w:pPr>
        <w:jc w:val="center"/>
      </w:pPr>
    </w:p>
    <w:p w14:paraId="24C74217" w14:textId="77777777" w:rsidR="00F2668F" w:rsidRDefault="00F2668F" w:rsidP="00F73FEF">
      <w:pPr>
        <w:jc w:val="center"/>
      </w:pPr>
    </w:p>
    <w:p w14:paraId="0B3F3291" w14:textId="77777777" w:rsidR="00F2668F" w:rsidRDefault="00F2668F" w:rsidP="00F73FEF">
      <w:pPr>
        <w:jc w:val="center"/>
      </w:pPr>
    </w:p>
    <w:p w14:paraId="12839FB9" w14:textId="77777777" w:rsidR="00F73FEF" w:rsidRDefault="00F73FEF" w:rsidP="00F73FEF">
      <w:pPr>
        <w:jc w:val="center"/>
      </w:pPr>
    </w:p>
    <w:p w14:paraId="0ADE50D8" w14:textId="4C113BDC" w:rsidR="00F73FEF" w:rsidRDefault="00CA5105" w:rsidP="00CA5105">
      <w:pPr>
        <w:rPr>
          <w:b/>
        </w:rPr>
      </w:pPr>
      <w:r>
        <w:br w:type="page"/>
      </w:r>
      <w:bookmarkStart w:id="169" w:name="_Toc382227210"/>
      <w:bookmarkStart w:id="170" w:name="_Toc419451204"/>
      <w:r w:rsidR="00F73FEF" w:rsidRPr="005357D9">
        <w:rPr>
          <w:b/>
        </w:rPr>
        <w:lastRenderedPageBreak/>
        <w:t>Attachment B:  Bomb Threat Call Checklist</w:t>
      </w:r>
      <w:bookmarkEnd w:id="169"/>
      <w:bookmarkEnd w:id="170"/>
    </w:p>
    <w:p w14:paraId="0DD02FCF" w14:textId="77777777" w:rsidR="00F73FEF" w:rsidRPr="005357D9" w:rsidRDefault="00F73FEF" w:rsidP="00F73FEF"/>
    <w:p w14:paraId="06C6DAAA" w14:textId="77777777" w:rsidR="00F73FEF" w:rsidRDefault="00F73FEF" w:rsidP="00F73FEF">
      <w:pPr>
        <w:overflowPunct/>
        <w:jc w:val="center"/>
        <w:textAlignment w:val="auto"/>
        <w:rPr>
          <w:sz w:val="22"/>
          <w:szCs w:val="22"/>
        </w:rPr>
      </w:pPr>
      <w:r>
        <w:rPr>
          <w:sz w:val="22"/>
          <w:szCs w:val="22"/>
        </w:rPr>
        <w:t>BOMB THREAT CALL CHECKLIST</w:t>
      </w:r>
    </w:p>
    <w:p w14:paraId="15BF63A8" w14:textId="77777777" w:rsidR="00F73FEF" w:rsidRDefault="00F73FEF" w:rsidP="00F73FEF">
      <w:pPr>
        <w:overflowPunct/>
        <w:textAlignment w:val="auto"/>
        <w:rPr>
          <w:sz w:val="22"/>
          <w:szCs w:val="22"/>
        </w:rPr>
      </w:pPr>
    </w:p>
    <w:p w14:paraId="6A5EEAD6" w14:textId="77777777" w:rsidR="00F73FEF" w:rsidRDefault="00F73FEF" w:rsidP="00F73FEF">
      <w:pPr>
        <w:overflowPunct/>
        <w:textAlignment w:val="auto"/>
        <w:rPr>
          <w:sz w:val="22"/>
          <w:szCs w:val="22"/>
        </w:rPr>
      </w:pPr>
      <w:r>
        <w:rPr>
          <w:sz w:val="22"/>
          <w:szCs w:val="22"/>
        </w:rPr>
        <w:t>1. Exact Wording of Threat: ___________________________</w:t>
      </w:r>
    </w:p>
    <w:p w14:paraId="56640688" w14:textId="77777777" w:rsidR="00F73FEF" w:rsidRDefault="00F73FEF" w:rsidP="00F73FEF">
      <w:pPr>
        <w:overflowPunct/>
        <w:textAlignment w:val="auto"/>
        <w:rPr>
          <w:sz w:val="22"/>
          <w:szCs w:val="22"/>
        </w:rPr>
      </w:pPr>
    </w:p>
    <w:p w14:paraId="565B73BC" w14:textId="77777777" w:rsidR="00F73FEF" w:rsidRDefault="00F73FEF" w:rsidP="00F73FEF">
      <w:pPr>
        <w:overflowPunct/>
        <w:textAlignment w:val="auto"/>
        <w:rPr>
          <w:sz w:val="22"/>
          <w:szCs w:val="22"/>
        </w:rPr>
      </w:pPr>
      <w:r>
        <w:rPr>
          <w:sz w:val="22"/>
          <w:szCs w:val="22"/>
        </w:rPr>
        <w:t>2. Questions to Ask (record response and repeat in sequence):</w:t>
      </w:r>
    </w:p>
    <w:p w14:paraId="0D73D575" w14:textId="77777777" w:rsidR="00F73FEF" w:rsidRDefault="00F73FEF" w:rsidP="00F73FEF">
      <w:pPr>
        <w:overflowPunct/>
        <w:textAlignment w:val="auto"/>
        <w:rPr>
          <w:sz w:val="22"/>
          <w:szCs w:val="22"/>
        </w:rPr>
      </w:pPr>
    </w:p>
    <w:p w14:paraId="2FD09B08" w14:textId="77777777" w:rsidR="00F73FEF" w:rsidRDefault="00F73FEF" w:rsidP="00F73FEF">
      <w:pPr>
        <w:overflowPunct/>
        <w:ind w:left="720"/>
        <w:textAlignment w:val="auto"/>
        <w:rPr>
          <w:sz w:val="22"/>
          <w:szCs w:val="22"/>
        </w:rPr>
      </w:pPr>
      <w:r>
        <w:rPr>
          <w:sz w:val="22"/>
          <w:szCs w:val="22"/>
        </w:rPr>
        <w:t>a. When will bomb explode? __________________________</w:t>
      </w:r>
    </w:p>
    <w:p w14:paraId="70D85E37" w14:textId="77777777" w:rsidR="00F73FEF" w:rsidRDefault="00F73FEF" w:rsidP="00F73FEF">
      <w:pPr>
        <w:overflowPunct/>
        <w:ind w:left="720"/>
        <w:textAlignment w:val="auto"/>
        <w:rPr>
          <w:sz w:val="22"/>
          <w:szCs w:val="22"/>
        </w:rPr>
      </w:pPr>
    </w:p>
    <w:p w14:paraId="37A35BCB" w14:textId="77777777" w:rsidR="00F73FEF" w:rsidRDefault="00F73FEF" w:rsidP="00F73FEF">
      <w:pPr>
        <w:overflowPunct/>
        <w:ind w:left="720"/>
        <w:textAlignment w:val="auto"/>
        <w:rPr>
          <w:sz w:val="22"/>
          <w:szCs w:val="22"/>
        </w:rPr>
      </w:pPr>
      <w:r>
        <w:rPr>
          <w:sz w:val="22"/>
          <w:szCs w:val="22"/>
        </w:rPr>
        <w:t>b. Where is the bomb? ______________________________</w:t>
      </w:r>
    </w:p>
    <w:p w14:paraId="11053F4F" w14:textId="77777777" w:rsidR="00F73FEF" w:rsidRDefault="00F73FEF" w:rsidP="00F73FEF">
      <w:pPr>
        <w:overflowPunct/>
        <w:ind w:left="720"/>
        <w:textAlignment w:val="auto"/>
        <w:rPr>
          <w:sz w:val="22"/>
          <w:szCs w:val="22"/>
        </w:rPr>
      </w:pPr>
    </w:p>
    <w:p w14:paraId="115A74E5" w14:textId="77777777" w:rsidR="00F73FEF" w:rsidRDefault="00F73FEF" w:rsidP="00F73FEF">
      <w:pPr>
        <w:overflowPunct/>
        <w:ind w:left="720"/>
        <w:textAlignment w:val="auto"/>
        <w:rPr>
          <w:sz w:val="22"/>
          <w:szCs w:val="22"/>
        </w:rPr>
      </w:pPr>
      <w:r>
        <w:rPr>
          <w:sz w:val="22"/>
          <w:szCs w:val="22"/>
        </w:rPr>
        <w:t>c. What does the bomb look like? ______________________</w:t>
      </w:r>
    </w:p>
    <w:p w14:paraId="56433BB3" w14:textId="77777777" w:rsidR="00F73FEF" w:rsidRDefault="00F73FEF" w:rsidP="00F73FEF">
      <w:pPr>
        <w:overflowPunct/>
        <w:ind w:left="720"/>
        <w:textAlignment w:val="auto"/>
        <w:rPr>
          <w:sz w:val="22"/>
          <w:szCs w:val="22"/>
        </w:rPr>
      </w:pPr>
    </w:p>
    <w:p w14:paraId="6C5618F1" w14:textId="77777777" w:rsidR="00F73FEF" w:rsidRDefault="00F73FEF" w:rsidP="00F73FEF">
      <w:pPr>
        <w:overflowPunct/>
        <w:ind w:left="720"/>
        <w:textAlignment w:val="auto"/>
        <w:rPr>
          <w:sz w:val="22"/>
          <w:szCs w:val="22"/>
        </w:rPr>
      </w:pPr>
      <w:r>
        <w:rPr>
          <w:sz w:val="22"/>
          <w:szCs w:val="22"/>
        </w:rPr>
        <w:t>d. What building is the bomb in? _______________________</w:t>
      </w:r>
    </w:p>
    <w:p w14:paraId="3E07CA5D" w14:textId="77777777" w:rsidR="00F73FEF" w:rsidRDefault="00F73FEF" w:rsidP="00F73FEF">
      <w:pPr>
        <w:overflowPunct/>
        <w:ind w:left="720"/>
        <w:textAlignment w:val="auto"/>
        <w:rPr>
          <w:sz w:val="22"/>
          <w:szCs w:val="22"/>
        </w:rPr>
      </w:pPr>
    </w:p>
    <w:p w14:paraId="4BEB3284" w14:textId="77777777" w:rsidR="00F73FEF" w:rsidRDefault="00F73FEF" w:rsidP="00F73FEF">
      <w:pPr>
        <w:overflowPunct/>
        <w:ind w:left="720"/>
        <w:textAlignment w:val="auto"/>
        <w:rPr>
          <w:sz w:val="22"/>
          <w:szCs w:val="22"/>
        </w:rPr>
      </w:pPr>
      <w:r>
        <w:rPr>
          <w:sz w:val="22"/>
          <w:szCs w:val="22"/>
        </w:rPr>
        <w:t>e. What floor is the bomb on? _________________________</w:t>
      </w:r>
    </w:p>
    <w:p w14:paraId="18FDDEE7" w14:textId="77777777" w:rsidR="00F73FEF" w:rsidRDefault="00F73FEF" w:rsidP="00F73FEF">
      <w:pPr>
        <w:overflowPunct/>
        <w:ind w:left="720"/>
        <w:textAlignment w:val="auto"/>
        <w:rPr>
          <w:sz w:val="22"/>
          <w:szCs w:val="22"/>
        </w:rPr>
      </w:pPr>
    </w:p>
    <w:p w14:paraId="5E5CFB70" w14:textId="77777777" w:rsidR="00F73FEF" w:rsidRDefault="00F73FEF" w:rsidP="00F73FEF">
      <w:pPr>
        <w:overflowPunct/>
        <w:ind w:left="720"/>
        <w:textAlignment w:val="auto"/>
        <w:rPr>
          <w:sz w:val="22"/>
          <w:szCs w:val="22"/>
        </w:rPr>
      </w:pPr>
      <w:r>
        <w:rPr>
          <w:sz w:val="22"/>
          <w:szCs w:val="22"/>
        </w:rPr>
        <w:t>f. Who are you? ___________________________________</w:t>
      </w:r>
    </w:p>
    <w:p w14:paraId="3026E862" w14:textId="77777777" w:rsidR="00F73FEF" w:rsidRDefault="00F73FEF" w:rsidP="00F73FEF">
      <w:pPr>
        <w:overflowPunct/>
        <w:ind w:left="720"/>
        <w:textAlignment w:val="auto"/>
        <w:rPr>
          <w:sz w:val="22"/>
          <w:szCs w:val="22"/>
        </w:rPr>
      </w:pPr>
    </w:p>
    <w:p w14:paraId="5FADB245" w14:textId="77777777" w:rsidR="00F73FEF" w:rsidRDefault="00F73FEF" w:rsidP="00F73FEF">
      <w:pPr>
        <w:overflowPunct/>
        <w:ind w:left="720"/>
        <w:textAlignment w:val="auto"/>
        <w:rPr>
          <w:sz w:val="22"/>
          <w:szCs w:val="22"/>
        </w:rPr>
      </w:pPr>
      <w:r>
        <w:rPr>
          <w:sz w:val="22"/>
          <w:szCs w:val="22"/>
        </w:rPr>
        <w:t>g. What is your address?_____________________________</w:t>
      </w:r>
    </w:p>
    <w:p w14:paraId="259CE386" w14:textId="77777777" w:rsidR="00F73FEF" w:rsidRDefault="00F73FEF" w:rsidP="00F73FEF">
      <w:pPr>
        <w:overflowPunct/>
        <w:ind w:left="720"/>
        <w:textAlignment w:val="auto"/>
        <w:rPr>
          <w:sz w:val="22"/>
          <w:szCs w:val="22"/>
        </w:rPr>
      </w:pPr>
    </w:p>
    <w:p w14:paraId="0ED15915" w14:textId="77777777" w:rsidR="00F73FEF" w:rsidRDefault="00F73FEF" w:rsidP="00F73FEF">
      <w:pPr>
        <w:overflowPunct/>
        <w:ind w:left="720"/>
        <w:textAlignment w:val="auto"/>
        <w:rPr>
          <w:sz w:val="22"/>
          <w:szCs w:val="22"/>
        </w:rPr>
      </w:pPr>
      <w:r>
        <w:rPr>
          <w:sz w:val="22"/>
          <w:szCs w:val="22"/>
        </w:rPr>
        <w:t>h. Where are you calling from? ________________________</w:t>
      </w:r>
    </w:p>
    <w:p w14:paraId="10534676" w14:textId="77777777" w:rsidR="00F73FEF" w:rsidRDefault="00F73FEF" w:rsidP="00F73FEF">
      <w:pPr>
        <w:overflowPunct/>
        <w:ind w:left="720"/>
        <w:textAlignment w:val="auto"/>
        <w:rPr>
          <w:sz w:val="22"/>
          <w:szCs w:val="22"/>
        </w:rPr>
      </w:pPr>
    </w:p>
    <w:p w14:paraId="65C2C973" w14:textId="77777777" w:rsidR="00F73FEF" w:rsidRDefault="00F73FEF" w:rsidP="00F73FEF">
      <w:pPr>
        <w:overflowPunct/>
        <w:textAlignment w:val="auto"/>
        <w:rPr>
          <w:sz w:val="22"/>
          <w:szCs w:val="22"/>
        </w:rPr>
      </w:pPr>
      <w:r>
        <w:rPr>
          <w:sz w:val="22"/>
          <w:szCs w:val="22"/>
        </w:rPr>
        <w:t>3. Caller's voice, manner, description:</w:t>
      </w:r>
    </w:p>
    <w:p w14:paraId="7CB71D89" w14:textId="77777777" w:rsidR="00F73FEF" w:rsidRDefault="00F73FEF" w:rsidP="00F73FEF">
      <w:pPr>
        <w:overflowPunct/>
        <w:textAlignment w:val="auto"/>
        <w:rPr>
          <w:sz w:val="22"/>
          <w:szCs w:val="22"/>
        </w:rPr>
      </w:pPr>
    </w:p>
    <w:p w14:paraId="17F50C08" w14:textId="77777777" w:rsidR="00F73FEF" w:rsidRDefault="00F73FEF" w:rsidP="00F73FEF">
      <w:pPr>
        <w:overflowPunct/>
        <w:spacing w:line="480" w:lineRule="auto"/>
        <w:ind w:left="720"/>
        <w:textAlignment w:val="auto"/>
        <w:rPr>
          <w:sz w:val="22"/>
          <w:szCs w:val="22"/>
        </w:rPr>
      </w:pPr>
      <w:r>
        <w:rPr>
          <w:sz w:val="22"/>
          <w:szCs w:val="22"/>
        </w:rPr>
        <w:t xml:space="preserve">MALE_____ </w:t>
      </w:r>
      <w:r>
        <w:rPr>
          <w:sz w:val="22"/>
          <w:szCs w:val="22"/>
        </w:rPr>
        <w:tab/>
      </w:r>
      <w:r>
        <w:rPr>
          <w:sz w:val="22"/>
          <w:szCs w:val="22"/>
        </w:rPr>
        <w:tab/>
        <w:t xml:space="preserve">LOUD_____ </w:t>
      </w:r>
      <w:r>
        <w:rPr>
          <w:sz w:val="22"/>
          <w:szCs w:val="22"/>
        </w:rPr>
        <w:tab/>
      </w:r>
      <w:r>
        <w:rPr>
          <w:sz w:val="22"/>
          <w:szCs w:val="22"/>
        </w:rPr>
        <w:tab/>
        <w:t>LISP_____</w:t>
      </w:r>
    </w:p>
    <w:p w14:paraId="2EDB3ABE" w14:textId="77777777" w:rsidR="00F73FEF" w:rsidRDefault="00F73FEF" w:rsidP="00F73FEF">
      <w:pPr>
        <w:overflowPunct/>
        <w:spacing w:line="480" w:lineRule="auto"/>
        <w:ind w:left="720"/>
        <w:textAlignment w:val="auto"/>
        <w:rPr>
          <w:sz w:val="22"/>
          <w:szCs w:val="22"/>
        </w:rPr>
      </w:pPr>
      <w:r>
        <w:rPr>
          <w:sz w:val="22"/>
          <w:szCs w:val="22"/>
        </w:rPr>
        <w:t xml:space="preserve">FEMALE_____ </w:t>
      </w:r>
      <w:r>
        <w:rPr>
          <w:sz w:val="22"/>
          <w:szCs w:val="22"/>
        </w:rPr>
        <w:tab/>
        <w:t xml:space="preserve">PROFANE_____ </w:t>
      </w:r>
      <w:r>
        <w:rPr>
          <w:sz w:val="22"/>
          <w:szCs w:val="22"/>
        </w:rPr>
        <w:tab/>
        <w:t>INCOHERENT_____</w:t>
      </w:r>
    </w:p>
    <w:p w14:paraId="2B694877" w14:textId="77777777" w:rsidR="00F73FEF" w:rsidRDefault="00F73FEF" w:rsidP="00F73FEF">
      <w:pPr>
        <w:overflowPunct/>
        <w:spacing w:line="480" w:lineRule="auto"/>
        <w:ind w:left="720"/>
        <w:textAlignment w:val="auto"/>
        <w:rPr>
          <w:sz w:val="22"/>
          <w:szCs w:val="22"/>
        </w:rPr>
      </w:pPr>
      <w:r>
        <w:rPr>
          <w:sz w:val="22"/>
          <w:szCs w:val="22"/>
        </w:rPr>
        <w:t xml:space="preserve">CALM_____ </w:t>
      </w:r>
      <w:r>
        <w:rPr>
          <w:sz w:val="22"/>
          <w:szCs w:val="22"/>
        </w:rPr>
        <w:tab/>
      </w:r>
      <w:r>
        <w:rPr>
          <w:sz w:val="22"/>
          <w:szCs w:val="22"/>
        </w:rPr>
        <w:tab/>
        <w:t xml:space="preserve">LAUGHING_____ </w:t>
      </w:r>
      <w:r>
        <w:rPr>
          <w:sz w:val="22"/>
          <w:szCs w:val="22"/>
        </w:rPr>
        <w:tab/>
        <w:t>RASPY_____</w:t>
      </w:r>
    </w:p>
    <w:p w14:paraId="010DD4FA" w14:textId="77777777" w:rsidR="00F73FEF" w:rsidRDefault="00F73FEF" w:rsidP="00F73FEF">
      <w:pPr>
        <w:overflowPunct/>
        <w:spacing w:line="480" w:lineRule="auto"/>
        <w:ind w:left="720"/>
        <w:textAlignment w:val="auto"/>
        <w:rPr>
          <w:sz w:val="22"/>
          <w:szCs w:val="22"/>
        </w:rPr>
      </w:pPr>
      <w:r>
        <w:rPr>
          <w:sz w:val="22"/>
          <w:szCs w:val="22"/>
        </w:rPr>
        <w:t xml:space="preserve">ANGRY_____ </w:t>
      </w:r>
      <w:r>
        <w:rPr>
          <w:sz w:val="22"/>
          <w:szCs w:val="22"/>
        </w:rPr>
        <w:tab/>
        <w:t xml:space="preserve">SOBBING_____ </w:t>
      </w:r>
      <w:r>
        <w:rPr>
          <w:sz w:val="22"/>
          <w:szCs w:val="22"/>
        </w:rPr>
        <w:tab/>
        <w:t>DEEP_____</w:t>
      </w:r>
    </w:p>
    <w:p w14:paraId="0AB022D6" w14:textId="77777777" w:rsidR="00F73FEF" w:rsidRDefault="00F73FEF" w:rsidP="00F73FEF">
      <w:pPr>
        <w:overflowPunct/>
        <w:spacing w:line="480" w:lineRule="auto"/>
        <w:ind w:left="720"/>
        <w:textAlignment w:val="auto"/>
        <w:rPr>
          <w:sz w:val="22"/>
          <w:szCs w:val="22"/>
        </w:rPr>
      </w:pPr>
      <w:r>
        <w:rPr>
          <w:sz w:val="22"/>
          <w:szCs w:val="22"/>
        </w:rPr>
        <w:t xml:space="preserve">EXCITED_____ </w:t>
      </w:r>
      <w:r>
        <w:rPr>
          <w:sz w:val="22"/>
          <w:szCs w:val="22"/>
        </w:rPr>
        <w:tab/>
        <w:t>DISTINCT_____</w:t>
      </w:r>
      <w:r>
        <w:rPr>
          <w:sz w:val="22"/>
          <w:szCs w:val="22"/>
        </w:rPr>
        <w:tab/>
        <w:t>CRACKING_____</w:t>
      </w:r>
    </w:p>
    <w:p w14:paraId="22351F12" w14:textId="77777777" w:rsidR="00F73FEF" w:rsidRDefault="00F73FEF" w:rsidP="00F73FEF">
      <w:pPr>
        <w:overflowPunct/>
        <w:spacing w:line="480" w:lineRule="auto"/>
        <w:ind w:left="720"/>
        <w:textAlignment w:val="auto"/>
        <w:rPr>
          <w:sz w:val="22"/>
          <w:szCs w:val="22"/>
        </w:rPr>
      </w:pPr>
      <w:r>
        <w:rPr>
          <w:sz w:val="22"/>
          <w:szCs w:val="22"/>
        </w:rPr>
        <w:t xml:space="preserve">SLOW_____ </w:t>
      </w:r>
      <w:r>
        <w:rPr>
          <w:sz w:val="22"/>
          <w:szCs w:val="22"/>
        </w:rPr>
        <w:tab/>
      </w:r>
      <w:r>
        <w:rPr>
          <w:sz w:val="22"/>
          <w:szCs w:val="22"/>
        </w:rPr>
        <w:tab/>
        <w:t xml:space="preserve">SLURRED_____ </w:t>
      </w:r>
      <w:r>
        <w:rPr>
          <w:sz w:val="22"/>
          <w:szCs w:val="22"/>
        </w:rPr>
        <w:tab/>
        <w:t>ACCENT_____</w:t>
      </w:r>
    </w:p>
    <w:p w14:paraId="6AF5C4C6" w14:textId="77777777" w:rsidR="00F73FEF" w:rsidRDefault="00F73FEF" w:rsidP="00F73FEF">
      <w:pPr>
        <w:overflowPunct/>
        <w:spacing w:line="480" w:lineRule="auto"/>
        <w:ind w:left="720"/>
        <w:textAlignment w:val="auto"/>
        <w:rPr>
          <w:sz w:val="22"/>
          <w:szCs w:val="22"/>
        </w:rPr>
      </w:pPr>
      <w:r>
        <w:rPr>
          <w:sz w:val="22"/>
          <w:szCs w:val="22"/>
        </w:rPr>
        <w:t xml:space="preserve">RAPID_____ </w:t>
      </w:r>
      <w:r>
        <w:rPr>
          <w:sz w:val="22"/>
          <w:szCs w:val="22"/>
        </w:rPr>
        <w:tab/>
      </w:r>
      <w:r>
        <w:rPr>
          <w:sz w:val="22"/>
          <w:szCs w:val="22"/>
        </w:rPr>
        <w:tab/>
        <w:t>NASAL_____</w:t>
      </w:r>
      <w:r>
        <w:rPr>
          <w:sz w:val="22"/>
          <w:szCs w:val="22"/>
        </w:rPr>
        <w:tab/>
      </w:r>
      <w:r>
        <w:rPr>
          <w:sz w:val="22"/>
          <w:szCs w:val="22"/>
        </w:rPr>
        <w:tab/>
        <w:t>DISGUISED_____</w:t>
      </w:r>
    </w:p>
    <w:p w14:paraId="718AD035" w14:textId="77777777" w:rsidR="00F73FEF" w:rsidRDefault="00F73FEF" w:rsidP="00F73FEF">
      <w:pPr>
        <w:overflowPunct/>
        <w:spacing w:line="480" w:lineRule="auto"/>
        <w:ind w:left="720"/>
        <w:textAlignment w:val="auto"/>
        <w:rPr>
          <w:sz w:val="22"/>
          <w:szCs w:val="22"/>
        </w:rPr>
      </w:pPr>
      <w:r>
        <w:rPr>
          <w:sz w:val="22"/>
          <w:szCs w:val="22"/>
        </w:rPr>
        <w:t xml:space="preserve">SOFT_____ </w:t>
      </w:r>
      <w:r>
        <w:rPr>
          <w:sz w:val="22"/>
          <w:szCs w:val="22"/>
        </w:rPr>
        <w:tab/>
      </w:r>
      <w:r>
        <w:rPr>
          <w:sz w:val="22"/>
          <w:szCs w:val="22"/>
        </w:rPr>
        <w:tab/>
        <w:t xml:space="preserve">STUTTER_____ </w:t>
      </w:r>
      <w:r>
        <w:rPr>
          <w:sz w:val="22"/>
          <w:szCs w:val="22"/>
        </w:rPr>
        <w:tab/>
        <w:t>*FAMILIAR_____</w:t>
      </w:r>
    </w:p>
    <w:p w14:paraId="75627577" w14:textId="77777777" w:rsidR="00F73FEF" w:rsidRDefault="00F73FEF" w:rsidP="00F73FEF">
      <w:pPr>
        <w:overflowPunct/>
        <w:spacing w:line="480" w:lineRule="auto"/>
        <w:ind w:left="720"/>
        <w:textAlignment w:val="auto"/>
        <w:rPr>
          <w:sz w:val="22"/>
          <w:szCs w:val="22"/>
        </w:rPr>
      </w:pPr>
      <w:r>
        <w:rPr>
          <w:sz w:val="22"/>
          <w:szCs w:val="22"/>
        </w:rPr>
        <w:t>*If familiar, who did the caller sound like? ____________________________</w:t>
      </w:r>
    </w:p>
    <w:p w14:paraId="5D414BF1" w14:textId="77777777" w:rsidR="00F73FEF" w:rsidRDefault="00F73FEF" w:rsidP="00F73FEF">
      <w:pPr>
        <w:overflowPunct/>
        <w:spacing w:line="480" w:lineRule="auto"/>
        <w:textAlignment w:val="auto"/>
        <w:rPr>
          <w:sz w:val="22"/>
          <w:szCs w:val="22"/>
        </w:rPr>
      </w:pPr>
      <w:r>
        <w:rPr>
          <w:sz w:val="22"/>
          <w:szCs w:val="22"/>
        </w:rPr>
        <w:t>4. Date and time call received: __________________________________________</w:t>
      </w:r>
    </w:p>
    <w:p w14:paraId="2D0B442E" w14:textId="77777777" w:rsidR="00F73FEF" w:rsidRDefault="00F73FEF" w:rsidP="00F73FEF">
      <w:pPr>
        <w:overflowPunct/>
        <w:spacing w:line="480" w:lineRule="auto"/>
        <w:textAlignment w:val="auto"/>
        <w:rPr>
          <w:sz w:val="22"/>
          <w:szCs w:val="22"/>
        </w:rPr>
      </w:pPr>
      <w:r>
        <w:rPr>
          <w:sz w:val="22"/>
          <w:szCs w:val="22"/>
        </w:rPr>
        <w:t>5. Receivers Name:</w:t>
      </w:r>
    </w:p>
    <w:p w14:paraId="24435435" w14:textId="77777777" w:rsidR="00F73FEF" w:rsidRDefault="00F73FEF" w:rsidP="00F73FEF">
      <w:pPr>
        <w:overflowPunct/>
        <w:spacing w:line="480" w:lineRule="auto"/>
        <w:textAlignment w:val="auto"/>
        <w:rPr>
          <w:sz w:val="22"/>
          <w:szCs w:val="22"/>
        </w:rPr>
      </w:pPr>
      <w:r>
        <w:rPr>
          <w:sz w:val="22"/>
          <w:szCs w:val="22"/>
        </w:rPr>
        <w:t xml:space="preserve">    _________________________________________________________________</w:t>
      </w:r>
    </w:p>
    <w:p w14:paraId="46023145" w14:textId="77777777" w:rsidR="00F73FEF" w:rsidRDefault="00F73FEF" w:rsidP="00F73FEF">
      <w:pPr>
        <w:overflowPunct/>
        <w:spacing w:line="480" w:lineRule="auto"/>
        <w:textAlignment w:val="auto"/>
        <w:rPr>
          <w:sz w:val="22"/>
          <w:szCs w:val="22"/>
        </w:rPr>
      </w:pPr>
    </w:p>
    <w:p w14:paraId="5D2910DC" w14:textId="77777777" w:rsidR="00F73FEF" w:rsidRDefault="00F73FEF" w:rsidP="00F73FEF">
      <w:pPr>
        <w:spacing w:line="480" w:lineRule="auto"/>
        <w:rPr>
          <w:b/>
          <w:sz w:val="22"/>
          <w:szCs w:val="22"/>
        </w:rPr>
      </w:pPr>
      <w:r w:rsidRPr="009A69C0">
        <w:rPr>
          <w:b/>
          <w:sz w:val="22"/>
          <w:szCs w:val="22"/>
        </w:rPr>
        <w:lastRenderedPageBreak/>
        <w:t>DELIVER TO THE DIRECTOR’S OFFICE IMMEDIATELY!</w:t>
      </w:r>
    </w:p>
    <w:p w14:paraId="0B78BE3D" w14:textId="77777777" w:rsidR="00F73FEF" w:rsidRDefault="00F73FEF" w:rsidP="00F73FEF">
      <w:pPr>
        <w:pStyle w:val="Heading1"/>
        <w:rPr>
          <w:b/>
        </w:rPr>
      </w:pPr>
      <w:bookmarkStart w:id="171" w:name="_Toc382227211"/>
      <w:bookmarkStart w:id="172" w:name="_Toc419451205"/>
      <w:r w:rsidRPr="00E07594">
        <w:rPr>
          <w:b/>
        </w:rPr>
        <w:t>Attachment C:  Support Annex-VA/DoD</w:t>
      </w:r>
      <w:bookmarkEnd w:id="171"/>
      <w:bookmarkEnd w:id="172"/>
    </w:p>
    <w:p w14:paraId="3226D65E" w14:textId="77777777" w:rsidR="00F73FEF" w:rsidRPr="00075721" w:rsidRDefault="00F73FEF" w:rsidP="00F73F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F73FEF" w:rsidRPr="006C651A" w14:paraId="2AE8C976" w14:textId="77777777" w:rsidTr="00653276">
        <w:tc>
          <w:tcPr>
            <w:tcW w:w="11016" w:type="dxa"/>
            <w:shd w:val="clear" w:color="auto" w:fill="D9D9D9"/>
          </w:tcPr>
          <w:p w14:paraId="16FAB46F" w14:textId="77777777" w:rsidR="00F73FEF" w:rsidRPr="006C651A" w:rsidRDefault="00F73FEF" w:rsidP="00653276">
            <w:pPr>
              <w:jc w:val="center"/>
              <w:rPr>
                <w:b/>
                <w:i/>
                <w:sz w:val="28"/>
                <w:szCs w:val="28"/>
                <w:u w:val="single"/>
              </w:rPr>
            </w:pPr>
            <w:r>
              <w:rPr>
                <w:b/>
                <w:i/>
                <w:sz w:val="28"/>
                <w:szCs w:val="28"/>
                <w:u w:val="single"/>
              </w:rPr>
              <w:t>Support Annex – VA/DoD</w:t>
            </w:r>
          </w:p>
        </w:tc>
      </w:tr>
    </w:tbl>
    <w:p w14:paraId="3F85841E" w14:textId="77777777" w:rsidR="00F73FEF" w:rsidRDefault="00F73FEF" w:rsidP="00F73FEF">
      <w:pPr>
        <w:rPr>
          <w:b/>
          <w:u w:val="single"/>
        </w:rPr>
      </w:pPr>
    </w:p>
    <w:p w14:paraId="002A3AFC" w14:textId="77777777" w:rsidR="00F73FEF" w:rsidRPr="00124F49" w:rsidRDefault="00F73FEF" w:rsidP="00F73FEF">
      <w:pPr>
        <w:rPr>
          <w:b/>
          <w:sz w:val="24"/>
          <w:szCs w:val="24"/>
          <w:u w:val="single"/>
        </w:rPr>
      </w:pPr>
      <w:r w:rsidRPr="00124F49">
        <w:rPr>
          <w:b/>
          <w:sz w:val="24"/>
          <w:szCs w:val="24"/>
          <w:u w:val="single"/>
        </w:rPr>
        <w:t>SCOPE and DEFINITION</w:t>
      </w:r>
    </w:p>
    <w:p w14:paraId="6F257EFB" w14:textId="77777777" w:rsidR="00F73FEF" w:rsidRDefault="00F73FEF" w:rsidP="00F73FEF">
      <w:r>
        <w:t>This document explains how patient reception operations will be managed within Veterans Integrated Service Network (VISN) 9, Lexington VAMC under concurrent implementation of the VA-DoD Contingency Hospital System (VA-DoD) and National Disaster Medical System (NDMS).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8"/>
        <w:gridCol w:w="1800"/>
        <w:gridCol w:w="2880"/>
        <w:gridCol w:w="2160"/>
        <w:gridCol w:w="1440"/>
      </w:tblGrid>
      <w:tr w:rsidR="00F73FEF" w:rsidRPr="005503A6" w14:paraId="7115319F" w14:textId="77777777" w:rsidTr="00653276">
        <w:tc>
          <w:tcPr>
            <w:tcW w:w="10908" w:type="dxa"/>
            <w:gridSpan w:val="5"/>
            <w:tcBorders>
              <w:top w:val="single" w:sz="4" w:space="0" w:color="auto"/>
              <w:left w:val="single" w:sz="4" w:space="0" w:color="auto"/>
              <w:bottom w:val="single" w:sz="4" w:space="0" w:color="auto"/>
              <w:right w:val="single" w:sz="4" w:space="0" w:color="auto"/>
            </w:tcBorders>
            <w:shd w:val="clear" w:color="auto" w:fill="A6A6A6"/>
            <w:hideMark/>
          </w:tcPr>
          <w:p w14:paraId="0C854E30" w14:textId="77777777" w:rsidR="00F73FEF" w:rsidRPr="005503A6" w:rsidRDefault="00F73FEF" w:rsidP="00653276">
            <w:pPr>
              <w:tabs>
                <w:tab w:val="center" w:pos="4680"/>
                <w:tab w:val="right" w:pos="9360"/>
              </w:tabs>
              <w:jc w:val="center"/>
              <w:rPr>
                <w:b/>
              </w:rPr>
            </w:pPr>
            <w:r w:rsidRPr="005503A6">
              <w:rPr>
                <w:b/>
              </w:rPr>
              <w:t>Operating Units and Key Personnel with Responsibility to Manage the Threat/Event</w:t>
            </w:r>
          </w:p>
        </w:tc>
      </w:tr>
      <w:tr w:rsidR="00F73FEF" w:rsidRPr="005503A6" w14:paraId="6C48D5F1" w14:textId="77777777" w:rsidTr="00653276">
        <w:tc>
          <w:tcPr>
            <w:tcW w:w="2628" w:type="dxa"/>
            <w:tcBorders>
              <w:top w:val="single" w:sz="4" w:space="0" w:color="auto"/>
              <w:left w:val="single" w:sz="4" w:space="0" w:color="auto"/>
              <w:bottom w:val="single" w:sz="4" w:space="0" w:color="auto"/>
              <w:right w:val="single" w:sz="4" w:space="0" w:color="auto"/>
            </w:tcBorders>
            <w:hideMark/>
          </w:tcPr>
          <w:p w14:paraId="551D84B7" w14:textId="77777777" w:rsidR="00F73FEF" w:rsidRPr="005503A6" w:rsidRDefault="00F73FEF" w:rsidP="00653276">
            <w:pPr>
              <w:tabs>
                <w:tab w:val="center" w:pos="4680"/>
                <w:tab w:val="right" w:pos="9360"/>
              </w:tabs>
              <w:jc w:val="center"/>
              <w:rPr>
                <w:b/>
              </w:rPr>
            </w:pPr>
            <w:r>
              <w:rPr>
                <w:b/>
              </w:rPr>
              <w:t>Medical Center Director</w:t>
            </w:r>
          </w:p>
        </w:tc>
        <w:tc>
          <w:tcPr>
            <w:tcW w:w="1800" w:type="dxa"/>
            <w:tcBorders>
              <w:top w:val="single" w:sz="4" w:space="0" w:color="auto"/>
              <w:left w:val="single" w:sz="4" w:space="0" w:color="auto"/>
              <w:bottom w:val="single" w:sz="4" w:space="0" w:color="auto"/>
              <w:right w:val="single" w:sz="4" w:space="0" w:color="auto"/>
            </w:tcBorders>
            <w:hideMark/>
          </w:tcPr>
          <w:p w14:paraId="68794628" w14:textId="77777777" w:rsidR="00F73FEF" w:rsidRPr="005503A6" w:rsidRDefault="00F73FEF" w:rsidP="00653276">
            <w:pPr>
              <w:tabs>
                <w:tab w:val="center" w:pos="4680"/>
                <w:tab w:val="right" w:pos="9360"/>
              </w:tabs>
              <w:jc w:val="center"/>
              <w:rPr>
                <w:b/>
              </w:rPr>
            </w:pPr>
            <w:r>
              <w:rPr>
                <w:b/>
              </w:rPr>
              <w:t>AEM</w:t>
            </w:r>
          </w:p>
        </w:tc>
        <w:tc>
          <w:tcPr>
            <w:tcW w:w="2880" w:type="dxa"/>
            <w:tcBorders>
              <w:top w:val="single" w:sz="4" w:space="0" w:color="auto"/>
              <w:left w:val="single" w:sz="4" w:space="0" w:color="auto"/>
              <w:bottom w:val="single" w:sz="4" w:space="0" w:color="auto"/>
              <w:right w:val="single" w:sz="4" w:space="0" w:color="auto"/>
            </w:tcBorders>
            <w:hideMark/>
          </w:tcPr>
          <w:p w14:paraId="0F855908" w14:textId="77777777" w:rsidR="00F73FEF" w:rsidRPr="005503A6" w:rsidRDefault="00F73FEF" w:rsidP="00653276">
            <w:pPr>
              <w:tabs>
                <w:tab w:val="center" w:pos="4680"/>
                <w:tab w:val="right" w:pos="9360"/>
              </w:tabs>
              <w:jc w:val="center"/>
              <w:rPr>
                <w:b/>
              </w:rPr>
            </w:pPr>
            <w:r>
              <w:rPr>
                <w:b/>
              </w:rPr>
              <w:t>Emergency Management Specialist</w:t>
            </w:r>
          </w:p>
        </w:tc>
        <w:tc>
          <w:tcPr>
            <w:tcW w:w="2160" w:type="dxa"/>
            <w:tcBorders>
              <w:top w:val="single" w:sz="4" w:space="0" w:color="auto"/>
              <w:left w:val="single" w:sz="4" w:space="0" w:color="auto"/>
              <w:bottom w:val="single" w:sz="4" w:space="0" w:color="auto"/>
              <w:right w:val="single" w:sz="4" w:space="0" w:color="auto"/>
            </w:tcBorders>
            <w:hideMark/>
          </w:tcPr>
          <w:p w14:paraId="09B53BFC" w14:textId="77777777" w:rsidR="00F73FEF" w:rsidRPr="005503A6" w:rsidRDefault="00F73FEF" w:rsidP="00653276">
            <w:pPr>
              <w:tabs>
                <w:tab w:val="center" w:pos="4680"/>
                <w:tab w:val="right" w:pos="9360"/>
              </w:tabs>
              <w:jc w:val="center"/>
              <w:rPr>
                <w:b/>
              </w:rPr>
            </w:pPr>
            <w:r>
              <w:rPr>
                <w:b/>
              </w:rPr>
              <w:t>Associate Director</w:t>
            </w:r>
          </w:p>
        </w:tc>
        <w:tc>
          <w:tcPr>
            <w:tcW w:w="1440" w:type="dxa"/>
            <w:tcBorders>
              <w:top w:val="single" w:sz="4" w:space="0" w:color="auto"/>
              <w:left w:val="single" w:sz="4" w:space="0" w:color="auto"/>
              <w:bottom w:val="single" w:sz="4" w:space="0" w:color="auto"/>
              <w:right w:val="single" w:sz="4" w:space="0" w:color="auto"/>
            </w:tcBorders>
            <w:hideMark/>
          </w:tcPr>
          <w:p w14:paraId="08CAEF3E" w14:textId="77777777" w:rsidR="00F73FEF" w:rsidRPr="005503A6" w:rsidRDefault="00F73FEF" w:rsidP="00653276">
            <w:pPr>
              <w:tabs>
                <w:tab w:val="center" w:pos="4680"/>
                <w:tab w:val="right" w:pos="9360"/>
              </w:tabs>
              <w:jc w:val="center"/>
              <w:rPr>
                <w:b/>
              </w:rPr>
            </w:pPr>
            <w:r>
              <w:rPr>
                <w:b/>
              </w:rPr>
              <w:t>AOD</w:t>
            </w:r>
          </w:p>
        </w:tc>
      </w:tr>
      <w:tr w:rsidR="00F73FEF" w:rsidRPr="005503A6" w14:paraId="391BDB50" w14:textId="77777777" w:rsidTr="00653276">
        <w:tc>
          <w:tcPr>
            <w:tcW w:w="2628" w:type="dxa"/>
            <w:tcBorders>
              <w:top w:val="single" w:sz="4" w:space="0" w:color="auto"/>
              <w:left w:val="single" w:sz="4" w:space="0" w:color="auto"/>
              <w:bottom w:val="single" w:sz="4" w:space="0" w:color="auto"/>
              <w:right w:val="single" w:sz="4" w:space="0" w:color="auto"/>
            </w:tcBorders>
            <w:hideMark/>
          </w:tcPr>
          <w:p w14:paraId="41447623" w14:textId="77777777" w:rsidR="00F73FEF" w:rsidRPr="005503A6" w:rsidRDefault="00F73FEF" w:rsidP="00653276">
            <w:pPr>
              <w:tabs>
                <w:tab w:val="center" w:pos="4680"/>
                <w:tab w:val="right" w:pos="9360"/>
              </w:tabs>
              <w:jc w:val="center"/>
              <w:rPr>
                <w:b/>
              </w:rPr>
            </w:pPr>
            <w:r>
              <w:rPr>
                <w:b/>
              </w:rPr>
              <w:t>Ext 4901</w:t>
            </w:r>
          </w:p>
        </w:tc>
        <w:tc>
          <w:tcPr>
            <w:tcW w:w="1800" w:type="dxa"/>
            <w:tcBorders>
              <w:top w:val="single" w:sz="4" w:space="0" w:color="auto"/>
              <w:left w:val="single" w:sz="4" w:space="0" w:color="auto"/>
              <w:bottom w:val="single" w:sz="4" w:space="0" w:color="auto"/>
              <w:right w:val="single" w:sz="4" w:space="0" w:color="auto"/>
            </w:tcBorders>
            <w:hideMark/>
          </w:tcPr>
          <w:p w14:paraId="7A74F2A8" w14:textId="77777777" w:rsidR="00F73FEF" w:rsidRPr="005503A6" w:rsidRDefault="00F73FEF" w:rsidP="00653276">
            <w:pPr>
              <w:tabs>
                <w:tab w:val="center" w:pos="4680"/>
                <w:tab w:val="right" w:pos="9360"/>
              </w:tabs>
              <w:jc w:val="center"/>
              <w:rPr>
                <w:b/>
              </w:rPr>
            </w:pPr>
            <w:r>
              <w:rPr>
                <w:b/>
              </w:rPr>
              <w:t>Ext 3811</w:t>
            </w:r>
          </w:p>
        </w:tc>
        <w:tc>
          <w:tcPr>
            <w:tcW w:w="2880" w:type="dxa"/>
            <w:tcBorders>
              <w:top w:val="single" w:sz="4" w:space="0" w:color="auto"/>
              <w:left w:val="single" w:sz="4" w:space="0" w:color="auto"/>
              <w:bottom w:val="single" w:sz="4" w:space="0" w:color="auto"/>
              <w:right w:val="single" w:sz="4" w:space="0" w:color="auto"/>
            </w:tcBorders>
            <w:hideMark/>
          </w:tcPr>
          <w:p w14:paraId="738DFDFB" w14:textId="77777777" w:rsidR="00F73FEF" w:rsidRPr="005503A6" w:rsidRDefault="00F73FEF" w:rsidP="00653276">
            <w:pPr>
              <w:tabs>
                <w:tab w:val="center" w:pos="4680"/>
                <w:tab w:val="right" w:pos="9360"/>
              </w:tabs>
              <w:jc w:val="center"/>
              <w:rPr>
                <w:b/>
              </w:rPr>
            </w:pPr>
            <w:r>
              <w:rPr>
                <w:b/>
              </w:rPr>
              <w:t>Ext 3366</w:t>
            </w:r>
          </w:p>
        </w:tc>
        <w:tc>
          <w:tcPr>
            <w:tcW w:w="2160" w:type="dxa"/>
            <w:tcBorders>
              <w:top w:val="single" w:sz="4" w:space="0" w:color="auto"/>
              <w:left w:val="single" w:sz="4" w:space="0" w:color="auto"/>
              <w:bottom w:val="single" w:sz="4" w:space="0" w:color="auto"/>
              <w:right w:val="single" w:sz="4" w:space="0" w:color="auto"/>
            </w:tcBorders>
            <w:hideMark/>
          </w:tcPr>
          <w:p w14:paraId="2955760E" w14:textId="77777777" w:rsidR="00F73FEF" w:rsidRPr="005503A6" w:rsidRDefault="00F73FEF" w:rsidP="00653276">
            <w:pPr>
              <w:tabs>
                <w:tab w:val="center" w:pos="4680"/>
                <w:tab w:val="right" w:pos="9360"/>
              </w:tabs>
              <w:jc w:val="center"/>
              <w:rPr>
                <w:b/>
              </w:rPr>
            </w:pPr>
            <w:r>
              <w:rPr>
                <w:b/>
              </w:rPr>
              <w:t>Ext 4847</w:t>
            </w:r>
          </w:p>
        </w:tc>
        <w:tc>
          <w:tcPr>
            <w:tcW w:w="1440" w:type="dxa"/>
            <w:tcBorders>
              <w:top w:val="single" w:sz="4" w:space="0" w:color="auto"/>
              <w:left w:val="single" w:sz="4" w:space="0" w:color="auto"/>
              <w:bottom w:val="single" w:sz="4" w:space="0" w:color="auto"/>
              <w:right w:val="single" w:sz="4" w:space="0" w:color="auto"/>
            </w:tcBorders>
            <w:hideMark/>
          </w:tcPr>
          <w:p w14:paraId="4E9EB1E7" w14:textId="77777777" w:rsidR="00F73FEF" w:rsidRPr="005503A6" w:rsidRDefault="00F73FEF" w:rsidP="00653276">
            <w:pPr>
              <w:tabs>
                <w:tab w:val="center" w:pos="4680"/>
                <w:tab w:val="right" w:pos="9360"/>
              </w:tabs>
              <w:jc w:val="center"/>
              <w:rPr>
                <w:b/>
              </w:rPr>
            </w:pPr>
            <w:r>
              <w:rPr>
                <w:b/>
              </w:rPr>
              <w:t>Ext 4950</w:t>
            </w:r>
          </w:p>
        </w:tc>
      </w:tr>
    </w:tbl>
    <w:p w14:paraId="7CB95138" w14:textId="77777777" w:rsidR="00F73FEF" w:rsidRDefault="00F73FEF" w:rsidP="00F73FEF"/>
    <w:p w14:paraId="6C6DC448" w14:textId="77777777" w:rsidR="00F73FEF" w:rsidRPr="00124F49" w:rsidRDefault="00F73FEF" w:rsidP="00F73FEF">
      <w:pPr>
        <w:rPr>
          <w:b/>
          <w:sz w:val="24"/>
          <w:szCs w:val="24"/>
          <w:u w:val="single"/>
        </w:rPr>
      </w:pPr>
      <w:r w:rsidRPr="00124F49">
        <w:rPr>
          <w:b/>
          <w:sz w:val="24"/>
          <w:szCs w:val="24"/>
          <w:u w:val="single"/>
        </w:rPr>
        <w:t>PROCEDURES:</w:t>
      </w:r>
    </w:p>
    <w:p w14:paraId="4A0FF06C" w14:textId="77777777" w:rsidR="00F73FEF" w:rsidRDefault="00F73FEF" w:rsidP="00F73FEF">
      <w:pPr>
        <w:rPr>
          <w:b/>
          <w:u w:val="single"/>
        </w:rPr>
      </w:pPr>
      <w:r>
        <w:rPr>
          <w:b/>
          <w:u w:val="single"/>
        </w:rPr>
        <w:t>Policies:</w:t>
      </w:r>
    </w:p>
    <w:p w14:paraId="60873939" w14:textId="77777777" w:rsidR="00F73FEF" w:rsidRPr="00A90C41" w:rsidRDefault="00F73FEF" w:rsidP="00F73FEF">
      <w:pPr>
        <w:numPr>
          <w:ilvl w:val="0"/>
          <w:numId w:val="89"/>
        </w:numPr>
        <w:overflowPunct/>
        <w:autoSpaceDE/>
        <w:autoSpaceDN/>
        <w:adjustRightInd/>
        <w:spacing w:after="200" w:line="276" w:lineRule="auto"/>
        <w:textAlignment w:val="auto"/>
        <w:rPr>
          <w:u w:val="single"/>
        </w:rPr>
      </w:pPr>
      <w:r w:rsidRPr="00A90C41">
        <w:rPr>
          <w:u w:val="single"/>
        </w:rPr>
        <w:t>Legal Authorities</w:t>
      </w:r>
    </w:p>
    <w:p w14:paraId="3EAB1F51" w14:textId="77777777" w:rsidR="00F73FEF" w:rsidRDefault="00F73FEF" w:rsidP="00F73FEF">
      <w:pPr>
        <w:numPr>
          <w:ilvl w:val="0"/>
          <w:numId w:val="90"/>
        </w:numPr>
        <w:overflowPunct/>
        <w:autoSpaceDE/>
        <w:autoSpaceDN/>
        <w:adjustRightInd/>
        <w:spacing w:after="200" w:line="276" w:lineRule="auto"/>
        <w:textAlignment w:val="auto"/>
      </w:pPr>
      <w:r w:rsidRPr="00A90C41">
        <w:t>Public Law 97-174, the (then) Veterans Affairs and Department of Defense, Health Resources and Emergency Operations Act.  This Act mandates that the VA support the military health care system during and immediately following a period of war or national emergency declared by the President or Congress.</w:t>
      </w:r>
    </w:p>
    <w:p w14:paraId="45DD3793" w14:textId="77777777" w:rsidR="00F73FEF" w:rsidRDefault="00F73FEF" w:rsidP="00F73FEF">
      <w:pPr>
        <w:numPr>
          <w:ilvl w:val="0"/>
          <w:numId w:val="90"/>
        </w:numPr>
        <w:overflowPunct/>
        <w:autoSpaceDE/>
        <w:autoSpaceDN/>
        <w:adjustRightInd/>
        <w:spacing w:after="200" w:line="276" w:lineRule="auto"/>
        <w:textAlignment w:val="auto"/>
      </w:pPr>
      <w:r>
        <w:t>The Robert T. Stafford Disaster Relief and Emergency Assistance Ac t, PL100-707 as amended, authorizing the Federal Response Plan. T he National Disaster Medical System (NDMS) is a partnership between the Department of Defense (DoD), Department of Health and Human Services (HHS), the Department of Veterans Affairs (DVA) and the Federal Emergency Management Agency (FEMA).  NDMS is a subset of Emergency Support Function #8, Health and Medical Services of the Federal Response Plan.</w:t>
      </w:r>
    </w:p>
    <w:p w14:paraId="52A9D160" w14:textId="77777777" w:rsidR="00F73FEF" w:rsidRDefault="00F73FEF" w:rsidP="00F73FEF">
      <w:pPr>
        <w:rPr>
          <w:b/>
          <w:u w:val="single"/>
        </w:rPr>
      </w:pPr>
      <w:r w:rsidRPr="00A90C41">
        <w:rPr>
          <w:b/>
          <w:u w:val="single"/>
        </w:rPr>
        <w:t>Patient Admission and Treatment Policies</w:t>
      </w:r>
    </w:p>
    <w:p w14:paraId="57D23AF2" w14:textId="77777777" w:rsidR="00F73FEF" w:rsidRPr="00A90C41" w:rsidRDefault="00F73FEF" w:rsidP="00F73FEF">
      <w:pPr>
        <w:numPr>
          <w:ilvl w:val="0"/>
          <w:numId w:val="91"/>
        </w:numPr>
        <w:overflowPunct/>
        <w:autoSpaceDE/>
        <w:autoSpaceDN/>
        <w:adjustRightInd/>
        <w:spacing w:after="200" w:line="276" w:lineRule="auto"/>
        <w:textAlignment w:val="auto"/>
      </w:pPr>
      <w:r w:rsidRPr="00A90C41">
        <w:t>All veterans who present themselves for admission will be examined, evaluated, and a disposition made for their care.</w:t>
      </w:r>
    </w:p>
    <w:p w14:paraId="372C4569" w14:textId="77777777" w:rsidR="00F73FEF" w:rsidRPr="00A90C41" w:rsidRDefault="00F73FEF" w:rsidP="00F73FEF">
      <w:pPr>
        <w:numPr>
          <w:ilvl w:val="0"/>
          <w:numId w:val="91"/>
        </w:numPr>
        <w:overflowPunct/>
        <w:autoSpaceDE/>
        <w:autoSpaceDN/>
        <w:adjustRightInd/>
        <w:spacing w:after="200" w:line="276" w:lineRule="auto"/>
        <w:textAlignment w:val="auto"/>
        <w:rPr>
          <w:b/>
          <w:u w:val="single"/>
        </w:rPr>
      </w:pPr>
      <w:r w:rsidRPr="00A90C41">
        <w:t>Military casualties will receive priority over all VA beneficiaries except those service-connected (SC), or with a life-threatening emergency.  Non- service connected (NSC) inpatients that may be discharged without a significant compromise of their health will be released; others may be referred to secondary support hospitals or community hospitals as determined by the patients’ physician.</w:t>
      </w:r>
    </w:p>
    <w:p w14:paraId="386F8B69" w14:textId="77777777" w:rsidR="00F73FEF" w:rsidRDefault="00F73FEF" w:rsidP="00F73FEF">
      <w:pPr>
        <w:rPr>
          <w:b/>
          <w:u w:val="single"/>
        </w:rPr>
      </w:pPr>
      <w:r w:rsidRPr="00A90C41">
        <w:rPr>
          <w:b/>
          <w:u w:val="single"/>
        </w:rPr>
        <w:t>Situation</w:t>
      </w:r>
    </w:p>
    <w:p w14:paraId="2A4412D0" w14:textId="77777777" w:rsidR="00F73FEF" w:rsidRDefault="00F73FEF" w:rsidP="00F73FEF">
      <w:pPr>
        <w:numPr>
          <w:ilvl w:val="1"/>
          <w:numId w:val="89"/>
        </w:numPr>
        <w:overflowPunct/>
        <w:autoSpaceDE/>
        <w:autoSpaceDN/>
        <w:adjustRightInd/>
        <w:spacing w:after="200" w:line="276" w:lineRule="auto"/>
        <w:textAlignment w:val="auto"/>
      </w:pPr>
      <w:r>
        <w:t>Military conflict may produce casualties who may be returned to the United States for definitive medical care.  It is also possible that a significant number of civilian casualties could be generated by a domestic event occurring within the same timeframe.</w:t>
      </w:r>
    </w:p>
    <w:p w14:paraId="10927CF9" w14:textId="77777777" w:rsidR="00F73FEF" w:rsidRDefault="00F73FEF" w:rsidP="00F73FEF">
      <w:pPr>
        <w:numPr>
          <w:ilvl w:val="1"/>
          <w:numId w:val="89"/>
        </w:numPr>
        <w:overflowPunct/>
        <w:autoSpaceDE/>
        <w:autoSpaceDN/>
        <w:adjustRightInd/>
        <w:spacing w:after="200" w:line="276" w:lineRule="auto"/>
        <w:textAlignment w:val="auto"/>
      </w:pPr>
      <w:r>
        <w:t>Healthcare facilities should take into account employees who are subject to military mobilization.</w:t>
      </w:r>
    </w:p>
    <w:p w14:paraId="5ED113E7" w14:textId="77777777" w:rsidR="00F73FEF" w:rsidRDefault="00F73FEF" w:rsidP="00F73FEF">
      <w:pPr>
        <w:numPr>
          <w:ilvl w:val="1"/>
          <w:numId w:val="89"/>
        </w:numPr>
        <w:overflowPunct/>
        <w:autoSpaceDE/>
        <w:autoSpaceDN/>
        <w:adjustRightInd/>
        <w:spacing w:after="200" w:line="276" w:lineRule="auto"/>
        <w:textAlignment w:val="auto"/>
      </w:pPr>
      <w:r>
        <w:t>VA and community hospitals will continue to receive non-conflict generated active duty military patients through normal Air Force procedures.</w:t>
      </w:r>
    </w:p>
    <w:p w14:paraId="15F56EA5" w14:textId="77777777" w:rsidR="00F73FEF" w:rsidRDefault="00F73FEF" w:rsidP="00F73FEF">
      <w:pPr>
        <w:numPr>
          <w:ilvl w:val="1"/>
          <w:numId w:val="89"/>
        </w:numPr>
        <w:overflowPunct/>
        <w:autoSpaceDE/>
        <w:autoSpaceDN/>
        <w:adjustRightInd/>
        <w:spacing w:after="200" w:line="276" w:lineRule="auto"/>
        <w:textAlignment w:val="auto"/>
      </w:pPr>
      <w:r>
        <w:t>Following activation, patients will be outsourced from military and VA hospitals, to other VA and community hospitals in order to increase capacity.</w:t>
      </w:r>
    </w:p>
    <w:p w14:paraId="03A26EBC" w14:textId="77777777" w:rsidR="00F73FEF" w:rsidRDefault="00F73FEF" w:rsidP="00F73FEF">
      <w:pPr>
        <w:numPr>
          <w:ilvl w:val="1"/>
          <w:numId w:val="89"/>
        </w:numPr>
        <w:overflowPunct/>
        <w:autoSpaceDE/>
        <w:autoSpaceDN/>
        <w:adjustRightInd/>
        <w:spacing w:after="200" w:line="276" w:lineRule="auto"/>
        <w:textAlignment w:val="auto"/>
      </w:pPr>
      <w:r>
        <w:t xml:space="preserve">Military casualties could arrive within 72 hours of activation of the VA/DoD and NDMS programs, and will be returned to the area of their unit of record, not home of record.  The Air Force regulates patients to each </w:t>
      </w:r>
      <w:r>
        <w:lastRenderedPageBreak/>
        <w:t>area by bed category, not medical facility.  Patient distribution to specific medical facilities from the airport will be based on urgency, medical capabilities, and the patients’ needs, and home of record.</w:t>
      </w:r>
    </w:p>
    <w:p w14:paraId="097EDE05" w14:textId="77777777" w:rsidR="00F73FEF" w:rsidRDefault="00F73FEF" w:rsidP="00F73FEF">
      <w:pPr>
        <w:numPr>
          <w:ilvl w:val="1"/>
          <w:numId w:val="89"/>
        </w:numPr>
        <w:overflowPunct/>
        <w:autoSpaceDE/>
        <w:autoSpaceDN/>
        <w:adjustRightInd/>
        <w:spacing w:after="200" w:line="276" w:lineRule="auto"/>
        <w:textAlignment w:val="auto"/>
      </w:pPr>
      <w:r>
        <w:t>These patients will arrive in a generally stable condition, barring complications during travel.</w:t>
      </w:r>
    </w:p>
    <w:p w14:paraId="63181060" w14:textId="77777777" w:rsidR="00F73FEF" w:rsidRDefault="00F73FEF" w:rsidP="00F73FEF">
      <w:pPr>
        <w:rPr>
          <w:b/>
          <w:u w:val="single"/>
        </w:rPr>
      </w:pPr>
      <w:r w:rsidRPr="00A90C41">
        <w:rPr>
          <w:b/>
          <w:u w:val="single"/>
        </w:rPr>
        <w:t>Procedures</w:t>
      </w:r>
    </w:p>
    <w:p w14:paraId="2D39134F" w14:textId="77777777" w:rsidR="00F73FEF" w:rsidRDefault="00F73FEF" w:rsidP="00F73FEF">
      <w:pPr>
        <w:numPr>
          <w:ilvl w:val="0"/>
          <w:numId w:val="92"/>
        </w:numPr>
        <w:overflowPunct/>
        <w:autoSpaceDE/>
        <w:autoSpaceDN/>
        <w:adjustRightInd/>
        <w:spacing w:after="200" w:line="276" w:lineRule="auto"/>
        <w:textAlignment w:val="auto"/>
      </w:pPr>
      <w:r w:rsidRPr="00A90C41">
        <w:rPr>
          <w:u w:val="single"/>
        </w:rPr>
        <w:t xml:space="preserve"> Notification and Status Reports</w:t>
      </w:r>
      <w:r>
        <w:t xml:space="preserve">.  </w:t>
      </w:r>
    </w:p>
    <w:p w14:paraId="01A68EC7" w14:textId="77777777" w:rsidR="00F73FEF" w:rsidRDefault="00F73FEF" w:rsidP="00F73FEF">
      <w:pPr>
        <w:ind w:left="1080"/>
      </w:pPr>
      <w:r>
        <w:t>The Lexington VAMC Director is a Federal Coordinating Center Director and will provide notification to non- Federal NDMS-participating hospitals regarding the current status of activation of the NDMS system.</w:t>
      </w:r>
    </w:p>
    <w:p w14:paraId="6DC009EF" w14:textId="77777777" w:rsidR="00F73FEF" w:rsidRDefault="00F73FEF" w:rsidP="00F73FEF">
      <w:pPr>
        <w:numPr>
          <w:ilvl w:val="0"/>
          <w:numId w:val="92"/>
        </w:numPr>
        <w:overflowPunct/>
        <w:autoSpaceDE/>
        <w:autoSpaceDN/>
        <w:adjustRightInd/>
        <w:spacing w:after="200" w:line="276" w:lineRule="auto"/>
        <w:textAlignment w:val="auto"/>
      </w:pPr>
      <w:r w:rsidRPr="00124F49">
        <w:rPr>
          <w:u w:val="single"/>
        </w:rPr>
        <w:t>Activation:</w:t>
      </w:r>
      <w:r>
        <w:t xml:space="preserve">  The phases and component activities are:</w:t>
      </w:r>
    </w:p>
    <w:p w14:paraId="7B4A0504" w14:textId="77777777" w:rsidR="00F73FEF" w:rsidRPr="00587521" w:rsidRDefault="00F73FEF" w:rsidP="00F73FEF">
      <w:pPr>
        <w:ind w:left="1440"/>
        <w:rPr>
          <w:b/>
        </w:rPr>
      </w:pPr>
      <w:r w:rsidRPr="00587521">
        <w:rPr>
          <w:b/>
        </w:rPr>
        <w:t>Level One=READINESS</w:t>
      </w:r>
    </w:p>
    <w:p w14:paraId="61AF651C" w14:textId="77777777" w:rsidR="00F73FEF" w:rsidRDefault="00F73FEF" w:rsidP="00F73FEF">
      <w:pPr>
        <w:numPr>
          <w:ilvl w:val="0"/>
          <w:numId w:val="93"/>
        </w:numPr>
        <w:overflowPunct/>
        <w:autoSpaceDE/>
        <w:autoSpaceDN/>
        <w:adjustRightInd/>
        <w:spacing w:after="200" w:line="276" w:lineRule="auto"/>
        <w:textAlignment w:val="auto"/>
      </w:pPr>
      <w:r>
        <w:t xml:space="preserve">The purpose of this phase is to establish and maintain a state of heightened readiness to receive patients from a military conflict or domestic event.  </w:t>
      </w:r>
    </w:p>
    <w:p w14:paraId="20C6CA5A" w14:textId="77777777" w:rsidR="00F73FEF" w:rsidRDefault="00F73FEF" w:rsidP="00F73FEF">
      <w:pPr>
        <w:numPr>
          <w:ilvl w:val="0"/>
          <w:numId w:val="93"/>
        </w:numPr>
        <w:overflowPunct/>
        <w:autoSpaceDE/>
        <w:autoSpaceDN/>
        <w:adjustRightInd/>
        <w:spacing w:after="200" w:line="276" w:lineRule="auto"/>
        <w:textAlignment w:val="auto"/>
      </w:pPr>
      <w:r>
        <w:t>Network Office and Medical Center activities at this level include:</w:t>
      </w:r>
    </w:p>
    <w:p w14:paraId="054D96BF" w14:textId="77777777" w:rsidR="00F73FEF" w:rsidRDefault="00F73FEF" w:rsidP="00F73FEF">
      <w:pPr>
        <w:numPr>
          <w:ilvl w:val="1"/>
          <w:numId w:val="93"/>
        </w:numPr>
        <w:overflowPunct/>
        <w:autoSpaceDE/>
        <w:autoSpaceDN/>
        <w:adjustRightInd/>
        <w:spacing w:after="200" w:line="276" w:lineRule="auto"/>
        <w:textAlignment w:val="auto"/>
      </w:pPr>
      <w:r>
        <w:t>Update and test Key Personnel resource Matrix and cascade callback lists</w:t>
      </w:r>
    </w:p>
    <w:p w14:paraId="0C9CCBC5" w14:textId="77777777" w:rsidR="00F73FEF" w:rsidRPr="00A90C41" w:rsidRDefault="00F73FEF" w:rsidP="00F73FEF">
      <w:pPr>
        <w:numPr>
          <w:ilvl w:val="1"/>
          <w:numId w:val="93"/>
        </w:numPr>
        <w:overflowPunct/>
        <w:autoSpaceDE/>
        <w:autoSpaceDN/>
        <w:adjustRightInd/>
        <w:spacing w:after="200" w:line="276" w:lineRule="auto"/>
        <w:textAlignment w:val="auto"/>
      </w:pPr>
      <w:r>
        <w:t>Review plans and clarify responsibilities and reporting relationships, particularly patient reception teams</w:t>
      </w:r>
    </w:p>
    <w:p w14:paraId="764208C0" w14:textId="77777777" w:rsidR="00F73FEF" w:rsidRPr="00587521" w:rsidRDefault="00F73FEF" w:rsidP="00F73FEF">
      <w:pPr>
        <w:ind w:left="1440"/>
        <w:rPr>
          <w:b/>
        </w:rPr>
      </w:pPr>
      <w:r w:rsidRPr="00587521">
        <w:rPr>
          <w:b/>
        </w:rPr>
        <w:t xml:space="preserve">Level </w:t>
      </w:r>
      <w:r>
        <w:rPr>
          <w:b/>
        </w:rPr>
        <w:t>Two</w:t>
      </w:r>
      <w:r w:rsidRPr="00587521">
        <w:rPr>
          <w:b/>
        </w:rPr>
        <w:t>=</w:t>
      </w:r>
      <w:r>
        <w:rPr>
          <w:b/>
        </w:rPr>
        <w:t>ALERT</w:t>
      </w:r>
    </w:p>
    <w:p w14:paraId="5E5692D4" w14:textId="77777777" w:rsidR="00F73FEF" w:rsidRDefault="00F73FEF" w:rsidP="00F73FEF">
      <w:pPr>
        <w:numPr>
          <w:ilvl w:val="0"/>
          <w:numId w:val="93"/>
        </w:numPr>
        <w:overflowPunct/>
        <w:autoSpaceDE/>
        <w:autoSpaceDN/>
        <w:adjustRightInd/>
        <w:spacing w:after="200" w:line="276" w:lineRule="auto"/>
        <w:textAlignment w:val="auto"/>
      </w:pPr>
      <w:r>
        <w:t xml:space="preserve">The purpose of this phase is to signal that an incident has occurred that could result in patient reception operations, such as a declaration of war or occurrence of a significant domestic event.    </w:t>
      </w:r>
    </w:p>
    <w:p w14:paraId="3A4BAA34" w14:textId="77777777" w:rsidR="00F73FEF" w:rsidRDefault="00F73FEF" w:rsidP="00F73FEF">
      <w:pPr>
        <w:numPr>
          <w:ilvl w:val="0"/>
          <w:numId w:val="93"/>
        </w:numPr>
        <w:overflowPunct/>
        <w:autoSpaceDE/>
        <w:autoSpaceDN/>
        <w:adjustRightInd/>
        <w:spacing w:after="200" w:line="276" w:lineRule="auto"/>
        <w:textAlignment w:val="auto"/>
      </w:pPr>
      <w:r>
        <w:t>Network Office and Medical Center activities at this level include:</w:t>
      </w:r>
    </w:p>
    <w:p w14:paraId="03CD68E8" w14:textId="77777777" w:rsidR="00F73FEF" w:rsidRDefault="00F73FEF" w:rsidP="00F73FEF">
      <w:pPr>
        <w:numPr>
          <w:ilvl w:val="1"/>
          <w:numId w:val="93"/>
        </w:numPr>
        <w:overflowPunct/>
        <w:autoSpaceDE/>
        <w:autoSpaceDN/>
        <w:adjustRightInd/>
        <w:spacing w:after="200" w:line="276" w:lineRule="auto"/>
        <w:textAlignment w:val="auto"/>
      </w:pPr>
      <w:r>
        <w:t>Increased communication and coordination both internally and to supporting facilities</w:t>
      </w:r>
    </w:p>
    <w:p w14:paraId="7A3E41DA" w14:textId="77777777" w:rsidR="00F73FEF" w:rsidRDefault="00F73FEF" w:rsidP="00F73FEF">
      <w:pPr>
        <w:numPr>
          <w:ilvl w:val="1"/>
          <w:numId w:val="93"/>
        </w:numPr>
        <w:overflowPunct/>
        <w:autoSpaceDE/>
        <w:autoSpaceDN/>
        <w:adjustRightInd/>
        <w:spacing w:after="200" w:line="276" w:lineRule="auto"/>
        <w:textAlignment w:val="auto"/>
      </w:pPr>
      <w:r>
        <w:t>Increased security procedures</w:t>
      </w:r>
    </w:p>
    <w:p w14:paraId="41714387" w14:textId="77777777" w:rsidR="00F73FEF" w:rsidRDefault="00F73FEF" w:rsidP="00F73FEF">
      <w:pPr>
        <w:numPr>
          <w:ilvl w:val="1"/>
          <w:numId w:val="93"/>
        </w:numPr>
        <w:overflowPunct/>
        <w:autoSpaceDE/>
        <w:autoSpaceDN/>
        <w:adjustRightInd/>
        <w:spacing w:after="200" w:line="276" w:lineRule="auto"/>
        <w:textAlignment w:val="auto"/>
      </w:pPr>
      <w:r>
        <w:t>Briefing of patient reception teams and community entities</w:t>
      </w:r>
    </w:p>
    <w:p w14:paraId="31386B22" w14:textId="77777777" w:rsidR="00F73FEF" w:rsidRPr="00124F49" w:rsidRDefault="00F73FEF" w:rsidP="00F73FEF">
      <w:pPr>
        <w:numPr>
          <w:ilvl w:val="1"/>
          <w:numId w:val="93"/>
        </w:numPr>
        <w:overflowPunct/>
        <w:autoSpaceDE/>
        <w:autoSpaceDN/>
        <w:adjustRightInd/>
        <w:spacing w:after="200" w:line="276" w:lineRule="auto"/>
        <w:textAlignment w:val="auto"/>
        <w:rPr>
          <w:b/>
          <w:u w:val="single"/>
        </w:rPr>
      </w:pPr>
      <w:r>
        <w:t>Establishing Emergency Operations Centers (EOC) as appropriate</w:t>
      </w:r>
    </w:p>
    <w:p w14:paraId="5C72D011" w14:textId="77777777" w:rsidR="00F73FEF" w:rsidRPr="00587521" w:rsidRDefault="00F73FEF" w:rsidP="00F73FEF">
      <w:pPr>
        <w:numPr>
          <w:ilvl w:val="1"/>
          <w:numId w:val="93"/>
        </w:numPr>
        <w:overflowPunct/>
        <w:autoSpaceDE/>
        <w:autoSpaceDN/>
        <w:adjustRightInd/>
        <w:spacing w:after="200" w:line="276" w:lineRule="auto"/>
        <w:textAlignment w:val="auto"/>
        <w:rPr>
          <w:b/>
          <w:u w:val="single"/>
        </w:rPr>
      </w:pPr>
    </w:p>
    <w:p w14:paraId="3BA4F86A" w14:textId="77777777" w:rsidR="00F73FEF" w:rsidRPr="00587521" w:rsidRDefault="00F73FEF" w:rsidP="00F73FEF">
      <w:pPr>
        <w:ind w:left="1440"/>
        <w:rPr>
          <w:b/>
        </w:rPr>
      </w:pPr>
      <w:r w:rsidRPr="00587521">
        <w:rPr>
          <w:b/>
        </w:rPr>
        <w:t xml:space="preserve">Level </w:t>
      </w:r>
      <w:r>
        <w:rPr>
          <w:b/>
        </w:rPr>
        <w:t>Three</w:t>
      </w:r>
      <w:r w:rsidRPr="00587521">
        <w:rPr>
          <w:b/>
        </w:rPr>
        <w:t>=</w:t>
      </w:r>
      <w:r>
        <w:rPr>
          <w:b/>
        </w:rPr>
        <w:t>ACTIVATION</w:t>
      </w:r>
    </w:p>
    <w:p w14:paraId="42DAC4FD" w14:textId="77777777" w:rsidR="00F73FEF" w:rsidRDefault="00F73FEF" w:rsidP="00F73FEF">
      <w:pPr>
        <w:numPr>
          <w:ilvl w:val="0"/>
          <w:numId w:val="93"/>
        </w:numPr>
        <w:overflowPunct/>
        <w:autoSpaceDE/>
        <w:autoSpaceDN/>
        <w:adjustRightInd/>
        <w:spacing w:after="200" w:line="276" w:lineRule="auto"/>
        <w:textAlignment w:val="auto"/>
      </w:pPr>
      <w:r>
        <w:t xml:space="preserve">The purpose of this phase is to announce to facilities that patient reception operations are imminent.  </w:t>
      </w:r>
    </w:p>
    <w:p w14:paraId="5DC3E684" w14:textId="77777777" w:rsidR="00F73FEF" w:rsidRDefault="00F73FEF" w:rsidP="00F73FEF">
      <w:pPr>
        <w:numPr>
          <w:ilvl w:val="0"/>
          <w:numId w:val="93"/>
        </w:numPr>
        <w:overflowPunct/>
        <w:autoSpaceDE/>
        <w:autoSpaceDN/>
        <w:adjustRightInd/>
        <w:spacing w:after="200" w:line="276" w:lineRule="auto"/>
        <w:textAlignment w:val="auto"/>
      </w:pPr>
      <w:r>
        <w:t>Network Office and Medical Center activities at this level include:</w:t>
      </w:r>
    </w:p>
    <w:p w14:paraId="3F6F302B" w14:textId="77777777" w:rsidR="00F73FEF" w:rsidRDefault="00F73FEF" w:rsidP="00F73FEF">
      <w:pPr>
        <w:numPr>
          <w:ilvl w:val="1"/>
          <w:numId w:val="93"/>
        </w:numPr>
        <w:overflowPunct/>
        <w:autoSpaceDE/>
        <w:autoSpaceDN/>
        <w:adjustRightInd/>
        <w:spacing w:after="200" w:line="276" w:lineRule="auto"/>
        <w:textAlignment w:val="auto"/>
      </w:pPr>
      <w:r>
        <w:t>Adjusting patient admission and care polices and out-sourcing patients in order to maximize available beds</w:t>
      </w:r>
    </w:p>
    <w:p w14:paraId="2797AFC6" w14:textId="77777777" w:rsidR="00F73FEF" w:rsidRDefault="00F73FEF" w:rsidP="00F73FEF">
      <w:pPr>
        <w:numPr>
          <w:ilvl w:val="1"/>
          <w:numId w:val="93"/>
        </w:numPr>
        <w:overflowPunct/>
        <w:autoSpaceDE/>
        <w:autoSpaceDN/>
        <w:adjustRightInd/>
        <w:spacing w:after="200" w:line="276" w:lineRule="auto"/>
        <w:textAlignment w:val="auto"/>
      </w:pPr>
      <w:r>
        <w:t>Assembling and deploying patient reception teams</w:t>
      </w:r>
    </w:p>
    <w:p w14:paraId="013F03B8" w14:textId="77777777" w:rsidR="00F73FEF" w:rsidRPr="00A90C41" w:rsidRDefault="00F73FEF" w:rsidP="00F73FEF">
      <w:pPr>
        <w:numPr>
          <w:ilvl w:val="1"/>
          <w:numId w:val="93"/>
        </w:numPr>
        <w:overflowPunct/>
        <w:autoSpaceDE/>
        <w:autoSpaceDN/>
        <w:adjustRightInd/>
        <w:spacing w:after="200" w:line="276" w:lineRule="auto"/>
        <w:textAlignment w:val="auto"/>
      </w:pPr>
      <w:r>
        <w:t>Specifying operational periods and reporting requirements</w:t>
      </w:r>
    </w:p>
    <w:p w14:paraId="697E5394" w14:textId="77777777" w:rsidR="00F73FEF" w:rsidRPr="00EF1E88" w:rsidRDefault="00F73FEF" w:rsidP="00F73FEF">
      <w:pPr>
        <w:ind w:left="1440"/>
        <w:rPr>
          <w:b/>
        </w:rPr>
      </w:pPr>
      <w:r w:rsidRPr="00EF1E88">
        <w:rPr>
          <w:b/>
        </w:rPr>
        <w:t>Deactivation</w:t>
      </w:r>
    </w:p>
    <w:p w14:paraId="2E593547" w14:textId="77777777" w:rsidR="00F73FEF" w:rsidRDefault="00F73FEF" w:rsidP="00F73FEF">
      <w:pPr>
        <w:ind w:left="1440" w:firstLine="360"/>
      </w:pPr>
      <w:r>
        <w:t>Deactivation of the system(s) will occur in reverse order of activation</w:t>
      </w:r>
    </w:p>
    <w:p w14:paraId="2F5DA1F0" w14:textId="77777777" w:rsidR="00F73FEF" w:rsidRPr="00EF1E88" w:rsidRDefault="00F73FEF" w:rsidP="00F73FEF">
      <w:pPr>
        <w:ind w:left="720" w:firstLine="720"/>
        <w:rPr>
          <w:b/>
        </w:rPr>
      </w:pPr>
      <w:r w:rsidRPr="00EF1E88">
        <w:rPr>
          <w:b/>
        </w:rPr>
        <w:t>Responsibilities:</w:t>
      </w:r>
    </w:p>
    <w:p w14:paraId="361A300E" w14:textId="77777777" w:rsidR="00F73FEF" w:rsidRDefault="00F73FEF" w:rsidP="00F73FEF">
      <w:pPr>
        <w:numPr>
          <w:ilvl w:val="0"/>
          <w:numId w:val="94"/>
        </w:numPr>
        <w:overflowPunct/>
        <w:autoSpaceDE/>
        <w:autoSpaceDN/>
        <w:adjustRightInd/>
        <w:spacing w:after="200" w:line="276" w:lineRule="auto"/>
        <w:textAlignment w:val="auto"/>
      </w:pPr>
      <w:r>
        <w:lastRenderedPageBreak/>
        <w:t>Lexington VA Medical Center, designated as Primary Receiving Centers (PRCs), will receive military casualties directly from the U.S. Air Force. The following PRC activities will be completed:</w:t>
      </w:r>
    </w:p>
    <w:p w14:paraId="25B267F2" w14:textId="77777777" w:rsidR="00F73FEF" w:rsidRDefault="00F73FEF" w:rsidP="00F73FEF">
      <w:pPr>
        <w:numPr>
          <w:ilvl w:val="1"/>
          <w:numId w:val="94"/>
        </w:numPr>
        <w:overflowPunct/>
        <w:autoSpaceDE/>
        <w:autoSpaceDN/>
        <w:adjustRightInd/>
        <w:spacing w:after="200" w:line="276" w:lineRule="auto"/>
        <w:textAlignment w:val="auto"/>
      </w:pPr>
      <w:r>
        <w:t>Coordinate bed reporting with VAMCs designated as Secondary Support Centers (SC) and Community NDMS facilities</w:t>
      </w:r>
    </w:p>
    <w:p w14:paraId="484A871B" w14:textId="77777777" w:rsidR="00F73FEF" w:rsidRDefault="00F73FEF" w:rsidP="00F73FEF">
      <w:pPr>
        <w:numPr>
          <w:ilvl w:val="1"/>
          <w:numId w:val="94"/>
        </w:numPr>
        <w:overflowPunct/>
        <w:autoSpaceDE/>
        <w:autoSpaceDN/>
        <w:adjustRightInd/>
        <w:spacing w:after="200" w:line="276" w:lineRule="auto"/>
        <w:textAlignment w:val="auto"/>
      </w:pPr>
      <w:r>
        <w:t>Transfer VA Patients to Secondary Support VAMCs</w:t>
      </w:r>
    </w:p>
    <w:p w14:paraId="6E2DE8A1" w14:textId="77777777" w:rsidR="00F73FEF" w:rsidRDefault="00F73FEF" w:rsidP="00F73FEF">
      <w:pPr>
        <w:numPr>
          <w:ilvl w:val="1"/>
          <w:numId w:val="94"/>
        </w:numPr>
        <w:overflowPunct/>
        <w:autoSpaceDE/>
        <w:autoSpaceDN/>
        <w:adjustRightInd/>
        <w:spacing w:after="200" w:line="276" w:lineRule="auto"/>
        <w:textAlignment w:val="auto"/>
      </w:pPr>
      <w:r>
        <w:t>Coordination of bed availability, patient regulation (ward assignment), airport reception site readiness, and patient tracking</w:t>
      </w:r>
    </w:p>
    <w:p w14:paraId="72424FD0" w14:textId="77777777" w:rsidR="00F73FEF" w:rsidRDefault="00F73FEF" w:rsidP="00F73FEF">
      <w:pPr>
        <w:numPr>
          <w:ilvl w:val="1"/>
          <w:numId w:val="94"/>
        </w:numPr>
        <w:overflowPunct/>
        <w:autoSpaceDE/>
        <w:autoSpaceDN/>
        <w:adjustRightInd/>
        <w:spacing w:after="200" w:line="276" w:lineRule="auto"/>
        <w:textAlignment w:val="auto"/>
      </w:pPr>
      <w:r>
        <w:t>Establish reception teams to receive patients at the airport reception site and the VAMC</w:t>
      </w:r>
    </w:p>
    <w:p w14:paraId="74FCCAFB" w14:textId="77777777" w:rsidR="00F73FEF" w:rsidRDefault="00F73FEF" w:rsidP="00F73FEF">
      <w:pPr>
        <w:numPr>
          <w:ilvl w:val="1"/>
          <w:numId w:val="94"/>
        </w:numPr>
        <w:overflowPunct/>
        <w:autoSpaceDE/>
        <w:autoSpaceDN/>
        <w:adjustRightInd/>
        <w:spacing w:after="200" w:line="276" w:lineRule="auto"/>
        <w:textAlignment w:val="auto"/>
      </w:pPr>
      <w:r>
        <w:t>Coordinate primary and secondary transportation assets to accomplish patient movement (airport to PRC, PRC to SSC, etc)</w:t>
      </w:r>
    </w:p>
    <w:p w14:paraId="2103F918" w14:textId="77777777" w:rsidR="00F73FEF" w:rsidRDefault="00F73FEF" w:rsidP="00F73FEF">
      <w:pPr>
        <w:numPr>
          <w:ilvl w:val="1"/>
          <w:numId w:val="94"/>
        </w:numPr>
        <w:overflowPunct/>
        <w:autoSpaceDE/>
        <w:autoSpaceDN/>
        <w:adjustRightInd/>
        <w:spacing w:after="200" w:line="276" w:lineRule="auto"/>
        <w:textAlignment w:val="auto"/>
      </w:pPr>
      <w:r>
        <w:t>Coordinate with designated military installation to ensure appropriate transfer of information</w:t>
      </w:r>
    </w:p>
    <w:p w14:paraId="3077D594" w14:textId="77777777" w:rsidR="00F73FEF" w:rsidRDefault="00F73FEF" w:rsidP="00F73FEF">
      <w:pPr>
        <w:numPr>
          <w:ilvl w:val="1"/>
          <w:numId w:val="94"/>
        </w:numPr>
        <w:overflowPunct/>
        <w:autoSpaceDE/>
        <w:autoSpaceDN/>
        <w:adjustRightInd/>
        <w:spacing w:after="200" w:line="276" w:lineRule="auto"/>
        <w:textAlignment w:val="auto"/>
      </w:pPr>
      <w:r>
        <w:t xml:space="preserve">Military Patient Administration Team (MPAT) assets are available. </w:t>
      </w:r>
    </w:p>
    <w:p w14:paraId="004949AA" w14:textId="77777777" w:rsidR="00F73FEF" w:rsidRDefault="00F73FEF" w:rsidP="00F73FEF">
      <w:r>
        <w:t xml:space="preserve">VA Medical Centers designated as Secondary Support Centers (SSCs) will receive patients from and/or provide resource support to the primary receiving hospital to increase availability of resources at the primary receiving center.  </w:t>
      </w:r>
    </w:p>
    <w:p w14:paraId="169BA965" w14:textId="77777777" w:rsidR="00F73FEF" w:rsidRDefault="00F73FEF" w:rsidP="00F73FEF">
      <w:r>
        <w:t>Huntington, West Virginia is the designated SCC and will perform the following activities:</w:t>
      </w:r>
    </w:p>
    <w:p w14:paraId="6CBE48BA" w14:textId="77777777" w:rsidR="00F73FEF" w:rsidRDefault="00F73FEF" w:rsidP="00F73FEF">
      <w:pPr>
        <w:numPr>
          <w:ilvl w:val="0"/>
          <w:numId w:val="95"/>
        </w:numPr>
        <w:overflowPunct/>
        <w:autoSpaceDE/>
        <w:autoSpaceDN/>
        <w:adjustRightInd/>
        <w:spacing w:after="200" w:line="276" w:lineRule="auto"/>
        <w:textAlignment w:val="auto"/>
      </w:pPr>
      <w:r>
        <w:t>Report beds available for DoD casualties to the supported PRC</w:t>
      </w:r>
    </w:p>
    <w:p w14:paraId="5AF90940" w14:textId="77777777" w:rsidR="00F73FEF" w:rsidRDefault="00F73FEF" w:rsidP="00F73FEF">
      <w:pPr>
        <w:numPr>
          <w:ilvl w:val="0"/>
          <w:numId w:val="95"/>
        </w:numPr>
        <w:overflowPunct/>
        <w:autoSpaceDE/>
        <w:autoSpaceDN/>
        <w:adjustRightInd/>
        <w:spacing w:after="200" w:line="276" w:lineRule="auto"/>
        <w:textAlignment w:val="auto"/>
      </w:pPr>
      <w:r>
        <w:t>Provide additional beds, personnel, supplies, and/or equipment to assist in maximizing the number of DoD causalities s that can be received at the primary receiving center</w:t>
      </w:r>
    </w:p>
    <w:p w14:paraId="1EE4CE12" w14:textId="77777777" w:rsidR="00F73FEF" w:rsidRDefault="00F73FEF" w:rsidP="00F73FEF">
      <w:pPr>
        <w:numPr>
          <w:ilvl w:val="0"/>
          <w:numId w:val="95"/>
        </w:numPr>
        <w:overflowPunct/>
        <w:autoSpaceDE/>
        <w:autoSpaceDN/>
        <w:adjustRightInd/>
        <w:spacing w:after="200" w:line="276" w:lineRule="auto"/>
        <w:textAlignment w:val="auto"/>
      </w:pPr>
      <w:r>
        <w:t>Maintain close coordination with the associate APARC</w:t>
      </w:r>
    </w:p>
    <w:p w14:paraId="4AC238A5" w14:textId="77777777" w:rsidR="00F73FEF" w:rsidRPr="00C10082" w:rsidRDefault="00F73FEF" w:rsidP="00F73FEF">
      <w:pPr>
        <w:rPr>
          <w:b/>
        </w:rPr>
      </w:pPr>
    </w:p>
    <w:p w14:paraId="1803DCF3" w14:textId="77777777" w:rsidR="00F73FEF" w:rsidRPr="008348B2" w:rsidRDefault="00F73FEF" w:rsidP="00F73FEF">
      <w:pPr>
        <w:jc w:val="center"/>
        <w:rPr>
          <w:b/>
          <w:sz w:val="28"/>
          <w:szCs w:val="28"/>
          <w:u w:val="single"/>
        </w:rPr>
      </w:pPr>
      <w:r w:rsidRPr="008348B2">
        <w:rPr>
          <w:b/>
          <w:sz w:val="28"/>
          <w:szCs w:val="28"/>
          <w:u w:val="single"/>
        </w:rPr>
        <w:t>External NOTIFICATION Procedures</w:t>
      </w:r>
    </w:p>
    <w:p w14:paraId="674002EF" w14:textId="77777777" w:rsidR="00F73FEF" w:rsidRDefault="00F73FEF" w:rsidP="00F73FEF">
      <w:pPr>
        <w:ind w:left="720"/>
      </w:pPr>
      <w:r>
        <w:t>VISN 9 Director and Chief Communication Officer will be notified when the Medical Center implements the Emergency Operations Plan/NDMS/VADoD Plans.</w:t>
      </w:r>
    </w:p>
    <w:p w14:paraId="1DBD6E8E" w14:textId="77777777" w:rsidR="00F73FEF" w:rsidRPr="005B18BD" w:rsidRDefault="00F73FEF" w:rsidP="00F73FEF">
      <w:pPr>
        <w:rPr>
          <w:b/>
        </w:rPr>
      </w:pPr>
      <w:r>
        <w:tab/>
      </w:r>
      <w:r>
        <w:tab/>
      </w:r>
      <w:r>
        <w:tab/>
      </w:r>
      <w:r w:rsidRPr="005B18BD">
        <w:rPr>
          <w:b/>
        </w:rPr>
        <w:t>VISN 9 Director</w:t>
      </w:r>
      <w:r w:rsidRPr="005B18BD">
        <w:rPr>
          <w:b/>
        </w:rPr>
        <w:tab/>
      </w:r>
      <w:r w:rsidRPr="005B18BD">
        <w:rPr>
          <w:b/>
        </w:rPr>
        <w:tab/>
      </w:r>
      <w:r w:rsidRPr="005B18BD">
        <w:rPr>
          <w:b/>
        </w:rPr>
        <w:tab/>
      </w:r>
      <w:r w:rsidRPr="005B18BD">
        <w:rPr>
          <w:b/>
        </w:rPr>
        <w:tab/>
        <w:t>615-695-2200</w:t>
      </w:r>
    </w:p>
    <w:p w14:paraId="07470E5D" w14:textId="77777777" w:rsidR="00F73FEF" w:rsidRPr="005B18BD" w:rsidRDefault="00F73FEF" w:rsidP="00F73FEF">
      <w:pPr>
        <w:rPr>
          <w:b/>
        </w:rPr>
      </w:pPr>
      <w:r w:rsidRPr="005B18BD">
        <w:rPr>
          <w:b/>
        </w:rPr>
        <w:tab/>
      </w:r>
      <w:r w:rsidRPr="005B18BD">
        <w:rPr>
          <w:b/>
        </w:rPr>
        <w:tab/>
      </w:r>
      <w:r>
        <w:rPr>
          <w:b/>
        </w:rPr>
        <w:tab/>
      </w:r>
      <w:r w:rsidRPr="005B18BD">
        <w:rPr>
          <w:b/>
        </w:rPr>
        <w:t>VISN 9 Communications Officer</w:t>
      </w:r>
      <w:r w:rsidRPr="005B18BD">
        <w:rPr>
          <w:b/>
        </w:rPr>
        <w:tab/>
      </w:r>
      <w:r w:rsidRPr="005B18BD">
        <w:rPr>
          <w:b/>
        </w:rPr>
        <w:tab/>
        <w:t>615-695-2195</w:t>
      </w:r>
    </w:p>
    <w:p w14:paraId="4BFEB1EB" w14:textId="77777777" w:rsidR="00F73FEF" w:rsidRDefault="00F73FEF" w:rsidP="00F73FEF">
      <w:r>
        <w:tab/>
        <w:t xml:space="preserve">Community partners and Local Government may be contacted if assistance is requested: </w:t>
      </w:r>
    </w:p>
    <w:p w14:paraId="04FC5DB1" w14:textId="77777777" w:rsidR="00F73FEF" w:rsidRPr="00EF1E88" w:rsidRDefault="00F73FEF" w:rsidP="00F73FEF">
      <w:pPr>
        <w:rPr>
          <w:b/>
        </w:rPr>
      </w:pPr>
      <w:r>
        <w:tab/>
      </w:r>
      <w:r>
        <w:tab/>
      </w:r>
      <w:r>
        <w:tab/>
      </w:r>
      <w:r w:rsidRPr="00EF1E88">
        <w:rPr>
          <w:b/>
        </w:rPr>
        <w:t>LFUCG DEM</w:t>
      </w:r>
      <w:r w:rsidRPr="00EF1E88">
        <w:rPr>
          <w:b/>
        </w:rPr>
        <w:tab/>
      </w:r>
      <w:r w:rsidRPr="00EF1E88">
        <w:rPr>
          <w:b/>
        </w:rPr>
        <w:tab/>
      </w:r>
      <w:r w:rsidRPr="00EF1E88">
        <w:rPr>
          <w:b/>
        </w:rPr>
        <w:tab/>
      </w:r>
      <w:r w:rsidRPr="00EF1E88">
        <w:rPr>
          <w:b/>
        </w:rPr>
        <w:tab/>
        <w:t>859-258-3784, after hours 911</w:t>
      </w:r>
    </w:p>
    <w:p w14:paraId="60A2F031" w14:textId="77777777" w:rsidR="00F73FEF" w:rsidRDefault="00F73FEF" w:rsidP="00F73FEF">
      <w:pPr>
        <w:rPr>
          <w:color w:val="FF0000"/>
        </w:rPr>
      </w:pPr>
    </w:p>
    <w:p w14:paraId="65E57E09" w14:textId="77777777" w:rsidR="00F73FEF" w:rsidRDefault="00F73FEF" w:rsidP="00F73FEF">
      <w:pPr>
        <w:rPr>
          <w:b/>
          <w:u w:val="single"/>
        </w:rPr>
      </w:pPr>
      <w:r w:rsidRPr="002D0682">
        <w:rPr>
          <w:b/>
          <w:u w:val="single"/>
        </w:rPr>
        <w:t>R</w:t>
      </w:r>
      <w:r>
        <w:rPr>
          <w:b/>
          <w:u w:val="single"/>
        </w:rPr>
        <w:t>EFERENCES</w:t>
      </w:r>
      <w:r w:rsidRPr="002D0682">
        <w:rPr>
          <w:b/>
          <w:u w:val="single"/>
        </w:rPr>
        <w:t>:</w:t>
      </w:r>
    </w:p>
    <w:p w14:paraId="3021113D" w14:textId="77777777" w:rsidR="00F73FEF" w:rsidRPr="00EF1E88" w:rsidRDefault="00F73FEF" w:rsidP="00F73FEF">
      <w:r w:rsidRPr="00EF1E88">
        <w:t>VAMC NDMS Plan</w:t>
      </w:r>
    </w:p>
    <w:p w14:paraId="7F9F0F32" w14:textId="77777777" w:rsidR="00F73FEF" w:rsidRPr="00EF1E88" w:rsidRDefault="00F73FEF" w:rsidP="00F73FEF">
      <w:r w:rsidRPr="00EF1E88">
        <w:t>LFUCG EOP, Appendix M-2: NDMS</w:t>
      </w:r>
    </w:p>
    <w:p w14:paraId="141700A8" w14:textId="77777777" w:rsidR="00F73FEF" w:rsidRDefault="00F73FEF" w:rsidP="00F73FEF">
      <w:r>
        <w:tab/>
      </w:r>
    </w:p>
    <w:p w14:paraId="5180DA83" w14:textId="77777777" w:rsidR="00F73FEF" w:rsidRPr="008348B2" w:rsidRDefault="00F73FEF" w:rsidP="00F73FEF">
      <w:r>
        <w:tab/>
      </w:r>
    </w:p>
    <w:p w14:paraId="574BB73E" w14:textId="77777777" w:rsidR="00F73FEF" w:rsidRDefault="00F73FEF" w:rsidP="00F73FEF">
      <w:pPr>
        <w:sectPr w:rsidR="00F73FEF" w:rsidSect="00FD5446">
          <w:headerReference w:type="default" r:id="rId21"/>
          <w:footerReference w:type="even" r:id="rId22"/>
          <w:footerReference w:type="default" r:id="rId23"/>
          <w:footerReference w:type="first" r:id="rId24"/>
          <w:pgSz w:w="12240" w:h="15840" w:code="1"/>
          <w:pgMar w:top="720" w:right="720" w:bottom="720" w:left="720" w:header="720" w:footer="720" w:gutter="0"/>
          <w:pgNumType w:start="1"/>
          <w:cols w:space="720"/>
          <w:titlePg/>
          <w:docGrid w:linePitch="272"/>
        </w:sectPr>
      </w:pPr>
    </w:p>
    <w:p w14:paraId="0EC1B5B2" w14:textId="77777777" w:rsidR="00F73FEF" w:rsidRDefault="00F73FEF" w:rsidP="00F73FEF">
      <w:pPr>
        <w:pStyle w:val="Heading1"/>
      </w:pPr>
      <w:bookmarkStart w:id="173" w:name="_Toc382227212"/>
      <w:bookmarkStart w:id="174" w:name="_Toc419451206"/>
      <w:r w:rsidRPr="00B57F88">
        <w:rPr>
          <w:b/>
        </w:rPr>
        <w:lastRenderedPageBreak/>
        <w:t>Attachment D: Manpower Pool Availability Listing</w:t>
      </w:r>
      <w:bookmarkEnd w:id="173"/>
      <w:bookmarkEnd w:id="174"/>
    </w:p>
    <w:p w14:paraId="38641DEB" w14:textId="4559D26D" w:rsidR="00F73FEF" w:rsidRPr="008B203E" w:rsidRDefault="00CF446D" w:rsidP="00F73FEF">
      <w:r>
        <w:object w:dxaOrig="12419" w:dyaOrig="13613" w14:anchorId="4351548D">
          <v:shape id="_x0000_i1031" type="#_x0000_t75" style="width:539.6pt;height:591.25pt" o:ole="">
            <v:imagedata r:id="rId25" o:title=""/>
          </v:shape>
          <o:OLEObject Type="Embed" ProgID="Visio.Drawing.11" ShapeID="_x0000_i1031" DrawAspect="Content" ObjectID="_1493443659" r:id="rId26"/>
        </w:object>
      </w:r>
    </w:p>
    <w:p w14:paraId="73DC994F" w14:textId="5A1F46C5" w:rsidR="00F73FEF" w:rsidRDefault="00F73FEF" w:rsidP="00C45F08">
      <w:pPr>
        <w:jc w:val="center"/>
      </w:pPr>
    </w:p>
    <w:p w14:paraId="21EA8C05" w14:textId="77777777" w:rsidR="00CF446D" w:rsidRDefault="00CF446D" w:rsidP="00C45F08">
      <w:pPr>
        <w:jc w:val="center"/>
      </w:pPr>
    </w:p>
    <w:p w14:paraId="3E0A6F49" w14:textId="77777777" w:rsidR="00CF446D" w:rsidRDefault="00CF446D" w:rsidP="00C45F08">
      <w:pPr>
        <w:jc w:val="center"/>
      </w:pPr>
    </w:p>
    <w:p w14:paraId="315C2AB2" w14:textId="77777777" w:rsidR="00CF446D" w:rsidRDefault="00CF446D" w:rsidP="00C45F08">
      <w:pPr>
        <w:jc w:val="center"/>
      </w:pPr>
    </w:p>
    <w:p w14:paraId="37DECD13" w14:textId="77777777" w:rsidR="00CF446D" w:rsidRDefault="00CF446D" w:rsidP="00C45F08">
      <w:pPr>
        <w:jc w:val="center"/>
      </w:pPr>
    </w:p>
    <w:p w14:paraId="796E26A5" w14:textId="77777777" w:rsidR="00CF446D" w:rsidRDefault="00CF446D" w:rsidP="00C45F08">
      <w:pPr>
        <w:jc w:val="center"/>
      </w:pPr>
    </w:p>
    <w:p w14:paraId="11CD727E" w14:textId="77777777" w:rsidR="00CF446D" w:rsidRDefault="00CF446D" w:rsidP="00C45F08">
      <w:pPr>
        <w:jc w:val="center"/>
      </w:pPr>
    </w:p>
    <w:p w14:paraId="5D5DE7EC" w14:textId="6496B5B7" w:rsidR="00CA5F12" w:rsidRDefault="00CA5F12" w:rsidP="00CA5F12">
      <w:pPr>
        <w:pStyle w:val="Heading1"/>
      </w:pPr>
      <w:bookmarkStart w:id="175" w:name="_Toc382227213"/>
      <w:bookmarkStart w:id="176" w:name="_Toc419451207"/>
      <w:r w:rsidRPr="00B57F88">
        <w:rPr>
          <w:b/>
        </w:rPr>
        <w:lastRenderedPageBreak/>
        <w:t>At</w:t>
      </w:r>
      <w:r>
        <w:rPr>
          <w:b/>
        </w:rPr>
        <w:t>tachment E</w:t>
      </w:r>
      <w:r w:rsidRPr="00B57F88">
        <w:rPr>
          <w:b/>
        </w:rPr>
        <w:t xml:space="preserve">: </w:t>
      </w:r>
      <w:r>
        <w:rPr>
          <w:b/>
        </w:rPr>
        <w:t>Disaster Call Tree</w:t>
      </w:r>
      <w:bookmarkEnd w:id="175"/>
      <w:bookmarkEnd w:id="176"/>
    </w:p>
    <w:p w14:paraId="1219A61C" w14:textId="77777777" w:rsidR="00CA5F12" w:rsidRDefault="00CA5F12" w:rsidP="00C45F08">
      <w:pPr>
        <w:jc w:val="center"/>
      </w:pPr>
    </w:p>
    <w:p w14:paraId="7D064D32" w14:textId="77777777" w:rsidR="00CA5F12" w:rsidRDefault="00CA5F12" w:rsidP="00C45F08">
      <w:pPr>
        <w:jc w:val="center"/>
        <w:sectPr w:rsidR="00CA5F12" w:rsidSect="00653276">
          <w:pgSz w:w="12240" w:h="15840" w:code="1"/>
          <w:pgMar w:top="720" w:right="720" w:bottom="720" w:left="720" w:header="720" w:footer="720" w:gutter="0"/>
          <w:cols w:space="720"/>
          <w:titlePg/>
          <w:docGrid w:linePitch="272"/>
        </w:sectPr>
      </w:pPr>
    </w:p>
    <w:p w14:paraId="70F25CD7" w14:textId="77777777" w:rsidR="00C45F08" w:rsidRDefault="00C45F08" w:rsidP="00C45F08"/>
    <w:p w14:paraId="1CE08896" w14:textId="77777777" w:rsidR="00C45F08" w:rsidRDefault="00C45F08" w:rsidP="00C45F08"/>
    <w:p w14:paraId="6CE4AC4B" w14:textId="77777777" w:rsidR="00C45F08" w:rsidRDefault="00C45F08" w:rsidP="00C45F08"/>
    <w:p w14:paraId="1BB2B63B" w14:textId="77777777" w:rsidR="00C45F08" w:rsidRDefault="00C45F08" w:rsidP="00C45F08"/>
    <w:p w14:paraId="3205A803" w14:textId="77777777" w:rsidR="00C45F08" w:rsidRDefault="00C45F08" w:rsidP="00C45F08"/>
    <w:p w14:paraId="1E0B45DF" w14:textId="77777777" w:rsidR="00F73FEF" w:rsidRPr="00BC719E" w:rsidRDefault="00F73FEF" w:rsidP="005565A9">
      <w:pPr>
        <w:jc w:val="center"/>
        <w:rPr>
          <w:b/>
          <w:sz w:val="24"/>
          <w:szCs w:val="24"/>
        </w:rPr>
      </w:pPr>
      <w:r w:rsidRPr="00BC719E">
        <w:rPr>
          <w:b/>
          <w:sz w:val="24"/>
          <w:szCs w:val="24"/>
        </w:rPr>
        <w:t>Training Completion Certificate</w:t>
      </w:r>
    </w:p>
    <w:p w14:paraId="31843A21" w14:textId="77777777" w:rsidR="00F73FEF" w:rsidRDefault="00F73FEF" w:rsidP="00F73FEF">
      <w:pPr>
        <w:jc w:val="center"/>
      </w:pPr>
    </w:p>
    <w:p w14:paraId="38B6CDB8" w14:textId="77777777" w:rsidR="00F73FEF" w:rsidRDefault="00F73FEF" w:rsidP="00F73FEF">
      <w:pPr>
        <w:jc w:val="center"/>
      </w:pPr>
    </w:p>
    <w:p w14:paraId="57FEDB7E" w14:textId="77777777" w:rsidR="00F73FEF" w:rsidRDefault="00F73FEF" w:rsidP="00F73FEF">
      <w:pPr>
        <w:rPr>
          <w:b/>
        </w:rPr>
      </w:pPr>
    </w:p>
    <w:p w14:paraId="67374DD5" w14:textId="77777777" w:rsidR="00F73FEF" w:rsidRPr="003E594C" w:rsidRDefault="00F73FEF" w:rsidP="00F73FEF"/>
    <w:p w14:paraId="4FB1D525" w14:textId="77777777" w:rsidR="00F73FEF" w:rsidRPr="004B4AD8" w:rsidRDefault="00F73FEF" w:rsidP="00F73FEF">
      <w:r w:rsidRPr="003E594C">
        <w:t xml:space="preserve">By entering my signature below I confirm that I have read, understand, and accept the policy and procedure requirements detailed in the </w:t>
      </w:r>
      <w:r>
        <w:t>“</w:t>
      </w:r>
      <w:r w:rsidRPr="003A6C20">
        <w:rPr>
          <w:b/>
        </w:rPr>
        <w:t>Pathology and Laboratory Medicine Service</w:t>
      </w:r>
      <w:r>
        <w:rPr>
          <w:b/>
        </w:rPr>
        <w:t xml:space="preserve"> Disaster Plan”</w:t>
      </w:r>
    </w:p>
    <w:p w14:paraId="744AD470" w14:textId="77777777" w:rsidR="00F73FEF" w:rsidRPr="003E594C" w:rsidRDefault="00F73FEF" w:rsidP="00F73FEF"/>
    <w:p w14:paraId="75C4D162" w14:textId="77777777" w:rsidR="00F73FEF" w:rsidRDefault="00F73FEF" w:rsidP="00F73FEF"/>
    <w:p w14:paraId="1AA190D1" w14:textId="77777777" w:rsidR="00F73FEF" w:rsidRDefault="00F73FEF" w:rsidP="00F73FEF"/>
    <w:p w14:paraId="433D7146" w14:textId="77777777" w:rsidR="00F73FEF" w:rsidRPr="003E594C" w:rsidRDefault="00F73FEF" w:rsidP="00F73FEF"/>
    <w:p w14:paraId="272F71FC" w14:textId="77777777" w:rsidR="00F73FEF" w:rsidRPr="003E594C" w:rsidRDefault="00F73FEF" w:rsidP="00F73FEF">
      <w:r w:rsidRPr="003E594C">
        <w:t>____________________________</w:t>
      </w:r>
      <w:r w:rsidRPr="003E594C">
        <w:tab/>
      </w:r>
      <w:r w:rsidRPr="003E594C">
        <w:tab/>
        <w:t>_________________</w:t>
      </w:r>
    </w:p>
    <w:p w14:paraId="62348512" w14:textId="77777777" w:rsidR="00F73FEF" w:rsidRPr="003E594C" w:rsidRDefault="00F73FEF" w:rsidP="00F73FEF">
      <w:r w:rsidRPr="003E594C">
        <w:t>SIGNATURE</w:t>
      </w:r>
      <w:r w:rsidRPr="003E594C">
        <w:tab/>
      </w:r>
      <w:r w:rsidRPr="003E594C">
        <w:tab/>
      </w:r>
      <w:r w:rsidRPr="003E594C">
        <w:tab/>
      </w:r>
      <w:r w:rsidRPr="003E594C">
        <w:tab/>
      </w:r>
      <w:r>
        <w:tab/>
      </w:r>
      <w:r>
        <w:tab/>
      </w:r>
      <w:r w:rsidRPr="003E594C">
        <w:t>DATE</w:t>
      </w:r>
    </w:p>
    <w:p w14:paraId="13E1EA0B" w14:textId="77777777" w:rsidR="00F73FEF" w:rsidRPr="003E594C" w:rsidRDefault="00F73FEF" w:rsidP="00F73FEF"/>
    <w:p w14:paraId="5CDC6E0D" w14:textId="77777777" w:rsidR="00F73FEF" w:rsidRPr="003E594C" w:rsidRDefault="00F73FEF" w:rsidP="00F73FEF"/>
    <w:p w14:paraId="0F76E28F" w14:textId="77777777" w:rsidR="00F73FEF" w:rsidRPr="003E594C" w:rsidRDefault="00F73FEF" w:rsidP="00F73FEF">
      <w:r w:rsidRPr="003E594C">
        <w:t>_____________________________</w:t>
      </w:r>
    </w:p>
    <w:p w14:paraId="5EDE48C3" w14:textId="77777777" w:rsidR="00F73FEF" w:rsidRDefault="00F73FEF" w:rsidP="00F73FEF">
      <w:r w:rsidRPr="003E594C">
        <w:t>Printed Name</w:t>
      </w:r>
    </w:p>
    <w:p w14:paraId="109A3F41" w14:textId="77777777" w:rsidR="00F73FEF" w:rsidRDefault="00F73FEF" w:rsidP="00F73FEF"/>
    <w:p w14:paraId="08794EFF" w14:textId="77777777" w:rsidR="00F73FEF" w:rsidRPr="009A2F47" w:rsidRDefault="00F73FEF" w:rsidP="00F73FEF">
      <w:pPr>
        <w:pStyle w:val="Heading1"/>
      </w:pPr>
    </w:p>
    <w:p w14:paraId="30D850D3" w14:textId="77777777" w:rsidR="009A2F47" w:rsidRPr="00F73FEF" w:rsidRDefault="009A2F47" w:rsidP="00F73FEF"/>
    <w:sectPr w:rsidR="009A2F47" w:rsidRPr="00F73FEF" w:rsidSect="00B63AA9">
      <w:headerReference w:type="default" r:id="rId27"/>
      <w:footerReference w:type="even" r:id="rId28"/>
      <w:footerReference w:type="default" r:id="rId29"/>
      <w:footerReference w:type="first" r:id="rId30"/>
      <w:pgSz w:w="15840" w:h="12240" w:orient="landscape" w:code="1"/>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0B3D50" w14:textId="77777777" w:rsidR="00CF446D" w:rsidRDefault="00CF446D">
      <w:r>
        <w:separator/>
      </w:r>
    </w:p>
  </w:endnote>
  <w:endnote w:type="continuationSeparator" w:id="0">
    <w:p w14:paraId="4F1A9204" w14:textId="77777777" w:rsidR="00CF446D" w:rsidRDefault="00CF4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EB5045" w14:textId="77777777" w:rsidR="00CF446D" w:rsidRDefault="00CF44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73500B" w14:textId="77777777" w:rsidR="00CF446D" w:rsidRDefault="00CF446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E558F2" w14:textId="77777777" w:rsidR="00CF446D" w:rsidRPr="00695CDF" w:rsidRDefault="00CF446D" w:rsidP="00B74DE2">
    <w:pPr>
      <w:pStyle w:val="Footer"/>
      <w:tabs>
        <w:tab w:val="right" w:pos="10800"/>
      </w:tabs>
      <w:rPr>
        <w:rStyle w:val="PageNumber"/>
      </w:rPr>
    </w:pPr>
    <w:r>
      <w:rPr>
        <w:rStyle w:val="PageNumber"/>
      </w:rPr>
      <w:tab/>
    </w:r>
    <w:r>
      <w:rPr>
        <w:rStyle w:val="PageNumber"/>
      </w:rPr>
      <w:tab/>
    </w:r>
    <w:r>
      <w:rPr>
        <w:rStyle w:val="PageNumber"/>
      </w:rPr>
      <w:tab/>
    </w:r>
    <w:r w:rsidRPr="00695CDF">
      <w:rPr>
        <w:rStyle w:val="PageNumber"/>
      </w:rPr>
      <w:fldChar w:fldCharType="begin"/>
    </w:r>
    <w:r w:rsidRPr="00695CDF">
      <w:rPr>
        <w:rStyle w:val="PageNumber"/>
      </w:rPr>
      <w:instrText xml:space="preserve"> PAGE   \* MERGEFORMAT </w:instrText>
    </w:r>
    <w:r w:rsidRPr="00695CDF">
      <w:rPr>
        <w:rStyle w:val="PageNumber"/>
      </w:rPr>
      <w:fldChar w:fldCharType="separate"/>
    </w:r>
    <w:r w:rsidR="004F08A5">
      <w:rPr>
        <w:rStyle w:val="PageNumber"/>
        <w:noProof/>
      </w:rPr>
      <w:t>34</w:t>
    </w:r>
    <w:r w:rsidRPr="00695CDF">
      <w:rPr>
        <w:rStyle w:val="PageNumber"/>
      </w:rPr>
      <w:fldChar w:fldCharType="end"/>
    </w:r>
  </w:p>
  <w:p w14:paraId="1A920918" w14:textId="77777777" w:rsidR="00CF446D" w:rsidRDefault="00CF446D">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1A36E3" w14:textId="77777777" w:rsidR="00CF446D" w:rsidRDefault="00CF446D">
    <w:pPr>
      <w:pStyle w:val="Footer"/>
      <w:jc w:val="right"/>
    </w:pPr>
    <w:r>
      <w:fldChar w:fldCharType="begin"/>
    </w:r>
    <w:r>
      <w:instrText xml:space="preserve"> PAGE   \* MERGEFORMAT </w:instrText>
    </w:r>
    <w:r>
      <w:fldChar w:fldCharType="separate"/>
    </w:r>
    <w:r w:rsidR="004F08A5">
      <w:rPr>
        <w:noProof/>
      </w:rPr>
      <w:t>1</w:t>
    </w:r>
    <w:r>
      <w:rPr>
        <w:noProof/>
      </w:rPr>
      <w:fldChar w:fldCharType="end"/>
    </w:r>
  </w:p>
  <w:p w14:paraId="48B87E1A" w14:textId="77777777" w:rsidR="00CF446D" w:rsidRDefault="00CF446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0A96F8" w14:textId="77777777" w:rsidR="00CF446D" w:rsidRDefault="00CF44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4E8F91" w14:textId="77777777" w:rsidR="00CF446D" w:rsidRDefault="00CF446D">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64CA0" w14:textId="77777777" w:rsidR="00CF446D" w:rsidRPr="00695CDF" w:rsidRDefault="00CF446D">
    <w:pPr>
      <w:pStyle w:val="Footer"/>
      <w:jc w:val="right"/>
      <w:rPr>
        <w:rStyle w:val="PageNumber"/>
      </w:rPr>
    </w:pPr>
    <w:r w:rsidRPr="00695CDF">
      <w:rPr>
        <w:rStyle w:val="PageNumber"/>
      </w:rPr>
      <w:fldChar w:fldCharType="begin"/>
    </w:r>
    <w:r w:rsidRPr="00695CDF">
      <w:rPr>
        <w:rStyle w:val="PageNumber"/>
      </w:rPr>
      <w:instrText xml:space="preserve"> PAGE   \* MERGEFORMAT </w:instrText>
    </w:r>
    <w:r w:rsidRPr="00695CDF">
      <w:rPr>
        <w:rStyle w:val="PageNumber"/>
      </w:rPr>
      <w:fldChar w:fldCharType="separate"/>
    </w:r>
    <w:r>
      <w:rPr>
        <w:rStyle w:val="PageNumber"/>
        <w:noProof/>
      </w:rPr>
      <w:t>33</w:t>
    </w:r>
    <w:r w:rsidRPr="00695CDF">
      <w:rPr>
        <w:rStyle w:val="PageNumber"/>
      </w:rPr>
      <w:fldChar w:fldCharType="end"/>
    </w:r>
  </w:p>
  <w:p w14:paraId="06768240" w14:textId="77777777" w:rsidR="00CF446D" w:rsidRDefault="00CF446D">
    <w:pPr>
      <w:pStyle w:val="Footer"/>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E1BE21" w14:textId="77777777" w:rsidR="00CF446D" w:rsidRDefault="00CF446D">
    <w:pPr>
      <w:pStyle w:val="Footer"/>
      <w:jc w:val="right"/>
    </w:pPr>
    <w:r>
      <w:fldChar w:fldCharType="begin"/>
    </w:r>
    <w:r>
      <w:instrText xml:space="preserve"> PAGE   \* MERGEFORMAT </w:instrText>
    </w:r>
    <w:r>
      <w:fldChar w:fldCharType="separate"/>
    </w:r>
    <w:r w:rsidR="004F08A5">
      <w:rPr>
        <w:noProof/>
      </w:rPr>
      <w:t>35</w:t>
    </w:r>
    <w:r>
      <w:rPr>
        <w:noProof/>
      </w:rPr>
      <w:fldChar w:fldCharType="end"/>
    </w:r>
  </w:p>
  <w:p w14:paraId="7F47D4E5" w14:textId="77777777" w:rsidR="00CF446D" w:rsidRDefault="00CF44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3CF8D9" w14:textId="77777777" w:rsidR="00CF446D" w:rsidRDefault="00CF446D">
      <w:r>
        <w:separator/>
      </w:r>
    </w:p>
  </w:footnote>
  <w:footnote w:type="continuationSeparator" w:id="0">
    <w:p w14:paraId="1EA8044C" w14:textId="77777777" w:rsidR="00CF446D" w:rsidRDefault="00CF44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3A91D8" w14:textId="77777777" w:rsidR="00CF446D" w:rsidRDefault="00CF446D" w:rsidP="00C341D1">
    <w:pPr>
      <w:pStyle w:val="Header"/>
      <w:jc w:val="center"/>
    </w:pPr>
  </w:p>
  <w:p w14:paraId="5FF9BC9F" w14:textId="77777777" w:rsidR="00CF446D" w:rsidRDefault="00CF446D">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3FA97E" w14:textId="77777777" w:rsidR="00CF446D" w:rsidRDefault="00CF446D" w:rsidP="00C341D1">
    <w:pPr>
      <w:pStyle w:val="Header"/>
      <w:jc w:val="center"/>
    </w:pPr>
  </w:p>
  <w:p w14:paraId="4E561DFD" w14:textId="77777777" w:rsidR="00CF446D" w:rsidRDefault="00CF446D">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572C2"/>
    <w:multiLevelType w:val="hybridMultilevel"/>
    <w:tmpl w:val="67A489FE"/>
    <w:lvl w:ilvl="0" w:tplc="451E25B0">
      <w:start w:val="1"/>
      <w:numFmt w:val="lowerRoman"/>
      <w:lvlText w:val="%1."/>
      <w:lvlJc w:val="left"/>
      <w:pPr>
        <w:ind w:left="11880" w:hanging="360"/>
      </w:pPr>
      <w:rPr>
        <w:rFonts w:hint="default"/>
      </w:rPr>
    </w:lvl>
    <w:lvl w:ilvl="1" w:tplc="04090019">
      <w:start w:val="1"/>
      <w:numFmt w:val="lowerLetter"/>
      <w:lvlText w:val="%2."/>
      <w:lvlJc w:val="left"/>
      <w:pPr>
        <w:ind w:left="12600" w:hanging="360"/>
      </w:pPr>
    </w:lvl>
    <w:lvl w:ilvl="2" w:tplc="0409001B" w:tentative="1">
      <w:start w:val="1"/>
      <w:numFmt w:val="lowerRoman"/>
      <w:lvlText w:val="%3."/>
      <w:lvlJc w:val="right"/>
      <w:pPr>
        <w:ind w:left="13320" w:hanging="180"/>
      </w:pPr>
    </w:lvl>
    <w:lvl w:ilvl="3" w:tplc="0409000F" w:tentative="1">
      <w:start w:val="1"/>
      <w:numFmt w:val="decimal"/>
      <w:lvlText w:val="%4."/>
      <w:lvlJc w:val="left"/>
      <w:pPr>
        <w:ind w:left="14040" w:hanging="360"/>
      </w:pPr>
    </w:lvl>
    <w:lvl w:ilvl="4" w:tplc="04090019" w:tentative="1">
      <w:start w:val="1"/>
      <w:numFmt w:val="lowerLetter"/>
      <w:lvlText w:val="%5."/>
      <w:lvlJc w:val="left"/>
      <w:pPr>
        <w:ind w:left="14760" w:hanging="360"/>
      </w:pPr>
    </w:lvl>
    <w:lvl w:ilvl="5" w:tplc="0409001B" w:tentative="1">
      <w:start w:val="1"/>
      <w:numFmt w:val="lowerRoman"/>
      <w:lvlText w:val="%6."/>
      <w:lvlJc w:val="right"/>
      <w:pPr>
        <w:ind w:left="15480" w:hanging="180"/>
      </w:pPr>
    </w:lvl>
    <w:lvl w:ilvl="6" w:tplc="0409000F" w:tentative="1">
      <w:start w:val="1"/>
      <w:numFmt w:val="decimal"/>
      <w:lvlText w:val="%7."/>
      <w:lvlJc w:val="left"/>
      <w:pPr>
        <w:ind w:left="16200" w:hanging="360"/>
      </w:pPr>
    </w:lvl>
    <w:lvl w:ilvl="7" w:tplc="04090019" w:tentative="1">
      <w:start w:val="1"/>
      <w:numFmt w:val="lowerLetter"/>
      <w:lvlText w:val="%8."/>
      <w:lvlJc w:val="left"/>
      <w:pPr>
        <w:ind w:left="16920" w:hanging="360"/>
      </w:pPr>
    </w:lvl>
    <w:lvl w:ilvl="8" w:tplc="0409001B" w:tentative="1">
      <w:start w:val="1"/>
      <w:numFmt w:val="lowerRoman"/>
      <w:lvlText w:val="%9."/>
      <w:lvlJc w:val="right"/>
      <w:pPr>
        <w:ind w:left="17640" w:hanging="180"/>
      </w:pPr>
    </w:lvl>
  </w:abstractNum>
  <w:abstractNum w:abstractNumId="1">
    <w:nsid w:val="03655AC6"/>
    <w:multiLevelType w:val="hybridMultilevel"/>
    <w:tmpl w:val="3CC01DAA"/>
    <w:lvl w:ilvl="0" w:tplc="3F786848">
      <w:start w:val="10"/>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073495"/>
    <w:multiLevelType w:val="hybridMultilevel"/>
    <w:tmpl w:val="B6568328"/>
    <w:lvl w:ilvl="0" w:tplc="451E25B0">
      <w:start w:val="1"/>
      <w:numFmt w:val="lowerRoman"/>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nsid w:val="06192925"/>
    <w:multiLevelType w:val="hybridMultilevel"/>
    <w:tmpl w:val="04104FC4"/>
    <w:lvl w:ilvl="0" w:tplc="04090019">
      <w:start w:val="1"/>
      <w:numFmt w:val="lowerLetter"/>
      <w:lvlText w:val="%1."/>
      <w:lvlJc w:val="left"/>
      <w:pPr>
        <w:ind w:left="360" w:hanging="360"/>
      </w:pPr>
      <w:rPr>
        <w:rFonts w:hint="default"/>
        <w:b w:val="0"/>
        <w:i w:val="0"/>
        <w:sz w:val="20"/>
        <w:szCs w:val="20"/>
      </w:rPr>
    </w:lvl>
    <w:lvl w:ilvl="1" w:tplc="E04437E0">
      <w:start w:val="5"/>
      <w:numFmt w:val="lowerLetter"/>
      <w:lvlText w:val="%2."/>
      <w:lvlJc w:val="left"/>
      <w:pPr>
        <w:ind w:left="1080" w:hanging="360"/>
      </w:pPr>
      <w:rPr>
        <w:rFonts w:hint="default"/>
      </w:rPr>
    </w:lvl>
    <w:lvl w:ilvl="2" w:tplc="04090017">
      <w:start w:val="1"/>
      <w:numFmt w:val="lowerLetter"/>
      <w:lvlText w:val="%3)"/>
      <w:lvlJc w:val="left"/>
      <w:pPr>
        <w:ind w:left="1800" w:hanging="180"/>
      </w:pPr>
    </w:lvl>
    <w:lvl w:ilvl="3" w:tplc="04090017">
      <w:start w:val="1"/>
      <w:numFmt w:val="lowerLetter"/>
      <w:lvlText w:val="%4)"/>
      <w:lvlJc w:val="left"/>
      <w:pPr>
        <w:ind w:left="2520" w:hanging="360"/>
      </w:pPr>
    </w:lvl>
    <w:lvl w:ilvl="4" w:tplc="451E25B0">
      <w:start w:val="1"/>
      <w:numFmt w:val="lowerRoman"/>
      <w:lvlText w:val="%5."/>
      <w:lvlJc w:val="left"/>
      <w:pPr>
        <w:ind w:left="3240" w:hanging="360"/>
      </w:pPr>
      <w:rPr>
        <w:rFonts w:hint="default"/>
      </w:r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88F1389"/>
    <w:multiLevelType w:val="hybridMultilevel"/>
    <w:tmpl w:val="405ED5AA"/>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nsid w:val="0898646C"/>
    <w:multiLevelType w:val="hybridMultilevel"/>
    <w:tmpl w:val="D9DED18E"/>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B0916A9"/>
    <w:multiLevelType w:val="hybridMultilevel"/>
    <w:tmpl w:val="AB38FE00"/>
    <w:lvl w:ilvl="0" w:tplc="451E25B0">
      <w:start w:val="1"/>
      <w:numFmt w:val="lowerRoman"/>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nsid w:val="0B601107"/>
    <w:multiLevelType w:val="hybridMultilevel"/>
    <w:tmpl w:val="BFF49D1A"/>
    <w:lvl w:ilvl="0" w:tplc="5F3CD482">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1A6F4D"/>
    <w:multiLevelType w:val="hybridMultilevel"/>
    <w:tmpl w:val="D572F8DE"/>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0D3C6737"/>
    <w:multiLevelType w:val="hybridMultilevel"/>
    <w:tmpl w:val="6D501A3A"/>
    <w:lvl w:ilvl="0" w:tplc="B48E5FFA">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0D646BF5"/>
    <w:multiLevelType w:val="hybridMultilevel"/>
    <w:tmpl w:val="6688D2D0"/>
    <w:lvl w:ilvl="0" w:tplc="04090017">
      <w:start w:val="1"/>
      <w:numFmt w:val="lowerLetter"/>
      <w:lvlText w:val="%1)"/>
      <w:lvlJc w:val="left"/>
      <w:pPr>
        <w:ind w:left="288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0DE110A0"/>
    <w:multiLevelType w:val="hybridMultilevel"/>
    <w:tmpl w:val="F13ABD84"/>
    <w:lvl w:ilvl="0" w:tplc="5636B444">
      <w:start w:val="5"/>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F8C2080"/>
    <w:multiLevelType w:val="hybridMultilevel"/>
    <w:tmpl w:val="968E685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nsid w:val="101A5B00"/>
    <w:multiLevelType w:val="hybridMultilevel"/>
    <w:tmpl w:val="1E80580A"/>
    <w:lvl w:ilvl="0" w:tplc="451E25B0">
      <w:start w:val="1"/>
      <w:numFmt w:val="lowerRoman"/>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nsid w:val="10CF7648"/>
    <w:multiLevelType w:val="hybridMultilevel"/>
    <w:tmpl w:val="E5580D40"/>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
    <w:nsid w:val="129A50CF"/>
    <w:multiLevelType w:val="hybridMultilevel"/>
    <w:tmpl w:val="CAFA8F6C"/>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nsid w:val="14681BBA"/>
    <w:multiLevelType w:val="hybridMultilevel"/>
    <w:tmpl w:val="B13CF21E"/>
    <w:lvl w:ilvl="0" w:tplc="9998C676">
      <w:start w:val="3"/>
      <w:numFmt w:val="lowerLetter"/>
      <w:lvlText w:val="%1."/>
      <w:lvlJc w:val="left"/>
      <w:pPr>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5BE3CF3"/>
    <w:multiLevelType w:val="hybridMultilevel"/>
    <w:tmpl w:val="06A0716A"/>
    <w:lvl w:ilvl="0" w:tplc="C550435A">
      <w:start w:val="1"/>
      <w:numFmt w:val="lowerLetter"/>
      <w:lvlText w:val="%1."/>
      <w:lvlJc w:val="left"/>
      <w:pPr>
        <w:ind w:left="216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nsid w:val="17264EE5"/>
    <w:multiLevelType w:val="hybridMultilevel"/>
    <w:tmpl w:val="2852301C"/>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7">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nsid w:val="18674D3D"/>
    <w:multiLevelType w:val="hybridMultilevel"/>
    <w:tmpl w:val="79AE7CEC"/>
    <w:lvl w:ilvl="0" w:tplc="04090011">
      <w:start w:val="1"/>
      <w:numFmt w:val="decimal"/>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nsid w:val="1BC46A6F"/>
    <w:multiLevelType w:val="hybridMultilevel"/>
    <w:tmpl w:val="E1D064F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1BD2CE96">
      <w:start w:val="3"/>
      <w:numFmt w:val="lowerLetter"/>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BD15B06"/>
    <w:multiLevelType w:val="hybridMultilevel"/>
    <w:tmpl w:val="766C8408"/>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nsid w:val="1DAA35D0"/>
    <w:multiLevelType w:val="hybridMultilevel"/>
    <w:tmpl w:val="6FBAC4C8"/>
    <w:lvl w:ilvl="0" w:tplc="3E04AD84">
      <w:start w:val="3"/>
      <w:numFmt w:val="lowerLetter"/>
      <w:lvlText w:val="%1."/>
      <w:lvlJc w:val="left"/>
      <w:pPr>
        <w:ind w:left="108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23">
    <w:nsid w:val="1F5655D3"/>
    <w:multiLevelType w:val="hybridMultilevel"/>
    <w:tmpl w:val="DD2C9B4C"/>
    <w:lvl w:ilvl="0" w:tplc="CD2E119A">
      <w:start w:val="1"/>
      <w:numFmt w:val="decimal"/>
      <w:lvlText w:val="%1)"/>
      <w:lvlJc w:val="left"/>
      <w:pPr>
        <w:ind w:left="2520" w:hanging="360"/>
      </w:pPr>
    </w:lvl>
    <w:lvl w:ilvl="1" w:tplc="04090011">
      <w:start w:val="1"/>
      <w:numFmt w:val="decimal"/>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nsid w:val="20923D07"/>
    <w:multiLevelType w:val="hybridMultilevel"/>
    <w:tmpl w:val="C91E2342"/>
    <w:lvl w:ilvl="0" w:tplc="B57E531E">
      <w:start w:val="3"/>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211256B"/>
    <w:multiLevelType w:val="hybridMultilevel"/>
    <w:tmpl w:val="6B88CFC4"/>
    <w:lvl w:ilvl="0" w:tplc="A3101866">
      <w:start w:val="8"/>
      <w:numFmt w:val="decimal"/>
      <w:lvlText w:val="%1)"/>
      <w:lvlJc w:val="left"/>
      <w:pPr>
        <w:ind w:left="180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6">
    <w:nsid w:val="27F34236"/>
    <w:multiLevelType w:val="hybridMultilevel"/>
    <w:tmpl w:val="61FA16D0"/>
    <w:lvl w:ilvl="0" w:tplc="451E25B0">
      <w:start w:val="1"/>
      <w:numFmt w:val="lowerRoman"/>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7">
    <w:nsid w:val="28F61F7B"/>
    <w:multiLevelType w:val="hybridMultilevel"/>
    <w:tmpl w:val="CC12635C"/>
    <w:lvl w:ilvl="0" w:tplc="01FEAF94">
      <w:start w:val="5"/>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28">
    <w:nsid w:val="29F6782C"/>
    <w:multiLevelType w:val="hybridMultilevel"/>
    <w:tmpl w:val="A1560DEA"/>
    <w:lvl w:ilvl="0" w:tplc="F082369C">
      <w:start w:val="5"/>
      <w:numFmt w:val="lowerLetter"/>
      <w:lvlText w:val="%1."/>
      <w:lvlJc w:val="left"/>
      <w:pPr>
        <w:ind w:left="720" w:hanging="360"/>
      </w:pPr>
      <w:rPr>
        <w:rFonts w:hint="default"/>
        <w:b w:val="0"/>
        <w:i w:val="0"/>
        <w:sz w:val="20"/>
        <w:szCs w:val="20"/>
      </w:rPr>
    </w:lvl>
    <w:lvl w:ilvl="1" w:tplc="4A2A9DE8">
      <w:start w:val="5"/>
      <w:numFmt w:val="lowerLetter"/>
      <w:lvlText w:val="%2."/>
      <w:lvlJc w:val="left"/>
      <w:pPr>
        <w:ind w:left="1440" w:hanging="360"/>
      </w:pPr>
      <w:rPr>
        <w:rFonts w:hint="default"/>
      </w:r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A7E4CD0"/>
    <w:multiLevelType w:val="hybridMultilevel"/>
    <w:tmpl w:val="2D38056A"/>
    <w:lvl w:ilvl="0" w:tplc="A7CCE574">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2B3E33D5"/>
    <w:multiLevelType w:val="hybridMultilevel"/>
    <w:tmpl w:val="20D63BD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2D750BD0"/>
    <w:multiLevelType w:val="hybridMultilevel"/>
    <w:tmpl w:val="CF605098"/>
    <w:lvl w:ilvl="0" w:tplc="C81C525E">
      <w:start w:val="9"/>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DED1860"/>
    <w:multiLevelType w:val="hybridMultilevel"/>
    <w:tmpl w:val="8EACCB98"/>
    <w:lvl w:ilvl="0" w:tplc="1C344B7C">
      <w:start w:val="4"/>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2EDB4628"/>
    <w:multiLevelType w:val="hybridMultilevel"/>
    <w:tmpl w:val="63565FE4"/>
    <w:lvl w:ilvl="0" w:tplc="F1307F0C">
      <w:start w:val="4"/>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F520E02"/>
    <w:multiLevelType w:val="hybridMultilevel"/>
    <w:tmpl w:val="10A83BE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2F982286"/>
    <w:multiLevelType w:val="hybridMultilevel"/>
    <w:tmpl w:val="93CC85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FD300F7"/>
    <w:multiLevelType w:val="hybridMultilevel"/>
    <w:tmpl w:val="6AB62506"/>
    <w:lvl w:ilvl="0" w:tplc="60A64354">
      <w:start w:val="1"/>
      <w:numFmt w:val="lowerLetter"/>
      <w:lvlText w:val="%1."/>
      <w:lvlJc w:val="left"/>
      <w:pPr>
        <w:ind w:left="2160" w:hanging="360"/>
      </w:pPr>
      <w:rPr>
        <w:rFonts w:hint="default"/>
        <w:b w:val="0"/>
        <w:i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307C33B8"/>
    <w:multiLevelType w:val="hybridMultilevel"/>
    <w:tmpl w:val="A1468BD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nsid w:val="31D02F89"/>
    <w:multiLevelType w:val="hybridMultilevel"/>
    <w:tmpl w:val="B20878DC"/>
    <w:lvl w:ilvl="0" w:tplc="0409001B">
      <w:start w:val="1"/>
      <w:numFmt w:val="lowerRoman"/>
      <w:lvlText w:val="%1."/>
      <w:lvlJc w:val="right"/>
      <w:pPr>
        <w:ind w:left="3960" w:hanging="360"/>
      </w:p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9">
    <w:nsid w:val="31D20708"/>
    <w:multiLevelType w:val="hybridMultilevel"/>
    <w:tmpl w:val="DC0AFC60"/>
    <w:lvl w:ilvl="0" w:tplc="B0760CB2">
      <w:start w:val="8"/>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nsid w:val="323F5727"/>
    <w:multiLevelType w:val="hybridMultilevel"/>
    <w:tmpl w:val="52086792"/>
    <w:lvl w:ilvl="0" w:tplc="451E25B0">
      <w:start w:val="1"/>
      <w:numFmt w:val="lowerRoman"/>
      <w:lvlText w:val="%1."/>
      <w:lvlJc w:val="left"/>
      <w:pPr>
        <w:ind w:left="3600" w:hanging="360"/>
      </w:pPr>
      <w:rPr>
        <w:rFonts w:hint="default"/>
      </w:rPr>
    </w:lvl>
    <w:lvl w:ilvl="1" w:tplc="04090017">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1">
    <w:nsid w:val="351E00CA"/>
    <w:multiLevelType w:val="hybridMultilevel"/>
    <w:tmpl w:val="EF701C7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2">
    <w:nsid w:val="39A07FB8"/>
    <w:multiLevelType w:val="hybridMultilevel"/>
    <w:tmpl w:val="4AB6B08A"/>
    <w:lvl w:ilvl="0" w:tplc="3CA04540">
      <w:start w:val="1"/>
      <w:numFmt w:val="decimal"/>
      <w:pStyle w:val="Heading2"/>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3BB67BF1"/>
    <w:multiLevelType w:val="hybridMultilevel"/>
    <w:tmpl w:val="632034B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nsid w:val="3BDB7D14"/>
    <w:multiLevelType w:val="hybridMultilevel"/>
    <w:tmpl w:val="9BDA6B38"/>
    <w:lvl w:ilvl="0" w:tplc="57140588">
      <w:start w:val="9"/>
      <w:numFmt w:val="decimal"/>
      <w:lvlText w:val="%1)"/>
      <w:lvlJc w:val="left"/>
      <w:pPr>
        <w:ind w:left="180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5">
    <w:nsid w:val="3CAE267B"/>
    <w:multiLevelType w:val="hybridMultilevel"/>
    <w:tmpl w:val="CAE65128"/>
    <w:lvl w:ilvl="0" w:tplc="55B67756">
      <w:start w:val="7"/>
      <w:numFmt w:val="decimal"/>
      <w:lvlText w:val="%1)"/>
      <w:lvlJc w:val="left"/>
      <w:pPr>
        <w:ind w:left="180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6">
    <w:nsid w:val="3E6E52F7"/>
    <w:multiLevelType w:val="hybridMultilevel"/>
    <w:tmpl w:val="794CF7F4"/>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7">
    <w:nsid w:val="3F8C27BF"/>
    <w:multiLevelType w:val="hybridMultilevel"/>
    <w:tmpl w:val="2CA8AA42"/>
    <w:lvl w:ilvl="0" w:tplc="4760AE76">
      <w:start w:val="1"/>
      <w:numFmt w:val="lowerLetter"/>
      <w:lvlText w:val="%1."/>
      <w:lvlJc w:val="left"/>
      <w:pPr>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3FD4710C"/>
    <w:multiLevelType w:val="hybridMultilevel"/>
    <w:tmpl w:val="4E28EE72"/>
    <w:lvl w:ilvl="0" w:tplc="08EA64D8">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9">
    <w:nsid w:val="423700FC"/>
    <w:multiLevelType w:val="hybridMultilevel"/>
    <w:tmpl w:val="F5D823D8"/>
    <w:lvl w:ilvl="0" w:tplc="D4346678">
      <w:start w:val="2"/>
      <w:numFmt w:val="lowerLetter"/>
      <w:lvlText w:val="%1."/>
      <w:lvlJc w:val="left"/>
      <w:pPr>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43CB76E6"/>
    <w:multiLevelType w:val="hybridMultilevel"/>
    <w:tmpl w:val="58842A76"/>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1">
    <w:nsid w:val="44006814"/>
    <w:multiLevelType w:val="hybridMultilevel"/>
    <w:tmpl w:val="9CE818EC"/>
    <w:lvl w:ilvl="0" w:tplc="451E25B0">
      <w:start w:val="1"/>
      <w:numFmt w:val="lowerRoman"/>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52">
    <w:nsid w:val="45923C50"/>
    <w:multiLevelType w:val="hybridMultilevel"/>
    <w:tmpl w:val="257C48B4"/>
    <w:lvl w:ilvl="0" w:tplc="451E25B0">
      <w:start w:val="1"/>
      <w:numFmt w:val="lowerRoman"/>
      <w:lvlText w:val="%1."/>
      <w:lvlJc w:val="left"/>
      <w:pPr>
        <w:ind w:left="3240" w:hanging="36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start w:val="1"/>
      <w:numFmt w:val="decimal"/>
      <w:lvlText w:val="%4."/>
      <w:lvlJc w:val="left"/>
      <w:pPr>
        <w:ind w:left="1800" w:hanging="360"/>
      </w:pPr>
    </w:lvl>
    <w:lvl w:ilvl="4" w:tplc="04090019">
      <w:start w:val="1"/>
      <w:numFmt w:val="lowerLetter"/>
      <w:lvlText w:val="%5."/>
      <w:lvlJc w:val="left"/>
      <w:pPr>
        <w:ind w:left="2520" w:hanging="360"/>
      </w:pPr>
    </w:lvl>
    <w:lvl w:ilvl="5" w:tplc="0409001B">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3">
    <w:nsid w:val="45E77538"/>
    <w:multiLevelType w:val="hybridMultilevel"/>
    <w:tmpl w:val="68FA9F08"/>
    <w:lvl w:ilvl="0" w:tplc="3B48C218">
      <w:start w:val="5"/>
      <w:numFmt w:val="lowerLetter"/>
      <w:lvlText w:val="%1)"/>
      <w:lvlJc w:val="left"/>
      <w:pPr>
        <w:ind w:left="28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4">
    <w:nsid w:val="47137323"/>
    <w:multiLevelType w:val="hybridMultilevel"/>
    <w:tmpl w:val="ED50D1DC"/>
    <w:lvl w:ilvl="0" w:tplc="0409001B">
      <w:start w:val="1"/>
      <w:numFmt w:val="lowerRoman"/>
      <w:lvlText w:val="%1."/>
      <w:lvlJc w:val="right"/>
      <w:pPr>
        <w:ind w:left="3240" w:hanging="360"/>
      </w:pPr>
    </w:lvl>
    <w:lvl w:ilvl="1" w:tplc="0409001B">
      <w:start w:val="1"/>
      <w:numFmt w:val="lowerRoman"/>
      <w:lvlText w:val="%2."/>
      <w:lvlJc w:val="righ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5">
    <w:nsid w:val="495E5E7E"/>
    <w:multiLevelType w:val="hybridMultilevel"/>
    <w:tmpl w:val="DD2C9B4C"/>
    <w:lvl w:ilvl="0" w:tplc="CD2E119A">
      <w:start w:val="1"/>
      <w:numFmt w:val="decimal"/>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A475411"/>
    <w:multiLevelType w:val="hybridMultilevel"/>
    <w:tmpl w:val="9D64A802"/>
    <w:lvl w:ilvl="0" w:tplc="F8FA3876">
      <w:start w:val="6"/>
      <w:numFmt w:val="decimal"/>
      <w:lvlText w:val="%1)"/>
      <w:lvlJc w:val="left"/>
      <w:pPr>
        <w:ind w:left="180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7">
    <w:nsid w:val="4C6579A0"/>
    <w:multiLevelType w:val="hybridMultilevel"/>
    <w:tmpl w:val="7DFE1BB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8">
    <w:nsid w:val="4CDF3D99"/>
    <w:multiLevelType w:val="hybridMultilevel"/>
    <w:tmpl w:val="CBD65138"/>
    <w:lvl w:ilvl="0" w:tplc="04090017">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9">
    <w:nsid w:val="4D8414B8"/>
    <w:multiLevelType w:val="hybridMultilevel"/>
    <w:tmpl w:val="1CC8AF82"/>
    <w:lvl w:ilvl="0" w:tplc="D3944E34">
      <w:start w:val="6"/>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D847533"/>
    <w:multiLevelType w:val="hybridMultilevel"/>
    <w:tmpl w:val="F0BE56A2"/>
    <w:lvl w:ilvl="0" w:tplc="2A0426C4">
      <w:start w:val="5"/>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25418D7"/>
    <w:multiLevelType w:val="hybridMultilevel"/>
    <w:tmpl w:val="5EE256B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2">
    <w:nsid w:val="526E0DFF"/>
    <w:multiLevelType w:val="hybridMultilevel"/>
    <w:tmpl w:val="EB641F34"/>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3">
    <w:nsid w:val="526E1A6B"/>
    <w:multiLevelType w:val="hybridMultilevel"/>
    <w:tmpl w:val="3B5EEC76"/>
    <w:lvl w:ilvl="0" w:tplc="79AA09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53C5651D"/>
    <w:multiLevelType w:val="hybridMultilevel"/>
    <w:tmpl w:val="34947EE8"/>
    <w:lvl w:ilvl="0" w:tplc="77D469AA">
      <w:start w:val="1"/>
      <w:numFmt w:val="lowerLetter"/>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5">
    <w:nsid w:val="563A2419"/>
    <w:multiLevelType w:val="hybridMultilevel"/>
    <w:tmpl w:val="FE2C85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569D0A4F"/>
    <w:multiLevelType w:val="hybridMultilevel"/>
    <w:tmpl w:val="4FC0D8F6"/>
    <w:lvl w:ilvl="0" w:tplc="11401AC8">
      <w:start w:val="4"/>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7CA3097"/>
    <w:multiLevelType w:val="hybridMultilevel"/>
    <w:tmpl w:val="5B902E22"/>
    <w:lvl w:ilvl="0" w:tplc="CD2E119A">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8">
    <w:nsid w:val="597A5785"/>
    <w:multiLevelType w:val="hybridMultilevel"/>
    <w:tmpl w:val="8C44B2C4"/>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9">
    <w:nsid w:val="5CD11232"/>
    <w:multiLevelType w:val="hybridMultilevel"/>
    <w:tmpl w:val="75A2439E"/>
    <w:lvl w:ilvl="0" w:tplc="1894434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5E831B2E"/>
    <w:multiLevelType w:val="hybridMultilevel"/>
    <w:tmpl w:val="8C728B12"/>
    <w:lvl w:ilvl="0" w:tplc="53A8E1D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nsid w:val="5E8C7726"/>
    <w:multiLevelType w:val="hybridMultilevel"/>
    <w:tmpl w:val="ED50D1DC"/>
    <w:lvl w:ilvl="0" w:tplc="0409001B">
      <w:start w:val="1"/>
      <w:numFmt w:val="lowerRoman"/>
      <w:lvlText w:val="%1."/>
      <w:lvlJc w:val="right"/>
      <w:pPr>
        <w:ind w:left="3240" w:hanging="360"/>
      </w:pPr>
    </w:lvl>
    <w:lvl w:ilvl="1" w:tplc="0409001B">
      <w:start w:val="1"/>
      <w:numFmt w:val="lowerRoman"/>
      <w:lvlText w:val="%2."/>
      <w:lvlJc w:val="righ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2">
    <w:nsid w:val="5F7A08A9"/>
    <w:multiLevelType w:val="hybridMultilevel"/>
    <w:tmpl w:val="F86607B6"/>
    <w:lvl w:ilvl="0" w:tplc="3ED005A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01A03AE"/>
    <w:multiLevelType w:val="hybridMultilevel"/>
    <w:tmpl w:val="CF184130"/>
    <w:lvl w:ilvl="0" w:tplc="97C6081A">
      <w:start w:val="1"/>
      <w:numFmt w:val="decimal"/>
      <w:lvlText w:val="%1)"/>
      <w:lvlJc w:val="left"/>
      <w:pPr>
        <w:ind w:left="2520" w:hanging="360"/>
      </w:pPr>
    </w:lvl>
    <w:lvl w:ilvl="1" w:tplc="04090017">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4">
    <w:nsid w:val="60E20436"/>
    <w:multiLevelType w:val="hybridMultilevel"/>
    <w:tmpl w:val="16CC14A0"/>
    <w:lvl w:ilvl="0" w:tplc="A2F03D2A">
      <w:start w:val="3"/>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5">
    <w:nsid w:val="639756CD"/>
    <w:multiLevelType w:val="hybridMultilevel"/>
    <w:tmpl w:val="20D63BD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6">
    <w:nsid w:val="67C30420"/>
    <w:multiLevelType w:val="hybridMultilevel"/>
    <w:tmpl w:val="3BE40F46"/>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7">
    <w:nsid w:val="69511BE5"/>
    <w:multiLevelType w:val="hybridMultilevel"/>
    <w:tmpl w:val="4E3CD5F2"/>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8">
    <w:nsid w:val="6DDD78A6"/>
    <w:multiLevelType w:val="hybridMultilevel"/>
    <w:tmpl w:val="DC6EF5A2"/>
    <w:lvl w:ilvl="0" w:tplc="023AE0E6">
      <w:start w:val="1"/>
      <w:numFmt w:val="lowerRoman"/>
      <w:lvlText w:val="%1."/>
      <w:lvlJc w:val="right"/>
      <w:pPr>
        <w:ind w:left="3600" w:hanging="360"/>
      </w:pPr>
      <w:rPr>
        <w:rFonts w:hint="default"/>
        <w:b w:val="0"/>
      </w:rPr>
    </w:lvl>
    <w:lvl w:ilvl="1" w:tplc="04090003">
      <w:start w:val="1"/>
      <w:numFmt w:val="bullet"/>
      <w:lvlText w:val="o"/>
      <w:lvlJc w:val="left"/>
      <w:pPr>
        <w:ind w:left="4320" w:hanging="360"/>
      </w:pPr>
      <w:rPr>
        <w:rFonts w:ascii="Courier New" w:hAnsi="Courier New" w:cs="Courier New" w:hint="default"/>
      </w:rPr>
    </w:lvl>
    <w:lvl w:ilvl="2" w:tplc="0409001B">
      <w:start w:val="1"/>
      <w:numFmt w:val="lowerRoman"/>
      <w:lvlText w:val="%3."/>
      <w:lvlJc w:val="right"/>
      <w:pPr>
        <w:ind w:left="5040" w:hanging="180"/>
      </w:pPr>
    </w:lvl>
    <w:lvl w:ilvl="3" w:tplc="04090017">
      <w:start w:val="1"/>
      <w:numFmt w:val="lowerLetter"/>
      <w:lvlText w:val="%4)"/>
      <w:lvlJc w:val="left"/>
      <w:pPr>
        <w:ind w:left="5760" w:hanging="360"/>
      </w:pPr>
    </w:lvl>
    <w:lvl w:ilvl="4" w:tplc="04090019">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9">
    <w:nsid w:val="6F735A92"/>
    <w:multiLevelType w:val="hybridMultilevel"/>
    <w:tmpl w:val="D7CEAB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6FEA410D"/>
    <w:multiLevelType w:val="hybridMultilevel"/>
    <w:tmpl w:val="A138571A"/>
    <w:lvl w:ilvl="0" w:tplc="FF0AB5F8">
      <w:start w:val="2"/>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1">
    <w:nsid w:val="71E94479"/>
    <w:multiLevelType w:val="hybridMultilevel"/>
    <w:tmpl w:val="1B9A3C4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nsid w:val="721976BE"/>
    <w:multiLevelType w:val="hybridMultilevel"/>
    <w:tmpl w:val="66D09088"/>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3">
    <w:nsid w:val="73BA7A62"/>
    <w:multiLevelType w:val="hybridMultilevel"/>
    <w:tmpl w:val="080AD36E"/>
    <w:lvl w:ilvl="0" w:tplc="451E25B0">
      <w:start w:val="1"/>
      <w:numFmt w:val="lowerRoman"/>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4">
    <w:nsid w:val="75E23AE7"/>
    <w:multiLevelType w:val="hybridMultilevel"/>
    <w:tmpl w:val="B61AB69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67D6891"/>
    <w:multiLevelType w:val="hybridMultilevel"/>
    <w:tmpl w:val="9668BE24"/>
    <w:lvl w:ilvl="0" w:tplc="79AA094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6C35AB0"/>
    <w:multiLevelType w:val="hybridMultilevel"/>
    <w:tmpl w:val="93906620"/>
    <w:lvl w:ilvl="0" w:tplc="59E4EBCC">
      <w:start w:val="1"/>
      <w:numFmt w:val="lowerLetter"/>
      <w:lvlText w:val="%1."/>
      <w:lvlJc w:val="left"/>
      <w:pPr>
        <w:ind w:left="720" w:hanging="360"/>
      </w:pPr>
    </w:lvl>
    <w:lvl w:ilvl="1" w:tplc="9416A9FE">
      <w:start w:val="3"/>
      <w:numFmt w:val="lowerLetter"/>
      <w:lvlText w:val="%2."/>
      <w:lvlJc w:val="left"/>
      <w:pPr>
        <w:ind w:left="1440" w:hanging="360"/>
      </w:pPr>
      <w:rPr>
        <w:rFonts w:hint="default"/>
        <w:b w:val="0"/>
        <w:i w:val="0"/>
        <w:sz w:val="20"/>
        <w:szCs w:val="20"/>
      </w:rPr>
    </w:lvl>
    <w:lvl w:ilvl="2" w:tplc="04090011">
      <w:start w:val="1"/>
      <w:numFmt w:val="decimal"/>
      <w:lvlText w:val="%3)"/>
      <w:lvlJc w:val="left"/>
      <w:pPr>
        <w:ind w:left="2160" w:hanging="180"/>
      </w:pPr>
      <w:rPr>
        <w:rFonts w:hint="default"/>
        <w:b w:val="0"/>
        <w:i w:val="0"/>
        <w:sz w:val="20"/>
        <w:szCs w:val="2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76D81817"/>
    <w:multiLevelType w:val="hybridMultilevel"/>
    <w:tmpl w:val="A1548EF8"/>
    <w:lvl w:ilvl="0" w:tplc="4208AE8E">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8">
    <w:nsid w:val="781B7D7A"/>
    <w:multiLevelType w:val="hybridMultilevel"/>
    <w:tmpl w:val="E0363AD0"/>
    <w:lvl w:ilvl="0" w:tplc="EFD09886">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9">
    <w:nsid w:val="7B054A08"/>
    <w:multiLevelType w:val="hybridMultilevel"/>
    <w:tmpl w:val="F4A282DC"/>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0">
    <w:nsid w:val="7B8153AC"/>
    <w:multiLevelType w:val="hybridMultilevel"/>
    <w:tmpl w:val="64C44F28"/>
    <w:lvl w:ilvl="0" w:tplc="454A94E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454A94EA">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7CAB6E71"/>
    <w:multiLevelType w:val="hybridMultilevel"/>
    <w:tmpl w:val="34947EE8"/>
    <w:lvl w:ilvl="0" w:tplc="77D469AA">
      <w:start w:val="1"/>
      <w:numFmt w:val="lowerLetter"/>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2">
    <w:nsid w:val="7CB15D6C"/>
    <w:multiLevelType w:val="hybridMultilevel"/>
    <w:tmpl w:val="606EF34C"/>
    <w:lvl w:ilvl="0" w:tplc="FA788558">
      <w:start w:val="5"/>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3">
    <w:nsid w:val="7D1F6E05"/>
    <w:multiLevelType w:val="hybridMultilevel"/>
    <w:tmpl w:val="AB38FE00"/>
    <w:lvl w:ilvl="0" w:tplc="451E25B0">
      <w:start w:val="1"/>
      <w:numFmt w:val="lowerRoman"/>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4">
    <w:nsid w:val="7D353099"/>
    <w:multiLevelType w:val="hybridMultilevel"/>
    <w:tmpl w:val="4D88F2B0"/>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5">
    <w:nsid w:val="7D870AF6"/>
    <w:multiLevelType w:val="hybridMultilevel"/>
    <w:tmpl w:val="B2FCFA8E"/>
    <w:lvl w:ilvl="0" w:tplc="12F2507C">
      <w:start w:val="3"/>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6">
    <w:nsid w:val="7DF33592"/>
    <w:multiLevelType w:val="hybridMultilevel"/>
    <w:tmpl w:val="373A1CD4"/>
    <w:lvl w:ilvl="0" w:tplc="04090011">
      <w:start w:val="1"/>
      <w:numFmt w:val="decimal"/>
      <w:lvlText w:val="%1)"/>
      <w:lvlJc w:val="left"/>
      <w:pPr>
        <w:ind w:left="2520" w:hanging="360"/>
      </w:pPr>
      <w:rPr>
        <w:rFonts w:hint="default"/>
      </w:rPr>
    </w:lvl>
    <w:lvl w:ilvl="1" w:tplc="04090017">
      <w:start w:val="1"/>
      <w:numFmt w:val="lowerLetter"/>
      <w:lvlText w:val="%2)"/>
      <w:lvlJc w:val="left"/>
      <w:pPr>
        <w:ind w:left="3240" w:hanging="360"/>
      </w:pPr>
      <w:rPr>
        <w:rFonts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7">
    <w:nsid w:val="7FA65972"/>
    <w:multiLevelType w:val="hybridMultilevel"/>
    <w:tmpl w:val="80FCB908"/>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17"/>
  </w:num>
  <w:num w:numId="2">
    <w:abstractNumId w:val="55"/>
  </w:num>
  <w:num w:numId="3">
    <w:abstractNumId w:val="42"/>
  </w:num>
  <w:num w:numId="4">
    <w:abstractNumId w:val="42"/>
    <w:lvlOverride w:ilvl="0">
      <w:startOverride w:val="1"/>
    </w:lvlOverride>
  </w:num>
  <w:num w:numId="5">
    <w:abstractNumId w:val="86"/>
  </w:num>
  <w:num w:numId="6">
    <w:abstractNumId w:val="69"/>
  </w:num>
  <w:num w:numId="7">
    <w:abstractNumId w:val="7"/>
  </w:num>
  <w:num w:numId="8">
    <w:abstractNumId w:val="43"/>
  </w:num>
  <w:num w:numId="9">
    <w:abstractNumId w:val="73"/>
  </w:num>
  <w:num w:numId="10">
    <w:abstractNumId w:val="9"/>
  </w:num>
  <w:num w:numId="11">
    <w:abstractNumId w:val="48"/>
  </w:num>
  <w:num w:numId="12">
    <w:abstractNumId w:val="26"/>
  </w:num>
  <w:num w:numId="13">
    <w:abstractNumId w:val="2"/>
  </w:num>
  <w:num w:numId="14">
    <w:abstractNumId w:val="71"/>
  </w:num>
  <w:num w:numId="15">
    <w:abstractNumId w:val="82"/>
  </w:num>
  <w:num w:numId="16">
    <w:abstractNumId w:val="24"/>
  </w:num>
  <w:num w:numId="17">
    <w:abstractNumId w:val="94"/>
  </w:num>
  <w:num w:numId="18">
    <w:abstractNumId w:val="66"/>
  </w:num>
  <w:num w:numId="19">
    <w:abstractNumId w:val="4"/>
  </w:num>
  <w:num w:numId="20">
    <w:abstractNumId w:val="11"/>
  </w:num>
  <w:num w:numId="21">
    <w:abstractNumId w:val="14"/>
  </w:num>
  <w:num w:numId="22">
    <w:abstractNumId w:val="15"/>
  </w:num>
  <w:num w:numId="23">
    <w:abstractNumId w:val="46"/>
  </w:num>
  <w:num w:numId="24">
    <w:abstractNumId w:val="12"/>
  </w:num>
  <w:num w:numId="25">
    <w:abstractNumId w:val="20"/>
  </w:num>
  <w:num w:numId="26">
    <w:abstractNumId w:val="3"/>
  </w:num>
  <w:num w:numId="27">
    <w:abstractNumId w:val="59"/>
  </w:num>
  <w:num w:numId="28">
    <w:abstractNumId w:val="51"/>
  </w:num>
  <w:num w:numId="29">
    <w:abstractNumId w:val="88"/>
  </w:num>
  <w:num w:numId="30">
    <w:abstractNumId w:val="81"/>
  </w:num>
  <w:num w:numId="31">
    <w:abstractNumId w:val="39"/>
  </w:num>
  <w:num w:numId="32">
    <w:abstractNumId w:val="41"/>
  </w:num>
  <w:num w:numId="33">
    <w:abstractNumId w:val="29"/>
  </w:num>
  <w:num w:numId="34">
    <w:abstractNumId w:val="87"/>
  </w:num>
  <w:num w:numId="35">
    <w:abstractNumId w:val="21"/>
  </w:num>
  <w:num w:numId="36">
    <w:abstractNumId w:val="50"/>
  </w:num>
  <w:num w:numId="37">
    <w:abstractNumId w:val="27"/>
  </w:num>
  <w:num w:numId="38">
    <w:abstractNumId w:val="79"/>
  </w:num>
  <w:num w:numId="39">
    <w:abstractNumId w:val="56"/>
  </w:num>
  <w:num w:numId="40">
    <w:abstractNumId w:val="45"/>
  </w:num>
  <w:num w:numId="41">
    <w:abstractNumId w:val="90"/>
  </w:num>
  <w:num w:numId="42">
    <w:abstractNumId w:val="25"/>
  </w:num>
  <w:num w:numId="43">
    <w:abstractNumId w:val="44"/>
  </w:num>
  <w:num w:numId="44">
    <w:abstractNumId w:val="35"/>
  </w:num>
  <w:num w:numId="45">
    <w:abstractNumId w:val="28"/>
  </w:num>
  <w:num w:numId="46">
    <w:abstractNumId w:val="53"/>
  </w:num>
  <w:num w:numId="47">
    <w:abstractNumId w:val="31"/>
  </w:num>
  <w:num w:numId="48">
    <w:abstractNumId w:val="62"/>
  </w:num>
  <w:num w:numId="49">
    <w:abstractNumId w:val="1"/>
  </w:num>
  <w:num w:numId="50">
    <w:abstractNumId w:val="40"/>
  </w:num>
  <w:num w:numId="51">
    <w:abstractNumId w:val="0"/>
  </w:num>
  <w:num w:numId="52">
    <w:abstractNumId w:val="72"/>
  </w:num>
  <w:num w:numId="53">
    <w:abstractNumId w:val="64"/>
  </w:num>
  <w:num w:numId="54">
    <w:abstractNumId w:val="47"/>
  </w:num>
  <w:num w:numId="55">
    <w:abstractNumId w:val="49"/>
  </w:num>
  <w:num w:numId="56">
    <w:abstractNumId w:val="16"/>
  </w:num>
  <w:num w:numId="57">
    <w:abstractNumId w:val="36"/>
  </w:num>
  <w:num w:numId="58">
    <w:abstractNumId w:val="76"/>
  </w:num>
  <w:num w:numId="59">
    <w:abstractNumId w:val="65"/>
  </w:num>
  <w:num w:numId="60">
    <w:abstractNumId w:val="58"/>
  </w:num>
  <w:num w:numId="61">
    <w:abstractNumId w:val="34"/>
  </w:num>
  <w:num w:numId="62">
    <w:abstractNumId w:val="22"/>
  </w:num>
  <w:num w:numId="63">
    <w:abstractNumId w:val="32"/>
  </w:num>
  <w:num w:numId="64">
    <w:abstractNumId w:val="96"/>
  </w:num>
  <w:num w:numId="65">
    <w:abstractNumId w:val="57"/>
  </w:num>
  <w:num w:numId="66">
    <w:abstractNumId w:val="13"/>
  </w:num>
  <w:num w:numId="67">
    <w:abstractNumId w:val="83"/>
  </w:num>
  <w:num w:numId="68">
    <w:abstractNumId w:val="52"/>
  </w:num>
  <w:num w:numId="69">
    <w:abstractNumId w:val="30"/>
  </w:num>
  <w:num w:numId="70">
    <w:abstractNumId w:val="6"/>
  </w:num>
  <w:num w:numId="71">
    <w:abstractNumId w:val="93"/>
  </w:num>
  <w:num w:numId="72">
    <w:abstractNumId w:val="75"/>
  </w:num>
  <w:num w:numId="73">
    <w:abstractNumId w:val="92"/>
  </w:num>
  <w:num w:numId="74">
    <w:abstractNumId w:val="78"/>
  </w:num>
  <w:num w:numId="75">
    <w:abstractNumId w:val="38"/>
  </w:num>
  <w:num w:numId="76">
    <w:abstractNumId w:val="91"/>
  </w:num>
  <w:num w:numId="77">
    <w:abstractNumId w:val="33"/>
  </w:num>
  <w:num w:numId="78">
    <w:abstractNumId w:val="54"/>
  </w:num>
  <w:num w:numId="79">
    <w:abstractNumId w:val="97"/>
  </w:num>
  <w:num w:numId="80">
    <w:abstractNumId w:val="8"/>
  </w:num>
  <w:num w:numId="81">
    <w:abstractNumId w:val="89"/>
  </w:num>
  <w:num w:numId="82">
    <w:abstractNumId w:val="68"/>
  </w:num>
  <w:num w:numId="83">
    <w:abstractNumId w:val="19"/>
  </w:num>
  <w:num w:numId="84">
    <w:abstractNumId w:val="77"/>
  </w:num>
  <w:num w:numId="85">
    <w:abstractNumId w:val="18"/>
  </w:num>
  <w:num w:numId="86">
    <w:abstractNumId w:val="10"/>
  </w:num>
  <w:num w:numId="87">
    <w:abstractNumId w:val="80"/>
  </w:num>
  <w:num w:numId="88">
    <w:abstractNumId w:val="74"/>
  </w:num>
  <w:num w:numId="89">
    <w:abstractNumId w:val="84"/>
  </w:num>
  <w:num w:numId="90">
    <w:abstractNumId w:val="63"/>
  </w:num>
  <w:num w:numId="91">
    <w:abstractNumId w:val="85"/>
  </w:num>
  <w:num w:numId="92">
    <w:abstractNumId w:val="5"/>
  </w:num>
  <w:num w:numId="93">
    <w:abstractNumId w:val="61"/>
  </w:num>
  <w:num w:numId="94">
    <w:abstractNumId w:val="37"/>
  </w:num>
  <w:num w:numId="95">
    <w:abstractNumId w:val="70"/>
  </w:num>
  <w:num w:numId="96">
    <w:abstractNumId w:val="67"/>
  </w:num>
  <w:num w:numId="97">
    <w:abstractNumId w:val="23"/>
  </w:num>
  <w:num w:numId="98">
    <w:abstractNumId w:val="95"/>
  </w:num>
  <w:num w:numId="99">
    <w:abstractNumId w:val="60"/>
  </w:num>
  <w:num w:numId="1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20"/>
  <w:displayHorizontalDrawingGridEvery w:val="2"/>
  <w:displayVerticalDrawingGridEvery w:val="0"/>
  <w:noPunctuationKerning/>
  <w:characterSpacingControl w:val="doNotCompress"/>
  <w:hdrShapeDefaults>
    <o:shapedefaults v:ext="edit" spidmax="7065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BB3"/>
    <w:rsid w:val="000046D2"/>
    <w:rsid w:val="00011176"/>
    <w:rsid w:val="00013186"/>
    <w:rsid w:val="00017DDC"/>
    <w:rsid w:val="00026C8B"/>
    <w:rsid w:val="0004030C"/>
    <w:rsid w:val="0004686D"/>
    <w:rsid w:val="00047512"/>
    <w:rsid w:val="0005349C"/>
    <w:rsid w:val="000537B3"/>
    <w:rsid w:val="00063A98"/>
    <w:rsid w:val="00066BEA"/>
    <w:rsid w:val="00074CDA"/>
    <w:rsid w:val="00075721"/>
    <w:rsid w:val="00082174"/>
    <w:rsid w:val="00084C39"/>
    <w:rsid w:val="0008723D"/>
    <w:rsid w:val="000933A3"/>
    <w:rsid w:val="00094A7C"/>
    <w:rsid w:val="00096C30"/>
    <w:rsid w:val="000D0C9A"/>
    <w:rsid w:val="000D1295"/>
    <w:rsid w:val="000D5FFB"/>
    <w:rsid w:val="000D61CF"/>
    <w:rsid w:val="000D64C8"/>
    <w:rsid w:val="000E2234"/>
    <w:rsid w:val="000E4549"/>
    <w:rsid w:val="000F1700"/>
    <w:rsid w:val="000F1BC5"/>
    <w:rsid w:val="000F4DE1"/>
    <w:rsid w:val="000F6D32"/>
    <w:rsid w:val="0010606E"/>
    <w:rsid w:val="001171D3"/>
    <w:rsid w:val="00124612"/>
    <w:rsid w:val="0012582E"/>
    <w:rsid w:val="001273D0"/>
    <w:rsid w:val="00131001"/>
    <w:rsid w:val="0014060C"/>
    <w:rsid w:val="00140EC6"/>
    <w:rsid w:val="0016180D"/>
    <w:rsid w:val="00165C4A"/>
    <w:rsid w:val="00173976"/>
    <w:rsid w:val="001806AA"/>
    <w:rsid w:val="0018381A"/>
    <w:rsid w:val="001868C4"/>
    <w:rsid w:val="001A5FEF"/>
    <w:rsid w:val="001B2A19"/>
    <w:rsid w:val="001B6544"/>
    <w:rsid w:val="001D5040"/>
    <w:rsid w:val="001F6677"/>
    <w:rsid w:val="00203704"/>
    <w:rsid w:val="00203E99"/>
    <w:rsid w:val="002048CC"/>
    <w:rsid w:val="00206574"/>
    <w:rsid w:val="002109E7"/>
    <w:rsid w:val="0021342E"/>
    <w:rsid w:val="00220369"/>
    <w:rsid w:val="002220EA"/>
    <w:rsid w:val="002223C8"/>
    <w:rsid w:val="00222779"/>
    <w:rsid w:val="002449BC"/>
    <w:rsid w:val="0024526D"/>
    <w:rsid w:val="00245854"/>
    <w:rsid w:val="002473A9"/>
    <w:rsid w:val="00252A2C"/>
    <w:rsid w:val="00252D09"/>
    <w:rsid w:val="00253FE9"/>
    <w:rsid w:val="00261E9F"/>
    <w:rsid w:val="00262092"/>
    <w:rsid w:val="002674CC"/>
    <w:rsid w:val="00270888"/>
    <w:rsid w:val="002766CB"/>
    <w:rsid w:val="00283834"/>
    <w:rsid w:val="00290CB6"/>
    <w:rsid w:val="00292E8C"/>
    <w:rsid w:val="002D1C4B"/>
    <w:rsid w:val="002D403A"/>
    <w:rsid w:val="002E06F5"/>
    <w:rsid w:val="002F2787"/>
    <w:rsid w:val="002F2CD7"/>
    <w:rsid w:val="002F31B6"/>
    <w:rsid w:val="0030554E"/>
    <w:rsid w:val="00306224"/>
    <w:rsid w:val="00315869"/>
    <w:rsid w:val="00321C6E"/>
    <w:rsid w:val="0032641C"/>
    <w:rsid w:val="00332ADF"/>
    <w:rsid w:val="003359AE"/>
    <w:rsid w:val="00336E65"/>
    <w:rsid w:val="00342822"/>
    <w:rsid w:val="003438F9"/>
    <w:rsid w:val="003471CD"/>
    <w:rsid w:val="003475F6"/>
    <w:rsid w:val="00350975"/>
    <w:rsid w:val="00351D39"/>
    <w:rsid w:val="00352C01"/>
    <w:rsid w:val="003539B8"/>
    <w:rsid w:val="00362501"/>
    <w:rsid w:val="00367A62"/>
    <w:rsid w:val="00371250"/>
    <w:rsid w:val="0038489D"/>
    <w:rsid w:val="0039140C"/>
    <w:rsid w:val="003A32C4"/>
    <w:rsid w:val="003B7E0C"/>
    <w:rsid w:val="003C5CA4"/>
    <w:rsid w:val="003C7DB1"/>
    <w:rsid w:val="003E218E"/>
    <w:rsid w:val="00401E52"/>
    <w:rsid w:val="0041220A"/>
    <w:rsid w:val="00414959"/>
    <w:rsid w:val="00415330"/>
    <w:rsid w:val="00426BFF"/>
    <w:rsid w:val="004426D3"/>
    <w:rsid w:val="00444C93"/>
    <w:rsid w:val="004463F7"/>
    <w:rsid w:val="00446B87"/>
    <w:rsid w:val="00446EB9"/>
    <w:rsid w:val="00462522"/>
    <w:rsid w:val="00471B6E"/>
    <w:rsid w:val="00473B59"/>
    <w:rsid w:val="004A16AC"/>
    <w:rsid w:val="004A179A"/>
    <w:rsid w:val="004A785A"/>
    <w:rsid w:val="004C2EA4"/>
    <w:rsid w:val="004C7ACF"/>
    <w:rsid w:val="004C7D88"/>
    <w:rsid w:val="004E0216"/>
    <w:rsid w:val="004E3438"/>
    <w:rsid w:val="004F08A5"/>
    <w:rsid w:val="004F6100"/>
    <w:rsid w:val="00505381"/>
    <w:rsid w:val="00510D0C"/>
    <w:rsid w:val="00512900"/>
    <w:rsid w:val="00522236"/>
    <w:rsid w:val="005256DC"/>
    <w:rsid w:val="00532B77"/>
    <w:rsid w:val="005357D9"/>
    <w:rsid w:val="00555EA6"/>
    <w:rsid w:val="005565A9"/>
    <w:rsid w:val="0057276D"/>
    <w:rsid w:val="00574DF2"/>
    <w:rsid w:val="005864C6"/>
    <w:rsid w:val="00590188"/>
    <w:rsid w:val="00591A5C"/>
    <w:rsid w:val="0059573F"/>
    <w:rsid w:val="00597F0C"/>
    <w:rsid w:val="005A0323"/>
    <w:rsid w:val="005A09B8"/>
    <w:rsid w:val="005A331B"/>
    <w:rsid w:val="005B1290"/>
    <w:rsid w:val="005B3D7F"/>
    <w:rsid w:val="005D3FF9"/>
    <w:rsid w:val="005F014E"/>
    <w:rsid w:val="005F3C93"/>
    <w:rsid w:val="005F66C9"/>
    <w:rsid w:val="006000DF"/>
    <w:rsid w:val="00603A3D"/>
    <w:rsid w:val="0060611B"/>
    <w:rsid w:val="00615AA7"/>
    <w:rsid w:val="006165AB"/>
    <w:rsid w:val="00625B95"/>
    <w:rsid w:val="00634291"/>
    <w:rsid w:val="00640F29"/>
    <w:rsid w:val="006424B4"/>
    <w:rsid w:val="00651A06"/>
    <w:rsid w:val="00653276"/>
    <w:rsid w:val="0065567F"/>
    <w:rsid w:val="00661A04"/>
    <w:rsid w:val="00676342"/>
    <w:rsid w:val="00677BDE"/>
    <w:rsid w:val="0068029B"/>
    <w:rsid w:val="00690CA8"/>
    <w:rsid w:val="00691C62"/>
    <w:rsid w:val="006949C7"/>
    <w:rsid w:val="00695CDF"/>
    <w:rsid w:val="00696F26"/>
    <w:rsid w:val="006972F3"/>
    <w:rsid w:val="006A6866"/>
    <w:rsid w:val="006A6F37"/>
    <w:rsid w:val="006B1F55"/>
    <w:rsid w:val="006C454C"/>
    <w:rsid w:val="006D7BB3"/>
    <w:rsid w:val="006E1A0D"/>
    <w:rsid w:val="006E206A"/>
    <w:rsid w:val="006F6D6E"/>
    <w:rsid w:val="00702EBC"/>
    <w:rsid w:val="00703FE7"/>
    <w:rsid w:val="00707250"/>
    <w:rsid w:val="007131D7"/>
    <w:rsid w:val="007159B1"/>
    <w:rsid w:val="00721F2F"/>
    <w:rsid w:val="00730393"/>
    <w:rsid w:val="0073071C"/>
    <w:rsid w:val="00732B30"/>
    <w:rsid w:val="00732C8D"/>
    <w:rsid w:val="007434E1"/>
    <w:rsid w:val="00745E7B"/>
    <w:rsid w:val="00746DB2"/>
    <w:rsid w:val="00750AD4"/>
    <w:rsid w:val="00751DE6"/>
    <w:rsid w:val="00755960"/>
    <w:rsid w:val="00760500"/>
    <w:rsid w:val="00774B5E"/>
    <w:rsid w:val="00775078"/>
    <w:rsid w:val="00791B23"/>
    <w:rsid w:val="007928E0"/>
    <w:rsid w:val="007B1083"/>
    <w:rsid w:val="007B2E36"/>
    <w:rsid w:val="007B3BDD"/>
    <w:rsid w:val="007B62E8"/>
    <w:rsid w:val="007B687A"/>
    <w:rsid w:val="007C56C3"/>
    <w:rsid w:val="007D0C1C"/>
    <w:rsid w:val="007D65F1"/>
    <w:rsid w:val="007E15E6"/>
    <w:rsid w:val="007E2E5A"/>
    <w:rsid w:val="007F3BB5"/>
    <w:rsid w:val="00800931"/>
    <w:rsid w:val="00803308"/>
    <w:rsid w:val="0080523A"/>
    <w:rsid w:val="00810263"/>
    <w:rsid w:val="00813324"/>
    <w:rsid w:val="00820E25"/>
    <w:rsid w:val="00824404"/>
    <w:rsid w:val="00836BE5"/>
    <w:rsid w:val="00856D8A"/>
    <w:rsid w:val="00872C8E"/>
    <w:rsid w:val="008843FC"/>
    <w:rsid w:val="00885CAD"/>
    <w:rsid w:val="00892F58"/>
    <w:rsid w:val="00895C41"/>
    <w:rsid w:val="008A1F3C"/>
    <w:rsid w:val="008A5AF2"/>
    <w:rsid w:val="008A72B1"/>
    <w:rsid w:val="008B203E"/>
    <w:rsid w:val="008B565E"/>
    <w:rsid w:val="008B658E"/>
    <w:rsid w:val="008C0BF2"/>
    <w:rsid w:val="008C2F1E"/>
    <w:rsid w:val="008C7A1F"/>
    <w:rsid w:val="008D4CEB"/>
    <w:rsid w:val="008D78E2"/>
    <w:rsid w:val="008E6C4B"/>
    <w:rsid w:val="008F64B1"/>
    <w:rsid w:val="008F7D11"/>
    <w:rsid w:val="0090122B"/>
    <w:rsid w:val="0091111D"/>
    <w:rsid w:val="00922544"/>
    <w:rsid w:val="009249EB"/>
    <w:rsid w:val="0093330B"/>
    <w:rsid w:val="00937150"/>
    <w:rsid w:val="00941436"/>
    <w:rsid w:val="00952892"/>
    <w:rsid w:val="00954472"/>
    <w:rsid w:val="00963E28"/>
    <w:rsid w:val="00976348"/>
    <w:rsid w:val="0097665B"/>
    <w:rsid w:val="0099035B"/>
    <w:rsid w:val="009942E2"/>
    <w:rsid w:val="009A2F47"/>
    <w:rsid w:val="009A42B0"/>
    <w:rsid w:val="009A69C0"/>
    <w:rsid w:val="009B7346"/>
    <w:rsid w:val="009C5C67"/>
    <w:rsid w:val="009D44ED"/>
    <w:rsid w:val="009D627B"/>
    <w:rsid w:val="009E1F42"/>
    <w:rsid w:val="009F3545"/>
    <w:rsid w:val="009F5854"/>
    <w:rsid w:val="00A06471"/>
    <w:rsid w:val="00A13224"/>
    <w:rsid w:val="00A230BD"/>
    <w:rsid w:val="00A23562"/>
    <w:rsid w:val="00A24A90"/>
    <w:rsid w:val="00A42C73"/>
    <w:rsid w:val="00A437E0"/>
    <w:rsid w:val="00A449D6"/>
    <w:rsid w:val="00A52DD6"/>
    <w:rsid w:val="00A55DEB"/>
    <w:rsid w:val="00A56869"/>
    <w:rsid w:val="00A6495E"/>
    <w:rsid w:val="00A64F7B"/>
    <w:rsid w:val="00A752C9"/>
    <w:rsid w:val="00A826D0"/>
    <w:rsid w:val="00A8346F"/>
    <w:rsid w:val="00A95F09"/>
    <w:rsid w:val="00A9721B"/>
    <w:rsid w:val="00AC7E95"/>
    <w:rsid w:val="00AE070E"/>
    <w:rsid w:val="00AE31D2"/>
    <w:rsid w:val="00AE5D29"/>
    <w:rsid w:val="00AE670E"/>
    <w:rsid w:val="00AF5303"/>
    <w:rsid w:val="00AF7146"/>
    <w:rsid w:val="00AF73F4"/>
    <w:rsid w:val="00B03C02"/>
    <w:rsid w:val="00B3326D"/>
    <w:rsid w:val="00B41FCC"/>
    <w:rsid w:val="00B562EE"/>
    <w:rsid w:val="00B57F88"/>
    <w:rsid w:val="00B63AA9"/>
    <w:rsid w:val="00B67A86"/>
    <w:rsid w:val="00B72236"/>
    <w:rsid w:val="00B74D67"/>
    <w:rsid w:val="00B74DE2"/>
    <w:rsid w:val="00B81F2D"/>
    <w:rsid w:val="00B8763E"/>
    <w:rsid w:val="00BE18C2"/>
    <w:rsid w:val="00BE6767"/>
    <w:rsid w:val="00BE799B"/>
    <w:rsid w:val="00BF6D22"/>
    <w:rsid w:val="00C0219B"/>
    <w:rsid w:val="00C04408"/>
    <w:rsid w:val="00C308F8"/>
    <w:rsid w:val="00C31B59"/>
    <w:rsid w:val="00C3312C"/>
    <w:rsid w:val="00C341D1"/>
    <w:rsid w:val="00C3467F"/>
    <w:rsid w:val="00C36D5F"/>
    <w:rsid w:val="00C4271D"/>
    <w:rsid w:val="00C42AF8"/>
    <w:rsid w:val="00C45F08"/>
    <w:rsid w:val="00C52CA1"/>
    <w:rsid w:val="00C531D4"/>
    <w:rsid w:val="00C638E3"/>
    <w:rsid w:val="00C71ACB"/>
    <w:rsid w:val="00C7483E"/>
    <w:rsid w:val="00C77C85"/>
    <w:rsid w:val="00C82959"/>
    <w:rsid w:val="00C83361"/>
    <w:rsid w:val="00C91FDF"/>
    <w:rsid w:val="00C94AF0"/>
    <w:rsid w:val="00CA2B05"/>
    <w:rsid w:val="00CA5105"/>
    <w:rsid w:val="00CA5F12"/>
    <w:rsid w:val="00CB1ED8"/>
    <w:rsid w:val="00CB2E23"/>
    <w:rsid w:val="00CB3E75"/>
    <w:rsid w:val="00CC4D18"/>
    <w:rsid w:val="00CD00D5"/>
    <w:rsid w:val="00CD6B96"/>
    <w:rsid w:val="00CE109D"/>
    <w:rsid w:val="00CE41D5"/>
    <w:rsid w:val="00CE76EF"/>
    <w:rsid w:val="00CF446D"/>
    <w:rsid w:val="00CF4542"/>
    <w:rsid w:val="00CF7FE3"/>
    <w:rsid w:val="00D04C61"/>
    <w:rsid w:val="00D306F8"/>
    <w:rsid w:val="00D4752F"/>
    <w:rsid w:val="00D673DF"/>
    <w:rsid w:val="00D722FC"/>
    <w:rsid w:val="00D82873"/>
    <w:rsid w:val="00D85FC2"/>
    <w:rsid w:val="00DB03E2"/>
    <w:rsid w:val="00DC4998"/>
    <w:rsid w:val="00DE1E46"/>
    <w:rsid w:val="00DE29D7"/>
    <w:rsid w:val="00DE557B"/>
    <w:rsid w:val="00DF16EA"/>
    <w:rsid w:val="00DF3704"/>
    <w:rsid w:val="00DF73F2"/>
    <w:rsid w:val="00DF7ABF"/>
    <w:rsid w:val="00E023C5"/>
    <w:rsid w:val="00E07594"/>
    <w:rsid w:val="00E11D06"/>
    <w:rsid w:val="00E14450"/>
    <w:rsid w:val="00E35722"/>
    <w:rsid w:val="00E501C3"/>
    <w:rsid w:val="00E6787A"/>
    <w:rsid w:val="00E67D2E"/>
    <w:rsid w:val="00E81028"/>
    <w:rsid w:val="00E87C9F"/>
    <w:rsid w:val="00E91AF0"/>
    <w:rsid w:val="00E94E78"/>
    <w:rsid w:val="00EA238D"/>
    <w:rsid w:val="00EA48DC"/>
    <w:rsid w:val="00EB32E7"/>
    <w:rsid w:val="00EB4279"/>
    <w:rsid w:val="00EC0C31"/>
    <w:rsid w:val="00EC3B5C"/>
    <w:rsid w:val="00ED13CC"/>
    <w:rsid w:val="00ED5082"/>
    <w:rsid w:val="00EE1238"/>
    <w:rsid w:val="00EF0A64"/>
    <w:rsid w:val="00EF63C3"/>
    <w:rsid w:val="00F017C9"/>
    <w:rsid w:val="00F022FE"/>
    <w:rsid w:val="00F0262E"/>
    <w:rsid w:val="00F0280F"/>
    <w:rsid w:val="00F057AE"/>
    <w:rsid w:val="00F06013"/>
    <w:rsid w:val="00F16282"/>
    <w:rsid w:val="00F22749"/>
    <w:rsid w:val="00F22E2D"/>
    <w:rsid w:val="00F23370"/>
    <w:rsid w:val="00F24FC7"/>
    <w:rsid w:val="00F2668F"/>
    <w:rsid w:val="00F30F3D"/>
    <w:rsid w:val="00F3326E"/>
    <w:rsid w:val="00F372FB"/>
    <w:rsid w:val="00F43C08"/>
    <w:rsid w:val="00F43F58"/>
    <w:rsid w:val="00F45516"/>
    <w:rsid w:val="00F5050E"/>
    <w:rsid w:val="00F50E79"/>
    <w:rsid w:val="00F5340C"/>
    <w:rsid w:val="00F73A6D"/>
    <w:rsid w:val="00F73FEF"/>
    <w:rsid w:val="00FA4E1D"/>
    <w:rsid w:val="00FA7ABC"/>
    <w:rsid w:val="00FB0805"/>
    <w:rsid w:val="00FB1125"/>
    <w:rsid w:val="00FC0D75"/>
    <w:rsid w:val="00FC50A9"/>
    <w:rsid w:val="00FC6837"/>
    <w:rsid w:val="00FD5446"/>
    <w:rsid w:val="00FD55BF"/>
    <w:rsid w:val="00FD6B02"/>
    <w:rsid w:val="00FE1171"/>
    <w:rsid w:val="00FF0B24"/>
    <w:rsid w:val="00FF4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ecimalSymbol w:val="."/>
  <w:listSeparator w:val=","/>
  <w14:docId w14:val="71EBE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029B"/>
    <w:pPr>
      <w:overflowPunct w:val="0"/>
      <w:autoSpaceDE w:val="0"/>
      <w:autoSpaceDN w:val="0"/>
      <w:adjustRightInd w:val="0"/>
      <w:textAlignment w:val="baseline"/>
    </w:pPr>
  </w:style>
  <w:style w:type="paragraph" w:styleId="Heading1">
    <w:name w:val="heading 1"/>
    <w:aliases w:val="Heading 1 vbr"/>
    <w:basedOn w:val="Normal"/>
    <w:next w:val="Normal"/>
    <w:link w:val="Heading1Char"/>
    <w:qFormat/>
    <w:rsid w:val="001B6544"/>
    <w:pPr>
      <w:keepNext/>
      <w:outlineLvl w:val="0"/>
    </w:pPr>
    <w:rPr>
      <w:bCs/>
      <w:kern w:val="32"/>
      <w:szCs w:val="32"/>
    </w:rPr>
  </w:style>
  <w:style w:type="paragraph" w:styleId="Heading2">
    <w:name w:val="heading 2"/>
    <w:aliases w:val="Heading 2 vbr"/>
    <w:basedOn w:val="Normal"/>
    <w:next w:val="Normal"/>
    <w:link w:val="Heading2Char"/>
    <w:unhideWhenUsed/>
    <w:qFormat/>
    <w:rsid w:val="009B7346"/>
    <w:pPr>
      <w:keepNext/>
      <w:numPr>
        <w:numId w:val="3"/>
      </w:numPr>
      <w:spacing w:before="240" w:after="60"/>
      <w:outlineLvl w:val="1"/>
    </w:pPr>
    <w:rPr>
      <w:bCs/>
      <w:iCs/>
      <w:szCs w:val="28"/>
    </w:rPr>
  </w:style>
  <w:style w:type="paragraph" w:styleId="Heading3">
    <w:name w:val="heading 3"/>
    <w:basedOn w:val="Normal"/>
    <w:next w:val="Normal"/>
    <w:link w:val="Heading3Char"/>
    <w:unhideWhenUsed/>
    <w:qFormat/>
    <w:rsid w:val="00640F29"/>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nhideWhenUsed/>
    <w:qFormat/>
    <w:rsid w:val="00640F29"/>
    <w:pPr>
      <w:keepNext/>
      <w:spacing w:before="240" w:after="60"/>
      <w:outlineLvl w:val="3"/>
    </w:pPr>
    <w:rPr>
      <w:rFonts w:ascii="Calibri" w:hAnsi="Calibri" w:cs="Times New Roman"/>
      <w:b/>
      <w:bCs/>
      <w:sz w:val="28"/>
      <w:szCs w:val="28"/>
    </w:rPr>
  </w:style>
  <w:style w:type="paragraph" w:styleId="Heading5">
    <w:name w:val="heading 5"/>
    <w:basedOn w:val="Normal"/>
    <w:next w:val="Normal"/>
    <w:link w:val="Heading5Char"/>
    <w:unhideWhenUsed/>
    <w:qFormat/>
    <w:rsid w:val="00640F29"/>
    <w:pPr>
      <w:spacing w:before="240" w:after="60"/>
      <w:outlineLvl w:val="4"/>
    </w:pPr>
    <w:rPr>
      <w:rFonts w:ascii="Calibri" w:hAnsi="Calibri" w:cs="Times New Roman"/>
      <w:b/>
      <w:bCs/>
      <w:i/>
      <w:iCs/>
      <w:sz w:val="26"/>
      <w:szCs w:val="26"/>
    </w:rPr>
  </w:style>
  <w:style w:type="paragraph" w:styleId="Heading6">
    <w:name w:val="heading 6"/>
    <w:basedOn w:val="Normal"/>
    <w:next w:val="Normal"/>
    <w:link w:val="Heading6Char"/>
    <w:unhideWhenUsed/>
    <w:qFormat/>
    <w:rsid w:val="00640F29"/>
    <w:pPr>
      <w:spacing w:before="240" w:after="60"/>
      <w:outlineLvl w:val="5"/>
    </w:pPr>
    <w:rPr>
      <w:rFonts w:ascii="Calibri" w:hAnsi="Calibri" w:cs="Times New Roman"/>
      <w:b/>
      <w:bCs/>
      <w:sz w:val="22"/>
      <w:szCs w:val="22"/>
    </w:rPr>
  </w:style>
  <w:style w:type="paragraph" w:styleId="Heading7">
    <w:name w:val="heading 7"/>
    <w:basedOn w:val="Normal"/>
    <w:next w:val="Normal"/>
    <w:link w:val="Heading7Char"/>
    <w:semiHidden/>
    <w:unhideWhenUsed/>
    <w:qFormat/>
    <w:rsid w:val="00640F29"/>
    <w:pPr>
      <w:spacing w:before="240" w:after="60"/>
      <w:outlineLvl w:val="6"/>
    </w:pPr>
    <w:rPr>
      <w:rFonts w:ascii="Calibri" w:hAnsi="Calibri" w:cs="Times New Roman"/>
      <w:sz w:val="24"/>
      <w:szCs w:val="24"/>
    </w:rPr>
  </w:style>
  <w:style w:type="paragraph" w:styleId="Heading8">
    <w:name w:val="heading 8"/>
    <w:basedOn w:val="Normal"/>
    <w:next w:val="Normal"/>
    <w:link w:val="Heading8Char"/>
    <w:semiHidden/>
    <w:unhideWhenUsed/>
    <w:qFormat/>
    <w:rsid w:val="00640F29"/>
    <w:pPr>
      <w:spacing w:before="240" w:after="60"/>
      <w:outlineLvl w:val="7"/>
    </w:pPr>
    <w:rPr>
      <w:rFonts w:ascii="Calibri" w:hAnsi="Calibri" w:cs="Times New Roman"/>
      <w:i/>
      <w:iCs/>
      <w:sz w:val="24"/>
      <w:szCs w:val="24"/>
    </w:rPr>
  </w:style>
  <w:style w:type="paragraph" w:styleId="Heading9">
    <w:name w:val="heading 9"/>
    <w:basedOn w:val="Normal"/>
    <w:next w:val="Normal"/>
    <w:link w:val="Heading9Char"/>
    <w:semiHidden/>
    <w:unhideWhenUsed/>
    <w:qFormat/>
    <w:rsid w:val="00640F29"/>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vbr Char"/>
    <w:link w:val="Heading1"/>
    <w:rsid w:val="001B6544"/>
    <w:rPr>
      <w:rFonts w:ascii="Arial" w:hAnsi="Arial"/>
      <w:bCs/>
      <w:kern w:val="32"/>
      <w:szCs w:val="32"/>
    </w:rPr>
  </w:style>
  <w:style w:type="character" w:customStyle="1" w:styleId="Heading2Char">
    <w:name w:val="Heading 2 Char"/>
    <w:aliases w:val="Heading 2 vbr Char"/>
    <w:link w:val="Heading2"/>
    <w:rsid w:val="009B7346"/>
    <w:rPr>
      <w:bCs/>
      <w:iCs/>
      <w:szCs w:val="28"/>
    </w:rPr>
  </w:style>
  <w:style w:type="character" w:customStyle="1" w:styleId="Heading3Char">
    <w:name w:val="Heading 3 Char"/>
    <w:link w:val="Heading3"/>
    <w:rsid w:val="00640F29"/>
    <w:rPr>
      <w:rFonts w:ascii="Cambria" w:hAnsi="Cambria"/>
      <w:b/>
      <w:bCs/>
      <w:sz w:val="26"/>
      <w:szCs w:val="26"/>
    </w:rPr>
  </w:style>
  <w:style w:type="character" w:customStyle="1" w:styleId="Heading4Char">
    <w:name w:val="Heading 4 Char"/>
    <w:link w:val="Heading4"/>
    <w:rsid w:val="00640F29"/>
    <w:rPr>
      <w:rFonts w:ascii="Calibri" w:hAnsi="Calibri"/>
      <w:b/>
      <w:bCs/>
      <w:sz w:val="28"/>
      <w:szCs w:val="28"/>
    </w:rPr>
  </w:style>
  <w:style w:type="character" w:customStyle="1" w:styleId="Heading5Char">
    <w:name w:val="Heading 5 Char"/>
    <w:link w:val="Heading5"/>
    <w:rsid w:val="00640F29"/>
    <w:rPr>
      <w:rFonts w:ascii="Calibri" w:hAnsi="Calibri"/>
      <w:b/>
      <w:bCs/>
      <w:i/>
      <w:iCs/>
      <w:sz w:val="26"/>
      <w:szCs w:val="26"/>
    </w:rPr>
  </w:style>
  <w:style w:type="character" w:customStyle="1" w:styleId="Heading6Char">
    <w:name w:val="Heading 6 Char"/>
    <w:link w:val="Heading6"/>
    <w:rsid w:val="00640F29"/>
    <w:rPr>
      <w:rFonts w:ascii="Calibri" w:hAnsi="Calibri"/>
      <w:b/>
      <w:bCs/>
      <w:sz w:val="22"/>
      <w:szCs w:val="22"/>
    </w:rPr>
  </w:style>
  <w:style w:type="character" w:customStyle="1" w:styleId="Heading7Char">
    <w:name w:val="Heading 7 Char"/>
    <w:link w:val="Heading7"/>
    <w:semiHidden/>
    <w:rsid w:val="00640F29"/>
    <w:rPr>
      <w:rFonts w:ascii="Calibri" w:hAnsi="Calibri"/>
      <w:sz w:val="24"/>
      <w:szCs w:val="24"/>
    </w:rPr>
  </w:style>
  <w:style w:type="character" w:customStyle="1" w:styleId="Heading8Char">
    <w:name w:val="Heading 8 Char"/>
    <w:link w:val="Heading8"/>
    <w:semiHidden/>
    <w:rsid w:val="00640F29"/>
    <w:rPr>
      <w:rFonts w:ascii="Calibri" w:hAnsi="Calibri"/>
      <w:i/>
      <w:iCs/>
      <w:sz w:val="24"/>
      <w:szCs w:val="24"/>
    </w:rPr>
  </w:style>
  <w:style w:type="character" w:customStyle="1" w:styleId="Heading9Char">
    <w:name w:val="Heading 9 Char"/>
    <w:link w:val="Heading9"/>
    <w:semiHidden/>
    <w:rsid w:val="00640F29"/>
    <w:rPr>
      <w:rFonts w:ascii="Cambria" w:hAnsi="Cambria"/>
      <w:sz w:val="22"/>
      <w:szCs w:val="22"/>
    </w:rPr>
  </w:style>
  <w:style w:type="paragraph" w:styleId="Header">
    <w:name w:val="header"/>
    <w:basedOn w:val="Normal"/>
    <w:link w:val="HeaderChar"/>
    <w:rsid w:val="00C638E3"/>
    <w:pPr>
      <w:tabs>
        <w:tab w:val="center" w:pos="4320"/>
        <w:tab w:val="right" w:pos="8640"/>
      </w:tabs>
    </w:pPr>
  </w:style>
  <w:style w:type="paragraph" w:styleId="Footer">
    <w:name w:val="footer"/>
    <w:basedOn w:val="Normal"/>
    <w:link w:val="FooterChar"/>
    <w:uiPriority w:val="99"/>
    <w:rsid w:val="00C638E3"/>
    <w:pPr>
      <w:tabs>
        <w:tab w:val="center" w:pos="4320"/>
        <w:tab w:val="right" w:pos="8640"/>
      </w:tabs>
    </w:pPr>
  </w:style>
  <w:style w:type="character" w:customStyle="1" w:styleId="FooterChar">
    <w:name w:val="Footer Char"/>
    <w:basedOn w:val="DefaultParagraphFont"/>
    <w:link w:val="Footer"/>
    <w:uiPriority w:val="99"/>
    <w:rsid w:val="002449BC"/>
  </w:style>
  <w:style w:type="character" w:styleId="PageNumber">
    <w:name w:val="page number"/>
    <w:basedOn w:val="DefaultParagraphFont"/>
    <w:rsid w:val="00C638E3"/>
  </w:style>
  <w:style w:type="paragraph" w:styleId="BodyTextIndent">
    <w:name w:val="Body Text Indent"/>
    <w:basedOn w:val="Normal"/>
    <w:rsid w:val="00C638E3"/>
    <w:pPr>
      <w:ind w:firstLine="2160"/>
    </w:pPr>
    <w:rPr>
      <w:sz w:val="24"/>
    </w:rPr>
  </w:style>
  <w:style w:type="paragraph" w:styleId="TOCHeading">
    <w:name w:val="TOC Heading"/>
    <w:basedOn w:val="Heading1"/>
    <w:next w:val="Normal"/>
    <w:uiPriority w:val="39"/>
    <w:unhideWhenUsed/>
    <w:qFormat/>
    <w:rsid w:val="00FD6B02"/>
    <w:pPr>
      <w:keepLines/>
      <w:overflowPunct/>
      <w:autoSpaceDE/>
      <w:autoSpaceDN/>
      <w:adjustRightInd/>
      <w:spacing w:before="480" w:line="276" w:lineRule="auto"/>
      <w:textAlignment w:val="auto"/>
      <w:outlineLvl w:val="9"/>
    </w:pPr>
    <w:rPr>
      <w:color w:val="365F91"/>
      <w:kern w:val="0"/>
      <w:sz w:val="28"/>
      <w:szCs w:val="28"/>
    </w:rPr>
  </w:style>
  <w:style w:type="paragraph" w:styleId="ListParagraph">
    <w:name w:val="List Paragraph"/>
    <w:basedOn w:val="Normal"/>
    <w:uiPriority w:val="34"/>
    <w:qFormat/>
    <w:rsid w:val="00F45516"/>
  </w:style>
  <w:style w:type="paragraph" w:styleId="TOC1">
    <w:name w:val="toc 1"/>
    <w:basedOn w:val="Normal"/>
    <w:next w:val="Normal"/>
    <w:autoRedefine/>
    <w:uiPriority w:val="39"/>
    <w:qFormat/>
    <w:rsid w:val="00446B87"/>
  </w:style>
  <w:style w:type="paragraph" w:styleId="TOC2">
    <w:name w:val="toc 2"/>
    <w:basedOn w:val="Normal"/>
    <w:next w:val="Normal"/>
    <w:autoRedefine/>
    <w:uiPriority w:val="39"/>
    <w:qFormat/>
    <w:rsid w:val="00446B87"/>
    <w:pPr>
      <w:ind w:left="200"/>
    </w:pPr>
  </w:style>
  <w:style w:type="paragraph" w:styleId="TOC3">
    <w:name w:val="toc 3"/>
    <w:basedOn w:val="Normal"/>
    <w:next w:val="Normal"/>
    <w:autoRedefine/>
    <w:uiPriority w:val="39"/>
    <w:qFormat/>
    <w:rsid w:val="00446B87"/>
    <w:pPr>
      <w:ind w:left="400"/>
    </w:pPr>
  </w:style>
  <w:style w:type="character" w:styleId="Hyperlink">
    <w:name w:val="Hyperlink"/>
    <w:uiPriority w:val="99"/>
    <w:unhideWhenUsed/>
    <w:rsid w:val="00446B87"/>
    <w:rPr>
      <w:color w:val="0000FF"/>
      <w:u w:val="single"/>
    </w:rPr>
  </w:style>
  <w:style w:type="paragraph" w:styleId="BalloonText">
    <w:name w:val="Balloon Text"/>
    <w:basedOn w:val="Normal"/>
    <w:link w:val="BalloonTextChar"/>
    <w:rsid w:val="008F7D11"/>
    <w:rPr>
      <w:rFonts w:ascii="Tahoma" w:hAnsi="Tahoma" w:cs="Tahoma"/>
      <w:sz w:val="16"/>
      <w:szCs w:val="16"/>
    </w:rPr>
  </w:style>
  <w:style w:type="character" w:customStyle="1" w:styleId="BalloonTextChar">
    <w:name w:val="Balloon Text Char"/>
    <w:link w:val="BalloonText"/>
    <w:rsid w:val="008F7D11"/>
    <w:rPr>
      <w:rFonts w:ascii="Tahoma" w:hAnsi="Tahoma" w:cs="Tahoma"/>
      <w:sz w:val="16"/>
      <w:szCs w:val="16"/>
    </w:rPr>
  </w:style>
  <w:style w:type="paragraph" w:styleId="Index1">
    <w:name w:val="index 1"/>
    <w:basedOn w:val="Normal"/>
    <w:next w:val="Normal"/>
    <w:autoRedefine/>
    <w:rsid w:val="008F7D11"/>
    <w:pPr>
      <w:ind w:left="200" w:hanging="200"/>
    </w:pPr>
  </w:style>
  <w:style w:type="character" w:styleId="Emphasis">
    <w:name w:val="Emphasis"/>
    <w:qFormat/>
    <w:rsid w:val="001B6544"/>
    <w:rPr>
      <w:i/>
      <w:iCs/>
    </w:rPr>
  </w:style>
  <w:style w:type="paragraph" w:styleId="Revision">
    <w:name w:val="Revision"/>
    <w:hidden/>
    <w:uiPriority w:val="99"/>
    <w:semiHidden/>
    <w:rsid w:val="003438F9"/>
  </w:style>
  <w:style w:type="paragraph" w:styleId="NoSpacing">
    <w:name w:val="No Spacing"/>
    <w:link w:val="NoSpacingChar"/>
    <w:uiPriority w:val="1"/>
    <w:qFormat/>
    <w:rsid w:val="00695CDF"/>
    <w:rPr>
      <w:rFonts w:ascii="Calibri" w:hAnsi="Calibri" w:cs="Times New Roman"/>
      <w:sz w:val="22"/>
      <w:szCs w:val="22"/>
    </w:rPr>
  </w:style>
  <w:style w:type="character" w:customStyle="1" w:styleId="NoSpacingChar">
    <w:name w:val="No Spacing Char"/>
    <w:link w:val="NoSpacing"/>
    <w:uiPriority w:val="1"/>
    <w:rsid w:val="00695CDF"/>
    <w:rPr>
      <w:rFonts w:ascii="Calibri" w:hAnsi="Calibri" w:cs="Times New Roman"/>
      <w:sz w:val="22"/>
      <w:szCs w:val="22"/>
      <w:lang w:val="en-US" w:eastAsia="en-US" w:bidi="ar-SA"/>
    </w:rPr>
  </w:style>
  <w:style w:type="character" w:customStyle="1" w:styleId="HeaderChar">
    <w:name w:val="Header Char"/>
    <w:basedOn w:val="DefaultParagraphFont"/>
    <w:link w:val="Header"/>
    <w:rsid w:val="00EC3B5C"/>
  </w:style>
  <w:style w:type="paragraph" w:styleId="BodyText3">
    <w:name w:val="Body Text 3"/>
    <w:basedOn w:val="Normal"/>
    <w:link w:val="BodyText3Char"/>
    <w:rsid w:val="00471B6E"/>
    <w:pPr>
      <w:spacing w:after="120"/>
    </w:pPr>
    <w:rPr>
      <w:sz w:val="16"/>
      <w:szCs w:val="16"/>
    </w:rPr>
  </w:style>
  <w:style w:type="character" w:customStyle="1" w:styleId="BodyText3Char">
    <w:name w:val="Body Text 3 Char"/>
    <w:link w:val="BodyText3"/>
    <w:rsid w:val="00471B6E"/>
    <w:rPr>
      <w:sz w:val="16"/>
      <w:szCs w:val="16"/>
    </w:rPr>
  </w:style>
  <w:style w:type="paragraph" w:styleId="BodyText2">
    <w:name w:val="Body Text 2"/>
    <w:basedOn w:val="Normal"/>
    <w:link w:val="BodyText2Char"/>
    <w:rsid w:val="00471B6E"/>
    <w:pPr>
      <w:spacing w:after="120" w:line="480" w:lineRule="auto"/>
    </w:pPr>
  </w:style>
  <w:style w:type="character" w:customStyle="1" w:styleId="BodyText2Char">
    <w:name w:val="Body Text 2 Char"/>
    <w:basedOn w:val="DefaultParagraphFont"/>
    <w:link w:val="BodyText2"/>
    <w:rsid w:val="00471B6E"/>
  </w:style>
  <w:style w:type="paragraph" w:customStyle="1" w:styleId="REGLINE">
    <w:name w:val="REGLINE"/>
    <w:basedOn w:val="Normal"/>
    <w:rsid w:val="00471B6E"/>
    <w:pPr>
      <w:tabs>
        <w:tab w:val="left" w:pos="360"/>
        <w:tab w:val="left" w:pos="720"/>
        <w:tab w:val="left" w:pos="1080"/>
        <w:tab w:val="left" w:pos="1440"/>
        <w:tab w:val="left" w:pos="1800"/>
        <w:tab w:val="left" w:pos="2160"/>
        <w:tab w:val="left" w:pos="2520"/>
      </w:tabs>
    </w:pPr>
    <w:rPr>
      <w:rFonts w:ascii="Times" w:hAnsi="Times" w:cs="Times New Roman"/>
      <w:sz w:val="24"/>
    </w:rPr>
  </w:style>
  <w:style w:type="paragraph" w:styleId="PlainText">
    <w:name w:val="Plain Text"/>
    <w:basedOn w:val="Normal"/>
    <w:link w:val="PlainTextChar"/>
    <w:rsid w:val="00471B6E"/>
    <w:pPr>
      <w:overflowPunct/>
      <w:autoSpaceDE/>
      <w:autoSpaceDN/>
      <w:adjustRightInd/>
      <w:textAlignment w:val="auto"/>
    </w:pPr>
    <w:rPr>
      <w:rFonts w:ascii="Courier New" w:hAnsi="Courier New" w:cs="Courier New"/>
    </w:rPr>
  </w:style>
  <w:style w:type="character" w:customStyle="1" w:styleId="PlainTextChar">
    <w:name w:val="Plain Text Char"/>
    <w:link w:val="PlainText"/>
    <w:rsid w:val="00471B6E"/>
    <w:rPr>
      <w:rFonts w:ascii="Courier New" w:hAnsi="Courier New" w:cs="Courier New"/>
    </w:rPr>
  </w:style>
  <w:style w:type="paragraph" w:styleId="Title">
    <w:name w:val="Title"/>
    <w:basedOn w:val="Normal"/>
    <w:link w:val="TitleChar"/>
    <w:qFormat/>
    <w:rsid w:val="00661A04"/>
    <w:pPr>
      <w:overflowPunct/>
      <w:autoSpaceDE/>
      <w:autoSpaceDN/>
      <w:adjustRightInd/>
      <w:jc w:val="center"/>
      <w:textAlignment w:val="auto"/>
    </w:pPr>
    <w:rPr>
      <w:rFonts w:ascii="Times New Roman" w:hAnsi="Times New Roman" w:cs="Times New Roman"/>
      <w:b/>
      <w:bCs/>
      <w:sz w:val="32"/>
      <w:szCs w:val="24"/>
    </w:rPr>
  </w:style>
  <w:style w:type="character" w:customStyle="1" w:styleId="TitleChar">
    <w:name w:val="Title Char"/>
    <w:link w:val="Title"/>
    <w:rsid w:val="00661A04"/>
    <w:rPr>
      <w:rFonts w:ascii="Times New Roman" w:hAnsi="Times New Roman" w:cs="Times New Roman"/>
      <w:b/>
      <w:bCs/>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029B"/>
    <w:pPr>
      <w:overflowPunct w:val="0"/>
      <w:autoSpaceDE w:val="0"/>
      <w:autoSpaceDN w:val="0"/>
      <w:adjustRightInd w:val="0"/>
      <w:textAlignment w:val="baseline"/>
    </w:pPr>
  </w:style>
  <w:style w:type="paragraph" w:styleId="Heading1">
    <w:name w:val="heading 1"/>
    <w:aliases w:val="Heading 1 vbr"/>
    <w:basedOn w:val="Normal"/>
    <w:next w:val="Normal"/>
    <w:link w:val="Heading1Char"/>
    <w:qFormat/>
    <w:rsid w:val="001B6544"/>
    <w:pPr>
      <w:keepNext/>
      <w:outlineLvl w:val="0"/>
    </w:pPr>
    <w:rPr>
      <w:bCs/>
      <w:kern w:val="32"/>
      <w:szCs w:val="32"/>
    </w:rPr>
  </w:style>
  <w:style w:type="paragraph" w:styleId="Heading2">
    <w:name w:val="heading 2"/>
    <w:aliases w:val="Heading 2 vbr"/>
    <w:basedOn w:val="Normal"/>
    <w:next w:val="Normal"/>
    <w:link w:val="Heading2Char"/>
    <w:unhideWhenUsed/>
    <w:qFormat/>
    <w:rsid w:val="009B7346"/>
    <w:pPr>
      <w:keepNext/>
      <w:numPr>
        <w:numId w:val="3"/>
      </w:numPr>
      <w:spacing w:before="240" w:after="60"/>
      <w:outlineLvl w:val="1"/>
    </w:pPr>
    <w:rPr>
      <w:bCs/>
      <w:iCs/>
      <w:szCs w:val="28"/>
    </w:rPr>
  </w:style>
  <w:style w:type="paragraph" w:styleId="Heading3">
    <w:name w:val="heading 3"/>
    <w:basedOn w:val="Normal"/>
    <w:next w:val="Normal"/>
    <w:link w:val="Heading3Char"/>
    <w:unhideWhenUsed/>
    <w:qFormat/>
    <w:rsid w:val="00640F29"/>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nhideWhenUsed/>
    <w:qFormat/>
    <w:rsid w:val="00640F29"/>
    <w:pPr>
      <w:keepNext/>
      <w:spacing w:before="240" w:after="60"/>
      <w:outlineLvl w:val="3"/>
    </w:pPr>
    <w:rPr>
      <w:rFonts w:ascii="Calibri" w:hAnsi="Calibri" w:cs="Times New Roman"/>
      <w:b/>
      <w:bCs/>
      <w:sz w:val="28"/>
      <w:szCs w:val="28"/>
    </w:rPr>
  </w:style>
  <w:style w:type="paragraph" w:styleId="Heading5">
    <w:name w:val="heading 5"/>
    <w:basedOn w:val="Normal"/>
    <w:next w:val="Normal"/>
    <w:link w:val="Heading5Char"/>
    <w:unhideWhenUsed/>
    <w:qFormat/>
    <w:rsid w:val="00640F29"/>
    <w:pPr>
      <w:spacing w:before="240" w:after="60"/>
      <w:outlineLvl w:val="4"/>
    </w:pPr>
    <w:rPr>
      <w:rFonts w:ascii="Calibri" w:hAnsi="Calibri" w:cs="Times New Roman"/>
      <w:b/>
      <w:bCs/>
      <w:i/>
      <w:iCs/>
      <w:sz w:val="26"/>
      <w:szCs w:val="26"/>
    </w:rPr>
  </w:style>
  <w:style w:type="paragraph" w:styleId="Heading6">
    <w:name w:val="heading 6"/>
    <w:basedOn w:val="Normal"/>
    <w:next w:val="Normal"/>
    <w:link w:val="Heading6Char"/>
    <w:unhideWhenUsed/>
    <w:qFormat/>
    <w:rsid w:val="00640F29"/>
    <w:pPr>
      <w:spacing w:before="240" w:after="60"/>
      <w:outlineLvl w:val="5"/>
    </w:pPr>
    <w:rPr>
      <w:rFonts w:ascii="Calibri" w:hAnsi="Calibri" w:cs="Times New Roman"/>
      <w:b/>
      <w:bCs/>
      <w:sz w:val="22"/>
      <w:szCs w:val="22"/>
    </w:rPr>
  </w:style>
  <w:style w:type="paragraph" w:styleId="Heading7">
    <w:name w:val="heading 7"/>
    <w:basedOn w:val="Normal"/>
    <w:next w:val="Normal"/>
    <w:link w:val="Heading7Char"/>
    <w:semiHidden/>
    <w:unhideWhenUsed/>
    <w:qFormat/>
    <w:rsid w:val="00640F29"/>
    <w:pPr>
      <w:spacing w:before="240" w:after="60"/>
      <w:outlineLvl w:val="6"/>
    </w:pPr>
    <w:rPr>
      <w:rFonts w:ascii="Calibri" w:hAnsi="Calibri" w:cs="Times New Roman"/>
      <w:sz w:val="24"/>
      <w:szCs w:val="24"/>
    </w:rPr>
  </w:style>
  <w:style w:type="paragraph" w:styleId="Heading8">
    <w:name w:val="heading 8"/>
    <w:basedOn w:val="Normal"/>
    <w:next w:val="Normal"/>
    <w:link w:val="Heading8Char"/>
    <w:semiHidden/>
    <w:unhideWhenUsed/>
    <w:qFormat/>
    <w:rsid w:val="00640F29"/>
    <w:pPr>
      <w:spacing w:before="240" w:after="60"/>
      <w:outlineLvl w:val="7"/>
    </w:pPr>
    <w:rPr>
      <w:rFonts w:ascii="Calibri" w:hAnsi="Calibri" w:cs="Times New Roman"/>
      <w:i/>
      <w:iCs/>
      <w:sz w:val="24"/>
      <w:szCs w:val="24"/>
    </w:rPr>
  </w:style>
  <w:style w:type="paragraph" w:styleId="Heading9">
    <w:name w:val="heading 9"/>
    <w:basedOn w:val="Normal"/>
    <w:next w:val="Normal"/>
    <w:link w:val="Heading9Char"/>
    <w:semiHidden/>
    <w:unhideWhenUsed/>
    <w:qFormat/>
    <w:rsid w:val="00640F29"/>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vbr Char"/>
    <w:link w:val="Heading1"/>
    <w:rsid w:val="001B6544"/>
    <w:rPr>
      <w:rFonts w:ascii="Arial" w:hAnsi="Arial"/>
      <w:bCs/>
      <w:kern w:val="32"/>
      <w:szCs w:val="32"/>
    </w:rPr>
  </w:style>
  <w:style w:type="character" w:customStyle="1" w:styleId="Heading2Char">
    <w:name w:val="Heading 2 Char"/>
    <w:aliases w:val="Heading 2 vbr Char"/>
    <w:link w:val="Heading2"/>
    <w:rsid w:val="009B7346"/>
    <w:rPr>
      <w:bCs/>
      <w:iCs/>
      <w:szCs w:val="28"/>
    </w:rPr>
  </w:style>
  <w:style w:type="character" w:customStyle="1" w:styleId="Heading3Char">
    <w:name w:val="Heading 3 Char"/>
    <w:link w:val="Heading3"/>
    <w:rsid w:val="00640F29"/>
    <w:rPr>
      <w:rFonts w:ascii="Cambria" w:hAnsi="Cambria"/>
      <w:b/>
      <w:bCs/>
      <w:sz w:val="26"/>
      <w:szCs w:val="26"/>
    </w:rPr>
  </w:style>
  <w:style w:type="character" w:customStyle="1" w:styleId="Heading4Char">
    <w:name w:val="Heading 4 Char"/>
    <w:link w:val="Heading4"/>
    <w:rsid w:val="00640F29"/>
    <w:rPr>
      <w:rFonts w:ascii="Calibri" w:hAnsi="Calibri"/>
      <w:b/>
      <w:bCs/>
      <w:sz w:val="28"/>
      <w:szCs w:val="28"/>
    </w:rPr>
  </w:style>
  <w:style w:type="character" w:customStyle="1" w:styleId="Heading5Char">
    <w:name w:val="Heading 5 Char"/>
    <w:link w:val="Heading5"/>
    <w:rsid w:val="00640F29"/>
    <w:rPr>
      <w:rFonts w:ascii="Calibri" w:hAnsi="Calibri"/>
      <w:b/>
      <w:bCs/>
      <w:i/>
      <w:iCs/>
      <w:sz w:val="26"/>
      <w:szCs w:val="26"/>
    </w:rPr>
  </w:style>
  <w:style w:type="character" w:customStyle="1" w:styleId="Heading6Char">
    <w:name w:val="Heading 6 Char"/>
    <w:link w:val="Heading6"/>
    <w:rsid w:val="00640F29"/>
    <w:rPr>
      <w:rFonts w:ascii="Calibri" w:hAnsi="Calibri"/>
      <w:b/>
      <w:bCs/>
      <w:sz w:val="22"/>
      <w:szCs w:val="22"/>
    </w:rPr>
  </w:style>
  <w:style w:type="character" w:customStyle="1" w:styleId="Heading7Char">
    <w:name w:val="Heading 7 Char"/>
    <w:link w:val="Heading7"/>
    <w:semiHidden/>
    <w:rsid w:val="00640F29"/>
    <w:rPr>
      <w:rFonts w:ascii="Calibri" w:hAnsi="Calibri"/>
      <w:sz w:val="24"/>
      <w:szCs w:val="24"/>
    </w:rPr>
  </w:style>
  <w:style w:type="character" w:customStyle="1" w:styleId="Heading8Char">
    <w:name w:val="Heading 8 Char"/>
    <w:link w:val="Heading8"/>
    <w:semiHidden/>
    <w:rsid w:val="00640F29"/>
    <w:rPr>
      <w:rFonts w:ascii="Calibri" w:hAnsi="Calibri"/>
      <w:i/>
      <w:iCs/>
      <w:sz w:val="24"/>
      <w:szCs w:val="24"/>
    </w:rPr>
  </w:style>
  <w:style w:type="character" w:customStyle="1" w:styleId="Heading9Char">
    <w:name w:val="Heading 9 Char"/>
    <w:link w:val="Heading9"/>
    <w:semiHidden/>
    <w:rsid w:val="00640F29"/>
    <w:rPr>
      <w:rFonts w:ascii="Cambria" w:hAnsi="Cambria"/>
      <w:sz w:val="22"/>
      <w:szCs w:val="22"/>
    </w:rPr>
  </w:style>
  <w:style w:type="paragraph" w:styleId="Header">
    <w:name w:val="header"/>
    <w:basedOn w:val="Normal"/>
    <w:link w:val="HeaderChar"/>
    <w:rsid w:val="00C638E3"/>
    <w:pPr>
      <w:tabs>
        <w:tab w:val="center" w:pos="4320"/>
        <w:tab w:val="right" w:pos="8640"/>
      </w:tabs>
    </w:pPr>
  </w:style>
  <w:style w:type="paragraph" w:styleId="Footer">
    <w:name w:val="footer"/>
    <w:basedOn w:val="Normal"/>
    <w:link w:val="FooterChar"/>
    <w:uiPriority w:val="99"/>
    <w:rsid w:val="00C638E3"/>
    <w:pPr>
      <w:tabs>
        <w:tab w:val="center" w:pos="4320"/>
        <w:tab w:val="right" w:pos="8640"/>
      </w:tabs>
    </w:pPr>
  </w:style>
  <w:style w:type="character" w:customStyle="1" w:styleId="FooterChar">
    <w:name w:val="Footer Char"/>
    <w:basedOn w:val="DefaultParagraphFont"/>
    <w:link w:val="Footer"/>
    <w:uiPriority w:val="99"/>
    <w:rsid w:val="002449BC"/>
  </w:style>
  <w:style w:type="character" w:styleId="PageNumber">
    <w:name w:val="page number"/>
    <w:basedOn w:val="DefaultParagraphFont"/>
    <w:rsid w:val="00C638E3"/>
  </w:style>
  <w:style w:type="paragraph" w:styleId="BodyTextIndent">
    <w:name w:val="Body Text Indent"/>
    <w:basedOn w:val="Normal"/>
    <w:rsid w:val="00C638E3"/>
    <w:pPr>
      <w:ind w:firstLine="2160"/>
    </w:pPr>
    <w:rPr>
      <w:sz w:val="24"/>
    </w:rPr>
  </w:style>
  <w:style w:type="paragraph" w:styleId="TOCHeading">
    <w:name w:val="TOC Heading"/>
    <w:basedOn w:val="Heading1"/>
    <w:next w:val="Normal"/>
    <w:uiPriority w:val="39"/>
    <w:unhideWhenUsed/>
    <w:qFormat/>
    <w:rsid w:val="00FD6B02"/>
    <w:pPr>
      <w:keepLines/>
      <w:overflowPunct/>
      <w:autoSpaceDE/>
      <w:autoSpaceDN/>
      <w:adjustRightInd/>
      <w:spacing w:before="480" w:line="276" w:lineRule="auto"/>
      <w:textAlignment w:val="auto"/>
      <w:outlineLvl w:val="9"/>
    </w:pPr>
    <w:rPr>
      <w:color w:val="365F91"/>
      <w:kern w:val="0"/>
      <w:sz w:val="28"/>
      <w:szCs w:val="28"/>
    </w:rPr>
  </w:style>
  <w:style w:type="paragraph" w:styleId="ListParagraph">
    <w:name w:val="List Paragraph"/>
    <w:basedOn w:val="Normal"/>
    <w:uiPriority w:val="34"/>
    <w:qFormat/>
    <w:rsid w:val="00F45516"/>
  </w:style>
  <w:style w:type="paragraph" w:styleId="TOC1">
    <w:name w:val="toc 1"/>
    <w:basedOn w:val="Normal"/>
    <w:next w:val="Normal"/>
    <w:autoRedefine/>
    <w:uiPriority w:val="39"/>
    <w:qFormat/>
    <w:rsid w:val="00446B87"/>
  </w:style>
  <w:style w:type="paragraph" w:styleId="TOC2">
    <w:name w:val="toc 2"/>
    <w:basedOn w:val="Normal"/>
    <w:next w:val="Normal"/>
    <w:autoRedefine/>
    <w:uiPriority w:val="39"/>
    <w:qFormat/>
    <w:rsid w:val="00446B87"/>
    <w:pPr>
      <w:ind w:left="200"/>
    </w:pPr>
  </w:style>
  <w:style w:type="paragraph" w:styleId="TOC3">
    <w:name w:val="toc 3"/>
    <w:basedOn w:val="Normal"/>
    <w:next w:val="Normal"/>
    <w:autoRedefine/>
    <w:uiPriority w:val="39"/>
    <w:qFormat/>
    <w:rsid w:val="00446B87"/>
    <w:pPr>
      <w:ind w:left="400"/>
    </w:pPr>
  </w:style>
  <w:style w:type="character" w:styleId="Hyperlink">
    <w:name w:val="Hyperlink"/>
    <w:uiPriority w:val="99"/>
    <w:unhideWhenUsed/>
    <w:rsid w:val="00446B87"/>
    <w:rPr>
      <w:color w:val="0000FF"/>
      <w:u w:val="single"/>
    </w:rPr>
  </w:style>
  <w:style w:type="paragraph" w:styleId="BalloonText">
    <w:name w:val="Balloon Text"/>
    <w:basedOn w:val="Normal"/>
    <w:link w:val="BalloonTextChar"/>
    <w:rsid w:val="008F7D11"/>
    <w:rPr>
      <w:rFonts w:ascii="Tahoma" w:hAnsi="Tahoma" w:cs="Tahoma"/>
      <w:sz w:val="16"/>
      <w:szCs w:val="16"/>
    </w:rPr>
  </w:style>
  <w:style w:type="character" w:customStyle="1" w:styleId="BalloonTextChar">
    <w:name w:val="Balloon Text Char"/>
    <w:link w:val="BalloonText"/>
    <w:rsid w:val="008F7D11"/>
    <w:rPr>
      <w:rFonts w:ascii="Tahoma" w:hAnsi="Tahoma" w:cs="Tahoma"/>
      <w:sz w:val="16"/>
      <w:szCs w:val="16"/>
    </w:rPr>
  </w:style>
  <w:style w:type="paragraph" w:styleId="Index1">
    <w:name w:val="index 1"/>
    <w:basedOn w:val="Normal"/>
    <w:next w:val="Normal"/>
    <w:autoRedefine/>
    <w:rsid w:val="008F7D11"/>
    <w:pPr>
      <w:ind w:left="200" w:hanging="200"/>
    </w:pPr>
  </w:style>
  <w:style w:type="character" w:styleId="Emphasis">
    <w:name w:val="Emphasis"/>
    <w:qFormat/>
    <w:rsid w:val="001B6544"/>
    <w:rPr>
      <w:i/>
      <w:iCs/>
    </w:rPr>
  </w:style>
  <w:style w:type="paragraph" w:styleId="Revision">
    <w:name w:val="Revision"/>
    <w:hidden/>
    <w:uiPriority w:val="99"/>
    <w:semiHidden/>
    <w:rsid w:val="003438F9"/>
  </w:style>
  <w:style w:type="paragraph" w:styleId="NoSpacing">
    <w:name w:val="No Spacing"/>
    <w:link w:val="NoSpacingChar"/>
    <w:uiPriority w:val="1"/>
    <w:qFormat/>
    <w:rsid w:val="00695CDF"/>
    <w:rPr>
      <w:rFonts w:ascii="Calibri" w:hAnsi="Calibri" w:cs="Times New Roman"/>
      <w:sz w:val="22"/>
      <w:szCs w:val="22"/>
    </w:rPr>
  </w:style>
  <w:style w:type="character" w:customStyle="1" w:styleId="NoSpacingChar">
    <w:name w:val="No Spacing Char"/>
    <w:link w:val="NoSpacing"/>
    <w:uiPriority w:val="1"/>
    <w:rsid w:val="00695CDF"/>
    <w:rPr>
      <w:rFonts w:ascii="Calibri" w:hAnsi="Calibri" w:cs="Times New Roman"/>
      <w:sz w:val="22"/>
      <w:szCs w:val="22"/>
      <w:lang w:val="en-US" w:eastAsia="en-US" w:bidi="ar-SA"/>
    </w:rPr>
  </w:style>
  <w:style w:type="character" w:customStyle="1" w:styleId="HeaderChar">
    <w:name w:val="Header Char"/>
    <w:basedOn w:val="DefaultParagraphFont"/>
    <w:link w:val="Header"/>
    <w:rsid w:val="00EC3B5C"/>
  </w:style>
  <w:style w:type="paragraph" w:styleId="BodyText3">
    <w:name w:val="Body Text 3"/>
    <w:basedOn w:val="Normal"/>
    <w:link w:val="BodyText3Char"/>
    <w:rsid w:val="00471B6E"/>
    <w:pPr>
      <w:spacing w:after="120"/>
    </w:pPr>
    <w:rPr>
      <w:sz w:val="16"/>
      <w:szCs w:val="16"/>
    </w:rPr>
  </w:style>
  <w:style w:type="character" w:customStyle="1" w:styleId="BodyText3Char">
    <w:name w:val="Body Text 3 Char"/>
    <w:link w:val="BodyText3"/>
    <w:rsid w:val="00471B6E"/>
    <w:rPr>
      <w:sz w:val="16"/>
      <w:szCs w:val="16"/>
    </w:rPr>
  </w:style>
  <w:style w:type="paragraph" w:styleId="BodyText2">
    <w:name w:val="Body Text 2"/>
    <w:basedOn w:val="Normal"/>
    <w:link w:val="BodyText2Char"/>
    <w:rsid w:val="00471B6E"/>
    <w:pPr>
      <w:spacing w:after="120" w:line="480" w:lineRule="auto"/>
    </w:pPr>
  </w:style>
  <w:style w:type="character" w:customStyle="1" w:styleId="BodyText2Char">
    <w:name w:val="Body Text 2 Char"/>
    <w:basedOn w:val="DefaultParagraphFont"/>
    <w:link w:val="BodyText2"/>
    <w:rsid w:val="00471B6E"/>
  </w:style>
  <w:style w:type="paragraph" w:customStyle="1" w:styleId="REGLINE">
    <w:name w:val="REGLINE"/>
    <w:basedOn w:val="Normal"/>
    <w:rsid w:val="00471B6E"/>
    <w:pPr>
      <w:tabs>
        <w:tab w:val="left" w:pos="360"/>
        <w:tab w:val="left" w:pos="720"/>
        <w:tab w:val="left" w:pos="1080"/>
        <w:tab w:val="left" w:pos="1440"/>
        <w:tab w:val="left" w:pos="1800"/>
        <w:tab w:val="left" w:pos="2160"/>
        <w:tab w:val="left" w:pos="2520"/>
      </w:tabs>
    </w:pPr>
    <w:rPr>
      <w:rFonts w:ascii="Times" w:hAnsi="Times" w:cs="Times New Roman"/>
      <w:sz w:val="24"/>
    </w:rPr>
  </w:style>
  <w:style w:type="paragraph" w:styleId="PlainText">
    <w:name w:val="Plain Text"/>
    <w:basedOn w:val="Normal"/>
    <w:link w:val="PlainTextChar"/>
    <w:rsid w:val="00471B6E"/>
    <w:pPr>
      <w:overflowPunct/>
      <w:autoSpaceDE/>
      <w:autoSpaceDN/>
      <w:adjustRightInd/>
      <w:textAlignment w:val="auto"/>
    </w:pPr>
    <w:rPr>
      <w:rFonts w:ascii="Courier New" w:hAnsi="Courier New" w:cs="Courier New"/>
    </w:rPr>
  </w:style>
  <w:style w:type="character" w:customStyle="1" w:styleId="PlainTextChar">
    <w:name w:val="Plain Text Char"/>
    <w:link w:val="PlainText"/>
    <w:rsid w:val="00471B6E"/>
    <w:rPr>
      <w:rFonts w:ascii="Courier New" w:hAnsi="Courier New" w:cs="Courier New"/>
    </w:rPr>
  </w:style>
  <w:style w:type="paragraph" w:styleId="Title">
    <w:name w:val="Title"/>
    <w:basedOn w:val="Normal"/>
    <w:link w:val="TitleChar"/>
    <w:qFormat/>
    <w:rsid w:val="00661A04"/>
    <w:pPr>
      <w:overflowPunct/>
      <w:autoSpaceDE/>
      <w:autoSpaceDN/>
      <w:adjustRightInd/>
      <w:jc w:val="center"/>
      <w:textAlignment w:val="auto"/>
    </w:pPr>
    <w:rPr>
      <w:rFonts w:ascii="Times New Roman" w:hAnsi="Times New Roman" w:cs="Times New Roman"/>
      <w:b/>
      <w:bCs/>
      <w:sz w:val="32"/>
      <w:szCs w:val="24"/>
    </w:rPr>
  </w:style>
  <w:style w:type="character" w:customStyle="1" w:styleId="TitleChar">
    <w:name w:val="Title Char"/>
    <w:link w:val="Title"/>
    <w:rsid w:val="00661A04"/>
    <w:rPr>
      <w:rFonts w:ascii="Times New Roman" w:hAnsi="Times New Roman" w:cs="Times New Roman"/>
      <w:b/>
      <w:b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505703">
      <w:bodyDiv w:val="1"/>
      <w:marLeft w:val="0"/>
      <w:marRight w:val="0"/>
      <w:marTop w:val="0"/>
      <w:marBottom w:val="0"/>
      <w:divBdr>
        <w:top w:val="none" w:sz="0" w:space="0" w:color="auto"/>
        <w:left w:val="none" w:sz="0" w:space="0" w:color="auto"/>
        <w:bottom w:val="none" w:sz="0" w:space="0" w:color="auto"/>
        <w:right w:val="none" w:sz="0" w:space="0" w:color="auto"/>
      </w:divBdr>
    </w:div>
    <w:div w:id="325940614">
      <w:bodyDiv w:val="1"/>
      <w:marLeft w:val="0"/>
      <w:marRight w:val="0"/>
      <w:marTop w:val="0"/>
      <w:marBottom w:val="0"/>
      <w:divBdr>
        <w:top w:val="none" w:sz="0" w:space="0" w:color="auto"/>
        <w:left w:val="none" w:sz="0" w:space="0" w:color="auto"/>
        <w:bottom w:val="none" w:sz="0" w:space="0" w:color="auto"/>
        <w:right w:val="none" w:sz="0" w:space="0" w:color="auto"/>
      </w:divBdr>
    </w:div>
    <w:div w:id="421536098">
      <w:bodyDiv w:val="1"/>
      <w:marLeft w:val="0"/>
      <w:marRight w:val="0"/>
      <w:marTop w:val="0"/>
      <w:marBottom w:val="0"/>
      <w:divBdr>
        <w:top w:val="none" w:sz="0" w:space="0" w:color="auto"/>
        <w:left w:val="none" w:sz="0" w:space="0" w:color="auto"/>
        <w:bottom w:val="none" w:sz="0" w:space="0" w:color="auto"/>
        <w:right w:val="none" w:sz="0" w:space="0" w:color="auto"/>
      </w:divBdr>
    </w:div>
    <w:div w:id="499345676">
      <w:bodyDiv w:val="1"/>
      <w:marLeft w:val="0"/>
      <w:marRight w:val="0"/>
      <w:marTop w:val="0"/>
      <w:marBottom w:val="0"/>
      <w:divBdr>
        <w:top w:val="none" w:sz="0" w:space="0" w:color="auto"/>
        <w:left w:val="none" w:sz="0" w:space="0" w:color="auto"/>
        <w:bottom w:val="none" w:sz="0" w:space="0" w:color="auto"/>
        <w:right w:val="none" w:sz="0" w:space="0" w:color="auto"/>
      </w:divBdr>
    </w:div>
    <w:div w:id="521012675">
      <w:bodyDiv w:val="1"/>
      <w:marLeft w:val="0"/>
      <w:marRight w:val="0"/>
      <w:marTop w:val="0"/>
      <w:marBottom w:val="0"/>
      <w:divBdr>
        <w:top w:val="none" w:sz="0" w:space="0" w:color="auto"/>
        <w:left w:val="none" w:sz="0" w:space="0" w:color="auto"/>
        <w:bottom w:val="none" w:sz="0" w:space="0" w:color="auto"/>
        <w:right w:val="none" w:sz="0" w:space="0" w:color="auto"/>
      </w:divBdr>
    </w:div>
    <w:div w:id="595984455">
      <w:bodyDiv w:val="1"/>
      <w:marLeft w:val="0"/>
      <w:marRight w:val="0"/>
      <w:marTop w:val="0"/>
      <w:marBottom w:val="0"/>
      <w:divBdr>
        <w:top w:val="none" w:sz="0" w:space="0" w:color="auto"/>
        <w:left w:val="none" w:sz="0" w:space="0" w:color="auto"/>
        <w:bottom w:val="none" w:sz="0" w:space="0" w:color="auto"/>
        <w:right w:val="none" w:sz="0" w:space="0" w:color="auto"/>
      </w:divBdr>
    </w:div>
    <w:div w:id="873033071">
      <w:bodyDiv w:val="1"/>
      <w:marLeft w:val="0"/>
      <w:marRight w:val="0"/>
      <w:marTop w:val="0"/>
      <w:marBottom w:val="0"/>
      <w:divBdr>
        <w:top w:val="none" w:sz="0" w:space="0" w:color="auto"/>
        <w:left w:val="none" w:sz="0" w:space="0" w:color="auto"/>
        <w:bottom w:val="none" w:sz="0" w:space="0" w:color="auto"/>
        <w:right w:val="none" w:sz="0" w:space="0" w:color="auto"/>
      </w:divBdr>
    </w:div>
    <w:div w:id="100474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4.emf"/><Relationship Id="rId26" Type="http://schemas.openxmlformats.org/officeDocument/2006/relationships/oleObject" Target="embeddings/oleObject2.bin"/><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6.png"/><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3.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footer" Target="footer2.xml"/><Relationship Id="rId28" Type="http://schemas.openxmlformats.org/officeDocument/2006/relationships/footer" Target="footer4.xml"/><Relationship Id="rId10" Type="http://schemas.openxmlformats.org/officeDocument/2006/relationships/settings" Target="settings.xml"/><Relationship Id="rId19" Type="http://schemas.openxmlformats.org/officeDocument/2006/relationships/image" Target="media/image5.emf"/><Relationship Id="rId31"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emf"/><Relationship Id="rId22" Type="http://schemas.openxmlformats.org/officeDocument/2006/relationships/footer" Target="footer1.xml"/><Relationship Id="rId27" Type="http://schemas.openxmlformats.org/officeDocument/2006/relationships/header" Target="header2.xml"/><Relationship Id="rId30"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Section_x003a_ xmlns="b6bf15c2-ca11-4253-ad98-a94e451f525b">Safety</Section_x003a_>
    <Delegated_x0020_Annual_x0020_Reviewer xmlns="b6bf15c2-ca11-4253-ad98-a94e451f525b">
      <UserInfo>
        <DisplayName>Richardson, Vicki B.</DisplayName>
        <AccountId>2050</AccountId>
        <AccountType/>
      </UserInfo>
    </Delegated_x0020_Annual_x0020_Reviewer>
    <Authorized_x0020_By xmlns="b6bf15c2-ca11-4253-ad98-a94e451f525b">Bonnie Mitchell, MD</Authorized_x0020_By>
    <Author0 xmlns="b6bf15c2-ca11-4253-ad98-a94e451f525b">
      <UserInfo>
        <DisplayName>Richardson, Vicki B.</DisplayName>
        <AccountId>2050</AccountId>
        <AccountType/>
      </UserInfo>
    </Author0>
    <Document_x0020_Type_x003a_ xmlns="b6bf15c2-ca11-4253-ad98-a94e451f525b">Policy</Document_x0020_Type_x003a_>
    <Comments_x003a_ xmlns="b6bf15c2-ca11-4253-ad98-a94e451f525b">Implemented 5-10-06. Rev 9-15-08. Rev 2-27-09. Rev 6-2-2009. Rev 7-17-2009, Rev 10-30-2009; Rev 10-27-2010;Rev 3/7/2012; Rev 3/1/2013; Rev 3/11/14</Comments_x003a_>
    <Authorized_x0020_Date xmlns="b6bf15c2-ca11-4253-ad98-a94e451f525b">2006-11-26T05:00:00+00:00</Authorized_x0020_Date>
    <Rev_x0027_10_x0020_By_x003a_ xmlns="b6bf15c2-ca11-4253-ad98-a94e451f525b">
      <UserInfo>
        <DisplayName>Hunt, David E.</DisplayName>
        <AccountId>3873</AccountId>
        <AccountType/>
      </UserInfo>
    </Rev_x0027_10_x0020_By_x003a_>
    <Under_x0020_Document_x0020_Control_x003f_ xmlns="b6bf15c2-ca11-4253-ad98-a94e451f525b">true</Under_x0020_Document_x0020_Control_x003f_>
    <Date_x0020_Last_x0020_Reviewed_x003a_ xmlns="b6bf15c2-ca11-4253-ad98-a94e451f525b">2015-05-15T04:00:00+00:00</Date_x0020_Last_x0020_Reviewed_x003a_>
    <Location_x0020_of_x0020_Copy_x0020_3 xmlns="b6bf15c2-ca11-4253-ad98-a94e451f525b">#N/A</Location_x0020_of_x0020_Copy_x0020_3>
    <Copy_x0020_1_x0020_Location xmlns="b6bf15c2-ca11-4253-ad98-a94e451f525b"> In bookshelf outside of room B112</Copy_x0020_1_x0020_Location>
    <Location_x0020_of_x0020_Copy_x0020_2 xmlns="b6bf15c2-ca11-4253-ad98-a94e451f525b">Bookshelf outside room B112</Location_x0020_of_x0020_Copy_x0020_2>
    <Discard_x0020_Date xmlns="b6bf15c2-ca11-4253-ad98-a94e451f525b" xsi:nil="true"/>
    <Retirement_x0020_Date xmlns="b6bf15c2-ca11-4253-ad98-a94e451f525b" xsi:nil="true"/>
    <Service xmlns="b6bf15c2-ca11-4253-ad98-a94e451f525b">PLMS, VAMC Lexington KY</Service>
    <DLCPolicyLabelClientValue xmlns="b6bf15c2-ca11-4253-ad98-a94e451f525b" xsi:nil="true"/>
    <User_x0020_Assigned_x0020_Version xmlns="b6bf15c2-ca11-4253-ad98-a94e451f525b" xsi:nil="true"/>
    <DLCPolicyLabelLock xmlns="b6bf15c2-ca11-4253-ad98-a94e451f525b" xsi:nil="true"/>
    <IconOverlay xmlns="http://schemas.microsoft.com/sharepoint/v4" xsi:nil="true"/>
  </documentManagement>
</p:properties>
</file>

<file path=customXml/item3.xml><?xml version="1.0" encoding="utf-8"?>
<?mso-contentType ?>
<customXsn xmlns="http://schemas.microsoft.com/office/2006/metadata/customXsn">
  <xsnLocation>https://vaww.v09.r03.portal.va.gov/sites/lexvamc/pathology/DocumentReferences/Forms/Document/Custom Document Template.xsn</xsnLocation>
  <cached>False</cached>
  <openByDefault>False</openByDefault>
  <xsnScope>https://vaww.v09.r03.portal.va.gov/sites/lexvamc/pathology/DocumentReferences</xsnScope>
</customXsn>
</file>

<file path=customXml/item4.xml><?xml version="1.0" encoding="utf-8"?>
<?mso-contentType ?>
<PolicyDirtyBag xmlns="microsoft.office.server.policy.changes">
  <Microsoft.Office.RecordsManagement.PolicyFeatures.PolicyLabel op="Delete"/>
</PolicyDirtyBag>
</file>

<file path=customXml/item5.xml><?xml version="1.0" encoding="utf-8"?>
<ct:contentTypeSchema xmlns:ct="http://schemas.microsoft.com/office/2006/metadata/contentType" xmlns:ma="http://schemas.microsoft.com/office/2006/metadata/properties/metaAttributes" ct:_="" ma:_="" ma:contentTypeName="Document" ma:contentTypeID="0x01010019B111235CCDD947BC1587180B2DF9D1" ma:contentTypeVersion="792" ma:contentTypeDescription="Create a new document." ma:contentTypeScope="" ma:versionID="01e4bec117bf5c487723b38870a61f33">
  <xsd:schema xmlns:xsd="http://www.w3.org/2001/XMLSchema" xmlns:xs="http://www.w3.org/2001/XMLSchema" xmlns:p="http://schemas.microsoft.com/office/2006/metadata/properties" xmlns:ns2="b6bf15c2-ca11-4253-ad98-a94e451f525b" xmlns:ns3="http://schemas.microsoft.com/sharepoint/v4" targetNamespace="http://schemas.microsoft.com/office/2006/metadata/properties" ma:root="true" ma:fieldsID="44a342316449db342b7b9b623b54d113" ns2:_="" ns3:_="">
    <xsd:import namespace="b6bf15c2-ca11-4253-ad98-a94e451f525b"/>
    <xsd:import namespace="http://schemas.microsoft.com/sharepoint/v4"/>
    <xsd:element name="properties">
      <xsd:complexType>
        <xsd:sequence>
          <xsd:element name="documentManagement">
            <xsd:complexType>
              <xsd:all>
                <xsd:element ref="ns2:Author0"/>
                <xsd:element ref="ns2:Authorized_x0020_By"/>
                <xsd:element ref="ns2:Authorized_x0020_Date"/>
                <xsd:element ref="ns2:Rev_x0027_10_x0020_By_x003a_"/>
                <xsd:element ref="ns2:Date_x0020_Last_x0020_Reviewed_x003a_"/>
                <xsd:element ref="ns2:Section_x003a_"/>
                <xsd:element ref="ns2:Document_x0020_Type_x003a_"/>
                <xsd:element ref="ns2:Under_x0020_Document_x0020_Control_x003f_" minOccurs="0"/>
                <xsd:element ref="ns2:Comments_x003a_"/>
                <xsd:element ref="ns2:Delegated_x0020_Annual_x0020_Reviewer"/>
                <xsd:element ref="ns2:Copy_x0020_1_x0020_Location"/>
                <xsd:element ref="ns2:Location_x0020_of_x0020_Copy_x0020_2" minOccurs="0"/>
                <xsd:element ref="ns2:Location_x0020_of_x0020_Copy_x0020_3" minOccurs="0"/>
                <xsd:element ref="ns2:Retirement_x0020_Date" minOccurs="0"/>
                <xsd:element ref="ns2:Discard_x0020_Date" minOccurs="0"/>
                <xsd:element ref="ns2:Service"/>
                <xsd:element ref="ns2:User_x0020_Assigned_x0020_Version" minOccurs="0"/>
                <xsd:element ref="ns2:DLCPolicyLabelValue" minOccurs="0"/>
                <xsd:element ref="ns2:DLCPolicyLabelClientValue" minOccurs="0"/>
                <xsd:element ref="ns2:DLCPolicyLabelLock"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f15c2-ca11-4253-ad98-a94e451f525b" elementFormDefault="qualified">
    <xsd:import namespace="http://schemas.microsoft.com/office/2006/documentManagement/types"/>
    <xsd:import namespace="http://schemas.microsoft.com/office/infopath/2007/PartnerControls"/>
    <xsd:element name="Author0" ma:index="8" ma:displayName="Author" ma:list="UserInfo" ma:SharePointGroup="0" ma:internalName="Autho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uthorized_x0020_By" ma:index="9" ma:displayName="Authorized By:" ma:default="David Hunt, MD" ma:description="Authorized by laboratory director or designee before implementation." ma:format="Dropdown" ma:internalName="Authorized_x0020_By">
      <xsd:simpleType>
        <xsd:union memberTypes="dms:Text">
          <xsd:simpleType>
            <xsd:restriction base="dms:Choice">
              <xsd:enumeration value="David Hunt, MD"/>
              <xsd:enumeration value="Laura Crump, MD"/>
              <xsd:enumeration value="Roshan Patel, MD"/>
              <xsd:enumeration value="Duncan MacIvor, MD"/>
            </xsd:restriction>
          </xsd:simpleType>
        </xsd:union>
      </xsd:simpleType>
    </xsd:element>
    <xsd:element name="Authorized_x0020_Date" ma:index="10" ma:displayName="Authorized Date:" ma:description="When was the document originally implemented" ma:format="DateOnly" ma:internalName="Authorized_x0020_Date">
      <xsd:simpleType>
        <xsd:restriction base="dms:DateTime"/>
      </xsd:simpleType>
    </xsd:element>
    <xsd:element name="Rev_x0027_10_x0020_By_x003a_" ma:index="11" ma:displayName="Last Reviewed By:" ma:list="UserInfo" ma:SharePointGroup="0" ma:internalName="Rev_x0027_10_x0020_By_x003a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ate_x0020_Last_x0020_Reviewed_x003a_" ma:index="12" ma:displayName="Date Last Reviewed:" ma:format="DateOnly" ma:internalName="Date_x0020_Last_x0020_Reviewed_x003a_">
      <xsd:simpleType>
        <xsd:restriction base="dms:DateTime"/>
      </xsd:simpleType>
    </xsd:element>
    <xsd:element name="Section_x003a_" ma:index="14" ma:displayName="Section:" ma:format="Dropdown" ma:internalName="Section_x003a_">
      <xsd:simpleType>
        <xsd:restriction base="dms:Choice">
          <xsd:enumeration value="Anatomic Pathology"/>
          <xsd:enumeration value="Ancillary Testing"/>
          <xsd:enumeration value="Blood Bank"/>
          <xsd:enumeration value="CBOC-Berea"/>
          <xsd:enumeration value="CBOC-Hazard"/>
          <xsd:enumeration value="CBOC-Morehead"/>
          <xsd:enumeration value="CBOC-Somerset"/>
          <xsd:enumeration value="Chemistry"/>
          <xsd:enumeration value="Cytology"/>
          <xsd:enumeration value="General"/>
          <xsd:enumeration value="Hematology with UA and Coag"/>
          <xsd:enumeration value="Histology"/>
          <xsd:enumeration value="LIM"/>
          <xsd:enumeration value="Microbiology"/>
          <xsd:enumeration value="Off-tours"/>
          <xsd:enumeration value="Phlebotomy"/>
          <xsd:enumeration value="Quality Improvement"/>
          <xsd:enumeration value="Safety"/>
          <xsd:enumeration value="Serology"/>
          <xsd:enumeration value="SRL"/>
        </xsd:restriction>
      </xsd:simpleType>
    </xsd:element>
    <xsd:element name="Document_x0020_Type_x003a_" ma:index="15" ma:displayName="Document Type:" ma:format="Dropdown" ma:internalName="Document_x0020_Type_x003a_">
      <xsd:simpleType>
        <xsd:restriction base="dms:Choice">
          <xsd:enumeration value="Policy"/>
          <xsd:enumeration value="Procedure"/>
          <xsd:enumeration value="Reference"/>
          <xsd:enumeration value="Report"/>
          <xsd:enumeration value="Memorandum"/>
          <xsd:enumeration value="Form"/>
        </xsd:restriction>
      </xsd:simpleType>
    </xsd:element>
    <xsd:element name="Under_x0020_Document_x0020_Control_x003f_" ma:index="16" nillable="true" ma:displayName="Under Document Control?" ma:default="1" ma:internalName="Under_x0020_Document_x0020_Control_x003f_" ma:readOnly="false">
      <xsd:simpleType>
        <xsd:restriction base="dms:Boolean"/>
      </xsd:simpleType>
    </xsd:element>
    <xsd:element name="Comments_x003a_" ma:index="17" ma:displayName="Comments:" ma:internalName="Comments_x003a_">
      <xsd:simpleType>
        <xsd:restriction base="dms:Note">
          <xsd:maxLength value="255"/>
        </xsd:restriction>
      </xsd:simpleType>
    </xsd:element>
    <xsd:element name="Delegated_x0020_Annual_x0020_Reviewer" ma:index="20" ma:displayName="Delegated Reviewer" ma:list="UserInfo" ma:SharePointGroup="3448" ma:internalName="Delegated_x0020_Annual_x0020_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py_x0020_1_x0020_Location" ma:index="21" ma:displayName="Copy 1 Location" ma:description="Location of signed copy" ma:internalName="Copy_x0020_1_x0020_Location">
      <xsd:simpleType>
        <xsd:restriction base="dms:Note">
          <xsd:maxLength value="255"/>
        </xsd:restriction>
      </xsd:simpleType>
    </xsd:element>
    <xsd:element name="Location_x0020_of_x0020_Copy_x0020_2" ma:index="22" nillable="true" ma:displayName="Location of Copy 2" ma:description="Location of additional copies of original document" ma:internalName="Location_x0020_of_x0020_Copy_x0020_2">
      <xsd:simpleType>
        <xsd:restriction base="dms:Note">
          <xsd:maxLength value="255"/>
        </xsd:restriction>
      </xsd:simpleType>
    </xsd:element>
    <xsd:element name="Location_x0020_of_x0020_Copy_x0020_3" ma:index="23" nillable="true" ma:displayName="Location of Copy 3" ma:description="Location of additional copies of original document" ma:internalName="Location_x0020_of_x0020_Copy_x0020_3">
      <xsd:simpleType>
        <xsd:restriction base="dms:Note">
          <xsd:maxLength value="255"/>
        </xsd:restriction>
      </xsd:simpleType>
    </xsd:element>
    <xsd:element name="Retirement_x0020_Date" ma:index="25" nillable="true" ma:displayName="Retirement Date" ma:format="DateOnly" ma:internalName="Retirement_x0020_Date">
      <xsd:simpleType>
        <xsd:restriction base="dms:DateTime"/>
      </xsd:simpleType>
    </xsd:element>
    <xsd:element name="Discard_x0020_Date" ma:index="26" nillable="true" ma:displayName="Discard Date" ma:format="DateOnly" ma:internalName="Discard_x0020_Date">
      <xsd:simpleType>
        <xsd:restriction base="dms:DateTime"/>
      </xsd:simpleType>
    </xsd:element>
    <xsd:element name="Service" ma:index="27" ma:displayName="Service" ma:default="PLMS, VAMC Lexington KY" ma:format="Dropdown" ma:internalName="Service" ma:readOnly="false">
      <xsd:simpleType>
        <xsd:restriction base="dms:Choice">
          <xsd:enumeration value="PLMS, VAMC Lexington KY"/>
        </xsd:restriction>
      </xsd:simpleType>
    </xsd:element>
    <xsd:element name="User_x0020_Assigned_x0020_Version" ma:index="28" nillable="true" ma:displayName="User Assigned Version" ma:internalName="User_x0020_Assigned_x0020_Version">
      <xsd:simpleType>
        <xsd:restriction base="dms:Note">
          <xsd:maxLength value="255"/>
        </xsd:restriction>
      </xsd:simpleType>
    </xsd:element>
    <xsd:element name="DLCPolicyLabelValue" ma:index="29"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0"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1"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89D08-830B-4CBF-983D-F7B8EE0C9B16}">
  <ds:schemaRefs>
    <ds:schemaRef ds:uri="http://schemas.microsoft.com/sharepoint/v3/contenttype/forms"/>
  </ds:schemaRefs>
</ds:datastoreItem>
</file>

<file path=customXml/itemProps2.xml><?xml version="1.0" encoding="utf-8"?>
<ds:datastoreItem xmlns:ds="http://schemas.openxmlformats.org/officeDocument/2006/customXml" ds:itemID="{FA6078CC-F67F-4F0E-A76A-2278E1E56D0F}">
  <ds:schemaRefs>
    <ds:schemaRef ds:uri="http://purl.org/dc/dcmitype/"/>
    <ds:schemaRef ds:uri="http://purl.org/dc/elements/1.1/"/>
    <ds:schemaRef ds:uri="http://schemas.microsoft.com/office/2006/documentManagement/types"/>
    <ds:schemaRef ds:uri="http://www.w3.org/XML/1998/namespace"/>
    <ds:schemaRef ds:uri="http://schemas.microsoft.com/sharepoint/v4"/>
    <ds:schemaRef ds:uri="http://purl.org/dc/terms/"/>
    <ds:schemaRef ds:uri="http://schemas.openxmlformats.org/package/2006/metadata/core-properties"/>
    <ds:schemaRef ds:uri="http://schemas.microsoft.com/office/infopath/2007/PartnerControls"/>
    <ds:schemaRef ds:uri="b6bf15c2-ca11-4253-ad98-a94e451f525b"/>
    <ds:schemaRef ds:uri="http://schemas.microsoft.com/office/2006/metadata/properties"/>
  </ds:schemaRefs>
</ds:datastoreItem>
</file>

<file path=customXml/itemProps3.xml><?xml version="1.0" encoding="utf-8"?>
<ds:datastoreItem xmlns:ds="http://schemas.openxmlformats.org/officeDocument/2006/customXml" ds:itemID="{5E4F480B-7F39-471F-BC43-9ADCF2389092}">
  <ds:schemaRefs>
    <ds:schemaRef ds:uri="http://schemas.microsoft.com/office/2006/metadata/customXsn"/>
  </ds:schemaRefs>
</ds:datastoreItem>
</file>

<file path=customXml/itemProps4.xml><?xml version="1.0" encoding="utf-8"?>
<ds:datastoreItem xmlns:ds="http://schemas.openxmlformats.org/officeDocument/2006/customXml" ds:itemID="{3AE918BE-3E65-4BFF-BBFE-F5C234FE2BE6}">
  <ds:schemaRefs>
    <ds:schemaRef ds:uri="microsoft.office.server.policy.changes"/>
  </ds:schemaRefs>
</ds:datastoreItem>
</file>

<file path=customXml/itemProps5.xml><?xml version="1.0" encoding="utf-8"?>
<ds:datastoreItem xmlns:ds="http://schemas.openxmlformats.org/officeDocument/2006/customXml" ds:itemID="{91E4A78C-BF41-4923-8265-533E5E266D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bf15c2-ca11-4253-ad98-a94e451f525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36E6044-7FD6-4592-A6C3-6DBC4D9CA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8452</Words>
  <Characters>48181</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Pathology and Laboratory Medicine Service  Disaster Plan</vt:lpstr>
    </vt:vector>
  </TitlesOfParts>
  <Company>VETERAN’S aDMINISTRATION hOSPITAL</Company>
  <LinksUpToDate>false</LinksUpToDate>
  <CharactersWithSpaces>56520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Pathology and Laboratory Medicine Service  Disaster Plan</dc:title>
  <dc:subject>Safety</dc:subject>
  <dc:creator>Vicki B. Richardson</dc:creator>
  <dc:description>Implemented 5-10-06. Rev 9-15-08. Rev 2-27-09. Rev 6-2-2009. Rev 7-17-2009, Rev 10-30-2009; Rev 10-27-2010</dc:description>
  <cp:lastModifiedBy>Department of Veterans Affairs</cp:lastModifiedBy>
  <cp:revision>2</cp:revision>
  <cp:lastPrinted>2014-11-04T15:13:00Z</cp:lastPrinted>
  <dcterms:created xsi:type="dcterms:W3CDTF">2015-05-18T12:41:00Z</dcterms:created>
  <dcterms:modified xsi:type="dcterms:W3CDTF">2015-05-18T12:41:00Z</dcterms:modified>
  <cp:category>Policy</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0x01010019B111235CCDD947BC1587180B2DF9D1</vt:lpwstr>
  </property>
  <property fmtid="{D5CDD505-2E9C-101B-9397-08002B2CF9AE}" pid="3" name="Order">
    <vt:r8>15900</vt:r8>
  </property>
</Properties>
</file>