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31" w:rsidRDefault="009B0431" w:rsidP="009B0431">
      <w:r>
        <w:t>I</w:t>
      </w:r>
      <w:bookmarkStart w:id="0" w:name="_GoBack"/>
      <w:bookmarkEnd w:id="0"/>
      <w:r>
        <w:t xml:space="preserve">SPECIMEN LABELLING </w:t>
      </w:r>
    </w:p>
    <w:p w:rsidR="009B0431" w:rsidRDefault="009B0431" w:rsidP="009B0431">
      <w:r>
        <w:t xml:space="preserve">A. Each container should be </w:t>
      </w:r>
      <w:proofErr w:type="spellStart"/>
      <w:r>
        <w:t>labelled</w:t>
      </w:r>
      <w:proofErr w:type="spellEnd"/>
      <w:r>
        <w:t xml:space="preserve"> with name, type of specimen, and date of </w:t>
      </w:r>
    </w:p>
    <w:p w:rsidR="009B0431" w:rsidRDefault="009B0431" w:rsidP="009B0431">
      <w:proofErr w:type="gramStart"/>
      <w:r>
        <w:t>collection</w:t>
      </w:r>
      <w:proofErr w:type="gramEnd"/>
      <w:r>
        <w:t xml:space="preserve">. Included should be a brief description of the illness; place, date, and </w:t>
      </w:r>
    </w:p>
    <w:p w:rsidR="009B0431" w:rsidRDefault="009B0431" w:rsidP="009B0431">
      <w:proofErr w:type="gramStart"/>
      <w:r>
        <w:t>time</w:t>
      </w:r>
      <w:proofErr w:type="gramEnd"/>
      <w:r>
        <w:t xml:space="preserve"> of collection; requesting clinician; and clinic or ward. Samples for viral load </w:t>
      </w:r>
    </w:p>
    <w:p w:rsidR="009B0431" w:rsidRDefault="009B0431" w:rsidP="009B0431">
      <w:proofErr w:type="gramStart"/>
      <w:r>
        <w:t>and</w:t>
      </w:r>
      <w:proofErr w:type="gramEnd"/>
      <w:r>
        <w:t xml:space="preserve"> resistance analysis should be kept as cold as possible, preferably frozen.  </w:t>
      </w:r>
    </w:p>
    <w:p w:rsidR="009B0431" w:rsidRDefault="009B0431" w:rsidP="009B0431">
      <w:r>
        <w:t xml:space="preserve">B. Routine laboratory request forms should accompany each sample. Data on </w:t>
      </w:r>
    </w:p>
    <w:p w:rsidR="009B0431" w:rsidRDefault="009B0431" w:rsidP="009B0431">
      <w:proofErr w:type="gramStart"/>
      <w:r>
        <w:t>laboratory</w:t>
      </w:r>
      <w:proofErr w:type="gramEnd"/>
      <w:r>
        <w:t xml:space="preserve"> request forms should include number of days since onset of symptoms </w:t>
      </w:r>
    </w:p>
    <w:p w:rsidR="009B0431" w:rsidRDefault="009B0431" w:rsidP="009B0431">
      <w:proofErr w:type="gramStart"/>
      <w:r>
        <w:t>and</w:t>
      </w:r>
      <w:proofErr w:type="gramEnd"/>
      <w:r>
        <w:t xml:space="preserve"> the reason that samples were obtained as well as name, age, and sex of </w:t>
      </w:r>
    </w:p>
    <w:p w:rsidR="0013237E" w:rsidRDefault="009B0431" w:rsidP="009B0431">
      <w:proofErr w:type="gramStart"/>
      <w:r>
        <w:t>patient</w:t>
      </w:r>
      <w:proofErr w:type="gramEnd"/>
      <w:r>
        <w:t>, and date and time of specimen removal.</w:t>
      </w:r>
    </w:p>
    <w:sectPr w:rsidR="0013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31"/>
    <w:rsid w:val="0013237E"/>
    <w:rsid w:val="009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Orkand</dc:creator>
  <cp:lastModifiedBy>Adam Orkand</cp:lastModifiedBy>
  <cp:revision>1</cp:revision>
  <dcterms:created xsi:type="dcterms:W3CDTF">2012-11-08T00:38:00Z</dcterms:created>
  <dcterms:modified xsi:type="dcterms:W3CDTF">2012-11-08T00:38:00Z</dcterms:modified>
</cp:coreProperties>
</file>