
<file path=[Content_Types].xml><?xml version="1.0" encoding="utf-8"?>
<Types xmlns="http://schemas.openxmlformats.org/package/2006/content-types">
  <Default Extension="png" ContentType="image/png"/>
  <Default Extension="6DAEB710" ContentType="image/png"/>
  <Default Extension="emf" ContentType="image/x-emf"/>
  <Default Extension="jpeg" ContentType="image/jpeg"/>
  <Default Extension="rels" ContentType="application/vnd.openxmlformats-package.relationships+xml"/>
  <Default Extension="xml" ContentType="application/xml"/>
  <Default Extension="F836FFB0"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Layout w:type="fixed"/>
        <w:tblLook w:val="04A0" w:firstRow="1" w:lastRow="0" w:firstColumn="1" w:lastColumn="0" w:noHBand="0" w:noVBand="1"/>
      </w:tblPr>
      <w:tblGrid>
        <w:gridCol w:w="3066"/>
        <w:gridCol w:w="3072"/>
        <w:gridCol w:w="2051"/>
        <w:gridCol w:w="2071"/>
      </w:tblGrid>
      <w:tr w:rsidR="00C25F76" w:rsidRPr="00D54BE6" w:rsidTr="00BA068F">
        <w:trPr>
          <w:trHeight w:val="300"/>
        </w:trPr>
        <w:tc>
          <w:tcPr>
            <w:tcW w:w="3066" w:type="dxa"/>
            <w:vMerge w:val="restart"/>
          </w:tcPr>
          <w:p w:rsidR="00C25F76" w:rsidRPr="00D54BE6" w:rsidRDefault="00713CC1" w:rsidP="00C25F76">
            <w:pPr>
              <w:autoSpaceDE w:val="0"/>
              <w:autoSpaceDN w:val="0"/>
              <w:adjustRightInd w:val="0"/>
              <w:spacing w:after="0" w:line="240" w:lineRule="auto"/>
              <w:jc w:val="center"/>
              <w:rPr>
                <w:rFonts w:asciiTheme="minorHAnsi" w:hAnsiTheme="minorHAnsi"/>
                <w:bCs/>
                <w:color w:val="000000"/>
              </w:rPr>
            </w:pPr>
            <w:r w:rsidRPr="00D54BE6">
              <w:rPr>
                <w:rFonts w:asciiTheme="minorHAnsi" w:hAnsiTheme="minorHAnsi"/>
                <w:bCs/>
                <w:noProof/>
                <w:color w:val="000000"/>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p w:rsidR="00E45B69" w:rsidRPr="00D54BE6" w:rsidRDefault="00832970" w:rsidP="00C25F76">
            <w:pPr>
              <w:autoSpaceDE w:val="0"/>
              <w:autoSpaceDN w:val="0"/>
              <w:adjustRightInd w:val="0"/>
              <w:spacing w:after="0" w:line="240" w:lineRule="auto"/>
              <w:jc w:val="center"/>
              <w:rPr>
                <w:rFonts w:asciiTheme="minorHAnsi" w:hAnsiTheme="minorHAnsi"/>
                <w:b/>
                <w:bCs/>
              </w:rPr>
            </w:pPr>
            <w:r w:rsidRPr="00832970">
              <w:rPr>
                <w:rFonts w:asciiTheme="minorHAnsi" w:hAnsiTheme="minorHAnsi"/>
                <w:b/>
                <w:bCs/>
              </w:rPr>
              <w:t>Blood Gas Analysis Using Siemens Rapid</w:t>
            </w:r>
            <w:r w:rsidR="007726B1">
              <w:rPr>
                <w:rFonts w:asciiTheme="minorHAnsi" w:hAnsiTheme="minorHAnsi"/>
                <w:b/>
                <w:bCs/>
              </w:rPr>
              <w:t>L</w:t>
            </w:r>
            <w:r w:rsidRPr="00832970">
              <w:rPr>
                <w:rFonts w:asciiTheme="minorHAnsi" w:hAnsiTheme="minorHAnsi"/>
                <w:b/>
                <w:bCs/>
              </w:rPr>
              <w:t>ab 12</w:t>
            </w:r>
            <w:r w:rsidR="007726B1">
              <w:rPr>
                <w:rFonts w:asciiTheme="minorHAnsi" w:hAnsiTheme="minorHAnsi"/>
                <w:b/>
                <w:bCs/>
              </w:rPr>
              <w:t xml:space="preserve">65 </w:t>
            </w:r>
            <w:r w:rsidRPr="00832970">
              <w:rPr>
                <w:rFonts w:asciiTheme="minorHAnsi" w:hAnsiTheme="minorHAnsi"/>
                <w:b/>
                <w:bCs/>
              </w:rPr>
              <w:t>Analyzers</w:t>
            </w:r>
          </w:p>
          <w:p w:rsidR="00E45B69" w:rsidRPr="00D54BE6" w:rsidRDefault="00E45B69" w:rsidP="003C0BED">
            <w:pPr>
              <w:autoSpaceDE w:val="0"/>
              <w:autoSpaceDN w:val="0"/>
              <w:adjustRightInd w:val="0"/>
              <w:spacing w:after="0" w:line="240" w:lineRule="auto"/>
              <w:jc w:val="center"/>
              <w:rPr>
                <w:rFonts w:asciiTheme="minorHAnsi" w:hAnsiTheme="minorHAnsi"/>
                <w:b/>
                <w:bCs/>
              </w:rPr>
            </w:pPr>
            <w:r w:rsidRPr="00D54BE6">
              <w:rPr>
                <w:rFonts w:asciiTheme="minorHAnsi" w:hAnsiTheme="minorHAnsi"/>
                <w:b/>
                <w:bCs/>
              </w:rPr>
              <w:t>CCL-</w:t>
            </w:r>
            <w:r w:rsidR="00832970">
              <w:rPr>
                <w:rFonts w:asciiTheme="minorHAnsi" w:hAnsiTheme="minorHAnsi"/>
                <w:b/>
                <w:bCs/>
              </w:rPr>
              <w:t>021</w:t>
            </w:r>
          </w:p>
        </w:tc>
        <w:tc>
          <w:tcPr>
            <w:tcW w:w="2051" w:type="dxa"/>
          </w:tcPr>
          <w:p w:rsidR="002B1ABF" w:rsidRPr="00D54BE6" w:rsidRDefault="004D1C0A" w:rsidP="002B1ABF">
            <w:pPr>
              <w:autoSpaceDE w:val="0"/>
              <w:autoSpaceDN w:val="0"/>
              <w:adjustRightInd w:val="0"/>
              <w:spacing w:after="0" w:line="240" w:lineRule="auto"/>
              <w:jc w:val="both"/>
              <w:rPr>
                <w:rFonts w:asciiTheme="minorHAnsi" w:hAnsiTheme="minorHAnsi"/>
                <w:b/>
                <w:bCs/>
                <w:color w:val="000000"/>
              </w:rPr>
            </w:pPr>
            <w:proofErr w:type="spellStart"/>
            <w:r w:rsidRPr="00D54BE6">
              <w:rPr>
                <w:rFonts w:asciiTheme="minorHAnsi" w:hAnsiTheme="minorHAnsi"/>
                <w:b/>
                <w:bCs/>
                <w:color w:val="000000"/>
              </w:rPr>
              <w:t>Dept</w:t>
            </w:r>
            <w:proofErr w:type="spellEnd"/>
            <w:r w:rsidRPr="00D54BE6">
              <w:rPr>
                <w:rFonts w:asciiTheme="minorHAnsi" w:hAnsiTheme="minorHAnsi"/>
                <w:b/>
                <w:bCs/>
                <w:color w:val="000000"/>
              </w:rPr>
              <w:t>:</w:t>
            </w:r>
            <w:r w:rsidR="002B1ABF" w:rsidRPr="00D54BE6">
              <w:rPr>
                <w:rFonts w:asciiTheme="minorHAnsi" w:hAnsiTheme="minorHAnsi"/>
                <w:b/>
                <w:bCs/>
                <w:color w:val="000000"/>
              </w:rPr>
              <w:t xml:space="preserve"> </w:t>
            </w:r>
            <w:r w:rsidR="00D54BE6" w:rsidRPr="00D54BE6">
              <w:rPr>
                <w:rFonts w:asciiTheme="minorHAnsi" w:hAnsiTheme="minorHAnsi"/>
                <w:b/>
                <w:bCs/>
                <w:color w:val="000000"/>
              </w:rPr>
              <w:t>324318</w:t>
            </w:r>
          </w:p>
        </w:tc>
        <w:tc>
          <w:tcPr>
            <w:tcW w:w="2071" w:type="dxa"/>
          </w:tcPr>
          <w:p w:rsidR="002B1ABF" w:rsidRPr="00D54BE6" w:rsidRDefault="00E45B69" w:rsidP="00E45B69">
            <w:pPr>
              <w:autoSpaceDE w:val="0"/>
              <w:autoSpaceDN w:val="0"/>
              <w:adjustRightInd w:val="0"/>
              <w:spacing w:after="0" w:line="240" w:lineRule="auto"/>
              <w:rPr>
                <w:rFonts w:asciiTheme="minorHAnsi" w:hAnsiTheme="minorHAnsi"/>
                <w:b/>
                <w:bCs/>
                <w:color w:val="000000"/>
              </w:rPr>
            </w:pPr>
            <w:r w:rsidRPr="00D54BE6">
              <w:rPr>
                <w:rFonts w:asciiTheme="minorHAnsi" w:hAnsiTheme="minorHAnsi"/>
                <w:b/>
                <w:bCs/>
                <w:color w:val="000000"/>
              </w:rPr>
              <w:t>Critical Care Labs</w:t>
            </w:r>
          </w:p>
        </w:tc>
      </w:tr>
      <w:tr w:rsidR="00C25F76" w:rsidRPr="00D54BE6" w:rsidTr="00BA068F">
        <w:trPr>
          <w:trHeight w:val="300"/>
        </w:trPr>
        <w:tc>
          <w:tcPr>
            <w:tcW w:w="3066"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3072"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2051" w:type="dxa"/>
          </w:tcPr>
          <w:p w:rsidR="002B1ABF" w:rsidRPr="00D54BE6" w:rsidRDefault="002B1ABF" w:rsidP="002B1ABF">
            <w:pPr>
              <w:autoSpaceDE w:val="0"/>
              <w:autoSpaceDN w:val="0"/>
              <w:adjustRightInd w:val="0"/>
              <w:spacing w:after="0" w:line="240" w:lineRule="auto"/>
              <w:jc w:val="both"/>
              <w:rPr>
                <w:rFonts w:asciiTheme="minorHAnsi" w:hAnsiTheme="minorHAnsi"/>
                <w:b/>
                <w:bCs/>
                <w:color w:val="000000"/>
              </w:rPr>
            </w:pPr>
            <w:r w:rsidRPr="00D54BE6">
              <w:rPr>
                <w:rFonts w:asciiTheme="minorHAnsi" w:hAnsiTheme="minorHAnsi"/>
                <w:b/>
                <w:bCs/>
                <w:color w:val="000000"/>
              </w:rPr>
              <w:t>Effective Date:</w:t>
            </w:r>
          </w:p>
        </w:tc>
        <w:tc>
          <w:tcPr>
            <w:tcW w:w="2071" w:type="dxa"/>
          </w:tcPr>
          <w:p w:rsidR="002B1ABF" w:rsidRPr="00D54BE6" w:rsidRDefault="00F07294" w:rsidP="00E45B69">
            <w:p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August 2002</w:t>
            </w:r>
          </w:p>
        </w:tc>
      </w:tr>
      <w:tr w:rsidR="00C25F76" w:rsidRPr="00D54BE6" w:rsidTr="00BA068F">
        <w:trPr>
          <w:trHeight w:val="300"/>
        </w:trPr>
        <w:tc>
          <w:tcPr>
            <w:tcW w:w="3066"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3072"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2051" w:type="dxa"/>
          </w:tcPr>
          <w:p w:rsidR="002B1ABF" w:rsidRPr="00D54BE6" w:rsidRDefault="002B1ABF" w:rsidP="002B1ABF">
            <w:pPr>
              <w:autoSpaceDE w:val="0"/>
              <w:autoSpaceDN w:val="0"/>
              <w:adjustRightInd w:val="0"/>
              <w:spacing w:after="0" w:line="240" w:lineRule="auto"/>
              <w:jc w:val="both"/>
              <w:rPr>
                <w:rFonts w:asciiTheme="minorHAnsi" w:hAnsiTheme="minorHAnsi"/>
                <w:b/>
                <w:bCs/>
                <w:color w:val="000000"/>
              </w:rPr>
            </w:pPr>
            <w:r w:rsidRPr="00D54BE6">
              <w:rPr>
                <w:rFonts w:asciiTheme="minorHAnsi" w:hAnsiTheme="minorHAnsi"/>
                <w:b/>
                <w:bCs/>
                <w:color w:val="000000"/>
              </w:rPr>
              <w:t>Revised Date:</w:t>
            </w:r>
          </w:p>
        </w:tc>
        <w:tc>
          <w:tcPr>
            <w:tcW w:w="2071" w:type="dxa"/>
          </w:tcPr>
          <w:p w:rsidR="00AA3E74" w:rsidRPr="00D54BE6" w:rsidRDefault="0052313C" w:rsidP="009441C7">
            <w:p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Feb 201</w:t>
            </w:r>
            <w:r w:rsidR="001B4B4B">
              <w:rPr>
                <w:rFonts w:asciiTheme="minorHAnsi" w:hAnsiTheme="minorHAnsi"/>
                <w:b/>
                <w:bCs/>
                <w:color w:val="000000"/>
              </w:rPr>
              <w:t>9</w:t>
            </w:r>
          </w:p>
        </w:tc>
      </w:tr>
      <w:tr w:rsidR="00C25F76" w:rsidRPr="00D54BE6" w:rsidTr="00BA068F">
        <w:trPr>
          <w:trHeight w:val="300"/>
        </w:trPr>
        <w:tc>
          <w:tcPr>
            <w:tcW w:w="3066"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3072" w:type="dxa"/>
            <w:vMerge/>
          </w:tcPr>
          <w:p w:rsidR="00C25F76" w:rsidRPr="00D54BE6" w:rsidRDefault="00C25F76" w:rsidP="00C25F76">
            <w:pPr>
              <w:autoSpaceDE w:val="0"/>
              <w:autoSpaceDN w:val="0"/>
              <w:adjustRightInd w:val="0"/>
              <w:spacing w:after="0" w:line="240" w:lineRule="auto"/>
              <w:jc w:val="center"/>
              <w:rPr>
                <w:rFonts w:asciiTheme="minorHAnsi" w:hAnsiTheme="minorHAnsi"/>
                <w:bCs/>
                <w:color w:val="000000"/>
              </w:rPr>
            </w:pPr>
          </w:p>
        </w:tc>
        <w:tc>
          <w:tcPr>
            <w:tcW w:w="2051" w:type="dxa"/>
          </w:tcPr>
          <w:p w:rsidR="002B1ABF" w:rsidRPr="00D54BE6" w:rsidRDefault="002B1ABF" w:rsidP="002B1ABF">
            <w:pPr>
              <w:autoSpaceDE w:val="0"/>
              <w:autoSpaceDN w:val="0"/>
              <w:adjustRightInd w:val="0"/>
              <w:spacing w:after="0" w:line="240" w:lineRule="auto"/>
              <w:jc w:val="both"/>
              <w:rPr>
                <w:rFonts w:asciiTheme="minorHAnsi" w:hAnsiTheme="minorHAnsi"/>
                <w:b/>
                <w:bCs/>
                <w:color w:val="000000"/>
              </w:rPr>
            </w:pPr>
            <w:r w:rsidRPr="00D54BE6">
              <w:rPr>
                <w:rFonts w:asciiTheme="minorHAnsi" w:hAnsiTheme="minorHAnsi"/>
                <w:b/>
                <w:bCs/>
                <w:color w:val="000000"/>
              </w:rPr>
              <w:t>Contact:</w:t>
            </w:r>
          </w:p>
        </w:tc>
        <w:tc>
          <w:tcPr>
            <w:tcW w:w="2071" w:type="dxa"/>
          </w:tcPr>
          <w:p w:rsidR="00C25F76" w:rsidRPr="00D54BE6" w:rsidRDefault="0056392B" w:rsidP="006B03A9">
            <w:pPr>
              <w:tabs>
                <w:tab w:val="center" w:pos="4680"/>
                <w:tab w:val="right" w:pos="9360"/>
              </w:tabs>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Ann Shoffner</w:t>
            </w:r>
          </w:p>
        </w:tc>
      </w:tr>
      <w:tr w:rsidR="00AE7B74" w:rsidRPr="00D54BE6" w:rsidTr="00BA068F">
        <w:trPr>
          <w:trHeight w:val="300"/>
        </w:trPr>
        <w:tc>
          <w:tcPr>
            <w:tcW w:w="6138" w:type="dxa"/>
            <w:gridSpan w:val="2"/>
          </w:tcPr>
          <w:p w:rsidR="00AE7B74" w:rsidRPr="00D54BE6" w:rsidRDefault="00AE7B74" w:rsidP="00E45B69">
            <w:pPr>
              <w:autoSpaceDE w:val="0"/>
              <w:autoSpaceDN w:val="0"/>
              <w:adjustRightInd w:val="0"/>
              <w:spacing w:after="0" w:line="240" w:lineRule="auto"/>
              <w:rPr>
                <w:rFonts w:asciiTheme="minorHAnsi" w:hAnsiTheme="minorHAnsi"/>
                <w:b/>
                <w:bCs/>
                <w:color w:val="000000"/>
              </w:rPr>
            </w:pPr>
            <w:r w:rsidRPr="00D54BE6">
              <w:rPr>
                <w:rFonts w:asciiTheme="minorHAnsi" w:hAnsiTheme="minorHAnsi"/>
                <w:b/>
                <w:bCs/>
                <w:color w:val="000000"/>
              </w:rPr>
              <w:t>Name &amp; Title:</w:t>
            </w:r>
            <w:r w:rsidR="00E45B69" w:rsidRPr="00D54BE6">
              <w:rPr>
                <w:rFonts w:asciiTheme="minorHAnsi" w:hAnsiTheme="minorHAnsi"/>
                <w:b/>
                <w:bCs/>
                <w:color w:val="000000"/>
              </w:rPr>
              <w:t xml:space="preserve"> </w:t>
            </w:r>
            <w:r w:rsidR="00E73C30" w:rsidRPr="00D54BE6">
              <w:rPr>
                <w:rFonts w:asciiTheme="minorHAnsi" w:hAnsiTheme="minorHAnsi"/>
                <w:b/>
                <w:bCs/>
                <w:color w:val="000000"/>
              </w:rPr>
              <w:t>Gregory Pomper, MD</w:t>
            </w:r>
            <w:r w:rsidR="00E45B69" w:rsidRPr="00D54BE6">
              <w:rPr>
                <w:rFonts w:asciiTheme="minorHAnsi" w:hAnsiTheme="minorHAnsi"/>
                <w:b/>
                <w:bCs/>
                <w:color w:val="000000"/>
              </w:rPr>
              <w:t xml:space="preserve"> </w:t>
            </w:r>
          </w:p>
          <w:p w:rsidR="00E45B69" w:rsidRPr="00D54BE6" w:rsidRDefault="00E45B69" w:rsidP="00E45B69">
            <w:pPr>
              <w:autoSpaceDE w:val="0"/>
              <w:autoSpaceDN w:val="0"/>
              <w:adjustRightInd w:val="0"/>
              <w:spacing w:after="0" w:line="240" w:lineRule="auto"/>
              <w:rPr>
                <w:rFonts w:asciiTheme="minorHAnsi" w:hAnsiTheme="minorHAnsi"/>
                <w:b/>
                <w:bCs/>
                <w:color w:val="000000"/>
              </w:rPr>
            </w:pPr>
            <w:r w:rsidRPr="00D54BE6">
              <w:rPr>
                <w:rFonts w:asciiTheme="minorHAnsi" w:hAnsiTheme="minorHAnsi"/>
                <w:b/>
                <w:bCs/>
                <w:color w:val="000000"/>
              </w:rPr>
              <w:t>CLIA Laboratory Director</w:t>
            </w:r>
          </w:p>
        </w:tc>
        <w:tc>
          <w:tcPr>
            <w:tcW w:w="2051" w:type="dxa"/>
          </w:tcPr>
          <w:p w:rsidR="00AE7B74" w:rsidRPr="00D54BE6" w:rsidRDefault="00AE7B74" w:rsidP="002412AC">
            <w:pPr>
              <w:autoSpaceDE w:val="0"/>
              <w:autoSpaceDN w:val="0"/>
              <w:adjustRightInd w:val="0"/>
              <w:spacing w:after="0" w:line="240" w:lineRule="auto"/>
              <w:jc w:val="both"/>
              <w:rPr>
                <w:rFonts w:asciiTheme="minorHAnsi" w:hAnsiTheme="minorHAnsi"/>
                <w:b/>
                <w:bCs/>
                <w:color w:val="000000"/>
              </w:rPr>
            </w:pPr>
            <w:r w:rsidRPr="00D54BE6">
              <w:rPr>
                <w:rFonts w:asciiTheme="minorHAnsi" w:hAnsiTheme="minorHAnsi"/>
                <w:b/>
                <w:bCs/>
                <w:color w:val="000000"/>
              </w:rPr>
              <w:t>Date:</w:t>
            </w:r>
          </w:p>
        </w:tc>
        <w:tc>
          <w:tcPr>
            <w:tcW w:w="2071" w:type="dxa"/>
          </w:tcPr>
          <w:p w:rsidR="00AE7B74" w:rsidRPr="00D54BE6" w:rsidRDefault="00AE7B74" w:rsidP="006B03A9">
            <w:pPr>
              <w:autoSpaceDE w:val="0"/>
              <w:autoSpaceDN w:val="0"/>
              <w:adjustRightInd w:val="0"/>
              <w:spacing w:after="0" w:line="240" w:lineRule="auto"/>
              <w:rPr>
                <w:rFonts w:asciiTheme="minorHAnsi" w:hAnsiTheme="minorHAnsi"/>
                <w:b/>
                <w:bCs/>
                <w:color w:val="000000"/>
              </w:rPr>
            </w:pPr>
          </w:p>
        </w:tc>
      </w:tr>
      <w:tr w:rsidR="00AE7B74" w:rsidRPr="00D54BE6" w:rsidTr="00BA068F">
        <w:trPr>
          <w:trHeight w:val="300"/>
        </w:trPr>
        <w:tc>
          <w:tcPr>
            <w:tcW w:w="10260" w:type="dxa"/>
            <w:gridSpan w:val="4"/>
          </w:tcPr>
          <w:p w:rsidR="00AE7B74" w:rsidRPr="00D54BE6" w:rsidRDefault="00AE7B74" w:rsidP="006B03A9">
            <w:pPr>
              <w:autoSpaceDE w:val="0"/>
              <w:autoSpaceDN w:val="0"/>
              <w:adjustRightInd w:val="0"/>
              <w:spacing w:after="0" w:line="240" w:lineRule="auto"/>
              <w:rPr>
                <w:rFonts w:asciiTheme="minorHAnsi" w:hAnsiTheme="minorHAnsi"/>
                <w:b/>
                <w:bCs/>
                <w:color w:val="000000"/>
              </w:rPr>
            </w:pPr>
            <w:r w:rsidRPr="00D54BE6">
              <w:rPr>
                <w:rFonts w:asciiTheme="minorHAnsi" w:hAnsiTheme="minorHAnsi"/>
                <w:b/>
                <w:bCs/>
                <w:color w:val="000000"/>
              </w:rPr>
              <w:t>Signature:</w:t>
            </w:r>
          </w:p>
        </w:tc>
      </w:tr>
    </w:tbl>
    <w:p w:rsidR="00C25F76" w:rsidRPr="00D54BE6" w:rsidRDefault="00C25F76" w:rsidP="00C25F76">
      <w:pPr>
        <w:autoSpaceDE w:val="0"/>
        <w:autoSpaceDN w:val="0"/>
        <w:adjustRightInd w:val="0"/>
        <w:spacing w:after="0" w:line="240" w:lineRule="auto"/>
        <w:rPr>
          <w:rFonts w:asciiTheme="minorHAnsi" w:hAnsiTheme="minorHAnsi"/>
          <w:bCs/>
          <w:color w:val="000000"/>
        </w:rPr>
      </w:pPr>
    </w:p>
    <w:p w:rsidR="00413C11" w:rsidRPr="002E1918" w:rsidRDefault="008762F2" w:rsidP="00DA1C49">
      <w:pPr>
        <w:spacing w:after="0" w:line="240" w:lineRule="auto"/>
        <w:ind w:left="274" w:hanging="364"/>
        <w:rPr>
          <w:rFonts w:asciiTheme="minorHAnsi" w:hAnsiTheme="minorHAnsi" w:cs="Arial"/>
          <w:color w:val="000000"/>
        </w:rPr>
      </w:pPr>
      <w:r w:rsidRPr="00D54BE6">
        <w:rPr>
          <w:rFonts w:asciiTheme="minorHAnsi" w:hAnsiTheme="minorHAnsi"/>
          <w:b/>
          <w:bCs/>
          <w:color w:val="000000"/>
        </w:rPr>
        <w:t>1)</w:t>
      </w:r>
      <w:r w:rsidRPr="00D54BE6">
        <w:rPr>
          <w:rFonts w:asciiTheme="minorHAnsi" w:hAnsiTheme="minorHAnsi"/>
          <w:bCs/>
          <w:color w:val="000000"/>
        </w:rPr>
        <w:t xml:space="preserve">  </w:t>
      </w:r>
      <w:r w:rsidR="002B1ABF" w:rsidRPr="00D54BE6">
        <w:rPr>
          <w:rFonts w:asciiTheme="minorHAnsi" w:hAnsiTheme="minorHAnsi"/>
          <w:b/>
        </w:rPr>
        <w:t>General P</w:t>
      </w:r>
      <w:r w:rsidR="004D1C0A" w:rsidRPr="00D54BE6">
        <w:rPr>
          <w:rFonts w:asciiTheme="minorHAnsi" w:hAnsiTheme="minorHAnsi"/>
          <w:b/>
        </w:rPr>
        <w:t>rocedure</w:t>
      </w:r>
      <w:r w:rsidR="002B1ABF" w:rsidRPr="00D54BE6">
        <w:rPr>
          <w:rFonts w:asciiTheme="minorHAnsi" w:hAnsiTheme="minorHAnsi"/>
          <w:b/>
        </w:rPr>
        <w:t xml:space="preserve"> Statement</w:t>
      </w:r>
      <w:r w:rsidR="00AE7B74" w:rsidRPr="00D54BE6">
        <w:rPr>
          <w:rFonts w:asciiTheme="minorHAnsi" w:hAnsiTheme="minorHAnsi"/>
          <w:b/>
        </w:rPr>
        <w:t>:</w:t>
      </w:r>
      <w:r w:rsidR="002B1ABF" w:rsidRPr="00D54BE6">
        <w:rPr>
          <w:rFonts w:asciiTheme="minorHAnsi" w:hAnsiTheme="minorHAnsi"/>
          <w:b/>
        </w:rPr>
        <w:t xml:space="preserve"> </w:t>
      </w:r>
      <w:r w:rsidR="002B1ABF" w:rsidRPr="00D54BE6">
        <w:rPr>
          <w:rFonts w:asciiTheme="minorHAnsi" w:hAnsiTheme="minorHAnsi"/>
          <w:color w:val="0070C0"/>
        </w:rPr>
        <w:t xml:space="preserve">  </w:t>
      </w:r>
    </w:p>
    <w:p w:rsidR="00426EFD" w:rsidRPr="005869FA" w:rsidRDefault="008762F2" w:rsidP="00A95236">
      <w:pPr>
        <w:pStyle w:val="ListParagraph"/>
        <w:numPr>
          <w:ilvl w:val="1"/>
          <w:numId w:val="1"/>
        </w:numPr>
        <w:autoSpaceDE w:val="0"/>
        <w:autoSpaceDN w:val="0"/>
        <w:adjustRightInd w:val="0"/>
        <w:spacing w:after="100" w:line="240" w:lineRule="auto"/>
        <w:ind w:left="547"/>
        <w:rPr>
          <w:rFonts w:asciiTheme="minorHAnsi" w:hAnsiTheme="minorHAnsi"/>
          <w:b/>
          <w:color w:val="0070C0"/>
        </w:rPr>
      </w:pPr>
      <w:r w:rsidRPr="00D54BE6">
        <w:rPr>
          <w:rFonts w:asciiTheme="minorHAnsi" w:hAnsiTheme="minorHAnsi"/>
          <w:b/>
          <w:color w:val="000000"/>
        </w:rPr>
        <w:t xml:space="preserve"> </w:t>
      </w:r>
      <w:r w:rsidR="00151F0F" w:rsidRPr="00D54BE6">
        <w:rPr>
          <w:rFonts w:asciiTheme="minorHAnsi" w:hAnsiTheme="minorHAnsi"/>
          <w:b/>
          <w:color w:val="000000"/>
        </w:rPr>
        <w:t>Purpose:</w:t>
      </w:r>
      <w:r w:rsidR="00C80E03" w:rsidRPr="00D54BE6">
        <w:rPr>
          <w:rFonts w:asciiTheme="minorHAnsi" w:hAnsiTheme="minorHAnsi"/>
          <w:b/>
          <w:color w:val="000000"/>
        </w:rPr>
        <w:t xml:space="preserve"> </w:t>
      </w:r>
      <w:r w:rsidR="00F07294" w:rsidRPr="002E1918">
        <w:rPr>
          <w:rFonts w:asciiTheme="minorHAnsi" w:hAnsiTheme="minorHAnsi" w:cs="Arial"/>
          <w:bCs/>
        </w:rPr>
        <w:t xml:space="preserve">To provide guidelines and direction for performing blood gas, whole blood chemistry and </w:t>
      </w:r>
      <w:r w:rsidR="00BA068F">
        <w:rPr>
          <w:rFonts w:asciiTheme="minorHAnsi" w:hAnsiTheme="minorHAnsi" w:cs="Arial"/>
          <w:bCs/>
        </w:rPr>
        <w:t>h</w:t>
      </w:r>
      <w:r w:rsidR="00F07294" w:rsidRPr="002E1918">
        <w:rPr>
          <w:rFonts w:asciiTheme="minorHAnsi" w:hAnsiTheme="minorHAnsi" w:cs="Arial"/>
          <w:bCs/>
        </w:rPr>
        <w:t xml:space="preserve">emoglobin analysis in the </w:t>
      </w:r>
      <w:r w:rsidR="003E50C0">
        <w:rPr>
          <w:rFonts w:asciiTheme="minorHAnsi" w:hAnsiTheme="minorHAnsi" w:cs="Arial"/>
          <w:bCs/>
        </w:rPr>
        <w:t>Critical Care</w:t>
      </w:r>
      <w:r w:rsidR="00F07294" w:rsidRPr="002E1918">
        <w:rPr>
          <w:rFonts w:asciiTheme="minorHAnsi" w:hAnsiTheme="minorHAnsi" w:cs="Arial"/>
          <w:bCs/>
        </w:rPr>
        <w:t xml:space="preserve"> Labs using Siemens Rapid Lab 1200 series analyzers.</w:t>
      </w:r>
    </w:p>
    <w:p w:rsidR="00E70236" w:rsidRPr="00D54BE6" w:rsidRDefault="002B1ABF" w:rsidP="00A95236">
      <w:pPr>
        <w:pStyle w:val="ListParagraph"/>
        <w:numPr>
          <w:ilvl w:val="1"/>
          <w:numId w:val="1"/>
        </w:numPr>
        <w:tabs>
          <w:tab w:val="left" w:pos="720"/>
        </w:tabs>
        <w:autoSpaceDE w:val="0"/>
        <w:autoSpaceDN w:val="0"/>
        <w:adjustRightInd w:val="0"/>
        <w:spacing w:after="0" w:line="240" w:lineRule="auto"/>
        <w:ind w:left="540"/>
        <w:rPr>
          <w:rFonts w:asciiTheme="minorHAnsi" w:hAnsiTheme="minorHAnsi"/>
          <w:b/>
          <w:color w:val="000000"/>
        </w:rPr>
      </w:pPr>
      <w:r w:rsidRPr="00D54BE6">
        <w:rPr>
          <w:rFonts w:asciiTheme="minorHAnsi" w:hAnsiTheme="minorHAnsi"/>
          <w:b/>
          <w:color w:val="000000"/>
        </w:rPr>
        <w:t>Responsible Department/</w:t>
      </w:r>
      <w:r w:rsidR="00CE6ADE" w:rsidRPr="00D54BE6">
        <w:rPr>
          <w:rFonts w:asciiTheme="minorHAnsi" w:hAnsiTheme="minorHAnsi"/>
          <w:b/>
          <w:color w:val="000000"/>
        </w:rPr>
        <w:t>Scope</w:t>
      </w:r>
      <w:r w:rsidRPr="00D54BE6">
        <w:rPr>
          <w:rFonts w:asciiTheme="minorHAnsi" w:hAnsiTheme="minorHAnsi"/>
          <w:b/>
          <w:color w:val="000000"/>
        </w:rPr>
        <w:t>:</w:t>
      </w:r>
      <w:r w:rsidR="004D1C0A" w:rsidRPr="00D54BE6">
        <w:rPr>
          <w:rFonts w:asciiTheme="minorHAnsi" w:hAnsiTheme="minorHAnsi"/>
          <w:b/>
          <w:color w:val="000000"/>
        </w:rPr>
        <w:t xml:space="preserve"> </w:t>
      </w:r>
    </w:p>
    <w:p w:rsidR="00ED5998" w:rsidRPr="00D54BE6" w:rsidRDefault="002B1ABF" w:rsidP="00A95236">
      <w:pPr>
        <w:pStyle w:val="ListParagraph"/>
        <w:numPr>
          <w:ilvl w:val="2"/>
          <w:numId w:val="1"/>
        </w:numPr>
        <w:autoSpaceDE w:val="0"/>
        <w:autoSpaceDN w:val="0"/>
        <w:adjustRightInd w:val="0"/>
        <w:spacing w:after="0" w:line="240" w:lineRule="auto"/>
        <w:ind w:left="1170" w:hanging="90"/>
        <w:rPr>
          <w:rFonts w:asciiTheme="minorHAnsi" w:hAnsiTheme="minorHAnsi"/>
          <w:b/>
          <w:color w:val="0070C0"/>
        </w:rPr>
      </w:pPr>
      <w:r w:rsidRPr="00D54BE6">
        <w:rPr>
          <w:rFonts w:asciiTheme="minorHAnsi" w:hAnsiTheme="minorHAnsi"/>
          <w:color w:val="000000"/>
        </w:rPr>
        <w:t>P</w:t>
      </w:r>
      <w:r w:rsidR="004D1C0A" w:rsidRPr="00D54BE6">
        <w:rPr>
          <w:rFonts w:asciiTheme="minorHAnsi" w:hAnsiTheme="minorHAnsi"/>
          <w:color w:val="000000"/>
        </w:rPr>
        <w:t>rocedure</w:t>
      </w:r>
      <w:r w:rsidRPr="00D54BE6">
        <w:rPr>
          <w:rFonts w:asciiTheme="minorHAnsi" w:hAnsiTheme="minorHAnsi"/>
          <w:color w:val="000000"/>
        </w:rPr>
        <w:t xml:space="preserve"> owner</w:t>
      </w:r>
      <w:r w:rsidR="00151F0F" w:rsidRPr="00D54BE6">
        <w:rPr>
          <w:rFonts w:asciiTheme="minorHAnsi" w:hAnsiTheme="minorHAnsi"/>
          <w:color w:val="000000"/>
        </w:rPr>
        <w:t>/Implementer:</w:t>
      </w:r>
      <w:r w:rsidRPr="00D54BE6">
        <w:rPr>
          <w:rFonts w:asciiTheme="minorHAnsi" w:hAnsiTheme="minorHAnsi"/>
          <w:color w:val="000000"/>
        </w:rPr>
        <w:t xml:space="preserve"> </w:t>
      </w:r>
      <w:r w:rsidR="00C815F3" w:rsidRPr="00D54BE6">
        <w:rPr>
          <w:rFonts w:asciiTheme="minorHAnsi" w:hAnsiTheme="minorHAnsi"/>
          <w:color w:val="000000"/>
        </w:rPr>
        <w:t>Ann Shoffner</w:t>
      </w:r>
      <w:r w:rsidRPr="00D54BE6">
        <w:rPr>
          <w:rFonts w:asciiTheme="minorHAnsi" w:hAnsiTheme="minorHAnsi"/>
          <w:color w:val="000000"/>
        </w:rPr>
        <w:t xml:space="preserve"> </w:t>
      </w:r>
    </w:p>
    <w:p w:rsidR="00E70236" w:rsidRPr="00D54BE6" w:rsidRDefault="00ED5998" w:rsidP="00A95236">
      <w:pPr>
        <w:pStyle w:val="ListParagraph"/>
        <w:numPr>
          <w:ilvl w:val="2"/>
          <w:numId w:val="1"/>
        </w:numPr>
        <w:autoSpaceDE w:val="0"/>
        <w:autoSpaceDN w:val="0"/>
        <w:adjustRightInd w:val="0"/>
        <w:spacing w:after="0" w:line="240" w:lineRule="auto"/>
        <w:ind w:left="1170" w:hanging="90"/>
        <w:rPr>
          <w:rFonts w:asciiTheme="minorHAnsi" w:hAnsiTheme="minorHAnsi"/>
          <w:b/>
          <w:color w:val="0070C0"/>
        </w:rPr>
      </w:pPr>
      <w:r w:rsidRPr="00D54BE6">
        <w:rPr>
          <w:rFonts w:asciiTheme="minorHAnsi" w:hAnsiTheme="minorHAnsi"/>
          <w:color w:val="000000"/>
        </w:rPr>
        <w:t>Procedure prepared by:</w:t>
      </w:r>
      <w:r w:rsidR="002B1ABF" w:rsidRPr="00D54BE6">
        <w:rPr>
          <w:rFonts w:asciiTheme="minorHAnsi" w:hAnsiTheme="minorHAnsi"/>
          <w:color w:val="000000"/>
        </w:rPr>
        <w:t xml:space="preserve">  </w:t>
      </w:r>
      <w:r w:rsidR="00C815F3" w:rsidRPr="00D54BE6">
        <w:rPr>
          <w:rFonts w:asciiTheme="minorHAnsi" w:hAnsiTheme="minorHAnsi"/>
          <w:color w:val="000000"/>
        </w:rPr>
        <w:t xml:space="preserve">Ann Shoffner </w:t>
      </w:r>
    </w:p>
    <w:p w:rsidR="00C9441B" w:rsidRDefault="00151F0F" w:rsidP="00A95236">
      <w:pPr>
        <w:pStyle w:val="ListParagraph"/>
        <w:numPr>
          <w:ilvl w:val="2"/>
          <w:numId w:val="1"/>
        </w:numPr>
        <w:autoSpaceDE w:val="0"/>
        <w:autoSpaceDN w:val="0"/>
        <w:adjustRightInd w:val="0"/>
        <w:spacing w:after="100" w:line="240" w:lineRule="auto"/>
        <w:ind w:left="1166" w:hanging="86"/>
        <w:rPr>
          <w:rFonts w:asciiTheme="minorHAnsi" w:hAnsiTheme="minorHAnsi"/>
          <w:color w:val="000000"/>
        </w:rPr>
      </w:pPr>
      <w:r w:rsidRPr="00D54BE6">
        <w:rPr>
          <w:rFonts w:asciiTheme="minorHAnsi" w:hAnsiTheme="minorHAnsi"/>
          <w:color w:val="000000"/>
        </w:rPr>
        <w:t>Who performs procedure</w:t>
      </w:r>
      <w:r w:rsidR="002B1ABF" w:rsidRPr="00D54BE6">
        <w:rPr>
          <w:rFonts w:asciiTheme="minorHAnsi" w:hAnsiTheme="minorHAnsi"/>
          <w:color w:val="000000"/>
        </w:rPr>
        <w:t xml:space="preserve">: </w:t>
      </w:r>
      <w:r w:rsidR="00C815F3" w:rsidRPr="00D54BE6">
        <w:rPr>
          <w:rFonts w:asciiTheme="minorHAnsi" w:hAnsiTheme="minorHAnsi"/>
          <w:color w:val="000000"/>
        </w:rPr>
        <w:t>Critical Lab Staff</w:t>
      </w:r>
      <w:r w:rsidR="002B1ABF" w:rsidRPr="00D54BE6">
        <w:rPr>
          <w:rFonts w:asciiTheme="minorHAnsi" w:hAnsiTheme="minorHAnsi"/>
          <w:color w:val="000000"/>
        </w:rPr>
        <w:t xml:space="preserve"> </w:t>
      </w:r>
    </w:p>
    <w:p w:rsidR="00BC27FC" w:rsidRPr="00911312" w:rsidRDefault="00BC27FC" w:rsidP="00BC27FC">
      <w:pPr>
        <w:pStyle w:val="ListParagraph"/>
        <w:numPr>
          <w:ilvl w:val="0"/>
          <w:numId w:val="1"/>
        </w:numPr>
        <w:spacing w:after="0" w:line="240" w:lineRule="auto"/>
        <w:ind w:left="180" w:hanging="270"/>
        <w:rPr>
          <w:rFonts w:asciiTheme="minorHAnsi" w:hAnsiTheme="minorHAnsi" w:cs="Arial"/>
          <w:color w:val="000000"/>
        </w:rPr>
      </w:pPr>
      <w:r w:rsidRPr="00BC27FC">
        <w:rPr>
          <w:rFonts w:asciiTheme="minorHAnsi" w:hAnsiTheme="minorHAnsi"/>
          <w:b/>
        </w:rPr>
        <w:t>P</w:t>
      </w:r>
      <w:r>
        <w:rPr>
          <w:rFonts w:asciiTheme="minorHAnsi" w:hAnsiTheme="minorHAnsi"/>
          <w:b/>
        </w:rPr>
        <w:t>PE Requirements:</w:t>
      </w:r>
      <w:r>
        <w:rPr>
          <w:rFonts w:asciiTheme="minorHAnsi" w:hAnsiTheme="minorHAnsi"/>
          <w:color w:val="0070C0"/>
        </w:rPr>
        <w:t xml:space="preserve"> </w:t>
      </w:r>
      <w:r>
        <w:rPr>
          <w:rFonts w:asciiTheme="minorHAnsi" w:hAnsiTheme="minorHAnsi"/>
        </w:rPr>
        <w:t>Lab Coat</w:t>
      </w:r>
      <w:r w:rsidR="00911312">
        <w:rPr>
          <w:rFonts w:asciiTheme="minorHAnsi" w:hAnsiTheme="minorHAnsi"/>
        </w:rPr>
        <w:t xml:space="preserve">.  </w:t>
      </w:r>
      <w:r>
        <w:rPr>
          <w:rFonts w:asciiTheme="minorHAnsi" w:hAnsiTheme="minorHAnsi"/>
        </w:rPr>
        <w:t xml:space="preserve"> Gloves</w:t>
      </w:r>
      <w:r w:rsidR="00911312">
        <w:rPr>
          <w:rFonts w:asciiTheme="minorHAnsi" w:hAnsiTheme="minorHAnsi"/>
        </w:rPr>
        <w:t>.  E</w:t>
      </w:r>
      <w:r>
        <w:rPr>
          <w:rFonts w:asciiTheme="minorHAnsi" w:hAnsiTheme="minorHAnsi"/>
        </w:rPr>
        <w:t xml:space="preserve">ye wear when </w:t>
      </w:r>
      <w:r w:rsidR="00911312">
        <w:rPr>
          <w:rFonts w:asciiTheme="minorHAnsi" w:hAnsiTheme="minorHAnsi"/>
        </w:rPr>
        <w:t xml:space="preserve">performing a task where splashing might occur (emptying waste, flushing tubing, </w:t>
      </w:r>
      <w:proofErr w:type="spellStart"/>
      <w:r w:rsidR="00911312">
        <w:rPr>
          <w:rFonts w:asciiTheme="minorHAnsi" w:hAnsiTheme="minorHAnsi"/>
        </w:rPr>
        <w:t>etc</w:t>
      </w:r>
      <w:proofErr w:type="spellEnd"/>
      <w:r w:rsidR="00911312">
        <w:rPr>
          <w:rFonts w:asciiTheme="minorHAnsi" w:hAnsiTheme="minorHAnsi"/>
        </w:rPr>
        <w:t>)</w:t>
      </w:r>
    </w:p>
    <w:p w:rsidR="00283640" w:rsidRDefault="004D1C0A" w:rsidP="00A95236">
      <w:pPr>
        <w:pStyle w:val="ListParagraph"/>
        <w:numPr>
          <w:ilvl w:val="0"/>
          <w:numId w:val="1"/>
        </w:numPr>
        <w:autoSpaceDE w:val="0"/>
        <w:autoSpaceDN w:val="0"/>
        <w:adjustRightInd w:val="0"/>
        <w:spacing w:after="0" w:line="240" w:lineRule="auto"/>
        <w:ind w:left="180" w:hanging="270"/>
        <w:rPr>
          <w:rFonts w:asciiTheme="minorHAnsi" w:hAnsiTheme="minorHAnsi"/>
          <w:b/>
          <w:bCs/>
          <w:color w:val="000000"/>
        </w:rPr>
      </w:pPr>
      <w:r w:rsidRPr="00D54BE6">
        <w:rPr>
          <w:rFonts w:asciiTheme="minorHAnsi" w:hAnsiTheme="minorHAnsi"/>
          <w:b/>
          <w:bCs/>
          <w:color w:val="000000"/>
        </w:rPr>
        <w:t>Procedure</w:t>
      </w:r>
      <w:r w:rsidR="002B1ABF" w:rsidRPr="00D54BE6">
        <w:rPr>
          <w:rFonts w:asciiTheme="minorHAnsi" w:hAnsiTheme="minorHAnsi"/>
          <w:b/>
          <w:bCs/>
          <w:color w:val="000000"/>
        </w:rPr>
        <w:t xml:space="preserve">:  </w:t>
      </w:r>
    </w:p>
    <w:p w:rsidR="00607550" w:rsidRDefault="00043DB4" w:rsidP="00607550">
      <w:pPr>
        <w:tabs>
          <w:tab w:val="left" w:pos="270"/>
          <w:tab w:val="left" w:pos="540"/>
        </w:tabs>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ab/>
      </w:r>
      <w:r w:rsidR="00283640" w:rsidRPr="00283640">
        <w:rPr>
          <w:rFonts w:asciiTheme="minorHAnsi" w:hAnsiTheme="minorHAnsi"/>
          <w:b/>
          <w:bCs/>
          <w:color w:val="000000"/>
        </w:rPr>
        <w:t xml:space="preserve">A.  </w:t>
      </w:r>
      <w:r w:rsidR="00F07294" w:rsidRPr="00283640">
        <w:rPr>
          <w:rFonts w:asciiTheme="minorHAnsi" w:hAnsiTheme="minorHAnsi"/>
          <w:b/>
          <w:bCs/>
          <w:color w:val="000000"/>
        </w:rPr>
        <w:t xml:space="preserve">Sample </w:t>
      </w:r>
      <w:r w:rsidR="00607550">
        <w:rPr>
          <w:rFonts w:asciiTheme="minorHAnsi" w:hAnsiTheme="minorHAnsi"/>
          <w:b/>
          <w:bCs/>
          <w:color w:val="000000"/>
        </w:rPr>
        <w:t>Requirements:</w:t>
      </w:r>
    </w:p>
    <w:p w:rsidR="00DA1C49" w:rsidRDefault="00607550" w:rsidP="00334E85">
      <w:pPr>
        <w:tabs>
          <w:tab w:val="left" w:pos="270"/>
          <w:tab w:val="left" w:pos="540"/>
        </w:tabs>
        <w:autoSpaceDE w:val="0"/>
        <w:autoSpaceDN w:val="0"/>
        <w:adjustRightInd w:val="0"/>
        <w:spacing w:after="0" w:line="240" w:lineRule="auto"/>
        <w:ind w:left="540"/>
        <w:rPr>
          <w:rFonts w:asciiTheme="minorHAnsi" w:hAnsiTheme="minorHAnsi" w:cstheme="minorHAnsi"/>
          <w:bCs/>
        </w:rPr>
      </w:pPr>
      <w:r>
        <w:rPr>
          <w:rFonts w:asciiTheme="minorHAnsi" w:hAnsiTheme="minorHAnsi"/>
          <w:b/>
          <w:bCs/>
          <w:color w:val="000000"/>
        </w:rPr>
        <w:t xml:space="preserve">1.  Sample Collection - </w:t>
      </w:r>
      <w:r w:rsidR="00283640" w:rsidRPr="00283640">
        <w:rPr>
          <w:rFonts w:asciiTheme="minorHAnsi" w:hAnsiTheme="minorHAnsi" w:cstheme="minorHAnsi"/>
          <w:bCs/>
        </w:rPr>
        <w:t>T</w:t>
      </w:r>
      <w:r w:rsidR="00283640" w:rsidRPr="00283640">
        <w:rPr>
          <w:rFonts w:asciiTheme="minorHAnsi" w:hAnsiTheme="minorHAnsi" w:cstheme="minorHAnsi"/>
        </w:rPr>
        <w:t xml:space="preserve">he collection of </w:t>
      </w:r>
      <w:r w:rsidR="00334E85">
        <w:rPr>
          <w:rFonts w:asciiTheme="minorHAnsi" w:hAnsiTheme="minorHAnsi" w:cstheme="minorHAnsi"/>
        </w:rPr>
        <w:t xml:space="preserve">arterial </w:t>
      </w:r>
      <w:r w:rsidR="00283640" w:rsidRPr="00283640">
        <w:rPr>
          <w:rFonts w:asciiTheme="minorHAnsi" w:hAnsiTheme="minorHAnsi" w:cstheme="minorHAnsi"/>
        </w:rPr>
        <w:t xml:space="preserve">blood samples for blood gas analysis is performed primarily by the Respiratory Care staff.  Policies and procedures related to the collection of blood for blood gas analysis are determined and written by Respiratory Care.  The Department of Nursing defines blood collection procedures for </w:t>
      </w:r>
      <w:r w:rsidR="00283640">
        <w:rPr>
          <w:rFonts w:asciiTheme="minorHAnsi" w:hAnsiTheme="minorHAnsi" w:cstheme="minorHAnsi"/>
        </w:rPr>
        <w:t>n</w:t>
      </w:r>
      <w:r w:rsidR="00283640" w:rsidRPr="00283640">
        <w:rPr>
          <w:rFonts w:asciiTheme="minorHAnsi" w:hAnsiTheme="minorHAnsi" w:cstheme="minorHAnsi"/>
        </w:rPr>
        <w:t>ursing staff.</w:t>
      </w:r>
      <w:r w:rsidR="00283640">
        <w:rPr>
          <w:rFonts w:asciiTheme="minorHAnsi" w:hAnsiTheme="minorHAnsi" w:cstheme="minorHAnsi"/>
        </w:rPr>
        <w:t xml:space="preserve">  </w:t>
      </w:r>
      <w:r w:rsidR="00882401">
        <w:rPr>
          <w:rFonts w:asciiTheme="minorHAnsi" w:hAnsiTheme="minorHAnsi" w:cstheme="minorHAnsi"/>
        </w:rPr>
        <w:t xml:space="preserve"> </w:t>
      </w:r>
      <w:r w:rsidR="00DA1C49">
        <w:rPr>
          <w:rFonts w:asciiTheme="minorHAnsi" w:hAnsiTheme="minorHAnsi" w:cstheme="minorHAnsi"/>
        </w:rPr>
        <w:t>For m</w:t>
      </w:r>
      <w:r w:rsidR="00882401">
        <w:rPr>
          <w:rFonts w:asciiTheme="minorHAnsi" w:hAnsiTheme="minorHAnsi" w:cstheme="minorHAnsi"/>
        </w:rPr>
        <w:t>ore information on sample collection</w:t>
      </w:r>
      <w:r w:rsidR="00DA1C49">
        <w:rPr>
          <w:rFonts w:asciiTheme="minorHAnsi" w:hAnsiTheme="minorHAnsi" w:cstheme="minorHAnsi"/>
        </w:rPr>
        <w:t xml:space="preserve">, refer to </w:t>
      </w:r>
      <w:r w:rsidR="00882401" w:rsidRPr="00DA1C49">
        <w:rPr>
          <w:rFonts w:asciiTheme="minorHAnsi" w:hAnsiTheme="minorHAnsi" w:cstheme="minorHAnsi"/>
          <w:i/>
        </w:rPr>
        <w:t xml:space="preserve">CCL-009 </w:t>
      </w:r>
      <w:r w:rsidR="00882401" w:rsidRPr="00DA1C49">
        <w:rPr>
          <w:rFonts w:asciiTheme="minorHAnsi" w:hAnsiTheme="minorHAnsi" w:cstheme="minorHAnsi"/>
          <w:bCs/>
          <w:i/>
        </w:rPr>
        <w:t>References for Respiratory Care and Nursing Blood Gas and Lab Collection Procedures</w:t>
      </w:r>
      <w:r w:rsidR="00DA1C49">
        <w:rPr>
          <w:rFonts w:asciiTheme="minorHAnsi" w:hAnsiTheme="minorHAnsi" w:cstheme="minorHAnsi"/>
          <w:bCs/>
        </w:rPr>
        <w:t xml:space="preserve"> in this manual.</w:t>
      </w:r>
    </w:p>
    <w:p w:rsidR="00283640" w:rsidRDefault="001B56A9" w:rsidP="00133196">
      <w:pPr>
        <w:tabs>
          <w:tab w:val="left" w:pos="270"/>
          <w:tab w:val="left" w:pos="540"/>
          <w:tab w:val="left" w:pos="810"/>
        </w:tabs>
        <w:autoSpaceDE w:val="0"/>
        <w:autoSpaceDN w:val="0"/>
        <w:adjustRightInd w:val="0"/>
        <w:spacing w:after="0" w:line="240" w:lineRule="auto"/>
        <w:rPr>
          <w:rFonts w:asciiTheme="minorHAnsi" w:hAnsiTheme="minorHAnsi" w:cs="Arial"/>
        </w:rPr>
      </w:pPr>
      <w:r>
        <w:rPr>
          <w:rFonts w:asciiTheme="minorHAnsi" w:hAnsiTheme="minorHAnsi" w:cstheme="minorHAnsi"/>
          <w:bCs/>
        </w:rPr>
        <w:tab/>
      </w:r>
      <w:r w:rsidR="00607550">
        <w:rPr>
          <w:rFonts w:asciiTheme="minorHAnsi" w:hAnsiTheme="minorHAnsi" w:cstheme="minorHAnsi"/>
          <w:bCs/>
        </w:rPr>
        <w:tab/>
      </w:r>
      <w:proofErr w:type="gramStart"/>
      <w:r w:rsidR="00607550">
        <w:rPr>
          <w:rFonts w:asciiTheme="minorHAnsi" w:hAnsiTheme="minorHAnsi" w:cstheme="minorHAnsi"/>
          <w:bCs/>
        </w:rPr>
        <w:t>a.</w:t>
      </w:r>
      <w:r w:rsidR="00283640" w:rsidRPr="00283640">
        <w:rPr>
          <w:rFonts w:asciiTheme="minorHAnsi" w:hAnsiTheme="minorHAnsi" w:cs="Arial"/>
        </w:rPr>
        <w:t xml:space="preserve">  </w:t>
      </w:r>
      <w:r w:rsidR="00283640" w:rsidRPr="004B7224">
        <w:rPr>
          <w:rFonts w:asciiTheme="minorHAnsi" w:hAnsiTheme="minorHAnsi" w:cs="Arial"/>
          <w:b/>
        </w:rPr>
        <w:t>Arterial</w:t>
      </w:r>
      <w:proofErr w:type="gramEnd"/>
      <w:r w:rsidR="00283640" w:rsidRPr="004B7224">
        <w:rPr>
          <w:rFonts w:asciiTheme="minorHAnsi" w:hAnsiTheme="minorHAnsi" w:cs="Arial"/>
          <w:b/>
        </w:rPr>
        <w:t xml:space="preserve"> blood</w:t>
      </w:r>
      <w:r w:rsidR="00283640" w:rsidRPr="00283640">
        <w:rPr>
          <w:rFonts w:asciiTheme="minorHAnsi" w:hAnsiTheme="minorHAnsi" w:cs="Arial"/>
        </w:rPr>
        <w:t xml:space="preserve"> </w:t>
      </w:r>
      <w:r w:rsidR="004B7224">
        <w:rPr>
          <w:rFonts w:asciiTheme="minorHAnsi" w:hAnsiTheme="minorHAnsi" w:cs="Arial"/>
        </w:rPr>
        <w:t xml:space="preserve">- </w:t>
      </w:r>
      <w:r w:rsidR="00283640" w:rsidRPr="00283640">
        <w:rPr>
          <w:rFonts w:asciiTheme="minorHAnsi" w:hAnsiTheme="minorHAnsi" w:cs="Arial"/>
        </w:rPr>
        <w:t xml:space="preserve">procured by arterial puncture or arterial line </w:t>
      </w:r>
      <w:r w:rsidR="00381352">
        <w:rPr>
          <w:rFonts w:asciiTheme="minorHAnsi" w:hAnsiTheme="minorHAnsi" w:cs="Arial"/>
        </w:rPr>
        <w:t>is</w:t>
      </w:r>
      <w:r w:rsidR="00283640" w:rsidRPr="00283640">
        <w:rPr>
          <w:rFonts w:asciiTheme="minorHAnsi" w:hAnsiTheme="minorHAnsi" w:cs="Arial"/>
        </w:rPr>
        <w:t xml:space="preserve"> recommended as it accurately reflects acid-</w:t>
      </w:r>
      <w:r w:rsidR="00BA068F">
        <w:rPr>
          <w:rFonts w:asciiTheme="minorHAnsi" w:hAnsiTheme="minorHAnsi" w:cs="Arial"/>
        </w:rPr>
        <w:tab/>
      </w:r>
      <w:r w:rsidR="00BA068F">
        <w:rPr>
          <w:rFonts w:asciiTheme="minorHAnsi" w:hAnsiTheme="minorHAnsi" w:cs="Arial"/>
        </w:rPr>
        <w:tab/>
      </w:r>
      <w:r w:rsidR="00BA068F">
        <w:rPr>
          <w:rFonts w:asciiTheme="minorHAnsi" w:hAnsiTheme="minorHAnsi" w:cs="Arial"/>
        </w:rPr>
        <w:tab/>
      </w:r>
      <w:r w:rsidR="00283640" w:rsidRPr="00283640">
        <w:rPr>
          <w:rFonts w:asciiTheme="minorHAnsi" w:hAnsiTheme="minorHAnsi" w:cs="Arial"/>
        </w:rPr>
        <w:t>base ph</w:t>
      </w:r>
      <w:r w:rsidR="008F737D">
        <w:rPr>
          <w:rFonts w:asciiTheme="minorHAnsi" w:hAnsiTheme="minorHAnsi" w:cs="Arial"/>
        </w:rPr>
        <w:t>ysiology and oxygenation status</w:t>
      </w:r>
      <w:r w:rsidR="00283640">
        <w:rPr>
          <w:rFonts w:asciiTheme="minorHAnsi" w:hAnsiTheme="minorHAnsi" w:cs="Arial"/>
        </w:rPr>
        <w:t>.</w:t>
      </w:r>
    </w:p>
    <w:p w:rsidR="003A1884" w:rsidRDefault="00043DB4" w:rsidP="00887416">
      <w:pPr>
        <w:tabs>
          <w:tab w:val="left" w:pos="540"/>
          <w:tab w:val="left" w:pos="810"/>
        </w:tabs>
        <w:spacing w:after="0" w:line="240" w:lineRule="auto"/>
        <w:ind w:left="720" w:hanging="270"/>
      </w:pPr>
      <w:r>
        <w:rPr>
          <w:rFonts w:asciiTheme="minorHAnsi" w:hAnsiTheme="minorHAnsi" w:cs="Arial"/>
        </w:rPr>
        <w:tab/>
      </w:r>
      <w:proofErr w:type="gramStart"/>
      <w:r w:rsidR="00607550">
        <w:rPr>
          <w:rFonts w:asciiTheme="minorHAnsi" w:hAnsiTheme="minorHAnsi" w:cs="Arial"/>
        </w:rPr>
        <w:t>b.</w:t>
      </w:r>
      <w:r w:rsidR="00133196">
        <w:rPr>
          <w:rFonts w:asciiTheme="minorHAnsi" w:hAnsiTheme="minorHAnsi" w:cs="Arial"/>
        </w:rPr>
        <w:t xml:space="preserve">  </w:t>
      </w:r>
      <w:r w:rsidR="004B7224" w:rsidRPr="004B7224">
        <w:rPr>
          <w:rFonts w:asciiTheme="minorHAnsi" w:hAnsiTheme="minorHAnsi" w:cs="Arial"/>
          <w:b/>
        </w:rPr>
        <w:t>Venous</w:t>
      </w:r>
      <w:proofErr w:type="gramEnd"/>
      <w:r w:rsidR="004B7224" w:rsidRPr="004B7224">
        <w:rPr>
          <w:rFonts w:asciiTheme="minorHAnsi" w:hAnsiTheme="minorHAnsi" w:cs="Arial"/>
          <w:b/>
        </w:rPr>
        <w:t xml:space="preserve"> blood</w:t>
      </w:r>
      <w:r w:rsidR="004B7224">
        <w:rPr>
          <w:rFonts w:asciiTheme="minorHAnsi" w:hAnsiTheme="minorHAnsi" w:cs="Arial"/>
        </w:rPr>
        <w:t xml:space="preserve"> - </w:t>
      </w:r>
      <w:r w:rsidR="004B7224" w:rsidRPr="00B357DC">
        <w:rPr>
          <w:rFonts w:asciiTheme="minorHAnsi" w:hAnsiTheme="minorHAnsi" w:cs="Arial"/>
        </w:rPr>
        <w:t>obtained by syringe can also be used to provide satisfactory pH and pCO</w:t>
      </w:r>
      <w:r w:rsidR="004B7224" w:rsidRPr="00B357DC">
        <w:rPr>
          <w:rFonts w:asciiTheme="minorHAnsi" w:hAnsiTheme="minorHAnsi" w:cs="Arial"/>
          <w:vertAlign w:val="subscript"/>
        </w:rPr>
        <w:t>2</w:t>
      </w:r>
      <w:r w:rsidR="004B7224" w:rsidRPr="00B357DC">
        <w:rPr>
          <w:rFonts w:asciiTheme="minorHAnsi" w:hAnsiTheme="minorHAnsi" w:cs="Arial"/>
        </w:rPr>
        <w:t xml:space="preserve"> however </w:t>
      </w:r>
      <w:r>
        <w:rPr>
          <w:rFonts w:asciiTheme="minorHAnsi" w:hAnsiTheme="minorHAnsi" w:cs="Arial"/>
        </w:rPr>
        <w:tab/>
      </w:r>
      <w:r w:rsidR="004B7224" w:rsidRPr="00B357DC">
        <w:rPr>
          <w:rFonts w:asciiTheme="minorHAnsi" w:hAnsiTheme="minorHAnsi" w:cs="Arial"/>
        </w:rPr>
        <w:t>venous pO</w:t>
      </w:r>
      <w:r w:rsidR="004B7224" w:rsidRPr="00B357DC">
        <w:rPr>
          <w:rFonts w:asciiTheme="minorHAnsi" w:hAnsiTheme="minorHAnsi" w:cs="Arial"/>
          <w:vertAlign w:val="subscript"/>
        </w:rPr>
        <w:t>2</w:t>
      </w:r>
      <w:r w:rsidR="004B7224" w:rsidRPr="00B357DC">
        <w:rPr>
          <w:rFonts w:asciiTheme="minorHAnsi" w:hAnsiTheme="minorHAnsi" w:cs="Arial"/>
        </w:rPr>
        <w:t xml:space="preserve"> levels may not be significant in routine clinical studies without simultaneous study of arterial </w:t>
      </w:r>
      <w:r w:rsidR="00BA068F">
        <w:rPr>
          <w:rFonts w:asciiTheme="minorHAnsi" w:hAnsiTheme="minorHAnsi" w:cs="Arial"/>
        </w:rPr>
        <w:tab/>
      </w:r>
      <w:r w:rsidR="004B7224" w:rsidRPr="00B357DC">
        <w:rPr>
          <w:rFonts w:asciiTheme="minorHAnsi" w:hAnsiTheme="minorHAnsi" w:cs="Arial"/>
        </w:rPr>
        <w:t>pO</w:t>
      </w:r>
      <w:r w:rsidR="004B7224" w:rsidRPr="00B357DC">
        <w:rPr>
          <w:rFonts w:asciiTheme="minorHAnsi" w:hAnsiTheme="minorHAnsi" w:cs="Arial"/>
          <w:vertAlign w:val="subscript"/>
        </w:rPr>
        <w:t>2</w:t>
      </w:r>
      <w:r w:rsidR="004B7224" w:rsidRPr="00B357DC">
        <w:rPr>
          <w:rFonts w:asciiTheme="minorHAnsi" w:hAnsiTheme="minorHAnsi" w:cs="Arial"/>
        </w:rPr>
        <w:t xml:space="preserve">.  Evacuated tubes (Li </w:t>
      </w:r>
      <w:r w:rsidR="00887416">
        <w:rPr>
          <w:rFonts w:asciiTheme="minorHAnsi" w:hAnsiTheme="minorHAnsi" w:cs="Arial"/>
        </w:rPr>
        <w:t>H</w:t>
      </w:r>
      <w:r w:rsidR="004B7224" w:rsidRPr="00B357DC">
        <w:rPr>
          <w:rFonts w:asciiTheme="minorHAnsi" w:hAnsiTheme="minorHAnsi" w:cs="Arial"/>
        </w:rPr>
        <w:t>eparin</w:t>
      </w:r>
      <w:r w:rsidR="00BA477B">
        <w:rPr>
          <w:rFonts w:asciiTheme="minorHAnsi" w:hAnsiTheme="minorHAnsi" w:cs="Arial"/>
        </w:rPr>
        <w:t xml:space="preserve"> vacutainer</w:t>
      </w:r>
      <w:r w:rsidR="004B7224" w:rsidRPr="00B357DC">
        <w:rPr>
          <w:rFonts w:asciiTheme="minorHAnsi" w:hAnsiTheme="minorHAnsi" w:cs="Arial"/>
        </w:rPr>
        <w:t xml:space="preserve">) may be used but are not recommended for collecting blood </w:t>
      </w:r>
      <w:r w:rsidR="00BA068F">
        <w:rPr>
          <w:rFonts w:asciiTheme="minorHAnsi" w:hAnsiTheme="minorHAnsi" w:cs="Arial"/>
        </w:rPr>
        <w:tab/>
      </w:r>
      <w:r w:rsidR="004B7224" w:rsidRPr="00B357DC">
        <w:rPr>
          <w:rFonts w:asciiTheme="minorHAnsi" w:hAnsiTheme="minorHAnsi" w:cs="Arial"/>
        </w:rPr>
        <w:t>gases.  If they are used</w:t>
      </w:r>
      <w:r w:rsidR="00683927">
        <w:rPr>
          <w:rFonts w:asciiTheme="minorHAnsi" w:hAnsiTheme="minorHAnsi" w:cs="Arial"/>
        </w:rPr>
        <w:t>,</w:t>
      </w:r>
      <w:r w:rsidR="004B7224" w:rsidRPr="00B357DC">
        <w:rPr>
          <w:rFonts w:asciiTheme="minorHAnsi" w:hAnsiTheme="minorHAnsi" w:cs="Arial"/>
          <w:color w:val="FF0000"/>
        </w:rPr>
        <w:t xml:space="preserve"> </w:t>
      </w:r>
      <w:r w:rsidR="004B7224" w:rsidRPr="00B357DC">
        <w:rPr>
          <w:rFonts w:asciiTheme="minorHAnsi" w:hAnsiTheme="minorHAnsi" w:cs="Arial"/>
        </w:rPr>
        <w:t xml:space="preserve">ensure that the tubes are completely filled and the samples are mixed by gentle </w:t>
      </w:r>
      <w:r w:rsidR="00BA068F">
        <w:rPr>
          <w:rFonts w:asciiTheme="minorHAnsi" w:hAnsiTheme="minorHAnsi" w:cs="Arial"/>
        </w:rPr>
        <w:tab/>
      </w:r>
      <w:r w:rsidR="004B7224" w:rsidRPr="00B357DC">
        <w:rPr>
          <w:rFonts w:asciiTheme="minorHAnsi" w:hAnsiTheme="minorHAnsi" w:cs="Arial"/>
        </w:rPr>
        <w:t>inversion.</w:t>
      </w:r>
      <w:r w:rsidR="00683927">
        <w:rPr>
          <w:rFonts w:asciiTheme="minorHAnsi" w:hAnsiTheme="minorHAnsi" w:cs="Arial"/>
        </w:rPr>
        <w:t xml:space="preserve">  </w:t>
      </w:r>
      <w:r w:rsidR="00887416">
        <w:rPr>
          <w:rFonts w:asciiTheme="minorHAnsi" w:hAnsiTheme="minorHAnsi" w:cs="Arial"/>
        </w:rPr>
        <w:t xml:space="preserve">Li Heparin evacuated tubes may be used for Na, K, </w:t>
      </w:r>
      <w:proofErr w:type="spellStart"/>
      <w:r w:rsidR="00887416">
        <w:rPr>
          <w:rFonts w:asciiTheme="minorHAnsi" w:hAnsiTheme="minorHAnsi" w:cs="Arial"/>
        </w:rPr>
        <w:t>Glu</w:t>
      </w:r>
      <w:proofErr w:type="spellEnd"/>
      <w:r w:rsidR="00887416">
        <w:rPr>
          <w:rFonts w:asciiTheme="minorHAnsi" w:hAnsiTheme="minorHAnsi" w:cs="Arial"/>
        </w:rPr>
        <w:t xml:space="preserve"> and ICAS testing.  </w:t>
      </w:r>
      <w:r w:rsidR="00381352">
        <w:rPr>
          <w:rFonts w:asciiTheme="minorHAnsi" w:hAnsiTheme="minorHAnsi" w:cs="Arial"/>
        </w:rPr>
        <w:t xml:space="preserve">Note:  </w:t>
      </w:r>
      <w:r w:rsidR="00D85A7E">
        <w:rPr>
          <w:rFonts w:asciiTheme="minorHAnsi" w:hAnsiTheme="minorHAnsi" w:cs="Arial"/>
        </w:rPr>
        <w:t>With the exception of autopsy samples, e</w:t>
      </w:r>
      <w:r w:rsidR="00BA477B">
        <w:rPr>
          <w:rFonts w:asciiTheme="minorHAnsi" w:hAnsiTheme="minorHAnsi" w:cs="Arial"/>
        </w:rPr>
        <w:t xml:space="preserve">vacuated tubes should </w:t>
      </w:r>
      <w:r w:rsidR="00D85A7E">
        <w:rPr>
          <w:rFonts w:asciiTheme="minorHAnsi" w:hAnsiTheme="minorHAnsi" w:cs="Arial"/>
        </w:rPr>
        <w:t>not be used for venous</w:t>
      </w:r>
      <w:r w:rsidR="00887416">
        <w:rPr>
          <w:rFonts w:asciiTheme="minorHAnsi" w:hAnsiTheme="minorHAnsi" w:cs="Arial"/>
        </w:rPr>
        <w:t xml:space="preserve"> </w:t>
      </w:r>
      <w:r w:rsidR="00D85A7E">
        <w:rPr>
          <w:rFonts w:asciiTheme="minorHAnsi" w:hAnsiTheme="minorHAnsi" w:cs="Arial"/>
        </w:rPr>
        <w:t xml:space="preserve">Co-Ox testing.   The </w:t>
      </w:r>
      <w:r w:rsidR="00D85A7E">
        <w:t xml:space="preserve">O2Sat results from evacuated tubes are considerably higher due to air contamination from this collection method. </w:t>
      </w:r>
    </w:p>
    <w:p w:rsidR="004B7224" w:rsidRDefault="003A1884" w:rsidP="00133196">
      <w:pPr>
        <w:tabs>
          <w:tab w:val="left" w:pos="540"/>
          <w:tab w:val="left" w:pos="810"/>
        </w:tabs>
        <w:spacing w:after="0" w:line="240" w:lineRule="auto"/>
        <w:ind w:left="540" w:hanging="270"/>
        <w:rPr>
          <w:rFonts w:asciiTheme="minorHAnsi" w:hAnsiTheme="minorHAnsi" w:cs="Arial"/>
        </w:rPr>
      </w:pPr>
      <w:r>
        <w:rPr>
          <w:rFonts w:asciiTheme="minorHAnsi" w:hAnsiTheme="minorHAnsi" w:cs="Arial"/>
        </w:rPr>
        <w:tab/>
      </w:r>
      <w:proofErr w:type="gramStart"/>
      <w:r>
        <w:rPr>
          <w:rFonts w:asciiTheme="minorHAnsi" w:hAnsiTheme="minorHAnsi" w:cs="Arial"/>
        </w:rPr>
        <w:t>c</w:t>
      </w:r>
      <w:proofErr w:type="gramEnd"/>
      <w:r>
        <w:rPr>
          <w:rFonts w:asciiTheme="minorHAnsi" w:hAnsiTheme="minorHAnsi" w:cs="Arial"/>
        </w:rPr>
        <w:t>.</w:t>
      </w:r>
      <w:r>
        <w:rPr>
          <w:rFonts w:asciiTheme="minorHAnsi" w:hAnsiTheme="minorHAnsi" w:cs="Arial"/>
        </w:rPr>
        <w:tab/>
      </w:r>
      <w:r w:rsidRPr="003A1884">
        <w:rPr>
          <w:rFonts w:asciiTheme="minorHAnsi" w:hAnsiTheme="minorHAnsi" w:cs="Arial"/>
          <w:b/>
        </w:rPr>
        <w:t>Mixed venous</w:t>
      </w:r>
      <w:r>
        <w:rPr>
          <w:rFonts w:asciiTheme="minorHAnsi" w:hAnsiTheme="minorHAnsi" w:cs="Arial"/>
        </w:rPr>
        <w:t xml:space="preserve"> - </w:t>
      </w:r>
      <w:r>
        <w:t xml:space="preserve">obtained from a pulmonary artery catheter after carefully clearing the catheter of infusion </w:t>
      </w:r>
      <w:r w:rsidR="00BA068F">
        <w:tab/>
      </w:r>
      <w:r>
        <w:t>fluid</w:t>
      </w:r>
      <w:r w:rsidR="00381352">
        <w:t xml:space="preserve">.   </w:t>
      </w:r>
    </w:p>
    <w:p w:rsidR="00133196" w:rsidRDefault="00043DB4" w:rsidP="006F5101">
      <w:pPr>
        <w:tabs>
          <w:tab w:val="left" w:pos="540"/>
          <w:tab w:val="left" w:pos="810"/>
        </w:tabs>
        <w:spacing w:after="100" w:line="240" w:lineRule="auto"/>
        <w:ind w:left="807" w:hanging="533"/>
        <w:rPr>
          <w:rFonts w:asciiTheme="minorHAnsi" w:hAnsiTheme="minorHAnsi" w:cs="Arial"/>
        </w:rPr>
      </w:pPr>
      <w:r>
        <w:rPr>
          <w:rFonts w:asciiTheme="minorHAnsi" w:hAnsiTheme="minorHAnsi" w:cs="Arial"/>
        </w:rPr>
        <w:tab/>
      </w:r>
      <w:r w:rsidR="003A1884">
        <w:rPr>
          <w:rFonts w:asciiTheme="minorHAnsi" w:hAnsiTheme="minorHAnsi" w:cs="Arial"/>
        </w:rPr>
        <w:t>d</w:t>
      </w:r>
      <w:r w:rsidR="00607550">
        <w:rPr>
          <w:rFonts w:asciiTheme="minorHAnsi" w:hAnsiTheme="minorHAnsi" w:cs="Arial"/>
        </w:rPr>
        <w:t>.</w:t>
      </w:r>
      <w:r w:rsidR="003A1884">
        <w:rPr>
          <w:rFonts w:asciiTheme="minorHAnsi" w:hAnsiTheme="minorHAnsi" w:cs="Arial"/>
        </w:rPr>
        <w:tab/>
      </w:r>
      <w:r w:rsidR="004B7224" w:rsidRPr="004B7224">
        <w:rPr>
          <w:rFonts w:asciiTheme="minorHAnsi" w:hAnsiTheme="minorHAnsi" w:cs="Arial"/>
          <w:b/>
        </w:rPr>
        <w:t>Capillary blood</w:t>
      </w:r>
      <w:r w:rsidR="004B7224" w:rsidRPr="00B357DC">
        <w:rPr>
          <w:rFonts w:asciiTheme="minorHAnsi" w:hAnsiTheme="minorHAnsi" w:cs="Arial"/>
        </w:rPr>
        <w:t xml:space="preserve"> </w:t>
      </w:r>
      <w:r w:rsidR="004B7224">
        <w:rPr>
          <w:rFonts w:asciiTheme="minorHAnsi" w:hAnsiTheme="minorHAnsi" w:cs="Arial"/>
        </w:rPr>
        <w:t xml:space="preserve">- </w:t>
      </w:r>
      <w:r w:rsidR="004B7224" w:rsidRPr="00B357DC">
        <w:rPr>
          <w:rFonts w:asciiTheme="minorHAnsi" w:hAnsiTheme="minorHAnsi" w:cs="Arial"/>
        </w:rPr>
        <w:t xml:space="preserve">closely resembles arterial blood and may be used for blood gas analysis.  Care </w:t>
      </w:r>
      <w:r>
        <w:rPr>
          <w:rFonts w:asciiTheme="minorHAnsi" w:hAnsiTheme="minorHAnsi" w:cs="Arial"/>
        </w:rPr>
        <w:tab/>
      </w:r>
      <w:r w:rsidR="004B7224" w:rsidRPr="00B357DC">
        <w:rPr>
          <w:rFonts w:asciiTheme="minorHAnsi" w:hAnsiTheme="minorHAnsi" w:cs="Arial"/>
        </w:rPr>
        <w:t>should be taken to avoid hemolysis as it would falsely elevate K+ levels.  Tubes should be capped with rubber caps (clay not recommended).  Avoid use of mixing fleas to mix capillary tubes to avoid hemolysis.</w:t>
      </w:r>
    </w:p>
    <w:p w:rsidR="005869FA" w:rsidRDefault="00043DB4" w:rsidP="006176FF">
      <w:pPr>
        <w:tabs>
          <w:tab w:val="left" w:pos="540"/>
          <w:tab w:val="left" w:pos="810"/>
        </w:tabs>
        <w:spacing w:after="40" w:line="240" w:lineRule="auto"/>
        <w:ind w:left="274" w:hanging="274"/>
        <w:rPr>
          <w:rFonts w:asciiTheme="minorHAnsi" w:hAnsiTheme="minorHAnsi" w:cs="Arial"/>
        </w:rPr>
      </w:pPr>
      <w:r>
        <w:rPr>
          <w:rFonts w:asciiTheme="minorHAnsi" w:hAnsiTheme="minorHAnsi" w:cs="Arial"/>
          <w:b/>
        </w:rPr>
        <w:tab/>
      </w:r>
      <w:r w:rsidR="00607550">
        <w:rPr>
          <w:rFonts w:asciiTheme="minorHAnsi" w:hAnsiTheme="minorHAnsi" w:cs="Arial"/>
          <w:b/>
        </w:rPr>
        <w:tab/>
        <w:t>2.</w:t>
      </w:r>
      <w:r w:rsidR="00607550">
        <w:rPr>
          <w:rFonts w:asciiTheme="minorHAnsi" w:hAnsiTheme="minorHAnsi" w:cs="Arial"/>
          <w:b/>
        </w:rPr>
        <w:tab/>
      </w:r>
      <w:r w:rsidR="003A1884">
        <w:rPr>
          <w:rFonts w:asciiTheme="minorHAnsi" w:hAnsiTheme="minorHAnsi" w:cs="Arial"/>
          <w:b/>
        </w:rPr>
        <w:t xml:space="preserve">Anticoagulants - </w:t>
      </w:r>
      <w:r w:rsidR="007B02B8" w:rsidRPr="007B02B8">
        <w:rPr>
          <w:rFonts w:asciiTheme="minorHAnsi" w:hAnsiTheme="minorHAnsi" w:cs="Arial"/>
        </w:rPr>
        <w:t xml:space="preserve">Electrolyte balanced lithium heparin or lithium heparin is the only acceptable </w:t>
      </w:r>
      <w:r w:rsidR="00381352">
        <w:rPr>
          <w:rFonts w:asciiTheme="minorHAnsi" w:hAnsiTheme="minorHAnsi" w:cs="Arial"/>
        </w:rPr>
        <w:tab/>
      </w:r>
      <w:r w:rsidR="00BA068F">
        <w:rPr>
          <w:rFonts w:asciiTheme="minorHAnsi" w:hAnsiTheme="minorHAnsi" w:cs="Arial"/>
        </w:rPr>
        <w:tab/>
      </w:r>
      <w:r w:rsidR="00BA068F">
        <w:rPr>
          <w:rFonts w:asciiTheme="minorHAnsi" w:hAnsiTheme="minorHAnsi" w:cs="Arial"/>
        </w:rPr>
        <w:tab/>
      </w:r>
      <w:r w:rsidR="007B02B8" w:rsidRPr="007B02B8">
        <w:rPr>
          <w:rFonts w:asciiTheme="minorHAnsi" w:hAnsiTheme="minorHAnsi" w:cs="Arial"/>
        </w:rPr>
        <w:t xml:space="preserve">anticoagulant suitable for blood gases, ISE and </w:t>
      </w:r>
      <w:proofErr w:type="spellStart"/>
      <w:r w:rsidR="002A1CA0">
        <w:rPr>
          <w:rFonts w:asciiTheme="minorHAnsi" w:hAnsiTheme="minorHAnsi" w:cs="Arial"/>
        </w:rPr>
        <w:t>t</w:t>
      </w:r>
      <w:r w:rsidR="007B02B8" w:rsidRPr="007B02B8">
        <w:rPr>
          <w:rFonts w:asciiTheme="minorHAnsi" w:hAnsiTheme="minorHAnsi" w:cs="Arial"/>
        </w:rPr>
        <w:t>Hb</w:t>
      </w:r>
      <w:proofErr w:type="spellEnd"/>
      <w:r w:rsidR="007B02B8" w:rsidRPr="007B02B8">
        <w:rPr>
          <w:rFonts w:asciiTheme="minorHAnsi" w:hAnsiTheme="minorHAnsi" w:cs="Arial"/>
        </w:rPr>
        <w:t xml:space="preserve"> analysis as it minimizes calcium-heparin chelation. </w:t>
      </w:r>
      <w:r w:rsidR="003A1884">
        <w:rPr>
          <w:rFonts w:asciiTheme="minorHAnsi" w:hAnsiTheme="minorHAnsi" w:cs="Arial"/>
        </w:rPr>
        <w:t xml:space="preserve"> </w:t>
      </w:r>
      <w:r w:rsidR="007B02B8" w:rsidRPr="007B02B8">
        <w:rPr>
          <w:rFonts w:asciiTheme="minorHAnsi" w:hAnsiTheme="minorHAnsi" w:cs="Arial"/>
        </w:rPr>
        <w:t xml:space="preserve">A </w:t>
      </w:r>
      <w:r w:rsidR="00BA068F">
        <w:rPr>
          <w:rFonts w:asciiTheme="minorHAnsi" w:hAnsiTheme="minorHAnsi" w:cs="Arial"/>
        </w:rPr>
        <w:tab/>
      </w:r>
      <w:r w:rsidR="007B02B8" w:rsidRPr="007B02B8">
        <w:rPr>
          <w:rFonts w:asciiTheme="minorHAnsi" w:hAnsiTheme="minorHAnsi" w:cs="Arial"/>
        </w:rPr>
        <w:t>minimum of 2.3</w:t>
      </w:r>
      <w:r w:rsidR="003A1884">
        <w:rPr>
          <w:rFonts w:asciiTheme="minorHAnsi" w:hAnsiTheme="minorHAnsi" w:cs="Arial"/>
        </w:rPr>
        <w:t xml:space="preserve"> </w:t>
      </w:r>
      <w:r w:rsidR="007B02B8" w:rsidRPr="007B02B8">
        <w:rPr>
          <w:rFonts w:asciiTheme="minorHAnsi" w:hAnsiTheme="minorHAnsi" w:cs="Arial"/>
        </w:rPr>
        <w:t xml:space="preserve">units of heparin for each 1.0 mL of sample is recommended.  For ionized calcium analysis, a </w:t>
      </w:r>
      <w:r w:rsidR="00BA068F">
        <w:rPr>
          <w:rFonts w:asciiTheme="minorHAnsi" w:hAnsiTheme="minorHAnsi" w:cs="Arial"/>
        </w:rPr>
        <w:tab/>
      </w:r>
      <w:r w:rsidR="007B02B8" w:rsidRPr="007B02B8">
        <w:rPr>
          <w:rFonts w:asciiTheme="minorHAnsi" w:hAnsiTheme="minorHAnsi" w:cs="Arial"/>
        </w:rPr>
        <w:t xml:space="preserve">maximum of 15 units/mL of heparin should be used. Too much heparin can also change the gas tension and </w:t>
      </w:r>
      <w:r w:rsidR="00BA068F">
        <w:rPr>
          <w:rFonts w:asciiTheme="minorHAnsi" w:hAnsiTheme="minorHAnsi" w:cs="Arial"/>
        </w:rPr>
        <w:tab/>
      </w:r>
      <w:r w:rsidR="007B02B8" w:rsidRPr="007B02B8">
        <w:rPr>
          <w:rFonts w:asciiTheme="minorHAnsi" w:hAnsiTheme="minorHAnsi" w:cs="Arial"/>
        </w:rPr>
        <w:t>pH of the sample and also dilute the hemoglobin and electrolytes.</w:t>
      </w:r>
      <w:r w:rsidR="003A1884">
        <w:rPr>
          <w:rFonts w:asciiTheme="minorHAnsi" w:hAnsiTheme="minorHAnsi" w:cs="Arial"/>
        </w:rPr>
        <w:t xml:space="preserve">  </w:t>
      </w:r>
      <w:r w:rsidR="005869FA" w:rsidRPr="00CE71C3">
        <w:rPr>
          <w:rFonts w:asciiTheme="minorHAnsi" w:hAnsiTheme="minorHAnsi" w:cs="Arial"/>
        </w:rPr>
        <w:t xml:space="preserve">Other anticoagulants such as EDTA, </w:t>
      </w:r>
      <w:r w:rsidR="00BA068F">
        <w:rPr>
          <w:rFonts w:asciiTheme="minorHAnsi" w:hAnsiTheme="minorHAnsi" w:cs="Arial"/>
        </w:rPr>
        <w:tab/>
      </w:r>
      <w:r w:rsidR="005869FA" w:rsidRPr="00CE71C3">
        <w:rPr>
          <w:rFonts w:asciiTheme="minorHAnsi" w:hAnsiTheme="minorHAnsi" w:cs="Arial"/>
        </w:rPr>
        <w:t>citrate, oxalate and fluoride have significant effects on blood pH and ionized calcium and should not be used.</w:t>
      </w:r>
      <w:r w:rsidR="003A1884">
        <w:rPr>
          <w:rFonts w:asciiTheme="minorHAnsi" w:hAnsiTheme="minorHAnsi" w:cs="Arial"/>
        </w:rPr>
        <w:t xml:space="preserve">  </w:t>
      </w:r>
      <w:r w:rsidR="00BA068F">
        <w:rPr>
          <w:rFonts w:asciiTheme="minorHAnsi" w:hAnsiTheme="minorHAnsi" w:cs="Arial"/>
        </w:rPr>
        <w:tab/>
      </w:r>
      <w:r w:rsidR="005869FA" w:rsidRPr="00CE71C3">
        <w:rPr>
          <w:rFonts w:asciiTheme="minorHAnsi" w:hAnsiTheme="minorHAnsi" w:cs="Arial"/>
        </w:rPr>
        <w:t xml:space="preserve">Complete anticoagulation is essential because even microscopic aggregates in a sample can adversely affect a </w:t>
      </w:r>
      <w:r w:rsidR="00BA068F">
        <w:rPr>
          <w:rFonts w:asciiTheme="minorHAnsi" w:hAnsiTheme="minorHAnsi" w:cs="Arial"/>
        </w:rPr>
        <w:tab/>
      </w:r>
      <w:r w:rsidR="005869FA" w:rsidRPr="00CE71C3">
        <w:rPr>
          <w:rFonts w:asciiTheme="minorHAnsi" w:hAnsiTheme="minorHAnsi" w:cs="Arial"/>
        </w:rPr>
        <w:t>blood gas analyzer by disabling it, or preventing gases from dif</w:t>
      </w:r>
      <w:r w:rsidR="00683927">
        <w:rPr>
          <w:rFonts w:asciiTheme="minorHAnsi" w:hAnsiTheme="minorHAnsi" w:cs="Arial"/>
        </w:rPr>
        <w:t>f</w:t>
      </w:r>
      <w:r w:rsidR="005869FA" w:rsidRPr="00CE71C3">
        <w:rPr>
          <w:rFonts w:asciiTheme="minorHAnsi" w:hAnsiTheme="minorHAnsi" w:cs="Arial"/>
        </w:rPr>
        <w:t xml:space="preserve">using evenly throughout the sample thereby </w:t>
      </w:r>
      <w:r w:rsidR="00BA068F">
        <w:rPr>
          <w:rFonts w:asciiTheme="minorHAnsi" w:hAnsiTheme="minorHAnsi" w:cs="Arial"/>
        </w:rPr>
        <w:tab/>
      </w:r>
      <w:r w:rsidR="005869FA" w:rsidRPr="00CE71C3">
        <w:rPr>
          <w:rFonts w:asciiTheme="minorHAnsi" w:hAnsiTheme="minorHAnsi" w:cs="Arial"/>
        </w:rPr>
        <w:t>resulting in erroneous results.</w:t>
      </w:r>
      <w:r w:rsidR="00887416">
        <w:rPr>
          <w:rFonts w:asciiTheme="minorHAnsi" w:hAnsiTheme="minorHAnsi" w:cs="Arial"/>
        </w:rPr>
        <w:t xml:space="preserve">  </w:t>
      </w:r>
    </w:p>
    <w:p w:rsidR="00BA068F" w:rsidRPr="00887416" w:rsidRDefault="00887416" w:rsidP="006176FF">
      <w:pPr>
        <w:tabs>
          <w:tab w:val="left" w:pos="540"/>
          <w:tab w:val="left" w:pos="810"/>
        </w:tabs>
        <w:spacing w:after="40" w:line="240" w:lineRule="auto"/>
        <w:ind w:left="274" w:hanging="274"/>
        <w:rPr>
          <w:rFonts w:asciiTheme="minorHAnsi" w:hAnsiTheme="minorHAnsi" w:cs="Arial"/>
          <w:b/>
        </w:rPr>
      </w:pPr>
      <w:r>
        <w:rPr>
          <w:rFonts w:asciiTheme="minorHAnsi" w:hAnsiTheme="minorHAnsi" w:cs="Arial"/>
        </w:rPr>
        <w:tab/>
      </w:r>
      <w:r>
        <w:rPr>
          <w:rFonts w:asciiTheme="minorHAnsi" w:hAnsiTheme="minorHAnsi" w:cs="Arial"/>
        </w:rPr>
        <w:tab/>
      </w:r>
      <w:r w:rsidRPr="00887416">
        <w:rPr>
          <w:rFonts w:asciiTheme="minorHAnsi" w:hAnsiTheme="minorHAnsi" w:cs="Arial"/>
          <w:b/>
        </w:rPr>
        <w:t xml:space="preserve">Li Heparin evacuated tubes may be used for Na, K, </w:t>
      </w:r>
      <w:proofErr w:type="spellStart"/>
      <w:r w:rsidRPr="00887416">
        <w:rPr>
          <w:rFonts w:asciiTheme="minorHAnsi" w:hAnsiTheme="minorHAnsi" w:cs="Arial"/>
          <w:b/>
        </w:rPr>
        <w:t>Glu</w:t>
      </w:r>
      <w:proofErr w:type="spellEnd"/>
      <w:r w:rsidR="00EA7B72">
        <w:rPr>
          <w:rFonts w:asciiTheme="minorHAnsi" w:hAnsiTheme="minorHAnsi" w:cs="Arial"/>
          <w:b/>
        </w:rPr>
        <w:t>, Lactate</w:t>
      </w:r>
      <w:r w:rsidRPr="00887416">
        <w:rPr>
          <w:rFonts w:asciiTheme="minorHAnsi" w:hAnsiTheme="minorHAnsi" w:cs="Arial"/>
          <w:b/>
        </w:rPr>
        <w:t xml:space="preserve"> and ICAS testing.  </w:t>
      </w:r>
    </w:p>
    <w:p w:rsidR="00BA068F" w:rsidRDefault="00BA068F" w:rsidP="006176FF">
      <w:pPr>
        <w:tabs>
          <w:tab w:val="left" w:pos="540"/>
          <w:tab w:val="left" w:pos="810"/>
        </w:tabs>
        <w:spacing w:after="40" w:line="240" w:lineRule="auto"/>
        <w:ind w:left="274" w:hanging="274"/>
        <w:rPr>
          <w:rFonts w:asciiTheme="minorHAnsi" w:hAnsiTheme="minorHAnsi" w:cs="Arial"/>
        </w:rPr>
      </w:pPr>
    </w:p>
    <w:p w:rsidR="00EA0F91" w:rsidRDefault="00381352" w:rsidP="004F17C2">
      <w:pPr>
        <w:pStyle w:val="ListParagraph"/>
        <w:autoSpaceDE w:val="0"/>
        <w:autoSpaceDN w:val="0"/>
        <w:adjustRightInd w:val="0"/>
        <w:spacing w:after="100" w:line="240" w:lineRule="auto"/>
        <w:ind w:left="547"/>
        <w:rPr>
          <w:rFonts w:asciiTheme="minorHAnsi" w:hAnsiTheme="minorHAnsi" w:cs="Arial"/>
        </w:rPr>
      </w:pPr>
      <w:r>
        <w:rPr>
          <w:rFonts w:asciiTheme="minorHAnsi" w:hAnsiTheme="minorHAnsi"/>
          <w:b/>
          <w:bCs/>
          <w:color w:val="000000"/>
        </w:rPr>
        <w:t>3</w:t>
      </w:r>
      <w:r w:rsidR="00283640">
        <w:rPr>
          <w:rFonts w:asciiTheme="minorHAnsi" w:hAnsiTheme="minorHAnsi"/>
          <w:b/>
          <w:bCs/>
          <w:color w:val="000000"/>
        </w:rPr>
        <w:t>.  Sample Handling</w:t>
      </w:r>
      <w:r w:rsidR="00EA0F91">
        <w:rPr>
          <w:rFonts w:asciiTheme="minorHAnsi" w:hAnsiTheme="minorHAnsi"/>
          <w:b/>
          <w:bCs/>
          <w:color w:val="000000"/>
        </w:rPr>
        <w:t xml:space="preserve"> - </w:t>
      </w:r>
      <w:r w:rsidR="00283640" w:rsidRPr="00283640">
        <w:rPr>
          <w:rFonts w:asciiTheme="minorHAnsi" w:hAnsiTheme="minorHAnsi" w:cs="Arial"/>
        </w:rPr>
        <w:t xml:space="preserve">Blood gases are the most sensitive of the </w:t>
      </w:r>
      <w:proofErr w:type="spellStart"/>
      <w:r w:rsidR="00283640" w:rsidRPr="00283640">
        <w:rPr>
          <w:rFonts w:asciiTheme="minorHAnsi" w:hAnsiTheme="minorHAnsi" w:cs="Arial"/>
        </w:rPr>
        <w:t>analytes</w:t>
      </w:r>
      <w:proofErr w:type="spellEnd"/>
      <w:r w:rsidR="00283640" w:rsidRPr="00283640">
        <w:rPr>
          <w:rFonts w:asciiTheme="minorHAnsi" w:hAnsiTheme="minorHAnsi" w:cs="Arial"/>
        </w:rPr>
        <w:t xml:space="preserve"> measured by the Siemens 1265 analyzers and the procedures described are based on techniques appropriate to blood gas analysis.  Samples collected and handled as described are also suitable for the electrolyte, metabolite and </w:t>
      </w:r>
      <w:proofErr w:type="spellStart"/>
      <w:r w:rsidR="00283640" w:rsidRPr="00283640">
        <w:rPr>
          <w:rFonts w:asciiTheme="minorHAnsi" w:hAnsiTheme="minorHAnsi" w:cs="Arial"/>
        </w:rPr>
        <w:t>THb</w:t>
      </w:r>
      <w:proofErr w:type="spellEnd"/>
      <w:r w:rsidR="00283640" w:rsidRPr="00283640">
        <w:rPr>
          <w:rFonts w:asciiTheme="minorHAnsi" w:hAnsiTheme="minorHAnsi" w:cs="Arial"/>
        </w:rPr>
        <w:t xml:space="preserve"> analysis.  Good pre-analytical sample handling techniques are essential for ensuring accurate results for tests performed in the Blood Gas Lab.</w:t>
      </w:r>
      <w:r w:rsidR="00EA0F91">
        <w:rPr>
          <w:rFonts w:asciiTheme="minorHAnsi" w:hAnsiTheme="minorHAnsi" w:cs="Arial"/>
        </w:rPr>
        <w:t xml:space="preserve">  </w:t>
      </w:r>
    </w:p>
    <w:p w:rsidR="00EA0F91" w:rsidRPr="00413C32" w:rsidRDefault="00133196" w:rsidP="00133196">
      <w:pPr>
        <w:spacing w:after="0" w:line="240" w:lineRule="auto"/>
        <w:ind w:left="900" w:hanging="360"/>
        <w:rPr>
          <w:rFonts w:asciiTheme="minorHAnsi" w:hAnsiTheme="minorHAnsi" w:cs="Arial"/>
        </w:rPr>
      </w:pPr>
      <w:proofErr w:type="gramStart"/>
      <w:r w:rsidRPr="00133196">
        <w:rPr>
          <w:rFonts w:asciiTheme="minorHAnsi" w:hAnsiTheme="minorHAnsi" w:cs="Arial"/>
        </w:rPr>
        <w:t>a.</w:t>
      </w:r>
      <w:r>
        <w:rPr>
          <w:rFonts w:asciiTheme="minorHAnsi" w:hAnsiTheme="minorHAnsi" w:cs="Arial"/>
          <w:b/>
        </w:rPr>
        <w:t xml:space="preserve">  </w:t>
      </w:r>
      <w:r w:rsidR="00727C42" w:rsidRPr="00413C32">
        <w:rPr>
          <w:rFonts w:asciiTheme="minorHAnsi" w:hAnsiTheme="minorHAnsi" w:cs="Arial"/>
          <w:b/>
        </w:rPr>
        <w:t>Stability</w:t>
      </w:r>
      <w:proofErr w:type="gramEnd"/>
      <w:r w:rsidR="00727C42" w:rsidRPr="00413C32">
        <w:rPr>
          <w:rFonts w:asciiTheme="minorHAnsi" w:hAnsiTheme="minorHAnsi" w:cs="Arial"/>
          <w:b/>
        </w:rPr>
        <w:t xml:space="preserve"> Limits</w:t>
      </w:r>
      <w:r w:rsidR="00EA0F91" w:rsidRPr="00413C32">
        <w:rPr>
          <w:rFonts w:asciiTheme="minorHAnsi" w:hAnsiTheme="minorHAnsi" w:cs="Arial"/>
        </w:rPr>
        <w:t>:</w:t>
      </w:r>
      <w:r w:rsidR="00F568E3" w:rsidRPr="00413C32">
        <w:rPr>
          <w:rFonts w:asciiTheme="minorHAnsi" w:hAnsiTheme="minorHAnsi" w:cs="Arial"/>
        </w:rPr>
        <w:t xml:space="preserve">  With time, m</w:t>
      </w:r>
      <w:r w:rsidR="00EA0F91" w:rsidRPr="00413C32">
        <w:rPr>
          <w:rFonts w:asciiTheme="minorHAnsi" w:hAnsiTheme="minorHAnsi" w:cs="Arial"/>
        </w:rPr>
        <w:t xml:space="preserve">etabolic changes </w:t>
      </w:r>
      <w:r w:rsidR="00F568E3" w:rsidRPr="00413C32">
        <w:rPr>
          <w:rFonts w:asciiTheme="minorHAnsi" w:hAnsiTheme="minorHAnsi" w:cs="Arial"/>
        </w:rPr>
        <w:t xml:space="preserve">occur in </w:t>
      </w:r>
      <w:r w:rsidR="007C313A" w:rsidRPr="00413C32">
        <w:rPr>
          <w:rFonts w:asciiTheme="minorHAnsi" w:hAnsiTheme="minorHAnsi" w:cs="Arial"/>
        </w:rPr>
        <w:t xml:space="preserve">a </w:t>
      </w:r>
      <w:r w:rsidR="00413C11" w:rsidRPr="00413C32">
        <w:rPr>
          <w:rFonts w:asciiTheme="minorHAnsi" w:hAnsiTheme="minorHAnsi" w:cs="Arial"/>
        </w:rPr>
        <w:t>s</w:t>
      </w:r>
      <w:r w:rsidR="00F568E3" w:rsidRPr="00413C32">
        <w:rPr>
          <w:rFonts w:asciiTheme="minorHAnsi" w:hAnsiTheme="minorHAnsi" w:cs="Arial"/>
        </w:rPr>
        <w:t>ample between collection</w:t>
      </w:r>
      <w:r w:rsidR="00EA0F91" w:rsidRPr="00413C32">
        <w:rPr>
          <w:rFonts w:asciiTheme="minorHAnsi" w:hAnsiTheme="minorHAnsi" w:cs="Arial"/>
        </w:rPr>
        <w:t xml:space="preserve"> and analysis</w:t>
      </w:r>
      <w:r w:rsidR="003E50C0" w:rsidRPr="00413C32">
        <w:rPr>
          <w:rFonts w:asciiTheme="minorHAnsi" w:hAnsiTheme="minorHAnsi" w:cs="Arial"/>
        </w:rPr>
        <w:t xml:space="preserve">. </w:t>
      </w:r>
      <w:r w:rsidR="00EA0F91" w:rsidRPr="00413C32">
        <w:rPr>
          <w:rFonts w:asciiTheme="minorHAnsi" w:hAnsiTheme="minorHAnsi" w:cs="Arial"/>
        </w:rPr>
        <w:t xml:space="preserve">  </w:t>
      </w:r>
    </w:p>
    <w:p w:rsidR="00EA0F91" w:rsidRPr="00413C32" w:rsidRDefault="00EA0F91" w:rsidP="00A95236">
      <w:pPr>
        <w:pStyle w:val="ListParagraph"/>
        <w:numPr>
          <w:ilvl w:val="3"/>
          <w:numId w:val="3"/>
        </w:numPr>
        <w:tabs>
          <w:tab w:val="clear" w:pos="2880"/>
          <w:tab w:val="left" w:pos="1170"/>
        </w:tabs>
        <w:spacing w:after="0" w:line="240" w:lineRule="auto"/>
        <w:ind w:left="1170" w:hanging="270"/>
        <w:rPr>
          <w:rFonts w:asciiTheme="minorHAnsi" w:hAnsiTheme="minorHAnsi" w:cs="Arial"/>
          <w:u w:val="single"/>
        </w:rPr>
      </w:pPr>
      <w:r w:rsidRPr="00413C32">
        <w:rPr>
          <w:rFonts w:asciiTheme="minorHAnsi" w:hAnsiTheme="minorHAnsi" w:cs="Arial"/>
          <w:u w:val="single"/>
        </w:rPr>
        <w:t>Blood Gas</w:t>
      </w:r>
      <w:r w:rsidR="007C313A" w:rsidRPr="00413C32">
        <w:rPr>
          <w:rFonts w:asciiTheme="minorHAnsi" w:hAnsiTheme="minorHAnsi" w:cs="Arial"/>
          <w:u w:val="single"/>
        </w:rPr>
        <w:t xml:space="preserve"> </w:t>
      </w:r>
      <w:r w:rsidR="004019D3">
        <w:rPr>
          <w:rFonts w:asciiTheme="minorHAnsi" w:hAnsiTheme="minorHAnsi" w:cs="Arial"/>
          <w:u w:val="single"/>
        </w:rPr>
        <w:t xml:space="preserve">and COOX </w:t>
      </w:r>
      <w:r w:rsidR="00413C11" w:rsidRPr="00413C32">
        <w:rPr>
          <w:rFonts w:asciiTheme="minorHAnsi" w:hAnsiTheme="minorHAnsi" w:cs="Arial"/>
        </w:rPr>
        <w:t>s</w:t>
      </w:r>
      <w:r w:rsidR="007C313A" w:rsidRPr="00413C32">
        <w:rPr>
          <w:rFonts w:asciiTheme="minorHAnsi" w:hAnsiTheme="minorHAnsi" w:cs="Arial"/>
        </w:rPr>
        <w:t>ample</w:t>
      </w:r>
      <w:r w:rsidR="00413C11" w:rsidRPr="00413C32">
        <w:rPr>
          <w:rFonts w:asciiTheme="minorHAnsi" w:hAnsiTheme="minorHAnsi" w:cs="Arial"/>
        </w:rPr>
        <w:t>s should be a</w:t>
      </w:r>
      <w:r w:rsidRPr="00413C32">
        <w:rPr>
          <w:rFonts w:asciiTheme="minorHAnsi" w:hAnsiTheme="minorHAnsi" w:cs="Arial"/>
        </w:rPr>
        <w:t>nalyze</w:t>
      </w:r>
      <w:r w:rsidR="00413C11" w:rsidRPr="00413C32">
        <w:rPr>
          <w:rFonts w:asciiTheme="minorHAnsi" w:hAnsiTheme="minorHAnsi" w:cs="Arial"/>
        </w:rPr>
        <w:t>d</w:t>
      </w:r>
      <w:r w:rsidRPr="00413C32">
        <w:rPr>
          <w:rFonts w:asciiTheme="minorHAnsi" w:hAnsiTheme="minorHAnsi" w:cs="Arial"/>
        </w:rPr>
        <w:t xml:space="preserve"> as soon after collection as possible, within </w:t>
      </w:r>
      <w:r w:rsidR="00C83CB1" w:rsidRPr="00413C32">
        <w:rPr>
          <w:rFonts w:asciiTheme="minorHAnsi" w:hAnsiTheme="minorHAnsi" w:cs="Arial"/>
        </w:rPr>
        <w:t>30</w:t>
      </w:r>
      <w:r w:rsidRPr="00413C32">
        <w:rPr>
          <w:rFonts w:asciiTheme="minorHAnsi" w:hAnsiTheme="minorHAnsi" w:cs="Arial"/>
        </w:rPr>
        <w:t xml:space="preserve"> minutes of collection</w:t>
      </w:r>
      <w:r w:rsidR="004B61D7" w:rsidRPr="00413C32">
        <w:rPr>
          <w:rFonts w:asciiTheme="minorHAnsi" w:hAnsiTheme="minorHAnsi" w:cs="Arial"/>
        </w:rPr>
        <w:t xml:space="preserve">.  </w:t>
      </w:r>
    </w:p>
    <w:p w:rsidR="00EA0F91" w:rsidRPr="00095463" w:rsidRDefault="00EA0F91" w:rsidP="00A95236">
      <w:pPr>
        <w:numPr>
          <w:ilvl w:val="3"/>
          <w:numId w:val="3"/>
        </w:numPr>
        <w:tabs>
          <w:tab w:val="clear" w:pos="2880"/>
          <w:tab w:val="num" w:pos="1170"/>
        </w:tabs>
        <w:spacing w:after="0" w:line="240" w:lineRule="auto"/>
        <w:ind w:left="1170" w:hanging="270"/>
        <w:rPr>
          <w:rFonts w:asciiTheme="minorHAnsi" w:hAnsiTheme="minorHAnsi" w:cs="Arial"/>
        </w:rPr>
      </w:pPr>
      <w:r w:rsidRPr="00413C32">
        <w:rPr>
          <w:rFonts w:asciiTheme="minorHAnsi" w:hAnsiTheme="minorHAnsi" w:cs="Arial"/>
          <w:u w:val="single"/>
        </w:rPr>
        <w:t xml:space="preserve">Ionized Calcium </w:t>
      </w:r>
      <w:r w:rsidR="00413C11" w:rsidRPr="00413C32">
        <w:rPr>
          <w:rFonts w:asciiTheme="minorHAnsi" w:hAnsiTheme="minorHAnsi" w:cs="Arial"/>
        </w:rPr>
        <w:t>s</w:t>
      </w:r>
      <w:r w:rsidR="007C313A" w:rsidRPr="00413C32">
        <w:rPr>
          <w:rFonts w:asciiTheme="minorHAnsi" w:hAnsiTheme="minorHAnsi" w:cs="Arial"/>
        </w:rPr>
        <w:t>ample</w:t>
      </w:r>
      <w:r w:rsidR="00413C11" w:rsidRPr="00413C32">
        <w:rPr>
          <w:rFonts w:asciiTheme="minorHAnsi" w:hAnsiTheme="minorHAnsi" w:cs="Arial"/>
        </w:rPr>
        <w:t>s</w:t>
      </w:r>
      <w:r w:rsidR="00095463" w:rsidRPr="00413C32">
        <w:rPr>
          <w:rFonts w:asciiTheme="minorHAnsi" w:hAnsiTheme="minorHAnsi" w:cs="Arial"/>
        </w:rPr>
        <w:t xml:space="preserve"> collected in either a LiHep tube or heparinized syringe </w:t>
      </w:r>
      <w:r w:rsidR="00413C11" w:rsidRPr="00413C32">
        <w:rPr>
          <w:rFonts w:asciiTheme="minorHAnsi" w:hAnsiTheme="minorHAnsi" w:cs="Arial"/>
        </w:rPr>
        <w:t>are</w:t>
      </w:r>
      <w:r w:rsidR="00095463" w:rsidRPr="00413C32">
        <w:rPr>
          <w:rFonts w:asciiTheme="minorHAnsi" w:hAnsiTheme="minorHAnsi" w:cs="Arial"/>
        </w:rPr>
        <w:t xml:space="preserve"> stable for up to 48 hours on ice and up to 7 hours at Room Temp.</w:t>
      </w:r>
    </w:p>
    <w:p w:rsidR="00EA0F91" w:rsidRDefault="00EA0F91" w:rsidP="00A95236">
      <w:pPr>
        <w:numPr>
          <w:ilvl w:val="3"/>
          <w:numId w:val="3"/>
        </w:numPr>
        <w:tabs>
          <w:tab w:val="clear" w:pos="2880"/>
          <w:tab w:val="num" w:pos="1170"/>
        </w:tabs>
        <w:spacing w:after="100" w:line="240" w:lineRule="auto"/>
        <w:ind w:left="2894" w:hanging="1987"/>
        <w:rPr>
          <w:rFonts w:asciiTheme="minorHAnsi" w:hAnsiTheme="minorHAnsi" w:cs="Arial"/>
        </w:rPr>
      </w:pPr>
      <w:r w:rsidRPr="00F01217">
        <w:rPr>
          <w:rFonts w:asciiTheme="minorHAnsi" w:hAnsiTheme="minorHAnsi" w:cs="Arial"/>
          <w:u w:val="single"/>
        </w:rPr>
        <w:t>Lactate</w:t>
      </w:r>
      <w:r w:rsidR="007C313A">
        <w:rPr>
          <w:rFonts w:asciiTheme="minorHAnsi" w:hAnsiTheme="minorHAnsi" w:cs="Arial"/>
          <w:u w:val="single"/>
        </w:rPr>
        <w:t xml:space="preserve"> </w:t>
      </w:r>
      <w:r w:rsidR="00413C11">
        <w:rPr>
          <w:rFonts w:asciiTheme="minorHAnsi" w:hAnsiTheme="minorHAnsi" w:cs="Arial"/>
        </w:rPr>
        <w:t>s</w:t>
      </w:r>
      <w:r w:rsidR="007C313A" w:rsidRPr="00413C11">
        <w:rPr>
          <w:rFonts w:asciiTheme="minorHAnsi" w:hAnsiTheme="minorHAnsi" w:cs="Arial"/>
        </w:rPr>
        <w:t>ample</w:t>
      </w:r>
      <w:r w:rsidR="00413C11">
        <w:rPr>
          <w:rFonts w:asciiTheme="minorHAnsi" w:hAnsiTheme="minorHAnsi" w:cs="Arial"/>
        </w:rPr>
        <w:t>s should be a</w:t>
      </w:r>
      <w:r w:rsidRPr="00F01217">
        <w:rPr>
          <w:rFonts w:asciiTheme="minorHAnsi" w:hAnsiTheme="minorHAnsi" w:cs="Arial"/>
        </w:rPr>
        <w:t>nalyze</w:t>
      </w:r>
      <w:r w:rsidR="00413C11">
        <w:rPr>
          <w:rFonts w:asciiTheme="minorHAnsi" w:hAnsiTheme="minorHAnsi" w:cs="Arial"/>
        </w:rPr>
        <w:t>d</w:t>
      </w:r>
      <w:r w:rsidRPr="00F01217">
        <w:rPr>
          <w:rFonts w:asciiTheme="minorHAnsi" w:hAnsiTheme="minorHAnsi" w:cs="Arial"/>
        </w:rPr>
        <w:t xml:space="preserve"> within </w:t>
      </w:r>
      <w:r w:rsidR="00F52F91">
        <w:rPr>
          <w:rFonts w:asciiTheme="minorHAnsi" w:hAnsiTheme="minorHAnsi" w:cs="Arial"/>
        </w:rPr>
        <w:t>30</w:t>
      </w:r>
      <w:r w:rsidRPr="00F01217">
        <w:rPr>
          <w:rFonts w:asciiTheme="minorHAnsi" w:hAnsiTheme="minorHAnsi" w:cs="Arial"/>
        </w:rPr>
        <w:t xml:space="preserve"> minutes after collection.</w:t>
      </w:r>
      <w:r w:rsidR="007C313A">
        <w:rPr>
          <w:rFonts w:asciiTheme="minorHAnsi" w:hAnsiTheme="minorHAnsi" w:cs="Arial"/>
        </w:rPr>
        <w:t xml:space="preserve"> </w:t>
      </w:r>
    </w:p>
    <w:p w:rsidR="00EA0F91" w:rsidRDefault="00133196" w:rsidP="00133196">
      <w:pPr>
        <w:spacing w:after="100" w:line="240" w:lineRule="auto"/>
        <w:ind w:left="1170" w:hanging="630"/>
        <w:rPr>
          <w:rFonts w:asciiTheme="minorHAnsi" w:hAnsiTheme="minorHAnsi" w:cs="Arial"/>
        </w:rPr>
      </w:pPr>
      <w:proofErr w:type="gramStart"/>
      <w:r>
        <w:rPr>
          <w:rFonts w:asciiTheme="minorHAnsi" w:hAnsiTheme="minorHAnsi" w:cs="Arial"/>
        </w:rPr>
        <w:t xml:space="preserve">b.  </w:t>
      </w:r>
      <w:r w:rsidR="00EA0F91" w:rsidRPr="00421CD0">
        <w:rPr>
          <w:rFonts w:asciiTheme="minorHAnsi" w:hAnsiTheme="minorHAnsi" w:cs="Arial"/>
          <w:b/>
        </w:rPr>
        <w:t>Air</w:t>
      </w:r>
      <w:proofErr w:type="gramEnd"/>
      <w:r w:rsidR="00EA0F91" w:rsidRPr="00421CD0">
        <w:rPr>
          <w:rFonts w:asciiTheme="minorHAnsi" w:hAnsiTheme="minorHAnsi" w:cs="Arial"/>
          <w:b/>
        </w:rPr>
        <w:t>:</w:t>
      </w:r>
      <w:r w:rsidR="00EA0F91" w:rsidRPr="00F01217">
        <w:rPr>
          <w:rFonts w:asciiTheme="minorHAnsi" w:hAnsiTheme="minorHAnsi" w:cs="Arial"/>
        </w:rPr>
        <w:t xml:space="preserve">  Contamination of the sample by room air</w:t>
      </w:r>
      <w:r w:rsidR="00CE7B41">
        <w:rPr>
          <w:rFonts w:asciiTheme="minorHAnsi" w:hAnsiTheme="minorHAnsi" w:cs="Arial"/>
        </w:rPr>
        <w:t xml:space="preserve"> should be avoided</w:t>
      </w:r>
      <w:r w:rsidR="00EA0F91" w:rsidRPr="00F01217">
        <w:rPr>
          <w:rFonts w:asciiTheme="minorHAnsi" w:hAnsiTheme="minorHAnsi" w:cs="Arial"/>
        </w:rPr>
        <w:t>.  Air should be expelled from the syringe which should be capped securely.  Corks should never be used as capping devices.  Rubber stoppers and caps should be used to prevent gas exchange with the sample.</w:t>
      </w:r>
    </w:p>
    <w:p w:rsidR="00EA0F91" w:rsidRDefault="00133196" w:rsidP="00877544">
      <w:pPr>
        <w:tabs>
          <w:tab w:val="num" w:pos="1170"/>
        </w:tabs>
        <w:spacing w:after="100" w:line="240" w:lineRule="auto"/>
        <w:ind w:left="907" w:hanging="360"/>
        <w:rPr>
          <w:rFonts w:asciiTheme="minorHAnsi" w:hAnsiTheme="minorHAnsi" w:cs="Arial"/>
        </w:rPr>
      </w:pPr>
      <w:proofErr w:type="gramStart"/>
      <w:r>
        <w:rPr>
          <w:rFonts w:asciiTheme="minorHAnsi" w:hAnsiTheme="minorHAnsi" w:cs="Arial"/>
        </w:rPr>
        <w:t xml:space="preserve">c.  </w:t>
      </w:r>
      <w:r w:rsidR="00EA0F91" w:rsidRPr="00727C42">
        <w:rPr>
          <w:rFonts w:asciiTheme="minorHAnsi" w:hAnsiTheme="minorHAnsi" w:cs="Arial"/>
          <w:b/>
        </w:rPr>
        <w:t>Mixing</w:t>
      </w:r>
      <w:proofErr w:type="gramEnd"/>
      <w:r w:rsidR="00EA0F91" w:rsidRPr="00727C42">
        <w:rPr>
          <w:rFonts w:asciiTheme="minorHAnsi" w:hAnsiTheme="minorHAnsi" w:cs="Arial"/>
          <w:b/>
        </w:rPr>
        <w:t>:</w:t>
      </w:r>
      <w:r w:rsidR="00EA0F91" w:rsidRPr="00727C42">
        <w:rPr>
          <w:rFonts w:asciiTheme="minorHAnsi" w:hAnsiTheme="minorHAnsi" w:cs="Arial"/>
        </w:rPr>
        <w:t xml:space="preserve">  Effective mixing of samples is imperative to achieving </w:t>
      </w:r>
      <w:r w:rsidR="00AE4626">
        <w:rPr>
          <w:rFonts w:asciiTheme="minorHAnsi" w:hAnsiTheme="minorHAnsi" w:cs="Arial"/>
        </w:rPr>
        <w:t>accurate</w:t>
      </w:r>
      <w:r w:rsidR="00EA0F91" w:rsidRPr="00727C42">
        <w:rPr>
          <w:rFonts w:asciiTheme="minorHAnsi" w:hAnsiTheme="minorHAnsi" w:cs="Arial"/>
        </w:rPr>
        <w:t xml:space="preserve"> results.  Blood Gas Syringe</w:t>
      </w:r>
      <w:r w:rsidR="00727C42">
        <w:rPr>
          <w:rFonts w:asciiTheme="minorHAnsi" w:hAnsiTheme="minorHAnsi" w:cs="Arial"/>
        </w:rPr>
        <w:t xml:space="preserve">s should </w:t>
      </w:r>
      <w:r w:rsidR="00062358">
        <w:rPr>
          <w:rFonts w:asciiTheme="minorHAnsi" w:hAnsiTheme="minorHAnsi" w:cs="Arial"/>
        </w:rPr>
        <w:tab/>
      </w:r>
      <w:r w:rsidR="00727C42">
        <w:rPr>
          <w:rFonts w:asciiTheme="minorHAnsi" w:hAnsiTheme="minorHAnsi" w:cs="Arial"/>
        </w:rPr>
        <w:t xml:space="preserve">be mixed by </w:t>
      </w:r>
      <w:r w:rsidR="00D03BDF">
        <w:rPr>
          <w:rFonts w:asciiTheme="minorHAnsi" w:hAnsiTheme="minorHAnsi" w:cs="Arial"/>
        </w:rPr>
        <w:t xml:space="preserve">gently rolling while rocking </w:t>
      </w:r>
      <w:r w:rsidR="00EA0F91" w:rsidRPr="00727C42">
        <w:rPr>
          <w:rFonts w:asciiTheme="minorHAnsi" w:hAnsiTheme="minorHAnsi" w:cs="Arial"/>
        </w:rPr>
        <w:t xml:space="preserve">the sample between the hands </w:t>
      </w:r>
      <w:r w:rsidR="00D03BDF">
        <w:rPr>
          <w:rFonts w:asciiTheme="minorHAnsi" w:hAnsiTheme="minorHAnsi" w:cs="Arial"/>
        </w:rPr>
        <w:t xml:space="preserve">for a minimum of </w:t>
      </w:r>
      <w:r w:rsidR="00EA0F91" w:rsidRPr="00727C42">
        <w:rPr>
          <w:rFonts w:asciiTheme="minorHAnsi" w:hAnsiTheme="minorHAnsi" w:cs="Arial"/>
        </w:rPr>
        <w:t>10 seconds</w:t>
      </w:r>
      <w:r w:rsidR="00D03BDF">
        <w:rPr>
          <w:rFonts w:asciiTheme="minorHAnsi" w:hAnsiTheme="minorHAnsi" w:cs="Arial"/>
        </w:rPr>
        <w:t>.</w:t>
      </w:r>
      <w:r w:rsidR="00EA0F91" w:rsidRPr="00727C42">
        <w:rPr>
          <w:rFonts w:asciiTheme="minorHAnsi" w:hAnsiTheme="minorHAnsi" w:cs="Arial"/>
        </w:rPr>
        <w:t xml:space="preserve">  </w:t>
      </w:r>
      <w:r w:rsidR="00B14234">
        <w:rPr>
          <w:rFonts w:asciiTheme="minorHAnsi" w:hAnsiTheme="minorHAnsi" w:cs="Arial"/>
        </w:rPr>
        <w:tab/>
      </w:r>
      <w:r w:rsidR="00D03BDF">
        <w:rPr>
          <w:rFonts w:asciiTheme="minorHAnsi" w:hAnsiTheme="minorHAnsi" w:cs="Arial"/>
        </w:rPr>
        <w:t xml:space="preserve">Mix all samples using a consistent technique.  </w:t>
      </w:r>
      <w:r w:rsidR="007C313A">
        <w:rPr>
          <w:rFonts w:asciiTheme="minorHAnsi" w:hAnsiTheme="minorHAnsi" w:cs="Arial"/>
        </w:rPr>
        <w:t>Eva</w:t>
      </w:r>
      <w:r w:rsidR="00727C42">
        <w:rPr>
          <w:rFonts w:asciiTheme="minorHAnsi" w:hAnsiTheme="minorHAnsi" w:cs="Arial"/>
        </w:rPr>
        <w:t>c</w:t>
      </w:r>
      <w:r w:rsidR="007C313A">
        <w:rPr>
          <w:rFonts w:asciiTheme="minorHAnsi" w:hAnsiTheme="minorHAnsi" w:cs="Arial"/>
        </w:rPr>
        <w:t>uated</w:t>
      </w:r>
      <w:r w:rsidR="00EA0F91" w:rsidRPr="00F01217">
        <w:rPr>
          <w:rFonts w:asciiTheme="minorHAnsi" w:hAnsiTheme="minorHAnsi" w:cs="Arial"/>
        </w:rPr>
        <w:t xml:space="preserve"> tubes should be gently inverted until the </w:t>
      </w:r>
      <w:r w:rsidR="00B14234">
        <w:rPr>
          <w:rFonts w:asciiTheme="minorHAnsi" w:hAnsiTheme="minorHAnsi" w:cs="Arial"/>
        </w:rPr>
        <w:tab/>
      </w:r>
      <w:r w:rsidR="00EA0F91" w:rsidRPr="00F01217">
        <w:rPr>
          <w:rFonts w:asciiTheme="minorHAnsi" w:hAnsiTheme="minorHAnsi" w:cs="Arial"/>
        </w:rPr>
        <w:t xml:space="preserve">sample is homogenous.  Capillary samples must be thoroughly mixed until homogenous.  </w:t>
      </w:r>
    </w:p>
    <w:p w:rsidR="00776D82" w:rsidRDefault="00776D82" w:rsidP="00776D82">
      <w:pPr>
        <w:tabs>
          <w:tab w:val="num" w:pos="1170"/>
        </w:tabs>
        <w:spacing w:after="100" w:line="240" w:lineRule="auto"/>
        <w:ind w:left="2520" w:hanging="1973"/>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76D82">
        <w:rPr>
          <w:rFonts w:asciiTheme="minorHAnsi" w:hAnsiTheme="minorHAnsi" w:cs="Arial"/>
          <w:noProof/>
        </w:rPr>
        <w:drawing>
          <wp:inline distT="0" distB="0" distL="0" distR="0">
            <wp:extent cx="1476375" cy="1053294"/>
            <wp:effectExtent l="19050" t="19050" r="28575" b="13506"/>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1476319" cy="1053254"/>
                    </a:xfrm>
                    <a:prstGeom prst="rect">
                      <a:avLst/>
                    </a:prstGeom>
                    <a:noFill/>
                    <a:ln w="9525">
                      <a:solidFill>
                        <a:schemeClr val="tx1"/>
                      </a:solidFill>
                      <a:miter lim="800000"/>
                      <a:headEnd/>
                      <a:tailEnd/>
                    </a:ln>
                  </pic:spPr>
                </pic:pic>
              </a:graphicData>
            </a:graphic>
          </wp:inline>
        </w:drawing>
      </w:r>
    </w:p>
    <w:p w:rsidR="00F55EE8" w:rsidRDefault="006176FF" w:rsidP="006176FF">
      <w:pPr>
        <w:pStyle w:val="ListParagraph"/>
        <w:autoSpaceDE w:val="0"/>
        <w:autoSpaceDN w:val="0"/>
        <w:adjustRightInd w:val="0"/>
        <w:spacing w:after="0" w:line="240" w:lineRule="auto"/>
        <w:ind w:left="540"/>
        <w:rPr>
          <w:rFonts w:asciiTheme="minorHAnsi" w:hAnsiTheme="minorHAnsi"/>
        </w:rPr>
      </w:pPr>
      <w:r>
        <w:rPr>
          <w:rFonts w:asciiTheme="minorHAnsi" w:hAnsiTheme="minorHAnsi"/>
          <w:b/>
          <w:bCs/>
          <w:color w:val="000000"/>
        </w:rPr>
        <w:t>4</w:t>
      </w:r>
      <w:r w:rsidR="00753E65">
        <w:rPr>
          <w:rFonts w:asciiTheme="minorHAnsi" w:hAnsiTheme="minorHAnsi"/>
          <w:b/>
          <w:bCs/>
          <w:color w:val="000000"/>
        </w:rPr>
        <w:t>.  Sample Volume</w:t>
      </w:r>
      <w:r w:rsidR="00F55EE8">
        <w:rPr>
          <w:rFonts w:asciiTheme="minorHAnsi" w:hAnsiTheme="minorHAnsi"/>
          <w:b/>
          <w:bCs/>
          <w:color w:val="000000"/>
        </w:rPr>
        <w:t xml:space="preserve"> – </w:t>
      </w:r>
      <w:r w:rsidR="00F55EE8">
        <w:rPr>
          <w:rFonts w:asciiTheme="minorHAnsi" w:hAnsiTheme="minorHAnsi"/>
          <w:bCs/>
          <w:color w:val="000000"/>
        </w:rPr>
        <w:t xml:space="preserve">The chart below shows the minimum sample volumes required for testing on the 1265 Analyzer.  </w:t>
      </w:r>
      <w:r w:rsidR="00F55EE8" w:rsidRPr="00F55EE8">
        <w:rPr>
          <w:rFonts w:asciiTheme="minorHAnsi" w:hAnsiTheme="minorHAnsi"/>
          <w:b/>
        </w:rPr>
        <w:t>NOTE:</w:t>
      </w:r>
      <w:r w:rsidR="00F55EE8" w:rsidRPr="00F55EE8">
        <w:rPr>
          <w:rFonts w:asciiTheme="minorHAnsi" w:hAnsiTheme="minorHAnsi"/>
        </w:rPr>
        <w:t xml:space="preserve"> To measure CO–ox only, the minimum sample volume required is 100 µL for any sample type.</w:t>
      </w:r>
    </w:p>
    <w:p w:rsidR="00EF2525" w:rsidRPr="00F55EE8" w:rsidRDefault="00EF2525" w:rsidP="006176FF">
      <w:pPr>
        <w:pStyle w:val="ListParagraph"/>
        <w:autoSpaceDE w:val="0"/>
        <w:autoSpaceDN w:val="0"/>
        <w:adjustRightInd w:val="0"/>
        <w:spacing w:after="0" w:line="240" w:lineRule="auto"/>
        <w:ind w:left="540"/>
        <w:rPr>
          <w:rFonts w:asciiTheme="minorHAnsi" w:hAnsiTheme="minorHAnsi"/>
        </w:rPr>
      </w:pPr>
    </w:p>
    <w:tbl>
      <w:tblPr>
        <w:tblW w:w="4920" w:type="dxa"/>
        <w:tblInd w:w="1803" w:type="dxa"/>
        <w:tblLook w:val="04A0" w:firstRow="1" w:lastRow="0" w:firstColumn="1" w:lastColumn="0" w:noHBand="0" w:noVBand="1"/>
      </w:tblPr>
      <w:tblGrid>
        <w:gridCol w:w="1780"/>
        <w:gridCol w:w="3140"/>
      </w:tblGrid>
      <w:tr w:rsidR="001E2202" w:rsidRPr="001E2202" w:rsidTr="001E2202">
        <w:trPr>
          <w:trHeight w:val="300"/>
        </w:trPr>
        <w:tc>
          <w:tcPr>
            <w:tcW w:w="1780" w:type="dxa"/>
            <w:tcBorders>
              <w:top w:val="nil"/>
              <w:left w:val="nil"/>
              <w:bottom w:val="nil"/>
              <w:right w:val="nil"/>
            </w:tcBorders>
            <w:shd w:val="clear" w:color="auto" w:fill="auto"/>
            <w:noWrap/>
            <w:vAlign w:val="bottom"/>
            <w:hideMark/>
          </w:tcPr>
          <w:p w:rsidR="001E2202" w:rsidRPr="001E2202" w:rsidRDefault="001E2202" w:rsidP="001E2202">
            <w:pPr>
              <w:spacing w:after="0" w:line="240" w:lineRule="auto"/>
              <w:rPr>
                <w:rFonts w:eastAsia="Times New Roman"/>
                <w:b/>
                <w:bCs/>
                <w:color w:val="000000"/>
                <w:sz w:val="18"/>
                <w:szCs w:val="18"/>
              </w:rPr>
            </w:pPr>
            <w:r w:rsidRPr="001E2202">
              <w:rPr>
                <w:rFonts w:eastAsia="Times New Roman"/>
                <w:b/>
                <w:bCs/>
                <w:color w:val="000000"/>
                <w:sz w:val="18"/>
                <w:szCs w:val="18"/>
              </w:rPr>
              <w:t xml:space="preserve">Chart 1 </w:t>
            </w:r>
          </w:p>
        </w:tc>
        <w:tc>
          <w:tcPr>
            <w:tcW w:w="3140" w:type="dxa"/>
            <w:tcBorders>
              <w:top w:val="nil"/>
              <w:left w:val="nil"/>
              <w:bottom w:val="nil"/>
              <w:right w:val="nil"/>
            </w:tcBorders>
            <w:shd w:val="clear" w:color="auto" w:fill="auto"/>
            <w:noWrap/>
            <w:vAlign w:val="bottom"/>
            <w:hideMark/>
          </w:tcPr>
          <w:p w:rsidR="001E2202" w:rsidRPr="001E2202" w:rsidRDefault="001E2202" w:rsidP="001E2202">
            <w:pPr>
              <w:spacing w:after="0" w:line="240" w:lineRule="auto"/>
              <w:rPr>
                <w:rFonts w:eastAsia="Times New Roman"/>
                <w:b/>
                <w:bCs/>
                <w:color w:val="000000"/>
                <w:sz w:val="18"/>
                <w:szCs w:val="18"/>
              </w:rPr>
            </w:pPr>
            <w:r w:rsidRPr="001E2202">
              <w:rPr>
                <w:rFonts w:eastAsia="Times New Roman"/>
                <w:b/>
                <w:bCs/>
                <w:color w:val="000000"/>
                <w:sz w:val="18"/>
                <w:szCs w:val="18"/>
              </w:rPr>
              <w:t>Sample Volume Requirements</w:t>
            </w:r>
          </w:p>
        </w:tc>
      </w:tr>
      <w:tr w:rsidR="001E2202" w:rsidRPr="001E2202" w:rsidTr="001E2202">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Sample Type</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1265 Analyzer</w:t>
            </w:r>
          </w:p>
        </w:tc>
      </w:tr>
      <w:tr w:rsidR="001E2202" w:rsidRPr="001E2202" w:rsidTr="001E2202">
        <w:trPr>
          <w:trHeight w:val="73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Syringe</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200 </w:t>
            </w:r>
            <w:proofErr w:type="spellStart"/>
            <w:r w:rsidRPr="001E2202">
              <w:rPr>
                <w:rFonts w:eastAsia="Times New Roman"/>
                <w:color w:val="000000"/>
                <w:sz w:val="18"/>
                <w:szCs w:val="18"/>
              </w:rPr>
              <w:t>uL</w:t>
            </w:r>
            <w:proofErr w:type="spellEnd"/>
            <w:r w:rsidRPr="001E2202">
              <w:rPr>
                <w:rFonts w:eastAsia="Times New Roman"/>
                <w:color w:val="000000"/>
                <w:sz w:val="18"/>
                <w:szCs w:val="18"/>
              </w:rPr>
              <w:t xml:space="preserve"> for 1mL syringe</w:t>
            </w:r>
            <w:r w:rsidRPr="001E2202">
              <w:rPr>
                <w:rFonts w:eastAsia="Times New Roman"/>
                <w:color w:val="000000"/>
                <w:sz w:val="18"/>
                <w:szCs w:val="18"/>
              </w:rPr>
              <w:br/>
              <w:t xml:space="preserve">200 </w:t>
            </w:r>
            <w:proofErr w:type="spellStart"/>
            <w:r w:rsidRPr="001E2202">
              <w:rPr>
                <w:rFonts w:eastAsia="Times New Roman"/>
                <w:color w:val="000000"/>
                <w:sz w:val="18"/>
                <w:szCs w:val="18"/>
              </w:rPr>
              <w:t>uL</w:t>
            </w:r>
            <w:proofErr w:type="spellEnd"/>
            <w:r w:rsidRPr="001E2202">
              <w:rPr>
                <w:rFonts w:eastAsia="Times New Roman"/>
                <w:color w:val="000000"/>
                <w:sz w:val="18"/>
                <w:szCs w:val="18"/>
              </w:rPr>
              <w:t xml:space="preserve"> for 3mL syringe</w:t>
            </w:r>
            <w:r w:rsidRPr="001E2202">
              <w:rPr>
                <w:rFonts w:eastAsia="Times New Roman"/>
                <w:color w:val="000000"/>
                <w:sz w:val="18"/>
                <w:szCs w:val="18"/>
              </w:rPr>
              <w:br/>
              <w:t>500</w:t>
            </w:r>
            <w:r w:rsidR="00B51E23">
              <w:rPr>
                <w:rFonts w:eastAsia="Times New Roman"/>
                <w:color w:val="000000"/>
                <w:sz w:val="18"/>
                <w:szCs w:val="18"/>
              </w:rPr>
              <w:t xml:space="preserve"> </w:t>
            </w:r>
            <w:proofErr w:type="spellStart"/>
            <w:r w:rsidRPr="001E2202">
              <w:rPr>
                <w:rFonts w:eastAsia="Times New Roman"/>
                <w:color w:val="000000"/>
                <w:sz w:val="18"/>
                <w:szCs w:val="18"/>
              </w:rPr>
              <w:t>uL</w:t>
            </w:r>
            <w:proofErr w:type="spellEnd"/>
            <w:r w:rsidRPr="001E2202">
              <w:rPr>
                <w:rFonts w:eastAsia="Times New Roman"/>
                <w:color w:val="000000"/>
                <w:sz w:val="18"/>
                <w:szCs w:val="18"/>
              </w:rPr>
              <w:t xml:space="preserve"> for 5mL syringe</w:t>
            </w:r>
          </w:p>
        </w:tc>
      </w:tr>
      <w:tr w:rsidR="001E2202" w:rsidRPr="001E2202" w:rsidTr="001E2202">
        <w:trPr>
          <w:trHeight w:val="55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capillary/</w:t>
            </w:r>
            <w:r w:rsidRPr="001E2202">
              <w:rPr>
                <w:rFonts w:eastAsia="Times New Roman"/>
                <w:color w:val="000000"/>
                <w:sz w:val="18"/>
                <w:szCs w:val="18"/>
              </w:rPr>
              <w:br/>
              <w:t>all parameters</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175 </w:t>
            </w:r>
            <w:proofErr w:type="spellStart"/>
            <w:r w:rsidRPr="001E2202">
              <w:rPr>
                <w:rFonts w:eastAsia="Times New Roman"/>
                <w:color w:val="000000"/>
                <w:sz w:val="18"/>
                <w:szCs w:val="18"/>
              </w:rPr>
              <w:t>uL</w:t>
            </w:r>
            <w:proofErr w:type="spellEnd"/>
          </w:p>
        </w:tc>
      </w:tr>
      <w:tr w:rsidR="001E2202" w:rsidRPr="001E2202" w:rsidTr="001E2202">
        <w:trPr>
          <w:trHeight w:val="3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B51E23">
            <w:pPr>
              <w:spacing w:after="0" w:line="240" w:lineRule="auto"/>
              <w:rPr>
                <w:rFonts w:eastAsia="Times New Roman"/>
                <w:color w:val="000000"/>
                <w:sz w:val="18"/>
                <w:szCs w:val="18"/>
              </w:rPr>
            </w:pPr>
            <w:r w:rsidRPr="001E2202">
              <w:rPr>
                <w:rFonts w:eastAsia="Times New Roman"/>
                <w:color w:val="000000"/>
                <w:sz w:val="18"/>
                <w:szCs w:val="18"/>
              </w:rPr>
              <w:t>Mic</w:t>
            </w:r>
            <w:r w:rsidR="00B51E23">
              <w:rPr>
                <w:rFonts w:eastAsia="Times New Roman"/>
                <w:color w:val="000000"/>
                <w:sz w:val="18"/>
                <w:szCs w:val="18"/>
              </w:rPr>
              <w:t>ro</w:t>
            </w:r>
            <w:r w:rsidRPr="001E2202">
              <w:rPr>
                <w:rFonts w:eastAsia="Times New Roman"/>
                <w:color w:val="000000"/>
                <w:sz w:val="18"/>
                <w:szCs w:val="18"/>
              </w:rPr>
              <w:t>sample</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95 </w:t>
            </w:r>
            <w:proofErr w:type="spellStart"/>
            <w:r w:rsidRPr="001E2202">
              <w:rPr>
                <w:rFonts w:eastAsia="Times New Roman"/>
                <w:color w:val="000000"/>
                <w:sz w:val="18"/>
                <w:szCs w:val="18"/>
              </w:rPr>
              <w:t>uL</w:t>
            </w:r>
            <w:proofErr w:type="spellEnd"/>
          </w:p>
        </w:tc>
      </w:tr>
      <w:tr w:rsidR="001E2202" w:rsidRPr="001E2202" w:rsidTr="001E2202">
        <w:trPr>
          <w:trHeight w:val="3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pH only</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95 </w:t>
            </w:r>
            <w:proofErr w:type="spellStart"/>
            <w:r w:rsidRPr="001E2202">
              <w:rPr>
                <w:rFonts w:eastAsia="Times New Roman"/>
                <w:color w:val="000000"/>
                <w:sz w:val="18"/>
                <w:szCs w:val="18"/>
              </w:rPr>
              <w:t>uL</w:t>
            </w:r>
            <w:proofErr w:type="spellEnd"/>
            <w:r w:rsidRPr="001E2202">
              <w:rPr>
                <w:rFonts w:eastAsia="Times New Roman"/>
                <w:color w:val="000000"/>
                <w:sz w:val="18"/>
                <w:szCs w:val="18"/>
              </w:rPr>
              <w:t xml:space="preserve"> (pH, </w:t>
            </w:r>
            <w:proofErr w:type="spellStart"/>
            <w:r w:rsidRPr="001E2202">
              <w:rPr>
                <w:rFonts w:eastAsia="Times New Roman"/>
                <w:color w:val="000000"/>
                <w:sz w:val="18"/>
                <w:szCs w:val="18"/>
              </w:rPr>
              <w:t>lytes</w:t>
            </w:r>
            <w:proofErr w:type="spellEnd"/>
            <w:r w:rsidRPr="001E2202">
              <w:rPr>
                <w:rFonts w:eastAsia="Times New Roman"/>
                <w:color w:val="000000"/>
                <w:sz w:val="18"/>
                <w:szCs w:val="18"/>
              </w:rPr>
              <w:t xml:space="preserve">, </w:t>
            </w:r>
            <w:proofErr w:type="spellStart"/>
            <w:r w:rsidRPr="001E2202">
              <w:rPr>
                <w:rFonts w:eastAsia="Times New Roman"/>
                <w:color w:val="000000"/>
                <w:sz w:val="18"/>
                <w:szCs w:val="18"/>
              </w:rPr>
              <w:t>glu</w:t>
            </w:r>
            <w:proofErr w:type="spellEnd"/>
            <w:r w:rsidRPr="001E2202">
              <w:rPr>
                <w:rFonts w:eastAsia="Times New Roman"/>
                <w:color w:val="000000"/>
                <w:sz w:val="18"/>
                <w:szCs w:val="18"/>
              </w:rPr>
              <w:t xml:space="preserve">, </w:t>
            </w:r>
            <w:proofErr w:type="spellStart"/>
            <w:r w:rsidRPr="001E2202">
              <w:rPr>
                <w:rFonts w:eastAsia="Times New Roman"/>
                <w:color w:val="000000"/>
                <w:sz w:val="18"/>
                <w:szCs w:val="18"/>
              </w:rPr>
              <w:t>lact</w:t>
            </w:r>
            <w:proofErr w:type="spellEnd"/>
            <w:r w:rsidRPr="001E2202">
              <w:rPr>
                <w:rFonts w:eastAsia="Times New Roman"/>
                <w:color w:val="000000"/>
                <w:sz w:val="18"/>
                <w:szCs w:val="18"/>
              </w:rPr>
              <w:t>)</w:t>
            </w:r>
          </w:p>
        </w:tc>
      </w:tr>
      <w:tr w:rsidR="001E2202" w:rsidRPr="001E2202" w:rsidTr="001E2202">
        <w:trPr>
          <w:trHeight w:val="3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Vacuum tube</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160 </w:t>
            </w:r>
            <w:proofErr w:type="spellStart"/>
            <w:r w:rsidRPr="001E2202">
              <w:rPr>
                <w:rFonts w:eastAsia="Times New Roman"/>
                <w:color w:val="000000"/>
                <w:sz w:val="18"/>
                <w:szCs w:val="18"/>
              </w:rPr>
              <w:t>uL</w:t>
            </w:r>
            <w:proofErr w:type="spellEnd"/>
          </w:p>
        </w:tc>
      </w:tr>
      <w:tr w:rsidR="001E2202" w:rsidRPr="001E2202" w:rsidTr="001E2202">
        <w:trPr>
          <w:trHeight w:val="30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proofErr w:type="spellStart"/>
            <w:r w:rsidRPr="001E2202">
              <w:rPr>
                <w:rFonts w:eastAsia="Times New Roman"/>
                <w:color w:val="000000"/>
                <w:sz w:val="18"/>
                <w:szCs w:val="18"/>
              </w:rPr>
              <w:t>Coox</w:t>
            </w:r>
            <w:proofErr w:type="spellEnd"/>
            <w:r w:rsidRPr="001E2202">
              <w:rPr>
                <w:rFonts w:eastAsia="Times New Roman"/>
                <w:color w:val="000000"/>
                <w:sz w:val="18"/>
                <w:szCs w:val="18"/>
              </w:rPr>
              <w:t xml:space="preserve"> only - micro</w:t>
            </w:r>
          </w:p>
        </w:tc>
        <w:tc>
          <w:tcPr>
            <w:tcW w:w="3140" w:type="dxa"/>
            <w:tcBorders>
              <w:top w:val="nil"/>
              <w:left w:val="nil"/>
              <w:bottom w:val="single" w:sz="4" w:space="0" w:color="auto"/>
              <w:right w:val="single" w:sz="4" w:space="0" w:color="auto"/>
            </w:tcBorders>
            <w:shd w:val="clear" w:color="auto" w:fill="auto"/>
            <w:vAlign w:val="bottom"/>
            <w:hideMark/>
          </w:tcPr>
          <w:p w:rsidR="001E2202" w:rsidRPr="001E2202" w:rsidRDefault="001E2202" w:rsidP="001E2202">
            <w:pPr>
              <w:spacing w:after="0" w:line="240" w:lineRule="auto"/>
              <w:rPr>
                <w:rFonts w:eastAsia="Times New Roman"/>
                <w:color w:val="000000"/>
                <w:sz w:val="18"/>
                <w:szCs w:val="18"/>
              </w:rPr>
            </w:pPr>
            <w:r w:rsidRPr="001E2202">
              <w:rPr>
                <w:rFonts w:eastAsia="Times New Roman"/>
                <w:color w:val="000000"/>
                <w:sz w:val="18"/>
                <w:szCs w:val="18"/>
              </w:rPr>
              <w:t xml:space="preserve">100 </w:t>
            </w:r>
            <w:proofErr w:type="spellStart"/>
            <w:r w:rsidRPr="001E2202">
              <w:rPr>
                <w:rFonts w:eastAsia="Times New Roman"/>
                <w:color w:val="000000"/>
                <w:sz w:val="18"/>
                <w:szCs w:val="18"/>
              </w:rPr>
              <w:t>uL</w:t>
            </w:r>
            <w:proofErr w:type="spellEnd"/>
          </w:p>
        </w:tc>
      </w:tr>
    </w:tbl>
    <w:p w:rsidR="0037327A" w:rsidRDefault="0037327A" w:rsidP="00F55EE8">
      <w:pPr>
        <w:ind w:left="1440"/>
        <w:rPr>
          <w:rFonts w:ascii="Arial" w:hAnsi="Arial"/>
        </w:rPr>
      </w:pPr>
    </w:p>
    <w:p w:rsidR="00F03C75" w:rsidRDefault="0037327A" w:rsidP="0037327A">
      <w:pPr>
        <w:tabs>
          <w:tab w:val="left" w:pos="540"/>
        </w:tabs>
        <w:spacing w:after="0"/>
        <w:rPr>
          <w:rFonts w:asciiTheme="minorHAnsi" w:hAnsiTheme="minorHAnsi"/>
          <w:b/>
        </w:rPr>
      </w:pPr>
      <w:r>
        <w:rPr>
          <w:rFonts w:asciiTheme="minorHAnsi" w:hAnsiTheme="minorHAnsi"/>
          <w:b/>
        </w:rPr>
        <w:tab/>
      </w:r>
      <w:r w:rsidR="00F03C75">
        <w:rPr>
          <w:rFonts w:asciiTheme="minorHAnsi" w:hAnsiTheme="minorHAnsi"/>
          <w:b/>
        </w:rPr>
        <w:t xml:space="preserve">5.  FIO2 - Liters to % Conversion </w:t>
      </w:r>
    </w:p>
    <w:p w:rsidR="0037327A" w:rsidRPr="00F03C75" w:rsidRDefault="0037327A" w:rsidP="0037327A">
      <w:pPr>
        <w:spacing w:after="0"/>
        <w:rPr>
          <w:b/>
        </w:rPr>
      </w:pPr>
      <w:r>
        <w:rPr>
          <w:b/>
        </w:rPr>
        <w:tab/>
      </w:r>
      <w:proofErr w:type="spellStart"/>
      <w:r w:rsidR="00F03C75" w:rsidRPr="00F03C75">
        <w:rPr>
          <w:b/>
        </w:rPr>
        <w:t>RmAir</w:t>
      </w:r>
      <w:proofErr w:type="spellEnd"/>
      <w:r w:rsidR="00F03C75" w:rsidRPr="00F03C75">
        <w:rPr>
          <w:b/>
        </w:rPr>
        <w:t xml:space="preserve"> = 21%</w:t>
      </w:r>
      <w:r w:rsidR="00F03C75" w:rsidRPr="00F03C75">
        <w:rPr>
          <w:b/>
        </w:rPr>
        <w:tab/>
      </w:r>
      <w:r>
        <w:rPr>
          <w:b/>
        </w:rPr>
        <w:tab/>
      </w:r>
      <w:r w:rsidRPr="00F03C75">
        <w:rPr>
          <w:b/>
        </w:rPr>
        <w:t>3L = 32%</w:t>
      </w:r>
      <w:r>
        <w:rPr>
          <w:b/>
        </w:rPr>
        <w:tab/>
      </w:r>
      <w:r>
        <w:rPr>
          <w:b/>
        </w:rPr>
        <w:tab/>
      </w:r>
      <w:r w:rsidRPr="00F03C75">
        <w:rPr>
          <w:b/>
        </w:rPr>
        <w:t>6L = 44%</w:t>
      </w:r>
      <w:r>
        <w:rPr>
          <w:b/>
        </w:rPr>
        <w:tab/>
      </w:r>
      <w:r>
        <w:rPr>
          <w:b/>
        </w:rPr>
        <w:tab/>
      </w:r>
      <w:r w:rsidRPr="00F03C75">
        <w:rPr>
          <w:b/>
        </w:rPr>
        <w:t>9L = 56%</w:t>
      </w:r>
    </w:p>
    <w:p w:rsidR="0037327A" w:rsidRPr="00F03C75" w:rsidRDefault="0037327A" w:rsidP="0037327A">
      <w:pPr>
        <w:spacing w:after="0"/>
        <w:rPr>
          <w:b/>
        </w:rPr>
      </w:pPr>
      <w:r>
        <w:rPr>
          <w:b/>
        </w:rPr>
        <w:tab/>
      </w:r>
      <w:r w:rsidR="00F03C75" w:rsidRPr="00F03C75">
        <w:rPr>
          <w:b/>
        </w:rPr>
        <w:t>1L = 24%</w:t>
      </w:r>
      <w:r>
        <w:rPr>
          <w:b/>
        </w:rPr>
        <w:tab/>
      </w:r>
      <w:r>
        <w:rPr>
          <w:b/>
        </w:rPr>
        <w:tab/>
      </w:r>
      <w:r w:rsidRPr="00F03C75">
        <w:rPr>
          <w:b/>
        </w:rPr>
        <w:t>4L = 36%</w:t>
      </w:r>
      <w:r>
        <w:rPr>
          <w:b/>
        </w:rPr>
        <w:tab/>
      </w:r>
      <w:r>
        <w:rPr>
          <w:b/>
        </w:rPr>
        <w:tab/>
      </w:r>
      <w:r w:rsidRPr="00F03C75">
        <w:rPr>
          <w:b/>
        </w:rPr>
        <w:t>7L = 48%</w:t>
      </w:r>
      <w:r>
        <w:rPr>
          <w:b/>
        </w:rPr>
        <w:tab/>
      </w:r>
      <w:r>
        <w:rPr>
          <w:b/>
        </w:rPr>
        <w:tab/>
      </w:r>
      <w:r w:rsidRPr="00F03C75">
        <w:rPr>
          <w:b/>
        </w:rPr>
        <w:t>10L = 60%</w:t>
      </w:r>
    </w:p>
    <w:p w:rsidR="0037327A" w:rsidRDefault="0037327A" w:rsidP="0037327A">
      <w:pPr>
        <w:spacing w:after="0"/>
        <w:rPr>
          <w:b/>
        </w:rPr>
      </w:pPr>
      <w:r>
        <w:rPr>
          <w:b/>
        </w:rPr>
        <w:tab/>
      </w:r>
      <w:r w:rsidR="00F03C75" w:rsidRPr="00F03C75">
        <w:rPr>
          <w:b/>
        </w:rPr>
        <w:t>2L = 28%</w:t>
      </w:r>
      <w:r>
        <w:rPr>
          <w:b/>
        </w:rPr>
        <w:tab/>
      </w:r>
      <w:r>
        <w:rPr>
          <w:b/>
        </w:rPr>
        <w:tab/>
      </w:r>
      <w:r w:rsidRPr="00F03C75">
        <w:rPr>
          <w:b/>
        </w:rPr>
        <w:t>5L = 40%</w:t>
      </w:r>
      <w:r>
        <w:rPr>
          <w:b/>
        </w:rPr>
        <w:tab/>
      </w:r>
      <w:r>
        <w:rPr>
          <w:b/>
        </w:rPr>
        <w:tab/>
      </w:r>
      <w:r w:rsidRPr="00F03C75">
        <w:rPr>
          <w:b/>
        </w:rPr>
        <w:t>8L = 52%</w:t>
      </w:r>
    </w:p>
    <w:p w:rsidR="00406248" w:rsidRPr="00F03C75" w:rsidRDefault="00406248" w:rsidP="0037327A">
      <w:pPr>
        <w:spacing w:after="0"/>
        <w:rPr>
          <w:b/>
        </w:rPr>
      </w:pPr>
    </w:p>
    <w:p w:rsidR="00AB40C6" w:rsidRDefault="00F03C75" w:rsidP="00776D82">
      <w:pPr>
        <w:spacing w:after="100" w:line="240" w:lineRule="auto"/>
        <w:ind w:left="561" w:hanging="14"/>
        <w:rPr>
          <w:rFonts w:asciiTheme="minorHAnsi" w:hAnsiTheme="minorHAnsi" w:cs="Arial"/>
        </w:rPr>
      </w:pPr>
      <w:r>
        <w:rPr>
          <w:rFonts w:asciiTheme="minorHAnsi" w:hAnsiTheme="minorHAnsi"/>
          <w:b/>
          <w:bCs/>
          <w:color w:val="000000"/>
        </w:rPr>
        <w:t>6</w:t>
      </w:r>
      <w:r w:rsidR="00AB40C6">
        <w:rPr>
          <w:rFonts w:asciiTheme="minorHAnsi" w:hAnsiTheme="minorHAnsi"/>
          <w:b/>
          <w:bCs/>
          <w:color w:val="000000"/>
        </w:rPr>
        <w:t>.</w:t>
      </w:r>
      <w:r w:rsidR="00AB40C6">
        <w:rPr>
          <w:rFonts w:asciiTheme="minorHAnsi" w:hAnsiTheme="minorHAnsi" w:cstheme="minorHAnsi"/>
          <w:bCs/>
        </w:rPr>
        <w:t xml:space="preserve">  </w:t>
      </w:r>
      <w:r w:rsidR="00AB40C6">
        <w:rPr>
          <w:rFonts w:asciiTheme="minorHAnsi" w:hAnsiTheme="minorHAnsi"/>
          <w:b/>
          <w:bCs/>
          <w:color w:val="000000"/>
        </w:rPr>
        <w:t xml:space="preserve">Sample Labeling – </w:t>
      </w:r>
      <w:r w:rsidR="00AB40C6">
        <w:rPr>
          <w:rFonts w:asciiTheme="minorHAnsi" w:hAnsiTheme="minorHAnsi" w:cs="Arial"/>
        </w:rPr>
        <w:t xml:space="preserve">For sample labeling requirements and discrepancy resolution, refer to </w:t>
      </w:r>
      <w:r w:rsidR="00AB40C6" w:rsidRPr="006837D5">
        <w:rPr>
          <w:rFonts w:asciiTheme="minorHAnsi" w:hAnsiTheme="minorHAnsi" w:cs="Arial"/>
          <w:i/>
        </w:rPr>
        <w:t xml:space="preserve">CCL-020 </w:t>
      </w:r>
      <w:r w:rsidR="00AB40C6" w:rsidRPr="006837D5">
        <w:rPr>
          <w:rFonts w:asciiTheme="minorHAnsi" w:hAnsiTheme="minorHAnsi"/>
          <w:bCs/>
          <w:i/>
        </w:rPr>
        <w:t>Patient Identification and Identification of blood, body fluids and tissue samples</w:t>
      </w:r>
      <w:r w:rsidR="00AB40C6">
        <w:rPr>
          <w:rFonts w:asciiTheme="minorHAnsi" w:hAnsiTheme="minorHAnsi"/>
          <w:bCs/>
          <w:i/>
        </w:rPr>
        <w:t xml:space="preserve">, </w:t>
      </w:r>
      <w:r w:rsidR="00AB40C6" w:rsidRPr="00A75C30">
        <w:rPr>
          <w:rFonts w:asciiTheme="minorHAnsi" w:hAnsiTheme="minorHAnsi" w:cs="Arial"/>
        </w:rPr>
        <w:t>the NCBH Labeling Policy and the Department of Pathology labeling policy</w:t>
      </w:r>
      <w:r w:rsidR="00AB40C6">
        <w:rPr>
          <w:rFonts w:asciiTheme="minorHAnsi" w:hAnsiTheme="minorHAnsi"/>
          <w:bCs/>
          <w:i/>
        </w:rPr>
        <w:t xml:space="preserve">.  </w:t>
      </w:r>
      <w:r w:rsidR="00AB40C6" w:rsidRPr="00A75C30">
        <w:rPr>
          <w:rFonts w:asciiTheme="minorHAnsi" w:hAnsiTheme="minorHAnsi" w:cs="Arial"/>
        </w:rPr>
        <w:t xml:space="preserve">The patient identification information on the </w:t>
      </w:r>
      <w:r w:rsidR="00AB40C6">
        <w:rPr>
          <w:rFonts w:asciiTheme="minorHAnsi" w:hAnsiTheme="minorHAnsi" w:cs="Arial"/>
        </w:rPr>
        <w:t>sample</w:t>
      </w:r>
      <w:r w:rsidR="00AB40C6" w:rsidRPr="00A75C30">
        <w:rPr>
          <w:rFonts w:asciiTheme="minorHAnsi" w:hAnsiTheme="minorHAnsi" w:cs="Arial"/>
        </w:rPr>
        <w:t xml:space="preserve"> and the requisition must be compared and verified for </w:t>
      </w:r>
      <w:r w:rsidR="00AB40C6" w:rsidRPr="003F0EE5">
        <w:rPr>
          <w:rFonts w:asciiTheme="minorHAnsi" w:hAnsiTheme="minorHAnsi" w:cs="Arial"/>
        </w:rPr>
        <w:t>all samples</w:t>
      </w:r>
      <w:r w:rsidR="00AB40C6" w:rsidRPr="00A75C30">
        <w:rPr>
          <w:rFonts w:asciiTheme="minorHAnsi" w:hAnsiTheme="minorHAnsi" w:cs="Arial"/>
        </w:rPr>
        <w:t xml:space="preserve">.  </w:t>
      </w:r>
    </w:p>
    <w:p w:rsidR="00AB40C6" w:rsidRPr="00776D82" w:rsidRDefault="00AB40C6" w:rsidP="00AB40C6">
      <w:pPr>
        <w:spacing w:after="0" w:line="240" w:lineRule="auto"/>
        <w:ind w:left="1440" w:hanging="900"/>
        <w:rPr>
          <w:rFonts w:asciiTheme="minorHAnsi" w:hAnsiTheme="minorHAnsi" w:cs="Arial"/>
        </w:rPr>
      </w:pPr>
      <w:r w:rsidRPr="00776D82">
        <w:rPr>
          <w:rFonts w:asciiTheme="minorHAnsi" w:hAnsiTheme="minorHAnsi" w:cs="Arial"/>
        </w:rPr>
        <w:t>OR Lab</w:t>
      </w:r>
      <w:r w:rsidR="00C46DFE">
        <w:rPr>
          <w:rFonts w:asciiTheme="minorHAnsi" w:hAnsiTheme="minorHAnsi" w:cs="Arial"/>
        </w:rPr>
        <w:t xml:space="preserve"> -</w:t>
      </w:r>
      <w:r w:rsidRPr="00776D82">
        <w:rPr>
          <w:rFonts w:asciiTheme="minorHAnsi" w:hAnsiTheme="minorHAnsi" w:cs="Arial"/>
        </w:rPr>
        <w:t xml:space="preserve"> Special </w:t>
      </w:r>
      <w:r w:rsidR="00096CC4" w:rsidRPr="00776D82">
        <w:rPr>
          <w:rFonts w:asciiTheme="minorHAnsi" w:hAnsiTheme="minorHAnsi" w:cs="Arial"/>
        </w:rPr>
        <w:t xml:space="preserve">Labeling </w:t>
      </w:r>
      <w:r w:rsidRPr="00776D82">
        <w:rPr>
          <w:rFonts w:asciiTheme="minorHAnsi" w:hAnsiTheme="minorHAnsi" w:cs="Arial"/>
        </w:rPr>
        <w:t>Requirements</w:t>
      </w:r>
      <w:r w:rsidR="00096CC4" w:rsidRPr="00776D82">
        <w:rPr>
          <w:rFonts w:asciiTheme="minorHAnsi" w:hAnsiTheme="minorHAnsi" w:cs="Arial"/>
        </w:rPr>
        <w:t>:</w:t>
      </w:r>
    </w:p>
    <w:p w:rsidR="00AB40C6" w:rsidRPr="00A75C30" w:rsidRDefault="00AB40C6" w:rsidP="00A95236">
      <w:pPr>
        <w:numPr>
          <w:ilvl w:val="1"/>
          <w:numId w:val="4"/>
        </w:numPr>
        <w:tabs>
          <w:tab w:val="clear" w:pos="2160"/>
          <w:tab w:val="num" w:pos="900"/>
        </w:tabs>
        <w:spacing w:after="0" w:line="240" w:lineRule="auto"/>
        <w:ind w:left="900"/>
        <w:rPr>
          <w:rFonts w:asciiTheme="minorHAnsi" w:hAnsiTheme="minorHAnsi" w:cs="Arial"/>
        </w:rPr>
      </w:pPr>
      <w:r w:rsidRPr="00A75C30">
        <w:rPr>
          <w:rFonts w:asciiTheme="minorHAnsi" w:hAnsiTheme="minorHAnsi" w:cs="Arial"/>
        </w:rPr>
        <w:t xml:space="preserve">Samples submitted to the OR Lab should be accompanied by an OR Lab requisition.  </w:t>
      </w:r>
      <w:r w:rsidR="00204845">
        <w:rPr>
          <w:rFonts w:asciiTheme="minorHAnsi" w:hAnsiTheme="minorHAnsi" w:cs="Arial"/>
        </w:rPr>
        <w:t>A</w:t>
      </w:r>
      <w:r w:rsidRPr="00A75C30">
        <w:rPr>
          <w:rFonts w:asciiTheme="minorHAnsi" w:hAnsiTheme="minorHAnsi" w:cs="Arial"/>
        </w:rPr>
        <w:t xml:space="preserve"> </w:t>
      </w:r>
      <w:r w:rsidR="00204845">
        <w:rPr>
          <w:rFonts w:asciiTheme="minorHAnsi" w:hAnsiTheme="minorHAnsi" w:cs="Arial"/>
        </w:rPr>
        <w:t xml:space="preserve">document </w:t>
      </w:r>
      <w:r w:rsidRPr="00A75C30">
        <w:rPr>
          <w:rFonts w:asciiTheme="minorHAnsi" w:hAnsiTheme="minorHAnsi" w:cs="Arial"/>
        </w:rPr>
        <w:t xml:space="preserve">label stamped with the patient’s </w:t>
      </w:r>
      <w:r w:rsidR="00204845">
        <w:rPr>
          <w:rFonts w:asciiTheme="minorHAnsi" w:hAnsiTheme="minorHAnsi" w:cs="Arial"/>
        </w:rPr>
        <w:t>identifiers and CSN</w:t>
      </w:r>
      <w:r w:rsidRPr="00A75C30">
        <w:rPr>
          <w:rFonts w:asciiTheme="minorHAnsi" w:hAnsiTheme="minorHAnsi" w:cs="Arial"/>
        </w:rPr>
        <w:t xml:space="preserve"> </w:t>
      </w:r>
      <w:r w:rsidR="00204845">
        <w:rPr>
          <w:rFonts w:asciiTheme="minorHAnsi" w:hAnsiTheme="minorHAnsi" w:cs="Arial"/>
        </w:rPr>
        <w:t xml:space="preserve">should accompany the first sample.  This label should be placed on the </w:t>
      </w:r>
      <w:r w:rsidRPr="00A75C30">
        <w:rPr>
          <w:rFonts w:asciiTheme="minorHAnsi" w:hAnsiTheme="minorHAnsi" w:cs="Arial"/>
        </w:rPr>
        <w:t xml:space="preserve">OR </w:t>
      </w:r>
      <w:r w:rsidR="00AE4626">
        <w:rPr>
          <w:rFonts w:asciiTheme="minorHAnsi" w:hAnsiTheme="minorHAnsi" w:cs="Arial"/>
        </w:rPr>
        <w:t>l</w:t>
      </w:r>
      <w:r w:rsidRPr="00A75C30">
        <w:rPr>
          <w:rFonts w:asciiTheme="minorHAnsi" w:hAnsiTheme="minorHAnsi" w:cs="Arial"/>
        </w:rPr>
        <w:t>og</w:t>
      </w:r>
      <w:r w:rsidR="00AE4626">
        <w:rPr>
          <w:rFonts w:asciiTheme="minorHAnsi" w:hAnsiTheme="minorHAnsi" w:cs="Arial"/>
        </w:rPr>
        <w:t xml:space="preserve"> </w:t>
      </w:r>
      <w:r w:rsidRPr="00A75C30">
        <w:rPr>
          <w:rFonts w:asciiTheme="minorHAnsi" w:hAnsiTheme="minorHAnsi" w:cs="Arial"/>
        </w:rPr>
        <w:t xml:space="preserve">sheet.  In the event a patient label is not immediately available, OR personnel should be able to provide a first and last name, </w:t>
      </w:r>
      <w:r>
        <w:rPr>
          <w:rFonts w:asciiTheme="minorHAnsi" w:hAnsiTheme="minorHAnsi" w:cs="Arial"/>
        </w:rPr>
        <w:t xml:space="preserve">date of birth, </w:t>
      </w:r>
      <w:r w:rsidRPr="00A75C30">
        <w:rPr>
          <w:rFonts w:asciiTheme="minorHAnsi" w:hAnsiTheme="minorHAnsi" w:cs="Arial"/>
        </w:rPr>
        <w:t xml:space="preserve">medical record number, account (CSN) number and OR room number as soon as possible.  </w:t>
      </w:r>
    </w:p>
    <w:p w:rsidR="00AB40C6" w:rsidRPr="00A75C30" w:rsidRDefault="00AB40C6" w:rsidP="00A95236">
      <w:pPr>
        <w:numPr>
          <w:ilvl w:val="1"/>
          <w:numId w:val="4"/>
        </w:numPr>
        <w:tabs>
          <w:tab w:val="clear" w:pos="2160"/>
          <w:tab w:val="num" w:pos="900"/>
        </w:tabs>
        <w:spacing w:after="0" w:line="240" w:lineRule="auto"/>
        <w:ind w:left="900"/>
        <w:rPr>
          <w:rFonts w:asciiTheme="minorHAnsi" w:hAnsiTheme="minorHAnsi" w:cs="Arial"/>
        </w:rPr>
      </w:pPr>
      <w:r w:rsidRPr="00A75C30">
        <w:rPr>
          <w:rFonts w:asciiTheme="minorHAnsi" w:hAnsiTheme="minorHAnsi" w:cs="Arial"/>
        </w:rPr>
        <w:t>Subsequent OR samples should be submitted with an OR Lab requisition indicating the tests requested.</w:t>
      </w:r>
    </w:p>
    <w:p w:rsidR="00AB40C6" w:rsidRPr="005B2AAD" w:rsidRDefault="00AB40C6" w:rsidP="00A95236">
      <w:pPr>
        <w:numPr>
          <w:ilvl w:val="1"/>
          <w:numId w:val="4"/>
        </w:numPr>
        <w:tabs>
          <w:tab w:val="clear" w:pos="2160"/>
          <w:tab w:val="num" w:pos="900"/>
        </w:tabs>
        <w:spacing w:after="0" w:line="240" w:lineRule="auto"/>
        <w:ind w:left="900"/>
        <w:rPr>
          <w:rFonts w:asciiTheme="minorHAnsi" w:hAnsiTheme="minorHAnsi" w:cs="Arial"/>
        </w:rPr>
      </w:pPr>
      <w:r w:rsidRPr="005B2AAD">
        <w:rPr>
          <w:rFonts w:asciiTheme="minorHAnsi" w:hAnsiTheme="minorHAnsi" w:cs="Arial"/>
        </w:rPr>
        <w:t xml:space="preserve">OR study samples on a patient should be logged in a separate block with the patient's name, </w:t>
      </w:r>
      <w:r>
        <w:rPr>
          <w:rFonts w:asciiTheme="minorHAnsi" w:hAnsiTheme="minorHAnsi" w:cs="Arial"/>
        </w:rPr>
        <w:t xml:space="preserve">date of birth, </w:t>
      </w:r>
      <w:r w:rsidRPr="005B2AAD">
        <w:rPr>
          <w:rFonts w:asciiTheme="minorHAnsi" w:hAnsiTheme="minorHAnsi" w:cs="Arial"/>
        </w:rPr>
        <w:t xml:space="preserve">medical record number and study account number.  Example:  STUDY--Doe, John 1122334. </w:t>
      </w:r>
    </w:p>
    <w:p w:rsidR="00AB40C6" w:rsidRDefault="00AB40C6" w:rsidP="00FD696C">
      <w:pPr>
        <w:tabs>
          <w:tab w:val="left" w:pos="540"/>
          <w:tab w:val="left" w:pos="900"/>
        </w:tabs>
        <w:autoSpaceDE w:val="0"/>
        <w:autoSpaceDN w:val="0"/>
        <w:adjustRightInd w:val="0"/>
        <w:spacing w:after="100" w:line="240" w:lineRule="auto"/>
        <w:rPr>
          <w:rFonts w:asciiTheme="minorHAnsi" w:hAnsiTheme="minorHAnsi" w:cs="Arial"/>
        </w:rPr>
      </w:pPr>
      <w:r>
        <w:rPr>
          <w:rFonts w:asciiTheme="minorHAnsi" w:hAnsiTheme="minorHAnsi" w:cs="Arial"/>
        </w:rPr>
        <w:tab/>
      </w:r>
      <w:r w:rsidR="006176FF">
        <w:rPr>
          <w:rFonts w:asciiTheme="minorHAnsi" w:hAnsiTheme="minorHAnsi" w:cs="Arial"/>
        </w:rPr>
        <w:t>d</w:t>
      </w:r>
      <w:r>
        <w:rPr>
          <w:rFonts w:asciiTheme="minorHAnsi" w:hAnsiTheme="minorHAnsi" w:cs="Arial"/>
        </w:rPr>
        <w:t xml:space="preserve">.  </w:t>
      </w:r>
      <w:r>
        <w:rPr>
          <w:rFonts w:asciiTheme="minorHAnsi" w:hAnsiTheme="minorHAnsi" w:cs="Arial"/>
        </w:rPr>
        <w:tab/>
      </w:r>
      <w:r w:rsidRPr="00A75C30">
        <w:rPr>
          <w:rFonts w:asciiTheme="minorHAnsi" w:hAnsiTheme="minorHAnsi" w:cs="Arial"/>
        </w:rPr>
        <w:t>Samples submitted to the lab from other locations should be ordered in Wake One.</w:t>
      </w:r>
    </w:p>
    <w:p w:rsidR="00FC2A91" w:rsidRPr="00C41C80" w:rsidRDefault="00236A9E" w:rsidP="00877544">
      <w:pPr>
        <w:tabs>
          <w:tab w:val="left" w:pos="270"/>
          <w:tab w:val="left" w:pos="540"/>
          <w:tab w:val="left" w:pos="900"/>
        </w:tabs>
        <w:autoSpaceDE w:val="0"/>
        <w:autoSpaceDN w:val="0"/>
        <w:adjustRightInd w:val="0"/>
        <w:spacing w:after="40" w:line="240" w:lineRule="auto"/>
        <w:rPr>
          <w:rFonts w:asciiTheme="minorHAnsi" w:hAnsiTheme="minorHAnsi" w:cs="Arial"/>
        </w:rPr>
      </w:pPr>
      <w:r>
        <w:rPr>
          <w:rFonts w:asciiTheme="minorHAnsi" w:hAnsiTheme="minorHAnsi" w:cs="Arial"/>
          <w:b/>
        </w:rPr>
        <w:tab/>
      </w:r>
      <w:r w:rsidR="00C41C80">
        <w:rPr>
          <w:rFonts w:asciiTheme="minorHAnsi" w:hAnsiTheme="minorHAnsi" w:cs="Arial"/>
          <w:b/>
        </w:rPr>
        <w:t>B.</w:t>
      </w:r>
      <w:r w:rsidR="00C41C80">
        <w:rPr>
          <w:rFonts w:asciiTheme="minorHAnsi" w:hAnsiTheme="minorHAnsi" w:cs="Arial"/>
          <w:b/>
        </w:rPr>
        <w:tab/>
        <w:t xml:space="preserve"> Reagents and Supplies </w:t>
      </w:r>
      <w:r w:rsidR="00C41C80">
        <w:rPr>
          <w:rFonts w:asciiTheme="minorHAnsi" w:hAnsiTheme="minorHAnsi" w:cs="Arial"/>
        </w:rPr>
        <w:t xml:space="preserve">– All reagents </w:t>
      </w:r>
      <w:r w:rsidR="00005B3A">
        <w:rPr>
          <w:rFonts w:asciiTheme="minorHAnsi" w:hAnsiTheme="minorHAnsi" w:cs="Arial"/>
        </w:rPr>
        <w:t xml:space="preserve">for the </w:t>
      </w:r>
      <w:r w:rsidR="00005B3A" w:rsidRPr="00C35C29">
        <w:rPr>
          <w:rFonts w:asciiTheme="minorHAnsi" w:hAnsiTheme="minorHAnsi"/>
          <w:bCs/>
          <w:i/>
          <w:color w:val="000000"/>
        </w:rPr>
        <w:t xml:space="preserve">Siemens </w:t>
      </w:r>
      <w:r w:rsidR="00005B3A" w:rsidRPr="00C35C29">
        <w:rPr>
          <w:rFonts w:asciiTheme="minorHAnsi" w:hAnsiTheme="minorHAnsi" w:cs="Arial"/>
          <w:i/>
          <w:color w:val="000000"/>
        </w:rPr>
        <w:t xml:space="preserve">RapidLab™ 1265 </w:t>
      </w:r>
      <w:r w:rsidR="00C41C80">
        <w:rPr>
          <w:rFonts w:asciiTheme="minorHAnsi" w:hAnsiTheme="minorHAnsi" w:cs="Arial"/>
        </w:rPr>
        <w:t xml:space="preserve">are from Siemens and are ready </w:t>
      </w:r>
      <w:r w:rsidR="00005B3A">
        <w:rPr>
          <w:rFonts w:asciiTheme="minorHAnsi" w:hAnsiTheme="minorHAnsi" w:cs="Arial"/>
        </w:rPr>
        <w:tab/>
      </w:r>
      <w:r w:rsidR="00005B3A">
        <w:rPr>
          <w:rFonts w:asciiTheme="minorHAnsi" w:hAnsiTheme="minorHAnsi" w:cs="Arial"/>
        </w:rPr>
        <w:tab/>
      </w:r>
      <w:r w:rsidR="00C41C80">
        <w:rPr>
          <w:rFonts w:asciiTheme="minorHAnsi" w:hAnsiTheme="minorHAnsi" w:cs="Arial"/>
        </w:rPr>
        <w:t xml:space="preserve">to use and are stored </w:t>
      </w:r>
      <w:r w:rsidR="009B7841">
        <w:rPr>
          <w:rFonts w:asciiTheme="minorHAnsi" w:hAnsiTheme="minorHAnsi" w:cs="Arial"/>
        </w:rPr>
        <w:t xml:space="preserve">at room temp through the package expiration date with the exceptions as noted </w:t>
      </w:r>
      <w:r w:rsidR="00005B3A">
        <w:rPr>
          <w:rFonts w:asciiTheme="minorHAnsi" w:hAnsiTheme="minorHAnsi" w:cs="Arial"/>
        </w:rPr>
        <w:tab/>
      </w:r>
      <w:r w:rsidR="00005B3A">
        <w:rPr>
          <w:rFonts w:asciiTheme="minorHAnsi" w:hAnsiTheme="minorHAnsi" w:cs="Arial"/>
        </w:rPr>
        <w:tab/>
      </w:r>
      <w:r w:rsidR="009B7841">
        <w:rPr>
          <w:rFonts w:asciiTheme="minorHAnsi" w:hAnsiTheme="minorHAnsi" w:cs="Arial"/>
        </w:rPr>
        <w:t xml:space="preserve">below.  </w:t>
      </w:r>
      <w:r w:rsidR="00702D1E">
        <w:rPr>
          <w:rFonts w:asciiTheme="minorHAnsi" w:hAnsiTheme="minorHAnsi" w:cs="Arial"/>
        </w:rPr>
        <w:t>The electrolytes, pH, glucose</w:t>
      </w:r>
      <w:r w:rsidR="004F17C2">
        <w:rPr>
          <w:rFonts w:asciiTheme="minorHAnsi" w:hAnsiTheme="minorHAnsi" w:cs="Arial"/>
        </w:rPr>
        <w:t>,</w:t>
      </w:r>
      <w:r w:rsidR="00702D1E">
        <w:rPr>
          <w:rFonts w:asciiTheme="minorHAnsi" w:hAnsiTheme="minorHAnsi" w:cs="Arial"/>
        </w:rPr>
        <w:t xml:space="preserve"> lactate and gases in the reagents are NIST traceable.</w:t>
      </w:r>
    </w:p>
    <w:p w:rsidR="00B14234" w:rsidRPr="00B14234" w:rsidRDefault="00FC2A91" w:rsidP="00A95236">
      <w:pPr>
        <w:pStyle w:val="ListParagraph"/>
        <w:numPr>
          <w:ilvl w:val="0"/>
          <w:numId w:val="10"/>
        </w:numPr>
        <w:tabs>
          <w:tab w:val="left" w:pos="270"/>
          <w:tab w:val="left" w:pos="540"/>
          <w:tab w:val="left" w:pos="900"/>
        </w:tabs>
        <w:autoSpaceDE w:val="0"/>
        <w:autoSpaceDN w:val="0"/>
        <w:adjustRightInd w:val="0"/>
        <w:spacing w:after="0" w:line="240" w:lineRule="auto"/>
        <w:ind w:hanging="990"/>
        <w:rPr>
          <w:rFonts w:asciiTheme="minorHAnsi" w:hAnsiTheme="minorHAnsi" w:cs="Arial"/>
          <w:color w:val="000000"/>
        </w:rPr>
      </w:pPr>
      <w:r w:rsidRPr="00B14234">
        <w:rPr>
          <w:rFonts w:asciiTheme="minorHAnsi" w:hAnsiTheme="minorHAnsi" w:cs="Arial"/>
          <w:b/>
          <w:color w:val="000000"/>
        </w:rPr>
        <w:t>Reagent Cartridge</w:t>
      </w:r>
      <w:r w:rsidRPr="00B14234">
        <w:rPr>
          <w:rFonts w:asciiTheme="minorHAnsi" w:hAnsiTheme="minorHAnsi" w:cs="Arial"/>
          <w:color w:val="000000"/>
        </w:rPr>
        <w:t xml:space="preserve"> (</w:t>
      </w:r>
      <w:proofErr w:type="spellStart"/>
      <w:r w:rsidRPr="00B14234">
        <w:rPr>
          <w:rFonts w:asciiTheme="minorHAnsi" w:hAnsiTheme="minorHAnsi" w:cs="Arial"/>
          <w:color w:val="000000"/>
        </w:rPr>
        <w:t>pn</w:t>
      </w:r>
      <w:proofErr w:type="spellEnd"/>
      <w:r w:rsidRPr="00B14234">
        <w:rPr>
          <w:rFonts w:asciiTheme="minorHAnsi" w:hAnsiTheme="minorHAnsi" w:cs="Arial"/>
          <w:color w:val="000000"/>
        </w:rPr>
        <w:t xml:space="preserve"> 03909458) – Store at 2-8°C.  </w:t>
      </w:r>
      <w:r w:rsidR="0045491E" w:rsidRPr="00B14234">
        <w:rPr>
          <w:rFonts w:asciiTheme="minorHAnsi" w:hAnsiTheme="minorHAnsi" w:cs="Arial"/>
          <w:color w:val="000000"/>
        </w:rPr>
        <w:t xml:space="preserve">Cartridges can be stored at RT (not exceeding </w:t>
      </w:r>
    </w:p>
    <w:p w:rsidR="009F6D12" w:rsidRDefault="00B14234" w:rsidP="00236A9E">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proofErr w:type="gramStart"/>
      <w:r w:rsidR="0045491E">
        <w:rPr>
          <w:rFonts w:asciiTheme="minorHAnsi" w:hAnsiTheme="minorHAnsi" w:cs="Arial"/>
          <w:color w:val="000000"/>
        </w:rPr>
        <w:t>25</w:t>
      </w:r>
      <w:r w:rsidR="00FC2A91">
        <w:rPr>
          <w:rFonts w:asciiTheme="minorHAnsi" w:hAnsiTheme="minorHAnsi" w:cs="Arial"/>
          <w:color w:val="000000"/>
        </w:rPr>
        <w:t xml:space="preserve"> </w:t>
      </w:r>
      <w:r w:rsidR="001D747A">
        <w:rPr>
          <w:rFonts w:asciiTheme="minorHAnsi" w:hAnsiTheme="minorHAnsi" w:cs="Arial"/>
          <w:color w:val="000000"/>
        </w:rPr>
        <w:t xml:space="preserve">°C) for up to 14 </w:t>
      </w:r>
      <w:r w:rsidR="0045491E">
        <w:rPr>
          <w:rFonts w:asciiTheme="minorHAnsi" w:hAnsiTheme="minorHAnsi" w:cs="Arial"/>
          <w:color w:val="000000"/>
        </w:rPr>
        <w:t>days.</w:t>
      </w:r>
      <w:proofErr w:type="gramEnd"/>
      <w:r w:rsidR="00FC2A91">
        <w:rPr>
          <w:rFonts w:asciiTheme="minorHAnsi" w:hAnsiTheme="minorHAnsi" w:cs="Arial"/>
          <w:color w:val="000000"/>
        </w:rPr>
        <w:t xml:space="preserve">  </w:t>
      </w:r>
      <w:r w:rsidR="0045491E">
        <w:rPr>
          <w:rFonts w:asciiTheme="minorHAnsi" w:hAnsiTheme="minorHAnsi" w:cs="Arial"/>
          <w:color w:val="000000"/>
        </w:rPr>
        <w:t>Cartridges are s</w:t>
      </w:r>
      <w:r w:rsidR="00FC2A91">
        <w:rPr>
          <w:rFonts w:asciiTheme="minorHAnsi" w:hAnsiTheme="minorHAnsi" w:cs="Arial"/>
          <w:color w:val="000000"/>
        </w:rPr>
        <w:t xml:space="preserve">table for 28 days after installation on the </w:t>
      </w:r>
      <w:r w:rsidR="0045491E">
        <w:rPr>
          <w:rFonts w:asciiTheme="minorHAnsi" w:hAnsiTheme="minorHAnsi" w:cs="Arial"/>
          <w:color w:val="000000"/>
        </w:rPr>
        <w:t>analyzer</w:t>
      </w:r>
      <w:r w:rsidR="00FC2A91">
        <w:rPr>
          <w:rFonts w:asciiTheme="minorHAnsi" w:hAnsiTheme="minorHAnsi" w:cs="Arial"/>
          <w:color w:val="000000"/>
        </w:rPr>
        <w:t xml:space="preserve"> when </w:t>
      </w:r>
      <w:r w:rsidR="00EE26D1">
        <w:rPr>
          <w:rFonts w:asciiTheme="minorHAnsi" w:hAnsiTheme="minorHAnsi" w:cs="Arial"/>
          <w:color w:val="000000"/>
        </w:rPr>
        <w:tab/>
      </w:r>
      <w:r w:rsidR="00EE26D1">
        <w:rPr>
          <w:rFonts w:asciiTheme="minorHAnsi" w:hAnsiTheme="minorHAnsi" w:cs="Arial"/>
          <w:color w:val="000000"/>
        </w:rPr>
        <w:tab/>
      </w:r>
      <w:r w:rsidR="00EE26D1">
        <w:rPr>
          <w:rFonts w:asciiTheme="minorHAnsi" w:hAnsiTheme="minorHAnsi" w:cs="Arial"/>
          <w:color w:val="000000"/>
        </w:rPr>
        <w:tab/>
      </w:r>
      <w:r w:rsidR="00EE26D1">
        <w:rPr>
          <w:rFonts w:asciiTheme="minorHAnsi" w:hAnsiTheme="minorHAnsi" w:cs="Arial"/>
          <w:color w:val="000000"/>
        </w:rPr>
        <w:tab/>
      </w:r>
      <w:r w:rsidR="00FC2A91">
        <w:rPr>
          <w:rFonts w:asciiTheme="minorHAnsi" w:hAnsiTheme="minorHAnsi" w:cs="Arial"/>
          <w:color w:val="000000"/>
        </w:rPr>
        <w:t>installed by the Install</w:t>
      </w:r>
      <w:r w:rsidR="0045491E">
        <w:rPr>
          <w:rFonts w:asciiTheme="minorHAnsi" w:hAnsiTheme="minorHAnsi" w:cs="Arial"/>
          <w:color w:val="000000"/>
        </w:rPr>
        <w:t xml:space="preserve"> </w:t>
      </w:r>
      <w:r w:rsidR="00FC2A91">
        <w:rPr>
          <w:rFonts w:asciiTheme="minorHAnsi" w:hAnsiTheme="minorHAnsi" w:cs="Arial"/>
          <w:color w:val="000000"/>
        </w:rPr>
        <w:t xml:space="preserve">Date.  </w:t>
      </w:r>
      <w:r w:rsidR="0045491E">
        <w:rPr>
          <w:rFonts w:asciiTheme="minorHAnsi" w:hAnsiTheme="minorHAnsi" w:cs="Arial"/>
          <w:color w:val="000000"/>
        </w:rPr>
        <w:t xml:space="preserve">Cartridges can be installed on the analyzer directly from the </w:t>
      </w:r>
      <w:r w:rsidR="00EE26D1">
        <w:rPr>
          <w:rFonts w:asciiTheme="minorHAnsi" w:hAnsiTheme="minorHAnsi" w:cs="Arial"/>
          <w:color w:val="000000"/>
        </w:rPr>
        <w:t>r</w:t>
      </w:r>
      <w:r w:rsidR="0045491E">
        <w:rPr>
          <w:rFonts w:asciiTheme="minorHAnsi" w:hAnsiTheme="minorHAnsi" w:cs="Arial"/>
          <w:color w:val="000000"/>
        </w:rPr>
        <w:t>efrigerator.</w:t>
      </w:r>
      <w:r w:rsidR="00554E86">
        <w:rPr>
          <w:rFonts w:asciiTheme="minorHAnsi" w:hAnsiTheme="minorHAnsi" w:cs="Arial"/>
          <w:color w:val="000000"/>
        </w:rPr>
        <w:t xml:space="preserve">  </w:t>
      </w:r>
    </w:p>
    <w:p w:rsidR="0045491E" w:rsidRPr="00B14234" w:rsidRDefault="0045491E" w:rsidP="00A95236">
      <w:pPr>
        <w:pStyle w:val="ListParagraph"/>
        <w:numPr>
          <w:ilvl w:val="0"/>
          <w:numId w:val="10"/>
        </w:numPr>
        <w:tabs>
          <w:tab w:val="left" w:pos="270"/>
          <w:tab w:val="left" w:pos="540"/>
          <w:tab w:val="left" w:pos="900"/>
        </w:tabs>
        <w:autoSpaceDE w:val="0"/>
        <w:autoSpaceDN w:val="0"/>
        <w:adjustRightInd w:val="0"/>
        <w:spacing w:after="0" w:line="240" w:lineRule="auto"/>
        <w:ind w:hanging="990"/>
        <w:rPr>
          <w:rFonts w:asciiTheme="minorHAnsi" w:hAnsiTheme="minorHAnsi" w:cs="Arial"/>
          <w:color w:val="000000"/>
        </w:rPr>
      </w:pPr>
      <w:r w:rsidRPr="00B14234">
        <w:rPr>
          <w:rFonts w:asciiTheme="minorHAnsi" w:hAnsiTheme="minorHAnsi" w:cs="Arial"/>
          <w:b/>
          <w:color w:val="000000"/>
        </w:rPr>
        <w:t>Wash Cartridge</w:t>
      </w:r>
      <w:r w:rsidRPr="00B14234">
        <w:rPr>
          <w:rFonts w:asciiTheme="minorHAnsi" w:hAnsiTheme="minorHAnsi" w:cs="Arial"/>
          <w:color w:val="000000"/>
        </w:rPr>
        <w:t xml:space="preserve"> (</w:t>
      </w:r>
      <w:proofErr w:type="spellStart"/>
      <w:r w:rsidRPr="00B14234">
        <w:rPr>
          <w:rFonts w:asciiTheme="minorHAnsi" w:hAnsiTheme="minorHAnsi" w:cs="Arial"/>
          <w:color w:val="000000"/>
        </w:rPr>
        <w:t>pn</w:t>
      </w:r>
      <w:proofErr w:type="spellEnd"/>
      <w:r w:rsidRPr="00B14234">
        <w:rPr>
          <w:rFonts w:asciiTheme="minorHAnsi" w:hAnsiTheme="minorHAnsi" w:cs="Arial"/>
          <w:color w:val="000000"/>
        </w:rPr>
        <w:t xml:space="preserve"> 03913056) – Store at 18-25 °C.  Do NOT store in the refrigerator.</w:t>
      </w:r>
    </w:p>
    <w:p w:rsidR="0045491E" w:rsidRPr="00B14234" w:rsidRDefault="0045491E"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color w:val="000000"/>
        </w:rPr>
      </w:pPr>
      <w:r w:rsidRPr="00B14234">
        <w:rPr>
          <w:rFonts w:asciiTheme="minorHAnsi" w:hAnsiTheme="minorHAnsi" w:cs="Arial"/>
          <w:b/>
          <w:color w:val="000000"/>
        </w:rPr>
        <w:t>High G/L</w:t>
      </w:r>
      <w:r w:rsidRPr="00B14234">
        <w:rPr>
          <w:rFonts w:asciiTheme="minorHAnsi" w:hAnsiTheme="minorHAnsi" w:cs="Arial"/>
          <w:color w:val="000000"/>
        </w:rPr>
        <w:t xml:space="preserve"> (</w:t>
      </w:r>
      <w:proofErr w:type="spellStart"/>
      <w:r w:rsidRPr="00B14234">
        <w:rPr>
          <w:rFonts w:asciiTheme="minorHAnsi" w:hAnsiTheme="minorHAnsi" w:cs="Arial"/>
          <w:color w:val="000000"/>
        </w:rPr>
        <w:t>pn</w:t>
      </w:r>
      <w:proofErr w:type="spellEnd"/>
      <w:r w:rsidRPr="00B14234">
        <w:rPr>
          <w:rFonts w:asciiTheme="minorHAnsi" w:hAnsiTheme="minorHAnsi" w:cs="Arial"/>
          <w:color w:val="000000"/>
        </w:rPr>
        <w:t xml:space="preserve"> 570097)</w:t>
      </w:r>
      <w:r w:rsidR="00645D74" w:rsidRPr="00B14234">
        <w:rPr>
          <w:rFonts w:asciiTheme="minorHAnsi" w:hAnsiTheme="minorHAnsi" w:cs="Arial"/>
          <w:color w:val="000000"/>
        </w:rPr>
        <w:t xml:space="preserve"> - </w:t>
      </w:r>
      <w:r w:rsidR="00645D74" w:rsidRPr="00B14234">
        <w:rPr>
          <w:rFonts w:asciiTheme="minorHAnsi" w:hAnsiTheme="minorHAnsi" w:cs="Arial"/>
        </w:rPr>
        <w:t>Once opened, label the container with the specia</w:t>
      </w:r>
      <w:r w:rsidR="00787C8E">
        <w:rPr>
          <w:rFonts w:asciiTheme="minorHAnsi" w:hAnsiTheme="minorHAnsi" w:cs="Arial"/>
        </w:rPr>
        <w:t>l label designated for High G/L.</w:t>
      </w:r>
      <w:r w:rsidR="001D747A">
        <w:rPr>
          <w:rFonts w:asciiTheme="minorHAnsi" w:hAnsiTheme="minorHAnsi" w:cs="Arial"/>
        </w:rPr>
        <w:t xml:space="preserve">  Opened solution is stable for </w:t>
      </w:r>
      <w:r w:rsidR="00DF0C58">
        <w:rPr>
          <w:rFonts w:asciiTheme="minorHAnsi" w:hAnsiTheme="minorHAnsi" w:cs="Arial"/>
        </w:rPr>
        <w:t>14</w:t>
      </w:r>
      <w:r w:rsidR="001D747A">
        <w:rPr>
          <w:rFonts w:asciiTheme="minorHAnsi" w:hAnsiTheme="minorHAnsi" w:cs="Arial"/>
        </w:rPr>
        <w:t xml:space="preserve"> days</w:t>
      </w:r>
      <w:r w:rsidR="00787C8E">
        <w:rPr>
          <w:rFonts w:asciiTheme="minorHAnsi" w:hAnsiTheme="minorHAnsi" w:cs="Arial"/>
        </w:rPr>
        <w:t xml:space="preserve"> </w:t>
      </w:r>
      <w:r w:rsidR="00787C8E" w:rsidRPr="00B14234">
        <w:rPr>
          <w:rFonts w:asciiTheme="minorHAnsi" w:hAnsiTheme="minorHAnsi" w:cs="Arial"/>
        </w:rPr>
        <w:t>store</w:t>
      </w:r>
      <w:r w:rsidR="00787C8E">
        <w:rPr>
          <w:rFonts w:asciiTheme="minorHAnsi" w:hAnsiTheme="minorHAnsi" w:cs="Arial"/>
        </w:rPr>
        <w:t>d</w:t>
      </w:r>
      <w:r w:rsidR="00787C8E" w:rsidRPr="00B14234">
        <w:rPr>
          <w:rFonts w:asciiTheme="minorHAnsi" w:hAnsiTheme="minorHAnsi" w:cs="Arial"/>
        </w:rPr>
        <w:t xml:space="preserve"> at 2-8°C</w:t>
      </w:r>
      <w:r w:rsidR="00787C8E">
        <w:rPr>
          <w:rFonts w:asciiTheme="minorHAnsi" w:hAnsiTheme="minorHAnsi" w:cs="Arial"/>
        </w:rPr>
        <w:t>.</w:t>
      </w:r>
    </w:p>
    <w:p w:rsidR="0045491E" w:rsidRPr="004B5015" w:rsidRDefault="0045491E" w:rsidP="00A95236">
      <w:pPr>
        <w:pStyle w:val="ListParagraph"/>
        <w:numPr>
          <w:ilvl w:val="0"/>
          <w:numId w:val="10"/>
        </w:numPr>
        <w:tabs>
          <w:tab w:val="left" w:pos="270"/>
          <w:tab w:val="left" w:pos="540"/>
          <w:tab w:val="left" w:pos="900"/>
        </w:tabs>
        <w:autoSpaceDE w:val="0"/>
        <w:autoSpaceDN w:val="0"/>
        <w:adjustRightInd w:val="0"/>
        <w:spacing w:after="0" w:line="240" w:lineRule="auto"/>
        <w:ind w:hanging="990"/>
        <w:rPr>
          <w:rFonts w:asciiTheme="minorHAnsi" w:hAnsiTheme="minorHAnsi" w:cs="Arial"/>
          <w:b/>
        </w:rPr>
      </w:pPr>
      <w:r w:rsidRPr="00B14234">
        <w:rPr>
          <w:rFonts w:asciiTheme="minorHAnsi" w:hAnsiTheme="minorHAnsi" w:cs="Arial"/>
          <w:b/>
          <w:color w:val="000000"/>
        </w:rPr>
        <w:t xml:space="preserve">Rapid </w:t>
      </w:r>
      <w:r w:rsidR="00FC307E" w:rsidRPr="00B14234">
        <w:rPr>
          <w:rFonts w:asciiTheme="minorHAnsi" w:hAnsiTheme="minorHAnsi" w:cs="Arial"/>
          <w:b/>
          <w:color w:val="000000"/>
        </w:rPr>
        <w:t xml:space="preserve">QC </w:t>
      </w:r>
      <w:r w:rsidRPr="00B14234">
        <w:rPr>
          <w:rFonts w:asciiTheme="minorHAnsi" w:hAnsiTheme="minorHAnsi" w:cs="Arial"/>
          <w:b/>
          <w:color w:val="000000"/>
        </w:rPr>
        <w:t xml:space="preserve">Complete Quality Control </w:t>
      </w:r>
      <w:r w:rsidRPr="00B14234">
        <w:rPr>
          <w:rFonts w:asciiTheme="minorHAnsi" w:hAnsiTheme="minorHAnsi" w:cs="Arial"/>
          <w:color w:val="000000"/>
        </w:rPr>
        <w:t>Level 1</w:t>
      </w:r>
      <w:r w:rsidR="008759FF" w:rsidRPr="00B14234">
        <w:rPr>
          <w:rFonts w:asciiTheme="minorHAnsi" w:hAnsiTheme="minorHAnsi" w:cs="Arial"/>
          <w:color w:val="000000"/>
        </w:rPr>
        <w:t xml:space="preserve"> (</w:t>
      </w:r>
      <w:proofErr w:type="spellStart"/>
      <w:r w:rsidR="008759FF" w:rsidRPr="00B14234">
        <w:rPr>
          <w:rFonts w:asciiTheme="minorHAnsi" w:hAnsiTheme="minorHAnsi" w:cs="Arial"/>
          <w:color w:val="000000"/>
        </w:rPr>
        <w:t>pn</w:t>
      </w:r>
      <w:proofErr w:type="spellEnd"/>
      <w:r w:rsidR="008759FF" w:rsidRPr="00B14234">
        <w:rPr>
          <w:rFonts w:asciiTheme="minorHAnsi" w:hAnsiTheme="minorHAnsi" w:cs="Arial"/>
          <w:color w:val="000000"/>
        </w:rPr>
        <w:t xml:space="preserve"> 108860)</w:t>
      </w:r>
      <w:r w:rsidRPr="00B14234">
        <w:rPr>
          <w:rFonts w:asciiTheme="minorHAnsi" w:hAnsiTheme="minorHAnsi" w:cs="Arial"/>
          <w:color w:val="000000"/>
        </w:rPr>
        <w:t xml:space="preserve">, </w:t>
      </w:r>
      <w:r w:rsidR="008759FF" w:rsidRPr="00B14234">
        <w:rPr>
          <w:rFonts w:asciiTheme="minorHAnsi" w:hAnsiTheme="minorHAnsi" w:cs="Arial"/>
          <w:color w:val="000000"/>
        </w:rPr>
        <w:t xml:space="preserve">Level </w:t>
      </w:r>
      <w:r w:rsidRPr="00B14234">
        <w:rPr>
          <w:rFonts w:asciiTheme="minorHAnsi" w:hAnsiTheme="minorHAnsi" w:cs="Arial"/>
          <w:color w:val="000000"/>
        </w:rPr>
        <w:t xml:space="preserve">2 </w:t>
      </w:r>
      <w:r w:rsidR="008759FF" w:rsidRPr="00B14234">
        <w:rPr>
          <w:rFonts w:asciiTheme="minorHAnsi" w:hAnsiTheme="minorHAnsi" w:cs="Arial"/>
          <w:color w:val="000000"/>
        </w:rPr>
        <w:t>(</w:t>
      </w:r>
      <w:proofErr w:type="spellStart"/>
      <w:r w:rsidR="008759FF" w:rsidRPr="00B14234">
        <w:rPr>
          <w:rFonts w:asciiTheme="minorHAnsi" w:hAnsiTheme="minorHAnsi" w:cs="Arial"/>
          <w:color w:val="000000"/>
        </w:rPr>
        <w:t>pn</w:t>
      </w:r>
      <w:proofErr w:type="spellEnd"/>
      <w:r w:rsidR="008759FF" w:rsidRPr="00B14234">
        <w:rPr>
          <w:rFonts w:asciiTheme="minorHAnsi" w:hAnsiTheme="minorHAnsi" w:cs="Arial"/>
          <w:color w:val="000000"/>
        </w:rPr>
        <w:t xml:space="preserve"> 108868) </w:t>
      </w:r>
      <w:r w:rsidRPr="00B14234">
        <w:rPr>
          <w:rFonts w:asciiTheme="minorHAnsi" w:hAnsiTheme="minorHAnsi" w:cs="Arial"/>
          <w:color w:val="000000"/>
        </w:rPr>
        <w:t xml:space="preserve">and </w:t>
      </w:r>
      <w:r w:rsidR="008759FF" w:rsidRPr="00B14234">
        <w:rPr>
          <w:rFonts w:asciiTheme="minorHAnsi" w:hAnsiTheme="minorHAnsi" w:cs="Arial"/>
          <w:color w:val="000000"/>
        </w:rPr>
        <w:t xml:space="preserve">Level </w:t>
      </w:r>
      <w:r w:rsidRPr="00B14234">
        <w:rPr>
          <w:rFonts w:asciiTheme="minorHAnsi" w:hAnsiTheme="minorHAnsi" w:cs="Arial"/>
          <w:color w:val="000000"/>
        </w:rPr>
        <w:t>3</w:t>
      </w:r>
      <w:r w:rsidR="008759FF" w:rsidRPr="00B14234">
        <w:rPr>
          <w:rFonts w:asciiTheme="minorHAnsi" w:hAnsiTheme="minorHAnsi" w:cs="Arial"/>
          <w:color w:val="000000"/>
        </w:rPr>
        <w:t xml:space="preserve"> (</w:t>
      </w:r>
      <w:proofErr w:type="spellStart"/>
      <w:r w:rsidR="008759FF" w:rsidRPr="00B14234">
        <w:rPr>
          <w:rFonts w:asciiTheme="minorHAnsi" w:hAnsiTheme="minorHAnsi" w:cs="Arial"/>
          <w:color w:val="000000"/>
        </w:rPr>
        <w:t>pn</w:t>
      </w:r>
      <w:proofErr w:type="spellEnd"/>
      <w:r w:rsidR="008759FF" w:rsidRPr="00B14234">
        <w:rPr>
          <w:rFonts w:asciiTheme="minorHAnsi" w:hAnsiTheme="minorHAnsi" w:cs="Arial"/>
          <w:color w:val="000000"/>
        </w:rPr>
        <w:t xml:space="preserve"> 108869)</w:t>
      </w:r>
    </w:p>
    <w:p w:rsidR="004B5015" w:rsidRPr="00B14234" w:rsidRDefault="004B5015" w:rsidP="004B5015">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b/>
        </w:rPr>
      </w:pPr>
      <w:r w:rsidRPr="004B5015">
        <w:rPr>
          <w:b/>
        </w:rPr>
        <w:t>Siemens Calibration Verification Material</w:t>
      </w:r>
      <w:r>
        <w:t xml:space="preserve"> for Blood Gas, Electrolyte, Total Hemoglobin and Metabolite Systems CAT#:  116189 or material suitable for per test system operator manual.</w:t>
      </w:r>
    </w:p>
    <w:p w:rsidR="00FC2A91" w:rsidRPr="00B14234" w:rsidRDefault="008759FF"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B14234">
        <w:rPr>
          <w:rFonts w:asciiTheme="minorHAnsi" w:hAnsiTheme="minorHAnsi" w:cs="Arial"/>
          <w:b/>
        </w:rPr>
        <w:t>Co-Ox sample chamber</w:t>
      </w:r>
      <w:r w:rsidRPr="00B14234">
        <w:rPr>
          <w:rFonts w:asciiTheme="minorHAnsi" w:hAnsiTheme="minorHAnsi" w:cs="Arial"/>
        </w:rPr>
        <w:t xml:space="preserve"> (</w:t>
      </w:r>
      <w:proofErr w:type="spellStart"/>
      <w:r w:rsidRPr="00B14234">
        <w:rPr>
          <w:rFonts w:asciiTheme="minorHAnsi" w:hAnsiTheme="minorHAnsi" w:cs="Arial"/>
        </w:rPr>
        <w:t>pn</w:t>
      </w:r>
      <w:proofErr w:type="spellEnd"/>
      <w:r w:rsidRPr="00B14234">
        <w:rPr>
          <w:rFonts w:asciiTheme="minorHAnsi" w:hAnsiTheme="minorHAnsi" w:cs="Arial"/>
        </w:rPr>
        <w:t xml:space="preserve"> 06324604)</w:t>
      </w:r>
      <w:r w:rsidR="00EE26D1" w:rsidRPr="00B14234">
        <w:rPr>
          <w:rFonts w:asciiTheme="minorHAnsi" w:hAnsiTheme="minorHAnsi" w:cs="Arial"/>
        </w:rPr>
        <w:t xml:space="preserve"> – </w:t>
      </w:r>
      <w:r w:rsidR="004D2796" w:rsidRPr="00B14234">
        <w:rPr>
          <w:rFonts w:asciiTheme="minorHAnsi" w:hAnsiTheme="minorHAnsi" w:cs="Arial"/>
          <w:color w:val="000000"/>
        </w:rPr>
        <w:t xml:space="preserve">Chambers are stable for 60 </w:t>
      </w:r>
      <w:r w:rsidR="00B14234">
        <w:rPr>
          <w:rFonts w:asciiTheme="minorHAnsi" w:hAnsiTheme="minorHAnsi" w:cs="Arial"/>
          <w:color w:val="000000"/>
        </w:rPr>
        <w:t xml:space="preserve">days after installation on the </w:t>
      </w:r>
      <w:r w:rsidR="004D2796" w:rsidRPr="00B14234">
        <w:rPr>
          <w:rFonts w:asciiTheme="minorHAnsi" w:hAnsiTheme="minorHAnsi" w:cs="Arial"/>
          <w:color w:val="000000"/>
        </w:rPr>
        <w:t>analyzer when installed by the Install Date.</w:t>
      </w:r>
    </w:p>
    <w:p w:rsidR="008759FF" w:rsidRPr="00420195" w:rsidRDefault="0000789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420195">
        <w:rPr>
          <w:rFonts w:asciiTheme="minorHAnsi" w:hAnsiTheme="minorHAnsi" w:cs="Arial"/>
          <w:b/>
        </w:rPr>
        <w:t xml:space="preserve">Conditioner </w:t>
      </w:r>
      <w:r w:rsidRPr="00420195">
        <w:rPr>
          <w:rFonts w:asciiTheme="minorHAnsi" w:hAnsiTheme="minorHAnsi" w:cs="Arial"/>
        </w:rPr>
        <w:t>(</w:t>
      </w:r>
      <w:proofErr w:type="spellStart"/>
      <w:r w:rsidRPr="00420195">
        <w:rPr>
          <w:rFonts w:asciiTheme="minorHAnsi" w:hAnsiTheme="minorHAnsi" w:cs="Arial"/>
        </w:rPr>
        <w:t>pn</w:t>
      </w:r>
      <w:proofErr w:type="spellEnd"/>
      <w:r w:rsidRPr="00420195">
        <w:rPr>
          <w:rFonts w:asciiTheme="minorHAnsi" w:hAnsiTheme="minorHAnsi" w:cs="Arial"/>
        </w:rPr>
        <w:t xml:space="preserve"> 478701)</w:t>
      </w:r>
      <w:r w:rsidR="00CE36AB" w:rsidRPr="00420195">
        <w:rPr>
          <w:rFonts w:asciiTheme="minorHAnsi" w:hAnsiTheme="minorHAnsi" w:cs="Arial"/>
        </w:rPr>
        <w:t xml:space="preserve"> – Once opened, </w:t>
      </w:r>
      <w:r w:rsidR="00645D74" w:rsidRPr="00420195">
        <w:rPr>
          <w:rFonts w:asciiTheme="minorHAnsi" w:hAnsiTheme="minorHAnsi" w:cs="Arial"/>
        </w:rPr>
        <w:t>l</w:t>
      </w:r>
      <w:r w:rsidR="00CE36AB" w:rsidRPr="00420195">
        <w:rPr>
          <w:rFonts w:asciiTheme="minorHAnsi" w:hAnsiTheme="minorHAnsi" w:cs="Arial"/>
        </w:rPr>
        <w:t xml:space="preserve">abel the container with </w:t>
      </w:r>
      <w:r w:rsidR="00645D74" w:rsidRPr="00420195">
        <w:rPr>
          <w:rFonts w:asciiTheme="minorHAnsi" w:hAnsiTheme="minorHAnsi" w:cs="Arial"/>
        </w:rPr>
        <w:t>t</w:t>
      </w:r>
      <w:r w:rsidR="00420195">
        <w:rPr>
          <w:rFonts w:asciiTheme="minorHAnsi" w:hAnsiTheme="minorHAnsi" w:cs="Arial"/>
        </w:rPr>
        <w:t xml:space="preserve">he special label designated </w:t>
      </w:r>
      <w:r w:rsidR="00420195">
        <w:rPr>
          <w:rFonts w:asciiTheme="minorHAnsi" w:hAnsiTheme="minorHAnsi" w:cs="Arial"/>
        </w:rPr>
        <w:tab/>
      </w:r>
      <w:r w:rsidR="00645D74" w:rsidRPr="00420195">
        <w:rPr>
          <w:rFonts w:asciiTheme="minorHAnsi" w:hAnsiTheme="minorHAnsi" w:cs="Arial"/>
        </w:rPr>
        <w:t>for Conditioner.</w:t>
      </w:r>
      <w:r w:rsidR="00645D74" w:rsidRPr="00645D74">
        <w:rPr>
          <w:noProof/>
        </w:rPr>
        <w:t xml:space="preserve"> </w:t>
      </w:r>
      <w:r w:rsidR="00861B0E">
        <w:rPr>
          <w:noProof/>
        </w:rPr>
        <w:t xml:space="preserve"> Opened</w:t>
      </w:r>
      <w:r w:rsidR="00645D74">
        <w:rPr>
          <w:noProof/>
        </w:rPr>
        <w:t xml:space="preserve"> solution </w:t>
      </w:r>
      <w:r w:rsidR="00861B0E">
        <w:rPr>
          <w:noProof/>
        </w:rPr>
        <w:t>is stable for 24hrs</w:t>
      </w:r>
      <w:r w:rsidR="00861B0E" w:rsidRPr="00861B0E">
        <w:rPr>
          <w:noProof/>
        </w:rPr>
        <w:t xml:space="preserve"> </w:t>
      </w:r>
      <w:r w:rsidR="00861B0E">
        <w:rPr>
          <w:noProof/>
        </w:rPr>
        <w:t>and can be stored at Room Temp</w:t>
      </w:r>
      <w:r w:rsidR="00645D74">
        <w:rPr>
          <w:noProof/>
        </w:rPr>
        <w:t>.</w:t>
      </w:r>
    </w:p>
    <w:p w:rsidR="00007896" w:rsidRDefault="0000789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420195">
        <w:rPr>
          <w:rFonts w:asciiTheme="minorHAnsi" w:hAnsiTheme="minorHAnsi" w:cs="Arial"/>
          <w:b/>
        </w:rPr>
        <w:t>Deproteinizing solution</w:t>
      </w:r>
      <w:r w:rsidRPr="00420195">
        <w:rPr>
          <w:rFonts w:asciiTheme="minorHAnsi" w:hAnsiTheme="minorHAnsi" w:cs="Arial"/>
        </w:rPr>
        <w:t xml:space="preserve"> (</w:t>
      </w:r>
      <w:proofErr w:type="spellStart"/>
      <w:r w:rsidRPr="00420195">
        <w:rPr>
          <w:rFonts w:asciiTheme="minorHAnsi" w:hAnsiTheme="minorHAnsi" w:cs="Arial"/>
        </w:rPr>
        <w:t>pn</w:t>
      </w:r>
      <w:proofErr w:type="spellEnd"/>
      <w:r w:rsidRPr="00420195">
        <w:rPr>
          <w:rFonts w:asciiTheme="minorHAnsi" w:hAnsiTheme="minorHAnsi" w:cs="Arial"/>
        </w:rPr>
        <w:t xml:space="preserve"> 105610)</w:t>
      </w:r>
      <w:r w:rsidR="00C41C80" w:rsidRPr="00420195">
        <w:rPr>
          <w:rFonts w:asciiTheme="minorHAnsi" w:hAnsiTheme="minorHAnsi" w:cs="Arial"/>
        </w:rPr>
        <w:t xml:space="preserve"> –</w:t>
      </w:r>
      <w:r w:rsidR="009B7841" w:rsidRPr="00420195">
        <w:rPr>
          <w:rFonts w:asciiTheme="minorHAnsi" w:hAnsiTheme="minorHAnsi" w:cs="Arial"/>
        </w:rPr>
        <w:t xml:space="preserve">Activate by adding the liquid in D1a to the enzyme powder in D1b per package directions.  </w:t>
      </w:r>
      <w:r w:rsidR="00645D74" w:rsidRPr="00420195">
        <w:rPr>
          <w:rFonts w:asciiTheme="minorHAnsi" w:hAnsiTheme="minorHAnsi" w:cs="Arial"/>
        </w:rPr>
        <w:t xml:space="preserve">Once opened, label the container with the special label designated </w:t>
      </w:r>
      <w:r w:rsidR="00EF2525" w:rsidRPr="00420195">
        <w:rPr>
          <w:rFonts w:asciiTheme="minorHAnsi" w:hAnsiTheme="minorHAnsi" w:cs="Arial"/>
        </w:rPr>
        <w:t>as</w:t>
      </w:r>
      <w:r w:rsidR="00645D74" w:rsidRPr="00420195">
        <w:rPr>
          <w:rFonts w:asciiTheme="minorHAnsi" w:hAnsiTheme="minorHAnsi" w:cs="Arial"/>
        </w:rPr>
        <w:t xml:space="preserve"> Deproteinizer.</w:t>
      </w:r>
      <w:r w:rsidR="00645D74" w:rsidRPr="00645D74">
        <w:rPr>
          <w:noProof/>
        </w:rPr>
        <w:t xml:space="preserve"> </w:t>
      </w:r>
      <w:r w:rsidR="00645D74">
        <w:rPr>
          <w:noProof/>
        </w:rPr>
        <w:t xml:space="preserve">  </w:t>
      </w:r>
      <w:r w:rsidR="00861B0E">
        <w:rPr>
          <w:noProof/>
        </w:rPr>
        <w:t>R</w:t>
      </w:r>
      <w:proofErr w:type="spellStart"/>
      <w:r w:rsidR="00645D74" w:rsidRPr="00420195">
        <w:rPr>
          <w:rFonts w:asciiTheme="minorHAnsi" w:hAnsiTheme="minorHAnsi" w:cs="Arial"/>
        </w:rPr>
        <w:t>econstituted</w:t>
      </w:r>
      <w:proofErr w:type="spellEnd"/>
      <w:r w:rsidR="00645D74" w:rsidRPr="00420195">
        <w:rPr>
          <w:rFonts w:asciiTheme="minorHAnsi" w:hAnsiTheme="minorHAnsi" w:cs="Arial"/>
        </w:rPr>
        <w:t xml:space="preserve"> solution </w:t>
      </w:r>
      <w:r w:rsidR="00EF2525">
        <w:rPr>
          <w:noProof/>
        </w:rPr>
        <w:t>is stable for 24hrs</w:t>
      </w:r>
      <w:r w:rsidR="00EF2525" w:rsidRPr="00861B0E">
        <w:rPr>
          <w:noProof/>
        </w:rPr>
        <w:t xml:space="preserve"> </w:t>
      </w:r>
      <w:r w:rsidR="00EF2525">
        <w:rPr>
          <w:noProof/>
        </w:rPr>
        <w:t>and should be stored</w:t>
      </w:r>
      <w:r w:rsidR="00EF2525" w:rsidRPr="00420195">
        <w:rPr>
          <w:rFonts w:asciiTheme="minorHAnsi" w:hAnsiTheme="minorHAnsi" w:cs="Arial"/>
        </w:rPr>
        <w:t xml:space="preserve"> </w:t>
      </w:r>
      <w:r w:rsidR="00645D74" w:rsidRPr="00420195">
        <w:rPr>
          <w:rFonts w:asciiTheme="minorHAnsi" w:hAnsiTheme="minorHAnsi" w:cs="Arial"/>
        </w:rPr>
        <w:t>at 2-8°C.</w:t>
      </w:r>
    </w:p>
    <w:p w:rsidR="00EF2525" w:rsidRPr="00420195" w:rsidRDefault="0000789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420195">
        <w:rPr>
          <w:rFonts w:asciiTheme="minorHAnsi" w:hAnsiTheme="minorHAnsi" w:cs="Arial"/>
          <w:b/>
        </w:rPr>
        <w:t>Electrolyte Fill Solution</w:t>
      </w:r>
      <w:r w:rsidRPr="00420195">
        <w:rPr>
          <w:rFonts w:asciiTheme="minorHAnsi" w:hAnsiTheme="minorHAnsi" w:cs="Arial"/>
        </w:rPr>
        <w:t xml:space="preserve"> (</w:t>
      </w:r>
      <w:proofErr w:type="spellStart"/>
      <w:r w:rsidRPr="00420195">
        <w:rPr>
          <w:rFonts w:asciiTheme="minorHAnsi" w:hAnsiTheme="minorHAnsi" w:cs="Arial"/>
        </w:rPr>
        <w:t>pn</w:t>
      </w:r>
      <w:proofErr w:type="spellEnd"/>
      <w:r w:rsidRPr="00420195">
        <w:rPr>
          <w:rFonts w:asciiTheme="minorHAnsi" w:hAnsiTheme="minorHAnsi" w:cs="Arial"/>
        </w:rPr>
        <w:t xml:space="preserve"> 748535)</w:t>
      </w:r>
      <w:r w:rsidR="00EF2525" w:rsidRPr="00420195">
        <w:rPr>
          <w:rFonts w:asciiTheme="minorHAnsi" w:hAnsiTheme="minorHAnsi" w:cs="Arial"/>
        </w:rPr>
        <w:t>-</w:t>
      </w:r>
      <w:r w:rsidR="00EF2525">
        <w:rPr>
          <w:noProof/>
        </w:rPr>
        <w:t>Opened solution is stable for 24hrs</w:t>
      </w:r>
      <w:r w:rsidR="00EF2525" w:rsidRPr="00861B0E">
        <w:rPr>
          <w:noProof/>
        </w:rPr>
        <w:t xml:space="preserve"> </w:t>
      </w:r>
      <w:r w:rsidR="00EF2525">
        <w:rPr>
          <w:noProof/>
        </w:rPr>
        <w:t>and can be stored at R</w:t>
      </w:r>
      <w:r w:rsidR="00776D82">
        <w:rPr>
          <w:noProof/>
        </w:rPr>
        <w:t>Temp.</w:t>
      </w:r>
    </w:p>
    <w:p w:rsidR="00007896" w:rsidRPr="00E333AB" w:rsidRDefault="0000789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proofErr w:type="gramStart"/>
      <w:r w:rsidRPr="00420195">
        <w:rPr>
          <w:rFonts w:asciiTheme="minorHAnsi" w:hAnsiTheme="minorHAnsi" w:cs="Arial"/>
          <w:b/>
        </w:rPr>
        <w:t>pH</w:t>
      </w:r>
      <w:proofErr w:type="gramEnd"/>
      <w:r w:rsidRPr="00420195">
        <w:rPr>
          <w:rFonts w:asciiTheme="minorHAnsi" w:hAnsiTheme="minorHAnsi" w:cs="Arial"/>
          <w:b/>
        </w:rPr>
        <w:t xml:space="preserve"> Electrode Fill Solution</w:t>
      </w:r>
      <w:r w:rsidRPr="00420195">
        <w:rPr>
          <w:rFonts w:asciiTheme="minorHAnsi" w:hAnsiTheme="minorHAnsi" w:cs="Arial"/>
        </w:rPr>
        <w:t xml:space="preserve"> (</w:t>
      </w:r>
      <w:proofErr w:type="spellStart"/>
      <w:r w:rsidRPr="00420195">
        <w:rPr>
          <w:rFonts w:asciiTheme="minorHAnsi" w:hAnsiTheme="minorHAnsi" w:cs="Arial"/>
        </w:rPr>
        <w:t>pn</w:t>
      </w:r>
      <w:proofErr w:type="spellEnd"/>
      <w:r w:rsidRPr="00420195">
        <w:rPr>
          <w:rFonts w:asciiTheme="minorHAnsi" w:hAnsiTheme="minorHAnsi" w:cs="Arial"/>
        </w:rPr>
        <w:t xml:space="preserve"> 478533)</w:t>
      </w:r>
      <w:r w:rsidR="00EF2525" w:rsidRPr="00420195">
        <w:rPr>
          <w:rFonts w:asciiTheme="minorHAnsi" w:hAnsiTheme="minorHAnsi" w:cs="Arial"/>
        </w:rPr>
        <w:t xml:space="preserve"> - </w:t>
      </w:r>
      <w:r w:rsidR="00EF2525">
        <w:rPr>
          <w:noProof/>
        </w:rPr>
        <w:t>Opened solution is stable for 24hrs</w:t>
      </w:r>
      <w:r w:rsidR="00EF2525" w:rsidRPr="00861B0E">
        <w:rPr>
          <w:noProof/>
        </w:rPr>
        <w:t xml:space="preserve"> </w:t>
      </w:r>
      <w:r w:rsidR="00EF2525">
        <w:rPr>
          <w:noProof/>
        </w:rPr>
        <w:t>and can be stored at Room Temp .</w:t>
      </w:r>
    </w:p>
    <w:p w:rsidR="00EF2525" w:rsidRPr="00E333AB" w:rsidRDefault="0000789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 xml:space="preserve">Reference Electrode Fill Solution </w:t>
      </w:r>
      <w:r w:rsidRPr="00E333AB">
        <w:rPr>
          <w:rFonts w:asciiTheme="minorHAnsi" w:hAnsiTheme="minorHAnsi" w:cs="Arial"/>
        </w:rPr>
        <w:t>(</w:t>
      </w:r>
      <w:proofErr w:type="spellStart"/>
      <w:r w:rsidRPr="00E333AB">
        <w:rPr>
          <w:rFonts w:asciiTheme="minorHAnsi" w:hAnsiTheme="minorHAnsi" w:cs="Arial"/>
        </w:rPr>
        <w:t>pn</w:t>
      </w:r>
      <w:proofErr w:type="spellEnd"/>
      <w:r w:rsidRPr="00E333AB">
        <w:rPr>
          <w:rFonts w:asciiTheme="minorHAnsi" w:hAnsiTheme="minorHAnsi" w:cs="Arial"/>
        </w:rPr>
        <w:t xml:space="preserve"> 02563698)</w:t>
      </w:r>
      <w:r w:rsidR="00EF2525" w:rsidRPr="00E333AB">
        <w:rPr>
          <w:rFonts w:asciiTheme="minorHAnsi" w:hAnsiTheme="minorHAnsi" w:cs="Arial"/>
        </w:rPr>
        <w:t xml:space="preserve"> - </w:t>
      </w:r>
      <w:r w:rsidR="00EF2525">
        <w:rPr>
          <w:noProof/>
        </w:rPr>
        <w:t>Opened solution is stable for 24hrs</w:t>
      </w:r>
      <w:r w:rsidR="00EF2525" w:rsidRPr="00861B0E">
        <w:rPr>
          <w:noProof/>
        </w:rPr>
        <w:t xml:space="preserve"> </w:t>
      </w:r>
      <w:r w:rsidR="00EF2525">
        <w:rPr>
          <w:noProof/>
        </w:rPr>
        <w:t>and can be stored at Room Temp .</w:t>
      </w:r>
    </w:p>
    <w:p w:rsidR="00EF2525" w:rsidRDefault="00EF2525"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Air Filter</w:t>
      </w:r>
      <w:r w:rsidRPr="00E333AB">
        <w:rPr>
          <w:rFonts w:asciiTheme="minorHAnsi" w:hAnsiTheme="minorHAnsi" w:cs="Arial"/>
        </w:rPr>
        <w:t xml:space="preserve"> (</w:t>
      </w:r>
      <w:proofErr w:type="spellStart"/>
      <w:r w:rsidRPr="00E333AB">
        <w:rPr>
          <w:rFonts w:asciiTheme="minorHAnsi" w:hAnsiTheme="minorHAnsi" w:cs="Arial"/>
        </w:rPr>
        <w:t>pn</w:t>
      </w:r>
      <w:proofErr w:type="spellEnd"/>
      <w:r w:rsidRPr="00E333AB">
        <w:rPr>
          <w:rFonts w:asciiTheme="minorHAnsi" w:hAnsiTheme="minorHAnsi" w:cs="Arial"/>
        </w:rPr>
        <w:t xml:space="preserve"> 122521)</w:t>
      </w:r>
    </w:p>
    <w:p w:rsidR="00EF2525" w:rsidRDefault="00EF2525"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Paper</w:t>
      </w:r>
      <w:r w:rsidRPr="00E333AB">
        <w:rPr>
          <w:rFonts w:asciiTheme="minorHAnsi" w:hAnsiTheme="minorHAnsi" w:cs="Arial"/>
        </w:rPr>
        <w:t xml:space="preserve"> (</w:t>
      </w:r>
      <w:proofErr w:type="spellStart"/>
      <w:r w:rsidRPr="00E333AB">
        <w:rPr>
          <w:rFonts w:asciiTheme="minorHAnsi" w:hAnsiTheme="minorHAnsi" w:cs="Arial"/>
        </w:rPr>
        <w:t>pn</w:t>
      </w:r>
      <w:proofErr w:type="spellEnd"/>
      <w:r w:rsidRPr="00E333AB">
        <w:rPr>
          <w:rFonts w:asciiTheme="minorHAnsi" w:hAnsiTheme="minorHAnsi" w:cs="Arial"/>
        </w:rPr>
        <w:t xml:space="preserve"> 101404)</w:t>
      </w:r>
    </w:p>
    <w:p w:rsidR="005E6D3F" w:rsidRDefault="005E6D3F"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 xml:space="preserve">Tubing Kit Common </w:t>
      </w:r>
      <w:r w:rsidRPr="00E333AB">
        <w:rPr>
          <w:rFonts w:asciiTheme="minorHAnsi" w:hAnsiTheme="minorHAnsi" w:cs="Arial"/>
        </w:rPr>
        <w:t>(</w:t>
      </w:r>
      <w:proofErr w:type="spellStart"/>
      <w:r w:rsidRPr="00E333AB">
        <w:rPr>
          <w:rFonts w:asciiTheme="minorHAnsi" w:hAnsiTheme="minorHAnsi" w:cs="Arial"/>
        </w:rPr>
        <w:t>pn</w:t>
      </w:r>
      <w:proofErr w:type="spellEnd"/>
      <w:r w:rsidRPr="00E333AB">
        <w:rPr>
          <w:rFonts w:asciiTheme="minorHAnsi" w:hAnsiTheme="minorHAnsi" w:cs="Arial"/>
        </w:rPr>
        <w:t xml:space="preserve"> 06645048)</w:t>
      </w:r>
    </w:p>
    <w:p w:rsidR="005E6D3F" w:rsidRDefault="005E6D3F"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 xml:space="preserve">Tubing Kit Co-Ox </w:t>
      </w:r>
      <w:r w:rsidRPr="00E333AB">
        <w:rPr>
          <w:rFonts w:asciiTheme="minorHAnsi" w:hAnsiTheme="minorHAnsi" w:cs="Arial"/>
        </w:rPr>
        <w:t>(</w:t>
      </w:r>
      <w:proofErr w:type="spellStart"/>
      <w:r w:rsidRPr="00E333AB">
        <w:rPr>
          <w:rFonts w:asciiTheme="minorHAnsi" w:hAnsiTheme="minorHAnsi" w:cs="Arial"/>
        </w:rPr>
        <w:t>pn</w:t>
      </w:r>
      <w:proofErr w:type="spellEnd"/>
      <w:r w:rsidRPr="00E333AB">
        <w:rPr>
          <w:rFonts w:asciiTheme="minorHAnsi" w:hAnsiTheme="minorHAnsi" w:cs="Arial"/>
        </w:rPr>
        <w:t xml:space="preserve"> 06645648)</w:t>
      </w:r>
    </w:p>
    <w:p w:rsidR="005E6D3F" w:rsidRPr="00E333AB" w:rsidRDefault="00CC0CE6" w:rsidP="00A95236">
      <w:pPr>
        <w:pStyle w:val="ListParagraph"/>
        <w:numPr>
          <w:ilvl w:val="0"/>
          <w:numId w:val="10"/>
        </w:numPr>
        <w:tabs>
          <w:tab w:val="left" w:pos="270"/>
          <w:tab w:val="left" w:pos="540"/>
          <w:tab w:val="left" w:pos="900"/>
        </w:tabs>
        <w:autoSpaceDE w:val="0"/>
        <w:autoSpaceDN w:val="0"/>
        <w:adjustRightInd w:val="0"/>
        <w:spacing w:after="0" w:line="240" w:lineRule="auto"/>
        <w:ind w:left="900" w:hanging="270"/>
        <w:rPr>
          <w:rFonts w:asciiTheme="minorHAnsi" w:hAnsiTheme="minorHAnsi" w:cs="Arial"/>
        </w:rPr>
      </w:pPr>
      <w:r w:rsidRPr="00E333AB">
        <w:rPr>
          <w:rFonts w:asciiTheme="minorHAnsi" w:hAnsiTheme="minorHAnsi" w:cs="Arial"/>
          <w:b/>
        </w:rPr>
        <w:t>Electrodes</w:t>
      </w:r>
      <w:r w:rsidRPr="00E333AB">
        <w:rPr>
          <w:rFonts w:asciiTheme="minorHAnsi" w:hAnsiTheme="minorHAnsi" w:cs="Arial"/>
        </w:rPr>
        <w:t>:</w:t>
      </w:r>
    </w:p>
    <w:p w:rsidR="00CC0CE6" w:rsidRDefault="00CC0CE6" w:rsidP="00236A9E">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9F6D12">
        <w:rPr>
          <w:rFonts w:asciiTheme="minorHAnsi" w:hAnsiTheme="minorHAnsi" w:cs="Arial"/>
        </w:rPr>
        <w:tab/>
      </w:r>
      <w:proofErr w:type="gramStart"/>
      <w:r>
        <w:rPr>
          <w:rFonts w:asciiTheme="minorHAnsi" w:hAnsiTheme="minorHAnsi" w:cs="Arial"/>
        </w:rPr>
        <w:t>pH</w:t>
      </w:r>
      <w:proofErr w:type="gramEnd"/>
      <w:r>
        <w:rPr>
          <w:rFonts w:asciiTheme="minorHAnsi" w:hAnsiTheme="minorHAnsi" w:cs="Arial"/>
        </w:rPr>
        <w:t xml:space="preserve"> (</w:t>
      </w:r>
      <w:proofErr w:type="spellStart"/>
      <w:r>
        <w:rPr>
          <w:rFonts w:asciiTheme="minorHAnsi" w:hAnsiTheme="minorHAnsi" w:cs="Arial"/>
        </w:rPr>
        <w:t>pn</w:t>
      </w:r>
      <w:proofErr w:type="spellEnd"/>
      <w:r>
        <w:rPr>
          <w:rFonts w:asciiTheme="minorHAnsi" w:hAnsiTheme="minorHAnsi" w:cs="Arial"/>
        </w:rPr>
        <w:t xml:space="preserve"> 476267)</w:t>
      </w:r>
      <w:r w:rsidR="000520C7">
        <w:rPr>
          <w:rFonts w:asciiTheme="minorHAnsi" w:hAnsiTheme="minorHAnsi" w:cs="Arial"/>
        </w:rPr>
        <w:tab/>
      </w:r>
      <w:r w:rsidR="000520C7">
        <w:rPr>
          <w:rFonts w:asciiTheme="minorHAnsi" w:hAnsiTheme="minorHAnsi" w:cs="Arial"/>
        </w:rPr>
        <w:tab/>
        <w:t>Ca (</w:t>
      </w:r>
      <w:proofErr w:type="spellStart"/>
      <w:r w:rsidR="000520C7">
        <w:rPr>
          <w:rFonts w:asciiTheme="minorHAnsi" w:hAnsiTheme="minorHAnsi" w:cs="Arial"/>
        </w:rPr>
        <w:t>pn</w:t>
      </w:r>
      <w:proofErr w:type="spellEnd"/>
      <w:r w:rsidR="000520C7">
        <w:rPr>
          <w:rFonts w:asciiTheme="minorHAnsi" w:hAnsiTheme="minorHAnsi" w:cs="Arial"/>
        </w:rPr>
        <w:t xml:space="preserve"> 01428622)</w:t>
      </w:r>
    </w:p>
    <w:p w:rsidR="00CC0CE6" w:rsidRDefault="00CC0CE6" w:rsidP="00236A9E">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9F6D12">
        <w:rPr>
          <w:rFonts w:asciiTheme="minorHAnsi" w:hAnsiTheme="minorHAnsi" w:cs="Arial"/>
        </w:rPr>
        <w:tab/>
      </w:r>
      <w:r>
        <w:rPr>
          <w:rFonts w:asciiTheme="minorHAnsi" w:hAnsiTheme="minorHAnsi" w:cs="Arial"/>
        </w:rPr>
        <w:t>pO2 (</w:t>
      </w:r>
      <w:proofErr w:type="spellStart"/>
      <w:r>
        <w:rPr>
          <w:rFonts w:asciiTheme="minorHAnsi" w:hAnsiTheme="minorHAnsi" w:cs="Arial"/>
        </w:rPr>
        <w:t>pn</w:t>
      </w:r>
      <w:proofErr w:type="spellEnd"/>
      <w:r>
        <w:rPr>
          <w:rFonts w:asciiTheme="minorHAnsi" w:hAnsiTheme="minorHAnsi" w:cs="Arial"/>
        </w:rPr>
        <w:t xml:space="preserve"> 05065575)</w:t>
      </w:r>
      <w:r w:rsidR="000520C7">
        <w:rPr>
          <w:rFonts w:asciiTheme="minorHAnsi" w:hAnsiTheme="minorHAnsi" w:cs="Arial"/>
        </w:rPr>
        <w:tab/>
        <w:t>Reference Inner Electrode (</w:t>
      </w:r>
      <w:proofErr w:type="spellStart"/>
      <w:r w:rsidR="000520C7">
        <w:rPr>
          <w:rFonts w:asciiTheme="minorHAnsi" w:hAnsiTheme="minorHAnsi" w:cs="Arial"/>
        </w:rPr>
        <w:t>pn</w:t>
      </w:r>
      <w:proofErr w:type="spellEnd"/>
      <w:r w:rsidR="000520C7">
        <w:rPr>
          <w:rFonts w:asciiTheme="minorHAnsi" w:hAnsiTheme="minorHAnsi" w:cs="Arial"/>
        </w:rPr>
        <w:t xml:space="preserve"> 478509)</w:t>
      </w:r>
    </w:p>
    <w:p w:rsidR="00CC0CE6" w:rsidRDefault="00CC0CE6" w:rsidP="00236A9E">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9F6D12">
        <w:rPr>
          <w:rFonts w:asciiTheme="minorHAnsi" w:hAnsiTheme="minorHAnsi" w:cs="Arial"/>
        </w:rPr>
        <w:tab/>
      </w:r>
      <w:r>
        <w:rPr>
          <w:rFonts w:asciiTheme="minorHAnsi" w:hAnsiTheme="minorHAnsi" w:cs="Arial"/>
        </w:rPr>
        <w:t>pCO2 (</w:t>
      </w:r>
      <w:proofErr w:type="spellStart"/>
      <w:r>
        <w:rPr>
          <w:rFonts w:asciiTheme="minorHAnsi" w:hAnsiTheme="minorHAnsi" w:cs="Arial"/>
        </w:rPr>
        <w:t>pn</w:t>
      </w:r>
      <w:proofErr w:type="spellEnd"/>
      <w:r>
        <w:rPr>
          <w:rFonts w:asciiTheme="minorHAnsi" w:hAnsiTheme="minorHAnsi" w:cs="Arial"/>
        </w:rPr>
        <w:t xml:space="preserve"> 05065729)</w:t>
      </w:r>
      <w:r w:rsidR="000520C7">
        <w:rPr>
          <w:rFonts w:asciiTheme="minorHAnsi" w:hAnsiTheme="minorHAnsi" w:cs="Arial"/>
        </w:rPr>
        <w:tab/>
        <w:t xml:space="preserve">Reference refill - cassette, fill </w:t>
      </w:r>
      <w:proofErr w:type="spellStart"/>
      <w:r w:rsidR="000520C7">
        <w:rPr>
          <w:rFonts w:asciiTheme="minorHAnsi" w:hAnsiTheme="minorHAnsi" w:cs="Arial"/>
        </w:rPr>
        <w:t>soln</w:t>
      </w:r>
      <w:proofErr w:type="spellEnd"/>
      <w:r w:rsidR="000520C7">
        <w:rPr>
          <w:rFonts w:asciiTheme="minorHAnsi" w:hAnsiTheme="minorHAnsi" w:cs="Arial"/>
        </w:rPr>
        <w:t xml:space="preserve">, </w:t>
      </w:r>
      <w:proofErr w:type="spellStart"/>
      <w:r w:rsidR="000520C7">
        <w:rPr>
          <w:rFonts w:asciiTheme="minorHAnsi" w:hAnsiTheme="minorHAnsi" w:cs="Arial"/>
        </w:rPr>
        <w:t>o-rings</w:t>
      </w:r>
      <w:proofErr w:type="spellEnd"/>
      <w:r w:rsidR="000520C7">
        <w:rPr>
          <w:rFonts w:asciiTheme="minorHAnsi" w:hAnsiTheme="minorHAnsi" w:cs="Arial"/>
        </w:rPr>
        <w:t xml:space="preserve"> (</w:t>
      </w:r>
      <w:proofErr w:type="spellStart"/>
      <w:r w:rsidR="000520C7">
        <w:rPr>
          <w:rFonts w:asciiTheme="minorHAnsi" w:hAnsiTheme="minorHAnsi" w:cs="Arial"/>
        </w:rPr>
        <w:t>pn</w:t>
      </w:r>
      <w:proofErr w:type="spellEnd"/>
      <w:r w:rsidR="000520C7">
        <w:rPr>
          <w:rFonts w:asciiTheme="minorHAnsi" w:hAnsiTheme="minorHAnsi" w:cs="Arial"/>
        </w:rPr>
        <w:t xml:space="preserve"> 06451843)</w:t>
      </w:r>
    </w:p>
    <w:p w:rsidR="00CC0CE6" w:rsidRDefault="00CC0CE6" w:rsidP="00236A9E">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9F6D12">
        <w:rPr>
          <w:rFonts w:asciiTheme="minorHAnsi" w:hAnsiTheme="minorHAnsi" w:cs="Arial"/>
        </w:rPr>
        <w:tab/>
      </w:r>
      <w:r w:rsidR="000A47E9">
        <w:rPr>
          <w:rFonts w:asciiTheme="minorHAnsi" w:hAnsiTheme="minorHAnsi" w:cs="Arial"/>
        </w:rPr>
        <w:t>Na (</w:t>
      </w:r>
      <w:proofErr w:type="spellStart"/>
      <w:r w:rsidR="000A47E9">
        <w:rPr>
          <w:rFonts w:asciiTheme="minorHAnsi" w:hAnsiTheme="minorHAnsi" w:cs="Arial"/>
        </w:rPr>
        <w:t>pn</w:t>
      </w:r>
      <w:proofErr w:type="spellEnd"/>
      <w:r w:rsidR="000A47E9">
        <w:rPr>
          <w:rFonts w:asciiTheme="minorHAnsi" w:hAnsiTheme="minorHAnsi" w:cs="Arial"/>
        </w:rPr>
        <w:t xml:space="preserve"> 476266)</w:t>
      </w:r>
      <w:r w:rsidR="000520C7">
        <w:rPr>
          <w:rFonts w:asciiTheme="minorHAnsi" w:hAnsiTheme="minorHAnsi" w:cs="Arial"/>
        </w:rPr>
        <w:tab/>
      </w:r>
      <w:r w:rsidR="000520C7">
        <w:rPr>
          <w:rFonts w:asciiTheme="minorHAnsi" w:hAnsiTheme="minorHAnsi" w:cs="Arial"/>
        </w:rPr>
        <w:tab/>
        <w:t>Lactate (</w:t>
      </w:r>
      <w:proofErr w:type="spellStart"/>
      <w:r w:rsidR="000520C7">
        <w:rPr>
          <w:rFonts w:asciiTheme="minorHAnsi" w:hAnsiTheme="minorHAnsi" w:cs="Arial"/>
        </w:rPr>
        <w:t>pn</w:t>
      </w:r>
      <w:proofErr w:type="spellEnd"/>
      <w:r w:rsidR="000520C7">
        <w:rPr>
          <w:rFonts w:asciiTheme="minorHAnsi" w:hAnsiTheme="minorHAnsi" w:cs="Arial"/>
        </w:rPr>
        <w:t xml:space="preserve"> 476379)</w:t>
      </w:r>
    </w:p>
    <w:p w:rsidR="000520C7" w:rsidRDefault="000A47E9" w:rsidP="000520C7">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9F6D12">
        <w:rPr>
          <w:rFonts w:asciiTheme="minorHAnsi" w:hAnsiTheme="minorHAnsi" w:cs="Arial"/>
        </w:rPr>
        <w:tab/>
      </w:r>
      <w:r>
        <w:rPr>
          <w:rFonts w:asciiTheme="minorHAnsi" w:hAnsiTheme="minorHAnsi" w:cs="Arial"/>
        </w:rPr>
        <w:t>K (</w:t>
      </w:r>
      <w:proofErr w:type="spellStart"/>
      <w:r>
        <w:rPr>
          <w:rFonts w:asciiTheme="minorHAnsi" w:hAnsiTheme="minorHAnsi" w:cs="Arial"/>
        </w:rPr>
        <w:t>pn</w:t>
      </w:r>
      <w:proofErr w:type="spellEnd"/>
      <w:r>
        <w:rPr>
          <w:rFonts w:asciiTheme="minorHAnsi" w:hAnsiTheme="minorHAnsi" w:cs="Arial"/>
        </w:rPr>
        <w:t xml:space="preserve"> 476270)</w:t>
      </w:r>
      <w:r w:rsidR="000520C7">
        <w:rPr>
          <w:rFonts w:asciiTheme="minorHAnsi" w:hAnsiTheme="minorHAnsi" w:cs="Arial"/>
        </w:rPr>
        <w:tab/>
      </w:r>
      <w:r w:rsidR="000520C7">
        <w:rPr>
          <w:rFonts w:asciiTheme="minorHAnsi" w:hAnsiTheme="minorHAnsi" w:cs="Arial"/>
        </w:rPr>
        <w:tab/>
        <w:t>Glucose (</w:t>
      </w:r>
      <w:proofErr w:type="spellStart"/>
      <w:r w:rsidR="000520C7">
        <w:rPr>
          <w:rFonts w:asciiTheme="minorHAnsi" w:hAnsiTheme="minorHAnsi" w:cs="Arial"/>
        </w:rPr>
        <w:t>pn</w:t>
      </w:r>
      <w:proofErr w:type="spellEnd"/>
      <w:r w:rsidR="000520C7">
        <w:rPr>
          <w:rFonts w:asciiTheme="minorHAnsi" w:hAnsiTheme="minorHAnsi" w:cs="Arial"/>
        </w:rPr>
        <w:t xml:space="preserve"> 476378)</w:t>
      </w:r>
    </w:p>
    <w:p w:rsidR="00A00F8A" w:rsidRDefault="00A00F8A" w:rsidP="000520C7">
      <w:pPr>
        <w:tabs>
          <w:tab w:val="left" w:pos="270"/>
          <w:tab w:val="left" w:pos="540"/>
          <w:tab w:val="left" w:pos="900"/>
        </w:tabs>
        <w:autoSpaceDE w:val="0"/>
        <w:autoSpaceDN w:val="0"/>
        <w:adjustRightInd w:val="0"/>
        <w:spacing w:after="0" w:line="240" w:lineRule="auto"/>
        <w:rPr>
          <w:rFonts w:asciiTheme="minorHAnsi" w:hAnsiTheme="minorHAnsi" w:cs="Arial"/>
        </w:rPr>
      </w:pPr>
    </w:p>
    <w:p w:rsidR="00CC0FB6" w:rsidRDefault="00FC2A91" w:rsidP="00236A9E">
      <w:pPr>
        <w:tabs>
          <w:tab w:val="left" w:pos="270"/>
          <w:tab w:val="left" w:pos="540"/>
          <w:tab w:val="left" w:pos="900"/>
        </w:tabs>
        <w:autoSpaceDE w:val="0"/>
        <w:autoSpaceDN w:val="0"/>
        <w:adjustRightInd w:val="0"/>
        <w:spacing w:after="0" w:line="240" w:lineRule="auto"/>
        <w:rPr>
          <w:rFonts w:asciiTheme="minorHAnsi" w:hAnsiTheme="minorHAnsi" w:cs="Arial"/>
          <w:b/>
        </w:rPr>
      </w:pPr>
      <w:r>
        <w:rPr>
          <w:rFonts w:asciiTheme="minorHAnsi" w:hAnsiTheme="minorHAnsi" w:cs="Arial"/>
          <w:b/>
        </w:rPr>
        <w:tab/>
        <w:t>C</w:t>
      </w:r>
      <w:r w:rsidR="00CC0FB6">
        <w:rPr>
          <w:rFonts w:asciiTheme="minorHAnsi" w:hAnsiTheme="minorHAnsi" w:cs="Arial"/>
          <w:b/>
        </w:rPr>
        <w:t>.</w:t>
      </w:r>
      <w:r w:rsidR="00CC0FB6">
        <w:rPr>
          <w:rFonts w:asciiTheme="minorHAnsi" w:hAnsiTheme="minorHAnsi" w:cs="Arial"/>
          <w:b/>
        </w:rPr>
        <w:tab/>
        <w:t xml:space="preserve"> Instrument Maintenance</w:t>
      </w:r>
      <w:r w:rsidR="00AD5244">
        <w:rPr>
          <w:rFonts w:asciiTheme="minorHAnsi" w:hAnsiTheme="minorHAnsi" w:cs="Arial"/>
          <w:b/>
        </w:rPr>
        <w:t xml:space="preserve"> and troubleshooting</w:t>
      </w:r>
      <w:r w:rsidR="00CC0FB6">
        <w:rPr>
          <w:rFonts w:asciiTheme="minorHAnsi" w:hAnsiTheme="minorHAnsi" w:cs="Arial"/>
          <w:b/>
        </w:rPr>
        <w:t>:</w:t>
      </w:r>
    </w:p>
    <w:p w:rsidR="00C35C29" w:rsidRDefault="00CC0FB6" w:rsidP="00204845">
      <w:pPr>
        <w:tabs>
          <w:tab w:val="left" w:pos="270"/>
          <w:tab w:val="left" w:pos="540"/>
          <w:tab w:val="left" w:pos="630"/>
          <w:tab w:val="left" w:pos="900"/>
        </w:tabs>
        <w:autoSpaceDE w:val="0"/>
        <w:autoSpaceDN w:val="0"/>
        <w:adjustRightInd w:val="0"/>
        <w:spacing w:after="0" w:line="240" w:lineRule="auto"/>
        <w:ind w:left="900" w:hanging="900"/>
        <w:rPr>
          <w:rFonts w:asciiTheme="minorHAnsi" w:hAnsiTheme="minorHAnsi" w:cs="Arial"/>
          <w:color w:val="000000"/>
        </w:rPr>
      </w:pPr>
      <w:r>
        <w:rPr>
          <w:rFonts w:asciiTheme="minorHAnsi" w:hAnsiTheme="minorHAnsi" w:cs="Arial"/>
          <w:b/>
        </w:rPr>
        <w:tab/>
      </w:r>
      <w:r>
        <w:rPr>
          <w:rFonts w:asciiTheme="minorHAnsi" w:hAnsiTheme="minorHAnsi" w:cs="Arial"/>
          <w:b/>
        </w:rPr>
        <w:tab/>
      </w:r>
      <w:r w:rsidR="00AD5244">
        <w:rPr>
          <w:rFonts w:asciiTheme="minorHAnsi" w:hAnsiTheme="minorHAnsi" w:cs="Arial"/>
        </w:rPr>
        <w:t>1.</w:t>
      </w:r>
      <w:r w:rsidR="00AD5244">
        <w:rPr>
          <w:rFonts w:asciiTheme="minorHAnsi" w:hAnsiTheme="minorHAnsi" w:cs="Arial"/>
        </w:rPr>
        <w:tab/>
      </w:r>
      <w:r w:rsidR="00C35C29">
        <w:rPr>
          <w:rFonts w:asciiTheme="minorHAnsi" w:hAnsiTheme="minorHAnsi" w:cs="Arial"/>
        </w:rPr>
        <w:t xml:space="preserve">Refer to </w:t>
      </w:r>
      <w:r w:rsidR="00B92FC3">
        <w:rPr>
          <w:rFonts w:asciiTheme="minorHAnsi" w:hAnsiTheme="minorHAnsi" w:cs="Arial"/>
        </w:rPr>
        <w:t xml:space="preserve">Section 5 of the </w:t>
      </w:r>
      <w:r w:rsidR="00C35C29" w:rsidRPr="00C35C29">
        <w:rPr>
          <w:rFonts w:asciiTheme="minorHAnsi" w:hAnsiTheme="minorHAnsi"/>
          <w:bCs/>
          <w:i/>
          <w:color w:val="000000"/>
        </w:rPr>
        <w:t xml:space="preserve">Siemens </w:t>
      </w:r>
      <w:r w:rsidR="00C35C29" w:rsidRPr="00C35C29">
        <w:rPr>
          <w:rFonts w:asciiTheme="minorHAnsi" w:hAnsiTheme="minorHAnsi" w:cs="Arial"/>
          <w:i/>
          <w:color w:val="000000"/>
        </w:rPr>
        <w:t>RapidLab™ 1265 Operator’s Guide</w:t>
      </w:r>
      <w:r w:rsidR="00C35C29">
        <w:rPr>
          <w:rFonts w:asciiTheme="minorHAnsi" w:hAnsiTheme="minorHAnsi" w:cs="Arial"/>
          <w:color w:val="000000"/>
        </w:rPr>
        <w:t xml:space="preserve"> for detailed instruction of maintenance tasks.</w:t>
      </w:r>
      <w:r w:rsidR="002902D8">
        <w:rPr>
          <w:rFonts w:asciiTheme="minorHAnsi" w:hAnsiTheme="minorHAnsi" w:cs="Arial"/>
          <w:color w:val="000000"/>
        </w:rPr>
        <w:t xml:space="preserve">  </w:t>
      </w:r>
      <w:r w:rsidR="00204845">
        <w:rPr>
          <w:rFonts w:asciiTheme="minorHAnsi" w:hAnsiTheme="minorHAnsi" w:cs="Arial"/>
          <w:color w:val="000000"/>
        </w:rPr>
        <w:t xml:space="preserve">A hard copy of the Operator’s Guide can be found in the laboratory.  An electronic version can be found under </w:t>
      </w:r>
      <w:r w:rsidR="00204845" w:rsidRPr="00204845">
        <w:rPr>
          <w:rFonts w:asciiTheme="minorHAnsi" w:hAnsiTheme="minorHAnsi" w:cs="Arial"/>
          <w:i/>
          <w:color w:val="000000"/>
        </w:rPr>
        <w:t>G:\Lab_Shared\ICU_ORLab\GUIDES, MANUALS, PROCEDURES\1265'S\1265 manual</w:t>
      </w:r>
      <w:r w:rsidR="00204845">
        <w:rPr>
          <w:rFonts w:asciiTheme="minorHAnsi" w:hAnsiTheme="minorHAnsi" w:cs="Arial"/>
          <w:i/>
          <w:color w:val="000000"/>
        </w:rPr>
        <w:t>.</w:t>
      </w:r>
      <w:r w:rsidR="00204845">
        <w:rPr>
          <w:rFonts w:asciiTheme="minorHAnsi" w:hAnsiTheme="minorHAnsi" w:cs="Arial"/>
          <w:color w:val="000000"/>
        </w:rPr>
        <w:t xml:space="preserve"> </w:t>
      </w:r>
      <w:r w:rsidR="005430CE">
        <w:rPr>
          <w:rFonts w:asciiTheme="minorHAnsi" w:hAnsiTheme="minorHAnsi" w:cs="Arial"/>
        </w:rPr>
        <w:t xml:space="preserve">Perform all routine maintenance for each instrument according to </w:t>
      </w:r>
      <w:r w:rsidR="00F9553D">
        <w:rPr>
          <w:rFonts w:asciiTheme="minorHAnsi" w:hAnsiTheme="minorHAnsi" w:cs="Arial"/>
        </w:rPr>
        <w:t xml:space="preserve">the manufacturer’s instructions and </w:t>
      </w:r>
      <w:r w:rsidR="005430CE">
        <w:rPr>
          <w:rFonts w:asciiTheme="minorHAnsi" w:hAnsiTheme="minorHAnsi" w:cs="Arial"/>
        </w:rPr>
        <w:t>each instrument’s maintenance l</w:t>
      </w:r>
      <w:r w:rsidR="00204845">
        <w:rPr>
          <w:rFonts w:asciiTheme="minorHAnsi" w:hAnsiTheme="minorHAnsi" w:cs="Arial"/>
        </w:rPr>
        <w:t xml:space="preserve">og.  </w:t>
      </w:r>
      <w:proofErr w:type="gramStart"/>
      <w:r w:rsidR="00204845">
        <w:rPr>
          <w:rFonts w:asciiTheme="minorHAnsi" w:hAnsiTheme="minorHAnsi" w:cs="Arial"/>
        </w:rPr>
        <w:t>Document all routine an</w:t>
      </w:r>
      <w:r w:rsidR="00F9553D">
        <w:rPr>
          <w:rFonts w:asciiTheme="minorHAnsi" w:hAnsiTheme="minorHAnsi" w:cs="Arial"/>
        </w:rPr>
        <w:tab/>
      </w:r>
      <w:r w:rsidR="005430CE">
        <w:rPr>
          <w:rFonts w:asciiTheme="minorHAnsi" w:hAnsiTheme="minorHAnsi" w:cs="Arial"/>
        </w:rPr>
        <w:t>unscheduled maintenance on the respective instrument’s log.</w:t>
      </w:r>
      <w:proofErr w:type="gramEnd"/>
    </w:p>
    <w:p w:rsidR="005430CE" w:rsidRDefault="005430CE"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2.</w:t>
      </w:r>
      <w:r>
        <w:rPr>
          <w:rFonts w:asciiTheme="minorHAnsi" w:hAnsiTheme="minorHAnsi" w:cs="Arial"/>
          <w:color w:val="000000"/>
        </w:rPr>
        <w:tab/>
        <w:t xml:space="preserve">Refer to Section 2 </w:t>
      </w:r>
      <w:r>
        <w:rPr>
          <w:rFonts w:asciiTheme="minorHAnsi" w:hAnsiTheme="minorHAnsi" w:cs="Arial"/>
        </w:rPr>
        <w:t xml:space="preserve">of the </w:t>
      </w:r>
      <w:r w:rsidRPr="00C35C29">
        <w:rPr>
          <w:rFonts w:asciiTheme="minorHAnsi" w:hAnsiTheme="minorHAnsi"/>
          <w:bCs/>
          <w:i/>
          <w:color w:val="000000"/>
        </w:rPr>
        <w:t xml:space="preserve">Siemens </w:t>
      </w:r>
      <w:r w:rsidRPr="00C35C29">
        <w:rPr>
          <w:rFonts w:asciiTheme="minorHAnsi" w:hAnsiTheme="minorHAnsi" w:cs="Arial"/>
          <w:i/>
          <w:color w:val="000000"/>
        </w:rPr>
        <w:t>RapidLab™ 1265 Operator’s Guide</w:t>
      </w:r>
      <w:r>
        <w:rPr>
          <w:rFonts w:asciiTheme="minorHAnsi" w:hAnsiTheme="minorHAnsi" w:cs="Arial"/>
          <w:color w:val="000000"/>
        </w:rPr>
        <w:t xml:space="preserve"> for detailed instruction of </w:t>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sidR="000007B1">
        <w:rPr>
          <w:rFonts w:asciiTheme="minorHAnsi" w:hAnsiTheme="minorHAnsi" w:cs="Arial"/>
          <w:color w:val="000000"/>
        </w:rPr>
        <w:tab/>
      </w:r>
      <w:r>
        <w:rPr>
          <w:rFonts w:asciiTheme="minorHAnsi" w:hAnsiTheme="minorHAnsi" w:cs="Arial"/>
          <w:color w:val="000000"/>
        </w:rPr>
        <w:t xml:space="preserve">cartridge replacement.  </w:t>
      </w:r>
      <w:r>
        <w:rPr>
          <w:rFonts w:asciiTheme="minorHAnsi" w:hAnsiTheme="minorHAnsi" w:cs="Arial"/>
        </w:rPr>
        <w:t xml:space="preserve">In the event a </w:t>
      </w:r>
      <w:r w:rsidRPr="00612099">
        <w:rPr>
          <w:rFonts w:asciiTheme="minorHAnsi" w:hAnsiTheme="minorHAnsi" w:cs="Arial"/>
          <w:color w:val="000000"/>
        </w:rPr>
        <w:t>RapidLab™ 1200 Analyzer</w:t>
      </w:r>
      <w:r>
        <w:rPr>
          <w:rFonts w:asciiTheme="minorHAnsi" w:hAnsiTheme="minorHAnsi" w:cs="Arial"/>
        </w:rPr>
        <w:t xml:space="preserve"> reagent cartridge fails, notify Tech </w:t>
      </w:r>
      <w:r>
        <w:rPr>
          <w:rFonts w:asciiTheme="minorHAnsi" w:hAnsiTheme="minorHAnsi" w:cs="Arial"/>
        </w:rPr>
        <w:tab/>
      </w:r>
      <w:r>
        <w:rPr>
          <w:rFonts w:asciiTheme="minorHAnsi" w:hAnsiTheme="minorHAnsi" w:cs="Arial"/>
        </w:rPr>
        <w:tab/>
      </w:r>
      <w:r>
        <w:rPr>
          <w:rFonts w:asciiTheme="minorHAnsi" w:hAnsiTheme="minorHAnsi" w:cs="Arial"/>
        </w:rPr>
        <w:tab/>
      </w:r>
      <w:r w:rsidR="000007B1">
        <w:rPr>
          <w:rFonts w:asciiTheme="minorHAnsi" w:hAnsiTheme="minorHAnsi" w:cs="Arial"/>
        </w:rPr>
        <w:tab/>
      </w:r>
      <w:r>
        <w:rPr>
          <w:rFonts w:asciiTheme="minorHAnsi" w:hAnsiTheme="minorHAnsi" w:cs="Arial"/>
        </w:rPr>
        <w:t>Support for possible reimbursement for the cartridge.</w:t>
      </w:r>
      <w:r w:rsidR="00F15458">
        <w:rPr>
          <w:rFonts w:asciiTheme="minorHAnsi" w:hAnsiTheme="minorHAnsi" w:cs="Arial"/>
        </w:rPr>
        <w:t xml:space="preserve">  </w:t>
      </w:r>
    </w:p>
    <w:p w:rsidR="008478A3" w:rsidRDefault="005430CE"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rPr>
        <w:tab/>
      </w:r>
      <w:r>
        <w:rPr>
          <w:rFonts w:asciiTheme="minorHAnsi" w:hAnsiTheme="minorHAnsi" w:cs="Arial"/>
        </w:rPr>
        <w:tab/>
        <w:t>3.</w:t>
      </w:r>
      <w:r>
        <w:rPr>
          <w:rFonts w:asciiTheme="minorHAnsi" w:hAnsiTheme="minorHAnsi" w:cs="Arial"/>
        </w:rPr>
        <w:tab/>
      </w:r>
      <w:r>
        <w:rPr>
          <w:rFonts w:asciiTheme="minorHAnsi" w:hAnsiTheme="minorHAnsi" w:cs="Arial"/>
          <w:color w:val="000000"/>
        </w:rPr>
        <w:t xml:space="preserve">Refer to Section 6 </w:t>
      </w:r>
      <w:r>
        <w:rPr>
          <w:rFonts w:asciiTheme="minorHAnsi" w:hAnsiTheme="minorHAnsi" w:cs="Arial"/>
        </w:rPr>
        <w:t xml:space="preserve">of the </w:t>
      </w:r>
      <w:r w:rsidRPr="00C35C29">
        <w:rPr>
          <w:rFonts w:asciiTheme="minorHAnsi" w:hAnsiTheme="minorHAnsi"/>
          <w:bCs/>
          <w:i/>
          <w:color w:val="000000"/>
        </w:rPr>
        <w:t xml:space="preserve">Siemens </w:t>
      </w:r>
      <w:r w:rsidRPr="00C35C29">
        <w:rPr>
          <w:rFonts w:asciiTheme="minorHAnsi" w:hAnsiTheme="minorHAnsi" w:cs="Arial"/>
          <w:i/>
          <w:color w:val="000000"/>
        </w:rPr>
        <w:t>RapidLab™ 1265 Operator’s Guide</w:t>
      </w:r>
      <w:r>
        <w:rPr>
          <w:rFonts w:asciiTheme="minorHAnsi" w:hAnsiTheme="minorHAnsi" w:cs="Arial"/>
          <w:i/>
          <w:color w:val="000000"/>
        </w:rPr>
        <w:t xml:space="preserve"> </w:t>
      </w:r>
      <w:r>
        <w:rPr>
          <w:rFonts w:asciiTheme="minorHAnsi" w:hAnsiTheme="minorHAnsi" w:cs="Arial"/>
          <w:color w:val="000000"/>
        </w:rPr>
        <w:t>for troubleshooting information.</w:t>
      </w:r>
      <w:r w:rsidR="00D74A06">
        <w:rPr>
          <w:rFonts w:asciiTheme="minorHAnsi" w:hAnsiTheme="minorHAnsi" w:cs="Arial"/>
          <w:color w:val="000000"/>
        </w:rPr>
        <w:t xml:space="preserve">  </w:t>
      </w:r>
      <w:r w:rsidR="008478A3">
        <w:rPr>
          <w:rFonts w:asciiTheme="minorHAnsi" w:hAnsiTheme="minorHAnsi" w:cs="Arial"/>
          <w:color w:val="000000"/>
        </w:rPr>
        <w:tab/>
      </w:r>
    </w:p>
    <w:p w:rsidR="0088056A" w:rsidRDefault="008478A3" w:rsidP="00637C00">
      <w:pPr>
        <w:tabs>
          <w:tab w:val="left" w:pos="270"/>
          <w:tab w:val="left" w:pos="540"/>
          <w:tab w:val="left" w:pos="900"/>
        </w:tabs>
        <w:autoSpaceDE w:val="0"/>
        <w:autoSpaceDN w:val="0"/>
        <w:adjustRightInd w:val="0"/>
        <w:spacing w:after="0" w:line="240" w:lineRule="auto"/>
        <w:ind w:left="900" w:hanging="900"/>
        <w:rPr>
          <w:rFonts w:asciiTheme="minorHAnsi" w:hAnsiTheme="minorHAnsi" w:cs="Arial"/>
          <w:i/>
        </w:rPr>
      </w:pPr>
      <w:r>
        <w:rPr>
          <w:rFonts w:asciiTheme="minorHAnsi" w:hAnsiTheme="minorHAnsi" w:cs="Arial"/>
          <w:color w:val="000000"/>
        </w:rPr>
        <w:tab/>
      </w:r>
      <w:r>
        <w:rPr>
          <w:rFonts w:asciiTheme="minorHAnsi" w:hAnsiTheme="minorHAnsi" w:cs="Arial"/>
          <w:color w:val="000000"/>
        </w:rPr>
        <w:tab/>
      </w:r>
      <w:r w:rsidR="00005B3A">
        <w:rPr>
          <w:rFonts w:asciiTheme="minorHAnsi" w:hAnsiTheme="minorHAnsi" w:cs="Arial"/>
          <w:color w:val="000000"/>
        </w:rPr>
        <w:t>4</w:t>
      </w:r>
      <w:r>
        <w:rPr>
          <w:rFonts w:asciiTheme="minorHAnsi" w:hAnsiTheme="minorHAnsi" w:cs="Arial"/>
          <w:color w:val="000000"/>
        </w:rPr>
        <w:t>.</w:t>
      </w:r>
      <w:r>
        <w:rPr>
          <w:rFonts w:asciiTheme="minorHAnsi" w:hAnsiTheme="minorHAnsi" w:cs="Arial"/>
          <w:color w:val="000000"/>
        </w:rPr>
        <w:tab/>
      </w:r>
      <w:r w:rsidR="00FE728F">
        <w:rPr>
          <w:rFonts w:asciiTheme="minorHAnsi" w:hAnsiTheme="minorHAnsi" w:cs="Arial"/>
        </w:rPr>
        <w:t>If you remove an electrode from an analyzer,</w:t>
      </w:r>
      <w:r w:rsidR="007D53E8">
        <w:rPr>
          <w:rFonts w:asciiTheme="minorHAnsi" w:hAnsiTheme="minorHAnsi" w:cs="Arial"/>
        </w:rPr>
        <w:t xml:space="preserve"> </w:t>
      </w:r>
      <w:r w:rsidR="00637C00">
        <w:rPr>
          <w:rFonts w:asciiTheme="minorHAnsi" w:hAnsiTheme="minorHAnsi" w:cs="Arial"/>
        </w:rPr>
        <w:t xml:space="preserve">log the transaction on the electrode tracking log </w:t>
      </w:r>
      <w:r w:rsidR="00872504">
        <w:rPr>
          <w:rFonts w:asciiTheme="minorHAnsi" w:hAnsiTheme="minorHAnsi" w:cs="Arial"/>
        </w:rPr>
        <w:t>found under</w:t>
      </w:r>
      <w:r w:rsidR="00872504" w:rsidRPr="00872504">
        <w:t xml:space="preserve"> </w:t>
      </w:r>
      <w:r w:rsidR="00872504" w:rsidRPr="00872504">
        <w:rPr>
          <w:rFonts w:asciiTheme="minorHAnsi" w:hAnsiTheme="minorHAnsi" w:cs="Arial"/>
        </w:rPr>
        <w:t>G:\Lab_Shared\ICU_ORLab\Electrodetracking</w:t>
      </w:r>
      <w:r w:rsidR="00872504">
        <w:rPr>
          <w:rFonts w:asciiTheme="minorHAnsi" w:hAnsiTheme="minorHAnsi" w:cs="Arial"/>
        </w:rPr>
        <w:t xml:space="preserve">. </w:t>
      </w:r>
      <w:r w:rsidR="00637C00">
        <w:rPr>
          <w:rFonts w:asciiTheme="minorHAnsi" w:hAnsiTheme="minorHAnsi" w:cs="Arial"/>
        </w:rPr>
        <w:t xml:space="preserve">Inform the manager and the person in charge of ordering for the </w:t>
      </w:r>
      <w:proofErr w:type="spellStart"/>
      <w:r w:rsidR="00637C00">
        <w:rPr>
          <w:rFonts w:asciiTheme="minorHAnsi" w:hAnsiTheme="minorHAnsi" w:cs="Arial"/>
        </w:rPr>
        <w:t>dept</w:t>
      </w:r>
      <w:proofErr w:type="spellEnd"/>
      <w:r w:rsidR="00637C00">
        <w:rPr>
          <w:rFonts w:asciiTheme="minorHAnsi" w:hAnsiTheme="minorHAnsi" w:cs="Arial"/>
        </w:rPr>
        <w:t xml:space="preserve"> ASAP so that a replacement electrode can be obtained.  </w:t>
      </w:r>
    </w:p>
    <w:p w:rsidR="007F6657" w:rsidRPr="007F6657" w:rsidRDefault="007F6657" w:rsidP="00F9553D">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i/>
        </w:rPr>
        <w:tab/>
      </w:r>
      <w:r>
        <w:rPr>
          <w:rFonts w:asciiTheme="minorHAnsi" w:hAnsiTheme="minorHAnsi" w:cs="Arial"/>
          <w:i/>
        </w:rPr>
        <w:tab/>
      </w:r>
      <w:r w:rsidRPr="007F6657">
        <w:rPr>
          <w:rFonts w:asciiTheme="minorHAnsi" w:hAnsiTheme="minorHAnsi" w:cs="Arial"/>
        </w:rPr>
        <w:t>5.</w:t>
      </w:r>
      <w:r>
        <w:rPr>
          <w:rFonts w:asciiTheme="minorHAnsi" w:hAnsiTheme="minorHAnsi" w:cs="Arial"/>
        </w:rPr>
        <w:tab/>
        <w:t xml:space="preserve">For over the phone troubleshooting, call Siemens Technical Support @ 1-877-229-3711, </w:t>
      </w:r>
      <w:proofErr w:type="spellStart"/>
      <w:r>
        <w:rPr>
          <w:rFonts w:asciiTheme="minorHAnsi" w:hAnsiTheme="minorHAnsi" w:cs="Arial"/>
        </w:rPr>
        <w:t>ext</w:t>
      </w:r>
      <w:proofErr w:type="spellEnd"/>
      <w:r>
        <w:rPr>
          <w:rFonts w:asciiTheme="minorHAnsi" w:hAnsiTheme="minorHAnsi" w:cs="Arial"/>
        </w:rPr>
        <w:t xml:space="preserve"> 12.</w:t>
      </w:r>
    </w:p>
    <w:p w:rsidR="00F9553D" w:rsidRPr="00F9553D" w:rsidRDefault="00F9553D" w:rsidP="00837CB9">
      <w:pPr>
        <w:tabs>
          <w:tab w:val="left" w:pos="270"/>
          <w:tab w:val="left" w:pos="540"/>
          <w:tab w:val="left" w:pos="900"/>
        </w:tabs>
        <w:autoSpaceDE w:val="0"/>
        <w:autoSpaceDN w:val="0"/>
        <w:adjustRightInd w:val="0"/>
        <w:spacing w:after="40" w:line="240" w:lineRule="auto"/>
        <w:rPr>
          <w:rFonts w:asciiTheme="minorHAnsi" w:hAnsiTheme="minorHAnsi" w:cs="Arial"/>
        </w:rPr>
      </w:pPr>
      <w:r>
        <w:rPr>
          <w:rFonts w:asciiTheme="minorHAnsi" w:hAnsiTheme="minorHAnsi" w:cs="Arial"/>
          <w:i/>
        </w:rPr>
        <w:tab/>
      </w:r>
      <w:r>
        <w:rPr>
          <w:rFonts w:asciiTheme="minorHAnsi" w:hAnsiTheme="minorHAnsi" w:cs="Arial"/>
          <w:i/>
        </w:rPr>
        <w:tab/>
      </w:r>
      <w:r w:rsidR="007F6657">
        <w:rPr>
          <w:rFonts w:asciiTheme="minorHAnsi" w:hAnsiTheme="minorHAnsi" w:cs="Arial"/>
        </w:rPr>
        <w:t>6</w:t>
      </w:r>
      <w:r>
        <w:rPr>
          <w:rFonts w:asciiTheme="minorHAnsi" w:hAnsiTheme="minorHAnsi" w:cs="Arial"/>
        </w:rPr>
        <w:t>.</w:t>
      </w:r>
      <w:r>
        <w:rPr>
          <w:rFonts w:asciiTheme="minorHAnsi" w:hAnsiTheme="minorHAnsi" w:cs="Arial"/>
        </w:rPr>
        <w:tab/>
        <w:t xml:space="preserve">If an on-site service visit is necessary, </w:t>
      </w:r>
      <w:r w:rsidR="007F6657">
        <w:rPr>
          <w:rFonts w:asciiTheme="minorHAnsi" w:hAnsiTheme="minorHAnsi" w:cs="Arial"/>
        </w:rPr>
        <w:t>c</w:t>
      </w:r>
      <w:r>
        <w:rPr>
          <w:rFonts w:asciiTheme="minorHAnsi" w:hAnsiTheme="minorHAnsi" w:cs="Arial"/>
        </w:rPr>
        <w:t>all 1-800-272-3533</w:t>
      </w:r>
      <w:r w:rsidR="007F6657">
        <w:rPr>
          <w:rFonts w:asciiTheme="minorHAnsi" w:hAnsiTheme="minorHAnsi" w:cs="Arial"/>
        </w:rPr>
        <w:t xml:space="preserve"> </w:t>
      </w:r>
      <w:r>
        <w:rPr>
          <w:rFonts w:asciiTheme="minorHAnsi" w:hAnsiTheme="minorHAnsi" w:cs="Arial"/>
        </w:rPr>
        <w:t xml:space="preserve">and follow the </w:t>
      </w:r>
      <w:r w:rsidR="007F6657">
        <w:rPr>
          <w:rFonts w:asciiTheme="minorHAnsi" w:hAnsiTheme="minorHAnsi" w:cs="Arial"/>
        </w:rPr>
        <w:t>instruction</w:t>
      </w:r>
      <w:r>
        <w:rPr>
          <w:rFonts w:asciiTheme="minorHAnsi" w:hAnsiTheme="minorHAnsi" w:cs="Arial"/>
        </w:rPr>
        <w:t xml:space="preserve">s in Attachment 7:  </w:t>
      </w:r>
      <w:r w:rsidR="007F6657">
        <w:rPr>
          <w:rFonts w:asciiTheme="minorHAnsi" w:hAnsiTheme="minorHAnsi" w:cs="Arial"/>
        </w:rPr>
        <w:tab/>
      </w:r>
      <w:r w:rsidR="007F6657">
        <w:rPr>
          <w:rFonts w:asciiTheme="minorHAnsi" w:hAnsiTheme="minorHAnsi" w:cs="Arial"/>
        </w:rPr>
        <w:tab/>
      </w:r>
      <w:r w:rsidR="007F6657">
        <w:rPr>
          <w:rFonts w:asciiTheme="minorHAnsi" w:hAnsiTheme="minorHAnsi" w:cs="Arial"/>
        </w:rPr>
        <w:tab/>
      </w:r>
      <w:r>
        <w:rPr>
          <w:rFonts w:asciiTheme="minorHAnsi" w:hAnsiTheme="minorHAnsi" w:cs="Arial"/>
        </w:rPr>
        <w:t>Aramark Clinical Engineering Equipment Service Request Procedure</w:t>
      </w:r>
      <w:r w:rsidR="00884907">
        <w:rPr>
          <w:rFonts w:asciiTheme="minorHAnsi" w:hAnsiTheme="minorHAnsi" w:cs="Arial"/>
        </w:rPr>
        <w:t>.</w:t>
      </w:r>
    </w:p>
    <w:p w:rsidR="00236A9E" w:rsidRPr="00612099" w:rsidRDefault="00FC2A91" w:rsidP="007426B0">
      <w:pPr>
        <w:autoSpaceDE w:val="0"/>
        <w:autoSpaceDN w:val="0"/>
        <w:adjustRightInd w:val="0"/>
        <w:spacing w:after="0" w:line="240" w:lineRule="auto"/>
        <w:ind w:left="630" w:hanging="360"/>
        <w:rPr>
          <w:rFonts w:asciiTheme="minorHAnsi" w:hAnsiTheme="minorHAnsi" w:cs="Arial"/>
          <w:color w:val="000000"/>
        </w:rPr>
      </w:pPr>
      <w:r>
        <w:rPr>
          <w:rFonts w:asciiTheme="minorHAnsi" w:hAnsiTheme="minorHAnsi" w:cs="Arial"/>
          <w:b/>
        </w:rPr>
        <w:t>D</w:t>
      </w:r>
      <w:r w:rsidR="00D30347">
        <w:rPr>
          <w:rFonts w:asciiTheme="minorHAnsi" w:hAnsiTheme="minorHAnsi" w:cs="Arial"/>
          <w:b/>
        </w:rPr>
        <w:t xml:space="preserve">. </w:t>
      </w:r>
      <w:r w:rsidR="00D30347">
        <w:rPr>
          <w:rFonts w:asciiTheme="minorHAnsi" w:hAnsiTheme="minorHAnsi" w:cs="Arial"/>
          <w:b/>
        </w:rPr>
        <w:tab/>
        <w:t xml:space="preserve">Calibration- </w:t>
      </w:r>
      <w:r w:rsidR="00236A9E" w:rsidRPr="00612099">
        <w:rPr>
          <w:rFonts w:asciiTheme="minorHAnsi" w:hAnsiTheme="minorHAnsi" w:cs="Arial"/>
          <w:color w:val="000000"/>
        </w:rPr>
        <w:t xml:space="preserve">No operator action is necessary for calibration. Calibration materials are in the </w:t>
      </w:r>
      <w:r w:rsidR="00E333AB">
        <w:rPr>
          <w:rFonts w:asciiTheme="minorHAnsi" w:hAnsiTheme="minorHAnsi" w:cs="Arial"/>
          <w:color w:val="000000"/>
        </w:rPr>
        <w:t>m</w:t>
      </w:r>
      <w:r w:rsidR="00236A9E" w:rsidRPr="00612099">
        <w:rPr>
          <w:rFonts w:asciiTheme="minorHAnsi" w:hAnsiTheme="minorHAnsi" w:cs="Arial"/>
          <w:color w:val="000000"/>
        </w:rPr>
        <w:t xml:space="preserve">easurement </w:t>
      </w:r>
      <w:r w:rsidR="007426B0">
        <w:rPr>
          <w:rFonts w:asciiTheme="minorHAnsi" w:hAnsiTheme="minorHAnsi" w:cs="Arial"/>
          <w:color w:val="000000"/>
        </w:rPr>
        <w:t xml:space="preserve"> </w:t>
      </w:r>
      <w:r w:rsidR="00C51CB6">
        <w:rPr>
          <w:rFonts w:asciiTheme="minorHAnsi" w:hAnsiTheme="minorHAnsi" w:cs="Arial"/>
          <w:color w:val="000000"/>
        </w:rPr>
        <w:t xml:space="preserve">   </w:t>
      </w:r>
      <w:r w:rsidR="00236A9E" w:rsidRPr="00612099">
        <w:rPr>
          <w:rFonts w:asciiTheme="minorHAnsi" w:hAnsiTheme="minorHAnsi" w:cs="Arial"/>
          <w:color w:val="000000"/>
        </w:rPr>
        <w:t>cartridge and calibration is performed automatically by the RapidLab™ 12</w:t>
      </w:r>
      <w:r w:rsidR="00122481">
        <w:rPr>
          <w:rFonts w:asciiTheme="minorHAnsi" w:hAnsiTheme="minorHAnsi" w:cs="Arial"/>
          <w:color w:val="000000"/>
        </w:rPr>
        <w:t>65</w:t>
      </w:r>
      <w:r w:rsidR="00236A9E" w:rsidRPr="00612099">
        <w:rPr>
          <w:rFonts w:asciiTheme="minorHAnsi" w:hAnsiTheme="minorHAnsi" w:cs="Arial"/>
          <w:color w:val="000000"/>
        </w:rPr>
        <w:t xml:space="preserve"> Analyzer</w:t>
      </w:r>
      <w:r w:rsidR="007426B0">
        <w:rPr>
          <w:rFonts w:asciiTheme="minorHAnsi" w:hAnsiTheme="minorHAnsi" w:cs="Arial"/>
          <w:color w:val="000000"/>
        </w:rPr>
        <w:t xml:space="preserve"> per manufacturer’s specifications</w:t>
      </w:r>
      <w:r w:rsidR="00236A9E" w:rsidRPr="00612099">
        <w:rPr>
          <w:rFonts w:asciiTheme="minorHAnsi" w:hAnsiTheme="minorHAnsi" w:cs="Arial"/>
          <w:color w:val="000000"/>
        </w:rPr>
        <w:t>:</w:t>
      </w:r>
    </w:p>
    <w:p w:rsidR="00236A9E" w:rsidRPr="00612099" w:rsidRDefault="00D30347" w:rsidP="00554E86">
      <w:pPr>
        <w:tabs>
          <w:tab w:val="left" w:pos="576"/>
          <w:tab w:val="left" w:pos="14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7" w:hanging="360"/>
        <w:rPr>
          <w:rFonts w:asciiTheme="minorHAnsi" w:hAnsiTheme="minorHAnsi" w:cs="Arial"/>
          <w:color w:val="000000"/>
        </w:rPr>
      </w:pPr>
      <w:r>
        <w:rPr>
          <w:rFonts w:asciiTheme="minorHAnsi" w:hAnsiTheme="minorHAnsi" w:cs="Arial"/>
          <w:color w:val="000000"/>
        </w:rPr>
        <w:t xml:space="preserve">1.  </w:t>
      </w:r>
      <w:r>
        <w:rPr>
          <w:rFonts w:asciiTheme="minorHAnsi" w:hAnsiTheme="minorHAnsi" w:cs="Arial"/>
          <w:color w:val="000000"/>
        </w:rPr>
        <w:tab/>
      </w:r>
      <w:r w:rsidR="00236A9E" w:rsidRPr="00612099">
        <w:rPr>
          <w:rFonts w:asciiTheme="minorHAnsi" w:hAnsiTheme="minorHAnsi" w:cs="Arial"/>
          <w:color w:val="000000"/>
        </w:rPr>
        <w:t xml:space="preserve">Every 30 minutes - a one-point calibration with adjustment of either the slope or offset for a parameter (except </w:t>
      </w:r>
      <w:proofErr w:type="spellStart"/>
      <w:r w:rsidR="00533639">
        <w:rPr>
          <w:rFonts w:asciiTheme="minorHAnsi" w:hAnsiTheme="minorHAnsi" w:cs="Arial"/>
          <w:color w:val="000000"/>
        </w:rPr>
        <w:t>tHb</w:t>
      </w:r>
      <w:proofErr w:type="spellEnd"/>
      <w:r w:rsidR="00236A9E" w:rsidRPr="00612099">
        <w:rPr>
          <w:rFonts w:asciiTheme="minorHAnsi" w:hAnsiTheme="minorHAnsi" w:cs="Arial"/>
          <w:color w:val="000000"/>
        </w:rPr>
        <w:t>).</w:t>
      </w:r>
    </w:p>
    <w:p w:rsidR="00D30347" w:rsidRDefault="00D30347" w:rsidP="00D30347">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rPr>
          <w:rFonts w:asciiTheme="minorHAnsi" w:hAnsiTheme="minorHAnsi" w:cs="Arial"/>
          <w:color w:val="000000"/>
        </w:rPr>
      </w:pPr>
      <w:r>
        <w:rPr>
          <w:rFonts w:asciiTheme="minorHAnsi" w:hAnsiTheme="minorHAnsi" w:cs="Arial"/>
          <w:color w:val="000000"/>
        </w:rPr>
        <w:t>2.</w:t>
      </w:r>
      <w:r>
        <w:rPr>
          <w:rFonts w:asciiTheme="minorHAnsi" w:hAnsiTheme="minorHAnsi" w:cs="Arial"/>
          <w:color w:val="000000"/>
        </w:rPr>
        <w:tab/>
      </w:r>
      <w:r w:rsidR="00533639">
        <w:rPr>
          <w:rFonts w:asciiTheme="minorHAnsi" w:hAnsiTheme="minorHAnsi" w:cs="Arial"/>
          <w:color w:val="000000"/>
        </w:rPr>
        <w:t xml:space="preserve">Accelerated Calibration </w:t>
      </w:r>
      <w:r w:rsidR="00236A9E" w:rsidRPr="00612099">
        <w:rPr>
          <w:rFonts w:asciiTheme="minorHAnsi" w:hAnsiTheme="minorHAnsi" w:cs="Arial"/>
          <w:color w:val="000000"/>
        </w:rPr>
        <w:t xml:space="preserve">- a two point calibration </w:t>
      </w:r>
      <w:r w:rsidR="00533639">
        <w:rPr>
          <w:rFonts w:asciiTheme="minorHAnsi" w:hAnsiTheme="minorHAnsi" w:cs="Arial"/>
          <w:color w:val="000000"/>
        </w:rPr>
        <w:t>is performed for the next 8 hours after the measurement module is opened or an electrode is changed</w:t>
      </w:r>
      <w:r w:rsidR="00FB5557">
        <w:rPr>
          <w:rFonts w:asciiTheme="minorHAnsi" w:hAnsiTheme="minorHAnsi" w:cs="Arial"/>
          <w:color w:val="000000"/>
        </w:rPr>
        <w:t>.</w:t>
      </w:r>
    </w:p>
    <w:p w:rsidR="00D30347" w:rsidRDefault="00D30347" w:rsidP="00D30347">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rPr>
          <w:rFonts w:asciiTheme="minorHAnsi" w:hAnsiTheme="minorHAnsi" w:cs="Arial"/>
          <w:color w:val="000000"/>
        </w:rPr>
      </w:pPr>
      <w:r>
        <w:rPr>
          <w:rFonts w:asciiTheme="minorHAnsi" w:hAnsiTheme="minorHAnsi" w:cs="Arial"/>
          <w:color w:val="000000"/>
        </w:rPr>
        <w:t>3.</w:t>
      </w:r>
      <w:r>
        <w:rPr>
          <w:rFonts w:asciiTheme="minorHAnsi" w:hAnsiTheme="minorHAnsi" w:cs="Arial"/>
          <w:color w:val="000000"/>
        </w:rPr>
        <w:tab/>
      </w:r>
      <w:r w:rsidR="00236A9E" w:rsidRPr="00612099">
        <w:rPr>
          <w:rFonts w:asciiTheme="minorHAnsi" w:hAnsiTheme="minorHAnsi" w:cs="Arial"/>
          <w:color w:val="000000"/>
        </w:rPr>
        <w:t xml:space="preserve">Every 8 hours - a FULL two-point calibration with adjustment of the slope and offset for each parameter, including </w:t>
      </w:r>
      <w:proofErr w:type="spellStart"/>
      <w:r w:rsidR="00533639">
        <w:rPr>
          <w:rFonts w:asciiTheme="minorHAnsi" w:hAnsiTheme="minorHAnsi" w:cs="Arial"/>
          <w:color w:val="000000"/>
        </w:rPr>
        <w:t>tHb</w:t>
      </w:r>
      <w:proofErr w:type="spellEnd"/>
      <w:r w:rsidR="00236A9E" w:rsidRPr="00612099">
        <w:rPr>
          <w:rFonts w:asciiTheme="minorHAnsi" w:hAnsiTheme="minorHAnsi" w:cs="Arial"/>
          <w:color w:val="000000"/>
        </w:rPr>
        <w:t>.</w:t>
      </w:r>
      <w:r>
        <w:rPr>
          <w:rFonts w:asciiTheme="minorHAnsi" w:hAnsiTheme="minorHAnsi" w:cs="Arial"/>
          <w:color w:val="000000"/>
        </w:rPr>
        <w:t xml:space="preserve">  </w:t>
      </w:r>
    </w:p>
    <w:p w:rsidR="00D30347" w:rsidRDefault="00D30347" w:rsidP="00554E86">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7" w:hanging="360"/>
        <w:rPr>
          <w:rFonts w:asciiTheme="minorHAnsi" w:hAnsiTheme="minorHAnsi" w:cs="Arial"/>
          <w:color w:val="000000"/>
        </w:rPr>
      </w:pPr>
      <w:r>
        <w:rPr>
          <w:rFonts w:asciiTheme="minorHAnsi" w:hAnsiTheme="minorHAnsi" w:cs="Arial"/>
          <w:color w:val="000000"/>
        </w:rPr>
        <w:t>4.</w:t>
      </w:r>
      <w:r>
        <w:rPr>
          <w:rFonts w:asciiTheme="minorHAnsi" w:hAnsiTheme="minorHAnsi" w:cs="Arial"/>
          <w:color w:val="000000"/>
        </w:rPr>
        <w:tab/>
      </w:r>
      <w:r w:rsidR="00236A9E" w:rsidRPr="00612099">
        <w:rPr>
          <w:rFonts w:asciiTheme="minorHAnsi" w:hAnsiTheme="minorHAnsi" w:cs="Arial"/>
          <w:color w:val="000000"/>
        </w:rPr>
        <w:t>Whenever a new measurement cartridge is installed.</w:t>
      </w:r>
    </w:p>
    <w:p w:rsidR="003053B9" w:rsidRDefault="003053B9" w:rsidP="00554E86">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7" w:hanging="360"/>
        <w:rPr>
          <w:rFonts w:asciiTheme="minorHAnsi" w:hAnsiTheme="minorHAnsi" w:cs="Arial"/>
          <w:color w:val="000000"/>
        </w:rPr>
      </w:pPr>
      <w:r>
        <w:rPr>
          <w:rFonts w:asciiTheme="minorHAnsi" w:hAnsiTheme="minorHAnsi" w:cs="Arial"/>
          <w:color w:val="000000"/>
        </w:rPr>
        <w:t>5.</w:t>
      </w:r>
      <w:r>
        <w:rPr>
          <w:rFonts w:asciiTheme="minorHAnsi" w:hAnsiTheme="minorHAnsi" w:cs="Arial"/>
          <w:color w:val="000000"/>
        </w:rPr>
        <w:tab/>
        <w:t>After a QC failure</w:t>
      </w:r>
    </w:p>
    <w:p w:rsidR="003053B9" w:rsidRDefault="003053B9" w:rsidP="00554E86">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7" w:hanging="360"/>
        <w:rPr>
          <w:rFonts w:asciiTheme="minorHAnsi" w:hAnsiTheme="minorHAnsi" w:cs="Arial"/>
          <w:color w:val="000000"/>
        </w:rPr>
      </w:pPr>
      <w:r>
        <w:rPr>
          <w:rFonts w:asciiTheme="minorHAnsi" w:hAnsiTheme="minorHAnsi" w:cs="Arial"/>
          <w:color w:val="000000"/>
        </w:rPr>
        <w:t>6.</w:t>
      </w:r>
      <w:r>
        <w:rPr>
          <w:rFonts w:asciiTheme="minorHAnsi" w:hAnsiTheme="minorHAnsi" w:cs="Arial"/>
          <w:color w:val="000000"/>
        </w:rPr>
        <w:tab/>
        <w:t xml:space="preserve">If the instrument performance is in doubt </w:t>
      </w:r>
    </w:p>
    <w:p w:rsidR="003053B9" w:rsidRDefault="003053B9" w:rsidP="00554E86">
      <w:pPr>
        <w:tabs>
          <w:tab w:val="left" w:pos="576"/>
          <w:tab w:val="left" w:pos="90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7" w:hanging="360"/>
        <w:rPr>
          <w:rFonts w:asciiTheme="minorHAnsi" w:hAnsiTheme="minorHAnsi" w:cs="Arial"/>
          <w:color w:val="000000"/>
        </w:rPr>
      </w:pPr>
      <w:r>
        <w:rPr>
          <w:rFonts w:asciiTheme="minorHAnsi" w:hAnsiTheme="minorHAnsi" w:cs="Arial"/>
          <w:color w:val="000000"/>
        </w:rPr>
        <w:t>7</w:t>
      </w:r>
      <w:r>
        <w:rPr>
          <w:rFonts w:asciiTheme="minorHAnsi" w:hAnsiTheme="minorHAnsi" w:cs="Arial"/>
          <w:color w:val="000000"/>
        </w:rPr>
        <w:tab/>
        <w:t>If the instrument is relocated</w:t>
      </w:r>
    </w:p>
    <w:p w:rsidR="003F1011" w:rsidRPr="00B92FC3" w:rsidRDefault="00B92FC3" w:rsidP="00B92FC3">
      <w:pPr>
        <w:tabs>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sidR="003053B9">
        <w:rPr>
          <w:rFonts w:asciiTheme="minorHAnsi" w:hAnsiTheme="minorHAnsi" w:cs="Arial"/>
          <w:color w:val="000000"/>
        </w:rPr>
        <w:t>8</w:t>
      </w:r>
      <w:r>
        <w:rPr>
          <w:rFonts w:asciiTheme="minorHAnsi" w:hAnsiTheme="minorHAnsi" w:cs="Arial"/>
          <w:color w:val="000000"/>
        </w:rPr>
        <w:t>.</w:t>
      </w:r>
      <w:r>
        <w:rPr>
          <w:rFonts w:asciiTheme="minorHAnsi" w:hAnsiTheme="minorHAnsi" w:cs="Arial"/>
          <w:color w:val="000000"/>
        </w:rPr>
        <w:tab/>
      </w:r>
      <w:r w:rsidR="00236A9E" w:rsidRPr="00B92FC3">
        <w:rPr>
          <w:rFonts w:asciiTheme="minorHAnsi" w:hAnsiTheme="minorHAnsi" w:cs="Arial"/>
          <w:color w:val="000000"/>
        </w:rPr>
        <w:t xml:space="preserve">The system will interrupt and defer calibration, up to the established maximum allowable time, to </w:t>
      </w:r>
      <w:r>
        <w:rPr>
          <w:rFonts w:asciiTheme="minorHAnsi" w:hAnsiTheme="minorHAnsi" w:cs="Arial"/>
          <w:color w:val="000000"/>
        </w:rPr>
        <w:tab/>
      </w:r>
      <w:r>
        <w:rPr>
          <w:rFonts w:asciiTheme="minorHAnsi" w:hAnsiTheme="minorHAnsi" w:cs="Arial"/>
          <w:color w:val="000000"/>
        </w:rPr>
        <w:tab/>
      </w:r>
      <w:r w:rsidR="00E333AB">
        <w:rPr>
          <w:rFonts w:asciiTheme="minorHAnsi" w:hAnsiTheme="minorHAnsi" w:cs="Arial"/>
          <w:color w:val="000000"/>
        </w:rPr>
        <w:tab/>
      </w:r>
      <w:r w:rsidR="00236A9E" w:rsidRPr="00B92FC3">
        <w:rPr>
          <w:rFonts w:asciiTheme="minorHAnsi" w:hAnsiTheme="minorHAnsi" w:cs="Arial"/>
          <w:color w:val="000000"/>
        </w:rPr>
        <w:t xml:space="preserve">allow a specimen to be analyzed. Calibration reports or system status reports can be readily obtained by </w:t>
      </w:r>
      <w:r w:rsidR="00E333AB">
        <w:rPr>
          <w:rFonts w:asciiTheme="minorHAnsi" w:hAnsiTheme="minorHAnsi" w:cs="Arial"/>
          <w:color w:val="000000"/>
        </w:rPr>
        <w:tab/>
      </w:r>
      <w:r w:rsidR="00E333AB">
        <w:rPr>
          <w:rFonts w:asciiTheme="minorHAnsi" w:hAnsiTheme="minorHAnsi" w:cs="Arial"/>
          <w:color w:val="000000"/>
        </w:rPr>
        <w:tab/>
      </w:r>
      <w:r w:rsidR="00236A9E" w:rsidRPr="00B92FC3">
        <w:rPr>
          <w:rFonts w:asciiTheme="minorHAnsi" w:hAnsiTheme="minorHAnsi" w:cs="Arial"/>
          <w:color w:val="000000"/>
        </w:rPr>
        <w:t xml:space="preserve">the operator from the instrument </w:t>
      </w:r>
      <w:r w:rsidR="00122481" w:rsidRPr="00B92FC3">
        <w:rPr>
          <w:rFonts w:asciiTheme="minorHAnsi" w:hAnsiTheme="minorHAnsi" w:cs="Arial"/>
          <w:color w:val="000000"/>
        </w:rPr>
        <w:t xml:space="preserve">and/or </w:t>
      </w:r>
      <w:r w:rsidR="00236A9E" w:rsidRPr="00B92FC3">
        <w:rPr>
          <w:rFonts w:asciiTheme="minorHAnsi" w:hAnsiTheme="minorHAnsi" w:cs="Arial"/>
          <w:color w:val="000000"/>
        </w:rPr>
        <w:t>Rapid</w:t>
      </w:r>
      <w:r w:rsidR="00122481" w:rsidRPr="00B92FC3">
        <w:rPr>
          <w:rFonts w:asciiTheme="minorHAnsi" w:hAnsiTheme="minorHAnsi" w:cs="Arial"/>
          <w:color w:val="000000"/>
        </w:rPr>
        <w:t>Comm.</w:t>
      </w:r>
      <w:r w:rsidR="00236A9E" w:rsidRPr="00B92FC3">
        <w:rPr>
          <w:rFonts w:asciiTheme="minorHAnsi" w:hAnsiTheme="minorHAnsi" w:cs="Arial"/>
          <w:color w:val="000000"/>
        </w:rPr>
        <w:t xml:space="preserve"> </w:t>
      </w:r>
      <w:r w:rsidR="00122481" w:rsidRPr="00B92FC3">
        <w:rPr>
          <w:rFonts w:asciiTheme="minorHAnsi" w:hAnsiTheme="minorHAnsi" w:cs="Arial"/>
          <w:color w:val="000000"/>
        </w:rPr>
        <w:t xml:space="preserve"> The o</w:t>
      </w:r>
      <w:r w:rsidR="00236A9E" w:rsidRPr="00B92FC3">
        <w:rPr>
          <w:rFonts w:asciiTheme="minorHAnsi" w:hAnsiTheme="minorHAnsi" w:cs="Arial"/>
          <w:color w:val="000000"/>
        </w:rPr>
        <w:t>perator may initiate 1 or 2 p</w:t>
      </w:r>
      <w:r w:rsidR="00122481" w:rsidRPr="00B92FC3">
        <w:rPr>
          <w:rFonts w:asciiTheme="minorHAnsi" w:hAnsiTheme="minorHAnsi" w:cs="Arial"/>
          <w:color w:val="000000"/>
        </w:rPr>
        <w:t>oint</w:t>
      </w:r>
      <w:r w:rsidR="000620B4">
        <w:rPr>
          <w:rFonts w:asciiTheme="minorHAnsi" w:hAnsiTheme="minorHAnsi" w:cs="Arial"/>
          <w:color w:val="000000"/>
        </w:rPr>
        <w:t xml:space="preserve"> and full</w:t>
      </w:r>
      <w:r w:rsidR="00122481" w:rsidRPr="00B92FC3">
        <w:rPr>
          <w:rFonts w:asciiTheme="minorHAnsi" w:hAnsiTheme="minorHAnsi" w:cs="Arial"/>
          <w:color w:val="000000"/>
        </w:rPr>
        <w:t xml:space="preserve"> </w:t>
      </w:r>
      <w:r w:rsidR="000620B4">
        <w:rPr>
          <w:rFonts w:asciiTheme="minorHAnsi" w:hAnsiTheme="minorHAnsi" w:cs="Arial"/>
          <w:color w:val="000000"/>
        </w:rPr>
        <w:tab/>
      </w:r>
      <w:r w:rsidR="000620B4">
        <w:rPr>
          <w:rFonts w:asciiTheme="minorHAnsi" w:hAnsiTheme="minorHAnsi" w:cs="Arial"/>
          <w:color w:val="000000"/>
        </w:rPr>
        <w:tab/>
      </w:r>
      <w:r w:rsidR="000620B4">
        <w:rPr>
          <w:rFonts w:asciiTheme="minorHAnsi" w:hAnsiTheme="minorHAnsi" w:cs="Arial"/>
          <w:color w:val="000000"/>
        </w:rPr>
        <w:tab/>
      </w:r>
      <w:r w:rsidR="00236A9E" w:rsidRPr="00B92FC3">
        <w:rPr>
          <w:rFonts w:asciiTheme="minorHAnsi" w:hAnsiTheme="minorHAnsi" w:cs="Arial"/>
          <w:color w:val="000000"/>
        </w:rPr>
        <w:t>calibrations using the touch screen keypad when needed.</w:t>
      </w:r>
      <w:r w:rsidR="005D69A5" w:rsidRPr="00B92FC3">
        <w:rPr>
          <w:rFonts w:asciiTheme="minorHAnsi" w:hAnsiTheme="minorHAnsi" w:cs="Arial"/>
          <w:color w:val="000000"/>
        </w:rPr>
        <w:t xml:space="preserve">  Refer to </w:t>
      </w:r>
      <w:r w:rsidR="005D69A5" w:rsidRPr="00B92FC3">
        <w:rPr>
          <w:rFonts w:asciiTheme="minorHAnsi" w:eastAsia="Times New Roman" w:hAnsiTheme="minorHAnsi"/>
        </w:rPr>
        <w:t xml:space="preserve">refer to </w:t>
      </w:r>
      <w:r w:rsidR="005D69A5" w:rsidRPr="00B92FC3">
        <w:rPr>
          <w:rFonts w:asciiTheme="minorHAnsi" w:eastAsia="Times New Roman" w:hAnsiTheme="minorHAnsi"/>
          <w:i/>
          <w:iCs/>
        </w:rPr>
        <w:t xml:space="preserve">Performing Manual </w:t>
      </w:r>
      <w:r w:rsidR="000620B4">
        <w:rPr>
          <w:rFonts w:asciiTheme="minorHAnsi" w:eastAsia="Times New Roman" w:hAnsiTheme="minorHAnsi"/>
          <w:i/>
          <w:iCs/>
        </w:rPr>
        <w:tab/>
      </w:r>
      <w:r w:rsidR="000620B4">
        <w:rPr>
          <w:rFonts w:asciiTheme="minorHAnsi" w:eastAsia="Times New Roman" w:hAnsiTheme="minorHAnsi"/>
          <w:i/>
          <w:iCs/>
        </w:rPr>
        <w:tab/>
      </w:r>
      <w:r w:rsidR="000620B4">
        <w:rPr>
          <w:rFonts w:asciiTheme="minorHAnsi" w:eastAsia="Times New Roman" w:hAnsiTheme="minorHAnsi"/>
          <w:i/>
          <w:iCs/>
        </w:rPr>
        <w:tab/>
      </w:r>
      <w:r w:rsidR="005D69A5" w:rsidRPr="00B92FC3">
        <w:rPr>
          <w:rFonts w:asciiTheme="minorHAnsi" w:eastAsia="Times New Roman" w:hAnsiTheme="minorHAnsi"/>
          <w:i/>
          <w:iCs/>
        </w:rPr>
        <w:t>Calibrations</w:t>
      </w:r>
      <w:r w:rsidR="005D69A5" w:rsidRPr="00B92FC3">
        <w:rPr>
          <w:rFonts w:asciiTheme="minorHAnsi" w:eastAsia="Times New Roman" w:hAnsiTheme="minorHAnsi"/>
        </w:rPr>
        <w:t>‚</w:t>
      </w:r>
      <w:r>
        <w:rPr>
          <w:rFonts w:asciiTheme="minorHAnsi" w:eastAsia="Times New Roman" w:hAnsiTheme="minorHAnsi"/>
        </w:rPr>
        <w:t xml:space="preserve"> </w:t>
      </w:r>
      <w:r w:rsidR="005D69A5" w:rsidRPr="00B92FC3">
        <w:rPr>
          <w:rFonts w:asciiTheme="minorHAnsi" w:eastAsia="Times New Roman" w:hAnsiTheme="minorHAnsi"/>
          <w:i/>
        </w:rPr>
        <w:t>page 3-4 in the</w:t>
      </w:r>
      <w:r w:rsidR="005D69A5" w:rsidRPr="00B92FC3">
        <w:rPr>
          <w:rFonts w:asciiTheme="minorHAnsi" w:hAnsiTheme="minorHAnsi"/>
          <w:bCs/>
          <w:i/>
          <w:color w:val="000000"/>
        </w:rPr>
        <w:t xml:space="preserve"> Siemens </w:t>
      </w:r>
      <w:r w:rsidR="005D69A5" w:rsidRPr="00B92FC3">
        <w:rPr>
          <w:rFonts w:asciiTheme="minorHAnsi" w:hAnsiTheme="minorHAnsi" w:cs="Arial"/>
          <w:i/>
          <w:color w:val="000000"/>
        </w:rPr>
        <w:t>RapidLab™ 1265 Operator’s Guide</w:t>
      </w:r>
      <w:r w:rsidR="005D69A5" w:rsidRPr="00B92FC3">
        <w:rPr>
          <w:rFonts w:asciiTheme="minorHAnsi" w:hAnsiTheme="minorHAnsi" w:cs="Arial"/>
          <w:color w:val="000000"/>
        </w:rPr>
        <w:t>.</w:t>
      </w:r>
    </w:p>
    <w:p w:rsidR="00FF0386" w:rsidRDefault="00FF0386" w:rsidP="005D69A5">
      <w:pPr>
        <w:tabs>
          <w:tab w:val="left" w:pos="540"/>
          <w:tab w:val="left" w:pos="900"/>
        </w:tabs>
        <w:autoSpaceDE w:val="0"/>
        <w:autoSpaceDN w:val="0"/>
        <w:adjustRightInd w:val="0"/>
        <w:spacing w:after="0" w:line="240" w:lineRule="auto"/>
        <w:rPr>
          <w:rFonts w:asciiTheme="minorHAnsi" w:eastAsia="Times New Roman" w:hAnsiTheme="minorHAnsi"/>
        </w:rPr>
      </w:pPr>
      <w:r>
        <w:rPr>
          <w:rFonts w:asciiTheme="minorHAnsi" w:hAnsiTheme="minorHAnsi" w:cs="Arial"/>
          <w:color w:val="000000"/>
        </w:rPr>
        <w:tab/>
      </w:r>
      <w:r w:rsidR="003053B9">
        <w:rPr>
          <w:rFonts w:asciiTheme="minorHAnsi" w:hAnsiTheme="minorHAnsi" w:cs="Arial"/>
          <w:color w:val="000000"/>
        </w:rPr>
        <w:t>9</w:t>
      </w:r>
      <w:r w:rsidR="005D69A5">
        <w:rPr>
          <w:rFonts w:asciiTheme="minorHAnsi" w:hAnsiTheme="minorHAnsi" w:cs="Arial"/>
          <w:color w:val="000000"/>
        </w:rPr>
        <w:t>.</w:t>
      </w:r>
      <w:r w:rsidR="005D69A5">
        <w:rPr>
          <w:rFonts w:asciiTheme="minorHAnsi" w:hAnsiTheme="minorHAnsi" w:cs="Arial"/>
          <w:color w:val="000000"/>
        </w:rPr>
        <w:tab/>
      </w:r>
      <w:r w:rsidR="005D69A5" w:rsidRPr="005D69A5">
        <w:rPr>
          <w:rFonts w:asciiTheme="minorHAnsi" w:eastAsia="Times New Roman" w:hAnsiTheme="minorHAnsi"/>
        </w:rPr>
        <w:t>If the system detects a problem for a parameter during calibration, the system</w:t>
      </w:r>
      <w:r w:rsidR="005D69A5">
        <w:rPr>
          <w:rFonts w:asciiTheme="minorHAnsi" w:eastAsia="Times New Roman" w:hAnsiTheme="minorHAnsi"/>
        </w:rPr>
        <w:t xml:space="preserve"> </w:t>
      </w:r>
      <w:r w:rsidR="005D69A5" w:rsidRPr="005D69A5">
        <w:rPr>
          <w:rFonts w:asciiTheme="minorHAnsi" w:eastAsia="Times New Roman" w:hAnsiTheme="minorHAnsi"/>
        </w:rPr>
        <w:t xml:space="preserve">repeats the </w:t>
      </w:r>
      <w:r w:rsidR="005D69A5">
        <w:rPr>
          <w:rFonts w:asciiTheme="minorHAnsi" w:eastAsia="Times New Roman" w:hAnsiTheme="minorHAnsi"/>
        </w:rPr>
        <w:t>c</w:t>
      </w:r>
      <w:r w:rsidR="005D69A5" w:rsidRPr="005D69A5">
        <w:rPr>
          <w:rFonts w:asciiTheme="minorHAnsi" w:eastAsia="Times New Roman" w:hAnsiTheme="minorHAnsi"/>
        </w:rPr>
        <w:t xml:space="preserve">alibration up </w:t>
      </w:r>
      <w:r w:rsidR="00E333AB">
        <w:rPr>
          <w:rFonts w:asciiTheme="minorHAnsi" w:eastAsia="Times New Roman" w:hAnsiTheme="minorHAnsi"/>
        </w:rPr>
        <w:tab/>
      </w:r>
      <w:r w:rsidR="00E333AB">
        <w:rPr>
          <w:rFonts w:asciiTheme="minorHAnsi" w:eastAsia="Times New Roman" w:hAnsiTheme="minorHAnsi"/>
        </w:rPr>
        <w:tab/>
      </w:r>
      <w:r w:rsidR="00F076B7">
        <w:rPr>
          <w:rFonts w:asciiTheme="minorHAnsi" w:eastAsia="Times New Roman" w:hAnsiTheme="minorHAnsi"/>
        </w:rPr>
        <w:t>t</w:t>
      </w:r>
      <w:r w:rsidR="005D69A5" w:rsidRPr="005D69A5">
        <w:rPr>
          <w:rFonts w:asciiTheme="minorHAnsi" w:eastAsia="Times New Roman" w:hAnsiTheme="minorHAnsi"/>
        </w:rPr>
        <w:t>o 2 times. The maximum number of repeat calibrations</w:t>
      </w:r>
      <w:r w:rsidR="005D69A5">
        <w:rPr>
          <w:rFonts w:asciiTheme="minorHAnsi" w:eastAsia="Times New Roman" w:hAnsiTheme="minorHAnsi"/>
        </w:rPr>
        <w:t xml:space="preserve"> </w:t>
      </w:r>
      <w:r w:rsidR="005D69A5" w:rsidRPr="005D69A5">
        <w:rPr>
          <w:rFonts w:asciiTheme="minorHAnsi" w:eastAsia="Times New Roman" w:hAnsiTheme="minorHAnsi"/>
        </w:rPr>
        <w:t>is 2</w:t>
      </w:r>
      <w:r w:rsidR="005D69A5">
        <w:rPr>
          <w:rFonts w:asciiTheme="minorHAnsi" w:eastAsia="Times New Roman" w:hAnsiTheme="minorHAnsi"/>
        </w:rPr>
        <w:t>.</w:t>
      </w:r>
    </w:p>
    <w:p w:rsidR="0088056A" w:rsidRDefault="005D69A5" w:rsidP="00837CB9">
      <w:pPr>
        <w:tabs>
          <w:tab w:val="left" w:pos="540"/>
          <w:tab w:val="left" w:pos="900"/>
        </w:tabs>
        <w:autoSpaceDE w:val="0"/>
        <w:autoSpaceDN w:val="0"/>
        <w:adjustRightInd w:val="0"/>
        <w:spacing w:after="40" w:line="240" w:lineRule="auto"/>
        <w:rPr>
          <w:rFonts w:asciiTheme="minorHAnsi" w:hAnsiTheme="minorHAnsi" w:cs="Arial"/>
          <w:i/>
          <w:color w:val="000000"/>
        </w:rPr>
      </w:pPr>
      <w:r>
        <w:rPr>
          <w:rFonts w:asciiTheme="minorHAnsi" w:eastAsia="Times New Roman" w:hAnsiTheme="minorHAnsi"/>
        </w:rPr>
        <w:tab/>
      </w:r>
      <w:r w:rsidR="003053B9">
        <w:rPr>
          <w:rFonts w:asciiTheme="minorHAnsi" w:eastAsia="Times New Roman" w:hAnsiTheme="minorHAnsi"/>
        </w:rPr>
        <w:t>10</w:t>
      </w:r>
      <w:r>
        <w:rPr>
          <w:rFonts w:asciiTheme="minorHAnsi" w:eastAsia="Times New Roman" w:hAnsiTheme="minorHAnsi"/>
        </w:rPr>
        <w:t>.</w:t>
      </w:r>
      <w:r>
        <w:rPr>
          <w:rFonts w:asciiTheme="minorHAnsi" w:eastAsia="Times New Roman" w:hAnsiTheme="minorHAnsi"/>
        </w:rPr>
        <w:tab/>
      </w:r>
      <w:r w:rsidRPr="005D69A5">
        <w:rPr>
          <w:rFonts w:asciiTheme="minorHAnsi" w:eastAsia="Times New Roman" w:hAnsiTheme="minorHAnsi"/>
        </w:rPr>
        <w:t>If the parameter does not pass calibrations successfully, you may need to</w:t>
      </w:r>
      <w:r>
        <w:rPr>
          <w:rFonts w:asciiTheme="minorHAnsi" w:eastAsia="Times New Roman" w:hAnsiTheme="minorHAnsi"/>
        </w:rPr>
        <w:t xml:space="preserve"> </w:t>
      </w:r>
      <w:r w:rsidRPr="005D69A5">
        <w:rPr>
          <w:rFonts w:asciiTheme="minorHAnsi" w:eastAsia="Times New Roman" w:hAnsiTheme="minorHAnsi"/>
        </w:rPr>
        <w:t xml:space="preserve">perform troubleshooting tasks. </w:t>
      </w:r>
      <w:r>
        <w:rPr>
          <w:rFonts w:asciiTheme="minorHAnsi" w:eastAsia="Times New Roman" w:hAnsiTheme="minorHAnsi"/>
        </w:rPr>
        <w:t xml:space="preserve"> </w:t>
      </w:r>
      <w:r w:rsidR="00E333AB">
        <w:rPr>
          <w:rFonts w:asciiTheme="minorHAnsi" w:eastAsia="Times New Roman" w:hAnsiTheme="minorHAnsi"/>
        </w:rPr>
        <w:tab/>
      </w:r>
      <w:r w:rsidR="00E333AB">
        <w:rPr>
          <w:rFonts w:asciiTheme="minorHAnsi" w:eastAsia="Times New Roman" w:hAnsiTheme="minorHAnsi"/>
        </w:rPr>
        <w:tab/>
      </w:r>
      <w:r w:rsidRPr="005D69A5">
        <w:rPr>
          <w:rFonts w:asciiTheme="minorHAnsi" w:eastAsia="Times New Roman" w:hAnsiTheme="minorHAnsi"/>
        </w:rPr>
        <w:t xml:space="preserve">Refer to </w:t>
      </w:r>
      <w:r w:rsidRPr="005D69A5">
        <w:rPr>
          <w:rFonts w:asciiTheme="minorHAnsi" w:eastAsia="Times New Roman" w:hAnsiTheme="minorHAnsi"/>
          <w:i/>
          <w:iCs/>
        </w:rPr>
        <w:t>Troubleshooting Failed Calibrations</w:t>
      </w:r>
      <w:r>
        <w:rPr>
          <w:rFonts w:asciiTheme="minorHAnsi" w:eastAsia="Times New Roman" w:hAnsiTheme="minorHAnsi"/>
        </w:rPr>
        <w:t xml:space="preserve"> </w:t>
      </w:r>
      <w:r w:rsidRPr="00B92FC3">
        <w:rPr>
          <w:rFonts w:asciiTheme="minorHAnsi" w:eastAsia="Times New Roman" w:hAnsiTheme="minorHAnsi"/>
          <w:i/>
        </w:rPr>
        <w:t xml:space="preserve">page 6-4 in the </w:t>
      </w:r>
      <w:r w:rsidRPr="00B92FC3">
        <w:rPr>
          <w:rFonts w:asciiTheme="minorHAnsi" w:hAnsiTheme="minorHAnsi"/>
          <w:bCs/>
          <w:i/>
          <w:color w:val="000000"/>
        </w:rPr>
        <w:t xml:space="preserve">Siemens </w:t>
      </w:r>
      <w:r w:rsidRPr="00B92FC3">
        <w:rPr>
          <w:rFonts w:asciiTheme="minorHAnsi" w:hAnsiTheme="minorHAnsi" w:cs="Arial"/>
          <w:i/>
          <w:color w:val="000000"/>
        </w:rPr>
        <w:t>RapidLab™ 1265 Operator’s Guide.</w:t>
      </w:r>
    </w:p>
    <w:p w:rsidR="00F50F5A" w:rsidRDefault="00CC0FB6" w:rsidP="00F50F5A">
      <w:pPr>
        <w:tabs>
          <w:tab w:val="left" w:pos="270"/>
          <w:tab w:val="left" w:pos="540"/>
          <w:tab w:val="left" w:pos="900"/>
        </w:tabs>
        <w:autoSpaceDE w:val="0"/>
        <w:autoSpaceDN w:val="0"/>
        <w:adjustRightInd w:val="0"/>
        <w:spacing w:after="0" w:line="240" w:lineRule="auto"/>
        <w:rPr>
          <w:rFonts w:asciiTheme="minorHAnsi" w:hAnsiTheme="minorHAnsi" w:cs="Arial"/>
          <w:b/>
        </w:rPr>
      </w:pPr>
      <w:r>
        <w:rPr>
          <w:rFonts w:asciiTheme="minorHAnsi" w:hAnsiTheme="minorHAnsi" w:cs="Arial"/>
          <w:b/>
        </w:rPr>
        <w:tab/>
      </w:r>
      <w:r w:rsidR="00FC2A91">
        <w:rPr>
          <w:rFonts w:asciiTheme="minorHAnsi" w:hAnsiTheme="minorHAnsi" w:cs="Arial"/>
          <w:b/>
        </w:rPr>
        <w:t>E</w:t>
      </w:r>
      <w:r w:rsidR="00F50F5A">
        <w:rPr>
          <w:rFonts w:asciiTheme="minorHAnsi" w:hAnsiTheme="minorHAnsi" w:cs="Arial"/>
          <w:b/>
        </w:rPr>
        <w:t xml:space="preserve">.   Running a QC Sample on the </w:t>
      </w:r>
      <w:r w:rsidR="00122481" w:rsidRPr="00122481">
        <w:rPr>
          <w:rFonts w:asciiTheme="minorHAnsi" w:hAnsiTheme="minorHAnsi" w:cs="Arial"/>
          <w:b/>
          <w:color w:val="000000"/>
        </w:rPr>
        <w:t>RapidLab™ 1265</w:t>
      </w:r>
      <w:r w:rsidR="00F50F5A" w:rsidRPr="00122481">
        <w:rPr>
          <w:rFonts w:asciiTheme="minorHAnsi" w:hAnsiTheme="minorHAnsi" w:cs="Arial"/>
          <w:b/>
        </w:rPr>
        <w:t>:</w:t>
      </w:r>
    </w:p>
    <w:p w:rsidR="00FC307E" w:rsidRDefault="00F50F5A"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t>1.</w:t>
      </w:r>
      <w:r>
        <w:rPr>
          <w:rFonts w:asciiTheme="minorHAnsi" w:hAnsiTheme="minorHAnsi" w:cs="Arial"/>
          <w:color w:val="000000"/>
        </w:rPr>
        <w:tab/>
      </w:r>
      <w:r w:rsidR="00FC307E">
        <w:rPr>
          <w:rFonts w:asciiTheme="minorHAnsi" w:hAnsiTheme="minorHAnsi" w:cs="Arial"/>
          <w:color w:val="000000"/>
        </w:rPr>
        <w:t xml:space="preserve">Frequency:  </w:t>
      </w:r>
    </w:p>
    <w:p w:rsidR="0088056A" w:rsidRDefault="00A35333" w:rsidP="00FC307E">
      <w:pPr>
        <w:tabs>
          <w:tab w:val="left" w:pos="270"/>
          <w:tab w:val="left" w:pos="540"/>
          <w:tab w:val="left" w:pos="90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proofErr w:type="gramStart"/>
      <w:r>
        <w:rPr>
          <w:rFonts w:asciiTheme="minorHAnsi" w:hAnsiTheme="minorHAnsi" w:cs="Arial"/>
          <w:color w:val="000000"/>
        </w:rPr>
        <w:t xml:space="preserve">a.  </w:t>
      </w:r>
      <w:r w:rsidR="005D7115">
        <w:rPr>
          <w:rFonts w:asciiTheme="minorHAnsi" w:hAnsiTheme="minorHAnsi" w:cs="Arial"/>
          <w:color w:val="000000"/>
        </w:rPr>
        <w:t>Routinely</w:t>
      </w:r>
      <w:proofErr w:type="gramEnd"/>
      <w:r w:rsidR="005D7115">
        <w:rPr>
          <w:rFonts w:asciiTheme="minorHAnsi" w:hAnsiTheme="minorHAnsi" w:cs="Arial"/>
          <w:color w:val="000000"/>
        </w:rPr>
        <w:t xml:space="preserve"> a</w:t>
      </w:r>
      <w:r w:rsidR="00F50F5A" w:rsidRPr="003201BC">
        <w:rPr>
          <w:rFonts w:asciiTheme="minorHAnsi" w:hAnsiTheme="minorHAnsi" w:cs="Arial"/>
          <w:color w:val="000000"/>
        </w:rPr>
        <w:t xml:space="preserve">nalyze </w:t>
      </w:r>
      <w:r w:rsidR="0088056A">
        <w:rPr>
          <w:rFonts w:asciiTheme="minorHAnsi" w:hAnsiTheme="minorHAnsi" w:cs="Arial"/>
          <w:color w:val="000000"/>
        </w:rPr>
        <w:t xml:space="preserve">at least </w:t>
      </w:r>
      <w:r w:rsidR="00F50F5A" w:rsidRPr="003201BC">
        <w:rPr>
          <w:rFonts w:asciiTheme="minorHAnsi" w:hAnsiTheme="minorHAnsi" w:cs="Arial"/>
          <w:color w:val="000000"/>
        </w:rPr>
        <w:t xml:space="preserve">two levels of </w:t>
      </w:r>
      <w:r w:rsidR="00FC307E">
        <w:rPr>
          <w:rFonts w:asciiTheme="minorHAnsi" w:hAnsiTheme="minorHAnsi" w:cs="Arial"/>
          <w:color w:val="000000"/>
        </w:rPr>
        <w:t xml:space="preserve">Rapid QC Complete </w:t>
      </w:r>
      <w:r w:rsidR="00FE4956">
        <w:rPr>
          <w:rFonts w:asciiTheme="minorHAnsi" w:hAnsiTheme="minorHAnsi" w:cs="Arial"/>
          <w:color w:val="000000"/>
        </w:rPr>
        <w:t>QC</w:t>
      </w:r>
      <w:r w:rsidR="00554E86">
        <w:rPr>
          <w:rFonts w:asciiTheme="minorHAnsi" w:hAnsiTheme="minorHAnsi" w:cs="Arial"/>
          <w:color w:val="000000"/>
        </w:rPr>
        <w:t xml:space="preserve"> at the beginning of each shift</w:t>
      </w:r>
      <w:r>
        <w:rPr>
          <w:rFonts w:asciiTheme="minorHAnsi" w:hAnsiTheme="minorHAnsi" w:cs="Arial"/>
          <w:color w:val="000000"/>
        </w:rPr>
        <w:t>.</w:t>
      </w:r>
      <w:r w:rsidR="000276E0">
        <w:rPr>
          <w:rFonts w:asciiTheme="minorHAnsi" w:hAnsiTheme="minorHAnsi" w:cs="Arial"/>
          <w:color w:val="000000"/>
        </w:rPr>
        <w:t xml:space="preserve"> </w:t>
      </w:r>
      <w:r w:rsidR="00C51CB6">
        <w:rPr>
          <w:rFonts w:asciiTheme="minorHAnsi" w:hAnsiTheme="minorHAnsi" w:cs="Arial"/>
          <w:color w:val="000000"/>
        </w:rPr>
        <w:t xml:space="preserve"> </w:t>
      </w:r>
    </w:p>
    <w:p w:rsidR="0088056A" w:rsidRDefault="00E333AB" w:rsidP="0088056A">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sidR="0088056A" w:rsidRPr="00E333AB">
        <w:rPr>
          <w:rFonts w:asciiTheme="minorHAnsi" w:hAnsiTheme="minorHAnsi" w:cs="Arial"/>
          <w:b/>
          <w:color w:val="000000"/>
        </w:rPr>
        <w:t>OR Blood Gas Lab</w:t>
      </w:r>
      <w:r w:rsidR="0088056A">
        <w:rPr>
          <w:rFonts w:asciiTheme="minorHAnsi" w:hAnsiTheme="minorHAnsi" w:cs="Arial"/>
          <w:color w:val="000000"/>
        </w:rPr>
        <w:t xml:space="preserve"> –</w:t>
      </w:r>
    </w:p>
    <w:p w:rsidR="0023594E" w:rsidRDefault="0023594E" w:rsidP="0023594E">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t>1</w:t>
      </w:r>
      <w:r w:rsidRPr="0018419D">
        <w:rPr>
          <w:rFonts w:asciiTheme="minorHAnsi" w:hAnsiTheme="minorHAnsi" w:cs="Arial"/>
          <w:color w:val="000000"/>
          <w:vertAlign w:val="superscript"/>
        </w:rPr>
        <w:t>st</w:t>
      </w:r>
      <w:r>
        <w:rPr>
          <w:rFonts w:asciiTheme="minorHAnsi" w:hAnsiTheme="minorHAnsi" w:cs="Arial"/>
          <w:color w:val="000000"/>
        </w:rPr>
        <w:t xml:space="preserve"> shift performs levels 1 and 3</w:t>
      </w:r>
    </w:p>
    <w:p w:rsidR="0023594E" w:rsidRDefault="0023594E" w:rsidP="0023594E">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t>2</w:t>
      </w:r>
      <w:r w:rsidRPr="0018419D">
        <w:rPr>
          <w:rFonts w:asciiTheme="minorHAnsi" w:hAnsiTheme="minorHAnsi" w:cs="Arial"/>
          <w:color w:val="000000"/>
          <w:vertAlign w:val="superscript"/>
        </w:rPr>
        <w:t>nd</w:t>
      </w:r>
      <w:r>
        <w:rPr>
          <w:rFonts w:asciiTheme="minorHAnsi" w:hAnsiTheme="minorHAnsi" w:cs="Arial"/>
          <w:color w:val="000000"/>
        </w:rPr>
        <w:t xml:space="preserve"> shift performs levels 1 and 2</w:t>
      </w:r>
    </w:p>
    <w:p w:rsidR="0088056A" w:rsidRDefault="00E333AB" w:rsidP="0088056A">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sidR="0088056A" w:rsidRPr="00E333AB">
        <w:rPr>
          <w:rFonts w:asciiTheme="minorHAnsi" w:hAnsiTheme="minorHAnsi" w:cs="Arial"/>
          <w:b/>
          <w:color w:val="000000"/>
        </w:rPr>
        <w:t>ICU Blood Gas Lab</w:t>
      </w:r>
      <w:r w:rsidR="0088056A">
        <w:rPr>
          <w:rFonts w:asciiTheme="minorHAnsi" w:hAnsiTheme="minorHAnsi" w:cs="Arial"/>
          <w:color w:val="000000"/>
        </w:rPr>
        <w:t xml:space="preserve"> – Levels of QC are performed as follows:</w:t>
      </w:r>
    </w:p>
    <w:p w:rsidR="0088056A" w:rsidRDefault="0088056A" w:rsidP="0088056A">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t>1</w:t>
      </w:r>
      <w:r w:rsidRPr="0018419D">
        <w:rPr>
          <w:rFonts w:asciiTheme="minorHAnsi" w:hAnsiTheme="minorHAnsi" w:cs="Arial"/>
          <w:color w:val="000000"/>
          <w:vertAlign w:val="superscript"/>
        </w:rPr>
        <w:t>st</w:t>
      </w:r>
      <w:r>
        <w:rPr>
          <w:rFonts w:asciiTheme="minorHAnsi" w:hAnsiTheme="minorHAnsi" w:cs="Arial"/>
          <w:color w:val="000000"/>
        </w:rPr>
        <w:t xml:space="preserve"> shift performs levels 1 and 2</w:t>
      </w:r>
    </w:p>
    <w:p w:rsidR="0088056A" w:rsidRDefault="0088056A" w:rsidP="0088056A">
      <w:pPr>
        <w:tabs>
          <w:tab w:val="left" w:pos="270"/>
          <w:tab w:val="left" w:pos="540"/>
          <w:tab w:val="left" w:pos="900"/>
          <w:tab w:val="left" w:pos="108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t>2</w:t>
      </w:r>
      <w:r w:rsidRPr="0018419D">
        <w:rPr>
          <w:rFonts w:asciiTheme="minorHAnsi" w:hAnsiTheme="minorHAnsi" w:cs="Arial"/>
          <w:color w:val="000000"/>
          <w:vertAlign w:val="superscript"/>
        </w:rPr>
        <w:t>nd</w:t>
      </w:r>
      <w:r>
        <w:rPr>
          <w:rFonts w:asciiTheme="minorHAnsi" w:hAnsiTheme="minorHAnsi" w:cs="Arial"/>
          <w:color w:val="000000"/>
        </w:rPr>
        <w:t xml:space="preserve"> shift performs levels 1 and 3</w:t>
      </w:r>
    </w:p>
    <w:p w:rsidR="000276E0" w:rsidRDefault="0088056A" w:rsidP="0088056A">
      <w:pPr>
        <w:tabs>
          <w:tab w:val="left" w:pos="270"/>
          <w:tab w:val="left" w:pos="540"/>
          <w:tab w:val="left" w:pos="900"/>
          <w:tab w:val="left" w:pos="1170"/>
          <w:tab w:val="left" w:pos="144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t>3</w:t>
      </w:r>
      <w:r w:rsidRPr="0018419D">
        <w:rPr>
          <w:rFonts w:asciiTheme="minorHAnsi" w:hAnsiTheme="minorHAnsi" w:cs="Arial"/>
          <w:color w:val="000000"/>
          <w:vertAlign w:val="superscript"/>
        </w:rPr>
        <w:t>rd</w:t>
      </w:r>
      <w:r>
        <w:rPr>
          <w:rFonts w:asciiTheme="minorHAnsi" w:hAnsiTheme="minorHAnsi" w:cs="Arial"/>
          <w:color w:val="000000"/>
        </w:rPr>
        <w:t xml:space="preserve"> shift performs levels </w:t>
      </w:r>
      <w:r w:rsidR="0023594E">
        <w:rPr>
          <w:rFonts w:asciiTheme="minorHAnsi" w:hAnsiTheme="minorHAnsi" w:cs="Arial"/>
          <w:color w:val="000000"/>
        </w:rPr>
        <w:t>1</w:t>
      </w:r>
      <w:r>
        <w:rPr>
          <w:rFonts w:asciiTheme="minorHAnsi" w:hAnsiTheme="minorHAnsi" w:cs="Arial"/>
          <w:color w:val="000000"/>
        </w:rPr>
        <w:t xml:space="preserve"> and </w:t>
      </w:r>
      <w:r w:rsidR="0023594E">
        <w:rPr>
          <w:rFonts w:asciiTheme="minorHAnsi" w:hAnsiTheme="minorHAnsi" w:cs="Arial"/>
          <w:color w:val="000000"/>
        </w:rPr>
        <w:t>2</w:t>
      </w:r>
    </w:p>
    <w:p w:rsidR="0088056A" w:rsidRDefault="00A35333" w:rsidP="004F29EA">
      <w:pPr>
        <w:tabs>
          <w:tab w:val="left" w:pos="270"/>
          <w:tab w:val="left" w:pos="540"/>
          <w:tab w:val="left" w:pos="900"/>
          <w:tab w:val="left" w:pos="1170"/>
          <w:tab w:val="left" w:pos="1260"/>
          <w:tab w:val="left" w:pos="1440"/>
        </w:tabs>
        <w:autoSpaceDE w:val="0"/>
        <w:autoSpaceDN w:val="0"/>
        <w:adjustRightInd w:val="0"/>
        <w:spacing w:after="0" w:line="240" w:lineRule="auto"/>
        <w:ind w:left="900"/>
        <w:rPr>
          <w:rFonts w:asciiTheme="minorHAnsi" w:hAnsiTheme="minorHAnsi" w:cs="Arial"/>
          <w:color w:val="000000"/>
        </w:rPr>
      </w:pPr>
      <w:r>
        <w:rPr>
          <w:rFonts w:asciiTheme="minorHAnsi" w:hAnsiTheme="minorHAnsi" w:cs="Arial"/>
          <w:color w:val="000000"/>
        </w:rPr>
        <w:lastRenderedPageBreak/>
        <w:t xml:space="preserve">b.  </w:t>
      </w:r>
      <w:r w:rsidR="00B1338D">
        <w:rPr>
          <w:rFonts w:asciiTheme="minorHAnsi" w:hAnsiTheme="minorHAnsi" w:cs="Arial"/>
          <w:color w:val="000000"/>
        </w:rPr>
        <w:t xml:space="preserve">Run </w:t>
      </w:r>
      <w:r w:rsidR="005D7115">
        <w:rPr>
          <w:rFonts w:asciiTheme="minorHAnsi" w:hAnsiTheme="minorHAnsi" w:cs="Arial"/>
          <w:color w:val="000000"/>
        </w:rPr>
        <w:t>3 levels of Rapid QC Compl</w:t>
      </w:r>
      <w:r>
        <w:rPr>
          <w:rFonts w:asciiTheme="minorHAnsi" w:hAnsiTheme="minorHAnsi" w:cs="Arial"/>
          <w:color w:val="000000"/>
        </w:rPr>
        <w:t>ete post electrode maintenance</w:t>
      </w:r>
      <w:r w:rsidR="00440269">
        <w:rPr>
          <w:rFonts w:asciiTheme="minorHAnsi" w:hAnsiTheme="minorHAnsi" w:cs="Arial"/>
          <w:color w:val="000000"/>
        </w:rPr>
        <w:t xml:space="preserve"> (refilling, </w:t>
      </w:r>
      <w:proofErr w:type="spellStart"/>
      <w:r w:rsidR="00440269">
        <w:rPr>
          <w:rFonts w:asciiTheme="minorHAnsi" w:hAnsiTheme="minorHAnsi" w:cs="Arial"/>
          <w:color w:val="000000"/>
        </w:rPr>
        <w:t>deproteinizing</w:t>
      </w:r>
      <w:proofErr w:type="spellEnd"/>
      <w:r w:rsidR="00440269">
        <w:rPr>
          <w:rFonts w:asciiTheme="minorHAnsi" w:hAnsiTheme="minorHAnsi" w:cs="Arial"/>
          <w:color w:val="000000"/>
        </w:rPr>
        <w:t>,</w:t>
      </w:r>
      <w:r w:rsidR="004F29EA">
        <w:rPr>
          <w:rFonts w:asciiTheme="minorHAnsi" w:hAnsiTheme="minorHAnsi" w:cs="Arial"/>
          <w:color w:val="000000"/>
        </w:rPr>
        <w:t xml:space="preserve"> </w:t>
      </w:r>
      <w:r w:rsidR="00440269">
        <w:rPr>
          <w:rFonts w:asciiTheme="minorHAnsi" w:hAnsiTheme="minorHAnsi" w:cs="Arial"/>
          <w:color w:val="000000"/>
        </w:rPr>
        <w:t>conditioning)</w:t>
      </w:r>
      <w:r>
        <w:rPr>
          <w:rFonts w:asciiTheme="minorHAnsi" w:hAnsiTheme="minorHAnsi" w:cs="Arial"/>
          <w:color w:val="000000"/>
        </w:rPr>
        <w:t xml:space="preserve">, </w:t>
      </w:r>
      <w:r w:rsidR="005D7115">
        <w:rPr>
          <w:rFonts w:asciiTheme="minorHAnsi" w:hAnsiTheme="minorHAnsi" w:cs="Arial"/>
          <w:color w:val="000000"/>
        </w:rPr>
        <w:t xml:space="preserve">post unscheduled maintenance, after a new reagent cartridge or new </w:t>
      </w:r>
      <w:proofErr w:type="spellStart"/>
      <w:r w:rsidR="005D7115">
        <w:rPr>
          <w:rFonts w:asciiTheme="minorHAnsi" w:hAnsiTheme="minorHAnsi" w:cs="Arial"/>
          <w:color w:val="000000"/>
        </w:rPr>
        <w:t>Coox</w:t>
      </w:r>
      <w:proofErr w:type="spellEnd"/>
      <w:r w:rsidR="005D7115">
        <w:rPr>
          <w:rFonts w:asciiTheme="minorHAnsi" w:hAnsiTheme="minorHAnsi" w:cs="Arial"/>
          <w:color w:val="000000"/>
        </w:rPr>
        <w:t xml:space="preserve"> sample chamber is installed, </w:t>
      </w:r>
      <w:r>
        <w:rPr>
          <w:rFonts w:asciiTheme="minorHAnsi" w:hAnsiTheme="minorHAnsi" w:cs="Arial"/>
          <w:color w:val="000000"/>
        </w:rPr>
        <w:t>after a new electrode is installed</w:t>
      </w:r>
      <w:r w:rsidR="004F29EA">
        <w:rPr>
          <w:rFonts w:asciiTheme="minorHAnsi" w:hAnsiTheme="minorHAnsi" w:cs="Arial"/>
          <w:color w:val="000000"/>
        </w:rPr>
        <w:t>, after tubing is changed</w:t>
      </w:r>
      <w:r>
        <w:rPr>
          <w:rFonts w:asciiTheme="minorHAnsi" w:hAnsiTheme="minorHAnsi" w:cs="Arial"/>
          <w:color w:val="000000"/>
        </w:rPr>
        <w:t xml:space="preserve"> or any time analyzer performance is in doubt.  </w:t>
      </w:r>
      <w:r w:rsidRPr="00A35333">
        <w:rPr>
          <w:rFonts w:asciiTheme="minorHAnsi" w:hAnsiTheme="minorHAnsi" w:cs="Arial"/>
          <w:color w:val="000000"/>
        </w:rPr>
        <w:t xml:space="preserve">Exception to the new electrode installation:  for </w:t>
      </w:r>
      <w:proofErr w:type="spellStart"/>
      <w:r>
        <w:rPr>
          <w:rFonts w:asciiTheme="minorHAnsi" w:hAnsiTheme="minorHAnsi" w:cs="Arial"/>
          <w:color w:val="000000"/>
        </w:rPr>
        <w:t>G</w:t>
      </w:r>
      <w:r w:rsidRPr="00A35333">
        <w:rPr>
          <w:rFonts w:asciiTheme="minorHAnsi" w:hAnsiTheme="minorHAnsi" w:cs="Arial"/>
          <w:color w:val="000000"/>
        </w:rPr>
        <w:t>lu</w:t>
      </w:r>
      <w:proofErr w:type="spellEnd"/>
      <w:r>
        <w:rPr>
          <w:rFonts w:asciiTheme="minorHAnsi" w:hAnsiTheme="minorHAnsi" w:cs="Arial"/>
          <w:color w:val="000000"/>
        </w:rPr>
        <w:t xml:space="preserve"> and Lactate</w:t>
      </w:r>
      <w:r w:rsidRPr="00A35333">
        <w:rPr>
          <w:rFonts w:asciiTheme="minorHAnsi" w:hAnsiTheme="minorHAnsi" w:cs="Arial"/>
          <w:color w:val="000000"/>
        </w:rPr>
        <w:t xml:space="preserve"> run the High G/L, level 3 and either level 1 or 2.</w:t>
      </w:r>
    </w:p>
    <w:p w:rsidR="00FE4956" w:rsidRDefault="0097627E" w:rsidP="00FE4956">
      <w:pPr>
        <w:tabs>
          <w:tab w:val="left" w:pos="270"/>
          <w:tab w:val="left" w:pos="540"/>
          <w:tab w:val="left" w:pos="900"/>
          <w:tab w:val="left" w:pos="1170"/>
          <w:tab w:val="left" w:pos="144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2.</w:t>
      </w:r>
      <w:r w:rsidR="00FE4956">
        <w:rPr>
          <w:rFonts w:asciiTheme="minorHAnsi" w:hAnsiTheme="minorHAnsi" w:cs="Arial"/>
          <w:color w:val="000000"/>
        </w:rPr>
        <w:tab/>
      </w:r>
      <w:r w:rsidR="00FE4956" w:rsidRPr="00A35333">
        <w:rPr>
          <w:rFonts w:asciiTheme="minorHAnsi" w:hAnsiTheme="minorHAnsi" w:cs="Arial"/>
          <w:b/>
          <w:color w:val="000000"/>
        </w:rPr>
        <w:t>Important:</w:t>
      </w:r>
      <w:r w:rsidR="00FE4956">
        <w:rPr>
          <w:rFonts w:asciiTheme="minorHAnsi" w:hAnsiTheme="minorHAnsi" w:cs="Arial"/>
          <w:color w:val="000000"/>
        </w:rPr>
        <w:t xml:space="preserve">  When running QC, start with the analyzer on your left then move to the right.</w:t>
      </w:r>
    </w:p>
    <w:p w:rsidR="003F0102" w:rsidRDefault="0018419D" w:rsidP="009C73B2">
      <w:pPr>
        <w:tabs>
          <w:tab w:val="left" w:pos="270"/>
          <w:tab w:val="left" w:pos="540"/>
          <w:tab w:val="left" w:pos="900"/>
          <w:tab w:val="left" w:pos="117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3</w:t>
      </w:r>
      <w:r w:rsidR="003F0102">
        <w:rPr>
          <w:rFonts w:asciiTheme="minorHAnsi" w:hAnsiTheme="minorHAnsi" w:cs="Arial"/>
          <w:color w:val="000000"/>
        </w:rPr>
        <w:t>.</w:t>
      </w:r>
      <w:r w:rsidR="003F0102">
        <w:rPr>
          <w:rFonts w:asciiTheme="minorHAnsi" w:hAnsiTheme="minorHAnsi" w:cs="Arial"/>
          <w:color w:val="000000"/>
        </w:rPr>
        <w:tab/>
        <w:t xml:space="preserve">Hold the QC vial between your thumb and index finger and shake vigorously for 10 seconds.  Tap the </w:t>
      </w:r>
      <w:r w:rsidR="003F0102">
        <w:rPr>
          <w:rFonts w:asciiTheme="minorHAnsi" w:hAnsiTheme="minorHAnsi" w:cs="Arial"/>
          <w:color w:val="000000"/>
        </w:rPr>
        <w:tab/>
      </w:r>
      <w:r w:rsidR="003F0102">
        <w:rPr>
          <w:rFonts w:asciiTheme="minorHAnsi" w:hAnsiTheme="minorHAnsi" w:cs="Arial"/>
          <w:color w:val="000000"/>
        </w:rPr>
        <w:tab/>
      </w:r>
      <w:r w:rsidR="003F0102">
        <w:rPr>
          <w:rFonts w:asciiTheme="minorHAnsi" w:hAnsiTheme="minorHAnsi" w:cs="Arial"/>
          <w:color w:val="000000"/>
        </w:rPr>
        <w:tab/>
      </w:r>
      <w:r w:rsidR="009C73B2">
        <w:rPr>
          <w:rFonts w:asciiTheme="minorHAnsi" w:hAnsiTheme="minorHAnsi" w:cs="Arial"/>
          <w:color w:val="000000"/>
        </w:rPr>
        <w:tab/>
      </w:r>
      <w:r w:rsidR="003F0102">
        <w:rPr>
          <w:rFonts w:asciiTheme="minorHAnsi" w:hAnsiTheme="minorHAnsi" w:cs="Arial"/>
          <w:color w:val="000000"/>
        </w:rPr>
        <w:t>liquid back to the base of the vial.  Place the vial upright on the counter and let stand for 1 minute.</w:t>
      </w:r>
    </w:p>
    <w:p w:rsidR="00F50F5A" w:rsidRDefault="00F50F5A"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4</w:t>
      </w:r>
      <w:r>
        <w:rPr>
          <w:rFonts w:asciiTheme="minorHAnsi" w:hAnsiTheme="minorHAnsi" w:cs="Arial"/>
          <w:color w:val="000000"/>
        </w:rPr>
        <w:t>.</w:t>
      </w:r>
      <w:r>
        <w:rPr>
          <w:rFonts w:asciiTheme="minorHAnsi" w:hAnsiTheme="minorHAnsi" w:cs="Arial"/>
          <w:color w:val="000000"/>
        </w:rPr>
        <w:tab/>
      </w:r>
      <w:r w:rsidRPr="003201BC">
        <w:rPr>
          <w:rFonts w:asciiTheme="minorHAnsi" w:hAnsiTheme="minorHAnsi" w:cs="Arial"/>
          <w:color w:val="000000"/>
        </w:rPr>
        <w:t xml:space="preserve">Press the QC Vial </w:t>
      </w:r>
      <w:r w:rsidR="003F4DB5">
        <w:rPr>
          <w:rFonts w:asciiTheme="minorHAnsi" w:hAnsiTheme="minorHAnsi" w:cs="Arial"/>
          <w:color w:val="000000"/>
        </w:rPr>
        <w:t xml:space="preserve">button </w:t>
      </w:r>
      <w:r w:rsidRPr="003201BC">
        <w:rPr>
          <w:rFonts w:asciiTheme="minorHAnsi" w:hAnsiTheme="minorHAnsi" w:cs="Arial"/>
          <w:color w:val="000000"/>
        </w:rPr>
        <w:t xml:space="preserve">on the </w:t>
      </w:r>
      <w:r w:rsidR="00702D1E">
        <w:rPr>
          <w:rFonts w:asciiTheme="minorHAnsi" w:hAnsiTheme="minorHAnsi" w:cs="Arial"/>
          <w:color w:val="000000"/>
        </w:rPr>
        <w:t>Analysis</w:t>
      </w:r>
      <w:r w:rsidRPr="003201BC">
        <w:rPr>
          <w:rFonts w:asciiTheme="minorHAnsi" w:hAnsiTheme="minorHAnsi" w:cs="Arial"/>
          <w:color w:val="000000"/>
        </w:rPr>
        <w:t xml:space="preserve"> screen </w:t>
      </w:r>
      <w:r w:rsidR="003F4DB5">
        <w:rPr>
          <w:rFonts w:asciiTheme="minorHAnsi" w:hAnsiTheme="minorHAnsi" w:cs="Arial"/>
          <w:color w:val="000000"/>
        </w:rPr>
        <w:t>to designate the sample as QC</w:t>
      </w:r>
      <w:r w:rsidRPr="003201BC">
        <w:rPr>
          <w:rFonts w:asciiTheme="minorHAnsi" w:hAnsiTheme="minorHAnsi" w:cs="Arial"/>
          <w:color w:val="000000"/>
        </w:rPr>
        <w:t>.</w:t>
      </w:r>
    </w:p>
    <w:p w:rsidR="003F4DB5" w:rsidRDefault="003F4DB5"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5</w:t>
      </w:r>
      <w:r>
        <w:rPr>
          <w:rFonts w:asciiTheme="minorHAnsi" w:hAnsiTheme="minorHAnsi" w:cs="Arial"/>
          <w:color w:val="000000"/>
        </w:rPr>
        <w:t>.</w:t>
      </w:r>
      <w:r>
        <w:rPr>
          <w:rFonts w:asciiTheme="minorHAnsi" w:hAnsiTheme="minorHAnsi" w:cs="Arial"/>
          <w:color w:val="000000"/>
        </w:rPr>
        <w:tab/>
      </w:r>
      <w:r w:rsidR="00373B38">
        <w:rPr>
          <w:rFonts w:asciiTheme="minorHAnsi" w:hAnsiTheme="minorHAnsi" w:cs="Arial"/>
          <w:color w:val="000000"/>
        </w:rPr>
        <w:t xml:space="preserve">To run </w:t>
      </w:r>
      <w:r>
        <w:rPr>
          <w:rFonts w:asciiTheme="minorHAnsi" w:hAnsiTheme="minorHAnsi" w:cs="Arial"/>
          <w:color w:val="000000"/>
        </w:rPr>
        <w:t xml:space="preserve">High G/L, press the High/GL button on the </w:t>
      </w:r>
      <w:r w:rsidR="00702D1E">
        <w:rPr>
          <w:rFonts w:asciiTheme="minorHAnsi" w:hAnsiTheme="minorHAnsi" w:cs="Arial"/>
          <w:color w:val="000000"/>
        </w:rPr>
        <w:t>Analysis</w:t>
      </w:r>
      <w:r>
        <w:rPr>
          <w:rFonts w:asciiTheme="minorHAnsi" w:hAnsiTheme="minorHAnsi" w:cs="Arial"/>
          <w:color w:val="000000"/>
        </w:rPr>
        <w:t xml:space="preserve"> screen to designate the sample as High G/L</w:t>
      </w:r>
      <w:r w:rsidR="002A6D64">
        <w:rPr>
          <w:rFonts w:asciiTheme="minorHAnsi" w:hAnsiTheme="minorHAnsi" w:cs="Arial"/>
          <w:color w:val="000000"/>
        </w:rPr>
        <w:t>.</w:t>
      </w:r>
    </w:p>
    <w:p w:rsidR="00F50F5A" w:rsidRDefault="00F50F5A"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6</w:t>
      </w:r>
      <w:r>
        <w:rPr>
          <w:rFonts w:asciiTheme="minorHAnsi" w:hAnsiTheme="minorHAnsi" w:cs="Arial"/>
          <w:color w:val="000000"/>
        </w:rPr>
        <w:t>.</w:t>
      </w:r>
      <w:r>
        <w:rPr>
          <w:rFonts w:asciiTheme="minorHAnsi" w:hAnsiTheme="minorHAnsi" w:cs="Arial"/>
          <w:color w:val="000000"/>
        </w:rPr>
        <w:tab/>
      </w:r>
      <w:r w:rsidRPr="003201BC">
        <w:rPr>
          <w:rFonts w:asciiTheme="minorHAnsi" w:hAnsiTheme="minorHAnsi" w:cs="Arial"/>
          <w:color w:val="000000"/>
        </w:rPr>
        <w:t>Scan the bar code label to identify the QC level.</w:t>
      </w:r>
    </w:p>
    <w:p w:rsidR="003F0102" w:rsidRDefault="003F0102"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7</w:t>
      </w:r>
      <w:r>
        <w:rPr>
          <w:rFonts w:asciiTheme="minorHAnsi" w:hAnsiTheme="minorHAnsi" w:cs="Arial"/>
          <w:color w:val="000000"/>
        </w:rPr>
        <w:t>.</w:t>
      </w:r>
      <w:r>
        <w:rPr>
          <w:rFonts w:asciiTheme="minorHAnsi" w:hAnsiTheme="minorHAnsi" w:cs="Arial"/>
          <w:color w:val="000000"/>
        </w:rPr>
        <w:tab/>
        <w:t>Cover the tip of the ampule with gauze and carefully snap open the ampule.</w:t>
      </w:r>
    </w:p>
    <w:p w:rsidR="003F0102" w:rsidRDefault="003F0102"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8</w:t>
      </w:r>
      <w:r>
        <w:rPr>
          <w:rFonts w:asciiTheme="minorHAnsi" w:hAnsiTheme="minorHAnsi" w:cs="Arial"/>
          <w:color w:val="000000"/>
        </w:rPr>
        <w:t>.</w:t>
      </w:r>
      <w:r>
        <w:rPr>
          <w:rFonts w:asciiTheme="minorHAnsi" w:hAnsiTheme="minorHAnsi" w:cs="Arial"/>
          <w:color w:val="000000"/>
        </w:rPr>
        <w:tab/>
      </w:r>
      <w:r w:rsidR="00B8690F">
        <w:rPr>
          <w:rFonts w:asciiTheme="minorHAnsi" w:hAnsiTheme="minorHAnsi" w:cs="Arial"/>
          <w:color w:val="000000"/>
        </w:rPr>
        <w:t>Place a Siemens Quick Adapter onto the open end of the QC vial.</w:t>
      </w:r>
    </w:p>
    <w:p w:rsidR="00B8690F" w:rsidRDefault="00F50F5A" w:rsidP="00B8690F">
      <w:pPr>
        <w:tabs>
          <w:tab w:val="left" w:pos="900"/>
        </w:tabs>
        <w:spacing w:after="0" w:line="240" w:lineRule="auto"/>
        <w:ind w:left="540" w:hanging="270"/>
        <w:rPr>
          <w:rFonts w:asciiTheme="minorHAnsi" w:hAnsiTheme="minorHAnsi" w:cs="Arial"/>
        </w:rPr>
      </w:pPr>
      <w:r>
        <w:rPr>
          <w:rFonts w:asciiTheme="minorHAnsi" w:hAnsiTheme="minorHAnsi" w:cs="Arial"/>
          <w:color w:val="000000"/>
        </w:rPr>
        <w:tab/>
      </w:r>
      <w:r w:rsidR="00FE4956">
        <w:rPr>
          <w:rFonts w:asciiTheme="minorHAnsi" w:hAnsiTheme="minorHAnsi" w:cs="Arial"/>
          <w:color w:val="000000"/>
        </w:rPr>
        <w:t>9</w:t>
      </w:r>
      <w:r>
        <w:rPr>
          <w:rFonts w:asciiTheme="minorHAnsi" w:hAnsiTheme="minorHAnsi" w:cs="Arial"/>
          <w:color w:val="000000"/>
        </w:rPr>
        <w:t>.</w:t>
      </w:r>
      <w:r>
        <w:rPr>
          <w:rFonts w:asciiTheme="minorHAnsi" w:hAnsiTheme="minorHAnsi" w:cs="Arial"/>
          <w:color w:val="000000"/>
        </w:rPr>
        <w:tab/>
      </w:r>
      <w:r w:rsidR="00B8690F">
        <w:rPr>
          <w:rFonts w:asciiTheme="minorHAnsi" w:hAnsiTheme="minorHAnsi" w:cs="Arial"/>
        </w:rPr>
        <w:t>Insert the end of the adapter completely into the sample port.  It should be fully seated to avoid leakage.</w:t>
      </w:r>
    </w:p>
    <w:p w:rsidR="00F50F5A" w:rsidRDefault="00F50F5A" w:rsidP="00F50F5A">
      <w:pPr>
        <w:tabs>
          <w:tab w:val="left" w:pos="270"/>
          <w:tab w:val="left" w:pos="540"/>
          <w:tab w:val="left" w:pos="900"/>
        </w:tabs>
        <w:autoSpaceDE w:val="0"/>
        <w:autoSpaceDN w:val="0"/>
        <w:adjustRightInd w:val="0"/>
        <w:spacing w:after="0" w:line="240" w:lineRule="auto"/>
        <w:rPr>
          <w:rFonts w:asciiTheme="minorHAnsi" w:hAnsiTheme="minorHAnsi" w:cs="Arial"/>
          <w:color w:val="000000"/>
        </w:rPr>
      </w:pPr>
      <w:r w:rsidRPr="003201BC">
        <w:rPr>
          <w:rFonts w:asciiTheme="minorHAnsi" w:hAnsiTheme="minorHAnsi" w:cs="Arial"/>
          <w:color w:val="000000"/>
        </w:rPr>
        <w:t xml:space="preserve">  </w:t>
      </w:r>
      <w:r>
        <w:rPr>
          <w:rFonts w:asciiTheme="minorHAnsi" w:hAnsiTheme="minorHAnsi" w:cs="Arial"/>
          <w:color w:val="000000"/>
        </w:rPr>
        <w:tab/>
      </w:r>
      <w:r>
        <w:rPr>
          <w:rFonts w:asciiTheme="minorHAnsi" w:hAnsiTheme="minorHAnsi" w:cs="Arial"/>
          <w:color w:val="000000"/>
        </w:rPr>
        <w:tab/>
      </w:r>
      <w:r w:rsidR="00FE4956">
        <w:rPr>
          <w:rFonts w:asciiTheme="minorHAnsi" w:hAnsiTheme="minorHAnsi" w:cs="Arial"/>
          <w:color w:val="000000"/>
        </w:rPr>
        <w:t>10</w:t>
      </w:r>
      <w:r>
        <w:rPr>
          <w:rFonts w:asciiTheme="minorHAnsi" w:hAnsiTheme="minorHAnsi" w:cs="Arial"/>
          <w:color w:val="000000"/>
        </w:rPr>
        <w:t>.</w:t>
      </w:r>
      <w:r>
        <w:rPr>
          <w:rFonts w:asciiTheme="minorHAnsi" w:hAnsiTheme="minorHAnsi" w:cs="Arial"/>
          <w:color w:val="000000"/>
        </w:rPr>
        <w:tab/>
      </w:r>
      <w:r w:rsidRPr="003201BC">
        <w:rPr>
          <w:rFonts w:asciiTheme="minorHAnsi" w:hAnsiTheme="minorHAnsi" w:cs="Arial"/>
          <w:color w:val="000000"/>
        </w:rPr>
        <w:t xml:space="preserve">Press </w:t>
      </w:r>
      <w:r w:rsidR="002A6D64">
        <w:rPr>
          <w:rFonts w:asciiTheme="minorHAnsi" w:hAnsiTheme="minorHAnsi" w:cs="Arial"/>
          <w:color w:val="000000"/>
        </w:rPr>
        <w:t xml:space="preserve">the green </w:t>
      </w:r>
      <w:r w:rsidRPr="002A6D64">
        <w:rPr>
          <w:rFonts w:asciiTheme="minorHAnsi" w:hAnsiTheme="minorHAnsi" w:cs="Arial"/>
          <w:i/>
          <w:color w:val="000000"/>
        </w:rPr>
        <w:t>Analyze</w:t>
      </w:r>
      <w:r w:rsidR="002A6D64">
        <w:rPr>
          <w:rFonts w:asciiTheme="minorHAnsi" w:hAnsiTheme="minorHAnsi" w:cs="Arial"/>
          <w:color w:val="000000"/>
        </w:rPr>
        <w:t xml:space="preserve"> button</w:t>
      </w:r>
      <w:r w:rsidRPr="003201BC">
        <w:rPr>
          <w:rFonts w:asciiTheme="minorHAnsi" w:hAnsiTheme="minorHAnsi" w:cs="Arial"/>
          <w:color w:val="000000"/>
        </w:rPr>
        <w:t>.</w:t>
      </w:r>
    </w:p>
    <w:p w:rsidR="002A6D64" w:rsidRDefault="002A6D64" w:rsidP="00877544">
      <w:pPr>
        <w:tabs>
          <w:tab w:val="left" w:pos="270"/>
          <w:tab w:val="left" w:pos="540"/>
          <w:tab w:val="left" w:pos="900"/>
        </w:tabs>
        <w:autoSpaceDE w:val="0"/>
        <w:autoSpaceDN w:val="0"/>
        <w:adjustRightInd w:val="0"/>
        <w:spacing w:after="100" w:line="240" w:lineRule="auto"/>
        <w:rPr>
          <w:rFonts w:asciiTheme="minorHAnsi" w:hAnsiTheme="minorHAnsi" w:cs="Arial"/>
        </w:rPr>
      </w:pPr>
      <w:r>
        <w:rPr>
          <w:rFonts w:asciiTheme="minorHAnsi" w:hAnsiTheme="minorHAnsi" w:cs="Arial"/>
          <w:color w:val="000000"/>
        </w:rPr>
        <w:tab/>
      </w:r>
      <w:r>
        <w:rPr>
          <w:rFonts w:asciiTheme="minorHAnsi" w:hAnsiTheme="minorHAnsi" w:cs="Arial"/>
          <w:color w:val="000000"/>
        </w:rPr>
        <w:tab/>
      </w:r>
      <w:r w:rsidR="00B8690F">
        <w:rPr>
          <w:rFonts w:asciiTheme="minorHAnsi" w:hAnsiTheme="minorHAnsi" w:cs="Arial"/>
          <w:color w:val="000000"/>
        </w:rPr>
        <w:t>1</w:t>
      </w:r>
      <w:r w:rsidR="00FE4956">
        <w:rPr>
          <w:rFonts w:asciiTheme="minorHAnsi" w:hAnsiTheme="minorHAnsi" w:cs="Arial"/>
          <w:color w:val="000000"/>
        </w:rPr>
        <w:t>1</w:t>
      </w:r>
      <w:r>
        <w:rPr>
          <w:rFonts w:asciiTheme="minorHAnsi" w:hAnsiTheme="minorHAnsi" w:cs="Arial"/>
          <w:color w:val="000000"/>
        </w:rPr>
        <w:t>.</w:t>
      </w:r>
      <w:r>
        <w:rPr>
          <w:rFonts w:asciiTheme="minorHAnsi" w:hAnsiTheme="minorHAnsi" w:cs="Arial"/>
          <w:color w:val="000000"/>
        </w:rPr>
        <w:tab/>
      </w:r>
      <w:r w:rsidR="00B8690F">
        <w:rPr>
          <w:rFonts w:asciiTheme="minorHAnsi" w:hAnsiTheme="minorHAnsi" w:cs="Arial"/>
        </w:rPr>
        <w:t xml:space="preserve">Results will display on the 1265’s screen and will be transmitted to RapidComm for review and </w:t>
      </w:r>
      <w:r w:rsidR="00B8690F">
        <w:rPr>
          <w:rFonts w:asciiTheme="minorHAnsi" w:hAnsiTheme="minorHAnsi" w:cs="Arial"/>
        </w:rPr>
        <w:tab/>
      </w:r>
      <w:r w:rsidR="00B8690F">
        <w:rPr>
          <w:rFonts w:asciiTheme="minorHAnsi" w:hAnsiTheme="minorHAnsi" w:cs="Arial"/>
        </w:rPr>
        <w:tab/>
      </w:r>
      <w:r w:rsidR="00B8690F">
        <w:rPr>
          <w:rFonts w:asciiTheme="minorHAnsi" w:hAnsiTheme="minorHAnsi" w:cs="Arial"/>
        </w:rPr>
        <w:tab/>
      </w:r>
      <w:r w:rsidR="009C73B2">
        <w:rPr>
          <w:rFonts w:asciiTheme="minorHAnsi" w:hAnsiTheme="minorHAnsi" w:cs="Arial"/>
        </w:rPr>
        <w:tab/>
      </w:r>
      <w:r w:rsidR="00B8690F">
        <w:rPr>
          <w:rFonts w:asciiTheme="minorHAnsi" w:hAnsiTheme="minorHAnsi" w:cs="Arial"/>
        </w:rPr>
        <w:t>processing.</w:t>
      </w:r>
    </w:p>
    <w:p w:rsidR="000D7471" w:rsidRDefault="00FC2A91" w:rsidP="00AB40C6">
      <w:pPr>
        <w:spacing w:after="0" w:line="240" w:lineRule="auto"/>
        <w:ind w:left="900" w:hanging="630"/>
        <w:rPr>
          <w:rFonts w:asciiTheme="minorHAnsi" w:hAnsiTheme="minorHAnsi" w:cs="Arial"/>
          <w:b/>
        </w:rPr>
      </w:pPr>
      <w:r>
        <w:rPr>
          <w:rFonts w:asciiTheme="minorHAnsi" w:hAnsiTheme="minorHAnsi" w:cs="Arial"/>
          <w:b/>
        </w:rPr>
        <w:t>F</w:t>
      </w:r>
      <w:r w:rsidR="00FD696C">
        <w:rPr>
          <w:rFonts w:asciiTheme="minorHAnsi" w:hAnsiTheme="minorHAnsi" w:cs="Arial"/>
          <w:b/>
        </w:rPr>
        <w:t xml:space="preserve">.  </w:t>
      </w:r>
      <w:r w:rsidR="000D7471">
        <w:rPr>
          <w:rFonts w:asciiTheme="minorHAnsi" w:hAnsiTheme="minorHAnsi" w:cs="Arial"/>
          <w:b/>
        </w:rPr>
        <w:t>Documentation of QC results</w:t>
      </w:r>
      <w:r w:rsidR="009A1B77">
        <w:rPr>
          <w:rFonts w:asciiTheme="minorHAnsi" w:hAnsiTheme="minorHAnsi" w:cs="Arial"/>
          <w:b/>
        </w:rPr>
        <w:t>:</w:t>
      </w:r>
    </w:p>
    <w:p w:rsidR="000D7471" w:rsidRDefault="000D7471" w:rsidP="00B02875">
      <w:pPr>
        <w:tabs>
          <w:tab w:val="left" w:pos="270"/>
          <w:tab w:val="left" w:pos="540"/>
          <w:tab w:val="left" w:pos="900"/>
        </w:tabs>
        <w:autoSpaceDE w:val="0"/>
        <w:autoSpaceDN w:val="0"/>
        <w:adjustRightInd w:val="0"/>
        <w:spacing w:after="0" w:line="240" w:lineRule="auto"/>
        <w:ind w:left="900" w:hanging="900"/>
        <w:rPr>
          <w:rFonts w:asciiTheme="minorHAnsi" w:hAnsiTheme="minorHAnsi" w:cs="Arial"/>
          <w:i/>
        </w:rPr>
      </w:pPr>
      <w:r>
        <w:rPr>
          <w:rFonts w:asciiTheme="minorHAnsi" w:hAnsiTheme="minorHAnsi" w:cs="Arial"/>
          <w:b/>
        </w:rPr>
        <w:tab/>
      </w:r>
      <w:r w:rsidRPr="000D7471">
        <w:rPr>
          <w:rFonts w:asciiTheme="minorHAnsi" w:hAnsiTheme="minorHAnsi" w:cs="Arial"/>
        </w:rPr>
        <w:tab/>
        <w:t>1.</w:t>
      </w:r>
      <w:r w:rsidRPr="000D7471">
        <w:rPr>
          <w:rFonts w:asciiTheme="minorHAnsi" w:hAnsiTheme="minorHAnsi" w:cs="Arial"/>
        </w:rPr>
        <w:tab/>
      </w:r>
      <w:r>
        <w:rPr>
          <w:rFonts w:asciiTheme="minorHAnsi" w:hAnsiTheme="minorHAnsi" w:cs="Arial"/>
        </w:rPr>
        <w:t xml:space="preserve">Refer to section 4 of the </w:t>
      </w:r>
      <w:r w:rsidR="00B02875">
        <w:rPr>
          <w:rFonts w:asciiTheme="minorHAnsi" w:hAnsiTheme="minorHAnsi" w:cs="Arial"/>
          <w:i/>
        </w:rPr>
        <w:t>RapidComm Quick Reference Guide</w:t>
      </w:r>
      <w:r>
        <w:rPr>
          <w:rFonts w:asciiTheme="minorHAnsi" w:hAnsiTheme="minorHAnsi" w:cs="Arial"/>
          <w:i/>
        </w:rPr>
        <w:t xml:space="preserve"> </w:t>
      </w:r>
      <w:r>
        <w:rPr>
          <w:rFonts w:asciiTheme="minorHAnsi" w:hAnsiTheme="minorHAnsi" w:cs="Arial"/>
        </w:rPr>
        <w:t>for instructions on validating QC in RapidComm.</w:t>
      </w:r>
    </w:p>
    <w:p w:rsidR="000D7471" w:rsidRDefault="000D7471" w:rsidP="000D7471">
      <w:pPr>
        <w:tabs>
          <w:tab w:val="left" w:pos="270"/>
          <w:tab w:val="left" w:pos="540"/>
          <w:tab w:val="left" w:pos="900"/>
        </w:tabs>
        <w:autoSpaceDE w:val="0"/>
        <w:autoSpaceDN w:val="0"/>
        <w:adjustRightInd w:val="0"/>
        <w:spacing w:after="0" w:line="240" w:lineRule="auto"/>
        <w:rPr>
          <w:rFonts w:asciiTheme="minorHAnsi" w:hAnsiTheme="minorHAnsi" w:cs="Arial"/>
        </w:rPr>
      </w:pPr>
      <w:r>
        <w:rPr>
          <w:rFonts w:asciiTheme="minorHAnsi" w:hAnsiTheme="minorHAnsi" w:cs="Arial"/>
          <w:i/>
        </w:rPr>
        <w:tab/>
      </w:r>
      <w:r>
        <w:rPr>
          <w:rFonts w:asciiTheme="minorHAnsi" w:hAnsiTheme="minorHAnsi" w:cs="Arial"/>
          <w:i/>
        </w:rPr>
        <w:tab/>
      </w:r>
      <w:r w:rsidR="00E15C35">
        <w:rPr>
          <w:rFonts w:asciiTheme="minorHAnsi" w:hAnsiTheme="minorHAnsi" w:cs="Arial"/>
          <w:i/>
        </w:rPr>
        <w:t>2</w:t>
      </w:r>
      <w:r>
        <w:rPr>
          <w:rFonts w:asciiTheme="minorHAnsi" w:hAnsiTheme="minorHAnsi" w:cs="Arial"/>
          <w:i/>
        </w:rPr>
        <w:t>.</w:t>
      </w:r>
      <w:r>
        <w:rPr>
          <w:rFonts w:asciiTheme="minorHAnsi" w:hAnsiTheme="minorHAnsi" w:cs="Arial"/>
          <w:i/>
        </w:rPr>
        <w:tab/>
      </w:r>
      <w:r>
        <w:rPr>
          <w:rFonts w:asciiTheme="minorHAnsi" w:hAnsiTheme="minorHAnsi" w:cs="Arial"/>
        </w:rPr>
        <w:t>QC results should be processed according to the Critical Care Labs QC policy (</w:t>
      </w:r>
      <w:r w:rsidRPr="004A5A34">
        <w:rPr>
          <w:rFonts w:asciiTheme="minorHAnsi" w:hAnsiTheme="minorHAnsi" w:cs="Arial"/>
          <w:i/>
        </w:rPr>
        <w:t xml:space="preserve">CCL-002 Quality </w:t>
      </w:r>
      <w:r>
        <w:rPr>
          <w:rFonts w:asciiTheme="minorHAnsi" w:hAnsiTheme="minorHAnsi" w:cs="Arial"/>
          <w:i/>
        </w:rPr>
        <w:tab/>
      </w:r>
      <w:r>
        <w:rPr>
          <w:rFonts w:asciiTheme="minorHAnsi" w:hAnsiTheme="minorHAnsi" w:cs="Arial"/>
          <w:i/>
        </w:rPr>
        <w:tab/>
      </w:r>
      <w:r>
        <w:rPr>
          <w:rFonts w:asciiTheme="minorHAnsi" w:hAnsiTheme="minorHAnsi" w:cs="Arial"/>
          <w:i/>
        </w:rPr>
        <w:tab/>
      </w:r>
      <w:r>
        <w:rPr>
          <w:rFonts w:asciiTheme="minorHAnsi" w:hAnsiTheme="minorHAnsi" w:cs="Arial"/>
          <w:i/>
        </w:rPr>
        <w:tab/>
      </w:r>
      <w:r w:rsidR="009C73B2">
        <w:rPr>
          <w:rFonts w:asciiTheme="minorHAnsi" w:hAnsiTheme="minorHAnsi" w:cs="Arial"/>
          <w:i/>
        </w:rPr>
        <w:tab/>
      </w:r>
      <w:r w:rsidRPr="004A5A34">
        <w:rPr>
          <w:rFonts w:asciiTheme="minorHAnsi" w:hAnsiTheme="minorHAnsi" w:cs="Arial"/>
          <w:i/>
        </w:rPr>
        <w:t>Control (QC) Plan</w:t>
      </w:r>
      <w:r>
        <w:rPr>
          <w:rFonts w:asciiTheme="minorHAnsi" w:hAnsiTheme="minorHAnsi" w:cs="Arial"/>
          <w:i/>
        </w:rPr>
        <w:t>).</w:t>
      </w:r>
      <w:r w:rsidRPr="004A5A34">
        <w:rPr>
          <w:rFonts w:asciiTheme="minorHAnsi" w:hAnsiTheme="minorHAnsi" w:cs="Arial"/>
          <w:i/>
        </w:rPr>
        <w:t xml:space="preserve"> </w:t>
      </w:r>
      <w:r>
        <w:rPr>
          <w:rFonts w:asciiTheme="minorHAnsi" w:hAnsiTheme="minorHAnsi" w:cs="Arial"/>
        </w:rPr>
        <w:t xml:space="preserve"> </w:t>
      </w:r>
    </w:p>
    <w:p w:rsidR="001B3714" w:rsidRDefault="000D7471" w:rsidP="004F17C2">
      <w:pPr>
        <w:pStyle w:val="ListParagraph"/>
        <w:tabs>
          <w:tab w:val="left" w:pos="540"/>
          <w:tab w:val="left" w:pos="900"/>
        </w:tabs>
        <w:autoSpaceDE w:val="0"/>
        <w:autoSpaceDN w:val="0"/>
        <w:adjustRightInd w:val="0"/>
        <w:spacing w:after="0" w:line="240" w:lineRule="auto"/>
        <w:ind w:left="274"/>
        <w:rPr>
          <w:rFonts w:asciiTheme="minorHAnsi" w:hAnsiTheme="minorHAnsi"/>
        </w:rPr>
      </w:pPr>
      <w:r>
        <w:rPr>
          <w:rFonts w:asciiTheme="minorHAnsi" w:hAnsiTheme="minorHAnsi" w:cs="Arial"/>
          <w:b/>
        </w:rPr>
        <w:tab/>
      </w:r>
      <w:r w:rsidR="00E15C35">
        <w:rPr>
          <w:rFonts w:asciiTheme="minorHAnsi" w:hAnsiTheme="minorHAnsi" w:cs="Arial"/>
        </w:rPr>
        <w:t>3</w:t>
      </w:r>
      <w:r>
        <w:rPr>
          <w:rFonts w:asciiTheme="minorHAnsi" w:hAnsiTheme="minorHAnsi" w:cs="Arial"/>
        </w:rPr>
        <w:t>.</w:t>
      </w:r>
      <w:r>
        <w:rPr>
          <w:rFonts w:asciiTheme="minorHAnsi" w:hAnsiTheme="minorHAnsi" w:cs="Arial"/>
        </w:rPr>
        <w:tab/>
      </w:r>
      <w:r w:rsidRPr="000D7471">
        <w:rPr>
          <w:rFonts w:asciiTheme="minorHAnsi" w:hAnsiTheme="minorHAnsi"/>
          <w:bCs/>
          <w:color w:val="000000"/>
        </w:rPr>
        <w:t>Corrective action when tolerance limits are exceeded</w:t>
      </w:r>
      <w:r w:rsidR="000007B1">
        <w:rPr>
          <w:rFonts w:asciiTheme="minorHAnsi" w:hAnsiTheme="minorHAnsi"/>
          <w:bCs/>
          <w:color w:val="000000"/>
        </w:rPr>
        <w:t>:</w:t>
      </w:r>
      <w:r>
        <w:rPr>
          <w:rFonts w:asciiTheme="minorHAnsi" w:hAnsiTheme="minorHAnsi"/>
          <w:bCs/>
          <w:color w:val="000000"/>
        </w:rPr>
        <w:t xml:space="preserve">  </w:t>
      </w:r>
      <w:r w:rsidRPr="002A41F9">
        <w:rPr>
          <w:rFonts w:asciiTheme="minorHAnsi" w:hAnsiTheme="minorHAnsi"/>
        </w:rPr>
        <w:t xml:space="preserve">Control tolerance ranges are calculated based on </w:t>
      </w:r>
      <w:r w:rsidR="009C73B2">
        <w:rPr>
          <w:rFonts w:asciiTheme="minorHAnsi" w:hAnsiTheme="minorHAnsi"/>
        </w:rPr>
        <w:tab/>
      </w:r>
      <w:r w:rsidR="009C73B2">
        <w:rPr>
          <w:rFonts w:asciiTheme="minorHAnsi" w:hAnsiTheme="minorHAnsi"/>
        </w:rPr>
        <w:tab/>
      </w:r>
      <w:r w:rsidRPr="002A41F9">
        <w:rPr>
          <w:rFonts w:asciiTheme="minorHAnsi" w:hAnsiTheme="minorHAnsi"/>
        </w:rPr>
        <w:t>+/-2 standard deviations from the mean control value.  Out of range values must be</w:t>
      </w:r>
      <w:r w:rsidR="009C73B2">
        <w:rPr>
          <w:rFonts w:asciiTheme="minorHAnsi" w:hAnsiTheme="minorHAnsi"/>
        </w:rPr>
        <w:t xml:space="preserve"> </w:t>
      </w:r>
      <w:r w:rsidRPr="002A41F9">
        <w:rPr>
          <w:rFonts w:asciiTheme="minorHAnsi" w:hAnsiTheme="minorHAnsi"/>
        </w:rPr>
        <w:t>repeated.</w:t>
      </w:r>
      <w:r>
        <w:rPr>
          <w:rFonts w:asciiTheme="minorHAnsi" w:hAnsiTheme="minorHAnsi"/>
        </w:rPr>
        <w:t xml:space="preserve">  </w:t>
      </w:r>
    </w:p>
    <w:p w:rsidR="001B3714" w:rsidRDefault="001B3714" w:rsidP="004F17C2">
      <w:pPr>
        <w:pStyle w:val="ListParagraph"/>
        <w:tabs>
          <w:tab w:val="left" w:pos="540"/>
          <w:tab w:val="left" w:pos="900"/>
        </w:tabs>
        <w:autoSpaceDE w:val="0"/>
        <w:autoSpaceDN w:val="0"/>
        <w:adjustRightInd w:val="0"/>
        <w:spacing w:after="0" w:line="240" w:lineRule="auto"/>
        <w:ind w:left="274"/>
        <w:rPr>
          <w:rFonts w:asciiTheme="minorHAnsi" w:hAnsiTheme="minorHAnsi"/>
        </w:rPr>
      </w:pPr>
      <w:r>
        <w:rPr>
          <w:rFonts w:asciiTheme="minorHAnsi" w:hAnsiTheme="minorHAnsi"/>
        </w:rPr>
        <w:tab/>
      </w:r>
      <w:r>
        <w:rPr>
          <w:rFonts w:asciiTheme="minorHAnsi" w:hAnsiTheme="minorHAnsi"/>
        </w:rPr>
        <w:tab/>
      </w:r>
      <w:r w:rsidRPr="001B3714">
        <w:rPr>
          <w:rFonts w:asciiTheme="minorHAnsi" w:hAnsiTheme="minorHAnsi"/>
          <w:b/>
        </w:rPr>
        <w:t>IMPORTANT:</w:t>
      </w:r>
      <w:r>
        <w:rPr>
          <w:rFonts w:asciiTheme="minorHAnsi" w:hAnsiTheme="minorHAnsi"/>
        </w:rPr>
        <w:t xml:space="preserve">  </w:t>
      </w:r>
      <w:r w:rsidR="000D7471" w:rsidRPr="00CA48D0">
        <w:rPr>
          <w:rFonts w:asciiTheme="minorHAnsi" w:hAnsiTheme="minorHAnsi"/>
          <w:b/>
        </w:rPr>
        <w:t>All QC values must be in range before patient results can be reported</w:t>
      </w:r>
      <w:r w:rsidR="000D7471" w:rsidRPr="002A41F9">
        <w:rPr>
          <w:rFonts w:asciiTheme="minorHAnsi" w:hAnsiTheme="minorHAnsi"/>
        </w:rPr>
        <w:t xml:space="preserve">. </w:t>
      </w:r>
      <w:r w:rsidR="00E15C35">
        <w:rPr>
          <w:rFonts w:asciiTheme="minorHAnsi" w:hAnsiTheme="minorHAnsi"/>
        </w:rPr>
        <w:t xml:space="preserve">  </w:t>
      </w:r>
    </w:p>
    <w:p w:rsidR="004F17C2" w:rsidRDefault="001B3714" w:rsidP="00613D74">
      <w:pPr>
        <w:pStyle w:val="ListParagraph"/>
        <w:tabs>
          <w:tab w:val="left" w:pos="540"/>
          <w:tab w:val="left" w:pos="900"/>
        </w:tabs>
        <w:autoSpaceDE w:val="0"/>
        <w:autoSpaceDN w:val="0"/>
        <w:adjustRightInd w:val="0"/>
        <w:spacing w:after="40" w:line="240" w:lineRule="auto"/>
        <w:ind w:left="274"/>
        <w:rPr>
          <w:rFonts w:asciiTheme="minorHAnsi" w:hAnsiTheme="minorHAnsi"/>
        </w:rPr>
      </w:pPr>
      <w:r>
        <w:rPr>
          <w:rFonts w:asciiTheme="minorHAnsi" w:hAnsiTheme="minorHAnsi"/>
          <w:b/>
        </w:rPr>
        <w:tab/>
      </w:r>
      <w:r>
        <w:rPr>
          <w:rFonts w:asciiTheme="minorHAnsi" w:hAnsiTheme="minorHAnsi"/>
          <w:b/>
        </w:rPr>
        <w:tab/>
      </w:r>
      <w:r w:rsidR="00E15C35">
        <w:rPr>
          <w:rFonts w:asciiTheme="minorHAnsi" w:hAnsiTheme="minorHAnsi"/>
        </w:rPr>
        <w:t xml:space="preserve">Refer to </w:t>
      </w:r>
      <w:r w:rsidR="000007B1" w:rsidRPr="000007B1">
        <w:rPr>
          <w:rFonts w:asciiTheme="minorHAnsi" w:hAnsiTheme="minorHAnsi"/>
          <w:i/>
        </w:rPr>
        <w:t>Attachment 1:</w:t>
      </w:r>
      <w:r w:rsidR="000007B1">
        <w:rPr>
          <w:rFonts w:asciiTheme="minorHAnsi" w:hAnsiTheme="minorHAnsi"/>
        </w:rPr>
        <w:t xml:space="preserve">  </w:t>
      </w:r>
      <w:r w:rsidR="00E15C35" w:rsidRPr="00E15C35">
        <w:rPr>
          <w:rFonts w:asciiTheme="minorHAnsi" w:hAnsiTheme="minorHAnsi"/>
          <w:i/>
        </w:rPr>
        <w:t>BGAS</w:t>
      </w:r>
      <w:r w:rsidR="00E15C35">
        <w:rPr>
          <w:rFonts w:asciiTheme="minorHAnsi" w:hAnsiTheme="minorHAnsi"/>
        </w:rPr>
        <w:t xml:space="preserve"> </w:t>
      </w:r>
      <w:r w:rsidR="00E15C35" w:rsidRPr="00E15C35">
        <w:rPr>
          <w:rFonts w:asciiTheme="minorHAnsi" w:hAnsiTheme="minorHAnsi"/>
          <w:i/>
        </w:rPr>
        <w:t>QC Flowchart</w:t>
      </w:r>
      <w:r w:rsidR="00E15C35">
        <w:rPr>
          <w:rFonts w:asciiTheme="minorHAnsi" w:hAnsiTheme="minorHAnsi"/>
        </w:rPr>
        <w:t xml:space="preserve"> for a quick reference guide to processing QC.</w:t>
      </w:r>
    </w:p>
    <w:p w:rsidR="009A1B77" w:rsidRDefault="009A1B77" w:rsidP="003053B9">
      <w:pPr>
        <w:pStyle w:val="ListParagraph"/>
        <w:tabs>
          <w:tab w:val="left" w:pos="540"/>
          <w:tab w:val="left" w:pos="900"/>
        </w:tabs>
        <w:autoSpaceDE w:val="0"/>
        <w:autoSpaceDN w:val="0"/>
        <w:adjustRightInd w:val="0"/>
        <w:spacing w:after="100" w:line="240" w:lineRule="auto"/>
        <w:ind w:left="893" w:hanging="619"/>
        <w:rPr>
          <w:rFonts w:asciiTheme="minorHAnsi" w:hAnsiTheme="minorHAnsi" w:cs="Arial"/>
        </w:rPr>
      </w:pPr>
      <w:r>
        <w:rPr>
          <w:rFonts w:asciiTheme="minorHAnsi" w:hAnsiTheme="minorHAnsi" w:cs="Arial"/>
        </w:rPr>
        <w:tab/>
        <w:t>4.</w:t>
      </w:r>
      <w:r>
        <w:rPr>
          <w:rFonts w:asciiTheme="minorHAnsi" w:hAnsiTheme="minorHAnsi" w:cs="Arial"/>
        </w:rPr>
        <w:tab/>
      </w:r>
      <w:r>
        <w:rPr>
          <w:rFonts w:asciiTheme="minorHAnsi" w:hAnsiTheme="minorHAnsi" w:cs="Arial"/>
        </w:rPr>
        <w:tab/>
        <w:t xml:space="preserve">The tech performing QC is responsible for reviewing and verifying that the QC is acceptable prior to reporting patient testing.  The tech </w:t>
      </w:r>
      <w:r w:rsidR="0097627E">
        <w:rPr>
          <w:rFonts w:asciiTheme="minorHAnsi" w:hAnsiTheme="minorHAnsi" w:cs="Arial"/>
        </w:rPr>
        <w:t>should initial</w:t>
      </w:r>
      <w:r>
        <w:rPr>
          <w:rFonts w:asciiTheme="minorHAnsi" w:hAnsiTheme="minorHAnsi" w:cs="Arial"/>
        </w:rPr>
        <w:t xml:space="preserve"> CCL-F088 or CCL-F089 Daily QC Verification Log as documentation that they have reviewed QC and deem each respective instrument either acceptable or not acceptable for reporting patient testing.</w:t>
      </w:r>
    </w:p>
    <w:p w:rsidR="003F0EE5" w:rsidRDefault="000D7471" w:rsidP="000D7471">
      <w:pPr>
        <w:spacing w:after="0" w:line="240" w:lineRule="auto"/>
        <w:ind w:left="540" w:hanging="270"/>
        <w:rPr>
          <w:rFonts w:asciiTheme="minorHAnsi" w:hAnsiTheme="minorHAnsi" w:cs="Arial"/>
          <w:b/>
        </w:rPr>
      </w:pPr>
      <w:r>
        <w:rPr>
          <w:rFonts w:asciiTheme="minorHAnsi" w:hAnsiTheme="minorHAnsi" w:cs="Arial"/>
          <w:b/>
        </w:rPr>
        <w:t>G.</w:t>
      </w:r>
      <w:r>
        <w:rPr>
          <w:rFonts w:asciiTheme="minorHAnsi" w:hAnsiTheme="minorHAnsi" w:cs="Arial"/>
          <w:b/>
        </w:rPr>
        <w:tab/>
      </w:r>
      <w:r w:rsidR="000257A9">
        <w:rPr>
          <w:rFonts w:asciiTheme="minorHAnsi" w:hAnsiTheme="minorHAnsi" w:cs="Arial"/>
          <w:b/>
        </w:rPr>
        <w:t xml:space="preserve">Running a </w:t>
      </w:r>
      <w:r w:rsidR="00F50F5A">
        <w:rPr>
          <w:rFonts w:asciiTheme="minorHAnsi" w:hAnsiTheme="minorHAnsi" w:cs="Arial"/>
          <w:b/>
        </w:rPr>
        <w:t xml:space="preserve">Patient </w:t>
      </w:r>
      <w:r w:rsidR="000257A9">
        <w:rPr>
          <w:rFonts w:asciiTheme="minorHAnsi" w:hAnsiTheme="minorHAnsi" w:cs="Arial"/>
          <w:b/>
        </w:rPr>
        <w:t xml:space="preserve">Sample on the </w:t>
      </w:r>
      <w:r w:rsidR="00122481" w:rsidRPr="00122481">
        <w:rPr>
          <w:rFonts w:asciiTheme="minorHAnsi" w:hAnsiTheme="minorHAnsi" w:cs="Arial"/>
          <w:b/>
          <w:color w:val="000000"/>
        </w:rPr>
        <w:t>RapidLab™ 1265</w:t>
      </w:r>
      <w:r w:rsidR="000257A9">
        <w:rPr>
          <w:rFonts w:asciiTheme="minorHAnsi" w:hAnsiTheme="minorHAnsi" w:cs="Arial"/>
          <w:b/>
        </w:rPr>
        <w:t>:</w:t>
      </w:r>
    </w:p>
    <w:p w:rsidR="000257A9" w:rsidRDefault="000257A9" w:rsidP="000257A9">
      <w:pPr>
        <w:tabs>
          <w:tab w:val="left" w:pos="900"/>
        </w:tabs>
        <w:spacing w:after="0" w:line="240" w:lineRule="auto"/>
        <w:ind w:left="540" w:hanging="270"/>
        <w:rPr>
          <w:rFonts w:asciiTheme="minorHAnsi" w:hAnsiTheme="minorHAnsi" w:cs="Arial"/>
        </w:rPr>
      </w:pPr>
      <w:r>
        <w:rPr>
          <w:rFonts w:asciiTheme="minorHAnsi" w:hAnsiTheme="minorHAnsi" w:cs="Arial"/>
          <w:b/>
        </w:rPr>
        <w:tab/>
      </w:r>
      <w:r>
        <w:rPr>
          <w:rFonts w:asciiTheme="minorHAnsi" w:hAnsiTheme="minorHAnsi" w:cs="Arial"/>
        </w:rPr>
        <w:t>1.</w:t>
      </w:r>
      <w:r>
        <w:rPr>
          <w:rFonts w:asciiTheme="minorHAnsi" w:hAnsiTheme="minorHAnsi" w:cs="Arial"/>
        </w:rPr>
        <w:tab/>
      </w:r>
      <w:r w:rsidR="009C73B2" w:rsidRPr="00727C42">
        <w:rPr>
          <w:rFonts w:asciiTheme="minorHAnsi" w:hAnsiTheme="minorHAnsi" w:cs="Arial"/>
        </w:rPr>
        <w:t>Blood Gas Syringe</w:t>
      </w:r>
      <w:r w:rsidR="009C73B2">
        <w:rPr>
          <w:rFonts w:asciiTheme="minorHAnsi" w:hAnsiTheme="minorHAnsi" w:cs="Arial"/>
        </w:rPr>
        <w:t xml:space="preserve">s should be mixed by gently rolling while rocking </w:t>
      </w:r>
      <w:r w:rsidR="009C73B2" w:rsidRPr="00727C42">
        <w:rPr>
          <w:rFonts w:asciiTheme="minorHAnsi" w:hAnsiTheme="minorHAnsi" w:cs="Arial"/>
        </w:rPr>
        <w:t xml:space="preserve">the sample between the hands </w:t>
      </w:r>
      <w:r w:rsidR="009C73B2">
        <w:rPr>
          <w:rFonts w:asciiTheme="minorHAnsi" w:hAnsiTheme="minorHAnsi" w:cs="Arial"/>
        </w:rPr>
        <w:t xml:space="preserve">for a </w:t>
      </w:r>
      <w:r w:rsidR="009C73B2">
        <w:rPr>
          <w:rFonts w:asciiTheme="minorHAnsi" w:hAnsiTheme="minorHAnsi" w:cs="Arial"/>
        </w:rPr>
        <w:tab/>
        <w:t xml:space="preserve">minimum of </w:t>
      </w:r>
      <w:r w:rsidR="009C73B2" w:rsidRPr="00727C42">
        <w:rPr>
          <w:rFonts w:asciiTheme="minorHAnsi" w:hAnsiTheme="minorHAnsi" w:cs="Arial"/>
        </w:rPr>
        <w:t>10 seconds</w:t>
      </w:r>
      <w:r w:rsidR="009C73B2">
        <w:rPr>
          <w:rFonts w:asciiTheme="minorHAnsi" w:hAnsiTheme="minorHAnsi" w:cs="Arial"/>
        </w:rPr>
        <w:t>.</w:t>
      </w:r>
      <w:r w:rsidR="009C73B2" w:rsidRPr="00727C42">
        <w:rPr>
          <w:rFonts w:asciiTheme="minorHAnsi" w:hAnsiTheme="minorHAnsi" w:cs="Arial"/>
        </w:rPr>
        <w:t xml:space="preserve"> </w:t>
      </w:r>
      <w:r w:rsidR="009C73B2">
        <w:rPr>
          <w:rFonts w:asciiTheme="minorHAnsi" w:hAnsiTheme="minorHAnsi" w:cs="Arial"/>
        </w:rPr>
        <w:t xml:space="preserve">  Mix all samples using a consistent technique.  Evacuated</w:t>
      </w:r>
      <w:r w:rsidR="009C73B2" w:rsidRPr="00F01217">
        <w:rPr>
          <w:rFonts w:asciiTheme="minorHAnsi" w:hAnsiTheme="minorHAnsi" w:cs="Arial"/>
        </w:rPr>
        <w:t xml:space="preserve"> tubes should be gently </w:t>
      </w:r>
      <w:r w:rsidR="009C73B2">
        <w:rPr>
          <w:rFonts w:asciiTheme="minorHAnsi" w:hAnsiTheme="minorHAnsi" w:cs="Arial"/>
        </w:rPr>
        <w:tab/>
      </w:r>
      <w:r w:rsidR="009C73B2" w:rsidRPr="00F01217">
        <w:rPr>
          <w:rFonts w:asciiTheme="minorHAnsi" w:hAnsiTheme="minorHAnsi" w:cs="Arial"/>
        </w:rPr>
        <w:t xml:space="preserve">inverted until the sample is homogenous.  Capillary samples must be thoroughly mixed until </w:t>
      </w:r>
      <w:r w:rsidR="009C73B2">
        <w:rPr>
          <w:rFonts w:asciiTheme="minorHAnsi" w:hAnsiTheme="minorHAnsi" w:cs="Arial"/>
        </w:rPr>
        <w:tab/>
        <w:t>h</w:t>
      </w:r>
      <w:r w:rsidR="009C73B2" w:rsidRPr="00F01217">
        <w:rPr>
          <w:rFonts w:asciiTheme="minorHAnsi" w:hAnsiTheme="minorHAnsi" w:cs="Arial"/>
        </w:rPr>
        <w:t xml:space="preserve">omogenous.  </w:t>
      </w:r>
    </w:p>
    <w:p w:rsidR="000257A9" w:rsidRDefault="000257A9" w:rsidP="000257A9">
      <w:pPr>
        <w:tabs>
          <w:tab w:val="left" w:pos="900"/>
        </w:tabs>
        <w:spacing w:after="0" w:line="240" w:lineRule="auto"/>
        <w:ind w:left="540" w:hanging="270"/>
        <w:rPr>
          <w:rFonts w:asciiTheme="minorHAnsi" w:hAnsiTheme="minorHAnsi" w:cs="Arial"/>
        </w:rPr>
      </w:pPr>
      <w:r>
        <w:rPr>
          <w:rFonts w:asciiTheme="minorHAnsi" w:hAnsiTheme="minorHAnsi" w:cs="Arial"/>
        </w:rPr>
        <w:tab/>
        <w:t>2.</w:t>
      </w:r>
      <w:r>
        <w:rPr>
          <w:rFonts w:asciiTheme="minorHAnsi" w:hAnsiTheme="minorHAnsi" w:cs="Arial"/>
        </w:rPr>
        <w:tab/>
        <w:t xml:space="preserve">Expel any air that may be present in the </w:t>
      </w:r>
      <w:r w:rsidR="00F21696">
        <w:rPr>
          <w:rFonts w:asciiTheme="minorHAnsi" w:hAnsiTheme="minorHAnsi" w:cs="Arial"/>
        </w:rPr>
        <w:t>syringe</w:t>
      </w:r>
      <w:r>
        <w:rPr>
          <w:rFonts w:asciiTheme="minorHAnsi" w:hAnsiTheme="minorHAnsi" w:cs="Arial"/>
        </w:rPr>
        <w:t xml:space="preserve"> into a gauze or tissue</w:t>
      </w:r>
      <w:r w:rsidR="009C73B2">
        <w:rPr>
          <w:rFonts w:asciiTheme="minorHAnsi" w:hAnsiTheme="minorHAnsi" w:cs="Arial"/>
        </w:rPr>
        <w:t xml:space="preserve"> </w:t>
      </w:r>
      <w:r>
        <w:rPr>
          <w:rFonts w:asciiTheme="minorHAnsi" w:hAnsiTheme="minorHAnsi" w:cs="Arial"/>
        </w:rPr>
        <w:t>to minimize aerosols.</w:t>
      </w:r>
    </w:p>
    <w:p w:rsidR="000257A9" w:rsidRDefault="000257A9" w:rsidP="000257A9">
      <w:pPr>
        <w:tabs>
          <w:tab w:val="left" w:pos="900"/>
        </w:tabs>
        <w:spacing w:after="0" w:line="240" w:lineRule="auto"/>
        <w:ind w:left="540" w:hanging="270"/>
        <w:rPr>
          <w:rFonts w:asciiTheme="minorHAnsi" w:hAnsiTheme="minorHAnsi" w:cs="Arial"/>
        </w:rPr>
      </w:pPr>
      <w:r>
        <w:rPr>
          <w:rFonts w:asciiTheme="minorHAnsi" w:hAnsiTheme="minorHAnsi" w:cs="Arial"/>
        </w:rPr>
        <w:tab/>
        <w:t>3.</w:t>
      </w:r>
      <w:r>
        <w:rPr>
          <w:rFonts w:asciiTheme="minorHAnsi" w:hAnsiTheme="minorHAnsi" w:cs="Arial"/>
        </w:rPr>
        <w:tab/>
        <w:t xml:space="preserve">Expel a small drop of blood to check for clots.  </w:t>
      </w:r>
      <w:r w:rsidR="00F21696">
        <w:rPr>
          <w:rFonts w:asciiTheme="minorHAnsi" w:hAnsiTheme="minorHAnsi" w:cs="Arial"/>
        </w:rPr>
        <w:t xml:space="preserve">For capillary samples, a stylet may be pulled through </w:t>
      </w:r>
      <w:r w:rsidR="00F21696">
        <w:rPr>
          <w:rFonts w:asciiTheme="minorHAnsi" w:hAnsiTheme="minorHAnsi" w:cs="Arial"/>
        </w:rPr>
        <w:tab/>
        <w:t>the capillary tube to check for a clot.  DO NOT run any samples that are clotted.</w:t>
      </w:r>
    </w:p>
    <w:p w:rsidR="00A6729F" w:rsidRDefault="00A6729F" w:rsidP="000257A9">
      <w:pPr>
        <w:tabs>
          <w:tab w:val="left" w:pos="900"/>
        </w:tabs>
        <w:spacing w:after="0" w:line="240" w:lineRule="auto"/>
        <w:ind w:left="540" w:hanging="270"/>
        <w:rPr>
          <w:rFonts w:asciiTheme="minorHAnsi" w:hAnsiTheme="minorHAnsi" w:cs="Arial"/>
        </w:rPr>
      </w:pPr>
      <w:r>
        <w:rPr>
          <w:rFonts w:asciiTheme="minorHAnsi" w:hAnsiTheme="minorHAnsi" w:cs="Arial"/>
        </w:rPr>
        <w:tab/>
        <w:t>4.</w:t>
      </w:r>
      <w:r>
        <w:rPr>
          <w:rFonts w:asciiTheme="minorHAnsi" w:hAnsiTheme="minorHAnsi" w:cs="Arial"/>
        </w:rPr>
        <w:tab/>
      </w:r>
      <w:r w:rsidR="00BC7CE7">
        <w:rPr>
          <w:rFonts w:asciiTheme="minorHAnsi" w:hAnsiTheme="minorHAnsi" w:cs="Arial"/>
        </w:rPr>
        <w:t xml:space="preserve">The </w:t>
      </w:r>
      <w:r w:rsidR="00335BA6">
        <w:rPr>
          <w:rFonts w:asciiTheme="minorHAnsi" w:hAnsiTheme="minorHAnsi" w:cs="Arial"/>
        </w:rPr>
        <w:t xml:space="preserve">analyzer status </w:t>
      </w:r>
      <w:r w:rsidR="00E93B51">
        <w:rPr>
          <w:rFonts w:asciiTheme="minorHAnsi" w:hAnsiTheme="minorHAnsi" w:cs="Arial"/>
        </w:rPr>
        <w:t>(top left corner of</w:t>
      </w:r>
      <w:r w:rsidR="00335BA6">
        <w:rPr>
          <w:rFonts w:asciiTheme="minorHAnsi" w:hAnsiTheme="minorHAnsi" w:cs="Arial"/>
        </w:rPr>
        <w:t xml:space="preserve"> the 1265’s </w:t>
      </w:r>
      <w:r w:rsidR="00702D1E">
        <w:rPr>
          <w:rFonts w:asciiTheme="minorHAnsi" w:hAnsiTheme="minorHAnsi" w:cs="Arial"/>
        </w:rPr>
        <w:t>Analysis</w:t>
      </w:r>
      <w:r w:rsidR="00335BA6">
        <w:rPr>
          <w:rFonts w:asciiTheme="minorHAnsi" w:hAnsiTheme="minorHAnsi" w:cs="Arial"/>
        </w:rPr>
        <w:t xml:space="preserve"> screen</w:t>
      </w:r>
      <w:r w:rsidR="00E93B51">
        <w:rPr>
          <w:rFonts w:asciiTheme="minorHAnsi" w:hAnsiTheme="minorHAnsi" w:cs="Arial"/>
        </w:rPr>
        <w:t>)</w:t>
      </w:r>
      <w:r w:rsidR="00335BA6">
        <w:rPr>
          <w:rFonts w:asciiTheme="minorHAnsi" w:hAnsiTheme="minorHAnsi" w:cs="Arial"/>
        </w:rPr>
        <w:t xml:space="preserve"> will read </w:t>
      </w:r>
      <w:r w:rsidR="00BC7CE7" w:rsidRPr="00BC7CE7">
        <w:rPr>
          <w:rFonts w:asciiTheme="minorHAnsi" w:hAnsiTheme="minorHAnsi" w:cs="Arial"/>
          <w:i/>
        </w:rPr>
        <w:t>Ready</w:t>
      </w:r>
      <w:r w:rsidR="00BC7CE7">
        <w:rPr>
          <w:rFonts w:asciiTheme="minorHAnsi" w:hAnsiTheme="minorHAnsi" w:cs="Arial"/>
        </w:rPr>
        <w:t xml:space="preserve"> when a sample is able </w:t>
      </w:r>
      <w:r w:rsidR="00613D74">
        <w:rPr>
          <w:rFonts w:asciiTheme="minorHAnsi" w:hAnsiTheme="minorHAnsi" w:cs="Arial"/>
        </w:rPr>
        <w:tab/>
      </w:r>
      <w:r w:rsidR="00BC7CE7">
        <w:rPr>
          <w:rFonts w:asciiTheme="minorHAnsi" w:hAnsiTheme="minorHAnsi" w:cs="Arial"/>
        </w:rPr>
        <w:t xml:space="preserve">to be introduced.  Do NOT attempt to introduce a sample if the </w:t>
      </w:r>
      <w:r w:rsidR="00BC7CE7" w:rsidRPr="00BC7CE7">
        <w:rPr>
          <w:rFonts w:asciiTheme="minorHAnsi" w:hAnsiTheme="minorHAnsi" w:cs="Arial"/>
          <w:i/>
        </w:rPr>
        <w:t>Ready</w:t>
      </w:r>
      <w:r w:rsidR="00BC7CE7">
        <w:rPr>
          <w:rFonts w:asciiTheme="minorHAnsi" w:hAnsiTheme="minorHAnsi" w:cs="Arial"/>
        </w:rPr>
        <w:t xml:space="preserve"> message is not displayed.</w:t>
      </w:r>
    </w:p>
    <w:p w:rsidR="00335BA6" w:rsidRDefault="00335BA6" w:rsidP="000257A9">
      <w:pPr>
        <w:tabs>
          <w:tab w:val="left" w:pos="900"/>
        </w:tabs>
        <w:spacing w:after="0" w:line="240" w:lineRule="auto"/>
        <w:ind w:left="540" w:hanging="270"/>
        <w:rPr>
          <w:rFonts w:asciiTheme="minorHAnsi" w:hAnsiTheme="minorHAnsi" w:cs="Arial"/>
        </w:rPr>
      </w:pPr>
      <w:r>
        <w:rPr>
          <w:rFonts w:asciiTheme="minorHAnsi" w:hAnsiTheme="minorHAnsi" w:cs="Arial"/>
        </w:rPr>
        <w:tab/>
        <w:t>5.</w:t>
      </w:r>
      <w:r>
        <w:rPr>
          <w:rFonts w:asciiTheme="minorHAnsi" w:hAnsiTheme="minorHAnsi" w:cs="Arial"/>
        </w:rPr>
        <w:tab/>
      </w:r>
      <w:r w:rsidR="00B5514C">
        <w:rPr>
          <w:rFonts w:asciiTheme="minorHAnsi" w:hAnsiTheme="minorHAnsi" w:cs="Arial"/>
        </w:rPr>
        <w:t xml:space="preserve">From the 1265’s </w:t>
      </w:r>
      <w:r w:rsidR="00702D1E">
        <w:rPr>
          <w:rFonts w:asciiTheme="minorHAnsi" w:hAnsiTheme="minorHAnsi" w:cs="Arial"/>
        </w:rPr>
        <w:t xml:space="preserve">Analysis </w:t>
      </w:r>
      <w:r w:rsidR="00B5514C">
        <w:rPr>
          <w:rFonts w:asciiTheme="minorHAnsi" w:hAnsiTheme="minorHAnsi" w:cs="Arial"/>
        </w:rPr>
        <w:t>screen, s</w:t>
      </w:r>
      <w:r w:rsidR="00C92322">
        <w:rPr>
          <w:rFonts w:asciiTheme="minorHAnsi" w:hAnsiTheme="minorHAnsi" w:cs="Arial"/>
        </w:rPr>
        <w:t>elect the sample type</w:t>
      </w:r>
      <w:r w:rsidR="00B5514C">
        <w:rPr>
          <w:rFonts w:asciiTheme="minorHAnsi" w:hAnsiTheme="minorHAnsi" w:cs="Arial"/>
        </w:rPr>
        <w:t xml:space="preserve"> by pressing </w:t>
      </w:r>
      <w:r w:rsidR="00531A8A">
        <w:rPr>
          <w:rFonts w:asciiTheme="minorHAnsi" w:hAnsiTheme="minorHAnsi" w:cs="Arial"/>
        </w:rPr>
        <w:t>its corresponding button</w:t>
      </w:r>
      <w:r w:rsidR="00B5514C">
        <w:rPr>
          <w:rFonts w:asciiTheme="minorHAnsi" w:hAnsiTheme="minorHAnsi" w:cs="Arial"/>
        </w:rPr>
        <w:t xml:space="preserve">.  </w:t>
      </w:r>
      <w:r w:rsidR="009954B9">
        <w:rPr>
          <w:rFonts w:asciiTheme="minorHAnsi" w:hAnsiTheme="minorHAnsi" w:cs="Arial"/>
        </w:rPr>
        <w:tab/>
      </w:r>
      <w:r w:rsidR="00531A8A">
        <w:rPr>
          <w:rFonts w:asciiTheme="minorHAnsi" w:hAnsiTheme="minorHAnsi" w:cs="Arial"/>
        </w:rPr>
        <w:t>S</w:t>
      </w:r>
      <w:r w:rsidR="00B5514C">
        <w:rPr>
          <w:rFonts w:asciiTheme="minorHAnsi" w:hAnsiTheme="minorHAnsi" w:cs="Arial"/>
        </w:rPr>
        <w:t xml:space="preserve">ample </w:t>
      </w:r>
      <w:r w:rsidR="009C73B2">
        <w:rPr>
          <w:rFonts w:asciiTheme="minorHAnsi" w:hAnsiTheme="minorHAnsi" w:cs="Arial"/>
        </w:rPr>
        <w:tab/>
      </w:r>
      <w:r w:rsidR="00B5514C">
        <w:rPr>
          <w:rFonts w:asciiTheme="minorHAnsi" w:hAnsiTheme="minorHAnsi" w:cs="Arial"/>
        </w:rPr>
        <w:t>type</w:t>
      </w:r>
      <w:r w:rsidR="008E4AD2">
        <w:rPr>
          <w:rFonts w:asciiTheme="minorHAnsi" w:hAnsiTheme="minorHAnsi" w:cs="Arial"/>
        </w:rPr>
        <w:t xml:space="preserve"> </w:t>
      </w:r>
      <w:r w:rsidR="00531A8A">
        <w:rPr>
          <w:rFonts w:asciiTheme="minorHAnsi" w:hAnsiTheme="minorHAnsi" w:cs="Arial"/>
        </w:rPr>
        <w:t>options are</w:t>
      </w:r>
      <w:r w:rsidR="008E4AD2">
        <w:rPr>
          <w:rFonts w:asciiTheme="minorHAnsi" w:hAnsiTheme="minorHAnsi" w:cs="Arial"/>
        </w:rPr>
        <w:t xml:space="preserve"> </w:t>
      </w:r>
      <w:r w:rsidR="008E4AD2" w:rsidRPr="0031530D">
        <w:rPr>
          <w:rFonts w:asciiTheme="minorHAnsi" w:hAnsiTheme="minorHAnsi" w:cs="Arial"/>
          <w:i/>
        </w:rPr>
        <w:t>arterial</w:t>
      </w:r>
      <w:r w:rsidR="00531A8A">
        <w:rPr>
          <w:rFonts w:asciiTheme="minorHAnsi" w:hAnsiTheme="minorHAnsi" w:cs="Arial"/>
        </w:rPr>
        <w:t xml:space="preserve"> (</w:t>
      </w:r>
      <w:r w:rsidR="0031530D">
        <w:rPr>
          <w:rFonts w:asciiTheme="minorHAnsi" w:hAnsiTheme="minorHAnsi" w:cs="Arial"/>
        </w:rPr>
        <w:t xml:space="preserve">the </w:t>
      </w:r>
      <w:r w:rsidR="00531A8A">
        <w:rPr>
          <w:rFonts w:asciiTheme="minorHAnsi" w:hAnsiTheme="minorHAnsi" w:cs="Arial"/>
        </w:rPr>
        <w:t xml:space="preserve">default), </w:t>
      </w:r>
      <w:r w:rsidR="00531A8A" w:rsidRPr="0031530D">
        <w:rPr>
          <w:rFonts w:asciiTheme="minorHAnsi" w:hAnsiTheme="minorHAnsi" w:cs="Arial"/>
          <w:i/>
        </w:rPr>
        <w:t>venous, mixed venous</w:t>
      </w:r>
      <w:r w:rsidR="00531A8A">
        <w:rPr>
          <w:rFonts w:asciiTheme="minorHAnsi" w:hAnsiTheme="minorHAnsi" w:cs="Arial"/>
        </w:rPr>
        <w:t xml:space="preserve"> or </w:t>
      </w:r>
      <w:r w:rsidR="00531A8A" w:rsidRPr="0031530D">
        <w:rPr>
          <w:rFonts w:asciiTheme="minorHAnsi" w:hAnsiTheme="minorHAnsi" w:cs="Arial"/>
          <w:i/>
        </w:rPr>
        <w:t>capillary</w:t>
      </w:r>
      <w:r w:rsidR="00B5514C">
        <w:rPr>
          <w:rFonts w:asciiTheme="minorHAnsi" w:hAnsiTheme="minorHAnsi" w:cs="Arial"/>
        </w:rPr>
        <w:t>.</w:t>
      </w:r>
      <w:r w:rsidR="00531A8A">
        <w:rPr>
          <w:rFonts w:asciiTheme="minorHAnsi" w:hAnsiTheme="minorHAnsi" w:cs="Arial"/>
        </w:rPr>
        <w:t xml:space="preserve">  </w:t>
      </w:r>
      <w:r w:rsidR="00B50A3B">
        <w:rPr>
          <w:rFonts w:asciiTheme="minorHAnsi" w:hAnsiTheme="minorHAnsi" w:cs="Arial"/>
        </w:rPr>
        <w:t xml:space="preserve">Refer to section 2-12 in </w:t>
      </w:r>
      <w:r w:rsidR="009C73B2">
        <w:rPr>
          <w:rFonts w:asciiTheme="minorHAnsi" w:hAnsiTheme="minorHAnsi" w:cs="Arial"/>
        </w:rPr>
        <w:tab/>
      </w:r>
      <w:r w:rsidR="00B50A3B">
        <w:rPr>
          <w:rFonts w:asciiTheme="minorHAnsi" w:hAnsiTheme="minorHAnsi" w:cs="Arial"/>
        </w:rPr>
        <w:t xml:space="preserve">the </w:t>
      </w:r>
      <w:r w:rsidR="00B50A3B" w:rsidRPr="00C35C29">
        <w:rPr>
          <w:rFonts w:asciiTheme="minorHAnsi" w:hAnsiTheme="minorHAnsi"/>
          <w:bCs/>
          <w:color w:val="000000"/>
        </w:rPr>
        <w:t xml:space="preserve">Siemens </w:t>
      </w:r>
      <w:r w:rsidR="00B50A3B" w:rsidRPr="00C35C29">
        <w:rPr>
          <w:rFonts w:asciiTheme="minorHAnsi" w:hAnsiTheme="minorHAnsi" w:cs="Arial"/>
          <w:color w:val="000000"/>
        </w:rPr>
        <w:t>RapidLab™ 1265</w:t>
      </w:r>
      <w:r w:rsidR="00B50A3B">
        <w:rPr>
          <w:rFonts w:asciiTheme="minorHAnsi" w:hAnsiTheme="minorHAnsi" w:cs="Arial"/>
          <w:color w:val="000000"/>
        </w:rPr>
        <w:t xml:space="preserve"> Operator’s Guide for instructions on </w:t>
      </w:r>
      <w:r w:rsidR="00B50A3B" w:rsidRPr="00B50A3B">
        <w:rPr>
          <w:rFonts w:asciiTheme="minorHAnsi" w:hAnsiTheme="minorHAnsi" w:cs="Arial"/>
          <w:i/>
          <w:color w:val="000000"/>
        </w:rPr>
        <w:t>capillary</w:t>
      </w:r>
      <w:r w:rsidR="00B50A3B">
        <w:rPr>
          <w:rFonts w:asciiTheme="minorHAnsi" w:hAnsiTheme="minorHAnsi" w:cs="Arial"/>
          <w:color w:val="000000"/>
        </w:rPr>
        <w:t xml:space="preserve"> sampling.</w:t>
      </w:r>
    </w:p>
    <w:p w:rsidR="00531A8A" w:rsidRDefault="00531A8A" w:rsidP="000257A9">
      <w:pPr>
        <w:tabs>
          <w:tab w:val="left" w:pos="900"/>
        </w:tabs>
        <w:spacing w:after="0" w:line="240" w:lineRule="auto"/>
        <w:ind w:left="540" w:hanging="270"/>
        <w:rPr>
          <w:rFonts w:asciiTheme="minorHAnsi" w:hAnsiTheme="minorHAnsi" w:cs="Arial"/>
        </w:rPr>
      </w:pPr>
      <w:r>
        <w:rPr>
          <w:rFonts w:asciiTheme="minorHAnsi" w:hAnsiTheme="minorHAnsi" w:cs="Arial"/>
        </w:rPr>
        <w:tab/>
        <w:t>6.</w:t>
      </w:r>
      <w:r>
        <w:rPr>
          <w:rFonts w:asciiTheme="minorHAnsi" w:hAnsiTheme="minorHAnsi" w:cs="Arial"/>
        </w:rPr>
        <w:tab/>
        <w:t xml:space="preserve">From the 1265’s Analysis screen, select the sample mode. </w:t>
      </w:r>
      <w:r w:rsidR="007B0B94">
        <w:rPr>
          <w:rFonts w:asciiTheme="minorHAnsi" w:hAnsiTheme="minorHAnsi" w:cs="Arial"/>
        </w:rPr>
        <w:t xml:space="preserve"> </w:t>
      </w:r>
      <w:r w:rsidR="0031530D">
        <w:rPr>
          <w:rFonts w:asciiTheme="minorHAnsi" w:hAnsiTheme="minorHAnsi" w:cs="Arial"/>
        </w:rPr>
        <w:t xml:space="preserve">Sample mode options are </w:t>
      </w:r>
      <w:r w:rsidR="0031530D" w:rsidRPr="0031530D">
        <w:rPr>
          <w:rFonts w:asciiTheme="minorHAnsi" w:hAnsiTheme="minorHAnsi" w:cs="Arial"/>
          <w:i/>
        </w:rPr>
        <w:t>Syringe</w:t>
      </w:r>
      <w:r w:rsidR="0031530D">
        <w:rPr>
          <w:rFonts w:asciiTheme="minorHAnsi" w:hAnsiTheme="minorHAnsi" w:cs="Arial"/>
        </w:rPr>
        <w:t xml:space="preserve"> </w:t>
      </w:r>
      <w:r w:rsidR="0031530D" w:rsidRPr="0031530D">
        <w:rPr>
          <w:rFonts w:asciiTheme="minorHAnsi" w:hAnsiTheme="minorHAnsi" w:cs="Arial"/>
          <w:i/>
        </w:rPr>
        <w:t>aspiration</w:t>
      </w:r>
      <w:r w:rsidR="0031530D">
        <w:rPr>
          <w:rFonts w:asciiTheme="minorHAnsi" w:hAnsiTheme="minorHAnsi" w:cs="Arial"/>
        </w:rPr>
        <w:t xml:space="preserve"> </w:t>
      </w:r>
      <w:r w:rsidR="009C73B2">
        <w:rPr>
          <w:rFonts w:asciiTheme="minorHAnsi" w:hAnsiTheme="minorHAnsi" w:cs="Arial"/>
        </w:rPr>
        <w:tab/>
      </w:r>
      <w:r w:rsidR="0031530D">
        <w:rPr>
          <w:rFonts w:asciiTheme="minorHAnsi" w:hAnsiTheme="minorHAnsi" w:cs="Arial"/>
        </w:rPr>
        <w:t xml:space="preserve">(the default) and </w:t>
      </w:r>
      <w:r w:rsidR="00ED1816" w:rsidRPr="0031530D">
        <w:rPr>
          <w:rFonts w:asciiTheme="minorHAnsi" w:hAnsiTheme="minorHAnsi" w:cs="Arial"/>
          <w:i/>
        </w:rPr>
        <w:t>Microsample</w:t>
      </w:r>
      <w:r w:rsidR="0031530D">
        <w:rPr>
          <w:rFonts w:asciiTheme="minorHAnsi" w:hAnsiTheme="minorHAnsi" w:cs="Arial"/>
        </w:rPr>
        <w:t xml:space="preserve">.  </w:t>
      </w:r>
      <w:r w:rsidR="00ED1816">
        <w:rPr>
          <w:rFonts w:asciiTheme="minorHAnsi" w:hAnsiTheme="minorHAnsi" w:cs="Arial"/>
        </w:rPr>
        <w:t xml:space="preserve"> </w:t>
      </w:r>
      <w:r w:rsidR="0031530D">
        <w:rPr>
          <w:rFonts w:asciiTheme="minorHAnsi" w:hAnsiTheme="minorHAnsi" w:cs="Arial"/>
        </w:rPr>
        <w:t xml:space="preserve">Note that </w:t>
      </w:r>
      <w:r w:rsidR="00ED1816">
        <w:rPr>
          <w:rFonts w:asciiTheme="minorHAnsi" w:hAnsiTheme="minorHAnsi" w:cs="Arial"/>
        </w:rPr>
        <w:t xml:space="preserve">Co-Ox </w:t>
      </w:r>
      <w:r w:rsidR="0031530D">
        <w:rPr>
          <w:rFonts w:asciiTheme="minorHAnsi" w:hAnsiTheme="minorHAnsi" w:cs="Arial"/>
        </w:rPr>
        <w:t xml:space="preserve">testing is </w:t>
      </w:r>
      <w:r w:rsidR="00ED1816">
        <w:rPr>
          <w:rFonts w:asciiTheme="minorHAnsi" w:hAnsiTheme="minorHAnsi" w:cs="Arial"/>
        </w:rPr>
        <w:t>not available</w:t>
      </w:r>
      <w:r>
        <w:rPr>
          <w:rFonts w:asciiTheme="minorHAnsi" w:hAnsiTheme="minorHAnsi" w:cs="Arial"/>
        </w:rPr>
        <w:t xml:space="preserve"> </w:t>
      </w:r>
      <w:r w:rsidR="0031530D">
        <w:rPr>
          <w:rFonts w:asciiTheme="minorHAnsi" w:hAnsiTheme="minorHAnsi" w:cs="Arial"/>
        </w:rPr>
        <w:t xml:space="preserve">in </w:t>
      </w:r>
      <w:r w:rsidR="0031530D" w:rsidRPr="0031530D">
        <w:rPr>
          <w:rFonts w:asciiTheme="minorHAnsi" w:hAnsiTheme="minorHAnsi" w:cs="Arial"/>
          <w:i/>
        </w:rPr>
        <w:t>microsample</w:t>
      </w:r>
      <w:r w:rsidR="0031530D">
        <w:rPr>
          <w:rFonts w:asciiTheme="minorHAnsi" w:hAnsiTheme="minorHAnsi" w:cs="Arial"/>
        </w:rPr>
        <w:t xml:space="preserve"> mode.</w:t>
      </w:r>
      <w:r w:rsidR="00C83CB1">
        <w:rPr>
          <w:rFonts w:asciiTheme="minorHAnsi" w:hAnsiTheme="minorHAnsi" w:cs="Arial"/>
        </w:rPr>
        <w:t xml:space="preserve">  </w:t>
      </w:r>
      <w:r w:rsidR="009C73B2">
        <w:rPr>
          <w:rFonts w:asciiTheme="minorHAnsi" w:hAnsiTheme="minorHAnsi" w:cs="Arial"/>
        </w:rPr>
        <w:tab/>
      </w:r>
      <w:r w:rsidR="00830BD2">
        <w:rPr>
          <w:rFonts w:asciiTheme="minorHAnsi" w:hAnsiTheme="minorHAnsi" w:cs="Arial"/>
        </w:rPr>
        <w:t xml:space="preserve">Refer to section 2-14 </w:t>
      </w:r>
      <w:r w:rsidR="00830BD2" w:rsidRPr="004019D3">
        <w:rPr>
          <w:rFonts w:asciiTheme="minorHAnsi" w:hAnsiTheme="minorHAnsi" w:cs="Arial"/>
          <w:i/>
          <w:color w:val="000000"/>
        </w:rPr>
        <w:t>RapidLab™ 1265 Operator’s Guide</w:t>
      </w:r>
      <w:r w:rsidR="00830BD2">
        <w:rPr>
          <w:rFonts w:asciiTheme="minorHAnsi" w:hAnsiTheme="minorHAnsi" w:cs="Arial"/>
          <w:color w:val="000000"/>
        </w:rPr>
        <w:t xml:space="preserve"> for instructions on using the </w:t>
      </w:r>
      <w:r w:rsidR="00830BD2" w:rsidRPr="00830BD2">
        <w:rPr>
          <w:rFonts w:asciiTheme="minorHAnsi" w:hAnsiTheme="minorHAnsi" w:cs="Arial"/>
          <w:i/>
          <w:color w:val="000000"/>
        </w:rPr>
        <w:t>microsample</w:t>
      </w:r>
      <w:r w:rsidR="00830BD2">
        <w:rPr>
          <w:rFonts w:asciiTheme="minorHAnsi" w:hAnsiTheme="minorHAnsi" w:cs="Arial"/>
          <w:color w:val="000000"/>
        </w:rPr>
        <w:t xml:space="preserve"> mode.</w:t>
      </w:r>
    </w:p>
    <w:p w:rsidR="0097627E" w:rsidRDefault="00892663" w:rsidP="00892663">
      <w:pPr>
        <w:tabs>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rPr>
        <w:tab/>
      </w:r>
      <w:r w:rsidR="00531A8A">
        <w:rPr>
          <w:rFonts w:asciiTheme="minorHAnsi" w:hAnsiTheme="minorHAnsi" w:cs="Arial"/>
        </w:rPr>
        <w:t>7</w:t>
      </w:r>
      <w:r w:rsidR="009954B9">
        <w:rPr>
          <w:rFonts w:asciiTheme="minorHAnsi" w:hAnsiTheme="minorHAnsi" w:cs="Arial"/>
        </w:rPr>
        <w:t>.</w:t>
      </w:r>
      <w:r w:rsidR="00F510C1">
        <w:rPr>
          <w:rFonts w:asciiTheme="minorHAnsi" w:hAnsiTheme="minorHAnsi" w:cs="Arial"/>
        </w:rPr>
        <w:tab/>
        <w:t xml:space="preserve">Select the tests you wish to perform.  </w:t>
      </w:r>
      <w:r w:rsidR="00E93B51" w:rsidRPr="00E93B51">
        <w:rPr>
          <w:rFonts w:asciiTheme="minorHAnsi" w:eastAsia="Times New Roman" w:hAnsiTheme="minorHAnsi"/>
        </w:rPr>
        <w:t xml:space="preserve">The system displays available parameters in the center of the </w:t>
      </w:r>
      <w:r w:rsidR="00E93B51">
        <w:rPr>
          <w:rFonts w:asciiTheme="minorHAnsi" w:eastAsia="Times New Roman" w:hAnsiTheme="minorHAnsi"/>
        </w:rPr>
        <w:tab/>
      </w:r>
      <w:r>
        <w:rPr>
          <w:rFonts w:asciiTheme="minorHAnsi" w:eastAsia="Times New Roman" w:hAnsiTheme="minorHAnsi"/>
        </w:rPr>
        <w:tab/>
      </w:r>
      <w:r w:rsidR="00394392">
        <w:rPr>
          <w:rFonts w:asciiTheme="minorHAnsi" w:eastAsia="Times New Roman" w:hAnsiTheme="minorHAnsi"/>
        </w:rPr>
        <w:tab/>
      </w:r>
      <w:r w:rsidR="00E93B51" w:rsidRPr="00E93B51">
        <w:rPr>
          <w:rFonts w:asciiTheme="minorHAnsi" w:eastAsia="Times New Roman" w:hAnsiTheme="minorHAnsi"/>
        </w:rPr>
        <w:t xml:space="preserve">screen. </w:t>
      </w:r>
      <w:r w:rsidR="00E93B51">
        <w:rPr>
          <w:rFonts w:asciiTheme="minorHAnsi" w:eastAsia="Times New Roman" w:hAnsiTheme="minorHAnsi"/>
        </w:rPr>
        <w:t xml:space="preserve"> </w:t>
      </w:r>
      <w:r w:rsidR="00E93B51" w:rsidRPr="00E93B51">
        <w:rPr>
          <w:rFonts w:asciiTheme="minorHAnsi" w:eastAsia="Times New Roman" w:hAnsiTheme="minorHAnsi"/>
        </w:rPr>
        <w:t>Each parameter can</w:t>
      </w:r>
      <w:r w:rsidR="00E93B51">
        <w:rPr>
          <w:rFonts w:asciiTheme="minorHAnsi" w:eastAsia="Times New Roman" w:hAnsiTheme="minorHAnsi"/>
        </w:rPr>
        <w:t xml:space="preserve"> </w:t>
      </w:r>
      <w:r w:rsidR="00E93B51" w:rsidRPr="00E93B51">
        <w:rPr>
          <w:rFonts w:asciiTheme="minorHAnsi" w:eastAsia="Times New Roman" w:hAnsiTheme="minorHAnsi"/>
        </w:rPr>
        <w:t xml:space="preserve">be in a different state, indicated by its appearance, depending on </w:t>
      </w:r>
      <w:r w:rsidR="00E93B51">
        <w:rPr>
          <w:rFonts w:asciiTheme="minorHAnsi" w:eastAsia="Times New Roman" w:hAnsiTheme="minorHAnsi"/>
        </w:rPr>
        <w:tab/>
      </w:r>
      <w:r w:rsidR="00E93B51" w:rsidRPr="00E93B51">
        <w:rPr>
          <w:rFonts w:asciiTheme="minorHAnsi" w:eastAsia="Times New Roman" w:hAnsiTheme="minorHAnsi"/>
        </w:rPr>
        <w:t xml:space="preserve">operator </w:t>
      </w:r>
      <w:r w:rsidR="00394392">
        <w:rPr>
          <w:rFonts w:asciiTheme="minorHAnsi" w:eastAsia="Times New Roman" w:hAnsiTheme="minorHAnsi"/>
        </w:rPr>
        <w:tab/>
      </w:r>
      <w:r w:rsidR="00394392">
        <w:rPr>
          <w:rFonts w:asciiTheme="minorHAnsi" w:eastAsia="Times New Roman" w:hAnsiTheme="minorHAnsi"/>
        </w:rPr>
        <w:tab/>
      </w:r>
      <w:r w:rsidR="00E93B51" w:rsidRPr="00E93B51">
        <w:rPr>
          <w:rFonts w:asciiTheme="minorHAnsi" w:eastAsia="Times New Roman" w:hAnsiTheme="minorHAnsi"/>
        </w:rPr>
        <w:t>selections,</w:t>
      </w:r>
      <w:r w:rsidR="00E93B51">
        <w:rPr>
          <w:rFonts w:asciiTheme="minorHAnsi" w:eastAsia="Times New Roman" w:hAnsiTheme="minorHAnsi"/>
        </w:rPr>
        <w:t xml:space="preserve"> </w:t>
      </w:r>
      <w:r w:rsidR="00E93B51" w:rsidRPr="00E93B51">
        <w:rPr>
          <w:rFonts w:asciiTheme="minorHAnsi" w:eastAsia="Times New Roman" w:hAnsiTheme="minorHAnsi"/>
        </w:rPr>
        <w:t>definitions in Setup, and current parameter condition.</w:t>
      </w:r>
      <w:r w:rsidR="00E93B51">
        <w:rPr>
          <w:rFonts w:asciiTheme="minorHAnsi" w:hAnsiTheme="minorHAnsi" w:cs="Arial"/>
        </w:rPr>
        <w:t xml:space="preserve"> </w:t>
      </w:r>
      <w:r w:rsidR="00F510C1">
        <w:rPr>
          <w:rFonts w:asciiTheme="minorHAnsi" w:hAnsiTheme="minorHAnsi" w:cs="Arial"/>
        </w:rPr>
        <w:t xml:space="preserve">Each analyzer has </w:t>
      </w:r>
      <w:r w:rsidR="00394392">
        <w:rPr>
          <w:rFonts w:asciiTheme="minorHAnsi" w:hAnsiTheme="minorHAnsi" w:cs="Arial"/>
        </w:rPr>
        <w:t>I</w:t>
      </w:r>
      <w:r w:rsidR="00280084">
        <w:rPr>
          <w:rFonts w:asciiTheme="minorHAnsi" w:hAnsiTheme="minorHAnsi" w:cs="Arial"/>
        </w:rPr>
        <w:t xml:space="preserve">ndividual tests and </w:t>
      </w:r>
      <w:r w:rsidR="00394392">
        <w:rPr>
          <w:rFonts w:asciiTheme="minorHAnsi" w:hAnsiTheme="minorHAnsi" w:cs="Arial"/>
        </w:rPr>
        <w:lastRenderedPageBreak/>
        <w:tab/>
      </w:r>
      <w:r w:rsidR="00394392">
        <w:rPr>
          <w:rFonts w:asciiTheme="minorHAnsi" w:hAnsiTheme="minorHAnsi" w:cs="Arial"/>
        </w:rPr>
        <w:tab/>
      </w:r>
      <w:r w:rsidR="00280084">
        <w:rPr>
          <w:rFonts w:asciiTheme="minorHAnsi" w:hAnsiTheme="minorHAnsi" w:cs="Arial"/>
        </w:rPr>
        <w:t xml:space="preserve">panel buttons </w:t>
      </w:r>
      <w:r w:rsidR="00F510C1">
        <w:rPr>
          <w:rFonts w:asciiTheme="minorHAnsi" w:hAnsiTheme="minorHAnsi" w:cs="Arial"/>
        </w:rPr>
        <w:t xml:space="preserve">defined.   </w:t>
      </w:r>
      <w:r w:rsidR="009E40BD">
        <w:rPr>
          <w:rFonts w:asciiTheme="minorHAnsi" w:hAnsiTheme="minorHAnsi" w:cs="Arial"/>
        </w:rPr>
        <w:t xml:space="preserve">When the background on a </w:t>
      </w:r>
      <w:r w:rsidR="00280084">
        <w:rPr>
          <w:rFonts w:asciiTheme="minorHAnsi" w:hAnsiTheme="minorHAnsi" w:cs="Arial"/>
        </w:rPr>
        <w:t xml:space="preserve">test </w:t>
      </w:r>
      <w:r w:rsidR="00F510C1">
        <w:rPr>
          <w:rFonts w:asciiTheme="minorHAnsi" w:hAnsiTheme="minorHAnsi" w:cs="Arial"/>
        </w:rPr>
        <w:t>button is white</w:t>
      </w:r>
      <w:r w:rsidR="00E93B51">
        <w:rPr>
          <w:rFonts w:asciiTheme="minorHAnsi" w:hAnsiTheme="minorHAnsi" w:cs="Arial"/>
        </w:rPr>
        <w:t xml:space="preserve"> and a </w:t>
      </w:r>
      <w:r w:rsidR="00394392">
        <w:rPr>
          <w:rFonts w:asciiTheme="minorHAnsi" w:hAnsiTheme="minorHAnsi" w:cs="Arial"/>
        </w:rPr>
        <w:tab/>
      </w:r>
      <w:r w:rsidR="00E93B51">
        <w:rPr>
          <w:rFonts w:asciiTheme="minorHAnsi" w:hAnsiTheme="minorHAnsi" w:cs="Arial"/>
        </w:rPr>
        <w:t>check mark is present</w:t>
      </w:r>
      <w:r w:rsidR="00F510C1">
        <w:rPr>
          <w:rFonts w:asciiTheme="minorHAnsi" w:hAnsiTheme="minorHAnsi" w:cs="Arial"/>
        </w:rPr>
        <w:t xml:space="preserve">, the </w:t>
      </w:r>
      <w:r w:rsidR="00394392">
        <w:rPr>
          <w:rFonts w:asciiTheme="minorHAnsi" w:hAnsiTheme="minorHAnsi" w:cs="Arial"/>
        </w:rPr>
        <w:tab/>
      </w:r>
      <w:r w:rsidR="00394392">
        <w:rPr>
          <w:rFonts w:asciiTheme="minorHAnsi" w:hAnsiTheme="minorHAnsi" w:cs="Arial"/>
        </w:rPr>
        <w:tab/>
      </w:r>
      <w:r w:rsidR="00F510C1">
        <w:rPr>
          <w:rFonts w:asciiTheme="minorHAnsi" w:hAnsiTheme="minorHAnsi" w:cs="Arial"/>
        </w:rPr>
        <w:t xml:space="preserve">test </w:t>
      </w:r>
      <w:r>
        <w:rPr>
          <w:rFonts w:asciiTheme="minorHAnsi" w:hAnsiTheme="minorHAnsi" w:cs="Arial"/>
        </w:rPr>
        <w:t>is requested to be</w:t>
      </w:r>
      <w:r w:rsidR="00F510C1">
        <w:rPr>
          <w:rFonts w:asciiTheme="minorHAnsi" w:hAnsiTheme="minorHAnsi" w:cs="Arial"/>
        </w:rPr>
        <w:t xml:space="preserve"> performed. </w:t>
      </w:r>
      <w:r w:rsidR="00280084">
        <w:rPr>
          <w:rFonts w:asciiTheme="minorHAnsi" w:hAnsiTheme="minorHAnsi" w:cs="Arial"/>
        </w:rPr>
        <w:t xml:space="preserve"> </w:t>
      </w:r>
      <w:r w:rsidR="009E40BD">
        <w:rPr>
          <w:rFonts w:asciiTheme="minorHAnsi" w:hAnsiTheme="minorHAnsi" w:cs="Arial"/>
          <w:color w:val="000000"/>
        </w:rPr>
        <w:t xml:space="preserve">Select </w:t>
      </w:r>
      <w:r w:rsidR="00F510C1" w:rsidRPr="004C339C">
        <w:rPr>
          <w:rFonts w:asciiTheme="minorHAnsi" w:hAnsiTheme="minorHAnsi" w:cs="Arial"/>
          <w:color w:val="000000"/>
        </w:rPr>
        <w:t xml:space="preserve">or </w:t>
      </w:r>
      <w:r w:rsidR="009E40BD">
        <w:rPr>
          <w:rFonts w:asciiTheme="minorHAnsi" w:hAnsiTheme="minorHAnsi" w:cs="Arial"/>
          <w:color w:val="000000"/>
        </w:rPr>
        <w:t>de</w:t>
      </w:r>
      <w:r w:rsidR="00F510C1" w:rsidRPr="004C339C">
        <w:rPr>
          <w:rFonts w:asciiTheme="minorHAnsi" w:hAnsiTheme="minorHAnsi" w:cs="Arial"/>
          <w:color w:val="000000"/>
        </w:rPr>
        <w:t xml:space="preserve">select the </w:t>
      </w:r>
      <w:r w:rsidR="009E40BD">
        <w:rPr>
          <w:rFonts w:asciiTheme="minorHAnsi" w:hAnsiTheme="minorHAnsi" w:cs="Arial"/>
          <w:color w:val="000000"/>
        </w:rPr>
        <w:t>test button(s) accordingly.</w:t>
      </w:r>
    </w:p>
    <w:p w:rsidR="004F29EA" w:rsidRDefault="009E40BD" w:rsidP="00892663">
      <w:pPr>
        <w:tabs>
          <w:tab w:val="left" w:pos="540"/>
          <w:tab w:val="left" w:pos="900"/>
        </w:tabs>
        <w:autoSpaceDE w:val="0"/>
        <w:autoSpaceDN w:val="0"/>
        <w:adjustRightInd w:val="0"/>
        <w:spacing w:after="0" w:line="240" w:lineRule="auto"/>
        <w:rPr>
          <w:rFonts w:asciiTheme="minorHAnsi" w:hAnsiTheme="minorHAnsi" w:cs="Arial"/>
          <w:color w:val="000000"/>
        </w:rPr>
      </w:pPr>
      <w:r>
        <w:rPr>
          <w:rFonts w:asciiTheme="minorHAnsi" w:hAnsiTheme="minorHAnsi" w:cs="Arial"/>
          <w:color w:val="000000"/>
        </w:rPr>
        <w:t xml:space="preserve">  </w:t>
      </w:r>
    </w:p>
    <w:p w:rsidR="00F510C1" w:rsidRDefault="001833F3" w:rsidP="00892663">
      <w:pPr>
        <w:tabs>
          <w:tab w:val="left" w:pos="900"/>
        </w:tabs>
        <w:autoSpaceDE w:val="0"/>
        <w:autoSpaceDN w:val="0"/>
        <w:adjustRightInd w:val="0"/>
        <w:spacing w:after="100" w:line="240" w:lineRule="auto"/>
        <w:rPr>
          <w:rFonts w:asciiTheme="minorHAnsi" w:eastAsia="Times New Roman" w:hAnsiTheme="minorHAnsi"/>
        </w:rPr>
      </w:pPr>
      <w:r>
        <w:rPr>
          <w:rFonts w:asciiTheme="minorHAnsi" w:hAnsiTheme="minorHAnsi" w:cs="Arial"/>
          <w:noProof/>
          <w:color w:val="000000"/>
        </w:rPr>
        <w:tab/>
      </w:r>
      <w:r w:rsidR="00E93B51">
        <w:rPr>
          <w:rFonts w:asciiTheme="minorHAnsi" w:hAnsiTheme="minorHAnsi" w:cs="Arial"/>
          <w:noProof/>
          <w:color w:val="000000"/>
        </w:rPr>
        <w:drawing>
          <wp:inline distT="0" distB="0" distL="0" distR="0" wp14:anchorId="1914055F" wp14:editId="301ECFF9">
            <wp:extent cx="514350" cy="218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1515" cy="221747"/>
                    </a:xfrm>
                    <a:prstGeom prst="rect">
                      <a:avLst/>
                    </a:prstGeom>
                    <a:noFill/>
                    <a:ln w="9525">
                      <a:noFill/>
                      <a:miter lim="800000"/>
                      <a:headEnd/>
                      <a:tailEnd/>
                    </a:ln>
                  </pic:spPr>
                </pic:pic>
              </a:graphicData>
            </a:graphic>
          </wp:inline>
        </w:drawing>
      </w:r>
      <w:r w:rsidR="00E93B51" w:rsidRPr="00E93B51">
        <w:rPr>
          <w:rFonts w:ascii="Times New Roman" w:eastAsia="Times New Roman" w:hAnsi="Times New Roman"/>
          <w:sz w:val="20"/>
          <w:szCs w:val="20"/>
        </w:rPr>
        <w:t xml:space="preserve"> </w:t>
      </w:r>
      <w:r w:rsidRPr="001833F3">
        <w:rPr>
          <w:rFonts w:asciiTheme="minorHAnsi" w:eastAsia="Times New Roman" w:hAnsiTheme="minorHAnsi"/>
        </w:rPr>
        <w:t xml:space="preserve">The </w:t>
      </w:r>
      <w:r>
        <w:rPr>
          <w:rFonts w:asciiTheme="minorHAnsi" w:eastAsia="Times New Roman" w:hAnsiTheme="minorHAnsi"/>
        </w:rPr>
        <w:t>p</w:t>
      </w:r>
      <w:r w:rsidR="00E93B51" w:rsidRPr="001833F3">
        <w:rPr>
          <w:rFonts w:asciiTheme="minorHAnsi" w:eastAsia="Times New Roman" w:hAnsiTheme="minorHAnsi"/>
        </w:rPr>
        <w:t>arameter is not selected and results will not be reported for this parameter.</w:t>
      </w:r>
    </w:p>
    <w:p w:rsidR="001833F3" w:rsidRDefault="001833F3" w:rsidP="00892663">
      <w:pPr>
        <w:tabs>
          <w:tab w:val="left" w:pos="90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noProof/>
        </w:rPr>
        <w:drawing>
          <wp:inline distT="0" distB="0" distL="0" distR="0">
            <wp:extent cx="514350" cy="2187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9331" cy="225070"/>
                    </a:xfrm>
                    <a:prstGeom prst="rect">
                      <a:avLst/>
                    </a:prstGeom>
                    <a:noFill/>
                    <a:ln w="9525">
                      <a:noFill/>
                      <a:miter lim="800000"/>
                      <a:headEnd/>
                      <a:tailEnd/>
                    </a:ln>
                  </pic:spPr>
                </pic:pic>
              </a:graphicData>
            </a:graphic>
          </wp:inline>
        </w:drawing>
      </w:r>
      <w:r>
        <w:rPr>
          <w:rFonts w:asciiTheme="minorHAnsi" w:eastAsia="Times New Roman" w:hAnsiTheme="minorHAnsi"/>
        </w:rPr>
        <w:t xml:space="preserve"> The parameter is selected for analysis.</w:t>
      </w:r>
    </w:p>
    <w:p w:rsidR="00613D74" w:rsidRDefault="001833F3" w:rsidP="00613D74">
      <w:pPr>
        <w:tabs>
          <w:tab w:val="left" w:pos="90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noProof/>
        </w:rPr>
        <w:drawing>
          <wp:inline distT="0" distB="0" distL="0" distR="0">
            <wp:extent cx="466725" cy="199045"/>
            <wp:effectExtent l="19050" t="19050" r="28575" b="105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66725" cy="199045"/>
                    </a:xfrm>
                    <a:prstGeom prst="rect">
                      <a:avLst/>
                    </a:prstGeom>
                    <a:noFill/>
                    <a:ln w="9525">
                      <a:solidFill>
                        <a:schemeClr val="tx1"/>
                      </a:solidFill>
                      <a:miter lim="800000"/>
                      <a:headEnd/>
                      <a:tailEnd/>
                    </a:ln>
                  </pic:spPr>
                </pic:pic>
              </a:graphicData>
            </a:graphic>
          </wp:inline>
        </w:drawing>
      </w:r>
      <w:r>
        <w:rPr>
          <w:rFonts w:asciiTheme="minorHAnsi" w:eastAsia="Times New Roman" w:hAnsiTheme="minorHAnsi"/>
        </w:rPr>
        <w:t xml:space="preserve"> The parameter is not available for analysis because the sensor has failed calibration.</w:t>
      </w:r>
    </w:p>
    <w:p w:rsidR="001833F3" w:rsidRDefault="001833F3" w:rsidP="000023A9">
      <w:pPr>
        <w:tabs>
          <w:tab w:val="left" w:pos="90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noProof/>
        </w:rPr>
        <w:drawing>
          <wp:inline distT="0" distB="0" distL="0" distR="0">
            <wp:extent cx="466725" cy="201226"/>
            <wp:effectExtent l="19050" t="19050" r="28575" b="27374"/>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66414" cy="201092"/>
                    </a:xfrm>
                    <a:prstGeom prst="rect">
                      <a:avLst/>
                    </a:prstGeom>
                    <a:noFill/>
                    <a:ln w="9525">
                      <a:solidFill>
                        <a:schemeClr val="tx1"/>
                      </a:solidFill>
                      <a:miter lim="800000"/>
                      <a:headEnd/>
                      <a:tailEnd/>
                    </a:ln>
                  </pic:spPr>
                </pic:pic>
              </a:graphicData>
            </a:graphic>
          </wp:inline>
        </w:drawing>
      </w:r>
      <w:r>
        <w:rPr>
          <w:rFonts w:asciiTheme="minorHAnsi" w:eastAsia="Times New Roman" w:hAnsiTheme="minorHAnsi"/>
        </w:rPr>
        <w:t xml:space="preserve"> </w:t>
      </w:r>
      <w:r w:rsidR="00892663">
        <w:rPr>
          <w:rFonts w:asciiTheme="minorHAnsi" w:eastAsia="Times New Roman" w:hAnsiTheme="minorHAnsi"/>
        </w:rPr>
        <w:t>The p</w:t>
      </w:r>
      <w:r w:rsidRPr="001833F3">
        <w:rPr>
          <w:rFonts w:asciiTheme="minorHAnsi" w:eastAsia="Times New Roman" w:hAnsiTheme="minorHAnsi"/>
        </w:rPr>
        <w:t>arameter has failed successive calibrations and is unlikely to</w:t>
      </w:r>
      <w:r w:rsidR="00892663">
        <w:rPr>
          <w:rFonts w:asciiTheme="minorHAnsi" w:eastAsia="Times New Roman" w:hAnsiTheme="minorHAnsi"/>
        </w:rPr>
        <w:t xml:space="preserve"> </w:t>
      </w:r>
      <w:r w:rsidRPr="001833F3">
        <w:rPr>
          <w:rFonts w:asciiTheme="minorHAnsi" w:eastAsia="Times New Roman" w:hAnsiTheme="minorHAnsi"/>
        </w:rPr>
        <w:t xml:space="preserve">become available </w:t>
      </w:r>
      <w:r w:rsidR="00892663">
        <w:rPr>
          <w:rFonts w:asciiTheme="minorHAnsi" w:eastAsia="Times New Roman" w:hAnsiTheme="minorHAnsi"/>
        </w:rPr>
        <w:tab/>
      </w:r>
      <w:r w:rsidR="00892663">
        <w:rPr>
          <w:rFonts w:asciiTheme="minorHAnsi" w:eastAsia="Times New Roman" w:hAnsiTheme="minorHAnsi"/>
        </w:rPr>
        <w:tab/>
      </w:r>
      <w:r w:rsidR="00B92FC3">
        <w:rPr>
          <w:rFonts w:asciiTheme="minorHAnsi" w:eastAsia="Times New Roman" w:hAnsiTheme="minorHAnsi"/>
        </w:rPr>
        <w:tab/>
      </w:r>
      <w:r w:rsidR="00D23838">
        <w:rPr>
          <w:rFonts w:asciiTheme="minorHAnsi" w:eastAsia="Times New Roman" w:hAnsiTheme="minorHAnsi"/>
        </w:rPr>
        <w:tab/>
      </w:r>
      <w:r w:rsidR="000023A9">
        <w:rPr>
          <w:rFonts w:asciiTheme="minorHAnsi" w:eastAsia="Times New Roman" w:hAnsiTheme="minorHAnsi"/>
        </w:rPr>
        <w:tab/>
      </w:r>
      <w:r w:rsidRPr="001833F3">
        <w:rPr>
          <w:rFonts w:asciiTheme="minorHAnsi" w:eastAsia="Times New Roman" w:hAnsiTheme="minorHAnsi"/>
        </w:rPr>
        <w:t>with further calibrations until corrective action</w:t>
      </w:r>
      <w:r w:rsidR="00892663">
        <w:rPr>
          <w:rFonts w:asciiTheme="minorHAnsi" w:eastAsia="Times New Roman" w:hAnsiTheme="minorHAnsi"/>
        </w:rPr>
        <w:t xml:space="preserve"> </w:t>
      </w:r>
      <w:r w:rsidRPr="001833F3">
        <w:rPr>
          <w:rFonts w:asciiTheme="minorHAnsi" w:eastAsia="Times New Roman" w:hAnsiTheme="minorHAnsi"/>
        </w:rPr>
        <w:t>is taken</w:t>
      </w:r>
      <w:r w:rsidR="00892663">
        <w:rPr>
          <w:rFonts w:asciiTheme="minorHAnsi" w:eastAsia="Times New Roman" w:hAnsiTheme="minorHAnsi"/>
        </w:rPr>
        <w:t>.</w:t>
      </w:r>
      <w:r w:rsidR="003D1DAB">
        <w:rPr>
          <w:rFonts w:asciiTheme="minorHAnsi" w:eastAsia="Times New Roman" w:hAnsiTheme="minorHAnsi"/>
        </w:rPr>
        <w:tab/>
        <w:t xml:space="preserve"> </w:t>
      </w:r>
    </w:p>
    <w:p w:rsidR="00F21696" w:rsidRDefault="00F21696" w:rsidP="000257A9">
      <w:pPr>
        <w:tabs>
          <w:tab w:val="left" w:pos="900"/>
        </w:tabs>
        <w:spacing w:after="0" w:line="240" w:lineRule="auto"/>
        <w:ind w:left="540" w:hanging="270"/>
        <w:rPr>
          <w:rFonts w:asciiTheme="minorHAnsi" w:hAnsiTheme="minorHAnsi" w:cs="Arial"/>
        </w:rPr>
      </w:pPr>
      <w:r>
        <w:rPr>
          <w:rFonts w:asciiTheme="minorHAnsi" w:hAnsiTheme="minorHAnsi" w:cs="Arial"/>
        </w:rPr>
        <w:tab/>
      </w:r>
      <w:r w:rsidR="00531A8A">
        <w:rPr>
          <w:rFonts w:asciiTheme="minorHAnsi" w:hAnsiTheme="minorHAnsi" w:cs="Arial"/>
        </w:rPr>
        <w:t>8</w:t>
      </w:r>
      <w:r>
        <w:rPr>
          <w:rFonts w:asciiTheme="minorHAnsi" w:hAnsiTheme="minorHAnsi" w:cs="Arial"/>
        </w:rPr>
        <w:tab/>
        <w:t xml:space="preserve">Insert the </w:t>
      </w:r>
      <w:r w:rsidR="008E4AD2">
        <w:rPr>
          <w:rFonts w:asciiTheme="minorHAnsi" w:hAnsiTheme="minorHAnsi" w:cs="Arial"/>
        </w:rPr>
        <w:t>sample device</w:t>
      </w:r>
      <w:r>
        <w:rPr>
          <w:rFonts w:asciiTheme="minorHAnsi" w:hAnsiTheme="minorHAnsi" w:cs="Arial"/>
        </w:rPr>
        <w:t xml:space="preserve"> completely into the sample port.  It should be fully seated to avoid leakage.</w:t>
      </w:r>
    </w:p>
    <w:p w:rsidR="009E40BD" w:rsidRDefault="00F21696" w:rsidP="000257A9">
      <w:pPr>
        <w:tabs>
          <w:tab w:val="left" w:pos="900"/>
        </w:tabs>
        <w:spacing w:after="0" w:line="240" w:lineRule="auto"/>
        <w:ind w:left="540" w:hanging="270"/>
        <w:rPr>
          <w:rFonts w:asciiTheme="minorHAnsi" w:hAnsiTheme="minorHAnsi" w:cs="Arial"/>
        </w:rPr>
      </w:pPr>
      <w:r>
        <w:rPr>
          <w:rFonts w:asciiTheme="minorHAnsi" w:hAnsiTheme="minorHAnsi" w:cs="Arial"/>
        </w:rPr>
        <w:tab/>
      </w:r>
      <w:r w:rsidR="0031530D">
        <w:rPr>
          <w:rFonts w:asciiTheme="minorHAnsi" w:hAnsiTheme="minorHAnsi" w:cs="Arial"/>
        </w:rPr>
        <w:t>9</w:t>
      </w:r>
      <w:r>
        <w:rPr>
          <w:rFonts w:asciiTheme="minorHAnsi" w:hAnsiTheme="minorHAnsi" w:cs="Arial"/>
        </w:rPr>
        <w:t>.</w:t>
      </w:r>
      <w:r>
        <w:rPr>
          <w:rFonts w:asciiTheme="minorHAnsi" w:hAnsiTheme="minorHAnsi" w:cs="Arial"/>
        </w:rPr>
        <w:tab/>
        <w:t xml:space="preserve">Press the </w:t>
      </w:r>
      <w:r w:rsidR="00085D17">
        <w:rPr>
          <w:rFonts w:asciiTheme="minorHAnsi" w:hAnsiTheme="minorHAnsi" w:cs="Arial"/>
        </w:rPr>
        <w:t xml:space="preserve">green </w:t>
      </w:r>
      <w:r w:rsidRPr="00085D17">
        <w:rPr>
          <w:rFonts w:asciiTheme="minorHAnsi" w:hAnsiTheme="minorHAnsi" w:cs="Arial"/>
          <w:i/>
        </w:rPr>
        <w:t>Analyze</w:t>
      </w:r>
      <w:r>
        <w:rPr>
          <w:rFonts w:asciiTheme="minorHAnsi" w:hAnsiTheme="minorHAnsi" w:cs="Arial"/>
        </w:rPr>
        <w:t xml:space="preserve"> key</w:t>
      </w:r>
      <w:r w:rsidR="009E40BD">
        <w:rPr>
          <w:rFonts w:asciiTheme="minorHAnsi" w:hAnsiTheme="minorHAnsi" w:cs="Arial"/>
        </w:rPr>
        <w:t xml:space="preserve"> on the 1265 </w:t>
      </w:r>
      <w:r w:rsidR="00702D1E">
        <w:rPr>
          <w:rFonts w:asciiTheme="minorHAnsi" w:hAnsiTheme="minorHAnsi" w:cs="Arial"/>
        </w:rPr>
        <w:t>Analysis</w:t>
      </w:r>
      <w:r w:rsidR="00C92322">
        <w:rPr>
          <w:rFonts w:asciiTheme="minorHAnsi" w:hAnsiTheme="minorHAnsi" w:cs="Arial"/>
        </w:rPr>
        <w:t xml:space="preserve"> </w:t>
      </w:r>
      <w:r w:rsidR="00085D17">
        <w:rPr>
          <w:rFonts w:asciiTheme="minorHAnsi" w:hAnsiTheme="minorHAnsi" w:cs="Arial"/>
        </w:rPr>
        <w:t xml:space="preserve">screen.   The </w:t>
      </w:r>
      <w:r w:rsidR="009E40BD">
        <w:rPr>
          <w:rFonts w:asciiTheme="minorHAnsi" w:hAnsiTheme="minorHAnsi" w:cs="Arial"/>
        </w:rPr>
        <w:t>system will aspirate the sample.</w:t>
      </w:r>
    </w:p>
    <w:p w:rsidR="008675CF" w:rsidRDefault="009E40BD" w:rsidP="007157C0">
      <w:pPr>
        <w:tabs>
          <w:tab w:val="left" w:pos="900"/>
        </w:tabs>
        <w:spacing w:after="0" w:line="240" w:lineRule="auto"/>
        <w:ind w:left="450" w:hanging="176"/>
        <w:rPr>
          <w:rFonts w:asciiTheme="minorHAnsi" w:hAnsiTheme="minorHAnsi" w:cs="Arial"/>
        </w:rPr>
      </w:pPr>
      <w:r>
        <w:rPr>
          <w:rFonts w:asciiTheme="minorHAnsi" w:hAnsiTheme="minorHAnsi" w:cs="Arial"/>
        </w:rPr>
        <w:tab/>
      </w:r>
      <w:r w:rsidR="0031530D">
        <w:rPr>
          <w:rFonts w:asciiTheme="minorHAnsi" w:hAnsiTheme="minorHAnsi" w:cs="Arial"/>
        </w:rPr>
        <w:t>10</w:t>
      </w:r>
      <w:r w:rsidR="00085D17">
        <w:rPr>
          <w:rFonts w:asciiTheme="minorHAnsi" w:hAnsiTheme="minorHAnsi" w:cs="Arial"/>
        </w:rPr>
        <w:t>.</w:t>
      </w:r>
      <w:r w:rsidR="00085D17">
        <w:rPr>
          <w:rFonts w:asciiTheme="minorHAnsi" w:hAnsiTheme="minorHAnsi" w:cs="Arial"/>
        </w:rPr>
        <w:tab/>
      </w:r>
      <w:r w:rsidR="00AF2833">
        <w:rPr>
          <w:rFonts w:asciiTheme="minorHAnsi" w:hAnsiTheme="minorHAnsi" w:cs="Arial"/>
        </w:rPr>
        <w:t>Visually verify that the sample completely fills the sample path in the pH/</w:t>
      </w:r>
      <w:proofErr w:type="spellStart"/>
      <w:r w:rsidR="00AF2833">
        <w:rPr>
          <w:rFonts w:asciiTheme="minorHAnsi" w:hAnsiTheme="minorHAnsi" w:cs="Arial"/>
        </w:rPr>
        <w:t>bgas</w:t>
      </w:r>
      <w:proofErr w:type="spellEnd"/>
      <w:r w:rsidR="00AF2833">
        <w:rPr>
          <w:rFonts w:asciiTheme="minorHAnsi" w:hAnsiTheme="minorHAnsi" w:cs="Arial"/>
        </w:rPr>
        <w:t xml:space="preserve">/ISE chamber.  </w:t>
      </w:r>
      <w:r w:rsidR="00AF2833">
        <w:rPr>
          <w:rFonts w:asciiTheme="minorHAnsi" w:hAnsiTheme="minorHAnsi" w:cs="Arial"/>
        </w:rPr>
        <w:tab/>
      </w:r>
    </w:p>
    <w:p w:rsidR="00085D17" w:rsidRDefault="00A05ACF" w:rsidP="007157C0">
      <w:pPr>
        <w:tabs>
          <w:tab w:val="left" w:pos="900"/>
        </w:tabs>
        <w:spacing w:after="0" w:line="240" w:lineRule="auto"/>
        <w:ind w:left="900" w:hanging="626"/>
        <w:rPr>
          <w:rFonts w:asciiTheme="minorHAnsi" w:hAnsiTheme="minorHAnsi" w:cs="Arial"/>
        </w:rPr>
      </w:pPr>
      <w:r>
        <w:rPr>
          <w:rFonts w:asciiTheme="minorHAnsi" w:hAnsiTheme="minorHAnsi" w:cs="Arial"/>
        </w:rPr>
        <w:t xml:space="preserve">            </w:t>
      </w:r>
      <w:r w:rsidR="00AF2833">
        <w:rPr>
          <w:rFonts w:asciiTheme="minorHAnsi" w:hAnsiTheme="minorHAnsi" w:cs="Arial"/>
        </w:rPr>
        <w:t>CAUTION!</w:t>
      </w:r>
      <w:r>
        <w:rPr>
          <w:rFonts w:asciiTheme="minorHAnsi" w:hAnsiTheme="minorHAnsi" w:cs="Arial"/>
        </w:rPr>
        <w:t xml:space="preserve">  </w:t>
      </w:r>
      <w:r w:rsidR="00AF2833">
        <w:rPr>
          <w:rFonts w:asciiTheme="minorHAnsi" w:hAnsiTheme="minorHAnsi" w:cs="Arial"/>
        </w:rPr>
        <w:t xml:space="preserve"> If the trailing edge of the sample is short and bubbles are visible in the measuring </w:t>
      </w:r>
      <w:r w:rsidR="00DB390C">
        <w:rPr>
          <w:rFonts w:asciiTheme="minorHAnsi" w:hAnsiTheme="minorHAnsi" w:cs="Arial"/>
        </w:rPr>
        <w:t>c</w:t>
      </w:r>
      <w:r w:rsidR="00AF2833">
        <w:rPr>
          <w:rFonts w:asciiTheme="minorHAnsi" w:hAnsiTheme="minorHAnsi" w:cs="Arial"/>
        </w:rPr>
        <w:t xml:space="preserve">hamber, the pO2 and pCO2 values reported may reflect those of air in the tubing rather than the sample itself.  DO NOT </w:t>
      </w:r>
      <w:r w:rsidR="009E40BD">
        <w:rPr>
          <w:rFonts w:asciiTheme="minorHAnsi" w:hAnsiTheme="minorHAnsi" w:cs="Arial"/>
        </w:rPr>
        <w:t>report</w:t>
      </w:r>
      <w:r w:rsidR="00AF2833">
        <w:rPr>
          <w:rFonts w:asciiTheme="minorHAnsi" w:hAnsiTheme="minorHAnsi" w:cs="Arial"/>
        </w:rPr>
        <w:t xml:space="preserve"> results of any analyte that has air in front of its electrode.</w:t>
      </w:r>
    </w:p>
    <w:p w:rsidR="00B50A3B" w:rsidRDefault="009E40BD" w:rsidP="00FE4956">
      <w:pPr>
        <w:tabs>
          <w:tab w:val="left" w:pos="900"/>
        </w:tabs>
        <w:spacing w:after="0" w:line="240" w:lineRule="auto"/>
        <w:ind w:left="450" w:hanging="180"/>
        <w:rPr>
          <w:rFonts w:asciiTheme="minorHAnsi" w:hAnsiTheme="minorHAnsi" w:cs="Arial"/>
        </w:rPr>
      </w:pPr>
      <w:r>
        <w:rPr>
          <w:rFonts w:asciiTheme="minorHAnsi" w:hAnsiTheme="minorHAnsi" w:cs="Arial"/>
        </w:rPr>
        <w:tab/>
        <w:t>1</w:t>
      </w:r>
      <w:r w:rsidR="0031530D">
        <w:rPr>
          <w:rFonts w:asciiTheme="minorHAnsi" w:hAnsiTheme="minorHAnsi" w:cs="Arial"/>
        </w:rPr>
        <w:t>1</w:t>
      </w:r>
      <w:r>
        <w:rPr>
          <w:rFonts w:asciiTheme="minorHAnsi" w:hAnsiTheme="minorHAnsi" w:cs="Arial"/>
        </w:rPr>
        <w:t>.</w:t>
      </w:r>
      <w:r w:rsidR="00A6729F">
        <w:rPr>
          <w:rFonts w:asciiTheme="minorHAnsi" w:hAnsiTheme="minorHAnsi" w:cs="Arial"/>
        </w:rPr>
        <w:tab/>
      </w:r>
      <w:r w:rsidR="008E4AD2">
        <w:rPr>
          <w:rFonts w:asciiTheme="minorHAnsi" w:hAnsiTheme="minorHAnsi" w:cs="Arial"/>
        </w:rPr>
        <w:t>W</w:t>
      </w:r>
      <w:r>
        <w:rPr>
          <w:rFonts w:asciiTheme="minorHAnsi" w:hAnsiTheme="minorHAnsi" w:cs="Arial"/>
        </w:rPr>
        <w:t>hen sampling is complete</w:t>
      </w:r>
      <w:r w:rsidR="008E4AD2">
        <w:rPr>
          <w:rFonts w:asciiTheme="minorHAnsi" w:hAnsiTheme="minorHAnsi" w:cs="Arial"/>
        </w:rPr>
        <w:t>, the system will prompt the operator to remove the sample device</w:t>
      </w:r>
      <w:r>
        <w:rPr>
          <w:rFonts w:asciiTheme="minorHAnsi" w:hAnsiTheme="minorHAnsi" w:cs="Arial"/>
        </w:rPr>
        <w:t>.</w:t>
      </w:r>
      <w:r w:rsidR="00830BD2">
        <w:rPr>
          <w:rFonts w:asciiTheme="minorHAnsi" w:hAnsiTheme="minorHAnsi" w:cs="Arial"/>
        </w:rPr>
        <w:t xml:space="preserve">  Do </w:t>
      </w:r>
      <w:r w:rsidR="00830BD2">
        <w:rPr>
          <w:rFonts w:asciiTheme="minorHAnsi" w:hAnsiTheme="minorHAnsi" w:cs="Arial"/>
        </w:rPr>
        <w:tab/>
        <w:t xml:space="preserve">not leave the sample device in the sample port after the system prompts you to remove it.  </w:t>
      </w:r>
    </w:p>
    <w:p w:rsidR="00FE4956" w:rsidRDefault="008E4AD2" w:rsidP="00FE4956">
      <w:pPr>
        <w:tabs>
          <w:tab w:val="left" w:pos="900"/>
        </w:tabs>
        <w:spacing w:after="0" w:line="240" w:lineRule="auto"/>
        <w:ind w:left="450" w:hanging="180"/>
        <w:rPr>
          <w:rFonts w:asciiTheme="minorHAnsi" w:hAnsiTheme="minorHAnsi" w:cs="Arial"/>
        </w:rPr>
      </w:pPr>
      <w:r>
        <w:rPr>
          <w:rFonts w:asciiTheme="minorHAnsi" w:hAnsiTheme="minorHAnsi" w:cs="Arial"/>
        </w:rPr>
        <w:tab/>
        <w:t>1</w:t>
      </w:r>
      <w:r w:rsidR="0031530D">
        <w:rPr>
          <w:rFonts w:asciiTheme="minorHAnsi" w:hAnsiTheme="minorHAnsi" w:cs="Arial"/>
        </w:rPr>
        <w:t>2</w:t>
      </w:r>
      <w:r>
        <w:rPr>
          <w:rFonts w:asciiTheme="minorHAnsi" w:hAnsiTheme="minorHAnsi" w:cs="Arial"/>
        </w:rPr>
        <w:t>.</w:t>
      </w:r>
      <w:r>
        <w:rPr>
          <w:rFonts w:asciiTheme="minorHAnsi" w:hAnsiTheme="minorHAnsi" w:cs="Arial"/>
        </w:rPr>
        <w:tab/>
        <w:t>Press the green arrow key.</w:t>
      </w:r>
    </w:p>
    <w:p w:rsidR="003C6E57" w:rsidRDefault="00FE4956" w:rsidP="003C6E57">
      <w:pPr>
        <w:tabs>
          <w:tab w:val="left" w:pos="900"/>
        </w:tabs>
        <w:spacing w:after="0" w:line="240" w:lineRule="auto"/>
        <w:ind w:left="450" w:hanging="180"/>
        <w:rPr>
          <w:rFonts w:asciiTheme="minorHAnsi" w:hAnsiTheme="minorHAnsi" w:cs="Arial"/>
        </w:rPr>
      </w:pPr>
      <w:r>
        <w:rPr>
          <w:rFonts w:asciiTheme="minorHAnsi" w:hAnsiTheme="minorHAnsi" w:cs="Arial"/>
        </w:rPr>
        <w:tab/>
      </w:r>
      <w:r w:rsidR="008E4AD2" w:rsidRPr="008E4AD2">
        <w:rPr>
          <w:rFonts w:asciiTheme="minorHAnsi" w:hAnsiTheme="minorHAnsi" w:cs="Arial"/>
        </w:rPr>
        <w:t>1</w:t>
      </w:r>
      <w:r w:rsidR="0031530D">
        <w:rPr>
          <w:rFonts w:asciiTheme="minorHAnsi" w:hAnsiTheme="minorHAnsi" w:cs="Arial"/>
        </w:rPr>
        <w:t>3</w:t>
      </w:r>
      <w:r w:rsidR="008E4AD2" w:rsidRPr="008E4AD2">
        <w:rPr>
          <w:rFonts w:asciiTheme="minorHAnsi" w:hAnsiTheme="minorHAnsi" w:cs="Arial"/>
        </w:rPr>
        <w:t>.</w:t>
      </w:r>
      <w:r w:rsidR="008E4AD2">
        <w:rPr>
          <w:rFonts w:asciiTheme="minorHAnsi" w:hAnsiTheme="minorHAnsi" w:cs="Arial"/>
        </w:rPr>
        <w:tab/>
      </w:r>
      <w:r w:rsidR="009F59AB">
        <w:rPr>
          <w:rFonts w:asciiTheme="minorHAnsi" w:hAnsiTheme="minorHAnsi" w:cs="Arial"/>
        </w:rPr>
        <w:t xml:space="preserve">The sample demographic screen will display.  </w:t>
      </w:r>
      <w:r w:rsidR="008E4AD2" w:rsidRPr="004C339C">
        <w:rPr>
          <w:rFonts w:asciiTheme="minorHAnsi" w:hAnsiTheme="minorHAnsi" w:cs="Arial"/>
          <w:color w:val="000000"/>
        </w:rPr>
        <w:t xml:space="preserve">Enter the patient account (CSN) number by scanning </w:t>
      </w:r>
      <w:r w:rsidR="009F59AB">
        <w:rPr>
          <w:rFonts w:asciiTheme="minorHAnsi" w:hAnsiTheme="minorHAnsi" w:cs="Arial"/>
          <w:color w:val="000000"/>
        </w:rPr>
        <w:tab/>
      </w:r>
      <w:r w:rsidR="008E4AD2" w:rsidRPr="004C339C">
        <w:rPr>
          <w:rFonts w:asciiTheme="minorHAnsi" w:hAnsiTheme="minorHAnsi" w:cs="Arial"/>
          <w:color w:val="000000"/>
        </w:rPr>
        <w:t xml:space="preserve">the bar coded </w:t>
      </w:r>
      <w:r w:rsidR="00FB185E">
        <w:rPr>
          <w:rFonts w:asciiTheme="minorHAnsi" w:hAnsiTheme="minorHAnsi" w:cs="Arial"/>
          <w:color w:val="000000"/>
        </w:rPr>
        <w:t xml:space="preserve">CSN </w:t>
      </w:r>
      <w:r w:rsidR="008E4AD2" w:rsidRPr="004C339C">
        <w:rPr>
          <w:rFonts w:asciiTheme="minorHAnsi" w:hAnsiTheme="minorHAnsi" w:cs="Arial"/>
          <w:color w:val="000000"/>
        </w:rPr>
        <w:t xml:space="preserve">number </w:t>
      </w:r>
      <w:r w:rsidR="00FB185E">
        <w:rPr>
          <w:rFonts w:asciiTheme="minorHAnsi" w:hAnsiTheme="minorHAnsi" w:cs="Arial"/>
          <w:color w:val="000000"/>
        </w:rPr>
        <w:t>from</w:t>
      </w:r>
      <w:r w:rsidR="008E4AD2" w:rsidRPr="004C339C">
        <w:rPr>
          <w:rFonts w:asciiTheme="minorHAnsi" w:hAnsiTheme="minorHAnsi" w:cs="Arial"/>
          <w:color w:val="000000"/>
        </w:rPr>
        <w:t xml:space="preserve"> the syringe label.  If there is a problem scanning the label </w:t>
      </w:r>
      <w:r w:rsidR="00FB185E">
        <w:rPr>
          <w:rFonts w:asciiTheme="minorHAnsi" w:hAnsiTheme="minorHAnsi" w:cs="Arial"/>
          <w:color w:val="000000"/>
        </w:rPr>
        <w:t>from</w:t>
      </w:r>
      <w:r w:rsidR="008E4AD2" w:rsidRPr="004C339C">
        <w:rPr>
          <w:rFonts w:asciiTheme="minorHAnsi" w:hAnsiTheme="minorHAnsi" w:cs="Arial"/>
          <w:color w:val="000000"/>
        </w:rPr>
        <w:t xml:space="preserve"> the </w:t>
      </w:r>
      <w:r w:rsidR="00FB185E">
        <w:rPr>
          <w:rFonts w:asciiTheme="minorHAnsi" w:hAnsiTheme="minorHAnsi" w:cs="Arial"/>
          <w:color w:val="000000"/>
        </w:rPr>
        <w:tab/>
      </w:r>
      <w:r w:rsidR="008E4AD2" w:rsidRPr="004C339C">
        <w:rPr>
          <w:rFonts w:asciiTheme="minorHAnsi" w:hAnsiTheme="minorHAnsi" w:cs="Arial"/>
          <w:color w:val="000000"/>
        </w:rPr>
        <w:t xml:space="preserve">syringe, one may scan the bar code label on the requisition after carefully </w:t>
      </w:r>
      <w:r w:rsidR="009F59AB">
        <w:rPr>
          <w:rFonts w:asciiTheme="minorHAnsi" w:hAnsiTheme="minorHAnsi" w:cs="Arial"/>
          <w:color w:val="000000"/>
        </w:rPr>
        <w:t>re-</w:t>
      </w:r>
      <w:r w:rsidR="008E4AD2" w:rsidRPr="004C339C">
        <w:rPr>
          <w:rFonts w:asciiTheme="minorHAnsi" w:hAnsiTheme="minorHAnsi" w:cs="Arial"/>
          <w:color w:val="000000"/>
        </w:rPr>
        <w:t xml:space="preserve">verifying </w:t>
      </w:r>
      <w:r w:rsidR="009F59AB">
        <w:rPr>
          <w:rFonts w:asciiTheme="minorHAnsi" w:hAnsiTheme="minorHAnsi" w:cs="Arial"/>
          <w:color w:val="000000"/>
        </w:rPr>
        <w:t xml:space="preserve">it </w:t>
      </w:r>
      <w:r w:rsidR="008E4AD2" w:rsidRPr="004C339C">
        <w:rPr>
          <w:rFonts w:asciiTheme="minorHAnsi" w:hAnsiTheme="minorHAnsi" w:cs="Arial"/>
          <w:color w:val="000000"/>
        </w:rPr>
        <w:t xml:space="preserve">with the </w:t>
      </w:r>
      <w:r w:rsidR="00FB185E">
        <w:rPr>
          <w:rFonts w:asciiTheme="minorHAnsi" w:hAnsiTheme="minorHAnsi" w:cs="Arial"/>
          <w:color w:val="000000"/>
        </w:rPr>
        <w:tab/>
      </w:r>
      <w:r w:rsidR="008E4AD2" w:rsidRPr="004C339C">
        <w:rPr>
          <w:rFonts w:asciiTheme="minorHAnsi" w:hAnsiTheme="minorHAnsi" w:cs="Arial"/>
          <w:color w:val="000000"/>
        </w:rPr>
        <w:t>information</w:t>
      </w:r>
      <w:r w:rsidR="00FB185E">
        <w:rPr>
          <w:rFonts w:asciiTheme="minorHAnsi" w:hAnsiTheme="minorHAnsi" w:cs="Arial"/>
          <w:color w:val="000000"/>
        </w:rPr>
        <w:t xml:space="preserve"> </w:t>
      </w:r>
      <w:r w:rsidR="008E4AD2" w:rsidRPr="004C339C">
        <w:rPr>
          <w:rFonts w:asciiTheme="minorHAnsi" w:hAnsiTheme="minorHAnsi" w:cs="Arial"/>
          <w:color w:val="000000"/>
        </w:rPr>
        <w:t>on the syringe label.</w:t>
      </w:r>
      <w:r w:rsidR="009F59AB">
        <w:rPr>
          <w:rFonts w:asciiTheme="minorHAnsi" w:hAnsiTheme="minorHAnsi" w:cs="Arial"/>
          <w:color w:val="000000"/>
        </w:rPr>
        <w:t xml:space="preserve">  </w:t>
      </w:r>
      <w:r w:rsidR="00373DD2">
        <w:rPr>
          <w:rFonts w:asciiTheme="minorHAnsi" w:hAnsiTheme="minorHAnsi" w:cs="Arial"/>
          <w:color w:val="000000"/>
        </w:rPr>
        <w:t xml:space="preserve">Manually type the CSN only when absolutely necessary.  </w:t>
      </w:r>
      <w:r w:rsidR="00FB185E">
        <w:rPr>
          <w:rFonts w:asciiTheme="minorHAnsi" w:hAnsiTheme="minorHAnsi" w:cs="Arial"/>
          <w:color w:val="000000"/>
        </w:rPr>
        <w:t xml:space="preserve">Once the CSN </w:t>
      </w:r>
      <w:r w:rsidR="00BE3904">
        <w:rPr>
          <w:rFonts w:asciiTheme="minorHAnsi" w:hAnsiTheme="minorHAnsi" w:cs="Arial"/>
          <w:color w:val="000000"/>
        </w:rPr>
        <w:tab/>
      </w:r>
      <w:r w:rsidR="00FB185E">
        <w:rPr>
          <w:rFonts w:asciiTheme="minorHAnsi" w:hAnsiTheme="minorHAnsi" w:cs="Arial"/>
          <w:color w:val="000000"/>
        </w:rPr>
        <w:t>has been entered, the patien</w:t>
      </w:r>
      <w:r w:rsidR="00373DD2">
        <w:rPr>
          <w:rFonts w:asciiTheme="minorHAnsi" w:hAnsiTheme="minorHAnsi" w:cs="Arial"/>
          <w:color w:val="000000"/>
        </w:rPr>
        <w:t xml:space="preserve">t’s name should populate the </w:t>
      </w:r>
      <w:r w:rsidR="00373DD2" w:rsidRPr="00373DD2">
        <w:rPr>
          <w:rFonts w:asciiTheme="minorHAnsi" w:hAnsiTheme="minorHAnsi" w:cs="Arial"/>
          <w:i/>
          <w:color w:val="000000"/>
        </w:rPr>
        <w:t>Last Name</w:t>
      </w:r>
      <w:r w:rsidR="00373DD2">
        <w:rPr>
          <w:rFonts w:asciiTheme="minorHAnsi" w:hAnsiTheme="minorHAnsi" w:cs="Arial"/>
          <w:color w:val="000000"/>
        </w:rPr>
        <w:t xml:space="preserve"> and </w:t>
      </w:r>
      <w:r w:rsidR="00373DD2" w:rsidRPr="00373DD2">
        <w:rPr>
          <w:rFonts w:asciiTheme="minorHAnsi" w:hAnsiTheme="minorHAnsi" w:cs="Arial"/>
          <w:i/>
          <w:color w:val="000000"/>
        </w:rPr>
        <w:t>First Name</w:t>
      </w:r>
      <w:r w:rsidR="00BE3904">
        <w:rPr>
          <w:rFonts w:asciiTheme="minorHAnsi" w:hAnsiTheme="minorHAnsi" w:cs="Arial"/>
          <w:color w:val="000000"/>
        </w:rPr>
        <w:t xml:space="preserve"> fields.  If </w:t>
      </w:r>
      <w:r w:rsidR="00373DD2">
        <w:rPr>
          <w:rFonts w:asciiTheme="minorHAnsi" w:hAnsiTheme="minorHAnsi" w:cs="Arial"/>
          <w:color w:val="000000"/>
        </w:rPr>
        <w:t xml:space="preserve">this does </w:t>
      </w:r>
      <w:r w:rsidR="00BE3904">
        <w:rPr>
          <w:rFonts w:asciiTheme="minorHAnsi" w:hAnsiTheme="minorHAnsi" w:cs="Arial"/>
          <w:color w:val="000000"/>
        </w:rPr>
        <w:tab/>
      </w:r>
      <w:r w:rsidR="00373DD2">
        <w:rPr>
          <w:rFonts w:asciiTheme="minorHAnsi" w:hAnsiTheme="minorHAnsi" w:cs="Arial"/>
          <w:color w:val="000000"/>
        </w:rPr>
        <w:t xml:space="preserve">not occur, rescan or retype the CSN #.  If the patient’s name still does not populate, this may be a sign </w:t>
      </w:r>
      <w:r w:rsidR="00BE3904">
        <w:rPr>
          <w:rFonts w:asciiTheme="minorHAnsi" w:hAnsiTheme="minorHAnsi" w:cs="Arial"/>
          <w:color w:val="000000"/>
        </w:rPr>
        <w:tab/>
      </w:r>
      <w:r w:rsidR="00373DD2">
        <w:rPr>
          <w:rFonts w:asciiTheme="minorHAnsi" w:hAnsiTheme="minorHAnsi" w:cs="Arial"/>
          <w:color w:val="000000"/>
        </w:rPr>
        <w:t>that the interface is not functioning properly.  If this continues to occur, follow the</w:t>
      </w:r>
      <w:r w:rsidR="00BE3904">
        <w:rPr>
          <w:rFonts w:asciiTheme="minorHAnsi" w:hAnsiTheme="minorHAnsi" w:cs="Arial"/>
          <w:color w:val="000000"/>
        </w:rPr>
        <w:t xml:space="preserve"> interface </w:t>
      </w:r>
      <w:r w:rsidR="00BE3904">
        <w:rPr>
          <w:rFonts w:asciiTheme="minorHAnsi" w:hAnsiTheme="minorHAnsi" w:cs="Arial"/>
          <w:color w:val="000000"/>
        </w:rPr>
        <w:tab/>
      </w:r>
      <w:r w:rsidR="00373DD2">
        <w:rPr>
          <w:rFonts w:asciiTheme="minorHAnsi" w:hAnsiTheme="minorHAnsi" w:cs="Arial"/>
          <w:color w:val="000000"/>
        </w:rPr>
        <w:t>troubleshooting steps and notify the lab manager.</w:t>
      </w:r>
    </w:p>
    <w:p w:rsidR="00FF6074" w:rsidRPr="003C6E57" w:rsidRDefault="003C6E57" w:rsidP="00DB390C">
      <w:pPr>
        <w:tabs>
          <w:tab w:val="left" w:pos="900"/>
        </w:tabs>
        <w:spacing w:after="0" w:line="240" w:lineRule="auto"/>
        <w:ind w:left="450" w:hanging="180"/>
        <w:rPr>
          <w:rFonts w:asciiTheme="minorHAnsi" w:hAnsiTheme="minorHAnsi" w:cs="Arial"/>
        </w:rPr>
      </w:pPr>
      <w:r>
        <w:rPr>
          <w:rFonts w:asciiTheme="minorHAnsi" w:hAnsiTheme="minorHAnsi" w:cs="Arial"/>
        </w:rPr>
        <w:tab/>
      </w:r>
      <w:r w:rsidR="00FF6074">
        <w:rPr>
          <w:rFonts w:asciiTheme="minorHAnsi" w:hAnsiTheme="minorHAnsi" w:cs="Arial"/>
          <w:color w:val="000000"/>
        </w:rPr>
        <w:t>1</w:t>
      </w:r>
      <w:r w:rsidR="0031530D">
        <w:rPr>
          <w:rFonts w:asciiTheme="minorHAnsi" w:hAnsiTheme="minorHAnsi" w:cs="Arial"/>
          <w:color w:val="000000"/>
        </w:rPr>
        <w:t>4</w:t>
      </w:r>
      <w:r w:rsidR="00FF6074">
        <w:rPr>
          <w:rFonts w:asciiTheme="minorHAnsi" w:hAnsiTheme="minorHAnsi" w:cs="Arial"/>
          <w:color w:val="000000"/>
        </w:rPr>
        <w:t xml:space="preserve">.  </w:t>
      </w:r>
      <w:r w:rsidR="001843C3">
        <w:rPr>
          <w:rFonts w:asciiTheme="minorHAnsi" w:hAnsiTheme="minorHAnsi" w:cs="Arial"/>
          <w:color w:val="000000"/>
        </w:rPr>
        <w:t xml:space="preserve"> </w:t>
      </w:r>
      <w:r w:rsidR="00FF6074">
        <w:rPr>
          <w:rFonts w:asciiTheme="minorHAnsi" w:hAnsiTheme="minorHAnsi" w:cs="Arial"/>
          <w:color w:val="000000"/>
        </w:rPr>
        <w:t>Miscellaneous samples (not for patient reporting) should be given the ID of 123.</w:t>
      </w:r>
    </w:p>
    <w:p w:rsidR="009F59AB" w:rsidRDefault="009F59AB" w:rsidP="003C6E57">
      <w:pPr>
        <w:tabs>
          <w:tab w:val="left" w:pos="540"/>
          <w:tab w:val="left" w:pos="900"/>
        </w:tabs>
        <w:spacing w:after="0" w:line="240" w:lineRule="auto"/>
        <w:ind w:left="540" w:hanging="90"/>
        <w:rPr>
          <w:rFonts w:asciiTheme="minorHAnsi" w:hAnsiTheme="minorHAnsi" w:cs="Arial"/>
          <w:color w:val="000000"/>
        </w:rPr>
      </w:pPr>
      <w:r>
        <w:rPr>
          <w:rFonts w:asciiTheme="minorHAnsi" w:hAnsiTheme="minorHAnsi" w:cs="Arial"/>
          <w:color w:val="000000"/>
        </w:rPr>
        <w:t>1</w:t>
      </w:r>
      <w:r w:rsidR="0031530D">
        <w:rPr>
          <w:rFonts w:asciiTheme="minorHAnsi" w:hAnsiTheme="minorHAnsi" w:cs="Arial"/>
          <w:color w:val="000000"/>
        </w:rPr>
        <w:t>5</w:t>
      </w:r>
      <w:r>
        <w:rPr>
          <w:rFonts w:asciiTheme="minorHAnsi" w:hAnsiTheme="minorHAnsi" w:cs="Arial"/>
          <w:color w:val="000000"/>
        </w:rPr>
        <w:t>.</w:t>
      </w:r>
      <w:r>
        <w:rPr>
          <w:rFonts w:asciiTheme="minorHAnsi" w:hAnsiTheme="minorHAnsi" w:cs="Arial"/>
          <w:color w:val="000000"/>
        </w:rPr>
        <w:tab/>
        <w:t xml:space="preserve">If </w:t>
      </w:r>
      <w:r w:rsidR="00FB185E">
        <w:rPr>
          <w:rFonts w:asciiTheme="minorHAnsi" w:hAnsiTheme="minorHAnsi" w:cs="Arial"/>
          <w:color w:val="000000"/>
        </w:rPr>
        <w:t>a</w:t>
      </w:r>
      <w:r>
        <w:rPr>
          <w:rFonts w:asciiTheme="minorHAnsi" w:hAnsiTheme="minorHAnsi" w:cs="Arial"/>
          <w:color w:val="000000"/>
        </w:rPr>
        <w:t xml:space="preserve"> temperature correct</w:t>
      </w:r>
      <w:r w:rsidR="00FB185E">
        <w:rPr>
          <w:rFonts w:asciiTheme="minorHAnsi" w:hAnsiTheme="minorHAnsi" w:cs="Arial"/>
          <w:color w:val="000000"/>
        </w:rPr>
        <w:t>ion is requested</w:t>
      </w:r>
      <w:r w:rsidR="003446D6">
        <w:rPr>
          <w:rFonts w:asciiTheme="minorHAnsi" w:hAnsiTheme="minorHAnsi" w:cs="Arial"/>
          <w:color w:val="000000"/>
        </w:rPr>
        <w:t xml:space="preserve"> for the sample</w:t>
      </w:r>
      <w:r>
        <w:rPr>
          <w:rFonts w:asciiTheme="minorHAnsi" w:hAnsiTheme="minorHAnsi" w:cs="Arial"/>
          <w:color w:val="000000"/>
        </w:rPr>
        <w:t>, enter th</w:t>
      </w:r>
      <w:r w:rsidR="00FB185E">
        <w:rPr>
          <w:rFonts w:asciiTheme="minorHAnsi" w:hAnsiTheme="minorHAnsi" w:cs="Arial"/>
          <w:color w:val="000000"/>
        </w:rPr>
        <w:t xml:space="preserve">e value in the </w:t>
      </w:r>
      <w:r w:rsidR="00FB185E" w:rsidRPr="00FB185E">
        <w:rPr>
          <w:rFonts w:asciiTheme="minorHAnsi" w:hAnsiTheme="minorHAnsi" w:cs="Arial"/>
          <w:i/>
          <w:color w:val="000000"/>
        </w:rPr>
        <w:t>Temperature</w:t>
      </w:r>
      <w:r w:rsidR="00FB185E">
        <w:rPr>
          <w:rFonts w:asciiTheme="minorHAnsi" w:hAnsiTheme="minorHAnsi" w:cs="Arial"/>
          <w:color w:val="000000"/>
        </w:rPr>
        <w:t xml:space="preserve"> field.  </w:t>
      </w:r>
      <w:r w:rsidR="003446D6">
        <w:rPr>
          <w:rFonts w:asciiTheme="minorHAnsi" w:hAnsiTheme="minorHAnsi" w:cs="Arial"/>
          <w:color w:val="000000"/>
        </w:rPr>
        <w:tab/>
      </w:r>
      <w:r w:rsidR="00FB185E">
        <w:rPr>
          <w:rFonts w:asciiTheme="minorHAnsi" w:hAnsiTheme="minorHAnsi" w:cs="Arial"/>
          <w:color w:val="000000"/>
        </w:rPr>
        <w:t>Only enter</w:t>
      </w:r>
      <w:r w:rsidR="003446D6">
        <w:rPr>
          <w:rFonts w:asciiTheme="minorHAnsi" w:hAnsiTheme="minorHAnsi" w:cs="Arial"/>
          <w:color w:val="000000"/>
        </w:rPr>
        <w:t xml:space="preserve"> </w:t>
      </w:r>
      <w:r w:rsidR="00FB185E">
        <w:rPr>
          <w:rFonts w:asciiTheme="minorHAnsi" w:hAnsiTheme="minorHAnsi" w:cs="Arial"/>
          <w:color w:val="000000"/>
        </w:rPr>
        <w:t>the patient temperature if a temperature correction is requested.</w:t>
      </w:r>
      <w:r w:rsidR="003446D6">
        <w:rPr>
          <w:rFonts w:asciiTheme="minorHAnsi" w:hAnsiTheme="minorHAnsi" w:cs="Arial"/>
          <w:color w:val="000000"/>
        </w:rPr>
        <w:t xml:space="preserve"> </w:t>
      </w:r>
    </w:p>
    <w:p w:rsidR="00FB185E" w:rsidRDefault="00FB185E" w:rsidP="003C6E57">
      <w:pPr>
        <w:spacing w:after="0" w:line="240" w:lineRule="auto"/>
        <w:ind w:left="900" w:hanging="450"/>
        <w:rPr>
          <w:rFonts w:asciiTheme="minorHAnsi" w:hAnsiTheme="minorHAnsi" w:cs="Arial"/>
          <w:color w:val="000000"/>
        </w:rPr>
      </w:pPr>
      <w:r>
        <w:rPr>
          <w:rFonts w:asciiTheme="minorHAnsi" w:hAnsiTheme="minorHAnsi" w:cs="Arial"/>
          <w:color w:val="000000"/>
        </w:rPr>
        <w:t>1</w:t>
      </w:r>
      <w:r w:rsidR="0031530D">
        <w:rPr>
          <w:rFonts w:asciiTheme="minorHAnsi" w:hAnsiTheme="minorHAnsi" w:cs="Arial"/>
          <w:color w:val="000000"/>
        </w:rPr>
        <w:t>6</w:t>
      </w:r>
      <w:r>
        <w:rPr>
          <w:rFonts w:asciiTheme="minorHAnsi" w:hAnsiTheme="minorHAnsi" w:cs="Arial"/>
          <w:color w:val="000000"/>
        </w:rPr>
        <w:t>.</w:t>
      </w:r>
      <w:r>
        <w:rPr>
          <w:rFonts w:asciiTheme="minorHAnsi" w:hAnsiTheme="minorHAnsi" w:cs="Arial"/>
          <w:color w:val="000000"/>
        </w:rPr>
        <w:tab/>
        <w:t xml:space="preserve">Enter the patient’s FIO2 </w:t>
      </w:r>
      <w:r w:rsidR="00DC77E2">
        <w:rPr>
          <w:rFonts w:asciiTheme="minorHAnsi" w:hAnsiTheme="minorHAnsi" w:cs="Arial"/>
          <w:color w:val="000000"/>
        </w:rPr>
        <w:t xml:space="preserve">(as a whole number.  Ex 40% = 40) </w:t>
      </w:r>
      <w:r>
        <w:rPr>
          <w:rFonts w:asciiTheme="minorHAnsi" w:hAnsiTheme="minorHAnsi" w:cs="Arial"/>
          <w:color w:val="000000"/>
        </w:rPr>
        <w:t xml:space="preserve">in the </w:t>
      </w:r>
      <w:r w:rsidRPr="00FB185E">
        <w:rPr>
          <w:rFonts w:asciiTheme="minorHAnsi" w:hAnsiTheme="minorHAnsi" w:cs="Arial"/>
          <w:i/>
          <w:color w:val="000000"/>
        </w:rPr>
        <w:t>FIO2</w:t>
      </w:r>
      <w:r>
        <w:rPr>
          <w:rFonts w:asciiTheme="minorHAnsi" w:hAnsiTheme="minorHAnsi" w:cs="Arial"/>
          <w:color w:val="000000"/>
        </w:rPr>
        <w:t xml:space="preserve"> field.</w:t>
      </w:r>
      <w:r w:rsidR="00373DD2">
        <w:rPr>
          <w:rFonts w:asciiTheme="minorHAnsi" w:hAnsiTheme="minorHAnsi" w:cs="Arial"/>
          <w:color w:val="000000"/>
        </w:rPr>
        <w:t xml:space="preserve"> </w:t>
      </w:r>
      <w:r w:rsidR="004502CF">
        <w:rPr>
          <w:rFonts w:asciiTheme="minorHAnsi" w:hAnsiTheme="minorHAnsi" w:cs="Arial"/>
          <w:color w:val="000000"/>
        </w:rPr>
        <w:t xml:space="preserve"> </w:t>
      </w:r>
      <w:r w:rsidR="00373DD2">
        <w:rPr>
          <w:rFonts w:asciiTheme="minorHAnsi" w:hAnsiTheme="minorHAnsi" w:cs="Arial"/>
          <w:color w:val="000000"/>
        </w:rPr>
        <w:t>If the FIO2 is not provided, leave this field blank.</w:t>
      </w:r>
      <w:r w:rsidR="00321187">
        <w:rPr>
          <w:rFonts w:asciiTheme="minorHAnsi" w:hAnsiTheme="minorHAnsi" w:cs="Arial"/>
          <w:color w:val="000000"/>
        </w:rPr>
        <w:t xml:space="preserve">  </w:t>
      </w:r>
    </w:p>
    <w:p w:rsidR="00FB185E" w:rsidRDefault="00FB185E" w:rsidP="003C6E57">
      <w:pPr>
        <w:tabs>
          <w:tab w:val="left" w:pos="540"/>
          <w:tab w:val="left" w:pos="900"/>
        </w:tabs>
        <w:spacing w:after="0" w:line="240" w:lineRule="auto"/>
        <w:ind w:left="540" w:hanging="90"/>
        <w:rPr>
          <w:rFonts w:asciiTheme="minorHAnsi" w:hAnsiTheme="minorHAnsi" w:cs="Arial"/>
        </w:rPr>
      </w:pPr>
      <w:r>
        <w:rPr>
          <w:rFonts w:asciiTheme="minorHAnsi" w:hAnsiTheme="minorHAnsi" w:cs="Arial"/>
          <w:color w:val="000000"/>
        </w:rPr>
        <w:t>1</w:t>
      </w:r>
      <w:r w:rsidR="0031530D">
        <w:rPr>
          <w:rFonts w:asciiTheme="minorHAnsi" w:hAnsiTheme="minorHAnsi" w:cs="Arial"/>
          <w:color w:val="000000"/>
        </w:rPr>
        <w:t>7</w:t>
      </w:r>
      <w:r>
        <w:rPr>
          <w:rFonts w:asciiTheme="minorHAnsi" w:hAnsiTheme="minorHAnsi" w:cs="Arial"/>
          <w:color w:val="000000"/>
        </w:rPr>
        <w:t>.</w:t>
      </w:r>
      <w:r>
        <w:rPr>
          <w:rFonts w:asciiTheme="minorHAnsi" w:hAnsiTheme="minorHAnsi" w:cs="Arial"/>
          <w:color w:val="000000"/>
        </w:rPr>
        <w:tab/>
        <w:t xml:space="preserve">After you have </w:t>
      </w:r>
      <w:r w:rsidR="00373DD2">
        <w:rPr>
          <w:rFonts w:asciiTheme="minorHAnsi" w:hAnsiTheme="minorHAnsi" w:cs="Arial"/>
          <w:color w:val="000000"/>
        </w:rPr>
        <w:t xml:space="preserve">completed </w:t>
      </w:r>
      <w:r w:rsidR="003446D6">
        <w:rPr>
          <w:rFonts w:asciiTheme="minorHAnsi" w:hAnsiTheme="minorHAnsi" w:cs="Arial"/>
          <w:color w:val="000000"/>
        </w:rPr>
        <w:t>the appropriate fields, p</w:t>
      </w:r>
      <w:r>
        <w:rPr>
          <w:rFonts w:asciiTheme="minorHAnsi" w:hAnsiTheme="minorHAnsi" w:cs="Arial"/>
        </w:rPr>
        <w:t>ress the green arrow key.</w:t>
      </w:r>
    </w:p>
    <w:p w:rsidR="003446D6" w:rsidRDefault="00146B60" w:rsidP="003C6E57">
      <w:pPr>
        <w:tabs>
          <w:tab w:val="left" w:pos="540"/>
          <w:tab w:val="left" w:pos="900"/>
        </w:tabs>
        <w:spacing w:after="0" w:line="240" w:lineRule="auto"/>
        <w:ind w:left="547" w:hanging="97"/>
        <w:rPr>
          <w:rFonts w:asciiTheme="minorHAnsi" w:hAnsiTheme="minorHAnsi" w:cs="Arial"/>
        </w:rPr>
      </w:pPr>
      <w:r>
        <w:rPr>
          <w:rFonts w:asciiTheme="minorHAnsi" w:hAnsiTheme="minorHAnsi" w:cs="Arial"/>
        </w:rPr>
        <w:t>1</w:t>
      </w:r>
      <w:r w:rsidR="0031530D">
        <w:rPr>
          <w:rFonts w:asciiTheme="minorHAnsi" w:hAnsiTheme="minorHAnsi" w:cs="Arial"/>
        </w:rPr>
        <w:t>8</w:t>
      </w:r>
      <w:r>
        <w:rPr>
          <w:rFonts w:asciiTheme="minorHAnsi" w:hAnsiTheme="minorHAnsi" w:cs="Arial"/>
        </w:rPr>
        <w:t>.</w:t>
      </w:r>
      <w:r>
        <w:rPr>
          <w:rFonts w:asciiTheme="minorHAnsi" w:hAnsiTheme="minorHAnsi" w:cs="Arial"/>
        </w:rPr>
        <w:tab/>
        <w:t>Results will display on the 1265</w:t>
      </w:r>
      <w:r w:rsidR="009C0799">
        <w:rPr>
          <w:rFonts w:asciiTheme="minorHAnsi" w:hAnsiTheme="minorHAnsi" w:cs="Arial"/>
        </w:rPr>
        <w:t xml:space="preserve"> </w:t>
      </w:r>
      <w:r>
        <w:rPr>
          <w:rFonts w:asciiTheme="minorHAnsi" w:hAnsiTheme="minorHAnsi" w:cs="Arial"/>
        </w:rPr>
        <w:t xml:space="preserve">screen and will </w:t>
      </w:r>
      <w:r w:rsidR="00D754AD">
        <w:rPr>
          <w:rFonts w:asciiTheme="minorHAnsi" w:hAnsiTheme="minorHAnsi" w:cs="Arial"/>
        </w:rPr>
        <w:t>be transmitt</w:t>
      </w:r>
      <w:r w:rsidR="009C0799">
        <w:rPr>
          <w:rFonts w:asciiTheme="minorHAnsi" w:hAnsiTheme="minorHAnsi" w:cs="Arial"/>
        </w:rPr>
        <w:t xml:space="preserve">ed to RapidComm for review and </w:t>
      </w:r>
      <w:r w:rsidR="00D754AD">
        <w:rPr>
          <w:rFonts w:asciiTheme="minorHAnsi" w:hAnsiTheme="minorHAnsi" w:cs="Arial"/>
        </w:rPr>
        <w:t>processing.</w:t>
      </w:r>
    </w:p>
    <w:p w:rsidR="006C7DE0" w:rsidRDefault="006C7DE0" w:rsidP="003C6E57">
      <w:pPr>
        <w:tabs>
          <w:tab w:val="left" w:pos="540"/>
          <w:tab w:val="left" w:pos="900"/>
        </w:tabs>
        <w:spacing w:after="100" w:line="240" w:lineRule="auto"/>
        <w:ind w:left="547" w:hanging="97"/>
        <w:rPr>
          <w:rFonts w:asciiTheme="minorHAnsi" w:hAnsiTheme="minorHAnsi" w:cs="Arial"/>
        </w:rPr>
      </w:pPr>
      <w:r>
        <w:rPr>
          <w:rFonts w:asciiTheme="minorHAnsi" w:hAnsiTheme="minorHAnsi" w:cs="Arial"/>
        </w:rPr>
        <w:t>19.</w:t>
      </w:r>
      <w:r>
        <w:rPr>
          <w:rFonts w:asciiTheme="minorHAnsi" w:hAnsiTheme="minorHAnsi" w:cs="Arial"/>
        </w:rPr>
        <w:tab/>
        <w:t xml:space="preserve">To recall previous patient results, click on the </w:t>
      </w:r>
      <w:r w:rsidRPr="006C7DE0">
        <w:rPr>
          <w:rFonts w:asciiTheme="minorHAnsi" w:hAnsiTheme="minorHAnsi" w:cs="Arial"/>
          <w:i/>
        </w:rPr>
        <w:t>folder</w:t>
      </w:r>
      <w:r>
        <w:rPr>
          <w:rFonts w:asciiTheme="minorHAnsi" w:hAnsiTheme="minorHAnsi" w:cs="Arial"/>
        </w:rPr>
        <w:t xml:space="preserve"> icon at the top of the </w:t>
      </w:r>
      <w:r w:rsidR="00B33815">
        <w:rPr>
          <w:rFonts w:asciiTheme="minorHAnsi" w:hAnsiTheme="minorHAnsi" w:cs="Arial"/>
        </w:rPr>
        <w:t>Analysis or Status</w:t>
      </w:r>
      <w:r>
        <w:rPr>
          <w:rFonts w:asciiTheme="minorHAnsi" w:hAnsiTheme="minorHAnsi" w:cs="Arial"/>
        </w:rPr>
        <w:t xml:space="preserve"> screen.  </w:t>
      </w:r>
      <w:r w:rsidR="00B33815">
        <w:rPr>
          <w:rFonts w:asciiTheme="minorHAnsi" w:hAnsiTheme="minorHAnsi" w:cs="Arial"/>
        </w:rPr>
        <w:tab/>
      </w:r>
      <w:r>
        <w:rPr>
          <w:rFonts w:asciiTheme="minorHAnsi" w:hAnsiTheme="minorHAnsi" w:cs="Arial"/>
        </w:rPr>
        <w:t xml:space="preserve">Then select </w:t>
      </w:r>
      <w:r w:rsidRPr="00B33815">
        <w:rPr>
          <w:rFonts w:asciiTheme="minorHAnsi" w:hAnsiTheme="minorHAnsi" w:cs="Arial"/>
          <w:i/>
        </w:rPr>
        <w:t>Patients</w:t>
      </w:r>
      <w:r>
        <w:rPr>
          <w:rFonts w:asciiTheme="minorHAnsi" w:hAnsiTheme="minorHAnsi" w:cs="Arial"/>
        </w:rPr>
        <w:t>.</w:t>
      </w:r>
      <w:r>
        <w:rPr>
          <w:rFonts w:asciiTheme="minorHAnsi" w:hAnsiTheme="minorHAnsi" w:cs="Arial"/>
        </w:rPr>
        <w:tab/>
      </w:r>
    </w:p>
    <w:p w:rsidR="007F4D23" w:rsidRDefault="007F4D23" w:rsidP="009E40BD">
      <w:pPr>
        <w:tabs>
          <w:tab w:val="left" w:pos="900"/>
        </w:tabs>
        <w:spacing w:after="0" w:line="240" w:lineRule="auto"/>
        <w:ind w:left="540" w:hanging="270"/>
        <w:rPr>
          <w:rFonts w:asciiTheme="minorHAnsi" w:hAnsiTheme="minorHAnsi" w:cs="Arial"/>
          <w:b/>
        </w:rPr>
      </w:pPr>
    </w:p>
    <w:p w:rsidR="000D7471" w:rsidRDefault="000D7471" w:rsidP="009E40BD">
      <w:pPr>
        <w:tabs>
          <w:tab w:val="left" w:pos="900"/>
        </w:tabs>
        <w:spacing w:after="0" w:line="240" w:lineRule="auto"/>
        <w:ind w:left="540" w:hanging="270"/>
        <w:rPr>
          <w:rFonts w:asciiTheme="minorHAnsi" w:hAnsiTheme="minorHAnsi" w:cs="Arial"/>
        </w:rPr>
      </w:pPr>
      <w:r>
        <w:rPr>
          <w:rFonts w:asciiTheme="minorHAnsi" w:hAnsiTheme="minorHAnsi" w:cs="Arial"/>
          <w:b/>
        </w:rPr>
        <w:t>H</w:t>
      </w:r>
      <w:r w:rsidR="00900D76">
        <w:rPr>
          <w:rFonts w:asciiTheme="minorHAnsi" w:hAnsiTheme="minorHAnsi" w:cs="Arial"/>
          <w:b/>
        </w:rPr>
        <w:t xml:space="preserve">.  </w:t>
      </w:r>
      <w:r w:rsidR="009A39FA">
        <w:rPr>
          <w:rFonts w:asciiTheme="minorHAnsi" w:hAnsiTheme="minorHAnsi" w:cs="Arial"/>
          <w:b/>
        </w:rPr>
        <w:t xml:space="preserve">Interpretation of </w:t>
      </w:r>
      <w:r w:rsidR="00700BE1">
        <w:rPr>
          <w:rFonts w:asciiTheme="minorHAnsi" w:hAnsiTheme="minorHAnsi" w:cs="Arial"/>
          <w:b/>
        </w:rPr>
        <w:t>R</w:t>
      </w:r>
      <w:r w:rsidR="00401D0D">
        <w:rPr>
          <w:rFonts w:asciiTheme="minorHAnsi" w:hAnsiTheme="minorHAnsi" w:cs="Arial"/>
          <w:b/>
        </w:rPr>
        <w:t>esults</w:t>
      </w:r>
      <w:r w:rsidR="00C60CDC" w:rsidRPr="00C60CDC">
        <w:rPr>
          <w:rFonts w:asciiTheme="minorHAnsi" w:hAnsiTheme="minorHAnsi" w:cs="Arial"/>
          <w:b/>
        </w:rPr>
        <w:t>:</w:t>
      </w:r>
      <w:r w:rsidR="00C60CDC">
        <w:rPr>
          <w:rFonts w:asciiTheme="minorHAnsi" w:hAnsiTheme="minorHAnsi" w:cs="Arial"/>
        </w:rPr>
        <w:t xml:space="preserve"> </w:t>
      </w:r>
    </w:p>
    <w:p w:rsidR="00401D0D" w:rsidRDefault="00401D0D" w:rsidP="005F23E6">
      <w:pPr>
        <w:tabs>
          <w:tab w:val="left" w:pos="900"/>
        </w:tabs>
        <w:spacing w:after="40" w:line="240" w:lineRule="auto"/>
        <w:ind w:left="548" w:hanging="274"/>
      </w:pPr>
      <w:r>
        <w:rPr>
          <w:rFonts w:asciiTheme="minorHAnsi" w:hAnsiTheme="minorHAnsi" w:cs="Arial"/>
        </w:rPr>
        <w:tab/>
        <w:t>All samples with questionable results should be repeated</w:t>
      </w:r>
      <w:r w:rsidR="002C559C">
        <w:rPr>
          <w:rFonts w:asciiTheme="minorHAnsi" w:hAnsiTheme="minorHAnsi" w:cs="Arial"/>
        </w:rPr>
        <w:t xml:space="preserve"> on a different 1265 analyzer and instrument performance verified by reviewing instrument status</w:t>
      </w:r>
      <w:r>
        <w:rPr>
          <w:rFonts w:asciiTheme="minorHAnsi" w:hAnsiTheme="minorHAnsi" w:cs="Arial"/>
        </w:rPr>
        <w:t xml:space="preserve">.  </w:t>
      </w:r>
      <w:r w:rsidR="002C559C" w:rsidRPr="0097627E">
        <w:rPr>
          <w:rFonts w:asciiTheme="minorHAnsi" w:hAnsiTheme="minorHAnsi" w:cs="Arial"/>
          <w:b/>
        </w:rPr>
        <w:t>Questionable results</w:t>
      </w:r>
      <w:r w:rsidRPr="0097627E">
        <w:rPr>
          <w:rFonts w:asciiTheme="minorHAnsi" w:hAnsiTheme="minorHAnsi" w:cs="Arial"/>
          <w:b/>
        </w:rPr>
        <w:t xml:space="preserve"> include but </w:t>
      </w:r>
      <w:r w:rsidR="002C559C" w:rsidRPr="0097627E">
        <w:rPr>
          <w:rFonts w:asciiTheme="minorHAnsi" w:hAnsiTheme="minorHAnsi" w:cs="Arial"/>
          <w:b/>
        </w:rPr>
        <w:t>are</w:t>
      </w:r>
      <w:r w:rsidRPr="0097627E">
        <w:rPr>
          <w:rFonts w:asciiTheme="minorHAnsi" w:hAnsiTheme="minorHAnsi" w:cs="Arial"/>
          <w:b/>
        </w:rPr>
        <w:t xml:space="preserve"> not limited to results with instrument flags, diagnostic messages, below or above an instrument’s reportable range, questionable critical values</w:t>
      </w:r>
      <w:r w:rsidR="005F23E6" w:rsidRPr="0097627E">
        <w:rPr>
          <w:rFonts w:asciiTheme="minorHAnsi" w:hAnsiTheme="minorHAnsi" w:cs="Arial"/>
          <w:b/>
        </w:rPr>
        <w:t xml:space="preserve"> or</w:t>
      </w:r>
      <w:r w:rsidRPr="0097627E">
        <w:rPr>
          <w:rFonts w:asciiTheme="minorHAnsi" w:hAnsiTheme="minorHAnsi" w:cs="Arial"/>
          <w:b/>
        </w:rPr>
        <w:t xml:space="preserve"> </w:t>
      </w:r>
      <w:r w:rsidR="005F23E6" w:rsidRPr="0097627E">
        <w:rPr>
          <w:rFonts w:asciiTheme="minorHAnsi" w:hAnsiTheme="minorHAnsi" w:cs="Arial"/>
          <w:b/>
        </w:rPr>
        <w:t xml:space="preserve">those </w:t>
      </w:r>
      <w:r w:rsidRPr="0097627E">
        <w:rPr>
          <w:rFonts w:asciiTheme="minorHAnsi" w:hAnsiTheme="minorHAnsi" w:cs="Arial"/>
          <w:b/>
        </w:rPr>
        <w:t>associated with suspected instrument problems</w:t>
      </w:r>
      <w:r>
        <w:rPr>
          <w:rFonts w:asciiTheme="minorHAnsi" w:hAnsiTheme="minorHAnsi" w:cs="Arial"/>
        </w:rPr>
        <w:t xml:space="preserve">.  </w:t>
      </w:r>
      <w:r>
        <w:t>PO2’s &lt;27.0 on venous blood gases do not have to be repeated unless an instrument problem is suspected.</w:t>
      </w:r>
    </w:p>
    <w:p w:rsidR="00B371AB" w:rsidRDefault="00401D0D" w:rsidP="00B371AB">
      <w:pPr>
        <w:tabs>
          <w:tab w:val="left" w:pos="900"/>
        </w:tabs>
        <w:spacing w:after="0" w:line="240" w:lineRule="auto"/>
        <w:ind w:left="540" w:hanging="270"/>
        <w:rPr>
          <w:rFonts w:asciiTheme="minorHAnsi" w:hAnsiTheme="minorHAnsi" w:cs="Arial"/>
        </w:rPr>
      </w:pPr>
      <w:r>
        <w:rPr>
          <w:rFonts w:asciiTheme="minorHAnsi" w:hAnsiTheme="minorHAnsi" w:cs="Arial"/>
        </w:rPr>
        <w:tab/>
      </w:r>
      <w:r w:rsidR="00306F6E">
        <w:rPr>
          <w:rFonts w:asciiTheme="minorHAnsi" w:hAnsiTheme="minorHAnsi" w:cs="Arial"/>
        </w:rPr>
        <w:tab/>
      </w:r>
      <w:r w:rsidR="009A39FA">
        <w:rPr>
          <w:rFonts w:asciiTheme="minorHAnsi" w:hAnsiTheme="minorHAnsi" w:cs="Arial"/>
        </w:rPr>
        <w:t>1.</w:t>
      </w:r>
      <w:r w:rsidR="009A39FA">
        <w:rPr>
          <w:rFonts w:asciiTheme="minorHAnsi" w:hAnsiTheme="minorHAnsi" w:cs="Arial"/>
        </w:rPr>
        <w:tab/>
      </w:r>
      <w:r w:rsidR="00A3329F" w:rsidRPr="00A3329F">
        <w:rPr>
          <w:rFonts w:asciiTheme="minorHAnsi" w:hAnsiTheme="minorHAnsi" w:cs="Arial"/>
          <w:b/>
        </w:rPr>
        <w:t>Instrument flags</w:t>
      </w:r>
      <w:r w:rsidR="00A3329F">
        <w:rPr>
          <w:rFonts w:asciiTheme="minorHAnsi" w:hAnsiTheme="minorHAnsi" w:cs="Arial"/>
        </w:rPr>
        <w:t xml:space="preserve"> - b</w:t>
      </w:r>
      <w:r w:rsidR="00B371AB">
        <w:rPr>
          <w:rFonts w:asciiTheme="minorHAnsi" w:hAnsiTheme="minorHAnsi" w:cs="Arial"/>
        </w:rPr>
        <w:t>elow is a list of</w:t>
      </w:r>
      <w:r w:rsidR="00B371AB" w:rsidRPr="00C60CDC">
        <w:rPr>
          <w:rFonts w:asciiTheme="minorHAnsi" w:hAnsiTheme="minorHAnsi" w:cs="Arial"/>
        </w:rPr>
        <w:t xml:space="preserve"> flags displayed by RapidLab 1200 instruments that should alert </w:t>
      </w:r>
      <w:r w:rsidR="00A3329F">
        <w:rPr>
          <w:rFonts w:asciiTheme="minorHAnsi" w:hAnsiTheme="minorHAnsi" w:cs="Arial"/>
        </w:rPr>
        <w:tab/>
      </w:r>
      <w:r w:rsidR="00B371AB" w:rsidRPr="00C60CDC">
        <w:rPr>
          <w:rFonts w:asciiTheme="minorHAnsi" w:hAnsiTheme="minorHAnsi" w:cs="Arial"/>
        </w:rPr>
        <w:t xml:space="preserve">the testing tech about questionable results.  </w:t>
      </w:r>
      <w:r w:rsidR="00B371AB">
        <w:rPr>
          <w:rFonts w:asciiTheme="minorHAnsi" w:hAnsiTheme="minorHAnsi" w:cs="Arial"/>
        </w:rPr>
        <w:t>Flagged results</w:t>
      </w:r>
      <w:r w:rsidR="00B371AB" w:rsidRPr="00C60CDC">
        <w:rPr>
          <w:rFonts w:asciiTheme="minorHAnsi" w:hAnsiTheme="minorHAnsi" w:cs="Arial"/>
        </w:rPr>
        <w:t xml:space="preserve"> must be evaluated before </w:t>
      </w:r>
      <w:r w:rsidR="00B371AB">
        <w:rPr>
          <w:rFonts w:asciiTheme="minorHAnsi" w:hAnsiTheme="minorHAnsi" w:cs="Arial"/>
        </w:rPr>
        <w:t xml:space="preserve">being </w:t>
      </w:r>
      <w:r w:rsidR="00A3329F">
        <w:rPr>
          <w:rFonts w:asciiTheme="minorHAnsi" w:hAnsiTheme="minorHAnsi" w:cs="Arial"/>
        </w:rPr>
        <w:t>r</w:t>
      </w:r>
      <w:r w:rsidR="00B371AB">
        <w:rPr>
          <w:rFonts w:asciiTheme="minorHAnsi" w:hAnsiTheme="minorHAnsi" w:cs="Arial"/>
        </w:rPr>
        <w:t>eported</w:t>
      </w:r>
      <w:r w:rsidR="00B371AB" w:rsidRPr="00C60CDC">
        <w:rPr>
          <w:rFonts w:asciiTheme="minorHAnsi" w:hAnsiTheme="minorHAnsi" w:cs="Arial"/>
        </w:rPr>
        <w:t xml:space="preserve">. </w:t>
      </w:r>
      <w:r w:rsidR="00B371AB">
        <w:rPr>
          <w:rFonts w:asciiTheme="minorHAnsi" w:hAnsiTheme="minorHAnsi" w:cs="Arial"/>
        </w:rPr>
        <w:t xml:space="preserve"> </w:t>
      </w:r>
    </w:p>
    <w:p w:rsidR="00B371AB" w:rsidRDefault="006877F7" w:rsidP="00306F6E">
      <w:pPr>
        <w:tabs>
          <w:tab w:val="left" w:pos="1170"/>
          <w:tab w:val="left" w:pos="189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cs="Symbol"/>
        </w:rPr>
        <w:tab/>
      </w:r>
      <w:r w:rsidR="00B371AB" w:rsidRPr="00E60FCB">
        <w:rPr>
          <w:rFonts w:asciiTheme="minorHAnsi" w:eastAsia="Times New Roman" w:hAnsiTheme="minorHAnsi" w:cs="Symbol"/>
        </w:rPr>
        <w:t>↑</w:t>
      </w:r>
      <w:r w:rsidR="00B371AB">
        <w:rPr>
          <w:rFonts w:asciiTheme="minorHAnsi" w:eastAsia="Times New Roman" w:hAnsiTheme="minorHAnsi" w:cs="Symbol"/>
        </w:rPr>
        <w:tab/>
        <w:t xml:space="preserve">indicates </w:t>
      </w:r>
      <w:r w:rsidR="00B371AB" w:rsidRPr="00E60FCB">
        <w:rPr>
          <w:rFonts w:asciiTheme="minorHAnsi" w:eastAsia="Times New Roman" w:hAnsiTheme="minorHAnsi"/>
        </w:rPr>
        <w:t>the result is above the patient expected range.</w:t>
      </w:r>
    </w:p>
    <w:p w:rsidR="00B371AB" w:rsidRDefault="006877F7" w:rsidP="00306F6E">
      <w:pPr>
        <w:tabs>
          <w:tab w:val="left" w:pos="1170"/>
          <w:tab w:val="left" w:pos="189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sidR="00B371AB" w:rsidRPr="00E60FCB">
        <w:rPr>
          <w:rFonts w:asciiTheme="minorHAnsi" w:eastAsia="Times New Roman" w:hAnsiTheme="minorHAnsi"/>
        </w:rPr>
        <w:t xml:space="preserve">Ø </w:t>
      </w:r>
      <w:r>
        <w:rPr>
          <w:rFonts w:asciiTheme="minorHAnsi" w:eastAsia="Times New Roman" w:hAnsiTheme="minorHAnsi"/>
        </w:rPr>
        <w:tab/>
      </w:r>
      <w:r w:rsidR="00B371AB">
        <w:rPr>
          <w:rFonts w:asciiTheme="minorHAnsi" w:eastAsia="Times New Roman" w:hAnsiTheme="minorHAnsi"/>
        </w:rPr>
        <w:t xml:space="preserve">indicates </w:t>
      </w:r>
      <w:r w:rsidR="00B371AB" w:rsidRPr="00E60FCB">
        <w:rPr>
          <w:rFonts w:asciiTheme="minorHAnsi" w:eastAsia="Times New Roman" w:hAnsiTheme="minorHAnsi"/>
        </w:rPr>
        <w:t>the result is below the patient expected range.</w:t>
      </w:r>
    </w:p>
    <w:p w:rsidR="00306F6E" w:rsidRDefault="006877F7" w:rsidP="00306F6E">
      <w:pPr>
        <w:tabs>
          <w:tab w:val="left" w:pos="1170"/>
          <w:tab w:val="left" w:pos="18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lastRenderedPageBreak/>
        <w:tab/>
      </w:r>
      <w:r w:rsidR="00306F6E" w:rsidRPr="00A3329F">
        <w:rPr>
          <w:rFonts w:asciiTheme="minorHAnsi" w:hAnsiTheme="minorHAnsi" w:cs="Arial"/>
          <w:b/>
        </w:rPr>
        <w:t>Instrument flags</w:t>
      </w:r>
      <w:r w:rsidR="00306F6E">
        <w:rPr>
          <w:rFonts w:asciiTheme="minorHAnsi" w:hAnsiTheme="minorHAnsi" w:cs="Arial"/>
          <w:b/>
        </w:rPr>
        <w:t xml:space="preserve"> continued:</w:t>
      </w:r>
    </w:p>
    <w:p w:rsidR="00B371AB" w:rsidRPr="00E60FCB" w:rsidRDefault="00306F6E" w:rsidP="00306F6E">
      <w:pPr>
        <w:tabs>
          <w:tab w:val="left" w:pos="1170"/>
          <w:tab w:val="left" w:pos="18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B371AB" w:rsidRPr="00E60FCB">
        <w:rPr>
          <w:rFonts w:asciiTheme="minorHAnsi" w:eastAsia="Times New Roman" w:hAnsiTheme="minorHAnsi"/>
        </w:rPr>
        <w:t>-----</w:t>
      </w:r>
      <w:r w:rsidR="00B371AB" w:rsidRPr="00E60FCB">
        <w:rPr>
          <w:rFonts w:asciiTheme="minorHAnsi" w:eastAsia="Times New Roman" w:hAnsiTheme="minorHAnsi" w:cs="Symbol"/>
        </w:rPr>
        <w:t xml:space="preserve">↑ </w:t>
      </w:r>
      <w:r w:rsidR="00B371AB">
        <w:rPr>
          <w:rFonts w:asciiTheme="minorHAnsi" w:eastAsia="Times New Roman" w:hAnsiTheme="minorHAnsi" w:cs="Symbol"/>
        </w:rPr>
        <w:tab/>
        <w:t xml:space="preserve">indicates </w:t>
      </w:r>
      <w:r w:rsidR="00B371AB" w:rsidRPr="00E60FCB">
        <w:rPr>
          <w:rFonts w:asciiTheme="minorHAnsi" w:eastAsia="Times New Roman" w:hAnsiTheme="minorHAnsi"/>
        </w:rPr>
        <w:t>the result is above the reporting range.</w:t>
      </w:r>
    </w:p>
    <w:p w:rsidR="00B371AB" w:rsidRDefault="006877F7" w:rsidP="00306F6E">
      <w:pPr>
        <w:tabs>
          <w:tab w:val="left" w:pos="1170"/>
          <w:tab w:val="left" w:pos="189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sidR="00B371AB" w:rsidRPr="00E60FCB">
        <w:rPr>
          <w:rFonts w:asciiTheme="minorHAnsi" w:eastAsia="Times New Roman" w:hAnsiTheme="minorHAnsi"/>
        </w:rPr>
        <w:t>-----</w:t>
      </w:r>
      <w:r w:rsidR="00B371AB" w:rsidRPr="00E60FCB">
        <w:rPr>
          <w:rFonts w:asciiTheme="minorHAnsi" w:eastAsia="Times New Roman" w:hAnsiTheme="minorHAnsi" w:cs="Symbol"/>
        </w:rPr>
        <w:t>↓</w:t>
      </w:r>
      <w:r>
        <w:rPr>
          <w:rFonts w:asciiTheme="minorHAnsi" w:eastAsia="Times New Roman" w:hAnsiTheme="minorHAnsi" w:cs="Symbol"/>
        </w:rPr>
        <w:tab/>
      </w:r>
      <w:r w:rsidR="00B371AB">
        <w:rPr>
          <w:rFonts w:asciiTheme="minorHAnsi" w:eastAsia="Times New Roman" w:hAnsiTheme="minorHAnsi" w:cs="Symbol"/>
        </w:rPr>
        <w:t xml:space="preserve">indicates </w:t>
      </w:r>
      <w:r w:rsidR="00B371AB" w:rsidRPr="00E60FCB">
        <w:rPr>
          <w:rFonts w:asciiTheme="minorHAnsi" w:eastAsia="Times New Roman" w:hAnsiTheme="minorHAnsi"/>
        </w:rPr>
        <w:t>the result is below the reporting range.</w:t>
      </w:r>
    </w:p>
    <w:p w:rsidR="00B371AB" w:rsidRDefault="006877F7" w:rsidP="00306F6E">
      <w:pPr>
        <w:tabs>
          <w:tab w:val="left" w:pos="1170"/>
          <w:tab w:val="left" w:pos="18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B371AB" w:rsidRPr="00E60FCB">
        <w:rPr>
          <w:rFonts w:asciiTheme="minorHAnsi" w:eastAsia="Times New Roman" w:hAnsiTheme="minorHAnsi"/>
        </w:rPr>
        <w:t xml:space="preserve"># </w:t>
      </w:r>
      <w:r w:rsidR="00B371AB">
        <w:rPr>
          <w:rFonts w:asciiTheme="minorHAnsi" w:eastAsia="Times New Roman" w:hAnsiTheme="minorHAnsi"/>
        </w:rPr>
        <w:tab/>
        <w:t xml:space="preserve">indicates </w:t>
      </w:r>
      <w:r w:rsidR="00B371AB" w:rsidRPr="00E60FCB">
        <w:rPr>
          <w:rFonts w:asciiTheme="minorHAnsi" w:eastAsia="Times New Roman" w:hAnsiTheme="minorHAnsi"/>
        </w:rPr>
        <w:t>the system detects the presence of substances in the sample that</w:t>
      </w:r>
      <w:r w:rsidR="00B371AB">
        <w:rPr>
          <w:rFonts w:asciiTheme="minorHAnsi" w:eastAsia="Times New Roman" w:hAnsiTheme="minorHAnsi"/>
        </w:rPr>
        <w:t xml:space="preserve"> </w:t>
      </w:r>
      <w:r w:rsidR="00B371AB" w:rsidRPr="00E60FCB">
        <w:rPr>
          <w:rFonts w:asciiTheme="minorHAnsi" w:eastAsia="Times New Roman" w:hAnsiTheme="minorHAnsi"/>
        </w:rPr>
        <w:t xml:space="preserve">may </w:t>
      </w:r>
      <w:r w:rsidR="00B371AB">
        <w:rPr>
          <w:rFonts w:asciiTheme="minorHAnsi" w:eastAsia="Times New Roman" w:hAnsiTheme="minorHAnsi"/>
        </w:rPr>
        <w:tab/>
      </w:r>
      <w:r w:rsidR="00B371AB">
        <w:rPr>
          <w:rFonts w:asciiTheme="minorHAnsi" w:eastAsia="Times New Roman" w:hAnsiTheme="minorHAnsi"/>
        </w:rPr>
        <w:tab/>
      </w:r>
      <w:r w:rsidR="00B371AB">
        <w:rPr>
          <w:rFonts w:asciiTheme="minorHAnsi" w:eastAsia="Times New Roman" w:hAnsiTheme="minorHAnsi"/>
        </w:rPr>
        <w:tab/>
      </w:r>
      <w:r w:rsidR="00B371AB">
        <w:rPr>
          <w:rFonts w:asciiTheme="minorHAnsi" w:eastAsia="Times New Roman" w:hAnsiTheme="minorHAnsi"/>
        </w:rPr>
        <w:tab/>
      </w:r>
      <w:r w:rsidR="00B371AB" w:rsidRPr="00E60FCB">
        <w:rPr>
          <w:rFonts w:asciiTheme="minorHAnsi" w:eastAsia="Times New Roman" w:hAnsiTheme="minorHAnsi"/>
        </w:rPr>
        <w:t>interfere with measurement.</w:t>
      </w:r>
    </w:p>
    <w:p w:rsidR="006877F7" w:rsidRPr="00E60FCB" w:rsidRDefault="006877F7" w:rsidP="006877F7">
      <w:pPr>
        <w:tabs>
          <w:tab w:val="left" w:pos="1170"/>
        </w:tabs>
        <w:autoSpaceDE w:val="0"/>
        <w:autoSpaceDN w:val="0"/>
        <w:adjustRightInd w:val="0"/>
        <w:spacing w:after="0" w:line="240" w:lineRule="auto"/>
        <w:rPr>
          <w:rFonts w:asciiTheme="minorHAnsi" w:eastAsia="Times New Roman" w:hAnsiTheme="minorHAnsi"/>
        </w:rPr>
      </w:pPr>
    </w:p>
    <w:p w:rsidR="00B33815" w:rsidRPr="00B33815" w:rsidRDefault="006877F7" w:rsidP="00306F6E">
      <w:pPr>
        <w:tabs>
          <w:tab w:val="left" w:pos="1170"/>
          <w:tab w:val="left" w:pos="18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B371AB" w:rsidRPr="00E60FCB">
        <w:rPr>
          <w:rFonts w:asciiTheme="minorHAnsi" w:eastAsia="Times New Roman" w:hAnsiTheme="minorHAnsi"/>
        </w:rPr>
        <w:t>-----</w:t>
      </w:r>
      <w:r w:rsidR="00B371AB" w:rsidRPr="00E60FCB">
        <w:rPr>
          <w:rFonts w:asciiTheme="minorHAnsi" w:eastAsia="Times New Roman" w:hAnsiTheme="minorHAnsi" w:cs="Symbol"/>
        </w:rPr>
        <w:t xml:space="preserve">? </w:t>
      </w:r>
      <w:r w:rsidR="00B371AB">
        <w:rPr>
          <w:rFonts w:asciiTheme="minorHAnsi" w:eastAsia="Times New Roman" w:hAnsiTheme="minorHAnsi" w:cs="Symbol"/>
        </w:rPr>
        <w:tab/>
        <w:t xml:space="preserve">Indicates </w:t>
      </w:r>
      <w:r w:rsidR="00B371AB" w:rsidRPr="00E60FCB">
        <w:rPr>
          <w:rFonts w:asciiTheme="minorHAnsi" w:eastAsia="Times New Roman" w:hAnsiTheme="minorHAnsi"/>
        </w:rPr>
        <w:t>the system has an atypical response when measuring this parameter</w:t>
      </w:r>
      <w:r w:rsidR="00B371AB">
        <w:rPr>
          <w:rFonts w:asciiTheme="minorHAnsi" w:eastAsia="Times New Roman" w:hAnsiTheme="minorHAnsi"/>
        </w:rPr>
        <w:t xml:space="preserve"> </w:t>
      </w:r>
      <w:r w:rsidR="00B371AB" w:rsidRPr="00E60FCB">
        <w:rPr>
          <w:rFonts w:asciiTheme="minorHAnsi" w:eastAsia="Times New Roman" w:hAnsiTheme="minorHAnsi"/>
        </w:rPr>
        <w:t xml:space="preserve">and </w:t>
      </w:r>
      <w:r w:rsidR="00B371AB">
        <w:rPr>
          <w:rFonts w:asciiTheme="minorHAnsi" w:eastAsia="Times New Roman" w:hAnsiTheme="minorHAnsi"/>
        </w:rPr>
        <w:tab/>
      </w:r>
      <w:r w:rsidR="00B371AB">
        <w:rPr>
          <w:rFonts w:asciiTheme="minorHAnsi" w:eastAsia="Times New Roman" w:hAnsiTheme="minorHAnsi"/>
        </w:rPr>
        <w:tab/>
      </w:r>
      <w:r w:rsidR="00B371AB">
        <w:rPr>
          <w:rFonts w:asciiTheme="minorHAnsi" w:eastAsia="Times New Roman" w:hAnsiTheme="minorHAnsi"/>
        </w:rPr>
        <w:tab/>
      </w:r>
      <w:r w:rsidR="00394392">
        <w:rPr>
          <w:rFonts w:asciiTheme="minorHAnsi" w:eastAsia="Times New Roman" w:hAnsiTheme="minorHAnsi"/>
        </w:rPr>
        <w:tab/>
      </w:r>
      <w:r w:rsidR="00B371AB" w:rsidRPr="00E60FCB">
        <w:rPr>
          <w:rFonts w:asciiTheme="minorHAnsi" w:eastAsia="Times New Roman" w:hAnsiTheme="minorHAnsi"/>
        </w:rPr>
        <w:t>cannot report the result.</w:t>
      </w:r>
      <w:r w:rsidR="00FB221F">
        <w:rPr>
          <w:rFonts w:asciiTheme="minorHAnsi" w:eastAsia="Times New Roman" w:hAnsiTheme="minorHAnsi"/>
        </w:rPr>
        <w:t xml:space="preserve">  </w:t>
      </w:r>
      <w:r w:rsidR="00B33815">
        <w:rPr>
          <w:rFonts w:asciiTheme="minorHAnsi" w:eastAsia="Times New Roman" w:hAnsiTheme="minorHAnsi"/>
        </w:rPr>
        <w:t>The s</w:t>
      </w:r>
      <w:r w:rsidR="00B33815" w:rsidRPr="00B33815">
        <w:rPr>
          <w:rFonts w:asciiTheme="minorHAnsi" w:eastAsia="Times New Roman" w:hAnsiTheme="minorHAnsi"/>
        </w:rPr>
        <w:t>ensor d</w:t>
      </w:r>
      <w:r w:rsidR="00B33815">
        <w:rPr>
          <w:rFonts w:asciiTheme="minorHAnsi" w:eastAsia="Times New Roman" w:hAnsiTheme="minorHAnsi"/>
        </w:rPr>
        <w:t>id</w:t>
      </w:r>
      <w:r w:rsidR="00B33815" w:rsidRPr="00B33815">
        <w:rPr>
          <w:rFonts w:asciiTheme="minorHAnsi" w:eastAsia="Times New Roman" w:hAnsiTheme="minorHAnsi"/>
        </w:rPr>
        <w:t xml:space="preserve"> not</w:t>
      </w:r>
      <w:r w:rsidR="00B33815">
        <w:rPr>
          <w:rFonts w:asciiTheme="minorHAnsi" w:eastAsia="Times New Roman" w:hAnsiTheme="minorHAnsi"/>
        </w:rPr>
        <w:t xml:space="preserve"> </w:t>
      </w:r>
      <w:r w:rsidR="00B33815" w:rsidRPr="00B33815">
        <w:rPr>
          <w:rFonts w:asciiTheme="minorHAnsi" w:eastAsia="Times New Roman" w:hAnsiTheme="minorHAnsi"/>
        </w:rPr>
        <w:t>reach stable reading</w:t>
      </w:r>
      <w:r w:rsidR="00B33815">
        <w:rPr>
          <w:rFonts w:asciiTheme="minorHAnsi" w:eastAsia="Times New Roman" w:hAnsiTheme="minorHAnsi"/>
        </w:rPr>
        <w:t xml:space="preserve"> </w:t>
      </w:r>
      <w:r w:rsidR="00B33815" w:rsidRPr="00B33815">
        <w:rPr>
          <w:rFonts w:asciiTheme="minorHAnsi" w:eastAsia="Times New Roman" w:hAnsiTheme="minorHAnsi"/>
        </w:rPr>
        <w:t>during predefined</w:t>
      </w:r>
    </w:p>
    <w:p w:rsidR="007F4D23" w:rsidRDefault="00306F6E" w:rsidP="00306F6E">
      <w:pPr>
        <w:tabs>
          <w:tab w:val="left" w:pos="1890"/>
        </w:tabs>
        <w:autoSpaceDE w:val="0"/>
        <w:autoSpaceDN w:val="0"/>
        <w:adjustRightInd w:val="0"/>
        <w:spacing w:after="0" w:line="240" w:lineRule="auto"/>
        <w:rPr>
          <w:rFonts w:asciiTheme="minorHAnsi" w:hAnsiTheme="minorHAnsi" w:cs="Arial"/>
        </w:rPr>
      </w:pPr>
      <w:r>
        <w:rPr>
          <w:rFonts w:asciiTheme="minorHAnsi" w:eastAsia="Times New Roman" w:hAnsiTheme="minorHAnsi"/>
        </w:rPr>
        <w:tab/>
      </w:r>
      <w:proofErr w:type="gramStart"/>
      <w:r w:rsidR="00B33815" w:rsidRPr="00B33815">
        <w:rPr>
          <w:rFonts w:asciiTheme="minorHAnsi" w:eastAsia="Times New Roman" w:hAnsiTheme="minorHAnsi"/>
        </w:rPr>
        <w:t>time</w:t>
      </w:r>
      <w:proofErr w:type="gramEnd"/>
      <w:r w:rsidR="00B33815" w:rsidRPr="00B33815">
        <w:rPr>
          <w:rFonts w:asciiTheme="minorHAnsi" w:eastAsia="Times New Roman" w:hAnsiTheme="minorHAnsi"/>
        </w:rPr>
        <w:t xml:space="preserve"> limit</w:t>
      </w:r>
      <w:r w:rsidR="00B33815">
        <w:rPr>
          <w:rFonts w:asciiTheme="minorHAnsi" w:eastAsia="Times New Roman" w:hAnsiTheme="minorHAnsi"/>
        </w:rPr>
        <w:t xml:space="preserve"> (</w:t>
      </w:r>
      <w:r w:rsidR="00FB221F">
        <w:rPr>
          <w:rFonts w:asciiTheme="minorHAnsi" w:eastAsia="Times New Roman" w:hAnsiTheme="minorHAnsi"/>
        </w:rPr>
        <w:t>No endpoint</w:t>
      </w:r>
      <w:r w:rsidR="00B33815">
        <w:rPr>
          <w:rFonts w:asciiTheme="minorHAnsi" w:eastAsia="Times New Roman" w:hAnsiTheme="minorHAnsi"/>
        </w:rPr>
        <w:t>)</w:t>
      </w:r>
      <w:r w:rsidR="00FB221F">
        <w:rPr>
          <w:rFonts w:asciiTheme="minorHAnsi" w:eastAsia="Times New Roman" w:hAnsiTheme="minorHAnsi"/>
        </w:rPr>
        <w:t>.</w:t>
      </w:r>
      <w:r w:rsidR="00F269F5">
        <w:rPr>
          <w:rFonts w:asciiTheme="minorHAnsi" w:eastAsia="Times New Roman" w:hAnsiTheme="minorHAnsi"/>
        </w:rPr>
        <w:t xml:space="preserve">  A </w:t>
      </w:r>
      <w:r w:rsidR="00F269F5">
        <w:rPr>
          <w:rFonts w:asciiTheme="minorHAnsi" w:hAnsiTheme="minorHAnsi" w:cs="Arial"/>
        </w:rPr>
        <w:t>no endpoint</w:t>
      </w:r>
      <w:r w:rsidR="00F269F5" w:rsidRPr="00F269F5">
        <w:rPr>
          <w:rFonts w:asciiTheme="minorHAnsi" w:hAnsiTheme="minorHAnsi" w:cs="Arial"/>
        </w:rPr>
        <w:t xml:space="preserve"> </w:t>
      </w:r>
      <w:r w:rsidR="00F269F5">
        <w:rPr>
          <w:rFonts w:asciiTheme="minorHAnsi" w:hAnsiTheme="minorHAnsi" w:cs="Arial"/>
        </w:rPr>
        <w:t xml:space="preserve">flag can </w:t>
      </w:r>
      <w:r w:rsidR="00F269F5" w:rsidRPr="00F269F5">
        <w:rPr>
          <w:rFonts w:asciiTheme="minorHAnsi" w:hAnsiTheme="minorHAnsi" w:cs="Arial"/>
        </w:rPr>
        <w:t xml:space="preserve">also be seen with pO2 results on </w:t>
      </w:r>
      <w:r w:rsidR="00F269F5">
        <w:rPr>
          <w:rFonts w:asciiTheme="minorHAnsi" w:hAnsiTheme="minorHAnsi" w:cs="Arial"/>
        </w:rPr>
        <w:tab/>
      </w:r>
      <w:r w:rsidR="00F269F5">
        <w:rPr>
          <w:rFonts w:asciiTheme="minorHAnsi" w:hAnsiTheme="minorHAnsi" w:cs="Arial"/>
        </w:rPr>
        <w:tab/>
      </w:r>
      <w:r w:rsidR="00F269F5">
        <w:rPr>
          <w:rFonts w:asciiTheme="minorHAnsi" w:hAnsiTheme="minorHAnsi" w:cs="Arial"/>
        </w:rPr>
        <w:tab/>
      </w:r>
      <w:r w:rsidR="00F269F5" w:rsidRPr="00F269F5">
        <w:rPr>
          <w:rFonts w:asciiTheme="minorHAnsi" w:hAnsiTheme="minorHAnsi" w:cs="Arial"/>
        </w:rPr>
        <w:t>patients with</w:t>
      </w:r>
      <w:r w:rsidR="00F269F5">
        <w:rPr>
          <w:rFonts w:asciiTheme="minorHAnsi" w:hAnsiTheme="minorHAnsi" w:cs="Arial"/>
        </w:rPr>
        <w:t xml:space="preserve"> </w:t>
      </w:r>
      <w:r w:rsidR="00F269F5" w:rsidRPr="00F269F5">
        <w:rPr>
          <w:rFonts w:asciiTheme="minorHAnsi" w:hAnsiTheme="minorHAnsi" w:cs="Arial"/>
        </w:rPr>
        <w:t>remarkably high WBC counts.</w:t>
      </w:r>
    </w:p>
    <w:p w:rsidR="006877F7" w:rsidRDefault="006877F7" w:rsidP="00B33815">
      <w:pPr>
        <w:autoSpaceDE w:val="0"/>
        <w:autoSpaceDN w:val="0"/>
        <w:adjustRightInd w:val="0"/>
        <w:spacing w:after="0" w:line="240" w:lineRule="auto"/>
        <w:rPr>
          <w:rFonts w:asciiTheme="minorHAnsi" w:hAnsiTheme="minorHAnsi" w:cs="Arial"/>
        </w:rPr>
      </w:pPr>
    </w:p>
    <w:p w:rsidR="007F4D23" w:rsidRDefault="007F4D23" w:rsidP="006877F7">
      <w:pPr>
        <w:tabs>
          <w:tab w:val="left" w:pos="1170"/>
        </w:tabs>
        <w:autoSpaceDE w:val="0"/>
        <w:autoSpaceDN w:val="0"/>
        <w:adjustRightInd w:val="0"/>
        <w:spacing w:after="0" w:line="240" w:lineRule="auto"/>
        <w:rPr>
          <w:rFonts w:asciiTheme="minorHAnsi" w:hAnsiTheme="minorHAnsi" w:cs="Arial"/>
        </w:rPr>
      </w:pPr>
      <w:r>
        <w:rPr>
          <w:rFonts w:asciiTheme="minorHAnsi" w:hAnsiTheme="minorHAnsi" w:cs="Arial"/>
        </w:rPr>
        <w:tab/>
      </w:r>
      <w:r w:rsidRPr="00E60FCB">
        <w:rPr>
          <w:rFonts w:asciiTheme="minorHAnsi" w:eastAsia="Times New Roman" w:hAnsiTheme="minorHAnsi"/>
        </w:rPr>
        <w:t>----</w:t>
      </w:r>
      <w:r>
        <w:rPr>
          <w:rFonts w:asciiTheme="minorHAnsi" w:eastAsia="Times New Roman" w:hAnsiTheme="minorHAnsi"/>
        </w:rPr>
        <w:t>↑</w:t>
      </w:r>
      <w:r w:rsidRPr="00E60FCB">
        <w:rPr>
          <w:rFonts w:asciiTheme="minorHAnsi" w:eastAsia="Times New Roman" w:hAnsiTheme="minorHAnsi" w:cs="Symbol"/>
        </w:rPr>
        <w:t>↑</w:t>
      </w:r>
      <w:r>
        <w:rPr>
          <w:rFonts w:asciiTheme="minorHAnsi" w:eastAsia="Times New Roman" w:hAnsiTheme="minorHAnsi" w:cs="Symbol"/>
        </w:rPr>
        <w:t xml:space="preserve"> without a numerical value - indicates the result is extremely above the reportable range</w:t>
      </w:r>
    </w:p>
    <w:p w:rsidR="007F4D23" w:rsidRDefault="007F4D23" w:rsidP="006877F7">
      <w:pPr>
        <w:tabs>
          <w:tab w:val="left" w:pos="1170"/>
        </w:tabs>
        <w:autoSpaceDE w:val="0"/>
        <w:autoSpaceDN w:val="0"/>
        <w:adjustRightInd w:val="0"/>
        <w:spacing w:after="0" w:line="240" w:lineRule="auto"/>
        <w:rPr>
          <w:rFonts w:asciiTheme="minorHAnsi" w:hAnsiTheme="minorHAnsi" w:cs="Arial"/>
        </w:rPr>
      </w:pPr>
      <w:r>
        <w:rPr>
          <w:rFonts w:asciiTheme="minorHAnsi" w:hAnsiTheme="minorHAnsi" w:cs="Arial"/>
        </w:rPr>
        <w:tab/>
      </w:r>
      <w:r w:rsidRPr="00E60FCB">
        <w:rPr>
          <w:rFonts w:asciiTheme="minorHAnsi" w:eastAsia="Times New Roman" w:hAnsiTheme="minorHAnsi"/>
        </w:rPr>
        <w:t>----</w:t>
      </w:r>
      <w:r w:rsidRPr="00E60FCB">
        <w:rPr>
          <w:rFonts w:asciiTheme="minorHAnsi" w:eastAsia="Times New Roman" w:hAnsiTheme="minorHAnsi" w:cs="Symbol"/>
        </w:rPr>
        <w:t>↓</w:t>
      </w:r>
      <w:r>
        <w:rPr>
          <w:rFonts w:asciiTheme="minorHAnsi" w:eastAsia="Times New Roman" w:hAnsiTheme="minorHAnsi" w:cs="Symbol"/>
        </w:rPr>
        <w:t xml:space="preserve">↓ without a numerical value - indicates the result is extremely </w:t>
      </w:r>
      <w:r w:rsidR="006877F7">
        <w:rPr>
          <w:rFonts w:asciiTheme="minorHAnsi" w:eastAsia="Times New Roman" w:hAnsiTheme="minorHAnsi" w:cs="Symbol"/>
        </w:rPr>
        <w:t>below</w:t>
      </w:r>
      <w:r>
        <w:rPr>
          <w:rFonts w:asciiTheme="minorHAnsi" w:eastAsia="Times New Roman" w:hAnsiTheme="minorHAnsi" w:cs="Symbol"/>
        </w:rPr>
        <w:t xml:space="preserve"> the reportable range</w:t>
      </w:r>
    </w:p>
    <w:p w:rsidR="006877F7" w:rsidRDefault="007F4D23" w:rsidP="006877F7">
      <w:pPr>
        <w:tabs>
          <w:tab w:val="left" w:pos="900"/>
        </w:tabs>
        <w:spacing w:after="40" w:line="240" w:lineRule="auto"/>
        <w:ind w:left="900" w:hanging="626"/>
        <w:rPr>
          <w:rFonts w:asciiTheme="minorHAnsi" w:hAnsiTheme="minorHAnsi" w:cs="Arial"/>
        </w:rPr>
      </w:pPr>
      <w:r>
        <w:rPr>
          <w:rFonts w:asciiTheme="minorHAnsi" w:hAnsiTheme="minorHAnsi" w:cs="Arial"/>
        </w:rPr>
        <w:tab/>
      </w:r>
      <w:r>
        <w:rPr>
          <w:rFonts w:asciiTheme="minorHAnsi" w:hAnsiTheme="minorHAnsi" w:cs="Arial"/>
        </w:rPr>
        <w:tab/>
      </w:r>
    </w:p>
    <w:p w:rsidR="004E4280" w:rsidRDefault="006877F7" w:rsidP="003F15DE">
      <w:pPr>
        <w:tabs>
          <w:tab w:val="left" w:pos="540"/>
          <w:tab w:val="left" w:pos="900"/>
        </w:tabs>
        <w:spacing w:after="40" w:line="240" w:lineRule="auto"/>
        <w:ind w:left="900" w:hanging="626"/>
      </w:pPr>
      <w:r>
        <w:rPr>
          <w:rFonts w:asciiTheme="minorHAnsi" w:eastAsia="Times New Roman" w:hAnsiTheme="minorHAnsi" w:cs="Symbol"/>
        </w:rPr>
        <w:tab/>
      </w:r>
      <w:r w:rsidR="00480E6B">
        <w:rPr>
          <w:rFonts w:asciiTheme="minorHAnsi" w:hAnsiTheme="minorHAnsi" w:cs="Arial"/>
        </w:rPr>
        <w:t>2.</w:t>
      </w:r>
      <w:r w:rsidR="00480E6B">
        <w:rPr>
          <w:rFonts w:asciiTheme="minorHAnsi" w:hAnsiTheme="minorHAnsi" w:cs="Arial"/>
        </w:rPr>
        <w:tab/>
      </w:r>
      <w:r w:rsidR="00480E6B" w:rsidRPr="00A3329F">
        <w:rPr>
          <w:rFonts w:asciiTheme="minorHAnsi" w:hAnsiTheme="minorHAnsi" w:cs="Arial"/>
          <w:b/>
        </w:rPr>
        <w:t>Diagnostic errors</w:t>
      </w:r>
      <w:r w:rsidR="00A3329F">
        <w:rPr>
          <w:rFonts w:asciiTheme="minorHAnsi" w:hAnsiTheme="minorHAnsi" w:cs="Arial"/>
        </w:rPr>
        <w:t xml:space="preserve"> -</w:t>
      </w:r>
      <w:r w:rsidR="00480E6B">
        <w:rPr>
          <w:rFonts w:asciiTheme="minorHAnsi" w:hAnsiTheme="minorHAnsi" w:cs="Arial"/>
        </w:rPr>
        <w:t xml:space="preserve"> </w:t>
      </w:r>
      <w:r w:rsidR="004F014F">
        <w:rPr>
          <w:rFonts w:asciiTheme="minorHAnsi" w:hAnsiTheme="minorHAnsi" w:cs="Arial"/>
        </w:rPr>
        <w:t>are flagged</w:t>
      </w:r>
      <w:r w:rsidR="00480E6B">
        <w:rPr>
          <w:rFonts w:asciiTheme="minorHAnsi" w:hAnsiTheme="minorHAnsi" w:cs="Arial"/>
        </w:rPr>
        <w:t xml:space="preserve"> in RapidComm</w:t>
      </w:r>
      <w:r w:rsidR="004F014F">
        <w:rPr>
          <w:rFonts w:asciiTheme="minorHAnsi" w:hAnsiTheme="minorHAnsi" w:cs="Arial"/>
        </w:rPr>
        <w:t xml:space="preserve"> via an active Diagnostic </w:t>
      </w:r>
      <w:r w:rsidR="004F014F" w:rsidRPr="004F014F">
        <w:rPr>
          <w:rFonts w:asciiTheme="minorHAnsi" w:hAnsiTheme="minorHAnsi" w:cs="Arial"/>
          <w:noProof/>
        </w:rPr>
        <w:drawing>
          <wp:inline distT="0" distB="0" distL="0" distR="0" wp14:anchorId="598C289D" wp14:editId="70FEF78F">
            <wp:extent cx="790575" cy="295275"/>
            <wp:effectExtent l="19050" t="0" r="9525" b="0"/>
            <wp:docPr id="8" name="Picture 6" descr="cid:image001.png@01CE8144.7B1AB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CE8144.7B1AB470"/>
                    <pic:cNvPicPr>
                      <a:picLocks noChangeAspect="1" noChangeArrowheads="1"/>
                    </pic:cNvPicPr>
                  </pic:nvPicPr>
                  <pic:blipFill>
                    <a:blip r:embed="rId15" r:link="rId16" cstate="print"/>
                    <a:srcRect/>
                    <a:stretch>
                      <a:fillRect/>
                    </a:stretch>
                  </pic:blipFill>
                  <pic:spPr bwMode="auto">
                    <a:xfrm>
                      <a:off x="0" y="0"/>
                      <a:ext cx="790575" cy="295275"/>
                    </a:xfrm>
                    <a:prstGeom prst="rect">
                      <a:avLst/>
                    </a:prstGeom>
                    <a:noFill/>
                    <a:ln w="9525">
                      <a:noFill/>
                      <a:miter lim="800000"/>
                      <a:headEnd/>
                      <a:tailEnd/>
                    </a:ln>
                  </pic:spPr>
                </pic:pic>
              </a:graphicData>
            </a:graphic>
          </wp:inline>
        </w:drawing>
      </w:r>
      <w:r w:rsidR="004F014F" w:rsidRPr="004F014F">
        <w:rPr>
          <w:rFonts w:asciiTheme="minorHAnsi" w:hAnsiTheme="minorHAnsi" w:cs="Arial"/>
        </w:rPr>
        <w:t xml:space="preserve"> </w:t>
      </w:r>
      <w:r w:rsidR="003F15DE">
        <w:rPr>
          <w:rFonts w:asciiTheme="minorHAnsi" w:hAnsiTheme="minorHAnsi" w:cs="Arial"/>
        </w:rPr>
        <w:t xml:space="preserve">button at the </w:t>
      </w:r>
      <w:r w:rsidR="004F014F">
        <w:rPr>
          <w:rFonts w:asciiTheme="minorHAnsi" w:hAnsiTheme="minorHAnsi" w:cs="Arial"/>
        </w:rPr>
        <w:t xml:space="preserve">bottom of the Sample Validation screen.  </w:t>
      </w:r>
      <w:r w:rsidR="004F014F">
        <w:t>Th</w:t>
      </w:r>
      <w:r w:rsidR="0055066F">
        <w:t>is</w:t>
      </w:r>
      <w:r w:rsidR="004F014F">
        <w:t xml:space="preserve"> Diagnostic button only becomes active if there is an issue with the sample</w:t>
      </w:r>
      <w:r w:rsidR="005E538F">
        <w:t>.  The most common diagnostic messages are “</w:t>
      </w:r>
      <w:r w:rsidR="004F014F">
        <w:t>temperature out of range</w:t>
      </w:r>
      <w:r w:rsidR="005E538F">
        <w:t>”</w:t>
      </w:r>
      <w:r w:rsidR="004F014F">
        <w:t xml:space="preserve">, </w:t>
      </w:r>
      <w:r w:rsidR="005E538F">
        <w:t>“</w:t>
      </w:r>
      <w:r w:rsidR="004F014F">
        <w:t>bubbles in sample</w:t>
      </w:r>
      <w:r w:rsidR="005E538F">
        <w:t>”</w:t>
      </w:r>
      <w:r w:rsidR="004F014F">
        <w:t xml:space="preserve"> or </w:t>
      </w:r>
      <w:r w:rsidR="005E538F">
        <w:t>“</w:t>
      </w:r>
      <w:r w:rsidR="004F014F">
        <w:t>questionable interfering substance</w:t>
      </w:r>
      <w:r w:rsidR="005E538F">
        <w:t>”</w:t>
      </w:r>
      <w:r w:rsidR="004F014F">
        <w:t xml:space="preserve">.   Click on the active </w:t>
      </w:r>
      <w:proofErr w:type="spellStart"/>
      <w:r w:rsidR="0055066F">
        <w:t>Dx</w:t>
      </w:r>
      <w:proofErr w:type="spellEnd"/>
      <w:r w:rsidR="0055066F">
        <w:t xml:space="preserve">… </w:t>
      </w:r>
      <w:r w:rsidR="004F014F">
        <w:t xml:space="preserve">button to </w:t>
      </w:r>
      <w:r w:rsidR="0055066F">
        <w:t xml:space="preserve">view </w:t>
      </w:r>
      <w:r w:rsidR="004F014F">
        <w:t xml:space="preserve">the message.  </w:t>
      </w:r>
      <w:r w:rsidR="004E4280">
        <w:t xml:space="preserve">Verify instrument performance by reviewing instrument status.  </w:t>
      </w:r>
      <w:r w:rsidR="004F014F">
        <w:t xml:space="preserve">Samples with </w:t>
      </w:r>
      <w:r w:rsidR="0055066F">
        <w:tab/>
      </w:r>
      <w:r w:rsidR="004F014F">
        <w:t>Diagnostic messages should be repeated on a different 1265 analyzer</w:t>
      </w:r>
      <w:r w:rsidR="0055066F">
        <w:t xml:space="preserve"> if at all possible.  </w:t>
      </w:r>
    </w:p>
    <w:p w:rsidR="00C26D49" w:rsidRDefault="00A3329F" w:rsidP="00915A2B">
      <w:pPr>
        <w:tabs>
          <w:tab w:val="left" w:pos="900"/>
        </w:tabs>
        <w:spacing w:after="40" w:line="240" w:lineRule="auto"/>
        <w:ind w:left="548" w:hanging="274"/>
        <w:rPr>
          <w:rFonts w:asciiTheme="minorHAnsi" w:hAnsiTheme="minorHAnsi" w:cs="Arial"/>
          <w:color w:val="000000"/>
        </w:rPr>
      </w:pPr>
      <w:r>
        <w:tab/>
      </w:r>
      <w:r>
        <w:tab/>
        <w:t xml:space="preserve"> </w:t>
      </w:r>
      <w:r w:rsidR="00067AFC">
        <w:t>“</w:t>
      </w:r>
      <w:r w:rsidRPr="00067AFC">
        <w:rPr>
          <w:rFonts w:asciiTheme="minorHAnsi" w:hAnsiTheme="minorHAnsi" w:cs="Arial"/>
          <w:b/>
        </w:rPr>
        <w:t>Questionable Interfering Substance</w:t>
      </w:r>
      <w:r w:rsidR="00067AFC">
        <w:rPr>
          <w:rFonts w:asciiTheme="minorHAnsi" w:hAnsiTheme="minorHAnsi" w:cs="Arial"/>
          <w:b/>
        </w:rPr>
        <w:t>”</w:t>
      </w:r>
      <w:r w:rsidR="00C32CEA">
        <w:rPr>
          <w:rFonts w:asciiTheme="minorHAnsi" w:hAnsiTheme="minorHAnsi" w:cs="Arial"/>
          <w:b/>
        </w:rPr>
        <w:t xml:space="preserve"> </w:t>
      </w:r>
      <w:r w:rsidR="00067AFC">
        <w:rPr>
          <w:rFonts w:asciiTheme="minorHAnsi" w:hAnsiTheme="minorHAnsi" w:cs="Arial"/>
        </w:rPr>
        <w:t xml:space="preserve">message – </w:t>
      </w:r>
      <w:r w:rsidR="00C32CEA">
        <w:t xml:space="preserve">Samples </w:t>
      </w:r>
      <w:r w:rsidR="00FA571B">
        <w:t>giving</w:t>
      </w:r>
      <w:r w:rsidR="00C32CEA">
        <w:t xml:space="preserve"> this message should be repeated on a </w:t>
      </w:r>
      <w:r w:rsidR="00F47D87">
        <w:tab/>
      </w:r>
      <w:r w:rsidR="00C32CEA">
        <w:t xml:space="preserve">different 1265 analyzer if at all possible.  </w:t>
      </w:r>
      <w:r w:rsidR="00067AFC">
        <w:rPr>
          <w:rFonts w:asciiTheme="minorHAnsi" w:hAnsiTheme="minorHAnsi" w:cs="Arial"/>
        </w:rPr>
        <w:t xml:space="preserve">If </w:t>
      </w:r>
      <w:r w:rsidR="00FA571B">
        <w:rPr>
          <w:rFonts w:asciiTheme="minorHAnsi" w:hAnsiTheme="minorHAnsi" w:cs="Arial"/>
        </w:rPr>
        <w:t xml:space="preserve">the affected </w:t>
      </w:r>
      <w:r w:rsidR="00067AFC">
        <w:rPr>
          <w:rFonts w:asciiTheme="minorHAnsi" w:hAnsiTheme="minorHAnsi" w:cs="Arial"/>
        </w:rPr>
        <w:t>result repeat</w:t>
      </w:r>
      <w:r w:rsidR="00FA571B">
        <w:rPr>
          <w:rFonts w:asciiTheme="minorHAnsi" w:hAnsiTheme="minorHAnsi" w:cs="Arial"/>
        </w:rPr>
        <w:t>s,</w:t>
      </w:r>
      <w:r w:rsidR="00067AFC">
        <w:rPr>
          <w:rFonts w:asciiTheme="minorHAnsi" w:hAnsiTheme="minorHAnsi" w:cs="Arial"/>
        </w:rPr>
        <w:t xml:space="preserve"> </w:t>
      </w:r>
      <w:r w:rsidR="00C32CEA">
        <w:rPr>
          <w:rFonts w:asciiTheme="minorHAnsi" w:hAnsiTheme="minorHAnsi" w:cs="Arial"/>
        </w:rPr>
        <w:t xml:space="preserve">report </w:t>
      </w:r>
      <w:r w:rsidR="00FA571B">
        <w:rPr>
          <w:rFonts w:asciiTheme="minorHAnsi" w:hAnsiTheme="minorHAnsi" w:cs="Arial"/>
        </w:rPr>
        <w:t>the result</w:t>
      </w:r>
      <w:r w:rsidR="00067AFC">
        <w:rPr>
          <w:rFonts w:asciiTheme="minorHAnsi" w:hAnsiTheme="minorHAnsi" w:cs="Arial"/>
        </w:rPr>
        <w:t xml:space="preserve"> but manually </w:t>
      </w:r>
      <w:r w:rsidR="00F47D87">
        <w:rPr>
          <w:rFonts w:asciiTheme="minorHAnsi" w:hAnsiTheme="minorHAnsi" w:cs="Arial"/>
        </w:rPr>
        <w:tab/>
      </w:r>
      <w:r w:rsidR="00067AFC">
        <w:rPr>
          <w:rFonts w:asciiTheme="minorHAnsi" w:hAnsiTheme="minorHAnsi" w:cs="Arial"/>
        </w:rPr>
        <w:t xml:space="preserve">append </w:t>
      </w:r>
      <w:r w:rsidR="00C32CEA">
        <w:rPr>
          <w:rFonts w:asciiTheme="minorHAnsi" w:hAnsiTheme="minorHAnsi" w:cs="Arial"/>
        </w:rPr>
        <w:t xml:space="preserve">the English text code </w:t>
      </w:r>
      <w:r w:rsidR="00067AFC" w:rsidRPr="00C32CEA">
        <w:rPr>
          <w:rFonts w:asciiTheme="minorHAnsi" w:hAnsiTheme="minorHAnsi" w:cs="Arial"/>
          <w:b/>
        </w:rPr>
        <w:t>INTRF</w:t>
      </w:r>
      <w:r w:rsidR="00067AFC">
        <w:rPr>
          <w:rFonts w:asciiTheme="minorHAnsi" w:hAnsiTheme="minorHAnsi" w:cs="Arial"/>
        </w:rPr>
        <w:t xml:space="preserve"> to the result in </w:t>
      </w:r>
      <w:r w:rsidR="00DB390C">
        <w:rPr>
          <w:rFonts w:asciiTheme="minorHAnsi" w:hAnsiTheme="minorHAnsi" w:cs="Arial"/>
        </w:rPr>
        <w:t>Beaker</w:t>
      </w:r>
      <w:r w:rsidR="00067AFC">
        <w:rPr>
          <w:rFonts w:asciiTheme="minorHAnsi" w:hAnsiTheme="minorHAnsi" w:cs="Arial"/>
        </w:rPr>
        <w:t xml:space="preserve">.  Refer to Appendix E in the </w:t>
      </w:r>
      <w:r w:rsidR="00067AFC" w:rsidRPr="00C35C29">
        <w:rPr>
          <w:rFonts w:asciiTheme="minorHAnsi" w:hAnsiTheme="minorHAnsi"/>
          <w:bCs/>
          <w:color w:val="000000"/>
        </w:rPr>
        <w:t xml:space="preserve">Siemens </w:t>
      </w:r>
      <w:r w:rsidR="00F47D87">
        <w:rPr>
          <w:rFonts w:asciiTheme="minorHAnsi" w:hAnsiTheme="minorHAnsi"/>
          <w:bCs/>
          <w:color w:val="000000"/>
        </w:rPr>
        <w:tab/>
      </w:r>
      <w:r w:rsidR="00067AFC" w:rsidRPr="00C35C29">
        <w:rPr>
          <w:rFonts w:asciiTheme="minorHAnsi" w:hAnsiTheme="minorHAnsi" w:cs="Arial"/>
          <w:color w:val="000000"/>
        </w:rPr>
        <w:t>RapidLab™ 1265</w:t>
      </w:r>
      <w:r w:rsidR="00067AFC">
        <w:rPr>
          <w:rFonts w:asciiTheme="minorHAnsi" w:hAnsiTheme="minorHAnsi" w:cs="Arial"/>
          <w:color w:val="000000"/>
        </w:rPr>
        <w:t xml:space="preserve"> Operator’s Guide for a listing of known interfering substances.</w:t>
      </w:r>
    </w:p>
    <w:p w:rsidR="00915A2B" w:rsidRDefault="00C26D49" w:rsidP="00C26D49">
      <w:pPr>
        <w:tabs>
          <w:tab w:val="left" w:pos="900"/>
        </w:tabs>
        <w:spacing w:after="40" w:line="240" w:lineRule="auto"/>
        <w:ind w:left="548" w:hanging="274"/>
        <w:rPr>
          <w:rFonts w:asciiTheme="minorHAnsi" w:hAnsiTheme="minorHAnsi" w:cs="Arial"/>
        </w:rPr>
      </w:pPr>
      <w:r>
        <w:rPr>
          <w:rFonts w:asciiTheme="minorHAnsi" w:hAnsiTheme="minorHAnsi" w:cs="Arial"/>
        </w:rPr>
        <w:tab/>
      </w:r>
      <w:r w:rsidR="00FB09EC">
        <w:rPr>
          <w:rFonts w:asciiTheme="minorHAnsi" w:hAnsiTheme="minorHAnsi" w:cs="Arial"/>
        </w:rPr>
        <w:t>3</w:t>
      </w:r>
      <w:r w:rsidR="00B371AB">
        <w:rPr>
          <w:rFonts w:asciiTheme="minorHAnsi" w:hAnsiTheme="minorHAnsi" w:cs="Arial"/>
        </w:rPr>
        <w:t>.</w:t>
      </w:r>
      <w:r w:rsidR="00B371AB">
        <w:rPr>
          <w:rFonts w:asciiTheme="minorHAnsi" w:hAnsiTheme="minorHAnsi" w:cs="Arial"/>
        </w:rPr>
        <w:tab/>
      </w:r>
      <w:r w:rsidR="005A2E3B">
        <w:rPr>
          <w:rFonts w:asciiTheme="minorHAnsi" w:hAnsiTheme="minorHAnsi" w:cs="Arial"/>
        </w:rPr>
        <w:t xml:space="preserve">The analytical ranges have been turned ON for the 1265’s.  If a result </w:t>
      </w:r>
      <w:r w:rsidR="005A2E3B" w:rsidRPr="005A2E3B">
        <w:rPr>
          <w:rFonts w:asciiTheme="minorHAnsi" w:hAnsiTheme="minorHAnsi" w:cs="Arial"/>
          <w:u w:val="single"/>
        </w:rPr>
        <w:t>has a numerical value</w:t>
      </w:r>
      <w:r w:rsidR="005A2E3B">
        <w:rPr>
          <w:rFonts w:asciiTheme="minorHAnsi" w:hAnsiTheme="minorHAnsi" w:cs="Arial"/>
        </w:rPr>
        <w:t xml:space="preserve"> but that </w:t>
      </w:r>
      <w:r w:rsidR="005A2E3B">
        <w:rPr>
          <w:rFonts w:asciiTheme="minorHAnsi" w:hAnsiTheme="minorHAnsi" w:cs="Arial"/>
        </w:rPr>
        <w:tab/>
        <w:t xml:space="preserve">value is less than or greater than the reportable range, the instrument will result as &lt; or &gt; that </w:t>
      </w:r>
      <w:r w:rsidR="005A2E3B">
        <w:rPr>
          <w:rFonts w:asciiTheme="minorHAnsi" w:hAnsiTheme="minorHAnsi" w:cs="Arial"/>
        </w:rPr>
        <w:tab/>
      </w:r>
      <w:proofErr w:type="gramStart"/>
      <w:r w:rsidR="005A2E3B">
        <w:rPr>
          <w:rFonts w:asciiTheme="minorHAnsi" w:hAnsiTheme="minorHAnsi" w:cs="Arial"/>
        </w:rPr>
        <w:t>parameter</w:t>
      </w:r>
      <w:r w:rsidR="00684F8A">
        <w:rPr>
          <w:rFonts w:asciiTheme="minorHAnsi" w:hAnsiTheme="minorHAnsi" w:cs="Arial"/>
        </w:rPr>
        <w:t>’</w:t>
      </w:r>
      <w:r w:rsidR="005A2E3B">
        <w:rPr>
          <w:rFonts w:asciiTheme="minorHAnsi" w:hAnsiTheme="minorHAnsi" w:cs="Arial"/>
        </w:rPr>
        <w:t>s</w:t>
      </w:r>
      <w:proofErr w:type="gramEnd"/>
      <w:r w:rsidR="005A2E3B">
        <w:rPr>
          <w:rFonts w:asciiTheme="minorHAnsi" w:hAnsiTheme="minorHAnsi" w:cs="Arial"/>
        </w:rPr>
        <w:t xml:space="preserve"> reportable range.   For example, a </w:t>
      </w:r>
      <w:r w:rsidR="00DA0BBD">
        <w:rPr>
          <w:rFonts w:asciiTheme="minorHAnsi" w:hAnsiTheme="minorHAnsi" w:cs="Arial"/>
        </w:rPr>
        <w:t>GLU</w:t>
      </w:r>
      <w:r w:rsidR="005A2E3B">
        <w:rPr>
          <w:rFonts w:asciiTheme="minorHAnsi" w:hAnsiTheme="minorHAnsi" w:cs="Arial"/>
        </w:rPr>
        <w:t xml:space="preserve"> result of </w:t>
      </w:r>
      <w:r w:rsidR="00DA0BBD">
        <w:rPr>
          <w:rFonts w:asciiTheme="minorHAnsi" w:hAnsiTheme="minorHAnsi" w:cs="Arial"/>
        </w:rPr>
        <w:t>25</w:t>
      </w:r>
      <w:r w:rsidR="005A2E3B">
        <w:rPr>
          <w:rFonts w:asciiTheme="minorHAnsi" w:hAnsiTheme="minorHAnsi" w:cs="Arial"/>
        </w:rPr>
        <w:t xml:space="preserve"> will be reported as </w:t>
      </w:r>
      <w:r w:rsidR="00DA0BBD">
        <w:rPr>
          <w:rFonts w:asciiTheme="minorHAnsi" w:hAnsiTheme="minorHAnsi" w:cs="Arial"/>
        </w:rPr>
        <w:t>&lt;30.</w:t>
      </w:r>
    </w:p>
    <w:p w:rsidR="00690FD9" w:rsidRDefault="00915A2B" w:rsidP="00306F6E">
      <w:pPr>
        <w:tabs>
          <w:tab w:val="left" w:pos="900"/>
        </w:tabs>
        <w:spacing w:after="0" w:line="240" w:lineRule="auto"/>
        <w:ind w:left="548" w:hanging="274"/>
      </w:pPr>
      <w:r>
        <w:rPr>
          <w:rFonts w:asciiTheme="minorHAnsi" w:hAnsiTheme="minorHAnsi" w:cs="Arial"/>
        </w:rPr>
        <w:tab/>
      </w:r>
      <w:r w:rsidR="00BD0CB4">
        <w:rPr>
          <w:rFonts w:asciiTheme="minorHAnsi" w:hAnsiTheme="minorHAnsi" w:cs="Arial"/>
        </w:rPr>
        <w:t>4</w:t>
      </w:r>
      <w:r w:rsidR="00690FD9">
        <w:t>.</w:t>
      </w:r>
      <w:r w:rsidR="00690FD9">
        <w:tab/>
      </w:r>
      <w:r w:rsidR="00FC0409">
        <w:t xml:space="preserve">Below </w:t>
      </w:r>
      <w:r w:rsidR="00690FD9">
        <w:t>are the formulas used in calculating the estimated O2Sat, Base Excess and Bicarbonate (HCO₃)</w:t>
      </w:r>
      <w:proofErr w:type="gramStart"/>
      <w:r w:rsidR="00690FD9">
        <w:t>.</w:t>
      </w:r>
      <w:proofErr w:type="gramEnd"/>
    </w:p>
    <w:p w:rsidR="00690FD9" w:rsidRDefault="00690FD9" w:rsidP="00192652">
      <w:pPr>
        <w:tabs>
          <w:tab w:val="left" w:pos="540"/>
          <w:tab w:val="left" w:pos="900"/>
        </w:tabs>
        <w:spacing w:after="0" w:line="240" w:lineRule="auto"/>
        <w:ind w:left="900" w:hanging="720"/>
      </w:pPr>
      <w:r>
        <w:tab/>
      </w:r>
      <w:r>
        <w:tab/>
      </w:r>
      <w:r w:rsidR="00192652">
        <w:t>The instruments are programmed to perform these calculation</w:t>
      </w:r>
      <w:r w:rsidR="00BD0CB4">
        <w:t>s</w:t>
      </w:r>
      <w:r w:rsidR="00192652">
        <w:t xml:space="preserve"> using the sample’s pH, pO2 and pCO2 values.  Therefore, </w:t>
      </w:r>
      <w:r>
        <w:t>If you ha</w:t>
      </w:r>
      <w:r w:rsidR="00192652">
        <w:t>ve a sample that does not give a pH, pO2, or pCO2, re</w:t>
      </w:r>
      <w:r w:rsidR="00306F6E">
        <w:t>-</w:t>
      </w:r>
      <w:r w:rsidR="00192652">
        <w:t>run the sample and accept the re</w:t>
      </w:r>
      <w:r w:rsidR="00306F6E">
        <w:t>-</w:t>
      </w:r>
      <w:r w:rsidR="00192652">
        <w:t>r</w:t>
      </w:r>
      <w:r w:rsidR="00306F6E">
        <w:t>u</w:t>
      </w:r>
      <w:r w:rsidR="00192652">
        <w:t xml:space="preserve">n values.  Do NOT replace a missing pH, pO2 or pCO2 </w:t>
      </w:r>
      <w:r w:rsidR="00775EB7">
        <w:t xml:space="preserve">result </w:t>
      </w:r>
      <w:r w:rsidR="00192652">
        <w:t>with a value from another run.  Doing so will affect the calculations.</w:t>
      </w:r>
      <w:r>
        <w:t xml:space="preserve"> </w:t>
      </w:r>
    </w:p>
    <w:p w:rsidR="00306F6E" w:rsidRDefault="008854CA" w:rsidP="00192652">
      <w:pPr>
        <w:tabs>
          <w:tab w:val="left" w:pos="540"/>
          <w:tab w:val="left" w:pos="900"/>
        </w:tabs>
        <w:spacing w:after="0" w:line="240" w:lineRule="auto"/>
        <w:ind w:left="900" w:hanging="720"/>
      </w:pPr>
      <w:r>
        <w:rPr>
          <w:noProof/>
        </w:rPr>
        <mc:AlternateContent>
          <mc:Choice Requires="wps">
            <w:drawing>
              <wp:anchor distT="0" distB="0" distL="114300" distR="114300" simplePos="0" relativeHeight="251689984" behindDoc="0" locked="0" layoutInCell="1" allowOverlap="1">
                <wp:simplePos x="0" y="0"/>
                <wp:positionH relativeFrom="column">
                  <wp:posOffset>3009900</wp:posOffset>
                </wp:positionH>
                <wp:positionV relativeFrom="paragraph">
                  <wp:posOffset>57150</wp:posOffset>
                </wp:positionV>
                <wp:extent cx="3642360" cy="670560"/>
                <wp:effectExtent l="9525" t="9525" r="5715" b="5715"/>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670560"/>
                        </a:xfrm>
                        <a:prstGeom prst="rect">
                          <a:avLst/>
                        </a:prstGeom>
                        <a:solidFill>
                          <a:srgbClr val="FFFFFF"/>
                        </a:solidFill>
                        <a:ln w="9525">
                          <a:solidFill>
                            <a:srgbClr val="000000"/>
                          </a:solidFill>
                          <a:miter lim="800000"/>
                          <a:headEnd/>
                          <a:tailEnd/>
                        </a:ln>
                      </wps:spPr>
                      <wps:txbx>
                        <w:txbxContent>
                          <w:p w:rsidR="00CD1239" w:rsidRDefault="00CD1239" w:rsidP="0020776D">
                            <w:pPr>
                              <w:spacing w:after="0" w:line="240" w:lineRule="auto"/>
                            </w:pPr>
                            <w:r>
                              <w:t xml:space="preserve">Base excess of blood </w:t>
                            </w:r>
                            <w:proofErr w:type="gramStart"/>
                            <w:r>
                              <w:t>BE(</w:t>
                            </w:r>
                            <w:proofErr w:type="gramEnd"/>
                            <w:r>
                              <w:t>B) is determined as follows:</w:t>
                            </w:r>
                          </w:p>
                          <w:p w:rsidR="00CD1239" w:rsidRDefault="00CD1239" w:rsidP="0020776D">
                            <w:pPr>
                              <w:spacing w:after="0" w:line="240" w:lineRule="auto"/>
                            </w:pPr>
                            <w:proofErr w:type="gramStart"/>
                            <w:r>
                              <w:t>BE(</w:t>
                            </w:r>
                            <w:proofErr w:type="gramEnd"/>
                            <w:r>
                              <w:t xml:space="preserve">B) = (1-0.014 x </w:t>
                            </w:r>
                            <w:proofErr w:type="spellStart"/>
                            <w:r>
                              <w:t>tHb</w:t>
                            </w:r>
                            <w:proofErr w:type="spellEnd"/>
                            <w:r>
                              <w:t>) x [(HCO₃⁻act-24.8)+((7.7+1.43xtHb) x (pH(37)-7.40))]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37pt;margin-top:4.5pt;width:286.8pt;height:5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TIKgIAAFIEAAAOAAAAZHJzL2Uyb0RvYy54bWysVNtu2zAMfR+wfxD0vti5tjXiFF26DAO6&#10;C9DuA2RZtoVJoiYpsbOvHyWnWXZ7GeYHgRSpQ/KQ9Pp20IochPMSTEmnk5wSYTjU0rQl/fy0e3VN&#10;iQ/M1EyBESU9Ck9vNy9frHtbiBl0oGrhCIIYX/S2pF0ItsgyzzuhmZ+AFQaNDTjNAqquzWrHekTX&#10;Kpvl+SrrwdXWARfe4+39aKSbhN80goePTeNFIKqkmFtIp0tnFc9ss2ZF65jtJD+lwf4hC82kwaBn&#10;qHsWGNk7+RuUltyBhyZMOOgMmkZykWrAaqb5L9U8dsyKVAuS4+2ZJv//YPmHwydHZF3S+RUlhmns&#10;0ZMYAnkNA1lMIz+99QW6PVp0DAPeY59Trd4+AP/iiYFtx0wr7pyDvhOsxvzSy+zi6YjjI0jVv4ca&#10;47B9gAQ0NE5H8pAOgujYp+O5NzEXjpfz1WI2X6GJo211lS9RxuQyVjy/ts6HtwI0iUJJHfY+obPD&#10;gw+j67NLDOZByXonlUqKa6utcuTAcE526Tuh/+SmDOlLerOcLUcC/gqRp+9PEFoGHHgldUmvz06s&#10;iLS9MXUax8CkGmWsThksMvIYqRtJDEM1nPpSQX1ERh2Mg42LiEIH7hslPQ51Sf3XPXOCEvXOYFdu&#10;potF3IKkLJZXM1TcpaW6tDDDEaqkgZJR3IZxc/bWybbDSOMcGLjDTjYykRxTHbM65Y2Dm9p0WrK4&#10;GZd68vrxK9h8BwAA//8DAFBLAwQUAAYACAAAACEA7VzBR+AAAAAKAQAADwAAAGRycy9kb3ducmV2&#10;LnhtbEyPwU7DMBBE70j8g7VIXBB1ClbShjgVQgLBrZSqXN14m0TY62C7afh73BOcdlczmn1TrSZr&#10;2Ig+9I4kzGcZMKTG6Z5aCduP59sFsBAVaWUcoYQfDLCqLy8qVWp3onccN7FlKYRCqSR0MQ4l56Hp&#10;0KowcwNS0g7OWxXT6VuuvTqlcGv4XZbl3Kqe0odODfjUYfO1OVoJC/E6foa3+/WuyQ9mGW+K8eXb&#10;S3l9NT0+AIs4xT8znPETOtSJae+OpAMzEkQhUpcoYZnGWc9EkQPbp20ucuB1xf9XqH8BAAD//wMA&#10;UEsBAi0AFAAGAAgAAAAhALaDOJL+AAAA4QEAABMAAAAAAAAAAAAAAAAAAAAAAFtDb250ZW50X1R5&#10;cGVzXS54bWxQSwECLQAUAAYACAAAACEAOP0h/9YAAACUAQAACwAAAAAAAAAAAAAAAAAvAQAAX3Jl&#10;bHMvLnJlbHNQSwECLQAUAAYACAAAACEAFevUyCoCAABSBAAADgAAAAAAAAAAAAAAAAAuAgAAZHJz&#10;L2Uyb0RvYy54bWxQSwECLQAUAAYACAAAACEA7VzBR+AAAAAKAQAADwAAAAAAAAAAAAAAAACEBAAA&#10;ZHJzL2Rvd25yZXYueG1sUEsFBgAAAAAEAAQA8wAAAJEFAAAAAA==&#10;">
                <v:textbox>
                  <w:txbxContent>
                    <w:p w:rsidR="00CD1239" w:rsidRDefault="00CD1239" w:rsidP="0020776D">
                      <w:pPr>
                        <w:spacing w:after="0" w:line="240" w:lineRule="auto"/>
                      </w:pPr>
                      <w:r>
                        <w:t xml:space="preserve">Base excess of blood </w:t>
                      </w:r>
                      <w:proofErr w:type="gramStart"/>
                      <w:r>
                        <w:t>BE(</w:t>
                      </w:r>
                      <w:proofErr w:type="gramEnd"/>
                      <w:r>
                        <w:t>B) is determined as follows:</w:t>
                      </w:r>
                    </w:p>
                    <w:p w:rsidR="00CD1239" w:rsidRDefault="00CD1239" w:rsidP="0020776D">
                      <w:pPr>
                        <w:spacing w:after="0" w:line="240" w:lineRule="auto"/>
                      </w:pPr>
                      <w:proofErr w:type="gramStart"/>
                      <w:r>
                        <w:t>BE(</w:t>
                      </w:r>
                      <w:proofErr w:type="gramEnd"/>
                      <w:r>
                        <w:t xml:space="preserve">B) = (1-0.014 x </w:t>
                      </w:r>
                      <w:proofErr w:type="spellStart"/>
                      <w:r>
                        <w:t>tHb</w:t>
                      </w:r>
                      <w:proofErr w:type="spellEnd"/>
                      <w:r>
                        <w:t>) x [(HCO₃⁻act-24.8)+((7.7+1.43xtHb) x (pH(37)-7.40))]</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68580</wp:posOffset>
                </wp:positionH>
                <wp:positionV relativeFrom="paragraph">
                  <wp:posOffset>57150</wp:posOffset>
                </wp:positionV>
                <wp:extent cx="2880360" cy="876300"/>
                <wp:effectExtent l="11430" t="9525" r="13335" b="9525"/>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76300"/>
                        </a:xfrm>
                        <a:prstGeom prst="rect">
                          <a:avLst/>
                        </a:prstGeom>
                        <a:solidFill>
                          <a:srgbClr val="FFFFFF"/>
                        </a:solidFill>
                        <a:ln w="9525">
                          <a:solidFill>
                            <a:srgbClr val="000000"/>
                          </a:solidFill>
                          <a:miter lim="800000"/>
                          <a:headEnd/>
                          <a:tailEnd/>
                        </a:ln>
                      </wps:spPr>
                      <wps:txbx>
                        <w:txbxContent>
                          <w:p w:rsidR="00CD1239" w:rsidRDefault="00CD1239">
                            <w:r>
                              <w:rPr>
                                <w:noProof/>
                              </w:rPr>
                              <w:drawing>
                                <wp:inline distT="0" distB="0" distL="0" distR="0" wp14:anchorId="0C22128D" wp14:editId="122E5115">
                                  <wp:extent cx="2903220" cy="899160"/>
                                  <wp:effectExtent l="0" t="0" r="0" b="0"/>
                                  <wp:docPr id="12" name="Picture 12" descr="cid:image001.png@01CDB1EA.F836FFB0"/>
                                  <wp:cNvGraphicFramePr/>
                                  <a:graphic xmlns:a="http://schemas.openxmlformats.org/drawingml/2006/main">
                                    <a:graphicData uri="http://schemas.openxmlformats.org/drawingml/2006/picture">
                                      <pic:pic xmlns:pic="http://schemas.openxmlformats.org/drawingml/2006/picture">
                                        <pic:nvPicPr>
                                          <pic:cNvPr id="4" name="Picture 4" descr="cid:image001.png@01CDB1EA.F836FFB0"/>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3220" cy="899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5.4pt;margin-top:4.5pt;width:226.8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zJLQIAAFk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NMFJYZp&#10;1OhR9IG8h55Mp5GfzvoCwx4sBoYez1HnVKu398B/eGJg0zKzE7fOQdcKVmN+43gzu7g64PgIUnWf&#10;ocZ32D5AAuobpyN5SAdBdNTpeNYm5sLxcLJc5tMFujj6lleLaZ7Ey1jxfNs6Hz4K0CRuSupQ+4TO&#10;Dvc+xGxY8RwSH/OgZL2VSiXD7aqNcuTAsE+26UsFvApThnQlvZ5P5gMBf4XI0/cnCC0DNrySGqs4&#10;B7Ei0vbB1KkdA5Nq2GPKypx4jNQNJIa+6pNkieTIcQX1EYl1MPQ3ziNuWnC/KOmwt0vqf+6ZE5So&#10;TwbFuR7PZnEYkjGbX03QcJee6tLDDEeokgZKhu0mDAO0t07uWnxpaAcDtyhoIxPXL1md0sf+TRKc&#10;Zi0OyKWdol7+COsnAAAA//8DAFBLAwQUAAYACAAAACEAM5UWkt0AAAAIAQAADwAAAGRycy9kb3du&#10;cmV2LnhtbEyPwU7DMBBE70j8g7VIXBC1ASttQ5wKIYHgVkpVrm7sJhH2OthuGv6e5QTH2RnNvqlW&#10;k3dstDH1ARXczAQwi00wPbYKtu9P1wtgKWs02gW0Cr5tglV9flbp0oQTvtlxk1tGJZhKraDLeSg5&#10;T01nvU6zMFgk7xCi15lkbLmJ+kTl3vFbIQrudY/0odODfexs87k5egUL+TJ+pNe79a4pDm6Zr+bj&#10;81dU6vJiergHlu2U/8Lwi0/oUBPTPhzRJOZICyLPCpa0iGxZSAlsT3c5F8Driv8fUP8AAAD//wMA&#10;UEsBAi0AFAAGAAgAAAAhALaDOJL+AAAA4QEAABMAAAAAAAAAAAAAAAAAAAAAAFtDb250ZW50X1R5&#10;cGVzXS54bWxQSwECLQAUAAYACAAAACEAOP0h/9YAAACUAQAACwAAAAAAAAAAAAAAAAAvAQAAX3Jl&#10;bHMvLnJlbHNQSwECLQAUAAYACAAAACEAyME8yS0CAABZBAAADgAAAAAAAAAAAAAAAAAuAgAAZHJz&#10;L2Uyb0RvYy54bWxQSwECLQAUAAYACAAAACEAM5UWkt0AAAAIAQAADwAAAAAAAAAAAAAAAACHBAAA&#10;ZHJzL2Rvd25yZXYueG1sUEsFBgAAAAAEAAQA8wAAAJEFAAAAAA==&#10;">
                <v:textbox>
                  <w:txbxContent>
                    <w:p w:rsidR="00CD1239" w:rsidRDefault="00CD1239">
                      <w:r>
                        <w:rPr>
                          <w:noProof/>
                        </w:rPr>
                        <w:drawing>
                          <wp:inline distT="0" distB="0" distL="0" distR="0" wp14:anchorId="0C22128D" wp14:editId="122E5115">
                            <wp:extent cx="2903220" cy="899160"/>
                            <wp:effectExtent l="0" t="0" r="0" b="0"/>
                            <wp:docPr id="12" name="Picture 12" descr="cid:image001.png@01CDB1EA.F836FFB0"/>
                            <wp:cNvGraphicFramePr/>
                            <a:graphic xmlns:a="http://schemas.openxmlformats.org/drawingml/2006/main">
                              <a:graphicData uri="http://schemas.openxmlformats.org/drawingml/2006/picture">
                                <pic:pic xmlns:pic="http://schemas.openxmlformats.org/drawingml/2006/picture">
                                  <pic:nvPicPr>
                                    <pic:cNvPr id="4" name="Picture 4" descr="cid:image001.png@01CDB1EA.F836FFB0"/>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3220" cy="899160"/>
                                    </a:xfrm>
                                    <a:prstGeom prst="rect">
                                      <a:avLst/>
                                    </a:prstGeom>
                                    <a:noFill/>
                                    <a:ln>
                                      <a:noFill/>
                                    </a:ln>
                                  </pic:spPr>
                                </pic:pic>
                              </a:graphicData>
                            </a:graphic>
                          </wp:inline>
                        </w:drawing>
                      </w:r>
                    </w:p>
                  </w:txbxContent>
                </v:textbox>
              </v:shape>
            </w:pict>
          </mc:Fallback>
        </mc:AlternateContent>
      </w:r>
    </w:p>
    <w:p w:rsidR="00306F6E" w:rsidRDefault="00306F6E" w:rsidP="00192652">
      <w:pPr>
        <w:tabs>
          <w:tab w:val="left" w:pos="540"/>
          <w:tab w:val="left" w:pos="900"/>
        </w:tabs>
        <w:spacing w:after="0" w:line="240" w:lineRule="auto"/>
        <w:ind w:left="900" w:hanging="720"/>
      </w:pPr>
    </w:p>
    <w:p w:rsidR="00306F6E" w:rsidRDefault="00306F6E" w:rsidP="00192652">
      <w:pPr>
        <w:tabs>
          <w:tab w:val="left" w:pos="540"/>
          <w:tab w:val="left" w:pos="900"/>
        </w:tabs>
        <w:spacing w:after="0" w:line="240" w:lineRule="auto"/>
        <w:ind w:left="900" w:hanging="720"/>
      </w:pPr>
    </w:p>
    <w:p w:rsidR="00306F6E" w:rsidRDefault="00306F6E" w:rsidP="00192652">
      <w:pPr>
        <w:tabs>
          <w:tab w:val="left" w:pos="540"/>
          <w:tab w:val="left" w:pos="900"/>
        </w:tabs>
        <w:spacing w:after="0" w:line="240" w:lineRule="auto"/>
        <w:ind w:left="900" w:hanging="720"/>
      </w:pPr>
    </w:p>
    <w:p w:rsidR="00690FD9" w:rsidRDefault="00690FD9" w:rsidP="00690FD9">
      <w:pPr>
        <w:tabs>
          <w:tab w:val="left" w:pos="540"/>
          <w:tab w:val="left" w:pos="900"/>
        </w:tabs>
        <w:spacing w:after="0" w:line="240" w:lineRule="auto"/>
        <w:ind w:left="720" w:hanging="720"/>
        <w:rPr>
          <w:noProof/>
        </w:rPr>
      </w:pPr>
      <w:r>
        <w:tab/>
      </w:r>
      <w:r>
        <w:tab/>
      </w:r>
      <w:r>
        <w:tab/>
      </w:r>
    </w:p>
    <w:p w:rsidR="00690FD9" w:rsidRDefault="00690FD9" w:rsidP="00BD0CB4">
      <w:pPr>
        <w:tabs>
          <w:tab w:val="left" w:pos="540"/>
          <w:tab w:val="left" w:pos="900"/>
        </w:tabs>
        <w:spacing w:after="100" w:line="240" w:lineRule="auto"/>
        <w:jc w:val="both"/>
      </w:pPr>
    </w:p>
    <w:p w:rsidR="00690FD9" w:rsidRDefault="008854CA" w:rsidP="00915A2B">
      <w:pPr>
        <w:tabs>
          <w:tab w:val="left" w:pos="540"/>
          <w:tab w:val="left" w:pos="900"/>
        </w:tabs>
        <w:spacing w:after="100" w:line="240" w:lineRule="auto"/>
      </w:pPr>
      <w:r>
        <w:rPr>
          <w:noProof/>
        </w:rPr>
        <mc:AlternateContent>
          <mc:Choice Requires="wps">
            <w:drawing>
              <wp:anchor distT="0" distB="0" distL="114300" distR="114300" simplePos="0" relativeHeight="251683840" behindDoc="0" locked="0" layoutInCell="1" allowOverlap="1">
                <wp:simplePos x="0" y="0"/>
                <wp:positionH relativeFrom="column">
                  <wp:posOffset>899160</wp:posOffset>
                </wp:positionH>
                <wp:positionV relativeFrom="paragraph">
                  <wp:posOffset>-1270</wp:posOffset>
                </wp:positionV>
                <wp:extent cx="4236720" cy="815340"/>
                <wp:effectExtent l="13335" t="8255" r="762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815340"/>
                        </a:xfrm>
                        <a:prstGeom prst="rect">
                          <a:avLst/>
                        </a:prstGeom>
                        <a:solidFill>
                          <a:srgbClr val="FFFFFF"/>
                        </a:solidFill>
                        <a:ln w="9525">
                          <a:solidFill>
                            <a:srgbClr val="000000"/>
                          </a:solidFill>
                          <a:miter lim="800000"/>
                          <a:headEnd/>
                          <a:tailEnd/>
                        </a:ln>
                      </wps:spPr>
                      <wps:txbx>
                        <w:txbxContent>
                          <w:p w:rsidR="00CD1239" w:rsidRDefault="00CD1239">
                            <w:r>
                              <w:rPr>
                                <w:noProof/>
                              </w:rPr>
                              <w:drawing>
                                <wp:inline distT="0" distB="0" distL="0" distR="0" wp14:anchorId="74D88B15" wp14:editId="325C9EEA">
                                  <wp:extent cx="4196715" cy="667946"/>
                                  <wp:effectExtent l="0" t="0" r="0" b="0"/>
                                  <wp:docPr id="10" name="Picture 4" descr="cid:image005.png@01CDB1EB.6DAEB710"/>
                                  <wp:cNvGraphicFramePr/>
                                  <a:graphic xmlns:a="http://schemas.openxmlformats.org/drawingml/2006/main">
                                    <a:graphicData uri="http://schemas.openxmlformats.org/drawingml/2006/picture">
                                      <pic:pic xmlns:pic="http://schemas.openxmlformats.org/drawingml/2006/picture">
                                        <pic:nvPicPr>
                                          <pic:cNvPr id="6" name="Picture 4" descr="cid:image005.png@01CDB1EB.6DAEB710"/>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6715" cy="6679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70.8pt;margin-top:-.1pt;width:333.6pt;height:6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iaLAIAAFkEAAAOAAAAZHJzL2Uyb0RvYy54bWysVF1v2yAUfZ+0/4B4X5w4SddacaouXaZJ&#10;3YfU7gdgjG004DIgsbNf3wtOsqjbXqb5AQH3cjj3nItXt4NWZC+cl2BKOptMKRGGQy1NW9JvT9s3&#10;15T4wEzNFBhR0oPw9Hb9+tWqt4XIoQNVC0cQxPiityXtQrBFlnneCc38BKwwGGzAaRZw6dqsdqxH&#10;dK2yfDq9ynpwtXXAhfe4ez8G6TrhN43g4UvTeBGIKilyC2l0aazimK1XrGgds53kRxrsH1hoJg1e&#10;eoa6Z4GRnZO/QWnJHXhowoSDzqBpJBepBqxmNn1RzWPHrEi1oDjenmXy/w+Wf95/dUTWJZ0vKTFM&#10;o0dPYgjkHQwEt1Cf3voC0x4tJoYB99HnVKu3D8C/e2Jg0zHTijvnoO8Eq5HfLJ7MLo6OOD6CVP0n&#10;qPEetguQgIbG6SgeykEQHX06nL2JXDhuLvL51dscQxxj17PlfJHMy1hxOm2dDx8EaBInJXXofUJn&#10;+wcfIhtWnFLiZR6UrLdSqbRwbbVRjuwZ9sk2famAF2nKkL6kN8t8OQrwV4hp+v4EoWXAhldSYxXn&#10;JFZE2d6bOrVjYFKNc6SszFHHKN0oYhiqIVmWn+ypoD6gsA7G/sb3iJMO3E9KeuztkvofO+YEJeqj&#10;QXNuZgtUj4S0WCyTrO4yUl1GmOEIVdJAyTjdhPEB7ayTbYc3je1g4A4NbWTSOjo/sjrSx/5NFhzf&#10;Wnwgl+uU9euPsH4GAAD//wMAUEsDBBQABgAIAAAAIQDZFwtB3QAAAAkBAAAPAAAAZHJzL2Rvd25y&#10;ZXYueG1sTI/NTsMwEITvSLyDtUhcUOs0VCGEOBVCAsENCoKrG2+TCHsdbDcNb89yguPoG81PvZmd&#10;FROGOHhSsFpmIJBabwbqFLy93i9KEDFpMtp6QgXfGGHTnJ7UujL+SC84bVMnOIRipRX0KY2VlLHt&#10;0em49CMSs70PTieWoZMm6COHOyvzLCuk0wNxQ69HvOux/dwenIJy/Th9xKfL5/e22NvrdHE1PXwF&#10;pc7P5tsbEAnn9GeG3/k8HRretPMHMlFY1utVwVYFixwE8zIr+cqOQV7mIJta/n/Q/AAAAP//AwBQ&#10;SwECLQAUAAYACAAAACEAtoM4kv4AAADhAQAAEwAAAAAAAAAAAAAAAAAAAAAAW0NvbnRlbnRfVHlw&#10;ZXNdLnhtbFBLAQItABQABgAIAAAAIQA4/SH/1gAAAJQBAAALAAAAAAAAAAAAAAAAAC8BAABfcmVs&#10;cy8ucmVsc1BLAQItABQABgAIAAAAIQAcTgiaLAIAAFkEAAAOAAAAAAAAAAAAAAAAAC4CAABkcnMv&#10;ZTJvRG9jLnhtbFBLAQItABQABgAIAAAAIQDZFwtB3QAAAAkBAAAPAAAAAAAAAAAAAAAAAIYEAABk&#10;cnMvZG93bnJldi54bWxQSwUGAAAAAAQABADzAAAAkAUAAAAA&#10;">
                <v:textbox>
                  <w:txbxContent>
                    <w:p w:rsidR="00CD1239" w:rsidRDefault="00CD1239">
                      <w:r>
                        <w:rPr>
                          <w:noProof/>
                        </w:rPr>
                        <w:drawing>
                          <wp:inline distT="0" distB="0" distL="0" distR="0" wp14:anchorId="74D88B15" wp14:editId="325C9EEA">
                            <wp:extent cx="4196715" cy="667946"/>
                            <wp:effectExtent l="0" t="0" r="0" b="0"/>
                            <wp:docPr id="10" name="Picture 4" descr="cid:image005.png@01CDB1EB.6DAEB710"/>
                            <wp:cNvGraphicFramePr/>
                            <a:graphic xmlns:a="http://schemas.openxmlformats.org/drawingml/2006/main">
                              <a:graphicData uri="http://schemas.openxmlformats.org/drawingml/2006/picture">
                                <pic:pic xmlns:pic="http://schemas.openxmlformats.org/drawingml/2006/picture">
                                  <pic:nvPicPr>
                                    <pic:cNvPr id="6" name="Picture 4" descr="cid:image005.png@01CDB1EB.6DAEB710"/>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6715" cy="667946"/>
                                    </a:xfrm>
                                    <a:prstGeom prst="rect">
                                      <a:avLst/>
                                    </a:prstGeom>
                                    <a:noFill/>
                                    <a:ln>
                                      <a:noFill/>
                                    </a:ln>
                                  </pic:spPr>
                                </pic:pic>
                              </a:graphicData>
                            </a:graphic>
                          </wp:inline>
                        </w:drawing>
                      </w:r>
                    </w:p>
                  </w:txbxContent>
                </v:textbox>
              </v:shape>
            </w:pict>
          </mc:Fallback>
        </mc:AlternateContent>
      </w:r>
    </w:p>
    <w:p w:rsidR="00690FD9" w:rsidRDefault="00690FD9" w:rsidP="00915A2B">
      <w:pPr>
        <w:tabs>
          <w:tab w:val="left" w:pos="540"/>
          <w:tab w:val="left" w:pos="900"/>
        </w:tabs>
        <w:spacing w:after="100" w:line="240" w:lineRule="auto"/>
      </w:pPr>
    </w:p>
    <w:p w:rsidR="00690FD9" w:rsidRDefault="00690FD9" w:rsidP="00915A2B">
      <w:pPr>
        <w:tabs>
          <w:tab w:val="left" w:pos="540"/>
          <w:tab w:val="left" w:pos="900"/>
        </w:tabs>
        <w:spacing w:after="100" w:line="240" w:lineRule="auto"/>
      </w:pPr>
    </w:p>
    <w:p w:rsidR="00690FD9" w:rsidRDefault="00690FD9" w:rsidP="00915A2B">
      <w:pPr>
        <w:tabs>
          <w:tab w:val="left" w:pos="540"/>
          <w:tab w:val="left" w:pos="900"/>
        </w:tabs>
        <w:spacing w:after="100" w:line="240" w:lineRule="auto"/>
      </w:pPr>
    </w:p>
    <w:p w:rsidR="0069123B" w:rsidRDefault="0069123B" w:rsidP="00915A2B">
      <w:pPr>
        <w:tabs>
          <w:tab w:val="left" w:pos="540"/>
          <w:tab w:val="left" w:pos="900"/>
        </w:tabs>
        <w:spacing w:after="100" w:line="240" w:lineRule="auto"/>
      </w:pPr>
    </w:p>
    <w:p w:rsidR="0069123B" w:rsidRDefault="0069123B" w:rsidP="00915A2B">
      <w:pPr>
        <w:tabs>
          <w:tab w:val="left" w:pos="540"/>
          <w:tab w:val="left" w:pos="900"/>
        </w:tabs>
        <w:spacing w:after="100" w:line="240" w:lineRule="auto"/>
      </w:pPr>
    </w:p>
    <w:p w:rsidR="00BD0CB4" w:rsidRDefault="00BD0CB4" w:rsidP="00B37679">
      <w:pPr>
        <w:tabs>
          <w:tab w:val="left" w:pos="540"/>
          <w:tab w:val="left" w:pos="900"/>
        </w:tabs>
        <w:spacing w:after="0" w:line="240" w:lineRule="auto"/>
      </w:pPr>
      <w:r>
        <w:rPr>
          <w:rFonts w:asciiTheme="minorHAnsi" w:hAnsiTheme="minorHAnsi" w:cs="Arial"/>
        </w:rPr>
        <w:lastRenderedPageBreak/>
        <w:tab/>
      </w:r>
      <w:r w:rsidR="00B37679">
        <w:rPr>
          <w:rFonts w:asciiTheme="minorHAnsi" w:hAnsiTheme="minorHAnsi" w:cs="Arial"/>
        </w:rPr>
        <w:t>5</w:t>
      </w:r>
      <w:r>
        <w:rPr>
          <w:rFonts w:asciiTheme="minorHAnsi" w:hAnsiTheme="minorHAnsi" w:cs="Arial"/>
        </w:rPr>
        <w:t>.</w:t>
      </w:r>
      <w:r>
        <w:rPr>
          <w:rFonts w:asciiTheme="minorHAnsi" w:hAnsiTheme="minorHAnsi" w:cs="Arial"/>
        </w:rPr>
        <w:tab/>
      </w:r>
      <w:r w:rsidRPr="000713F6">
        <w:t xml:space="preserve">There are 2 types of O2Sat’s reported from </w:t>
      </w:r>
      <w:r>
        <w:t>the 1265</w:t>
      </w:r>
      <w:r w:rsidRPr="000713F6">
        <w:t xml:space="preserve"> analyzers.  A measured O2Sat from the C</w:t>
      </w:r>
      <w:r>
        <w:t>o-</w:t>
      </w:r>
      <w:r w:rsidRPr="000713F6">
        <w:t xml:space="preserve">OX </w:t>
      </w:r>
      <w:r>
        <w:tab/>
      </w:r>
      <w:r>
        <w:tab/>
      </w:r>
      <w:r>
        <w:tab/>
      </w:r>
      <w:r w:rsidRPr="000713F6">
        <w:t xml:space="preserve">side and a calculated O2Sat based on the </w:t>
      </w:r>
      <w:proofErr w:type="gramStart"/>
      <w:r w:rsidRPr="000713F6">
        <w:t>BE(</w:t>
      </w:r>
      <w:proofErr w:type="gramEnd"/>
      <w:r w:rsidRPr="000713F6">
        <w:t xml:space="preserve">B), HCO3, pO2, pCO2 and </w:t>
      </w:r>
      <w:proofErr w:type="spellStart"/>
      <w:r w:rsidRPr="000713F6">
        <w:t>pH.</w:t>
      </w:r>
      <w:proofErr w:type="spellEnd"/>
      <w:r w:rsidRPr="000713F6">
        <w:t>  If a BGAS and C</w:t>
      </w:r>
      <w:r>
        <w:t>o-</w:t>
      </w:r>
      <w:r w:rsidRPr="000713F6">
        <w:t xml:space="preserve">OX are </w:t>
      </w:r>
      <w:r>
        <w:tab/>
      </w:r>
      <w:r>
        <w:tab/>
      </w:r>
      <w:r>
        <w:tab/>
      </w:r>
      <w:r w:rsidRPr="000713F6">
        <w:t xml:space="preserve">run together, the analyzer automatically hides the </w:t>
      </w:r>
      <w:proofErr w:type="spellStart"/>
      <w:r w:rsidRPr="000713F6">
        <w:t>calc</w:t>
      </w:r>
      <w:proofErr w:type="spellEnd"/>
      <w:r w:rsidRPr="000713F6">
        <w:t xml:space="preserve"> O2Sat and only reports the measured O2Sat. </w:t>
      </w:r>
    </w:p>
    <w:p w:rsidR="00D75774" w:rsidRDefault="00915A2B" w:rsidP="005E538F">
      <w:pPr>
        <w:tabs>
          <w:tab w:val="left" w:pos="900"/>
        </w:tabs>
        <w:spacing w:after="40" w:line="240" w:lineRule="auto"/>
        <w:ind w:left="548" w:hanging="274"/>
      </w:pPr>
      <w:r>
        <w:rPr>
          <w:rFonts w:asciiTheme="minorHAnsi" w:hAnsiTheme="minorHAnsi" w:cs="Arial"/>
        </w:rPr>
        <w:tab/>
      </w:r>
      <w:r w:rsidR="00B37679">
        <w:rPr>
          <w:rFonts w:asciiTheme="minorHAnsi" w:hAnsiTheme="minorHAnsi" w:cs="Arial"/>
        </w:rPr>
        <w:t>6</w:t>
      </w:r>
      <w:r w:rsidR="00D75774">
        <w:rPr>
          <w:rFonts w:asciiTheme="minorHAnsi" w:hAnsiTheme="minorHAnsi" w:cs="Arial"/>
        </w:rPr>
        <w:t>.</w:t>
      </w:r>
      <w:r w:rsidR="00D75774">
        <w:rPr>
          <w:rFonts w:asciiTheme="minorHAnsi" w:hAnsiTheme="minorHAnsi" w:cs="Arial"/>
        </w:rPr>
        <w:tab/>
      </w:r>
      <w:r w:rsidR="00D75774">
        <w:t xml:space="preserve">The rules for reporting out </w:t>
      </w:r>
      <w:r w:rsidR="002F5361">
        <w:t xml:space="preserve">not </w:t>
      </w:r>
      <w:r w:rsidR="00D75774">
        <w:t>calculated</w:t>
      </w:r>
      <w:r w:rsidR="00FB09EC">
        <w:t xml:space="preserve"> (NCAL) and </w:t>
      </w:r>
      <w:r w:rsidR="002F5361">
        <w:t xml:space="preserve">estimated values are as follows.  RapidComm is </w:t>
      </w:r>
      <w:r w:rsidR="00F47D87">
        <w:tab/>
      </w:r>
      <w:r w:rsidR="002F5361">
        <w:t>programmed to result accordingly.</w:t>
      </w:r>
      <w:r w:rsidR="00D75774">
        <w:t> </w:t>
      </w:r>
      <w:r w:rsidR="002F5361">
        <w:t xml:space="preserve"> </w:t>
      </w:r>
    </w:p>
    <w:p w:rsidR="00D75774" w:rsidRPr="000713F6" w:rsidRDefault="00D75774" w:rsidP="00FB09EC">
      <w:pPr>
        <w:tabs>
          <w:tab w:val="left" w:pos="900"/>
          <w:tab w:val="left" w:pos="1260"/>
        </w:tabs>
        <w:spacing w:after="40" w:line="240" w:lineRule="auto"/>
        <w:ind w:left="720"/>
      </w:pPr>
      <w:r>
        <w:rPr>
          <w:sz w:val="24"/>
          <w:szCs w:val="24"/>
        </w:rPr>
        <w:tab/>
      </w:r>
      <w:r w:rsidRPr="000713F6">
        <w:t>a.</w:t>
      </w:r>
      <w:r w:rsidRPr="000713F6">
        <w:tab/>
        <w:t xml:space="preserve">If the pH is &lt;6.800 or &gt;7.720 then the HCO3, </w:t>
      </w:r>
      <w:proofErr w:type="spellStart"/>
      <w:r w:rsidRPr="000713F6">
        <w:t>calc</w:t>
      </w:r>
      <w:proofErr w:type="spellEnd"/>
      <w:r w:rsidRPr="000713F6">
        <w:t xml:space="preserve"> O2Sat and the BD/BE </w:t>
      </w:r>
      <w:r w:rsidR="008415A0">
        <w:t>are</w:t>
      </w:r>
      <w:r w:rsidR="002F5361">
        <w:t xml:space="preserve"> </w:t>
      </w:r>
      <w:r w:rsidRPr="000713F6">
        <w:t xml:space="preserve">reported as NCAL.  If </w:t>
      </w:r>
      <w:r w:rsidR="002F5361">
        <w:tab/>
      </w:r>
      <w:r w:rsidR="002F5361">
        <w:tab/>
      </w:r>
      <w:r w:rsidR="00F47D87">
        <w:tab/>
      </w:r>
      <w:r w:rsidRPr="000713F6">
        <w:t>the O2Sat is measured from the Co</w:t>
      </w:r>
      <w:r w:rsidR="005F23E6">
        <w:t>-OX</w:t>
      </w:r>
      <w:r w:rsidR="002F5361">
        <w:t xml:space="preserve"> then the O2Sat can be left </w:t>
      </w:r>
      <w:r w:rsidRPr="000713F6">
        <w:t xml:space="preserve">alone.  </w:t>
      </w:r>
    </w:p>
    <w:p w:rsidR="00D75774" w:rsidRPr="000713F6" w:rsidRDefault="00D75774" w:rsidP="00225751">
      <w:pPr>
        <w:pStyle w:val="ListParagraph"/>
        <w:tabs>
          <w:tab w:val="left" w:pos="900"/>
          <w:tab w:val="left" w:pos="1260"/>
        </w:tabs>
        <w:spacing w:after="0" w:line="240" w:lineRule="auto"/>
      </w:pPr>
      <w:r w:rsidRPr="000713F6">
        <w:tab/>
        <w:t>b.</w:t>
      </w:r>
      <w:r w:rsidRPr="000713F6">
        <w:tab/>
        <w:t xml:space="preserve">If the pCO2 is &lt;14.5 or &gt;135.0 then the HCO3, </w:t>
      </w:r>
      <w:proofErr w:type="spellStart"/>
      <w:r w:rsidRPr="000713F6">
        <w:t>calc</w:t>
      </w:r>
      <w:proofErr w:type="spellEnd"/>
      <w:r w:rsidRPr="000713F6">
        <w:t xml:space="preserve"> O2Sat and the BD/BE </w:t>
      </w:r>
      <w:r w:rsidR="008415A0">
        <w:t xml:space="preserve">are </w:t>
      </w:r>
      <w:r w:rsidRPr="000713F6">
        <w:t>reported as NCAL.</w:t>
      </w:r>
    </w:p>
    <w:p w:rsidR="00BA6140" w:rsidRDefault="000713F6" w:rsidP="00225751">
      <w:pPr>
        <w:pStyle w:val="ListParagraph"/>
        <w:tabs>
          <w:tab w:val="left" w:pos="900"/>
          <w:tab w:val="left" w:pos="1260"/>
        </w:tabs>
        <w:spacing w:after="0" w:line="240" w:lineRule="auto"/>
      </w:pPr>
      <w:r w:rsidRPr="000713F6">
        <w:tab/>
        <w:t>c.</w:t>
      </w:r>
      <w:r w:rsidRPr="000713F6">
        <w:tab/>
      </w:r>
      <w:r w:rsidR="00D75774" w:rsidRPr="000713F6">
        <w:t xml:space="preserve">If the pO2 is &lt;27.0 or &gt;515.0 then the </w:t>
      </w:r>
      <w:proofErr w:type="spellStart"/>
      <w:r w:rsidR="00D75774" w:rsidRPr="000713F6">
        <w:t>calc</w:t>
      </w:r>
      <w:proofErr w:type="spellEnd"/>
      <w:r w:rsidR="00D75774" w:rsidRPr="000713F6">
        <w:t xml:space="preserve"> O2Sat </w:t>
      </w:r>
      <w:r w:rsidR="002F5361">
        <w:t>is</w:t>
      </w:r>
      <w:r w:rsidR="00D75774" w:rsidRPr="000713F6">
        <w:t xml:space="preserve"> reported as NCAL.  If the O2Sat is measured </w:t>
      </w:r>
      <w:r w:rsidR="002F5361">
        <w:tab/>
      </w:r>
      <w:r w:rsidR="002F5361">
        <w:tab/>
      </w:r>
      <w:r w:rsidR="00F47D87">
        <w:tab/>
      </w:r>
      <w:r w:rsidR="002F5361">
        <w:t>f</w:t>
      </w:r>
      <w:r w:rsidR="00D75774" w:rsidRPr="000713F6">
        <w:t xml:space="preserve">rom the </w:t>
      </w:r>
      <w:proofErr w:type="spellStart"/>
      <w:r w:rsidR="00D75774" w:rsidRPr="000713F6">
        <w:t>Coox</w:t>
      </w:r>
      <w:proofErr w:type="spellEnd"/>
      <w:r w:rsidR="00D75774" w:rsidRPr="000713F6">
        <w:t xml:space="preserve"> the O2Sat can be left alone. </w:t>
      </w:r>
    </w:p>
    <w:p w:rsidR="000713F6" w:rsidRDefault="00BA6140" w:rsidP="00225751">
      <w:pPr>
        <w:pStyle w:val="ListParagraph"/>
        <w:tabs>
          <w:tab w:val="left" w:pos="900"/>
          <w:tab w:val="left" w:pos="1260"/>
        </w:tabs>
        <w:spacing w:after="0" w:line="240" w:lineRule="auto"/>
      </w:pPr>
      <w:r>
        <w:tab/>
        <w:t>d.</w:t>
      </w:r>
      <w:r>
        <w:tab/>
        <w:t xml:space="preserve">If the </w:t>
      </w:r>
      <w:proofErr w:type="spellStart"/>
      <w:r>
        <w:t>tHb</w:t>
      </w:r>
      <w:proofErr w:type="spellEnd"/>
      <w:r>
        <w:t xml:space="preserve"> is &lt;4.8 on a </w:t>
      </w:r>
      <w:r w:rsidR="005F23E6">
        <w:t>Co-OX</w:t>
      </w:r>
      <w:r>
        <w:t xml:space="preserve">, the </w:t>
      </w:r>
      <w:proofErr w:type="spellStart"/>
      <w:r>
        <w:t>tHb</w:t>
      </w:r>
      <w:proofErr w:type="spellEnd"/>
      <w:r>
        <w:t xml:space="preserve"> </w:t>
      </w:r>
      <w:r w:rsidR="002F5361">
        <w:t>is</w:t>
      </w:r>
      <w:r w:rsidR="005F23E6">
        <w:t xml:space="preserve"> reported</w:t>
      </w:r>
      <w:r>
        <w:t xml:space="preserve"> as &lt;4.8 and the rest of the </w:t>
      </w:r>
      <w:r w:rsidR="005F23E6">
        <w:t>Co-OX</w:t>
      </w:r>
      <w:r>
        <w:t xml:space="preserve"> </w:t>
      </w:r>
      <w:r w:rsidR="005F23E6">
        <w:tab/>
      </w:r>
      <w:r w:rsidR="00A8128F">
        <w:t xml:space="preserve">parameters </w:t>
      </w:r>
      <w:r w:rsidR="002F5361">
        <w:tab/>
      </w:r>
      <w:r w:rsidR="002F5361">
        <w:tab/>
      </w:r>
      <w:r w:rsidR="00F47D87">
        <w:tab/>
      </w:r>
      <w:r w:rsidR="002F5361">
        <w:t>are</w:t>
      </w:r>
      <w:r w:rsidR="00A8128F">
        <w:t xml:space="preserve"> report</w:t>
      </w:r>
      <w:r w:rsidR="005F23E6">
        <w:t>ed</w:t>
      </w:r>
      <w:r w:rsidR="00A8128F">
        <w:t xml:space="preserve"> as NCAL.</w:t>
      </w:r>
    </w:p>
    <w:p w:rsidR="00A8128F" w:rsidRDefault="00A8128F" w:rsidP="00225751">
      <w:pPr>
        <w:pStyle w:val="ListParagraph"/>
        <w:tabs>
          <w:tab w:val="left" w:pos="900"/>
          <w:tab w:val="left" w:pos="1260"/>
        </w:tabs>
        <w:spacing w:after="0" w:line="240" w:lineRule="auto"/>
      </w:pPr>
      <w:r>
        <w:tab/>
        <w:t>e.</w:t>
      </w:r>
      <w:r>
        <w:tab/>
        <w:t xml:space="preserve">If there is a BGAS </w:t>
      </w:r>
      <w:r w:rsidR="002F5361">
        <w:t xml:space="preserve">performed </w:t>
      </w:r>
      <w:r>
        <w:t xml:space="preserve">with a </w:t>
      </w:r>
      <w:proofErr w:type="spellStart"/>
      <w:r>
        <w:t>tHb</w:t>
      </w:r>
      <w:proofErr w:type="spellEnd"/>
      <w:r>
        <w:t xml:space="preserve"> and the </w:t>
      </w:r>
      <w:proofErr w:type="spellStart"/>
      <w:r>
        <w:t>tHb</w:t>
      </w:r>
      <w:proofErr w:type="spellEnd"/>
      <w:r>
        <w:t xml:space="preserve"> is &lt;4.8, the </w:t>
      </w:r>
      <w:proofErr w:type="spellStart"/>
      <w:r>
        <w:t>BEb</w:t>
      </w:r>
      <w:proofErr w:type="spellEnd"/>
      <w:r>
        <w:t xml:space="preserve"> and O2Sat </w:t>
      </w:r>
      <w:r w:rsidR="002F5361">
        <w:t>is reported as</w:t>
      </w:r>
      <w:r>
        <w:t xml:space="preserve"> NCAL.</w:t>
      </w:r>
    </w:p>
    <w:p w:rsidR="002F5361" w:rsidRDefault="002F5361" w:rsidP="00225751">
      <w:pPr>
        <w:pStyle w:val="ListParagraph"/>
        <w:tabs>
          <w:tab w:val="left" w:pos="900"/>
          <w:tab w:val="left" w:pos="1260"/>
        </w:tabs>
        <w:spacing w:after="0" w:line="240" w:lineRule="auto"/>
        <w:rPr>
          <w:rFonts w:asciiTheme="minorHAnsi" w:hAnsiTheme="minorHAnsi" w:cs="Arial"/>
        </w:rPr>
      </w:pPr>
      <w:r>
        <w:tab/>
        <w:t>f.</w:t>
      </w:r>
      <w:r>
        <w:tab/>
      </w:r>
      <w:r w:rsidR="00FB09EC">
        <w:rPr>
          <w:rFonts w:asciiTheme="minorHAnsi" w:hAnsiTheme="minorHAnsi" w:cs="Arial"/>
        </w:rPr>
        <w:t>I</w:t>
      </w:r>
      <w:r>
        <w:rPr>
          <w:rFonts w:asciiTheme="minorHAnsi" w:hAnsiTheme="minorHAnsi" w:cs="Arial"/>
        </w:rPr>
        <w:t xml:space="preserve">f you have a parameter that does not read due to questionable results, “Not Available” will be </w:t>
      </w:r>
      <w:r>
        <w:rPr>
          <w:rFonts w:asciiTheme="minorHAnsi" w:hAnsiTheme="minorHAnsi" w:cs="Arial"/>
        </w:rPr>
        <w:tab/>
      </w:r>
      <w:r>
        <w:rPr>
          <w:rFonts w:asciiTheme="minorHAnsi" w:hAnsiTheme="minorHAnsi" w:cs="Arial"/>
        </w:rPr>
        <w:tab/>
      </w:r>
      <w:r w:rsidR="00F47D87">
        <w:rPr>
          <w:rFonts w:asciiTheme="minorHAnsi" w:hAnsiTheme="minorHAnsi" w:cs="Arial"/>
        </w:rPr>
        <w:tab/>
      </w:r>
      <w:r>
        <w:rPr>
          <w:rFonts w:asciiTheme="minorHAnsi" w:hAnsiTheme="minorHAnsi" w:cs="Arial"/>
        </w:rPr>
        <w:t>resulted for that parameter and NCAL resulted for all other tests affected by that parameter.</w:t>
      </w:r>
    </w:p>
    <w:p w:rsidR="00D75774" w:rsidRDefault="00FB09EC" w:rsidP="00F47D87">
      <w:pPr>
        <w:pStyle w:val="ListParagraph"/>
        <w:tabs>
          <w:tab w:val="left" w:pos="900"/>
          <w:tab w:val="left" w:pos="1260"/>
        </w:tabs>
        <w:spacing w:after="100" w:line="240" w:lineRule="auto"/>
      </w:pPr>
      <w:r>
        <w:rPr>
          <w:rFonts w:asciiTheme="minorHAnsi" w:hAnsiTheme="minorHAnsi" w:cs="Arial"/>
        </w:rPr>
        <w:tab/>
        <w:t>g.</w:t>
      </w:r>
      <w:r>
        <w:rPr>
          <w:rFonts w:asciiTheme="minorHAnsi" w:hAnsiTheme="minorHAnsi" w:cs="Arial"/>
        </w:rPr>
        <w:tab/>
        <w:t xml:space="preserve">For </w:t>
      </w:r>
      <w:r w:rsidR="00D75774" w:rsidRPr="00684F8A">
        <w:t xml:space="preserve">NCAL </w:t>
      </w:r>
      <w:r w:rsidR="002F5361">
        <w:t xml:space="preserve">values </w:t>
      </w:r>
      <w:r>
        <w:t xml:space="preserve">associated </w:t>
      </w:r>
      <w:r w:rsidR="00D75774" w:rsidRPr="00684F8A">
        <w:t>with Temp Corrected results</w:t>
      </w:r>
      <w:r>
        <w:t xml:space="preserve"> </w:t>
      </w:r>
      <w:r w:rsidR="00104F82">
        <w:t>in which a</w:t>
      </w:r>
      <w:r w:rsidR="00D75774" w:rsidRPr="000713F6">
        <w:t xml:space="preserve"> measured parameter is &lt; or &gt; the </w:t>
      </w:r>
      <w:r w:rsidR="00F47D87">
        <w:tab/>
      </w:r>
      <w:r w:rsidR="00F47D87">
        <w:tab/>
      </w:r>
      <w:r w:rsidR="00D75774" w:rsidRPr="000713F6">
        <w:t xml:space="preserve">reportable range, the temp corrected value that corresponds to that measured parameter will not be </w:t>
      </w:r>
      <w:r w:rsidR="00F47D87">
        <w:tab/>
      </w:r>
      <w:r w:rsidR="00F47D87">
        <w:tab/>
      </w:r>
      <w:r w:rsidR="00D75774" w:rsidRPr="000713F6">
        <w:t>reported.</w:t>
      </w:r>
      <w:r w:rsidR="00104F82">
        <w:t xml:space="preserve">  </w:t>
      </w:r>
    </w:p>
    <w:p w:rsidR="00093C87" w:rsidRDefault="000D7471" w:rsidP="009E40BD">
      <w:pPr>
        <w:tabs>
          <w:tab w:val="left" w:pos="900"/>
        </w:tabs>
        <w:spacing w:after="0" w:line="240" w:lineRule="auto"/>
        <w:ind w:left="540" w:hanging="270"/>
        <w:rPr>
          <w:rFonts w:asciiTheme="minorHAnsi" w:hAnsiTheme="minorHAnsi" w:cs="Arial"/>
          <w:b/>
        </w:rPr>
      </w:pPr>
      <w:r>
        <w:rPr>
          <w:rFonts w:asciiTheme="minorHAnsi" w:hAnsiTheme="minorHAnsi" w:cs="Arial"/>
          <w:b/>
        </w:rPr>
        <w:t>I.</w:t>
      </w:r>
      <w:r>
        <w:rPr>
          <w:rFonts w:asciiTheme="minorHAnsi" w:hAnsiTheme="minorHAnsi" w:cs="Arial"/>
          <w:b/>
        </w:rPr>
        <w:tab/>
      </w:r>
      <w:r w:rsidR="00A14CF5">
        <w:rPr>
          <w:rFonts w:asciiTheme="minorHAnsi" w:hAnsiTheme="minorHAnsi" w:cs="Arial"/>
          <w:b/>
        </w:rPr>
        <w:t>Reporting</w:t>
      </w:r>
      <w:r w:rsidR="00900D76">
        <w:rPr>
          <w:rFonts w:asciiTheme="minorHAnsi" w:hAnsiTheme="minorHAnsi" w:cs="Arial"/>
          <w:b/>
        </w:rPr>
        <w:t xml:space="preserve"> Patient </w:t>
      </w:r>
      <w:r w:rsidR="00AE672E">
        <w:rPr>
          <w:rFonts w:asciiTheme="minorHAnsi" w:hAnsiTheme="minorHAnsi" w:cs="Arial"/>
          <w:b/>
        </w:rPr>
        <w:t>Results</w:t>
      </w:r>
      <w:r>
        <w:rPr>
          <w:rFonts w:asciiTheme="minorHAnsi" w:hAnsiTheme="minorHAnsi" w:cs="Arial"/>
          <w:b/>
        </w:rPr>
        <w:t>:</w:t>
      </w:r>
    </w:p>
    <w:p w:rsidR="005E4B5B" w:rsidRDefault="005E4B5B" w:rsidP="00AC6544">
      <w:pPr>
        <w:tabs>
          <w:tab w:val="left" w:pos="630"/>
        </w:tabs>
        <w:spacing w:after="0" w:line="240" w:lineRule="auto"/>
        <w:ind w:left="900" w:hanging="630"/>
        <w:rPr>
          <w:rFonts w:asciiTheme="minorHAnsi" w:hAnsiTheme="minorHAnsi" w:cs="Arial"/>
        </w:rPr>
      </w:pPr>
      <w:r>
        <w:rPr>
          <w:rFonts w:asciiTheme="minorHAnsi" w:hAnsiTheme="minorHAnsi" w:cs="Arial"/>
          <w:b/>
        </w:rPr>
        <w:tab/>
      </w:r>
      <w:r w:rsidR="00AE672E" w:rsidRPr="00AC6544">
        <w:rPr>
          <w:rFonts w:asciiTheme="minorHAnsi" w:hAnsiTheme="minorHAnsi" w:cs="Arial"/>
        </w:rPr>
        <w:t>1</w:t>
      </w:r>
      <w:r w:rsidR="00AE672E" w:rsidRPr="00AE672E">
        <w:rPr>
          <w:rFonts w:asciiTheme="minorHAnsi" w:hAnsiTheme="minorHAnsi" w:cs="Arial"/>
        </w:rPr>
        <w:t xml:space="preserve">.  </w:t>
      </w:r>
      <w:r w:rsidR="00AE672E">
        <w:rPr>
          <w:rFonts w:asciiTheme="minorHAnsi" w:hAnsiTheme="minorHAnsi" w:cs="Arial"/>
        </w:rPr>
        <w:tab/>
      </w:r>
      <w:r w:rsidR="002E7E6C">
        <w:rPr>
          <w:rFonts w:asciiTheme="minorHAnsi" w:hAnsiTheme="minorHAnsi" w:cs="Arial"/>
        </w:rPr>
        <w:t>Testing is routinely ordered and resulted via the</w:t>
      </w:r>
      <w:r w:rsidR="00AE672E">
        <w:rPr>
          <w:rFonts w:asciiTheme="minorHAnsi" w:hAnsiTheme="minorHAnsi" w:cs="Arial"/>
        </w:rPr>
        <w:t xml:space="preserve"> RapidComm </w:t>
      </w:r>
      <w:r w:rsidR="002E7E6C">
        <w:rPr>
          <w:rFonts w:asciiTheme="minorHAnsi" w:hAnsiTheme="minorHAnsi" w:cs="Arial"/>
        </w:rPr>
        <w:t>data management system</w:t>
      </w:r>
      <w:r w:rsidR="00AC6544">
        <w:rPr>
          <w:rFonts w:asciiTheme="minorHAnsi" w:hAnsiTheme="minorHAnsi" w:cs="Arial"/>
        </w:rPr>
        <w:t xml:space="preserve"> and an </w:t>
      </w:r>
      <w:r w:rsidR="00A7177E">
        <w:rPr>
          <w:rFonts w:asciiTheme="minorHAnsi" w:hAnsiTheme="minorHAnsi" w:cs="Arial"/>
        </w:rPr>
        <w:t>I</w:t>
      </w:r>
      <w:r w:rsidR="00AC6544">
        <w:rPr>
          <w:rFonts w:asciiTheme="minorHAnsi" w:hAnsiTheme="minorHAnsi" w:cs="Arial"/>
        </w:rPr>
        <w:t xml:space="preserve">nstrument </w:t>
      </w:r>
      <w:r w:rsidR="00A7177E">
        <w:rPr>
          <w:rFonts w:asciiTheme="minorHAnsi" w:hAnsiTheme="minorHAnsi" w:cs="Arial"/>
        </w:rPr>
        <w:t>G</w:t>
      </w:r>
      <w:r w:rsidR="00AC6544">
        <w:rPr>
          <w:rFonts w:asciiTheme="minorHAnsi" w:hAnsiTheme="minorHAnsi" w:cs="Arial"/>
        </w:rPr>
        <w:t xml:space="preserve">enerated </w:t>
      </w:r>
      <w:r w:rsidR="00A7177E">
        <w:rPr>
          <w:rFonts w:asciiTheme="minorHAnsi" w:hAnsiTheme="minorHAnsi" w:cs="Arial"/>
        </w:rPr>
        <w:t>O</w:t>
      </w:r>
      <w:r w:rsidR="00AC6544">
        <w:rPr>
          <w:rFonts w:asciiTheme="minorHAnsi" w:hAnsiTheme="minorHAnsi" w:cs="Arial"/>
        </w:rPr>
        <w:t xml:space="preserve">rders </w:t>
      </w:r>
      <w:r w:rsidR="00A7177E">
        <w:rPr>
          <w:rFonts w:asciiTheme="minorHAnsi" w:hAnsiTheme="minorHAnsi" w:cs="Arial"/>
        </w:rPr>
        <w:t xml:space="preserve">(IGO) </w:t>
      </w:r>
      <w:r w:rsidR="00AC6544">
        <w:rPr>
          <w:rFonts w:asciiTheme="minorHAnsi" w:hAnsiTheme="minorHAnsi" w:cs="Arial"/>
        </w:rPr>
        <w:t>interface</w:t>
      </w:r>
      <w:r w:rsidR="002E7E6C">
        <w:rPr>
          <w:rFonts w:asciiTheme="minorHAnsi" w:hAnsiTheme="minorHAnsi" w:cs="Arial"/>
        </w:rPr>
        <w:t xml:space="preserve">.  </w:t>
      </w:r>
      <w:r w:rsidR="00AE672E">
        <w:rPr>
          <w:rFonts w:asciiTheme="minorHAnsi" w:hAnsiTheme="minorHAnsi" w:cs="Arial"/>
        </w:rPr>
        <w:t xml:space="preserve"> </w:t>
      </w:r>
      <w:r>
        <w:rPr>
          <w:rFonts w:asciiTheme="minorHAnsi" w:hAnsiTheme="minorHAnsi" w:cs="Arial"/>
        </w:rPr>
        <w:t>Refer t</w:t>
      </w:r>
      <w:r w:rsidR="00435698">
        <w:rPr>
          <w:rFonts w:asciiTheme="minorHAnsi" w:hAnsiTheme="minorHAnsi" w:cs="Arial"/>
        </w:rPr>
        <w:t xml:space="preserve">o </w:t>
      </w:r>
      <w:r>
        <w:rPr>
          <w:rFonts w:asciiTheme="minorHAnsi" w:hAnsiTheme="minorHAnsi" w:cs="Arial"/>
        </w:rPr>
        <w:t>the</w:t>
      </w:r>
      <w:r w:rsidR="00A7177E">
        <w:rPr>
          <w:rFonts w:asciiTheme="minorHAnsi" w:hAnsiTheme="minorHAnsi" w:cs="Arial"/>
        </w:rPr>
        <w:t xml:space="preserve"> </w:t>
      </w:r>
      <w:r w:rsidR="0093198A">
        <w:rPr>
          <w:rFonts w:asciiTheme="minorHAnsi" w:hAnsiTheme="minorHAnsi" w:cs="Arial"/>
          <w:i/>
        </w:rPr>
        <w:t>RapidComm Quick Reference Guide</w:t>
      </w:r>
      <w:r>
        <w:rPr>
          <w:rFonts w:asciiTheme="minorHAnsi" w:hAnsiTheme="minorHAnsi" w:cs="Arial"/>
        </w:rPr>
        <w:t xml:space="preserve"> for detailed instructions for processing samples in RapidComm.</w:t>
      </w:r>
      <w:r w:rsidR="00E730AC">
        <w:rPr>
          <w:rFonts w:asciiTheme="minorHAnsi" w:hAnsiTheme="minorHAnsi" w:cs="Arial"/>
        </w:rPr>
        <w:t xml:space="preserve">  </w:t>
      </w:r>
    </w:p>
    <w:p w:rsidR="008F4B62" w:rsidRDefault="00E730AC" w:rsidP="003E09DD">
      <w:pPr>
        <w:tabs>
          <w:tab w:val="left" w:pos="630"/>
        </w:tabs>
        <w:spacing w:after="0" w:line="240" w:lineRule="auto"/>
        <w:ind w:left="894" w:hanging="624"/>
        <w:rPr>
          <w:rFonts w:asciiTheme="minorHAnsi" w:hAnsiTheme="minorHAnsi" w:cs="Arial"/>
        </w:rPr>
      </w:pPr>
      <w:r>
        <w:rPr>
          <w:rFonts w:asciiTheme="minorHAnsi" w:hAnsiTheme="minorHAnsi" w:cs="Arial"/>
        </w:rPr>
        <w:tab/>
      </w:r>
      <w:r w:rsidR="008F4B62">
        <w:rPr>
          <w:rFonts w:asciiTheme="minorHAnsi" w:hAnsiTheme="minorHAnsi" w:cs="Arial"/>
        </w:rPr>
        <w:t>2.</w:t>
      </w:r>
      <w:r w:rsidR="008F4B62">
        <w:rPr>
          <w:rFonts w:asciiTheme="minorHAnsi" w:hAnsiTheme="minorHAnsi" w:cs="Arial"/>
        </w:rPr>
        <w:tab/>
        <w:t xml:space="preserve">Ionized Calcium samples that come to our lab already ordered in Beaker </w:t>
      </w:r>
      <w:r w:rsidR="003E27D6">
        <w:rPr>
          <w:rFonts w:asciiTheme="minorHAnsi" w:hAnsiTheme="minorHAnsi" w:cs="Arial"/>
        </w:rPr>
        <w:t xml:space="preserve">are processed </w:t>
      </w:r>
      <w:r w:rsidR="003E09DD">
        <w:rPr>
          <w:rFonts w:asciiTheme="minorHAnsi" w:hAnsiTheme="minorHAnsi" w:cs="Arial"/>
        </w:rPr>
        <w:t xml:space="preserve">differently.  This workflow was established to maintain the integrity of the order placed in </w:t>
      </w:r>
      <w:proofErr w:type="spellStart"/>
      <w:r w:rsidR="003E09DD">
        <w:rPr>
          <w:rFonts w:asciiTheme="minorHAnsi" w:hAnsiTheme="minorHAnsi" w:cs="Arial"/>
        </w:rPr>
        <w:t>WakeOne</w:t>
      </w:r>
      <w:proofErr w:type="spellEnd"/>
      <w:r w:rsidR="003E09DD">
        <w:rPr>
          <w:rFonts w:asciiTheme="minorHAnsi" w:hAnsiTheme="minorHAnsi" w:cs="Arial"/>
        </w:rPr>
        <w:t xml:space="preserve">.  </w:t>
      </w:r>
    </w:p>
    <w:p w:rsidR="000F607F" w:rsidRDefault="000F607F" w:rsidP="00A95236">
      <w:pPr>
        <w:pStyle w:val="ListParagraph"/>
        <w:numPr>
          <w:ilvl w:val="0"/>
          <w:numId w:val="13"/>
        </w:numPr>
        <w:spacing w:after="0" w:line="240" w:lineRule="auto"/>
      </w:pPr>
      <w:r>
        <w:t xml:space="preserve">Receive the sample via the Receiving function in Beaker  </w:t>
      </w:r>
      <w:r>
        <w:rPr>
          <w:noProof/>
        </w:rPr>
        <w:drawing>
          <wp:inline distT="0" distB="0" distL="0" distR="0">
            <wp:extent cx="285750" cy="228600"/>
            <wp:effectExtent l="0" t="0" r="0" b="0"/>
            <wp:docPr id="14" name="Picture 14" descr="cid:image001.png@01D1EF35.98C7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F35.98C77A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t> .</w:t>
      </w:r>
    </w:p>
    <w:p w:rsidR="000F607F" w:rsidRDefault="000F607F" w:rsidP="00A95236">
      <w:pPr>
        <w:pStyle w:val="ListParagraph"/>
        <w:numPr>
          <w:ilvl w:val="0"/>
          <w:numId w:val="13"/>
        </w:numPr>
        <w:spacing w:after="0" w:line="240" w:lineRule="auto"/>
      </w:pPr>
      <w:r>
        <w:t>Click the Actions button and select Result Entry</w:t>
      </w:r>
    </w:p>
    <w:p w:rsidR="000F607F" w:rsidRDefault="000F607F" w:rsidP="00A95236">
      <w:pPr>
        <w:pStyle w:val="ListParagraph"/>
        <w:numPr>
          <w:ilvl w:val="0"/>
          <w:numId w:val="13"/>
        </w:numPr>
        <w:spacing w:after="0" w:line="240" w:lineRule="auto"/>
      </w:pPr>
      <w:r>
        <w:t>Run the sample on the 1265</w:t>
      </w:r>
    </w:p>
    <w:p w:rsidR="000F607F" w:rsidRDefault="000F607F" w:rsidP="00A95236">
      <w:pPr>
        <w:pStyle w:val="ListParagraph"/>
        <w:numPr>
          <w:ilvl w:val="0"/>
          <w:numId w:val="13"/>
        </w:numPr>
        <w:spacing w:after="0" w:line="240" w:lineRule="auto"/>
      </w:pPr>
      <w:r>
        <w:t>Enter the results in Beaker.  Remember to enter CTRB info because Beaker will not prompt you to do so.</w:t>
      </w:r>
    </w:p>
    <w:p w:rsidR="003E09DD" w:rsidRDefault="003E09DD" w:rsidP="00A95236">
      <w:pPr>
        <w:pStyle w:val="ListParagraph"/>
        <w:numPr>
          <w:ilvl w:val="0"/>
          <w:numId w:val="13"/>
        </w:numPr>
        <w:spacing w:after="0" w:line="240" w:lineRule="auto"/>
      </w:pPr>
      <w:r>
        <w:t>Print the result entry screen.  Attach the Siemens 1265 printout to the print screen.  File in the requisition box.</w:t>
      </w:r>
    </w:p>
    <w:p w:rsidR="000F607F" w:rsidRDefault="000F607F" w:rsidP="00A95236">
      <w:pPr>
        <w:pStyle w:val="ListParagraph"/>
        <w:numPr>
          <w:ilvl w:val="0"/>
          <w:numId w:val="13"/>
        </w:numPr>
        <w:spacing w:after="0" w:line="240" w:lineRule="auto"/>
      </w:pPr>
      <w:r>
        <w:t>Process the sample in RapidComm giving it an accurate collect time so we can cross reference if need be.  If a critical value, enter the name and time.  Mark the sample as a REPEAT.</w:t>
      </w:r>
    </w:p>
    <w:p w:rsidR="00435698" w:rsidRDefault="003E09DD" w:rsidP="00FF6584">
      <w:pPr>
        <w:tabs>
          <w:tab w:val="left" w:pos="900"/>
        </w:tabs>
        <w:spacing w:after="0" w:line="240" w:lineRule="auto"/>
        <w:ind w:left="540" w:hanging="270"/>
        <w:rPr>
          <w:rFonts w:asciiTheme="minorHAnsi" w:hAnsiTheme="minorHAnsi"/>
          <w:color w:val="000000" w:themeColor="text1"/>
        </w:rPr>
      </w:pPr>
      <w:r>
        <w:rPr>
          <w:rFonts w:asciiTheme="minorHAnsi" w:hAnsiTheme="minorHAnsi" w:cs="Arial"/>
        </w:rPr>
        <w:tab/>
        <w:t>3</w:t>
      </w:r>
      <w:r w:rsidR="00FF6584">
        <w:rPr>
          <w:rFonts w:asciiTheme="minorHAnsi" w:hAnsiTheme="minorHAnsi" w:cs="Arial"/>
        </w:rPr>
        <w:t>.</w:t>
      </w:r>
      <w:r w:rsidR="00FF6584">
        <w:rPr>
          <w:rFonts w:asciiTheme="minorHAnsi" w:hAnsiTheme="minorHAnsi" w:cs="Arial"/>
        </w:rPr>
        <w:tab/>
      </w:r>
      <w:r w:rsidR="00FF6584">
        <w:t xml:space="preserve">Critical values are documented according to the </w:t>
      </w:r>
      <w:r w:rsidR="00FF6584">
        <w:rPr>
          <w:rFonts w:asciiTheme="minorHAnsi" w:hAnsiTheme="minorHAnsi"/>
          <w:color w:val="000000" w:themeColor="text1"/>
        </w:rPr>
        <w:t xml:space="preserve">Department of </w:t>
      </w:r>
      <w:r w:rsidR="00435698">
        <w:rPr>
          <w:rFonts w:asciiTheme="minorHAnsi" w:hAnsiTheme="minorHAnsi"/>
          <w:color w:val="000000" w:themeColor="text1"/>
        </w:rPr>
        <w:t xml:space="preserve">Pathology Policy and Procedure </w:t>
      </w:r>
    </w:p>
    <w:p w:rsidR="00FF6584" w:rsidRDefault="00435698" w:rsidP="00FF6584">
      <w:pPr>
        <w:tabs>
          <w:tab w:val="left" w:pos="900"/>
        </w:tabs>
        <w:spacing w:after="0" w:line="240" w:lineRule="auto"/>
        <w:ind w:left="540" w:hanging="270"/>
        <w:rPr>
          <w:rFonts w:asciiTheme="minorHAnsi" w:hAnsiTheme="minorHAnsi" w:cs="Arial"/>
        </w:rPr>
      </w:pPr>
      <w:r>
        <w:rPr>
          <w:rFonts w:asciiTheme="minorHAnsi" w:hAnsiTheme="minorHAnsi"/>
          <w:color w:val="000000" w:themeColor="text1"/>
        </w:rPr>
        <w:tab/>
      </w:r>
      <w:r>
        <w:rPr>
          <w:rFonts w:asciiTheme="minorHAnsi" w:hAnsiTheme="minorHAnsi"/>
          <w:color w:val="000000" w:themeColor="text1"/>
        </w:rPr>
        <w:tab/>
      </w:r>
      <w:r w:rsidR="00FF6584">
        <w:rPr>
          <w:rFonts w:asciiTheme="minorHAnsi" w:hAnsiTheme="minorHAnsi"/>
          <w:color w:val="000000" w:themeColor="text1"/>
        </w:rPr>
        <w:t xml:space="preserve">Bulletin PPB-PCS-LAB 05, NCBH Policy and Procedure Bulletin – </w:t>
      </w:r>
      <w:r>
        <w:rPr>
          <w:rFonts w:asciiTheme="minorHAnsi" w:hAnsiTheme="minorHAnsi"/>
          <w:color w:val="000000" w:themeColor="text1"/>
        </w:rPr>
        <w:t xml:space="preserve">Critical Results of Tests and </w:t>
      </w:r>
      <w:r w:rsidR="00FF6584">
        <w:rPr>
          <w:rFonts w:asciiTheme="minorHAnsi" w:hAnsiTheme="minorHAnsi"/>
          <w:color w:val="000000" w:themeColor="text1"/>
        </w:rPr>
        <w:t xml:space="preserve">Diagnostic </w:t>
      </w:r>
      <w:r>
        <w:rPr>
          <w:rFonts w:asciiTheme="minorHAnsi" w:hAnsiTheme="minorHAnsi"/>
          <w:color w:val="000000" w:themeColor="text1"/>
        </w:rPr>
        <w:tab/>
      </w:r>
      <w:r w:rsidR="00FF6584">
        <w:rPr>
          <w:rFonts w:asciiTheme="minorHAnsi" w:hAnsiTheme="minorHAnsi"/>
          <w:color w:val="000000" w:themeColor="text1"/>
        </w:rPr>
        <w:t xml:space="preserve">Procedures PPB-NCBH-10 and </w:t>
      </w:r>
      <w:r w:rsidR="00FF6584">
        <w:rPr>
          <w:rFonts w:asciiTheme="minorHAnsi" w:hAnsiTheme="minorHAnsi"/>
          <w:bCs/>
          <w:i/>
          <w:color w:val="000000"/>
        </w:rPr>
        <w:t xml:space="preserve">CCL-016 </w:t>
      </w:r>
      <w:r w:rsidR="00FF6584" w:rsidRPr="00FA571B">
        <w:rPr>
          <w:rFonts w:asciiTheme="minorHAnsi" w:hAnsiTheme="minorHAnsi"/>
          <w:bCs/>
          <w:i/>
          <w:color w:val="000000"/>
        </w:rPr>
        <w:t xml:space="preserve">Corrected Report/Critical Value Reporting Policy - Exceptions to the </w:t>
      </w:r>
      <w:r>
        <w:rPr>
          <w:rFonts w:asciiTheme="minorHAnsi" w:hAnsiTheme="minorHAnsi"/>
          <w:bCs/>
          <w:i/>
          <w:color w:val="000000"/>
        </w:rPr>
        <w:tab/>
      </w:r>
      <w:r w:rsidR="00FF6584" w:rsidRPr="00FA571B">
        <w:rPr>
          <w:rFonts w:asciiTheme="minorHAnsi" w:hAnsiTheme="minorHAnsi"/>
          <w:bCs/>
          <w:i/>
          <w:color w:val="000000"/>
        </w:rPr>
        <w:t>Department Policy</w:t>
      </w:r>
      <w:r w:rsidR="00FF6584">
        <w:rPr>
          <w:rFonts w:asciiTheme="minorHAnsi" w:hAnsiTheme="minorHAnsi"/>
          <w:bCs/>
          <w:i/>
          <w:color w:val="000000"/>
        </w:rPr>
        <w:t xml:space="preserve">.  </w:t>
      </w:r>
      <w:r w:rsidR="00FF6584" w:rsidRPr="00E45691">
        <w:rPr>
          <w:rFonts w:asciiTheme="minorHAnsi" w:hAnsiTheme="minorHAnsi" w:cs="Arial"/>
        </w:rPr>
        <w:t xml:space="preserve">In the event a critical value is reported by the instrument that is not ordered, it must </w:t>
      </w:r>
      <w:r>
        <w:rPr>
          <w:rFonts w:asciiTheme="minorHAnsi" w:hAnsiTheme="minorHAnsi" w:cs="Arial"/>
        </w:rPr>
        <w:tab/>
      </w:r>
      <w:r w:rsidR="00FF6584" w:rsidRPr="00E45691">
        <w:rPr>
          <w:rFonts w:asciiTheme="minorHAnsi" w:hAnsiTheme="minorHAnsi" w:cs="Arial"/>
        </w:rPr>
        <w:t xml:space="preserve">be treated as a critical value and called to the </w:t>
      </w:r>
      <w:r w:rsidR="00FF6584">
        <w:rPr>
          <w:rFonts w:asciiTheme="minorHAnsi" w:hAnsiTheme="minorHAnsi" w:cs="Arial"/>
        </w:rPr>
        <w:t>ordering location</w:t>
      </w:r>
      <w:r w:rsidR="00FF6584" w:rsidRPr="00E45691">
        <w:rPr>
          <w:rFonts w:asciiTheme="minorHAnsi" w:hAnsiTheme="minorHAnsi" w:cs="Arial"/>
        </w:rPr>
        <w:t xml:space="preserve">.  This test must be ordered, resulted and </w:t>
      </w:r>
      <w:r>
        <w:rPr>
          <w:rFonts w:asciiTheme="minorHAnsi" w:hAnsiTheme="minorHAnsi" w:cs="Arial"/>
        </w:rPr>
        <w:tab/>
      </w:r>
      <w:r w:rsidR="00FF6584" w:rsidRPr="00E45691">
        <w:rPr>
          <w:rFonts w:asciiTheme="minorHAnsi" w:hAnsiTheme="minorHAnsi" w:cs="Arial"/>
        </w:rPr>
        <w:t xml:space="preserve">documented as called in the LIS.   </w:t>
      </w:r>
    </w:p>
    <w:p w:rsidR="00FF6584" w:rsidRDefault="001A61C4" w:rsidP="00BA5970">
      <w:pPr>
        <w:tabs>
          <w:tab w:val="left" w:pos="540"/>
        </w:tabs>
        <w:spacing w:after="0" w:line="240" w:lineRule="auto"/>
        <w:ind w:left="900" w:hanging="624"/>
        <w:rPr>
          <w:rFonts w:asciiTheme="minorHAnsi" w:hAnsiTheme="minorHAnsi" w:cs="Arial"/>
        </w:rPr>
      </w:pPr>
      <w:r>
        <w:rPr>
          <w:rFonts w:asciiTheme="minorHAnsi" w:hAnsiTheme="minorHAnsi" w:cs="Arial"/>
        </w:rPr>
        <w:tab/>
      </w:r>
      <w:r w:rsidR="003E09DD">
        <w:rPr>
          <w:rFonts w:asciiTheme="minorHAnsi" w:hAnsiTheme="minorHAnsi" w:cs="Arial"/>
        </w:rPr>
        <w:t>4</w:t>
      </w:r>
      <w:r w:rsidR="00FF6584">
        <w:rPr>
          <w:rFonts w:asciiTheme="minorHAnsi" w:hAnsiTheme="minorHAnsi" w:cs="Arial"/>
        </w:rPr>
        <w:t>.</w:t>
      </w:r>
      <w:r w:rsidR="00FF6584">
        <w:rPr>
          <w:rFonts w:asciiTheme="minorHAnsi" w:hAnsiTheme="minorHAnsi" w:cs="Arial"/>
        </w:rPr>
        <w:tab/>
        <w:t>All after hours OR results generated from the ICU Blood Gas Lab should also be called to the respective OR room</w:t>
      </w:r>
      <w:r w:rsidR="000620B4">
        <w:rPr>
          <w:rFonts w:asciiTheme="minorHAnsi" w:hAnsiTheme="minorHAnsi" w:cs="Arial"/>
        </w:rPr>
        <w:t xml:space="preserve"> and documented as intraoperative in RapidComm</w:t>
      </w:r>
      <w:r w:rsidR="00FF6584">
        <w:rPr>
          <w:rFonts w:asciiTheme="minorHAnsi" w:hAnsiTheme="minorHAnsi" w:cs="Arial"/>
        </w:rPr>
        <w:t xml:space="preserve">.  </w:t>
      </w:r>
    </w:p>
    <w:p w:rsidR="00A7177E" w:rsidRPr="00743B55" w:rsidRDefault="004C04B0" w:rsidP="00406248">
      <w:pPr>
        <w:tabs>
          <w:tab w:val="left" w:pos="540"/>
        </w:tabs>
        <w:spacing w:after="0" w:line="240" w:lineRule="auto"/>
        <w:ind w:left="900" w:hanging="450"/>
        <w:rPr>
          <w:rFonts w:asciiTheme="minorHAnsi" w:hAnsiTheme="minorHAnsi"/>
          <w:bCs/>
        </w:rPr>
      </w:pPr>
      <w:r>
        <w:rPr>
          <w:rFonts w:asciiTheme="minorHAnsi" w:hAnsiTheme="minorHAnsi" w:cs="Arial"/>
        </w:rPr>
        <w:tab/>
      </w:r>
      <w:r w:rsidR="0020464F">
        <w:rPr>
          <w:rFonts w:asciiTheme="minorHAnsi" w:hAnsiTheme="minorHAnsi"/>
          <w:bCs/>
        </w:rPr>
        <w:t>5</w:t>
      </w:r>
      <w:r w:rsidR="00A7177E">
        <w:rPr>
          <w:rFonts w:asciiTheme="minorHAnsi" w:hAnsiTheme="minorHAnsi"/>
          <w:bCs/>
        </w:rPr>
        <w:t>.</w:t>
      </w:r>
      <w:r w:rsidR="00A7177E">
        <w:rPr>
          <w:rFonts w:asciiTheme="minorHAnsi" w:hAnsiTheme="minorHAnsi"/>
          <w:bCs/>
        </w:rPr>
        <w:tab/>
        <w:t>Samples unable to be ordered and resulted via the IGO interface can be manually ordered and resulted in Beaker as a last resort</w:t>
      </w:r>
      <w:r w:rsidR="00743B55">
        <w:rPr>
          <w:rFonts w:asciiTheme="minorHAnsi" w:hAnsiTheme="minorHAnsi"/>
          <w:bCs/>
        </w:rPr>
        <w:t xml:space="preserve">.  </w:t>
      </w:r>
      <w:r w:rsidR="00A7177E">
        <w:rPr>
          <w:rFonts w:asciiTheme="minorHAnsi" w:hAnsiTheme="minorHAnsi"/>
          <w:bCs/>
        </w:rPr>
        <w:t>Refer to the Beaker Training Guide for detailed instruction on manually ordering and resulting</w:t>
      </w:r>
      <w:r w:rsidR="00743B55">
        <w:rPr>
          <w:rFonts w:asciiTheme="minorHAnsi" w:hAnsiTheme="minorHAnsi"/>
          <w:bCs/>
        </w:rPr>
        <w:t xml:space="preserve"> testing.  </w:t>
      </w:r>
      <w:r w:rsidR="00743B55" w:rsidRPr="00743B55">
        <w:rPr>
          <w:rFonts w:asciiTheme="minorHAnsi" w:hAnsiTheme="minorHAnsi" w:cs="Arial"/>
        </w:rPr>
        <w:t xml:space="preserve">All manually entered results and corrections should be reviewed in </w:t>
      </w:r>
      <w:proofErr w:type="spellStart"/>
      <w:r w:rsidR="00743B55" w:rsidRPr="00743B55">
        <w:rPr>
          <w:rFonts w:asciiTheme="minorHAnsi" w:hAnsiTheme="minorHAnsi" w:cs="Arial"/>
        </w:rPr>
        <w:t>WakeOne</w:t>
      </w:r>
      <w:proofErr w:type="spellEnd"/>
      <w:r w:rsidR="00743B55" w:rsidRPr="00743B55">
        <w:rPr>
          <w:rFonts w:asciiTheme="minorHAnsi" w:hAnsiTheme="minorHAnsi" w:cs="Arial"/>
        </w:rPr>
        <w:t xml:space="preserve"> for accuracy.</w:t>
      </w:r>
    </w:p>
    <w:p w:rsidR="00743B55" w:rsidRDefault="0020464F" w:rsidP="00743B55">
      <w:pPr>
        <w:pStyle w:val="ListParagraph"/>
        <w:tabs>
          <w:tab w:val="left" w:pos="540"/>
          <w:tab w:val="left" w:pos="1080"/>
        </w:tabs>
        <w:spacing w:after="0" w:line="240" w:lineRule="auto"/>
        <w:ind w:left="907" w:hanging="367"/>
        <w:rPr>
          <w:rFonts w:asciiTheme="minorHAnsi" w:hAnsiTheme="minorHAnsi" w:cs="Arial"/>
        </w:rPr>
      </w:pPr>
      <w:r>
        <w:rPr>
          <w:rFonts w:asciiTheme="minorHAnsi" w:hAnsiTheme="minorHAnsi" w:cs="Arial"/>
        </w:rPr>
        <w:t>6</w:t>
      </w:r>
      <w:r w:rsidR="00AE672E">
        <w:rPr>
          <w:rFonts w:asciiTheme="minorHAnsi" w:hAnsiTheme="minorHAnsi" w:cs="Arial"/>
        </w:rPr>
        <w:t>.</w:t>
      </w:r>
      <w:r w:rsidR="00AE672E">
        <w:rPr>
          <w:rFonts w:asciiTheme="minorHAnsi" w:hAnsiTheme="minorHAnsi" w:cs="Arial"/>
        </w:rPr>
        <w:tab/>
      </w:r>
      <w:r w:rsidR="003E09DD">
        <w:rPr>
          <w:rFonts w:asciiTheme="minorHAnsi" w:hAnsiTheme="minorHAnsi" w:cs="Arial"/>
        </w:rPr>
        <w:t>Samples from</w:t>
      </w:r>
      <w:r w:rsidR="003E09DD" w:rsidRPr="008F4B62">
        <w:rPr>
          <w:rFonts w:asciiTheme="minorHAnsi" w:hAnsiTheme="minorHAnsi"/>
          <w:bCs/>
        </w:rPr>
        <w:t xml:space="preserve"> </w:t>
      </w:r>
      <w:r w:rsidR="00C46DFE">
        <w:rPr>
          <w:rFonts w:asciiTheme="minorHAnsi" w:hAnsiTheme="minorHAnsi"/>
          <w:bCs/>
        </w:rPr>
        <w:t>an Outside Facility</w:t>
      </w:r>
      <w:r w:rsidR="003E09DD" w:rsidRPr="008F4B62">
        <w:rPr>
          <w:rFonts w:asciiTheme="minorHAnsi" w:hAnsiTheme="minorHAnsi"/>
          <w:bCs/>
        </w:rPr>
        <w:t xml:space="preserve"> </w:t>
      </w:r>
      <w:r w:rsidR="00C46DFE">
        <w:rPr>
          <w:rFonts w:asciiTheme="minorHAnsi" w:hAnsiTheme="minorHAnsi"/>
          <w:bCs/>
        </w:rPr>
        <w:t>such as</w:t>
      </w:r>
      <w:r w:rsidR="003E09DD" w:rsidRPr="008F4B62">
        <w:rPr>
          <w:rFonts w:asciiTheme="minorHAnsi" w:hAnsiTheme="minorHAnsi"/>
          <w:bCs/>
        </w:rPr>
        <w:t xml:space="preserve"> </w:t>
      </w:r>
      <w:proofErr w:type="spellStart"/>
      <w:r w:rsidR="003E09DD" w:rsidRPr="008F4B62">
        <w:rPr>
          <w:rFonts w:asciiTheme="minorHAnsi" w:hAnsiTheme="minorHAnsi"/>
          <w:bCs/>
        </w:rPr>
        <w:t>Novant</w:t>
      </w:r>
      <w:proofErr w:type="spellEnd"/>
      <w:r w:rsidR="003E09DD" w:rsidRPr="008F4B62">
        <w:rPr>
          <w:rFonts w:asciiTheme="minorHAnsi" w:hAnsiTheme="minorHAnsi"/>
          <w:bCs/>
        </w:rPr>
        <w:t>, Home Health</w:t>
      </w:r>
      <w:r w:rsidR="003E09DD">
        <w:rPr>
          <w:rFonts w:asciiTheme="minorHAnsi" w:hAnsiTheme="minorHAnsi"/>
          <w:bCs/>
        </w:rPr>
        <w:t xml:space="preserve"> </w:t>
      </w:r>
      <w:r w:rsidR="00C46DFE">
        <w:rPr>
          <w:rFonts w:asciiTheme="minorHAnsi" w:hAnsiTheme="minorHAnsi"/>
          <w:bCs/>
        </w:rPr>
        <w:t xml:space="preserve">Agencies </w:t>
      </w:r>
      <w:r w:rsidR="003E09DD">
        <w:rPr>
          <w:rFonts w:asciiTheme="minorHAnsi" w:hAnsiTheme="minorHAnsi"/>
          <w:bCs/>
        </w:rPr>
        <w:t>and</w:t>
      </w:r>
      <w:r w:rsidR="003E09DD" w:rsidRPr="008F4B62">
        <w:rPr>
          <w:rFonts w:asciiTheme="minorHAnsi" w:hAnsiTheme="minorHAnsi"/>
          <w:bCs/>
        </w:rPr>
        <w:t xml:space="preserve"> Nursing Homes </w:t>
      </w:r>
      <w:r w:rsidR="00C46DFE">
        <w:rPr>
          <w:rFonts w:asciiTheme="minorHAnsi" w:hAnsiTheme="minorHAnsi"/>
          <w:bCs/>
        </w:rPr>
        <w:t>require manual</w:t>
      </w:r>
      <w:r w:rsidR="00AC6544">
        <w:rPr>
          <w:rFonts w:asciiTheme="minorHAnsi" w:hAnsiTheme="minorHAnsi"/>
          <w:bCs/>
        </w:rPr>
        <w:t xml:space="preserve"> ordering and resulting in Beaker via </w:t>
      </w:r>
      <w:r w:rsidR="00AC6544" w:rsidRPr="00AC6544">
        <w:rPr>
          <w:rFonts w:asciiTheme="minorHAnsi" w:hAnsiTheme="minorHAnsi"/>
          <w:bCs/>
          <w:i/>
        </w:rPr>
        <w:t>Requisition Entry.</w:t>
      </w:r>
      <w:r w:rsidR="00AC6544">
        <w:rPr>
          <w:rFonts w:asciiTheme="minorHAnsi" w:hAnsiTheme="minorHAnsi"/>
          <w:bCs/>
          <w:i/>
        </w:rPr>
        <w:t xml:space="preserve">  </w:t>
      </w:r>
      <w:r w:rsidR="00AC6544">
        <w:rPr>
          <w:rFonts w:asciiTheme="minorHAnsi" w:hAnsiTheme="minorHAnsi"/>
          <w:bCs/>
        </w:rPr>
        <w:t xml:space="preserve">Refer to the Beaker Training Guide for </w:t>
      </w:r>
      <w:r w:rsidR="00C46DFE">
        <w:rPr>
          <w:rFonts w:asciiTheme="minorHAnsi" w:hAnsiTheme="minorHAnsi"/>
          <w:bCs/>
        </w:rPr>
        <w:t>detailed instruction on manual</w:t>
      </w:r>
      <w:r w:rsidR="00AC6544">
        <w:rPr>
          <w:rFonts w:asciiTheme="minorHAnsi" w:hAnsiTheme="minorHAnsi"/>
          <w:bCs/>
        </w:rPr>
        <w:t xml:space="preserve"> ordering and resulting.</w:t>
      </w:r>
      <w:r w:rsidR="00743B55">
        <w:rPr>
          <w:rFonts w:asciiTheme="minorHAnsi" w:hAnsiTheme="minorHAnsi"/>
          <w:bCs/>
        </w:rPr>
        <w:t xml:space="preserve">  </w:t>
      </w:r>
      <w:r w:rsidR="00743B55" w:rsidRPr="00743B55">
        <w:rPr>
          <w:rFonts w:asciiTheme="minorHAnsi" w:hAnsiTheme="minorHAnsi" w:cs="Arial"/>
        </w:rPr>
        <w:t xml:space="preserve">All manually entered results and corrections should be reviewed in </w:t>
      </w:r>
      <w:proofErr w:type="spellStart"/>
      <w:r w:rsidR="00743B55" w:rsidRPr="00743B55">
        <w:rPr>
          <w:rFonts w:asciiTheme="minorHAnsi" w:hAnsiTheme="minorHAnsi" w:cs="Arial"/>
        </w:rPr>
        <w:t>WakeOne</w:t>
      </w:r>
      <w:proofErr w:type="spellEnd"/>
      <w:r w:rsidR="00743B55" w:rsidRPr="00743B55">
        <w:rPr>
          <w:rFonts w:asciiTheme="minorHAnsi" w:hAnsiTheme="minorHAnsi" w:cs="Arial"/>
        </w:rPr>
        <w:t xml:space="preserve"> for accuracy.</w:t>
      </w:r>
    </w:p>
    <w:p w:rsidR="00D9292A" w:rsidRPr="008F4B62" w:rsidRDefault="003F15DE" w:rsidP="00743B55">
      <w:pPr>
        <w:pStyle w:val="ListParagraph"/>
        <w:tabs>
          <w:tab w:val="left" w:pos="540"/>
          <w:tab w:val="left" w:pos="1080"/>
        </w:tabs>
        <w:spacing w:after="0" w:line="240" w:lineRule="auto"/>
        <w:ind w:left="907" w:hanging="367"/>
      </w:pPr>
      <w:r>
        <w:rPr>
          <w:rFonts w:asciiTheme="minorHAnsi" w:hAnsiTheme="minorHAnsi"/>
          <w:bCs/>
        </w:rPr>
        <w:lastRenderedPageBreak/>
        <w:t>7.</w:t>
      </w:r>
      <w:r w:rsidR="00AC6544">
        <w:rPr>
          <w:rFonts w:asciiTheme="minorHAnsi" w:hAnsiTheme="minorHAnsi"/>
          <w:bCs/>
        </w:rPr>
        <w:tab/>
      </w:r>
      <w:r w:rsidR="00A612BC" w:rsidRPr="00586C49">
        <w:rPr>
          <w:rFonts w:asciiTheme="minorHAnsi" w:hAnsiTheme="minorHAnsi"/>
          <w:b/>
          <w:bCs/>
        </w:rPr>
        <w:t xml:space="preserve">Parameters included in a </w:t>
      </w:r>
      <w:r w:rsidR="00D9292A" w:rsidRPr="00586C49">
        <w:rPr>
          <w:b/>
        </w:rPr>
        <w:t>Blood Gas</w:t>
      </w:r>
      <w:r w:rsidR="00FF6584" w:rsidRPr="00586C49">
        <w:rPr>
          <w:b/>
        </w:rPr>
        <w:t xml:space="preserve"> (battery)</w:t>
      </w:r>
    </w:p>
    <w:p w:rsidR="000C1C07" w:rsidRPr="008F4B62" w:rsidRDefault="00D9292A" w:rsidP="00586C49">
      <w:pPr>
        <w:spacing w:after="0"/>
        <w:rPr>
          <w:sz w:val="20"/>
          <w:szCs w:val="20"/>
        </w:rPr>
      </w:pPr>
      <w:r w:rsidRPr="008F4B62">
        <w:rPr>
          <w:b/>
        </w:rPr>
        <w:tab/>
      </w:r>
      <w:r w:rsidRPr="008F4B62">
        <w:rPr>
          <w:b/>
        </w:rPr>
        <w:tab/>
      </w:r>
      <w:proofErr w:type="spellStart"/>
      <w:r w:rsidR="000C1C07" w:rsidRPr="008F4B62">
        <w:rPr>
          <w:sz w:val="20"/>
          <w:szCs w:val="20"/>
        </w:rPr>
        <w:t>Ph</w:t>
      </w:r>
      <w:proofErr w:type="spellEnd"/>
      <w:r w:rsidR="00586C49">
        <w:rPr>
          <w:sz w:val="20"/>
          <w:szCs w:val="20"/>
        </w:rPr>
        <w:tab/>
      </w:r>
      <w:r w:rsidR="00586C49">
        <w:rPr>
          <w:sz w:val="20"/>
          <w:szCs w:val="20"/>
        </w:rPr>
        <w:tab/>
      </w:r>
      <w:r w:rsidR="00586C49">
        <w:rPr>
          <w:sz w:val="20"/>
          <w:szCs w:val="20"/>
        </w:rPr>
        <w:tab/>
      </w:r>
      <w:r w:rsidR="00586C49">
        <w:rPr>
          <w:sz w:val="20"/>
          <w:szCs w:val="20"/>
        </w:rPr>
        <w:tab/>
        <w:t>TEMPERATURE (if temperature corrected)</w:t>
      </w:r>
      <w:r w:rsidR="00586C49">
        <w:rPr>
          <w:sz w:val="20"/>
          <w:szCs w:val="20"/>
        </w:rPr>
        <w:tab/>
      </w:r>
      <w:r w:rsidR="00586C49">
        <w:rPr>
          <w:sz w:val="20"/>
          <w:szCs w:val="20"/>
        </w:rPr>
        <w:tab/>
      </w:r>
      <w:r w:rsidR="00586C49">
        <w:rPr>
          <w:sz w:val="20"/>
          <w:szCs w:val="20"/>
        </w:rPr>
        <w:tab/>
      </w:r>
      <w:r w:rsidR="00586C49">
        <w:rPr>
          <w:sz w:val="20"/>
          <w:szCs w:val="20"/>
        </w:rPr>
        <w:tab/>
      </w:r>
      <w:r w:rsidR="00586C49">
        <w:rPr>
          <w:sz w:val="20"/>
          <w:szCs w:val="20"/>
        </w:rPr>
        <w:tab/>
      </w:r>
      <w:r w:rsidR="00586C49">
        <w:rPr>
          <w:sz w:val="20"/>
          <w:szCs w:val="20"/>
        </w:rPr>
        <w:tab/>
      </w:r>
      <w:r w:rsidR="000C1C07" w:rsidRPr="008F4B62">
        <w:rPr>
          <w:sz w:val="20"/>
          <w:szCs w:val="20"/>
        </w:rPr>
        <w:t>pCO2</w:t>
      </w:r>
      <w:r w:rsidR="00586C49">
        <w:rPr>
          <w:sz w:val="20"/>
          <w:szCs w:val="20"/>
        </w:rPr>
        <w:tab/>
      </w:r>
      <w:r w:rsidR="00586C49">
        <w:rPr>
          <w:sz w:val="20"/>
          <w:szCs w:val="20"/>
        </w:rPr>
        <w:tab/>
      </w:r>
      <w:r w:rsidR="00586C49">
        <w:rPr>
          <w:sz w:val="20"/>
          <w:szCs w:val="20"/>
        </w:rPr>
        <w:tab/>
      </w:r>
      <w:r w:rsidR="00586C49">
        <w:rPr>
          <w:sz w:val="20"/>
          <w:szCs w:val="20"/>
        </w:rPr>
        <w:tab/>
      </w:r>
      <w:r w:rsidR="00586C49" w:rsidRPr="008F4B62">
        <w:rPr>
          <w:sz w:val="20"/>
          <w:szCs w:val="20"/>
        </w:rPr>
        <w:t>TEMP CORR PH   (TPHOR)</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proofErr w:type="gramStart"/>
      <w:r w:rsidRPr="008F4B62">
        <w:rPr>
          <w:sz w:val="20"/>
          <w:szCs w:val="20"/>
        </w:rPr>
        <w:t>pO2</w:t>
      </w:r>
      <w:proofErr w:type="gramEnd"/>
      <w:r w:rsidR="00586C49">
        <w:rPr>
          <w:sz w:val="20"/>
          <w:szCs w:val="20"/>
        </w:rPr>
        <w:tab/>
      </w:r>
      <w:r w:rsidR="00586C49">
        <w:rPr>
          <w:sz w:val="20"/>
          <w:szCs w:val="20"/>
        </w:rPr>
        <w:tab/>
      </w:r>
      <w:r w:rsidR="00586C49">
        <w:rPr>
          <w:sz w:val="20"/>
          <w:szCs w:val="20"/>
        </w:rPr>
        <w:tab/>
      </w:r>
      <w:r w:rsidR="00586C49">
        <w:rPr>
          <w:sz w:val="20"/>
          <w:szCs w:val="20"/>
        </w:rPr>
        <w:tab/>
      </w:r>
      <w:r w:rsidR="00586C49" w:rsidRPr="008F4B62">
        <w:rPr>
          <w:sz w:val="20"/>
          <w:szCs w:val="20"/>
        </w:rPr>
        <w:t>TEMP CORR PCO2   (TPCO2)</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Pr="008F4B62">
        <w:rPr>
          <w:sz w:val="20"/>
          <w:szCs w:val="20"/>
        </w:rPr>
        <w:t>HCO3</w:t>
      </w:r>
      <w:r w:rsidR="00586C49">
        <w:rPr>
          <w:sz w:val="20"/>
          <w:szCs w:val="20"/>
        </w:rPr>
        <w:tab/>
      </w:r>
      <w:r w:rsidR="00586C49">
        <w:rPr>
          <w:sz w:val="20"/>
          <w:szCs w:val="20"/>
        </w:rPr>
        <w:tab/>
      </w:r>
      <w:r w:rsidR="00586C49">
        <w:rPr>
          <w:sz w:val="20"/>
          <w:szCs w:val="20"/>
        </w:rPr>
        <w:tab/>
      </w:r>
      <w:r w:rsidR="00586C49">
        <w:rPr>
          <w:sz w:val="20"/>
          <w:szCs w:val="20"/>
        </w:rPr>
        <w:tab/>
      </w:r>
      <w:r w:rsidR="00586C49" w:rsidRPr="008F4B62">
        <w:rPr>
          <w:sz w:val="20"/>
          <w:szCs w:val="20"/>
        </w:rPr>
        <w:t>TEMP CORR PO2   (TPO2)</w:t>
      </w:r>
      <w:r w:rsidR="00586C49">
        <w:rPr>
          <w:sz w:val="20"/>
          <w:szCs w:val="20"/>
        </w:rPr>
        <w:tab/>
      </w:r>
      <w:r w:rsidR="00586C49">
        <w:rPr>
          <w:sz w:val="20"/>
          <w:szCs w:val="20"/>
        </w:rPr>
        <w:tab/>
      </w:r>
      <w:r w:rsidR="00586C49">
        <w:rPr>
          <w:sz w:val="20"/>
          <w:szCs w:val="20"/>
        </w:rPr>
        <w:tab/>
      </w:r>
      <w:r w:rsidR="00586C49">
        <w:rPr>
          <w:sz w:val="20"/>
          <w:szCs w:val="20"/>
        </w:rPr>
        <w:tab/>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00A612BC">
        <w:rPr>
          <w:sz w:val="20"/>
          <w:szCs w:val="20"/>
        </w:rPr>
        <w:t xml:space="preserve">BASE EXCESS   </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Pr="008F4B62">
        <w:rPr>
          <w:sz w:val="20"/>
          <w:szCs w:val="20"/>
        </w:rPr>
        <w:t>BASE DE</w:t>
      </w:r>
      <w:r w:rsidR="00A612BC">
        <w:rPr>
          <w:sz w:val="20"/>
          <w:szCs w:val="20"/>
        </w:rPr>
        <w:t xml:space="preserve">FICIT   </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00A612BC">
        <w:rPr>
          <w:sz w:val="20"/>
          <w:szCs w:val="20"/>
        </w:rPr>
        <w:t xml:space="preserve">O2 SAT   </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Pr="008F4B62">
        <w:rPr>
          <w:sz w:val="20"/>
          <w:szCs w:val="20"/>
        </w:rPr>
        <w:t>FIO2</w:t>
      </w:r>
    </w:p>
    <w:p w:rsidR="000C1C07" w:rsidRPr="008F4B62" w:rsidRDefault="000C1C07" w:rsidP="000C1C07">
      <w:pPr>
        <w:spacing w:after="0"/>
        <w:rPr>
          <w:sz w:val="20"/>
          <w:szCs w:val="20"/>
        </w:rPr>
      </w:pPr>
      <w:r w:rsidRPr="008F4B62">
        <w:rPr>
          <w:sz w:val="20"/>
          <w:szCs w:val="20"/>
        </w:rPr>
        <w:tab/>
      </w:r>
      <w:r w:rsidR="00D9292A" w:rsidRPr="008F4B62">
        <w:rPr>
          <w:sz w:val="20"/>
          <w:szCs w:val="20"/>
        </w:rPr>
        <w:tab/>
      </w:r>
      <w:r w:rsidR="00A612BC">
        <w:rPr>
          <w:sz w:val="20"/>
          <w:szCs w:val="20"/>
        </w:rPr>
        <w:t>SPECIMEN TYPE</w:t>
      </w:r>
    </w:p>
    <w:p w:rsidR="00A612BC" w:rsidRDefault="000C1C07" w:rsidP="000C1C07">
      <w:pPr>
        <w:spacing w:after="0"/>
        <w:rPr>
          <w:sz w:val="20"/>
          <w:szCs w:val="20"/>
        </w:rPr>
      </w:pPr>
      <w:r w:rsidRPr="008F4B62">
        <w:rPr>
          <w:sz w:val="20"/>
          <w:szCs w:val="20"/>
        </w:rPr>
        <w:tab/>
      </w:r>
      <w:r w:rsidR="00D9292A" w:rsidRPr="008F4B62">
        <w:rPr>
          <w:sz w:val="20"/>
          <w:szCs w:val="20"/>
        </w:rPr>
        <w:tab/>
      </w:r>
      <w:r w:rsidR="00A612BC">
        <w:rPr>
          <w:sz w:val="20"/>
          <w:szCs w:val="20"/>
        </w:rPr>
        <w:t xml:space="preserve">Blood Gas </w:t>
      </w:r>
      <w:r w:rsidRPr="008F4B62">
        <w:rPr>
          <w:sz w:val="20"/>
          <w:szCs w:val="20"/>
        </w:rPr>
        <w:t xml:space="preserve">COMMENT   </w:t>
      </w:r>
    </w:p>
    <w:p w:rsidR="000C1C07" w:rsidRDefault="000C1C07" w:rsidP="00586C49">
      <w:pPr>
        <w:spacing w:after="100" w:line="240" w:lineRule="auto"/>
        <w:rPr>
          <w:sz w:val="20"/>
          <w:szCs w:val="20"/>
        </w:rPr>
      </w:pPr>
      <w:r w:rsidRPr="008F4B62">
        <w:tab/>
      </w:r>
      <w:r w:rsidR="00D9292A" w:rsidRPr="008F4B62">
        <w:tab/>
      </w:r>
      <w:r w:rsidRPr="008F4B62">
        <w:rPr>
          <w:sz w:val="20"/>
          <w:szCs w:val="20"/>
        </w:rPr>
        <w:t xml:space="preserve">TECH CODE </w:t>
      </w:r>
    </w:p>
    <w:p w:rsidR="00A612BC" w:rsidRPr="00586C49" w:rsidRDefault="00A612BC" w:rsidP="00837CB9">
      <w:pPr>
        <w:tabs>
          <w:tab w:val="left" w:pos="990"/>
        </w:tabs>
        <w:spacing w:after="0"/>
        <w:rPr>
          <w:b/>
          <w:sz w:val="20"/>
          <w:szCs w:val="20"/>
        </w:rPr>
      </w:pPr>
      <w:r>
        <w:rPr>
          <w:sz w:val="20"/>
          <w:szCs w:val="20"/>
        </w:rPr>
        <w:tab/>
      </w:r>
      <w:r w:rsidRPr="00586C49">
        <w:rPr>
          <w:b/>
          <w:sz w:val="20"/>
          <w:szCs w:val="20"/>
        </w:rPr>
        <w:t>Parameters included in a COOX (Battery)</w:t>
      </w:r>
    </w:p>
    <w:p w:rsidR="00A612BC" w:rsidRPr="008F4B62" w:rsidRDefault="00A612BC" w:rsidP="00A612BC">
      <w:pPr>
        <w:spacing w:after="0"/>
      </w:pPr>
      <w:r>
        <w:rPr>
          <w:sz w:val="20"/>
          <w:szCs w:val="20"/>
        </w:rPr>
        <w:tab/>
      </w:r>
      <w:r>
        <w:rPr>
          <w:sz w:val="20"/>
          <w:szCs w:val="20"/>
        </w:rPr>
        <w:tab/>
      </w:r>
      <w:r w:rsidR="009365A4">
        <w:t xml:space="preserve">TOTAL HEMOGLOBIN   </w:t>
      </w:r>
    </w:p>
    <w:p w:rsidR="00A612BC" w:rsidRPr="008F4B62" w:rsidRDefault="009365A4" w:rsidP="00A612BC">
      <w:pPr>
        <w:spacing w:after="0"/>
      </w:pPr>
      <w:r>
        <w:tab/>
      </w:r>
      <w:r>
        <w:tab/>
        <w:t xml:space="preserve">O2SAT   </w:t>
      </w:r>
    </w:p>
    <w:p w:rsidR="00A612BC" w:rsidRPr="008F4B62" w:rsidRDefault="009365A4" w:rsidP="00A612BC">
      <w:pPr>
        <w:spacing w:after="0"/>
      </w:pPr>
      <w:r>
        <w:tab/>
      </w:r>
      <w:r>
        <w:tab/>
        <w:t xml:space="preserve">% OXYHEMOGLOBIN   </w:t>
      </w:r>
    </w:p>
    <w:p w:rsidR="00A612BC" w:rsidRPr="008F4B62" w:rsidRDefault="009365A4" w:rsidP="00A612BC">
      <w:pPr>
        <w:spacing w:after="0"/>
      </w:pPr>
      <w:r>
        <w:tab/>
      </w:r>
      <w:r>
        <w:tab/>
        <w:t xml:space="preserve">% CARBOXYHEMOGLOBIN   </w:t>
      </w:r>
    </w:p>
    <w:p w:rsidR="00A612BC" w:rsidRPr="008F4B62" w:rsidRDefault="009365A4" w:rsidP="00A612BC">
      <w:pPr>
        <w:spacing w:after="0"/>
      </w:pPr>
      <w:r>
        <w:tab/>
      </w:r>
      <w:r>
        <w:tab/>
        <w:t xml:space="preserve">% METHEMOGLOBIN   </w:t>
      </w:r>
    </w:p>
    <w:p w:rsidR="00A612BC" w:rsidRPr="008F4B62" w:rsidRDefault="009365A4" w:rsidP="00A612BC">
      <w:pPr>
        <w:spacing w:after="0"/>
      </w:pPr>
      <w:r>
        <w:tab/>
      </w:r>
      <w:r>
        <w:tab/>
        <w:t xml:space="preserve">% DEOXYHEMOGLOBIN   </w:t>
      </w:r>
    </w:p>
    <w:p w:rsidR="00A612BC" w:rsidRDefault="009365A4" w:rsidP="000C1C07">
      <w:pPr>
        <w:spacing w:after="0"/>
        <w:rPr>
          <w:sz w:val="20"/>
          <w:szCs w:val="20"/>
        </w:rPr>
      </w:pPr>
      <w:r>
        <w:rPr>
          <w:sz w:val="20"/>
          <w:szCs w:val="20"/>
        </w:rPr>
        <w:tab/>
      </w:r>
      <w:r>
        <w:rPr>
          <w:sz w:val="20"/>
          <w:szCs w:val="20"/>
        </w:rPr>
        <w:tab/>
        <w:t>SAMPLE TYPE</w:t>
      </w:r>
    </w:p>
    <w:p w:rsidR="009365A4" w:rsidRDefault="009365A4" w:rsidP="000C1C07">
      <w:pPr>
        <w:spacing w:after="0"/>
        <w:rPr>
          <w:sz w:val="20"/>
          <w:szCs w:val="20"/>
        </w:rPr>
      </w:pPr>
      <w:r>
        <w:rPr>
          <w:sz w:val="20"/>
          <w:szCs w:val="20"/>
        </w:rPr>
        <w:tab/>
      </w:r>
      <w:r>
        <w:rPr>
          <w:sz w:val="20"/>
          <w:szCs w:val="20"/>
        </w:rPr>
        <w:tab/>
        <w:t>COOX COMMENT</w:t>
      </w:r>
    </w:p>
    <w:p w:rsidR="00837CB9" w:rsidRDefault="00837CB9" w:rsidP="000C1C07">
      <w:pPr>
        <w:spacing w:after="0"/>
        <w:rPr>
          <w:sz w:val="20"/>
          <w:szCs w:val="20"/>
        </w:rPr>
      </w:pPr>
    </w:p>
    <w:p w:rsidR="00A612BC" w:rsidRDefault="00A612BC" w:rsidP="009365A4">
      <w:pPr>
        <w:tabs>
          <w:tab w:val="left" w:pos="540"/>
          <w:tab w:val="left" w:pos="900"/>
        </w:tabs>
        <w:spacing w:after="0"/>
        <w:rPr>
          <w:sz w:val="20"/>
          <w:szCs w:val="20"/>
        </w:rPr>
      </w:pPr>
      <w:r>
        <w:rPr>
          <w:sz w:val="20"/>
          <w:szCs w:val="20"/>
        </w:rPr>
        <w:tab/>
      </w:r>
      <w:r w:rsidR="0020464F">
        <w:rPr>
          <w:sz w:val="20"/>
          <w:szCs w:val="20"/>
        </w:rPr>
        <w:t>8</w:t>
      </w:r>
      <w:r w:rsidR="009365A4">
        <w:rPr>
          <w:sz w:val="20"/>
          <w:szCs w:val="20"/>
        </w:rPr>
        <w:t>.</w:t>
      </w:r>
      <w:r w:rsidR="009365A4">
        <w:rPr>
          <w:sz w:val="20"/>
          <w:szCs w:val="20"/>
        </w:rPr>
        <w:tab/>
        <w:t>Beaker Test Codes:</w:t>
      </w:r>
    </w:p>
    <w:p w:rsidR="009365A4" w:rsidRDefault="009365A4" w:rsidP="009365A4">
      <w:pPr>
        <w:tabs>
          <w:tab w:val="left" w:pos="540"/>
          <w:tab w:val="left" w:pos="900"/>
        </w:tabs>
        <w:spacing w:after="0"/>
        <w:rPr>
          <w:sz w:val="20"/>
          <w:szCs w:val="20"/>
        </w:rPr>
      </w:pPr>
      <w:r>
        <w:rPr>
          <w:sz w:val="20"/>
          <w:szCs w:val="20"/>
        </w:rPr>
        <w:tab/>
      </w:r>
      <w:r>
        <w:rPr>
          <w:sz w:val="20"/>
          <w:szCs w:val="20"/>
        </w:rPr>
        <w:tab/>
      </w:r>
      <w:r w:rsidRPr="0020464F">
        <w:rPr>
          <w:b/>
          <w:sz w:val="20"/>
          <w:szCs w:val="20"/>
        </w:rPr>
        <w:t>AGAS</w:t>
      </w:r>
      <w:r>
        <w:rPr>
          <w:sz w:val="20"/>
          <w:szCs w:val="20"/>
        </w:rPr>
        <w:t xml:space="preserve"> = Blood Gas, Arterial</w:t>
      </w:r>
    </w:p>
    <w:p w:rsidR="009365A4" w:rsidRDefault="009365A4" w:rsidP="009365A4">
      <w:pPr>
        <w:tabs>
          <w:tab w:val="left" w:pos="540"/>
          <w:tab w:val="left" w:pos="900"/>
        </w:tabs>
        <w:spacing w:after="0"/>
        <w:rPr>
          <w:sz w:val="20"/>
          <w:szCs w:val="20"/>
        </w:rPr>
      </w:pPr>
      <w:r>
        <w:rPr>
          <w:sz w:val="20"/>
          <w:szCs w:val="20"/>
        </w:rPr>
        <w:tab/>
      </w:r>
      <w:r>
        <w:rPr>
          <w:sz w:val="20"/>
          <w:szCs w:val="20"/>
        </w:rPr>
        <w:tab/>
      </w:r>
      <w:r w:rsidRPr="0020464F">
        <w:rPr>
          <w:b/>
          <w:sz w:val="20"/>
          <w:szCs w:val="20"/>
        </w:rPr>
        <w:t>VGAS</w:t>
      </w:r>
      <w:r>
        <w:rPr>
          <w:sz w:val="20"/>
          <w:szCs w:val="20"/>
        </w:rPr>
        <w:t xml:space="preserve"> = Blood Gas, Venous</w:t>
      </w:r>
    </w:p>
    <w:p w:rsidR="009365A4" w:rsidRDefault="009365A4" w:rsidP="009365A4">
      <w:pPr>
        <w:tabs>
          <w:tab w:val="left" w:pos="540"/>
          <w:tab w:val="left" w:pos="900"/>
        </w:tabs>
        <w:spacing w:after="0"/>
        <w:rPr>
          <w:sz w:val="20"/>
          <w:szCs w:val="20"/>
        </w:rPr>
      </w:pPr>
      <w:r>
        <w:rPr>
          <w:sz w:val="20"/>
          <w:szCs w:val="20"/>
        </w:rPr>
        <w:tab/>
      </w:r>
      <w:r>
        <w:rPr>
          <w:sz w:val="20"/>
          <w:szCs w:val="20"/>
        </w:rPr>
        <w:tab/>
      </w:r>
      <w:r w:rsidRPr="0020464F">
        <w:rPr>
          <w:b/>
          <w:sz w:val="20"/>
          <w:szCs w:val="20"/>
        </w:rPr>
        <w:t>ALAC</w:t>
      </w:r>
      <w:r>
        <w:rPr>
          <w:sz w:val="20"/>
          <w:szCs w:val="20"/>
        </w:rPr>
        <w:t xml:space="preserve"> = Lactate, Arterial</w:t>
      </w:r>
    </w:p>
    <w:p w:rsidR="009365A4" w:rsidRDefault="009365A4" w:rsidP="009365A4">
      <w:pPr>
        <w:tabs>
          <w:tab w:val="left" w:pos="540"/>
          <w:tab w:val="left" w:pos="900"/>
        </w:tabs>
        <w:spacing w:after="0"/>
        <w:rPr>
          <w:sz w:val="20"/>
          <w:szCs w:val="20"/>
        </w:rPr>
      </w:pPr>
      <w:r>
        <w:rPr>
          <w:sz w:val="20"/>
          <w:szCs w:val="20"/>
        </w:rPr>
        <w:tab/>
      </w:r>
      <w:r>
        <w:rPr>
          <w:sz w:val="20"/>
          <w:szCs w:val="20"/>
        </w:rPr>
        <w:tab/>
      </w:r>
      <w:r w:rsidRPr="0020464F">
        <w:rPr>
          <w:b/>
          <w:sz w:val="20"/>
          <w:szCs w:val="20"/>
        </w:rPr>
        <w:t>VLAC</w:t>
      </w:r>
      <w:r>
        <w:rPr>
          <w:sz w:val="20"/>
          <w:szCs w:val="20"/>
        </w:rPr>
        <w:t xml:space="preserve"> = Lactate, Venous</w:t>
      </w:r>
    </w:p>
    <w:p w:rsidR="009365A4" w:rsidRDefault="009365A4" w:rsidP="009365A4">
      <w:pPr>
        <w:tabs>
          <w:tab w:val="left" w:pos="540"/>
          <w:tab w:val="left" w:pos="900"/>
        </w:tabs>
        <w:spacing w:after="0"/>
        <w:rPr>
          <w:sz w:val="20"/>
          <w:szCs w:val="20"/>
        </w:rPr>
      </w:pPr>
      <w:r>
        <w:rPr>
          <w:sz w:val="20"/>
          <w:szCs w:val="20"/>
        </w:rPr>
        <w:tab/>
      </w:r>
      <w:r>
        <w:rPr>
          <w:sz w:val="20"/>
          <w:szCs w:val="20"/>
        </w:rPr>
        <w:tab/>
      </w:r>
      <w:r w:rsidRPr="0020464F">
        <w:rPr>
          <w:b/>
          <w:sz w:val="20"/>
          <w:szCs w:val="20"/>
        </w:rPr>
        <w:t>COOXA</w:t>
      </w:r>
      <w:r>
        <w:rPr>
          <w:sz w:val="20"/>
          <w:szCs w:val="20"/>
        </w:rPr>
        <w:t xml:space="preserve"> = Cooximetry, Arterial</w:t>
      </w:r>
    </w:p>
    <w:p w:rsidR="009365A4" w:rsidRPr="008F4B62" w:rsidRDefault="009365A4" w:rsidP="0020464F">
      <w:pPr>
        <w:tabs>
          <w:tab w:val="left" w:pos="540"/>
          <w:tab w:val="left" w:pos="900"/>
        </w:tabs>
        <w:spacing w:after="0" w:line="240" w:lineRule="auto"/>
        <w:rPr>
          <w:sz w:val="20"/>
          <w:szCs w:val="20"/>
        </w:rPr>
      </w:pPr>
      <w:r>
        <w:rPr>
          <w:sz w:val="20"/>
          <w:szCs w:val="20"/>
        </w:rPr>
        <w:tab/>
      </w:r>
      <w:r>
        <w:rPr>
          <w:sz w:val="20"/>
          <w:szCs w:val="20"/>
        </w:rPr>
        <w:tab/>
      </w:r>
      <w:r w:rsidRPr="0020464F">
        <w:rPr>
          <w:b/>
          <w:sz w:val="20"/>
          <w:szCs w:val="20"/>
        </w:rPr>
        <w:t>COOXV</w:t>
      </w:r>
      <w:r>
        <w:rPr>
          <w:sz w:val="20"/>
          <w:szCs w:val="20"/>
        </w:rPr>
        <w:t xml:space="preserve"> = Cooximetry, Venous</w:t>
      </w:r>
    </w:p>
    <w:p w:rsidR="00FF6584" w:rsidRPr="008F4B62" w:rsidRDefault="00D9292A" w:rsidP="0020464F">
      <w:pPr>
        <w:tabs>
          <w:tab w:val="left" w:pos="720"/>
          <w:tab w:val="left" w:pos="900"/>
        </w:tabs>
        <w:spacing w:after="0" w:line="240" w:lineRule="auto"/>
      </w:pPr>
      <w:r w:rsidRPr="008F4B62">
        <w:rPr>
          <w:b/>
        </w:rPr>
        <w:tab/>
      </w:r>
      <w:r w:rsidR="0020464F">
        <w:rPr>
          <w:b/>
        </w:rPr>
        <w:tab/>
      </w:r>
      <w:r w:rsidR="00FF6584" w:rsidRPr="008F4B62">
        <w:rPr>
          <w:b/>
        </w:rPr>
        <w:t xml:space="preserve">ICAS </w:t>
      </w:r>
      <w:r w:rsidR="00FF6584" w:rsidRPr="008F4B62">
        <w:t>– Ionized Calcium</w:t>
      </w:r>
    </w:p>
    <w:p w:rsidR="000C1C07" w:rsidRPr="008F4B62" w:rsidRDefault="00D9292A" w:rsidP="0020464F">
      <w:pPr>
        <w:tabs>
          <w:tab w:val="left" w:pos="900"/>
        </w:tabs>
        <w:spacing w:after="0" w:line="240" w:lineRule="auto"/>
      </w:pPr>
      <w:r w:rsidRPr="008F4B62">
        <w:rPr>
          <w:b/>
        </w:rPr>
        <w:tab/>
      </w:r>
      <w:r w:rsidR="000C1C07" w:rsidRPr="008F4B62">
        <w:rPr>
          <w:b/>
        </w:rPr>
        <w:t>NAOR</w:t>
      </w:r>
      <w:r w:rsidRPr="008F4B62">
        <w:rPr>
          <w:b/>
        </w:rPr>
        <w:t xml:space="preserve"> </w:t>
      </w:r>
      <w:r w:rsidRPr="008F4B62">
        <w:t>- Sodium</w:t>
      </w:r>
    </w:p>
    <w:p w:rsidR="000C1C07" w:rsidRPr="008F4B62" w:rsidRDefault="00D9292A" w:rsidP="0020464F">
      <w:pPr>
        <w:tabs>
          <w:tab w:val="left" w:pos="900"/>
        </w:tabs>
        <w:spacing w:after="0" w:line="240" w:lineRule="auto"/>
        <w:rPr>
          <w:b/>
        </w:rPr>
      </w:pPr>
      <w:r w:rsidRPr="008F4B62">
        <w:rPr>
          <w:b/>
        </w:rPr>
        <w:tab/>
      </w:r>
      <w:r w:rsidR="000C1C07" w:rsidRPr="008F4B62">
        <w:rPr>
          <w:b/>
        </w:rPr>
        <w:t>KOR</w:t>
      </w:r>
      <w:r w:rsidRPr="008F4B62">
        <w:rPr>
          <w:b/>
        </w:rPr>
        <w:t xml:space="preserve"> </w:t>
      </w:r>
      <w:r w:rsidRPr="008F4B62">
        <w:t>– Potassium</w:t>
      </w:r>
    </w:p>
    <w:p w:rsidR="000C1C07" w:rsidRPr="008F4B62" w:rsidRDefault="00D9292A" w:rsidP="0020464F">
      <w:pPr>
        <w:tabs>
          <w:tab w:val="left" w:pos="900"/>
        </w:tabs>
        <w:spacing w:after="0" w:line="240" w:lineRule="auto"/>
        <w:rPr>
          <w:b/>
        </w:rPr>
      </w:pPr>
      <w:r w:rsidRPr="008F4B62">
        <w:rPr>
          <w:b/>
        </w:rPr>
        <w:tab/>
      </w:r>
      <w:r w:rsidR="000C1C07" w:rsidRPr="008F4B62">
        <w:rPr>
          <w:b/>
        </w:rPr>
        <w:t>GLUOR</w:t>
      </w:r>
      <w:r w:rsidRPr="008F4B62">
        <w:rPr>
          <w:b/>
        </w:rPr>
        <w:t xml:space="preserve"> </w:t>
      </w:r>
      <w:r w:rsidRPr="008F4B62">
        <w:t>- Glucose</w:t>
      </w:r>
    </w:p>
    <w:p w:rsidR="000C1C07" w:rsidRPr="008F4B62" w:rsidRDefault="00D9292A" w:rsidP="0020464F">
      <w:pPr>
        <w:tabs>
          <w:tab w:val="left" w:pos="900"/>
        </w:tabs>
        <w:spacing w:after="0" w:line="240" w:lineRule="auto"/>
        <w:rPr>
          <w:b/>
        </w:rPr>
      </w:pPr>
      <w:r w:rsidRPr="008F4B62">
        <w:rPr>
          <w:b/>
        </w:rPr>
        <w:tab/>
      </w:r>
      <w:r w:rsidR="000C1C07" w:rsidRPr="008F4B62">
        <w:rPr>
          <w:b/>
        </w:rPr>
        <w:t>THB</w:t>
      </w:r>
      <w:r w:rsidRPr="008F4B62">
        <w:rPr>
          <w:b/>
        </w:rPr>
        <w:t xml:space="preserve"> </w:t>
      </w:r>
      <w:r w:rsidRPr="008F4B62">
        <w:t>– Total Hemoglobin</w:t>
      </w:r>
    </w:p>
    <w:p w:rsidR="00837CB9" w:rsidRDefault="00D9292A" w:rsidP="000C1C07">
      <w:pPr>
        <w:spacing w:after="0"/>
        <w:rPr>
          <w:b/>
        </w:rPr>
      </w:pPr>
      <w:r w:rsidRPr="008F4B62">
        <w:rPr>
          <w:b/>
        </w:rPr>
        <w:tab/>
      </w:r>
    </w:p>
    <w:p w:rsidR="00201B15" w:rsidRPr="00421FE2" w:rsidRDefault="00421FE2" w:rsidP="00421FE2">
      <w:pPr>
        <w:tabs>
          <w:tab w:val="left" w:pos="270"/>
          <w:tab w:val="left" w:pos="540"/>
        </w:tabs>
        <w:spacing w:after="0" w:line="240" w:lineRule="auto"/>
        <w:ind w:left="270"/>
        <w:rPr>
          <w:rFonts w:asciiTheme="minorHAnsi" w:hAnsiTheme="minorHAnsi" w:cs="Arial"/>
          <w:b/>
        </w:rPr>
      </w:pPr>
      <w:r w:rsidRPr="00421FE2">
        <w:rPr>
          <w:rFonts w:asciiTheme="minorHAnsi" w:hAnsiTheme="minorHAnsi" w:cs="Arial"/>
          <w:b/>
        </w:rPr>
        <w:t>J</w:t>
      </w:r>
      <w:r w:rsidR="00D06816" w:rsidRPr="00421FE2">
        <w:rPr>
          <w:rFonts w:asciiTheme="minorHAnsi" w:hAnsiTheme="minorHAnsi" w:cs="Arial"/>
          <w:b/>
        </w:rPr>
        <w:t>.</w:t>
      </w:r>
      <w:r w:rsidR="00D06816" w:rsidRPr="00421FE2">
        <w:rPr>
          <w:rFonts w:asciiTheme="minorHAnsi" w:hAnsiTheme="minorHAnsi" w:cs="Arial"/>
          <w:b/>
        </w:rPr>
        <w:tab/>
        <w:t>Data flows through the various interfaces as follows:</w: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7456" behindDoc="0" locked="0" layoutInCell="1" allowOverlap="1">
                <wp:simplePos x="0" y="0"/>
                <wp:positionH relativeFrom="column">
                  <wp:posOffset>123825</wp:posOffset>
                </wp:positionH>
                <wp:positionV relativeFrom="paragraph">
                  <wp:posOffset>116840</wp:posOffset>
                </wp:positionV>
                <wp:extent cx="914400" cy="276225"/>
                <wp:effectExtent l="9525" t="12065" r="9525" b="698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oundRect">
                          <a:avLst>
                            <a:gd name="adj" fmla="val 16667"/>
                          </a:avLst>
                        </a:prstGeom>
                        <a:solidFill>
                          <a:srgbClr val="FF33CC"/>
                        </a:solidFill>
                        <a:ln w="9525">
                          <a:solidFill>
                            <a:srgbClr val="000000"/>
                          </a:solidFill>
                          <a:round/>
                          <a:headEnd/>
                          <a:tailEnd/>
                        </a:ln>
                      </wps:spPr>
                      <wps:txbx>
                        <w:txbxContent>
                          <w:p w:rsidR="00CD1239" w:rsidRPr="006220DF" w:rsidRDefault="00CD1239" w:rsidP="006220DF">
                            <w:pPr>
                              <w:jc w:val="center"/>
                              <w:rPr>
                                <w:b/>
                                <w:sz w:val="18"/>
                                <w:szCs w:val="18"/>
                              </w:rPr>
                            </w:pPr>
                            <w:r w:rsidRPr="006220DF">
                              <w:rPr>
                                <w:b/>
                                <w:sz w:val="18"/>
                                <w:szCs w:val="18"/>
                              </w:rPr>
                              <w:t>Analyzer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9.75pt;margin-top:9.2pt;width:1in;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WCNQIAAHMEAAAOAAAAZHJzL2Uyb0RvYy54bWysVFGP0zAMfkfiP0R557puuw2qdafTjiGk&#10;A04c/IAsSddAGgcnWzd+PW7ajR0gHhB7iOw6/mx/n7PFzaGxbK8xGHAlz69GnGknQRm3LfnnT+sX&#10;LzkLUTglLDhd8qMO/Gb5/Nmi9YUeQw1WaWQE4kLR+pLXMfoiy4KsdSPCFXjtKFgBNiKSi9tMoWgJ&#10;vbHZeDSaZS2g8ghSh0Bf7/ogXyb8qtIyfqiqoCOzJafeYjoxnZvuzJYLUWxR+NrIoQ3xD100wjgq&#10;eoa6E1GwHZrfoBojEQJU8UpCk0FVGanTDDRNPvplmsdaeJ1mIXKCP9MU/h+sfL9/QGZUySdTzpxo&#10;SKPbXYRUmuWTjqDWh4LuPfoH7EYM/h7k18AcrGrhtvoWEdpaC0Vt5d397ElC5wRKZZv2HSiCFwSf&#10;uDpU2HSAxAI7JEmOZ0n0ITJJH1/l0+mIhJMUGs9n4/F1qiCKU7LHEN9oaFhnlBxh59RHkj1VEPv7&#10;EJMsaphNqC+cVY0lkffCsnw2m80HxOFyJooTZpoWrFFrY21ycLtZWWSUWvL1ejJZrYbkcHnNOtZS&#10;69fU7N8hRun3J4g0R1rOjtnXTiU7CmN7m7q0bqC6Y7dXKR42h17MDrNjfgPqSNwj9JtPL5WMGvA7&#10;Zy1tfcnDt51AzZl960i/RDc9k+RMr+djoh4vI5vLiHCSoEoeOevNVeyf1s6j2dZUKU8EOOhWqjLx&#10;tBx9V0P7tNlkPXk6l3669fO/YvkDAAD//wMAUEsDBBQABgAIAAAAIQCNr+Nv2QAAAAgBAAAPAAAA&#10;ZHJzL2Rvd25yZXYueG1sTE/LTsMwELwj8Q/WInGjToFGbYhTIaQKbhVtP2ATL0kgXofYTcPfsznB&#10;aTU7o3nk28l1aqQhtJ4NLBcJKOLK25ZrA6fj7m4NKkRki51nMvBDAbbF9VWOmfUXfqfxEGslJhwy&#10;NNDE2Gdah6ohh2Hhe2LhPvzgMAocam0HvIi56/R9kqTaYcuS0GBPLw1VX4ezm0NWPjZ4fOtfx8+4&#10;P1G6K/ffxtzeTM9PoCJN8U8Mc32pDoV0Kv2ZbVCd4M1KlHLXj6BmPn2QR2kgXW5AF7n+P6D4BQAA&#10;//8DAFBLAQItABQABgAIAAAAIQC2gziS/gAAAOEBAAATAAAAAAAAAAAAAAAAAAAAAABbQ29udGVu&#10;dF9UeXBlc10ueG1sUEsBAi0AFAAGAAgAAAAhADj9If/WAAAAlAEAAAsAAAAAAAAAAAAAAAAALwEA&#10;AF9yZWxzLy5yZWxzUEsBAi0AFAAGAAgAAAAhAJPhpYI1AgAAcwQAAA4AAAAAAAAAAAAAAAAALgIA&#10;AGRycy9lMm9Eb2MueG1sUEsBAi0AFAAGAAgAAAAhAI2v42/ZAAAACAEAAA8AAAAAAAAAAAAAAAAA&#10;jwQAAGRycy9kb3ducmV2LnhtbFBLBQYAAAAABAAEAPMAAACVBQAAAAA=&#10;" fillcolor="#f3c">
                <v:textbox>
                  <w:txbxContent>
                    <w:p w:rsidR="00CD1239" w:rsidRPr="006220DF" w:rsidRDefault="00CD1239" w:rsidP="006220DF">
                      <w:pPr>
                        <w:jc w:val="center"/>
                        <w:rPr>
                          <w:b/>
                          <w:sz w:val="18"/>
                          <w:szCs w:val="18"/>
                        </w:rPr>
                      </w:pPr>
                      <w:r w:rsidRPr="006220DF">
                        <w:rPr>
                          <w:b/>
                          <w:sz w:val="18"/>
                          <w:szCs w:val="18"/>
                        </w:rPr>
                        <w:t>Analyzer</w:t>
                      </w:r>
                    </w:p>
                  </w:txbxContent>
                </v:textbox>
              </v:roundrect>
            </w:pict>
          </mc:Fallback>
        </mc:AlternateContent>
      </w:r>
    </w:p>
    <w:p w:rsidR="00622D46" w:rsidRDefault="00622D46" w:rsidP="0061000D">
      <w:pPr>
        <w:tabs>
          <w:tab w:val="left" w:pos="900"/>
        </w:tabs>
        <w:spacing w:after="0" w:line="240" w:lineRule="auto"/>
        <w:ind w:left="540" w:hanging="270"/>
        <w:rPr>
          <w:rFonts w:asciiTheme="minorHAnsi" w:hAnsiTheme="minorHAnsi" w:cs="Arial"/>
        </w:rPr>
      </w:pPr>
    </w:p>
    <w:p w:rsidR="00622D46" w:rsidRDefault="008854CA" w:rsidP="0061000D">
      <w:pPr>
        <w:tabs>
          <w:tab w:val="left" w:pos="900"/>
        </w:tabs>
        <w:spacing w:after="0" w:line="240" w:lineRule="auto"/>
        <w:ind w:left="540" w:hanging="270"/>
        <w:rPr>
          <w:rFonts w:asciiTheme="minorHAnsi" w:hAnsiTheme="minorHAnsi" w:cs="Arial"/>
        </w:rPr>
      </w:pPr>
      <w:r>
        <w:rPr>
          <w:noProof/>
        </w:rPr>
        <mc:AlternateContent>
          <mc:Choice Requires="wps">
            <w:drawing>
              <wp:anchor distT="0" distB="0" distL="114300" distR="114300" simplePos="0" relativeHeight="251680768" behindDoc="0" locked="0" layoutInCell="1" allowOverlap="1">
                <wp:simplePos x="0" y="0"/>
                <wp:positionH relativeFrom="column">
                  <wp:posOffset>3891915</wp:posOffset>
                </wp:positionH>
                <wp:positionV relativeFrom="paragraph">
                  <wp:posOffset>51435</wp:posOffset>
                </wp:positionV>
                <wp:extent cx="819150" cy="295275"/>
                <wp:effectExtent l="5715" t="13335" r="13335" b="571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C000"/>
                        </a:solidFill>
                        <a:ln w="9525">
                          <a:solidFill>
                            <a:srgbClr val="000000"/>
                          </a:solidFill>
                          <a:miter lim="800000"/>
                          <a:headEnd/>
                          <a:tailEnd/>
                        </a:ln>
                      </wps:spPr>
                      <wps:txbx>
                        <w:txbxContent>
                          <w:p w:rsidR="00CD1239" w:rsidRPr="006262C9" w:rsidRDefault="00CD1239" w:rsidP="008E3F8B">
                            <w:pPr>
                              <w:jc w:val="center"/>
                              <w:rPr>
                                <w:b/>
                                <w:sz w:val="18"/>
                                <w:szCs w:val="18"/>
                              </w:rPr>
                            </w:pPr>
                            <w:r>
                              <w:rPr>
                                <w:b/>
                                <w:sz w:val="18"/>
                                <w:szCs w:val="18"/>
                              </w:rPr>
                              <w:t>BRIDGES</w:t>
                            </w:r>
                          </w:p>
                          <w:p w:rsidR="00CD1239" w:rsidRDefault="00CD1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306.45pt;margin-top:4.05pt;width:64.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dLwIAAFgEAAAOAAAAZHJzL2Uyb0RvYy54bWysVNtu2zAMfR+wfxD0vti5rY0Rp+jSZRjQ&#10;XYB2HyDLsi1MEjVJid19fSk5ybINfRn2YogidUieQ3p9M2hFDsJ5Caak00lOiTAcamnakn573L25&#10;psQHZmqmwIiSPglPbzavX617W4gZdKBq4QiCGF/0tqRdCLbIMs87oZmfgBUGnQ04zQKars1qx3pE&#10;1yqb5fnbrAdXWwdceI+3d6OTbhJ+0wgevjSNF4GokmJtIX1d+lbxm23WrGgds53kxzLYP1ShmTSY&#10;9Ax1xwIjeyf/gtKSO/DQhAkHnUHTSC5SD9jNNP+jm4eOWZF6QXK8PdPk/x8s/3z46oisSzqfU2KY&#10;Ro0exRDIOxjIfBr56a0vMOzBYmAY8B51Tr16ew/8uycGth0zrbh1DvpOsBrrSy+zi6cjjo8gVf8J&#10;aszD9gES0NA4HclDOgiio05PZ21iLRwvr6er6RI9HF2z1XJ2tYy1Zaw4PbbOhw8CNImHkjqUPoGz&#10;w70PY+gpJObyoGS9k0olw7XVVjlyYDgmu902z9NkIPpvYcqQvqSYfDn2/yIEvn8BQsuA866kxo7O&#10;QayIrL03dZrGwKQaz5hfGWwy0hiZGzkMQzUkxRYndSqon5BXB+N44zrioQP3k5IeR7uk/seeOUGJ&#10;+mhQm9V0sYi7kIzF8mqGhrv0VJceZjhClTRQMh63YdyfvXWy7TDTOA0GblHPRiauY8VjVcfycXyT&#10;WsdVi/txaaeoXz+EzTMAAAD//wMAUEsDBBQABgAIAAAAIQDlBnej3gAAAAgBAAAPAAAAZHJzL2Rv&#10;d25yZXYueG1sTI9BS8NAFITvgv9heYI3u0mJaRuzKSoIgliwBrxuss9sMPs2Zrdt+u99nvQ4zDDz&#10;Tbmd3SCOOIXek4J0kYBAar3pqVNQvz/drEGEqMnowRMqOGOAbXV5UerC+BO94XEfO8ElFAqtwMY4&#10;FlKG1qLTYeFHJPY+/eR0ZDl10kz6xOVukMskyaXTPfGC1SM+Wmy/9genwNcfdWNfNj58v9LzqLPV&#10;7uE8KXV9Nd/fgYg4x78w/OIzOlTM1PgDmSAGBXm63HBUwToFwf4qS1k3Cm6zHGRVyv8Hqh8AAAD/&#10;/wMAUEsBAi0AFAAGAAgAAAAhALaDOJL+AAAA4QEAABMAAAAAAAAAAAAAAAAAAAAAAFtDb250ZW50&#10;X1R5cGVzXS54bWxQSwECLQAUAAYACAAAACEAOP0h/9YAAACUAQAACwAAAAAAAAAAAAAAAAAvAQAA&#10;X3JlbHMvLnJlbHNQSwECLQAUAAYACAAAACEAmkjlHS8CAABYBAAADgAAAAAAAAAAAAAAAAAuAgAA&#10;ZHJzL2Uyb0RvYy54bWxQSwECLQAUAAYACAAAACEA5QZ3o94AAAAIAQAADwAAAAAAAAAAAAAAAACJ&#10;BAAAZHJzL2Rvd25yZXYueG1sUEsFBgAAAAAEAAQA8wAAAJQFAAAAAA==&#10;" fillcolor="#ffc000">
                <v:textbox>
                  <w:txbxContent>
                    <w:p w:rsidR="00CD1239" w:rsidRPr="006262C9" w:rsidRDefault="00CD1239" w:rsidP="008E3F8B">
                      <w:pPr>
                        <w:jc w:val="center"/>
                        <w:rPr>
                          <w:b/>
                          <w:sz w:val="18"/>
                          <w:szCs w:val="18"/>
                        </w:rPr>
                      </w:pPr>
                      <w:r>
                        <w:rPr>
                          <w:b/>
                          <w:sz w:val="18"/>
                          <w:szCs w:val="18"/>
                        </w:rPr>
                        <w:t>BRIDGES</w:t>
                      </w:r>
                    </w:p>
                    <w:p w:rsidR="00CD1239" w:rsidRDefault="00CD1239"/>
                  </w:txbxContent>
                </v:textbox>
              </v:shape>
            </w:pict>
          </mc:Fallback>
        </mc:AlternateContent>
      </w:r>
      <w:r>
        <w:rPr>
          <w:rFonts w:asciiTheme="minorHAnsi" w:hAnsiTheme="minorHAnsi" w:cs="Arial"/>
          <w:noProof/>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165735</wp:posOffset>
                </wp:positionV>
                <wp:extent cx="236220" cy="268605"/>
                <wp:effectExtent l="11430" t="13335" r="47625" b="51435"/>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0ED596F" id="_x0000_t32" coordsize="21600,21600" o:spt="32" o:oned="t" path="m,l21600,21600e" filled="f">
                <v:path arrowok="t" fillok="f" o:connecttype="none"/>
                <o:lock v:ext="edit" shapetype="t"/>
              </v:shapetype>
              <v:shape id="AutoShape 15" o:spid="_x0000_s1026" type="#_x0000_t32" style="position:absolute;margin-left:45.9pt;margin-top:13.05pt;width:18.6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9JOgIAAGM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JjpEi&#10;Pczo8eB1TI2yWWjQYFwBdpXa2VAiPaln86TpN4eUrjqiWh6tX84GnLPgkbxxCRdnIM1++KQZ2BBI&#10;ELt1amwfQkIf0CkO5XwfCj95ROFjPpnnOYyOgiqfL+ZpxJSQ4uZsrPMfue5REErsvCWi7XyllYLx&#10;a5vFVOT45HyARoqbQ8is9FZIGVkgFRpKvJzls+jgtBQsKIOZs+2+khYdSeBRfGKdoHltZvVBsRis&#10;44RtrrInQoKMfGyQtwJaJjkO2XrOMJIcVidIF3hShYxQPgC+ShcqfV+my81is5iOpvl8M5qmdT16&#10;3FbT0XybfZjVk7qq6uxHAJ9Ni04wxlXAf6N1Nv072lwX7ELIO7HvjUreRo8dBbC3dwQd5x9GfiHP&#10;XrPzzobqAhWAydH4unVhVV7fo9Wvf8P6JwAAAP//AwBQSwMEFAAGAAgAAAAhAJUs5FffAAAACAEA&#10;AA8AAABkcnMvZG93bnJldi54bWxMj0FLxDAUhO+C/yE8wZubtkjY1r4u6iL2ouCuiMdsE5tg81Ka&#10;7G7XX2/2pMdhhplv6tXsBnbQU7CeEPJFBkxT55WlHuF9+3SzBBaiJCUHTxrhpAOsmsuLWlbKH+lN&#10;HzaxZ6mEQiURTIxjxXnojHYyLPyoKXlffnIyJjn1XE3ymMrdwIssE9xJS2nByFE/Gt19b/YOIa4/&#10;T0Z8dA+lfd0+vwj707btGvH6ar6/Axb1HP/CcMZP6NAkpp3fkwpsQCjzRB4RCpEDO/tFmb7tEMTy&#10;FnhT8/8Hml8AAAD//wMAUEsBAi0AFAAGAAgAAAAhALaDOJL+AAAA4QEAABMAAAAAAAAAAAAAAAAA&#10;AAAAAFtDb250ZW50X1R5cGVzXS54bWxQSwECLQAUAAYACAAAACEAOP0h/9YAAACUAQAACwAAAAAA&#10;AAAAAAAAAAAvAQAAX3JlbHMvLnJlbHNQSwECLQAUAAYACAAAACEAstVPSToCAABjBAAADgAAAAAA&#10;AAAAAAAAAAAuAgAAZHJzL2Uyb0RvYy54bWxQSwECLQAUAAYACAAAACEAlSzkV98AAAAIAQAADwAA&#10;AAAAAAAAAAAAAACUBAAAZHJzL2Rvd25yZXYueG1sUEsFBgAAAAAEAAQA8wAAAKAFAAAAAA==&#10;">
                <v:stroke endarrow="block"/>
              </v:shape>
            </w:pict>
          </mc:Fallback>
        </mc:AlternateConten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79375</wp:posOffset>
                </wp:positionV>
                <wp:extent cx="419100" cy="266700"/>
                <wp:effectExtent l="47625" t="50800" r="9525" b="635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D578C4" id="AutoShape 37" o:spid="_x0000_s1026" type="#_x0000_t32" style="position:absolute;margin-left:378pt;margin-top:6.25pt;width:33pt;height:21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d0RAIAAHcEAAAOAAAAZHJzL2Uyb0RvYy54bWysVE2P0zAQvSPxHyzf2yRttttGm65WSQuH&#10;BSrtwt21ncTCsS3b27RC/HfGTrdQuCBED+7Y8/Vm5k3u7o+9RAdundCqxNk0xYgrqplQbYk/P28n&#10;S4ycJ4oRqRUv8Yk7fL9+++ZuMAWf6U5Lxi2CIMoVgylx570pksTRjvfETbXhCpSNtj3xcLVtwiwZ&#10;IHovk1maLpJBW2asptw5eK1HJV7H+E3Dqf/UNI57JEsM2Hw8bTz34UzWd6RoLTGdoGcY5B9Q9EQo&#10;SHoJVRNP0IsVf4TqBbXa6cZPqe4T3TSC8lgDVJOlv1Xz1BHDYy3QHGcubXL/Lyz9eNhZJFiJ5xlG&#10;ivQwo4cXr2NqNL8NDRqMK8CuUjsbSqRH9WQeNf3qkNJVR1TLo/XzyYBzFjySK5dwcQbS7IcPmoEN&#10;gQSxW8fG9qiRwrwPjlH6EqSQBnqDjnFQp8ug+NEjCo95tspSGCcF1WyxuAU5ZCVFCBicjXX+Hdc9&#10;CkKJnbdEtJ2vtFJACW3HFOTw6Pzo+OoQnJXeCinhnRRSoaHEq5vZTcTktBQsKIPO2XZfSYsOJHAr&#10;/s4orsysflEsBus4YZuz7ImQICMfm+atgDZKjkO2njOMJId1CtIIT6qQEcoHwGdppNe3VbraLDfL&#10;fJLPFptJntb15GFb5ZPFNru9qed1VdXZ9wA+y4tOMMZVwP9K9Sz/Oyqdl24k6YXsl0Yl19HjKADs&#10;638EHTkRaDASaq/ZaWdDdYEewO5ofN7EsD6/3qPVz+/F+gcAAAD//wMAUEsDBBQABgAIAAAAIQD+&#10;pI243wAAAAkBAAAPAAAAZHJzL2Rvd25yZXYueG1sTI/BbsIwEETvSP0Hayv1Bg4RoTSNgxBST21V&#10;Fbj0ZuIliYjXJjYh/ftuT+1xZ0azb4r1aDsxYB9aRwrmswQEUuVMS7WCw/5lugIRoiajO0eo4BsD&#10;rMu7SaFz4270icMu1oJLKORaQROjz6UMVYNWh5nzSOydXG915LOvpen1jcttJ9MkWUqrW+IPjfa4&#10;bbA6765WwSnx1cfT/tVcLn4x1G9fBz9/Pyv1cD9unkFEHONfGH7xGR1KZjq6K5kgOgWP2ZK3RDbS&#10;DAQHVmnKwlFBtshAloX8v6D8AQAA//8DAFBLAQItABQABgAIAAAAIQC2gziS/gAAAOEBAAATAAAA&#10;AAAAAAAAAAAAAAAAAABbQ29udGVudF9UeXBlc10ueG1sUEsBAi0AFAAGAAgAAAAhADj9If/WAAAA&#10;lAEAAAsAAAAAAAAAAAAAAAAALwEAAF9yZWxzLy5yZWxzUEsBAi0AFAAGAAgAAAAhAJwel3REAgAA&#10;dwQAAA4AAAAAAAAAAAAAAAAALgIAAGRycy9lMm9Eb2MueG1sUEsBAi0AFAAGAAgAAAAhAP6kjbjf&#10;AAAACQEAAA8AAAAAAAAAAAAAAAAAngQAAGRycy9kb3ducmV2LnhtbFBLBQYAAAAABAAEAPMAAACq&#10;BQAAAAA=&#10;">
                <v:stroke endarrow="block"/>
              </v:shape>
            </w:pict>
          </mc:Fallback>
        </mc:AlternateContent>
      </w:r>
      <w:r>
        <w:rPr>
          <w:rFonts w:asciiTheme="minorHAnsi" w:hAnsiTheme="minorHAnsi" w:cs="Arial"/>
          <w:noProof/>
        </w:rPr>
        <mc:AlternateContent>
          <mc:Choice Requires="wps">
            <w:drawing>
              <wp:anchor distT="0" distB="0" distL="114300" distR="114300" simplePos="0" relativeHeight="251676672" behindDoc="0" locked="0" layoutInCell="1" allowOverlap="1">
                <wp:simplePos x="0" y="0"/>
                <wp:positionH relativeFrom="column">
                  <wp:posOffset>4800600</wp:posOffset>
                </wp:positionH>
                <wp:positionV relativeFrom="paragraph">
                  <wp:posOffset>12700</wp:posOffset>
                </wp:positionV>
                <wp:extent cx="480060" cy="295275"/>
                <wp:effectExtent l="9525" t="12700" r="43815" b="5397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22DEC1" id="AutoShape 23" o:spid="_x0000_s1026" type="#_x0000_t32" style="position:absolute;margin-left:378pt;margin-top:1pt;width:37.8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SNwIAAGMEAAAOAAAAZHJzL2Uyb0RvYy54bWysVE2P2jAQvVfqf7B8hxAIuxARVqsEetm2&#10;SLv9AcZ2EquObdmGgKr+945NoKW9VFVzcMbxfLx585zV06mT6MitE1oVOB1PMOKKaiZUU+Avb9vR&#10;AiPniWJEasULfOYOP63fv1v1JudT3WrJuEWQRLm8NwVuvTd5kjja8o64sTZcwWGtbUc8bG2TMEt6&#10;yN7JZDqZPCS9tsxYTblz8LW6HOJ1zF/XnPrPde24R7LAgM3H1cZ1H9ZkvSJ5Y4lpBR1gkH9A0RGh&#10;oOgtVUU8QQcr/kjVCWq107UfU90luq4F5bEH6Cad/NbNa0sMj70AOc7caHL/Ly39dNxZJFiBZ0CP&#10;Ih3M6PngdSyNprNAUG9cDn6l2tnQIj2pV/Oi6VeHlC5bohoevd/OBoLTEJHchYSNM1Bm33/UDHwI&#10;FIhsnWrbhZTAAzrFoZxvQ+Enjyh8zBYwZsBG4Wi6nE8f57ECya/Bxjr/gesOBaPAzlsimtaXWikY&#10;v7ZpLEWOL84HaCS/BoTKSm+FlFEFUqG+wFBhHgOcloKFw+DmbLMvpUVHEnQUnwHFnZvVB8VispYT&#10;thlsT4QEG/lIkLcCKJMch2odZxhJDlcnWBd4UoWK0D4AHqyLlL4tJ8vNYrPIRtn0YTPKJlU1et6W&#10;2ehhmz7Oq1lVllX6PYBPs7wVjHEV8F9lnWZ/J5vhgl0EeRP2jajkPntkFMBe3xF0nH8Y+UU8e83O&#10;Oxu6C1IAJUfn4daFq/LrPnr9/DesfwAAAP//AwBQSwMEFAAGAAgAAAAhAAnp+xPhAAAACAEAAA8A&#10;AABkcnMvZG93bnJldi54bWxMj8FOwzAQRO9I/IO1SNyo00JNCNlUQIXIBSTaquLoxia2iNdR7LYp&#10;X485wWm0mtXMm3Ixuo4d9BCsJ4TpJAOmqfHKUouwWT9f5cBClKRk50kjnHSARXV+VspC+SO968Mq&#10;tiyFUCgkgomxLzgPjdFOhonvNSXv0w9OxnQOLVeDPKZw1/FZlgnupKXUYGSvn4xuvlZ7hxCXHycj&#10;ts3jnX1bv7wK+13X9RLx8mJ8uAcW9Rj/nuEXP6FDlZh2fk8qsA7hdi7SlogwS5L8/HoqgO0QbvI5&#10;8Krk/wdUPwAAAP//AwBQSwECLQAUAAYACAAAACEAtoM4kv4AAADhAQAAEwAAAAAAAAAAAAAAAAAA&#10;AAAAW0NvbnRlbnRfVHlwZXNdLnhtbFBLAQItABQABgAIAAAAIQA4/SH/1gAAAJQBAAALAAAAAAAA&#10;AAAAAAAAAC8BAABfcmVscy8ucmVsc1BLAQItABQABgAIAAAAIQBr3V+SNwIAAGMEAAAOAAAAAAAA&#10;AAAAAAAAAC4CAABkcnMvZTJvRG9jLnhtbFBLAQItABQABgAIAAAAIQAJ6fsT4QAAAAgBAAAPAAAA&#10;AAAAAAAAAAAAAJEEAABkcnMvZG93bnJldi54bWxQSwUGAAAAAAQABADzAAAAnwUAAAAA&#10;">
                <v:stroke endarrow="block"/>
              </v:shape>
            </w:pict>
          </mc:Fallback>
        </mc:AlternateContent>
      </w:r>
      <w:r>
        <w:rPr>
          <w:rFonts w:asciiTheme="minorHAnsi" w:hAnsiTheme="minorHAnsi" w:cs="Arial"/>
          <w:noProof/>
        </w:rPr>
        <mc:AlternateContent>
          <mc:Choice Requires="wps">
            <w:drawing>
              <wp:anchor distT="0" distB="0" distL="114300" distR="114300" simplePos="0" relativeHeight="251674624" behindDoc="0" locked="0" layoutInCell="1" allowOverlap="1">
                <wp:simplePos x="0" y="0"/>
                <wp:positionH relativeFrom="column">
                  <wp:posOffset>3297555</wp:posOffset>
                </wp:positionH>
                <wp:positionV relativeFrom="paragraph">
                  <wp:posOffset>117475</wp:posOffset>
                </wp:positionV>
                <wp:extent cx="485775" cy="295275"/>
                <wp:effectExtent l="11430" t="50800" r="45720" b="6350"/>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55EFD6" id="AutoShape 21" o:spid="_x0000_s1026" type="#_x0000_t32" style="position:absolute;margin-left:259.65pt;margin-top:9.25pt;width:38.25pt;height:2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hJPQIAAG0EAAAOAAAAZHJzL2Uyb0RvYy54bWysVMGO2jAQvVfqP1i+Q0gaWIgIq1UCvWxb&#10;pN32bmyHWHVsyzYEVPXfO3aAlvZSVc3BGcczb97MPGf5eOokOnLrhFYlTscTjLiimgm1L/Hn181o&#10;jpHzRDEiteIlPnOHH1dv3yx7U/BMt1oybhGAKFf0psSt96ZIEkdb3hE31oYrOGy07YiHrd0nzJIe&#10;0DuZZJPJLOm1ZcZqyp2Dr/VwiFcRv2k49Z+axnGPZImBm4+rjesurMlqSYq9JaYV9EKD/AOLjggF&#10;SW9QNfEEHaz4A6oT1GqnGz+mukt00wjKYw1QTTr5rZqXlhgea4HmOHNrk/t/sPTjcWuRYCXOFhgp&#10;0sGMng5ex9QoS0ODeuMK8KvU1oYS6Um9mGdNvzqkdNUStefR+/VsIDhGJHchYeMMpNn1HzQDHwIJ&#10;YrdOje1QI4X5EgIDOHQEneJ4zrfx8JNHFD7m8+nDwxQjCkfZYpqBDewSUgSYEGys8++57lAwSuy8&#10;JWLf+korBULQdkhBjs/OD4HXgBCs9EZIGfUgFepLDBmmkZPTUrBwGNyc3e8qadGRBEXF58Lizs3q&#10;g2IRrOWErS+2J0KCjXxslbcCmic5Dtk6zjCSHC5RsAZ6UoWMUD4QvliDqL4tJov1fD3PR3k2W4/y&#10;SV2PnjZVPppt0odp/a6uqjr9HsinedEKxrgK/K8CT/O/E9Dlqg3SvEn81qjkHj2OAshe35F0VEIY&#10;/iCjnWbnrQ3VBVGApqPz5f6FS/PrPnr9/EusfgAAAP//AwBQSwMEFAAGAAgAAAAhAPqJ5zXfAAAA&#10;CQEAAA8AAABkcnMvZG93bnJldi54bWxMj8FOwzAQRO9I/IO1SFwQdVrkKg1xKgQUTlVFKHc3XpKo&#10;8TqK3Tb5e5YTHFfzNPsmX4+uE2ccQutJw3yWgECqvG2p1rD/3NynIEI0ZE3nCTVMGGBdXF/lJrP+&#10;Qh94LmMtuIRCZjQ0MfaZlKFq0Jkw8z0SZ99+cCbyOdTSDubC5a6TiyRZSmda4g+N6fG5wepYnpyG&#10;l3KnNl93+3ExVe/b8i097mh61fr2Znx6BBFxjH8w/OqzOhTsdPAnskF0GtR89cAoB6kCwYBaKd5y&#10;0LBUCcgil/8XFD8AAAD//wMAUEsBAi0AFAAGAAgAAAAhALaDOJL+AAAA4QEAABMAAAAAAAAAAAAA&#10;AAAAAAAAAFtDb250ZW50X1R5cGVzXS54bWxQSwECLQAUAAYACAAAACEAOP0h/9YAAACUAQAACwAA&#10;AAAAAAAAAAAAAAAvAQAAX3JlbHMvLnJlbHNQSwECLQAUAAYACAAAACEAgNiIST0CAABtBAAADgAA&#10;AAAAAAAAAAAAAAAuAgAAZHJzL2Uyb0RvYy54bWxQSwECLQAUAAYACAAAACEA+onnNd8AAAAJAQAA&#10;DwAAAAAAAAAAAAAAAACXBAAAZHJzL2Rvd25yZXYueG1sUEsFBgAAAAAEAAQA8wAAAKMFAAAAAA==&#10;">
                <v:stroke endarrow="block"/>
              </v:shape>
            </w:pict>
          </mc:Fallback>
        </mc:AlternateConten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5648" behindDoc="0" locked="0" layoutInCell="1" allowOverlap="1">
                <wp:simplePos x="0" y="0"/>
                <wp:positionH relativeFrom="column">
                  <wp:posOffset>3373755</wp:posOffset>
                </wp:positionH>
                <wp:positionV relativeFrom="paragraph">
                  <wp:posOffset>3810</wp:posOffset>
                </wp:positionV>
                <wp:extent cx="428625" cy="266700"/>
                <wp:effectExtent l="40005" t="13335" r="7620" b="5334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579291" id="AutoShape 22" o:spid="_x0000_s1026" type="#_x0000_t32" style="position:absolute;margin-left:265.65pt;margin-top:.3pt;width:33.75pt;height: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yAPwIAAG0EAAAOAAAAZHJzL2Uyb0RvYy54bWysVE2P2yAQvVfqf0DcE3/UySZWnNXKTtrD&#10;tl1ptz+AAI5RMSAgcaKq/70Dzma720tV1Qc8mJk3b2YeXt2eeomO3DqhVYWzaYoRV1QzofYV/va0&#10;nSwwcp4oRqRWvMJn7vDt+v271WBKnutOS8YtAhDlysFUuPPelEniaMd74qbacAWHrbY98bC1+4RZ&#10;MgB6L5M8TefJoC0zVlPuHHxtxkO8jvhty6n/2raOeyQrDNx8XG1cd2FN1itS7i0xnaAXGuQfWPRE&#10;KEh6hWqIJ+hgxR9QvaBWO936KdV9ottWUB5rgGqy9E01jx0xPNYCzXHm2ib3/2Dpl+ODRYJVOIdJ&#10;KdLDjO4OXsfUKM9DgwbjSvCr1YMNJdKTejT3mn53SOm6I2rPo/fT2UBwFiKSVyFh4wyk2Q2fNQMf&#10;Aglit06t7VErhfkUAgM4dASd4njO1/Hwk0cUPhb5Yp7PMKJwlM/nN2kcX0LKABOCjXX+I9c9CkaF&#10;nbdE7Dtfa6VACNqOKcjx3vlA8iUgBCu9FVJGPUiFhgovZ5AsnDgtBQuHcWP3u1padCRBUfGJFb9x&#10;s/qgWATrOGGbi+2JkGAjH1vlrYDmSY5Dtp4zjCSHSxSskZ5UISOUD4Qv1iiqH8t0uVlsFsWkyOeb&#10;SZE2zeRuWxeT+Ta7mTUfmrpusp+BfFaUnWCMq8D/WeBZ8XcCuly1UZpXiV8blbxGjx0Fss/vSDoq&#10;IQx/lNFOs/ODDdUFUYCmo/Pl/oVL8/s+er38Jda/AAAA//8DAFBLAwQUAAYACAAAACEAqJTvK94A&#10;AAAHAQAADwAAAGRycy9kb3ducmV2LnhtbEyPQU+DQBSE7yb+h80z8WLsUioEkUdj1OrJNGK9b9kV&#10;SNm3hN228O99nvQ4mcnMN8V6sr04mdF3jhCWiwiEodrpjhqE3efmNgPhgyKtekcGYTYe1uXlRaFy&#10;7c70YU5VaASXkM8VQhvCkEvp69ZY5RduMMTetxutCizHRupRnbnc9jKOolRa1REvtGowT62pD9XR&#10;IjxX22TzdbOb4rl+e69es8OW5hfE66vp8QFEMFP4C8MvPqNDyUx7dyTtRY+QrJYrjiKkINhO7jN+&#10;ske4i1OQZSH/85c/AAAA//8DAFBLAQItABQABgAIAAAAIQC2gziS/gAAAOEBAAATAAAAAAAAAAAA&#10;AAAAAAAAAABbQ29udGVudF9UeXBlc10ueG1sUEsBAi0AFAAGAAgAAAAhADj9If/WAAAAlAEAAAsA&#10;AAAAAAAAAAAAAAAALwEAAF9yZWxzLy5yZWxzUEsBAi0AFAAGAAgAAAAhACShLIA/AgAAbQQAAA4A&#10;AAAAAAAAAAAAAAAALgIAAGRycy9lMm9Eb2MueG1sUEsBAi0AFAAGAAgAAAAhAKiU7yveAAAABwEA&#10;AA8AAAAAAAAAAAAAAAAAmQQAAGRycy9kb3ducmV2LnhtbFBLBQYAAAAABAAEAPMAAACkBQAAAAA=&#10;">
                <v:stroke endarrow="block"/>
              </v:shape>
            </w:pict>
          </mc:Fallback>
        </mc:AlternateContent>
      </w:r>
      <w:r>
        <w:rPr>
          <w:rFonts w:asciiTheme="minorHAnsi" w:hAnsiTheme="minorHAnsi" w:cs="Arial"/>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137160</wp:posOffset>
                </wp:positionV>
                <wp:extent cx="847725" cy="257175"/>
                <wp:effectExtent l="11430" t="13335" r="7620" b="571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57175"/>
                        </a:xfrm>
                        <a:prstGeom prst="rect">
                          <a:avLst/>
                        </a:prstGeom>
                        <a:solidFill>
                          <a:srgbClr val="00B0F0"/>
                        </a:solidFill>
                        <a:ln w="9525">
                          <a:solidFill>
                            <a:srgbClr val="000000"/>
                          </a:solidFill>
                          <a:miter lim="800000"/>
                          <a:headEnd/>
                          <a:tailEnd/>
                        </a:ln>
                      </wps:spPr>
                      <wps:txbx>
                        <w:txbxContent>
                          <w:p w:rsidR="00CD1239" w:rsidRPr="00E730AC" w:rsidRDefault="00CD1239" w:rsidP="00E730AC">
                            <w:pPr>
                              <w:rPr>
                                <w:sz w:val="18"/>
                                <w:szCs w:val="18"/>
                              </w:rPr>
                            </w:pPr>
                            <w:r w:rsidRPr="00E730AC">
                              <w:rPr>
                                <w:b/>
                                <w:sz w:val="18"/>
                                <w:szCs w:val="18"/>
                              </w:rPr>
                              <w:t>RapidCom</w:t>
                            </w:r>
                            <w:r w:rsidRPr="00E730AC">
                              <w:rPr>
                                <w:sz w:val="18"/>
                                <w:szCs w:val="1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5.9pt;margin-top:10.8pt;width:66.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5HKwIAAE4EAAAOAAAAZHJzL2Uyb0RvYy54bWysVG1v0zAQ/o7Ef7D8neaFlmxR02l0FCEN&#10;mBj8AMdxEgvHNme36fj1nJ2s6+ADEiIfLJ/v/Pi55+6yvjoOihwEOGl0RbNFSonQ3DRSdxX99nX3&#10;6oIS55lumDJaVPRBOHq1efliPdpS5KY3qhFAEES7crQV7b23ZZI43ouBuYWxQqOzNTAwjyZ0SQNs&#10;RPRBJXmavklGA40Fw4VzeHozOekm4ret4P5z2zrhiaoocvNxhbjWYU02a1Z2wGwv+UyD/QOLgUmN&#10;j56gbphnZA/yD6hBcjDOtH7BzZCYtpVcxBwwmyz9LZv7nlkRc0FxnD3J5P4fLP90uAMim4rmBSWa&#10;DVijL6ga050S5HXQZ7SuxLB7ewchQ2dvDf/uiDbbHqPENYAZe8EaZJWF+OTZhWA4vErq8aNpEJ3t&#10;vYlSHVsYAiCKQI6xIg+nioijJxwPL5ZFka8o4ejKV0VWrOILrHy8bMH598IMJGwqCkg9grPDrfOB&#10;DCsfQyJ5o2Szk0pFA7p6q4AcWGiO9G26i/2AV9x5mNJkrOjlCnn8DSLFbyb4DGKQHrtcyQEzCjFz&#10;3wXV3ukm9qBnUk17fF/pWcag3FQBf6yPsU5RgaBqbZoH1BXM1NQ4hLjpDfykZMSGrqj7sWcgKFEf&#10;NNbmMlsuwwREY7kqcjTg3FOfe5jmCFVRT8m03fppavYWZNfjS1lUQ5trrGcro9ZPrGb62LSxBPOA&#10;hak4t2PU029g8wsAAP//AwBQSwMEFAAGAAgAAAAhAPDyx9PcAAAACAEAAA8AAABkcnMvZG93bnJl&#10;di54bWxMj8FOwzAQRO9I/QdrK3GjmxgRQcimQkgVFy6kiLMbu3FovA6xm4a/x5zgOJrRzJtqu7hB&#10;zGYKvWeCfJOBMNx63XNH8L7f3dyDCFGxVoNnQ/BtAmzr1VWlSu0v/GbmJnYilXAoFYGNcSwRQ2uN&#10;U2HjR8PJO/rJqZjk1KGe1CWVuwFllhXoVM9pwarRPFvTnpqzI9CviKcPu8Njt8y23X/yV9G8EF2v&#10;l6dHENEs8S8Mv/gJHerEdPBn1kEMBA95Io8EMi9AJF/Ku1sQB4JC5oB1hf8P1D8AAAD//wMAUEsB&#10;Ai0AFAAGAAgAAAAhALaDOJL+AAAA4QEAABMAAAAAAAAAAAAAAAAAAAAAAFtDb250ZW50X1R5cGVz&#10;XS54bWxQSwECLQAUAAYACAAAACEAOP0h/9YAAACUAQAACwAAAAAAAAAAAAAAAAAvAQAAX3JlbHMv&#10;LnJlbHNQSwECLQAUAAYACAAAACEA1RquRysCAABOBAAADgAAAAAAAAAAAAAAAAAuAgAAZHJzL2Uy&#10;b0RvYy54bWxQSwECLQAUAAYACAAAACEA8PLH09wAAAAIAQAADwAAAAAAAAAAAAAAAACFBAAAZHJz&#10;L2Rvd25yZXYueG1sUEsFBgAAAAAEAAQA8wAAAI4FAAAAAA==&#10;" fillcolor="#00b0f0">
                <v:textbox>
                  <w:txbxContent>
                    <w:p w:rsidR="00CD1239" w:rsidRPr="00E730AC" w:rsidRDefault="00CD1239" w:rsidP="00E730AC">
                      <w:pPr>
                        <w:rPr>
                          <w:sz w:val="18"/>
                          <w:szCs w:val="18"/>
                        </w:rPr>
                      </w:pPr>
                      <w:r w:rsidRPr="00E730AC">
                        <w:rPr>
                          <w:b/>
                          <w:sz w:val="18"/>
                          <w:szCs w:val="18"/>
                        </w:rPr>
                        <w:t>RapidCom</w:t>
                      </w:r>
                      <w:r w:rsidRPr="00E730AC">
                        <w:rPr>
                          <w:sz w:val="18"/>
                          <w:szCs w:val="18"/>
                        </w:rPr>
                        <w:t>m</w:t>
                      </w:r>
                    </w:p>
                  </w:txbxContent>
                </v:textbox>
              </v:rect>
            </w:pict>
          </mc:Fallback>
        </mc:AlternateConten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3360" behindDoc="0" locked="0" layoutInCell="1" allowOverlap="1">
                <wp:simplePos x="0" y="0"/>
                <wp:positionH relativeFrom="column">
                  <wp:posOffset>5280660</wp:posOffset>
                </wp:positionH>
                <wp:positionV relativeFrom="paragraph">
                  <wp:posOffset>43180</wp:posOffset>
                </wp:positionV>
                <wp:extent cx="800100" cy="476250"/>
                <wp:effectExtent l="13335" t="5080" r="5715" b="1397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76250"/>
                        </a:xfrm>
                        <a:prstGeom prst="roundRect">
                          <a:avLst>
                            <a:gd name="adj" fmla="val 16667"/>
                          </a:avLst>
                        </a:prstGeom>
                        <a:solidFill>
                          <a:srgbClr val="66FF33"/>
                        </a:solidFill>
                        <a:ln w="9525">
                          <a:solidFill>
                            <a:srgbClr val="000000"/>
                          </a:solidFill>
                          <a:round/>
                          <a:headEnd/>
                          <a:tailEnd/>
                        </a:ln>
                      </wps:spPr>
                      <wps:txbx>
                        <w:txbxContent>
                          <w:p w:rsidR="00CD1239" w:rsidRDefault="00CD1239" w:rsidP="005D68F9">
                            <w:pPr>
                              <w:spacing w:after="0" w:line="240" w:lineRule="auto"/>
                              <w:jc w:val="center"/>
                              <w:rPr>
                                <w:b/>
                                <w:sz w:val="18"/>
                                <w:szCs w:val="18"/>
                              </w:rPr>
                            </w:pPr>
                          </w:p>
                          <w:p w:rsidR="00CD1239" w:rsidRPr="006262C9" w:rsidRDefault="00CD1239" w:rsidP="005D68F9">
                            <w:pPr>
                              <w:spacing w:after="0" w:line="240" w:lineRule="auto"/>
                              <w:jc w:val="center"/>
                              <w:rPr>
                                <w:b/>
                                <w:sz w:val="18"/>
                                <w:szCs w:val="18"/>
                              </w:rPr>
                            </w:pPr>
                            <w:r w:rsidRPr="006262C9">
                              <w:rPr>
                                <w:b/>
                                <w:sz w:val="18"/>
                                <w:szCs w:val="18"/>
                              </w:rPr>
                              <w:t>Wake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left:0;text-align:left;margin-left:415.8pt;margin-top:3.4pt;width:63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DOQIAAHIEAAAOAAAAZHJzL2Uyb0RvYy54bWysVMGO2jAQvVfqP1i+lwQWsruIsFqxpaq0&#10;bVfd9gOM7RC3jscdGwL79Z04QKHtqSoHayZjP897b8zsbtdYttUYDLiSDwc5Z9pJUMatS/71y/LN&#10;DWchCqeEBadLvteB381fv5q1fqpHUINVGhmBuDBtfcnrGP00y4KsdSPCALx2VKwAGxEpxXWmULSE&#10;3thslOdF1gIqjyB1CPT1oS/yecKvKi3jp6oKOjJbcuotphXTuurWbD4T0zUKXxt5aEP8QxeNMI4u&#10;PUE9iCjYBs0fUI2RCAGqOJDQZFBVRurEgdgM89/YPNfC68SFxAn+JFP4f7Dy4/YJmVElHxWcOdGQ&#10;R/ebCOlqdt3p0/owpW3P/gk7hsE/gvwemINFLdxa3yNCW2uhqKthtz+7ONAlgY6yVfsBFKELQk9S&#10;7SpsOkASge2SI/uTI3oXmaSPNzmpQr5JKo2vi9EkOZaJ6fGwxxDfaWhYF5QcYePUZ3I93SC2jyEm&#10;V9SBmlDfOKsaSx5vhWXDoigSR0I8bKboiJnYgjVqaaxNCa5XC4uMjpa8KJbLq6tEmEQ532Yda0t+&#10;OxlNUhcXtXAOkaff3yASjzSbnbJvnUpxFMb2MXVp3UHqTt3epbhb7ZKXxdG3Fag9aY/QDz49VApq&#10;wBfOWhr6kocfG4GaM/vekX+3w/G4eyUpGU+uR5TgeWV1XhFOElTJI2d9uIj9y9p4NOuabhomARx0&#10;E1WZeByOvqtD+zTYFF28nPM87fr1VzH/CQAA//8DAFBLAwQUAAYACAAAACEAWiY4ZNkAAAAIAQAA&#10;DwAAAGRycy9kb3ducmV2LnhtbEyPTU7DMBCF90jcwRokdtQJVUMIcaqC1AM0ILGdxCYOxOM0dtr0&#10;9h1WsHz6nt5PuV3cIE5mCr0nBekqAWGo9bqnTsHH+/4hBxEiksbBk1FwMQG21e1NiYX2ZzqYUx07&#10;wSEUClRgYxwLKUNrjcOw8qMhZl9+chhZTp3UE5453A3yMUky6bAnbrA4mjdr2p96dgq+801t13vC&#10;5lM31PmjTV7ng1L3d8vuBUQ0S/wzw+98ng4Vb2r8TDqIQUG+TjO2Ksj4AfPnzRPrhkGag6xK+f9A&#10;dQUAAP//AwBQSwECLQAUAAYACAAAACEAtoM4kv4AAADhAQAAEwAAAAAAAAAAAAAAAAAAAAAAW0Nv&#10;bnRlbnRfVHlwZXNdLnhtbFBLAQItABQABgAIAAAAIQA4/SH/1gAAAJQBAAALAAAAAAAAAAAAAAAA&#10;AC8BAABfcmVscy8ucmVsc1BLAQItABQABgAIAAAAIQDjy0cDOQIAAHIEAAAOAAAAAAAAAAAAAAAA&#10;AC4CAABkcnMvZTJvRG9jLnhtbFBLAQItABQABgAIAAAAIQBaJjhk2QAAAAgBAAAPAAAAAAAAAAAA&#10;AAAAAJMEAABkcnMvZG93bnJldi54bWxQSwUGAAAAAAQABADzAAAAmQUAAAAA&#10;" fillcolor="#6f3">
                <v:textbox>
                  <w:txbxContent>
                    <w:p w:rsidR="00CD1239" w:rsidRDefault="00CD1239" w:rsidP="005D68F9">
                      <w:pPr>
                        <w:spacing w:after="0" w:line="240" w:lineRule="auto"/>
                        <w:jc w:val="center"/>
                        <w:rPr>
                          <w:b/>
                          <w:sz w:val="18"/>
                          <w:szCs w:val="18"/>
                        </w:rPr>
                      </w:pPr>
                    </w:p>
                    <w:p w:rsidR="00CD1239" w:rsidRPr="006262C9" w:rsidRDefault="00CD1239" w:rsidP="005D68F9">
                      <w:pPr>
                        <w:spacing w:after="0" w:line="240" w:lineRule="auto"/>
                        <w:jc w:val="center"/>
                        <w:rPr>
                          <w:b/>
                          <w:sz w:val="18"/>
                          <w:szCs w:val="18"/>
                        </w:rPr>
                      </w:pPr>
                      <w:r w:rsidRPr="006262C9">
                        <w:rPr>
                          <w:b/>
                          <w:sz w:val="18"/>
                          <w:szCs w:val="18"/>
                        </w:rPr>
                        <w:t>Wake One</w:t>
                      </w:r>
                    </w:p>
                  </w:txbxContent>
                </v:textbox>
              </v:roundrect>
            </w:pict>
          </mc:Fallback>
        </mc:AlternateContent>
      </w:r>
      <w:r>
        <w:rPr>
          <w:rFonts w:asciiTheme="minorHAnsi" w:hAnsiTheme="minorHAnsi" w:cs="Arial"/>
          <w:noProof/>
        </w:rPr>
        <mc:AlternateContent>
          <mc:Choice Requires="wps">
            <w:drawing>
              <wp:anchor distT="0" distB="0" distL="114300" distR="114300" simplePos="0" relativeHeight="251661312" behindDoc="0" locked="0" layoutInCell="1" allowOverlap="1">
                <wp:simplePos x="0" y="0"/>
                <wp:positionH relativeFrom="column">
                  <wp:posOffset>2697480</wp:posOffset>
                </wp:positionH>
                <wp:positionV relativeFrom="paragraph">
                  <wp:posOffset>71755</wp:posOffset>
                </wp:positionV>
                <wp:extent cx="676275" cy="323850"/>
                <wp:effectExtent l="11430" t="5080" r="7620" b="13970"/>
                <wp:wrapNone/>
                <wp:docPr id="2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23850"/>
                        </a:xfrm>
                        <a:prstGeom prst="ellipse">
                          <a:avLst/>
                        </a:prstGeom>
                        <a:solidFill>
                          <a:srgbClr val="FF0000"/>
                        </a:solidFill>
                        <a:ln w="9525">
                          <a:solidFill>
                            <a:srgbClr val="000000"/>
                          </a:solidFill>
                          <a:round/>
                          <a:headEnd/>
                          <a:tailEnd/>
                        </a:ln>
                      </wps:spPr>
                      <wps:txbx>
                        <w:txbxContent>
                          <w:p w:rsidR="00CD1239" w:rsidRPr="00E730AC" w:rsidRDefault="00CD1239" w:rsidP="00E730AC">
                            <w:pPr>
                              <w:rPr>
                                <w:b/>
                                <w:sz w:val="18"/>
                                <w:szCs w:val="18"/>
                              </w:rPr>
                            </w:pPr>
                            <w:proofErr w:type="spellStart"/>
                            <w:r w:rsidRPr="00E730AC">
                              <w:rPr>
                                <w:b/>
                                <w:sz w:val="18"/>
                                <w:szCs w:val="18"/>
                              </w:rPr>
                              <w:t>Telcor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3" style="position:absolute;left:0;text-align:left;margin-left:212.4pt;margin-top:5.65pt;width:5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5YIQIAAD8EAAAOAAAAZHJzL2Uyb0RvYy54bWysU9tu2zAMfR+wfxD0vjhJc2mNOEWRLsOA&#10;bi3Q7QNkWbaFyaJGKXG6rx8lJ1l2wR6G+UEgTero8JBc3R46w/YKvQZb8MlozJmyEiptm4J//rR9&#10;c82ZD8JWwoBVBX9Rnt+uX79a9S5XU2jBVAoZgVif967gbQguzzIvW9UJPwKnLAVrwE4EcrHJKhQ9&#10;oXcmm47Hi6wHrByCVN7T3/shyNcJv66VDI917VVgpuDELaQT01nGM1uvRN6gcK2WRxriH1h0Qlt6&#10;9Ax1L4JgO9S/QXVaIniow0hCl0Fda6lSDVTNZPxLNc+tcCrVQuJ4d5bJ/z9Y+XH/hExXBZ/OObOi&#10;ox497oVh8yhN73xOGc/uCWNx3j2A/OKZhU0rbKPuEKFvlaiI0CTmZz9diI6nq6zsP0BFwGIXIKl0&#10;qLGLgFQ/O6RmvJyboQ6BSfq5WC6mS+IkKXQ1vbqep2ZlIj9ddujDOwUdi0bBlTHa+SiXyMX+wYfI&#10;R+SnrMQfjK622pjkYFNuDDIqtuDb7Zi+VAKVeZlmLOsLfjMnef4OEQH+DIGws1UatKjV26MdhDaD&#10;TSyNPYoX9Rp0D4fykBqzPHWihOqF1EQYppi2jowW8BtnPU1wwf3XnUDFmXlvqSM3k9ksjnxyZvPl&#10;lBy8jJSXEWElQRU8cDaYmzCsyc6hblp6aZIEsHBHXax1kjd2eGB1pE9TmlQ/blRcg0s/Zf3Y+/V3&#10;AAAA//8DAFBLAwQUAAYACAAAACEAwDmA794AAAAJAQAADwAAAGRycy9kb3ducmV2LnhtbEyPPU/D&#10;MBCGdyT+g3VIbNRpHEoV4lSoEgx8DKQs3dzYJBH2ObKdNv33XCfY7vS+eu65ajM7y44mxMGjhOUi&#10;A2aw9XrATsLX7vluDSwmhVpZj0bC2UTY1NdXlSq1P+GnOTapYwTBWCoJfUpjyXlse+NUXPjRIGXf&#10;PjiVaA0d10GdCO4sz7NsxZ0akC70ajTb3rQ/zeSI8j69vD40AnlhP97CfhfFedtKeXszPz0CS2ZO&#10;f2W46JM61OR08BPqyKyEIi9IPVGwFMCocC8uw0HCKhfA64r//6D+BQAA//8DAFBLAQItABQABgAI&#10;AAAAIQC2gziS/gAAAOEBAAATAAAAAAAAAAAAAAAAAAAAAABbQ29udGVudF9UeXBlc10ueG1sUEsB&#10;Ai0AFAAGAAgAAAAhADj9If/WAAAAlAEAAAsAAAAAAAAAAAAAAAAALwEAAF9yZWxzLy5yZWxzUEsB&#10;Ai0AFAAGAAgAAAAhAMXWflghAgAAPwQAAA4AAAAAAAAAAAAAAAAALgIAAGRycy9lMm9Eb2MueG1s&#10;UEsBAi0AFAAGAAgAAAAhAMA5gO/eAAAACQEAAA8AAAAAAAAAAAAAAAAAewQAAGRycy9kb3ducmV2&#10;LnhtbFBLBQYAAAAABAAEAPMAAACGBQAAAAA=&#10;" fillcolor="red">
                <v:textbox>
                  <w:txbxContent>
                    <w:p w:rsidR="00CD1239" w:rsidRPr="00E730AC" w:rsidRDefault="00CD1239" w:rsidP="00E730AC">
                      <w:pPr>
                        <w:rPr>
                          <w:b/>
                          <w:sz w:val="18"/>
                          <w:szCs w:val="18"/>
                        </w:rPr>
                      </w:pPr>
                      <w:proofErr w:type="spellStart"/>
                      <w:r w:rsidRPr="00E730AC">
                        <w:rPr>
                          <w:b/>
                          <w:sz w:val="18"/>
                          <w:szCs w:val="18"/>
                        </w:rPr>
                        <w:t>Telcor</w:t>
                      </w:r>
                      <w:proofErr w:type="spellEnd"/>
                    </w:p>
                  </w:txbxContent>
                </v:textbox>
              </v:oval>
            </w:pict>
          </mc:Fallback>
        </mc:AlternateConten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b/>
          <w:noProof/>
        </w:rPr>
        <mc:AlternateContent>
          <mc:Choice Requires="wps">
            <w:drawing>
              <wp:anchor distT="0" distB="0" distL="114300" distR="114300" simplePos="0" relativeHeight="251672576" behindDoc="0" locked="0" layoutInCell="1" allowOverlap="1">
                <wp:simplePos x="0" y="0"/>
                <wp:positionH relativeFrom="column">
                  <wp:posOffset>2364105</wp:posOffset>
                </wp:positionH>
                <wp:positionV relativeFrom="paragraph">
                  <wp:posOffset>156210</wp:posOffset>
                </wp:positionV>
                <wp:extent cx="333375" cy="238125"/>
                <wp:effectExtent l="11430" t="51435" r="45720" b="571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05E145" id="AutoShape 18" o:spid="_x0000_s1026" type="#_x0000_t32" style="position:absolute;margin-left:186.15pt;margin-top:12.3pt;width:26.25pt;height:1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HPQIAAG0EAAAOAAAAZHJzL2Uyb0RvYy54bWysVMGO2jAQvVfqP1i+QxIIuxARVqsEetm2&#10;SLvt3dgOserYlm0IqOq/d2yybGkvVdUcnHFm5s2b8XOWD6dOoiO3TmhV4mycYsQV1UyofYm/vGxG&#10;c4ycJ4oRqRUv8Zk7/LB6/27Zm4JPdKsl4xYBiHJFb0rcem+KJHG05R1xY224AmejbUc8bO0+YZb0&#10;gN7JZJKmd0mvLTNWU+4cfK0vTryK+E3Dqf/cNI57JEsM3HxcbVx3YU1WS1LsLTGtoAMN8g8sOiIU&#10;FL1C1cQTdLDiD6hOUKudbvyY6i7RTSMojz1AN1n6WzfPLTE89gLDceY6Jvf/YOmn49YiwUo8yTFS&#10;pIMzejx4HUujbB4G1BtXQFyltja0SE/q2Txp+s0hpauWqD2P0S9nA8lZyEhuUsLGGSiz6z9qBjEE&#10;CsRpnRrboUYK8zUkBnCYCDrF4zlfj4efPKLwcQrP/QwjCq7JdJ5NZrEWKQJMSDbW+Q9cdygYJXbe&#10;ErFvfaWVAiFoeylBjk/OB5JvCSFZ6Y2QMupBKtSXeDGDAsHjtBQsOOPG7neVtOhIgqLiM7C4CbP6&#10;oFgEazlh68H2REiwkY+j8lbA8CTHoVrHGUaSwyUK1oWeVKEitA+EB+siqu+LdLGer+f5KJ/crUd5&#10;Wtejx02Vj+422f2sntZVVWc/AvksL1rBGFeB/6vAs/zvBDRctYs0rxK/Diq5RY8TBbKv70g6KiEc&#10;/kVGO83OWxu6C6IATcfg4f6FS/PrPka9/SVWPwEAAP//AwBQSwMEFAAGAAgAAAAhALTSM/rgAAAA&#10;CQEAAA8AAABkcnMvZG93bnJldi54bWxMj0FPg0AQhe8m/ofNmHgx7dItYoMsjVGrJ9NI630LI5Cy&#10;s4TdtvDvHU96nMyX976XrUfbiTMOvnWkYTGPQCCVrmqp1rDfbWYrED4YqkznCDVM6GGdX19lJq3c&#10;hT7xXIRacAj51GhoQuhTKX3ZoDV+7nok/n27wZrA51DLajAXDredVFGUSGta4obG9PjcYHksTlbD&#10;S7G933zd7Uc1le8fxdvquKXpVevbm/HpEUTAMfzB8KvP6pCz08GdqPKi07B8UEtGNag4AcFArGLe&#10;ctCQqAXIPJP/F+Q/AAAA//8DAFBLAQItABQABgAIAAAAIQC2gziS/gAAAOEBAAATAAAAAAAAAAAA&#10;AAAAAAAAAABbQ29udGVudF9UeXBlc10ueG1sUEsBAi0AFAAGAAgAAAAhADj9If/WAAAAlAEAAAsA&#10;AAAAAAAAAAAAAAAALwEAAF9yZWxzLy5yZWxzUEsBAi0AFAAGAAgAAAAhAP+uhgc9AgAAbQQAAA4A&#10;AAAAAAAAAAAAAAAALgIAAGRycy9lMm9Eb2MueG1sUEsBAi0AFAAGAAgAAAAhALTSM/rgAAAACQEA&#10;AA8AAAAAAAAAAAAAAAAAlwQAAGRycy9kb3ducmV2LnhtbFBLBQYAAAAABAAEAPMAAACkBQAAAAA=&#10;">
                <v:stroke endarrow="block"/>
              </v:shape>
            </w:pict>
          </mc:Fallback>
        </mc:AlternateContent>
      </w:r>
      <w:r>
        <w:rPr>
          <w:rFonts w:asciiTheme="minorHAnsi" w:hAnsiTheme="minorHAnsi" w:cs="Arial"/>
          <w:noProof/>
        </w:rPr>
        <mc:AlternateContent>
          <mc:Choice Requires="wps">
            <w:drawing>
              <wp:anchor distT="0" distB="0" distL="114300" distR="114300" simplePos="0" relativeHeight="251671552" behindDoc="0" locked="0" layoutInCell="1" allowOverlap="1">
                <wp:simplePos x="0" y="0"/>
                <wp:positionH relativeFrom="column">
                  <wp:posOffset>1005840</wp:posOffset>
                </wp:positionH>
                <wp:positionV relativeFrom="paragraph">
                  <wp:posOffset>146685</wp:posOffset>
                </wp:positionV>
                <wp:extent cx="424815" cy="314325"/>
                <wp:effectExtent l="43815" t="51435" r="7620" b="57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81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6DB042" id="AutoShape 17" o:spid="_x0000_s1026" type="#_x0000_t32" style="position:absolute;margin-left:79.2pt;margin-top:11.55pt;width:33.45pt;height:24.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FaQwIAAHcEAAAOAAAAZHJzL2Uyb0RvYy54bWysVF1v2yAUfZ+0/4B4Tx0nTptadarKTraH&#10;bqvUbu8EcIyGAQGNE037772XpOmyvUzT/IAvvh/n3MvBN7e7XpOt9EFZU9H8YkyJNNwKZTYV/fq0&#10;Gs0pCZEZwbQ1sqJ7Gejt4v27m8GVcmI7q4X0BIqYUA6uol2MrsyywDvZs3BhnTTgbK3vWYSt32TC&#10;swGq9zqbjMeX2WC9cN5yGQJ8bQ5Oukj121by+KVtg4xEVxS4xbT6tK5xzRY3rNx45jrFjzTYP7Do&#10;mTIAeirVsMjIs1d/lOoV9zbYNl5w22e2bRWXqQfoJh//1s1jx5xMvcBwgjuNKfy/svzz9sETJSo6&#10;mVJiWA9ndPccbYIm+RUOaHChhLjaPHhske/Mo7u3/HsgxtYdMxuZop/2DpJzzMjOUnATHMCsh09W&#10;QAwDgDStXet70mrlPmJisr6hhTAwG7JLB7U/HZTcRcLhYzEp5vmMEg6uaV5MJ7OEykosiMnOh/hB&#10;2p6gUdEQPVObLtbWGJCE9QcItr0PEem+JWCysSuldVKGNmSo6PUMANATrFYCnWnjN+tae7JlqK30&#10;HFmchXn7bEQq1kkmlkc7MqXBJjENLXoFY9SSIlovBSVawnVC60BPG0SE9oHw0TrI68f1+Ho5X86L&#10;UTG5XI6KcdOM7lZ1Mbpc5VezZtrUdZP/RPJ5UXZKCGmQ/6vU8+LvpHS8dAeRnsR+GlR2Xj1NFMi+&#10;vhPppAmUwUFQayv2Dx67Q3mAulPw8Sbi9fl1n6Le/heLFwAAAP//AwBQSwMEFAAGAAgAAAAhAIuH&#10;6R7gAAAACQEAAA8AAABkcnMvZG93bnJldi54bWxMj8tOwzAQRfdI/IM1ldhRJ+mDksapEBIrQIi2&#10;G3ZuPE2ixmM3dtPw9wwrWF7N0b1nis1oOzFgH1pHCtJpAgKpcqalWsF+93K/AhGiJqM7R6jgGwNs&#10;ytubQufGXekTh22sBZdQyLWCJkafSxmqBq0OU+eR+HZ0vdWRY19L0+srl9tOZkmylFa3xAuN9vjc&#10;YHXaXqyCY+Krj8fdqzmf/Xyo3772Pn0/KXU3GZ/WICKO8Q+GX31Wh5KdDu5CJoiO82I1Z1RBNktB&#10;MJBlixmIg4KHbAmyLOT/D8ofAAAA//8DAFBLAQItABQABgAIAAAAIQC2gziS/gAAAOEBAAATAAAA&#10;AAAAAAAAAAAAAAAAAABbQ29udGVudF9UeXBlc10ueG1sUEsBAi0AFAAGAAgAAAAhADj9If/WAAAA&#10;lAEAAAsAAAAAAAAAAAAAAAAALwEAAF9yZWxzLy5yZWxzUEsBAi0AFAAGAAgAAAAhALAREVpDAgAA&#10;dwQAAA4AAAAAAAAAAAAAAAAALgIAAGRycy9lMm9Eb2MueG1sUEsBAi0AFAAGAAgAAAAhAIuH6R7g&#10;AAAACQEAAA8AAAAAAAAAAAAAAAAAnQQAAGRycy9kb3ducmV2LnhtbFBLBQYAAAAABAAEAPMAAACq&#10;BQAAAAA=&#10;">
                <v:stroke endarrow="block"/>
              </v:shape>
            </w:pict>
          </mc:Fallback>
        </mc:AlternateContent>
      </w:r>
      <w:r>
        <w:rPr>
          <w:rFonts w:asciiTheme="minorHAnsi" w:hAnsiTheme="minorHAnsi" w:cs="Arial"/>
          <w:noProof/>
        </w:rPr>
        <mc:AlternateContent>
          <mc:Choice Requires="wps">
            <w:drawing>
              <wp:anchor distT="0" distB="0" distL="114300" distR="114300" simplePos="0" relativeHeight="251670528" behindDoc="0" locked="0" layoutInCell="1" allowOverlap="1">
                <wp:simplePos x="0" y="0"/>
                <wp:positionH relativeFrom="column">
                  <wp:posOffset>1106805</wp:posOffset>
                </wp:positionH>
                <wp:positionV relativeFrom="paragraph">
                  <wp:posOffset>137160</wp:posOffset>
                </wp:positionV>
                <wp:extent cx="432435" cy="318135"/>
                <wp:effectExtent l="11430" t="13335" r="41910" b="4953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DC5D14" id="AutoShape 16" o:spid="_x0000_s1026" type="#_x0000_t32" style="position:absolute;margin-left:87.15pt;margin-top:10.8pt;width:34.05pt;height: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HVNwIAAGMEAAAOAAAAZHJzL2Uyb0RvYy54bWysVM2O2jAQvlfqO1i+syEhUIgIq1UCvWy7&#10;SLt9AGM7xKpjW7YhoKrv3rEJtLSXqioHM/b8fTPzTZaPp06iI7dOaFXi9GGMEVdUM6H2Jf7ythnN&#10;MXKeKEakVrzEZ+7w4+r9u2VvCp7pVkvGLYIgyhW9KXHrvSmSxNGWd8Q9aMMVKBttO+LhavcJs6SH&#10;6J1MsvF4lvTaMmM15c7Ba31R4lWM3zSc+pemcdwjWWLA5uNp47kLZ7JakmJviWkFHWCQf0DREaEg&#10;6S1UTTxBByv+CNUJarXTjX+gukt00wjKYw1QTTr+rZrXlhgea4HmOHNrk/t/Yenn49YiwUqcZRgp&#10;0sGMng5ex9QonYUG9cYVYFeprQ0l0pN6Nc+afnVI6aolas+j9dvZgHMaPJI7l3BxBtLs+k+agQ2B&#10;BLFbp8Z2IST0AZ3iUM63ofCTRxQe80mWT6YYUVBN0nkKcshAiquzsc5/5LpDQSix85aIfesrrRSM&#10;X9s0piLHZ+cvjleHkFnpjZAS3kkhFepLvJhm0+jgtBQsKIPO2f2ukhYdSeBR/A0o7sysPigWg7Wc&#10;sPUgeyIkyMjHBnkroGWS45Ct4wwjyWF1gnSBJ1XICOUD4EG6UOnbYrxYz9fzfJRns/UoH9f16GlT&#10;5aPZJv0wrSd1VdXp9wA+zYtWMMZVwH+ldZr/HW2GBbsQ8kbsW6OS++hxFAD2+h9Bx/mHkV/Is9Ps&#10;vLWhukAFYHI0HrYurMqv92j189uw+gEAAP//AwBQSwMEFAAGAAgAAAAhAD/fxUTgAAAACQEAAA8A&#10;AABkcnMvZG93bnJldi54bWxMj8FOwzAQRO9I/IO1SNyokxAlEOJUQIXIpUi0CHF0YxNbxOsodtuU&#10;r2c5wXG0TzNv6+XsBnbQU7AeBaSLBJjGziuLvYC37dPVDbAQJSo5eNQCTjrAsjk/q2Wl/BFf9WET&#10;e0YlGCopwMQ4VpyHzmgnw8KPGun26ScnI8Wp52qSRyp3A8+SpOBOWqQFI0f9aHT3tdk7AXH1cTLF&#10;e/dwa1+2z+vCfrdtuxLi8mK+vwMW9Rz/YPjVJ3VoyGnn96gCGyiX+TWhArK0AEZAlmc5sJ2AMi2B&#10;NzX//0HzAwAA//8DAFBLAQItABQABgAIAAAAIQC2gziS/gAAAOEBAAATAAAAAAAAAAAAAAAAAAAA&#10;AABbQ29udGVudF9UeXBlc10ueG1sUEsBAi0AFAAGAAgAAAAhADj9If/WAAAAlAEAAAsAAAAAAAAA&#10;AAAAAAAALwEAAF9yZWxzLy5yZWxzUEsBAi0AFAAGAAgAAAAhALMcIdU3AgAAYwQAAA4AAAAAAAAA&#10;AAAAAAAALgIAAGRycy9lMm9Eb2MueG1sUEsBAi0AFAAGAAgAAAAhAD/fxUTgAAAACQEAAA8AAAAA&#10;AAAAAAAAAAAAkQQAAGRycy9kb3ducmV2LnhtbFBLBQYAAAAABAAEAPMAAACeBQAAAAA=&#10;">
                <v:stroke endarrow="block"/>
              </v:shape>
            </w:pict>
          </mc:Fallback>
        </mc:AlternateContent>
      </w:r>
    </w:p>
    <w:p w:rsidR="00622D46" w:rsidRDefault="008854CA" w:rsidP="0061000D">
      <w:pPr>
        <w:tabs>
          <w:tab w:val="left" w:pos="900"/>
        </w:tabs>
        <w:spacing w:after="0" w:line="240" w:lineRule="auto"/>
        <w:ind w:left="540" w:hanging="270"/>
        <w:rPr>
          <w:rFonts w:asciiTheme="minorHAnsi" w:hAnsiTheme="minorHAnsi" w:cs="Arial"/>
        </w:rPr>
      </w:pPr>
      <w:r>
        <w:rPr>
          <w:rFonts w:asciiTheme="minorHAnsi" w:hAnsiTheme="minorHAnsi" w:cs="Arial"/>
          <w:b/>
          <w:noProof/>
        </w:rPr>
        <mc:AlternateContent>
          <mc:Choice Requires="wps">
            <w:drawing>
              <wp:anchor distT="0" distB="0" distL="114300" distR="114300" simplePos="0" relativeHeight="251673600" behindDoc="0" locked="0" layoutInCell="1" allowOverlap="1">
                <wp:simplePos x="0" y="0"/>
                <wp:positionH relativeFrom="column">
                  <wp:posOffset>2364105</wp:posOffset>
                </wp:positionH>
                <wp:positionV relativeFrom="paragraph">
                  <wp:posOffset>54610</wp:posOffset>
                </wp:positionV>
                <wp:extent cx="381000" cy="257175"/>
                <wp:effectExtent l="40005" t="6985" r="7620" b="5016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CDCAF3" id="AutoShape 19" o:spid="_x0000_s1026" type="#_x0000_t32" style="position:absolute;margin-left:186.15pt;margin-top:4.3pt;width:30pt;height:2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ZlPwIAAG0EAAAOAAAAZHJzL2Uyb0RvYy54bWysVE2P2jAQvVfqf7B8hyQssBARVqsE2sO2&#10;RdrtDzC2k1h1bMs2BFT1v3dssmxpL1XVHJxxPB9v3jxn9XDqJDpy64RWBc7GKUZcUc2Eagr89WU7&#10;WmDkPFGMSK14gc/c4Yf1+3er3uR8olstGbcIkiiX96bArfcmTxJHW94RN9aGKziste2Ih61tEmZJ&#10;D9k7mUzSdJ702jJjNeXOwdfqcojXMX9dc+q/1LXjHskCAzYfVxvXfViT9YrkjSWmFXSAQf4BRUeE&#10;gqLXVBXxBB2s+CNVJ6jVTtd+THWX6LoWlMceoJss/a2b55YYHnsBcpy50uT+X1r6+bizSLACTzKM&#10;FOlgRo8Hr2NplC0DQb1xOfiVamdDi/Skns2Tpt8cUrpsiWp49H45GwjOQkRyExI2zkCZff9JM/Ah&#10;UCCydapth2opzMcQGJIDI+gUx3O+joefPKLw8W6RpSkMkcLRZHaf3c9iLZKHNCHYWOc/cN2hYBTY&#10;eUtE0/pSKwVC0PZSghyfnA8g3wJCsNJbIWXUg1SoL/ByNplFTE5LwcJhcHO22ZfSoiMJiorPgOLG&#10;zeqDYjFZywnbDLYnQoKNfKTKWwHkSY5DtY4zjCSHSxSsCzypQkVoHwAP1kVU35fpcrPYLKaj6WS+&#10;GU3Tqho9bsvpaL4FVqq7qiyr7EcAn03zVjDGVcD/KvBs+ncCGq7aRZpXiV+JSm6zR0YB7Os7go5K&#10;CMO/yGiv2XlnQ3dBFKDp6Dzcv3Bpft1Hr7e/xPonAAAA//8DAFBLAwQUAAYACAAAACEAAQRRgd4A&#10;AAAIAQAADwAAAGRycy9kb3ducmV2LnhtbEyPwU7DMBBE70j8g7VIXBB1mkAJIU6FgJYTqgjl7sZL&#10;EjVeR7HbJn/P9gS3Hc1o9k2+HG0njjj41pGC+SwCgVQ501KtYPu1uk1B+KDJ6M4RKpjQw7K4vMh1&#10;ZtyJPvFYhlpwCflMK2hC6DMpfdWg1X7meiT2ftxgdWA51NIM+sTltpNxFC2k1S3xh0b3+NJgtS8P&#10;VsFrublffd9sx3iq3j/Kdbrf0PSm1PXV+PwEIuAY/sJwxmd0KJhp5w5kvOgUJA9xwlEF6QIE+3fJ&#10;We/4eJyDLHL5f0DxCwAA//8DAFBLAQItABQABgAIAAAAIQC2gziS/gAAAOEBAAATAAAAAAAAAAAA&#10;AAAAAAAAAABbQ29udGVudF9UeXBlc10ueG1sUEsBAi0AFAAGAAgAAAAhADj9If/WAAAAlAEAAAsA&#10;AAAAAAAAAAAAAAAALwEAAF9yZWxzLy5yZWxzUEsBAi0AFAAGAAgAAAAhACuchmU/AgAAbQQAAA4A&#10;AAAAAAAAAAAAAAAALgIAAGRycy9lMm9Eb2MueG1sUEsBAi0AFAAGAAgAAAAhAAEEUYHeAAAACAEA&#10;AA8AAAAAAAAAAAAAAAAAmQQAAGRycy9kb3ducmV2LnhtbFBLBQYAAAAABAAEAPMAAACkBQAAAAA=&#10;">
                <v:stroke endarrow="block"/>
              </v:shape>
            </w:pict>
          </mc:Fallback>
        </mc:AlternateContent>
      </w:r>
      <w:r>
        <w:rPr>
          <w:rFonts w:asciiTheme="minorHAnsi" w:hAnsiTheme="minorHAnsi" w:cs="Arial"/>
          <w:b/>
          <w:noProof/>
        </w:rPr>
        <mc:AlternateContent>
          <mc:Choice Requires="wps">
            <w:drawing>
              <wp:anchor distT="0" distB="0" distL="114300" distR="114300" simplePos="0" relativeHeight="251668480" behindDoc="0" locked="0" layoutInCell="1" allowOverlap="1">
                <wp:simplePos x="0" y="0"/>
                <wp:positionH relativeFrom="column">
                  <wp:posOffset>1583055</wp:posOffset>
                </wp:positionH>
                <wp:positionV relativeFrom="paragraph">
                  <wp:posOffset>54610</wp:posOffset>
                </wp:positionV>
                <wp:extent cx="781050" cy="752475"/>
                <wp:effectExtent l="20955" t="26035" r="26670" b="1206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52475"/>
                        </a:xfrm>
                        <a:prstGeom prst="irregularSeal1">
                          <a:avLst/>
                        </a:prstGeom>
                        <a:solidFill>
                          <a:srgbClr val="FFFF00"/>
                        </a:solidFill>
                        <a:ln w="9525">
                          <a:solidFill>
                            <a:srgbClr val="000000"/>
                          </a:solidFill>
                          <a:miter lim="800000"/>
                          <a:headEnd/>
                          <a:tailEnd/>
                        </a:ln>
                      </wps:spPr>
                      <wps:txbx>
                        <w:txbxContent>
                          <w:p w:rsidR="00CD1239" w:rsidRPr="00E730AC" w:rsidRDefault="00CD1239" w:rsidP="001B3714">
                            <w:pPr>
                              <w:rPr>
                                <w:b/>
                                <w:sz w:val="18"/>
                                <w:szCs w:val="18"/>
                              </w:rPr>
                            </w:pPr>
                            <w:r w:rsidRPr="00E730AC">
                              <w:rPr>
                                <w:b/>
                                <w:sz w:val="18"/>
                                <w:szCs w:val="18"/>
                              </w:rPr>
                              <w:t>HELIX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4" o:spid="_x0000_s1034" type="#_x0000_t71" style="position:absolute;left:0;text-align:left;margin-left:124.65pt;margin-top:4.3pt;width:61.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FdMgIAAFkEAAAOAAAAZHJzL2Uyb0RvYy54bWysVMFu2zAMvQ/YPwi6L7aDZEmNOkXRLsOA&#10;bi3Q7QNoWbaFyZJGKXG6rx8lJ1m63Yb5IEgi9Ui+R/r65jBotpfolTUVL2Y5Z9II2yjTVfzb1+27&#10;NWc+gGlAWyMr/iI9v9m8fXM9ulLObW91I5ERiPHl6Creh+DKLPOilwP4mXXSkLG1OECgI3ZZgzAS&#10;+qCzeZ6/z0aLjUMrpPd0ez8Z+Sbht60U4bFtvQxMV5xyC2nFtNZxzTbXUHYIrlfimAb8QxYDKENB&#10;z1D3EIDtUP0FNSiB1ts2zIQdMtu2SshUA1VT5H9U89yDk6kWIse7M03+/8GKL/snZKqp+JzoMTCQ&#10;Rre7YFNoViwiQaPzJfk9uyeMJXr3YMV3z4y968F08hbRjr2EhtIqon/26kE8eHrK6vGzbQgeCD5x&#10;dWhxiIDEAjskSV7OkshDYIIuV+siX1Jmgkyr5XyxWqYIUJ4eO/Tho7QDi5uKK0TZ7TTgswRdpDCw&#10;f/AhpgXlyTmVYbVqtkrrdMCuvtPI9kB9sqUvT61BT/ylmzZsrPjVcr5MyK9s/hIiT98x1VdugwrU&#10;8FoNFV+fnaCM/H0wTWrHAEpPe4qvzZHQyOGkRTjUhyTZ+qRObZsXYhjt1N80j7TpLf7kbKTerrj/&#10;sQOUnOlPhlS6KhaLOAzpsFiuovR4aakvLWAEQVU8cDZt78I0QDuHqusp0sSzsbFxWpW4jqpPWR3T&#10;p/5NEhxnLQ7I5Tl5/f4jbH4BAAD//wMAUEsDBBQABgAIAAAAIQBfdX3H3gAAAAkBAAAPAAAAZHJz&#10;L2Rvd25yZXYueG1sTI/LTsMwEEX3SPyDNUjsqNMU+ghxKsRDIivU0kWXbuwmEfFMsJ02/D3TFSyv&#10;7tGdM/l6dJ04WR9aQgXTSQLCYkWmxVrB7vPtbgkiRI1Gd4RWwY8NsC6ur3KdGTrjxp62sRY8giHT&#10;CpoY+0zKUDXW6TCh3iJ3R/JOR46+lsbrM4+7TqZJMpdOt8gXGt3b58ZWX9vBKXhJPJYfx4c9ld/l&#10;CodXeq83pNTtzfj0CCLaMf7BcNFndSjY6UADmiA6Ben9asaoguUcBPezRcr5wGC6mIIscvn/g+IX&#10;AAD//wMAUEsBAi0AFAAGAAgAAAAhALaDOJL+AAAA4QEAABMAAAAAAAAAAAAAAAAAAAAAAFtDb250&#10;ZW50X1R5cGVzXS54bWxQSwECLQAUAAYACAAAACEAOP0h/9YAAACUAQAACwAAAAAAAAAAAAAAAAAv&#10;AQAAX3JlbHMvLnJlbHNQSwECLQAUAAYACAAAACEAvYIhXTICAABZBAAADgAAAAAAAAAAAAAAAAAu&#10;AgAAZHJzL2Uyb0RvYy54bWxQSwECLQAUAAYACAAAACEAX3V9x94AAAAJAQAADwAAAAAAAAAAAAAA&#10;AACMBAAAZHJzL2Rvd25yZXYueG1sUEsFBgAAAAAEAAQA8wAAAJcFAAAAAA==&#10;" fillcolor="yellow">
                <v:textbox>
                  <w:txbxContent>
                    <w:p w:rsidR="00CD1239" w:rsidRPr="00E730AC" w:rsidRDefault="00CD1239" w:rsidP="001B3714">
                      <w:pPr>
                        <w:rPr>
                          <w:b/>
                          <w:sz w:val="18"/>
                          <w:szCs w:val="18"/>
                        </w:rPr>
                      </w:pPr>
                      <w:r w:rsidRPr="00E730AC">
                        <w:rPr>
                          <w:b/>
                          <w:sz w:val="18"/>
                          <w:szCs w:val="18"/>
                        </w:rPr>
                        <w:t>HELIX</w:t>
                      </w:r>
                    </w:p>
                  </w:txbxContent>
                </v:textbox>
              </v:shape>
            </w:pict>
          </mc:Fallback>
        </mc:AlternateContent>
      </w:r>
    </w:p>
    <w:p w:rsidR="00622D46" w:rsidRDefault="00622D46" w:rsidP="0061000D">
      <w:pPr>
        <w:tabs>
          <w:tab w:val="left" w:pos="900"/>
        </w:tabs>
        <w:spacing w:after="0" w:line="240" w:lineRule="auto"/>
        <w:ind w:left="540" w:hanging="270"/>
        <w:rPr>
          <w:rFonts w:asciiTheme="minorHAnsi" w:hAnsiTheme="minorHAnsi" w:cs="Arial"/>
        </w:rPr>
      </w:pPr>
    </w:p>
    <w:p w:rsidR="00622D46" w:rsidRDefault="00622D46" w:rsidP="0061000D">
      <w:pPr>
        <w:tabs>
          <w:tab w:val="left" w:pos="900"/>
        </w:tabs>
        <w:spacing w:after="0" w:line="240" w:lineRule="auto"/>
        <w:ind w:left="540" w:hanging="270"/>
        <w:rPr>
          <w:rFonts w:asciiTheme="minorHAnsi" w:hAnsiTheme="minorHAnsi" w:cs="Arial"/>
        </w:rPr>
      </w:pPr>
    </w:p>
    <w:p w:rsidR="00622D46" w:rsidRDefault="00622D46" w:rsidP="0061000D">
      <w:pPr>
        <w:tabs>
          <w:tab w:val="left" w:pos="900"/>
        </w:tabs>
        <w:spacing w:after="0" w:line="240" w:lineRule="auto"/>
        <w:ind w:left="540" w:hanging="270"/>
        <w:rPr>
          <w:rFonts w:asciiTheme="minorHAnsi" w:hAnsiTheme="minorHAnsi" w:cs="Arial"/>
        </w:rPr>
      </w:pPr>
    </w:p>
    <w:p w:rsidR="00D43A3A" w:rsidRDefault="00D43A3A" w:rsidP="0061000D">
      <w:pPr>
        <w:tabs>
          <w:tab w:val="left" w:pos="900"/>
        </w:tabs>
        <w:spacing w:after="0" w:line="240" w:lineRule="auto"/>
        <w:ind w:left="540" w:hanging="270"/>
        <w:rPr>
          <w:rFonts w:asciiTheme="minorHAnsi" w:hAnsiTheme="minorHAnsi" w:cs="Arial"/>
        </w:rPr>
      </w:pPr>
    </w:p>
    <w:p w:rsidR="00435698" w:rsidRPr="008B5FF4" w:rsidRDefault="00421FE2" w:rsidP="0061000D">
      <w:pPr>
        <w:tabs>
          <w:tab w:val="left" w:pos="900"/>
        </w:tabs>
        <w:spacing w:after="0" w:line="240" w:lineRule="auto"/>
        <w:ind w:left="540" w:hanging="270"/>
        <w:rPr>
          <w:rFonts w:asciiTheme="minorHAnsi" w:hAnsiTheme="minorHAnsi" w:cs="Arial"/>
          <w:b/>
        </w:rPr>
      </w:pPr>
      <w:r>
        <w:rPr>
          <w:rFonts w:asciiTheme="minorHAnsi" w:hAnsiTheme="minorHAnsi" w:cs="Arial"/>
          <w:b/>
        </w:rPr>
        <w:lastRenderedPageBreak/>
        <w:t>K</w:t>
      </w:r>
      <w:r w:rsidR="00D632B7" w:rsidRPr="00D632B7">
        <w:rPr>
          <w:rFonts w:asciiTheme="minorHAnsi" w:hAnsiTheme="minorHAnsi" w:cs="Arial"/>
          <w:b/>
        </w:rPr>
        <w:t>.</w:t>
      </w:r>
      <w:r w:rsidR="00D632B7" w:rsidRPr="00D632B7">
        <w:rPr>
          <w:rFonts w:asciiTheme="minorHAnsi" w:hAnsiTheme="minorHAnsi" w:cs="Arial"/>
          <w:b/>
        </w:rPr>
        <w:tab/>
      </w:r>
      <w:r w:rsidR="00D632B7" w:rsidRPr="008B5FF4">
        <w:rPr>
          <w:rFonts w:asciiTheme="minorHAnsi" w:hAnsiTheme="minorHAnsi" w:cs="Arial"/>
          <w:b/>
        </w:rPr>
        <w:t xml:space="preserve">Downtime </w:t>
      </w:r>
      <w:r w:rsidR="00CD19BF" w:rsidRPr="008B5FF4">
        <w:rPr>
          <w:rFonts w:asciiTheme="minorHAnsi" w:hAnsiTheme="minorHAnsi" w:cs="Arial"/>
          <w:b/>
        </w:rPr>
        <w:t>reporting</w:t>
      </w:r>
      <w:r w:rsidR="00D632B7" w:rsidRPr="008B5FF4">
        <w:rPr>
          <w:rFonts w:asciiTheme="minorHAnsi" w:hAnsiTheme="minorHAnsi" w:cs="Arial"/>
          <w:b/>
        </w:rPr>
        <w:t xml:space="preserve"> of </w:t>
      </w:r>
      <w:r w:rsidR="00CD19BF" w:rsidRPr="008B5FF4">
        <w:rPr>
          <w:rFonts w:asciiTheme="minorHAnsi" w:hAnsiTheme="minorHAnsi" w:cs="Arial"/>
          <w:b/>
        </w:rPr>
        <w:t>b</w:t>
      </w:r>
      <w:r w:rsidR="00D632B7" w:rsidRPr="008B5FF4">
        <w:rPr>
          <w:rFonts w:asciiTheme="minorHAnsi" w:hAnsiTheme="minorHAnsi" w:cs="Arial"/>
          <w:b/>
        </w:rPr>
        <w:t xml:space="preserve">lood </w:t>
      </w:r>
      <w:r w:rsidR="00CD19BF" w:rsidRPr="008B5FF4">
        <w:rPr>
          <w:rFonts w:asciiTheme="minorHAnsi" w:hAnsiTheme="minorHAnsi" w:cs="Arial"/>
          <w:b/>
        </w:rPr>
        <w:t>g</w:t>
      </w:r>
      <w:r w:rsidR="00D632B7" w:rsidRPr="008B5FF4">
        <w:rPr>
          <w:rFonts w:asciiTheme="minorHAnsi" w:hAnsiTheme="minorHAnsi" w:cs="Arial"/>
          <w:b/>
        </w:rPr>
        <w:t xml:space="preserve">as </w:t>
      </w:r>
      <w:r w:rsidR="00CD19BF" w:rsidRPr="008B5FF4">
        <w:rPr>
          <w:rFonts w:asciiTheme="minorHAnsi" w:hAnsiTheme="minorHAnsi" w:cs="Arial"/>
          <w:b/>
        </w:rPr>
        <w:t>t</w:t>
      </w:r>
      <w:r w:rsidR="00D632B7" w:rsidRPr="008B5FF4">
        <w:rPr>
          <w:rFonts w:asciiTheme="minorHAnsi" w:hAnsiTheme="minorHAnsi" w:cs="Arial"/>
          <w:b/>
        </w:rPr>
        <w:t>esting:</w:t>
      </w:r>
    </w:p>
    <w:p w:rsidR="00CD19BF" w:rsidRPr="008B5FF4" w:rsidRDefault="00D632B7" w:rsidP="0061000D">
      <w:pPr>
        <w:tabs>
          <w:tab w:val="left" w:pos="900"/>
        </w:tabs>
        <w:spacing w:after="0" w:line="240" w:lineRule="auto"/>
        <w:ind w:left="540" w:hanging="270"/>
        <w:rPr>
          <w:rFonts w:asciiTheme="minorHAnsi" w:hAnsiTheme="minorHAnsi" w:cs="Arial"/>
          <w:b/>
        </w:rPr>
      </w:pPr>
      <w:r w:rsidRPr="008B5FF4">
        <w:rPr>
          <w:rFonts w:asciiTheme="minorHAnsi" w:hAnsiTheme="minorHAnsi" w:cs="Arial"/>
          <w:b/>
        </w:rPr>
        <w:tab/>
      </w:r>
      <w:r w:rsidR="00CD19BF" w:rsidRPr="008B5FF4">
        <w:rPr>
          <w:rFonts w:asciiTheme="minorHAnsi" w:hAnsiTheme="minorHAnsi" w:cs="Arial"/>
          <w:b/>
        </w:rPr>
        <w:t>If</w:t>
      </w:r>
      <w:r w:rsidR="008E3F8B" w:rsidRPr="008B5FF4">
        <w:rPr>
          <w:rFonts w:asciiTheme="minorHAnsi" w:hAnsiTheme="minorHAnsi" w:cs="Arial"/>
          <w:b/>
        </w:rPr>
        <w:t xml:space="preserve"> </w:t>
      </w:r>
      <w:proofErr w:type="spellStart"/>
      <w:r w:rsidR="008E3F8B" w:rsidRPr="008B5FF4">
        <w:rPr>
          <w:rFonts w:asciiTheme="minorHAnsi" w:hAnsiTheme="minorHAnsi" w:cs="Arial"/>
          <w:b/>
        </w:rPr>
        <w:t>WakeOne</w:t>
      </w:r>
      <w:proofErr w:type="spellEnd"/>
      <w:r w:rsidR="008E3F8B" w:rsidRPr="008B5FF4">
        <w:rPr>
          <w:rFonts w:asciiTheme="minorHAnsi" w:hAnsiTheme="minorHAnsi" w:cs="Arial"/>
          <w:b/>
        </w:rPr>
        <w:t xml:space="preserve"> or </w:t>
      </w:r>
      <w:proofErr w:type="spellStart"/>
      <w:r w:rsidR="008E3F8B" w:rsidRPr="008B5FF4">
        <w:rPr>
          <w:rFonts w:asciiTheme="minorHAnsi" w:hAnsiTheme="minorHAnsi" w:cs="Arial"/>
          <w:b/>
        </w:rPr>
        <w:t>Telcor</w:t>
      </w:r>
      <w:proofErr w:type="spellEnd"/>
      <w:r w:rsidR="00CD19BF" w:rsidRPr="008B5FF4">
        <w:rPr>
          <w:rFonts w:asciiTheme="minorHAnsi" w:hAnsiTheme="minorHAnsi" w:cs="Arial"/>
          <w:b/>
        </w:rPr>
        <w:t xml:space="preserve"> is down:</w:t>
      </w:r>
    </w:p>
    <w:p w:rsidR="00D632B7" w:rsidRDefault="00CD19BF" w:rsidP="0061000D">
      <w:pPr>
        <w:tabs>
          <w:tab w:val="left" w:pos="900"/>
        </w:tabs>
        <w:spacing w:after="0" w:line="240" w:lineRule="auto"/>
        <w:ind w:left="540" w:hanging="270"/>
        <w:rPr>
          <w:rFonts w:asciiTheme="minorHAnsi" w:hAnsiTheme="minorHAnsi" w:cs="Arial"/>
        </w:rPr>
      </w:pPr>
      <w:r>
        <w:rPr>
          <w:rFonts w:asciiTheme="minorHAnsi" w:hAnsiTheme="minorHAnsi" w:cs="Arial"/>
          <w:b/>
        </w:rPr>
        <w:tab/>
      </w:r>
      <w:r>
        <w:rPr>
          <w:rFonts w:asciiTheme="minorHAnsi" w:hAnsiTheme="minorHAnsi" w:cs="Arial"/>
          <w:b/>
        </w:rPr>
        <w:tab/>
        <w:t>ICU Lab</w:t>
      </w:r>
      <w:r w:rsidR="00D45E40">
        <w:rPr>
          <w:rFonts w:asciiTheme="minorHAnsi" w:hAnsiTheme="minorHAnsi" w:cs="Arial"/>
          <w:b/>
        </w:rPr>
        <w:t>:</w:t>
      </w:r>
      <w:r>
        <w:rPr>
          <w:rFonts w:asciiTheme="minorHAnsi" w:hAnsiTheme="minorHAnsi" w:cs="Arial"/>
          <w:b/>
        </w:rPr>
        <w:t xml:space="preserve"> </w:t>
      </w:r>
      <w:r>
        <w:rPr>
          <w:rFonts w:asciiTheme="minorHAnsi" w:hAnsiTheme="minorHAnsi" w:cs="Arial"/>
        </w:rPr>
        <w:t>Process samples as usual through RapidComm.  Call or fax results.</w:t>
      </w:r>
      <w:r w:rsidR="00D45E40">
        <w:rPr>
          <w:rFonts w:asciiTheme="minorHAnsi" w:hAnsiTheme="minorHAnsi" w:cs="Arial"/>
        </w:rPr>
        <w:t xml:space="preserve">  </w:t>
      </w:r>
    </w:p>
    <w:p w:rsidR="00CD19BF" w:rsidRDefault="00D45E40" w:rsidP="00D45E40">
      <w:pPr>
        <w:tabs>
          <w:tab w:val="left" w:pos="900"/>
        </w:tabs>
        <w:spacing w:after="6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t xml:space="preserve">OR Lab: </w:t>
      </w:r>
      <w:r>
        <w:rPr>
          <w:rFonts w:asciiTheme="minorHAnsi" w:hAnsiTheme="minorHAnsi" w:cs="Arial"/>
        </w:rPr>
        <w:t xml:space="preserve"> </w:t>
      </w:r>
      <w:r w:rsidR="00CD19BF">
        <w:rPr>
          <w:rFonts w:asciiTheme="minorHAnsi" w:hAnsiTheme="minorHAnsi" w:cs="Arial"/>
        </w:rPr>
        <w:t>Process samples as usual through RapidComm.</w:t>
      </w:r>
      <w:r>
        <w:rPr>
          <w:rFonts w:asciiTheme="minorHAnsi" w:hAnsiTheme="minorHAnsi" w:cs="Arial"/>
        </w:rPr>
        <w:t xml:space="preserve">  </w:t>
      </w:r>
    </w:p>
    <w:p w:rsidR="00CD19BF" w:rsidRPr="00D45E40" w:rsidRDefault="00CD19BF" w:rsidP="0061000D">
      <w:pPr>
        <w:tabs>
          <w:tab w:val="left" w:pos="900"/>
        </w:tabs>
        <w:spacing w:after="0" w:line="240" w:lineRule="auto"/>
        <w:ind w:left="540" w:hanging="270"/>
        <w:rPr>
          <w:rFonts w:asciiTheme="minorHAnsi" w:hAnsiTheme="minorHAnsi" w:cs="Arial"/>
          <w:b/>
        </w:rPr>
      </w:pPr>
      <w:r>
        <w:rPr>
          <w:rFonts w:asciiTheme="minorHAnsi" w:hAnsiTheme="minorHAnsi" w:cs="Arial"/>
        </w:rPr>
        <w:tab/>
      </w:r>
      <w:r w:rsidRPr="00D45E40">
        <w:rPr>
          <w:rFonts w:asciiTheme="minorHAnsi" w:hAnsiTheme="minorHAnsi" w:cs="Arial"/>
          <w:b/>
        </w:rPr>
        <w:t>If RapidComm is down:</w:t>
      </w:r>
    </w:p>
    <w:p w:rsidR="00CD19BF" w:rsidRDefault="00CD19BF" w:rsidP="00D45E40">
      <w:pPr>
        <w:tabs>
          <w:tab w:val="left" w:pos="900"/>
          <w:tab w:val="left" w:pos="1710"/>
        </w:tabs>
        <w:spacing w:after="0" w:line="240" w:lineRule="auto"/>
        <w:ind w:left="54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b/>
        </w:rPr>
        <w:t>ICU Lab</w:t>
      </w:r>
      <w:r w:rsidR="00D45E40">
        <w:rPr>
          <w:rFonts w:asciiTheme="minorHAnsi" w:hAnsiTheme="minorHAnsi" w:cs="Arial"/>
          <w:b/>
        </w:rPr>
        <w:t>:</w:t>
      </w:r>
      <w:r>
        <w:rPr>
          <w:rFonts w:asciiTheme="minorHAnsi" w:hAnsiTheme="minorHAnsi" w:cs="Arial"/>
          <w:b/>
        </w:rPr>
        <w:t xml:space="preserve"> </w:t>
      </w:r>
      <w:r>
        <w:rPr>
          <w:rFonts w:asciiTheme="minorHAnsi" w:hAnsiTheme="minorHAnsi" w:cs="Arial"/>
        </w:rPr>
        <w:t>Run testing.  Call or fax results.</w:t>
      </w:r>
      <w:r w:rsidR="00D45E40">
        <w:rPr>
          <w:rFonts w:asciiTheme="minorHAnsi" w:hAnsiTheme="minorHAnsi" w:cs="Arial"/>
        </w:rPr>
        <w:t xml:space="preserve">  Process these samples in RapidComm when back up and </w:t>
      </w:r>
      <w:r w:rsidR="00D45E40">
        <w:rPr>
          <w:rFonts w:asciiTheme="minorHAnsi" w:hAnsiTheme="minorHAnsi" w:cs="Arial"/>
        </w:rPr>
        <w:tab/>
      </w:r>
      <w:r w:rsidR="00D45E40">
        <w:rPr>
          <w:rFonts w:asciiTheme="minorHAnsi" w:hAnsiTheme="minorHAnsi" w:cs="Arial"/>
        </w:rPr>
        <w:tab/>
      </w:r>
      <w:r w:rsidR="00D45E40">
        <w:rPr>
          <w:rFonts w:asciiTheme="minorHAnsi" w:hAnsiTheme="minorHAnsi" w:cs="Arial"/>
        </w:rPr>
        <w:tab/>
        <w:t>running.</w:t>
      </w:r>
    </w:p>
    <w:p w:rsidR="00CD19BF" w:rsidRDefault="00CD19BF" w:rsidP="00BD5947">
      <w:pPr>
        <w:tabs>
          <w:tab w:val="left" w:pos="900"/>
          <w:tab w:val="left" w:pos="1710"/>
        </w:tabs>
        <w:spacing w:after="10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t>OR Lab</w:t>
      </w:r>
      <w:r w:rsidR="00D45E40">
        <w:rPr>
          <w:rFonts w:asciiTheme="minorHAnsi" w:hAnsiTheme="minorHAnsi" w:cs="Arial"/>
          <w:b/>
        </w:rPr>
        <w:t xml:space="preserve">: </w:t>
      </w:r>
      <w:r w:rsidR="00D45E40">
        <w:rPr>
          <w:rFonts w:asciiTheme="minorHAnsi" w:hAnsiTheme="minorHAnsi" w:cs="Arial"/>
        </w:rPr>
        <w:t xml:space="preserve"> Turn on instrument printing.  Print 2 copies of the instrument tapes, one to staple to the </w:t>
      </w:r>
      <w:r w:rsidR="00D45E40">
        <w:rPr>
          <w:rFonts w:asciiTheme="minorHAnsi" w:hAnsiTheme="minorHAnsi" w:cs="Arial"/>
        </w:rPr>
        <w:tab/>
      </w:r>
      <w:r w:rsidR="00D45E40">
        <w:rPr>
          <w:rFonts w:asciiTheme="minorHAnsi" w:hAnsiTheme="minorHAnsi" w:cs="Arial"/>
        </w:rPr>
        <w:tab/>
      </w:r>
      <w:r w:rsidR="00D45E40">
        <w:rPr>
          <w:rFonts w:asciiTheme="minorHAnsi" w:hAnsiTheme="minorHAnsi" w:cs="Arial"/>
        </w:rPr>
        <w:tab/>
        <w:t xml:space="preserve">requisition and one to hand out to OR staff.  Process these samples in RapidComm when back up </w:t>
      </w:r>
      <w:r w:rsidR="00D45E40">
        <w:rPr>
          <w:rFonts w:asciiTheme="minorHAnsi" w:hAnsiTheme="minorHAnsi" w:cs="Arial"/>
        </w:rPr>
        <w:tab/>
      </w:r>
      <w:r w:rsidR="00D45E40">
        <w:rPr>
          <w:rFonts w:asciiTheme="minorHAnsi" w:hAnsiTheme="minorHAnsi" w:cs="Arial"/>
        </w:rPr>
        <w:tab/>
        <w:t>and running</w:t>
      </w:r>
      <w:r w:rsidR="00BD5947">
        <w:rPr>
          <w:rFonts w:asciiTheme="minorHAnsi" w:hAnsiTheme="minorHAnsi" w:cs="Arial"/>
        </w:rPr>
        <w:t>.</w:t>
      </w:r>
    </w:p>
    <w:p w:rsidR="00F566C3" w:rsidRPr="00115DF3" w:rsidRDefault="00115DF3" w:rsidP="0061000D">
      <w:pPr>
        <w:tabs>
          <w:tab w:val="left" w:pos="900"/>
        </w:tabs>
        <w:spacing w:after="0" w:line="240" w:lineRule="auto"/>
        <w:ind w:left="540" w:hanging="270"/>
        <w:rPr>
          <w:rFonts w:asciiTheme="minorHAnsi" w:hAnsiTheme="minorHAnsi" w:cs="Arial"/>
          <w:b/>
        </w:rPr>
      </w:pPr>
      <w:r w:rsidRPr="00115DF3">
        <w:rPr>
          <w:rFonts w:asciiTheme="minorHAnsi" w:hAnsiTheme="minorHAnsi" w:cs="Arial"/>
          <w:b/>
        </w:rPr>
        <w:t xml:space="preserve">L.  Troubleshooting </w:t>
      </w:r>
      <w:r>
        <w:rPr>
          <w:rFonts w:asciiTheme="minorHAnsi" w:hAnsiTheme="minorHAnsi" w:cs="Arial"/>
          <w:b/>
        </w:rPr>
        <w:t xml:space="preserve">the </w:t>
      </w:r>
      <w:r w:rsidRPr="00115DF3">
        <w:rPr>
          <w:rFonts w:asciiTheme="minorHAnsi" w:hAnsiTheme="minorHAnsi" w:cs="Arial"/>
          <w:b/>
        </w:rPr>
        <w:t>RapidComm</w:t>
      </w:r>
      <w:r>
        <w:rPr>
          <w:rFonts w:asciiTheme="minorHAnsi" w:hAnsiTheme="minorHAnsi" w:cs="Arial"/>
          <w:b/>
        </w:rPr>
        <w:t xml:space="preserve"> Server</w:t>
      </w:r>
      <w:r w:rsidRPr="00115DF3">
        <w:rPr>
          <w:rFonts w:asciiTheme="minorHAnsi" w:hAnsiTheme="minorHAnsi" w:cs="Arial"/>
          <w:b/>
        </w:rPr>
        <w:t>:</w:t>
      </w:r>
    </w:p>
    <w:p w:rsidR="00115DF3" w:rsidRPr="00DE329C" w:rsidRDefault="00115DF3" w:rsidP="00BD5947">
      <w:pPr>
        <w:tabs>
          <w:tab w:val="left" w:pos="900"/>
        </w:tabs>
        <w:spacing w:after="100" w:line="240" w:lineRule="auto"/>
        <w:ind w:left="548" w:hanging="274"/>
        <w:rPr>
          <w:rFonts w:asciiTheme="minorHAnsi" w:hAnsiTheme="minorHAnsi" w:cs="Arial"/>
        </w:rPr>
      </w:pPr>
      <w:r>
        <w:rPr>
          <w:rFonts w:asciiTheme="minorHAnsi" w:hAnsiTheme="minorHAnsi" w:cs="Arial"/>
        </w:rPr>
        <w:tab/>
      </w:r>
      <w:r w:rsidR="000874F9">
        <w:rPr>
          <w:rFonts w:asciiTheme="minorHAnsi" w:hAnsiTheme="minorHAnsi" w:cs="Arial"/>
        </w:rPr>
        <w:t xml:space="preserve">If ADT data is not flowing to RapidComm, you may need to restart the interfaces on the RapidComm Server.  </w:t>
      </w:r>
      <w:r>
        <w:rPr>
          <w:rFonts w:asciiTheme="minorHAnsi" w:hAnsiTheme="minorHAnsi" w:cs="Arial"/>
        </w:rPr>
        <w:t xml:space="preserve">To restart the interfaces, refer to the </w:t>
      </w:r>
      <w:r w:rsidR="00DE329C">
        <w:rPr>
          <w:rFonts w:asciiTheme="minorHAnsi" w:hAnsiTheme="minorHAnsi" w:cs="Arial"/>
          <w:i/>
        </w:rPr>
        <w:t xml:space="preserve">RapidComm </w:t>
      </w:r>
      <w:r w:rsidRPr="00AF4F2C">
        <w:rPr>
          <w:rFonts w:asciiTheme="minorHAnsi" w:hAnsiTheme="minorHAnsi" w:cs="Arial"/>
          <w:i/>
        </w:rPr>
        <w:t xml:space="preserve">Troubleshooting </w:t>
      </w:r>
      <w:r w:rsidR="000874F9" w:rsidRPr="00AF4F2C">
        <w:rPr>
          <w:rFonts w:asciiTheme="minorHAnsi" w:hAnsiTheme="minorHAnsi" w:cs="Arial"/>
          <w:i/>
        </w:rPr>
        <w:t>Section</w:t>
      </w:r>
      <w:r w:rsidR="000874F9">
        <w:rPr>
          <w:rFonts w:asciiTheme="minorHAnsi" w:hAnsiTheme="minorHAnsi" w:cs="Arial"/>
        </w:rPr>
        <w:t xml:space="preserve"> of the </w:t>
      </w:r>
      <w:r w:rsidR="000874F9" w:rsidRPr="0093198A">
        <w:rPr>
          <w:rFonts w:asciiTheme="minorHAnsi" w:hAnsiTheme="minorHAnsi" w:cs="Arial"/>
          <w:i/>
        </w:rPr>
        <w:t xml:space="preserve">RapidComm </w:t>
      </w:r>
      <w:r w:rsidR="0093198A" w:rsidRPr="0093198A">
        <w:rPr>
          <w:rFonts w:asciiTheme="minorHAnsi" w:hAnsiTheme="minorHAnsi" w:cs="Arial"/>
          <w:i/>
        </w:rPr>
        <w:t>Quick Reference Guide</w:t>
      </w:r>
      <w:r w:rsidR="000874F9" w:rsidRPr="0093198A">
        <w:rPr>
          <w:rFonts w:asciiTheme="minorHAnsi" w:hAnsiTheme="minorHAnsi" w:cs="Arial"/>
          <w:i/>
        </w:rPr>
        <w:t xml:space="preserve">. </w:t>
      </w:r>
      <w:r w:rsidR="00DE329C">
        <w:rPr>
          <w:rFonts w:asciiTheme="minorHAnsi" w:hAnsiTheme="minorHAnsi" w:cs="Arial"/>
        </w:rPr>
        <w:t>It is also attachment 8 of this procedure.</w:t>
      </w:r>
    </w:p>
    <w:p w:rsidR="004771A3" w:rsidRDefault="004771A3" w:rsidP="000874F9">
      <w:pPr>
        <w:tabs>
          <w:tab w:val="left" w:pos="900"/>
        </w:tabs>
        <w:spacing w:after="0" w:line="240" w:lineRule="auto"/>
        <w:ind w:left="540" w:hanging="270"/>
        <w:rPr>
          <w:rFonts w:asciiTheme="minorHAnsi" w:hAnsiTheme="minorHAnsi" w:cs="Arial"/>
          <w:b/>
        </w:rPr>
      </w:pPr>
    </w:p>
    <w:p w:rsidR="00382D53" w:rsidRDefault="00382D53" w:rsidP="004B5015">
      <w:pPr>
        <w:autoSpaceDE w:val="0"/>
        <w:autoSpaceDN w:val="0"/>
        <w:adjustRightInd w:val="0"/>
        <w:spacing w:after="0" w:line="240" w:lineRule="auto"/>
        <w:ind w:firstLine="274"/>
        <w:rPr>
          <w:rFonts w:asciiTheme="minorHAnsi" w:hAnsiTheme="minorHAnsi"/>
          <w:b/>
          <w:bCs/>
        </w:rPr>
      </w:pPr>
      <w:r>
        <w:rPr>
          <w:rFonts w:asciiTheme="minorHAnsi" w:hAnsiTheme="minorHAnsi"/>
          <w:b/>
          <w:bCs/>
        </w:rPr>
        <w:t>M</w:t>
      </w:r>
      <w:r w:rsidRPr="003053B9">
        <w:rPr>
          <w:rFonts w:asciiTheme="minorHAnsi" w:hAnsiTheme="minorHAnsi"/>
          <w:b/>
          <w:bCs/>
        </w:rPr>
        <w:t xml:space="preserve">. </w:t>
      </w:r>
      <w:r w:rsidR="004B5015" w:rsidRPr="003053B9">
        <w:rPr>
          <w:rFonts w:asciiTheme="minorHAnsi" w:hAnsiTheme="minorHAnsi"/>
          <w:b/>
          <w:bCs/>
        </w:rPr>
        <w:t xml:space="preserve">Calibration Verification/Analytical Measurement Range </w:t>
      </w:r>
      <w:r w:rsidRPr="003053B9">
        <w:rPr>
          <w:rFonts w:asciiTheme="minorHAnsi" w:hAnsiTheme="minorHAnsi"/>
          <w:b/>
          <w:bCs/>
        </w:rPr>
        <w:t>Verification:</w:t>
      </w:r>
      <w:r>
        <w:rPr>
          <w:rFonts w:asciiTheme="minorHAnsi" w:hAnsiTheme="minorHAnsi"/>
          <w:b/>
          <w:bCs/>
        </w:rPr>
        <w:t xml:space="preserve"> </w:t>
      </w:r>
    </w:p>
    <w:p w:rsidR="002E4793" w:rsidRDefault="00382D53" w:rsidP="0069123B">
      <w:pPr>
        <w:pStyle w:val="ListParagraph"/>
        <w:spacing w:after="100" w:line="240" w:lineRule="auto"/>
        <w:ind w:left="630"/>
      </w:pPr>
      <w:r>
        <w:t xml:space="preserve">Calibration verification involves the assaying of commercially prepared materials with known concentrations to verify that the calibration of an instrument, kit or test system has remained stable throughout the reportable range established for the laboratory.  </w:t>
      </w:r>
      <w:r w:rsidR="002E4793" w:rsidRPr="00D922B3">
        <w:t>The reportable range of an assay is the range of values that the laboratory reports for that assay. The analytical measurement range (AMR) is the range of analyte values that a method can directly measure on the specimen without any dilution or concentration</w:t>
      </w:r>
      <w:r w:rsidR="002E4793">
        <w:t xml:space="preserve">.  </w:t>
      </w:r>
      <w:r>
        <w:t>Calibration verification verifies system performance in the clinically significant ranges, checking the upper and lower limits of the reportable range of patient results.</w:t>
      </w:r>
    </w:p>
    <w:p w:rsidR="002E4793" w:rsidRDefault="002E4793" w:rsidP="0069123B">
      <w:pPr>
        <w:pStyle w:val="ListParagraph"/>
        <w:autoSpaceDE w:val="0"/>
        <w:autoSpaceDN w:val="0"/>
        <w:adjustRightInd w:val="0"/>
        <w:spacing w:after="0" w:line="240" w:lineRule="auto"/>
        <w:ind w:left="630"/>
        <w:contextualSpacing/>
      </w:pPr>
      <w:r w:rsidRPr="002E4793">
        <w:rPr>
          <w:b/>
        </w:rPr>
        <w:t>1.</w:t>
      </w:r>
      <w:r>
        <w:t xml:space="preserve">  </w:t>
      </w:r>
      <w:r w:rsidRPr="002E4793">
        <w:rPr>
          <w:b/>
        </w:rPr>
        <w:t>Frequency:</w:t>
      </w:r>
      <w:r>
        <w:t xml:space="preserve">   Calibration verification is performed upon initial use of a system and every six months thereafter.</w:t>
      </w:r>
      <w:r w:rsidRPr="00141B4B">
        <w:t xml:space="preserve"> If QC materials reflect an unusual trend or shift or are outside of the laboratory's acceptable limits, and other means of assessing and correcting unacceptable control values fail to identify and correct the problem</w:t>
      </w:r>
      <w:r>
        <w:t xml:space="preserve">.  </w:t>
      </w:r>
      <w:r w:rsidRPr="00CB54D9">
        <w:t xml:space="preserve">After major </w:t>
      </w:r>
      <w:r w:rsidR="00EE0F6B" w:rsidRPr="00CB54D9">
        <w:t>repair</w:t>
      </w:r>
      <w:r w:rsidR="00EB5FCE" w:rsidRPr="00CB54D9">
        <w:t>, relocation, manufacture</w:t>
      </w:r>
      <w:r w:rsidR="00717567" w:rsidRPr="00CB54D9">
        <w:t>r</w:t>
      </w:r>
      <w:r w:rsidR="00EB5FCE" w:rsidRPr="00CB54D9">
        <w:t xml:space="preserve"> stipulation</w:t>
      </w:r>
      <w:r w:rsidRPr="00CB54D9">
        <w:t xml:space="preserve"> or change of a critical instrument component.</w:t>
      </w:r>
    </w:p>
    <w:p w:rsidR="002E4793" w:rsidRDefault="00D46FA1" w:rsidP="0069123B">
      <w:pPr>
        <w:spacing w:after="0" w:line="240" w:lineRule="auto"/>
        <w:ind w:left="630"/>
        <w:contextualSpacing/>
      </w:pPr>
      <w:r w:rsidRPr="00D46FA1">
        <w:rPr>
          <w:b/>
        </w:rPr>
        <w:t xml:space="preserve">2.  </w:t>
      </w:r>
      <w:r w:rsidR="002E4793" w:rsidRPr="00D46FA1">
        <w:rPr>
          <w:b/>
        </w:rPr>
        <w:t>Materials:</w:t>
      </w:r>
      <w:r w:rsidR="002E4793">
        <w:t xml:space="preserve">  Siemens Calibration Verification Material for Blood Gas, Electrolyte, </w:t>
      </w:r>
      <w:proofErr w:type="gramStart"/>
      <w:r w:rsidR="002E4793">
        <w:t>Total Hemoglobin and Metabolite Systems CAT#</w:t>
      </w:r>
      <w:proofErr w:type="gramEnd"/>
      <w:r w:rsidR="002E4793">
        <w:t>:  116189 or material suitable for per test system operator manual.</w:t>
      </w:r>
    </w:p>
    <w:p w:rsidR="009419D0" w:rsidRDefault="009419D0" w:rsidP="0069123B">
      <w:pPr>
        <w:spacing w:after="0" w:line="240" w:lineRule="auto"/>
        <w:ind w:left="630"/>
        <w:contextualSpacing/>
      </w:pPr>
      <w:r w:rsidRPr="009419D0">
        <w:rPr>
          <w:b/>
        </w:rPr>
        <w:t>3.</w:t>
      </w:r>
      <w:r>
        <w:t xml:space="preserve">  </w:t>
      </w:r>
      <w:r w:rsidRPr="009419D0">
        <w:rPr>
          <w:b/>
        </w:rPr>
        <w:t>Storage and handling:</w:t>
      </w:r>
      <w:r>
        <w:t xml:space="preserve">  CVM® comes ready to use and is stable for up to 30 days at room temperature (18-25</w:t>
      </w:r>
      <w:r w:rsidRPr="009419D0">
        <w:rPr>
          <w:vertAlign w:val="superscript"/>
        </w:rPr>
        <w:t>o</w:t>
      </w:r>
      <w:r>
        <w:t>C.  If storage for more than 30 days is required, store CVM® at 2-8</w:t>
      </w:r>
      <w:r w:rsidRPr="009419D0">
        <w:rPr>
          <w:vertAlign w:val="superscript"/>
        </w:rPr>
        <w:t>o</w:t>
      </w:r>
      <w:r>
        <w:t>C.  Refer to the label on the box and on each ampule for the expiration date.</w:t>
      </w:r>
    </w:p>
    <w:p w:rsidR="009419D0" w:rsidRDefault="009419D0" w:rsidP="0069123B">
      <w:pPr>
        <w:spacing w:after="0" w:line="240" w:lineRule="auto"/>
        <w:ind w:firstLine="630"/>
        <w:contextualSpacing/>
      </w:pPr>
      <w:r>
        <w:rPr>
          <w:b/>
        </w:rPr>
        <w:t xml:space="preserve">4.  </w:t>
      </w:r>
      <w:r w:rsidRPr="009419D0">
        <w:rPr>
          <w:b/>
        </w:rPr>
        <w:t>Verifying Calibration and Establishing Reportable Ranges</w:t>
      </w:r>
      <w:r>
        <w:t>:</w:t>
      </w:r>
    </w:p>
    <w:p w:rsidR="009419D0" w:rsidRDefault="009419D0" w:rsidP="009419D0">
      <w:pPr>
        <w:pStyle w:val="ListParagraph"/>
        <w:numPr>
          <w:ilvl w:val="3"/>
          <w:numId w:val="20"/>
        </w:numPr>
        <w:tabs>
          <w:tab w:val="left" w:pos="1080"/>
        </w:tabs>
        <w:spacing w:after="0" w:line="240" w:lineRule="auto"/>
        <w:ind w:left="1080" w:hanging="270"/>
        <w:contextualSpacing/>
      </w:pPr>
      <w:r>
        <w:t>Read the package insert thoroughly before proceeding with CVM® studies.  Perform CVM® sample analysis per CVM® package insert.</w:t>
      </w:r>
    </w:p>
    <w:p w:rsidR="009419D0" w:rsidRDefault="009419D0" w:rsidP="009419D0">
      <w:pPr>
        <w:pStyle w:val="ListParagraph"/>
        <w:numPr>
          <w:ilvl w:val="3"/>
          <w:numId w:val="20"/>
        </w:numPr>
        <w:tabs>
          <w:tab w:val="left" w:pos="1080"/>
        </w:tabs>
        <w:spacing w:after="0" w:line="240" w:lineRule="auto"/>
        <w:ind w:left="1080" w:hanging="270"/>
        <w:contextualSpacing/>
      </w:pPr>
      <w:r w:rsidRPr="0010563B">
        <w:rPr>
          <w:b/>
        </w:rPr>
        <w:t xml:space="preserve">**Important:  Prepare </w:t>
      </w:r>
      <w:r>
        <w:rPr>
          <w:b/>
        </w:rPr>
        <w:t>each</w:t>
      </w:r>
      <w:r w:rsidRPr="0010563B">
        <w:rPr>
          <w:b/>
        </w:rPr>
        <w:t xml:space="preserve"> RapidLab 1265 analyzer by turning OFF the </w:t>
      </w:r>
      <w:r>
        <w:rPr>
          <w:b/>
        </w:rPr>
        <w:t xml:space="preserve">analyzer’s </w:t>
      </w:r>
      <w:r w:rsidRPr="0010563B">
        <w:rPr>
          <w:b/>
        </w:rPr>
        <w:t>analytical ranges</w:t>
      </w:r>
      <w:r>
        <w:t xml:space="preserve"> and </w:t>
      </w:r>
      <w:r w:rsidRPr="0010563B">
        <w:rPr>
          <w:b/>
        </w:rPr>
        <w:t xml:space="preserve">turning on the </w:t>
      </w:r>
      <w:r>
        <w:rPr>
          <w:b/>
        </w:rPr>
        <w:t>analyzer</w:t>
      </w:r>
      <w:r w:rsidRPr="0010563B">
        <w:rPr>
          <w:b/>
        </w:rPr>
        <w:t>’s printer</w:t>
      </w:r>
      <w:r>
        <w:t>.</w:t>
      </w:r>
    </w:p>
    <w:p w:rsidR="009419D0" w:rsidRDefault="009419D0" w:rsidP="009419D0">
      <w:pPr>
        <w:pStyle w:val="ListParagraph"/>
        <w:numPr>
          <w:ilvl w:val="3"/>
          <w:numId w:val="20"/>
        </w:numPr>
        <w:tabs>
          <w:tab w:val="left" w:pos="1080"/>
        </w:tabs>
        <w:spacing w:after="0" w:line="240" w:lineRule="auto"/>
        <w:ind w:left="1080" w:hanging="270"/>
        <w:contextualSpacing/>
      </w:pPr>
      <w:r>
        <w:t>Identify the samples in the analyzer by using the level # as the ID, CVM® as the last name and CVM® plus the level # as the first name.  Ex. ID # 1= CVM®, CVM®1.</w:t>
      </w:r>
    </w:p>
    <w:p w:rsidR="009419D0" w:rsidRPr="0010563B" w:rsidRDefault="009419D0" w:rsidP="009419D0">
      <w:pPr>
        <w:pStyle w:val="ListParagraph"/>
        <w:numPr>
          <w:ilvl w:val="3"/>
          <w:numId w:val="20"/>
        </w:numPr>
        <w:tabs>
          <w:tab w:val="left" w:pos="1080"/>
        </w:tabs>
        <w:spacing w:after="0" w:line="240" w:lineRule="auto"/>
        <w:ind w:left="1080" w:hanging="270"/>
        <w:contextualSpacing/>
      </w:pPr>
      <w:r w:rsidRPr="0010563B">
        <w:t xml:space="preserve">Classify the </w:t>
      </w:r>
      <w:r>
        <w:t>CVM®</w:t>
      </w:r>
      <w:r w:rsidRPr="0010563B">
        <w:t xml:space="preserve"> samples as “Linearity” in RapidComm.</w:t>
      </w:r>
    </w:p>
    <w:p w:rsidR="009419D0" w:rsidRDefault="009419D0" w:rsidP="009419D0">
      <w:pPr>
        <w:pStyle w:val="ListParagraph"/>
        <w:numPr>
          <w:ilvl w:val="3"/>
          <w:numId w:val="20"/>
        </w:numPr>
        <w:tabs>
          <w:tab w:val="left" w:pos="1080"/>
        </w:tabs>
        <w:spacing w:after="0" w:line="240" w:lineRule="auto"/>
        <w:ind w:left="1080" w:hanging="270"/>
        <w:contextualSpacing/>
      </w:pPr>
      <w:r>
        <w:t xml:space="preserve">Use the performance variability tables provided in the package insert for evaluation of instrument performance.  Previously defined precision limits may also be used.  </w:t>
      </w:r>
    </w:p>
    <w:p w:rsidR="009419D0" w:rsidRDefault="009419D0" w:rsidP="009419D0">
      <w:pPr>
        <w:pStyle w:val="ListParagraph"/>
        <w:numPr>
          <w:ilvl w:val="3"/>
          <w:numId w:val="20"/>
        </w:numPr>
        <w:tabs>
          <w:tab w:val="left" w:pos="1080"/>
        </w:tabs>
        <w:spacing w:after="0" w:line="240" w:lineRule="auto"/>
        <w:ind w:left="1080" w:hanging="270"/>
        <w:contextualSpacing/>
      </w:pPr>
      <w:r>
        <w:t>Calibration of a test system is verified if the mean results are within the performance variability or meet other evaluation criteria that the lab has established.  Compare mean results with performance variability.  CVM® passes if the mean results are within the performance variability guidelines.  CVM® fails if one or more of the mean result values for a particular level are outside the performance variability range.</w:t>
      </w:r>
      <w:r w:rsidRPr="00BE1EE8">
        <w:t xml:space="preserve"> </w:t>
      </w:r>
      <w:r>
        <w:t>Initiate troubleshooting and corrective action prior to repeating CVM® analysis.</w:t>
      </w:r>
    </w:p>
    <w:p w:rsidR="009419D0" w:rsidRDefault="009419D0" w:rsidP="009419D0">
      <w:pPr>
        <w:pStyle w:val="ListParagraph"/>
        <w:numPr>
          <w:ilvl w:val="3"/>
          <w:numId w:val="20"/>
        </w:numPr>
        <w:tabs>
          <w:tab w:val="left" w:pos="1080"/>
        </w:tabs>
        <w:spacing w:after="0" w:line="240" w:lineRule="auto"/>
        <w:ind w:left="1080" w:hanging="270"/>
        <w:contextualSpacing/>
      </w:pPr>
      <w:r>
        <w:t xml:space="preserve">After CVM® analysis is </w:t>
      </w:r>
      <w:proofErr w:type="gramStart"/>
      <w:r>
        <w:t>completed,</w:t>
      </w:r>
      <w:proofErr w:type="gramEnd"/>
      <w:r>
        <w:t xml:space="preserve"> turn the instrument’s analytical ranges back on.</w:t>
      </w:r>
    </w:p>
    <w:p w:rsidR="009419D0" w:rsidRPr="009419D0" w:rsidRDefault="009419D0" w:rsidP="0069123B">
      <w:pPr>
        <w:spacing w:after="0" w:line="240" w:lineRule="auto"/>
        <w:ind w:left="720"/>
        <w:contextualSpacing/>
        <w:rPr>
          <w:rFonts w:ascii="Times New Roman" w:hAnsi="Times New Roman"/>
          <w:sz w:val="24"/>
          <w:szCs w:val="24"/>
        </w:rPr>
      </w:pPr>
      <w:r w:rsidRPr="009419D0">
        <w:rPr>
          <w:b/>
        </w:rPr>
        <w:lastRenderedPageBreak/>
        <w:t>5.</w:t>
      </w:r>
      <w:r>
        <w:t xml:space="preserve">  </w:t>
      </w:r>
      <w:r w:rsidRPr="009419D0">
        <w:rPr>
          <w:b/>
        </w:rPr>
        <w:t>Result Review:</w:t>
      </w:r>
      <w:r>
        <w:t xml:space="preserve">  Results are reviewed and signed by the lab manager and the medical director or designee.  The lab director will review CVM® reports requiring corrective action to fall within the limits of acceptability.</w:t>
      </w:r>
    </w:p>
    <w:p w:rsidR="009419D0" w:rsidRPr="009419D0" w:rsidRDefault="009419D0" w:rsidP="0069123B">
      <w:pPr>
        <w:spacing w:after="0" w:line="240" w:lineRule="auto"/>
        <w:ind w:left="720"/>
        <w:contextualSpacing/>
        <w:rPr>
          <w:rFonts w:ascii="Times New Roman" w:hAnsi="Times New Roman"/>
          <w:sz w:val="24"/>
          <w:szCs w:val="24"/>
        </w:rPr>
      </w:pPr>
      <w:r w:rsidRPr="009419D0">
        <w:rPr>
          <w:b/>
        </w:rPr>
        <w:t>6.  Record Retention:</w:t>
      </w:r>
      <w:r>
        <w:t xml:space="preserve">  Reviewed and signed CVM® reports and instrument tapes will be stored for a minimum of two years.</w:t>
      </w:r>
    </w:p>
    <w:p w:rsidR="009419D0" w:rsidRDefault="009419D0" w:rsidP="00D46FA1">
      <w:pPr>
        <w:spacing w:after="0" w:line="240" w:lineRule="auto"/>
        <w:ind w:left="630" w:hanging="270"/>
        <w:contextualSpacing/>
      </w:pPr>
    </w:p>
    <w:p w:rsidR="005154E7" w:rsidRDefault="0069123B" w:rsidP="004771A3">
      <w:pPr>
        <w:tabs>
          <w:tab w:val="left" w:pos="450"/>
          <w:tab w:val="left" w:pos="720"/>
          <w:tab w:val="left" w:pos="900"/>
        </w:tabs>
        <w:spacing w:after="0" w:line="240" w:lineRule="auto"/>
        <w:ind w:left="630" w:hanging="360"/>
        <w:rPr>
          <w:rFonts w:asciiTheme="minorHAnsi" w:hAnsiTheme="minorHAnsi" w:cs="Arial"/>
        </w:rPr>
      </w:pPr>
      <w:r>
        <w:rPr>
          <w:rFonts w:asciiTheme="minorHAnsi" w:hAnsiTheme="minorHAnsi" w:cs="Arial"/>
          <w:b/>
        </w:rPr>
        <w:t>N</w:t>
      </w:r>
      <w:r w:rsidR="00005B3A" w:rsidRPr="00005B3A">
        <w:rPr>
          <w:rFonts w:asciiTheme="minorHAnsi" w:hAnsiTheme="minorHAnsi" w:cs="Arial"/>
          <w:b/>
        </w:rPr>
        <w:t>.</w:t>
      </w:r>
      <w:r w:rsidR="004771A3">
        <w:rPr>
          <w:rFonts w:asciiTheme="minorHAnsi" w:hAnsiTheme="minorHAnsi" w:cs="Arial"/>
          <w:b/>
        </w:rPr>
        <w:t xml:space="preserve">   </w:t>
      </w:r>
      <w:r w:rsidR="000D5CE5">
        <w:rPr>
          <w:rFonts w:asciiTheme="minorHAnsi" w:hAnsiTheme="minorHAnsi" w:cs="Arial"/>
          <w:b/>
        </w:rPr>
        <w:t xml:space="preserve">Principles of Operation and </w:t>
      </w:r>
      <w:r w:rsidR="005A793F">
        <w:rPr>
          <w:rFonts w:asciiTheme="minorHAnsi" w:hAnsiTheme="minorHAnsi" w:cs="Arial"/>
          <w:b/>
        </w:rPr>
        <w:t>Specific Analyte</w:t>
      </w:r>
      <w:r w:rsidR="000D5CE5">
        <w:rPr>
          <w:rFonts w:asciiTheme="minorHAnsi" w:hAnsiTheme="minorHAnsi" w:cs="Arial"/>
          <w:b/>
        </w:rPr>
        <w:t xml:space="preserve"> Information</w:t>
      </w:r>
      <w:r w:rsidR="005A793F">
        <w:rPr>
          <w:rFonts w:asciiTheme="minorHAnsi" w:hAnsiTheme="minorHAnsi" w:cs="Arial"/>
          <w:b/>
        </w:rPr>
        <w:t>:</w:t>
      </w:r>
      <w:r w:rsidR="005154E7">
        <w:rPr>
          <w:rFonts w:asciiTheme="minorHAnsi" w:hAnsiTheme="minorHAnsi" w:cs="Arial"/>
          <w:b/>
        </w:rPr>
        <w:t xml:space="preserve">  </w:t>
      </w:r>
      <w:r w:rsidR="005154E7" w:rsidRPr="001E398E">
        <w:rPr>
          <w:rFonts w:asciiTheme="minorHAnsi" w:hAnsiTheme="minorHAnsi" w:cs="Arial"/>
        </w:rPr>
        <w:t xml:space="preserve">Refer to </w:t>
      </w:r>
      <w:r w:rsidR="000E2CBE">
        <w:rPr>
          <w:rFonts w:asciiTheme="minorHAnsi" w:hAnsiTheme="minorHAnsi" w:cs="Arial"/>
        </w:rPr>
        <w:t xml:space="preserve">Appendix E of the </w:t>
      </w:r>
      <w:r w:rsidR="000E2CBE">
        <w:rPr>
          <w:rFonts w:asciiTheme="minorHAnsi" w:hAnsiTheme="minorHAnsi" w:cs="Arial"/>
          <w:u w:val="single"/>
        </w:rPr>
        <w:t xml:space="preserve">1200 </w:t>
      </w:r>
      <w:proofErr w:type="gramStart"/>
      <w:r w:rsidR="005154E7" w:rsidRPr="001E398E">
        <w:rPr>
          <w:rFonts w:asciiTheme="minorHAnsi" w:hAnsiTheme="minorHAnsi" w:cs="Arial"/>
          <w:u w:val="single"/>
        </w:rPr>
        <w:t xml:space="preserve">Series </w:t>
      </w:r>
      <w:r w:rsidR="004771A3">
        <w:rPr>
          <w:rFonts w:asciiTheme="minorHAnsi" w:hAnsiTheme="minorHAnsi" w:cs="Arial"/>
          <w:u w:val="single"/>
        </w:rPr>
        <w:t xml:space="preserve"> </w:t>
      </w:r>
      <w:r w:rsidR="005154E7" w:rsidRPr="001E398E">
        <w:rPr>
          <w:rFonts w:asciiTheme="minorHAnsi" w:hAnsiTheme="minorHAnsi" w:cs="Arial"/>
          <w:u w:val="single"/>
        </w:rPr>
        <w:t>Operator’s</w:t>
      </w:r>
      <w:proofErr w:type="gramEnd"/>
      <w:r w:rsidR="005154E7" w:rsidRPr="001E398E">
        <w:rPr>
          <w:rFonts w:asciiTheme="minorHAnsi" w:hAnsiTheme="minorHAnsi" w:cs="Arial"/>
          <w:u w:val="single"/>
        </w:rPr>
        <w:t xml:space="preserve"> Manual</w:t>
      </w:r>
      <w:r w:rsidR="005154E7" w:rsidRPr="001E398E">
        <w:rPr>
          <w:rFonts w:asciiTheme="minorHAnsi" w:hAnsiTheme="minorHAnsi" w:cs="Arial"/>
        </w:rPr>
        <w:t xml:space="preserve"> for detailed information regarding interfering substances.</w:t>
      </w:r>
    </w:p>
    <w:p w:rsidR="00F847A9" w:rsidRPr="00F847A9" w:rsidRDefault="00F847A9" w:rsidP="004771A3">
      <w:pPr>
        <w:tabs>
          <w:tab w:val="left" w:pos="450"/>
          <w:tab w:val="left" w:pos="720"/>
          <w:tab w:val="left" w:pos="900"/>
        </w:tabs>
        <w:spacing w:after="0" w:line="240" w:lineRule="auto"/>
        <w:ind w:left="630" w:hanging="360"/>
        <w:rPr>
          <w:rFonts w:asciiTheme="minorHAnsi" w:hAnsiTheme="minorHAnsi" w:cs="Arial"/>
        </w:rPr>
      </w:pPr>
      <w:r>
        <w:rPr>
          <w:rFonts w:asciiTheme="minorHAnsi" w:hAnsiTheme="minorHAnsi" w:cs="Arial"/>
          <w:b/>
        </w:rPr>
        <w:tab/>
      </w:r>
      <w:r>
        <w:rPr>
          <w:rFonts w:asciiTheme="minorHAnsi" w:hAnsiTheme="minorHAnsi" w:cs="Arial"/>
          <w:b/>
        </w:rPr>
        <w:tab/>
        <w:t>Note:</w:t>
      </w:r>
      <w:r>
        <w:rPr>
          <w:rFonts w:asciiTheme="minorHAnsi" w:hAnsiTheme="minorHAnsi" w:cs="Arial"/>
        </w:rPr>
        <w:t xml:space="preserve">  Arterial reference ranges are reported on Siemens RapidLab 1265 instrument tapes because only one reference range can be defined in the instrument.</w:t>
      </w:r>
    </w:p>
    <w:p w:rsidR="000874F9" w:rsidRPr="001E398E" w:rsidRDefault="000874F9" w:rsidP="000874F9">
      <w:pPr>
        <w:tabs>
          <w:tab w:val="left" w:pos="900"/>
        </w:tabs>
        <w:spacing w:after="0" w:line="240" w:lineRule="auto"/>
        <w:ind w:left="540" w:hanging="270"/>
        <w:rPr>
          <w:rFonts w:asciiTheme="minorHAnsi" w:hAnsiTheme="minorHAnsi" w:cs="Arial"/>
        </w:rPr>
      </w:pPr>
    </w:p>
    <w:p w:rsidR="0061000D" w:rsidRPr="0061000D" w:rsidRDefault="00201B15" w:rsidP="0061000D">
      <w:pPr>
        <w:autoSpaceDE w:val="0"/>
        <w:autoSpaceDN w:val="0"/>
        <w:adjustRightInd w:val="0"/>
        <w:spacing w:after="0" w:line="240" w:lineRule="auto"/>
        <w:ind w:left="360" w:hanging="360"/>
        <w:rPr>
          <w:rFonts w:asciiTheme="minorHAnsi" w:eastAsia="Times New Roman" w:hAnsiTheme="minorHAnsi"/>
        </w:rPr>
      </w:pPr>
      <w:r>
        <w:rPr>
          <w:rFonts w:asciiTheme="minorHAnsi" w:hAnsiTheme="minorHAnsi" w:cs="Arial"/>
          <w:b/>
          <w:bCs/>
        </w:rPr>
        <w:tab/>
      </w:r>
      <w:r w:rsidR="0061000D">
        <w:rPr>
          <w:rFonts w:asciiTheme="minorHAnsi" w:hAnsiTheme="minorHAnsi" w:cs="Arial"/>
          <w:b/>
          <w:bCs/>
        </w:rPr>
        <w:t>1.</w:t>
      </w:r>
      <w:r w:rsidR="008F5003">
        <w:rPr>
          <w:rFonts w:asciiTheme="minorHAnsi" w:hAnsiTheme="minorHAnsi" w:cs="Arial"/>
          <w:b/>
          <w:bCs/>
        </w:rPr>
        <w:tab/>
      </w:r>
      <w:proofErr w:type="gramStart"/>
      <w:r w:rsidR="0061000D">
        <w:rPr>
          <w:rFonts w:asciiTheme="minorHAnsi" w:hAnsiTheme="minorHAnsi" w:cs="Arial"/>
          <w:b/>
          <w:bCs/>
        </w:rPr>
        <w:t>pH</w:t>
      </w:r>
      <w:proofErr w:type="gramEnd"/>
      <w:r w:rsidR="0061000D">
        <w:rPr>
          <w:rFonts w:asciiTheme="minorHAnsi" w:hAnsiTheme="minorHAnsi" w:cs="Arial"/>
          <w:b/>
          <w:bCs/>
        </w:rPr>
        <w:t xml:space="preserve">:  </w:t>
      </w:r>
      <w:r w:rsidR="0061000D" w:rsidRPr="0061000D">
        <w:rPr>
          <w:rFonts w:asciiTheme="minorHAnsi" w:eastAsia="Times New Roman" w:hAnsiTheme="minorHAnsi"/>
        </w:rPr>
        <w:t>The hydrogen ion is</w:t>
      </w:r>
      <w:r w:rsidR="0061000D">
        <w:rPr>
          <w:rFonts w:asciiTheme="minorHAnsi" w:eastAsia="Times New Roman" w:hAnsiTheme="minorHAnsi"/>
        </w:rPr>
        <w:t xml:space="preserve"> </w:t>
      </w:r>
      <w:r w:rsidR="0061000D" w:rsidRPr="0061000D">
        <w:rPr>
          <w:rFonts w:asciiTheme="minorHAnsi" w:eastAsia="Times New Roman" w:hAnsiTheme="minorHAnsi"/>
        </w:rPr>
        <w:t>actually the determinant of the acidity of blood or plasma. Normal cellular</w:t>
      </w:r>
    </w:p>
    <w:p w:rsidR="0061000D" w:rsidRPr="00435698" w:rsidRDefault="0061000D" w:rsidP="00C87F05">
      <w:pPr>
        <w:tabs>
          <w:tab w:val="left" w:pos="36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proofErr w:type="gramStart"/>
      <w:r w:rsidRPr="0061000D">
        <w:rPr>
          <w:rFonts w:asciiTheme="minorHAnsi" w:eastAsia="Times New Roman" w:hAnsiTheme="minorHAnsi"/>
        </w:rPr>
        <w:t>metabolism</w:t>
      </w:r>
      <w:proofErr w:type="gramEnd"/>
      <w:r w:rsidRPr="0061000D">
        <w:rPr>
          <w:rFonts w:asciiTheme="minorHAnsi" w:eastAsia="Times New Roman" w:hAnsiTheme="minorHAnsi"/>
        </w:rPr>
        <w:t xml:space="preserve"> requires an exacting environment where hydrogen ion concentration</w:t>
      </w:r>
      <w:r>
        <w:rPr>
          <w:rFonts w:asciiTheme="minorHAnsi" w:eastAsia="Times New Roman" w:hAnsiTheme="minorHAnsi"/>
        </w:rPr>
        <w:t xml:space="preserve"> </w:t>
      </w:r>
      <w:r w:rsidRPr="0061000D">
        <w:rPr>
          <w:rFonts w:asciiTheme="minorHAnsi" w:eastAsia="Times New Roman" w:hAnsiTheme="minorHAnsi"/>
        </w:rPr>
        <w:t xml:space="preserve">must be maintained within </w:t>
      </w:r>
      <w:r w:rsidR="00435698">
        <w:rPr>
          <w:rFonts w:asciiTheme="minorHAnsi" w:eastAsia="Times New Roman" w:hAnsiTheme="minorHAnsi"/>
        </w:rPr>
        <w:tab/>
      </w:r>
      <w:r w:rsidRPr="0061000D">
        <w:rPr>
          <w:rFonts w:asciiTheme="minorHAnsi" w:eastAsia="Times New Roman" w:hAnsiTheme="minorHAnsi"/>
        </w:rPr>
        <w:t>narrow limits. Hydrogen ion activity reflects the</w:t>
      </w:r>
      <w:r>
        <w:rPr>
          <w:rFonts w:asciiTheme="minorHAnsi" w:eastAsia="Times New Roman" w:hAnsiTheme="minorHAnsi"/>
        </w:rPr>
        <w:t xml:space="preserve"> </w:t>
      </w:r>
      <w:r w:rsidRPr="0061000D">
        <w:rPr>
          <w:rFonts w:asciiTheme="minorHAnsi" w:eastAsia="Times New Roman" w:hAnsiTheme="minorHAnsi"/>
        </w:rPr>
        <w:t>acid-base balance within blood.</w:t>
      </w:r>
      <w:r>
        <w:rPr>
          <w:rFonts w:asciiTheme="minorHAnsi" w:eastAsia="Times New Roman" w:hAnsiTheme="minorHAnsi"/>
        </w:rPr>
        <w:t xml:space="preserve">  </w:t>
      </w:r>
      <w:proofErr w:type="gramStart"/>
      <w:r w:rsidR="00AF1805" w:rsidRPr="00C87F05">
        <w:rPr>
          <w:rFonts w:asciiTheme="minorHAnsi" w:eastAsia="Times New Roman" w:hAnsiTheme="minorHAnsi"/>
        </w:rPr>
        <w:t>pH</w:t>
      </w:r>
      <w:proofErr w:type="gramEnd"/>
      <w:r w:rsidR="00AF1805" w:rsidRPr="00C87F05">
        <w:rPr>
          <w:rFonts w:asciiTheme="minorHAnsi" w:eastAsia="Times New Roman" w:hAnsiTheme="minorHAnsi"/>
        </w:rPr>
        <w:t xml:space="preserve"> is clinically</w:t>
      </w:r>
      <w:r w:rsidR="00435698">
        <w:rPr>
          <w:rFonts w:asciiTheme="minorHAnsi" w:eastAsia="Times New Roman" w:hAnsiTheme="minorHAnsi"/>
        </w:rPr>
        <w:t xml:space="preserve"> </w:t>
      </w:r>
      <w:r w:rsidR="00AF1805" w:rsidRPr="00C87F05">
        <w:rPr>
          <w:rFonts w:asciiTheme="minorHAnsi" w:eastAsia="Times New Roman" w:hAnsiTheme="minorHAnsi"/>
        </w:rPr>
        <w:t xml:space="preserve">significant as a </w:t>
      </w:r>
      <w:r w:rsidR="00435698">
        <w:rPr>
          <w:rFonts w:asciiTheme="minorHAnsi" w:eastAsia="Times New Roman" w:hAnsiTheme="minorHAnsi"/>
        </w:rPr>
        <w:tab/>
      </w:r>
      <w:r w:rsidR="00AF1805" w:rsidRPr="00C87F05">
        <w:rPr>
          <w:rFonts w:asciiTheme="minorHAnsi" w:eastAsia="Times New Roman" w:hAnsiTheme="minorHAnsi"/>
        </w:rPr>
        <w:t>means of determining acid-base disturbances.</w:t>
      </w:r>
      <w:r w:rsidR="00C87F05">
        <w:rPr>
          <w:rFonts w:asciiTheme="minorHAnsi" w:eastAsia="Times New Roman" w:hAnsiTheme="minorHAnsi"/>
        </w:rPr>
        <w:t xml:space="preserve"> </w:t>
      </w:r>
      <w:r w:rsidR="00C87F05" w:rsidRPr="00C87F05">
        <w:rPr>
          <w:rFonts w:asciiTheme="minorHAnsi" w:eastAsia="Times New Roman" w:hAnsiTheme="minorHAnsi"/>
        </w:rPr>
        <w:t xml:space="preserve">The pH sensor, which is based on ISE </w:t>
      </w:r>
      <w:r w:rsidR="00C87F05">
        <w:rPr>
          <w:rFonts w:asciiTheme="minorHAnsi" w:eastAsia="Times New Roman" w:hAnsiTheme="minorHAnsi"/>
        </w:rPr>
        <w:tab/>
      </w:r>
      <w:r w:rsidR="00C87F05" w:rsidRPr="00C87F05">
        <w:rPr>
          <w:rFonts w:asciiTheme="minorHAnsi" w:eastAsia="Times New Roman" w:hAnsiTheme="minorHAnsi"/>
        </w:rPr>
        <w:t xml:space="preserve">technology, is a half-cell </w:t>
      </w:r>
      <w:r w:rsidR="00435698">
        <w:rPr>
          <w:rFonts w:asciiTheme="minorHAnsi" w:eastAsia="Times New Roman" w:hAnsiTheme="minorHAnsi"/>
        </w:rPr>
        <w:tab/>
      </w:r>
      <w:r w:rsidR="00C87F05" w:rsidRPr="00C87F05">
        <w:rPr>
          <w:rFonts w:asciiTheme="minorHAnsi" w:eastAsia="Times New Roman" w:hAnsiTheme="minorHAnsi"/>
        </w:rPr>
        <w:t>that forms a</w:t>
      </w:r>
      <w:r w:rsidR="00C87F05">
        <w:rPr>
          <w:rFonts w:asciiTheme="minorHAnsi" w:eastAsia="Times New Roman" w:hAnsiTheme="minorHAnsi"/>
        </w:rPr>
        <w:t xml:space="preserve"> </w:t>
      </w:r>
      <w:r w:rsidR="00C87F05" w:rsidRPr="00C87F05">
        <w:rPr>
          <w:rFonts w:asciiTheme="minorHAnsi" w:eastAsia="Times New Roman" w:hAnsiTheme="minorHAnsi"/>
        </w:rPr>
        <w:t>complete electrochemical cell when combined with the external reference sensor.</w:t>
      </w:r>
      <w:r w:rsidR="00C87F05">
        <w:rPr>
          <w:rFonts w:asciiTheme="minorHAnsi" w:eastAsia="Times New Roman" w:hAnsiTheme="minorHAnsi"/>
        </w:rPr>
        <w:t xml:space="preserve"> </w:t>
      </w:r>
      <w:r w:rsidR="00C87F05" w:rsidRPr="00C87F05">
        <w:rPr>
          <w:rFonts w:asciiTheme="minorHAnsi" w:eastAsia="Times New Roman" w:hAnsiTheme="minorHAnsi"/>
        </w:rPr>
        <w:t xml:space="preserve">It contains a </w:t>
      </w:r>
      <w:r w:rsidR="00435698">
        <w:rPr>
          <w:rFonts w:asciiTheme="minorHAnsi" w:eastAsia="Times New Roman" w:hAnsiTheme="minorHAnsi"/>
        </w:rPr>
        <w:tab/>
      </w:r>
      <w:r w:rsidR="00C87F05" w:rsidRPr="00C87F05">
        <w:rPr>
          <w:rFonts w:asciiTheme="minorHAnsi" w:eastAsia="Times New Roman" w:hAnsiTheme="minorHAnsi"/>
        </w:rPr>
        <w:t>silver/silver chloride wire surrounded by a buffer solution. A glass</w:t>
      </w:r>
      <w:r w:rsidR="00435698">
        <w:rPr>
          <w:rFonts w:asciiTheme="minorHAnsi" w:eastAsia="Times New Roman" w:hAnsiTheme="minorHAnsi"/>
        </w:rPr>
        <w:t xml:space="preserve"> </w:t>
      </w:r>
      <w:r w:rsidR="00C87F05" w:rsidRPr="00C87F05">
        <w:rPr>
          <w:rFonts w:asciiTheme="minorHAnsi" w:eastAsia="Times New Roman" w:hAnsiTheme="minorHAnsi"/>
        </w:rPr>
        <w:t xml:space="preserve">membrane that is highly sensitive and specific </w:t>
      </w:r>
      <w:r w:rsidR="00435698">
        <w:rPr>
          <w:rFonts w:asciiTheme="minorHAnsi" w:eastAsia="Times New Roman" w:hAnsiTheme="minorHAnsi"/>
        </w:rPr>
        <w:tab/>
      </w:r>
      <w:r w:rsidR="00C87F05" w:rsidRPr="00C87F05">
        <w:rPr>
          <w:rFonts w:asciiTheme="minorHAnsi" w:eastAsia="Times New Roman" w:hAnsiTheme="minorHAnsi"/>
        </w:rPr>
        <w:t>for hydrogen ions separates the sample from the solution.  As the s</w:t>
      </w:r>
      <w:r w:rsidR="00435698">
        <w:rPr>
          <w:rFonts w:asciiTheme="minorHAnsi" w:eastAsia="Times New Roman" w:hAnsiTheme="minorHAnsi"/>
        </w:rPr>
        <w:t xml:space="preserve">ample comes in contact with the </w:t>
      </w:r>
      <w:r w:rsidR="00C87F05" w:rsidRPr="00C87F05">
        <w:rPr>
          <w:rFonts w:asciiTheme="minorHAnsi" w:eastAsia="Times New Roman" w:hAnsiTheme="minorHAnsi"/>
        </w:rPr>
        <w:t xml:space="preserve">membrane </w:t>
      </w:r>
      <w:r w:rsidR="00435698">
        <w:rPr>
          <w:rFonts w:asciiTheme="minorHAnsi" w:eastAsia="Times New Roman" w:hAnsiTheme="minorHAnsi"/>
        </w:rPr>
        <w:tab/>
      </w:r>
      <w:r w:rsidR="00C87F05" w:rsidRPr="00C87F05">
        <w:rPr>
          <w:rFonts w:asciiTheme="minorHAnsi" w:eastAsia="Times New Roman" w:hAnsiTheme="minorHAnsi"/>
        </w:rPr>
        <w:t>of the pH sensor, a membrane</w:t>
      </w:r>
      <w:r w:rsidR="00C87F05">
        <w:rPr>
          <w:rFonts w:asciiTheme="minorHAnsi" w:eastAsia="Times New Roman" w:hAnsiTheme="minorHAnsi"/>
        </w:rPr>
        <w:t xml:space="preserve"> </w:t>
      </w:r>
      <w:r w:rsidR="00C87F05" w:rsidRPr="00C87F05">
        <w:rPr>
          <w:rFonts w:asciiTheme="minorHAnsi" w:eastAsia="Times New Roman" w:hAnsiTheme="minorHAnsi"/>
        </w:rPr>
        <w:t>potential develops due to the exchange of hydrogen ions in the membrane. The</w:t>
      </w:r>
      <w:r w:rsidR="00C87F05">
        <w:rPr>
          <w:rFonts w:asciiTheme="minorHAnsi" w:eastAsia="Times New Roman" w:hAnsiTheme="minorHAnsi"/>
        </w:rPr>
        <w:t xml:space="preserve"> </w:t>
      </w:r>
      <w:r w:rsidR="00435698">
        <w:rPr>
          <w:rFonts w:asciiTheme="minorHAnsi" w:eastAsia="Times New Roman" w:hAnsiTheme="minorHAnsi"/>
        </w:rPr>
        <w:tab/>
      </w:r>
      <w:r w:rsidR="00C87F05" w:rsidRPr="00C87F05">
        <w:rPr>
          <w:rFonts w:asciiTheme="minorHAnsi" w:eastAsia="Times New Roman" w:hAnsiTheme="minorHAnsi"/>
        </w:rPr>
        <w:t>silver/silver chloride inner conductor transmits the potential to a voltmeter where</w:t>
      </w:r>
      <w:r w:rsidR="00C87F05">
        <w:rPr>
          <w:rFonts w:asciiTheme="minorHAnsi" w:eastAsia="Times New Roman" w:hAnsiTheme="minorHAnsi"/>
        </w:rPr>
        <w:t xml:space="preserve"> </w:t>
      </w:r>
      <w:r w:rsidR="00C87F05" w:rsidRPr="00C87F05">
        <w:rPr>
          <w:rFonts w:asciiTheme="minorHAnsi" w:eastAsia="Times New Roman" w:hAnsiTheme="minorHAnsi"/>
        </w:rPr>
        <w:t xml:space="preserve">it is compared to the </w:t>
      </w:r>
      <w:r w:rsidR="00435698">
        <w:rPr>
          <w:rFonts w:asciiTheme="minorHAnsi" w:eastAsia="Times New Roman" w:hAnsiTheme="minorHAnsi"/>
        </w:rPr>
        <w:tab/>
      </w:r>
      <w:r w:rsidR="00C87F05" w:rsidRPr="00C87F05">
        <w:rPr>
          <w:rFonts w:asciiTheme="minorHAnsi" w:eastAsia="Times New Roman" w:hAnsiTheme="minorHAnsi"/>
        </w:rPr>
        <w:t>constant potential of the reference sensor. The final measured</w:t>
      </w:r>
      <w:r w:rsidR="00C87F05">
        <w:rPr>
          <w:rFonts w:asciiTheme="minorHAnsi" w:eastAsia="Times New Roman" w:hAnsiTheme="minorHAnsi"/>
        </w:rPr>
        <w:t xml:space="preserve"> </w:t>
      </w:r>
      <w:r w:rsidR="00C87F05" w:rsidRPr="00C87F05">
        <w:rPr>
          <w:rFonts w:asciiTheme="minorHAnsi" w:eastAsia="Times New Roman" w:hAnsiTheme="minorHAnsi"/>
        </w:rPr>
        <w:t>potenti</w:t>
      </w:r>
      <w:r w:rsidR="00435698">
        <w:rPr>
          <w:rFonts w:asciiTheme="minorHAnsi" w:eastAsia="Times New Roman" w:hAnsiTheme="minorHAnsi"/>
        </w:rPr>
        <w:t xml:space="preserve">al reflects the hydrogen ion </w:t>
      </w:r>
      <w:r w:rsidR="00435698">
        <w:rPr>
          <w:rFonts w:asciiTheme="minorHAnsi" w:eastAsia="Times New Roman" w:hAnsiTheme="minorHAnsi"/>
        </w:rPr>
        <w:tab/>
      </w:r>
      <w:r w:rsidR="00C87F05" w:rsidRPr="00C87F05">
        <w:rPr>
          <w:rFonts w:asciiTheme="minorHAnsi" w:eastAsia="Times New Roman" w:hAnsiTheme="minorHAnsi"/>
        </w:rPr>
        <w:t>concentration of the sample and is used to</w:t>
      </w:r>
      <w:r w:rsidR="00C87F05">
        <w:rPr>
          <w:rFonts w:asciiTheme="minorHAnsi" w:eastAsia="Times New Roman" w:hAnsiTheme="minorHAnsi"/>
        </w:rPr>
        <w:t xml:space="preserve"> </w:t>
      </w:r>
      <w:r w:rsidR="00C87F05" w:rsidRPr="00C87F05">
        <w:rPr>
          <w:rFonts w:asciiTheme="minorHAnsi" w:eastAsia="Times New Roman" w:hAnsiTheme="minorHAnsi"/>
        </w:rPr>
        <w:t>report the pH value of the sample.</w:t>
      </w:r>
    </w:p>
    <w:p w:rsidR="00005B3A" w:rsidRPr="0078531A" w:rsidRDefault="0078531A" w:rsidP="009E40BD">
      <w:pPr>
        <w:tabs>
          <w:tab w:val="left" w:pos="900"/>
        </w:tabs>
        <w:spacing w:after="0" w:line="240" w:lineRule="auto"/>
        <w:ind w:left="540" w:hanging="270"/>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78531A">
        <w:rPr>
          <w:rFonts w:asciiTheme="minorHAnsi" w:hAnsiTheme="minorHAnsi" w:cs="Arial"/>
        </w:rPr>
        <w:t xml:space="preserve">RapidLab 1200 Reportable Range = </w:t>
      </w:r>
      <w:r w:rsidR="00A60B85">
        <w:rPr>
          <w:rFonts w:asciiTheme="minorHAnsi" w:hAnsiTheme="minorHAnsi" w:cs="Arial"/>
        </w:rPr>
        <w:t>6.800 – 7.720</w:t>
      </w:r>
    </w:p>
    <w:p w:rsidR="007B379D" w:rsidRDefault="000D7471" w:rsidP="009E40BD">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0078531A" w:rsidRPr="0078531A">
        <w:rPr>
          <w:rFonts w:asciiTheme="minorHAnsi" w:hAnsiTheme="minorHAnsi" w:cs="Arial"/>
        </w:rPr>
        <w:tab/>
      </w:r>
      <w:r w:rsidR="0078531A" w:rsidRPr="0078531A">
        <w:rPr>
          <w:rFonts w:asciiTheme="minorHAnsi" w:hAnsiTheme="minorHAnsi" w:cs="Arial"/>
        </w:rPr>
        <w:tab/>
      </w:r>
      <w:r w:rsidR="0078531A" w:rsidRPr="0078531A">
        <w:rPr>
          <w:rFonts w:asciiTheme="minorHAnsi" w:hAnsiTheme="minorHAnsi" w:cs="Arial"/>
        </w:rPr>
        <w:tab/>
        <w:t xml:space="preserve">Normal Range = </w:t>
      </w:r>
      <w:r w:rsidR="007B379D">
        <w:rPr>
          <w:rFonts w:asciiTheme="minorHAnsi" w:hAnsiTheme="minorHAnsi" w:cs="Arial"/>
        </w:rPr>
        <w:t xml:space="preserve">Arterial:  </w:t>
      </w:r>
      <w:r w:rsidR="00A60B85">
        <w:rPr>
          <w:rFonts w:asciiTheme="minorHAnsi" w:hAnsiTheme="minorHAnsi" w:cs="Arial"/>
        </w:rPr>
        <w:t>7.350 – 7.450</w:t>
      </w:r>
    </w:p>
    <w:p w:rsidR="000D7471" w:rsidRPr="0078531A" w:rsidRDefault="007B379D" w:rsidP="009E40BD">
      <w:pPr>
        <w:tabs>
          <w:tab w:val="left" w:pos="900"/>
        </w:tabs>
        <w:spacing w:after="0" w:line="240" w:lineRule="auto"/>
        <w:ind w:left="54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Venous:  7.320 – 7.420 </w:t>
      </w:r>
    </w:p>
    <w:p w:rsidR="0078531A" w:rsidRDefault="0078531A" w:rsidP="000E2CBE">
      <w:pPr>
        <w:tabs>
          <w:tab w:val="left" w:pos="900"/>
        </w:tabs>
        <w:spacing w:after="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sidR="00A60B85">
        <w:rPr>
          <w:rFonts w:asciiTheme="minorHAnsi" w:hAnsiTheme="minorHAnsi" w:cs="Arial"/>
        </w:rPr>
        <w:t xml:space="preserve"> &lt;7.200 and &gt;7.600</w:t>
      </w:r>
    </w:p>
    <w:p w:rsidR="00586C49" w:rsidRDefault="00586C49" w:rsidP="000E2CBE">
      <w:pPr>
        <w:tabs>
          <w:tab w:val="left" w:pos="900"/>
        </w:tabs>
        <w:spacing w:after="0" w:line="240" w:lineRule="auto"/>
        <w:ind w:left="548" w:hanging="274"/>
        <w:rPr>
          <w:rFonts w:asciiTheme="minorHAnsi" w:hAnsiTheme="minorHAnsi" w:cs="Arial"/>
        </w:rPr>
      </w:pPr>
    </w:p>
    <w:p w:rsidR="00586C49" w:rsidRDefault="00586C49" w:rsidP="000E2CBE">
      <w:pPr>
        <w:tabs>
          <w:tab w:val="left" w:pos="900"/>
        </w:tabs>
        <w:spacing w:after="0" w:line="240" w:lineRule="auto"/>
        <w:ind w:left="548" w:hanging="274"/>
        <w:rPr>
          <w:rFonts w:asciiTheme="minorHAnsi" w:hAnsiTheme="minorHAnsi" w:cs="Arial"/>
        </w:rPr>
      </w:pPr>
    </w:p>
    <w:p w:rsidR="005D68F9" w:rsidRDefault="00201B15" w:rsidP="00435698">
      <w:pPr>
        <w:tabs>
          <w:tab w:val="left" w:pos="360"/>
        </w:tabs>
        <w:spacing w:after="0" w:line="240" w:lineRule="auto"/>
        <w:rPr>
          <w:rFonts w:asciiTheme="minorHAnsi" w:eastAsia="Times New Roman" w:hAnsiTheme="minorHAnsi"/>
        </w:rPr>
      </w:pPr>
      <w:r>
        <w:rPr>
          <w:rFonts w:asciiTheme="minorHAnsi" w:hAnsiTheme="minorHAnsi" w:cs="Arial"/>
          <w:b/>
        </w:rPr>
        <w:tab/>
      </w:r>
      <w:r w:rsidR="00C87F05" w:rsidRPr="00C87F05">
        <w:rPr>
          <w:rFonts w:asciiTheme="minorHAnsi" w:hAnsiTheme="minorHAnsi" w:cs="Arial"/>
          <w:b/>
        </w:rPr>
        <w:t>2.</w:t>
      </w:r>
      <w:r w:rsidR="00C87F05" w:rsidRPr="00C87F05">
        <w:rPr>
          <w:rFonts w:asciiTheme="minorHAnsi" w:hAnsiTheme="minorHAnsi" w:cs="Arial"/>
          <w:b/>
        </w:rPr>
        <w:tab/>
      </w:r>
      <w:proofErr w:type="gramStart"/>
      <w:r w:rsidR="00C87F05" w:rsidRPr="00C87F05">
        <w:rPr>
          <w:rFonts w:asciiTheme="minorHAnsi" w:hAnsiTheme="minorHAnsi" w:cs="Arial"/>
          <w:b/>
        </w:rPr>
        <w:t>pCO2</w:t>
      </w:r>
      <w:proofErr w:type="gramEnd"/>
      <w:r w:rsidR="00C87F05" w:rsidRPr="00C87F05">
        <w:rPr>
          <w:rFonts w:asciiTheme="minorHAnsi" w:hAnsiTheme="minorHAnsi" w:cs="Arial"/>
          <w:b/>
        </w:rPr>
        <w:t xml:space="preserve">:  </w:t>
      </w:r>
      <w:r w:rsidR="008B55D3" w:rsidRPr="001E398E">
        <w:rPr>
          <w:rFonts w:asciiTheme="minorHAnsi" w:hAnsiTheme="minorHAnsi" w:cs="Arial"/>
        </w:rPr>
        <w:t>Disturbances in the partial pressure of CO2 (pCO2) in the blood indicates disorders in acid-</w:t>
      </w:r>
      <w:r>
        <w:rPr>
          <w:rFonts w:asciiTheme="minorHAnsi" w:hAnsiTheme="minorHAnsi" w:cs="Arial"/>
        </w:rPr>
        <w:tab/>
      </w:r>
      <w:r w:rsidR="008B55D3" w:rsidRPr="001E398E">
        <w:rPr>
          <w:rFonts w:asciiTheme="minorHAnsi" w:hAnsiTheme="minorHAnsi" w:cs="Arial"/>
        </w:rPr>
        <w:t>base</w:t>
      </w:r>
      <w:r w:rsidR="008B55D3">
        <w:rPr>
          <w:rFonts w:asciiTheme="minorHAnsi" w:hAnsiTheme="minorHAnsi" w:cs="Arial"/>
        </w:rPr>
        <w:t xml:space="preserve"> </w:t>
      </w:r>
      <w:r w:rsidR="008B55D3" w:rsidRPr="001E398E">
        <w:rPr>
          <w:rFonts w:asciiTheme="minorHAnsi" w:hAnsiTheme="minorHAnsi" w:cs="Arial"/>
        </w:rPr>
        <w:t>balance.</w:t>
      </w:r>
      <w:r w:rsidR="008B55D3" w:rsidRPr="001E398E">
        <w:rPr>
          <w:rFonts w:asciiTheme="minorHAnsi" w:hAnsiTheme="minorHAnsi" w:cs="Arial"/>
          <w:b/>
          <w:bCs/>
        </w:rPr>
        <w:t>-</w:t>
      </w:r>
      <w:r w:rsidR="008B55D3" w:rsidRPr="001E398E">
        <w:rPr>
          <w:rFonts w:asciiTheme="minorHAnsi" w:hAnsiTheme="minorHAnsi" w:cs="Arial"/>
        </w:rPr>
        <w:t xml:space="preserve"> CO2 is a natural product of cellular metabolism.  </w:t>
      </w:r>
      <w:r w:rsidR="008B55D3" w:rsidRPr="008B55D3">
        <w:rPr>
          <w:rFonts w:eastAsia="Times New Roman"/>
        </w:rPr>
        <w:t xml:space="preserve">The </w:t>
      </w:r>
      <w:r w:rsidR="008B55D3" w:rsidRPr="008B55D3">
        <w:rPr>
          <w:rFonts w:eastAsia="Times New Roman"/>
          <w:i/>
          <w:iCs/>
        </w:rPr>
        <w:t>p</w:t>
      </w:r>
      <w:r w:rsidR="008B55D3" w:rsidRPr="008B55D3">
        <w:rPr>
          <w:rFonts w:eastAsia="Times New Roman"/>
        </w:rPr>
        <w:t xml:space="preserve">CO2 sensor is a complete electrochemical </w:t>
      </w:r>
      <w:r w:rsidR="00921E97">
        <w:rPr>
          <w:rFonts w:eastAsia="Times New Roman"/>
        </w:rPr>
        <w:tab/>
      </w:r>
      <w:r w:rsidR="008B55D3" w:rsidRPr="008B55D3">
        <w:rPr>
          <w:rFonts w:eastAsia="Times New Roman"/>
        </w:rPr>
        <w:t>cell that consists of a</w:t>
      </w:r>
      <w:r w:rsidR="008B55D3">
        <w:rPr>
          <w:rFonts w:eastAsia="Times New Roman"/>
        </w:rPr>
        <w:t xml:space="preserve"> </w:t>
      </w:r>
      <w:r w:rsidR="008B55D3" w:rsidRPr="008B55D3">
        <w:rPr>
          <w:rFonts w:eastAsia="Times New Roman"/>
        </w:rPr>
        <w:t>measuring electrode and an internal reference electrode. The measuring electrode,</w:t>
      </w:r>
      <w:r w:rsidR="008B55D3">
        <w:rPr>
          <w:rFonts w:eastAsia="Times New Roman"/>
        </w:rPr>
        <w:t xml:space="preserve"> </w:t>
      </w:r>
      <w:r w:rsidR="008B55D3" w:rsidRPr="008B55D3">
        <w:rPr>
          <w:rFonts w:eastAsia="Times New Roman"/>
        </w:rPr>
        <w:t xml:space="preserve">which </w:t>
      </w:r>
      <w:r w:rsidR="00921E97">
        <w:rPr>
          <w:rFonts w:eastAsia="Times New Roman"/>
        </w:rPr>
        <w:tab/>
      </w:r>
      <w:r w:rsidR="008B55D3" w:rsidRPr="008B55D3">
        <w:rPr>
          <w:rFonts w:eastAsia="Times New Roman"/>
        </w:rPr>
        <w:t>is a pH electrode, is surrounded by a chloride bicarbonate solution. A</w:t>
      </w:r>
      <w:r w:rsidR="00921E97">
        <w:rPr>
          <w:rFonts w:eastAsia="Times New Roman"/>
        </w:rPr>
        <w:t xml:space="preserve"> </w:t>
      </w:r>
      <w:r w:rsidR="008B55D3" w:rsidRPr="008B55D3">
        <w:rPr>
          <w:rFonts w:eastAsia="Times New Roman"/>
        </w:rPr>
        <w:t xml:space="preserve">membrane permeable to gaseous CO2 </w:t>
      </w:r>
      <w:r w:rsidR="00921E97">
        <w:rPr>
          <w:rFonts w:eastAsia="Times New Roman"/>
        </w:rPr>
        <w:tab/>
      </w:r>
      <w:r w:rsidR="008B55D3" w:rsidRPr="008B55D3">
        <w:rPr>
          <w:rFonts w:eastAsia="Times New Roman"/>
        </w:rPr>
        <w:t>separates this solution from the sample. The</w:t>
      </w:r>
      <w:r w:rsidR="00520EAC">
        <w:rPr>
          <w:rFonts w:eastAsia="Times New Roman"/>
        </w:rPr>
        <w:t xml:space="preserve"> </w:t>
      </w:r>
      <w:r w:rsidR="008B55D3" w:rsidRPr="008B55D3">
        <w:rPr>
          <w:rFonts w:eastAsia="Times New Roman"/>
        </w:rPr>
        <w:t xml:space="preserve">internal reference electrode, which contains a silver/silver chloride </w:t>
      </w:r>
      <w:r w:rsidR="00921E97">
        <w:rPr>
          <w:rFonts w:eastAsia="Times New Roman"/>
        </w:rPr>
        <w:tab/>
      </w:r>
      <w:r w:rsidR="008B55D3" w:rsidRPr="008B55D3">
        <w:rPr>
          <w:rFonts w:eastAsia="Times New Roman"/>
        </w:rPr>
        <w:t>electrode</w:t>
      </w:r>
      <w:r w:rsidR="00520EAC">
        <w:rPr>
          <w:rFonts w:eastAsia="Times New Roman"/>
        </w:rPr>
        <w:t xml:space="preserve"> </w:t>
      </w:r>
      <w:r w:rsidR="008B55D3" w:rsidRPr="008B55D3">
        <w:rPr>
          <w:rFonts w:eastAsia="Times New Roman"/>
        </w:rPr>
        <w:t>surrounded by the chloride-bicarbonate solution, provides a fixed potential.</w:t>
      </w:r>
      <w:r w:rsidR="008B55D3">
        <w:rPr>
          <w:rFonts w:eastAsia="Times New Roman"/>
        </w:rPr>
        <w:t xml:space="preserve">  </w:t>
      </w:r>
      <w:r w:rsidR="008B55D3" w:rsidRPr="008B55D3">
        <w:rPr>
          <w:rFonts w:asciiTheme="minorHAnsi" w:eastAsia="Times New Roman" w:hAnsiTheme="minorHAnsi"/>
        </w:rPr>
        <w:t xml:space="preserve">As the sample comes in </w:t>
      </w:r>
      <w:r w:rsidR="00921E97">
        <w:rPr>
          <w:rFonts w:asciiTheme="minorHAnsi" w:eastAsia="Times New Roman" w:hAnsiTheme="minorHAnsi"/>
        </w:rPr>
        <w:tab/>
      </w:r>
      <w:r w:rsidR="008B55D3" w:rsidRPr="008B55D3">
        <w:rPr>
          <w:rFonts w:asciiTheme="minorHAnsi" w:eastAsia="Times New Roman" w:hAnsiTheme="minorHAnsi"/>
        </w:rPr>
        <w:t>contact with the membrane, CO2 diffuses into the</w:t>
      </w:r>
      <w:r w:rsidR="00520EAC">
        <w:rPr>
          <w:rFonts w:asciiTheme="minorHAnsi" w:eastAsia="Times New Roman" w:hAnsiTheme="minorHAnsi"/>
        </w:rPr>
        <w:t xml:space="preserve"> </w:t>
      </w:r>
      <w:r w:rsidR="008B55D3" w:rsidRPr="008B55D3">
        <w:rPr>
          <w:rFonts w:asciiTheme="minorHAnsi" w:eastAsia="Times New Roman" w:hAnsiTheme="minorHAnsi"/>
        </w:rPr>
        <w:t xml:space="preserve">chloride-bicarbonate solution, which causes a change in the </w:t>
      </w:r>
      <w:r w:rsidR="00921E97">
        <w:rPr>
          <w:rFonts w:asciiTheme="minorHAnsi" w:eastAsia="Times New Roman" w:hAnsiTheme="minorHAnsi"/>
        </w:rPr>
        <w:tab/>
      </w:r>
      <w:r w:rsidR="008B55D3" w:rsidRPr="008B55D3">
        <w:rPr>
          <w:rFonts w:asciiTheme="minorHAnsi" w:eastAsia="Times New Roman" w:hAnsiTheme="minorHAnsi"/>
        </w:rPr>
        <w:t>hydrogen ion activity</w:t>
      </w:r>
      <w:r w:rsidR="008B55D3">
        <w:rPr>
          <w:rFonts w:asciiTheme="minorHAnsi" w:eastAsia="Times New Roman" w:hAnsiTheme="minorHAnsi"/>
        </w:rPr>
        <w:t xml:space="preserve">.  </w:t>
      </w:r>
      <w:r w:rsidR="008B55D3" w:rsidRPr="008B55D3">
        <w:rPr>
          <w:rFonts w:asciiTheme="minorHAnsi" w:eastAsia="Times New Roman" w:hAnsiTheme="minorHAnsi"/>
        </w:rPr>
        <w:t>The internal pH electrode detects the change in hydrogen concentration occurring</w:t>
      </w:r>
      <w:r w:rsidR="00520EAC">
        <w:rPr>
          <w:rFonts w:asciiTheme="minorHAnsi" w:eastAsia="Times New Roman" w:hAnsiTheme="minorHAnsi"/>
        </w:rPr>
        <w:t xml:space="preserve"> </w:t>
      </w:r>
      <w:r w:rsidR="008B55D3" w:rsidRPr="008B55D3">
        <w:rPr>
          <w:rFonts w:asciiTheme="minorHAnsi" w:eastAsia="Times New Roman" w:hAnsiTheme="minorHAnsi"/>
        </w:rPr>
        <w:t xml:space="preserve">in the </w:t>
      </w:r>
    </w:p>
    <w:p w:rsidR="009040C9" w:rsidRPr="00921E97" w:rsidRDefault="00921E97" w:rsidP="00435698">
      <w:pPr>
        <w:tabs>
          <w:tab w:val="left" w:pos="360"/>
        </w:tabs>
        <w:spacing w:after="0" w:line="240" w:lineRule="auto"/>
        <w:rPr>
          <w:rFonts w:eastAsia="Times New Roman"/>
        </w:rPr>
      </w:pPr>
      <w:r>
        <w:rPr>
          <w:rFonts w:asciiTheme="minorHAnsi" w:eastAsia="Times New Roman" w:hAnsiTheme="minorHAnsi"/>
        </w:rPr>
        <w:tab/>
      </w:r>
      <w:proofErr w:type="gramStart"/>
      <w:r w:rsidR="008B55D3" w:rsidRPr="008B55D3">
        <w:rPr>
          <w:rFonts w:asciiTheme="minorHAnsi" w:eastAsia="Times New Roman" w:hAnsiTheme="minorHAnsi"/>
        </w:rPr>
        <w:t>chloride</w:t>
      </w:r>
      <w:proofErr w:type="gramEnd"/>
      <w:r w:rsidR="008B55D3" w:rsidRPr="008B55D3">
        <w:rPr>
          <w:rFonts w:asciiTheme="minorHAnsi" w:eastAsia="Times New Roman" w:hAnsiTheme="minorHAnsi"/>
        </w:rPr>
        <w:t xml:space="preserve"> bicarbonate solution and generates a half-cell potential. This</w:t>
      </w:r>
      <w:r w:rsidR="00520EAC">
        <w:rPr>
          <w:rFonts w:asciiTheme="minorHAnsi" w:eastAsia="Times New Roman" w:hAnsiTheme="minorHAnsi"/>
        </w:rPr>
        <w:t xml:space="preserve"> </w:t>
      </w:r>
      <w:r w:rsidR="008B55D3" w:rsidRPr="008B55D3">
        <w:rPr>
          <w:rFonts w:asciiTheme="minorHAnsi" w:eastAsia="Times New Roman" w:hAnsiTheme="minorHAnsi"/>
        </w:rPr>
        <w:t xml:space="preserve">potential, when compared to the fixed </w:t>
      </w:r>
      <w:r>
        <w:rPr>
          <w:rFonts w:asciiTheme="minorHAnsi" w:eastAsia="Times New Roman" w:hAnsiTheme="minorHAnsi"/>
        </w:rPr>
        <w:tab/>
      </w:r>
      <w:r w:rsidR="008B55D3" w:rsidRPr="008B55D3">
        <w:rPr>
          <w:rFonts w:asciiTheme="minorHAnsi" w:eastAsia="Times New Roman" w:hAnsiTheme="minorHAnsi"/>
        </w:rPr>
        <w:t>potential of the reference electrode, results</w:t>
      </w:r>
      <w:r w:rsidR="00520EAC">
        <w:rPr>
          <w:rFonts w:asciiTheme="minorHAnsi" w:eastAsia="Times New Roman" w:hAnsiTheme="minorHAnsi"/>
        </w:rPr>
        <w:t xml:space="preserve"> </w:t>
      </w:r>
      <w:r w:rsidR="008B55D3" w:rsidRPr="008B55D3">
        <w:rPr>
          <w:rFonts w:asciiTheme="minorHAnsi" w:eastAsia="Times New Roman" w:hAnsiTheme="minorHAnsi"/>
        </w:rPr>
        <w:t xml:space="preserve">in a measurement that reflects pH change in the chloride </w:t>
      </w:r>
      <w:r>
        <w:rPr>
          <w:rFonts w:asciiTheme="minorHAnsi" w:eastAsia="Times New Roman" w:hAnsiTheme="minorHAnsi"/>
        </w:rPr>
        <w:tab/>
      </w:r>
      <w:r w:rsidR="008B55D3" w:rsidRPr="008B55D3">
        <w:rPr>
          <w:rFonts w:asciiTheme="minorHAnsi" w:eastAsia="Times New Roman" w:hAnsiTheme="minorHAnsi"/>
        </w:rPr>
        <w:t>bicarbonate solution. The</w:t>
      </w:r>
      <w:r w:rsidR="00435698">
        <w:rPr>
          <w:rFonts w:asciiTheme="minorHAnsi" w:eastAsia="Times New Roman" w:hAnsiTheme="minorHAnsi"/>
        </w:rPr>
        <w:t xml:space="preserve"> </w:t>
      </w:r>
      <w:r w:rsidR="008B55D3" w:rsidRPr="008B55D3">
        <w:rPr>
          <w:rFonts w:asciiTheme="minorHAnsi" w:eastAsia="Times New Roman" w:hAnsiTheme="minorHAnsi"/>
        </w:rPr>
        <w:t>change in pH is related to the log of the partial pressure of CO2.</w:t>
      </w:r>
      <w:r w:rsidR="009040C9" w:rsidRPr="009040C9">
        <w:rPr>
          <w:rFonts w:asciiTheme="minorHAnsi" w:eastAsia="Times New Roman" w:hAnsiTheme="minorHAnsi"/>
        </w:rPr>
        <w:t xml:space="preserve">Together, pH and </w:t>
      </w:r>
      <w:r>
        <w:rPr>
          <w:rFonts w:asciiTheme="minorHAnsi" w:eastAsia="Times New Roman" w:hAnsiTheme="minorHAnsi"/>
        </w:rPr>
        <w:tab/>
      </w:r>
      <w:r w:rsidR="009040C9" w:rsidRPr="009040C9">
        <w:rPr>
          <w:rFonts w:asciiTheme="minorHAnsi" w:eastAsia="Times New Roman" w:hAnsiTheme="minorHAnsi"/>
          <w:i/>
          <w:iCs/>
        </w:rPr>
        <w:t>p</w:t>
      </w:r>
      <w:r w:rsidR="009040C9" w:rsidRPr="009040C9">
        <w:rPr>
          <w:rFonts w:asciiTheme="minorHAnsi" w:eastAsia="Times New Roman" w:hAnsiTheme="minorHAnsi"/>
        </w:rPr>
        <w:t>CO2 provide a more definitive diagnostic tool in assessing respiratory</w:t>
      </w:r>
      <w:r w:rsidR="009040C9">
        <w:rPr>
          <w:rFonts w:asciiTheme="minorHAnsi" w:eastAsia="Times New Roman" w:hAnsiTheme="minorHAnsi"/>
        </w:rPr>
        <w:t xml:space="preserve"> </w:t>
      </w:r>
      <w:r w:rsidR="009040C9" w:rsidRPr="009040C9">
        <w:rPr>
          <w:rFonts w:asciiTheme="minorHAnsi" w:eastAsia="Times New Roman" w:hAnsiTheme="minorHAnsi"/>
        </w:rPr>
        <w:t xml:space="preserve">function. An increase in the </w:t>
      </w:r>
      <w:r w:rsidR="009040C9" w:rsidRPr="009040C9">
        <w:rPr>
          <w:rFonts w:asciiTheme="minorHAnsi" w:eastAsia="Times New Roman" w:hAnsiTheme="minorHAnsi"/>
          <w:i/>
          <w:iCs/>
        </w:rPr>
        <w:t>p</w:t>
      </w:r>
      <w:r w:rsidR="009040C9" w:rsidRPr="009040C9">
        <w:rPr>
          <w:rFonts w:asciiTheme="minorHAnsi" w:eastAsia="Times New Roman" w:hAnsiTheme="minorHAnsi"/>
        </w:rPr>
        <w:t xml:space="preserve">CO2 value </w:t>
      </w:r>
      <w:r>
        <w:rPr>
          <w:rFonts w:asciiTheme="minorHAnsi" w:eastAsia="Times New Roman" w:hAnsiTheme="minorHAnsi"/>
        </w:rPr>
        <w:tab/>
      </w:r>
      <w:r w:rsidR="009040C9" w:rsidRPr="009040C9">
        <w:rPr>
          <w:rFonts w:asciiTheme="minorHAnsi" w:eastAsia="Times New Roman" w:hAnsiTheme="minorHAnsi"/>
        </w:rPr>
        <w:t>and a decrease in pH indicate respiratory</w:t>
      </w:r>
      <w:r w:rsidR="009040C9">
        <w:rPr>
          <w:rFonts w:asciiTheme="minorHAnsi" w:eastAsia="Times New Roman" w:hAnsiTheme="minorHAnsi"/>
        </w:rPr>
        <w:t xml:space="preserve"> </w:t>
      </w:r>
      <w:r w:rsidR="009040C9" w:rsidRPr="009040C9">
        <w:rPr>
          <w:rFonts w:asciiTheme="minorHAnsi" w:eastAsia="Times New Roman" w:hAnsiTheme="minorHAnsi"/>
        </w:rPr>
        <w:t xml:space="preserve">acidosis, a condition in which CO2 is retained by the lungs. A </w:t>
      </w:r>
      <w:r>
        <w:rPr>
          <w:rFonts w:asciiTheme="minorHAnsi" w:eastAsia="Times New Roman" w:hAnsiTheme="minorHAnsi"/>
        </w:rPr>
        <w:tab/>
      </w:r>
      <w:r w:rsidR="009040C9" w:rsidRPr="009040C9">
        <w:rPr>
          <w:rFonts w:asciiTheme="minorHAnsi" w:eastAsia="Times New Roman" w:hAnsiTheme="minorHAnsi"/>
        </w:rPr>
        <w:t xml:space="preserve">decrease in the </w:t>
      </w:r>
      <w:r w:rsidR="009040C9" w:rsidRPr="009040C9">
        <w:rPr>
          <w:rFonts w:asciiTheme="minorHAnsi" w:eastAsia="Times New Roman" w:hAnsiTheme="minorHAnsi"/>
          <w:i/>
          <w:iCs/>
        </w:rPr>
        <w:t>p</w:t>
      </w:r>
      <w:r w:rsidR="009040C9" w:rsidRPr="009040C9">
        <w:rPr>
          <w:rFonts w:asciiTheme="minorHAnsi" w:eastAsia="Times New Roman" w:hAnsiTheme="minorHAnsi"/>
        </w:rPr>
        <w:t>CO2 value</w:t>
      </w:r>
      <w:r w:rsidR="009040C9">
        <w:rPr>
          <w:rFonts w:asciiTheme="minorHAnsi" w:eastAsia="Times New Roman" w:hAnsiTheme="minorHAnsi"/>
        </w:rPr>
        <w:t xml:space="preserve"> </w:t>
      </w:r>
      <w:r w:rsidR="009040C9" w:rsidRPr="009040C9">
        <w:rPr>
          <w:rFonts w:asciiTheme="minorHAnsi" w:eastAsia="Times New Roman" w:hAnsiTheme="minorHAnsi"/>
        </w:rPr>
        <w:t xml:space="preserve">and an increase in pH indicate respiratory alkalosis, a condition in which the lungs </w:t>
      </w:r>
      <w:r>
        <w:rPr>
          <w:rFonts w:asciiTheme="minorHAnsi" w:eastAsia="Times New Roman" w:hAnsiTheme="minorHAnsi"/>
        </w:rPr>
        <w:tab/>
      </w:r>
      <w:r w:rsidR="009040C9" w:rsidRPr="009040C9">
        <w:rPr>
          <w:rFonts w:asciiTheme="minorHAnsi" w:eastAsia="Times New Roman" w:hAnsiTheme="minorHAnsi"/>
        </w:rPr>
        <w:t>are</w:t>
      </w:r>
      <w:r w:rsidR="009040C9">
        <w:rPr>
          <w:rFonts w:asciiTheme="minorHAnsi" w:eastAsia="Times New Roman" w:hAnsiTheme="minorHAnsi"/>
        </w:rPr>
        <w:t xml:space="preserve"> </w:t>
      </w:r>
      <w:proofErr w:type="gramStart"/>
      <w:r w:rsidR="009040C9" w:rsidRPr="009040C9">
        <w:rPr>
          <w:rFonts w:asciiTheme="minorHAnsi" w:eastAsia="Times New Roman" w:hAnsiTheme="minorHAnsi"/>
        </w:rPr>
        <w:t>expiring</w:t>
      </w:r>
      <w:proofErr w:type="gramEnd"/>
      <w:r w:rsidR="009040C9" w:rsidRPr="009040C9">
        <w:rPr>
          <w:rFonts w:asciiTheme="minorHAnsi" w:eastAsia="Times New Roman" w:hAnsiTheme="minorHAnsi"/>
        </w:rPr>
        <w:t xml:space="preserve"> too </w:t>
      </w:r>
      <w:r w:rsidR="00435698">
        <w:rPr>
          <w:rFonts w:asciiTheme="minorHAnsi" w:eastAsia="Times New Roman" w:hAnsiTheme="minorHAnsi"/>
        </w:rPr>
        <w:t xml:space="preserve">much CO2 relative to the amount </w:t>
      </w:r>
      <w:r w:rsidR="009040C9" w:rsidRPr="009040C9">
        <w:rPr>
          <w:rFonts w:asciiTheme="minorHAnsi" w:eastAsia="Times New Roman" w:hAnsiTheme="minorHAnsi"/>
        </w:rPr>
        <w:t>produced.</w:t>
      </w:r>
    </w:p>
    <w:p w:rsidR="008F5003" w:rsidRPr="0078531A" w:rsidRDefault="008F5003" w:rsidP="008F5003">
      <w:pPr>
        <w:tabs>
          <w:tab w:val="left" w:pos="900"/>
        </w:tabs>
        <w:spacing w:after="0" w:line="240" w:lineRule="auto"/>
        <w:ind w:left="54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8531A">
        <w:rPr>
          <w:rFonts w:asciiTheme="minorHAnsi" w:hAnsiTheme="minorHAnsi" w:cs="Arial"/>
        </w:rPr>
        <w:t xml:space="preserve">RapidLab 1200 Reportable Range = </w:t>
      </w:r>
      <w:r w:rsidR="00887E3A">
        <w:rPr>
          <w:rFonts w:asciiTheme="minorHAnsi" w:hAnsiTheme="minorHAnsi" w:cs="Arial"/>
        </w:rPr>
        <w:t>14.5 – 135.0 mmHg</w:t>
      </w:r>
    </w:p>
    <w:p w:rsidR="007B379D" w:rsidRDefault="008F5003" w:rsidP="008F5003">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sidR="007B379D">
        <w:rPr>
          <w:rFonts w:asciiTheme="minorHAnsi" w:hAnsiTheme="minorHAnsi" w:cs="Arial"/>
        </w:rPr>
        <w:t xml:space="preserve">Arterial:  </w:t>
      </w:r>
      <w:r w:rsidR="00887E3A">
        <w:rPr>
          <w:rFonts w:asciiTheme="minorHAnsi" w:hAnsiTheme="minorHAnsi" w:cs="Arial"/>
        </w:rPr>
        <w:t>35.0 – 45.0 mmHg</w:t>
      </w:r>
    </w:p>
    <w:p w:rsidR="008F5003" w:rsidRPr="0078531A" w:rsidRDefault="007B379D" w:rsidP="008F5003">
      <w:pPr>
        <w:tabs>
          <w:tab w:val="left" w:pos="900"/>
        </w:tabs>
        <w:spacing w:after="0" w:line="240" w:lineRule="auto"/>
        <w:ind w:left="54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Venous:  38.0 – 48.0 mmHg</w:t>
      </w:r>
    </w:p>
    <w:p w:rsidR="008F5003" w:rsidRDefault="008F5003" w:rsidP="000E2CBE">
      <w:pPr>
        <w:tabs>
          <w:tab w:val="left" w:pos="900"/>
        </w:tabs>
        <w:spacing w:after="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sidR="00887E3A">
        <w:rPr>
          <w:rFonts w:asciiTheme="minorHAnsi" w:hAnsiTheme="minorHAnsi" w:cs="Arial"/>
        </w:rPr>
        <w:t>&lt;25.0 or &gt;60.0 mmHg</w:t>
      </w:r>
    </w:p>
    <w:p w:rsidR="00866496" w:rsidRDefault="00866496" w:rsidP="000E2CBE">
      <w:pPr>
        <w:tabs>
          <w:tab w:val="left" w:pos="900"/>
        </w:tabs>
        <w:spacing w:after="0" w:line="240" w:lineRule="auto"/>
        <w:ind w:left="548" w:hanging="274"/>
        <w:rPr>
          <w:rFonts w:asciiTheme="minorHAnsi" w:hAnsiTheme="minorHAnsi" w:cs="Arial"/>
        </w:rPr>
      </w:pPr>
    </w:p>
    <w:p w:rsidR="00866496" w:rsidRDefault="00866496" w:rsidP="000E2CBE">
      <w:pPr>
        <w:tabs>
          <w:tab w:val="left" w:pos="900"/>
        </w:tabs>
        <w:spacing w:after="0" w:line="240" w:lineRule="auto"/>
        <w:ind w:left="548" w:hanging="274"/>
        <w:rPr>
          <w:rFonts w:asciiTheme="minorHAnsi" w:hAnsiTheme="minorHAnsi" w:cs="Arial"/>
        </w:rPr>
      </w:pPr>
    </w:p>
    <w:p w:rsidR="00866496" w:rsidRDefault="00866496" w:rsidP="000E2CBE">
      <w:pPr>
        <w:tabs>
          <w:tab w:val="left" w:pos="900"/>
        </w:tabs>
        <w:spacing w:after="0" w:line="240" w:lineRule="auto"/>
        <w:ind w:left="548" w:hanging="274"/>
        <w:rPr>
          <w:rFonts w:asciiTheme="minorHAnsi" w:hAnsiTheme="minorHAnsi" w:cs="Arial"/>
        </w:rPr>
      </w:pPr>
    </w:p>
    <w:p w:rsidR="004A28EF" w:rsidRDefault="004A28EF" w:rsidP="00520EAC">
      <w:pPr>
        <w:tabs>
          <w:tab w:val="left" w:pos="0"/>
          <w:tab w:val="left" w:pos="360"/>
          <w:tab w:val="left" w:pos="540"/>
        </w:tabs>
        <w:spacing w:after="100" w:line="240" w:lineRule="auto"/>
        <w:rPr>
          <w:rFonts w:asciiTheme="minorHAnsi" w:hAnsiTheme="minorHAnsi" w:cs="Arial"/>
        </w:rPr>
      </w:pPr>
      <w:r>
        <w:rPr>
          <w:rFonts w:asciiTheme="minorHAnsi" w:hAnsiTheme="minorHAnsi" w:cs="Arial"/>
          <w:b/>
          <w:bCs/>
        </w:rPr>
        <w:lastRenderedPageBreak/>
        <w:t>3.</w:t>
      </w:r>
      <w:r>
        <w:rPr>
          <w:rFonts w:asciiTheme="minorHAnsi" w:hAnsiTheme="minorHAnsi" w:cs="Arial"/>
          <w:b/>
          <w:bCs/>
        </w:rPr>
        <w:tab/>
      </w:r>
      <w:r w:rsidRPr="00921E97">
        <w:rPr>
          <w:rFonts w:asciiTheme="minorHAnsi" w:hAnsiTheme="minorHAnsi" w:cs="Arial"/>
          <w:b/>
          <w:bCs/>
        </w:rPr>
        <w:t>pO2:</w:t>
      </w:r>
      <w:r w:rsidRPr="00921E97">
        <w:rPr>
          <w:rFonts w:asciiTheme="minorHAnsi" w:hAnsiTheme="minorHAnsi" w:cs="Arial"/>
        </w:rPr>
        <w:t xml:space="preserve">  The extent of oxygen (</w:t>
      </w:r>
      <w:r w:rsidRPr="001E398E">
        <w:rPr>
          <w:rFonts w:asciiTheme="minorHAnsi" w:hAnsiTheme="minorHAnsi" w:cs="Arial"/>
        </w:rPr>
        <w:t xml:space="preserve">O2) exchange in the lungs and the ability of the blood to adequately perfuse </w:t>
      </w:r>
      <w:r>
        <w:rPr>
          <w:rFonts w:asciiTheme="minorHAnsi" w:hAnsiTheme="minorHAnsi" w:cs="Arial"/>
        </w:rPr>
        <w:tab/>
      </w:r>
      <w:r w:rsidRPr="001E398E">
        <w:rPr>
          <w:rFonts w:asciiTheme="minorHAnsi" w:hAnsiTheme="minorHAnsi" w:cs="Arial"/>
        </w:rPr>
        <w:t xml:space="preserve">the body tissues with oxygen may be assessed in part by determining the partial pressure of oxygen </w:t>
      </w:r>
      <w:r>
        <w:rPr>
          <w:rFonts w:asciiTheme="minorHAnsi" w:hAnsiTheme="minorHAnsi" w:cs="Arial"/>
        </w:rPr>
        <w:tab/>
      </w:r>
      <w:r w:rsidRPr="001E398E">
        <w:rPr>
          <w:rFonts w:asciiTheme="minorHAnsi" w:hAnsiTheme="minorHAnsi" w:cs="Arial"/>
        </w:rPr>
        <w:t xml:space="preserve">(pO2) in </w:t>
      </w:r>
      <w:r w:rsidR="00435698">
        <w:rPr>
          <w:rFonts w:asciiTheme="minorHAnsi" w:hAnsiTheme="minorHAnsi" w:cs="Arial"/>
        </w:rPr>
        <w:tab/>
      </w:r>
      <w:r w:rsidRPr="001E398E">
        <w:rPr>
          <w:rFonts w:asciiTheme="minorHAnsi" w:hAnsiTheme="minorHAnsi" w:cs="Arial"/>
        </w:rPr>
        <w:t xml:space="preserve">whole blood or plasma.  The pO2 electrode consists of a platinum cathode, a silver anode, an electrolyte fill </w:t>
      </w:r>
      <w:r w:rsidR="00921E97">
        <w:rPr>
          <w:rFonts w:asciiTheme="minorHAnsi" w:hAnsiTheme="minorHAnsi" w:cs="Arial"/>
        </w:rPr>
        <w:tab/>
      </w:r>
      <w:r w:rsidRPr="001E398E">
        <w:rPr>
          <w:rFonts w:asciiTheme="minorHAnsi" w:hAnsiTheme="minorHAnsi" w:cs="Arial"/>
        </w:rPr>
        <w:t xml:space="preserve">solution and an oxygen permeable membrane.  A constant voltage called the polarizing voltage is maintained </w:t>
      </w:r>
      <w:r w:rsidR="00921E97">
        <w:rPr>
          <w:rFonts w:asciiTheme="minorHAnsi" w:hAnsiTheme="minorHAnsi" w:cs="Arial"/>
        </w:rPr>
        <w:tab/>
        <w:t>b</w:t>
      </w:r>
      <w:r w:rsidRPr="001E398E">
        <w:rPr>
          <w:rFonts w:asciiTheme="minorHAnsi" w:hAnsiTheme="minorHAnsi" w:cs="Arial"/>
        </w:rPr>
        <w:t xml:space="preserve">etween the anode and the cathode.  When dissolved oxygen from the sample diffuses across the membrane </w:t>
      </w:r>
      <w:r w:rsidR="00921E97">
        <w:rPr>
          <w:rFonts w:asciiTheme="minorHAnsi" w:hAnsiTheme="minorHAnsi" w:cs="Arial"/>
        </w:rPr>
        <w:tab/>
      </w:r>
      <w:r w:rsidRPr="001E398E">
        <w:rPr>
          <w:rFonts w:asciiTheme="minorHAnsi" w:hAnsiTheme="minorHAnsi" w:cs="Arial"/>
        </w:rPr>
        <w:t xml:space="preserve">into the fill solution, it is reduced at the cathode due to the applied voltage.  The circuit is completed at the </w:t>
      </w:r>
      <w:r w:rsidR="00921E97">
        <w:rPr>
          <w:rFonts w:asciiTheme="minorHAnsi" w:hAnsiTheme="minorHAnsi" w:cs="Arial"/>
        </w:rPr>
        <w:tab/>
      </w:r>
      <w:r w:rsidRPr="001E398E">
        <w:rPr>
          <w:rFonts w:asciiTheme="minorHAnsi" w:hAnsiTheme="minorHAnsi" w:cs="Arial"/>
        </w:rPr>
        <w:t>anode, when the Ag is oxidized.  The magnitude of the high</w:t>
      </w:r>
      <w:r w:rsidR="00921E97">
        <w:rPr>
          <w:rFonts w:asciiTheme="minorHAnsi" w:hAnsiTheme="minorHAnsi" w:cs="Arial"/>
        </w:rPr>
        <w:t xml:space="preserve"> </w:t>
      </w:r>
      <w:r w:rsidRPr="001E398E">
        <w:rPr>
          <w:rFonts w:asciiTheme="minorHAnsi" w:hAnsiTheme="minorHAnsi" w:cs="Arial"/>
        </w:rPr>
        <w:t xml:space="preserve">current is proportional to the partial pressure of the </w:t>
      </w:r>
      <w:r w:rsidR="00921E97">
        <w:rPr>
          <w:rFonts w:asciiTheme="minorHAnsi" w:hAnsiTheme="minorHAnsi" w:cs="Arial"/>
        </w:rPr>
        <w:tab/>
      </w:r>
      <w:r w:rsidRPr="001E398E">
        <w:rPr>
          <w:rFonts w:asciiTheme="minorHAnsi" w:hAnsiTheme="minorHAnsi" w:cs="Arial"/>
        </w:rPr>
        <w:t>oxygen in the sample.</w:t>
      </w:r>
    </w:p>
    <w:p w:rsidR="004A28EF" w:rsidRPr="0078531A" w:rsidRDefault="004A28EF" w:rsidP="004A28EF">
      <w:pPr>
        <w:tabs>
          <w:tab w:val="left" w:pos="540"/>
        </w:tabs>
        <w:spacing w:after="0" w:line="240" w:lineRule="auto"/>
        <w:ind w:left="27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8531A">
        <w:rPr>
          <w:rFonts w:asciiTheme="minorHAnsi" w:hAnsiTheme="minorHAnsi" w:cs="Arial"/>
        </w:rPr>
        <w:t xml:space="preserve">RapidLab 1200 Reportable Range = </w:t>
      </w:r>
      <w:r w:rsidR="00D57FC2">
        <w:rPr>
          <w:rFonts w:asciiTheme="minorHAnsi" w:hAnsiTheme="minorHAnsi" w:cs="Arial"/>
        </w:rPr>
        <w:t>27 – 515 mmHg</w:t>
      </w:r>
    </w:p>
    <w:p w:rsidR="004A28EF" w:rsidRDefault="004A28EF" w:rsidP="004A28EF">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sidR="007B379D">
        <w:rPr>
          <w:rFonts w:asciiTheme="minorHAnsi" w:hAnsiTheme="minorHAnsi" w:cs="Arial"/>
        </w:rPr>
        <w:t xml:space="preserve">Arterial:  </w:t>
      </w:r>
      <w:r w:rsidR="00D57FC2">
        <w:rPr>
          <w:rFonts w:asciiTheme="minorHAnsi" w:hAnsiTheme="minorHAnsi" w:cs="Arial"/>
        </w:rPr>
        <w:t>80 – 100 mmHg</w:t>
      </w:r>
      <w:r w:rsidR="007B379D">
        <w:rPr>
          <w:rFonts w:asciiTheme="minorHAnsi" w:hAnsiTheme="minorHAnsi" w:cs="Arial"/>
        </w:rPr>
        <w:t xml:space="preserve"> </w:t>
      </w:r>
    </w:p>
    <w:p w:rsidR="007B379D" w:rsidRPr="0078531A" w:rsidRDefault="007B379D" w:rsidP="004A28EF">
      <w:pPr>
        <w:tabs>
          <w:tab w:val="left" w:pos="900"/>
        </w:tabs>
        <w:spacing w:after="0" w:line="240" w:lineRule="auto"/>
        <w:ind w:left="54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Venous:  35 – 45 mmHg</w:t>
      </w:r>
    </w:p>
    <w:p w:rsidR="004A28EF" w:rsidRDefault="004A28EF" w:rsidP="004A28EF">
      <w:pPr>
        <w:tabs>
          <w:tab w:val="left" w:pos="900"/>
        </w:tabs>
        <w:spacing w:after="10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sidR="00D57FC2">
        <w:rPr>
          <w:rFonts w:asciiTheme="minorHAnsi" w:hAnsiTheme="minorHAnsi" w:cs="Arial"/>
        </w:rPr>
        <w:t xml:space="preserve"> &lt;50 mmHg</w:t>
      </w:r>
    </w:p>
    <w:p w:rsidR="00921E97" w:rsidRDefault="00921E97" w:rsidP="004A28EF">
      <w:pPr>
        <w:tabs>
          <w:tab w:val="left" w:pos="900"/>
        </w:tabs>
        <w:spacing w:after="100" w:line="240" w:lineRule="auto"/>
        <w:ind w:left="548" w:hanging="274"/>
        <w:rPr>
          <w:rFonts w:asciiTheme="minorHAnsi" w:hAnsiTheme="minorHAnsi" w:cs="Arial"/>
        </w:rPr>
      </w:pPr>
    </w:p>
    <w:p w:rsidR="00000283" w:rsidRPr="00000283" w:rsidRDefault="00697865" w:rsidP="00000283">
      <w:pPr>
        <w:tabs>
          <w:tab w:val="left" w:pos="-1440"/>
          <w:tab w:val="left" w:pos="0"/>
          <w:tab w:val="left" w:pos="360"/>
        </w:tabs>
        <w:spacing w:after="0" w:line="240" w:lineRule="auto"/>
        <w:rPr>
          <w:rFonts w:asciiTheme="minorHAnsi" w:hAnsiTheme="minorHAnsi" w:cs="Arial"/>
          <w:b/>
        </w:rPr>
      </w:pPr>
      <w:r w:rsidRPr="004A28EF">
        <w:rPr>
          <w:rFonts w:asciiTheme="minorHAnsi" w:hAnsiTheme="minorHAnsi" w:cs="Arial"/>
          <w:b/>
        </w:rPr>
        <w:t>4.</w:t>
      </w:r>
      <w:r w:rsidRPr="004A28EF">
        <w:rPr>
          <w:rFonts w:asciiTheme="minorHAnsi" w:hAnsiTheme="minorHAnsi" w:cs="Arial"/>
          <w:b/>
        </w:rPr>
        <w:tab/>
      </w:r>
      <w:r>
        <w:rPr>
          <w:rFonts w:asciiTheme="minorHAnsi" w:hAnsiTheme="minorHAnsi" w:cs="Arial"/>
          <w:b/>
        </w:rPr>
        <w:t xml:space="preserve">Na:  </w:t>
      </w:r>
      <w:r w:rsidR="00000283" w:rsidRPr="00000283">
        <w:rPr>
          <w:rFonts w:asciiTheme="minorHAnsi" w:eastAsia="Times New Roman" w:hAnsiTheme="minorHAnsi"/>
        </w:rPr>
        <w:t>Sodium (Na+) is the most abundant cation in the extracellular space in the body. Na+ is the</w:t>
      </w:r>
      <w:r w:rsidR="00000283">
        <w:rPr>
          <w:rFonts w:asciiTheme="minorHAnsi" w:eastAsia="Times New Roman" w:hAnsiTheme="minorHAnsi"/>
        </w:rPr>
        <w:t xml:space="preserve"> </w:t>
      </w:r>
      <w:r w:rsidR="00000283" w:rsidRPr="00000283">
        <w:rPr>
          <w:rFonts w:asciiTheme="minorHAnsi" w:eastAsia="Times New Roman" w:hAnsiTheme="minorHAnsi"/>
        </w:rPr>
        <w:t xml:space="preserve">major </w:t>
      </w:r>
      <w:r w:rsidR="00000283">
        <w:rPr>
          <w:rFonts w:asciiTheme="minorHAnsi" w:eastAsia="Times New Roman" w:hAnsiTheme="minorHAnsi"/>
        </w:rPr>
        <w:tab/>
      </w:r>
      <w:r w:rsidR="00000283" w:rsidRPr="00000283">
        <w:rPr>
          <w:rFonts w:asciiTheme="minorHAnsi" w:eastAsia="Times New Roman" w:hAnsiTheme="minorHAnsi"/>
        </w:rPr>
        <w:t>determinant of extracellular osmotic regulation and plays a central role in</w:t>
      </w:r>
      <w:r w:rsidR="00000283">
        <w:rPr>
          <w:rFonts w:asciiTheme="minorHAnsi" w:eastAsia="Times New Roman" w:hAnsiTheme="minorHAnsi"/>
        </w:rPr>
        <w:t xml:space="preserve"> </w:t>
      </w:r>
      <w:r w:rsidR="00000283" w:rsidRPr="00000283">
        <w:rPr>
          <w:rFonts w:asciiTheme="minorHAnsi" w:eastAsia="Times New Roman" w:hAnsiTheme="minorHAnsi"/>
        </w:rPr>
        <w:t>determining body fluid volume.</w:t>
      </w:r>
    </w:p>
    <w:p w:rsidR="00000283" w:rsidRPr="00000283" w:rsidRDefault="00000283" w:rsidP="00000283">
      <w:pPr>
        <w:tabs>
          <w:tab w:val="left" w:pos="360"/>
        </w:tabs>
        <w:autoSpaceDE w:val="0"/>
        <w:autoSpaceDN w:val="0"/>
        <w:adjustRightInd w:val="0"/>
        <w:spacing w:after="0" w:line="240" w:lineRule="auto"/>
        <w:rPr>
          <w:rFonts w:asciiTheme="minorHAnsi" w:hAnsiTheme="minorHAnsi" w:cs="Arial"/>
          <w:b/>
        </w:rPr>
      </w:pPr>
      <w:r>
        <w:rPr>
          <w:rFonts w:asciiTheme="minorHAnsi" w:hAnsiTheme="minorHAnsi" w:cs="Arial"/>
          <w:b/>
        </w:rPr>
        <w:tab/>
      </w:r>
      <w:r w:rsidRPr="00000283">
        <w:rPr>
          <w:rFonts w:asciiTheme="minorHAnsi" w:eastAsia="Times New Roman" w:hAnsiTheme="minorHAnsi"/>
        </w:rPr>
        <w:t>The sodium sensor is a half-cell that combines with the external reference sensor to form a</w:t>
      </w:r>
      <w:r>
        <w:rPr>
          <w:rFonts w:asciiTheme="minorHAnsi" w:eastAsia="Times New Roman" w:hAnsiTheme="minorHAnsi"/>
        </w:rPr>
        <w:t xml:space="preserve"> </w:t>
      </w:r>
      <w:r w:rsidRPr="00000283">
        <w:rPr>
          <w:rFonts w:asciiTheme="minorHAnsi" w:eastAsia="Times New Roman" w:hAnsiTheme="minorHAnsi"/>
        </w:rPr>
        <w:t xml:space="preserve">complete </w:t>
      </w:r>
      <w:r>
        <w:rPr>
          <w:rFonts w:asciiTheme="minorHAnsi" w:eastAsia="Times New Roman" w:hAnsiTheme="minorHAnsi"/>
        </w:rPr>
        <w:tab/>
      </w:r>
      <w:r w:rsidRPr="00000283">
        <w:rPr>
          <w:rFonts w:asciiTheme="minorHAnsi" w:eastAsia="Times New Roman" w:hAnsiTheme="minorHAnsi"/>
        </w:rPr>
        <w:t>electrochemical cell. The sensor contains a silver/silver chloride wire</w:t>
      </w:r>
      <w:r>
        <w:rPr>
          <w:rFonts w:asciiTheme="minorHAnsi" w:eastAsia="Times New Roman" w:hAnsiTheme="minorHAnsi"/>
        </w:rPr>
        <w:t xml:space="preserve"> </w:t>
      </w:r>
      <w:r w:rsidRPr="00000283">
        <w:rPr>
          <w:rFonts w:asciiTheme="minorHAnsi" w:eastAsia="Times New Roman" w:hAnsiTheme="minorHAnsi"/>
        </w:rPr>
        <w:t xml:space="preserve">surrounded by an electrolyte solution </w:t>
      </w:r>
      <w:r>
        <w:rPr>
          <w:rFonts w:asciiTheme="minorHAnsi" w:eastAsia="Times New Roman" w:hAnsiTheme="minorHAnsi"/>
        </w:rPr>
        <w:tab/>
      </w:r>
      <w:r w:rsidRPr="00000283">
        <w:rPr>
          <w:rFonts w:asciiTheme="minorHAnsi" w:eastAsia="Times New Roman" w:hAnsiTheme="minorHAnsi"/>
        </w:rPr>
        <w:t>that has a fixed concentration of sodium and</w:t>
      </w:r>
      <w:r>
        <w:rPr>
          <w:rFonts w:asciiTheme="minorHAnsi" w:eastAsia="Times New Roman" w:hAnsiTheme="minorHAnsi"/>
        </w:rPr>
        <w:t xml:space="preserve"> </w:t>
      </w:r>
      <w:r w:rsidRPr="00000283">
        <w:rPr>
          <w:rFonts w:asciiTheme="minorHAnsi" w:eastAsia="Times New Roman" w:hAnsiTheme="minorHAnsi"/>
        </w:rPr>
        <w:t xml:space="preserve">chloride ions. The membrane, a specially formulated glass </w:t>
      </w:r>
      <w:r>
        <w:rPr>
          <w:rFonts w:asciiTheme="minorHAnsi" w:eastAsia="Times New Roman" w:hAnsiTheme="minorHAnsi"/>
        </w:rPr>
        <w:tab/>
      </w:r>
      <w:r w:rsidRPr="00000283">
        <w:rPr>
          <w:rFonts w:asciiTheme="minorHAnsi" w:eastAsia="Times New Roman" w:hAnsiTheme="minorHAnsi"/>
        </w:rPr>
        <w:t>capillary that is highly selective</w:t>
      </w:r>
      <w:r>
        <w:rPr>
          <w:rFonts w:asciiTheme="minorHAnsi" w:eastAsia="Times New Roman" w:hAnsiTheme="minorHAnsi"/>
        </w:rPr>
        <w:t xml:space="preserve"> </w:t>
      </w:r>
      <w:r w:rsidRPr="00000283">
        <w:rPr>
          <w:rFonts w:asciiTheme="minorHAnsi" w:eastAsia="Times New Roman" w:hAnsiTheme="minorHAnsi"/>
        </w:rPr>
        <w:t xml:space="preserve">for sodium ions over other clinically encountered cations, separates the </w:t>
      </w:r>
      <w:r>
        <w:rPr>
          <w:rFonts w:asciiTheme="minorHAnsi" w:eastAsia="Times New Roman" w:hAnsiTheme="minorHAnsi"/>
        </w:rPr>
        <w:tab/>
      </w:r>
      <w:r w:rsidRPr="00000283">
        <w:rPr>
          <w:rFonts w:asciiTheme="minorHAnsi" w:eastAsia="Times New Roman" w:hAnsiTheme="minorHAnsi"/>
        </w:rPr>
        <w:t>electrolyte</w:t>
      </w:r>
      <w:r>
        <w:rPr>
          <w:rFonts w:asciiTheme="minorHAnsi" w:eastAsia="Times New Roman" w:hAnsiTheme="minorHAnsi"/>
        </w:rPr>
        <w:t xml:space="preserve"> </w:t>
      </w:r>
      <w:r w:rsidRPr="00000283">
        <w:rPr>
          <w:rFonts w:asciiTheme="minorHAnsi" w:eastAsia="Times New Roman" w:hAnsiTheme="minorHAnsi"/>
        </w:rPr>
        <w:t>solution from the sample.</w:t>
      </w:r>
      <w:r>
        <w:rPr>
          <w:rFonts w:asciiTheme="minorHAnsi" w:eastAsia="Times New Roman" w:hAnsiTheme="minorHAnsi"/>
        </w:rPr>
        <w:t xml:space="preserve">  </w:t>
      </w:r>
      <w:r w:rsidRPr="00000283">
        <w:rPr>
          <w:rFonts w:asciiTheme="minorHAnsi" w:eastAsia="Times New Roman" w:hAnsiTheme="minorHAnsi"/>
        </w:rPr>
        <w:t xml:space="preserve">As the sample comes in contact with the membrane of the sensor, a </w:t>
      </w:r>
      <w:r>
        <w:rPr>
          <w:rFonts w:asciiTheme="minorHAnsi" w:eastAsia="Times New Roman" w:hAnsiTheme="minorHAnsi"/>
        </w:rPr>
        <w:tab/>
      </w:r>
      <w:r w:rsidRPr="00000283">
        <w:rPr>
          <w:rFonts w:asciiTheme="minorHAnsi" w:eastAsia="Times New Roman" w:hAnsiTheme="minorHAnsi"/>
        </w:rPr>
        <w:t>potential develops due</w:t>
      </w:r>
      <w:r>
        <w:rPr>
          <w:rFonts w:asciiTheme="minorHAnsi" w:eastAsia="Times New Roman" w:hAnsiTheme="minorHAnsi"/>
        </w:rPr>
        <w:t xml:space="preserve"> </w:t>
      </w:r>
      <w:r w:rsidRPr="00000283">
        <w:rPr>
          <w:rFonts w:asciiTheme="minorHAnsi" w:eastAsia="Times New Roman" w:hAnsiTheme="minorHAnsi"/>
        </w:rPr>
        <w:t xml:space="preserve">to the exchange of sodium ions in the membrane. The potential developing across </w:t>
      </w:r>
      <w:r>
        <w:rPr>
          <w:rFonts w:asciiTheme="minorHAnsi" w:eastAsia="Times New Roman" w:hAnsiTheme="minorHAnsi"/>
        </w:rPr>
        <w:tab/>
      </w:r>
      <w:r w:rsidRPr="00000283">
        <w:rPr>
          <w:rFonts w:asciiTheme="minorHAnsi" w:eastAsia="Times New Roman" w:hAnsiTheme="minorHAnsi"/>
        </w:rPr>
        <w:t>the</w:t>
      </w:r>
      <w:r>
        <w:rPr>
          <w:rFonts w:asciiTheme="minorHAnsi" w:eastAsia="Times New Roman" w:hAnsiTheme="minorHAnsi"/>
        </w:rPr>
        <w:t xml:space="preserve"> </w:t>
      </w:r>
      <w:r w:rsidRPr="00000283">
        <w:rPr>
          <w:rFonts w:asciiTheme="minorHAnsi" w:eastAsia="Times New Roman" w:hAnsiTheme="minorHAnsi"/>
        </w:rPr>
        <w:t>membrane is compared to the constant potential of the external reference sensor. The final</w:t>
      </w:r>
      <w:r>
        <w:rPr>
          <w:rFonts w:asciiTheme="minorHAnsi" w:eastAsia="Times New Roman" w:hAnsiTheme="minorHAnsi"/>
        </w:rPr>
        <w:t xml:space="preserve"> </w:t>
      </w:r>
      <w:r w:rsidRPr="00000283">
        <w:rPr>
          <w:rFonts w:asciiTheme="minorHAnsi" w:eastAsia="Times New Roman" w:hAnsiTheme="minorHAnsi"/>
        </w:rPr>
        <w:t xml:space="preserve">measured </w:t>
      </w:r>
      <w:r>
        <w:rPr>
          <w:rFonts w:asciiTheme="minorHAnsi" w:eastAsia="Times New Roman" w:hAnsiTheme="minorHAnsi"/>
        </w:rPr>
        <w:tab/>
      </w:r>
      <w:r w:rsidRPr="00000283">
        <w:rPr>
          <w:rFonts w:asciiTheme="minorHAnsi" w:eastAsia="Times New Roman" w:hAnsiTheme="minorHAnsi"/>
        </w:rPr>
        <w:t>potential is proportional to the sodium ion concentration in the sample. The</w:t>
      </w:r>
      <w:r>
        <w:rPr>
          <w:rFonts w:asciiTheme="minorHAnsi" w:eastAsia="Times New Roman" w:hAnsiTheme="minorHAnsi"/>
        </w:rPr>
        <w:t xml:space="preserve"> </w:t>
      </w:r>
      <w:r w:rsidRPr="00000283">
        <w:rPr>
          <w:rFonts w:asciiTheme="minorHAnsi" w:eastAsia="Times New Roman" w:hAnsiTheme="minorHAnsi"/>
        </w:rPr>
        <w:t xml:space="preserve">potential developed by the </w:t>
      </w:r>
      <w:r>
        <w:rPr>
          <w:rFonts w:asciiTheme="minorHAnsi" w:eastAsia="Times New Roman" w:hAnsiTheme="minorHAnsi"/>
        </w:rPr>
        <w:tab/>
      </w:r>
      <w:r w:rsidRPr="00000283">
        <w:rPr>
          <w:rFonts w:asciiTheme="minorHAnsi" w:eastAsia="Times New Roman" w:hAnsiTheme="minorHAnsi"/>
        </w:rPr>
        <w:t>electrochemical cell varies with the ion activity in each sample</w:t>
      </w:r>
    </w:p>
    <w:p w:rsidR="00697865" w:rsidRPr="0078531A" w:rsidRDefault="00697865" w:rsidP="00697865">
      <w:pPr>
        <w:tabs>
          <w:tab w:val="left" w:pos="540"/>
        </w:tabs>
        <w:spacing w:after="0" w:line="240" w:lineRule="auto"/>
        <w:ind w:left="270" w:hanging="270"/>
        <w:rPr>
          <w:rFonts w:asciiTheme="minorHAnsi" w:hAnsiTheme="minorHAnsi" w:cs="Arial"/>
        </w:rPr>
      </w:pP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78531A">
        <w:rPr>
          <w:rFonts w:asciiTheme="minorHAnsi" w:hAnsiTheme="minorHAnsi" w:cs="Arial"/>
        </w:rPr>
        <w:t xml:space="preserve">RapidLab 1200 Reportable Range = </w:t>
      </w:r>
      <w:r w:rsidR="00D57FC2">
        <w:rPr>
          <w:rFonts w:asciiTheme="minorHAnsi" w:hAnsiTheme="minorHAnsi" w:cs="Arial"/>
        </w:rPr>
        <w:t>109 – 168 mmol/L</w:t>
      </w:r>
    </w:p>
    <w:p w:rsidR="00697865" w:rsidRPr="0078531A" w:rsidRDefault="00697865" w:rsidP="00697865">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sidR="00D57FC2">
        <w:rPr>
          <w:rFonts w:asciiTheme="minorHAnsi" w:hAnsiTheme="minorHAnsi" w:cs="Arial"/>
        </w:rPr>
        <w:t>135 – 14</w:t>
      </w:r>
      <w:r w:rsidR="00F31761">
        <w:rPr>
          <w:rFonts w:asciiTheme="minorHAnsi" w:hAnsiTheme="minorHAnsi" w:cs="Arial"/>
        </w:rPr>
        <w:t>6</w:t>
      </w:r>
      <w:r w:rsidR="00D57FC2">
        <w:rPr>
          <w:rFonts w:asciiTheme="minorHAnsi" w:hAnsiTheme="minorHAnsi" w:cs="Arial"/>
        </w:rPr>
        <w:t xml:space="preserve"> </w:t>
      </w:r>
      <w:proofErr w:type="spellStart"/>
      <w:r w:rsidR="00D57FC2">
        <w:rPr>
          <w:rFonts w:asciiTheme="minorHAnsi" w:hAnsiTheme="minorHAnsi" w:cs="Arial"/>
        </w:rPr>
        <w:t>mmol</w:t>
      </w:r>
      <w:proofErr w:type="spellEnd"/>
      <w:r w:rsidR="00D57FC2">
        <w:rPr>
          <w:rFonts w:asciiTheme="minorHAnsi" w:hAnsiTheme="minorHAnsi" w:cs="Arial"/>
        </w:rPr>
        <w:t>/L</w:t>
      </w:r>
    </w:p>
    <w:p w:rsidR="00697865" w:rsidRDefault="00697865" w:rsidP="00697865">
      <w:pPr>
        <w:tabs>
          <w:tab w:val="left" w:pos="900"/>
        </w:tabs>
        <w:spacing w:after="10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sidR="00D57FC2">
        <w:rPr>
          <w:rFonts w:asciiTheme="minorHAnsi" w:hAnsiTheme="minorHAnsi" w:cs="Arial"/>
        </w:rPr>
        <w:t xml:space="preserve"> &lt;120 or &gt;160 mmol/L</w:t>
      </w:r>
    </w:p>
    <w:p w:rsidR="00686C68" w:rsidRDefault="00686C68" w:rsidP="00697865">
      <w:pPr>
        <w:tabs>
          <w:tab w:val="left" w:pos="900"/>
        </w:tabs>
        <w:spacing w:after="100" w:line="240" w:lineRule="auto"/>
        <w:ind w:left="548" w:hanging="274"/>
        <w:rPr>
          <w:rFonts w:asciiTheme="minorHAnsi" w:hAnsiTheme="minorHAnsi" w:cs="Arial"/>
        </w:rPr>
      </w:pPr>
    </w:p>
    <w:p w:rsidR="005D68F9" w:rsidRPr="001E398E" w:rsidRDefault="005D68F9" w:rsidP="005D68F9">
      <w:pPr>
        <w:tabs>
          <w:tab w:val="left" w:pos="900"/>
        </w:tabs>
        <w:spacing w:after="100" w:line="240" w:lineRule="auto"/>
        <w:ind w:left="360" w:hanging="360"/>
        <w:rPr>
          <w:rFonts w:asciiTheme="minorHAnsi" w:hAnsiTheme="minorHAnsi" w:cs="Arial"/>
          <w:b/>
          <w:bCs/>
        </w:rPr>
      </w:pPr>
      <w:r>
        <w:rPr>
          <w:rFonts w:asciiTheme="minorHAnsi" w:hAnsiTheme="minorHAnsi" w:cs="Arial"/>
          <w:b/>
        </w:rPr>
        <w:t>5.</w:t>
      </w:r>
      <w:r>
        <w:rPr>
          <w:rFonts w:asciiTheme="minorHAnsi" w:hAnsiTheme="minorHAnsi" w:cs="Arial"/>
          <w:b/>
        </w:rPr>
        <w:tab/>
        <w:t xml:space="preserve">Glucose:  </w:t>
      </w:r>
      <w:r w:rsidRPr="001E398E">
        <w:rPr>
          <w:rFonts w:asciiTheme="minorHAnsi" w:hAnsiTheme="minorHAnsi" w:cs="Arial"/>
        </w:rPr>
        <w:t>Glucose is the fundamental molecule in carbohydrate metabolism.  Depending on the presence or absence of oxygen, glucose catabolism can be divided into two phases: anaerobic</w:t>
      </w:r>
      <w:r>
        <w:rPr>
          <w:rFonts w:asciiTheme="minorHAnsi" w:hAnsiTheme="minorHAnsi" w:cs="Arial"/>
        </w:rPr>
        <w:t xml:space="preserve"> </w:t>
      </w:r>
      <w:r w:rsidRPr="001E398E">
        <w:rPr>
          <w:rFonts w:asciiTheme="minorHAnsi" w:hAnsiTheme="minorHAnsi" w:cs="Arial"/>
        </w:rPr>
        <w:t>(no oxygen) and aerobic</w:t>
      </w:r>
      <w:r>
        <w:rPr>
          <w:rFonts w:asciiTheme="minorHAnsi" w:hAnsiTheme="minorHAnsi" w:cs="Arial"/>
        </w:rPr>
        <w:t xml:space="preserve"> </w:t>
      </w:r>
      <w:r w:rsidRPr="001E398E">
        <w:rPr>
          <w:rFonts w:asciiTheme="minorHAnsi" w:hAnsiTheme="minorHAnsi" w:cs="Arial"/>
        </w:rPr>
        <w:t>(oxygen).  Determining the blood glucose level is helpful in diagnosing metabolic diseases such as diabetes mellitus, Cushing’s disease, hyperthyroidism, pancreatitis, Addison’s disease, hypopituitarism, and advanced liver disease.</w:t>
      </w:r>
      <w:r>
        <w:rPr>
          <w:rFonts w:asciiTheme="minorHAnsi" w:hAnsiTheme="minorHAnsi" w:cs="Arial"/>
        </w:rPr>
        <w:t xml:space="preserve">  </w:t>
      </w:r>
      <w:r w:rsidRPr="001E398E">
        <w:rPr>
          <w:rFonts w:asciiTheme="minorHAnsi" w:hAnsiTheme="minorHAnsi" w:cs="Arial"/>
        </w:rPr>
        <w:t xml:space="preserve">Glucose is measured using a biosensor that incorporates </w:t>
      </w:r>
      <w:proofErr w:type="spellStart"/>
      <w:r w:rsidRPr="001E398E">
        <w:rPr>
          <w:rFonts w:asciiTheme="minorHAnsi" w:hAnsiTheme="minorHAnsi" w:cs="Arial"/>
        </w:rPr>
        <w:t>amperometric</w:t>
      </w:r>
      <w:proofErr w:type="spellEnd"/>
      <w:r w:rsidRPr="001E398E">
        <w:rPr>
          <w:rFonts w:asciiTheme="minorHAnsi" w:hAnsiTheme="minorHAnsi" w:cs="Arial"/>
        </w:rPr>
        <w:t xml:space="preserve"> technology.  The biosensors c</w:t>
      </w:r>
      <w:r>
        <w:rPr>
          <w:rFonts w:asciiTheme="minorHAnsi" w:hAnsiTheme="minorHAnsi" w:cs="Arial"/>
        </w:rPr>
        <w:t xml:space="preserve">onsist of four electrodes: The </w:t>
      </w:r>
      <w:r w:rsidRPr="001E398E">
        <w:rPr>
          <w:rFonts w:asciiTheme="minorHAnsi" w:hAnsiTheme="minorHAnsi" w:cs="Arial"/>
        </w:rPr>
        <w:t>MEASURING ELECTRODE contains platinum and glucose oxidase, the REFERENCE ELECTRODE is composed of Ag/</w:t>
      </w:r>
      <w:proofErr w:type="spellStart"/>
      <w:r w:rsidRPr="001E398E">
        <w:rPr>
          <w:rFonts w:asciiTheme="minorHAnsi" w:hAnsiTheme="minorHAnsi" w:cs="Arial"/>
        </w:rPr>
        <w:t>AgCl</w:t>
      </w:r>
      <w:proofErr w:type="spellEnd"/>
      <w:r w:rsidRPr="001E398E">
        <w:rPr>
          <w:rFonts w:asciiTheme="minorHAnsi" w:hAnsiTheme="minorHAnsi" w:cs="Arial"/>
        </w:rPr>
        <w:t xml:space="preserve">, the COUNTER ELECTRODE is a Pt(platinum) conductor that ensures a constant applied potential, MEASURING ELECTRODE (without enzyme) determines interfering substances in the sample by removing the potential from interfering substances from the total differential measurement.  A constant polarizing voltage is maintained and glucose interacts with the glucose oxidase to form hydrogen peroxide and </w:t>
      </w:r>
      <w:proofErr w:type="spellStart"/>
      <w:r w:rsidRPr="001E398E">
        <w:rPr>
          <w:rFonts w:asciiTheme="minorHAnsi" w:hAnsiTheme="minorHAnsi" w:cs="Arial"/>
        </w:rPr>
        <w:t>gluconic</w:t>
      </w:r>
      <w:proofErr w:type="spellEnd"/>
      <w:r w:rsidRPr="001E398E">
        <w:rPr>
          <w:rFonts w:asciiTheme="minorHAnsi" w:hAnsiTheme="minorHAnsi" w:cs="Arial"/>
        </w:rPr>
        <w:t xml:space="preserve"> acid.  The polarizing voltage causes oxidation of the peroxide to oxygen which creates a current flow that is directly proportional to the glucose in the sample.     </w:t>
      </w:r>
    </w:p>
    <w:p w:rsidR="005D68F9" w:rsidRPr="0078531A" w:rsidRDefault="005D68F9" w:rsidP="005D68F9">
      <w:pPr>
        <w:tabs>
          <w:tab w:val="left" w:pos="540"/>
        </w:tabs>
        <w:spacing w:after="0" w:line="240" w:lineRule="auto"/>
        <w:ind w:left="270" w:hanging="270"/>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78531A">
        <w:rPr>
          <w:rFonts w:asciiTheme="minorHAnsi" w:hAnsiTheme="minorHAnsi" w:cs="Arial"/>
        </w:rPr>
        <w:t xml:space="preserve">RapidLab 1200 Reportable Range = </w:t>
      </w:r>
      <w:r>
        <w:rPr>
          <w:rFonts w:asciiTheme="minorHAnsi" w:hAnsiTheme="minorHAnsi" w:cs="Arial"/>
        </w:rPr>
        <w:t>30 – 650 mg/</w:t>
      </w:r>
      <w:proofErr w:type="spellStart"/>
      <w:r>
        <w:rPr>
          <w:rFonts w:asciiTheme="minorHAnsi" w:hAnsiTheme="minorHAnsi" w:cs="Arial"/>
        </w:rPr>
        <w:t>dL</w:t>
      </w:r>
      <w:proofErr w:type="spellEnd"/>
    </w:p>
    <w:p w:rsidR="005D68F9" w:rsidRDefault="005D68F9" w:rsidP="005D68F9">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sidRPr="001E398E">
        <w:rPr>
          <w:rFonts w:asciiTheme="minorHAnsi" w:hAnsiTheme="minorHAnsi" w:cs="Arial"/>
        </w:rPr>
        <w:t>0 days</w:t>
      </w:r>
      <w:r w:rsidRPr="001E398E">
        <w:rPr>
          <w:rFonts w:asciiTheme="minorHAnsi" w:hAnsiTheme="minorHAnsi" w:cs="Arial"/>
        </w:rPr>
        <w:tab/>
      </w:r>
      <w:r>
        <w:rPr>
          <w:rFonts w:asciiTheme="minorHAnsi" w:hAnsiTheme="minorHAnsi" w:cs="Arial"/>
        </w:rPr>
        <w:tab/>
      </w:r>
      <w:r w:rsidRPr="001E398E">
        <w:rPr>
          <w:rFonts w:asciiTheme="minorHAnsi" w:hAnsiTheme="minorHAnsi" w:cs="Arial"/>
        </w:rPr>
        <w:t>45-90 mg/</w:t>
      </w:r>
      <w:proofErr w:type="spellStart"/>
      <w:r w:rsidRPr="001E398E">
        <w:rPr>
          <w:rFonts w:asciiTheme="minorHAnsi" w:hAnsiTheme="minorHAnsi" w:cs="Arial"/>
        </w:rPr>
        <w:t>dL</w:t>
      </w:r>
      <w:proofErr w:type="spellEnd"/>
    </w:p>
    <w:p w:rsidR="005D68F9" w:rsidRPr="001E398E" w:rsidRDefault="005D68F9" w:rsidP="005D68F9">
      <w:pPr>
        <w:spacing w:after="0" w:line="240" w:lineRule="auto"/>
        <w:ind w:left="1440"/>
        <w:rPr>
          <w:rFonts w:asciiTheme="minorHAnsi" w:hAnsiTheme="minorHAnsi" w:cs="Arial"/>
        </w:rPr>
      </w:pP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rPr>
        <w:t>7 days</w:t>
      </w:r>
      <w:r>
        <w:rPr>
          <w:rFonts w:asciiTheme="minorHAnsi" w:hAnsiTheme="minorHAnsi" w:cs="Arial"/>
        </w:rPr>
        <w:tab/>
      </w:r>
      <w:r>
        <w:rPr>
          <w:rFonts w:asciiTheme="minorHAnsi" w:hAnsiTheme="minorHAnsi" w:cs="Arial"/>
        </w:rPr>
        <w:tab/>
        <w:t>50</w:t>
      </w:r>
      <w:r w:rsidRPr="001E398E">
        <w:rPr>
          <w:rFonts w:asciiTheme="minorHAnsi" w:hAnsiTheme="minorHAnsi" w:cs="Arial"/>
        </w:rPr>
        <w:t xml:space="preserve"> </w:t>
      </w:r>
      <w:r>
        <w:rPr>
          <w:rFonts w:asciiTheme="minorHAnsi" w:hAnsiTheme="minorHAnsi" w:cs="Arial"/>
        </w:rPr>
        <w:t>-90</w:t>
      </w:r>
      <w:r w:rsidRPr="001E398E">
        <w:rPr>
          <w:rFonts w:asciiTheme="minorHAnsi" w:hAnsiTheme="minorHAnsi" w:cs="Arial"/>
        </w:rPr>
        <w:t xml:space="preserve"> mg/</w:t>
      </w:r>
      <w:proofErr w:type="spellStart"/>
      <w:r w:rsidRPr="001E398E">
        <w:rPr>
          <w:rFonts w:asciiTheme="minorHAnsi" w:hAnsiTheme="minorHAnsi" w:cs="Arial"/>
        </w:rPr>
        <w:t>dL</w:t>
      </w:r>
      <w:proofErr w:type="spellEnd"/>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E398E">
        <w:rPr>
          <w:rFonts w:asciiTheme="minorHAnsi" w:hAnsiTheme="minorHAnsi" w:cs="Arial"/>
        </w:rPr>
        <w:t>14 days</w:t>
      </w:r>
      <w:r w:rsidRPr="001E398E">
        <w:rPr>
          <w:rFonts w:asciiTheme="minorHAnsi" w:hAnsiTheme="minorHAnsi" w:cs="Arial"/>
        </w:rPr>
        <w:tab/>
      </w:r>
      <w:r>
        <w:rPr>
          <w:rFonts w:asciiTheme="minorHAnsi" w:hAnsiTheme="minorHAnsi" w:cs="Arial"/>
        </w:rPr>
        <w:tab/>
        <w:t>50-</w:t>
      </w:r>
      <w:r w:rsidR="006F4A30">
        <w:rPr>
          <w:rFonts w:asciiTheme="minorHAnsi" w:hAnsiTheme="minorHAnsi" w:cs="Arial"/>
        </w:rPr>
        <w:t>90</w:t>
      </w:r>
      <w:r w:rsidRPr="001E398E">
        <w:rPr>
          <w:rFonts w:asciiTheme="minorHAnsi" w:hAnsiTheme="minorHAnsi" w:cs="Arial"/>
        </w:rPr>
        <w:t xml:space="preserve"> mg/</w:t>
      </w:r>
      <w:proofErr w:type="spellStart"/>
      <w:r w:rsidRPr="001E398E">
        <w:rPr>
          <w:rFonts w:asciiTheme="minorHAnsi" w:hAnsiTheme="minorHAnsi" w:cs="Arial"/>
        </w:rPr>
        <w:t>dL</w:t>
      </w:r>
      <w:proofErr w:type="spellEnd"/>
    </w:p>
    <w:p w:rsidR="005D68F9" w:rsidRPr="001E398E" w:rsidRDefault="005D68F9" w:rsidP="005D68F9">
      <w:pPr>
        <w:spacing w:after="0" w:line="240" w:lineRule="auto"/>
        <w:ind w:left="720" w:firstLine="2160"/>
        <w:rPr>
          <w:rFonts w:asciiTheme="minorHAnsi" w:hAnsiTheme="minorHAnsi" w:cs="Arial"/>
        </w:rPr>
      </w:pPr>
      <w:r>
        <w:rPr>
          <w:rFonts w:asciiTheme="minorHAnsi" w:hAnsiTheme="minorHAnsi" w:cs="Arial"/>
        </w:rPr>
        <w:tab/>
      </w:r>
      <w:r w:rsidRPr="001E398E">
        <w:rPr>
          <w:rFonts w:asciiTheme="minorHAnsi" w:hAnsiTheme="minorHAnsi" w:cs="Arial"/>
        </w:rPr>
        <w:t>1 month</w:t>
      </w:r>
      <w:r w:rsidRPr="001E398E">
        <w:rPr>
          <w:rFonts w:asciiTheme="minorHAnsi" w:hAnsiTheme="minorHAnsi" w:cs="Arial"/>
        </w:rPr>
        <w:tab/>
        <w:t>60</w:t>
      </w:r>
      <w:r w:rsidR="006F4A30">
        <w:rPr>
          <w:rFonts w:asciiTheme="minorHAnsi" w:hAnsiTheme="minorHAnsi" w:cs="Arial"/>
        </w:rPr>
        <w:t xml:space="preserve"> </w:t>
      </w:r>
      <w:r w:rsidRPr="001E398E">
        <w:rPr>
          <w:rFonts w:asciiTheme="minorHAnsi" w:hAnsiTheme="minorHAnsi" w:cs="Arial"/>
        </w:rPr>
        <w:t>-</w:t>
      </w:r>
      <w:r w:rsidR="006F4A30">
        <w:rPr>
          <w:rFonts w:asciiTheme="minorHAnsi" w:hAnsiTheme="minorHAnsi" w:cs="Arial"/>
        </w:rPr>
        <w:t xml:space="preserve"> 99</w:t>
      </w:r>
      <w:r w:rsidRPr="001E398E">
        <w:rPr>
          <w:rFonts w:asciiTheme="minorHAnsi" w:hAnsiTheme="minorHAnsi" w:cs="Arial"/>
        </w:rPr>
        <w:t xml:space="preserve"> mg/</w:t>
      </w:r>
      <w:proofErr w:type="spellStart"/>
      <w:r w:rsidRPr="001E398E">
        <w:rPr>
          <w:rFonts w:asciiTheme="minorHAnsi" w:hAnsiTheme="minorHAnsi" w:cs="Arial"/>
        </w:rPr>
        <w:t>dL</w:t>
      </w:r>
      <w:proofErr w:type="spellEnd"/>
    </w:p>
    <w:p w:rsidR="005D68F9" w:rsidRPr="001E398E" w:rsidRDefault="005D68F9" w:rsidP="005D68F9">
      <w:pPr>
        <w:spacing w:after="0" w:line="240" w:lineRule="auto"/>
        <w:ind w:left="720" w:firstLine="2160"/>
        <w:rPr>
          <w:rFonts w:asciiTheme="minorHAnsi" w:hAnsiTheme="minorHAnsi" w:cs="Arial"/>
        </w:rPr>
      </w:pPr>
      <w:r>
        <w:rPr>
          <w:rFonts w:asciiTheme="minorHAnsi" w:hAnsiTheme="minorHAnsi" w:cs="Arial"/>
        </w:rPr>
        <w:tab/>
      </w:r>
      <w:r w:rsidRPr="001E398E">
        <w:rPr>
          <w:rFonts w:asciiTheme="minorHAnsi" w:hAnsiTheme="minorHAnsi" w:cs="Arial"/>
        </w:rPr>
        <w:t xml:space="preserve">18 </w:t>
      </w:r>
      <w:r>
        <w:rPr>
          <w:rFonts w:asciiTheme="minorHAnsi" w:hAnsiTheme="minorHAnsi" w:cs="Arial"/>
        </w:rPr>
        <w:t>years</w:t>
      </w:r>
      <w:r w:rsidRPr="001E398E">
        <w:rPr>
          <w:rFonts w:asciiTheme="minorHAnsi" w:hAnsiTheme="minorHAnsi" w:cs="Arial"/>
        </w:rPr>
        <w:tab/>
      </w:r>
      <w:r>
        <w:rPr>
          <w:rFonts w:asciiTheme="minorHAnsi" w:hAnsiTheme="minorHAnsi" w:cs="Arial"/>
        </w:rPr>
        <w:t>70</w:t>
      </w:r>
      <w:r w:rsidRPr="001E398E">
        <w:rPr>
          <w:rFonts w:asciiTheme="minorHAnsi" w:hAnsiTheme="minorHAnsi" w:cs="Arial"/>
        </w:rPr>
        <w:t xml:space="preserve"> -</w:t>
      </w:r>
      <w:r w:rsidR="00F31761">
        <w:rPr>
          <w:rFonts w:asciiTheme="minorHAnsi" w:hAnsiTheme="minorHAnsi" w:cs="Arial"/>
        </w:rPr>
        <w:t xml:space="preserve"> 99</w:t>
      </w:r>
      <w:r w:rsidRPr="001E398E">
        <w:rPr>
          <w:rFonts w:asciiTheme="minorHAnsi" w:hAnsiTheme="minorHAnsi" w:cs="Arial"/>
        </w:rPr>
        <w:t xml:space="preserve"> mg/</w:t>
      </w:r>
      <w:proofErr w:type="spellStart"/>
      <w:r w:rsidRPr="001E398E">
        <w:rPr>
          <w:rFonts w:asciiTheme="minorHAnsi" w:hAnsiTheme="minorHAnsi" w:cs="Arial"/>
        </w:rPr>
        <w:t>dL</w:t>
      </w:r>
      <w:proofErr w:type="spellEnd"/>
    </w:p>
    <w:p w:rsidR="00686C68" w:rsidRDefault="005D68F9" w:rsidP="005D68F9">
      <w:pPr>
        <w:autoSpaceDE w:val="0"/>
        <w:autoSpaceDN w:val="0"/>
        <w:adjustRightInd w:val="0"/>
        <w:spacing w:after="0" w:line="240" w:lineRule="auto"/>
        <w:ind w:left="274" w:hanging="274"/>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78531A">
        <w:rPr>
          <w:rFonts w:asciiTheme="minorHAnsi" w:hAnsiTheme="minorHAnsi" w:cs="Arial"/>
        </w:rPr>
        <w:t>Critical Value =</w:t>
      </w:r>
      <w:r>
        <w:rPr>
          <w:rFonts w:asciiTheme="minorHAnsi" w:hAnsiTheme="minorHAnsi" w:cs="Arial"/>
        </w:rPr>
        <w:t xml:space="preserve"> </w:t>
      </w:r>
      <w:r w:rsidR="007823BC">
        <w:rPr>
          <w:rFonts w:asciiTheme="minorHAnsi" w:hAnsiTheme="minorHAnsi" w:cs="Arial"/>
        </w:rPr>
        <w:t>&lt;</w:t>
      </w:r>
      <w:r w:rsidR="00651C3E">
        <w:rPr>
          <w:rFonts w:asciiTheme="minorHAnsi" w:hAnsiTheme="minorHAnsi" w:cs="Arial"/>
        </w:rPr>
        <w:t>5</w:t>
      </w:r>
      <w:r w:rsidR="007823BC">
        <w:rPr>
          <w:rFonts w:asciiTheme="minorHAnsi" w:hAnsiTheme="minorHAnsi" w:cs="Arial"/>
        </w:rPr>
        <w:t xml:space="preserve">0   and   </w:t>
      </w:r>
      <w:r>
        <w:rPr>
          <w:rFonts w:asciiTheme="minorHAnsi" w:hAnsiTheme="minorHAnsi" w:cs="Arial"/>
        </w:rPr>
        <w:t>&gt;600 mg/</w:t>
      </w:r>
      <w:proofErr w:type="spellStart"/>
      <w:r>
        <w:rPr>
          <w:rFonts w:asciiTheme="minorHAnsi" w:hAnsiTheme="minorHAnsi" w:cs="Arial"/>
        </w:rPr>
        <w:t>dL</w:t>
      </w:r>
      <w:proofErr w:type="spellEnd"/>
      <w:r>
        <w:rPr>
          <w:rFonts w:asciiTheme="minorHAnsi" w:hAnsiTheme="minorHAnsi" w:cs="Arial"/>
        </w:rPr>
        <w:t xml:space="preserve">.   </w:t>
      </w:r>
    </w:p>
    <w:p w:rsidR="00686C68" w:rsidRDefault="00686C68" w:rsidP="005D68F9">
      <w:pPr>
        <w:autoSpaceDE w:val="0"/>
        <w:autoSpaceDN w:val="0"/>
        <w:adjustRightInd w:val="0"/>
        <w:spacing w:after="0" w:line="240" w:lineRule="auto"/>
        <w:ind w:left="274" w:hanging="274"/>
        <w:rPr>
          <w:rFonts w:asciiTheme="minorHAnsi" w:hAnsiTheme="minorHAnsi" w:cs="Arial"/>
        </w:rPr>
      </w:pPr>
    </w:p>
    <w:p w:rsidR="00686C68" w:rsidRPr="00946AA5" w:rsidRDefault="00686C68" w:rsidP="00686C68">
      <w:pPr>
        <w:tabs>
          <w:tab w:val="left" w:pos="360"/>
        </w:tabs>
        <w:autoSpaceDE w:val="0"/>
        <w:autoSpaceDN w:val="0"/>
        <w:adjustRightInd w:val="0"/>
        <w:spacing w:after="100" w:line="240" w:lineRule="auto"/>
        <w:rPr>
          <w:rFonts w:asciiTheme="minorHAnsi" w:hAnsiTheme="minorHAnsi" w:cs="Arial"/>
        </w:rPr>
      </w:pPr>
      <w:r>
        <w:rPr>
          <w:rFonts w:asciiTheme="minorHAnsi" w:hAnsiTheme="minorHAnsi" w:cs="Arial"/>
          <w:b/>
        </w:rPr>
        <w:lastRenderedPageBreak/>
        <w:t>6.</w:t>
      </w:r>
      <w:r>
        <w:rPr>
          <w:rFonts w:asciiTheme="minorHAnsi" w:hAnsiTheme="minorHAnsi" w:cs="Arial"/>
          <w:b/>
        </w:rPr>
        <w:tab/>
        <w:t>ICAS</w:t>
      </w:r>
      <w:r w:rsidRPr="00640390">
        <w:rPr>
          <w:rFonts w:asciiTheme="minorHAnsi" w:hAnsiTheme="minorHAnsi" w:cs="Arial"/>
          <w:b/>
        </w:rPr>
        <w:t xml:space="preserve">:  </w:t>
      </w:r>
      <w:r w:rsidRPr="00640390">
        <w:rPr>
          <w:rFonts w:asciiTheme="minorHAnsi" w:hAnsiTheme="minorHAnsi" w:cs="Arial"/>
        </w:rPr>
        <w:t>Ionized calcium</w:t>
      </w:r>
      <w:r w:rsidR="003A5D76">
        <w:rPr>
          <w:rFonts w:asciiTheme="minorHAnsi" w:hAnsiTheme="minorHAnsi" w:cs="Arial"/>
        </w:rPr>
        <w:t xml:space="preserve"> (Ca++)</w:t>
      </w:r>
      <w:r w:rsidRPr="00640390">
        <w:rPr>
          <w:rFonts w:asciiTheme="minorHAnsi" w:hAnsiTheme="minorHAnsi" w:cs="Arial"/>
        </w:rPr>
        <w:t xml:space="preserve"> is the physiologically active form of calcium, comprising approximately 45% of the </w:t>
      </w:r>
      <w:r>
        <w:rPr>
          <w:rFonts w:asciiTheme="minorHAnsi" w:hAnsiTheme="minorHAnsi" w:cs="Arial"/>
        </w:rPr>
        <w:tab/>
      </w:r>
      <w:r w:rsidRPr="00640390">
        <w:rPr>
          <w:rFonts w:asciiTheme="minorHAnsi" w:hAnsiTheme="minorHAnsi" w:cs="Arial"/>
        </w:rPr>
        <w:t xml:space="preserve">calcium in plasma.  </w:t>
      </w:r>
      <w:r w:rsidRPr="00640390">
        <w:rPr>
          <w:rFonts w:asciiTheme="minorHAnsi" w:eastAsia="Times New Roman" w:hAnsiTheme="minorHAnsi"/>
        </w:rPr>
        <w:t>Ca++ is essential for the contractility of</w:t>
      </w:r>
      <w:r>
        <w:rPr>
          <w:rFonts w:asciiTheme="minorHAnsi" w:eastAsia="Times New Roman" w:hAnsiTheme="minorHAnsi"/>
        </w:rPr>
        <w:t xml:space="preserve"> </w:t>
      </w:r>
      <w:r w:rsidRPr="00640390">
        <w:rPr>
          <w:rFonts w:asciiTheme="minorHAnsi" w:eastAsia="Times New Roman" w:hAnsiTheme="minorHAnsi"/>
        </w:rPr>
        <w:t xml:space="preserve">smooth vascular muscle and plays a vital part in </w:t>
      </w:r>
      <w:r>
        <w:rPr>
          <w:rFonts w:asciiTheme="minorHAnsi" w:eastAsia="Times New Roman" w:hAnsiTheme="minorHAnsi"/>
        </w:rPr>
        <w:tab/>
      </w:r>
      <w:r w:rsidRPr="00640390">
        <w:rPr>
          <w:rFonts w:asciiTheme="minorHAnsi" w:eastAsia="Times New Roman" w:hAnsiTheme="minorHAnsi"/>
        </w:rPr>
        <w:t>cardiovascular function. Ca++ is also</w:t>
      </w:r>
      <w:r>
        <w:rPr>
          <w:rFonts w:asciiTheme="minorHAnsi" w:eastAsia="Times New Roman" w:hAnsiTheme="minorHAnsi"/>
        </w:rPr>
        <w:t xml:space="preserve"> </w:t>
      </w:r>
      <w:r w:rsidRPr="00640390">
        <w:rPr>
          <w:rFonts w:asciiTheme="minorHAnsi" w:eastAsia="Times New Roman" w:hAnsiTheme="minorHAnsi"/>
        </w:rPr>
        <w:t xml:space="preserve">important in muscle function, nerve function, and bone formation, and it is </w:t>
      </w:r>
      <w:r>
        <w:rPr>
          <w:rFonts w:asciiTheme="minorHAnsi" w:eastAsia="Times New Roman" w:hAnsiTheme="minorHAnsi"/>
        </w:rPr>
        <w:tab/>
      </w:r>
      <w:r w:rsidRPr="00640390">
        <w:rPr>
          <w:rFonts w:asciiTheme="minorHAnsi" w:eastAsia="Times New Roman" w:hAnsiTheme="minorHAnsi"/>
        </w:rPr>
        <w:t>a cofactor in</w:t>
      </w:r>
      <w:r>
        <w:rPr>
          <w:rFonts w:asciiTheme="minorHAnsi" w:eastAsia="Times New Roman" w:hAnsiTheme="minorHAnsi"/>
        </w:rPr>
        <w:t xml:space="preserve"> </w:t>
      </w:r>
      <w:r w:rsidRPr="00640390">
        <w:rPr>
          <w:rFonts w:asciiTheme="minorHAnsi" w:eastAsia="Times New Roman" w:hAnsiTheme="minorHAnsi"/>
        </w:rPr>
        <w:t>many cellular hormone and enzyme reactions.</w:t>
      </w:r>
      <w:r>
        <w:rPr>
          <w:rFonts w:asciiTheme="minorHAnsi" w:eastAsia="Times New Roman" w:hAnsiTheme="minorHAnsi"/>
        </w:rPr>
        <w:t xml:space="preserve">  </w:t>
      </w:r>
      <w:r w:rsidRPr="00946AA5">
        <w:rPr>
          <w:rFonts w:asciiTheme="minorHAnsi" w:eastAsia="Times New Roman" w:hAnsiTheme="minorHAnsi"/>
        </w:rPr>
        <w:t xml:space="preserve">Extreme abnormalities of ionized calcium reflect a </w:t>
      </w:r>
      <w:r>
        <w:rPr>
          <w:rFonts w:asciiTheme="minorHAnsi" w:eastAsia="Times New Roman" w:hAnsiTheme="minorHAnsi"/>
        </w:rPr>
        <w:tab/>
      </w:r>
      <w:r w:rsidRPr="00946AA5">
        <w:rPr>
          <w:rFonts w:asciiTheme="minorHAnsi" w:eastAsia="Times New Roman" w:hAnsiTheme="minorHAnsi"/>
        </w:rPr>
        <w:t>potentially life-threatening</w:t>
      </w:r>
      <w:r>
        <w:rPr>
          <w:rFonts w:asciiTheme="minorHAnsi" w:eastAsia="Times New Roman" w:hAnsiTheme="minorHAnsi"/>
        </w:rPr>
        <w:t xml:space="preserve"> </w:t>
      </w:r>
      <w:r w:rsidRPr="00946AA5">
        <w:rPr>
          <w:rFonts w:asciiTheme="minorHAnsi" w:eastAsia="Times New Roman" w:hAnsiTheme="minorHAnsi"/>
        </w:rPr>
        <w:t>pathophysiologic state that must be corrected promptly</w:t>
      </w:r>
      <w:r>
        <w:rPr>
          <w:rFonts w:asciiTheme="minorHAnsi" w:eastAsia="Times New Roman" w:hAnsiTheme="minorHAnsi"/>
        </w:rPr>
        <w:t xml:space="preserve">.  </w:t>
      </w:r>
      <w:r w:rsidRPr="00946AA5">
        <w:rPr>
          <w:rFonts w:asciiTheme="minorHAnsi" w:eastAsia="Times New Roman" w:hAnsiTheme="minorHAnsi"/>
        </w:rPr>
        <w:t xml:space="preserve">The calcium sensor is a </w:t>
      </w:r>
      <w:r>
        <w:rPr>
          <w:rFonts w:asciiTheme="minorHAnsi" w:eastAsia="Times New Roman" w:hAnsiTheme="minorHAnsi"/>
        </w:rPr>
        <w:tab/>
      </w:r>
      <w:r w:rsidRPr="00946AA5">
        <w:rPr>
          <w:rFonts w:asciiTheme="minorHAnsi" w:eastAsia="Times New Roman" w:hAnsiTheme="minorHAnsi"/>
        </w:rPr>
        <w:t>half-cell that combines with the external reference sensor</w:t>
      </w:r>
      <w:r>
        <w:rPr>
          <w:rFonts w:asciiTheme="minorHAnsi" w:eastAsia="Times New Roman" w:hAnsiTheme="minorHAnsi"/>
        </w:rPr>
        <w:t xml:space="preserve"> </w:t>
      </w:r>
      <w:r w:rsidRPr="00946AA5">
        <w:rPr>
          <w:rFonts w:asciiTheme="minorHAnsi" w:eastAsia="Times New Roman" w:hAnsiTheme="minorHAnsi"/>
        </w:rPr>
        <w:t xml:space="preserve">to form a </w:t>
      </w:r>
      <w:r>
        <w:rPr>
          <w:rFonts w:asciiTheme="minorHAnsi" w:eastAsia="Times New Roman" w:hAnsiTheme="minorHAnsi"/>
        </w:rPr>
        <w:tab/>
      </w:r>
      <w:r w:rsidRPr="00946AA5">
        <w:rPr>
          <w:rFonts w:asciiTheme="minorHAnsi" w:eastAsia="Times New Roman" w:hAnsiTheme="minorHAnsi"/>
        </w:rPr>
        <w:t xml:space="preserve">complete electrochemical cell capable of </w:t>
      </w:r>
      <w:r>
        <w:rPr>
          <w:rFonts w:asciiTheme="minorHAnsi" w:eastAsia="Times New Roman" w:hAnsiTheme="minorHAnsi"/>
        </w:rPr>
        <w:tab/>
      </w:r>
      <w:r w:rsidRPr="00946AA5">
        <w:rPr>
          <w:rFonts w:asciiTheme="minorHAnsi" w:eastAsia="Times New Roman" w:hAnsiTheme="minorHAnsi"/>
        </w:rPr>
        <w:t>measuring calcium levels in a</w:t>
      </w:r>
      <w:r>
        <w:rPr>
          <w:rFonts w:asciiTheme="minorHAnsi" w:eastAsia="Times New Roman" w:hAnsiTheme="minorHAnsi"/>
        </w:rPr>
        <w:t xml:space="preserve"> </w:t>
      </w:r>
      <w:r w:rsidRPr="00946AA5">
        <w:rPr>
          <w:rFonts w:asciiTheme="minorHAnsi" w:eastAsia="Times New Roman" w:hAnsiTheme="minorHAnsi"/>
        </w:rPr>
        <w:t>blood sample. The sensor contains a silver and silver chloride wire surrounded by</w:t>
      </w:r>
      <w:r>
        <w:rPr>
          <w:rFonts w:asciiTheme="minorHAnsi" w:eastAsia="Times New Roman" w:hAnsiTheme="minorHAnsi"/>
        </w:rPr>
        <w:t xml:space="preserve"> </w:t>
      </w:r>
      <w:r>
        <w:rPr>
          <w:rFonts w:asciiTheme="minorHAnsi" w:eastAsia="Times New Roman" w:hAnsiTheme="minorHAnsi"/>
        </w:rPr>
        <w:tab/>
      </w:r>
      <w:r w:rsidRPr="00946AA5">
        <w:rPr>
          <w:rFonts w:asciiTheme="minorHAnsi" w:eastAsia="Times New Roman" w:hAnsiTheme="minorHAnsi"/>
        </w:rPr>
        <w:t xml:space="preserve">an electrolyte solution that has a fixed concentration of calcium ions. </w:t>
      </w:r>
      <w:r>
        <w:rPr>
          <w:rFonts w:asciiTheme="minorHAnsi" w:eastAsia="Times New Roman" w:hAnsiTheme="minorHAnsi"/>
        </w:rPr>
        <w:t xml:space="preserve"> </w:t>
      </w:r>
      <w:r w:rsidRPr="00946AA5">
        <w:rPr>
          <w:rFonts w:asciiTheme="minorHAnsi" w:eastAsia="Times New Roman" w:hAnsiTheme="minorHAnsi"/>
        </w:rPr>
        <w:t>A</w:t>
      </w:r>
      <w:r>
        <w:rPr>
          <w:rFonts w:asciiTheme="minorHAnsi" w:eastAsia="Times New Roman" w:hAnsiTheme="minorHAnsi"/>
        </w:rPr>
        <w:t xml:space="preserve"> </w:t>
      </w:r>
      <w:r w:rsidRPr="00946AA5">
        <w:rPr>
          <w:rFonts w:asciiTheme="minorHAnsi" w:eastAsia="Times New Roman" w:hAnsiTheme="minorHAnsi"/>
        </w:rPr>
        <w:t xml:space="preserve">membrane, consisting of an </w:t>
      </w:r>
      <w:proofErr w:type="spellStart"/>
      <w:r w:rsidRPr="00946AA5">
        <w:rPr>
          <w:rFonts w:asciiTheme="minorHAnsi" w:eastAsia="Times New Roman" w:hAnsiTheme="minorHAnsi"/>
        </w:rPr>
        <w:t>ionophore</w:t>
      </w:r>
      <w:proofErr w:type="spellEnd"/>
      <w:r w:rsidRPr="00946AA5">
        <w:rPr>
          <w:rFonts w:asciiTheme="minorHAnsi" w:eastAsia="Times New Roman" w:hAnsiTheme="minorHAnsi"/>
        </w:rPr>
        <w:t xml:space="preserve"> </w:t>
      </w:r>
      <w:r>
        <w:rPr>
          <w:rFonts w:asciiTheme="minorHAnsi" w:eastAsia="Times New Roman" w:hAnsiTheme="minorHAnsi"/>
        </w:rPr>
        <w:tab/>
      </w:r>
      <w:r w:rsidRPr="00946AA5">
        <w:rPr>
          <w:rFonts w:asciiTheme="minorHAnsi" w:eastAsia="Times New Roman" w:hAnsiTheme="minorHAnsi"/>
        </w:rPr>
        <w:t>imbedded in a polyvinyl chloride</w:t>
      </w:r>
      <w:r>
        <w:rPr>
          <w:rFonts w:asciiTheme="minorHAnsi" w:eastAsia="Times New Roman" w:hAnsiTheme="minorHAnsi"/>
        </w:rPr>
        <w:t xml:space="preserve"> </w:t>
      </w:r>
      <w:r w:rsidRPr="00946AA5">
        <w:rPr>
          <w:rFonts w:asciiTheme="minorHAnsi" w:eastAsia="Times New Roman" w:hAnsiTheme="minorHAnsi"/>
        </w:rPr>
        <w:t>membrane, separates the electrolyte solution from the sample.</w:t>
      </w:r>
      <w:r>
        <w:rPr>
          <w:rFonts w:asciiTheme="minorHAnsi" w:eastAsia="Times New Roman" w:hAnsiTheme="minorHAnsi"/>
        </w:rPr>
        <w:t xml:space="preserve">  </w:t>
      </w:r>
      <w:r w:rsidRPr="00946AA5">
        <w:rPr>
          <w:rFonts w:asciiTheme="minorHAnsi" w:eastAsia="Times New Roman" w:hAnsiTheme="minorHAnsi"/>
        </w:rPr>
        <w:t xml:space="preserve">When the </w:t>
      </w:r>
      <w:r>
        <w:rPr>
          <w:rFonts w:asciiTheme="minorHAnsi" w:eastAsia="Times New Roman" w:hAnsiTheme="minorHAnsi"/>
        </w:rPr>
        <w:tab/>
      </w:r>
      <w:r w:rsidRPr="00946AA5">
        <w:rPr>
          <w:rFonts w:asciiTheme="minorHAnsi" w:eastAsia="Times New Roman" w:hAnsiTheme="minorHAnsi"/>
        </w:rPr>
        <w:t>sample comes in contact with the membrane of the measuring sensor, a</w:t>
      </w:r>
      <w:r>
        <w:rPr>
          <w:rFonts w:asciiTheme="minorHAnsi" w:eastAsia="Times New Roman" w:hAnsiTheme="minorHAnsi"/>
        </w:rPr>
        <w:t xml:space="preserve"> </w:t>
      </w:r>
      <w:r w:rsidRPr="00946AA5">
        <w:rPr>
          <w:rFonts w:asciiTheme="minorHAnsi" w:eastAsia="Times New Roman" w:hAnsiTheme="minorHAnsi"/>
        </w:rPr>
        <w:t xml:space="preserve">membrane potential develops as </w:t>
      </w:r>
      <w:r>
        <w:rPr>
          <w:rFonts w:asciiTheme="minorHAnsi" w:eastAsia="Times New Roman" w:hAnsiTheme="minorHAnsi"/>
        </w:rPr>
        <w:tab/>
      </w:r>
      <w:r w:rsidRPr="00946AA5">
        <w:rPr>
          <w:rFonts w:asciiTheme="minorHAnsi" w:eastAsia="Times New Roman" w:hAnsiTheme="minorHAnsi"/>
        </w:rPr>
        <w:t>calcium ions interact with the membrane. This</w:t>
      </w:r>
      <w:r>
        <w:rPr>
          <w:rFonts w:asciiTheme="minorHAnsi" w:eastAsia="Times New Roman" w:hAnsiTheme="minorHAnsi"/>
        </w:rPr>
        <w:t xml:space="preserve"> </w:t>
      </w:r>
      <w:r w:rsidRPr="00946AA5">
        <w:rPr>
          <w:rFonts w:asciiTheme="minorHAnsi" w:eastAsia="Times New Roman" w:hAnsiTheme="minorHAnsi"/>
        </w:rPr>
        <w:t xml:space="preserve">membrane potential is compared to the constant potential of </w:t>
      </w:r>
      <w:r>
        <w:rPr>
          <w:rFonts w:asciiTheme="minorHAnsi" w:eastAsia="Times New Roman" w:hAnsiTheme="minorHAnsi"/>
        </w:rPr>
        <w:tab/>
      </w:r>
      <w:r w:rsidRPr="00946AA5">
        <w:rPr>
          <w:rFonts w:asciiTheme="minorHAnsi" w:eastAsia="Times New Roman" w:hAnsiTheme="minorHAnsi"/>
        </w:rPr>
        <w:t>the external reference</w:t>
      </w:r>
      <w:r>
        <w:rPr>
          <w:rFonts w:asciiTheme="minorHAnsi" w:eastAsia="Times New Roman" w:hAnsiTheme="minorHAnsi"/>
        </w:rPr>
        <w:t xml:space="preserve"> </w:t>
      </w:r>
      <w:r w:rsidRPr="00946AA5">
        <w:rPr>
          <w:rFonts w:asciiTheme="minorHAnsi" w:eastAsia="Times New Roman" w:hAnsiTheme="minorHAnsi"/>
        </w:rPr>
        <w:t>sensor. The final measured potential is proportional to the calcium ion</w:t>
      </w:r>
      <w:r>
        <w:rPr>
          <w:rFonts w:asciiTheme="minorHAnsi" w:eastAsia="Times New Roman" w:hAnsiTheme="minorHAnsi"/>
        </w:rPr>
        <w:t xml:space="preserve"> </w:t>
      </w:r>
      <w:r w:rsidRPr="00946AA5">
        <w:rPr>
          <w:rFonts w:asciiTheme="minorHAnsi" w:eastAsia="Times New Roman" w:hAnsiTheme="minorHAnsi"/>
        </w:rPr>
        <w:t xml:space="preserve">concentration in </w:t>
      </w:r>
      <w:r>
        <w:rPr>
          <w:rFonts w:asciiTheme="minorHAnsi" w:eastAsia="Times New Roman" w:hAnsiTheme="minorHAnsi"/>
        </w:rPr>
        <w:tab/>
      </w:r>
      <w:r w:rsidRPr="00946AA5">
        <w:rPr>
          <w:rFonts w:asciiTheme="minorHAnsi" w:eastAsia="Times New Roman" w:hAnsiTheme="minorHAnsi"/>
        </w:rPr>
        <w:t>the sample. The potential developed by the electrochemical cell</w:t>
      </w:r>
      <w:r>
        <w:rPr>
          <w:rFonts w:asciiTheme="minorHAnsi" w:eastAsia="Times New Roman" w:hAnsiTheme="minorHAnsi"/>
        </w:rPr>
        <w:t xml:space="preserve"> </w:t>
      </w:r>
      <w:r w:rsidRPr="00946AA5">
        <w:rPr>
          <w:rFonts w:asciiTheme="minorHAnsi" w:eastAsia="Times New Roman" w:hAnsiTheme="minorHAnsi"/>
        </w:rPr>
        <w:t>varies with the ion activity in each sample.</w:t>
      </w:r>
    </w:p>
    <w:p w:rsidR="00686C68" w:rsidRPr="00095463" w:rsidRDefault="00686C68" w:rsidP="00686C68">
      <w:pPr>
        <w:tabs>
          <w:tab w:val="left" w:pos="-1440"/>
        </w:tabs>
        <w:spacing w:after="40" w:line="240" w:lineRule="auto"/>
        <w:ind w:left="547" w:hanging="547"/>
        <w:rPr>
          <w:rFonts w:asciiTheme="minorHAnsi" w:hAnsiTheme="minorHAnsi" w:cs="Arial"/>
        </w:rPr>
      </w:pPr>
      <w:r>
        <w:rPr>
          <w:rFonts w:asciiTheme="minorHAnsi" w:hAnsiTheme="minorHAnsi" w:cs="Arial"/>
          <w:b/>
        </w:rPr>
        <w:tab/>
      </w:r>
      <w:r w:rsidRPr="00EB1F67">
        <w:rPr>
          <w:rFonts w:asciiTheme="minorHAnsi" w:hAnsiTheme="minorHAnsi" w:cs="Arial"/>
          <w:b/>
        </w:rPr>
        <w:t>Sample Stability</w:t>
      </w:r>
      <w:r w:rsidRPr="003C6B39">
        <w:rPr>
          <w:rFonts w:asciiTheme="minorHAnsi" w:hAnsiTheme="minorHAnsi" w:cs="Arial"/>
        </w:rPr>
        <w:t>:</w:t>
      </w:r>
      <w:r>
        <w:rPr>
          <w:rFonts w:asciiTheme="minorHAnsi" w:hAnsiTheme="minorHAnsi" w:cs="Arial"/>
          <w:b/>
        </w:rPr>
        <w:t xml:space="preserve">  </w:t>
      </w:r>
      <w:r w:rsidRPr="002E4749">
        <w:rPr>
          <w:rFonts w:asciiTheme="minorHAnsi" w:hAnsiTheme="minorHAnsi" w:cs="Arial"/>
        </w:rPr>
        <w:t xml:space="preserve">Ionized Calcium </w:t>
      </w:r>
      <w:r w:rsidRPr="00413C11">
        <w:rPr>
          <w:rFonts w:asciiTheme="minorHAnsi" w:hAnsiTheme="minorHAnsi" w:cs="Arial"/>
        </w:rPr>
        <w:t>sample</w:t>
      </w:r>
      <w:r>
        <w:rPr>
          <w:rFonts w:asciiTheme="minorHAnsi" w:hAnsiTheme="minorHAnsi" w:cs="Arial"/>
        </w:rPr>
        <w:t>s collected in either a LiHep tube or heparinized syringe are stable for up to 48 hours on ice and up to 7 hours at Room Temp.</w:t>
      </w:r>
    </w:p>
    <w:p w:rsidR="00686C68" w:rsidRPr="0078531A" w:rsidRDefault="00686C68" w:rsidP="00686C68">
      <w:pPr>
        <w:tabs>
          <w:tab w:val="left" w:pos="540"/>
        </w:tabs>
        <w:spacing w:after="0" w:line="240" w:lineRule="auto"/>
        <w:ind w:left="27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8531A">
        <w:rPr>
          <w:rFonts w:asciiTheme="minorHAnsi" w:hAnsiTheme="minorHAnsi" w:cs="Arial"/>
        </w:rPr>
        <w:t xml:space="preserve">RapidLab 1200 Reportable Range = </w:t>
      </w:r>
      <w:r>
        <w:rPr>
          <w:rFonts w:asciiTheme="minorHAnsi" w:hAnsiTheme="minorHAnsi" w:cs="Arial"/>
        </w:rPr>
        <w:t xml:space="preserve">0.55 – 3.12 </w:t>
      </w:r>
      <w:r w:rsidRPr="001E398E">
        <w:rPr>
          <w:rFonts w:asciiTheme="minorHAnsi" w:hAnsiTheme="minorHAnsi" w:cs="Arial"/>
        </w:rPr>
        <w:t>mmol/L</w:t>
      </w:r>
    </w:p>
    <w:p w:rsidR="00686C68" w:rsidRPr="0078531A" w:rsidRDefault="00686C68" w:rsidP="00686C68">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Pr>
          <w:rFonts w:asciiTheme="minorHAnsi" w:hAnsiTheme="minorHAnsi" w:cs="Arial"/>
        </w:rPr>
        <w:t xml:space="preserve">1.00 – 1.30 </w:t>
      </w:r>
      <w:r w:rsidRPr="001E398E">
        <w:rPr>
          <w:rFonts w:asciiTheme="minorHAnsi" w:hAnsiTheme="minorHAnsi" w:cs="Arial"/>
        </w:rPr>
        <w:t>mmol/L</w:t>
      </w:r>
    </w:p>
    <w:p w:rsidR="00686C68" w:rsidRDefault="00686C68" w:rsidP="00686C68">
      <w:pPr>
        <w:tabs>
          <w:tab w:val="left" w:pos="900"/>
        </w:tabs>
        <w:spacing w:after="10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Pr>
          <w:rFonts w:asciiTheme="minorHAnsi" w:hAnsiTheme="minorHAnsi" w:cs="Arial"/>
        </w:rPr>
        <w:t xml:space="preserve"> &lt;0.75 or &gt;1.40 </w:t>
      </w:r>
      <w:r w:rsidRPr="001E398E">
        <w:rPr>
          <w:rFonts w:asciiTheme="minorHAnsi" w:hAnsiTheme="minorHAnsi" w:cs="Arial"/>
        </w:rPr>
        <w:t>mmol/L</w:t>
      </w:r>
    </w:p>
    <w:p w:rsidR="0069123B" w:rsidRDefault="0069123B" w:rsidP="0069123B">
      <w:pPr>
        <w:tabs>
          <w:tab w:val="left" w:pos="900"/>
        </w:tabs>
        <w:spacing w:after="100" w:line="240" w:lineRule="auto"/>
        <w:ind w:left="548" w:hanging="274"/>
        <w:rPr>
          <w:rFonts w:asciiTheme="minorHAnsi" w:hAnsiTheme="minorHAnsi" w:cs="Arial"/>
        </w:rPr>
      </w:pPr>
    </w:p>
    <w:p w:rsidR="0069123B" w:rsidRDefault="0069123B" w:rsidP="0069123B">
      <w:pPr>
        <w:tabs>
          <w:tab w:val="left" w:pos="900"/>
        </w:tabs>
        <w:spacing w:after="100" w:line="240" w:lineRule="auto"/>
        <w:ind w:left="548" w:hanging="274"/>
        <w:rPr>
          <w:rFonts w:asciiTheme="minorHAnsi" w:hAnsiTheme="minorHAnsi" w:cs="Arial"/>
        </w:rPr>
      </w:pPr>
    </w:p>
    <w:p w:rsidR="0069123B" w:rsidRDefault="0069123B" w:rsidP="0069123B">
      <w:pPr>
        <w:tabs>
          <w:tab w:val="left" w:pos="900"/>
        </w:tabs>
        <w:spacing w:after="100" w:line="240" w:lineRule="auto"/>
        <w:ind w:left="548" w:hanging="274"/>
        <w:rPr>
          <w:rFonts w:asciiTheme="minorHAnsi" w:hAnsiTheme="minorHAnsi" w:cs="Arial"/>
        </w:rPr>
      </w:pPr>
    </w:p>
    <w:p w:rsidR="0069123B" w:rsidRDefault="0069123B" w:rsidP="0069123B">
      <w:pPr>
        <w:tabs>
          <w:tab w:val="left" w:pos="-1440"/>
        </w:tabs>
        <w:spacing w:after="100" w:line="240" w:lineRule="auto"/>
        <w:ind w:left="360" w:hanging="360"/>
        <w:rPr>
          <w:rFonts w:asciiTheme="minorHAnsi" w:hAnsiTheme="minorHAnsi" w:cs="Arial"/>
          <w:bCs/>
        </w:rPr>
      </w:pPr>
      <w:r>
        <w:rPr>
          <w:rFonts w:asciiTheme="minorHAnsi" w:hAnsiTheme="minorHAnsi" w:cs="Arial"/>
          <w:b/>
        </w:rPr>
        <w:t>7.</w:t>
      </w:r>
      <w:r>
        <w:rPr>
          <w:rFonts w:asciiTheme="minorHAnsi" w:hAnsiTheme="minorHAnsi" w:cs="Arial"/>
          <w:b/>
        </w:rPr>
        <w:tab/>
        <w:t xml:space="preserve">Lactate:  </w:t>
      </w:r>
      <w:r w:rsidRPr="001E398E">
        <w:rPr>
          <w:rFonts w:asciiTheme="minorHAnsi" w:hAnsiTheme="minorHAnsi" w:cs="Arial"/>
          <w:bCs/>
        </w:rPr>
        <w:t>Lactate acid is an intermediary product of the anaerobic metabolism of glucose.  Glycolysis is the term commonly used to describe the conversion of glucose to lactic acid.  Under normal circumstances, glycolysis occurs during muscle contraction where the rate of metabolism outpaces the oxygen supply in the cells.  During strenuous exercise, the level of lactic acid increases significantly and passes to the blood where it is transported to and metabolized by the liver.  In normal aerobic conditions, the lactic acid is readily oxidi</w:t>
      </w:r>
      <w:r>
        <w:rPr>
          <w:rFonts w:asciiTheme="minorHAnsi" w:hAnsiTheme="minorHAnsi" w:cs="Arial"/>
          <w:bCs/>
        </w:rPr>
        <w:t>zed in the cell to pyruvic acid w</w:t>
      </w:r>
      <w:r w:rsidRPr="001E398E">
        <w:rPr>
          <w:rFonts w:asciiTheme="minorHAnsi" w:hAnsiTheme="minorHAnsi" w:cs="Arial"/>
          <w:bCs/>
        </w:rPr>
        <w:t>hich is eventually degraded to CO</w:t>
      </w:r>
      <w:r w:rsidRPr="001E398E">
        <w:rPr>
          <w:rFonts w:asciiTheme="minorHAnsi" w:hAnsiTheme="minorHAnsi" w:cs="Arial"/>
          <w:bCs/>
          <w:vertAlign w:val="subscript"/>
        </w:rPr>
        <w:t>2</w:t>
      </w:r>
      <w:r w:rsidRPr="001E398E">
        <w:rPr>
          <w:rFonts w:asciiTheme="minorHAnsi" w:hAnsiTheme="minorHAnsi" w:cs="Arial"/>
          <w:bCs/>
        </w:rPr>
        <w:t xml:space="preserve"> and H</w:t>
      </w:r>
      <w:r w:rsidRPr="001E398E">
        <w:rPr>
          <w:rFonts w:asciiTheme="minorHAnsi" w:hAnsiTheme="minorHAnsi" w:cs="Arial"/>
          <w:bCs/>
          <w:vertAlign w:val="subscript"/>
        </w:rPr>
        <w:t>2</w:t>
      </w:r>
      <w:r w:rsidRPr="001E398E">
        <w:rPr>
          <w:rFonts w:asciiTheme="minorHAnsi" w:hAnsiTheme="minorHAnsi" w:cs="Arial"/>
          <w:bCs/>
        </w:rPr>
        <w:t xml:space="preserve">O.   The concentration of lactate in the blood is affected by the rate of production, the rate of metabolism and the availability of oxygen at the cell level.  Determining the blood lactate level is helpful is assessing the supply of oxygen at the tissue level.  Increased oxygen deprivation causes the normal oxidation of pyruvic acid to lactate and can cause severe acidosis called lactic acidosis.  This condition is characterized by increased lactate levels due to the lack of cellular oxidative process.  </w:t>
      </w:r>
      <w:r>
        <w:rPr>
          <w:rFonts w:asciiTheme="minorHAnsi" w:hAnsiTheme="minorHAnsi" w:cs="Arial"/>
          <w:bCs/>
        </w:rPr>
        <w:t xml:space="preserve"> </w:t>
      </w:r>
      <w:r w:rsidRPr="001E398E">
        <w:rPr>
          <w:rFonts w:asciiTheme="minorHAnsi" w:hAnsiTheme="minorHAnsi" w:cs="Arial"/>
          <w:bCs/>
        </w:rPr>
        <w:t>Elevations of lactate are a sign of inadequate delivery of oxygen to the peripheral tissues as occurs in respiratory failure, circulatory failure and clinical shock.</w:t>
      </w:r>
    </w:p>
    <w:p w:rsidR="0069123B" w:rsidRDefault="0069123B" w:rsidP="0069123B">
      <w:pPr>
        <w:tabs>
          <w:tab w:val="left" w:pos="-1440"/>
        </w:tabs>
        <w:spacing w:after="0" w:line="240" w:lineRule="auto"/>
        <w:ind w:left="540" w:hanging="270"/>
        <w:rPr>
          <w:rFonts w:asciiTheme="minorHAnsi" w:hAnsiTheme="minorHAnsi" w:cs="Arial"/>
        </w:rPr>
      </w:pPr>
      <w:r>
        <w:rPr>
          <w:rFonts w:asciiTheme="minorHAnsi" w:hAnsiTheme="minorHAnsi" w:cs="Arial"/>
          <w:bCs/>
        </w:rPr>
        <w:tab/>
      </w:r>
      <w:r w:rsidRPr="00686C68">
        <w:rPr>
          <w:rFonts w:asciiTheme="minorHAnsi" w:hAnsiTheme="minorHAnsi" w:cs="Arial"/>
          <w:b/>
          <w:bCs/>
        </w:rPr>
        <w:t>Lactate -</w:t>
      </w:r>
      <w:r>
        <w:rPr>
          <w:rFonts w:asciiTheme="minorHAnsi" w:hAnsiTheme="minorHAnsi" w:cs="Arial"/>
          <w:b/>
        </w:rPr>
        <w:t xml:space="preserve"> </w:t>
      </w:r>
      <w:r w:rsidRPr="007623E7">
        <w:rPr>
          <w:rFonts w:asciiTheme="minorHAnsi" w:hAnsiTheme="minorHAnsi" w:cs="Arial"/>
          <w:b/>
        </w:rPr>
        <w:t>Limitations of Procedure</w:t>
      </w:r>
      <w:r>
        <w:rPr>
          <w:rFonts w:asciiTheme="minorHAnsi" w:hAnsiTheme="minorHAnsi" w:cs="Arial"/>
        </w:rPr>
        <w:t xml:space="preserve">:  </w:t>
      </w:r>
    </w:p>
    <w:p w:rsidR="0069123B" w:rsidRPr="007623E7" w:rsidRDefault="0069123B" w:rsidP="0069123B">
      <w:pPr>
        <w:tabs>
          <w:tab w:val="left" w:pos="-1440"/>
          <w:tab w:val="left" w:pos="900"/>
        </w:tabs>
        <w:spacing w:after="0" w:line="240" w:lineRule="auto"/>
        <w:ind w:left="540" w:hanging="270"/>
        <w:rPr>
          <w:rFonts w:asciiTheme="minorHAnsi" w:hAnsiTheme="minorHAnsi" w:cs="Arial"/>
          <w:bCs/>
        </w:rPr>
      </w:pPr>
      <w:r>
        <w:rPr>
          <w:rFonts w:asciiTheme="minorHAnsi" w:hAnsiTheme="minorHAnsi" w:cs="Arial"/>
          <w:b/>
        </w:rPr>
        <w:tab/>
      </w:r>
      <w:r w:rsidRPr="007623E7">
        <w:rPr>
          <w:rFonts w:asciiTheme="minorHAnsi" w:hAnsiTheme="minorHAnsi" w:cs="Arial"/>
        </w:rPr>
        <w:t>a.</w:t>
      </w:r>
      <w:r w:rsidRPr="007623E7">
        <w:rPr>
          <w:rFonts w:asciiTheme="minorHAnsi" w:hAnsiTheme="minorHAnsi" w:cs="Arial"/>
        </w:rPr>
        <w:tab/>
        <w:t xml:space="preserve">Lactate </w:t>
      </w:r>
      <w:r>
        <w:rPr>
          <w:rFonts w:asciiTheme="minorHAnsi" w:hAnsiTheme="minorHAnsi" w:cs="Arial"/>
        </w:rPr>
        <w:t>s</w:t>
      </w:r>
      <w:r w:rsidRPr="00413C11">
        <w:rPr>
          <w:rFonts w:asciiTheme="minorHAnsi" w:hAnsiTheme="minorHAnsi" w:cs="Arial"/>
        </w:rPr>
        <w:t>ample</w:t>
      </w:r>
      <w:r>
        <w:rPr>
          <w:rFonts w:asciiTheme="minorHAnsi" w:hAnsiTheme="minorHAnsi" w:cs="Arial"/>
        </w:rPr>
        <w:t>s should be a</w:t>
      </w:r>
      <w:r w:rsidRPr="00F01217">
        <w:rPr>
          <w:rFonts w:asciiTheme="minorHAnsi" w:hAnsiTheme="minorHAnsi" w:cs="Arial"/>
        </w:rPr>
        <w:t>nalyze</w:t>
      </w:r>
      <w:r>
        <w:rPr>
          <w:rFonts w:asciiTheme="minorHAnsi" w:hAnsiTheme="minorHAnsi" w:cs="Arial"/>
        </w:rPr>
        <w:t>d</w:t>
      </w:r>
      <w:r w:rsidRPr="00F01217">
        <w:rPr>
          <w:rFonts w:asciiTheme="minorHAnsi" w:hAnsiTheme="minorHAnsi" w:cs="Arial"/>
        </w:rPr>
        <w:t xml:space="preserve"> within </w:t>
      </w:r>
      <w:r>
        <w:rPr>
          <w:rFonts w:asciiTheme="minorHAnsi" w:hAnsiTheme="minorHAnsi" w:cs="Arial"/>
        </w:rPr>
        <w:t>30</w:t>
      </w:r>
      <w:r w:rsidRPr="00F01217">
        <w:rPr>
          <w:rFonts w:asciiTheme="minorHAnsi" w:hAnsiTheme="minorHAnsi" w:cs="Arial"/>
        </w:rPr>
        <w:t xml:space="preserve"> minutes after collection.</w:t>
      </w:r>
      <w:r>
        <w:rPr>
          <w:rFonts w:asciiTheme="minorHAnsi" w:hAnsiTheme="minorHAnsi" w:cs="Arial"/>
        </w:rPr>
        <w:t xml:space="preserve"> </w:t>
      </w:r>
    </w:p>
    <w:p w:rsidR="0069123B" w:rsidRPr="001E398E" w:rsidRDefault="0069123B" w:rsidP="0069123B">
      <w:pPr>
        <w:tabs>
          <w:tab w:val="left" w:pos="-1440"/>
          <w:tab w:val="left" w:pos="900"/>
        </w:tabs>
        <w:spacing w:after="40" w:line="240" w:lineRule="auto"/>
        <w:ind w:left="548" w:hanging="274"/>
        <w:rPr>
          <w:rFonts w:asciiTheme="minorHAnsi" w:hAnsiTheme="minorHAnsi" w:cs="Arial"/>
          <w:bCs/>
        </w:rPr>
      </w:pPr>
      <w:r>
        <w:rPr>
          <w:rFonts w:asciiTheme="minorHAnsi" w:hAnsiTheme="minorHAnsi" w:cs="Arial"/>
          <w:bCs/>
        </w:rPr>
        <w:tab/>
        <w:t>b.</w:t>
      </w:r>
      <w:r>
        <w:rPr>
          <w:rFonts w:asciiTheme="minorHAnsi" w:hAnsiTheme="minorHAnsi" w:cs="Arial"/>
          <w:bCs/>
        </w:rPr>
        <w:tab/>
        <w:t>Normal values depend on the sample type and must be appropriately assigned.</w:t>
      </w:r>
      <w:r>
        <w:rPr>
          <w:rFonts w:asciiTheme="minorHAnsi" w:hAnsiTheme="minorHAnsi" w:cs="Arial"/>
          <w:bCs/>
        </w:rPr>
        <w:tab/>
      </w:r>
    </w:p>
    <w:p w:rsidR="0069123B" w:rsidRPr="0078531A" w:rsidRDefault="0069123B" w:rsidP="0069123B">
      <w:pPr>
        <w:tabs>
          <w:tab w:val="left" w:pos="540"/>
        </w:tabs>
        <w:spacing w:after="0" w:line="240" w:lineRule="auto"/>
        <w:ind w:left="270" w:hanging="270"/>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78531A">
        <w:rPr>
          <w:rFonts w:asciiTheme="minorHAnsi" w:hAnsiTheme="minorHAnsi" w:cs="Arial"/>
        </w:rPr>
        <w:t xml:space="preserve">RapidLab 1200 Reportable Range = </w:t>
      </w:r>
      <w:r>
        <w:rPr>
          <w:rFonts w:asciiTheme="minorHAnsi" w:hAnsiTheme="minorHAnsi" w:cs="Arial"/>
        </w:rPr>
        <w:t xml:space="preserve">0.36 – 24.0 </w:t>
      </w:r>
      <w:proofErr w:type="spellStart"/>
      <w:r>
        <w:rPr>
          <w:rFonts w:asciiTheme="minorHAnsi" w:hAnsiTheme="minorHAnsi" w:cs="Arial"/>
        </w:rPr>
        <w:t>mmol.L</w:t>
      </w:r>
      <w:proofErr w:type="spellEnd"/>
    </w:p>
    <w:p w:rsidR="0069123B" w:rsidRPr="0078531A" w:rsidRDefault="0069123B" w:rsidP="0069123B">
      <w:pPr>
        <w:tabs>
          <w:tab w:val="left" w:pos="900"/>
        </w:tabs>
        <w:spacing w:after="0" w:line="240" w:lineRule="auto"/>
        <w:ind w:left="540" w:hanging="270"/>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 xml:space="preserve">Normal Range = </w:t>
      </w:r>
      <w:r>
        <w:rPr>
          <w:rFonts w:asciiTheme="minorHAnsi" w:hAnsiTheme="minorHAnsi" w:cs="Arial"/>
        </w:rPr>
        <w:t xml:space="preserve">Arterial:  0.36 – 1.25 mmol/L.    </w:t>
      </w:r>
      <w:r>
        <w:rPr>
          <w:rFonts w:asciiTheme="minorHAnsi" w:hAnsiTheme="minorHAnsi" w:cs="Arial"/>
        </w:rPr>
        <w:tab/>
        <w:t>Venous:  0.90 – 1.70 mmol/L</w:t>
      </w:r>
    </w:p>
    <w:p w:rsidR="0069123B" w:rsidRDefault="0069123B" w:rsidP="0069123B">
      <w:pPr>
        <w:tabs>
          <w:tab w:val="left" w:pos="900"/>
        </w:tabs>
        <w:spacing w:after="100" w:line="240" w:lineRule="auto"/>
        <w:ind w:left="548" w:hanging="274"/>
        <w:rPr>
          <w:rFonts w:asciiTheme="minorHAnsi" w:hAnsiTheme="minorHAnsi" w:cs="Arial"/>
        </w:rPr>
      </w:pP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r>
      <w:r w:rsidRPr="0078531A">
        <w:rPr>
          <w:rFonts w:asciiTheme="minorHAnsi" w:hAnsiTheme="minorHAnsi" w:cs="Arial"/>
        </w:rPr>
        <w:tab/>
        <w:t>Critical Value =</w:t>
      </w:r>
      <w:r>
        <w:rPr>
          <w:rFonts w:asciiTheme="minorHAnsi" w:hAnsiTheme="minorHAnsi" w:cs="Arial"/>
        </w:rPr>
        <w:t xml:space="preserve"> N/A</w:t>
      </w:r>
    </w:p>
    <w:p w:rsidR="0069123B" w:rsidRDefault="0069123B" w:rsidP="0069123B">
      <w:pPr>
        <w:tabs>
          <w:tab w:val="left" w:pos="-1440"/>
        </w:tabs>
        <w:spacing w:after="0" w:line="240" w:lineRule="auto"/>
        <w:ind w:left="540" w:hanging="270"/>
        <w:rPr>
          <w:rFonts w:asciiTheme="minorHAnsi" w:hAnsiTheme="minorHAnsi" w:cs="Arial"/>
          <w:b/>
        </w:rPr>
      </w:pPr>
    </w:p>
    <w:p w:rsidR="0069123B" w:rsidRDefault="0069123B" w:rsidP="00686C68">
      <w:pPr>
        <w:tabs>
          <w:tab w:val="left" w:pos="900"/>
        </w:tabs>
        <w:spacing w:after="100" w:line="240" w:lineRule="auto"/>
        <w:ind w:left="548" w:hanging="274"/>
        <w:rPr>
          <w:rFonts w:asciiTheme="minorHAnsi" w:hAnsiTheme="minorHAnsi" w:cs="Arial"/>
        </w:rPr>
      </w:pPr>
    </w:p>
    <w:p w:rsidR="00D43A3A" w:rsidRDefault="0069123B" w:rsidP="00921E97">
      <w:pPr>
        <w:tabs>
          <w:tab w:val="left" w:pos="270"/>
          <w:tab w:val="left" w:pos="360"/>
        </w:tabs>
        <w:autoSpaceDE w:val="0"/>
        <w:autoSpaceDN w:val="0"/>
        <w:adjustRightInd w:val="0"/>
        <w:spacing w:after="0" w:line="240" w:lineRule="auto"/>
        <w:rPr>
          <w:rFonts w:asciiTheme="minorHAnsi" w:eastAsia="Times New Roman" w:hAnsiTheme="minorHAnsi"/>
        </w:rPr>
      </w:pPr>
      <w:r>
        <w:rPr>
          <w:rFonts w:asciiTheme="minorHAnsi" w:hAnsiTheme="minorHAnsi" w:cs="Arial"/>
          <w:b/>
        </w:rPr>
        <w:t>8</w:t>
      </w:r>
      <w:r w:rsidR="000359F1" w:rsidRPr="000359F1">
        <w:rPr>
          <w:rFonts w:asciiTheme="minorHAnsi" w:hAnsiTheme="minorHAnsi" w:cs="Arial"/>
          <w:b/>
        </w:rPr>
        <w:t xml:space="preserve">. </w:t>
      </w:r>
      <w:r w:rsidR="009D5DA2">
        <w:rPr>
          <w:rFonts w:asciiTheme="minorHAnsi" w:hAnsiTheme="minorHAnsi" w:cs="Arial"/>
          <w:b/>
        </w:rPr>
        <w:tab/>
      </w:r>
      <w:r w:rsidR="000359F1" w:rsidRPr="000359F1">
        <w:rPr>
          <w:rFonts w:asciiTheme="minorHAnsi" w:hAnsiTheme="minorHAnsi" w:cs="Arial"/>
          <w:b/>
        </w:rPr>
        <w:t xml:space="preserve"> </w:t>
      </w:r>
      <w:r w:rsidR="005A793F">
        <w:rPr>
          <w:rFonts w:asciiTheme="minorHAnsi" w:hAnsiTheme="minorHAnsi" w:cs="Arial"/>
          <w:b/>
        </w:rPr>
        <w:t xml:space="preserve">K:  </w:t>
      </w:r>
      <w:r w:rsidR="00730C3D" w:rsidRPr="00730C3D">
        <w:rPr>
          <w:rFonts w:asciiTheme="minorHAnsi" w:eastAsia="Times New Roman" w:hAnsiTheme="minorHAnsi"/>
        </w:rPr>
        <w:t>Potassium (K+) is the major intracellular cation. K+ plays an important role in maintaining</w:t>
      </w:r>
      <w:r w:rsidR="00730C3D">
        <w:rPr>
          <w:rFonts w:asciiTheme="minorHAnsi" w:eastAsia="Times New Roman" w:hAnsiTheme="minorHAnsi"/>
        </w:rPr>
        <w:t xml:space="preserve"> </w:t>
      </w:r>
      <w:r w:rsidR="00730C3D" w:rsidRPr="00730C3D">
        <w:rPr>
          <w:rFonts w:asciiTheme="minorHAnsi" w:eastAsia="Times New Roman" w:hAnsiTheme="minorHAnsi"/>
        </w:rPr>
        <w:t xml:space="preserve">cell membrane </w:t>
      </w:r>
      <w:r w:rsidR="00921E97">
        <w:rPr>
          <w:rFonts w:asciiTheme="minorHAnsi" w:eastAsia="Times New Roman" w:hAnsiTheme="minorHAnsi"/>
        </w:rPr>
        <w:tab/>
      </w:r>
      <w:r w:rsidR="00730C3D" w:rsidRPr="00730C3D">
        <w:rPr>
          <w:rFonts w:asciiTheme="minorHAnsi" w:eastAsia="Times New Roman" w:hAnsiTheme="minorHAnsi"/>
        </w:rPr>
        <w:t>potential in neuromuscular tissue.</w:t>
      </w:r>
      <w:r w:rsidR="00730C3D">
        <w:rPr>
          <w:rFonts w:asciiTheme="minorHAnsi" w:eastAsia="Times New Roman" w:hAnsiTheme="minorHAnsi"/>
        </w:rPr>
        <w:t xml:space="preserve">  </w:t>
      </w:r>
      <w:r w:rsidR="009D5DA2">
        <w:rPr>
          <w:rFonts w:asciiTheme="minorHAnsi" w:eastAsia="Times New Roman" w:hAnsiTheme="minorHAnsi"/>
        </w:rPr>
        <w:t>E</w:t>
      </w:r>
      <w:r w:rsidR="009D5DA2" w:rsidRPr="009D5DA2">
        <w:rPr>
          <w:rFonts w:asciiTheme="minorHAnsi" w:eastAsia="Times New Roman" w:hAnsiTheme="minorHAnsi"/>
        </w:rPr>
        <w:t>xtreme</w:t>
      </w:r>
      <w:r w:rsidR="009D5DA2">
        <w:rPr>
          <w:rFonts w:asciiTheme="minorHAnsi" w:eastAsia="Times New Roman" w:hAnsiTheme="minorHAnsi"/>
        </w:rPr>
        <w:t xml:space="preserve"> </w:t>
      </w:r>
      <w:r w:rsidR="009D5DA2" w:rsidRPr="009D5DA2">
        <w:rPr>
          <w:rFonts w:asciiTheme="minorHAnsi" w:eastAsia="Times New Roman" w:hAnsiTheme="minorHAnsi"/>
        </w:rPr>
        <w:t xml:space="preserve">abnormalities of potassium reflect a potentially life-threatening </w:t>
      </w:r>
      <w:r w:rsidR="009D5DA2">
        <w:rPr>
          <w:rFonts w:asciiTheme="minorHAnsi" w:eastAsia="Times New Roman" w:hAnsiTheme="minorHAnsi"/>
        </w:rPr>
        <w:tab/>
      </w:r>
      <w:r w:rsidR="009D5DA2" w:rsidRPr="009D5DA2">
        <w:rPr>
          <w:rFonts w:asciiTheme="minorHAnsi" w:eastAsia="Times New Roman" w:hAnsiTheme="minorHAnsi"/>
        </w:rPr>
        <w:t>pathophysiologic</w:t>
      </w:r>
      <w:r w:rsidR="009D5DA2">
        <w:rPr>
          <w:rFonts w:asciiTheme="minorHAnsi" w:eastAsia="Times New Roman" w:hAnsiTheme="minorHAnsi"/>
        </w:rPr>
        <w:t xml:space="preserve"> </w:t>
      </w:r>
      <w:r w:rsidR="009D5DA2" w:rsidRPr="009D5DA2">
        <w:rPr>
          <w:rFonts w:asciiTheme="minorHAnsi" w:eastAsia="Times New Roman" w:hAnsiTheme="minorHAnsi"/>
        </w:rPr>
        <w:t>state that must be corrected promptly</w:t>
      </w:r>
      <w:r w:rsidR="009D5DA2">
        <w:rPr>
          <w:rFonts w:asciiTheme="minorHAnsi" w:eastAsia="Times New Roman" w:hAnsiTheme="minorHAnsi"/>
        </w:rPr>
        <w:t xml:space="preserve">.  </w:t>
      </w:r>
      <w:r w:rsidR="009D5DA2" w:rsidRPr="009D5DA2">
        <w:rPr>
          <w:rFonts w:asciiTheme="minorHAnsi" w:eastAsia="Times New Roman" w:hAnsiTheme="minorHAnsi"/>
        </w:rPr>
        <w:t xml:space="preserve">The potassium sensor is a half-cell </w:t>
      </w:r>
      <w:r w:rsidR="009D5DA2">
        <w:rPr>
          <w:rFonts w:asciiTheme="minorHAnsi" w:eastAsia="Times New Roman" w:hAnsiTheme="minorHAnsi"/>
        </w:rPr>
        <w:tab/>
      </w:r>
      <w:r w:rsidR="009D5DA2" w:rsidRPr="009D5DA2">
        <w:rPr>
          <w:rFonts w:asciiTheme="minorHAnsi" w:eastAsia="Times New Roman" w:hAnsiTheme="minorHAnsi"/>
        </w:rPr>
        <w:t xml:space="preserve">that combines with </w:t>
      </w:r>
      <w:r w:rsidR="00921E97">
        <w:rPr>
          <w:rFonts w:asciiTheme="minorHAnsi" w:eastAsia="Times New Roman" w:hAnsiTheme="minorHAnsi"/>
        </w:rPr>
        <w:tab/>
      </w:r>
      <w:r w:rsidR="009D5DA2" w:rsidRPr="009D5DA2">
        <w:rPr>
          <w:rFonts w:asciiTheme="minorHAnsi" w:eastAsia="Times New Roman" w:hAnsiTheme="minorHAnsi"/>
        </w:rPr>
        <w:t>the external reference</w:t>
      </w:r>
      <w:r w:rsidR="009D5DA2">
        <w:rPr>
          <w:rFonts w:asciiTheme="minorHAnsi" w:eastAsia="Times New Roman" w:hAnsiTheme="minorHAnsi"/>
        </w:rPr>
        <w:t xml:space="preserve"> </w:t>
      </w:r>
      <w:r w:rsidR="009D5DA2" w:rsidRPr="009D5DA2">
        <w:rPr>
          <w:rFonts w:asciiTheme="minorHAnsi" w:eastAsia="Times New Roman" w:hAnsiTheme="minorHAnsi"/>
        </w:rPr>
        <w:t>sensor to form a complete electrochemical cell. The sensor contains a silver/silver</w:t>
      </w:r>
      <w:r w:rsidR="009D5DA2">
        <w:rPr>
          <w:rFonts w:asciiTheme="minorHAnsi" w:eastAsia="Times New Roman" w:hAnsiTheme="minorHAnsi"/>
        </w:rPr>
        <w:t xml:space="preserve"> </w:t>
      </w:r>
      <w:r w:rsidR="00921E97">
        <w:rPr>
          <w:rFonts w:asciiTheme="minorHAnsi" w:eastAsia="Times New Roman" w:hAnsiTheme="minorHAnsi"/>
        </w:rPr>
        <w:tab/>
      </w:r>
      <w:r w:rsidR="009D5DA2" w:rsidRPr="009D5DA2">
        <w:rPr>
          <w:rFonts w:asciiTheme="minorHAnsi" w:eastAsia="Times New Roman" w:hAnsiTheme="minorHAnsi"/>
        </w:rPr>
        <w:t>chloride wire surrounded by an electrolyte solution that has a fixed concentration</w:t>
      </w:r>
      <w:r w:rsidR="00921E97">
        <w:rPr>
          <w:rFonts w:asciiTheme="minorHAnsi" w:eastAsia="Times New Roman" w:hAnsiTheme="minorHAnsi"/>
        </w:rPr>
        <w:t xml:space="preserve"> </w:t>
      </w:r>
      <w:r w:rsidR="009D5DA2" w:rsidRPr="009D5DA2">
        <w:rPr>
          <w:rFonts w:asciiTheme="minorHAnsi" w:eastAsia="Times New Roman" w:hAnsiTheme="minorHAnsi"/>
        </w:rPr>
        <w:t xml:space="preserve">of potassium ions. The </w:t>
      </w:r>
      <w:r w:rsidR="00921E97">
        <w:rPr>
          <w:rFonts w:asciiTheme="minorHAnsi" w:eastAsia="Times New Roman" w:hAnsiTheme="minorHAnsi"/>
        </w:rPr>
        <w:tab/>
      </w:r>
      <w:r w:rsidR="009D5DA2" w:rsidRPr="009D5DA2">
        <w:rPr>
          <w:rFonts w:asciiTheme="minorHAnsi" w:eastAsia="Times New Roman" w:hAnsiTheme="minorHAnsi"/>
        </w:rPr>
        <w:t xml:space="preserve">membrane, which consists of the </w:t>
      </w:r>
      <w:proofErr w:type="spellStart"/>
      <w:r w:rsidR="009D5DA2" w:rsidRPr="009D5DA2">
        <w:rPr>
          <w:rFonts w:asciiTheme="minorHAnsi" w:eastAsia="Times New Roman" w:hAnsiTheme="minorHAnsi"/>
        </w:rPr>
        <w:t>ionophore</w:t>
      </w:r>
      <w:proofErr w:type="spellEnd"/>
      <w:r w:rsidR="009D5DA2" w:rsidRPr="009D5DA2">
        <w:rPr>
          <w:rFonts w:asciiTheme="minorHAnsi" w:eastAsia="Times New Roman" w:hAnsiTheme="minorHAnsi"/>
        </w:rPr>
        <w:t xml:space="preserve"> </w:t>
      </w:r>
      <w:proofErr w:type="spellStart"/>
      <w:r w:rsidR="009D5DA2" w:rsidRPr="009D5DA2">
        <w:rPr>
          <w:rFonts w:asciiTheme="minorHAnsi" w:eastAsia="Times New Roman" w:hAnsiTheme="minorHAnsi"/>
        </w:rPr>
        <w:t>valinomycin</w:t>
      </w:r>
      <w:proofErr w:type="spellEnd"/>
      <w:r w:rsidR="009D5DA2">
        <w:rPr>
          <w:rFonts w:asciiTheme="minorHAnsi" w:eastAsia="Times New Roman" w:hAnsiTheme="minorHAnsi"/>
        </w:rPr>
        <w:t xml:space="preserve"> </w:t>
      </w:r>
      <w:r w:rsidR="009D5DA2" w:rsidRPr="009D5DA2">
        <w:rPr>
          <w:rFonts w:asciiTheme="minorHAnsi" w:eastAsia="Times New Roman" w:hAnsiTheme="minorHAnsi"/>
        </w:rPr>
        <w:t xml:space="preserve">immobilized in a plasticized </w:t>
      </w:r>
      <w:r w:rsidR="009D5DA2">
        <w:rPr>
          <w:rFonts w:asciiTheme="minorHAnsi" w:eastAsia="Times New Roman" w:hAnsiTheme="minorHAnsi"/>
        </w:rPr>
        <w:tab/>
      </w:r>
      <w:r w:rsidR="009D5DA2" w:rsidRPr="009D5DA2">
        <w:rPr>
          <w:rFonts w:asciiTheme="minorHAnsi" w:eastAsia="Times New Roman" w:hAnsiTheme="minorHAnsi"/>
        </w:rPr>
        <w:t xml:space="preserve">PVC (polyvinyl chloride) </w:t>
      </w:r>
      <w:r w:rsidR="00F35C55">
        <w:rPr>
          <w:rFonts w:asciiTheme="minorHAnsi" w:eastAsia="Times New Roman" w:hAnsiTheme="minorHAnsi"/>
        </w:rPr>
        <w:lastRenderedPageBreak/>
        <w:tab/>
      </w:r>
      <w:r w:rsidR="009D5DA2" w:rsidRPr="009D5DA2">
        <w:rPr>
          <w:rFonts w:asciiTheme="minorHAnsi" w:eastAsia="Times New Roman" w:hAnsiTheme="minorHAnsi"/>
        </w:rPr>
        <w:t>matrix, separates the</w:t>
      </w:r>
      <w:r w:rsidR="009D5DA2">
        <w:rPr>
          <w:rFonts w:asciiTheme="minorHAnsi" w:eastAsia="Times New Roman" w:hAnsiTheme="minorHAnsi"/>
        </w:rPr>
        <w:t xml:space="preserve"> </w:t>
      </w:r>
      <w:r w:rsidR="009D5DA2" w:rsidRPr="009D5DA2">
        <w:rPr>
          <w:rFonts w:asciiTheme="minorHAnsi" w:eastAsia="Times New Roman" w:hAnsiTheme="minorHAnsi"/>
        </w:rPr>
        <w:t>electrolyte solution from the sample. As the sample comes in</w:t>
      </w:r>
      <w:r w:rsidR="00F35C55">
        <w:rPr>
          <w:rFonts w:asciiTheme="minorHAnsi" w:eastAsia="Times New Roman" w:hAnsiTheme="minorHAnsi"/>
        </w:rPr>
        <w:t xml:space="preserve"> </w:t>
      </w:r>
      <w:r w:rsidR="009D5DA2" w:rsidRPr="009D5DA2">
        <w:rPr>
          <w:rFonts w:asciiTheme="minorHAnsi" w:eastAsia="Times New Roman" w:hAnsiTheme="minorHAnsi"/>
        </w:rPr>
        <w:t xml:space="preserve">contact with the membrane </w:t>
      </w:r>
      <w:r w:rsidR="00F35C55">
        <w:rPr>
          <w:rFonts w:asciiTheme="minorHAnsi" w:eastAsia="Times New Roman" w:hAnsiTheme="minorHAnsi"/>
        </w:rPr>
        <w:tab/>
      </w:r>
      <w:r w:rsidR="009D5DA2" w:rsidRPr="009D5DA2">
        <w:rPr>
          <w:rFonts w:asciiTheme="minorHAnsi" w:eastAsia="Times New Roman" w:hAnsiTheme="minorHAnsi"/>
        </w:rPr>
        <w:t>of the potassium sensor, a</w:t>
      </w:r>
      <w:r w:rsidR="009D5DA2">
        <w:rPr>
          <w:rFonts w:asciiTheme="minorHAnsi" w:eastAsia="Times New Roman" w:hAnsiTheme="minorHAnsi"/>
        </w:rPr>
        <w:t xml:space="preserve"> </w:t>
      </w:r>
      <w:r w:rsidR="009D5DA2" w:rsidRPr="009D5DA2">
        <w:rPr>
          <w:rFonts w:asciiTheme="minorHAnsi" w:eastAsia="Times New Roman" w:hAnsiTheme="minorHAnsi"/>
        </w:rPr>
        <w:t>membrane potential is created by the interaction of potassium ions with the</w:t>
      </w:r>
      <w:r w:rsidR="009D5DA2">
        <w:rPr>
          <w:rFonts w:asciiTheme="minorHAnsi" w:eastAsia="Times New Roman" w:hAnsiTheme="minorHAnsi"/>
        </w:rPr>
        <w:t xml:space="preserve"> </w:t>
      </w:r>
      <w:r w:rsidR="00F35C55">
        <w:rPr>
          <w:rFonts w:asciiTheme="minorHAnsi" w:eastAsia="Times New Roman" w:hAnsiTheme="minorHAnsi"/>
        </w:rPr>
        <w:tab/>
      </w:r>
    </w:p>
    <w:p w:rsidR="00730C3D" w:rsidRDefault="00D43A3A" w:rsidP="00921E97">
      <w:pPr>
        <w:tabs>
          <w:tab w:val="left" w:pos="270"/>
          <w:tab w:val="left" w:pos="36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proofErr w:type="gramStart"/>
      <w:r w:rsidR="009D5DA2" w:rsidRPr="009D5DA2">
        <w:rPr>
          <w:rFonts w:asciiTheme="minorHAnsi" w:eastAsia="Times New Roman" w:hAnsiTheme="minorHAnsi"/>
        </w:rPr>
        <w:t>membrane</w:t>
      </w:r>
      <w:proofErr w:type="gramEnd"/>
      <w:r w:rsidR="009D5DA2" w:rsidRPr="009D5DA2">
        <w:rPr>
          <w:rFonts w:asciiTheme="minorHAnsi" w:eastAsia="Times New Roman" w:hAnsiTheme="minorHAnsi"/>
        </w:rPr>
        <w:t>. The potential developing in the potassium sensor is compared to the</w:t>
      </w:r>
      <w:r w:rsidR="009D5DA2">
        <w:rPr>
          <w:rFonts w:asciiTheme="minorHAnsi" w:eastAsia="Times New Roman" w:hAnsiTheme="minorHAnsi"/>
        </w:rPr>
        <w:t xml:space="preserve"> </w:t>
      </w:r>
      <w:r w:rsidR="009D5DA2" w:rsidRPr="009D5DA2">
        <w:rPr>
          <w:rFonts w:asciiTheme="minorHAnsi" w:eastAsia="Times New Roman" w:hAnsiTheme="minorHAnsi"/>
        </w:rPr>
        <w:t xml:space="preserve">constant potential of the </w:t>
      </w:r>
      <w:r w:rsidR="00F35C55">
        <w:rPr>
          <w:rFonts w:asciiTheme="minorHAnsi" w:eastAsia="Times New Roman" w:hAnsiTheme="minorHAnsi"/>
        </w:rPr>
        <w:tab/>
      </w:r>
      <w:r w:rsidR="009D5DA2" w:rsidRPr="009D5DA2">
        <w:rPr>
          <w:rFonts w:asciiTheme="minorHAnsi" w:eastAsia="Times New Roman" w:hAnsiTheme="minorHAnsi"/>
        </w:rPr>
        <w:t>external reference sensor. The final measured potential is</w:t>
      </w:r>
      <w:r w:rsidR="00640390">
        <w:rPr>
          <w:rFonts w:asciiTheme="minorHAnsi" w:eastAsia="Times New Roman" w:hAnsiTheme="minorHAnsi"/>
        </w:rPr>
        <w:t xml:space="preserve"> </w:t>
      </w:r>
      <w:r w:rsidR="009D5DA2" w:rsidRPr="009D5DA2">
        <w:rPr>
          <w:rFonts w:asciiTheme="minorHAnsi" w:eastAsia="Times New Roman" w:hAnsiTheme="minorHAnsi"/>
        </w:rPr>
        <w:t xml:space="preserve">directly proportional to the potassium ion </w:t>
      </w:r>
      <w:r w:rsidR="00F35C55">
        <w:rPr>
          <w:rFonts w:asciiTheme="minorHAnsi" w:eastAsia="Times New Roman" w:hAnsiTheme="minorHAnsi"/>
        </w:rPr>
        <w:tab/>
      </w:r>
      <w:r w:rsidR="009D5DA2" w:rsidRPr="009D5DA2">
        <w:rPr>
          <w:rFonts w:asciiTheme="minorHAnsi" w:eastAsia="Times New Roman" w:hAnsiTheme="minorHAnsi"/>
        </w:rPr>
        <w:t>concentration in the sample. The</w:t>
      </w:r>
      <w:r w:rsidR="009D5DA2">
        <w:rPr>
          <w:rFonts w:asciiTheme="minorHAnsi" w:eastAsia="Times New Roman" w:hAnsiTheme="minorHAnsi"/>
        </w:rPr>
        <w:t xml:space="preserve"> </w:t>
      </w:r>
      <w:r w:rsidR="009D5DA2" w:rsidRPr="009D5DA2">
        <w:rPr>
          <w:rFonts w:asciiTheme="minorHAnsi" w:eastAsia="Times New Roman" w:hAnsiTheme="minorHAnsi"/>
        </w:rPr>
        <w:t xml:space="preserve">potential developed by the electrochemical cell varies with the ion activity in </w:t>
      </w:r>
      <w:r w:rsidR="00F35C55">
        <w:rPr>
          <w:rFonts w:asciiTheme="minorHAnsi" w:eastAsia="Times New Roman" w:hAnsiTheme="minorHAnsi"/>
        </w:rPr>
        <w:tab/>
      </w:r>
      <w:r w:rsidR="009D5DA2" w:rsidRPr="009D5DA2">
        <w:rPr>
          <w:rFonts w:asciiTheme="minorHAnsi" w:eastAsia="Times New Roman" w:hAnsiTheme="minorHAnsi"/>
        </w:rPr>
        <w:t>each</w:t>
      </w:r>
      <w:r w:rsidR="009D5DA2">
        <w:rPr>
          <w:rFonts w:asciiTheme="minorHAnsi" w:eastAsia="Times New Roman" w:hAnsiTheme="minorHAnsi"/>
        </w:rPr>
        <w:t xml:space="preserve"> </w:t>
      </w:r>
      <w:r w:rsidR="009D5DA2" w:rsidRPr="009D5DA2">
        <w:rPr>
          <w:rFonts w:asciiTheme="minorHAnsi" w:eastAsia="Times New Roman" w:hAnsiTheme="minorHAnsi"/>
        </w:rPr>
        <w:t>sample.</w:t>
      </w:r>
    </w:p>
    <w:p w:rsidR="006F4E9D" w:rsidRPr="0078531A" w:rsidRDefault="006F4E9D" w:rsidP="006F4E9D">
      <w:pPr>
        <w:tabs>
          <w:tab w:val="left" w:pos="540"/>
        </w:tabs>
        <w:spacing w:after="0" w:line="240" w:lineRule="auto"/>
        <w:ind w:left="270" w:hanging="270"/>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78531A">
        <w:rPr>
          <w:rFonts w:asciiTheme="minorHAnsi" w:hAnsiTheme="minorHAnsi" w:cs="Arial"/>
        </w:rPr>
        <w:t xml:space="preserve">RapidLab 1200 Reportable Range = </w:t>
      </w:r>
      <w:r>
        <w:rPr>
          <w:rFonts w:asciiTheme="minorHAnsi" w:hAnsiTheme="minorHAnsi" w:cs="Arial"/>
        </w:rPr>
        <w:t>1.36 – 12.1 mmol/L</w:t>
      </w:r>
    </w:p>
    <w:p w:rsidR="006F4E9D" w:rsidRPr="001E398E" w:rsidRDefault="006F4E9D" w:rsidP="006F4E9D">
      <w:pPr>
        <w:spacing w:after="0" w:line="240" w:lineRule="auto"/>
        <w:ind w:left="1440"/>
        <w:rPr>
          <w:rFonts w:asciiTheme="minorHAnsi" w:hAnsiTheme="minorHAnsi" w:cs="Arial"/>
        </w:rPr>
      </w:pPr>
      <w:r>
        <w:rPr>
          <w:rFonts w:asciiTheme="minorHAnsi" w:hAnsiTheme="minorHAnsi" w:cs="Arial"/>
          <w:b/>
          <w:bCs/>
        </w:rPr>
        <w:tab/>
      </w:r>
      <w:r w:rsidRPr="00697865">
        <w:rPr>
          <w:rFonts w:asciiTheme="minorHAnsi" w:hAnsiTheme="minorHAnsi" w:cs="Arial"/>
          <w:bCs/>
        </w:rPr>
        <w:t>Normal Range</w:t>
      </w:r>
      <w:r>
        <w:rPr>
          <w:rFonts w:asciiTheme="minorHAnsi" w:hAnsiTheme="minorHAnsi" w:cs="Arial"/>
          <w:bCs/>
        </w:rPr>
        <w:t xml:space="preserve"> =</w:t>
      </w:r>
      <w:r>
        <w:rPr>
          <w:rFonts w:asciiTheme="minorHAnsi" w:hAnsiTheme="minorHAnsi" w:cs="Arial"/>
        </w:rPr>
        <w:tab/>
        <w:t xml:space="preserve"> (Age 18) 3.5 - 5.</w:t>
      </w:r>
      <w:r w:rsidR="006F4A30">
        <w:rPr>
          <w:rFonts w:asciiTheme="minorHAnsi" w:hAnsiTheme="minorHAnsi" w:cs="Arial"/>
        </w:rPr>
        <w:t>3</w:t>
      </w:r>
      <w:r>
        <w:rPr>
          <w:rFonts w:asciiTheme="minorHAnsi" w:hAnsiTheme="minorHAnsi" w:cs="Arial"/>
        </w:rPr>
        <w:t xml:space="preserve"> </w:t>
      </w:r>
      <w:r w:rsidRPr="001E398E">
        <w:rPr>
          <w:rFonts w:asciiTheme="minorHAnsi" w:hAnsiTheme="minorHAnsi" w:cs="Arial"/>
        </w:rPr>
        <w:t xml:space="preserve">mmol/L </w:t>
      </w:r>
    </w:p>
    <w:p w:rsidR="006F4E9D" w:rsidRDefault="006F4E9D" w:rsidP="006F4E9D">
      <w:pPr>
        <w:spacing w:after="100" w:line="240" w:lineRule="auto"/>
        <w:ind w:left="540" w:firstLine="180"/>
        <w:rPr>
          <w:rFonts w:asciiTheme="minorHAnsi" w:hAnsiTheme="minorHAnsi" w:cs="Arial"/>
          <w:b/>
        </w:rPr>
      </w:pPr>
      <w:r>
        <w:rPr>
          <w:rFonts w:asciiTheme="minorHAnsi" w:hAnsiTheme="minorHAnsi" w:cs="Arial"/>
        </w:rPr>
        <w:tab/>
      </w:r>
      <w:r>
        <w:rPr>
          <w:rFonts w:asciiTheme="minorHAnsi" w:hAnsiTheme="minorHAnsi" w:cs="Arial"/>
        </w:rPr>
        <w:tab/>
      </w:r>
      <w:r w:rsidRPr="0078531A">
        <w:rPr>
          <w:rFonts w:asciiTheme="minorHAnsi" w:hAnsiTheme="minorHAnsi" w:cs="Arial"/>
        </w:rPr>
        <w:t>Critical Value =</w:t>
      </w:r>
      <w:r>
        <w:rPr>
          <w:rFonts w:asciiTheme="minorHAnsi" w:hAnsiTheme="minorHAnsi" w:cs="Arial"/>
        </w:rPr>
        <w:t xml:space="preserve"> &lt;3.0 or &gt;6.0 mmol/L</w:t>
      </w:r>
    </w:p>
    <w:p w:rsidR="00697865" w:rsidRDefault="00D43A3A" w:rsidP="00861FDE">
      <w:pPr>
        <w:tabs>
          <w:tab w:val="left" w:pos="270"/>
          <w:tab w:val="left" w:pos="540"/>
        </w:tabs>
        <w:spacing w:after="100" w:line="240" w:lineRule="auto"/>
        <w:ind w:left="270"/>
        <w:rPr>
          <w:rFonts w:asciiTheme="minorHAnsi" w:hAnsiTheme="minorHAnsi" w:cs="Arial"/>
        </w:rPr>
      </w:pPr>
      <w:r>
        <w:rPr>
          <w:rFonts w:asciiTheme="minorHAnsi" w:hAnsiTheme="minorHAnsi" w:cs="Arial"/>
          <w:b/>
        </w:rPr>
        <w:tab/>
      </w:r>
      <w:r w:rsidR="00697865" w:rsidRPr="007623E7">
        <w:rPr>
          <w:rFonts w:asciiTheme="minorHAnsi" w:hAnsiTheme="minorHAnsi" w:cs="Arial"/>
          <w:b/>
        </w:rPr>
        <w:t>Limitations of Procedure</w:t>
      </w:r>
      <w:r w:rsidR="006F4E9D">
        <w:rPr>
          <w:rFonts w:asciiTheme="minorHAnsi" w:hAnsiTheme="minorHAnsi" w:cs="Arial"/>
        </w:rPr>
        <w:t xml:space="preserve"> </w:t>
      </w:r>
      <w:r w:rsidR="006F4E9D" w:rsidRPr="006F4E9D">
        <w:rPr>
          <w:rFonts w:asciiTheme="minorHAnsi" w:hAnsiTheme="minorHAnsi" w:cs="Arial"/>
          <w:b/>
        </w:rPr>
        <w:t>– Hemolysis:</w:t>
      </w:r>
      <w:r w:rsidR="006F4E9D">
        <w:rPr>
          <w:rFonts w:asciiTheme="minorHAnsi" w:hAnsiTheme="minorHAnsi" w:cs="Arial"/>
        </w:rPr>
        <w:t xml:space="preserve">  </w:t>
      </w:r>
      <w:r w:rsidR="00697865" w:rsidRPr="001E398E">
        <w:rPr>
          <w:rFonts w:asciiTheme="minorHAnsi" w:hAnsiTheme="minorHAnsi" w:cs="Arial"/>
        </w:rPr>
        <w:t xml:space="preserve">Hemolysis can falsely elevate potassium levels. </w:t>
      </w:r>
      <w:r w:rsidR="002D65FC">
        <w:rPr>
          <w:rFonts w:asciiTheme="minorHAnsi" w:hAnsiTheme="minorHAnsi" w:cs="Arial"/>
        </w:rPr>
        <w:t xml:space="preserve"> Samples from non</w:t>
      </w:r>
      <w:r w:rsidR="0069123B">
        <w:rPr>
          <w:rFonts w:asciiTheme="minorHAnsi" w:hAnsiTheme="minorHAnsi" w:cs="Arial"/>
        </w:rPr>
        <w:t>-</w:t>
      </w:r>
      <w:r w:rsidR="002D65FC">
        <w:rPr>
          <w:rFonts w:asciiTheme="minorHAnsi" w:hAnsiTheme="minorHAnsi" w:cs="Arial"/>
        </w:rPr>
        <w:t xml:space="preserve"> </w:t>
      </w:r>
      <w:r>
        <w:rPr>
          <w:rFonts w:asciiTheme="minorHAnsi" w:hAnsiTheme="minorHAnsi" w:cs="Arial"/>
        </w:rPr>
        <w:tab/>
      </w:r>
      <w:r w:rsidR="002D65FC">
        <w:rPr>
          <w:rFonts w:asciiTheme="minorHAnsi" w:hAnsiTheme="minorHAnsi" w:cs="Arial"/>
        </w:rPr>
        <w:t>cardiopulmonary bypass pat</w:t>
      </w:r>
      <w:r w:rsidR="00FA2CBF">
        <w:rPr>
          <w:rFonts w:asciiTheme="minorHAnsi" w:hAnsiTheme="minorHAnsi" w:cs="Arial"/>
        </w:rPr>
        <w:t xml:space="preserve">ients with K’s greater than </w:t>
      </w:r>
      <w:proofErr w:type="gramStart"/>
      <w:r w:rsidR="00FA2CBF">
        <w:rPr>
          <w:rFonts w:asciiTheme="minorHAnsi" w:hAnsiTheme="minorHAnsi" w:cs="Arial"/>
        </w:rPr>
        <w:t>5.0 mmol/L</w:t>
      </w:r>
      <w:proofErr w:type="gramEnd"/>
      <w:r w:rsidR="00FA2CBF">
        <w:rPr>
          <w:rFonts w:asciiTheme="minorHAnsi" w:hAnsiTheme="minorHAnsi" w:cs="Arial"/>
        </w:rPr>
        <w:t xml:space="preserve"> </w:t>
      </w:r>
      <w:r w:rsidR="002D65FC">
        <w:rPr>
          <w:rFonts w:asciiTheme="minorHAnsi" w:hAnsiTheme="minorHAnsi" w:cs="Arial"/>
        </w:rPr>
        <w:t>must be spun and the</w:t>
      </w:r>
      <w:r w:rsidR="00C22145">
        <w:rPr>
          <w:rFonts w:asciiTheme="minorHAnsi" w:hAnsiTheme="minorHAnsi" w:cs="Arial"/>
        </w:rPr>
        <w:t xml:space="preserve"> plasma portion </w:t>
      </w:r>
      <w:r>
        <w:rPr>
          <w:rFonts w:asciiTheme="minorHAnsi" w:hAnsiTheme="minorHAnsi" w:cs="Arial"/>
        </w:rPr>
        <w:tab/>
      </w:r>
      <w:r w:rsidR="00C22145">
        <w:rPr>
          <w:rFonts w:asciiTheme="minorHAnsi" w:hAnsiTheme="minorHAnsi" w:cs="Arial"/>
        </w:rPr>
        <w:t xml:space="preserve">evaluated for </w:t>
      </w:r>
      <w:r w:rsidR="002D65FC">
        <w:rPr>
          <w:rFonts w:asciiTheme="minorHAnsi" w:hAnsiTheme="minorHAnsi" w:cs="Arial"/>
        </w:rPr>
        <w:t>hemolysis</w:t>
      </w:r>
      <w:r w:rsidR="00C22145">
        <w:rPr>
          <w:rFonts w:asciiTheme="minorHAnsi" w:hAnsiTheme="minorHAnsi" w:cs="Arial"/>
        </w:rPr>
        <w:t xml:space="preserve"> as follows:</w:t>
      </w:r>
      <w:r w:rsidR="00712A42">
        <w:rPr>
          <w:rFonts w:asciiTheme="minorHAnsi" w:hAnsiTheme="minorHAnsi" w:cs="Arial"/>
        </w:rPr>
        <w:t xml:space="preserve">   </w:t>
      </w:r>
    </w:p>
    <w:p w:rsidR="00A11404" w:rsidRPr="00A70D5A" w:rsidRDefault="00986737" w:rsidP="00A11404">
      <w:pPr>
        <w:tabs>
          <w:tab w:val="left" w:pos="540"/>
        </w:tabs>
        <w:autoSpaceDE w:val="0"/>
        <w:autoSpaceDN w:val="0"/>
        <w:adjustRightInd w:val="0"/>
        <w:spacing w:after="20" w:line="240" w:lineRule="auto"/>
        <w:ind w:left="540"/>
        <w:rPr>
          <w:rFonts w:asciiTheme="minorHAnsi" w:hAnsiTheme="minorHAnsi"/>
          <w:bCs/>
        </w:rPr>
      </w:pPr>
      <w:r w:rsidRPr="00986737">
        <w:rPr>
          <w:rFonts w:asciiTheme="minorHAnsi" w:hAnsiTheme="minorHAnsi"/>
        </w:rPr>
        <w:t>Inject some of the well-mixed whole blood sample in question into a micro</w:t>
      </w:r>
      <w:r w:rsidR="0069123B">
        <w:rPr>
          <w:rFonts w:asciiTheme="minorHAnsi" w:hAnsiTheme="minorHAnsi"/>
        </w:rPr>
        <w:t>-</w:t>
      </w:r>
      <w:r w:rsidRPr="00986737">
        <w:rPr>
          <w:rFonts w:asciiTheme="minorHAnsi" w:hAnsiTheme="minorHAnsi"/>
        </w:rPr>
        <w:t>centrifuge tube lab</w:t>
      </w:r>
      <w:r w:rsidR="006F4E9D">
        <w:rPr>
          <w:rFonts w:asciiTheme="minorHAnsi" w:hAnsiTheme="minorHAnsi"/>
        </w:rPr>
        <w:t>e</w:t>
      </w:r>
      <w:r w:rsidRPr="00986737">
        <w:rPr>
          <w:rFonts w:asciiTheme="minorHAnsi" w:hAnsiTheme="minorHAnsi"/>
        </w:rPr>
        <w:t>led with the patient’s</w:t>
      </w:r>
      <w:r w:rsidR="00861FDE">
        <w:rPr>
          <w:rFonts w:asciiTheme="minorHAnsi" w:hAnsiTheme="minorHAnsi"/>
        </w:rPr>
        <w:t xml:space="preserve"> MR# or last 4 digits of the CSN</w:t>
      </w:r>
      <w:r w:rsidRPr="00986737">
        <w:rPr>
          <w:rFonts w:asciiTheme="minorHAnsi" w:hAnsiTheme="minorHAnsi"/>
        </w:rPr>
        <w:t xml:space="preserve">.  </w:t>
      </w:r>
      <w:r w:rsidR="00A11404" w:rsidRPr="00A70D5A">
        <w:rPr>
          <w:rFonts w:asciiTheme="minorHAnsi" w:hAnsiTheme="minorHAnsi" w:cs="Arial"/>
        </w:rPr>
        <w:t>The patient’s last name alone is not an acceptable identifier.</w:t>
      </w:r>
    </w:p>
    <w:p w:rsidR="00986737" w:rsidRPr="00986737" w:rsidRDefault="00986737" w:rsidP="00A11404">
      <w:pPr>
        <w:tabs>
          <w:tab w:val="left" w:pos="540"/>
        </w:tabs>
        <w:spacing w:after="0" w:line="240" w:lineRule="auto"/>
        <w:ind w:left="540"/>
        <w:rPr>
          <w:rFonts w:asciiTheme="minorHAnsi" w:hAnsiTheme="minorHAnsi"/>
        </w:rPr>
      </w:pPr>
      <w:r w:rsidRPr="00986737">
        <w:rPr>
          <w:rFonts w:asciiTheme="minorHAnsi" w:hAnsiTheme="minorHAnsi"/>
        </w:rPr>
        <w:t>Be gentle to avoid mechanical hemolysis of the sample.</w:t>
      </w:r>
      <w:r w:rsidR="00D43A3A">
        <w:rPr>
          <w:rFonts w:asciiTheme="minorHAnsi" w:hAnsiTheme="minorHAnsi"/>
        </w:rPr>
        <w:t xml:space="preserve">  Spin the sample.  </w:t>
      </w:r>
      <w:r w:rsidR="00D43A3A" w:rsidRPr="00986737">
        <w:rPr>
          <w:rFonts w:asciiTheme="minorHAnsi" w:hAnsiTheme="minorHAnsi"/>
        </w:rPr>
        <w:t xml:space="preserve">Remove </w:t>
      </w:r>
      <w:r w:rsidR="00D43A3A">
        <w:rPr>
          <w:rFonts w:asciiTheme="minorHAnsi" w:hAnsiTheme="minorHAnsi"/>
        </w:rPr>
        <w:t xml:space="preserve">the </w:t>
      </w:r>
      <w:r w:rsidR="00D43A3A" w:rsidRPr="00986737">
        <w:rPr>
          <w:rFonts w:asciiTheme="minorHAnsi" w:hAnsiTheme="minorHAnsi"/>
        </w:rPr>
        <w:t xml:space="preserve">tube </w:t>
      </w:r>
      <w:r w:rsidR="00D43A3A">
        <w:rPr>
          <w:rFonts w:asciiTheme="minorHAnsi" w:hAnsiTheme="minorHAnsi"/>
        </w:rPr>
        <w:t xml:space="preserve">from the centrifuge </w:t>
      </w:r>
      <w:r w:rsidR="00D43A3A" w:rsidRPr="00986737">
        <w:rPr>
          <w:rFonts w:asciiTheme="minorHAnsi" w:hAnsiTheme="minorHAnsi"/>
        </w:rPr>
        <w:t>and examine for hemolysis</w:t>
      </w:r>
      <w:r w:rsidR="00D43A3A">
        <w:rPr>
          <w:rFonts w:asciiTheme="minorHAnsi" w:hAnsiTheme="minorHAnsi"/>
        </w:rPr>
        <w:t>.</w:t>
      </w:r>
    </w:p>
    <w:p w:rsidR="00986737" w:rsidRDefault="00986737" w:rsidP="00080DF2">
      <w:pPr>
        <w:tabs>
          <w:tab w:val="left" w:pos="1080"/>
        </w:tabs>
        <w:spacing w:after="0" w:line="240" w:lineRule="auto"/>
        <w:rPr>
          <w:rFonts w:asciiTheme="minorHAnsi" w:hAnsiTheme="minorHAnsi"/>
        </w:rPr>
      </w:pPr>
      <w:r>
        <w:rPr>
          <w:rFonts w:ascii="Times New Roman" w:hAnsi="Times New Roman"/>
          <w:sz w:val="20"/>
          <w:szCs w:val="20"/>
        </w:rPr>
        <w:tab/>
      </w:r>
      <w:r w:rsidRPr="00986737">
        <w:rPr>
          <w:rFonts w:asciiTheme="minorHAnsi" w:hAnsiTheme="minorHAnsi"/>
        </w:rPr>
        <w:t xml:space="preserve">ICU Lab: Use the </w:t>
      </w:r>
      <w:proofErr w:type="spellStart"/>
      <w:r w:rsidRPr="00986737">
        <w:rPr>
          <w:rFonts w:asciiTheme="minorHAnsi" w:hAnsiTheme="minorHAnsi"/>
        </w:rPr>
        <w:t>StatSpin</w:t>
      </w:r>
      <w:proofErr w:type="spellEnd"/>
      <w:r w:rsidRPr="00986737">
        <w:rPr>
          <w:rFonts w:asciiTheme="minorHAnsi" w:hAnsiTheme="minorHAnsi"/>
        </w:rPr>
        <w:t xml:space="preserve"> </w:t>
      </w:r>
      <w:proofErr w:type="spellStart"/>
      <w:r w:rsidRPr="00986737">
        <w:rPr>
          <w:rFonts w:asciiTheme="minorHAnsi" w:hAnsiTheme="minorHAnsi"/>
        </w:rPr>
        <w:t>Microprep</w:t>
      </w:r>
      <w:proofErr w:type="spellEnd"/>
      <w:r w:rsidRPr="00986737">
        <w:rPr>
          <w:rFonts w:asciiTheme="minorHAnsi" w:hAnsiTheme="minorHAnsi"/>
        </w:rPr>
        <w:t xml:space="preserve"> 2 centrifuge</w:t>
      </w:r>
      <w:r>
        <w:rPr>
          <w:rFonts w:asciiTheme="minorHAnsi" w:hAnsiTheme="minorHAnsi"/>
        </w:rPr>
        <w:t xml:space="preserve">.  </w:t>
      </w:r>
      <w:r w:rsidRPr="00986737">
        <w:rPr>
          <w:rFonts w:asciiTheme="minorHAnsi" w:hAnsiTheme="minorHAnsi"/>
        </w:rPr>
        <w:t>Press Start (RPM set @ 8 x 1000, Timer set @ 1 min)</w:t>
      </w:r>
    </w:p>
    <w:p w:rsidR="00986737" w:rsidRDefault="00986737" w:rsidP="00080DF2">
      <w:pPr>
        <w:tabs>
          <w:tab w:val="left" w:pos="1080"/>
        </w:tabs>
        <w:spacing w:after="40" w:line="240" w:lineRule="auto"/>
        <w:rPr>
          <w:rFonts w:asciiTheme="minorHAnsi" w:hAnsiTheme="minorHAnsi"/>
        </w:rPr>
      </w:pPr>
      <w:r>
        <w:rPr>
          <w:rFonts w:asciiTheme="minorHAnsi" w:hAnsiTheme="minorHAnsi"/>
        </w:rPr>
        <w:tab/>
        <w:t xml:space="preserve">OR Lab:  Use the </w:t>
      </w:r>
      <w:r w:rsidR="00921E97">
        <w:rPr>
          <w:rFonts w:asciiTheme="minorHAnsi" w:hAnsiTheme="minorHAnsi"/>
        </w:rPr>
        <w:t xml:space="preserve">LW Scientific </w:t>
      </w:r>
      <w:proofErr w:type="spellStart"/>
      <w:r>
        <w:rPr>
          <w:rFonts w:asciiTheme="minorHAnsi" w:hAnsiTheme="minorHAnsi"/>
        </w:rPr>
        <w:t>Z</w:t>
      </w:r>
      <w:r w:rsidR="00921E97">
        <w:rPr>
          <w:rFonts w:asciiTheme="minorHAnsi" w:hAnsiTheme="minorHAnsi"/>
        </w:rPr>
        <w:t>IPs</w:t>
      </w:r>
      <w:r>
        <w:rPr>
          <w:rFonts w:asciiTheme="minorHAnsi" w:hAnsiTheme="minorHAnsi"/>
        </w:rPr>
        <w:t>pin</w:t>
      </w:r>
      <w:proofErr w:type="spellEnd"/>
      <w:r>
        <w:rPr>
          <w:rFonts w:asciiTheme="minorHAnsi" w:hAnsiTheme="minorHAnsi"/>
        </w:rPr>
        <w:t xml:space="preserve"> Centrifuge.  </w:t>
      </w:r>
      <w:r w:rsidR="00921E97">
        <w:rPr>
          <w:rFonts w:asciiTheme="minorHAnsi" w:hAnsiTheme="minorHAnsi"/>
        </w:rPr>
        <w:t xml:space="preserve">Set the speed to high.  </w:t>
      </w:r>
      <w:r>
        <w:rPr>
          <w:rFonts w:asciiTheme="minorHAnsi" w:hAnsiTheme="minorHAnsi"/>
        </w:rPr>
        <w:t>Turn the timer dial to 1 min.</w:t>
      </w:r>
    </w:p>
    <w:p w:rsidR="00686C68" w:rsidRPr="00080DF2" w:rsidRDefault="00DA24D3" w:rsidP="00A95236">
      <w:pPr>
        <w:pStyle w:val="ListParagraph"/>
        <w:numPr>
          <w:ilvl w:val="0"/>
          <w:numId w:val="11"/>
        </w:numPr>
        <w:tabs>
          <w:tab w:val="left" w:pos="270"/>
          <w:tab w:val="left" w:pos="540"/>
        </w:tabs>
        <w:spacing w:after="0" w:line="240" w:lineRule="auto"/>
        <w:ind w:left="810" w:hanging="270"/>
        <w:rPr>
          <w:rFonts w:asciiTheme="minorHAnsi" w:hAnsiTheme="minorHAnsi"/>
        </w:rPr>
      </w:pPr>
      <w:r w:rsidRPr="00080DF2">
        <w:rPr>
          <w:rFonts w:asciiTheme="minorHAnsi" w:hAnsiTheme="minorHAnsi"/>
        </w:rPr>
        <w:t>No Visible Hemolysis</w:t>
      </w:r>
      <w:r w:rsidR="00C22145" w:rsidRPr="00080DF2">
        <w:rPr>
          <w:rFonts w:asciiTheme="minorHAnsi" w:hAnsiTheme="minorHAnsi"/>
        </w:rPr>
        <w:t xml:space="preserve"> (NVH) – The p</w:t>
      </w:r>
      <w:r w:rsidRPr="00080DF2">
        <w:rPr>
          <w:rFonts w:asciiTheme="minorHAnsi" w:hAnsiTheme="minorHAnsi"/>
        </w:rPr>
        <w:t xml:space="preserve">lasma </w:t>
      </w:r>
      <w:r w:rsidR="006F4E9D" w:rsidRPr="00080DF2">
        <w:rPr>
          <w:rFonts w:asciiTheme="minorHAnsi" w:hAnsiTheme="minorHAnsi"/>
        </w:rPr>
        <w:t xml:space="preserve">layer </w:t>
      </w:r>
      <w:r w:rsidRPr="00080DF2">
        <w:rPr>
          <w:rFonts w:asciiTheme="minorHAnsi" w:hAnsiTheme="minorHAnsi"/>
        </w:rPr>
        <w:t>has no visual pink or red coloration</w:t>
      </w:r>
      <w:r w:rsidR="00D43A3A" w:rsidRPr="00080DF2">
        <w:rPr>
          <w:rFonts w:asciiTheme="minorHAnsi" w:hAnsiTheme="minorHAnsi"/>
        </w:rPr>
        <w:t>.</w:t>
      </w:r>
    </w:p>
    <w:p w:rsidR="001C76F9" w:rsidRPr="00080DF2" w:rsidRDefault="00DA24D3" w:rsidP="00A95236">
      <w:pPr>
        <w:pStyle w:val="ListParagraph"/>
        <w:numPr>
          <w:ilvl w:val="0"/>
          <w:numId w:val="11"/>
        </w:numPr>
        <w:tabs>
          <w:tab w:val="left" w:pos="270"/>
        </w:tabs>
        <w:autoSpaceDE w:val="0"/>
        <w:autoSpaceDN w:val="0"/>
        <w:adjustRightInd w:val="0"/>
        <w:spacing w:after="0" w:line="240" w:lineRule="auto"/>
        <w:ind w:left="810" w:hanging="270"/>
        <w:rPr>
          <w:rFonts w:asciiTheme="minorHAnsi" w:hAnsiTheme="minorHAnsi"/>
        </w:rPr>
      </w:pPr>
      <w:r w:rsidRPr="00080DF2">
        <w:rPr>
          <w:rFonts w:asciiTheme="minorHAnsi" w:hAnsiTheme="minorHAnsi"/>
        </w:rPr>
        <w:t>Slight Hemolysis</w:t>
      </w:r>
      <w:r w:rsidR="00C22145" w:rsidRPr="00080DF2">
        <w:rPr>
          <w:rFonts w:asciiTheme="minorHAnsi" w:hAnsiTheme="minorHAnsi"/>
        </w:rPr>
        <w:t xml:space="preserve"> (SLTH)</w:t>
      </w:r>
      <w:r w:rsidR="00FA2CBF" w:rsidRPr="00080DF2">
        <w:rPr>
          <w:rFonts w:asciiTheme="minorHAnsi" w:hAnsiTheme="minorHAnsi"/>
        </w:rPr>
        <w:t xml:space="preserve"> </w:t>
      </w:r>
      <w:r w:rsidR="00C22145" w:rsidRPr="00080DF2">
        <w:rPr>
          <w:rFonts w:asciiTheme="minorHAnsi" w:hAnsiTheme="minorHAnsi"/>
        </w:rPr>
        <w:t>– The p</w:t>
      </w:r>
      <w:r w:rsidRPr="00080DF2">
        <w:rPr>
          <w:rFonts w:asciiTheme="minorHAnsi" w:hAnsiTheme="minorHAnsi"/>
        </w:rPr>
        <w:t xml:space="preserve">lasma </w:t>
      </w:r>
      <w:r w:rsidR="006F4E9D" w:rsidRPr="00080DF2">
        <w:rPr>
          <w:rFonts w:asciiTheme="minorHAnsi" w:hAnsiTheme="minorHAnsi"/>
        </w:rPr>
        <w:t xml:space="preserve">layer </w:t>
      </w:r>
      <w:r w:rsidRPr="00080DF2">
        <w:rPr>
          <w:rFonts w:asciiTheme="minorHAnsi" w:hAnsiTheme="minorHAnsi"/>
        </w:rPr>
        <w:t>has a pale pink to red tinge</w:t>
      </w:r>
    </w:p>
    <w:p w:rsidR="00DA24D3" w:rsidRPr="00080DF2" w:rsidRDefault="00C22145" w:rsidP="00A95236">
      <w:pPr>
        <w:pStyle w:val="ListParagraph"/>
        <w:numPr>
          <w:ilvl w:val="0"/>
          <w:numId w:val="11"/>
        </w:numPr>
        <w:tabs>
          <w:tab w:val="left" w:pos="540"/>
        </w:tabs>
        <w:autoSpaceDE w:val="0"/>
        <w:autoSpaceDN w:val="0"/>
        <w:adjustRightInd w:val="0"/>
        <w:spacing w:after="0" w:line="240" w:lineRule="auto"/>
        <w:ind w:left="810" w:hanging="270"/>
        <w:rPr>
          <w:rFonts w:asciiTheme="minorHAnsi" w:hAnsiTheme="minorHAnsi"/>
        </w:rPr>
      </w:pPr>
      <w:r w:rsidRPr="00080DF2">
        <w:rPr>
          <w:rFonts w:asciiTheme="minorHAnsi" w:hAnsiTheme="minorHAnsi"/>
        </w:rPr>
        <w:t>Moderate Hemolysis (MODH)</w:t>
      </w:r>
      <w:r w:rsidR="00FA2CBF" w:rsidRPr="00080DF2">
        <w:rPr>
          <w:rFonts w:asciiTheme="minorHAnsi" w:hAnsiTheme="minorHAnsi"/>
        </w:rPr>
        <w:t xml:space="preserve"> </w:t>
      </w:r>
      <w:r w:rsidRPr="00080DF2">
        <w:rPr>
          <w:rFonts w:asciiTheme="minorHAnsi" w:hAnsiTheme="minorHAnsi"/>
        </w:rPr>
        <w:t>– The p</w:t>
      </w:r>
      <w:r w:rsidR="00DA24D3" w:rsidRPr="00080DF2">
        <w:rPr>
          <w:rFonts w:asciiTheme="minorHAnsi" w:hAnsiTheme="minorHAnsi"/>
        </w:rPr>
        <w:t xml:space="preserve">lasma </w:t>
      </w:r>
      <w:r w:rsidR="006F4E9D" w:rsidRPr="00080DF2">
        <w:rPr>
          <w:rFonts w:asciiTheme="minorHAnsi" w:hAnsiTheme="minorHAnsi"/>
        </w:rPr>
        <w:t xml:space="preserve">layer </w:t>
      </w:r>
      <w:r w:rsidR="00DA24D3" w:rsidRPr="00080DF2">
        <w:rPr>
          <w:rFonts w:asciiTheme="minorHAnsi" w:hAnsiTheme="minorHAnsi"/>
        </w:rPr>
        <w:t>has a definite red color but is lighter than the red cell</w:t>
      </w:r>
      <w:r w:rsidR="00FA2CBF" w:rsidRPr="00080DF2">
        <w:rPr>
          <w:rFonts w:asciiTheme="minorHAnsi" w:hAnsiTheme="minorHAnsi"/>
        </w:rPr>
        <w:t>s</w:t>
      </w:r>
      <w:r w:rsidR="00DA24D3" w:rsidRPr="00080DF2">
        <w:rPr>
          <w:rFonts w:asciiTheme="minorHAnsi" w:hAnsiTheme="minorHAnsi"/>
        </w:rPr>
        <w:t>.</w:t>
      </w:r>
    </w:p>
    <w:p w:rsidR="00DA24D3" w:rsidRPr="00080DF2" w:rsidRDefault="00DA24D3" w:rsidP="00A95236">
      <w:pPr>
        <w:pStyle w:val="ListParagraph"/>
        <w:numPr>
          <w:ilvl w:val="0"/>
          <w:numId w:val="11"/>
        </w:numPr>
        <w:tabs>
          <w:tab w:val="left" w:pos="540"/>
        </w:tabs>
        <w:spacing w:after="100" w:line="240" w:lineRule="auto"/>
        <w:ind w:left="810" w:hanging="270"/>
        <w:rPr>
          <w:rFonts w:asciiTheme="minorHAnsi" w:hAnsiTheme="minorHAnsi"/>
        </w:rPr>
      </w:pPr>
      <w:r w:rsidRPr="00080DF2">
        <w:rPr>
          <w:rFonts w:asciiTheme="minorHAnsi" w:hAnsiTheme="minorHAnsi"/>
        </w:rPr>
        <w:t>Marked Hemolysis</w:t>
      </w:r>
      <w:r w:rsidR="00C22145" w:rsidRPr="00080DF2">
        <w:rPr>
          <w:rFonts w:asciiTheme="minorHAnsi" w:hAnsiTheme="minorHAnsi"/>
        </w:rPr>
        <w:t xml:space="preserve"> (MKDH) – The p</w:t>
      </w:r>
      <w:r w:rsidRPr="00080DF2">
        <w:rPr>
          <w:rFonts w:asciiTheme="minorHAnsi" w:hAnsiTheme="minorHAnsi"/>
        </w:rPr>
        <w:t xml:space="preserve">lasma </w:t>
      </w:r>
      <w:r w:rsidR="006F4E9D" w:rsidRPr="00080DF2">
        <w:rPr>
          <w:rFonts w:asciiTheme="minorHAnsi" w:hAnsiTheme="minorHAnsi"/>
        </w:rPr>
        <w:t xml:space="preserve">layer </w:t>
      </w:r>
      <w:r w:rsidRPr="00080DF2">
        <w:rPr>
          <w:rFonts w:asciiTheme="minorHAnsi" w:hAnsiTheme="minorHAnsi"/>
        </w:rPr>
        <w:t>is a dark red color</w:t>
      </w:r>
    </w:p>
    <w:p w:rsidR="00A159BC" w:rsidRDefault="008854CA" w:rsidP="00A159BC">
      <w:pPr>
        <w:ind w:left="540"/>
      </w:pPr>
      <w:r>
        <w:rPr>
          <w:noProof/>
        </w:rPr>
        <mc:AlternateContent>
          <mc:Choice Requires="wps">
            <w:drawing>
              <wp:anchor distT="0" distB="0" distL="114300" distR="114300" simplePos="0" relativeHeight="251694080" behindDoc="0" locked="0" layoutInCell="1" allowOverlap="1">
                <wp:simplePos x="0" y="0"/>
                <wp:positionH relativeFrom="column">
                  <wp:posOffset>4640580</wp:posOffset>
                </wp:positionH>
                <wp:positionV relativeFrom="paragraph">
                  <wp:posOffset>4445</wp:posOffset>
                </wp:positionV>
                <wp:extent cx="1272540" cy="2598420"/>
                <wp:effectExtent l="0" t="0" r="2286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540" cy="2598420"/>
                        </a:xfrm>
                        <a:prstGeom prst="rect">
                          <a:avLst/>
                        </a:prstGeom>
                        <a:noFill/>
                        <a:ln w="19050">
                          <a:solidFill>
                            <a:sysClr val="windowText" lastClr="000000"/>
                          </a:solidFill>
                        </a:ln>
                        <a:effectLst/>
                      </wps:spPr>
                      <wps:txbx>
                        <w:txbxContent>
                          <w:p w:rsidR="00CD1239" w:rsidRDefault="00CD1239" w:rsidP="00A159BC">
                            <w:r>
                              <w:t xml:space="preserve"> </w:t>
                            </w:r>
                          </w:p>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t xml:space="preserve">            </w:t>
                            </w:r>
                            <w:r>
                              <w:rPr>
                                <w:b/>
                              </w:rPr>
                              <w:t>MKDH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365.4pt;margin-top:.35pt;width:100.2pt;height:20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KrYgIAAL4EAAAOAAAAZHJzL2Uyb0RvYy54bWysVF1v2jAUfZ+0/2D5fQ0gWEvUUDEqpkmo&#10;rQRTn43jlGiOr2cbEvbrd+xAi7o9TePB2L7H9+Pcc3N71zWaHZTzNZmCD68GnCkjqazNS8G/b5af&#10;bjjzQZhSaDKq4Efl+d3s44fb1uZqRDvSpXIMTozPW1vwXQg2zzIvd6oR/oqsMjBW5BoRcHQvWelE&#10;C++NzkaDweesJVdaR1J5j9v73shnyX9VKRkeq8qrwHTBkVtIq0vrNq7Z7FbkL07YXS1PaYh/yKIR&#10;tUHQV1f3Igi2d/UfrppaOvJUhStJTUZVVUuVakA1w8G7atY7YVWqBeR4+0qT/39u5cPhybG6LPiE&#10;MyMatGijusC+UMcmkZ3W+hygtQUsdLhGl1Ol3q5I/vCAZBeY/oEHOrLRVa6J/6iT4SEacHwlPUaR&#10;0dvoejQZwyRhG02mN+NRakv29tw6H74qaljcFNyhqykFcVj5EBMQ+RkSoxla1lqnzmrDWoSYDiaD&#10;PmnSdRmtEeePfqEdOwhoA5IqqY2lc6aFDzAg0/SLLCCCf3uKkzbRg0oKOyURWegLj7vQbbvE6/TM&#10;4pbKI0h01IvQW7msUc8K0Z6Eg+rAASYpPGKpNCFvOu0425H79bf7iIcYYOWshYoL7n/uhVMo4puB&#10;TKbDcaQ2pMN4cg1qmbu0bC8tZt8sCGQMMbNWpm3EB33eVo6aZwzcPEaFSRiJ2AUHaf12EfrZwsBK&#10;NZ8nEIRuRViZtZVn7cRubbpn4eyppQHEP9BZ7yJ/19ke2/d2vg9U1antkeee1ZMIMSSpV6eBjlN4&#10;eU6ot8/O7DcAAAD//wMAUEsDBBQABgAIAAAAIQBob4je3gAAAAgBAAAPAAAAZHJzL2Rvd25yZXYu&#10;eG1sTI/BTsMwEETvSPyDtUjcqJ0UKAlxKoRUQY8tVJSbGy9JRLyOYrcJfD3LCW6zmtXMm2I5uU6c&#10;cAitJw3JTIFAqrxtqdbw+rK6ugMRoiFrOk+o4QsDLMvzs8Lk1o+0wdM21oJDKORGQxNjn0sZqgad&#10;CTPfI7H34QdnIp9DLe1gRg53nUyVupXOtMQNjenxscHqc3t03BvX+LTvgt+/775vcExX67fnROvL&#10;i+nhHkTEKf49wy8+o0PJTAd/JBtEp2ExV4weWYBgO5snKYiDhmuVZSDLQv4fUP4AAAD//wMAUEsB&#10;Ai0AFAAGAAgAAAAhALaDOJL+AAAA4QEAABMAAAAAAAAAAAAAAAAAAAAAAFtDb250ZW50X1R5cGVz&#10;XS54bWxQSwECLQAUAAYACAAAACEAOP0h/9YAAACUAQAACwAAAAAAAAAAAAAAAAAvAQAAX3JlbHMv&#10;LnJlbHNQSwECLQAUAAYACAAAACEAytHCq2ICAAC+BAAADgAAAAAAAAAAAAAAAAAuAgAAZHJzL2Uy&#10;b0RvYy54bWxQSwECLQAUAAYACAAAACEAaG+I3t4AAAAIAQAADwAAAAAAAAAAAAAAAAC8BAAAZHJz&#10;L2Rvd25yZXYueG1sUEsFBgAAAAAEAAQA8wAAAMcFAAAAAA==&#10;" filled="f" strokecolor="windowText" strokeweight="1.5pt">
                <v:path arrowok="t"/>
                <v:textbox>
                  <w:txbxContent>
                    <w:p w:rsidR="00CD1239" w:rsidRDefault="00CD1239" w:rsidP="00A159BC">
                      <w:r>
                        <w:t xml:space="preserve"> </w:t>
                      </w:r>
                    </w:p>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t xml:space="preserve">            </w:t>
                      </w:r>
                      <w:r>
                        <w:rPr>
                          <w:b/>
                        </w:rPr>
                        <w:t>MKDH</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3177540</wp:posOffset>
                </wp:positionH>
                <wp:positionV relativeFrom="paragraph">
                  <wp:posOffset>4445</wp:posOffset>
                </wp:positionV>
                <wp:extent cx="1463040" cy="2598420"/>
                <wp:effectExtent l="0" t="0" r="2286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2598420"/>
                        </a:xfrm>
                        <a:prstGeom prst="rect">
                          <a:avLst/>
                        </a:prstGeom>
                        <a:noFill/>
                        <a:ln w="19050">
                          <a:solidFill>
                            <a:sysClr val="windowText" lastClr="000000"/>
                          </a:solidFill>
                        </a:ln>
                        <a:effectLst/>
                      </wps:spPr>
                      <wps:txbx>
                        <w:txbxContent>
                          <w:p w:rsidR="00CD1239" w:rsidRDefault="00CD1239" w:rsidP="00A159BC">
                            <w:r>
                              <w:t xml:space="preserve"> </w:t>
                            </w:r>
                          </w:p>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t xml:space="preserve">              </w:t>
                            </w:r>
                            <w:r w:rsidRPr="00DD657A">
                              <w:rPr>
                                <w:b/>
                              </w:rPr>
                              <w:t>MODH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250.2pt;margin-top:.35pt;width:115.2pt;height:20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fYgIAAL8EAAAOAAAAZHJzL2Uyb0RvYy54bWysVF1v2jAUfZ+0/2D5fU1gtCtRQ8VadZqE&#10;2kq06rNxnBLN8fVsQ8J+/Y4dKKjb0zQejO17fD/OPTdX132r2VY535Ap+egs50wZSVVjXkv+/HT3&#10;6ZIzH4SphCajSr5Tnl/PPn646myhxrQmXSnH4MT4orMlX4dgiyzzcq1a4c/IKgNjTa4VAUf3mlVO&#10;dPDe6myc5xdZR66yjqTyHre3g5HPkv+6VjI81LVXgemSI7eQVpfWVVyz2ZUoXp2w60bu0xD/kEUr&#10;GoOgb65uRRBs45o/XLWNdOSpDmeS2ozqupEq1YBqRvm7apZrYVWqBeR4+0aT/39u5f320bGmKvmU&#10;MyNatOhJ9YF9pZ5NIzud9QVASwtY6HGNLqdKvV2Q/OEByU4wwwMPdGSjr10b/1Enw0M0YPdGeowi&#10;o7fJxed8ApOEbXw+vZyMU1uy43PrfPimqGVxU3KHrqYUxHbhQ0xAFAdIjGbortE6dVYb1iHEND/P&#10;h6RJN1W0Rpzf+Rvt2FZAG5BURV0snTMtfIABmaZfZAER/PEpTtpEDyopbJ9EZGEoPO5Cv+oTr6NU&#10;TbxaUbUDi44GFXor7xoUtEC4R+EgO5CAUQoPWGpNSJz2O87W5H797T7ioQZYOesg45L7nxvhFKr4&#10;bqCT6WgSuQ3pMDn/Am6ZO7WsTi1m094Q2BhhaK1M24gP+rCtHbUvmLh5jAqTMBKxSw7Whu1NGIYL&#10;EyvVfJ5AULoVYWGWVh7EE9v11L8IZ/c9DWD+ng6CF8W71g7YobnzTaC6SX0/srpXIaYkNWs/0XEM&#10;T88JdfzuzH4DAAD//wMAUEsDBBQABgAIAAAAIQD1uU6w3gAAAAgBAAAPAAAAZHJzL2Rvd25yZXYu&#10;eG1sTI/BTsMwEETvSPyDtUjcqN3SUhriVAipgh5bWlFubrwkEfY6it0m8PUsJziOZjTzJl8O3okz&#10;drEJpGE8UiCQymAbqjTsXlc39yBiMmSNC4QavjDCsri8yE1mQ08bPG9TJbiEYmY01Cm1mZSxrNGb&#10;OAotEnsfofMmsewqaTvTc7l3cqLUnfSmIV6oTYtPNZaf25Pn3bTG54OL4fC+/55hP1mt317GWl9f&#10;DY8PIBIO6S8Mv/iMDgUzHcOJbBROw0ypKUc1zEGwPb9V/OSoYaoWC5BFLv8fKH4AAAD//wMAUEsB&#10;Ai0AFAAGAAgAAAAhALaDOJL+AAAA4QEAABMAAAAAAAAAAAAAAAAAAAAAAFtDb250ZW50X1R5cGVz&#10;XS54bWxQSwECLQAUAAYACAAAACEAOP0h/9YAAACUAQAACwAAAAAAAAAAAAAAAAAvAQAAX3JlbHMv&#10;LnJlbHNQSwECLQAUAAYACAAAACEAI+/q32ICAAC/BAAADgAAAAAAAAAAAAAAAAAuAgAAZHJzL2Uy&#10;b0RvYy54bWxQSwECLQAUAAYACAAAACEA9blOsN4AAAAIAQAADwAAAAAAAAAAAAAAAAC8BAAAZHJz&#10;L2Rvd25yZXYueG1sUEsFBgAAAAAEAAQA8wAAAMcFAAAAAA==&#10;" filled="f" strokecolor="windowText" strokeweight="1.5pt">
                <v:path arrowok="t"/>
                <v:textbox>
                  <w:txbxContent>
                    <w:p w:rsidR="00CD1239" w:rsidRDefault="00CD1239" w:rsidP="00A159BC">
                      <w:r>
                        <w:t xml:space="preserve"> </w:t>
                      </w:r>
                    </w:p>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t xml:space="preserve">              </w:t>
                      </w:r>
                      <w:r w:rsidRPr="00DD657A">
                        <w:rPr>
                          <w:b/>
                        </w:rPr>
                        <w:t>MODH</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2141220</wp:posOffset>
                </wp:positionH>
                <wp:positionV relativeFrom="paragraph">
                  <wp:posOffset>4445</wp:posOffset>
                </wp:positionV>
                <wp:extent cx="1036320" cy="2598420"/>
                <wp:effectExtent l="0" t="0" r="1143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2598420"/>
                        </a:xfrm>
                        <a:prstGeom prst="rect">
                          <a:avLst/>
                        </a:prstGeom>
                        <a:noFill/>
                        <a:ln w="19050">
                          <a:solidFill>
                            <a:sysClr val="windowText" lastClr="000000"/>
                          </a:solidFill>
                        </a:ln>
                        <a:effectLst/>
                      </wps:spPr>
                      <wps:txbx>
                        <w:txbxContent>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rPr>
                                <w:b/>
                              </w:rPr>
                              <w:t xml:space="preserve">        SLTH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168.6pt;margin-top:.35pt;width:81.6pt;height:2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S2XgIAAMEEAAAOAAAAZHJzL2Uyb0RvYy54bWysVF1P2zAUfZ+0/2D5fSQthUFEijoQ06QK&#10;kGDi2XUcGs3x9Wy3Sffrd+yktGJ7mtYH1/Y9vh/nnpur677VbKucb8iUfHKSc6aMpKoxryX//nz3&#10;6YIzH4SphCajSr5Tnl/PP3646myhprQmXSnH4MT4orMlX4dgiyzzcq1a4U/IKgNjTa4VAUf3mlVO&#10;dPDe6mya5+dZR66yjqTyHre3g5HPk/+6VjI81LVXgemSI7eQVpfWVVyz+ZUoXp2w60aOaYh/yKIV&#10;jUHQN1e3Igi2cc0frtpGOvJUhxNJbUZ13UiVakA1k/xdNU9rYVWqBeR4+0aT/39u5f320bGmQu8m&#10;nBnRokfPqg/sC/UMV+Cns74A7MkCGHrcA5tq9XZJ8ocHJDvCDA880JGPvnZt/EelDA/Rgt0b7TGM&#10;jN7y0/PTKUwStunZ5cUMh+j18Nw6H74qalnclNyhrykFsV36MED3kBjN0F2jNe5FoQ3rEOIyP8uH&#10;pEk3VbRGo9/5G+3YVkAdEFVFXaydMy18gAGZpt+YjD88RWraRA8qaWxMIrIwFB53oV/1e2aRSrxa&#10;UbUDi44GHXor7xoUtES4R+EgPJCAYQoPWGpNSJzGHWdrcr/+dh/x0AOsnHUQcsn9z41wClV8M1DK&#10;5WQ2i8pPh9nZ50i0O7asji1m094Q2IAYkF3aRnzQ+23tqH3BzC1iVJiEkYhdcrA2bG/CMF6YWakW&#10;iwSC1q0IS/Nk5V48sV3P/YtwduxpAPP3tJe8KN61dsAOzV1sAtVN6vuB1VGFmJOknHGm4yAenxPq&#10;8OWZ/wYAAP//AwBQSwMEFAAGAAgAAAAhABjplpneAAAACAEAAA8AAABkcnMvZG93bnJldi54bWxM&#10;j8FOwzAQRO9I/IO1SNyo3bSlNMSpEFIFPVJAlJsbL0mEvY5itwl8PcsJjqMZzbwp1qN34oR9bANp&#10;mE4UCKQq2JZqDS/Pm6sbEDEZssYFQg1fGGFdnp8VJrdhoCc87VItuIRibjQ0KXW5lLFq0Js4CR0S&#10;ex+h9yax7GtpezNwuXcyU+paetMSLzSmw/sGq8/d0fNu2uLD3sWwf3/9XuCQbbZvj1OtLy/Gu1sQ&#10;Ccf0F4ZffEaHkpkO4Ug2CqdhNltmHNWwBMH2Qqk5iIOGuVqtQJaF/H+g/AEAAP//AwBQSwECLQAU&#10;AAYACAAAACEAtoM4kv4AAADhAQAAEwAAAAAAAAAAAAAAAAAAAAAAW0NvbnRlbnRfVHlwZXNdLnht&#10;bFBLAQItABQABgAIAAAAIQA4/SH/1gAAAJQBAAALAAAAAAAAAAAAAAAAAC8BAABfcmVscy8ucmVs&#10;c1BLAQItABQABgAIAAAAIQDvlfS2XgIAAMEEAAAOAAAAAAAAAAAAAAAAAC4CAABkcnMvZTJvRG9j&#10;LnhtbFBLAQItABQABgAIAAAAIQAY6ZaZ3gAAAAgBAAAPAAAAAAAAAAAAAAAAALgEAABkcnMvZG93&#10;bnJldi54bWxQSwUGAAAAAAQABADzAAAAwwUAAAAA&#10;" filled="f" strokecolor="windowText" strokeweight="1.5pt">
                <v:path arrowok="t"/>
                <v:textbox>
                  <w:txbxContent>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rPr>
                          <w:b/>
                        </w:rPr>
                        <w:t xml:space="preserve">        SLTH</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441960</wp:posOffset>
                </wp:positionH>
                <wp:positionV relativeFrom="paragraph">
                  <wp:posOffset>4445</wp:posOffset>
                </wp:positionV>
                <wp:extent cx="1699260" cy="2598420"/>
                <wp:effectExtent l="0" t="0" r="1524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2598420"/>
                        </a:xfrm>
                        <a:prstGeom prst="rect">
                          <a:avLst/>
                        </a:prstGeom>
                        <a:noFill/>
                        <a:ln w="19050">
                          <a:solidFill>
                            <a:sysClr val="windowText" lastClr="000000"/>
                          </a:solidFill>
                        </a:ln>
                        <a:effectLst/>
                      </wps:spPr>
                      <wps:txbx>
                        <w:txbxContent>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rPr>
                                <w:b/>
                              </w:rPr>
                              <w:t xml:space="preserve">                    NVH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34.8pt;margin-top:.35pt;width:133.8pt;height:20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sMYwIAAMEEAAAOAAAAZHJzL2Uyb0RvYy54bWysVF1v2jAUfZ+0/2D5fQQY7UrUULFWTJNQ&#10;W6lUfTaOU6I5vp5tSNiv37EDBXV7msaDsX2P78e55+b6pms02ynnazIFHw2GnCkjqazNa8GfV4tP&#10;V5z5IEwpNBlV8L3y/Gb28cN1a3M1pg3pUjkGJ8bnrS34JgSbZ5mXG9UIPyCrDIwVuUYEHN1rVjrR&#10;wnujs/FweJm15ErrSCrvcXvXG/ks+a8qJcNDVXkVmC44cgtpdWldxzWbXYv81Qm7qeUhDfEPWTSi&#10;Ngj65upOBMG2rv7DVVNLR56qMJDUZFRVtVSpBlQzGr6r5mkjrEq1gBxv32jy/8+tvN89OlaX6N1n&#10;zoxo0KOV6gL7Sh3DFfhprc8Be7IAhg73wKZavV2S/OEByc4w/QMPdOSjq1wT/1Epw0O0YP9Gewwj&#10;o7fL6XR8CZOEbXwxvZqMU2Oy03PrfPimqGFxU3CHvqYUxG7pQ0xA5EdIjGZoUWudeqsNaxFiOrwY&#10;9kmTrstojTi/97fasZ2AOiCqktpYO2da+AADMk2/yAIi+NNTnLSJHlTS2CGJyEJfeNyFbt31zI6P&#10;NK6p3INFR70OvZWLGgUtEe5ROAgPJGCYwgOWShMSp8OOsw25X3+7j3joAVbOWgi54P7nVjiFKr4b&#10;KGU6mkyi8tNhcvEF3DJ3blmfW8y2uSWwMcLYWpm2ER/0cVs5al4wc/MYFSZhJGIXHKz129vQjxdm&#10;Vqr5PIGgdSvC0jxZeRRPbNeqexHOHnoawPw9HSUv8net7bF9c+fbQFWd+h6J7lk9qBBzkpp1mOk4&#10;iOfnhDp9eWa/AQAA//8DAFBLAwQUAAYACAAAACEA5F7NP90AAAAHAQAADwAAAGRycy9kb3ducmV2&#10;LnhtbEyOwU7DMBBE70j8g7VI3KjTFFIS4lQIqYIeW0CUmxsvSYS9jmK3CXw9ywmOoxm9eeVqclac&#10;cAidJwXzWQICqfamo0bBy/P66hZEiJqMtp5QwRcGWFXnZ6UujB9pi6ddbARDKBRaQRtjX0gZ6had&#10;DjPfI3H34QenI8ehkWbQI8OdlWmSZNLpjvih1T0+tFh/7o6Of+MGH/c2+P376/cNjul68/Y0V+ry&#10;Yrq/AxFxin9j+NVndajY6eCPZIKwCrI846WCJQhuF4tlCuKg4DrJc5BVKf/7Vz8AAAD//wMAUEsB&#10;Ai0AFAAGAAgAAAAhALaDOJL+AAAA4QEAABMAAAAAAAAAAAAAAAAAAAAAAFtDb250ZW50X1R5cGVz&#10;XS54bWxQSwECLQAUAAYACAAAACEAOP0h/9YAAACUAQAACwAAAAAAAAAAAAAAAAAvAQAAX3JlbHMv&#10;LnJlbHNQSwECLQAUAAYACAAAACEAnHvbDGMCAADBBAAADgAAAAAAAAAAAAAAAAAuAgAAZHJzL2Uy&#10;b0RvYy54bWxQSwECLQAUAAYACAAAACEA5F7NP90AAAAHAQAADwAAAAAAAAAAAAAAAAC9BAAAZHJz&#10;L2Rvd25yZXYueG1sUEsFBgAAAAAEAAQA8wAAAMcFAAAAAA==&#10;" filled="f" strokecolor="windowText" strokeweight="1.5pt">
                <v:path arrowok="t"/>
                <v:textbox>
                  <w:txbxContent>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Default="00CD1239" w:rsidP="00A159BC"/>
                    <w:p w:rsidR="00CD1239" w:rsidRPr="00DD657A" w:rsidRDefault="00CD1239" w:rsidP="00A159BC">
                      <w:pPr>
                        <w:rPr>
                          <w:b/>
                        </w:rPr>
                      </w:pPr>
                      <w:r>
                        <w:rPr>
                          <w:b/>
                        </w:rPr>
                        <w:t xml:space="preserve">                    NVH</w:t>
                      </w:r>
                    </w:p>
                  </w:txbxContent>
                </v:textbox>
              </v:shape>
            </w:pict>
          </mc:Fallback>
        </mc:AlternateContent>
      </w:r>
      <w:r w:rsidR="00A159BC">
        <w:rPr>
          <w:noProof/>
        </w:rPr>
        <w:drawing>
          <wp:inline distT="0" distB="0" distL="0" distR="0" wp14:anchorId="34DA2BA4" wp14:editId="30C8F57E">
            <wp:extent cx="5676900" cy="219312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76900" cy="2193127"/>
                    </a:xfrm>
                    <a:prstGeom prst="rect">
                      <a:avLst/>
                    </a:prstGeom>
                  </pic:spPr>
                </pic:pic>
              </a:graphicData>
            </a:graphic>
          </wp:inline>
        </w:drawing>
      </w:r>
    </w:p>
    <w:p w:rsidR="00A159BC" w:rsidRDefault="00A159BC" w:rsidP="00A159BC"/>
    <w:p w:rsidR="00A159BC" w:rsidRPr="005C5439" w:rsidRDefault="00A159BC" w:rsidP="00A159BC">
      <w:pPr>
        <w:autoSpaceDE w:val="0"/>
        <w:autoSpaceDN w:val="0"/>
        <w:adjustRightInd w:val="0"/>
        <w:spacing w:after="100" w:line="240" w:lineRule="auto"/>
        <w:ind w:left="540"/>
        <w:rPr>
          <w:rFonts w:asciiTheme="minorHAnsi" w:hAnsiTheme="minorHAnsi"/>
        </w:rPr>
      </w:pPr>
      <w:r w:rsidRPr="00080DF2">
        <w:rPr>
          <w:rFonts w:asciiTheme="minorHAnsi" w:hAnsiTheme="minorHAnsi"/>
          <w:b/>
        </w:rPr>
        <w:t>Exception</w:t>
      </w:r>
      <w:r>
        <w:rPr>
          <w:rFonts w:asciiTheme="minorHAnsi" w:hAnsiTheme="minorHAnsi"/>
        </w:rPr>
        <w:t xml:space="preserve">:  </w:t>
      </w:r>
      <w:proofErr w:type="spellStart"/>
      <w:r w:rsidRPr="005C5439">
        <w:rPr>
          <w:rFonts w:asciiTheme="minorHAnsi" w:hAnsiTheme="minorHAnsi"/>
        </w:rPr>
        <w:t>Cardioplegic</w:t>
      </w:r>
      <w:proofErr w:type="spellEnd"/>
      <w:r w:rsidRPr="005C5439">
        <w:rPr>
          <w:rFonts w:asciiTheme="minorHAnsi" w:hAnsiTheme="minorHAnsi"/>
        </w:rPr>
        <w:t xml:space="preserve"> solution used in bypass surgery contains a large bolus of K</w:t>
      </w:r>
      <w:r w:rsidRPr="005C5439">
        <w:rPr>
          <w:rFonts w:asciiTheme="minorHAnsi" w:hAnsiTheme="minorHAnsi"/>
          <w:vertAlign w:val="superscript"/>
        </w:rPr>
        <w:t xml:space="preserve">+ </w:t>
      </w:r>
      <w:r w:rsidRPr="005C5439">
        <w:rPr>
          <w:rFonts w:asciiTheme="minorHAnsi" w:hAnsiTheme="minorHAnsi"/>
        </w:rPr>
        <w:t>which can cause circulating K</w:t>
      </w:r>
      <w:r w:rsidRPr="005C5439">
        <w:rPr>
          <w:rFonts w:asciiTheme="minorHAnsi" w:hAnsiTheme="minorHAnsi"/>
          <w:vertAlign w:val="superscript"/>
        </w:rPr>
        <w:t xml:space="preserve">+ </w:t>
      </w:r>
      <w:r w:rsidRPr="005C5439">
        <w:rPr>
          <w:rFonts w:asciiTheme="minorHAnsi" w:hAnsiTheme="minorHAnsi"/>
        </w:rPr>
        <w:t xml:space="preserve">levels to be above 5.0.  It is not necessary to check samples for hemolysis </w:t>
      </w:r>
      <w:r>
        <w:rPr>
          <w:rFonts w:asciiTheme="minorHAnsi" w:hAnsiTheme="minorHAnsi"/>
        </w:rPr>
        <w:t xml:space="preserve">on cardiopulmonary bypass patients while they are “on pump”.  The OR staff will mark the requisition indicating that the patient is “on bypass.  Select the “Patient on Bypass” hemolysis grading option in RapidComm. </w:t>
      </w:r>
    </w:p>
    <w:p w:rsidR="00A159BC" w:rsidRDefault="00A159BC" w:rsidP="00A159BC">
      <w:pPr>
        <w:tabs>
          <w:tab w:val="left" w:pos="540"/>
        </w:tabs>
        <w:spacing w:after="100" w:line="240" w:lineRule="auto"/>
        <w:ind w:left="270"/>
        <w:rPr>
          <w:rFonts w:asciiTheme="minorHAnsi" w:hAnsiTheme="minorHAnsi" w:cs="Arial"/>
        </w:rPr>
      </w:pPr>
      <w:r>
        <w:rPr>
          <w:rFonts w:asciiTheme="minorHAnsi" w:hAnsiTheme="minorHAnsi" w:cs="Arial"/>
        </w:rPr>
        <w:tab/>
        <w:t xml:space="preserve">Refer to </w:t>
      </w:r>
      <w:r w:rsidRPr="00DA24D3">
        <w:rPr>
          <w:rFonts w:asciiTheme="minorHAnsi" w:hAnsiTheme="minorHAnsi" w:cs="Arial"/>
          <w:i/>
        </w:rPr>
        <w:t xml:space="preserve">Validating Patient Results – Hemolysis Grading in the RapidComm </w:t>
      </w:r>
      <w:r w:rsidR="0069123B">
        <w:rPr>
          <w:rFonts w:asciiTheme="minorHAnsi" w:hAnsiTheme="minorHAnsi" w:cs="Arial"/>
          <w:i/>
        </w:rPr>
        <w:t>Quick Reference</w:t>
      </w:r>
      <w:r w:rsidRPr="00DA24D3">
        <w:rPr>
          <w:rFonts w:asciiTheme="minorHAnsi" w:hAnsiTheme="minorHAnsi" w:cs="Arial"/>
          <w:i/>
        </w:rPr>
        <w:t xml:space="preserve"> Guide</w:t>
      </w:r>
      <w:r>
        <w:rPr>
          <w:rFonts w:asciiTheme="minorHAnsi" w:hAnsiTheme="minorHAnsi" w:cs="Arial"/>
        </w:rPr>
        <w:t xml:space="preserve"> for </w:t>
      </w:r>
      <w:r>
        <w:rPr>
          <w:rFonts w:asciiTheme="minorHAnsi" w:hAnsiTheme="minorHAnsi" w:cs="Arial"/>
        </w:rPr>
        <w:tab/>
        <w:t xml:space="preserve">instructions on documenting hemolysis in RapidComm.  </w:t>
      </w:r>
    </w:p>
    <w:p w:rsidR="00A11404" w:rsidRDefault="00A11404" w:rsidP="00A159BC">
      <w:pPr>
        <w:tabs>
          <w:tab w:val="left" w:pos="540"/>
        </w:tabs>
        <w:spacing w:after="100" w:line="240" w:lineRule="auto"/>
        <w:ind w:left="270"/>
        <w:rPr>
          <w:rFonts w:asciiTheme="minorHAnsi" w:hAnsiTheme="minorHAnsi" w:cs="Arial"/>
        </w:rPr>
      </w:pPr>
    </w:p>
    <w:p w:rsidR="00A11404" w:rsidRDefault="00A11404" w:rsidP="00A159BC">
      <w:pPr>
        <w:tabs>
          <w:tab w:val="left" w:pos="540"/>
        </w:tabs>
        <w:spacing w:after="100" w:line="240" w:lineRule="auto"/>
        <w:ind w:left="270"/>
        <w:rPr>
          <w:rFonts w:asciiTheme="minorHAnsi" w:hAnsiTheme="minorHAnsi" w:cs="Arial"/>
        </w:rPr>
      </w:pPr>
    </w:p>
    <w:p w:rsidR="00A11404" w:rsidRDefault="00A11404" w:rsidP="00A159BC">
      <w:pPr>
        <w:tabs>
          <w:tab w:val="left" w:pos="540"/>
        </w:tabs>
        <w:spacing w:after="100" w:line="240" w:lineRule="auto"/>
        <w:ind w:left="270"/>
        <w:rPr>
          <w:rFonts w:asciiTheme="minorHAnsi" w:hAnsiTheme="minorHAnsi" w:cs="Arial"/>
        </w:rPr>
      </w:pPr>
    </w:p>
    <w:p w:rsidR="00D576A9" w:rsidRDefault="00414A6E" w:rsidP="005154E7">
      <w:pPr>
        <w:tabs>
          <w:tab w:val="left" w:pos="-1440"/>
        </w:tabs>
        <w:spacing w:after="0" w:line="240" w:lineRule="auto"/>
        <w:ind w:left="540" w:hanging="270"/>
        <w:rPr>
          <w:rFonts w:asciiTheme="minorHAnsi" w:hAnsiTheme="minorHAnsi" w:cs="Arial"/>
          <w:b/>
        </w:rPr>
      </w:pPr>
      <w:r>
        <w:rPr>
          <w:rFonts w:asciiTheme="minorHAnsi" w:hAnsiTheme="minorHAnsi" w:cs="Arial"/>
          <w:b/>
        </w:rPr>
        <w:lastRenderedPageBreak/>
        <w:t>9.</w:t>
      </w:r>
      <w:r>
        <w:rPr>
          <w:rFonts w:asciiTheme="minorHAnsi" w:hAnsiTheme="minorHAnsi" w:cs="Arial"/>
          <w:b/>
        </w:rPr>
        <w:tab/>
      </w:r>
      <w:proofErr w:type="spellStart"/>
      <w:proofErr w:type="gramStart"/>
      <w:r w:rsidR="00D576A9">
        <w:rPr>
          <w:rFonts w:asciiTheme="minorHAnsi" w:hAnsiTheme="minorHAnsi" w:cs="Arial"/>
          <w:b/>
        </w:rPr>
        <w:t>tHb</w:t>
      </w:r>
      <w:proofErr w:type="spellEnd"/>
      <w:proofErr w:type="gramEnd"/>
      <w:r w:rsidR="00D576A9">
        <w:rPr>
          <w:rFonts w:asciiTheme="minorHAnsi" w:hAnsiTheme="minorHAnsi" w:cs="Arial"/>
          <w:b/>
        </w:rPr>
        <w:t xml:space="preserve"> and Co-Oximetry</w:t>
      </w:r>
      <w:r w:rsidR="00927C82">
        <w:rPr>
          <w:rFonts w:asciiTheme="minorHAnsi" w:hAnsiTheme="minorHAnsi" w:cs="Arial"/>
          <w:b/>
        </w:rPr>
        <w:t xml:space="preserve">:   </w:t>
      </w:r>
    </w:p>
    <w:p w:rsidR="00FD7C74" w:rsidRPr="00033302" w:rsidRDefault="000953A1" w:rsidP="0036704B">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D576A9" w:rsidRPr="00D576A9">
        <w:rPr>
          <w:rFonts w:asciiTheme="minorHAnsi" w:eastAsia="Times New Roman" w:hAnsiTheme="minorHAnsi"/>
        </w:rPr>
        <w:t>Total hemoglobin is the total of all measured hemoglobin fractions.</w:t>
      </w:r>
      <w:r w:rsidR="00D576A9">
        <w:rPr>
          <w:rFonts w:asciiTheme="minorHAnsi" w:eastAsia="Times New Roman" w:hAnsiTheme="minorHAnsi"/>
        </w:rPr>
        <w:t xml:space="preserve"> </w:t>
      </w:r>
      <w:r w:rsidR="00033302">
        <w:rPr>
          <w:rFonts w:asciiTheme="minorHAnsi" w:eastAsia="Times New Roman" w:hAnsiTheme="minorHAnsi"/>
        </w:rPr>
        <w:t xml:space="preserve">  </w:t>
      </w:r>
      <w:proofErr w:type="spellStart"/>
      <w:proofErr w:type="gramStart"/>
      <w:r w:rsidR="00FD7C74" w:rsidRPr="0036704B">
        <w:rPr>
          <w:rFonts w:asciiTheme="minorHAnsi" w:eastAsia="Times New Roman" w:hAnsiTheme="minorHAnsi"/>
          <w:i/>
        </w:rPr>
        <w:t>tHb</w:t>
      </w:r>
      <w:proofErr w:type="spellEnd"/>
      <w:proofErr w:type="gramEnd"/>
      <w:r w:rsidR="00FD7C74" w:rsidRPr="0036704B">
        <w:rPr>
          <w:rFonts w:asciiTheme="minorHAnsi" w:eastAsia="Times New Roman" w:hAnsiTheme="minorHAnsi"/>
          <w:i/>
        </w:rPr>
        <w:t xml:space="preserve"> = </w:t>
      </w:r>
      <w:r w:rsidR="00FD7C74" w:rsidRPr="0036704B">
        <w:rPr>
          <w:rFonts w:asciiTheme="minorHAnsi" w:eastAsia="Times New Roman" w:hAnsiTheme="minorHAnsi"/>
          <w:i/>
          <w:iCs/>
        </w:rPr>
        <w:t>F</w:t>
      </w:r>
      <w:r w:rsidR="00FD7C74" w:rsidRPr="0036704B">
        <w:rPr>
          <w:rFonts w:asciiTheme="minorHAnsi" w:eastAsia="Times New Roman" w:hAnsiTheme="minorHAnsi"/>
          <w:i/>
        </w:rPr>
        <w:t xml:space="preserve">O2Hb + </w:t>
      </w:r>
      <w:proofErr w:type="spellStart"/>
      <w:r w:rsidR="00FD7C74" w:rsidRPr="0036704B">
        <w:rPr>
          <w:rFonts w:asciiTheme="minorHAnsi" w:eastAsia="Times New Roman" w:hAnsiTheme="minorHAnsi"/>
          <w:i/>
          <w:iCs/>
        </w:rPr>
        <w:t>F</w:t>
      </w:r>
      <w:r w:rsidR="00FD7C74" w:rsidRPr="0036704B">
        <w:rPr>
          <w:rFonts w:asciiTheme="minorHAnsi" w:eastAsia="Times New Roman" w:hAnsiTheme="minorHAnsi"/>
          <w:i/>
        </w:rPr>
        <w:t>HHb</w:t>
      </w:r>
      <w:proofErr w:type="spellEnd"/>
      <w:r w:rsidR="00FD7C74" w:rsidRPr="0036704B">
        <w:rPr>
          <w:rFonts w:asciiTheme="minorHAnsi" w:eastAsia="Times New Roman" w:hAnsiTheme="minorHAnsi"/>
          <w:i/>
        </w:rPr>
        <w:t xml:space="preserve"> + </w:t>
      </w:r>
      <w:proofErr w:type="spellStart"/>
      <w:r w:rsidR="00FD7C74" w:rsidRPr="0036704B">
        <w:rPr>
          <w:rFonts w:asciiTheme="minorHAnsi" w:eastAsia="Times New Roman" w:hAnsiTheme="minorHAnsi"/>
          <w:i/>
          <w:iCs/>
        </w:rPr>
        <w:t>F</w:t>
      </w:r>
      <w:r w:rsidR="00FD7C74" w:rsidRPr="0036704B">
        <w:rPr>
          <w:rFonts w:asciiTheme="minorHAnsi" w:eastAsia="Times New Roman" w:hAnsiTheme="minorHAnsi"/>
          <w:i/>
        </w:rPr>
        <w:t>MetHb</w:t>
      </w:r>
      <w:proofErr w:type="spellEnd"/>
      <w:r w:rsidR="00FD7C74" w:rsidRPr="0036704B">
        <w:rPr>
          <w:rFonts w:asciiTheme="minorHAnsi" w:eastAsia="Times New Roman" w:hAnsiTheme="minorHAnsi"/>
          <w:i/>
        </w:rPr>
        <w:t xml:space="preserve"> + </w:t>
      </w:r>
      <w:proofErr w:type="spellStart"/>
      <w:r w:rsidR="00FD7C74" w:rsidRPr="0036704B">
        <w:rPr>
          <w:rFonts w:asciiTheme="minorHAnsi" w:eastAsia="Times New Roman" w:hAnsiTheme="minorHAnsi"/>
          <w:i/>
          <w:iCs/>
        </w:rPr>
        <w:t>F</w:t>
      </w:r>
      <w:r w:rsidR="00FD7C74" w:rsidRPr="0036704B">
        <w:rPr>
          <w:rFonts w:asciiTheme="minorHAnsi" w:eastAsia="Times New Roman" w:hAnsiTheme="minorHAnsi"/>
          <w:i/>
        </w:rPr>
        <w:t>COHb</w:t>
      </w:r>
      <w:proofErr w:type="spellEnd"/>
      <w:r w:rsidR="0036704B">
        <w:rPr>
          <w:rFonts w:asciiTheme="minorHAnsi" w:eastAsia="Times New Roman" w:hAnsiTheme="minorHAnsi"/>
          <w:i/>
        </w:rPr>
        <w:t>.</w:t>
      </w:r>
    </w:p>
    <w:p w:rsidR="00D576A9" w:rsidRPr="0003268D" w:rsidRDefault="000953A1" w:rsidP="00033302">
      <w:pPr>
        <w:tabs>
          <w:tab w:val="left" w:pos="540"/>
        </w:tabs>
        <w:autoSpaceDE w:val="0"/>
        <w:autoSpaceDN w:val="0"/>
        <w:adjustRightInd w:val="0"/>
        <w:spacing w:after="0" w:line="240" w:lineRule="auto"/>
        <w:rPr>
          <w:rFonts w:asciiTheme="minorHAnsi" w:hAnsiTheme="minorHAnsi" w:cs="Arial"/>
          <w:b/>
        </w:rPr>
      </w:pPr>
      <w:r>
        <w:rPr>
          <w:rFonts w:asciiTheme="minorHAnsi" w:eastAsia="Times New Roman" w:hAnsiTheme="minorHAnsi"/>
        </w:rPr>
        <w:tab/>
      </w:r>
      <w:r w:rsidR="00D576A9" w:rsidRPr="00D576A9">
        <w:rPr>
          <w:rFonts w:asciiTheme="minorHAnsi" w:eastAsia="Times New Roman" w:hAnsiTheme="minorHAnsi"/>
        </w:rPr>
        <w:t>Total</w:t>
      </w:r>
      <w:r w:rsidR="00D576A9">
        <w:rPr>
          <w:rFonts w:asciiTheme="minorHAnsi" w:eastAsia="Times New Roman" w:hAnsiTheme="minorHAnsi"/>
        </w:rPr>
        <w:t xml:space="preserve"> </w:t>
      </w:r>
      <w:r w:rsidR="00D576A9" w:rsidRPr="00D576A9">
        <w:rPr>
          <w:rFonts w:asciiTheme="minorHAnsi" w:eastAsia="Times New Roman" w:hAnsiTheme="minorHAnsi"/>
        </w:rPr>
        <w:t>hemoglobin determination is important in the assessment of oxygen transport and</w:t>
      </w:r>
      <w:r w:rsidR="00D576A9">
        <w:rPr>
          <w:rFonts w:asciiTheme="minorHAnsi" w:eastAsia="Times New Roman" w:hAnsiTheme="minorHAnsi"/>
        </w:rPr>
        <w:t xml:space="preserve"> </w:t>
      </w:r>
      <w:r w:rsidR="00D576A9" w:rsidRPr="00D576A9">
        <w:rPr>
          <w:rFonts w:asciiTheme="minorHAnsi" w:eastAsia="Times New Roman" w:hAnsiTheme="minorHAnsi"/>
        </w:rPr>
        <w:t xml:space="preserve">in the evaluation </w:t>
      </w:r>
      <w:r>
        <w:rPr>
          <w:rFonts w:asciiTheme="minorHAnsi" w:eastAsia="Times New Roman" w:hAnsiTheme="minorHAnsi"/>
        </w:rPr>
        <w:tab/>
      </w:r>
      <w:r w:rsidR="00D576A9" w:rsidRPr="00D576A9">
        <w:rPr>
          <w:rFonts w:asciiTheme="minorHAnsi" w:eastAsia="Times New Roman" w:hAnsiTheme="minorHAnsi"/>
        </w:rPr>
        <w:t xml:space="preserve">of </w:t>
      </w:r>
      <w:r w:rsidR="00EB1F67">
        <w:rPr>
          <w:rFonts w:asciiTheme="minorHAnsi" w:eastAsia="Times New Roman" w:hAnsiTheme="minorHAnsi"/>
        </w:rPr>
        <w:tab/>
      </w:r>
      <w:r w:rsidR="00D576A9" w:rsidRPr="00D576A9">
        <w:rPr>
          <w:rFonts w:asciiTheme="minorHAnsi" w:eastAsia="Times New Roman" w:hAnsiTheme="minorHAnsi"/>
        </w:rPr>
        <w:t>anemia.</w:t>
      </w:r>
      <w:r w:rsidR="00D576A9">
        <w:rPr>
          <w:rFonts w:asciiTheme="minorHAnsi" w:eastAsia="Times New Roman" w:hAnsiTheme="minorHAnsi"/>
        </w:rPr>
        <w:t xml:space="preserve">  </w:t>
      </w:r>
      <w:r w:rsidR="0003268D" w:rsidRPr="0003268D">
        <w:rPr>
          <w:rFonts w:asciiTheme="minorHAnsi" w:eastAsia="Times New Roman" w:hAnsiTheme="minorHAnsi"/>
        </w:rPr>
        <w:t>The need for hemoglobin determinations led to the development</w:t>
      </w:r>
      <w:r w:rsidR="0003268D">
        <w:rPr>
          <w:rFonts w:asciiTheme="minorHAnsi" w:eastAsia="Times New Roman" w:hAnsiTheme="minorHAnsi"/>
        </w:rPr>
        <w:t xml:space="preserve"> </w:t>
      </w:r>
      <w:r w:rsidR="0003268D" w:rsidRPr="0003268D">
        <w:rPr>
          <w:rFonts w:asciiTheme="minorHAnsi" w:eastAsia="Times New Roman" w:hAnsiTheme="minorHAnsi"/>
        </w:rPr>
        <w:t xml:space="preserve">of a number of methods to </w:t>
      </w:r>
      <w:r>
        <w:rPr>
          <w:rFonts w:asciiTheme="minorHAnsi" w:eastAsia="Times New Roman" w:hAnsiTheme="minorHAnsi"/>
        </w:rPr>
        <w:tab/>
      </w:r>
      <w:r w:rsidR="0003268D" w:rsidRPr="0003268D">
        <w:rPr>
          <w:rFonts w:asciiTheme="minorHAnsi" w:eastAsia="Times New Roman" w:hAnsiTheme="minorHAnsi"/>
        </w:rPr>
        <w:t>determine the concentration of total hemoglobin, hemoglobin</w:t>
      </w:r>
      <w:r w:rsidR="0003268D">
        <w:rPr>
          <w:rFonts w:asciiTheme="minorHAnsi" w:eastAsia="Times New Roman" w:hAnsiTheme="minorHAnsi"/>
        </w:rPr>
        <w:t xml:space="preserve"> </w:t>
      </w:r>
      <w:r w:rsidR="0003268D" w:rsidRPr="0003268D">
        <w:rPr>
          <w:rFonts w:asciiTheme="minorHAnsi" w:eastAsia="Times New Roman" w:hAnsiTheme="minorHAnsi"/>
        </w:rPr>
        <w:t xml:space="preserve">derivatives, and </w:t>
      </w:r>
      <w:proofErr w:type="spellStart"/>
      <w:r w:rsidR="0003268D" w:rsidRPr="0003268D">
        <w:rPr>
          <w:rFonts w:asciiTheme="minorHAnsi" w:eastAsia="Times New Roman" w:hAnsiTheme="minorHAnsi"/>
        </w:rPr>
        <w:t>dyshemoglobins</w:t>
      </w:r>
      <w:proofErr w:type="spellEnd"/>
      <w:r w:rsidR="0003268D" w:rsidRPr="0003268D">
        <w:rPr>
          <w:rFonts w:asciiTheme="minorHAnsi" w:eastAsia="Times New Roman" w:hAnsiTheme="minorHAnsi"/>
        </w:rPr>
        <w:t xml:space="preserve"> in human </w:t>
      </w:r>
      <w:r>
        <w:rPr>
          <w:rFonts w:asciiTheme="minorHAnsi" w:eastAsia="Times New Roman" w:hAnsiTheme="minorHAnsi"/>
        </w:rPr>
        <w:tab/>
      </w:r>
      <w:r w:rsidR="0003268D" w:rsidRPr="0003268D">
        <w:rPr>
          <w:rFonts w:asciiTheme="minorHAnsi" w:eastAsia="Times New Roman" w:hAnsiTheme="minorHAnsi"/>
        </w:rPr>
        <w:t xml:space="preserve">whole blood. The presence of </w:t>
      </w:r>
      <w:proofErr w:type="spellStart"/>
      <w:r w:rsidR="0003268D" w:rsidRPr="0003268D">
        <w:rPr>
          <w:rFonts w:asciiTheme="minorHAnsi" w:eastAsia="Times New Roman" w:hAnsiTheme="minorHAnsi"/>
        </w:rPr>
        <w:t>dyshemoglobins</w:t>
      </w:r>
      <w:proofErr w:type="spellEnd"/>
      <w:r w:rsidR="0003268D">
        <w:rPr>
          <w:rFonts w:asciiTheme="minorHAnsi" w:eastAsia="Times New Roman" w:hAnsiTheme="minorHAnsi"/>
        </w:rPr>
        <w:t xml:space="preserve"> </w:t>
      </w:r>
      <w:r w:rsidR="0003268D" w:rsidRPr="0003268D">
        <w:rPr>
          <w:rFonts w:asciiTheme="minorHAnsi" w:eastAsia="Times New Roman" w:hAnsiTheme="minorHAnsi"/>
        </w:rPr>
        <w:t xml:space="preserve">and toxins changes the oxygen binding capacity of hemoglobin </w:t>
      </w:r>
      <w:r w:rsidR="00EB1F67">
        <w:rPr>
          <w:rFonts w:asciiTheme="minorHAnsi" w:eastAsia="Times New Roman" w:hAnsiTheme="minorHAnsi"/>
        </w:rPr>
        <w:tab/>
      </w:r>
      <w:r w:rsidR="0003268D" w:rsidRPr="0003268D">
        <w:rPr>
          <w:rFonts w:asciiTheme="minorHAnsi" w:eastAsia="Times New Roman" w:hAnsiTheme="minorHAnsi"/>
        </w:rPr>
        <w:t>and therefore its ability to</w:t>
      </w:r>
      <w:r w:rsidR="00033302">
        <w:rPr>
          <w:rFonts w:asciiTheme="minorHAnsi" w:eastAsia="Times New Roman" w:hAnsiTheme="minorHAnsi"/>
        </w:rPr>
        <w:t xml:space="preserve"> </w:t>
      </w:r>
      <w:r w:rsidR="0003268D" w:rsidRPr="0003268D">
        <w:rPr>
          <w:rFonts w:asciiTheme="minorHAnsi" w:eastAsia="Times New Roman" w:hAnsiTheme="minorHAnsi"/>
        </w:rPr>
        <w:t>transport oxygen</w:t>
      </w:r>
      <w:r w:rsidR="0003268D">
        <w:rPr>
          <w:rFonts w:asciiTheme="minorHAnsi" w:eastAsia="Times New Roman" w:hAnsiTheme="minorHAnsi"/>
        </w:rPr>
        <w:t>.</w:t>
      </w:r>
    </w:p>
    <w:p w:rsidR="00D576A9" w:rsidRPr="00525E33" w:rsidRDefault="0003268D" w:rsidP="00A95236">
      <w:pPr>
        <w:pStyle w:val="ListParagraph"/>
        <w:numPr>
          <w:ilvl w:val="0"/>
          <w:numId w:val="7"/>
        </w:numPr>
        <w:autoSpaceDE w:val="0"/>
        <w:autoSpaceDN w:val="0"/>
        <w:adjustRightInd w:val="0"/>
        <w:spacing w:after="0" w:line="240" w:lineRule="auto"/>
        <w:ind w:hanging="180"/>
        <w:rPr>
          <w:rFonts w:asciiTheme="minorHAnsi" w:eastAsia="Times New Roman" w:hAnsiTheme="minorHAnsi"/>
        </w:rPr>
      </w:pPr>
      <w:r w:rsidRPr="00525E33">
        <w:rPr>
          <w:rFonts w:asciiTheme="minorHAnsi" w:eastAsia="Times New Roman" w:hAnsiTheme="minorHAnsi"/>
        </w:rPr>
        <w:t>Oxyhemoglobin (O2Hb) is the fraction of hemoglobin that is actually delivering oxygen to body tissues.</w:t>
      </w:r>
    </w:p>
    <w:p w:rsidR="0003268D" w:rsidRPr="00525E33" w:rsidRDefault="0003268D" w:rsidP="00A95236">
      <w:pPr>
        <w:pStyle w:val="ListParagraph"/>
        <w:numPr>
          <w:ilvl w:val="0"/>
          <w:numId w:val="7"/>
        </w:numPr>
        <w:tabs>
          <w:tab w:val="left" w:pos="720"/>
        </w:tabs>
        <w:autoSpaceDE w:val="0"/>
        <w:autoSpaceDN w:val="0"/>
        <w:adjustRightInd w:val="0"/>
        <w:spacing w:after="0" w:line="240" w:lineRule="auto"/>
        <w:ind w:hanging="180"/>
        <w:rPr>
          <w:rFonts w:asciiTheme="minorHAnsi" w:eastAsia="Times New Roman" w:hAnsiTheme="minorHAnsi"/>
        </w:rPr>
      </w:pPr>
      <w:r w:rsidRPr="00525E33">
        <w:rPr>
          <w:rFonts w:asciiTheme="minorHAnsi" w:eastAsia="Times New Roman" w:hAnsiTheme="minorHAnsi"/>
        </w:rPr>
        <w:t>Deoxyhemoglobin (</w:t>
      </w:r>
      <w:proofErr w:type="spellStart"/>
      <w:r w:rsidRPr="00525E33">
        <w:rPr>
          <w:rFonts w:asciiTheme="minorHAnsi" w:eastAsia="Times New Roman" w:hAnsiTheme="minorHAnsi"/>
        </w:rPr>
        <w:t>HHb</w:t>
      </w:r>
      <w:proofErr w:type="spellEnd"/>
      <w:r w:rsidRPr="00525E33">
        <w:rPr>
          <w:rFonts w:asciiTheme="minorHAnsi" w:eastAsia="Times New Roman" w:hAnsiTheme="minorHAnsi"/>
        </w:rPr>
        <w:t>) refers to the hemoglobin capable of binding oxygen.  This is the fraction of hemoglobin that could deliver more oxygen to body tissues if pulmonary oxygenation were improved</w:t>
      </w:r>
    </w:p>
    <w:p w:rsidR="0003268D" w:rsidRPr="00525E33" w:rsidRDefault="0003268D" w:rsidP="000953A1">
      <w:pPr>
        <w:pStyle w:val="ListParagraph"/>
        <w:autoSpaceDE w:val="0"/>
        <w:autoSpaceDN w:val="0"/>
        <w:adjustRightInd w:val="0"/>
        <w:spacing w:after="0" w:line="240" w:lineRule="auto"/>
        <w:rPr>
          <w:rFonts w:asciiTheme="minorHAnsi" w:eastAsia="Times New Roman" w:hAnsiTheme="minorHAnsi"/>
        </w:rPr>
      </w:pPr>
      <w:r w:rsidRPr="00525E33">
        <w:rPr>
          <w:rFonts w:asciiTheme="minorHAnsi" w:eastAsia="Times New Roman" w:hAnsiTheme="minorHAnsi"/>
        </w:rPr>
        <w:t>This is a fraction of hemoglobin that cannot deliver oxygen to body tissues and is elevated</w:t>
      </w:r>
    </w:p>
    <w:p w:rsidR="0003268D" w:rsidRDefault="0003268D" w:rsidP="0003268D">
      <w:pPr>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proofErr w:type="gramStart"/>
      <w:r w:rsidRPr="0003268D">
        <w:rPr>
          <w:rFonts w:asciiTheme="minorHAnsi" w:eastAsia="Times New Roman" w:hAnsiTheme="minorHAnsi"/>
        </w:rPr>
        <w:t>in</w:t>
      </w:r>
      <w:proofErr w:type="gramEnd"/>
      <w:r w:rsidRPr="0003268D">
        <w:rPr>
          <w:rFonts w:asciiTheme="minorHAnsi" w:eastAsia="Times New Roman" w:hAnsiTheme="minorHAnsi"/>
        </w:rPr>
        <w:t xml:space="preserve"> certain metabolic diseases.</w:t>
      </w:r>
    </w:p>
    <w:p w:rsidR="0003268D" w:rsidRPr="00525E33" w:rsidRDefault="0003268D" w:rsidP="00A95236">
      <w:pPr>
        <w:pStyle w:val="ListParagraph"/>
        <w:numPr>
          <w:ilvl w:val="0"/>
          <w:numId w:val="8"/>
        </w:numPr>
        <w:autoSpaceDE w:val="0"/>
        <w:autoSpaceDN w:val="0"/>
        <w:adjustRightInd w:val="0"/>
        <w:spacing w:after="40" w:line="240" w:lineRule="auto"/>
        <w:ind w:left="734" w:hanging="187"/>
        <w:rPr>
          <w:rFonts w:asciiTheme="minorHAnsi" w:hAnsiTheme="minorHAnsi" w:cs="Arial"/>
          <w:b/>
        </w:rPr>
      </w:pPr>
      <w:r w:rsidRPr="00525E33">
        <w:rPr>
          <w:rFonts w:asciiTheme="minorHAnsi" w:eastAsia="Times New Roman" w:hAnsiTheme="minorHAnsi"/>
        </w:rPr>
        <w:t>Carboxyhemoglobin (</w:t>
      </w:r>
      <w:proofErr w:type="spellStart"/>
      <w:r w:rsidRPr="00525E33">
        <w:rPr>
          <w:rFonts w:asciiTheme="minorHAnsi" w:eastAsia="Times New Roman" w:hAnsiTheme="minorHAnsi"/>
        </w:rPr>
        <w:t>COHb</w:t>
      </w:r>
      <w:proofErr w:type="spellEnd"/>
      <w:r w:rsidRPr="00525E33">
        <w:rPr>
          <w:rFonts w:asciiTheme="minorHAnsi" w:eastAsia="Times New Roman" w:hAnsiTheme="minorHAnsi"/>
        </w:rPr>
        <w:t>) is hemoglobin covalently bound to carbon monoxide.  Hemoglobin has over 200 times greater affinity for carbon monoxide than for oxygen.  Hemoglobin bound to carbon monoxide is unavailable for oxygen transport, and high levels of carboxyhemoglobin result in hypoxia and cyanosis, which can be fatal.</w:t>
      </w:r>
    </w:p>
    <w:p w:rsidR="00A159BC" w:rsidRDefault="000953A1" w:rsidP="0036704B">
      <w:pPr>
        <w:tabs>
          <w:tab w:val="left" w:pos="54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r w:rsidR="0003268D" w:rsidRPr="00FA3D48">
        <w:rPr>
          <w:rFonts w:asciiTheme="minorHAnsi" w:eastAsia="Times New Roman" w:hAnsiTheme="minorHAnsi"/>
        </w:rPr>
        <w:t xml:space="preserve">Hemoglobin derivatives have characteristic absorbance spectra. Each derivative absorbs light differently at </w:t>
      </w:r>
      <w:r w:rsidR="00EB1F67">
        <w:rPr>
          <w:rFonts w:asciiTheme="minorHAnsi" w:eastAsia="Times New Roman" w:hAnsiTheme="minorHAnsi"/>
        </w:rPr>
        <w:tab/>
      </w:r>
      <w:r w:rsidR="0003268D" w:rsidRPr="00FA3D48">
        <w:rPr>
          <w:rFonts w:asciiTheme="minorHAnsi" w:eastAsia="Times New Roman" w:hAnsiTheme="minorHAnsi"/>
        </w:rPr>
        <w:t xml:space="preserve">different wavelengths. </w:t>
      </w:r>
      <w:r w:rsidR="00FA3D48" w:rsidRPr="00FA3D48">
        <w:rPr>
          <w:rFonts w:asciiTheme="minorHAnsi" w:eastAsia="Times New Roman" w:hAnsiTheme="minorHAnsi"/>
        </w:rPr>
        <w:t xml:space="preserve">The </w:t>
      </w:r>
      <w:proofErr w:type="spellStart"/>
      <w:r w:rsidR="00FA3D48" w:rsidRPr="00FA3D48">
        <w:rPr>
          <w:rFonts w:asciiTheme="minorHAnsi" w:eastAsia="Times New Roman" w:hAnsiTheme="minorHAnsi"/>
        </w:rPr>
        <w:t>Rapidlab</w:t>
      </w:r>
      <w:proofErr w:type="spellEnd"/>
      <w:r w:rsidR="00FA3D48" w:rsidRPr="00FA3D48">
        <w:rPr>
          <w:rFonts w:asciiTheme="minorHAnsi" w:eastAsia="Times New Roman" w:hAnsiTheme="minorHAnsi"/>
        </w:rPr>
        <w:t xml:space="preserve"> 1200 system CO-ox module measures the light from human whole</w:t>
      </w:r>
      <w:r>
        <w:rPr>
          <w:rFonts w:asciiTheme="minorHAnsi" w:eastAsia="Times New Roman" w:hAnsiTheme="minorHAnsi"/>
        </w:rPr>
        <w:t xml:space="preserve"> </w:t>
      </w:r>
      <w:r w:rsidR="00FA3D48" w:rsidRPr="00FA3D48">
        <w:rPr>
          <w:rFonts w:asciiTheme="minorHAnsi" w:eastAsia="Times New Roman" w:hAnsiTheme="minorHAnsi"/>
        </w:rPr>
        <w:t xml:space="preserve">blood </w:t>
      </w:r>
      <w:r w:rsidR="00EB1F67">
        <w:rPr>
          <w:rFonts w:asciiTheme="minorHAnsi" w:eastAsia="Times New Roman" w:hAnsiTheme="minorHAnsi"/>
        </w:rPr>
        <w:tab/>
      </w:r>
      <w:r w:rsidR="00FA3D48" w:rsidRPr="00FA3D48">
        <w:rPr>
          <w:rFonts w:asciiTheme="minorHAnsi" w:eastAsia="Times New Roman" w:hAnsiTheme="minorHAnsi"/>
        </w:rPr>
        <w:t xml:space="preserve">at several wavelengths, and detects and quantitates total hemoglobin and other related quantities in the </w:t>
      </w:r>
      <w:r w:rsidR="00EB1F67">
        <w:rPr>
          <w:rFonts w:asciiTheme="minorHAnsi" w:eastAsia="Times New Roman" w:hAnsiTheme="minorHAnsi"/>
        </w:rPr>
        <w:tab/>
      </w:r>
      <w:r w:rsidR="00FA3D48" w:rsidRPr="00FA3D48">
        <w:rPr>
          <w:rFonts w:asciiTheme="minorHAnsi" w:eastAsia="Times New Roman" w:hAnsiTheme="minorHAnsi"/>
        </w:rPr>
        <w:t>sample.</w:t>
      </w:r>
      <w:r w:rsidR="00FA3D48">
        <w:rPr>
          <w:rFonts w:asciiTheme="minorHAnsi" w:eastAsia="Times New Roman" w:hAnsiTheme="minorHAnsi"/>
        </w:rPr>
        <w:t xml:space="preserve">  </w:t>
      </w:r>
      <w:r w:rsidR="00FA3D48" w:rsidRPr="00FA3D48">
        <w:rPr>
          <w:rFonts w:asciiTheme="minorHAnsi" w:eastAsia="Times New Roman" w:hAnsiTheme="minorHAnsi"/>
        </w:rPr>
        <w:t>The tungsten halogen lamp resides in a housing that contains a pair of lenses and</w:t>
      </w:r>
      <w:r w:rsidR="00FA3D48">
        <w:rPr>
          <w:rFonts w:asciiTheme="minorHAnsi" w:eastAsia="Times New Roman" w:hAnsiTheme="minorHAnsi"/>
        </w:rPr>
        <w:t xml:space="preserve"> </w:t>
      </w:r>
      <w:r w:rsidR="00FA3D48" w:rsidRPr="00FA3D48">
        <w:rPr>
          <w:rFonts w:asciiTheme="minorHAnsi" w:eastAsia="Times New Roman" w:hAnsiTheme="minorHAnsi"/>
        </w:rPr>
        <w:t xml:space="preserve">filters. Light from </w:t>
      </w:r>
      <w:r w:rsidR="00EB1F67">
        <w:rPr>
          <w:rFonts w:asciiTheme="minorHAnsi" w:eastAsia="Times New Roman" w:hAnsiTheme="minorHAnsi"/>
        </w:rPr>
        <w:tab/>
      </w:r>
      <w:r w:rsidR="00FA3D48" w:rsidRPr="00FA3D48">
        <w:rPr>
          <w:rFonts w:asciiTheme="minorHAnsi" w:eastAsia="Times New Roman" w:hAnsiTheme="minorHAnsi"/>
        </w:rPr>
        <w:t>the lamp passes through these lenses and filters and is</w:t>
      </w:r>
      <w:r w:rsidR="00FA3D48">
        <w:rPr>
          <w:rFonts w:asciiTheme="minorHAnsi" w:eastAsia="Times New Roman" w:hAnsiTheme="minorHAnsi"/>
        </w:rPr>
        <w:t xml:space="preserve"> </w:t>
      </w:r>
      <w:r w:rsidR="00FA3D48" w:rsidRPr="00FA3D48">
        <w:rPr>
          <w:rFonts w:asciiTheme="minorHAnsi" w:eastAsia="Times New Roman" w:hAnsiTheme="minorHAnsi"/>
        </w:rPr>
        <w:t xml:space="preserve">transmitted through a fiber optic cable. The light </w:t>
      </w:r>
      <w:r w:rsidR="00EB1F67">
        <w:rPr>
          <w:rFonts w:asciiTheme="minorHAnsi" w:eastAsia="Times New Roman" w:hAnsiTheme="minorHAnsi"/>
        </w:rPr>
        <w:tab/>
      </w:r>
      <w:r w:rsidR="00FA3D48" w:rsidRPr="00FA3D48">
        <w:rPr>
          <w:rFonts w:asciiTheme="minorHAnsi" w:eastAsia="Times New Roman" w:hAnsiTheme="minorHAnsi"/>
        </w:rPr>
        <w:t>exiting the cable enters the optics</w:t>
      </w:r>
      <w:r w:rsidR="00FA3D48">
        <w:rPr>
          <w:rFonts w:asciiTheme="minorHAnsi" w:eastAsia="Times New Roman" w:hAnsiTheme="minorHAnsi"/>
        </w:rPr>
        <w:t xml:space="preserve"> </w:t>
      </w:r>
      <w:r w:rsidR="00FA3D48" w:rsidRPr="00FA3D48">
        <w:rPr>
          <w:rFonts w:asciiTheme="minorHAnsi" w:eastAsia="Times New Roman" w:hAnsiTheme="minorHAnsi"/>
        </w:rPr>
        <w:t>head assembly, which directs the light through the sample chamber.</w:t>
      </w:r>
      <w:r>
        <w:rPr>
          <w:rFonts w:asciiTheme="minorHAnsi" w:eastAsia="Times New Roman" w:hAnsiTheme="minorHAnsi"/>
        </w:rPr>
        <w:t xml:space="preserve">  </w:t>
      </w:r>
      <w:r w:rsidR="00EB1F67">
        <w:rPr>
          <w:rFonts w:asciiTheme="minorHAnsi" w:eastAsia="Times New Roman" w:hAnsiTheme="minorHAnsi"/>
        </w:rPr>
        <w:tab/>
      </w:r>
      <w:r w:rsidR="00FA3D48" w:rsidRPr="00FA3D48">
        <w:rPr>
          <w:rFonts w:asciiTheme="minorHAnsi" w:eastAsia="Times New Roman" w:hAnsiTheme="minorHAnsi"/>
        </w:rPr>
        <w:t>Before reaching the sample chamber, a portion of the light is diverted to a</w:t>
      </w:r>
      <w:r w:rsidR="00FA3D48">
        <w:rPr>
          <w:rFonts w:asciiTheme="minorHAnsi" w:eastAsia="Times New Roman" w:hAnsiTheme="minorHAnsi"/>
        </w:rPr>
        <w:t xml:space="preserve"> </w:t>
      </w:r>
      <w:r w:rsidR="00FA3D48" w:rsidRPr="00FA3D48">
        <w:rPr>
          <w:rFonts w:asciiTheme="minorHAnsi" w:eastAsia="Times New Roman" w:hAnsiTheme="minorHAnsi"/>
        </w:rPr>
        <w:t xml:space="preserve">photodiode feedback sensor </w:t>
      </w:r>
      <w:r w:rsidR="00EB1F67">
        <w:rPr>
          <w:rFonts w:asciiTheme="minorHAnsi" w:eastAsia="Times New Roman" w:hAnsiTheme="minorHAnsi"/>
        </w:rPr>
        <w:tab/>
      </w:r>
      <w:r w:rsidR="00FA3D48" w:rsidRPr="00FA3D48">
        <w:rPr>
          <w:rFonts w:asciiTheme="minorHAnsi" w:eastAsia="Times New Roman" w:hAnsiTheme="minorHAnsi"/>
        </w:rPr>
        <w:t>located on the main circuit board. The photodiode</w:t>
      </w:r>
      <w:r w:rsidR="00FA3D48">
        <w:rPr>
          <w:rFonts w:asciiTheme="minorHAnsi" w:eastAsia="Times New Roman" w:hAnsiTheme="minorHAnsi"/>
        </w:rPr>
        <w:t xml:space="preserve"> </w:t>
      </w:r>
      <w:r w:rsidR="00FA3D48" w:rsidRPr="00FA3D48">
        <w:rPr>
          <w:rFonts w:asciiTheme="minorHAnsi" w:eastAsia="Times New Roman" w:hAnsiTheme="minorHAnsi"/>
        </w:rPr>
        <w:t xml:space="preserve">sensor </w:t>
      </w:r>
      <w:r w:rsidR="00033302">
        <w:rPr>
          <w:rFonts w:asciiTheme="minorHAnsi" w:eastAsia="Times New Roman" w:hAnsiTheme="minorHAnsi"/>
        </w:rPr>
        <w:tab/>
      </w:r>
      <w:r w:rsidR="00FA3D48" w:rsidRPr="00FA3D48">
        <w:rPr>
          <w:rFonts w:asciiTheme="minorHAnsi" w:eastAsia="Times New Roman" w:hAnsiTheme="minorHAnsi"/>
        </w:rPr>
        <w:t xml:space="preserve">provides electrical feedback to the lamp’s control </w:t>
      </w:r>
      <w:r w:rsidR="00EB1F67">
        <w:rPr>
          <w:rFonts w:asciiTheme="minorHAnsi" w:eastAsia="Times New Roman" w:hAnsiTheme="minorHAnsi"/>
        </w:rPr>
        <w:tab/>
      </w:r>
      <w:r w:rsidR="00FA3D48" w:rsidRPr="00FA3D48">
        <w:rPr>
          <w:rFonts w:asciiTheme="minorHAnsi" w:eastAsia="Times New Roman" w:hAnsiTheme="minorHAnsi"/>
        </w:rPr>
        <w:t>circuit to control the</w:t>
      </w:r>
      <w:r w:rsidR="00FA3D48">
        <w:rPr>
          <w:rFonts w:asciiTheme="minorHAnsi" w:eastAsia="Times New Roman" w:hAnsiTheme="minorHAnsi"/>
        </w:rPr>
        <w:t xml:space="preserve"> </w:t>
      </w:r>
      <w:r w:rsidR="00FA3D48" w:rsidRPr="00FA3D48">
        <w:rPr>
          <w:rFonts w:asciiTheme="minorHAnsi" w:eastAsia="Times New Roman" w:hAnsiTheme="minorHAnsi"/>
        </w:rPr>
        <w:t>lamp’s output intensity. The cable that connects the components of the</w:t>
      </w:r>
      <w:r w:rsidR="00FA3D48">
        <w:rPr>
          <w:rFonts w:asciiTheme="minorHAnsi" w:eastAsia="Times New Roman" w:hAnsiTheme="minorHAnsi"/>
        </w:rPr>
        <w:t xml:space="preserve"> </w:t>
      </w:r>
      <w:r w:rsidR="00FA3D48" w:rsidRPr="00FA3D48">
        <w:rPr>
          <w:rFonts w:asciiTheme="minorHAnsi" w:eastAsia="Times New Roman" w:hAnsiTheme="minorHAnsi"/>
        </w:rPr>
        <w:t xml:space="preserve">measurement </w:t>
      </w:r>
      <w:r w:rsidR="00EB1F67">
        <w:rPr>
          <w:rFonts w:asciiTheme="minorHAnsi" w:eastAsia="Times New Roman" w:hAnsiTheme="minorHAnsi"/>
        </w:rPr>
        <w:tab/>
      </w:r>
      <w:r w:rsidR="00FA3D48" w:rsidRPr="00FA3D48">
        <w:rPr>
          <w:rFonts w:asciiTheme="minorHAnsi" w:eastAsia="Times New Roman" w:hAnsiTheme="minorHAnsi"/>
        </w:rPr>
        <w:t>module is a multi-fiber bundle containing hundreds of fibers</w:t>
      </w:r>
      <w:r w:rsidR="00FA3D48">
        <w:rPr>
          <w:rFonts w:asciiTheme="minorHAnsi" w:eastAsia="Times New Roman" w:hAnsiTheme="minorHAnsi"/>
        </w:rPr>
        <w:t xml:space="preserve"> </w:t>
      </w:r>
      <w:r w:rsidR="00FA3D48" w:rsidRPr="00FA3D48">
        <w:rPr>
          <w:rFonts w:asciiTheme="minorHAnsi" w:eastAsia="Times New Roman" w:hAnsiTheme="minorHAnsi"/>
        </w:rPr>
        <w:t xml:space="preserve">designed to deliver light that is uniformly </w:t>
      </w:r>
      <w:r w:rsidR="00EB1F67">
        <w:rPr>
          <w:rFonts w:asciiTheme="minorHAnsi" w:eastAsia="Times New Roman" w:hAnsiTheme="minorHAnsi"/>
        </w:rPr>
        <w:tab/>
      </w:r>
      <w:r w:rsidR="00FA3D48" w:rsidRPr="00FA3D48">
        <w:rPr>
          <w:rFonts w:asciiTheme="minorHAnsi" w:eastAsia="Times New Roman" w:hAnsiTheme="minorHAnsi"/>
        </w:rPr>
        <w:t>distributed over the fiber face</w:t>
      </w:r>
      <w:r w:rsidR="00895D79">
        <w:rPr>
          <w:rFonts w:asciiTheme="minorHAnsi" w:eastAsia="Times New Roman" w:hAnsiTheme="minorHAnsi"/>
        </w:rPr>
        <w:t xml:space="preserve">. </w:t>
      </w:r>
      <w:r w:rsidR="00FA3D48" w:rsidRPr="00FA3D48">
        <w:rPr>
          <w:rFonts w:asciiTheme="minorHAnsi" w:eastAsia="Times New Roman" w:hAnsiTheme="minorHAnsi"/>
        </w:rPr>
        <w:t xml:space="preserve">The sample chamber has a sliding cell design that opens and closes to allow </w:t>
      </w:r>
      <w:r w:rsidR="00EB1F67">
        <w:rPr>
          <w:rFonts w:asciiTheme="minorHAnsi" w:eastAsia="Times New Roman" w:hAnsiTheme="minorHAnsi"/>
        </w:rPr>
        <w:tab/>
      </w:r>
      <w:r w:rsidR="00FA3D48" w:rsidRPr="00FA3D48">
        <w:rPr>
          <w:rFonts w:asciiTheme="minorHAnsi" w:eastAsia="Times New Roman" w:hAnsiTheme="minorHAnsi"/>
        </w:rPr>
        <w:t>for</w:t>
      </w:r>
      <w:r w:rsidR="00033302">
        <w:rPr>
          <w:rFonts w:asciiTheme="minorHAnsi" w:eastAsia="Times New Roman" w:hAnsiTheme="minorHAnsi"/>
        </w:rPr>
        <w:t xml:space="preserve"> </w:t>
      </w:r>
      <w:r w:rsidR="00FA3D48" w:rsidRPr="00FA3D48">
        <w:rPr>
          <w:rFonts w:asciiTheme="minorHAnsi" w:eastAsia="Times New Roman" w:hAnsiTheme="minorHAnsi"/>
        </w:rPr>
        <w:t xml:space="preserve">measurement. </w:t>
      </w:r>
      <w:r w:rsidR="00895D79">
        <w:rPr>
          <w:rFonts w:asciiTheme="minorHAnsi" w:eastAsia="Times New Roman" w:hAnsiTheme="minorHAnsi"/>
        </w:rPr>
        <w:t xml:space="preserve"> </w:t>
      </w:r>
      <w:r w:rsidR="00FA3D48" w:rsidRPr="00FA3D48">
        <w:rPr>
          <w:rFonts w:asciiTheme="minorHAnsi" w:eastAsia="Times New Roman" w:hAnsiTheme="minorHAnsi"/>
        </w:rPr>
        <w:t>The sample chamber also contains a thermistor to control the temperature</w:t>
      </w:r>
      <w:r w:rsidR="00FA3D48">
        <w:rPr>
          <w:rFonts w:asciiTheme="minorHAnsi" w:eastAsia="Times New Roman" w:hAnsiTheme="minorHAnsi"/>
        </w:rPr>
        <w:t xml:space="preserve"> </w:t>
      </w:r>
      <w:r w:rsidR="00FA3D48" w:rsidRPr="00FA3D48">
        <w:rPr>
          <w:rFonts w:asciiTheme="minorHAnsi" w:eastAsia="Times New Roman" w:hAnsiTheme="minorHAnsi"/>
        </w:rPr>
        <w:t xml:space="preserve">of the sample </w:t>
      </w:r>
      <w:r w:rsidR="00EB1F67">
        <w:rPr>
          <w:rFonts w:asciiTheme="minorHAnsi" w:eastAsia="Times New Roman" w:hAnsiTheme="minorHAnsi"/>
        </w:rPr>
        <w:tab/>
      </w:r>
      <w:r w:rsidR="00FA3D48" w:rsidRPr="00FA3D48">
        <w:rPr>
          <w:rFonts w:asciiTheme="minorHAnsi" w:eastAsia="Times New Roman" w:hAnsiTheme="minorHAnsi"/>
        </w:rPr>
        <w:t>during measurement and a detector mechanism to sense the position of the</w:t>
      </w:r>
      <w:r w:rsidR="00FA3D48">
        <w:rPr>
          <w:rFonts w:asciiTheme="minorHAnsi" w:eastAsia="Times New Roman" w:hAnsiTheme="minorHAnsi"/>
        </w:rPr>
        <w:t xml:space="preserve"> </w:t>
      </w:r>
      <w:r w:rsidR="00FA3D48" w:rsidRPr="00FA3D48">
        <w:rPr>
          <w:rFonts w:asciiTheme="minorHAnsi" w:eastAsia="Times New Roman" w:hAnsiTheme="minorHAnsi"/>
        </w:rPr>
        <w:t>chamber cell.</w:t>
      </w:r>
      <w:r w:rsidR="00FA3D48">
        <w:rPr>
          <w:rFonts w:asciiTheme="minorHAnsi" w:eastAsia="Times New Roman" w:hAnsiTheme="minorHAnsi"/>
        </w:rPr>
        <w:t xml:space="preserve">  </w:t>
      </w:r>
      <w:r w:rsidR="00EB1F67">
        <w:rPr>
          <w:rFonts w:asciiTheme="minorHAnsi" w:eastAsia="Times New Roman" w:hAnsiTheme="minorHAnsi"/>
        </w:rPr>
        <w:t xml:space="preserve">The </w:t>
      </w:r>
      <w:r w:rsidR="00EB1F67">
        <w:rPr>
          <w:rFonts w:asciiTheme="minorHAnsi" w:eastAsia="Times New Roman" w:hAnsiTheme="minorHAnsi"/>
        </w:rPr>
        <w:tab/>
      </w:r>
    </w:p>
    <w:p w:rsidR="00A159BC" w:rsidRDefault="00A159BC" w:rsidP="00A159BC">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proofErr w:type="spellStart"/>
      <w:proofErr w:type="gramStart"/>
      <w:r>
        <w:rPr>
          <w:rFonts w:asciiTheme="minorHAnsi" w:hAnsiTheme="minorHAnsi" w:cs="Arial"/>
          <w:b/>
        </w:rPr>
        <w:t>tHb</w:t>
      </w:r>
      <w:proofErr w:type="spellEnd"/>
      <w:proofErr w:type="gramEnd"/>
      <w:r>
        <w:rPr>
          <w:rFonts w:asciiTheme="minorHAnsi" w:hAnsiTheme="minorHAnsi" w:cs="Arial"/>
          <w:b/>
        </w:rPr>
        <w:t xml:space="preserve"> and Co-Oximetry </w:t>
      </w:r>
      <w:proofErr w:type="spellStart"/>
      <w:r>
        <w:rPr>
          <w:rFonts w:asciiTheme="minorHAnsi" w:hAnsiTheme="minorHAnsi" w:cs="Arial"/>
          <w:b/>
        </w:rPr>
        <w:t>cont</w:t>
      </w:r>
      <w:proofErr w:type="spellEnd"/>
      <w:r>
        <w:rPr>
          <w:rFonts w:asciiTheme="minorHAnsi" w:hAnsiTheme="minorHAnsi" w:cs="Arial"/>
          <w:b/>
        </w:rPr>
        <w:t>….</w:t>
      </w:r>
    </w:p>
    <w:p w:rsidR="00D576A9" w:rsidRDefault="00A159BC" w:rsidP="0036704B">
      <w:pPr>
        <w:tabs>
          <w:tab w:val="left" w:pos="540"/>
        </w:tabs>
        <w:autoSpaceDE w:val="0"/>
        <w:autoSpaceDN w:val="0"/>
        <w:adjustRightInd w:val="0"/>
        <w:spacing w:after="100" w:line="240" w:lineRule="auto"/>
        <w:rPr>
          <w:rFonts w:asciiTheme="minorHAnsi" w:hAnsiTheme="minorHAnsi" w:cs="Arial"/>
          <w:b/>
        </w:rPr>
      </w:pPr>
      <w:r>
        <w:rPr>
          <w:rFonts w:asciiTheme="minorHAnsi" w:eastAsia="Times New Roman" w:hAnsiTheme="minorHAnsi"/>
        </w:rPr>
        <w:tab/>
      </w:r>
      <w:proofErr w:type="spellStart"/>
      <w:proofErr w:type="gramStart"/>
      <w:r w:rsidR="00FA3D48" w:rsidRPr="00FA3D48">
        <w:rPr>
          <w:rFonts w:asciiTheme="minorHAnsi" w:eastAsia="Times New Roman" w:hAnsiTheme="minorHAnsi"/>
        </w:rPr>
        <w:t>polychromater</w:t>
      </w:r>
      <w:proofErr w:type="spellEnd"/>
      <w:proofErr w:type="gramEnd"/>
      <w:r w:rsidR="00FA3D48" w:rsidRPr="00FA3D48">
        <w:rPr>
          <w:rFonts w:asciiTheme="minorHAnsi" w:eastAsia="Times New Roman" w:hAnsiTheme="minorHAnsi"/>
        </w:rPr>
        <w:t xml:space="preserve"> separates the sample into its component wavelengths. </w:t>
      </w:r>
      <w:r w:rsidR="00FA3D48">
        <w:rPr>
          <w:rFonts w:asciiTheme="minorHAnsi" w:eastAsia="Times New Roman" w:hAnsiTheme="minorHAnsi"/>
        </w:rPr>
        <w:t xml:space="preserve"> </w:t>
      </w:r>
      <w:r w:rsidR="00FA3D48" w:rsidRPr="00FA3D48">
        <w:rPr>
          <w:rFonts w:asciiTheme="minorHAnsi" w:eastAsia="Times New Roman" w:hAnsiTheme="minorHAnsi"/>
        </w:rPr>
        <w:t>The</w:t>
      </w:r>
      <w:r w:rsidR="00FA3D48">
        <w:rPr>
          <w:rFonts w:asciiTheme="minorHAnsi" w:eastAsia="Times New Roman" w:hAnsiTheme="minorHAnsi"/>
        </w:rPr>
        <w:t xml:space="preserve"> </w:t>
      </w:r>
      <w:proofErr w:type="spellStart"/>
      <w:r w:rsidR="00FA3D48" w:rsidRPr="00FA3D48">
        <w:rPr>
          <w:rFonts w:asciiTheme="minorHAnsi" w:eastAsia="Times New Roman" w:hAnsiTheme="minorHAnsi"/>
        </w:rPr>
        <w:t>polychromater</w:t>
      </w:r>
      <w:proofErr w:type="spellEnd"/>
      <w:r w:rsidR="00FA3D48" w:rsidRPr="00FA3D48">
        <w:rPr>
          <w:rFonts w:asciiTheme="minorHAnsi" w:eastAsia="Times New Roman" w:hAnsiTheme="minorHAnsi"/>
        </w:rPr>
        <w:t xml:space="preserve"> measures the </w:t>
      </w:r>
      <w:r w:rsidR="00EB1F67">
        <w:rPr>
          <w:rFonts w:asciiTheme="minorHAnsi" w:eastAsia="Times New Roman" w:hAnsiTheme="minorHAnsi"/>
        </w:rPr>
        <w:tab/>
      </w:r>
      <w:r w:rsidR="00FA3D48" w:rsidRPr="00FA3D48">
        <w:rPr>
          <w:rFonts w:asciiTheme="minorHAnsi" w:eastAsia="Times New Roman" w:hAnsiTheme="minorHAnsi"/>
        </w:rPr>
        <w:t>intensity of light at the different wavelengths and converts the</w:t>
      </w:r>
      <w:r w:rsidR="00FA3D48">
        <w:rPr>
          <w:rFonts w:asciiTheme="minorHAnsi" w:eastAsia="Times New Roman" w:hAnsiTheme="minorHAnsi"/>
        </w:rPr>
        <w:t xml:space="preserve"> </w:t>
      </w:r>
      <w:r w:rsidR="00FA3D48" w:rsidRPr="00FA3D48">
        <w:rPr>
          <w:rFonts w:asciiTheme="minorHAnsi" w:eastAsia="Times New Roman" w:hAnsiTheme="minorHAnsi"/>
        </w:rPr>
        <w:t xml:space="preserve">electrical signal to a digital value for further </w:t>
      </w:r>
      <w:r w:rsidR="00EB1F67">
        <w:rPr>
          <w:rFonts w:asciiTheme="minorHAnsi" w:eastAsia="Times New Roman" w:hAnsiTheme="minorHAnsi"/>
        </w:rPr>
        <w:tab/>
      </w:r>
      <w:r w:rsidR="00FA3D48" w:rsidRPr="00FA3D48">
        <w:rPr>
          <w:rFonts w:asciiTheme="minorHAnsi" w:eastAsia="Times New Roman" w:hAnsiTheme="minorHAnsi"/>
        </w:rPr>
        <w:t>processing</w:t>
      </w:r>
      <w:r w:rsidR="00FA3D48">
        <w:rPr>
          <w:rFonts w:ascii="Times New Roman" w:eastAsia="Times New Roman" w:hAnsi="Times New Roman"/>
        </w:rPr>
        <w:t>.</w:t>
      </w:r>
    </w:p>
    <w:p w:rsidR="005154E7" w:rsidRPr="005154E7" w:rsidRDefault="005154E7" w:rsidP="0069123B">
      <w:pPr>
        <w:autoSpaceDE w:val="0"/>
        <w:autoSpaceDN w:val="0"/>
        <w:adjustRightInd w:val="0"/>
        <w:spacing w:after="0" w:line="240" w:lineRule="auto"/>
        <w:ind w:left="720"/>
        <w:rPr>
          <w:rFonts w:asciiTheme="minorHAnsi" w:eastAsia="Times New Roman" w:hAnsiTheme="minorHAnsi"/>
        </w:rPr>
      </w:pPr>
      <w:r w:rsidRPr="005154E7">
        <w:rPr>
          <w:rFonts w:asciiTheme="minorHAnsi" w:hAnsiTheme="minorHAnsi" w:cs="Arial"/>
          <w:b/>
        </w:rPr>
        <w:t>Limitations of Procedure:</w:t>
      </w:r>
      <w:r w:rsidRPr="001E398E">
        <w:rPr>
          <w:rFonts w:asciiTheme="minorHAnsi" w:hAnsiTheme="minorHAnsi" w:cs="Arial"/>
        </w:rPr>
        <w:t xml:space="preserve"> Any substance that absorbs light in the same regions as whole blood could potentially cause an interference.  </w:t>
      </w:r>
      <w:proofErr w:type="spellStart"/>
      <w:r w:rsidRPr="005154E7">
        <w:rPr>
          <w:rFonts w:asciiTheme="minorHAnsi" w:eastAsia="Times New Roman" w:hAnsiTheme="minorHAnsi"/>
        </w:rPr>
        <w:t>Hyperlipemia</w:t>
      </w:r>
      <w:proofErr w:type="spellEnd"/>
      <w:r w:rsidRPr="005154E7">
        <w:rPr>
          <w:rFonts w:asciiTheme="minorHAnsi" w:eastAsia="Times New Roman" w:hAnsiTheme="minorHAnsi"/>
        </w:rPr>
        <w:t xml:space="preserve"> can result in artificially increased methemoglobin </w:t>
      </w:r>
      <w:r>
        <w:rPr>
          <w:rFonts w:asciiTheme="minorHAnsi" w:eastAsia="Times New Roman" w:hAnsiTheme="minorHAnsi"/>
        </w:rPr>
        <w:t>v</w:t>
      </w:r>
      <w:r w:rsidRPr="005154E7">
        <w:rPr>
          <w:rFonts w:asciiTheme="minorHAnsi" w:eastAsia="Times New Roman" w:hAnsiTheme="minorHAnsi"/>
        </w:rPr>
        <w:t>alues.</w:t>
      </w:r>
      <w:r w:rsidR="006E2AC5">
        <w:rPr>
          <w:rFonts w:asciiTheme="minorHAnsi" w:eastAsia="Times New Roman" w:hAnsiTheme="minorHAnsi"/>
        </w:rPr>
        <w:t xml:space="preserve"> </w:t>
      </w:r>
      <w:r w:rsidRPr="005154E7">
        <w:rPr>
          <w:rFonts w:asciiTheme="minorHAnsi" w:eastAsia="Times New Roman" w:hAnsiTheme="minorHAnsi"/>
        </w:rPr>
        <w:t xml:space="preserve"> High</w:t>
      </w:r>
      <w:r>
        <w:rPr>
          <w:rFonts w:asciiTheme="minorHAnsi" w:eastAsia="Times New Roman" w:hAnsiTheme="minorHAnsi"/>
        </w:rPr>
        <w:t xml:space="preserve"> </w:t>
      </w:r>
      <w:r w:rsidRPr="005154E7">
        <w:rPr>
          <w:rFonts w:asciiTheme="minorHAnsi" w:eastAsia="Times New Roman" w:hAnsiTheme="minorHAnsi"/>
        </w:rPr>
        <w:t xml:space="preserve">bilirubin concentrations can falsely increase oxyhemoglobin values. </w:t>
      </w:r>
      <w:proofErr w:type="spellStart"/>
      <w:r w:rsidRPr="005154E7">
        <w:rPr>
          <w:rFonts w:asciiTheme="minorHAnsi" w:eastAsia="Times New Roman" w:hAnsiTheme="minorHAnsi"/>
        </w:rPr>
        <w:t>Hyperlipemia</w:t>
      </w:r>
      <w:proofErr w:type="spellEnd"/>
      <w:r w:rsidRPr="005154E7">
        <w:rPr>
          <w:rFonts w:asciiTheme="minorHAnsi" w:eastAsia="Times New Roman" w:hAnsiTheme="minorHAnsi"/>
        </w:rPr>
        <w:t xml:space="preserve"> and</w:t>
      </w:r>
      <w:r>
        <w:rPr>
          <w:rFonts w:asciiTheme="minorHAnsi" w:eastAsia="Times New Roman" w:hAnsiTheme="minorHAnsi"/>
        </w:rPr>
        <w:t xml:space="preserve"> </w:t>
      </w:r>
      <w:r w:rsidRPr="005154E7">
        <w:rPr>
          <w:rFonts w:asciiTheme="minorHAnsi" w:eastAsia="Times New Roman" w:hAnsiTheme="minorHAnsi"/>
        </w:rPr>
        <w:t>administration of fat emulsions can increase total hemoglobin values. Samples frozen with</w:t>
      </w:r>
    </w:p>
    <w:p w:rsidR="005154E7" w:rsidRPr="005154E7" w:rsidRDefault="005154E7" w:rsidP="0097634E">
      <w:pPr>
        <w:autoSpaceDE w:val="0"/>
        <w:autoSpaceDN w:val="0"/>
        <w:adjustRightInd w:val="0"/>
        <w:spacing w:after="100" w:line="240" w:lineRule="auto"/>
        <w:rPr>
          <w:rFonts w:asciiTheme="minorHAnsi" w:hAnsiTheme="minorHAnsi" w:cs="Arial"/>
        </w:rPr>
      </w:pPr>
      <w:r>
        <w:rPr>
          <w:rFonts w:asciiTheme="minorHAnsi" w:eastAsia="Times New Roman" w:hAnsiTheme="minorHAnsi"/>
        </w:rPr>
        <w:tab/>
      </w:r>
      <w:proofErr w:type="gramStart"/>
      <w:r w:rsidRPr="005154E7">
        <w:rPr>
          <w:rFonts w:asciiTheme="minorHAnsi" w:eastAsia="Times New Roman" w:hAnsiTheme="minorHAnsi"/>
        </w:rPr>
        <w:t>liquid</w:t>
      </w:r>
      <w:proofErr w:type="gramEnd"/>
      <w:r w:rsidRPr="005154E7">
        <w:rPr>
          <w:rFonts w:asciiTheme="minorHAnsi" w:eastAsia="Times New Roman" w:hAnsiTheme="minorHAnsi"/>
        </w:rPr>
        <w:t xml:space="preserve"> nitrogen can have decreased total hemoglobin levels.</w:t>
      </w:r>
      <w:r w:rsidR="006E2AC5">
        <w:rPr>
          <w:rFonts w:asciiTheme="minorHAnsi" w:eastAsia="Times New Roman" w:hAnsiTheme="minorHAnsi"/>
        </w:rPr>
        <w:t xml:space="preserve"> </w:t>
      </w:r>
      <w:r w:rsidRPr="005154E7">
        <w:rPr>
          <w:rFonts w:asciiTheme="minorHAnsi" w:eastAsia="Times New Roman" w:hAnsiTheme="minorHAnsi"/>
        </w:rPr>
        <w:t xml:space="preserve"> Samples from patients</w:t>
      </w:r>
      <w:r>
        <w:rPr>
          <w:rFonts w:asciiTheme="minorHAnsi" w:eastAsia="Times New Roman" w:hAnsiTheme="minorHAnsi"/>
        </w:rPr>
        <w:t xml:space="preserve"> </w:t>
      </w:r>
      <w:r w:rsidRPr="005154E7">
        <w:rPr>
          <w:rFonts w:asciiTheme="minorHAnsi" w:eastAsia="Times New Roman" w:hAnsiTheme="minorHAnsi"/>
        </w:rPr>
        <w:t xml:space="preserve">receiving blood </w:t>
      </w:r>
      <w:r>
        <w:rPr>
          <w:rFonts w:asciiTheme="minorHAnsi" w:eastAsia="Times New Roman" w:hAnsiTheme="minorHAnsi"/>
        </w:rPr>
        <w:tab/>
      </w:r>
      <w:r w:rsidRPr="005154E7">
        <w:rPr>
          <w:rFonts w:asciiTheme="minorHAnsi" w:eastAsia="Times New Roman" w:hAnsiTheme="minorHAnsi"/>
        </w:rPr>
        <w:t>substitutes yield unreliable results for oxygen content because of the</w:t>
      </w:r>
      <w:r>
        <w:rPr>
          <w:rFonts w:asciiTheme="minorHAnsi" w:eastAsia="Times New Roman" w:hAnsiTheme="minorHAnsi"/>
        </w:rPr>
        <w:t xml:space="preserve"> </w:t>
      </w:r>
      <w:r w:rsidRPr="005154E7">
        <w:rPr>
          <w:rFonts w:asciiTheme="minorHAnsi" w:eastAsia="Times New Roman" w:hAnsiTheme="minorHAnsi"/>
        </w:rPr>
        <w:t xml:space="preserve">different oxygen solubility of the </w:t>
      </w:r>
      <w:r>
        <w:rPr>
          <w:rFonts w:asciiTheme="minorHAnsi" w:eastAsia="Times New Roman" w:hAnsiTheme="minorHAnsi"/>
        </w:rPr>
        <w:tab/>
      </w:r>
      <w:r w:rsidRPr="005154E7">
        <w:rPr>
          <w:rFonts w:asciiTheme="minorHAnsi" w:eastAsia="Times New Roman" w:hAnsiTheme="minorHAnsi"/>
        </w:rPr>
        <w:t>blood substitutes</w:t>
      </w:r>
      <w:r w:rsidR="0097634E">
        <w:rPr>
          <w:rFonts w:asciiTheme="minorHAnsi" w:eastAsia="Times New Roman" w:hAnsiTheme="minorHAnsi"/>
        </w:rPr>
        <w:t>.</w:t>
      </w:r>
    </w:p>
    <w:p w:rsidR="00033302" w:rsidRPr="00033302" w:rsidRDefault="00033302" w:rsidP="0097634E">
      <w:pPr>
        <w:tabs>
          <w:tab w:val="left" w:pos="900"/>
        </w:tabs>
        <w:spacing w:after="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 xml:space="preserve">  </w:t>
      </w:r>
      <w:proofErr w:type="spellStart"/>
      <w:proofErr w:type="gramStart"/>
      <w:r>
        <w:rPr>
          <w:rFonts w:asciiTheme="minorHAnsi" w:hAnsiTheme="minorHAnsi" w:cs="Arial"/>
          <w:b/>
        </w:rPr>
        <w:t>tHb</w:t>
      </w:r>
      <w:proofErr w:type="spellEnd"/>
      <w:proofErr w:type="gramEnd"/>
      <w:r>
        <w:rPr>
          <w:rFonts w:asciiTheme="minorHAnsi" w:hAnsiTheme="minorHAnsi" w:cs="Arial"/>
          <w:b/>
        </w:rPr>
        <w:t xml:space="preserve">  </w:t>
      </w:r>
      <w:r w:rsidR="00C91994">
        <w:rPr>
          <w:rFonts w:asciiTheme="minorHAnsi" w:hAnsiTheme="minorHAnsi" w:cs="Arial"/>
          <w:b/>
        </w:rPr>
        <w:tab/>
      </w:r>
      <w:r w:rsidRPr="0078531A">
        <w:rPr>
          <w:rFonts w:asciiTheme="minorHAnsi" w:hAnsiTheme="minorHAnsi" w:cs="Arial"/>
        </w:rPr>
        <w:t>RapidLab 1200 Reportable Range</w:t>
      </w:r>
      <w:r>
        <w:rPr>
          <w:rFonts w:asciiTheme="minorHAnsi" w:hAnsiTheme="minorHAnsi" w:cs="Arial"/>
        </w:rPr>
        <w:t xml:space="preserve"> = </w:t>
      </w:r>
      <w:r w:rsidRPr="00033302">
        <w:rPr>
          <w:rFonts w:asciiTheme="minorHAnsi" w:hAnsiTheme="minorHAnsi" w:cs="Arial"/>
        </w:rPr>
        <w:t>4.8 – 20.8 g/</w:t>
      </w:r>
      <w:proofErr w:type="spellStart"/>
      <w:r w:rsidRPr="00033302">
        <w:rPr>
          <w:rFonts w:asciiTheme="minorHAnsi" w:hAnsiTheme="minorHAnsi" w:cs="Arial"/>
        </w:rPr>
        <w:t>dL</w:t>
      </w:r>
      <w:proofErr w:type="spellEnd"/>
    </w:p>
    <w:p w:rsidR="000359F1" w:rsidRDefault="00414A6E" w:rsidP="00FC4283">
      <w:pPr>
        <w:tabs>
          <w:tab w:val="left" w:pos="900"/>
          <w:tab w:val="left" w:pos="2520"/>
          <w:tab w:val="left" w:pos="2700"/>
        </w:tabs>
        <w:spacing w:after="0" w:line="240" w:lineRule="auto"/>
        <w:ind w:left="548" w:hanging="274"/>
        <w:rPr>
          <w:rFonts w:asciiTheme="minorHAnsi" w:hAnsiTheme="minorHAnsi" w:cs="Arial"/>
        </w:rPr>
      </w:pPr>
      <w:r>
        <w:rPr>
          <w:rFonts w:asciiTheme="minorHAnsi" w:hAnsiTheme="minorHAnsi" w:cs="Arial"/>
          <w:b/>
        </w:rPr>
        <w:tab/>
      </w:r>
      <w:r w:rsidR="00033302">
        <w:rPr>
          <w:rFonts w:asciiTheme="minorHAnsi" w:hAnsiTheme="minorHAnsi" w:cs="Arial"/>
          <w:b/>
        </w:rPr>
        <w:tab/>
      </w:r>
      <w:r w:rsidR="00033302">
        <w:rPr>
          <w:rFonts w:asciiTheme="minorHAnsi" w:hAnsiTheme="minorHAnsi" w:cs="Arial"/>
          <w:b/>
        </w:rPr>
        <w:tab/>
      </w:r>
      <w:r w:rsidR="00033302">
        <w:rPr>
          <w:rFonts w:asciiTheme="minorHAnsi" w:hAnsiTheme="minorHAnsi" w:cs="Arial"/>
          <w:b/>
        </w:rPr>
        <w:tab/>
      </w:r>
      <w:r w:rsidR="00C91994">
        <w:rPr>
          <w:rFonts w:asciiTheme="minorHAnsi" w:hAnsiTheme="minorHAnsi" w:cs="Arial"/>
          <w:b/>
        </w:rPr>
        <w:tab/>
      </w:r>
      <w:r w:rsidR="00033302" w:rsidRPr="0078531A">
        <w:rPr>
          <w:rFonts w:asciiTheme="minorHAnsi" w:hAnsiTheme="minorHAnsi" w:cs="Arial"/>
        </w:rPr>
        <w:t>Normal Range</w:t>
      </w:r>
      <w:r w:rsidR="00033302">
        <w:rPr>
          <w:rFonts w:asciiTheme="minorHAnsi" w:hAnsiTheme="minorHAnsi" w:cs="Arial"/>
        </w:rPr>
        <w:t xml:space="preserve"> = </w:t>
      </w:r>
      <w:r w:rsidR="0097634E">
        <w:rPr>
          <w:rFonts w:asciiTheme="minorHAnsi" w:hAnsiTheme="minorHAnsi" w:cs="Arial"/>
        </w:rPr>
        <w:t>Male:  13 – 18 g/</w:t>
      </w:r>
      <w:proofErr w:type="spellStart"/>
      <w:r w:rsidR="0097634E">
        <w:rPr>
          <w:rFonts w:asciiTheme="minorHAnsi" w:hAnsiTheme="minorHAnsi" w:cs="Arial"/>
        </w:rPr>
        <w:t>dL</w:t>
      </w:r>
      <w:proofErr w:type="spellEnd"/>
      <w:r w:rsidR="0097634E">
        <w:rPr>
          <w:rFonts w:asciiTheme="minorHAnsi" w:hAnsiTheme="minorHAnsi" w:cs="Arial"/>
        </w:rPr>
        <w:t>.   Female:  12 – 16 g/</w:t>
      </w:r>
      <w:proofErr w:type="spellStart"/>
      <w:r w:rsidR="0097634E">
        <w:rPr>
          <w:rFonts w:asciiTheme="minorHAnsi" w:hAnsiTheme="minorHAnsi" w:cs="Arial"/>
        </w:rPr>
        <w:t>dL</w:t>
      </w:r>
      <w:proofErr w:type="spellEnd"/>
    </w:p>
    <w:p w:rsidR="0097634E" w:rsidRPr="0097634E" w:rsidRDefault="0097634E" w:rsidP="00C91994">
      <w:pPr>
        <w:tabs>
          <w:tab w:val="left" w:pos="900"/>
          <w:tab w:val="left" w:pos="2520"/>
          <w:tab w:val="left" w:pos="2700"/>
          <w:tab w:val="left" w:pos="2790"/>
        </w:tabs>
        <w:spacing w:after="40" w:line="240" w:lineRule="auto"/>
        <w:ind w:left="548" w:hanging="274"/>
        <w:rPr>
          <w:rFonts w:asciiTheme="minorHAnsi" w:hAnsiTheme="minorHAnsi" w:cs="Arial"/>
          <w:b/>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C91994">
        <w:rPr>
          <w:rFonts w:asciiTheme="minorHAnsi" w:hAnsiTheme="minorHAnsi" w:cs="Arial"/>
        </w:rPr>
        <w:tab/>
      </w:r>
      <w:r w:rsidR="00C91994">
        <w:rPr>
          <w:rFonts w:asciiTheme="minorHAnsi" w:hAnsiTheme="minorHAnsi" w:cs="Arial"/>
        </w:rPr>
        <w:tab/>
      </w:r>
      <w:r>
        <w:rPr>
          <w:rFonts w:asciiTheme="minorHAnsi" w:hAnsiTheme="minorHAnsi" w:cs="Arial"/>
        </w:rPr>
        <w:t xml:space="preserve">Critical Value:  </w:t>
      </w:r>
      <w:r w:rsidRPr="0097634E">
        <w:rPr>
          <w:rFonts w:asciiTheme="minorHAnsi" w:hAnsiTheme="minorHAnsi" w:cs="Arial"/>
          <w:u w:val="single"/>
        </w:rPr>
        <w:t>&lt;</w:t>
      </w:r>
      <w:r>
        <w:rPr>
          <w:rFonts w:asciiTheme="minorHAnsi" w:hAnsiTheme="minorHAnsi" w:cs="Arial"/>
          <w:u w:val="single"/>
        </w:rPr>
        <w:t xml:space="preserve"> </w:t>
      </w:r>
      <w:r>
        <w:rPr>
          <w:rFonts w:asciiTheme="minorHAnsi" w:hAnsiTheme="minorHAnsi" w:cs="Arial"/>
        </w:rPr>
        <w:t xml:space="preserve">6.0 or </w:t>
      </w:r>
      <w:r w:rsidRPr="0097634E">
        <w:rPr>
          <w:rFonts w:asciiTheme="minorHAnsi" w:hAnsiTheme="minorHAnsi" w:cs="Arial"/>
          <w:u w:val="single"/>
        </w:rPr>
        <w:t>&gt;</w:t>
      </w:r>
      <w:r>
        <w:rPr>
          <w:rFonts w:asciiTheme="minorHAnsi" w:hAnsiTheme="minorHAnsi" w:cs="Arial"/>
        </w:rPr>
        <w:t xml:space="preserve"> 20.0 g/</w:t>
      </w:r>
      <w:proofErr w:type="spellStart"/>
      <w:r>
        <w:rPr>
          <w:rFonts w:asciiTheme="minorHAnsi" w:hAnsiTheme="minorHAnsi" w:cs="Arial"/>
        </w:rPr>
        <w:t>dL</w:t>
      </w:r>
      <w:proofErr w:type="spellEnd"/>
    </w:p>
    <w:p w:rsidR="00082F14" w:rsidRDefault="0097634E" w:rsidP="005A793F">
      <w:pPr>
        <w:tabs>
          <w:tab w:val="left" w:pos="900"/>
        </w:tabs>
        <w:spacing w:after="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082F14">
        <w:rPr>
          <w:rFonts w:asciiTheme="minorHAnsi" w:hAnsiTheme="minorHAnsi" w:cs="Arial"/>
          <w:b/>
        </w:rPr>
        <w:t>O2Sat</w:t>
      </w:r>
      <w:r w:rsidR="00082F14">
        <w:rPr>
          <w:rFonts w:asciiTheme="minorHAnsi" w:hAnsiTheme="minorHAnsi" w:cs="Arial"/>
          <w:b/>
        </w:rPr>
        <w:tab/>
      </w:r>
      <w:r w:rsidR="00082F14">
        <w:rPr>
          <w:rFonts w:asciiTheme="minorHAnsi" w:hAnsiTheme="minorHAnsi" w:cs="Arial"/>
        </w:rPr>
        <w:t>Reportable range = 15 – 100</w:t>
      </w:r>
    </w:p>
    <w:p w:rsidR="00082F14" w:rsidRPr="00082F14" w:rsidRDefault="00082F14" w:rsidP="005A793F">
      <w:pPr>
        <w:tabs>
          <w:tab w:val="left" w:pos="900"/>
        </w:tabs>
        <w:spacing w:after="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rPr>
        <w:t>Normal Range</w:t>
      </w:r>
      <w:r w:rsidR="00675208">
        <w:rPr>
          <w:rFonts w:asciiTheme="minorHAnsi" w:hAnsiTheme="minorHAnsi" w:cs="Arial"/>
        </w:rPr>
        <w:t xml:space="preserve"> = Arterial: &gt;95%.  Venous: &lt;70%</w:t>
      </w:r>
      <w:r>
        <w:rPr>
          <w:rFonts w:asciiTheme="minorHAnsi" w:hAnsiTheme="minorHAnsi" w:cs="Arial"/>
        </w:rPr>
        <w:t xml:space="preserve">.  </w:t>
      </w:r>
    </w:p>
    <w:p w:rsidR="004A28EF" w:rsidRDefault="00082F14" w:rsidP="005A793F">
      <w:pPr>
        <w:tabs>
          <w:tab w:val="left" w:pos="900"/>
        </w:tabs>
        <w:spacing w:after="0" w:line="240" w:lineRule="auto"/>
        <w:ind w:left="548" w:hanging="274"/>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924B20" w:rsidRPr="00924B20">
        <w:rPr>
          <w:rFonts w:asciiTheme="minorHAnsi" w:eastAsia="Times New Roman" w:hAnsiTheme="minorHAnsi"/>
          <w:b/>
        </w:rPr>
        <w:t>O2Hb</w:t>
      </w:r>
      <w:r w:rsidR="00924B20">
        <w:rPr>
          <w:rFonts w:asciiTheme="minorHAnsi" w:eastAsia="Times New Roman" w:hAnsiTheme="minorHAnsi"/>
        </w:rPr>
        <w:t xml:space="preserve"> </w:t>
      </w:r>
      <w:r w:rsidR="00FC4283">
        <w:rPr>
          <w:rFonts w:asciiTheme="minorHAnsi" w:eastAsia="Times New Roman" w:hAnsiTheme="minorHAnsi"/>
        </w:rPr>
        <w:t xml:space="preserve">   </w:t>
      </w:r>
      <w:r w:rsidR="00924B20" w:rsidRPr="0078531A">
        <w:rPr>
          <w:rFonts w:asciiTheme="minorHAnsi" w:hAnsiTheme="minorHAnsi" w:cs="Arial"/>
        </w:rPr>
        <w:t>Normal Range</w:t>
      </w:r>
      <w:r w:rsidR="00924B20">
        <w:rPr>
          <w:rFonts w:asciiTheme="minorHAnsi" w:hAnsiTheme="minorHAnsi" w:cs="Arial"/>
        </w:rPr>
        <w:t xml:space="preserve"> = Arterial: 96 – 97%.   Venous: 40 </w:t>
      </w:r>
      <w:r w:rsidR="009446DE">
        <w:rPr>
          <w:rFonts w:asciiTheme="minorHAnsi" w:hAnsiTheme="minorHAnsi" w:cs="Arial"/>
        </w:rPr>
        <w:t>–</w:t>
      </w:r>
      <w:r w:rsidR="00924B20">
        <w:rPr>
          <w:rFonts w:asciiTheme="minorHAnsi" w:hAnsiTheme="minorHAnsi" w:cs="Arial"/>
        </w:rPr>
        <w:t xml:space="preserve"> 70</w:t>
      </w:r>
      <w:r w:rsidR="009446DE">
        <w:rPr>
          <w:rFonts w:asciiTheme="minorHAnsi" w:hAnsiTheme="minorHAnsi" w:cs="Arial"/>
        </w:rPr>
        <w:t>%</w:t>
      </w:r>
    </w:p>
    <w:p w:rsidR="00EA3E56" w:rsidRDefault="009446DE" w:rsidP="005A793F">
      <w:pPr>
        <w:tabs>
          <w:tab w:val="left" w:pos="900"/>
        </w:tabs>
        <w:spacing w:after="0" w:line="240" w:lineRule="auto"/>
        <w:ind w:left="548" w:hanging="274"/>
        <w:rPr>
          <w:rFonts w:asciiTheme="minorHAnsi" w:eastAsia="Times New Roman" w:hAnsiTheme="minorHAnsi"/>
        </w:rPr>
      </w:pPr>
      <w:r>
        <w:rPr>
          <w:rFonts w:asciiTheme="minorHAnsi" w:eastAsia="Times New Roman" w:hAnsiTheme="minorHAnsi"/>
          <w:b/>
        </w:rPr>
        <w:tab/>
      </w:r>
      <w:r>
        <w:rPr>
          <w:rFonts w:asciiTheme="minorHAnsi" w:eastAsia="Times New Roman" w:hAnsiTheme="minorHAnsi"/>
          <w:b/>
        </w:rPr>
        <w:tab/>
      </w:r>
      <w:r>
        <w:rPr>
          <w:rFonts w:asciiTheme="minorHAnsi" w:eastAsia="Times New Roman" w:hAnsiTheme="minorHAnsi"/>
          <w:b/>
        </w:rPr>
        <w:tab/>
      </w:r>
      <w:r>
        <w:rPr>
          <w:rFonts w:asciiTheme="minorHAnsi" w:eastAsia="Times New Roman" w:hAnsiTheme="minorHAnsi"/>
          <w:b/>
        </w:rPr>
        <w:tab/>
      </w:r>
      <w:proofErr w:type="spellStart"/>
      <w:r>
        <w:rPr>
          <w:rFonts w:asciiTheme="minorHAnsi" w:eastAsia="Times New Roman" w:hAnsiTheme="minorHAnsi"/>
          <w:b/>
        </w:rPr>
        <w:t>COHb</w:t>
      </w:r>
      <w:proofErr w:type="spellEnd"/>
      <w:r>
        <w:rPr>
          <w:rFonts w:asciiTheme="minorHAnsi" w:eastAsia="Times New Roman" w:hAnsiTheme="minorHAnsi"/>
          <w:b/>
        </w:rPr>
        <w:t xml:space="preserve"> </w:t>
      </w:r>
      <w:r w:rsidR="00FC4283">
        <w:rPr>
          <w:rFonts w:asciiTheme="minorHAnsi" w:eastAsia="Times New Roman" w:hAnsiTheme="minorHAnsi"/>
          <w:b/>
        </w:rPr>
        <w:t xml:space="preserve">   </w:t>
      </w:r>
      <w:r>
        <w:rPr>
          <w:rFonts w:asciiTheme="minorHAnsi" w:eastAsia="Times New Roman" w:hAnsiTheme="minorHAnsi"/>
        </w:rPr>
        <w:t xml:space="preserve">Normal Range = </w:t>
      </w:r>
      <w:r w:rsidR="00EA3E56">
        <w:rPr>
          <w:rFonts w:asciiTheme="minorHAnsi" w:eastAsia="Times New Roman" w:hAnsiTheme="minorHAnsi"/>
        </w:rPr>
        <w:t>Non -smoker</w:t>
      </w:r>
      <w:r>
        <w:rPr>
          <w:rFonts w:asciiTheme="minorHAnsi" w:eastAsia="Times New Roman" w:hAnsiTheme="minorHAnsi"/>
        </w:rPr>
        <w:t>:</w:t>
      </w:r>
      <w:r w:rsidR="00EA3E56">
        <w:rPr>
          <w:rFonts w:asciiTheme="minorHAnsi" w:eastAsia="Times New Roman" w:hAnsiTheme="minorHAnsi"/>
        </w:rPr>
        <w:t xml:space="preserve">  &lt;1.5%</w:t>
      </w:r>
      <w:r w:rsidR="00FC4283">
        <w:rPr>
          <w:rFonts w:asciiTheme="minorHAnsi" w:eastAsia="Times New Roman" w:hAnsiTheme="minorHAnsi"/>
        </w:rPr>
        <w:t>.    Smoker: 1.5 – 5.0%</w:t>
      </w:r>
    </w:p>
    <w:p w:rsidR="009446DE" w:rsidRDefault="00EA3E56" w:rsidP="00FC4283">
      <w:pPr>
        <w:tabs>
          <w:tab w:val="left" w:pos="900"/>
          <w:tab w:val="left" w:pos="2160"/>
        </w:tabs>
        <w:spacing w:after="0" w:line="240" w:lineRule="auto"/>
        <w:ind w:left="548" w:hanging="274"/>
        <w:rPr>
          <w:rFonts w:asciiTheme="minorHAnsi" w:eastAsia="Times New Roman" w:hAnsiTheme="minorHAnsi"/>
        </w:rPr>
      </w:pPr>
      <w:r>
        <w:rPr>
          <w:rFonts w:asciiTheme="minorHAnsi" w:eastAsia="Times New Roman" w:hAnsiTheme="minorHAnsi"/>
          <w:b/>
        </w:rPr>
        <w:tab/>
      </w:r>
      <w:r>
        <w:rPr>
          <w:rFonts w:asciiTheme="minorHAnsi" w:eastAsia="Times New Roman" w:hAnsiTheme="minorHAnsi"/>
          <w:b/>
        </w:rPr>
        <w:tab/>
      </w:r>
      <w:r w:rsidR="00FC4283">
        <w:rPr>
          <w:rFonts w:asciiTheme="minorHAnsi" w:eastAsia="Times New Roman" w:hAnsiTheme="minorHAnsi"/>
          <w:b/>
        </w:rPr>
        <w:tab/>
      </w:r>
      <w:proofErr w:type="spellStart"/>
      <w:r w:rsidR="00FC4283">
        <w:rPr>
          <w:rFonts w:asciiTheme="minorHAnsi" w:eastAsia="Times New Roman" w:hAnsiTheme="minorHAnsi"/>
          <w:b/>
        </w:rPr>
        <w:t>MetHb</w:t>
      </w:r>
      <w:proofErr w:type="spellEnd"/>
      <w:r>
        <w:rPr>
          <w:rFonts w:asciiTheme="minorHAnsi" w:eastAsia="Times New Roman" w:hAnsiTheme="minorHAnsi"/>
          <w:b/>
        </w:rPr>
        <w:tab/>
      </w:r>
      <w:r w:rsidR="00FC4283">
        <w:rPr>
          <w:rFonts w:asciiTheme="minorHAnsi" w:eastAsia="Times New Roman" w:hAnsiTheme="minorHAnsi"/>
        </w:rPr>
        <w:t>Normal Range = &lt;1.5%</w:t>
      </w:r>
    </w:p>
    <w:p w:rsidR="00FC4283" w:rsidRPr="00FC4283" w:rsidRDefault="00FC4283" w:rsidP="00FC4283">
      <w:pPr>
        <w:tabs>
          <w:tab w:val="left" w:pos="900"/>
          <w:tab w:val="left" w:pos="2160"/>
        </w:tabs>
        <w:spacing w:after="0" w:line="240" w:lineRule="auto"/>
        <w:ind w:left="548" w:hanging="274"/>
        <w:rPr>
          <w:rFonts w:asciiTheme="minorHAnsi" w:hAnsiTheme="minorHAnsi" w:cs="Arial"/>
        </w:rPr>
      </w:pPr>
      <w:r>
        <w:rPr>
          <w:rFonts w:asciiTheme="minorHAnsi" w:eastAsia="Times New Roman" w:hAnsiTheme="minorHAnsi"/>
          <w:b/>
        </w:rPr>
        <w:tab/>
      </w:r>
      <w:r>
        <w:rPr>
          <w:rFonts w:asciiTheme="minorHAnsi" w:eastAsia="Times New Roman" w:hAnsiTheme="minorHAnsi"/>
          <w:b/>
        </w:rPr>
        <w:tab/>
      </w:r>
      <w:r>
        <w:rPr>
          <w:rFonts w:asciiTheme="minorHAnsi" w:eastAsia="Times New Roman" w:hAnsiTheme="minorHAnsi"/>
          <w:b/>
        </w:rPr>
        <w:tab/>
      </w:r>
      <w:proofErr w:type="spellStart"/>
      <w:r>
        <w:rPr>
          <w:rFonts w:asciiTheme="minorHAnsi" w:eastAsia="Times New Roman" w:hAnsiTheme="minorHAnsi"/>
          <w:b/>
        </w:rPr>
        <w:t>HHb</w:t>
      </w:r>
      <w:proofErr w:type="spellEnd"/>
      <w:r>
        <w:rPr>
          <w:rFonts w:asciiTheme="minorHAnsi" w:eastAsia="Times New Roman" w:hAnsiTheme="minorHAnsi"/>
          <w:b/>
        </w:rPr>
        <w:tab/>
      </w:r>
      <w:r w:rsidR="00C91994">
        <w:rPr>
          <w:rFonts w:asciiTheme="minorHAnsi" w:eastAsia="Times New Roman" w:hAnsiTheme="minorHAnsi"/>
        </w:rPr>
        <w:t>Normal Range = &lt;4.5%</w:t>
      </w:r>
    </w:p>
    <w:p w:rsidR="004A28EF" w:rsidRPr="00DD339C" w:rsidRDefault="00DD339C" w:rsidP="005A793F">
      <w:pPr>
        <w:tabs>
          <w:tab w:val="left" w:pos="900"/>
        </w:tabs>
        <w:spacing w:after="0" w:line="240" w:lineRule="auto"/>
        <w:ind w:left="540" w:hanging="270"/>
        <w:rPr>
          <w:rFonts w:asciiTheme="minorHAnsi" w:hAnsiTheme="minorHAnsi" w:cs="Arial"/>
          <w:b/>
        </w:rPr>
      </w:pPr>
      <w:r w:rsidRPr="00DD339C">
        <w:rPr>
          <w:rFonts w:asciiTheme="minorHAnsi" w:hAnsiTheme="minorHAnsi" w:cs="Arial"/>
          <w:b/>
        </w:rPr>
        <w:lastRenderedPageBreak/>
        <w:t xml:space="preserve">10.  </w:t>
      </w:r>
      <w:proofErr w:type="gramStart"/>
      <w:r w:rsidRPr="00DD339C">
        <w:rPr>
          <w:rFonts w:asciiTheme="minorHAnsi" w:hAnsiTheme="minorHAnsi" w:cs="Arial"/>
          <w:b/>
        </w:rPr>
        <w:t>p50</w:t>
      </w:r>
      <w:proofErr w:type="gramEnd"/>
    </w:p>
    <w:p w:rsidR="00DD339C" w:rsidRPr="00DD339C" w:rsidRDefault="00DD339C" w:rsidP="00DD339C">
      <w:pPr>
        <w:tabs>
          <w:tab w:val="left" w:pos="540"/>
        </w:tabs>
        <w:autoSpaceDE w:val="0"/>
        <w:autoSpaceDN w:val="0"/>
        <w:adjustRightInd w:val="0"/>
        <w:spacing w:after="0" w:line="240" w:lineRule="auto"/>
        <w:rPr>
          <w:rFonts w:asciiTheme="minorHAnsi" w:eastAsia="Times New Roman" w:hAnsiTheme="minorHAnsi"/>
        </w:rPr>
      </w:pPr>
      <w:r>
        <w:rPr>
          <w:rFonts w:asciiTheme="minorHAnsi" w:hAnsiTheme="minorHAnsi" w:cs="Arial"/>
        </w:rPr>
        <w:tab/>
      </w:r>
      <w:r w:rsidRPr="00DD339C">
        <w:rPr>
          <w:rFonts w:asciiTheme="minorHAnsi" w:eastAsia="Times New Roman" w:hAnsiTheme="minorHAnsi"/>
        </w:rPr>
        <w:t>Half saturation of hemoglobin by oxygen (</w:t>
      </w:r>
      <w:r w:rsidRPr="00DD339C">
        <w:rPr>
          <w:rFonts w:asciiTheme="minorHAnsi" w:eastAsia="Times New Roman" w:hAnsiTheme="minorHAnsi"/>
          <w:i/>
          <w:iCs/>
        </w:rPr>
        <w:t>p</w:t>
      </w:r>
      <w:r w:rsidRPr="00DD339C">
        <w:rPr>
          <w:rFonts w:asciiTheme="minorHAnsi" w:eastAsia="Times New Roman" w:hAnsiTheme="minorHAnsi"/>
        </w:rPr>
        <w:t>50) indicates the partial pressure of oxygen</w:t>
      </w:r>
      <w:r>
        <w:rPr>
          <w:rFonts w:asciiTheme="minorHAnsi" w:eastAsia="Times New Roman" w:hAnsiTheme="minorHAnsi"/>
        </w:rPr>
        <w:t xml:space="preserve"> </w:t>
      </w:r>
      <w:r w:rsidRPr="00DD339C">
        <w:rPr>
          <w:rFonts w:asciiTheme="minorHAnsi" w:eastAsia="Times New Roman" w:hAnsiTheme="minorHAnsi"/>
        </w:rPr>
        <w:t xml:space="preserve">when oxygen has </w:t>
      </w:r>
      <w:r>
        <w:rPr>
          <w:rFonts w:asciiTheme="minorHAnsi" w:eastAsia="Times New Roman" w:hAnsiTheme="minorHAnsi"/>
        </w:rPr>
        <w:tab/>
      </w:r>
      <w:r w:rsidRPr="00DD339C">
        <w:rPr>
          <w:rFonts w:asciiTheme="minorHAnsi" w:eastAsia="Times New Roman" w:hAnsiTheme="minorHAnsi"/>
        </w:rPr>
        <w:t xml:space="preserve">saturated 50% of the available hemoglobin. The </w:t>
      </w:r>
      <w:r w:rsidRPr="00DD339C">
        <w:rPr>
          <w:rFonts w:asciiTheme="minorHAnsi" w:eastAsia="Times New Roman" w:hAnsiTheme="minorHAnsi"/>
          <w:i/>
          <w:iCs/>
        </w:rPr>
        <w:t>p</w:t>
      </w:r>
      <w:r w:rsidRPr="00DD339C">
        <w:rPr>
          <w:rFonts w:asciiTheme="minorHAnsi" w:eastAsia="Times New Roman" w:hAnsiTheme="minorHAnsi"/>
        </w:rPr>
        <w:t>50 value indicates the</w:t>
      </w:r>
      <w:r>
        <w:rPr>
          <w:rFonts w:asciiTheme="minorHAnsi" w:eastAsia="Times New Roman" w:hAnsiTheme="minorHAnsi"/>
        </w:rPr>
        <w:t xml:space="preserve"> </w:t>
      </w:r>
      <w:r w:rsidRPr="00DD339C">
        <w:rPr>
          <w:rFonts w:asciiTheme="minorHAnsi" w:eastAsia="Times New Roman" w:hAnsiTheme="minorHAnsi"/>
        </w:rPr>
        <w:t xml:space="preserve">position of the oxygen-hemoglobin </w:t>
      </w:r>
      <w:r>
        <w:rPr>
          <w:rFonts w:asciiTheme="minorHAnsi" w:eastAsia="Times New Roman" w:hAnsiTheme="minorHAnsi"/>
        </w:rPr>
        <w:tab/>
      </w:r>
      <w:r w:rsidRPr="00DD339C">
        <w:rPr>
          <w:rFonts w:asciiTheme="minorHAnsi" w:eastAsia="Times New Roman" w:hAnsiTheme="minorHAnsi"/>
        </w:rPr>
        <w:t>dissociation curve:</w:t>
      </w:r>
    </w:p>
    <w:p w:rsidR="00DD339C" w:rsidRPr="00DD339C" w:rsidRDefault="00DD339C" w:rsidP="00DD339C">
      <w:pPr>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Pr="00DD339C">
        <w:rPr>
          <w:rFonts w:asciiTheme="minorHAnsi" w:eastAsia="Times New Roman" w:hAnsiTheme="minorHAnsi"/>
        </w:rPr>
        <w:t xml:space="preserve">• Low </w:t>
      </w:r>
      <w:r w:rsidRPr="00DD339C">
        <w:rPr>
          <w:rFonts w:asciiTheme="minorHAnsi" w:eastAsia="Times New Roman" w:hAnsiTheme="minorHAnsi"/>
          <w:i/>
          <w:iCs/>
        </w:rPr>
        <w:t>p</w:t>
      </w:r>
      <w:r w:rsidRPr="00DD339C">
        <w:rPr>
          <w:rFonts w:asciiTheme="minorHAnsi" w:eastAsia="Times New Roman" w:hAnsiTheme="minorHAnsi"/>
        </w:rPr>
        <w:t>50 shifts the curve to the left and indicates increased oxygen-hemoglobin</w:t>
      </w:r>
      <w:r>
        <w:rPr>
          <w:rFonts w:asciiTheme="minorHAnsi" w:eastAsia="Times New Roman" w:hAnsiTheme="minorHAnsi"/>
        </w:rPr>
        <w:t xml:space="preserve"> </w:t>
      </w:r>
      <w:r w:rsidRPr="00DD339C">
        <w:rPr>
          <w:rFonts w:asciiTheme="minorHAnsi" w:eastAsia="Times New Roman" w:hAnsiTheme="minorHAnsi"/>
        </w:rPr>
        <w:t>affinity</w:t>
      </w:r>
    </w:p>
    <w:p w:rsidR="00DD339C" w:rsidRPr="00DD339C" w:rsidRDefault="00DD339C" w:rsidP="00DD339C">
      <w:pPr>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Pr="00DD339C">
        <w:rPr>
          <w:rFonts w:asciiTheme="minorHAnsi" w:eastAsia="Times New Roman" w:hAnsiTheme="minorHAnsi"/>
        </w:rPr>
        <w:t xml:space="preserve">• High </w:t>
      </w:r>
      <w:r w:rsidRPr="00DD339C">
        <w:rPr>
          <w:rFonts w:asciiTheme="minorHAnsi" w:eastAsia="Times New Roman" w:hAnsiTheme="minorHAnsi"/>
          <w:i/>
          <w:iCs/>
        </w:rPr>
        <w:t>p</w:t>
      </w:r>
      <w:r w:rsidRPr="00DD339C">
        <w:rPr>
          <w:rFonts w:asciiTheme="minorHAnsi" w:eastAsia="Times New Roman" w:hAnsiTheme="minorHAnsi"/>
        </w:rPr>
        <w:t>50 shifts the curve to the right and indicates decreased oxygen-hemoglobin</w:t>
      </w:r>
      <w:r>
        <w:rPr>
          <w:rFonts w:asciiTheme="minorHAnsi" w:eastAsia="Times New Roman" w:hAnsiTheme="minorHAnsi"/>
        </w:rPr>
        <w:t xml:space="preserve"> </w:t>
      </w:r>
      <w:r w:rsidRPr="00DD339C">
        <w:rPr>
          <w:rFonts w:asciiTheme="minorHAnsi" w:eastAsia="Times New Roman" w:hAnsiTheme="minorHAnsi"/>
        </w:rPr>
        <w:t>affinity</w:t>
      </w:r>
    </w:p>
    <w:p w:rsidR="00DD339C" w:rsidRPr="00DD339C" w:rsidRDefault="00DD339C" w:rsidP="00DD339C">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Pr="00DD339C">
        <w:rPr>
          <w:rFonts w:asciiTheme="minorHAnsi" w:eastAsia="Times New Roman" w:hAnsiTheme="minorHAnsi"/>
        </w:rPr>
        <w:t xml:space="preserve">The </w:t>
      </w:r>
      <w:r w:rsidRPr="00DD339C">
        <w:rPr>
          <w:rFonts w:asciiTheme="minorHAnsi" w:eastAsia="Times New Roman" w:hAnsiTheme="minorHAnsi"/>
          <w:i/>
          <w:iCs/>
        </w:rPr>
        <w:t>p</w:t>
      </w:r>
      <w:r w:rsidRPr="00DD339C">
        <w:rPr>
          <w:rFonts w:asciiTheme="minorHAnsi" w:eastAsia="Times New Roman" w:hAnsiTheme="minorHAnsi"/>
        </w:rPr>
        <w:t>50 value is useful in indicating the presence of abnormal hemoglobin that affects the</w:t>
      </w:r>
      <w:r>
        <w:rPr>
          <w:rFonts w:asciiTheme="minorHAnsi" w:eastAsia="Times New Roman" w:hAnsiTheme="minorHAnsi"/>
        </w:rPr>
        <w:t xml:space="preserve"> </w:t>
      </w:r>
      <w:r w:rsidRPr="00DD339C">
        <w:rPr>
          <w:rFonts w:asciiTheme="minorHAnsi" w:eastAsia="Times New Roman" w:hAnsiTheme="minorHAnsi"/>
        </w:rPr>
        <w:t xml:space="preserve">oxygen transport </w:t>
      </w:r>
      <w:r>
        <w:rPr>
          <w:rFonts w:asciiTheme="minorHAnsi" w:eastAsia="Times New Roman" w:hAnsiTheme="minorHAnsi"/>
        </w:rPr>
        <w:tab/>
      </w:r>
      <w:r w:rsidRPr="00DD339C">
        <w:rPr>
          <w:rFonts w:asciiTheme="minorHAnsi" w:eastAsia="Times New Roman" w:hAnsiTheme="minorHAnsi"/>
        </w:rPr>
        <w:t>mechanism, and as an indirect measure of the 2,</w:t>
      </w:r>
      <w:r>
        <w:rPr>
          <w:rFonts w:asciiTheme="minorHAnsi" w:eastAsia="Times New Roman" w:hAnsiTheme="minorHAnsi"/>
        </w:rPr>
        <w:t xml:space="preserve"> </w:t>
      </w:r>
      <w:r w:rsidRPr="00DD339C">
        <w:rPr>
          <w:rFonts w:asciiTheme="minorHAnsi" w:eastAsia="Times New Roman" w:hAnsiTheme="minorHAnsi"/>
        </w:rPr>
        <w:t>3 DPG concentration</w:t>
      </w:r>
      <w:r>
        <w:rPr>
          <w:rFonts w:ascii="Times New Roman" w:eastAsia="Times New Roman" w:hAnsi="Times New Roman"/>
        </w:rPr>
        <w:t xml:space="preserve">. </w:t>
      </w:r>
      <w:r w:rsidRPr="00DD339C">
        <w:rPr>
          <w:rFonts w:asciiTheme="minorHAnsi" w:eastAsia="Times New Roman" w:hAnsiTheme="minorHAnsi"/>
        </w:rPr>
        <w:t xml:space="preserve">The </w:t>
      </w:r>
      <w:r w:rsidRPr="00DD339C">
        <w:rPr>
          <w:rFonts w:asciiTheme="minorHAnsi" w:eastAsia="Times New Roman" w:hAnsiTheme="minorHAnsi"/>
          <w:i/>
          <w:iCs/>
        </w:rPr>
        <w:t>p</w:t>
      </w:r>
      <w:r w:rsidRPr="00DD339C">
        <w:rPr>
          <w:rFonts w:asciiTheme="minorHAnsi" w:eastAsia="Times New Roman" w:hAnsiTheme="minorHAnsi"/>
        </w:rPr>
        <w:t xml:space="preserve">50 can also indicate changes in </w:t>
      </w:r>
      <w:r w:rsidRPr="00DD339C">
        <w:rPr>
          <w:rFonts w:asciiTheme="minorHAnsi" w:eastAsia="Times New Roman" w:hAnsiTheme="minorHAnsi"/>
        </w:rPr>
        <w:tab/>
        <w:t xml:space="preserve">pH, </w:t>
      </w:r>
      <w:r w:rsidRPr="00DD339C">
        <w:rPr>
          <w:rFonts w:asciiTheme="minorHAnsi" w:eastAsia="Times New Roman" w:hAnsiTheme="minorHAnsi"/>
          <w:i/>
          <w:iCs/>
        </w:rPr>
        <w:t>p</w:t>
      </w:r>
      <w:r w:rsidRPr="00DD339C">
        <w:rPr>
          <w:rFonts w:asciiTheme="minorHAnsi" w:eastAsia="Times New Roman" w:hAnsiTheme="minorHAnsi"/>
        </w:rPr>
        <w:t>CO2, and temperature.</w:t>
      </w:r>
      <w:r>
        <w:rPr>
          <w:rFonts w:asciiTheme="minorHAnsi" w:eastAsia="Times New Roman" w:hAnsiTheme="minorHAnsi"/>
        </w:rPr>
        <w:t xml:space="preserve">  </w:t>
      </w:r>
      <w:r w:rsidRPr="00DD339C">
        <w:rPr>
          <w:rFonts w:asciiTheme="minorHAnsi" w:eastAsia="Times New Roman" w:hAnsiTheme="minorHAnsi"/>
        </w:rPr>
        <w:t xml:space="preserve">The </w:t>
      </w:r>
      <w:r w:rsidRPr="00DD339C">
        <w:rPr>
          <w:rFonts w:asciiTheme="minorHAnsi" w:eastAsia="Times New Roman" w:hAnsiTheme="minorHAnsi"/>
          <w:i/>
          <w:iCs/>
        </w:rPr>
        <w:t>p</w:t>
      </w:r>
      <w:r w:rsidRPr="00DD339C">
        <w:rPr>
          <w:rFonts w:asciiTheme="minorHAnsi" w:eastAsia="Times New Roman" w:hAnsiTheme="minorHAnsi"/>
        </w:rPr>
        <w:t xml:space="preserve">50 value is reported for </w:t>
      </w:r>
      <w:r w:rsidRPr="00DD339C">
        <w:rPr>
          <w:rFonts w:asciiTheme="minorHAnsi" w:eastAsia="Times New Roman" w:hAnsiTheme="minorHAnsi"/>
          <w:i/>
          <w:iCs/>
        </w:rPr>
        <w:t>s</w:t>
      </w:r>
      <w:r w:rsidRPr="00DD339C">
        <w:rPr>
          <w:rFonts w:asciiTheme="minorHAnsi" w:eastAsia="Times New Roman" w:hAnsiTheme="minorHAnsi"/>
        </w:rPr>
        <w:t xml:space="preserve">O2 values between 20% and 90% and is </w:t>
      </w:r>
      <w:r>
        <w:rPr>
          <w:rFonts w:asciiTheme="minorHAnsi" w:eastAsia="Times New Roman" w:hAnsiTheme="minorHAnsi"/>
        </w:rPr>
        <w:tab/>
      </w:r>
      <w:r w:rsidRPr="00DD339C">
        <w:rPr>
          <w:rFonts w:asciiTheme="minorHAnsi" w:eastAsia="Times New Roman" w:hAnsiTheme="minorHAnsi"/>
        </w:rPr>
        <w:t>determined using</w:t>
      </w:r>
      <w:r>
        <w:rPr>
          <w:rFonts w:asciiTheme="minorHAnsi" w:eastAsia="Times New Roman" w:hAnsiTheme="minorHAnsi"/>
        </w:rPr>
        <w:t xml:space="preserve"> t</w:t>
      </w:r>
      <w:r w:rsidRPr="00DD339C">
        <w:rPr>
          <w:rFonts w:asciiTheme="minorHAnsi" w:eastAsia="Times New Roman" w:hAnsiTheme="minorHAnsi"/>
        </w:rPr>
        <w:t>he following equation:</w:t>
      </w:r>
    </w:p>
    <w:p w:rsidR="00DD339C" w:rsidRDefault="00DD339C" w:rsidP="00DD339C">
      <w:pPr>
        <w:autoSpaceDE w:val="0"/>
        <w:autoSpaceDN w:val="0"/>
        <w:adjustRightInd w:val="0"/>
        <w:spacing w:after="0" w:line="240" w:lineRule="auto"/>
        <w:rPr>
          <w:rFonts w:asciiTheme="minorHAnsi" w:eastAsia="Times New Roman" w:hAnsiTheme="minorHAnsi"/>
        </w:rPr>
      </w:pPr>
      <w:r>
        <w:rPr>
          <w:rFonts w:asciiTheme="minorHAnsi" w:eastAsia="Times New Roman" w:hAnsiTheme="minorHAnsi"/>
          <w:i/>
          <w:iCs/>
        </w:rPr>
        <w:tab/>
      </w:r>
      <w:r>
        <w:rPr>
          <w:rFonts w:asciiTheme="minorHAnsi" w:eastAsia="Times New Roman" w:hAnsiTheme="minorHAnsi"/>
          <w:i/>
          <w:iCs/>
        </w:rPr>
        <w:tab/>
      </w:r>
      <w:r w:rsidRPr="00DD339C">
        <w:rPr>
          <w:rFonts w:asciiTheme="minorHAnsi" w:eastAsia="Times New Roman" w:hAnsiTheme="minorHAnsi"/>
          <w:i/>
          <w:iCs/>
        </w:rPr>
        <w:t>p</w:t>
      </w:r>
      <w:r w:rsidRPr="00DD339C">
        <w:rPr>
          <w:rFonts w:asciiTheme="minorHAnsi" w:eastAsia="Times New Roman" w:hAnsiTheme="minorHAnsi"/>
        </w:rPr>
        <w:t>50 = 26.6 x (</w:t>
      </w:r>
      <w:r w:rsidRPr="00DD339C">
        <w:rPr>
          <w:rFonts w:asciiTheme="minorHAnsi" w:eastAsia="Times New Roman" w:hAnsiTheme="minorHAnsi"/>
          <w:i/>
          <w:iCs/>
        </w:rPr>
        <w:t>p</w:t>
      </w:r>
      <w:r w:rsidRPr="00DD339C">
        <w:rPr>
          <w:rFonts w:asciiTheme="minorHAnsi" w:eastAsia="Times New Roman" w:hAnsiTheme="minorHAnsi"/>
        </w:rPr>
        <w:t xml:space="preserve">O2c / </w:t>
      </w:r>
      <w:r w:rsidRPr="00DD339C">
        <w:rPr>
          <w:rFonts w:asciiTheme="minorHAnsi" w:eastAsia="Times New Roman" w:hAnsiTheme="minorHAnsi"/>
          <w:i/>
          <w:iCs/>
        </w:rPr>
        <w:t>p</w:t>
      </w:r>
      <w:r w:rsidRPr="00DD339C">
        <w:rPr>
          <w:rFonts w:asciiTheme="minorHAnsi" w:eastAsia="Times New Roman" w:hAnsiTheme="minorHAnsi"/>
        </w:rPr>
        <w:t>O2s)</w:t>
      </w:r>
      <w:r>
        <w:rPr>
          <w:rFonts w:asciiTheme="minorHAnsi" w:eastAsia="Times New Roman" w:hAnsiTheme="minorHAnsi"/>
        </w:rPr>
        <w:t xml:space="preserve"> </w:t>
      </w:r>
      <w:r w:rsidRPr="00DD339C">
        <w:rPr>
          <w:rFonts w:asciiTheme="minorHAnsi" w:eastAsia="Times New Roman" w:hAnsiTheme="minorHAnsi"/>
        </w:rPr>
        <w:t>where</w:t>
      </w:r>
      <w:r>
        <w:rPr>
          <w:rFonts w:asciiTheme="minorHAnsi" w:eastAsia="Times New Roman" w:hAnsiTheme="minorHAnsi"/>
        </w:rPr>
        <w:t xml:space="preserve"> </w:t>
      </w:r>
      <w:r w:rsidRPr="00DD339C">
        <w:rPr>
          <w:rFonts w:asciiTheme="minorHAnsi" w:eastAsia="Times New Roman" w:hAnsiTheme="minorHAnsi"/>
          <w:i/>
          <w:iCs/>
        </w:rPr>
        <w:t>p</w:t>
      </w:r>
      <w:r w:rsidRPr="00DD339C">
        <w:rPr>
          <w:rFonts w:asciiTheme="minorHAnsi" w:eastAsia="Times New Roman" w:hAnsiTheme="minorHAnsi"/>
        </w:rPr>
        <w:t xml:space="preserve">O2c = </w:t>
      </w:r>
      <w:r w:rsidRPr="00DD339C">
        <w:rPr>
          <w:rFonts w:asciiTheme="minorHAnsi" w:eastAsia="Times New Roman" w:hAnsiTheme="minorHAnsi"/>
          <w:i/>
          <w:iCs/>
        </w:rPr>
        <w:t>p</w:t>
      </w:r>
      <w:r w:rsidRPr="00DD339C">
        <w:rPr>
          <w:rFonts w:asciiTheme="minorHAnsi" w:eastAsia="Times New Roman" w:hAnsiTheme="minorHAnsi"/>
        </w:rPr>
        <w:t xml:space="preserve">O2 × 10–[0.48 x (7.4 – </w:t>
      </w:r>
      <w:proofErr w:type="gramStart"/>
      <w:r w:rsidRPr="00DD339C">
        <w:rPr>
          <w:rFonts w:asciiTheme="minorHAnsi" w:eastAsia="Times New Roman" w:hAnsiTheme="minorHAnsi"/>
        </w:rPr>
        <w:t>pH(</w:t>
      </w:r>
      <w:proofErr w:type="gramEnd"/>
      <w:r w:rsidRPr="00DD339C">
        <w:rPr>
          <w:rFonts w:asciiTheme="minorHAnsi" w:eastAsia="Times New Roman" w:hAnsiTheme="minorHAnsi"/>
        </w:rPr>
        <w:t>37)) + 0.0013BE(B)]</w:t>
      </w:r>
      <w:r>
        <w:rPr>
          <w:rFonts w:asciiTheme="minorHAnsi" w:eastAsia="Times New Roman" w:hAnsiTheme="minorHAnsi"/>
        </w:rPr>
        <w:t xml:space="preserve"> </w:t>
      </w:r>
    </w:p>
    <w:p w:rsidR="00DD339C" w:rsidRDefault="00DD339C" w:rsidP="009F4DD3">
      <w:pPr>
        <w:autoSpaceDE w:val="0"/>
        <w:autoSpaceDN w:val="0"/>
        <w:adjustRightInd w:val="0"/>
        <w:spacing w:after="6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r>
      <w:proofErr w:type="gramStart"/>
      <w:r w:rsidRPr="00DD339C">
        <w:rPr>
          <w:rFonts w:asciiTheme="minorHAnsi" w:eastAsia="Times New Roman" w:hAnsiTheme="minorHAnsi"/>
        </w:rPr>
        <w:t>and</w:t>
      </w:r>
      <w:proofErr w:type="gramEnd"/>
      <w:r w:rsidRPr="00DD339C">
        <w:rPr>
          <w:rFonts w:asciiTheme="minorHAnsi" w:eastAsia="Times New Roman" w:hAnsiTheme="minorHAnsi"/>
        </w:rPr>
        <w:t xml:space="preserve"> </w:t>
      </w:r>
      <w:r w:rsidRPr="00DD339C">
        <w:rPr>
          <w:rFonts w:asciiTheme="minorHAnsi" w:eastAsia="Times New Roman" w:hAnsiTheme="minorHAnsi"/>
          <w:i/>
          <w:iCs/>
        </w:rPr>
        <w:t>p</w:t>
      </w:r>
      <w:r w:rsidRPr="00DD339C">
        <w:rPr>
          <w:rFonts w:asciiTheme="minorHAnsi" w:eastAsia="Times New Roman" w:hAnsiTheme="minorHAnsi"/>
        </w:rPr>
        <w:t>O2s is calculated with an intera</w:t>
      </w:r>
      <w:r w:rsidR="00321187">
        <w:rPr>
          <w:rFonts w:asciiTheme="minorHAnsi" w:eastAsia="Times New Roman" w:hAnsiTheme="minorHAnsi"/>
        </w:rPr>
        <w:t>c</w:t>
      </w:r>
      <w:r w:rsidRPr="00DD339C">
        <w:rPr>
          <w:rFonts w:asciiTheme="minorHAnsi" w:eastAsia="Times New Roman" w:hAnsiTheme="minorHAnsi"/>
        </w:rPr>
        <w:t>tive program</w:t>
      </w:r>
      <w:r w:rsidR="00321187">
        <w:rPr>
          <w:rFonts w:asciiTheme="minorHAnsi" w:eastAsia="Times New Roman" w:hAnsiTheme="minorHAnsi"/>
        </w:rPr>
        <w:t>.</w:t>
      </w:r>
    </w:p>
    <w:p w:rsidR="002252DE" w:rsidRDefault="002252DE"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17187A" w:rsidRPr="0017187A">
        <w:rPr>
          <w:rFonts w:asciiTheme="minorHAnsi" w:eastAsia="Times New Roman" w:hAnsiTheme="minorHAnsi"/>
          <w:b/>
        </w:rPr>
        <w:t xml:space="preserve">How </w:t>
      </w:r>
      <w:r w:rsidR="005A5782">
        <w:rPr>
          <w:rFonts w:asciiTheme="minorHAnsi" w:eastAsia="Times New Roman" w:hAnsiTheme="minorHAnsi"/>
          <w:b/>
        </w:rPr>
        <w:t>t</w:t>
      </w:r>
      <w:r w:rsidR="0017187A" w:rsidRPr="0017187A">
        <w:rPr>
          <w:rFonts w:asciiTheme="minorHAnsi" w:eastAsia="Times New Roman" w:hAnsiTheme="minorHAnsi"/>
          <w:b/>
        </w:rPr>
        <w:t xml:space="preserve">o </w:t>
      </w:r>
      <w:r w:rsidR="005A5782">
        <w:rPr>
          <w:rFonts w:asciiTheme="minorHAnsi" w:eastAsia="Times New Roman" w:hAnsiTheme="minorHAnsi"/>
          <w:b/>
        </w:rPr>
        <w:t>r</w:t>
      </w:r>
      <w:r w:rsidR="0017187A" w:rsidRPr="0017187A">
        <w:rPr>
          <w:rFonts w:asciiTheme="minorHAnsi" w:eastAsia="Times New Roman" w:hAnsiTheme="minorHAnsi"/>
          <w:b/>
        </w:rPr>
        <w:t xml:space="preserve">un </w:t>
      </w:r>
      <w:r w:rsidR="005A5782">
        <w:rPr>
          <w:rFonts w:asciiTheme="minorHAnsi" w:eastAsia="Times New Roman" w:hAnsiTheme="minorHAnsi"/>
          <w:b/>
        </w:rPr>
        <w:t xml:space="preserve">and report </w:t>
      </w:r>
      <w:r w:rsidR="0017187A" w:rsidRPr="0017187A">
        <w:rPr>
          <w:rFonts w:asciiTheme="minorHAnsi" w:eastAsia="Times New Roman" w:hAnsiTheme="minorHAnsi"/>
          <w:b/>
        </w:rPr>
        <w:t>a p50:</w:t>
      </w:r>
      <w:r w:rsidR="0017187A">
        <w:rPr>
          <w:rFonts w:asciiTheme="minorHAnsi" w:eastAsia="Times New Roman" w:hAnsiTheme="minorHAnsi"/>
        </w:rPr>
        <w:t xml:space="preserve">  </w:t>
      </w:r>
      <w:r>
        <w:rPr>
          <w:rFonts w:asciiTheme="minorHAnsi" w:eastAsia="Times New Roman" w:hAnsiTheme="minorHAnsi"/>
        </w:rPr>
        <w:t xml:space="preserve">The RapidLab 1265 has the capability to </w:t>
      </w:r>
      <w:r w:rsidR="009F4DD3">
        <w:rPr>
          <w:rFonts w:asciiTheme="minorHAnsi" w:eastAsia="Times New Roman" w:hAnsiTheme="minorHAnsi"/>
        </w:rPr>
        <w:t>report</w:t>
      </w:r>
      <w:r>
        <w:rPr>
          <w:rFonts w:asciiTheme="minorHAnsi" w:eastAsia="Times New Roman" w:hAnsiTheme="minorHAnsi"/>
        </w:rPr>
        <w:t xml:space="preserve"> a p50.  </w:t>
      </w:r>
      <w:r w:rsidR="0017187A">
        <w:rPr>
          <w:rFonts w:asciiTheme="minorHAnsi" w:eastAsia="Times New Roman" w:hAnsiTheme="minorHAnsi"/>
        </w:rPr>
        <w:t xml:space="preserve">In order to perform a </w:t>
      </w:r>
      <w:r w:rsidR="005A5782">
        <w:rPr>
          <w:rFonts w:asciiTheme="minorHAnsi" w:eastAsia="Times New Roman" w:hAnsiTheme="minorHAnsi"/>
        </w:rPr>
        <w:tab/>
      </w:r>
      <w:r w:rsidR="0017187A">
        <w:rPr>
          <w:rFonts w:asciiTheme="minorHAnsi" w:eastAsia="Times New Roman" w:hAnsiTheme="minorHAnsi"/>
        </w:rPr>
        <w:t xml:space="preserve">p50, you need a venous blood gas with a Co-Ox.  If the O2Sat is &lt;20% or &gt;90%, the p50 will NOT be reported.  </w:t>
      </w:r>
      <w:r w:rsidR="005A5782">
        <w:rPr>
          <w:rFonts w:asciiTheme="minorHAnsi" w:eastAsia="Times New Roman" w:hAnsiTheme="minorHAnsi"/>
        </w:rPr>
        <w:tab/>
      </w:r>
      <w:r w:rsidR="009F4DD3">
        <w:rPr>
          <w:rFonts w:asciiTheme="minorHAnsi" w:eastAsia="Times New Roman" w:hAnsiTheme="minorHAnsi"/>
        </w:rPr>
        <w:t xml:space="preserve">To </w:t>
      </w:r>
      <w:r w:rsidR="0017187A">
        <w:rPr>
          <w:rFonts w:asciiTheme="minorHAnsi" w:eastAsia="Times New Roman" w:hAnsiTheme="minorHAnsi"/>
        </w:rPr>
        <w:t>run</w:t>
      </w:r>
      <w:r w:rsidR="009F4DD3">
        <w:rPr>
          <w:rFonts w:asciiTheme="minorHAnsi" w:eastAsia="Times New Roman" w:hAnsiTheme="minorHAnsi"/>
        </w:rPr>
        <w:t xml:space="preserve"> a </w:t>
      </w:r>
      <w:r>
        <w:rPr>
          <w:rFonts w:asciiTheme="minorHAnsi" w:eastAsia="Times New Roman" w:hAnsiTheme="minorHAnsi"/>
        </w:rPr>
        <w:t>p50</w:t>
      </w:r>
      <w:r w:rsidR="009F4DD3">
        <w:rPr>
          <w:rFonts w:asciiTheme="minorHAnsi" w:eastAsia="Times New Roman" w:hAnsiTheme="minorHAnsi"/>
        </w:rPr>
        <w:t>, turn the p50</w:t>
      </w:r>
      <w:r w:rsidR="0017187A">
        <w:rPr>
          <w:rFonts w:asciiTheme="minorHAnsi" w:eastAsia="Times New Roman" w:hAnsiTheme="minorHAnsi"/>
        </w:rPr>
        <w:t xml:space="preserve"> </w:t>
      </w:r>
      <w:r>
        <w:rPr>
          <w:rFonts w:asciiTheme="minorHAnsi" w:eastAsia="Times New Roman" w:hAnsiTheme="minorHAnsi"/>
        </w:rPr>
        <w:t xml:space="preserve">parameter </w:t>
      </w:r>
      <w:r w:rsidR="009F4DD3">
        <w:rPr>
          <w:rFonts w:asciiTheme="minorHAnsi" w:eastAsia="Times New Roman" w:hAnsiTheme="minorHAnsi"/>
        </w:rPr>
        <w:t xml:space="preserve">on </w:t>
      </w:r>
      <w:r>
        <w:rPr>
          <w:rFonts w:asciiTheme="minorHAnsi" w:eastAsia="Times New Roman" w:hAnsiTheme="minorHAnsi"/>
        </w:rPr>
        <w:t>in the analyzer as follows:</w:t>
      </w:r>
    </w:p>
    <w:p w:rsidR="002252DE" w:rsidRDefault="002252DE"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t>1.  Setup</w:t>
      </w:r>
    </w:p>
    <w:p w:rsidR="002252DE" w:rsidRDefault="002252DE"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t>2.  Parameters</w:t>
      </w:r>
    </w:p>
    <w:p w:rsidR="00D14978" w:rsidRDefault="002252DE"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t xml:space="preserve">3.  </w:t>
      </w:r>
      <w:r w:rsidR="00D14978">
        <w:rPr>
          <w:rFonts w:asciiTheme="minorHAnsi" w:eastAsia="Times New Roman" w:hAnsiTheme="minorHAnsi"/>
        </w:rPr>
        <w:t>Parameters On/Off</w:t>
      </w:r>
    </w:p>
    <w:p w:rsidR="00D14978" w:rsidRDefault="00D14978"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t xml:space="preserve">4.  Press the down arrow button </w:t>
      </w:r>
      <w:r w:rsidR="00BD26C1">
        <w:rPr>
          <w:rFonts w:asciiTheme="minorHAnsi" w:eastAsia="Times New Roman" w:hAnsiTheme="minorHAnsi"/>
        </w:rPr>
        <w:t>to get to the 2</w:t>
      </w:r>
      <w:r w:rsidR="00BD26C1" w:rsidRPr="00BD26C1">
        <w:rPr>
          <w:rFonts w:asciiTheme="minorHAnsi" w:eastAsia="Times New Roman" w:hAnsiTheme="minorHAnsi"/>
          <w:vertAlign w:val="superscript"/>
        </w:rPr>
        <w:t>nd</w:t>
      </w:r>
      <w:r w:rsidR="00BD26C1">
        <w:rPr>
          <w:rFonts w:asciiTheme="minorHAnsi" w:eastAsia="Times New Roman" w:hAnsiTheme="minorHAnsi"/>
        </w:rPr>
        <w:t xml:space="preserve"> page of options</w:t>
      </w:r>
    </w:p>
    <w:p w:rsidR="002252DE" w:rsidRDefault="00D14978" w:rsidP="002252DE">
      <w:pPr>
        <w:tabs>
          <w:tab w:val="left" w:pos="54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Pr>
          <w:rFonts w:asciiTheme="minorHAnsi" w:eastAsia="Times New Roman" w:hAnsiTheme="minorHAnsi"/>
        </w:rPr>
        <w:tab/>
        <w:t xml:space="preserve">5.  </w:t>
      </w:r>
      <w:r w:rsidR="00BD26C1">
        <w:rPr>
          <w:rFonts w:asciiTheme="minorHAnsi" w:eastAsia="Times New Roman" w:hAnsiTheme="minorHAnsi"/>
        </w:rPr>
        <w:t>Select the p50 box (located on the 4</w:t>
      </w:r>
      <w:r w:rsidR="00BD26C1" w:rsidRPr="00BD26C1">
        <w:rPr>
          <w:rFonts w:asciiTheme="minorHAnsi" w:eastAsia="Times New Roman" w:hAnsiTheme="minorHAnsi"/>
          <w:vertAlign w:val="superscript"/>
        </w:rPr>
        <w:t>th</w:t>
      </w:r>
      <w:r w:rsidR="00BD26C1">
        <w:rPr>
          <w:rFonts w:asciiTheme="minorHAnsi" w:eastAsia="Times New Roman" w:hAnsiTheme="minorHAnsi"/>
        </w:rPr>
        <w:t xml:space="preserve"> column, 2</w:t>
      </w:r>
      <w:r w:rsidR="00BD26C1" w:rsidRPr="00BD26C1">
        <w:rPr>
          <w:rFonts w:asciiTheme="minorHAnsi" w:eastAsia="Times New Roman" w:hAnsiTheme="minorHAnsi"/>
          <w:vertAlign w:val="superscript"/>
        </w:rPr>
        <w:t>nd</w:t>
      </w:r>
      <w:r w:rsidR="00BD26C1">
        <w:rPr>
          <w:rFonts w:asciiTheme="minorHAnsi" w:eastAsia="Times New Roman" w:hAnsiTheme="minorHAnsi"/>
        </w:rPr>
        <w:t xml:space="preserve"> row)</w:t>
      </w:r>
    </w:p>
    <w:p w:rsidR="00DD339C" w:rsidRDefault="002252DE" w:rsidP="00BD26C1">
      <w:pPr>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r>
      <w:r w:rsidR="00E00494">
        <w:rPr>
          <w:rFonts w:asciiTheme="minorHAnsi" w:eastAsia="Times New Roman" w:hAnsiTheme="minorHAnsi"/>
        </w:rPr>
        <w:t>6.  Turn on the p50 and SAVE</w:t>
      </w:r>
    </w:p>
    <w:p w:rsidR="00E00494" w:rsidRDefault="00E00494" w:rsidP="005A5782">
      <w:pPr>
        <w:tabs>
          <w:tab w:val="left" w:pos="720"/>
          <w:tab w:val="left" w:pos="9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t xml:space="preserve">7.  Run the Venous blood gas and Co-Ox as you normally would.  The p50 will </w:t>
      </w:r>
      <w:r w:rsidR="005A5782">
        <w:rPr>
          <w:rFonts w:asciiTheme="minorHAnsi" w:eastAsia="Times New Roman" w:hAnsiTheme="minorHAnsi"/>
        </w:rPr>
        <w:t xml:space="preserve">print under the oxygen </w:t>
      </w:r>
      <w:proofErr w:type="spellStart"/>
      <w:r w:rsidR="005A5782">
        <w:rPr>
          <w:rFonts w:asciiTheme="minorHAnsi" w:eastAsia="Times New Roman" w:hAnsiTheme="minorHAnsi"/>
        </w:rPr>
        <w:t>satus</w:t>
      </w:r>
      <w:proofErr w:type="spellEnd"/>
      <w:r w:rsidR="005A5782">
        <w:rPr>
          <w:rFonts w:asciiTheme="minorHAnsi" w:eastAsia="Times New Roman" w:hAnsiTheme="minorHAnsi"/>
        </w:rPr>
        <w:t xml:space="preserve"> </w:t>
      </w:r>
      <w:r w:rsidR="005A5782">
        <w:rPr>
          <w:rFonts w:asciiTheme="minorHAnsi" w:eastAsia="Times New Roman" w:hAnsiTheme="minorHAnsi"/>
        </w:rPr>
        <w:tab/>
      </w:r>
      <w:r w:rsidR="005A5782">
        <w:rPr>
          <w:rFonts w:asciiTheme="minorHAnsi" w:eastAsia="Times New Roman" w:hAnsiTheme="minorHAnsi"/>
        </w:rPr>
        <w:tab/>
        <w:t xml:space="preserve">(p50 </w:t>
      </w:r>
      <w:proofErr w:type="spellStart"/>
      <w:r w:rsidR="005A5782">
        <w:rPr>
          <w:rFonts w:asciiTheme="minorHAnsi" w:eastAsia="Times New Roman" w:hAnsiTheme="minorHAnsi"/>
        </w:rPr>
        <w:t>xx.x</w:t>
      </w:r>
      <w:proofErr w:type="spellEnd"/>
      <w:r w:rsidR="005A5782">
        <w:rPr>
          <w:rFonts w:asciiTheme="minorHAnsi" w:eastAsia="Times New Roman" w:hAnsiTheme="minorHAnsi"/>
        </w:rPr>
        <w:t xml:space="preserve"> mmHg)</w:t>
      </w:r>
    </w:p>
    <w:p w:rsidR="005A5782" w:rsidRDefault="005A5782" w:rsidP="005A5782">
      <w:pPr>
        <w:tabs>
          <w:tab w:val="left" w:pos="720"/>
          <w:tab w:val="left" w:pos="990"/>
        </w:tabs>
        <w:autoSpaceDE w:val="0"/>
        <w:autoSpaceDN w:val="0"/>
        <w:adjustRightInd w:val="0"/>
        <w:spacing w:after="0" w:line="240" w:lineRule="auto"/>
        <w:rPr>
          <w:rFonts w:asciiTheme="minorHAnsi" w:eastAsia="Times New Roman" w:hAnsiTheme="minorHAnsi"/>
        </w:rPr>
      </w:pPr>
      <w:r>
        <w:rPr>
          <w:rFonts w:asciiTheme="minorHAnsi" w:eastAsia="Times New Roman" w:hAnsiTheme="minorHAnsi"/>
        </w:rPr>
        <w:tab/>
        <w:t xml:space="preserve">8.  There is not a test code for p50 in the LIS.  Result the p50 in the LIS under the BGCM prompt with a free </w:t>
      </w:r>
      <w:r>
        <w:rPr>
          <w:rFonts w:asciiTheme="minorHAnsi" w:eastAsia="Times New Roman" w:hAnsiTheme="minorHAnsi"/>
        </w:rPr>
        <w:tab/>
      </w:r>
      <w:r>
        <w:rPr>
          <w:rFonts w:asciiTheme="minorHAnsi" w:eastAsia="Times New Roman" w:hAnsiTheme="minorHAnsi"/>
        </w:rPr>
        <w:tab/>
        <w:t>text comment (p50 = __._ mmHg)</w:t>
      </w:r>
    </w:p>
    <w:p w:rsidR="005A5782" w:rsidRDefault="005A5782" w:rsidP="00111C90">
      <w:pPr>
        <w:tabs>
          <w:tab w:val="left" w:pos="720"/>
          <w:tab w:val="left" w:pos="99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t xml:space="preserve">9.  </w:t>
      </w:r>
      <w:r w:rsidR="00111C90">
        <w:rPr>
          <w:rFonts w:asciiTheme="minorHAnsi" w:eastAsia="Times New Roman" w:hAnsiTheme="minorHAnsi"/>
        </w:rPr>
        <w:t>When finished, u</w:t>
      </w:r>
      <w:r>
        <w:rPr>
          <w:rFonts w:asciiTheme="minorHAnsi" w:eastAsia="Times New Roman" w:hAnsiTheme="minorHAnsi"/>
        </w:rPr>
        <w:t>sing steps 1-</w:t>
      </w:r>
      <w:r w:rsidR="00111C90">
        <w:rPr>
          <w:rFonts w:asciiTheme="minorHAnsi" w:eastAsia="Times New Roman" w:hAnsiTheme="minorHAnsi"/>
        </w:rPr>
        <w:t>6, turn off the p50 parameter in the analyzer.</w:t>
      </w:r>
    </w:p>
    <w:p w:rsidR="00A95236" w:rsidRDefault="00A95236" w:rsidP="005B7C73">
      <w:pPr>
        <w:tabs>
          <w:tab w:val="left" w:pos="720"/>
          <w:tab w:val="left" w:pos="990"/>
        </w:tabs>
        <w:autoSpaceDE w:val="0"/>
        <w:autoSpaceDN w:val="0"/>
        <w:adjustRightInd w:val="0"/>
        <w:spacing w:after="0" w:line="240" w:lineRule="auto"/>
        <w:rPr>
          <w:rFonts w:asciiTheme="minorHAnsi" w:eastAsia="Times New Roman" w:hAnsiTheme="minorHAnsi"/>
          <w:b/>
        </w:rPr>
      </w:pPr>
      <w:r>
        <w:rPr>
          <w:rFonts w:asciiTheme="minorHAnsi" w:eastAsia="Times New Roman" w:hAnsiTheme="minorHAnsi"/>
        </w:rPr>
        <w:t xml:space="preserve">      </w:t>
      </w:r>
      <w:r w:rsidRPr="00A95236">
        <w:rPr>
          <w:rFonts w:asciiTheme="minorHAnsi" w:eastAsia="Times New Roman" w:hAnsiTheme="minorHAnsi"/>
          <w:b/>
        </w:rPr>
        <w:t>11</w:t>
      </w:r>
      <w:r>
        <w:rPr>
          <w:rFonts w:asciiTheme="minorHAnsi" w:eastAsia="Times New Roman" w:hAnsiTheme="minorHAnsi"/>
        </w:rPr>
        <w:t xml:space="preserve">. </w:t>
      </w:r>
      <w:r w:rsidRPr="00A95236">
        <w:rPr>
          <w:rFonts w:asciiTheme="minorHAnsi" w:eastAsia="Times New Roman" w:hAnsiTheme="minorHAnsi"/>
          <w:b/>
        </w:rPr>
        <w:t>Running a Penile Blood Gas</w:t>
      </w:r>
      <w:r w:rsidR="005B7C73">
        <w:rPr>
          <w:rFonts w:asciiTheme="minorHAnsi" w:eastAsia="Times New Roman" w:hAnsiTheme="minorHAnsi"/>
          <w:b/>
        </w:rPr>
        <w:t>:</w:t>
      </w:r>
    </w:p>
    <w:p w:rsidR="00A95236" w:rsidRDefault="000D66BE" w:rsidP="000D66BE">
      <w:pPr>
        <w:spacing w:line="240" w:lineRule="auto"/>
        <w:ind w:left="630"/>
        <w:contextualSpacing/>
        <w:rPr>
          <w:color w:val="444444"/>
          <w:lang w:val="en"/>
        </w:rPr>
      </w:pPr>
      <w:r>
        <w:t>T</w:t>
      </w:r>
      <w:r w:rsidR="00A95236">
        <w:t xml:space="preserve">he collection of a penile blood gas sample should be collected from the corpus </w:t>
      </w:r>
      <w:proofErr w:type="spellStart"/>
      <w:r w:rsidR="00A95236">
        <w:t>cavernosum</w:t>
      </w:r>
      <w:proofErr w:type="spellEnd"/>
      <w:r w:rsidR="00A95236">
        <w:t>.</w:t>
      </w:r>
      <w:r>
        <w:t xml:space="preserve">  </w:t>
      </w:r>
      <w:r w:rsidR="00A95236">
        <w:t xml:space="preserve">The blood gas is drawn to try and distinguish between an ischemic priapism and a non-ischemic priapism. In the case of a non-ischemic priapism (best scenario for patient) the blood should closely resemble arterial blood. </w:t>
      </w:r>
      <w:r w:rsidR="00A95236" w:rsidRPr="000D66BE">
        <w:rPr>
          <w:b/>
        </w:rPr>
        <w:t>So</w:t>
      </w:r>
      <w:r w:rsidR="008E55E0">
        <w:rPr>
          <w:b/>
        </w:rPr>
        <w:t xml:space="preserve">, </w:t>
      </w:r>
      <w:r>
        <w:rPr>
          <w:b/>
        </w:rPr>
        <w:t xml:space="preserve"> </w:t>
      </w:r>
      <w:r w:rsidR="00A95236" w:rsidRPr="000D66BE">
        <w:rPr>
          <w:b/>
        </w:rPr>
        <w:t xml:space="preserve"> arterial blood should be selected when running a specimen</w:t>
      </w:r>
      <w:r w:rsidR="00A95236">
        <w:t>.</w:t>
      </w:r>
      <w:r>
        <w:t xml:space="preserve">  </w:t>
      </w:r>
      <w:r w:rsidR="00A95236">
        <w:rPr>
          <w:color w:val="444444"/>
          <w:lang w:val="en"/>
        </w:rPr>
        <w:t>Men with ischemic priapism typically have a PO2 of &lt; 30 mm Hg, a PCO2 of &gt; 60 mm Hg and a pH &lt; 7.25.</w:t>
      </w:r>
    </w:p>
    <w:p w:rsidR="00603453" w:rsidRDefault="00603453" w:rsidP="000D66BE">
      <w:pPr>
        <w:spacing w:line="240" w:lineRule="auto"/>
        <w:ind w:left="630"/>
        <w:contextualSpacing/>
        <w:rPr>
          <w:color w:val="444444"/>
          <w:lang w:val="en"/>
        </w:rPr>
      </w:pPr>
    </w:p>
    <w:p w:rsidR="00603453" w:rsidRDefault="00603453" w:rsidP="00603453">
      <w:pPr>
        <w:spacing w:line="240" w:lineRule="auto"/>
        <w:ind w:left="630" w:hanging="270"/>
        <w:contextualSpacing/>
        <w:rPr>
          <w:b/>
          <w:lang w:val="en"/>
        </w:rPr>
      </w:pPr>
      <w:r w:rsidRPr="005B7C73">
        <w:rPr>
          <w:b/>
          <w:lang w:val="en"/>
        </w:rPr>
        <w:t xml:space="preserve">12.  </w:t>
      </w:r>
      <w:r w:rsidR="005B7C73" w:rsidRPr="005B7C73">
        <w:rPr>
          <w:b/>
          <w:lang w:val="en"/>
        </w:rPr>
        <w:t>Changing the sample t</w:t>
      </w:r>
      <w:r w:rsidR="005B7C73">
        <w:rPr>
          <w:b/>
          <w:lang w:val="en"/>
        </w:rPr>
        <w:t xml:space="preserve">ype after results are reported:  </w:t>
      </w:r>
    </w:p>
    <w:p w:rsidR="005B7C73" w:rsidRPr="005B7C73" w:rsidRDefault="005B7C73" w:rsidP="00603453">
      <w:pPr>
        <w:spacing w:line="240" w:lineRule="auto"/>
        <w:ind w:left="630" w:hanging="270"/>
        <w:contextualSpacing/>
      </w:pPr>
      <w:r>
        <w:rPr>
          <w:b/>
          <w:lang w:val="en"/>
        </w:rPr>
        <w:tab/>
      </w:r>
      <w:r>
        <w:rPr>
          <w:b/>
          <w:lang w:val="en"/>
        </w:rPr>
        <w:tab/>
      </w:r>
      <w:r>
        <w:rPr>
          <w:lang w:val="en"/>
        </w:rPr>
        <w:t xml:space="preserve">To change the sample </w:t>
      </w:r>
      <w:proofErr w:type="gramStart"/>
      <w:r>
        <w:rPr>
          <w:lang w:val="en"/>
        </w:rPr>
        <w:t>type (art</w:t>
      </w:r>
      <w:r w:rsidR="00675208">
        <w:rPr>
          <w:lang w:val="en"/>
        </w:rPr>
        <w:t>erial to venous and vice versa)</w:t>
      </w:r>
      <w:r>
        <w:rPr>
          <w:lang w:val="en"/>
        </w:rPr>
        <w:t xml:space="preserve"> refer</w:t>
      </w:r>
      <w:proofErr w:type="gramEnd"/>
      <w:r>
        <w:rPr>
          <w:lang w:val="en"/>
        </w:rPr>
        <w:t xml:space="preserve"> to the </w:t>
      </w:r>
      <w:proofErr w:type="spellStart"/>
      <w:r w:rsidRPr="005B7C73">
        <w:rPr>
          <w:i/>
          <w:lang w:val="en"/>
        </w:rPr>
        <w:t>Telcor</w:t>
      </w:r>
      <w:proofErr w:type="spellEnd"/>
      <w:r w:rsidRPr="005B7C73">
        <w:rPr>
          <w:i/>
          <w:lang w:val="en"/>
        </w:rPr>
        <w:t xml:space="preserve"> Quick Reference Guide</w:t>
      </w:r>
      <w:r>
        <w:rPr>
          <w:lang w:val="en"/>
        </w:rPr>
        <w:t>.</w:t>
      </w:r>
    </w:p>
    <w:p w:rsidR="00A95236" w:rsidRDefault="00603453" w:rsidP="00111C90">
      <w:pPr>
        <w:tabs>
          <w:tab w:val="left" w:pos="720"/>
          <w:tab w:val="left" w:pos="990"/>
        </w:tabs>
        <w:autoSpaceDE w:val="0"/>
        <w:autoSpaceDN w:val="0"/>
        <w:adjustRightInd w:val="0"/>
        <w:spacing w:after="100" w:line="240" w:lineRule="auto"/>
        <w:rPr>
          <w:rFonts w:asciiTheme="minorHAnsi" w:eastAsia="Times New Roman" w:hAnsiTheme="minorHAnsi"/>
        </w:rPr>
      </w:pPr>
      <w:r>
        <w:rPr>
          <w:rFonts w:asciiTheme="minorHAnsi" w:eastAsia="Times New Roman" w:hAnsiTheme="minorHAnsi"/>
        </w:rPr>
        <w:tab/>
      </w:r>
    </w:p>
    <w:p w:rsidR="00EC6D7C" w:rsidRDefault="002904B4" w:rsidP="00CD1239">
      <w:pPr>
        <w:tabs>
          <w:tab w:val="left" w:pos="0"/>
        </w:tabs>
        <w:spacing w:after="0" w:line="240" w:lineRule="auto"/>
        <w:rPr>
          <w:rFonts w:asciiTheme="minorHAnsi" w:hAnsiTheme="minorHAnsi" w:cs="Arial"/>
          <w:b/>
          <w:bCs/>
        </w:rPr>
      </w:pPr>
      <w:r>
        <w:rPr>
          <w:rFonts w:asciiTheme="minorHAnsi" w:hAnsiTheme="minorHAnsi" w:cs="Arial"/>
          <w:b/>
          <w:bCs/>
        </w:rPr>
        <w:t>O</w:t>
      </w:r>
      <w:r w:rsidR="00080DF2" w:rsidRPr="00080DF2">
        <w:rPr>
          <w:rFonts w:asciiTheme="minorHAnsi" w:hAnsiTheme="minorHAnsi" w:cs="Arial"/>
          <w:b/>
          <w:bCs/>
        </w:rPr>
        <w:t>.</w:t>
      </w:r>
      <w:r w:rsidR="00080DF2">
        <w:rPr>
          <w:rFonts w:asciiTheme="minorHAnsi" w:hAnsiTheme="minorHAnsi" w:cs="Arial"/>
          <w:b/>
          <w:bCs/>
        </w:rPr>
        <w:t xml:space="preserve">  </w:t>
      </w:r>
      <w:r w:rsidR="00EC6D7C">
        <w:rPr>
          <w:rFonts w:asciiTheme="minorHAnsi" w:hAnsiTheme="minorHAnsi" w:cs="Arial"/>
          <w:b/>
          <w:bCs/>
        </w:rPr>
        <w:t>Proficiency Testing on the RapidLab 1265:</w:t>
      </w:r>
    </w:p>
    <w:p w:rsidR="00EC6D7C" w:rsidRDefault="00EC6D7C" w:rsidP="00080DF2">
      <w:pPr>
        <w:tabs>
          <w:tab w:val="left" w:pos="360"/>
        </w:tabs>
        <w:spacing w:after="0" w:line="240" w:lineRule="auto"/>
        <w:rPr>
          <w:rFonts w:asciiTheme="minorHAnsi" w:hAnsiTheme="minorHAnsi" w:cs="Arial"/>
          <w:bCs/>
        </w:rPr>
      </w:pPr>
      <w:r>
        <w:rPr>
          <w:rFonts w:asciiTheme="minorHAnsi" w:hAnsiTheme="minorHAnsi" w:cs="Arial"/>
          <w:b/>
          <w:bCs/>
        </w:rPr>
        <w:tab/>
      </w:r>
      <w:r>
        <w:rPr>
          <w:rFonts w:asciiTheme="minorHAnsi" w:hAnsiTheme="minorHAnsi" w:cs="Arial"/>
          <w:b/>
          <w:bCs/>
        </w:rPr>
        <w:tab/>
      </w:r>
      <w:r>
        <w:rPr>
          <w:rFonts w:asciiTheme="minorHAnsi" w:hAnsiTheme="minorHAnsi" w:cs="Arial"/>
          <w:bCs/>
        </w:rPr>
        <w:t>Before running proficiency testing, you must turn off the analytical rang</w:t>
      </w:r>
      <w:r w:rsidR="00952011">
        <w:rPr>
          <w:rFonts w:asciiTheme="minorHAnsi" w:hAnsiTheme="minorHAnsi" w:cs="Arial"/>
          <w:bCs/>
        </w:rPr>
        <w:t xml:space="preserve">es.  </w:t>
      </w:r>
    </w:p>
    <w:p w:rsidR="00EC6D7C" w:rsidRDefault="00EC6D7C" w:rsidP="00080DF2">
      <w:pPr>
        <w:tabs>
          <w:tab w:val="left" w:pos="360"/>
        </w:tabs>
        <w:spacing w:after="0" w:line="240" w:lineRule="auto"/>
        <w:rPr>
          <w:rFonts w:asciiTheme="minorHAnsi" w:hAnsiTheme="minorHAnsi" w:cs="Arial"/>
          <w:bCs/>
        </w:rPr>
      </w:pPr>
      <w:r>
        <w:rPr>
          <w:rFonts w:asciiTheme="minorHAnsi" w:hAnsiTheme="minorHAnsi" w:cs="Arial"/>
          <w:bCs/>
        </w:rPr>
        <w:tab/>
      </w:r>
      <w:r>
        <w:rPr>
          <w:rFonts w:asciiTheme="minorHAnsi" w:hAnsiTheme="minorHAnsi" w:cs="Arial"/>
          <w:bCs/>
        </w:rPr>
        <w:tab/>
        <w:t>From the 1265 Menu</w:t>
      </w:r>
      <w:r w:rsidR="00952011">
        <w:rPr>
          <w:rFonts w:asciiTheme="minorHAnsi" w:hAnsiTheme="minorHAnsi" w:cs="Arial"/>
          <w:bCs/>
        </w:rPr>
        <w:t>, select</w:t>
      </w:r>
      <w:r>
        <w:rPr>
          <w:rFonts w:asciiTheme="minorHAnsi" w:hAnsiTheme="minorHAnsi" w:cs="Arial"/>
          <w:bCs/>
        </w:rPr>
        <w:t>:</w:t>
      </w:r>
    </w:p>
    <w:p w:rsidR="00EC6D7C" w:rsidRDefault="00EC6D7C" w:rsidP="00BD26C1">
      <w:pPr>
        <w:spacing w:after="0" w:line="240" w:lineRule="auto"/>
      </w:pPr>
      <w:r>
        <w:rPr>
          <w:rFonts w:asciiTheme="minorHAnsi" w:hAnsiTheme="minorHAnsi" w:cs="Arial"/>
          <w:bCs/>
        </w:rPr>
        <w:tab/>
      </w:r>
      <w:r>
        <w:t>1.  Setup</w:t>
      </w:r>
    </w:p>
    <w:p w:rsidR="00EC6D7C" w:rsidRDefault="00EC6D7C" w:rsidP="00BD26C1">
      <w:pPr>
        <w:spacing w:after="0" w:line="240" w:lineRule="auto"/>
      </w:pPr>
      <w:r>
        <w:tab/>
        <w:t>2.  Secured Options</w:t>
      </w:r>
    </w:p>
    <w:p w:rsidR="00EC6D7C" w:rsidRDefault="00EC6D7C" w:rsidP="00BD26C1">
      <w:pPr>
        <w:spacing w:after="0" w:line="240" w:lineRule="auto"/>
      </w:pPr>
      <w:r>
        <w:tab/>
        <w:t>3.  Analysis Options</w:t>
      </w:r>
    </w:p>
    <w:p w:rsidR="00EC6D7C" w:rsidRDefault="00EC6D7C" w:rsidP="00BD26C1">
      <w:pPr>
        <w:spacing w:after="0" w:line="240" w:lineRule="auto"/>
      </w:pPr>
      <w:r>
        <w:tab/>
        <w:t>4.  Password = 12345</w:t>
      </w:r>
    </w:p>
    <w:p w:rsidR="00EC6D7C" w:rsidRDefault="00EC6D7C" w:rsidP="00BD26C1">
      <w:pPr>
        <w:spacing w:after="0" w:line="240" w:lineRule="auto"/>
      </w:pPr>
      <w:r>
        <w:tab/>
        <w:t>5.  Uncheck the “Analytical Ranges” box</w:t>
      </w:r>
    </w:p>
    <w:p w:rsidR="00EC6D7C" w:rsidRDefault="00EC6D7C" w:rsidP="00BD26C1">
      <w:pPr>
        <w:spacing w:after="0" w:line="240" w:lineRule="auto"/>
      </w:pPr>
      <w:r>
        <w:tab/>
        <w:t>6.  Save</w:t>
      </w:r>
    </w:p>
    <w:p w:rsidR="00EC6D7C" w:rsidRDefault="00EC6D7C" w:rsidP="00EC6D7C">
      <w:pPr>
        <w:spacing w:after="0"/>
      </w:pPr>
      <w:r>
        <w:tab/>
        <w:t>***If you turn off the Analytical Ranges, you must turn them back on before testing patient/QC samples</w:t>
      </w:r>
      <w:r w:rsidR="00952011">
        <w:t>.</w:t>
      </w:r>
    </w:p>
    <w:p w:rsidR="00952011" w:rsidRDefault="00952011" w:rsidP="00EC6D7C">
      <w:pPr>
        <w:spacing w:after="0"/>
        <w:rPr>
          <w:rFonts w:asciiTheme="minorHAnsi" w:hAnsiTheme="minorHAnsi" w:cs="Arial"/>
          <w:bCs/>
        </w:rPr>
      </w:pPr>
    </w:p>
    <w:p w:rsidR="0069123B" w:rsidRDefault="00866496" w:rsidP="00EC6D7C">
      <w:pPr>
        <w:spacing w:after="0"/>
        <w:rPr>
          <w:rFonts w:asciiTheme="minorHAnsi" w:hAnsiTheme="minorHAnsi" w:cs="Arial"/>
          <w:bCs/>
        </w:rPr>
      </w:pPr>
      <w:r>
        <w:rPr>
          <w:rFonts w:asciiTheme="minorHAnsi" w:hAnsiTheme="minorHAnsi" w:cs="Arial"/>
          <w:bCs/>
        </w:rPr>
        <w:tab/>
      </w:r>
    </w:p>
    <w:p w:rsidR="0069123B" w:rsidRDefault="0069123B" w:rsidP="00EC6D7C">
      <w:pPr>
        <w:spacing w:after="0"/>
        <w:rPr>
          <w:rFonts w:asciiTheme="minorHAnsi" w:hAnsiTheme="minorHAnsi" w:cs="Arial"/>
          <w:bCs/>
        </w:rPr>
      </w:pPr>
    </w:p>
    <w:p w:rsidR="00080DF2" w:rsidRPr="00080DF2" w:rsidRDefault="002904B4" w:rsidP="00CD1239">
      <w:pPr>
        <w:tabs>
          <w:tab w:val="left" w:pos="0"/>
        </w:tabs>
        <w:spacing w:after="0" w:line="240" w:lineRule="auto"/>
        <w:rPr>
          <w:rFonts w:asciiTheme="minorHAnsi" w:hAnsiTheme="minorHAnsi" w:cs="Arial"/>
          <w:b/>
          <w:bCs/>
        </w:rPr>
      </w:pPr>
      <w:r>
        <w:rPr>
          <w:rFonts w:asciiTheme="minorHAnsi" w:hAnsiTheme="minorHAnsi" w:cs="Arial"/>
          <w:b/>
          <w:bCs/>
        </w:rPr>
        <w:lastRenderedPageBreak/>
        <w:t>P</w:t>
      </w:r>
      <w:r w:rsidR="00EC6D7C">
        <w:rPr>
          <w:rFonts w:asciiTheme="minorHAnsi" w:hAnsiTheme="minorHAnsi" w:cs="Arial"/>
          <w:b/>
          <w:bCs/>
        </w:rPr>
        <w:t>.</w:t>
      </w:r>
      <w:r w:rsidR="00CD1239">
        <w:rPr>
          <w:rFonts w:asciiTheme="minorHAnsi" w:hAnsiTheme="minorHAnsi" w:cs="Arial"/>
          <w:b/>
          <w:bCs/>
        </w:rPr>
        <w:t xml:space="preserve">  </w:t>
      </w:r>
      <w:r w:rsidR="00080DF2">
        <w:rPr>
          <w:rFonts w:asciiTheme="minorHAnsi" w:hAnsiTheme="minorHAnsi" w:cs="Arial"/>
          <w:b/>
          <w:bCs/>
        </w:rPr>
        <w:t>Product Information</w:t>
      </w:r>
      <w:r w:rsidR="00080DF2" w:rsidRPr="00080DF2">
        <w:rPr>
          <w:rFonts w:asciiTheme="minorHAnsi" w:hAnsiTheme="minorHAnsi" w:cs="Arial"/>
          <w:b/>
          <w:bCs/>
        </w:rPr>
        <w:t>:</w:t>
      </w:r>
    </w:p>
    <w:p w:rsidR="00CD1239" w:rsidRDefault="00080DF2" w:rsidP="001F39F4">
      <w:pPr>
        <w:spacing w:after="0" w:line="240" w:lineRule="auto"/>
        <w:rPr>
          <w:rFonts w:asciiTheme="minorHAnsi" w:hAnsiTheme="minorHAnsi" w:cs="Arial"/>
          <w:b/>
          <w:bCs/>
        </w:rPr>
      </w:pPr>
      <w:r>
        <w:rPr>
          <w:rFonts w:asciiTheme="minorHAnsi" w:hAnsiTheme="minorHAnsi" w:cs="Arial"/>
          <w:b/>
          <w:bCs/>
        </w:rPr>
        <w:tab/>
      </w:r>
    </w:p>
    <w:tbl>
      <w:tblPr>
        <w:tblStyle w:val="TableGrid"/>
        <w:tblW w:w="0" w:type="auto"/>
        <w:tblLook w:val="04A0" w:firstRow="1" w:lastRow="0" w:firstColumn="1" w:lastColumn="0" w:noHBand="0" w:noVBand="1"/>
      </w:tblPr>
      <w:tblGrid>
        <w:gridCol w:w="10584"/>
      </w:tblGrid>
      <w:tr w:rsidR="00CD1239" w:rsidTr="00CD1239">
        <w:tc>
          <w:tcPr>
            <w:tcW w:w="10584" w:type="dxa"/>
          </w:tcPr>
          <w:tbl>
            <w:tblPr>
              <w:tblStyle w:val="TableGrid"/>
              <w:tblW w:w="0" w:type="auto"/>
              <w:tblLook w:val="04A0" w:firstRow="1" w:lastRow="0" w:firstColumn="1" w:lastColumn="0" w:noHBand="0" w:noVBand="1"/>
            </w:tblPr>
            <w:tblGrid>
              <w:gridCol w:w="5176"/>
              <w:gridCol w:w="5177"/>
            </w:tblGrid>
            <w:tr w:rsidR="00CD1239" w:rsidTr="00CD1239">
              <w:trPr>
                <w:trHeight w:val="1171"/>
              </w:trPr>
              <w:tc>
                <w:tcPr>
                  <w:tcW w:w="5176" w:type="dxa"/>
                </w:tcPr>
                <w:p w:rsidR="00CD1239" w:rsidRDefault="00CD1239" w:rsidP="00CD1239">
                  <w:pPr>
                    <w:tabs>
                      <w:tab w:val="left" w:pos="-1440"/>
                      <w:tab w:val="left" w:pos="5760"/>
                    </w:tabs>
                    <w:spacing w:after="0" w:line="240" w:lineRule="auto"/>
                    <w:ind w:left="6480" w:hanging="5760"/>
                    <w:rPr>
                      <w:rFonts w:asciiTheme="minorHAnsi" w:hAnsiTheme="minorHAnsi" w:cs="Arial"/>
                    </w:rPr>
                  </w:pPr>
                  <w:r w:rsidRPr="00CD1239">
                    <w:rPr>
                      <w:rFonts w:asciiTheme="minorHAnsi" w:hAnsiTheme="minorHAnsi" w:cs="Arial"/>
                      <w:b/>
                    </w:rPr>
                    <w:t>1265A</w:t>
                  </w:r>
                  <w:r>
                    <w:rPr>
                      <w:rFonts w:asciiTheme="minorHAnsi" w:hAnsiTheme="minorHAnsi" w:cs="Arial"/>
                    </w:rPr>
                    <w:t xml:space="preserve"> Serial Number </w:t>
                  </w:r>
                  <w:r w:rsidRPr="00080DF2">
                    <w:rPr>
                      <w:rFonts w:asciiTheme="minorHAnsi" w:hAnsiTheme="minorHAnsi" w:cs="Arial"/>
                    </w:rPr>
                    <w:t>13017</w:t>
                  </w:r>
                </w:p>
                <w:p w:rsidR="00CD1239" w:rsidRDefault="00CD1239" w:rsidP="00CD1239">
                  <w:pPr>
                    <w:tabs>
                      <w:tab w:val="left" w:pos="-1440"/>
                      <w:tab w:val="left" w:pos="5760"/>
                    </w:tabs>
                    <w:spacing w:after="0" w:line="240" w:lineRule="auto"/>
                    <w:ind w:left="6480" w:hanging="5760"/>
                    <w:rPr>
                      <w:rFonts w:asciiTheme="minorHAnsi" w:hAnsiTheme="minorHAnsi" w:cs="Arial"/>
                    </w:rPr>
                  </w:pPr>
                  <w:r w:rsidRPr="00080DF2">
                    <w:rPr>
                      <w:rFonts w:asciiTheme="minorHAnsi" w:hAnsiTheme="minorHAnsi" w:cs="Arial"/>
                    </w:rPr>
                    <w:t>NCBH Decal Number:</w:t>
                  </w:r>
                  <w:r>
                    <w:rPr>
                      <w:rFonts w:asciiTheme="minorHAnsi" w:hAnsiTheme="minorHAnsi" w:cs="Arial"/>
                    </w:rPr>
                    <w:t xml:space="preserve">  CO46518</w:t>
                  </w:r>
                </w:p>
                <w:p w:rsidR="00CD1239" w:rsidRDefault="00CD1239" w:rsidP="00CD1239">
                  <w:pPr>
                    <w:tabs>
                      <w:tab w:val="left" w:pos="-1440"/>
                      <w:tab w:val="left" w:pos="5760"/>
                    </w:tabs>
                    <w:spacing w:after="0" w:line="240" w:lineRule="auto"/>
                    <w:ind w:left="6480" w:hanging="5760"/>
                    <w:rPr>
                      <w:rFonts w:asciiTheme="minorHAnsi" w:hAnsiTheme="minorHAnsi" w:cs="Arial"/>
                    </w:rPr>
                  </w:pPr>
                  <w:r w:rsidRPr="00080DF2">
                    <w:rPr>
                      <w:rFonts w:asciiTheme="minorHAnsi" w:hAnsiTheme="minorHAnsi" w:cs="Arial"/>
                    </w:rPr>
                    <w:t>Date Installed:  January 2007</w:t>
                  </w:r>
                </w:p>
                <w:p w:rsidR="00CD1239" w:rsidRDefault="00CD1239" w:rsidP="00CD1239">
                  <w:pPr>
                    <w:tabs>
                      <w:tab w:val="left" w:pos="-1440"/>
                      <w:tab w:val="left" w:pos="5760"/>
                    </w:tabs>
                    <w:spacing w:after="100" w:line="240" w:lineRule="auto"/>
                    <w:ind w:left="6480" w:hanging="5760"/>
                    <w:rPr>
                      <w:rFonts w:asciiTheme="minorHAnsi" w:hAnsiTheme="minorHAnsi" w:cs="Arial"/>
                    </w:rPr>
                  </w:pPr>
                  <w:r>
                    <w:rPr>
                      <w:rFonts w:asciiTheme="minorHAnsi" w:hAnsiTheme="minorHAnsi" w:cs="Arial"/>
                    </w:rPr>
                    <w:t>Siemens Functional Location:  226765</w:t>
                  </w:r>
                </w:p>
                <w:p w:rsidR="00CD1239" w:rsidRDefault="00CD1239" w:rsidP="001F39F4">
                  <w:pPr>
                    <w:spacing w:after="0" w:line="240" w:lineRule="auto"/>
                    <w:rPr>
                      <w:rFonts w:asciiTheme="minorHAnsi" w:hAnsiTheme="minorHAnsi" w:cs="Arial"/>
                      <w:b/>
                    </w:rPr>
                  </w:pPr>
                </w:p>
              </w:tc>
              <w:tc>
                <w:tcPr>
                  <w:tcW w:w="5177" w:type="dxa"/>
                </w:tcPr>
                <w:p w:rsidR="00CD1239" w:rsidRDefault="00CD1239" w:rsidP="00CD1239">
                  <w:pPr>
                    <w:tabs>
                      <w:tab w:val="left" w:pos="-1440"/>
                      <w:tab w:val="left" w:pos="5760"/>
                    </w:tabs>
                    <w:spacing w:after="0" w:line="240" w:lineRule="auto"/>
                    <w:ind w:left="6480" w:hanging="5760"/>
                    <w:rPr>
                      <w:rFonts w:asciiTheme="minorHAnsi" w:hAnsiTheme="minorHAnsi" w:cs="Arial"/>
                    </w:rPr>
                  </w:pPr>
                  <w:r w:rsidRPr="00CD1239">
                    <w:rPr>
                      <w:rFonts w:asciiTheme="minorHAnsi" w:hAnsiTheme="minorHAnsi" w:cs="Arial"/>
                      <w:b/>
                    </w:rPr>
                    <w:t>1265D</w:t>
                  </w:r>
                  <w:r>
                    <w:rPr>
                      <w:rFonts w:asciiTheme="minorHAnsi" w:hAnsiTheme="minorHAnsi" w:cs="Arial"/>
                    </w:rPr>
                    <w:t xml:space="preserve"> Serial Number </w:t>
                  </w:r>
                  <w:r w:rsidRPr="00080DF2">
                    <w:rPr>
                      <w:rFonts w:asciiTheme="minorHAnsi" w:hAnsiTheme="minorHAnsi" w:cs="Arial"/>
                    </w:rPr>
                    <w:t>16619</w:t>
                  </w:r>
                </w:p>
                <w:p w:rsidR="00CD1239" w:rsidRPr="00080DF2" w:rsidRDefault="00CD1239" w:rsidP="00CD1239">
                  <w:pPr>
                    <w:tabs>
                      <w:tab w:val="left" w:pos="-1440"/>
                    </w:tabs>
                    <w:spacing w:after="0" w:line="240" w:lineRule="auto"/>
                    <w:ind w:left="5760" w:hanging="5040"/>
                    <w:rPr>
                      <w:rFonts w:asciiTheme="minorHAnsi" w:hAnsiTheme="minorHAnsi" w:cs="Arial"/>
                    </w:rPr>
                  </w:pPr>
                  <w:r w:rsidRPr="00080DF2">
                    <w:rPr>
                      <w:rFonts w:asciiTheme="minorHAnsi" w:hAnsiTheme="minorHAnsi" w:cs="Arial"/>
                    </w:rPr>
                    <w:t>Date Installed:  April 2012</w:t>
                  </w:r>
                  <w:r>
                    <w:rPr>
                      <w:rFonts w:asciiTheme="minorHAnsi" w:hAnsiTheme="minorHAnsi" w:cs="Arial"/>
                    </w:rPr>
                    <w:tab/>
                  </w:r>
                </w:p>
                <w:p w:rsidR="00CD1239" w:rsidRDefault="00CD1239" w:rsidP="00CD1239">
                  <w:pPr>
                    <w:tabs>
                      <w:tab w:val="left" w:pos="-1440"/>
                    </w:tabs>
                    <w:spacing w:after="0" w:line="240" w:lineRule="auto"/>
                    <w:ind w:left="5760" w:hanging="5040"/>
                    <w:rPr>
                      <w:rFonts w:asciiTheme="minorHAnsi" w:hAnsiTheme="minorHAnsi" w:cs="Arial"/>
                    </w:rPr>
                  </w:pPr>
                  <w:r w:rsidRPr="00080DF2">
                    <w:rPr>
                      <w:rFonts w:asciiTheme="minorHAnsi" w:hAnsiTheme="minorHAnsi" w:cs="Arial"/>
                    </w:rPr>
                    <w:t>NCBH Decal Number:</w:t>
                  </w:r>
                  <w:r>
                    <w:rPr>
                      <w:rFonts w:asciiTheme="minorHAnsi" w:hAnsiTheme="minorHAnsi" w:cs="Arial"/>
                    </w:rPr>
                    <w:t xml:space="preserve">  CO46513</w:t>
                  </w:r>
                </w:p>
                <w:p w:rsidR="00CD1239" w:rsidRDefault="00CD1239" w:rsidP="00CD1239">
                  <w:pPr>
                    <w:tabs>
                      <w:tab w:val="left" w:pos="-1440"/>
                    </w:tabs>
                    <w:spacing w:after="100" w:line="240" w:lineRule="auto"/>
                    <w:ind w:left="5760" w:hanging="5040"/>
                    <w:rPr>
                      <w:rFonts w:asciiTheme="minorHAnsi" w:hAnsiTheme="minorHAnsi" w:cs="Arial"/>
                    </w:rPr>
                  </w:pPr>
                  <w:r>
                    <w:rPr>
                      <w:rFonts w:asciiTheme="minorHAnsi" w:hAnsiTheme="minorHAnsi" w:cs="Arial"/>
                    </w:rPr>
                    <w:t xml:space="preserve">Siemens Functional Location:   410441  </w:t>
                  </w:r>
                </w:p>
                <w:p w:rsidR="00CD1239" w:rsidRDefault="00CD1239" w:rsidP="001F39F4">
                  <w:pPr>
                    <w:spacing w:after="0" w:line="240" w:lineRule="auto"/>
                    <w:rPr>
                      <w:rFonts w:asciiTheme="minorHAnsi" w:hAnsiTheme="minorHAnsi" w:cs="Arial"/>
                      <w:b/>
                    </w:rPr>
                  </w:pPr>
                </w:p>
              </w:tc>
            </w:tr>
            <w:tr w:rsidR="00CD1239" w:rsidTr="00CD1239">
              <w:tc>
                <w:tcPr>
                  <w:tcW w:w="5176" w:type="dxa"/>
                </w:tcPr>
                <w:p w:rsidR="00CD1239" w:rsidRDefault="00CD1239" w:rsidP="00CD1239">
                  <w:pPr>
                    <w:tabs>
                      <w:tab w:val="left" w:pos="-1440"/>
                      <w:tab w:val="left" w:pos="5760"/>
                    </w:tabs>
                    <w:spacing w:after="0" w:line="240" w:lineRule="auto"/>
                    <w:ind w:left="6480" w:hanging="5760"/>
                    <w:rPr>
                      <w:rFonts w:asciiTheme="minorHAnsi" w:hAnsiTheme="minorHAnsi" w:cs="Arial"/>
                    </w:rPr>
                  </w:pPr>
                  <w:r w:rsidRPr="00CD1239">
                    <w:rPr>
                      <w:rFonts w:asciiTheme="minorHAnsi" w:hAnsiTheme="minorHAnsi" w:cs="Arial"/>
                      <w:b/>
                    </w:rPr>
                    <w:t>1265B</w:t>
                  </w:r>
                  <w:r>
                    <w:rPr>
                      <w:rFonts w:asciiTheme="minorHAnsi" w:hAnsiTheme="minorHAnsi" w:cs="Arial"/>
                    </w:rPr>
                    <w:t xml:space="preserve"> Serial Number 13008</w:t>
                  </w:r>
                </w:p>
                <w:p w:rsidR="00CD1239" w:rsidRDefault="00CD1239" w:rsidP="00CD1239">
                  <w:pPr>
                    <w:tabs>
                      <w:tab w:val="left" w:pos="-1440"/>
                      <w:tab w:val="left" w:pos="5760"/>
                    </w:tabs>
                    <w:spacing w:after="0" w:line="240" w:lineRule="auto"/>
                    <w:ind w:left="6480" w:hanging="5760"/>
                    <w:rPr>
                      <w:rFonts w:asciiTheme="minorHAnsi" w:hAnsiTheme="minorHAnsi" w:cs="Arial"/>
                    </w:rPr>
                  </w:pPr>
                  <w:r w:rsidRPr="00080DF2">
                    <w:rPr>
                      <w:rFonts w:asciiTheme="minorHAnsi" w:hAnsiTheme="minorHAnsi" w:cs="Arial"/>
                    </w:rPr>
                    <w:t>Date Installed:  March 2007</w:t>
                  </w:r>
                </w:p>
                <w:p w:rsidR="00CD1239" w:rsidRDefault="00CD1239" w:rsidP="00CD1239">
                  <w:pPr>
                    <w:tabs>
                      <w:tab w:val="left" w:pos="-1440"/>
                      <w:tab w:val="left" w:pos="5760"/>
                    </w:tabs>
                    <w:spacing w:after="0" w:line="240" w:lineRule="auto"/>
                    <w:ind w:left="6480" w:hanging="5760"/>
                    <w:rPr>
                      <w:rFonts w:asciiTheme="minorHAnsi" w:hAnsiTheme="minorHAnsi" w:cs="Arial"/>
                    </w:rPr>
                  </w:pPr>
                  <w:r w:rsidRPr="00080DF2">
                    <w:rPr>
                      <w:rFonts w:asciiTheme="minorHAnsi" w:hAnsiTheme="minorHAnsi" w:cs="Arial"/>
                    </w:rPr>
                    <w:t>NCBH Decal Number:</w:t>
                  </w:r>
                  <w:r>
                    <w:rPr>
                      <w:rFonts w:asciiTheme="minorHAnsi" w:hAnsiTheme="minorHAnsi" w:cs="Arial"/>
                    </w:rPr>
                    <w:t xml:space="preserve">  CO46515</w:t>
                  </w:r>
                </w:p>
                <w:p w:rsidR="00CD1239" w:rsidRDefault="00CD1239" w:rsidP="00CD1239">
                  <w:pPr>
                    <w:tabs>
                      <w:tab w:val="left" w:pos="-1440"/>
                      <w:tab w:val="left" w:pos="5760"/>
                    </w:tabs>
                    <w:spacing w:after="100" w:line="240" w:lineRule="auto"/>
                    <w:ind w:left="6480" w:hanging="5760"/>
                    <w:rPr>
                      <w:rFonts w:asciiTheme="minorHAnsi" w:hAnsiTheme="minorHAnsi" w:cs="Arial"/>
                    </w:rPr>
                  </w:pPr>
                  <w:r>
                    <w:rPr>
                      <w:rFonts w:asciiTheme="minorHAnsi" w:hAnsiTheme="minorHAnsi" w:cs="Arial"/>
                    </w:rPr>
                    <w:t>Siemens Functional Location:  226764</w:t>
                  </w:r>
                </w:p>
                <w:p w:rsidR="00CD1239" w:rsidRDefault="00CD1239" w:rsidP="001F39F4">
                  <w:pPr>
                    <w:spacing w:after="0" w:line="240" w:lineRule="auto"/>
                    <w:rPr>
                      <w:rFonts w:asciiTheme="minorHAnsi" w:hAnsiTheme="minorHAnsi" w:cs="Arial"/>
                      <w:b/>
                    </w:rPr>
                  </w:pPr>
                </w:p>
              </w:tc>
              <w:tc>
                <w:tcPr>
                  <w:tcW w:w="5177" w:type="dxa"/>
                </w:tcPr>
                <w:p w:rsidR="00CD1239" w:rsidRPr="00080DF2" w:rsidRDefault="00CD1239" w:rsidP="00CD1239">
                  <w:pPr>
                    <w:tabs>
                      <w:tab w:val="left" w:pos="-1440"/>
                    </w:tabs>
                    <w:spacing w:after="0" w:line="240" w:lineRule="auto"/>
                    <w:rPr>
                      <w:rFonts w:asciiTheme="minorHAnsi" w:hAnsiTheme="minorHAnsi" w:cs="Arial"/>
                    </w:rPr>
                  </w:pPr>
                  <w:r>
                    <w:rPr>
                      <w:rFonts w:asciiTheme="minorHAnsi" w:hAnsiTheme="minorHAnsi" w:cs="Arial"/>
                    </w:rPr>
                    <w:t xml:space="preserve">             </w:t>
                  </w:r>
                  <w:r w:rsidRPr="00CD1239">
                    <w:rPr>
                      <w:rFonts w:asciiTheme="minorHAnsi" w:hAnsiTheme="minorHAnsi" w:cs="Arial"/>
                      <w:b/>
                    </w:rPr>
                    <w:t>1265E</w:t>
                  </w:r>
                  <w:r>
                    <w:rPr>
                      <w:rFonts w:asciiTheme="minorHAnsi" w:hAnsiTheme="minorHAnsi" w:cs="Arial"/>
                    </w:rPr>
                    <w:t xml:space="preserve"> Serial Number </w:t>
                  </w:r>
                  <w:r w:rsidRPr="00080DF2">
                    <w:rPr>
                      <w:rFonts w:asciiTheme="minorHAnsi" w:hAnsiTheme="minorHAnsi" w:cs="Arial"/>
                    </w:rPr>
                    <w:t>16613</w:t>
                  </w:r>
                  <w:r>
                    <w:rPr>
                      <w:rFonts w:asciiTheme="minorHAnsi" w:hAnsiTheme="minorHAnsi" w:cs="Arial"/>
                    </w:rPr>
                    <w:tab/>
                  </w:r>
                  <w:r>
                    <w:rPr>
                      <w:rFonts w:asciiTheme="minorHAnsi" w:hAnsiTheme="minorHAnsi" w:cs="Arial"/>
                    </w:rPr>
                    <w:tab/>
                  </w:r>
                  <w:r>
                    <w:rPr>
                      <w:rFonts w:asciiTheme="minorHAnsi" w:hAnsiTheme="minorHAnsi" w:cs="Arial"/>
                    </w:rPr>
                    <w:tab/>
                    <w:t>D</w:t>
                  </w:r>
                  <w:r w:rsidRPr="00080DF2">
                    <w:rPr>
                      <w:rFonts w:asciiTheme="minorHAnsi" w:hAnsiTheme="minorHAnsi" w:cs="Arial"/>
                    </w:rPr>
                    <w:t>ate Installed:  April 2012</w:t>
                  </w:r>
                  <w:r>
                    <w:rPr>
                      <w:rFonts w:asciiTheme="minorHAnsi" w:hAnsiTheme="minorHAnsi" w:cs="Arial"/>
                    </w:rPr>
                    <w:tab/>
                  </w:r>
                </w:p>
                <w:p w:rsidR="00CD1239" w:rsidRDefault="00CD1239" w:rsidP="00CD1239">
                  <w:pPr>
                    <w:tabs>
                      <w:tab w:val="left" w:pos="-1440"/>
                    </w:tabs>
                    <w:spacing w:after="0" w:line="240" w:lineRule="auto"/>
                    <w:ind w:left="5760" w:hanging="5040"/>
                    <w:rPr>
                      <w:rFonts w:asciiTheme="minorHAnsi" w:hAnsiTheme="minorHAnsi" w:cs="Arial"/>
                    </w:rPr>
                  </w:pPr>
                  <w:r w:rsidRPr="00080DF2">
                    <w:rPr>
                      <w:rFonts w:asciiTheme="minorHAnsi" w:hAnsiTheme="minorHAnsi" w:cs="Arial"/>
                    </w:rPr>
                    <w:t>NCBH Decal Number:</w:t>
                  </w:r>
                  <w:r>
                    <w:rPr>
                      <w:rFonts w:asciiTheme="minorHAnsi" w:hAnsiTheme="minorHAnsi" w:cs="Arial"/>
                    </w:rPr>
                    <w:t xml:space="preserve">  CO46517</w:t>
                  </w:r>
                  <w:r>
                    <w:rPr>
                      <w:rFonts w:asciiTheme="minorHAnsi" w:hAnsiTheme="minorHAnsi" w:cs="Arial"/>
                    </w:rPr>
                    <w:tab/>
                  </w:r>
                </w:p>
                <w:p w:rsidR="00CD1239" w:rsidRDefault="00CD1239" w:rsidP="00CD1239">
                  <w:pPr>
                    <w:spacing w:after="0" w:line="240" w:lineRule="auto"/>
                    <w:rPr>
                      <w:rFonts w:asciiTheme="minorHAnsi" w:hAnsiTheme="minorHAnsi" w:cs="Arial"/>
                      <w:b/>
                    </w:rPr>
                  </w:pPr>
                  <w:r>
                    <w:rPr>
                      <w:rFonts w:asciiTheme="minorHAnsi" w:hAnsiTheme="minorHAnsi" w:cs="Arial"/>
                    </w:rPr>
                    <w:t xml:space="preserve">               Siemens Functional Location: 410442    </w:t>
                  </w:r>
                </w:p>
              </w:tc>
            </w:tr>
            <w:tr w:rsidR="00CD1239" w:rsidTr="00CD1239">
              <w:tc>
                <w:tcPr>
                  <w:tcW w:w="5176" w:type="dxa"/>
                </w:tcPr>
                <w:p w:rsidR="00CD1239" w:rsidRPr="00080DF2" w:rsidRDefault="00CD1239" w:rsidP="00CD1239">
                  <w:pPr>
                    <w:tabs>
                      <w:tab w:val="left" w:pos="-1440"/>
                    </w:tabs>
                    <w:spacing w:after="0" w:line="240" w:lineRule="auto"/>
                    <w:ind w:left="5760" w:hanging="5040"/>
                    <w:rPr>
                      <w:rFonts w:asciiTheme="minorHAnsi" w:hAnsiTheme="minorHAnsi" w:cs="Arial"/>
                    </w:rPr>
                  </w:pPr>
                  <w:r w:rsidRPr="00CD1239">
                    <w:rPr>
                      <w:rFonts w:asciiTheme="minorHAnsi" w:hAnsiTheme="minorHAnsi" w:cs="Arial"/>
                      <w:b/>
                    </w:rPr>
                    <w:t>1265C</w:t>
                  </w:r>
                  <w:r>
                    <w:rPr>
                      <w:rFonts w:asciiTheme="minorHAnsi" w:hAnsiTheme="minorHAnsi" w:cs="Arial"/>
                    </w:rPr>
                    <w:t xml:space="preserve"> Serial Number </w:t>
                  </w:r>
                  <w:r w:rsidRPr="00080DF2">
                    <w:rPr>
                      <w:rFonts w:asciiTheme="minorHAnsi" w:hAnsiTheme="minorHAnsi" w:cs="Arial"/>
                    </w:rPr>
                    <w:t>13022</w:t>
                  </w:r>
                </w:p>
                <w:p w:rsidR="00CD1239" w:rsidRPr="004E358B" w:rsidRDefault="00CD1239" w:rsidP="00CD1239">
                  <w:pPr>
                    <w:spacing w:after="0" w:line="240" w:lineRule="auto"/>
                    <w:rPr>
                      <w:rFonts w:asciiTheme="minorHAnsi" w:hAnsiTheme="minorHAnsi" w:cs="Arial"/>
                    </w:rPr>
                  </w:pPr>
                  <w:r>
                    <w:rPr>
                      <w:rFonts w:asciiTheme="minorHAnsi" w:hAnsiTheme="minorHAnsi" w:cs="Arial"/>
                      <w:b/>
                    </w:rPr>
                    <w:tab/>
                  </w:r>
                  <w:r w:rsidRPr="004E358B">
                    <w:rPr>
                      <w:rFonts w:asciiTheme="minorHAnsi" w:hAnsiTheme="minorHAnsi" w:cs="Arial"/>
                    </w:rPr>
                    <w:t>Date</w:t>
                  </w:r>
                  <w:r>
                    <w:rPr>
                      <w:rFonts w:asciiTheme="minorHAnsi" w:hAnsiTheme="minorHAnsi" w:cs="Arial"/>
                    </w:rPr>
                    <w:t xml:space="preserve"> Installed:  March 2007</w:t>
                  </w:r>
                </w:p>
                <w:p w:rsidR="00CD1239" w:rsidRDefault="00CD1239" w:rsidP="00CD1239">
                  <w:pPr>
                    <w:tabs>
                      <w:tab w:val="left" w:pos="-1440"/>
                    </w:tabs>
                    <w:spacing w:after="0" w:line="240" w:lineRule="auto"/>
                    <w:ind w:left="5760" w:hanging="5040"/>
                    <w:rPr>
                      <w:rFonts w:asciiTheme="minorHAnsi" w:hAnsiTheme="minorHAnsi" w:cs="Arial"/>
                    </w:rPr>
                  </w:pPr>
                  <w:r>
                    <w:rPr>
                      <w:rFonts w:asciiTheme="minorHAnsi" w:hAnsiTheme="minorHAnsi" w:cs="Arial"/>
                    </w:rPr>
                    <w:t>NCBH Decal Number:  CO46516</w:t>
                  </w:r>
                </w:p>
                <w:p w:rsidR="00CD1239" w:rsidRDefault="00CD1239" w:rsidP="00CD1239">
                  <w:pPr>
                    <w:tabs>
                      <w:tab w:val="left" w:pos="-1440"/>
                      <w:tab w:val="left" w:pos="5760"/>
                    </w:tabs>
                    <w:spacing w:after="0" w:line="240" w:lineRule="auto"/>
                    <w:ind w:left="6480" w:hanging="5760"/>
                    <w:rPr>
                      <w:rFonts w:asciiTheme="minorHAnsi" w:hAnsiTheme="minorHAnsi" w:cs="Arial"/>
                    </w:rPr>
                  </w:pPr>
                  <w:r>
                    <w:rPr>
                      <w:rFonts w:asciiTheme="minorHAnsi" w:hAnsiTheme="minorHAnsi" w:cs="Arial"/>
                    </w:rPr>
                    <w:t>Siemens Functional Location:   226766</w:t>
                  </w:r>
                </w:p>
                <w:p w:rsidR="00CD1239" w:rsidRDefault="00CD1239" w:rsidP="001F39F4">
                  <w:pPr>
                    <w:spacing w:after="0" w:line="240" w:lineRule="auto"/>
                    <w:rPr>
                      <w:rFonts w:asciiTheme="minorHAnsi" w:hAnsiTheme="minorHAnsi" w:cs="Arial"/>
                      <w:b/>
                    </w:rPr>
                  </w:pPr>
                </w:p>
              </w:tc>
              <w:tc>
                <w:tcPr>
                  <w:tcW w:w="5177" w:type="dxa"/>
                </w:tcPr>
                <w:p w:rsidR="00CD1239" w:rsidRDefault="00CD1239" w:rsidP="001F39F4">
                  <w:pPr>
                    <w:spacing w:after="0" w:line="240" w:lineRule="auto"/>
                    <w:rPr>
                      <w:rFonts w:asciiTheme="minorHAnsi" w:hAnsiTheme="minorHAnsi" w:cs="Arial"/>
                      <w:b/>
                    </w:rPr>
                  </w:pPr>
                </w:p>
              </w:tc>
            </w:tr>
          </w:tbl>
          <w:p w:rsidR="00CD1239" w:rsidRDefault="00CD1239" w:rsidP="001F39F4">
            <w:pPr>
              <w:spacing w:after="0" w:line="240" w:lineRule="auto"/>
              <w:rPr>
                <w:rFonts w:asciiTheme="minorHAnsi" w:hAnsiTheme="minorHAnsi" w:cs="Arial"/>
                <w:b/>
              </w:rPr>
            </w:pPr>
          </w:p>
        </w:tc>
      </w:tr>
    </w:tbl>
    <w:p w:rsidR="00D64213" w:rsidRDefault="00D64213" w:rsidP="00BD26C1">
      <w:pPr>
        <w:tabs>
          <w:tab w:val="left" w:pos="-1440"/>
          <w:tab w:val="left" w:pos="5760"/>
        </w:tabs>
        <w:spacing w:after="0" w:line="240" w:lineRule="auto"/>
        <w:ind w:left="6480" w:hanging="5760"/>
        <w:rPr>
          <w:rFonts w:asciiTheme="minorHAnsi" w:hAnsiTheme="minorHAnsi" w:cs="Arial"/>
        </w:rPr>
      </w:pPr>
      <w:r>
        <w:rPr>
          <w:rFonts w:asciiTheme="minorHAnsi" w:hAnsiTheme="minorHAnsi" w:cs="Arial"/>
          <w:b/>
          <w:bCs/>
        </w:rPr>
        <w:tab/>
      </w:r>
    </w:p>
    <w:p w:rsidR="00E06424" w:rsidRDefault="00E06424" w:rsidP="002F0737">
      <w:pPr>
        <w:tabs>
          <w:tab w:val="left" w:pos="-1440"/>
        </w:tabs>
        <w:spacing w:after="0" w:line="240" w:lineRule="auto"/>
        <w:ind w:left="5760" w:hanging="5040"/>
        <w:rPr>
          <w:rFonts w:asciiTheme="minorHAnsi" w:hAnsiTheme="minorHAnsi" w:cs="Arial"/>
          <w:b/>
        </w:rPr>
      </w:pPr>
    </w:p>
    <w:p w:rsidR="002F0737" w:rsidRPr="00080DF2" w:rsidRDefault="00561BA4" w:rsidP="00561BA4">
      <w:pPr>
        <w:tabs>
          <w:tab w:val="left" w:pos="-1440"/>
        </w:tabs>
        <w:spacing w:after="0" w:line="240" w:lineRule="auto"/>
        <w:ind w:left="5760" w:hanging="5760"/>
        <w:rPr>
          <w:rFonts w:asciiTheme="minorHAnsi" w:hAnsiTheme="minorHAnsi" w:cs="Arial"/>
        </w:rPr>
      </w:pPr>
      <w:r>
        <w:rPr>
          <w:rFonts w:asciiTheme="minorHAnsi" w:hAnsiTheme="minorHAnsi" w:cs="Arial"/>
          <w:b/>
        </w:rPr>
        <w:t xml:space="preserve">Q.  </w:t>
      </w:r>
      <w:r w:rsidR="002F0737" w:rsidRPr="002F0737">
        <w:rPr>
          <w:rFonts w:asciiTheme="minorHAnsi" w:hAnsiTheme="minorHAnsi" w:cs="Arial"/>
          <w:b/>
        </w:rPr>
        <w:t>Service Hotline/Technical Information</w:t>
      </w:r>
      <w:r w:rsidR="002F0737" w:rsidRPr="00080DF2">
        <w:rPr>
          <w:rFonts w:asciiTheme="minorHAnsi" w:hAnsiTheme="minorHAnsi" w:cs="Arial"/>
        </w:rPr>
        <w:t>:</w:t>
      </w:r>
    </w:p>
    <w:p w:rsidR="002F0737" w:rsidRDefault="002F0737" w:rsidP="002F0737">
      <w:pPr>
        <w:tabs>
          <w:tab w:val="left" w:pos="-1440"/>
        </w:tabs>
        <w:spacing w:after="0" w:line="240" w:lineRule="auto"/>
        <w:ind w:left="720"/>
        <w:rPr>
          <w:rFonts w:asciiTheme="minorHAnsi" w:hAnsiTheme="minorHAnsi" w:cs="Arial"/>
        </w:rPr>
      </w:pPr>
      <w:r>
        <w:rPr>
          <w:rFonts w:asciiTheme="minorHAnsi" w:hAnsiTheme="minorHAnsi" w:cs="Arial"/>
        </w:rPr>
        <w:t>1-877-229-3711,</w:t>
      </w:r>
      <w:r w:rsidR="007F6657">
        <w:rPr>
          <w:rFonts w:asciiTheme="minorHAnsi" w:hAnsiTheme="minorHAnsi" w:cs="Arial"/>
        </w:rPr>
        <w:t xml:space="preserve"> </w:t>
      </w:r>
      <w:proofErr w:type="spellStart"/>
      <w:r>
        <w:rPr>
          <w:rFonts w:asciiTheme="minorHAnsi" w:hAnsiTheme="minorHAnsi" w:cs="Arial"/>
        </w:rPr>
        <w:t>ext</w:t>
      </w:r>
      <w:proofErr w:type="spellEnd"/>
      <w:r>
        <w:rPr>
          <w:rFonts w:asciiTheme="minorHAnsi" w:hAnsiTheme="minorHAnsi" w:cs="Arial"/>
        </w:rPr>
        <w:t xml:space="preserve"> 12.</w:t>
      </w:r>
    </w:p>
    <w:p w:rsidR="002F0737" w:rsidRDefault="002F0737" w:rsidP="002F0737">
      <w:pPr>
        <w:tabs>
          <w:tab w:val="left" w:pos="-1440"/>
        </w:tabs>
        <w:spacing w:after="0" w:line="240" w:lineRule="auto"/>
        <w:ind w:left="720"/>
        <w:rPr>
          <w:rFonts w:asciiTheme="minorHAnsi" w:hAnsiTheme="minorHAnsi" w:cs="Arial"/>
          <w:bCs/>
        </w:rPr>
      </w:pPr>
      <w:r>
        <w:rPr>
          <w:rFonts w:asciiTheme="minorHAnsi" w:hAnsiTheme="minorHAnsi" w:cs="Arial"/>
        </w:rPr>
        <w:t xml:space="preserve">Ext 3 for </w:t>
      </w:r>
      <w:r w:rsidRPr="00080DF2">
        <w:rPr>
          <w:rFonts w:asciiTheme="minorHAnsi" w:hAnsiTheme="minorHAnsi" w:cs="Arial"/>
          <w:bCs/>
        </w:rPr>
        <w:t>RapidLab 1200</w:t>
      </w:r>
    </w:p>
    <w:p w:rsidR="002F0737" w:rsidRPr="00080DF2" w:rsidRDefault="002F0737" w:rsidP="002F0737">
      <w:pPr>
        <w:tabs>
          <w:tab w:val="left" w:pos="-1440"/>
        </w:tabs>
        <w:spacing w:after="0" w:line="240" w:lineRule="auto"/>
        <w:ind w:left="720"/>
        <w:rPr>
          <w:rFonts w:asciiTheme="minorHAnsi" w:hAnsiTheme="minorHAnsi" w:cs="Arial"/>
        </w:rPr>
      </w:pPr>
      <w:r>
        <w:rPr>
          <w:rFonts w:asciiTheme="minorHAnsi" w:hAnsiTheme="minorHAnsi" w:cs="Arial"/>
          <w:bCs/>
        </w:rPr>
        <w:t>Ext 4 for RapidComm</w:t>
      </w:r>
      <w:r w:rsidRPr="00080DF2">
        <w:rPr>
          <w:rFonts w:asciiTheme="minorHAnsi" w:hAnsiTheme="minorHAnsi" w:cs="Arial"/>
        </w:rPr>
        <w:t xml:space="preserve"> </w:t>
      </w:r>
      <w:r>
        <w:rPr>
          <w:rFonts w:asciiTheme="minorHAnsi" w:hAnsiTheme="minorHAnsi" w:cs="Arial"/>
        </w:rPr>
        <w:t>(RapidComm Serial Number = 0130-03343)</w:t>
      </w:r>
    </w:p>
    <w:p w:rsidR="00043DB4" w:rsidRDefault="002F0737" w:rsidP="00284919">
      <w:pPr>
        <w:tabs>
          <w:tab w:val="left" w:pos="-1440"/>
        </w:tabs>
        <w:spacing w:after="0" w:line="240" w:lineRule="auto"/>
        <w:ind w:left="720"/>
        <w:rPr>
          <w:rFonts w:asciiTheme="minorHAnsi" w:hAnsiTheme="minorHAnsi"/>
          <w:bCs/>
          <w:color w:val="000000"/>
        </w:rPr>
      </w:pPr>
      <w:r w:rsidRPr="00080DF2">
        <w:rPr>
          <w:rFonts w:asciiTheme="minorHAnsi" w:hAnsiTheme="minorHAnsi" w:cs="Arial"/>
        </w:rPr>
        <w:t>Customer Service:  1-800-255-3232</w:t>
      </w:r>
      <w:r w:rsidR="00284919">
        <w:rPr>
          <w:rFonts w:asciiTheme="minorHAnsi" w:hAnsiTheme="minorHAnsi" w:cs="Arial"/>
        </w:rPr>
        <w:t xml:space="preserve">.    </w:t>
      </w:r>
      <w:r w:rsidRPr="002F0737">
        <w:rPr>
          <w:rFonts w:asciiTheme="minorHAnsi" w:hAnsiTheme="minorHAnsi"/>
          <w:bCs/>
          <w:color w:val="000000"/>
        </w:rPr>
        <w:t>Account # 88027</w:t>
      </w:r>
    </w:p>
    <w:p w:rsidR="009F4DD3" w:rsidRDefault="002E7B67" w:rsidP="00284919">
      <w:pPr>
        <w:tabs>
          <w:tab w:val="left" w:pos="-1440"/>
        </w:tabs>
        <w:spacing w:after="0" w:line="240" w:lineRule="auto"/>
        <w:ind w:left="720"/>
        <w:rPr>
          <w:rFonts w:asciiTheme="minorHAnsi" w:hAnsiTheme="minorHAnsi"/>
          <w:bCs/>
          <w:color w:val="000000"/>
        </w:rPr>
      </w:pPr>
      <w:r w:rsidRPr="0023686D">
        <w:rPr>
          <w:rFonts w:asciiTheme="minorHAnsi" w:hAnsiTheme="minorHAnsi"/>
          <w:b/>
          <w:bCs/>
          <w:color w:val="000000"/>
        </w:rPr>
        <w:t>Aramark Clinical Engineering:</w:t>
      </w:r>
      <w:r>
        <w:rPr>
          <w:rFonts w:asciiTheme="minorHAnsi" w:hAnsiTheme="minorHAnsi"/>
          <w:bCs/>
          <w:color w:val="000000"/>
        </w:rPr>
        <w:t xml:space="preserve">  1-800-272-3553</w:t>
      </w:r>
    </w:p>
    <w:p w:rsidR="00603453" w:rsidRDefault="00603453" w:rsidP="00284919">
      <w:pPr>
        <w:tabs>
          <w:tab w:val="left" w:pos="-1440"/>
        </w:tabs>
        <w:spacing w:after="0" w:line="240" w:lineRule="auto"/>
        <w:ind w:left="720"/>
        <w:rPr>
          <w:rFonts w:asciiTheme="minorHAnsi" w:hAnsiTheme="minorHAnsi"/>
          <w:bCs/>
          <w:color w:val="000000"/>
        </w:rPr>
      </w:pPr>
    </w:p>
    <w:p w:rsidR="00603453" w:rsidRPr="00603453" w:rsidRDefault="00561BA4" w:rsidP="00561BA4">
      <w:pPr>
        <w:tabs>
          <w:tab w:val="left" w:pos="-1440"/>
        </w:tabs>
        <w:spacing w:after="0" w:line="240" w:lineRule="auto"/>
        <w:ind w:left="360" w:hanging="360"/>
        <w:rPr>
          <w:rFonts w:asciiTheme="minorHAnsi" w:hAnsiTheme="minorHAnsi"/>
          <w:b/>
          <w:bCs/>
          <w:color w:val="000000"/>
        </w:rPr>
      </w:pPr>
      <w:r>
        <w:rPr>
          <w:rFonts w:asciiTheme="minorHAnsi" w:hAnsiTheme="minorHAnsi"/>
          <w:b/>
          <w:bCs/>
          <w:color w:val="000000"/>
        </w:rPr>
        <w:t>R</w:t>
      </w:r>
      <w:r w:rsidR="00603453" w:rsidRPr="00603453">
        <w:rPr>
          <w:rFonts w:asciiTheme="minorHAnsi" w:hAnsiTheme="minorHAnsi"/>
          <w:b/>
          <w:bCs/>
          <w:color w:val="000000"/>
        </w:rPr>
        <w:t xml:space="preserve">.  Turning </w:t>
      </w:r>
      <w:r w:rsidR="002E127B">
        <w:rPr>
          <w:rFonts w:asciiTheme="minorHAnsi" w:hAnsiTheme="minorHAnsi"/>
          <w:b/>
          <w:bCs/>
          <w:color w:val="000000"/>
        </w:rPr>
        <w:t>the</w:t>
      </w:r>
      <w:r w:rsidR="00603453" w:rsidRPr="00603453">
        <w:rPr>
          <w:rFonts w:asciiTheme="minorHAnsi" w:hAnsiTheme="minorHAnsi"/>
          <w:b/>
          <w:bCs/>
          <w:color w:val="000000"/>
        </w:rPr>
        <w:t xml:space="preserve"> </w:t>
      </w:r>
      <w:r w:rsidR="002E127B">
        <w:rPr>
          <w:rFonts w:asciiTheme="minorHAnsi" w:hAnsiTheme="minorHAnsi"/>
          <w:b/>
          <w:bCs/>
          <w:color w:val="000000"/>
        </w:rPr>
        <w:t xml:space="preserve">RapidLab </w:t>
      </w:r>
      <w:r w:rsidR="00603453" w:rsidRPr="00603453">
        <w:rPr>
          <w:rFonts w:asciiTheme="minorHAnsi" w:hAnsiTheme="minorHAnsi"/>
          <w:b/>
          <w:bCs/>
          <w:color w:val="000000"/>
        </w:rPr>
        <w:t>1265 analyzer off</w:t>
      </w:r>
      <w:r w:rsidR="00505435">
        <w:rPr>
          <w:rFonts w:asciiTheme="minorHAnsi" w:hAnsiTheme="minorHAnsi"/>
          <w:b/>
          <w:bCs/>
          <w:color w:val="000000"/>
        </w:rPr>
        <w:t>/on</w:t>
      </w:r>
      <w:r w:rsidR="00603453" w:rsidRPr="00603453">
        <w:rPr>
          <w:rFonts w:asciiTheme="minorHAnsi" w:hAnsiTheme="minorHAnsi"/>
          <w:b/>
          <w:bCs/>
          <w:color w:val="000000"/>
        </w:rPr>
        <w:t xml:space="preserve">:  </w:t>
      </w:r>
    </w:p>
    <w:p w:rsidR="00603453" w:rsidRDefault="00603453" w:rsidP="00603453">
      <w:pPr>
        <w:tabs>
          <w:tab w:val="left" w:pos="-1440"/>
        </w:tabs>
        <w:spacing w:after="0" w:line="240" w:lineRule="auto"/>
        <w:ind w:left="360"/>
        <w:rPr>
          <w:rFonts w:asciiTheme="minorHAnsi" w:hAnsiTheme="minorHAnsi"/>
          <w:bCs/>
          <w:color w:val="000000"/>
        </w:rPr>
      </w:pPr>
      <w:r>
        <w:rPr>
          <w:rFonts w:asciiTheme="minorHAnsi" w:hAnsiTheme="minorHAnsi"/>
          <w:bCs/>
          <w:color w:val="000000"/>
        </w:rPr>
        <w:tab/>
        <w:t>1.  Analyzer Status</w:t>
      </w:r>
    </w:p>
    <w:p w:rsidR="00603453" w:rsidRDefault="00603453" w:rsidP="00603453">
      <w:pPr>
        <w:tabs>
          <w:tab w:val="left" w:pos="-1440"/>
        </w:tabs>
        <w:spacing w:after="0" w:line="240" w:lineRule="auto"/>
        <w:ind w:left="360"/>
        <w:rPr>
          <w:rFonts w:asciiTheme="minorHAnsi" w:hAnsiTheme="minorHAnsi"/>
          <w:bCs/>
          <w:color w:val="000000"/>
        </w:rPr>
      </w:pPr>
      <w:r>
        <w:rPr>
          <w:rFonts w:asciiTheme="minorHAnsi" w:hAnsiTheme="minorHAnsi"/>
          <w:bCs/>
          <w:color w:val="000000"/>
        </w:rPr>
        <w:tab/>
        <w:t>2.  Shutdown</w:t>
      </w:r>
    </w:p>
    <w:p w:rsidR="00603453" w:rsidRDefault="00603453" w:rsidP="00603453">
      <w:pPr>
        <w:tabs>
          <w:tab w:val="left" w:pos="-1440"/>
        </w:tabs>
        <w:spacing w:after="0" w:line="240" w:lineRule="auto"/>
        <w:ind w:left="360"/>
        <w:rPr>
          <w:rFonts w:asciiTheme="minorHAnsi" w:hAnsiTheme="minorHAnsi"/>
          <w:bCs/>
          <w:color w:val="000000"/>
        </w:rPr>
      </w:pPr>
      <w:r>
        <w:rPr>
          <w:rFonts w:asciiTheme="minorHAnsi" w:hAnsiTheme="minorHAnsi"/>
          <w:bCs/>
          <w:color w:val="000000"/>
        </w:rPr>
        <w:tab/>
        <w:t xml:space="preserve">3.  </w:t>
      </w:r>
      <w:r w:rsidR="00505435">
        <w:rPr>
          <w:rFonts w:asciiTheme="minorHAnsi" w:hAnsiTheme="minorHAnsi"/>
          <w:bCs/>
          <w:color w:val="000000"/>
        </w:rPr>
        <w:t>Toggle</w:t>
      </w:r>
      <w:r>
        <w:rPr>
          <w:rFonts w:asciiTheme="minorHAnsi" w:hAnsiTheme="minorHAnsi"/>
          <w:bCs/>
          <w:color w:val="000000"/>
        </w:rPr>
        <w:t xml:space="preserve"> </w:t>
      </w:r>
      <w:r w:rsidR="002E127B">
        <w:rPr>
          <w:rFonts w:asciiTheme="minorHAnsi" w:hAnsiTheme="minorHAnsi"/>
          <w:bCs/>
          <w:color w:val="000000"/>
        </w:rPr>
        <w:t xml:space="preserve">the </w:t>
      </w:r>
      <w:r>
        <w:rPr>
          <w:rFonts w:asciiTheme="minorHAnsi" w:hAnsiTheme="minorHAnsi"/>
          <w:bCs/>
          <w:color w:val="000000"/>
        </w:rPr>
        <w:t>switch off</w:t>
      </w:r>
      <w:r w:rsidR="002E127B">
        <w:rPr>
          <w:rFonts w:asciiTheme="minorHAnsi" w:hAnsiTheme="minorHAnsi"/>
          <w:bCs/>
          <w:color w:val="000000"/>
        </w:rPr>
        <w:t xml:space="preserve"> in the</w:t>
      </w:r>
      <w:r>
        <w:rPr>
          <w:rFonts w:asciiTheme="minorHAnsi" w:hAnsiTheme="minorHAnsi"/>
          <w:bCs/>
          <w:color w:val="000000"/>
        </w:rPr>
        <w:t xml:space="preserve"> </w:t>
      </w:r>
      <w:r w:rsidR="002E127B">
        <w:rPr>
          <w:rFonts w:asciiTheme="minorHAnsi" w:hAnsiTheme="minorHAnsi"/>
          <w:bCs/>
          <w:color w:val="000000"/>
        </w:rPr>
        <w:t>back right hand corner of the instrument</w:t>
      </w:r>
    </w:p>
    <w:p w:rsidR="00505435" w:rsidRDefault="00505435" w:rsidP="00603453">
      <w:pPr>
        <w:tabs>
          <w:tab w:val="left" w:pos="-1440"/>
        </w:tabs>
        <w:spacing w:after="0" w:line="240" w:lineRule="auto"/>
        <w:ind w:left="360"/>
        <w:rPr>
          <w:rFonts w:asciiTheme="minorHAnsi" w:hAnsiTheme="minorHAnsi"/>
          <w:bCs/>
          <w:color w:val="000000"/>
        </w:rPr>
      </w:pPr>
      <w:r>
        <w:rPr>
          <w:rFonts w:asciiTheme="minorHAnsi" w:hAnsiTheme="minorHAnsi"/>
          <w:bCs/>
          <w:color w:val="000000"/>
        </w:rPr>
        <w:tab/>
        <w:t>4.  To turn the instrument on, toggle the switch off in the back right hand corner of the instrument</w:t>
      </w:r>
      <w:r w:rsidR="00DF32DB">
        <w:rPr>
          <w:rFonts w:asciiTheme="minorHAnsi" w:hAnsiTheme="minorHAnsi"/>
          <w:bCs/>
          <w:color w:val="000000"/>
        </w:rPr>
        <w:t>.</w:t>
      </w:r>
    </w:p>
    <w:p w:rsidR="00DF32DB" w:rsidRPr="00DF32DB" w:rsidRDefault="00561BA4" w:rsidP="00561BA4">
      <w:pPr>
        <w:tabs>
          <w:tab w:val="left" w:pos="-1440"/>
        </w:tabs>
        <w:spacing w:after="0" w:line="240" w:lineRule="auto"/>
        <w:ind w:left="360" w:hanging="360"/>
        <w:rPr>
          <w:rFonts w:asciiTheme="minorHAnsi" w:eastAsiaTheme="minorHAnsi" w:hAnsiTheme="minorHAnsi" w:cstheme="minorBidi"/>
          <w:b/>
        </w:rPr>
      </w:pPr>
      <w:r>
        <w:rPr>
          <w:rFonts w:asciiTheme="minorHAnsi" w:hAnsiTheme="minorHAnsi"/>
          <w:b/>
          <w:bCs/>
          <w:color w:val="000000"/>
        </w:rPr>
        <w:t>S</w:t>
      </w:r>
      <w:r w:rsidR="00DF32DB" w:rsidRPr="00DF32DB">
        <w:rPr>
          <w:rFonts w:asciiTheme="minorHAnsi" w:hAnsiTheme="minorHAnsi"/>
          <w:b/>
          <w:bCs/>
          <w:color w:val="000000"/>
        </w:rPr>
        <w:t xml:space="preserve">.  </w:t>
      </w:r>
      <w:r w:rsidR="00DF32DB" w:rsidRPr="00DF32DB">
        <w:rPr>
          <w:rFonts w:asciiTheme="minorHAnsi" w:eastAsiaTheme="minorHAnsi" w:hAnsiTheme="minorHAnsi" w:cstheme="minorBidi"/>
          <w:b/>
        </w:rPr>
        <w:t>Changing patient sample ranges in Siemens 1265 analyzer</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1. Press “Analyzer” icon in upper right corner</w:t>
      </w:r>
    </w:p>
    <w:p w:rsidR="00DF32DB" w:rsidRPr="00DF32DB" w:rsidRDefault="00DF32DB" w:rsidP="00DF32DB">
      <w:pPr>
        <w:spacing w:after="0" w:line="240" w:lineRule="auto"/>
        <w:ind w:left="720"/>
        <w:rPr>
          <w:rFonts w:asciiTheme="minorHAnsi" w:eastAsiaTheme="minorHAnsi" w:hAnsiTheme="minorHAnsi" w:cstheme="minorBidi"/>
        </w:rPr>
      </w:pPr>
      <w:r w:rsidRPr="00DF32DB">
        <w:rPr>
          <w:rFonts w:asciiTheme="minorHAnsi" w:eastAsiaTheme="minorHAnsi" w:hAnsiTheme="minorHAnsi" w:cstheme="minorBidi"/>
        </w:rPr>
        <w:t>2. Press “Setup” button in lower right corner</w:t>
      </w:r>
    </w:p>
    <w:p w:rsidR="00DF32DB" w:rsidRPr="00DF32DB" w:rsidRDefault="00DF32DB" w:rsidP="00DF32DB">
      <w:pPr>
        <w:spacing w:after="0" w:line="240" w:lineRule="auto"/>
        <w:ind w:left="720"/>
        <w:rPr>
          <w:rFonts w:asciiTheme="minorHAnsi" w:eastAsiaTheme="minorHAnsi" w:hAnsiTheme="minorHAnsi" w:cstheme="minorBidi"/>
        </w:rPr>
      </w:pPr>
      <w:r w:rsidRPr="00DF32DB">
        <w:rPr>
          <w:rFonts w:asciiTheme="minorHAnsi" w:eastAsiaTheme="minorHAnsi" w:hAnsiTheme="minorHAnsi" w:cstheme="minorBidi"/>
        </w:rPr>
        <w:t>3. Press “Sample” button in first column</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4. Press “Patient Ranges” button in second column</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5. Use up or down arrows on left to find the parameter that needs changing</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6. Touch the parameter in the white box that needs changing</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7. Touch the “High” or “Low” button to highlight value box</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8. To remove old value, press the “Clear” button</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 xml:space="preserve">9. </w:t>
      </w:r>
      <w:r w:rsidR="00561BA4">
        <w:rPr>
          <w:rFonts w:asciiTheme="minorHAnsi" w:eastAsiaTheme="minorHAnsi" w:hAnsiTheme="minorHAnsi" w:cstheme="minorBidi"/>
        </w:rPr>
        <w:t xml:space="preserve"> </w:t>
      </w:r>
      <w:proofErr w:type="gramStart"/>
      <w:r w:rsidRPr="00DF32DB">
        <w:rPr>
          <w:rFonts w:asciiTheme="minorHAnsi" w:eastAsiaTheme="minorHAnsi" w:hAnsiTheme="minorHAnsi" w:cstheme="minorBidi"/>
        </w:rPr>
        <w:t>Using</w:t>
      </w:r>
      <w:proofErr w:type="gramEnd"/>
      <w:r w:rsidRPr="00DF32DB">
        <w:rPr>
          <w:rFonts w:asciiTheme="minorHAnsi" w:eastAsiaTheme="minorHAnsi" w:hAnsiTheme="minorHAnsi" w:cstheme="minorBidi"/>
        </w:rPr>
        <w:t xml:space="preserve"> the number pad, enter the range by entering low end and high end values</w:t>
      </w:r>
    </w:p>
    <w:p w:rsidR="00DF32DB" w:rsidRPr="00DF32DB" w:rsidRDefault="00DF32DB" w:rsidP="00DF32DB">
      <w:pPr>
        <w:spacing w:after="0" w:line="240" w:lineRule="auto"/>
        <w:ind w:left="-90" w:firstLine="810"/>
        <w:rPr>
          <w:rFonts w:asciiTheme="minorHAnsi" w:eastAsiaTheme="minorHAnsi" w:hAnsiTheme="minorHAnsi" w:cstheme="minorBidi"/>
        </w:rPr>
      </w:pPr>
      <w:r w:rsidRPr="00DF32DB">
        <w:rPr>
          <w:rFonts w:asciiTheme="minorHAnsi" w:eastAsiaTheme="minorHAnsi" w:hAnsiTheme="minorHAnsi" w:cstheme="minorBidi"/>
        </w:rPr>
        <w:t>10. If changing more than one parameter, repeat steps 5 – 9 for each parameter you need to change</w:t>
      </w:r>
    </w:p>
    <w:p w:rsidR="00DF32DB" w:rsidRPr="00DF32DB" w:rsidRDefault="00DF32DB" w:rsidP="00DF32DB">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11. After changing all parameters needing to be changed, hit the green “Save” button</w:t>
      </w:r>
    </w:p>
    <w:p w:rsidR="00DF32DB" w:rsidRPr="00DF32DB" w:rsidRDefault="00DF32DB" w:rsidP="00561BA4">
      <w:pPr>
        <w:spacing w:after="0" w:line="240" w:lineRule="auto"/>
        <w:ind w:firstLine="720"/>
        <w:rPr>
          <w:rFonts w:asciiTheme="minorHAnsi" w:eastAsiaTheme="minorHAnsi" w:hAnsiTheme="minorHAnsi" w:cstheme="minorBidi"/>
        </w:rPr>
      </w:pPr>
      <w:r w:rsidRPr="00DF32DB">
        <w:rPr>
          <w:rFonts w:asciiTheme="minorHAnsi" w:eastAsiaTheme="minorHAnsi" w:hAnsiTheme="minorHAnsi" w:cstheme="minorBidi"/>
        </w:rPr>
        <w:t xml:space="preserve">12. </w:t>
      </w:r>
      <w:r w:rsidR="00561BA4">
        <w:rPr>
          <w:rFonts w:asciiTheme="minorHAnsi" w:eastAsiaTheme="minorHAnsi" w:hAnsiTheme="minorHAnsi" w:cstheme="minorBidi"/>
        </w:rPr>
        <w:t>Press</w:t>
      </w:r>
      <w:r w:rsidRPr="00DF32DB">
        <w:rPr>
          <w:rFonts w:asciiTheme="minorHAnsi" w:eastAsiaTheme="minorHAnsi" w:hAnsiTheme="minorHAnsi" w:cstheme="minorBidi"/>
        </w:rPr>
        <w:t xml:space="preserve"> the green back arrow and then the “syringe” symbol in the upper right to return to home screen</w:t>
      </w:r>
    </w:p>
    <w:p w:rsidR="00DF32DB" w:rsidRDefault="00DF32DB" w:rsidP="00D31D3E">
      <w:pPr>
        <w:tabs>
          <w:tab w:val="left" w:pos="360"/>
        </w:tabs>
        <w:spacing w:after="0" w:line="240" w:lineRule="auto"/>
      </w:pPr>
    </w:p>
    <w:p w:rsidR="00DF32DB" w:rsidRDefault="00DF32DB" w:rsidP="00D31D3E">
      <w:pPr>
        <w:tabs>
          <w:tab w:val="left" w:pos="360"/>
        </w:tabs>
        <w:spacing w:after="0" w:line="240" w:lineRule="auto"/>
      </w:pPr>
    </w:p>
    <w:p w:rsidR="00DF32DB" w:rsidRDefault="00DF32DB" w:rsidP="00D31D3E">
      <w:pPr>
        <w:tabs>
          <w:tab w:val="left" w:pos="360"/>
        </w:tabs>
        <w:spacing w:after="0" w:line="240" w:lineRule="auto"/>
      </w:pPr>
    </w:p>
    <w:p w:rsidR="00DF32DB" w:rsidRDefault="00DF32DB" w:rsidP="00D31D3E">
      <w:pPr>
        <w:tabs>
          <w:tab w:val="left" w:pos="360"/>
        </w:tabs>
        <w:spacing w:after="0" w:line="240" w:lineRule="auto"/>
      </w:pPr>
    </w:p>
    <w:p w:rsidR="00DF32DB" w:rsidRDefault="00DF32DB" w:rsidP="00D31D3E">
      <w:pPr>
        <w:tabs>
          <w:tab w:val="left" w:pos="360"/>
        </w:tabs>
        <w:spacing w:after="0" w:line="240" w:lineRule="auto"/>
      </w:pPr>
    </w:p>
    <w:p w:rsidR="00D31D3E" w:rsidRDefault="00561BA4" w:rsidP="00D31D3E">
      <w:pPr>
        <w:tabs>
          <w:tab w:val="left" w:pos="360"/>
        </w:tabs>
        <w:spacing w:after="0" w:line="240" w:lineRule="auto"/>
        <w:rPr>
          <w:b/>
        </w:rPr>
      </w:pPr>
      <w:r>
        <w:rPr>
          <w:b/>
        </w:rPr>
        <w:lastRenderedPageBreak/>
        <w:t>T</w:t>
      </w:r>
      <w:r w:rsidR="00D31D3E" w:rsidRPr="00D31D3E">
        <w:rPr>
          <w:b/>
        </w:rPr>
        <w:t xml:space="preserve">.  Changing a QC lot from </w:t>
      </w:r>
      <w:r w:rsidR="00D31D3E" w:rsidRPr="00D31D3E">
        <w:rPr>
          <w:b/>
          <w:i/>
        </w:rPr>
        <w:t>Trial</w:t>
      </w:r>
      <w:r w:rsidR="00D31D3E" w:rsidRPr="00D31D3E">
        <w:rPr>
          <w:b/>
        </w:rPr>
        <w:t xml:space="preserve"> to </w:t>
      </w:r>
      <w:r w:rsidR="00D31D3E" w:rsidRPr="00D31D3E">
        <w:rPr>
          <w:b/>
          <w:i/>
        </w:rPr>
        <w:t>Active</w:t>
      </w:r>
      <w:r w:rsidR="00D31D3E" w:rsidRPr="00D31D3E">
        <w:rPr>
          <w:b/>
        </w:rPr>
        <w:t xml:space="preserve"> in the Siemens </w:t>
      </w:r>
      <w:r w:rsidR="00651C3E">
        <w:rPr>
          <w:b/>
        </w:rPr>
        <w:t xml:space="preserve">RapidLab </w:t>
      </w:r>
      <w:r w:rsidR="00D31D3E" w:rsidRPr="00D31D3E">
        <w:rPr>
          <w:b/>
        </w:rPr>
        <w:t>1265</w:t>
      </w:r>
      <w:r w:rsidR="00651C3E">
        <w:rPr>
          <w:b/>
        </w:rPr>
        <w:t xml:space="preserve"> analyzer</w:t>
      </w:r>
      <w:r w:rsidR="00D31D3E" w:rsidRPr="00D31D3E">
        <w:rPr>
          <w:b/>
        </w:rPr>
        <w:t>:</w:t>
      </w:r>
    </w:p>
    <w:p w:rsidR="00D31D3E" w:rsidRDefault="00D31D3E" w:rsidP="00D31D3E">
      <w:pPr>
        <w:tabs>
          <w:tab w:val="left" w:pos="360"/>
        </w:tabs>
        <w:spacing w:after="0" w:line="240" w:lineRule="auto"/>
      </w:pPr>
      <w:r>
        <w:rPr>
          <w:b/>
        </w:rPr>
        <w:tab/>
      </w:r>
      <w:r>
        <w:rPr>
          <w:b/>
        </w:rPr>
        <w:tab/>
      </w:r>
      <w:r w:rsidRPr="00D31D3E">
        <w:t>1.</w:t>
      </w:r>
      <w:r>
        <w:rPr>
          <w:b/>
        </w:rPr>
        <w:t xml:space="preserve">  </w:t>
      </w:r>
      <w:r>
        <w:t>Press the “machine” icon in upper right corner</w:t>
      </w:r>
    </w:p>
    <w:p w:rsidR="00D31D3E" w:rsidRDefault="00D31D3E" w:rsidP="00D31D3E">
      <w:pPr>
        <w:tabs>
          <w:tab w:val="left" w:pos="360"/>
        </w:tabs>
        <w:spacing w:after="0" w:line="240" w:lineRule="auto"/>
      </w:pPr>
      <w:r>
        <w:tab/>
      </w:r>
      <w:r>
        <w:tab/>
      </w:r>
      <w:proofErr w:type="gramStart"/>
      <w:r>
        <w:t>2.  Press</w:t>
      </w:r>
      <w:proofErr w:type="gramEnd"/>
      <w:r>
        <w:t xml:space="preserve"> the ”Setup”  button in low right corner</w:t>
      </w:r>
    </w:p>
    <w:p w:rsidR="00D31D3E" w:rsidRDefault="00D31D3E" w:rsidP="00D31D3E">
      <w:pPr>
        <w:pStyle w:val="ListParagraph"/>
        <w:spacing w:after="0" w:line="240" w:lineRule="auto"/>
      </w:pPr>
      <w:r>
        <w:t>3.  The QC button is already checked, press “Required QC Ranges” button on right side</w:t>
      </w:r>
    </w:p>
    <w:p w:rsidR="00D31D3E" w:rsidRDefault="00D31D3E" w:rsidP="00D31D3E">
      <w:pPr>
        <w:pStyle w:val="ListParagraph"/>
        <w:spacing w:after="0" w:line="240" w:lineRule="auto"/>
      </w:pPr>
      <w:r>
        <w:t>4.  Pick the level your wish to make active from the trial lot line</w:t>
      </w:r>
    </w:p>
    <w:p w:rsidR="00D31D3E" w:rsidRPr="00D31D3E" w:rsidRDefault="00D31D3E" w:rsidP="00D31D3E">
      <w:pPr>
        <w:pStyle w:val="ListParagraph"/>
        <w:spacing w:after="0" w:line="240" w:lineRule="auto"/>
        <w:rPr>
          <w:b/>
        </w:rPr>
      </w:pPr>
      <w:r>
        <w:rPr>
          <w:color w:val="FF0000"/>
          <w:sz w:val="24"/>
          <w:szCs w:val="24"/>
        </w:rPr>
        <w:t xml:space="preserve">     </w:t>
      </w:r>
      <w:r w:rsidRPr="00D31D3E">
        <w:rPr>
          <w:b/>
        </w:rPr>
        <w:t>Important: Once a trial lot is made active, the previous active lot ranges are deleted</w:t>
      </w:r>
    </w:p>
    <w:p w:rsidR="00D31D3E" w:rsidRDefault="00D31D3E" w:rsidP="00D31D3E">
      <w:pPr>
        <w:pStyle w:val="ListParagraph"/>
        <w:spacing w:after="0" w:line="240" w:lineRule="auto"/>
      </w:pPr>
      <w:r>
        <w:t>5.  Press the “Set Active” button in lower left corner and hit green “Save” button</w:t>
      </w:r>
    </w:p>
    <w:p w:rsidR="00D31D3E" w:rsidRDefault="00D31D3E" w:rsidP="00D31D3E">
      <w:pPr>
        <w:spacing w:after="0" w:line="240" w:lineRule="auto"/>
        <w:ind w:left="360"/>
      </w:pPr>
    </w:p>
    <w:p w:rsidR="001F39F4" w:rsidRDefault="001F39F4" w:rsidP="00D31D3E">
      <w:pPr>
        <w:spacing w:after="0" w:line="240" w:lineRule="auto"/>
        <w:ind w:left="360"/>
      </w:pPr>
    </w:p>
    <w:p w:rsidR="00D31D3E" w:rsidRPr="00D31D3E" w:rsidRDefault="00D31D3E" w:rsidP="00561BA4">
      <w:pPr>
        <w:spacing w:after="0" w:line="240" w:lineRule="auto"/>
        <w:ind w:left="360" w:hanging="360"/>
        <w:rPr>
          <w:b/>
        </w:rPr>
      </w:pPr>
      <w:r w:rsidRPr="00561BA4">
        <w:rPr>
          <w:b/>
        </w:rPr>
        <w:t>  </w:t>
      </w:r>
      <w:r w:rsidR="00561BA4" w:rsidRPr="00561BA4">
        <w:rPr>
          <w:b/>
        </w:rPr>
        <w:t>U</w:t>
      </w:r>
      <w:r w:rsidRPr="00561BA4">
        <w:rPr>
          <w:b/>
        </w:rPr>
        <w:t>.</w:t>
      </w:r>
      <w:r w:rsidRPr="00D31D3E">
        <w:rPr>
          <w:b/>
        </w:rPr>
        <w:t xml:space="preserve">  </w:t>
      </w:r>
      <w:r w:rsidR="00E06424">
        <w:rPr>
          <w:b/>
        </w:rPr>
        <w:t xml:space="preserve">Changing </w:t>
      </w:r>
      <w:r w:rsidRPr="00D31D3E">
        <w:rPr>
          <w:b/>
        </w:rPr>
        <w:t>a</w:t>
      </w:r>
      <w:r w:rsidR="00E06424">
        <w:rPr>
          <w:b/>
        </w:rPr>
        <w:t xml:space="preserve"> QC</w:t>
      </w:r>
      <w:r w:rsidRPr="00D31D3E">
        <w:rPr>
          <w:b/>
        </w:rPr>
        <w:t xml:space="preserve"> lot from </w:t>
      </w:r>
      <w:r w:rsidR="00E06424" w:rsidRPr="00E06424">
        <w:rPr>
          <w:b/>
          <w:i/>
        </w:rPr>
        <w:t>Trial</w:t>
      </w:r>
      <w:r w:rsidRPr="00D31D3E">
        <w:rPr>
          <w:b/>
        </w:rPr>
        <w:t xml:space="preserve"> to </w:t>
      </w:r>
      <w:r w:rsidR="00E06424" w:rsidRPr="00E06424">
        <w:rPr>
          <w:b/>
          <w:i/>
        </w:rPr>
        <w:t>Active</w:t>
      </w:r>
      <w:r w:rsidRPr="00D31D3E">
        <w:rPr>
          <w:b/>
        </w:rPr>
        <w:t xml:space="preserve"> in </w:t>
      </w:r>
      <w:proofErr w:type="spellStart"/>
      <w:r w:rsidRPr="00D31D3E">
        <w:rPr>
          <w:b/>
        </w:rPr>
        <w:t>Rapidcomm</w:t>
      </w:r>
      <w:proofErr w:type="spellEnd"/>
      <w:r w:rsidR="00E06424">
        <w:rPr>
          <w:b/>
        </w:rPr>
        <w:t>:</w:t>
      </w:r>
    </w:p>
    <w:p w:rsidR="00D31D3E" w:rsidRDefault="00D31D3E" w:rsidP="00D31D3E">
      <w:pPr>
        <w:pStyle w:val="ListParagraph"/>
        <w:spacing w:after="0" w:line="240" w:lineRule="auto"/>
      </w:pPr>
      <w:r>
        <w:t xml:space="preserve">1.  In </w:t>
      </w:r>
      <w:proofErr w:type="spellStart"/>
      <w:r>
        <w:t>Rapidcomm</w:t>
      </w:r>
      <w:proofErr w:type="spellEnd"/>
      <w:r>
        <w:t>, select “Devices” from the top of the screen</w:t>
      </w:r>
    </w:p>
    <w:p w:rsidR="00D31D3E" w:rsidRDefault="00D31D3E" w:rsidP="00D31D3E">
      <w:pPr>
        <w:pStyle w:val="ListParagraph"/>
        <w:spacing w:after="0" w:line="240" w:lineRule="auto"/>
      </w:pPr>
      <w:r>
        <w:t xml:space="preserve">2.  Select “Material Setup” under Devices </w:t>
      </w:r>
    </w:p>
    <w:p w:rsidR="00D31D3E" w:rsidRDefault="00D31D3E" w:rsidP="00D31D3E">
      <w:pPr>
        <w:pStyle w:val="ListParagraph"/>
        <w:spacing w:after="0" w:line="240" w:lineRule="auto"/>
      </w:pPr>
      <w:r>
        <w:t>3.  Select “Assign Lots” under Material Setup</w:t>
      </w:r>
    </w:p>
    <w:p w:rsidR="00D31D3E" w:rsidRDefault="00D31D3E" w:rsidP="00D31D3E">
      <w:pPr>
        <w:pStyle w:val="ListParagraph"/>
        <w:spacing w:after="0" w:line="240" w:lineRule="auto"/>
      </w:pPr>
      <w:r>
        <w:t>4.  Double click the trial lot you wish to make active</w:t>
      </w:r>
    </w:p>
    <w:p w:rsidR="00D31D3E" w:rsidRDefault="00D31D3E" w:rsidP="00D31D3E">
      <w:pPr>
        <w:pStyle w:val="ListParagraph"/>
        <w:spacing w:after="0" w:line="240" w:lineRule="auto"/>
      </w:pPr>
      <w:r>
        <w:t xml:space="preserve">5.  Using the drop down box under “State” in upper right corner, change from trial to </w:t>
      </w:r>
      <w:proofErr w:type="spellStart"/>
      <w:r>
        <w:t>actice</w:t>
      </w:r>
      <w:proofErr w:type="spellEnd"/>
    </w:p>
    <w:p w:rsidR="00D31D3E" w:rsidRDefault="00D31D3E" w:rsidP="00D31D3E">
      <w:pPr>
        <w:pStyle w:val="ListParagraph"/>
        <w:spacing w:after="0" w:line="240" w:lineRule="auto"/>
      </w:pPr>
      <w:r>
        <w:t> 6. Click the “OK” button in lower right corner, the lot is now active</w:t>
      </w:r>
    </w:p>
    <w:p w:rsidR="00D31D3E" w:rsidRPr="00D31D3E" w:rsidRDefault="00D31D3E" w:rsidP="00D31D3E">
      <w:pPr>
        <w:tabs>
          <w:tab w:val="left" w:pos="990"/>
        </w:tabs>
        <w:spacing w:after="0" w:line="240" w:lineRule="auto"/>
        <w:rPr>
          <w:b/>
        </w:rPr>
      </w:pPr>
      <w:r>
        <w:rPr>
          <w:color w:val="00B050"/>
        </w:rPr>
        <w:t xml:space="preserve">        </w:t>
      </w:r>
      <w:r>
        <w:rPr>
          <w:color w:val="00B050"/>
        </w:rPr>
        <w:tab/>
      </w:r>
      <w:r w:rsidRPr="00D31D3E">
        <w:rPr>
          <w:b/>
        </w:rPr>
        <w:t xml:space="preserve">Important: </w:t>
      </w:r>
      <w:proofErr w:type="spellStart"/>
      <w:r w:rsidRPr="00D31D3E">
        <w:rPr>
          <w:b/>
        </w:rPr>
        <w:t>Rapidcomm</w:t>
      </w:r>
      <w:proofErr w:type="spellEnd"/>
      <w:r w:rsidRPr="00D31D3E">
        <w:rPr>
          <w:b/>
        </w:rPr>
        <w:t xml:space="preserve"> does allow more than one active lot</w:t>
      </w:r>
    </w:p>
    <w:p w:rsidR="00D31D3E" w:rsidRDefault="00D31D3E" w:rsidP="00D31D3E">
      <w:pPr>
        <w:pStyle w:val="ListParagraph"/>
        <w:spacing w:after="0" w:line="240" w:lineRule="auto"/>
      </w:pPr>
      <w:r>
        <w:t>7.  To make old lot inactive, highlight it and click delete at bottom of screen (This will not delete data)</w:t>
      </w:r>
    </w:p>
    <w:p w:rsidR="00F725B2" w:rsidRDefault="00F725B2" w:rsidP="00D31D3E">
      <w:pPr>
        <w:pStyle w:val="ListParagraph"/>
        <w:spacing w:after="0" w:line="240" w:lineRule="auto"/>
      </w:pPr>
    </w:p>
    <w:p w:rsidR="002904B4" w:rsidRDefault="002904B4" w:rsidP="00D31D3E">
      <w:pPr>
        <w:pStyle w:val="ListParagraph"/>
        <w:spacing w:after="0" w:line="240" w:lineRule="auto"/>
      </w:pPr>
    </w:p>
    <w:p w:rsidR="00F725B2" w:rsidRDefault="00561BA4" w:rsidP="00561BA4">
      <w:pPr>
        <w:pStyle w:val="ListParagraph"/>
        <w:spacing w:after="0" w:line="240" w:lineRule="auto"/>
        <w:ind w:left="450" w:hanging="360"/>
        <w:rPr>
          <w:b/>
        </w:rPr>
      </w:pPr>
      <w:r>
        <w:rPr>
          <w:b/>
        </w:rPr>
        <w:t>V</w:t>
      </w:r>
      <w:r w:rsidR="00F725B2" w:rsidRPr="00F725B2">
        <w:rPr>
          <w:b/>
        </w:rPr>
        <w:t xml:space="preserve">.  </w:t>
      </w:r>
      <w:r w:rsidR="00324D2D">
        <w:rPr>
          <w:b/>
        </w:rPr>
        <w:t>Annual Verification of</w:t>
      </w:r>
      <w:r w:rsidR="00F725B2" w:rsidRPr="00F725B2">
        <w:rPr>
          <w:b/>
        </w:rPr>
        <w:t xml:space="preserve"> the Lab’s Barometric Pressure Device:</w:t>
      </w:r>
    </w:p>
    <w:p w:rsidR="00616199" w:rsidRDefault="00324D2D" w:rsidP="00F725B2">
      <w:pPr>
        <w:spacing w:after="0" w:line="240" w:lineRule="auto"/>
        <w:ind w:left="720"/>
        <w:rPr>
          <w:rFonts w:asciiTheme="minorHAnsi" w:eastAsia="Times New Roman" w:hAnsiTheme="minorHAnsi"/>
        </w:rPr>
      </w:pPr>
      <w:r>
        <w:rPr>
          <w:rFonts w:asciiTheme="minorHAnsi" w:eastAsia="Times New Roman" w:hAnsiTheme="minorHAnsi"/>
        </w:rPr>
        <w:t xml:space="preserve">The Lab’s Barometric device is compared annually to the pressure measured at our nearest airport.  </w:t>
      </w:r>
      <w:r w:rsidR="009441C7">
        <w:rPr>
          <w:rFonts w:asciiTheme="minorHAnsi" w:eastAsia="Times New Roman" w:hAnsiTheme="minorHAnsi"/>
        </w:rPr>
        <w:t xml:space="preserve">Results are recorded on form </w:t>
      </w:r>
      <w:r w:rsidR="009441C7" w:rsidRPr="009441C7">
        <w:rPr>
          <w:rFonts w:asciiTheme="minorHAnsi" w:eastAsia="Times New Roman" w:hAnsiTheme="minorHAnsi"/>
          <w:i/>
        </w:rPr>
        <w:t>CCL-F074 Thermometer/Hygrometer Record</w:t>
      </w:r>
      <w:r w:rsidR="009441C7">
        <w:rPr>
          <w:rFonts w:asciiTheme="minorHAnsi" w:eastAsia="Times New Roman" w:hAnsiTheme="minorHAnsi"/>
        </w:rPr>
        <w:t xml:space="preserve">.  </w:t>
      </w:r>
      <w:r w:rsidR="00616199">
        <w:rPr>
          <w:rFonts w:asciiTheme="minorHAnsi" w:eastAsia="Times New Roman" w:hAnsiTheme="minorHAnsi"/>
        </w:rPr>
        <w:t>Results should agree +/- 4 mm Hg.</w:t>
      </w:r>
    </w:p>
    <w:p w:rsidR="00F725B2" w:rsidRPr="00F725B2" w:rsidRDefault="00616199" w:rsidP="002904B4">
      <w:pPr>
        <w:spacing w:after="0" w:line="240" w:lineRule="auto"/>
        <w:ind w:left="1080" w:hanging="360"/>
        <w:rPr>
          <w:rFonts w:asciiTheme="minorHAnsi" w:eastAsia="Times New Roman" w:hAnsiTheme="minorHAnsi"/>
        </w:rPr>
      </w:pPr>
      <w:r>
        <w:rPr>
          <w:rFonts w:asciiTheme="minorHAnsi" w:eastAsia="Times New Roman" w:hAnsiTheme="minorHAnsi"/>
        </w:rPr>
        <w:t xml:space="preserve">1.  </w:t>
      </w:r>
      <w:r w:rsidR="00F725B2" w:rsidRPr="00F725B2">
        <w:rPr>
          <w:rFonts w:asciiTheme="minorHAnsi" w:eastAsia="Times New Roman" w:hAnsiTheme="minorHAnsi"/>
        </w:rPr>
        <w:t>The local airport provides a relative pressure corrected to sea level conditions. To compare the pressure reported at Smith Reynolds Airport to the lab’s barometer</w:t>
      </w:r>
      <w:r w:rsidR="007025FF">
        <w:rPr>
          <w:rFonts w:asciiTheme="minorHAnsi" w:eastAsia="Times New Roman" w:hAnsiTheme="minorHAnsi"/>
        </w:rPr>
        <w:t>,</w:t>
      </w:r>
      <w:r w:rsidR="00F725B2" w:rsidRPr="00F725B2">
        <w:rPr>
          <w:rFonts w:asciiTheme="minorHAnsi" w:eastAsia="Times New Roman" w:hAnsiTheme="minorHAnsi"/>
        </w:rPr>
        <w:t xml:space="preserve"> the airport pressure has to be corrected based on the altitude </w:t>
      </w:r>
      <w:r w:rsidR="009D2DF6">
        <w:rPr>
          <w:rFonts w:asciiTheme="minorHAnsi" w:eastAsia="Times New Roman" w:hAnsiTheme="minorHAnsi"/>
        </w:rPr>
        <w:t xml:space="preserve">from where </w:t>
      </w:r>
      <w:r w:rsidR="00F725B2" w:rsidRPr="00F725B2">
        <w:rPr>
          <w:rFonts w:asciiTheme="minorHAnsi" w:eastAsia="Times New Roman" w:hAnsiTheme="minorHAnsi"/>
        </w:rPr>
        <w:t>it is reported</w:t>
      </w:r>
      <w:r w:rsidR="009D2DF6">
        <w:rPr>
          <w:rFonts w:asciiTheme="minorHAnsi" w:eastAsia="Times New Roman" w:hAnsiTheme="minorHAnsi"/>
        </w:rPr>
        <w:t>.</w:t>
      </w:r>
    </w:p>
    <w:p w:rsidR="00F725B2" w:rsidRPr="009D2DF6" w:rsidRDefault="00F725B2" w:rsidP="00A95236">
      <w:pPr>
        <w:numPr>
          <w:ilvl w:val="0"/>
          <w:numId w:val="16"/>
        </w:numPr>
        <w:spacing w:after="0" w:line="240" w:lineRule="auto"/>
        <w:rPr>
          <w:rFonts w:asciiTheme="minorHAnsi" w:eastAsia="Times New Roman" w:hAnsiTheme="minorHAnsi"/>
        </w:rPr>
      </w:pPr>
      <w:r w:rsidRPr="009D2DF6">
        <w:rPr>
          <w:rFonts w:asciiTheme="minorHAnsi" w:eastAsia="Times New Roman" w:hAnsiTheme="minorHAnsi"/>
          <w:bCs/>
        </w:rPr>
        <w:t>Determine the altitude (in feet) of your facility</w:t>
      </w:r>
      <w:r w:rsidR="009D2DF6" w:rsidRPr="009D2DF6">
        <w:rPr>
          <w:rFonts w:asciiTheme="minorHAnsi" w:eastAsia="Times New Roman" w:hAnsiTheme="minorHAnsi"/>
          <w:bCs/>
        </w:rPr>
        <w:t xml:space="preserve">.   </w:t>
      </w:r>
      <w:r w:rsidRPr="009D2DF6">
        <w:rPr>
          <w:rFonts w:asciiTheme="minorHAnsi" w:eastAsia="Times New Roman" w:hAnsiTheme="minorHAnsi"/>
        </w:rPr>
        <w:t>The altitude of Smith Reynolds Airport is 969 feet.</w:t>
      </w:r>
    </w:p>
    <w:p w:rsidR="00F725B2" w:rsidRPr="00F725B2" w:rsidRDefault="00F725B2" w:rsidP="00A95236">
      <w:pPr>
        <w:numPr>
          <w:ilvl w:val="0"/>
          <w:numId w:val="16"/>
        </w:numPr>
        <w:spacing w:after="0" w:line="240" w:lineRule="auto"/>
        <w:contextualSpacing/>
        <w:rPr>
          <w:rFonts w:asciiTheme="minorHAnsi" w:eastAsia="Times New Roman" w:hAnsiTheme="minorHAnsi"/>
        </w:rPr>
      </w:pPr>
      <w:r w:rsidRPr="00F725B2">
        <w:rPr>
          <w:rFonts w:asciiTheme="minorHAnsi" w:eastAsia="Times New Roman" w:hAnsiTheme="minorHAnsi"/>
          <w:bCs/>
        </w:rPr>
        <w:t>Determine the correction factor (CF)</w:t>
      </w:r>
      <w:proofErr w:type="gramStart"/>
      <w:r w:rsidRPr="00F725B2">
        <w:rPr>
          <w:rFonts w:asciiTheme="minorHAnsi" w:eastAsia="Times New Roman" w:hAnsiTheme="minorHAnsi"/>
          <w:bCs/>
        </w:rPr>
        <w:t>:</w:t>
      </w:r>
      <w:proofErr w:type="gramEnd"/>
      <w:r w:rsidRPr="00F725B2">
        <w:rPr>
          <w:rFonts w:asciiTheme="minorHAnsi" w:eastAsia="Times New Roman" w:hAnsiTheme="minorHAnsi"/>
        </w:rPr>
        <w:br/>
      </w:r>
      <w:r w:rsidRPr="00F725B2">
        <w:rPr>
          <w:rFonts w:asciiTheme="minorHAnsi" w:eastAsia="Times New Roman" w:hAnsiTheme="minorHAnsi"/>
          <w:bCs/>
        </w:rPr>
        <w:t>NOTE:</w:t>
      </w:r>
      <w:r w:rsidRPr="00F725B2">
        <w:rPr>
          <w:rFonts w:asciiTheme="minorHAnsi" w:eastAsia="Times New Roman" w:hAnsiTheme="minorHAnsi"/>
        </w:rPr>
        <w:t xml:space="preserve"> </w:t>
      </w:r>
      <w:r w:rsidR="009D2DF6">
        <w:rPr>
          <w:rFonts w:asciiTheme="minorHAnsi" w:eastAsia="Times New Roman" w:hAnsiTheme="minorHAnsi"/>
        </w:rPr>
        <w:t xml:space="preserve">The Barometric </w:t>
      </w:r>
      <w:r w:rsidRPr="00F725B2">
        <w:rPr>
          <w:rFonts w:asciiTheme="minorHAnsi" w:eastAsia="Times New Roman" w:hAnsiTheme="minorHAnsi"/>
        </w:rPr>
        <w:t>Pressure drops by 26 millimeters for every 1000 feet above sea level.</w:t>
      </w:r>
      <w:r w:rsidRPr="00F725B2">
        <w:rPr>
          <w:rFonts w:asciiTheme="minorHAnsi" w:eastAsia="Times New Roman" w:hAnsiTheme="minorHAnsi"/>
        </w:rPr>
        <w:br/>
        <w:t xml:space="preserve">26 ÷ 1000 = 0.026. </w:t>
      </w:r>
      <w:r w:rsidR="009D2DF6">
        <w:rPr>
          <w:rFonts w:asciiTheme="minorHAnsi" w:eastAsia="Times New Roman" w:hAnsiTheme="minorHAnsi"/>
        </w:rPr>
        <w:t xml:space="preserve"> Therefore, w</w:t>
      </w:r>
      <w:r w:rsidRPr="00F725B2">
        <w:rPr>
          <w:rFonts w:asciiTheme="minorHAnsi" w:eastAsia="Times New Roman" w:hAnsiTheme="minorHAnsi"/>
        </w:rPr>
        <w:t xml:space="preserve">e multiply the altitude in feet by 0.026. </w:t>
      </w:r>
    </w:p>
    <w:p w:rsidR="00F725B2" w:rsidRPr="00F725B2" w:rsidRDefault="00F725B2" w:rsidP="002904B4">
      <w:pPr>
        <w:spacing w:after="0" w:line="240" w:lineRule="auto"/>
        <w:ind w:left="1080"/>
        <w:rPr>
          <w:rFonts w:asciiTheme="minorHAnsi" w:eastAsia="Times New Roman" w:hAnsiTheme="minorHAnsi"/>
        </w:rPr>
      </w:pPr>
      <w:r w:rsidRPr="00F725B2">
        <w:rPr>
          <w:rFonts w:asciiTheme="minorHAnsi" w:eastAsia="Times New Roman" w:hAnsiTheme="minorHAnsi"/>
        </w:rPr>
        <w:t>CF = [760 - (Altitude x 0.026)] ÷ 760</w:t>
      </w:r>
      <w:r w:rsidRPr="00F725B2">
        <w:rPr>
          <w:rFonts w:asciiTheme="minorHAnsi" w:eastAsia="Times New Roman" w:hAnsiTheme="minorHAnsi"/>
        </w:rPr>
        <w:br/>
      </w:r>
      <w:r w:rsidR="008D482C">
        <w:rPr>
          <w:rFonts w:asciiTheme="minorHAnsi" w:eastAsia="Times New Roman" w:hAnsiTheme="minorHAnsi"/>
        </w:rPr>
        <w:t>CF</w:t>
      </w:r>
      <w:r w:rsidRPr="00F725B2">
        <w:rPr>
          <w:rFonts w:asciiTheme="minorHAnsi" w:eastAsia="Times New Roman" w:hAnsiTheme="minorHAnsi"/>
        </w:rPr>
        <w:t>= [760 - (969 x 0.026)] ÷ 760</w:t>
      </w:r>
      <w:r w:rsidR="008D482C">
        <w:rPr>
          <w:rFonts w:asciiTheme="minorHAnsi" w:eastAsia="Times New Roman" w:hAnsiTheme="minorHAnsi"/>
        </w:rPr>
        <w:t xml:space="preserve"> = 0.9668</w:t>
      </w:r>
      <w:r w:rsidRPr="00F725B2">
        <w:rPr>
          <w:rFonts w:asciiTheme="minorHAnsi" w:eastAsia="Times New Roman" w:hAnsiTheme="minorHAnsi"/>
        </w:rPr>
        <w:br/>
      </w:r>
      <w:r w:rsidRPr="00F725B2">
        <w:rPr>
          <w:rFonts w:asciiTheme="minorHAnsi" w:eastAsia="Times New Roman" w:hAnsiTheme="minorHAnsi"/>
          <w:bCs/>
        </w:rPr>
        <w:t>Therefore our correction factor for altitude is 0.9668</w:t>
      </w:r>
    </w:p>
    <w:p w:rsidR="00F725B2" w:rsidRPr="00F725B2" w:rsidRDefault="00F725B2" w:rsidP="00A95236">
      <w:pPr>
        <w:numPr>
          <w:ilvl w:val="0"/>
          <w:numId w:val="16"/>
        </w:numPr>
        <w:spacing w:after="0" w:line="240" w:lineRule="auto"/>
        <w:rPr>
          <w:rFonts w:asciiTheme="minorHAnsi" w:eastAsiaTheme="minorHAnsi" w:hAnsiTheme="minorHAnsi"/>
        </w:rPr>
      </w:pPr>
      <w:r w:rsidRPr="00F725B2">
        <w:rPr>
          <w:rFonts w:asciiTheme="minorHAnsi" w:eastAsia="Times New Roman" w:hAnsiTheme="minorHAnsi"/>
          <w:bCs/>
        </w:rPr>
        <w:t xml:space="preserve">The altimeter barometric pressure reported at Smith Reynolds Airport is reported in inches of mercury so it will have to be converted to millimeters of mercury. One inch of Hg is equal to 25.4 mm of Hg. So take the altimeter pressure from Smith Reynolds Airport weather report </w:t>
      </w:r>
      <w:hyperlink r:id="rId22" w:history="1">
        <w:hyperlink r:id="rId23" w:history="1">
          <w:r w:rsidRPr="00F725B2">
            <w:rPr>
              <w:rFonts w:asciiTheme="minorHAnsi" w:eastAsiaTheme="minorHAnsi" w:hAnsiTheme="minorHAnsi"/>
              <w:color w:val="0000FF" w:themeColor="hyperlink"/>
              <w:u w:val="single"/>
            </w:rPr>
            <w:t>http://w1.weather.gov/obhistory/KINT.html</w:t>
          </w:r>
        </w:hyperlink>
        <w:r w:rsidRPr="00F725B2">
          <w:rPr>
            <w:rFonts w:asciiTheme="minorHAnsi" w:eastAsiaTheme="minorHAnsi" w:hAnsiTheme="minorHAnsi"/>
            <w:color w:val="0000FF" w:themeColor="hyperlink"/>
            <w:u w:val="single"/>
          </w:rPr>
          <w:t xml:space="preserve"> </w:t>
        </w:r>
        <w:r w:rsidRPr="00F725B2">
          <w:rPr>
            <w:rFonts w:asciiTheme="minorHAnsi" w:eastAsiaTheme="minorHAnsi" w:hAnsiTheme="minorHAnsi"/>
            <w:color w:val="000000" w:themeColor="text1"/>
          </w:rPr>
          <w:t>and multiply by 25.4</w:t>
        </w:r>
      </w:hyperlink>
      <w:r w:rsidRPr="00F725B2">
        <w:rPr>
          <w:rFonts w:asciiTheme="minorHAnsi" w:eastAsiaTheme="minorHAnsi" w:hAnsiTheme="minorHAnsi"/>
          <w:color w:val="000000" w:themeColor="text1"/>
        </w:rPr>
        <w:t xml:space="preserve"> to convert to mm of Hg.</w:t>
      </w:r>
    </w:p>
    <w:p w:rsidR="00F725B2" w:rsidRPr="00F725B2" w:rsidRDefault="00616199" w:rsidP="002904B4">
      <w:pPr>
        <w:tabs>
          <w:tab w:val="left" w:pos="1080"/>
        </w:tabs>
        <w:spacing w:after="0" w:line="240" w:lineRule="auto"/>
        <w:ind w:left="1080" w:hanging="360"/>
        <w:rPr>
          <w:rFonts w:asciiTheme="minorHAnsi" w:eastAsiaTheme="minorHAnsi" w:hAnsiTheme="minorHAnsi"/>
        </w:rPr>
      </w:pPr>
      <w:r>
        <w:rPr>
          <w:rFonts w:asciiTheme="minorHAnsi" w:eastAsiaTheme="minorHAnsi" w:hAnsiTheme="minorHAnsi"/>
          <w:color w:val="000000" w:themeColor="text1"/>
        </w:rPr>
        <w:t>5</w:t>
      </w:r>
      <w:r w:rsidR="00F725B2" w:rsidRPr="00F725B2">
        <w:rPr>
          <w:rFonts w:asciiTheme="minorHAnsi" w:eastAsiaTheme="minorHAnsi" w:hAnsiTheme="minorHAnsi"/>
          <w:color w:val="000000" w:themeColor="text1"/>
        </w:rPr>
        <w:t xml:space="preserve">. </w:t>
      </w:r>
      <w:r w:rsidR="00F725B2" w:rsidRPr="00F725B2">
        <w:rPr>
          <w:rFonts w:asciiTheme="minorHAnsi" w:eastAsiaTheme="minorHAnsi" w:hAnsiTheme="minorHAnsi"/>
          <w:color w:val="000000" w:themeColor="text1"/>
        </w:rPr>
        <w:tab/>
        <w:t>The current pressure in mm of Hg from Smith Reynolds Airport can then be corrected to altitude by multiplying it by our correction factor of 0.9668. This is the actual pressure of the lab in mm Hg.</w:t>
      </w:r>
    </w:p>
    <w:p w:rsidR="00F725B2" w:rsidRPr="00F725B2" w:rsidRDefault="00F725B2" w:rsidP="002904B4">
      <w:pPr>
        <w:spacing w:after="0" w:line="240" w:lineRule="auto"/>
        <w:ind w:left="1080"/>
        <w:rPr>
          <w:rFonts w:asciiTheme="minorHAnsi" w:eastAsiaTheme="minorHAnsi" w:hAnsiTheme="minorHAnsi"/>
          <w:color w:val="000000" w:themeColor="text1"/>
        </w:rPr>
      </w:pPr>
      <w:r w:rsidRPr="00F725B2">
        <w:rPr>
          <w:rFonts w:asciiTheme="minorHAnsi" w:eastAsiaTheme="minorHAnsi" w:hAnsiTheme="minorHAnsi"/>
          <w:color w:val="000000" w:themeColor="text1"/>
        </w:rPr>
        <w:t>Here is the simplified formula to calculate the actual pressure. First look up the current barometric pressure reported at Smith Reynolds Airport by going to the link [</w:t>
      </w:r>
      <w:hyperlink r:id="rId24" w:history="1">
        <w:r w:rsidRPr="00F725B2">
          <w:rPr>
            <w:rFonts w:asciiTheme="minorHAnsi" w:eastAsiaTheme="minorHAnsi" w:hAnsiTheme="minorHAnsi"/>
            <w:color w:val="0000FF" w:themeColor="hyperlink"/>
            <w:u w:val="single"/>
          </w:rPr>
          <w:t>http://w1.weather.gov/obhistory/KINT.html</w:t>
        </w:r>
      </w:hyperlink>
      <w:r w:rsidRPr="00F725B2">
        <w:rPr>
          <w:rFonts w:asciiTheme="minorHAnsi" w:eastAsiaTheme="minorHAnsi" w:hAnsiTheme="minorHAnsi"/>
          <w:color w:val="0000FF" w:themeColor="hyperlink"/>
        </w:rPr>
        <w:t xml:space="preserve">] </w:t>
      </w:r>
      <w:r w:rsidRPr="00F725B2">
        <w:rPr>
          <w:rFonts w:asciiTheme="minorHAnsi" w:eastAsiaTheme="minorHAnsi" w:hAnsiTheme="minorHAnsi"/>
          <w:color w:val="000000" w:themeColor="text1"/>
        </w:rPr>
        <w:t>and using the altimeter pressure reading in inches</w:t>
      </w:r>
      <w:r w:rsidRPr="00F725B2">
        <w:rPr>
          <w:rFonts w:asciiTheme="minorHAnsi" w:eastAsiaTheme="minorHAnsi" w:hAnsiTheme="minorHAnsi"/>
          <w:color w:val="0000FF" w:themeColor="hyperlink"/>
        </w:rPr>
        <w:t xml:space="preserve">. </w:t>
      </w:r>
      <w:r w:rsidRPr="00F725B2">
        <w:rPr>
          <w:rFonts w:asciiTheme="minorHAnsi" w:eastAsiaTheme="minorHAnsi" w:hAnsiTheme="minorHAnsi"/>
          <w:color w:val="000000" w:themeColor="text1"/>
        </w:rPr>
        <w:t>Use that pressure with this formula to compare the local pressure to the reading in the lab.</w:t>
      </w:r>
    </w:p>
    <w:p w:rsidR="00F725B2" w:rsidRDefault="00F725B2" w:rsidP="002904B4">
      <w:pPr>
        <w:spacing w:after="0" w:line="240" w:lineRule="auto"/>
        <w:ind w:left="1080"/>
        <w:rPr>
          <w:rFonts w:asciiTheme="minorHAnsi" w:eastAsiaTheme="minorHAnsi" w:hAnsiTheme="minorHAnsi"/>
          <w:color w:val="000000" w:themeColor="text1"/>
        </w:rPr>
      </w:pPr>
      <w:r w:rsidRPr="00F725B2">
        <w:rPr>
          <w:rFonts w:asciiTheme="minorHAnsi" w:eastAsiaTheme="minorHAnsi" w:hAnsiTheme="minorHAnsi"/>
          <w:color w:val="000000" w:themeColor="text1"/>
        </w:rPr>
        <w:t>(Altimeter pressure in inches from Smith Reynolds) x (25.4) x (0.9668) = Actual Pressure of Lab in mm Hg</w:t>
      </w:r>
      <w:r w:rsidR="00324D2D">
        <w:rPr>
          <w:rFonts w:asciiTheme="minorHAnsi" w:eastAsiaTheme="minorHAnsi" w:hAnsiTheme="minorHAnsi"/>
          <w:color w:val="000000" w:themeColor="text1"/>
        </w:rPr>
        <w:t>.</w:t>
      </w:r>
    </w:p>
    <w:p w:rsidR="00561BA4" w:rsidRDefault="00561BA4" w:rsidP="002904B4">
      <w:pPr>
        <w:spacing w:after="0" w:line="240" w:lineRule="auto"/>
        <w:ind w:left="1080"/>
        <w:rPr>
          <w:rFonts w:asciiTheme="minorHAnsi" w:eastAsiaTheme="minorHAnsi" w:hAnsiTheme="minorHAnsi"/>
          <w:color w:val="000000" w:themeColor="text1"/>
        </w:rPr>
      </w:pPr>
    </w:p>
    <w:p w:rsidR="00561BA4" w:rsidRDefault="00561BA4" w:rsidP="002904B4">
      <w:pPr>
        <w:spacing w:after="0" w:line="240" w:lineRule="auto"/>
        <w:ind w:left="1080"/>
        <w:rPr>
          <w:rFonts w:asciiTheme="minorHAnsi" w:eastAsiaTheme="minorHAnsi" w:hAnsiTheme="minorHAnsi"/>
          <w:color w:val="000000" w:themeColor="text1"/>
        </w:rPr>
      </w:pPr>
    </w:p>
    <w:p w:rsidR="00561BA4" w:rsidRDefault="00561BA4" w:rsidP="002904B4">
      <w:pPr>
        <w:spacing w:after="0" w:line="240" w:lineRule="auto"/>
        <w:ind w:left="1080"/>
        <w:rPr>
          <w:rFonts w:asciiTheme="minorHAnsi" w:eastAsiaTheme="minorHAnsi" w:hAnsiTheme="minorHAnsi"/>
          <w:color w:val="000000" w:themeColor="text1"/>
        </w:rPr>
      </w:pPr>
    </w:p>
    <w:p w:rsidR="00561BA4" w:rsidRDefault="00561BA4" w:rsidP="002904B4">
      <w:pPr>
        <w:spacing w:after="0" w:line="240" w:lineRule="auto"/>
        <w:ind w:left="1080"/>
        <w:rPr>
          <w:rFonts w:asciiTheme="minorHAnsi" w:eastAsiaTheme="minorHAnsi" w:hAnsiTheme="minorHAnsi"/>
          <w:color w:val="000000" w:themeColor="text1"/>
        </w:rPr>
      </w:pPr>
    </w:p>
    <w:p w:rsidR="00F725B2" w:rsidRPr="00F725B2" w:rsidRDefault="00F725B2" w:rsidP="00F725B2">
      <w:pPr>
        <w:spacing w:after="0" w:line="240" w:lineRule="auto"/>
        <w:rPr>
          <w:rFonts w:asciiTheme="minorHAnsi" w:eastAsiaTheme="minorHAnsi" w:hAnsiTheme="minorHAnsi" w:cstheme="minorBidi"/>
        </w:rPr>
      </w:pPr>
    </w:p>
    <w:p w:rsidR="003F0EE5" w:rsidRDefault="00F1362E" w:rsidP="00A95236">
      <w:pPr>
        <w:pStyle w:val="ListParagraph"/>
        <w:numPr>
          <w:ilvl w:val="0"/>
          <w:numId w:val="1"/>
        </w:numPr>
        <w:autoSpaceDE w:val="0"/>
        <w:autoSpaceDN w:val="0"/>
        <w:adjustRightInd w:val="0"/>
        <w:spacing w:after="0" w:line="240" w:lineRule="auto"/>
        <w:ind w:left="270"/>
        <w:rPr>
          <w:rFonts w:asciiTheme="minorHAnsi" w:hAnsiTheme="minorHAnsi"/>
          <w:b/>
          <w:bCs/>
          <w:color w:val="000000"/>
        </w:rPr>
      </w:pPr>
      <w:r w:rsidRPr="00D54BE6">
        <w:rPr>
          <w:rFonts w:asciiTheme="minorHAnsi" w:hAnsiTheme="minorHAnsi"/>
          <w:b/>
          <w:bCs/>
          <w:color w:val="000000"/>
        </w:rPr>
        <w:lastRenderedPageBreak/>
        <w:t>Related Procedures</w:t>
      </w:r>
      <w:r w:rsidR="00D91B34">
        <w:rPr>
          <w:rFonts w:asciiTheme="minorHAnsi" w:hAnsiTheme="minorHAnsi"/>
          <w:b/>
          <w:bCs/>
          <w:color w:val="000000"/>
        </w:rPr>
        <w:t>/</w:t>
      </w:r>
      <w:r w:rsidR="006155E8">
        <w:rPr>
          <w:rFonts w:asciiTheme="minorHAnsi" w:hAnsiTheme="minorHAnsi"/>
          <w:b/>
          <w:bCs/>
          <w:color w:val="000000"/>
        </w:rPr>
        <w:t>Information/</w:t>
      </w:r>
      <w:r w:rsidR="00D91B34">
        <w:rPr>
          <w:rFonts w:asciiTheme="minorHAnsi" w:hAnsiTheme="minorHAnsi"/>
          <w:b/>
          <w:bCs/>
          <w:color w:val="000000"/>
        </w:rPr>
        <w:t>Guides</w:t>
      </w:r>
      <w:r w:rsidRPr="00D54BE6">
        <w:rPr>
          <w:rFonts w:asciiTheme="minorHAnsi" w:hAnsiTheme="minorHAnsi"/>
          <w:b/>
          <w:bCs/>
          <w:color w:val="000000"/>
        </w:rPr>
        <w:t>:</w:t>
      </w:r>
    </w:p>
    <w:p w:rsidR="003F0EE5" w:rsidRDefault="003F0EE5" w:rsidP="00A95236">
      <w:pPr>
        <w:pStyle w:val="ListParagraph"/>
        <w:numPr>
          <w:ilvl w:val="0"/>
          <w:numId w:val="5"/>
        </w:numPr>
        <w:autoSpaceDE w:val="0"/>
        <w:autoSpaceDN w:val="0"/>
        <w:adjustRightInd w:val="0"/>
        <w:spacing w:after="0" w:line="240" w:lineRule="auto"/>
        <w:rPr>
          <w:rFonts w:asciiTheme="minorHAnsi" w:hAnsiTheme="minorHAnsi"/>
          <w:b/>
          <w:bCs/>
        </w:rPr>
      </w:pPr>
      <w:r w:rsidRPr="002A1CA0">
        <w:rPr>
          <w:rFonts w:asciiTheme="minorHAnsi" w:hAnsiTheme="minorHAnsi"/>
          <w:bCs/>
          <w:i/>
          <w:color w:val="000000"/>
        </w:rPr>
        <w:t xml:space="preserve">CCL-020 </w:t>
      </w:r>
      <w:r w:rsidRPr="002A1CA0">
        <w:rPr>
          <w:rFonts w:asciiTheme="minorHAnsi" w:hAnsiTheme="minorHAnsi"/>
          <w:bCs/>
          <w:i/>
        </w:rPr>
        <w:t>Patient Identification and Identification of blood, body fluids and tissue samples</w:t>
      </w:r>
    </w:p>
    <w:p w:rsidR="00BF3B88" w:rsidRDefault="00621609" w:rsidP="00A95236">
      <w:pPr>
        <w:pStyle w:val="ListParagraph"/>
        <w:numPr>
          <w:ilvl w:val="0"/>
          <w:numId w:val="5"/>
        </w:numPr>
        <w:autoSpaceDE w:val="0"/>
        <w:autoSpaceDN w:val="0"/>
        <w:adjustRightInd w:val="0"/>
        <w:spacing w:after="0" w:line="240" w:lineRule="auto"/>
        <w:rPr>
          <w:rFonts w:asciiTheme="minorHAnsi" w:hAnsiTheme="minorHAnsi"/>
          <w:b/>
          <w:bCs/>
          <w:color w:val="000000"/>
        </w:rPr>
      </w:pPr>
      <w:r w:rsidRPr="00621609">
        <w:rPr>
          <w:rFonts w:asciiTheme="minorHAnsi" w:hAnsiTheme="minorHAnsi"/>
          <w:bCs/>
          <w:i/>
          <w:color w:val="000000"/>
        </w:rPr>
        <w:t>CCL-QRG-008</w:t>
      </w:r>
      <w:r w:rsidR="005E4B5B">
        <w:rPr>
          <w:rFonts w:asciiTheme="minorHAnsi" w:hAnsiTheme="minorHAnsi"/>
          <w:bCs/>
          <w:color w:val="000000"/>
        </w:rPr>
        <w:t xml:space="preserve"> </w:t>
      </w:r>
      <w:r w:rsidR="00BF3B88" w:rsidRPr="005E4B5B">
        <w:rPr>
          <w:rFonts w:asciiTheme="minorHAnsi" w:hAnsiTheme="minorHAnsi"/>
          <w:bCs/>
          <w:i/>
          <w:color w:val="000000"/>
        </w:rPr>
        <w:t xml:space="preserve">RapidComm </w:t>
      </w:r>
      <w:r>
        <w:rPr>
          <w:rFonts w:asciiTheme="minorHAnsi" w:hAnsiTheme="minorHAnsi"/>
          <w:bCs/>
          <w:i/>
          <w:color w:val="000000"/>
        </w:rPr>
        <w:t>Quick Reference Guide</w:t>
      </w:r>
      <w:r w:rsidR="005E4B5B">
        <w:rPr>
          <w:rFonts w:asciiTheme="minorHAnsi" w:hAnsiTheme="minorHAnsi"/>
          <w:bCs/>
          <w:i/>
          <w:color w:val="000000"/>
        </w:rPr>
        <w:t xml:space="preserve"> </w:t>
      </w:r>
    </w:p>
    <w:p w:rsidR="00BF3B88" w:rsidRDefault="002A1CA0" w:rsidP="00A95236">
      <w:pPr>
        <w:pStyle w:val="ListParagraph"/>
        <w:numPr>
          <w:ilvl w:val="0"/>
          <w:numId w:val="5"/>
        </w:numPr>
        <w:autoSpaceDE w:val="0"/>
        <w:autoSpaceDN w:val="0"/>
        <w:adjustRightInd w:val="0"/>
        <w:spacing w:after="0" w:line="240" w:lineRule="auto"/>
        <w:rPr>
          <w:rFonts w:asciiTheme="minorHAnsi" w:hAnsiTheme="minorHAnsi"/>
          <w:b/>
          <w:bCs/>
          <w:color w:val="000000"/>
        </w:rPr>
      </w:pPr>
      <w:r w:rsidRPr="00DA1C49">
        <w:rPr>
          <w:rFonts w:asciiTheme="minorHAnsi" w:hAnsiTheme="minorHAnsi" w:cstheme="minorHAnsi"/>
          <w:i/>
        </w:rPr>
        <w:t xml:space="preserve">CCL-009 </w:t>
      </w:r>
      <w:r w:rsidRPr="00DA1C49">
        <w:rPr>
          <w:rFonts w:asciiTheme="minorHAnsi" w:hAnsiTheme="minorHAnsi" w:cstheme="minorHAnsi"/>
          <w:bCs/>
          <w:i/>
        </w:rPr>
        <w:t>References for Respiratory Care and Nursing Blood Gas and Lab Collection Procedures</w:t>
      </w:r>
    </w:p>
    <w:p w:rsidR="000D5CE5" w:rsidRDefault="00C35C29" w:rsidP="00A95236">
      <w:pPr>
        <w:pStyle w:val="ListParagraph"/>
        <w:numPr>
          <w:ilvl w:val="0"/>
          <w:numId w:val="5"/>
        </w:numPr>
        <w:autoSpaceDE w:val="0"/>
        <w:autoSpaceDN w:val="0"/>
        <w:adjustRightInd w:val="0"/>
        <w:spacing w:after="0" w:line="240" w:lineRule="auto"/>
        <w:rPr>
          <w:rFonts w:asciiTheme="minorHAnsi" w:hAnsiTheme="minorHAnsi" w:cs="Arial"/>
        </w:rPr>
      </w:pPr>
      <w:r w:rsidRPr="005E4B5B">
        <w:rPr>
          <w:rFonts w:asciiTheme="minorHAnsi" w:hAnsiTheme="minorHAnsi"/>
          <w:bCs/>
          <w:i/>
          <w:color w:val="000000"/>
        </w:rPr>
        <w:t xml:space="preserve">Siemens </w:t>
      </w:r>
      <w:r w:rsidRPr="005E4B5B">
        <w:rPr>
          <w:rFonts w:asciiTheme="minorHAnsi" w:hAnsiTheme="minorHAnsi" w:cs="Arial"/>
          <w:i/>
          <w:color w:val="000000"/>
        </w:rPr>
        <w:t>RapidLab™ 1265 Operator’s Guide 0208742 Rev. V, 2010-01</w:t>
      </w:r>
      <w:r w:rsidR="00AE672E">
        <w:rPr>
          <w:rFonts w:asciiTheme="minorHAnsi" w:hAnsiTheme="minorHAnsi" w:cs="Arial"/>
          <w:i/>
          <w:color w:val="000000"/>
        </w:rPr>
        <w:t>.</w:t>
      </w:r>
      <w:r w:rsidR="00AE672E" w:rsidRPr="001E398E">
        <w:rPr>
          <w:rFonts w:asciiTheme="minorHAnsi" w:hAnsiTheme="minorHAnsi" w:cs="Arial"/>
        </w:rPr>
        <w:t xml:space="preserve">  </w:t>
      </w:r>
      <w:r w:rsidR="000D5CE5">
        <w:rPr>
          <w:rFonts w:asciiTheme="minorHAnsi" w:hAnsiTheme="minorHAnsi" w:cs="Arial"/>
        </w:rPr>
        <w:t xml:space="preserve">(This manual </w:t>
      </w:r>
      <w:r w:rsidR="00AE672E" w:rsidRPr="001E398E">
        <w:rPr>
          <w:rFonts w:asciiTheme="minorHAnsi" w:hAnsiTheme="minorHAnsi" w:cs="Arial"/>
        </w:rPr>
        <w:t xml:space="preserve">is located </w:t>
      </w:r>
      <w:r w:rsidR="000E2CBE">
        <w:rPr>
          <w:rFonts w:asciiTheme="minorHAnsi" w:hAnsiTheme="minorHAnsi" w:cs="Arial"/>
        </w:rPr>
        <w:t>under</w:t>
      </w:r>
      <w:r w:rsidR="00AE672E" w:rsidRPr="001E398E">
        <w:rPr>
          <w:rFonts w:asciiTheme="minorHAnsi" w:hAnsiTheme="minorHAnsi" w:cs="Arial"/>
        </w:rPr>
        <w:t xml:space="preserve"> </w:t>
      </w:r>
    </w:p>
    <w:p w:rsidR="00BF3B88" w:rsidRDefault="000D5CE5" w:rsidP="003F0EE5">
      <w:pPr>
        <w:pStyle w:val="ListParagraph"/>
        <w:autoSpaceDE w:val="0"/>
        <w:autoSpaceDN w:val="0"/>
        <w:adjustRightInd w:val="0"/>
        <w:spacing w:after="0" w:line="240" w:lineRule="auto"/>
        <w:ind w:left="270"/>
        <w:rPr>
          <w:rFonts w:asciiTheme="minorHAnsi" w:hAnsiTheme="minorHAnsi" w:cs="Arial"/>
          <w:i/>
          <w:color w:val="000000"/>
        </w:rPr>
      </w:pPr>
      <w:r>
        <w:rPr>
          <w:rFonts w:asciiTheme="minorHAnsi" w:hAnsiTheme="minorHAnsi" w:cs="Arial"/>
        </w:rPr>
        <w:tab/>
      </w:r>
      <w:r w:rsidR="00AE672E" w:rsidRPr="001E398E">
        <w:rPr>
          <w:rFonts w:asciiTheme="minorHAnsi" w:hAnsiTheme="minorHAnsi" w:cs="Arial"/>
        </w:rPr>
        <w:t>G:\Lab_Shared\ICU_ORLab\1265\1265 manual ICUOR La</w:t>
      </w:r>
      <w:r>
        <w:rPr>
          <w:rFonts w:asciiTheme="minorHAnsi" w:hAnsiTheme="minorHAnsi" w:cs="Arial"/>
        </w:rPr>
        <w:t>b)</w:t>
      </w:r>
    </w:p>
    <w:p w:rsidR="00962657" w:rsidRPr="00712A42" w:rsidRDefault="00962657" w:rsidP="00A95236">
      <w:pPr>
        <w:pStyle w:val="ListParagraph"/>
        <w:numPr>
          <w:ilvl w:val="0"/>
          <w:numId w:val="6"/>
        </w:numPr>
        <w:tabs>
          <w:tab w:val="left" w:pos="270"/>
        </w:tabs>
        <w:autoSpaceDE w:val="0"/>
        <w:autoSpaceDN w:val="0"/>
        <w:adjustRightInd w:val="0"/>
        <w:spacing w:after="0" w:line="240" w:lineRule="auto"/>
        <w:ind w:left="720"/>
        <w:rPr>
          <w:rFonts w:asciiTheme="minorHAnsi" w:hAnsiTheme="minorHAnsi"/>
          <w:color w:val="000000" w:themeColor="text1"/>
        </w:rPr>
      </w:pPr>
      <w:r w:rsidRPr="00712A42">
        <w:rPr>
          <w:rFonts w:asciiTheme="minorHAnsi" w:hAnsiTheme="minorHAnsi"/>
          <w:color w:val="000000" w:themeColor="text1"/>
        </w:rPr>
        <w:t>Department of Pathology Policy and Procedure Bulletin PPB-PCS-LAB 05</w:t>
      </w:r>
    </w:p>
    <w:p w:rsidR="00962657" w:rsidRPr="00712A42" w:rsidRDefault="00962657" w:rsidP="00A95236">
      <w:pPr>
        <w:pStyle w:val="ListParagraph"/>
        <w:numPr>
          <w:ilvl w:val="0"/>
          <w:numId w:val="6"/>
        </w:numPr>
        <w:tabs>
          <w:tab w:val="left" w:pos="270"/>
        </w:tabs>
        <w:autoSpaceDE w:val="0"/>
        <w:autoSpaceDN w:val="0"/>
        <w:adjustRightInd w:val="0"/>
        <w:spacing w:after="0" w:line="240" w:lineRule="auto"/>
        <w:ind w:left="720"/>
        <w:rPr>
          <w:rFonts w:asciiTheme="minorHAnsi" w:hAnsiTheme="minorHAnsi"/>
          <w:color w:val="000000" w:themeColor="text1"/>
        </w:rPr>
      </w:pPr>
      <w:r w:rsidRPr="00712A42">
        <w:rPr>
          <w:rFonts w:asciiTheme="minorHAnsi" w:hAnsiTheme="minorHAnsi"/>
          <w:color w:val="000000" w:themeColor="text1"/>
        </w:rPr>
        <w:t>NCBH Policy and Procedure Bulletin – Critical Results of Tests and Diagnostic Procedures PPB-NCBH-10</w:t>
      </w:r>
    </w:p>
    <w:p w:rsidR="003F0EE5" w:rsidRPr="00FA571B" w:rsidRDefault="00962657" w:rsidP="00A95236">
      <w:pPr>
        <w:pStyle w:val="ListParagraph"/>
        <w:numPr>
          <w:ilvl w:val="0"/>
          <w:numId w:val="6"/>
        </w:numPr>
        <w:autoSpaceDE w:val="0"/>
        <w:autoSpaceDN w:val="0"/>
        <w:adjustRightInd w:val="0"/>
        <w:spacing w:after="0" w:line="240" w:lineRule="auto"/>
        <w:ind w:left="720"/>
        <w:rPr>
          <w:rFonts w:asciiTheme="minorHAnsi" w:hAnsiTheme="minorHAnsi"/>
          <w:bCs/>
          <w:i/>
          <w:color w:val="000000"/>
        </w:rPr>
      </w:pPr>
      <w:r>
        <w:rPr>
          <w:rFonts w:asciiTheme="minorHAnsi" w:hAnsiTheme="minorHAnsi"/>
          <w:bCs/>
          <w:i/>
          <w:color w:val="000000"/>
        </w:rPr>
        <w:t xml:space="preserve">CCL-016 </w:t>
      </w:r>
      <w:r w:rsidR="00FA571B" w:rsidRPr="00FA571B">
        <w:rPr>
          <w:rFonts w:asciiTheme="minorHAnsi" w:hAnsiTheme="minorHAnsi"/>
          <w:bCs/>
          <w:i/>
          <w:color w:val="000000"/>
        </w:rPr>
        <w:t>Corrected Report/Critical Value Reporting Policy - Exceptions to the Department Policy</w:t>
      </w:r>
    </w:p>
    <w:p w:rsidR="00712A42" w:rsidRDefault="00712A42" w:rsidP="00A95236">
      <w:pPr>
        <w:pStyle w:val="ListParagraph"/>
        <w:numPr>
          <w:ilvl w:val="0"/>
          <w:numId w:val="6"/>
        </w:numPr>
        <w:autoSpaceDE w:val="0"/>
        <w:autoSpaceDN w:val="0"/>
        <w:adjustRightInd w:val="0"/>
        <w:spacing w:after="0" w:line="240" w:lineRule="auto"/>
        <w:ind w:left="720"/>
        <w:rPr>
          <w:rFonts w:asciiTheme="minorHAnsi" w:hAnsiTheme="minorHAnsi"/>
        </w:rPr>
      </w:pPr>
      <w:proofErr w:type="spellStart"/>
      <w:r w:rsidRPr="00712A42">
        <w:rPr>
          <w:rFonts w:asciiTheme="minorHAnsi" w:hAnsiTheme="minorHAnsi"/>
        </w:rPr>
        <w:t>StatSpin</w:t>
      </w:r>
      <w:proofErr w:type="spellEnd"/>
      <w:r w:rsidRPr="00712A42">
        <w:rPr>
          <w:rFonts w:asciiTheme="minorHAnsi" w:hAnsiTheme="minorHAnsi"/>
        </w:rPr>
        <w:t xml:space="preserve"> Technologies, Norfolk Scientific Inc., 85 Morse Street, Norwood, Ma. 02062.  </w:t>
      </w:r>
      <w:proofErr w:type="spellStart"/>
      <w:r w:rsidRPr="00712A42">
        <w:rPr>
          <w:rFonts w:asciiTheme="minorHAnsi" w:hAnsiTheme="minorHAnsi"/>
        </w:rPr>
        <w:t>StatSpin</w:t>
      </w:r>
      <w:proofErr w:type="spellEnd"/>
      <w:r w:rsidRPr="00712A42">
        <w:rPr>
          <w:rFonts w:asciiTheme="minorHAnsi" w:hAnsiTheme="minorHAnsi"/>
        </w:rPr>
        <w:t xml:space="preserve"> III Operator's Manual 1991.  </w:t>
      </w:r>
      <w:proofErr w:type="spellStart"/>
      <w:r w:rsidRPr="00712A42">
        <w:rPr>
          <w:rFonts w:asciiTheme="minorHAnsi" w:hAnsiTheme="minorHAnsi"/>
        </w:rPr>
        <w:t>StatSpin</w:t>
      </w:r>
      <w:proofErr w:type="spellEnd"/>
      <w:r w:rsidRPr="00712A42">
        <w:rPr>
          <w:rFonts w:asciiTheme="minorHAnsi" w:hAnsiTheme="minorHAnsi"/>
        </w:rPr>
        <w:t xml:space="preserve"> </w:t>
      </w:r>
      <w:proofErr w:type="spellStart"/>
      <w:r w:rsidRPr="00712A42">
        <w:rPr>
          <w:rFonts w:asciiTheme="minorHAnsi" w:hAnsiTheme="minorHAnsi"/>
        </w:rPr>
        <w:t>Microprep</w:t>
      </w:r>
      <w:proofErr w:type="spellEnd"/>
      <w:r w:rsidRPr="00712A42">
        <w:rPr>
          <w:rFonts w:asciiTheme="minorHAnsi" w:hAnsiTheme="minorHAnsi"/>
        </w:rPr>
        <w:t xml:space="preserve"> 2 Operator's Manual</w:t>
      </w:r>
    </w:p>
    <w:p w:rsidR="00C46DFE" w:rsidRDefault="001D5E03" w:rsidP="001D5E03">
      <w:pPr>
        <w:pStyle w:val="ListParagraph"/>
        <w:numPr>
          <w:ilvl w:val="0"/>
          <w:numId w:val="6"/>
        </w:numPr>
        <w:autoSpaceDE w:val="0"/>
        <w:autoSpaceDN w:val="0"/>
        <w:adjustRightInd w:val="0"/>
        <w:spacing w:after="0" w:line="240" w:lineRule="auto"/>
        <w:ind w:left="720"/>
        <w:rPr>
          <w:rFonts w:asciiTheme="minorHAnsi" w:hAnsiTheme="minorHAnsi"/>
          <w:i/>
        </w:rPr>
      </w:pPr>
      <w:r w:rsidRPr="001D5E03">
        <w:rPr>
          <w:rFonts w:asciiTheme="minorHAnsi" w:hAnsiTheme="minorHAnsi"/>
          <w:i/>
        </w:rPr>
        <w:t>CCL-QRG-010 Beaker Quick Reference  Guide</w:t>
      </w:r>
    </w:p>
    <w:p w:rsidR="002E127B" w:rsidRPr="006155E8" w:rsidRDefault="002E127B" w:rsidP="001D5E03">
      <w:pPr>
        <w:pStyle w:val="ListParagraph"/>
        <w:numPr>
          <w:ilvl w:val="0"/>
          <w:numId w:val="6"/>
        </w:numPr>
        <w:autoSpaceDE w:val="0"/>
        <w:autoSpaceDN w:val="0"/>
        <w:adjustRightInd w:val="0"/>
        <w:spacing w:after="0" w:line="240" w:lineRule="auto"/>
        <w:ind w:left="720"/>
        <w:rPr>
          <w:rFonts w:asciiTheme="minorHAnsi" w:hAnsiTheme="minorHAnsi"/>
          <w:i/>
        </w:rPr>
      </w:pPr>
      <w:r>
        <w:rPr>
          <w:i/>
          <w:lang w:val="en"/>
        </w:rPr>
        <w:t xml:space="preserve">CCL-QRG-009 </w:t>
      </w:r>
      <w:proofErr w:type="spellStart"/>
      <w:r w:rsidRPr="005B7C73">
        <w:rPr>
          <w:i/>
          <w:lang w:val="en"/>
        </w:rPr>
        <w:t>Telcor</w:t>
      </w:r>
      <w:proofErr w:type="spellEnd"/>
      <w:r w:rsidRPr="005B7C73">
        <w:rPr>
          <w:i/>
          <w:lang w:val="en"/>
        </w:rPr>
        <w:t xml:space="preserve"> Quick Reference Guide</w:t>
      </w:r>
      <w:r>
        <w:rPr>
          <w:lang w:val="en"/>
        </w:rPr>
        <w:t>.</w:t>
      </w:r>
    </w:p>
    <w:p w:rsidR="006155E8" w:rsidRDefault="006155E8" w:rsidP="006155E8">
      <w:pPr>
        <w:pStyle w:val="ListParagraph"/>
        <w:numPr>
          <w:ilvl w:val="0"/>
          <w:numId w:val="6"/>
        </w:numPr>
        <w:autoSpaceDE w:val="0"/>
        <w:autoSpaceDN w:val="0"/>
        <w:adjustRightInd w:val="0"/>
        <w:spacing w:after="0" w:line="240" w:lineRule="auto"/>
        <w:ind w:left="720"/>
        <w:rPr>
          <w:rFonts w:asciiTheme="minorHAnsi" w:hAnsiTheme="minorHAnsi"/>
          <w:bCs/>
          <w:color w:val="000000"/>
        </w:rPr>
      </w:pPr>
      <w:r w:rsidRPr="00E15C35">
        <w:rPr>
          <w:rFonts w:asciiTheme="minorHAnsi" w:hAnsiTheme="minorHAnsi"/>
          <w:bCs/>
          <w:color w:val="000000"/>
        </w:rPr>
        <w:t>BGAS QC Flowchart</w:t>
      </w:r>
    </w:p>
    <w:p w:rsidR="00DF5446" w:rsidRDefault="00D94570"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r w:rsidRPr="003E2454">
        <w:rPr>
          <w:rFonts w:asciiTheme="minorHAnsi" w:hAnsiTheme="minorHAnsi"/>
          <w:bCs/>
          <w:color w:val="000000"/>
        </w:rPr>
        <w:t xml:space="preserve">Chart - </w:t>
      </w:r>
      <w:r w:rsidR="00DF5446" w:rsidRPr="003E2454">
        <w:rPr>
          <w:rFonts w:asciiTheme="minorHAnsi" w:hAnsiTheme="minorHAnsi"/>
          <w:bCs/>
          <w:color w:val="000000"/>
        </w:rPr>
        <w:t xml:space="preserve">Normal values, Critical Values, Technical Limits, Sample Stability, </w:t>
      </w:r>
      <w:proofErr w:type="gramStart"/>
      <w:r w:rsidR="00DF5446" w:rsidRPr="003E2454">
        <w:rPr>
          <w:rFonts w:asciiTheme="minorHAnsi" w:hAnsiTheme="minorHAnsi"/>
          <w:bCs/>
          <w:color w:val="000000"/>
        </w:rPr>
        <w:t>Sample</w:t>
      </w:r>
      <w:proofErr w:type="gramEnd"/>
      <w:r w:rsidR="00DF5446" w:rsidRPr="003E2454">
        <w:rPr>
          <w:rFonts w:asciiTheme="minorHAnsi" w:hAnsiTheme="minorHAnsi"/>
          <w:bCs/>
          <w:color w:val="000000"/>
        </w:rPr>
        <w:t xml:space="preserve"> Type</w:t>
      </w:r>
      <w:r w:rsidR="003E2454" w:rsidRPr="003E2454">
        <w:rPr>
          <w:rFonts w:asciiTheme="minorHAnsi" w:hAnsiTheme="minorHAnsi"/>
          <w:bCs/>
          <w:color w:val="000000"/>
        </w:rPr>
        <w:t>.</w:t>
      </w:r>
    </w:p>
    <w:p w:rsidR="00932E92" w:rsidRDefault="00932E92"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r>
        <w:rPr>
          <w:rFonts w:asciiTheme="minorHAnsi" w:hAnsiTheme="minorHAnsi"/>
          <w:bCs/>
          <w:color w:val="000000"/>
        </w:rPr>
        <w:t>Temperature Conversion Chart</w:t>
      </w:r>
    </w:p>
    <w:p w:rsidR="003067B4" w:rsidRPr="003067B4" w:rsidRDefault="003067B4" w:rsidP="00A95236">
      <w:pPr>
        <w:pStyle w:val="ListParagraph"/>
        <w:numPr>
          <w:ilvl w:val="0"/>
          <w:numId w:val="9"/>
        </w:numPr>
        <w:tabs>
          <w:tab w:val="left" w:pos="2070"/>
        </w:tabs>
        <w:autoSpaceDE w:val="0"/>
        <w:autoSpaceDN w:val="0"/>
        <w:adjustRightInd w:val="0"/>
        <w:spacing w:after="0" w:line="240" w:lineRule="auto"/>
        <w:ind w:left="720"/>
        <w:rPr>
          <w:rFonts w:asciiTheme="minorHAnsi" w:hAnsiTheme="minorHAnsi"/>
          <w:bCs/>
          <w:color w:val="000000"/>
        </w:rPr>
      </w:pPr>
      <w:r w:rsidRPr="003067B4">
        <w:rPr>
          <w:rFonts w:asciiTheme="minorHAnsi" w:hAnsiTheme="minorHAnsi"/>
          <w:bCs/>
          <w:color w:val="000000"/>
        </w:rPr>
        <w:t xml:space="preserve">Back Flushing a Blood Clot from the </w:t>
      </w:r>
      <w:proofErr w:type="spellStart"/>
      <w:r w:rsidRPr="003067B4">
        <w:rPr>
          <w:rFonts w:asciiTheme="minorHAnsi" w:hAnsiTheme="minorHAnsi"/>
          <w:bCs/>
          <w:color w:val="000000"/>
        </w:rPr>
        <w:t>Rapidlab</w:t>
      </w:r>
      <w:proofErr w:type="spellEnd"/>
      <w:r w:rsidRPr="003067B4">
        <w:rPr>
          <w:rFonts w:asciiTheme="minorHAnsi" w:hAnsiTheme="minorHAnsi"/>
          <w:bCs/>
          <w:color w:val="000000"/>
        </w:rPr>
        <w:t xml:space="preserve"> 1265</w:t>
      </w:r>
    </w:p>
    <w:p w:rsidR="00886B3C" w:rsidRDefault="00346B34"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r>
        <w:rPr>
          <w:rFonts w:asciiTheme="minorHAnsi" w:hAnsiTheme="minorHAnsi"/>
          <w:bCs/>
          <w:color w:val="000000"/>
        </w:rPr>
        <w:t xml:space="preserve">RapidLab 1265 Error Messages, Fluid Path Diagram </w:t>
      </w:r>
    </w:p>
    <w:p w:rsidR="003067B4" w:rsidRDefault="003067B4"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r>
        <w:rPr>
          <w:rFonts w:asciiTheme="minorHAnsi" w:hAnsiTheme="minorHAnsi"/>
          <w:bCs/>
          <w:color w:val="000000"/>
        </w:rPr>
        <w:t>Capillary Tube Comparison:  RNA Medical Safe Wrap CT 220</w:t>
      </w:r>
      <w:r w:rsidR="006155E8">
        <w:rPr>
          <w:rFonts w:asciiTheme="minorHAnsi" w:hAnsiTheme="minorHAnsi"/>
          <w:bCs/>
          <w:color w:val="000000"/>
        </w:rPr>
        <w:t xml:space="preserve"> (new) vs. </w:t>
      </w:r>
      <w:proofErr w:type="spellStart"/>
      <w:r w:rsidR="006155E8">
        <w:rPr>
          <w:rFonts w:asciiTheme="minorHAnsi" w:hAnsiTheme="minorHAnsi"/>
          <w:bCs/>
          <w:color w:val="000000"/>
        </w:rPr>
        <w:t>Natelson</w:t>
      </w:r>
      <w:proofErr w:type="spellEnd"/>
      <w:r w:rsidR="006155E8">
        <w:rPr>
          <w:rFonts w:asciiTheme="minorHAnsi" w:hAnsiTheme="minorHAnsi"/>
          <w:bCs/>
          <w:color w:val="000000"/>
        </w:rPr>
        <w:t xml:space="preserve"> Lithium </w:t>
      </w:r>
      <w:r>
        <w:rPr>
          <w:rFonts w:asciiTheme="minorHAnsi" w:hAnsiTheme="minorHAnsi"/>
          <w:bCs/>
          <w:color w:val="000000"/>
        </w:rPr>
        <w:t>Heparin (current)</w:t>
      </w:r>
    </w:p>
    <w:p w:rsidR="002E7B67" w:rsidRDefault="00F9553D"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r>
        <w:rPr>
          <w:rFonts w:asciiTheme="minorHAnsi" w:hAnsiTheme="minorHAnsi"/>
          <w:bCs/>
          <w:color w:val="000000"/>
        </w:rPr>
        <w:t>Aramark Clinical Engineering Equipment Service Request Procedure</w:t>
      </w:r>
    </w:p>
    <w:p w:rsidR="00CD39FF" w:rsidRDefault="00CD39FF" w:rsidP="00A95236">
      <w:pPr>
        <w:pStyle w:val="ListParagraph"/>
        <w:numPr>
          <w:ilvl w:val="0"/>
          <w:numId w:val="9"/>
        </w:numPr>
        <w:autoSpaceDE w:val="0"/>
        <w:autoSpaceDN w:val="0"/>
        <w:adjustRightInd w:val="0"/>
        <w:spacing w:after="0" w:line="240" w:lineRule="auto"/>
        <w:ind w:left="720"/>
        <w:rPr>
          <w:rFonts w:asciiTheme="minorHAnsi" w:hAnsiTheme="minorHAnsi"/>
          <w:bCs/>
          <w:color w:val="000000"/>
        </w:rPr>
      </w:pPr>
      <w:proofErr w:type="spellStart"/>
      <w:r>
        <w:rPr>
          <w:rFonts w:asciiTheme="minorHAnsi" w:hAnsiTheme="minorHAnsi"/>
          <w:bCs/>
          <w:color w:val="000000"/>
        </w:rPr>
        <w:t>Millibars</w:t>
      </w:r>
      <w:proofErr w:type="spellEnd"/>
      <w:r>
        <w:rPr>
          <w:rFonts w:asciiTheme="minorHAnsi" w:hAnsiTheme="minorHAnsi"/>
          <w:bCs/>
          <w:color w:val="000000"/>
        </w:rPr>
        <w:t xml:space="preserve"> to mmHg conversion chart</w:t>
      </w:r>
    </w:p>
    <w:p w:rsidR="006155E8" w:rsidRDefault="006155E8" w:rsidP="006155E8">
      <w:pPr>
        <w:pStyle w:val="ListParagraph"/>
        <w:autoSpaceDE w:val="0"/>
        <w:autoSpaceDN w:val="0"/>
        <w:adjustRightInd w:val="0"/>
        <w:spacing w:after="0" w:line="240" w:lineRule="auto"/>
        <w:rPr>
          <w:rFonts w:asciiTheme="minorHAnsi" w:hAnsiTheme="minorHAnsi"/>
          <w:bCs/>
          <w:color w:val="000000"/>
        </w:rPr>
      </w:pPr>
    </w:p>
    <w:p w:rsidR="008D482C" w:rsidRDefault="008D482C" w:rsidP="008D482C">
      <w:pPr>
        <w:autoSpaceDE w:val="0"/>
        <w:autoSpaceDN w:val="0"/>
        <w:adjustRightInd w:val="0"/>
        <w:spacing w:after="0" w:line="240" w:lineRule="auto"/>
        <w:rPr>
          <w:rFonts w:asciiTheme="minorHAnsi" w:hAnsiTheme="minorHAnsi"/>
          <w:bCs/>
          <w:color w:val="000000"/>
        </w:rPr>
      </w:pPr>
    </w:p>
    <w:p w:rsidR="000E7D62" w:rsidRDefault="000E7D62" w:rsidP="00A95236">
      <w:pPr>
        <w:pStyle w:val="ListParagraph"/>
        <w:numPr>
          <w:ilvl w:val="0"/>
          <w:numId w:val="1"/>
        </w:numPr>
        <w:autoSpaceDE w:val="0"/>
        <w:autoSpaceDN w:val="0"/>
        <w:adjustRightInd w:val="0"/>
        <w:spacing w:after="0" w:line="240" w:lineRule="auto"/>
        <w:ind w:left="270"/>
        <w:rPr>
          <w:rFonts w:asciiTheme="minorHAnsi" w:hAnsiTheme="minorHAnsi"/>
          <w:b/>
          <w:bCs/>
          <w:color w:val="000000"/>
        </w:rPr>
      </w:pPr>
      <w:r>
        <w:rPr>
          <w:rFonts w:asciiTheme="minorHAnsi" w:hAnsiTheme="minorHAnsi"/>
          <w:b/>
          <w:bCs/>
          <w:color w:val="000000"/>
        </w:rPr>
        <w:t>Related Forms</w:t>
      </w:r>
      <w:r w:rsidR="00D54BE6" w:rsidRPr="00D54BE6">
        <w:rPr>
          <w:rFonts w:asciiTheme="minorHAnsi" w:hAnsiTheme="minorHAnsi"/>
          <w:b/>
          <w:bCs/>
          <w:color w:val="000000"/>
        </w:rPr>
        <w:t>:</w:t>
      </w:r>
    </w:p>
    <w:p w:rsidR="000E7D62" w:rsidRPr="00E02FF0" w:rsidRDefault="000E7D62" w:rsidP="00E02FF0">
      <w:pPr>
        <w:pStyle w:val="ListParagraph"/>
        <w:autoSpaceDE w:val="0"/>
        <w:autoSpaceDN w:val="0"/>
        <w:adjustRightInd w:val="0"/>
        <w:spacing w:after="0" w:line="240" w:lineRule="auto"/>
        <w:ind w:hanging="450"/>
        <w:rPr>
          <w:rFonts w:asciiTheme="minorHAnsi" w:hAnsiTheme="minorHAnsi"/>
          <w:bCs/>
          <w:color w:val="000000"/>
          <w:sz w:val="20"/>
          <w:szCs w:val="20"/>
        </w:rPr>
      </w:pPr>
      <w:proofErr w:type="gramStart"/>
      <w:r w:rsidRPr="00E02FF0">
        <w:rPr>
          <w:rFonts w:asciiTheme="minorHAnsi" w:hAnsiTheme="minorHAnsi"/>
          <w:bCs/>
          <w:color w:val="000000"/>
          <w:sz w:val="20"/>
          <w:szCs w:val="20"/>
        </w:rPr>
        <w:t>CCL-F014 OR Lab Requisition</w:t>
      </w:r>
      <w:r w:rsidR="00C8307A" w:rsidRPr="00E02FF0">
        <w:rPr>
          <w:rFonts w:asciiTheme="minorHAnsi" w:hAnsiTheme="minorHAnsi"/>
          <w:bCs/>
          <w:color w:val="000000"/>
          <w:sz w:val="20"/>
          <w:szCs w:val="20"/>
        </w:rPr>
        <w:t>.</w:t>
      </w:r>
      <w:proofErr w:type="gramEnd"/>
      <w:r w:rsidR="00C8307A" w:rsidRPr="00E02FF0">
        <w:rPr>
          <w:rFonts w:asciiTheme="minorHAnsi" w:hAnsiTheme="minorHAnsi"/>
          <w:bCs/>
          <w:color w:val="000000"/>
          <w:sz w:val="20"/>
          <w:szCs w:val="20"/>
        </w:rPr>
        <w:t xml:space="preserve"> </w:t>
      </w:r>
      <w:r w:rsidR="00E02FF0" w:rsidRPr="00E02FF0">
        <w:rPr>
          <w:rFonts w:asciiTheme="minorHAnsi" w:hAnsiTheme="minorHAnsi"/>
          <w:bCs/>
          <w:color w:val="000000"/>
          <w:sz w:val="20"/>
          <w:szCs w:val="20"/>
        </w:rPr>
        <w:t xml:space="preserve"> G:\Lab_Shared\ICU_ORLab\FORMS and LOGS\REQUISITIONS\CCL-F014 ORLAB_REQUISITION 05_2012.xlsx)</w:t>
      </w:r>
      <w:r w:rsidR="00C8307A" w:rsidRPr="00E02FF0">
        <w:rPr>
          <w:rFonts w:asciiTheme="minorHAnsi" w:hAnsiTheme="minorHAnsi"/>
          <w:bCs/>
          <w:color w:val="000000"/>
          <w:sz w:val="20"/>
          <w:szCs w:val="20"/>
        </w:rPr>
        <w:t xml:space="preserve"> </w:t>
      </w:r>
    </w:p>
    <w:p w:rsidR="000E7D62" w:rsidRPr="00E02FF0" w:rsidRDefault="000E7D62" w:rsidP="004A039B">
      <w:pPr>
        <w:pStyle w:val="ListParagraph"/>
        <w:tabs>
          <w:tab w:val="left" w:pos="720"/>
        </w:tabs>
        <w:autoSpaceDE w:val="0"/>
        <w:autoSpaceDN w:val="0"/>
        <w:adjustRightInd w:val="0"/>
        <w:spacing w:after="0" w:line="240" w:lineRule="auto"/>
        <w:ind w:hanging="450"/>
        <w:rPr>
          <w:rFonts w:asciiTheme="minorHAnsi" w:hAnsiTheme="minorHAnsi"/>
          <w:bCs/>
          <w:color w:val="000000"/>
          <w:sz w:val="20"/>
          <w:szCs w:val="20"/>
        </w:rPr>
      </w:pPr>
      <w:proofErr w:type="gramStart"/>
      <w:r w:rsidRPr="00E02FF0">
        <w:rPr>
          <w:rFonts w:asciiTheme="minorHAnsi" w:hAnsiTheme="minorHAnsi"/>
          <w:bCs/>
          <w:color w:val="000000"/>
          <w:sz w:val="20"/>
          <w:szCs w:val="20"/>
        </w:rPr>
        <w:t>CCL-F032 thru CCL-F036 MAINTENANCE SHEET SIEMENS 1265</w:t>
      </w:r>
      <w:r w:rsidR="00C8307A" w:rsidRPr="00E02FF0">
        <w:rPr>
          <w:rFonts w:asciiTheme="minorHAnsi" w:hAnsiTheme="minorHAnsi"/>
          <w:bCs/>
          <w:color w:val="000000"/>
          <w:sz w:val="20"/>
          <w:szCs w:val="20"/>
        </w:rPr>
        <w:t>.</w:t>
      </w:r>
      <w:proofErr w:type="gramEnd"/>
      <w:r w:rsidR="00C8307A" w:rsidRPr="00E02FF0">
        <w:rPr>
          <w:rFonts w:asciiTheme="minorHAnsi" w:hAnsiTheme="minorHAnsi"/>
          <w:bCs/>
          <w:color w:val="000000"/>
          <w:sz w:val="20"/>
          <w:szCs w:val="20"/>
        </w:rPr>
        <w:t xml:space="preserve">  </w:t>
      </w:r>
      <w:r w:rsidRPr="00E02FF0">
        <w:rPr>
          <w:rFonts w:asciiTheme="minorHAnsi" w:hAnsiTheme="minorHAnsi"/>
          <w:bCs/>
          <w:color w:val="000000"/>
          <w:sz w:val="20"/>
          <w:szCs w:val="20"/>
        </w:rPr>
        <w:t xml:space="preserve"> </w:t>
      </w:r>
      <w:r w:rsidR="00E02FF0">
        <w:rPr>
          <w:rFonts w:asciiTheme="minorHAnsi" w:hAnsiTheme="minorHAnsi"/>
          <w:bCs/>
          <w:color w:val="000000"/>
          <w:sz w:val="20"/>
          <w:szCs w:val="20"/>
        </w:rPr>
        <w:t>(</w:t>
      </w:r>
      <w:r w:rsidR="00E02FF0" w:rsidRPr="00E02FF0">
        <w:rPr>
          <w:rFonts w:asciiTheme="minorHAnsi" w:hAnsiTheme="minorHAnsi"/>
          <w:bCs/>
          <w:color w:val="000000"/>
          <w:sz w:val="20"/>
          <w:szCs w:val="20"/>
        </w:rPr>
        <w:t>G:\Lab_Shared\ICU_ORLab\FORMS and LOGS\Maintenanc</w:t>
      </w:r>
      <w:r w:rsidR="004A039B">
        <w:rPr>
          <w:rFonts w:asciiTheme="minorHAnsi" w:hAnsiTheme="minorHAnsi"/>
          <w:bCs/>
          <w:color w:val="000000"/>
          <w:sz w:val="20"/>
          <w:szCs w:val="20"/>
        </w:rPr>
        <w:t>e and QC Forms</w:t>
      </w:r>
      <w:r w:rsidR="00E02FF0" w:rsidRPr="00E02FF0">
        <w:rPr>
          <w:rFonts w:asciiTheme="minorHAnsi" w:hAnsiTheme="minorHAnsi"/>
          <w:bCs/>
          <w:color w:val="000000"/>
          <w:sz w:val="20"/>
          <w:szCs w:val="20"/>
        </w:rPr>
        <w:t>.xlsx</w:t>
      </w:r>
      <w:r w:rsidR="00E02FF0">
        <w:rPr>
          <w:rFonts w:asciiTheme="minorHAnsi" w:hAnsiTheme="minorHAnsi"/>
          <w:bCs/>
          <w:color w:val="000000"/>
          <w:sz w:val="20"/>
          <w:szCs w:val="20"/>
        </w:rPr>
        <w:t>)</w:t>
      </w:r>
    </w:p>
    <w:p w:rsidR="000E7D62" w:rsidRPr="00E02FF0" w:rsidRDefault="000E7D62" w:rsidP="004A039B">
      <w:pPr>
        <w:pStyle w:val="ListParagraph"/>
        <w:autoSpaceDE w:val="0"/>
        <w:autoSpaceDN w:val="0"/>
        <w:adjustRightInd w:val="0"/>
        <w:spacing w:after="0" w:line="240" w:lineRule="auto"/>
        <w:ind w:hanging="450"/>
        <w:rPr>
          <w:rFonts w:asciiTheme="minorHAnsi" w:hAnsiTheme="minorHAnsi"/>
          <w:bCs/>
          <w:color w:val="000000"/>
          <w:sz w:val="20"/>
          <w:szCs w:val="20"/>
        </w:rPr>
      </w:pPr>
      <w:proofErr w:type="gramStart"/>
      <w:r w:rsidRPr="00E02FF0">
        <w:rPr>
          <w:rFonts w:asciiTheme="minorHAnsi" w:hAnsiTheme="minorHAnsi"/>
          <w:bCs/>
          <w:color w:val="000000"/>
          <w:sz w:val="20"/>
          <w:szCs w:val="20"/>
        </w:rPr>
        <w:t>CCL-F038 thru CCL-F042 1265 Troubleshooting and Unscheduled Maintenance Logs</w:t>
      </w:r>
      <w:r w:rsidR="00C8307A" w:rsidRPr="00E02FF0">
        <w:rPr>
          <w:rFonts w:asciiTheme="minorHAnsi" w:hAnsiTheme="minorHAnsi"/>
          <w:bCs/>
          <w:color w:val="000000"/>
          <w:sz w:val="20"/>
          <w:szCs w:val="20"/>
        </w:rPr>
        <w:t>.</w:t>
      </w:r>
      <w:proofErr w:type="gramEnd"/>
      <w:r w:rsidR="00C8307A" w:rsidRPr="00E02FF0">
        <w:rPr>
          <w:rFonts w:asciiTheme="minorHAnsi" w:hAnsiTheme="minorHAnsi"/>
          <w:bCs/>
          <w:color w:val="000000"/>
          <w:sz w:val="20"/>
          <w:szCs w:val="20"/>
        </w:rPr>
        <w:t xml:space="preserve">  </w:t>
      </w:r>
      <w:r w:rsidR="004A039B">
        <w:rPr>
          <w:rFonts w:asciiTheme="minorHAnsi" w:hAnsiTheme="minorHAnsi"/>
          <w:bCs/>
          <w:color w:val="000000"/>
          <w:sz w:val="20"/>
          <w:szCs w:val="20"/>
        </w:rPr>
        <w:t>(</w:t>
      </w:r>
      <w:r w:rsidR="004A039B" w:rsidRPr="004A039B">
        <w:rPr>
          <w:rFonts w:asciiTheme="minorHAnsi" w:hAnsiTheme="minorHAnsi"/>
          <w:bCs/>
          <w:color w:val="000000"/>
          <w:sz w:val="20"/>
          <w:szCs w:val="20"/>
        </w:rPr>
        <w:t>G:\Lab_Shared\ICU_ORLab\FORMS and LOGS\Maintenanc</w:t>
      </w:r>
      <w:r w:rsidR="004A039B">
        <w:rPr>
          <w:rFonts w:asciiTheme="minorHAnsi" w:hAnsiTheme="minorHAnsi"/>
          <w:bCs/>
          <w:color w:val="000000"/>
          <w:sz w:val="20"/>
          <w:szCs w:val="20"/>
        </w:rPr>
        <w:t>e</w:t>
      </w:r>
      <w:r w:rsidR="004A039B" w:rsidRPr="004A039B">
        <w:rPr>
          <w:rFonts w:asciiTheme="minorHAnsi" w:hAnsiTheme="minorHAnsi"/>
          <w:bCs/>
          <w:color w:val="000000"/>
          <w:sz w:val="20"/>
          <w:szCs w:val="20"/>
        </w:rPr>
        <w:t xml:space="preserve"> and QC Forms\Problem Logs.xlsx</w:t>
      </w:r>
      <w:r w:rsidR="004A039B">
        <w:rPr>
          <w:rFonts w:asciiTheme="minorHAnsi" w:hAnsiTheme="minorHAnsi"/>
          <w:bCs/>
          <w:color w:val="000000"/>
          <w:sz w:val="20"/>
          <w:szCs w:val="20"/>
        </w:rPr>
        <w:t>)</w:t>
      </w:r>
    </w:p>
    <w:p w:rsidR="003F4D90" w:rsidRPr="00E02FF0" w:rsidRDefault="003F4D90" w:rsidP="003F4D90">
      <w:pPr>
        <w:pStyle w:val="ListParagraph"/>
        <w:autoSpaceDE w:val="0"/>
        <w:autoSpaceDN w:val="0"/>
        <w:adjustRightInd w:val="0"/>
        <w:spacing w:after="0" w:line="240" w:lineRule="auto"/>
        <w:ind w:hanging="450"/>
        <w:rPr>
          <w:rFonts w:asciiTheme="minorHAnsi" w:hAnsiTheme="minorHAnsi"/>
          <w:bCs/>
          <w:color w:val="000000"/>
          <w:sz w:val="20"/>
          <w:szCs w:val="20"/>
        </w:rPr>
      </w:pPr>
      <w:r w:rsidRPr="003F4D90">
        <w:rPr>
          <w:rFonts w:asciiTheme="minorHAnsi" w:hAnsiTheme="minorHAnsi"/>
          <w:bCs/>
          <w:color w:val="000000"/>
          <w:sz w:val="20"/>
          <w:szCs w:val="20"/>
        </w:rPr>
        <w:t>CCL-F088</w:t>
      </w:r>
      <w:r>
        <w:rPr>
          <w:rFonts w:asciiTheme="minorHAnsi" w:hAnsiTheme="minorHAnsi"/>
          <w:bCs/>
          <w:color w:val="000000"/>
          <w:sz w:val="20"/>
          <w:szCs w:val="20"/>
        </w:rPr>
        <w:t xml:space="preserve"> and CCL F089</w:t>
      </w:r>
      <w:r w:rsidRPr="003F4D90">
        <w:rPr>
          <w:rFonts w:asciiTheme="minorHAnsi" w:hAnsiTheme="minorHAnsi"/>
          <w:bCs/>
          <w:color w:val="000000"/>
          <w:sz w:val="20"/>
          <w:szCs w:val="20"/>
        </w:rPr>
        <w:t xml:space="preserve"> Daily QC Verification Log</w:t>
      </w:r>
      <w:r>
        <w:rPr>
          <w:rFonts w:asciiTheme="minorHAnsi" w:hAnsiTheme="minorHAnsi"/>
          <w:bCs/>
          <w:color w:val="000000"/>
          <w:sz w:val="20"/>
          <w:szCs w:val="20"/>
        </w:rPr>
        <w:t>.  (</w:t>
      </w:r>
      <w:r w:rsidRPr="003F4D90">
        <w:rPr>
          <w:rFonts w:asciiTheme="minorHAnsi" w:hAnsiTheme="minorHAnsi"/>
          <w:bCs/>
          <w:color w:val="000000"/>
          <w:sz w:val="20"/>
          <w:szCs w:val="20"/>
        </w:rPr>
        <w:t>G:\Lab_Shared\ICU_ORLab\FORMS and LOGS\</w:t>
      </w:r>
      <w:proofErr w:type="spellStart"/>
      <w:r w:rsidRPr="003F4D90">
        <w:rPr>
          <w:rFonts w:asciiTheme="minorHAnsi" w:hAnsiTheme="minorHAnsi"/>
          <w:bCs/>
          <w:color w:val="000000"/>
          <w:sz w:val="20"/>
          <w:szCs w:val="20"/>
        </w:rPr>
        <w:t>Maintenanc</w:t>
      </w:r>
      <w:proofErr w:type="spellEnd"/>
      <w:r w:rsidRPr="003F4D90">
        <w:rPr>
          <w:rFonts w:asciiTheme="minorHAnsi" w:hAnsiTheme="minorHAnsi"/>
          <w:bCs/>
          <w:color w:val="000000"/>
          <w:sz w:val="20"/>
          <w:szCs w:val="20"/>
        </w:rPr>
        <w:t xml:space="preserve"> and QC Forms</w:t>
      </w:r>
      <w:r>
        <w:rPr>
          <w:rFonts w:asciiTheme="minorHAnsi" w:hAnsiTheme="minorHAnsi"/>
          <w:bCs/>
          <w:color w:val="000000"/>
          <w:sz w:val="20"/>
          <w:szCs w:val="20"/>
        </w:rPr>
        <w:t>)</w:t>
      </w:r>
    </w:p>
    <w:p w:rsidR="000E7D62" w:rsidRPr="009441C7" w:rsidRDefault="009441C7" w:rsidP="009441C7">
      <w:pPr>
        <w:pStyle w:val="ListParagraph"/>
        <w:autoSpaceDE w:val="0"/>
        <w:autoSpaceDN w:val="0"/>
        <w:adjustRightInd w:val="0"/>
        <w:spacing w:after="0" w:line="240" w:lineRule="auto"/>
        <w:ind w:hanging="450"/>
        <w:rPr>
          <w:rFonts w:asciiTheme="minorHAnsi" w:hAnsiTheme="minorHAnsi"/>
          <w:bCs/>
          <w:color w:val="000000"/>
          <w:sz w:val="20"/>
          <w:szCs w:val="20"/>
        </w:rPr>
      </w:pPr>
      <w:r>
        <w:rPr>
          <w:rFonts w:asciiTheme="minorHAnsi" w:eastAsia="Times New Roman" w:hAnsiTheme="minorHAnsi"/>
        </w:rPr>
        <w:t xml:space="preserve">CCL-F074 Thermometer/Hygrometer </w:t>
      </w:r>
      <w:proofErr w:type="gramStart"/>
      <w:r w:rsidRPr="009441C7">
        <w:rPr>
          <w:rFonts w:asciiTheme="minorHAnsi" w:eastAsia="Times New Roman" w:hAnsiTheme="minorHAnsi"/>
        </w:rPr>
        <w:t>Record</w:t>
      </w:r>
      <w:r>
        <w:rPr>
          <w:rFonts w:asciiTheme="minorHAnsi" w:eastAsia="Times New Roman" w:hAnsiTheme="minorHAnsi"/>
        </w:rPr>
        <w:t xml:space="preserve">  (</w:t>
      </w:r>
      <w:proofErr w:type="gramEnd"/>
      <w:r w:rsidRPr="009441C7">
        <w:rPr>
          <w:rFonts w:asciiTheme="minorHAnsi" w:eastAsia="Times New Roman" w:hAnsiTheme="minorHAnsi"/>
        </w:rPr>
        <w:t>G:\Lab_Shared\ICU_ORLab\FORMS and LOGS\TEMPERATURE Monitoring\CCL-F074 CCL Thermometer record.xlsx</w:t>
      </w:r>
      <w:r>
        <w:rPr>
          <w:rFonts w:asciiTheme="minorHAnsi" w:eastAsia="Times New Roman" w:hAnsiTheme="minorHAnsi"/>
        </w:rPr>
        <w:t>)</w:t>
      </w:r>
    </w:p>
    <w:p w:rsidR="000E7D62" w:rsidRPr="000E7D62" w:rsidRDefault="000E7D62" w:rsidP="00A95236">
      <w:pPr>
        <w:pStyle w:val="ListParagraph"/>
        <w:numPr>
          <w:ilvl w:val="0"/>
          <w:numId w:val="1"/>
        </w:numPr>
        <w:autoSpaceDE w:val="0"/>
        <w:autoSpaceDN w:val="0"/>
        <w:adjustRightInd w:val="0"/>
        <w:spacing w:after="0" w:line="240" w:lineRule="auto"/>
        <w:ind w:left="270"/>
        <w:rPr>
          <w:rFonts w:asciiTheme="minorHAnsi" w:hAnsiTheme="minorHAnsi"/>
          <w:b/>
          <w:bCs/>
          <w:color w:val="000000"/>
        </w:rPr>
      </w:pPr>
      <w:r w:rsidRPr="000E7D62">
        <w:rPr>
          <w:rFonts w:asciiTheme="minorHAnsi" w:hAnsiTheme="minorHAnsi"/>
          <w:b/>
          <w:bCs/>
          <w:color w:val="000000"/>
        </w:rPr>
        <w:t>References:</w:t>
      </w:r>
    </w:p>
    <w:p w:rsidR="003E2454" w:rsidRPr="003E2454" w:rsidRDefault="00C8307A" w:rsidP="00A95236">
      <w:pPr>
        <w:pStyle w:val="ListParagraph"/>
        <w:numPr>
          <w:ilvl w:val="0"/>
          <w:numId w:val="12"/>
        </w:numPr>
        <w:autoSpaceDE w:val="0"/>
        <w:autoSpaceDN w:val="0"/>
        <w:adjustRightInd w:val="0"/>
        <w:spacing w:after="0" w:line="240" w:lineRule="auto"/>
        <w:ind w:left="720"/>
        <w:rPr>
          <w:rFonts w:asciiTheme="minorHAnsi" w:hAnsiTheme="minorHAnsi"/>
          <w:bCs/>
          <w:color w:val="000000"/>
        </w:rPr>
      </w:pPr>
      <w:r w:rsidRPr="00C35C29">
        <w:rPr>
          <w:rFonts w:asciiTheme="minorHAnsi" w:hAnsiTheme="minorHAnsi"/>
          <w:bCs/>
          <w:i/>
          <w:color w:val="000000"/>
        </w:rPr>
        <w:t xml:space="preserve">Siemens </w:t>
      </w:r>
      <w:r w:rsidRPr="00C35C29">
        <w:rPr>
          <w:rFonts w:asciiTheme="minorHAnsi" w:hAnsiTheme="minorHAnsi" w:cs="Arial"/>
          <w:i/>
          <w:color w:val="000000"/>
        </w:rPr>
        <w:t>RapidLab™ 1265 Operator’s Guide</w:t>
      </w:r>
      <w:r>
        <w:rPr>
          <w:rFonts w:asciiTheme="minorHAnsi" w:hAnsiTheme="minorHAnsi" w:cs="Arial"/>
          <w:color w:val="000000"/>
        </w:rPr>
        <w:t>,</w:t>
      </w:r>
      <w:r w:rsidR="003E2454">
        <w:rPr>
          <w:rFonts w:asciiTheme="minorHAnsi" w:hAnsiTheme="minorHAnsi" w:cs="Arial"/>
        </w:rPr>
        <w:t xml:space="preserve"> </w:t>
      </w:r>
      <w:r w:rsidR="003E2454" w:rsidRPr="003E2454">
        <w:rPr>
          <w:rFonts w:asciiTheme="minorHAnsi" w:hAnsiTheme="minorHAnsi" w:cs="Arial"/>
        </w:rPr>
        <w:t>Siemens Corning Diagnostics Corp, Medfield, MA.  PN 105951 Rev C, Copyright 4/2007</w:t>
      </w:r>
      <w:r>
        <w:rPr>
          <w:rFonts w:asciiTheme="minorHAnsi" w:hAnsiTheme="minorHAnsi" w:cs="Arial"/>
        </w:rPr>
        <w:t xml:space="preserve">.  </w:t>
      </w:r>
      <w:r>
        <w:rPr>
          <w:rFonts w:asciiTheme="minorHAnsi" w:hAnsiTheme="minorHAnsi" w:cs="Arial"/>
          <w:color w:val="000000"/>
        </w:rPr>
        <w:t xml:space="preserve">A hard copy of the Operator’s Guide can be found in the laboratory.  An electronic version can be found under </w:t>
      </w:r>
      <w:r w:rsidRPr="00204845">
        <w:rPr>
          <w:rFonts w:asciiTheme="minorHAnsi" w:hAnsiTheme="minorHAnsi" w:cs="Arial"/>
          <w:i/>
          <w:color w:val="000000"/>
        </w:rPr>
        <w:t>G:\Lab_Shared\ICU_ORLab\GUIDES, MANUALS, PROCEDURES\1265'S\1265 manual</w:t>
      </w:r>
      <w:r>
        <w:rPr>
          <w:rFonts w:asciiTheme="minorHAnsi" w:hAnsiTheme="minorHAnsi" w:cs="Arial"/>
          <w:i/>
          <w:color w:val="000000"/>
        </w:rPr>
        <w:t>.</w:t>
      </w:r>
    </w:p>
    <w:p w:rsidR="003E2454" w:rsidRPr="00F725B2" w:rsidRDefault="003E2454" w:rsidP="00A95236">
      <w:pPr>
        <w:pStyle w:val="ListParagraph"/>
        <w:numPr>
          <w:ilvl w:val="0"/>
          <w:numId w:val="12"/>
        </w:numPr>
        <w:autoSpaceDE w:val="0"/>
        <w:autoSpaceDN w:val="0"/>
        <w:adjustRightInd w:val="0"/>
        <w:spacing w:after="0" w:line="240" w:lineRule="auto"/>
        <w:ind w:left="720"/>
        <w:rPr>
          <w:rFonts w:asciiTheme="minorHAnsi" w:hAnsiTheme="minorHAnsi"/>
          <w:bCs/>
          <w:color w:val="000000"/>
        </w:rPr>
      </w:pPr>
      <w:r w:rsidRPr="003E2454">
        <w:rPr>
          <w:rFonts w:asciiTheme="minorHAnsi" w:hAnsiTheme="minorHAnsi" w:cs="Arial"/>
        </w:rPr>
        <w:t>NCCLS Document C27-A, Vol. 13 No. 6.  "Blood Gas Pre-Analytical Considerations:  Specimen Collection, Calibration, and Controls".  Approved Guideline, April 1993.</w:t>
      </w:r>
    </w:p>
    <w:p w:rsidR="00F725B2" w:rsidRPr="00F725B2" w:rsidRDefault="00F725B2" w:rsidP="00A95236">
      <w:pPr>
        <w:pStyle w:val="ListParagraph"/>
        <w:numPr>
          <w:ilvl w:val="0"/>
          <w:numId w:val="12"/>
        </w:numPr>
        <w:autoSpaceDE w:val="0"/>
        <w:autoSpaceDN w:val="0"/>
        <w:adjustRightInd w:val="0"/>
        <w:spacing w:after="0" w:line="240" w:lineRule="auto"/>
        <w:ind w:left="720"/>
        <w:rPr>
          <w:rFonts w:asciiTheme="minorHAnsi" w:hAnsiTheme="minorHAnsi"/>
          <w:bCs/>
          <w:color w:val="000000"/>
        </w:rPr>
      </w:pPr>
      <w:r w:rsidRPr="00F725B2">
        <w:rPr>
          <w:rFonts w:asciiTheme="minorHAnsi" w:hAnsiTheme="minorHAnsi"/>
          <w:bCs/>
          <w:color w:val="000000"/>
        </w:rPr>
        <w:t>http://w1.weather.gov/obhistory/KINT.html</w:t>
      </w:r>
    </w:p>
    <w:p w:rsidR="00F725B2" w:rsidRPr="003E2454" w:rsidRDefault="00F725B2" w:rsidP="00F725B2">
      <w:pPr>
        <w:pStyle w:val="ListParagraph"/>
        <w:autoSpaceDE w:val="0"/>
        <w:autoSpaceDN w:val="0"/>
        <w:adjustRightInd w:val="0"/>
        <w:spacing w:after="0" w:line="240" w:lineRule="auto"/>
        <w:ind w:left="990"/>
        <w:rPr>
          <w:rFonts w:asciiTheme="minorHAnsi" w:hAnsiTheme="minorHAnsi"/>
          <w:bCs/>
          <w:color w:val="000000"/>
        </w:rPr>
      </w:pPr>
    </w:p>
    <w:p w:rsidR="003D68B9" w:rsidRDefault="003D68B9" w:rsidP="003D68B9">
      <w:pPr>
        <w:pStyle w:val="ListParagraph"/>
        <w:autoSpaceDE w:val="0"/>
        <w:autoSpaceDN w:val="0"/>
        <w:adjustRightInd w:val="0"/>
        <w:spacing w:after="0" w:line="240" w:lineRule="auto"/>
        <w:ind w:left="270" w:hanging="360"/>
      </w:pPr>
      <w:r>
        <w:rPr>
          <w:rFonts w:asciiTheme="minorHAnsi" w:hAnsiTheme="minorHAnsi"/>
          <w:b/>
          <w:bCs/>
          <w:color w:val="000000"/>
        </w:rPr>
        <w:t xml:space="preserve">7)   </w:t>
      </w:r>
      <w:r w:rsidR="001D5E03" w:rsidRPr="008E55E0">
        <w:rPr>
          <w:rFonts w:asciiTheme="minorHAnsi" w:hAnsiTheme="minorHAnsi"/>
          <w:b/>
          <w:bCs/>
          <w:color w:val="000000"/>
        </w:rPr>
        <w:t xml:space="preserve">Package Inserts:  </w:t>
      </w:r>
      <w:r w:rsidR="001D5E03" w:rsidRPr="008E55E0">
        <w:rPr>
          <w:rFonts w:asciiTheme="minorHAnsi" w:hAnsiTheme="minorHAnsi"/>
          <w:bCs/>
          <w:color w:val="000000"/>
        </w:rPr>
        <w:t>Siemens Deproteinizer</w:t>
      </w:r>
      <w:r w:rsidR="008E55E0">
        <w:rPr>
          <w:rFonts w:asciiTheme="minorHAnsi" w:hAnsiTheme="minorHAnsi"/>
          <w:bCs/>
          <w:color w:val="000000"/>
        </w:rPr>
        <w:t xml:space="preserve">, Rapid QC Complete, </w:t>
      </w:r>
      <w:r>
        <w:rPr>
          <w:rFonts w:asciiTheme="minorHAnsi" w:hAnsiTheme="minorHAnsi"/>
          <w:bCs/>
          <w:color w:val="000000"/>
        </w:rPr>
        <w:t xml:space="preserve">  Siemens CVM® f</w:t>
      </w:r>
      <w:r>
        <w:t>or Blood Gas, Electrolyte, Total Hemoglobin and Metabolite Systems CAT#:  116189</w:t>
      </w:r>
    </w:p>
    <w:p w:rsidR="008E55E0" w:rsidRPr="008E55E0" w:rsidRDefault="008E55E0" w:rsidP="008E55E0">
      <w:pPr>
        <w:pStyle w:val="ListParagraph"/>
        <w:tabs>
          <w:tab w:val="left" w:pos="540"/>
        </w:tabs>
        <w:autoSpaceDE w:val="0"/>
        <w:autoSpaceDN w:val="0"/>
        <w:adjustRightInd w:val="0"/>
        <w:spacing w:after="0" w:line="240" w:lineRule="auto"/>
        <w:ind w:left="270"/>
        <w:rPr>
          <w:rFonts w:asciiTheme="minorHAnsi" w:hAnsiTheme="minorHAnsi"/>
          <w:b/>
          <w:bCs/>
          <w:color w:val="000000"/>
        </w:rPr>
      </w:pPr>
    </w:p>
    <w:p w:rsidR="008E55E0" w:rsidRDefault="008E55E0" w:rsidP="003D68B9">
      <w:pPr>
        <w:pStyle w:val="ListParagraph"/>
        <w:numPr>
          <w:ilvl w:val="0"/>
          <w:numId w:val="21"/>
        </w:numPr>
        <w:tabs>
          <w:tab w:val="left" w:pos="540"/>
        </w:tabs>
        <w:autoSpaceDE w:val="0"/>
        <w:autoSpaceDN w:val="0"/>
        <w:adjustRightInd w:val="0"/>
        <w:spacing w:after="0" w:line="240" w:lineRule="auto"/>
        <w:ind w:left="270"/>
        <w:rPr>
          <w:rFonts w:asciiTheme="minorHAnsi" w:hAnsiTheme="minorHAnsi"/>
          <w:bCs/>
          <w:color w:val="000000"/>
        </w:rPr>
      </w:pPr>
      <w:r>
        <w:rPr>
          <w:rFonts w:asciiTheme="minorHAnsi" w:hAnsiTheme="minorHAnsi"/>
          <w:b/>
          <w:bCs/>
          <w:color w:val="000000"/>
        </w:rPr>
        <w:t>Related CAP Standards:</w:t>
      </w:r>
      <w:r w:rsidR="002E4793">
        <w:rPr>
          <w:rFonts w:asciiTheme="minorHAnsi" w:hAnsiTheme="minorHAnsi"/>
          <w:b/>
          <w:bCs/>
          <w:color w:val="000000"/>
        </w:rPr>
        <w:t xml:space="preserve">  </w:t>
      </w:r>
      <w:r w:rsidR="002E4793" w:rsidRPr="002E4793">
        <w:rPr>
          <w:rFonts w:asciiTheme="minorHAnsi" w:hAnsiTheme="minorHAnsi"/>
          <w:bCs/>
          <w:color w:val="000000"/>
        </w:rPr>
        <w:t>COM.40600</w:t>
      </w:r>
      <w:r w:rsidR="00CB54D9">
        <w:rPr>
          <w:rFonts w:asciiTheme="minorHAnsi" w:hAnsiTheme="minorHAnsi"/>
          <w:bCs/>
          <w:color w:val="000000"/>
        </w:rPr>
        <w:t xml:space="preserve">, COM.30550, </w:t>
      </w:r>
    </w:p>
    <w:p w:rsidR="00561BA4" w:rsidRDefault="00561BA4" w:rsidP="00561BA4">
      <w:pPr>
        <w:tabs>
          <w:tab w:val="left" w:pos="540"/>
        </w:tabs>
        <w:autoSpaceDE w:val="0"/>
        <w:autoSpaceDN w:val="0"/>
        <w:adjustRightInd w:val="0"/>
        <w:spacing w:after="0" w:line="240" w:lineRule="auto"/>
        <w:rPr>
          <w:rFonts w:asciiTheme="minorHAnsi" w:hAnsiTheme="minorHAnsi"/>
          <w:bCs/>
          <w:color w:val="000000"/>
        </w:rPr>
      </w:pPr>
    </w:p>
    <w:p w:rsidR="00561BA4" w:rsidRPr="00561BA4" w:rsidRDefault="00561BA4" w:rsidP="00561BA4">
      <w:pPr>
        <w:tabs>
          <w:tab w:val="left" w:pos="540"/>
        </w:tabs>
        <w:autoSpaceDE w:val="0"/>
        <w:autoSpaceDN w:val="0"/>
        <w:adjustRightInd w:val="0"/>
        <w:spacing w:after="0" w:line="240" w:lineRule="auto"/>
        <w:rPr>
          <w:rFonts w:asciiTheme="minorHAnsi" w:hAnsiTheme="minorHAnsi"/>
          <w:bCs/>
          <w:color w:val="000000"/>
        </w:rPr>
      </w:pPr>
    </w:p>
    <w:p w:rsidR="008E55E0" w:rsidRPr="008E55E0" w:rsidRDefault="008E55E0" w:rsidP="008E55E0">
      <w:pPr>
        <w:pStyle w:val="ListParagraph"/>
        <w:tabs>
          <w:tab w:val="left" w:pos="540"/>
        </w:tabs>
        <w:autoSpaceDE w:val="0"/>
        <w:autoSpaceDN w:val="0"/>
        <w:adjustRightInd w:val="0"/>
        <w:spacing w:after="0" w:line="240" w:lineRule="auto"/>
        <w:ind w:left="270"/>
        <w:rPr>
          <w:rFonts w:asciiTheme="minorHAnsi" w:hAnsiTheme="minorHAnsi"/>
          <w:b/>
          <w:bCs/>
          <w:color w:val="000000"/>
        </w:rPr>
      </w:pPr>
    </w:p>
    <w:p w:rsidR="00ED5998" w:rsidRPr="00D54BE6" w:rsidRDefault="002B1ABF" w:rsidP="003D68B9">
      <w:pPr>
        <w:pStyle w:val="ListParagraph"/>
        <w:numPr>
          <w:ilvl w:val="0"/>
          <w:numId w:val="21"/>
        </w:numPr>
        <w:tabs>
          <w:tab w:val="left" w:pos="540"/>
        </w:tabs>
        <w:autoSpaceDE w:val="0"/>
        <w:autoSpaceDN w:val="0"/>
        <w:adjustRightInd w:val="0"/>
        <w:spacing w:after="0" w:line="240" w:lineRule="auto"/>
        <w:ind w:left="270"/>
        <w:rPr>
          <w:rFonts w:asciiTheme="minorHAnsi" w:hAnsiTheme="minorHAnsi"/>
          <w:b/>
          <w:bCs/>
          <w:color w:val="000000"/>
        </w:rPr>
      </w:pPr>
      <w:r w:rsidRPr="00D54BE6">
        <w:rPr>
          <w:rFonts w:asciiTheme="minorHAnsi" w:hAnsiTheme="minorHAnsi"/>
          <w:b/>
          <w:bCs/>
          <w:color w:val="000000"/>
        </w:rPr>
        <w:lastRenderedPageBreak/>
        <w:t>Review/Revision/Implementation</w:t>
      </w:r>
      <w:r w:rsidR="00ED5998" w:rsidRPr="00D54BE6">
        <w:rPr>
          <w:rFonts w:asciiTheme="minorHAnsi" w:hAnsiTheme="minorHAnsi"/>
          <w:b/>
          <w:bCs/>
          <w:color w:val="000000"/>
        </w:rPr>
        <w:t>:</w:t>
      </w:r>
    </w:p>
    <w:p w:rsidR="003D6138" w:rsidRPr="00D54BE6" w:rsidRDefault="00ED5998" w:rsidP="008762F2">
      <w:pPr>
        <w:pStyle w:val="ListParagraph"/>
        <w:tabs>
          <w:tab w:val="left" w:pos="540"/>
        </w:tabs>
        <w:autoSpaceDE w:val="0"/>
        <w:autoSpaceDN w:val="0"/>
        <w:adjustRightInd w:val="0"/>
        <w:spacing w:after="0" w:line="240" w:lineRule="auto"/>
        <w:ind w:left="900" w:hanging="360"/>
        <w:rPr>
          <w:rFonts w:asciiTheme="minorHAnsi" w:hAnsiTheme="minorHAnsi"/>
          <w:b/>
          <w:bCs/>
          <w:color w:val="000000"/>
        </w:rPr>
      </w:pPr>
      <w:r w:rsidRPr="00D54BE6">
        <w:rPr>
          <w:rFonts w:asciiTheme="minorHAnsi" w:hAnsiTheme="minorHAnsi"/>
          <w:bCs/>
          <w:color w:val="000000"/>
        </w:rPr>
        <w:t>A</w:t>
      </w:r>
      <w:r w:rsidR="00CE6ADE" w:rsidRPr="00D54BE6">
        <w:rPr>
          <w:rFonts w:asciiTheme="minorHAnsi" w:hAnsiTheme="minorHAnsi"/>
          <w:bCs/>
          <w:color w:val="000000"/>
        </w:rPr>
        <w:t xml:space="preserve">ll procedures must be reviewed at least every 2 years.  </w:t>
      </w:r>
    </w:p>
    <w:p w:rsidR="00364AB0" w:rsidRPr="00D54BE6" w:rsidRDefault="00CE6ADE" w:rsidP="00A95236">
      <w:pPr>
        <w:pStyle w:val="ListParagraph"/>
        <w:numPr>
          <w:ilvl w:val="0"/>
          <w:numId w:val="2"/>
        </w:numPr>
        <w:tabs>
          <w:tab w:val="left" w:pos="540"/>
        </w:tabs>
        <w:autoSpaceDE w:val="0"/>
        <w:autoSpaceDN w:val="0"/>
        <w:adjustRightInd w:val="0"/>
        <w:spacing w:after="0" w:line="240" w:lineRule="auto"/>
        <w:ind w:left="1166"/>
        <w:rPr>
          <w:rFonts w:asciiTheme="minorHAnsi" w:hAnsiTheme="minorHAnsi"/>
          <w:b/>
          <w:bCs/>
          <w:color w:val="000000"/>
        </w:rPr>
      </w:pPr>
      <w:r w:rsidRPr="00D54BE6">
        <w:rPr>
          <w:rFonts w:asciiTheme="minorHAnsi" w:hAnsiTheme="minorHAnsi"/>
          <w:bCs/>
          <w:color w:val="000000"/>
        </w:rPr>
        <w:t xml:space="preserve">All new </w:t>
      </w:r>
      <w:r w:rsidR="00675B65" w:rsidRPr="00D54BE6">
        <w:rPr>
          <w:rFonts w:asciiTheme="minorHAnsi" w:hAnsiTheme="minorHAnsi"/>
          <w:bCs/>
          <w:color w:val="000000"/>
        </w:rPr>
        <w:t xml:space="preserve">procedures </w:t>
      </w:r>
      <w:r w:rsidRPr="00D54BE6">
        <w:rPr>
          <w:rFonts w:asciiTheme="minorHAnsi" w:hAnsiTheme="minorHAnsi"/>
          <w:bCs/>
          <w:color w:val="000000"/>
        </w:rPr>
        <w:t xml:space="preserve">and procedures that have major revisions must be signed by the Department Chairman. </w:t>
      </w:r>
    </w:p>
    <w:p w:rsidR="00A36C1F" w:rsidRPr="00D54BE6" w:rsidRDefault="00CE6ADE" w:rsidP="002B1ABF">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D54BE6">
        <w:rPr>
          <w:rFonts w:asciiTheme="minorHAnsi" w:hAnsiTheme="minorHAnsi"/>
          <w:bCs/>
          <w:color w:val="000000"/>
        </w:rPr>
        <w:t xml:space="preserve"> </w:t>
      </w:r>
    </w:p>
    <w:p w:rsidR="002B1ABF" w:rsidRPr="00D54BE6" w:rsidRDefault="00CE6ADE" w:rsidP="00A95236">
      <w:pPr>
        <w:pStyle w:val="ListParagraph"/>
        <w:numPr>
          <w:ilvl w:val="0"/>
          <w:numId w:val="2"/>
        </w:numPr>
        <w:tabs>
          <w:tab w:val="left" w:pos="540"/>
        </w:tabs>
        <w:autoSpaceDE w:val="0"/>
        <w:autoSpaceDN w:val="0"/>
        <w:adjustRightInd w:val="0"/>
        <w:spacing w:after="0" w:line="240" w:lineRule="auto"/>
        <w:ind w:left="1170"/>
        <w:rPr>
          <w:rFonts w:asciiTheme="minorHAnsi" w:hAnsiTheme="minorHAnsi"/>
          <w:bCs/>
          <w:color w:val="000000"/>
        </w:rPr>
      </w:pPr>
      <w:r w:rsidRPr="00D54BE6">
        <w:rPr>
          <w:rFonts w:asciiTheme="minorHAnsi" w:hAnsiTheme="minorHAnsi"/>
          <w:bCs/>
          <w:color w:val="000000"/>
        </w:rPr>
        <w:t xml:space="preserve">All reviewed </w:t>
      </w:r>
      <w:r w:rsidR="00A36C1F" w:rsidRPr="00D54BE6">
        <w:rPr>
          <w:rFonts w:asciiTheme="minorHAnsi" w:hAnsiTheme="minorHAnsi"/>
          <w:bCs/>
          <w:color w:val="000000"/>
        </w:rPr>
        <w:t xml:space="preserve">procedures </w:t>
      </w:r>
      <w:r w:rsidRPr="00D54BE6">
        <w:rPr>
          <w:rFonts w:asciiTheme="minorHAnsi" w:hAnsiTheme="minorHAnsi"/>
          <w:bCs/>
          <w:color w:val="000000"/>
        </w:rPr>
        <w:t>and procedures with</w:t>
      </w:r>
      <w:r w:rsidR="00A36C1F" w:rsidRPr="00D54BE6">
        <w:rPr>
          <w:rFonts w:asciiTheme="minorHAnsi" w:hAnsiTheme="minorHAnsi"/>
          <w:bCs/>
          <w:color w:val="000000"/>
        </w:rPr>
        <w:t xml:space="preserve"> minor revisions can be signed by the designated section medical director.</w:t>
      </w:r>
    </w:p>
    <w:p w:rsidR="00A36C1F" w:rsidRPr="00D54BE6" w:rsidRDefault="00A36C1F" w:rsidP="002B1ABF">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0023A9" w:rsidRDefault="00D54BE6" w:rsidP="003D68B9">
      <w:pPr>
        <w:pStyle w:val="ListParagraph"/>
        <w:numPr>
          <w:ilvl w:val="0"/>
          <w:numId w:val="21"/>
        </w:numPr>
        <w:ind w:left="270"/>
        <w:rPr>
          <w:rFonts w:asciiTheme="minorHAnsi" w:hAnsiTheme="minorHAnsi"/>
        </w:rPr>
      </w:pPr>
      <w:r w:rsidRPr="000023A9">
        <w:rPr>
          <w:rFonts w:asciiTheme="minorHAnsi" w:hAnsiTheme="minorHAnsi"/>
          <w:b/>
        </w:rPr>
        <w:t>Previous Revision Date(s)</w:t>
      </w:r>
      <w:r w:rsidR="002B1ABF" w:rsidRPr="000023A9">
        <w:rPr>
          <w:rFonts w:asciiTheme="minorHAnsi" w:hAnsiTheme="minorHAnsi"/>
          <w:b/>
        </w:rPr>
        <w:t>:</w:t>
      </w:r>
      <w:r w:rsidR="00576D60" w:rsidRPr="000023A9">
        <w:rPr>
          <w:rFonts w:asciiTheme="minorHAnsi" w:hAnsiTheme="minorHAnsi"/>
          <w:b/>
        </w:rPr>
        <w:t xml:space="preserve">  </w:t>
      </w:r>
      <w:r w:rsidR="00576D60" w:rsidRPr="000023A9">
        <w:rPr>
          <w:rFonts w:asciiTheme="minorHAnsi" w:hAnsiTheme="minorHAnsi"/>
        </w:rPr>
        <w:t>04/03, 05/07, 03/11</w:t>
      </w:r>
      <w:r w:rsidR="006D69A2">
        <w:rPr>
          <w:rFonts w:asciiTheme="minorHAnsi" w:hAnsiTheme="minorHAnsi"/>
        </w:rPr>
        <w:t>,6/14,</w:t>
      </w:r>
      <w:r w:rsidR="00FE16D6">
        <w:rPr>
          <w:rFonts w:asciiTheme="minorHAnsi" w:hAnsiTheme="minorHAnsi"/>
        </w:rPr>
        <w:t xml:space="preserve"> </w:t>
      </w:r>
      <w:r w:rsidR="006D69A2">
        <w:rPr>
          <w:rFonts w:asciiTheme="minorHAnsi" w:hAnsiTheme="minorHAnsi"/>
        </w:rPr>
        <w:t>4/15</w:t>
      </w:r>
      <w:r w:rsidR="009441C7">
        <w:rPr>
          <w:rFonts w:asciiTheme="minorHAnsi" w:hAnsiTheme="minorHAnsi"/>
        </w:rPr>
        <w:t>, 2/17</w:t>
      </w:r>
      <w:r w:rsidR="00E406B6">
        <w:rPr>
          <w:rFonts w:asciiTheme="minorHAnsi" w:hAnsiTheme="minorHAnsi"/>
        </w:rPr>
        <w:t xml:space="preserve">, </w:t>
      </w:r>
      <w:r w:rsidR="001B4B4B">
        <w:rPr>
          <w:rFonts w:asciiTheme="minorHAnsi" w:hAnsiTheme="minorHAnsi"/>
        </w:rPr>
        <w:t xml:space="preserve">2/18, </w:t>
      </w:r>
      <w:r w:rsidR="00E406B6">
        <w:rPr>
          <w:rFonts w:asciiTheme="minorHAnsi" w:hAnsiTheme="minorHAnsi"/>
        </w:rPr>
        <w:t>8/18</w:t>
      </w:r>
      <w:bookmarkStart w:id="0" w:name="_GoBack"/>
      <w:bookmarkEnd w:id="0"/>
    </w:p>
    <w:p w:rsidR="00A22D40" w:rsidRPr="000023A9" w:rsidRDefault="00D54BE6" w:rsidP="003D68B9">
      <w:pPr>
        <w:pStyle w:val="ListParagraph"/>
        <w:numPr>
          <w:ilvl w:val="0"/>
          <w:numId w:val="21"/>
        </w:numPr>
        <w:ind w:left="270"/>
        <w:rPr>
          <w:rFonts w:asciiTheme="minorHAnsi" w:hAnsiTheme="minorHAnsi"/>
        </w:rPr>
      </w:pPr>
      <w:r w:rsidRPr="000023A9">
        <w:rPr>
          <w:rFonts w:asciiTheme="minorHAnsi" w:hAnsiTheme="minorHAnsi"/>
          <w:b/>
        </w:rPr>
        <w:t>Revised/Reviewed Dates and Signatures:</w:t>
      </w:r>
      <w:r w:rsidR="002B1ABF" w:rsidRPr="000023A9">
        <w:rPr>
          <w:rFonts w:asciiTheme="minorHAnsi" w:hAnsiTheme="minorHAnsi"/>
          <w:b/>
        </w:rPr>
        <w:t xml:space="preserve">  </w:t>
      </w:r>
    </w:p>
    <w:p w:rsidR="00546BD9" w:rsidRDefault="00546BD9" w:rsidP="00546BD9">
      <w:pPr>
        <w:pStyle w:val="ListParagraph"/>
        <w:tabs>
          <w:tab w:val="left" w:pos="540"/>
          <w:tab w:val="left" w:pos="1080"/>
        </w:tabs>
        <w:ind w:left="900"/>
        <w:rPr>
          <w:rFonts w:asciiTheme="minorHAnsi" w:hAnsiTheme="minorHAnsi"/>
          <w:sz w:val="16"/>
          <w:szCs w:val="16"/>
          <w:u w:val="single"/>
        </w:rPr>
      </w:pPr>
      <w:r w:rsidRPr="00546BD9">
        <w:rPr>
          <w:rFonts w:asciiTheme="minorHAnsi" w:hAnsiTheme="minorHAnsi"/>
          <w:sz w:val="16"/>
          <w:szCs w:val="16"/>
        </w:rPr>
        <w:t>Reviewed/Revision Date: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rPr>
        <w:tab/>
        <w:t>Signature: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p>
    <w:p w:rsidR="00546BD9" w:rsidRDefault="00546BD9" w:rsidP="00546BD9">
      <w:pPr>
        <w:pStyle w:val="ListParagraph"/>
        <w:tabs>
          <w:tab w:val="left" w:pos="540"/>
          <w:tab w:val="left" w:pos="1080"/>
        </w:tabs>
        <w:ind w:left="900"/>
        <w:rPr>
          <w:rFonts w:asciiTheme="minorHAnsi" w:hAnsiTheme="minorHAnsi"/>
          <w:sz w:val="16"/>
          <w:szCs w:val="16"/>
          <w:u w:val="single"/>
        </w:rPr>
      </w:pPr>
      <w:r w:rsidRPr="00546BD9">
        <w:rPr>
          <w:rFonts w:asciiTheme="minorHAnsi" w:hAnsiTheme="minorHAnsi"/>
          <w:sz w:val="16"/>
          <w:szCs w:val="16"/>
        </w:rPr>
        <w:t>Reviewed/Revision Date: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rPr>
        <w:tab/>
        <w:t>Signature: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p>
    <w:p w:rsidR="00546BD9" w:rsidRDefault="00546BD9" w:rsidP="00426EFD">
      <w:pPr>
        <w:pStyle w:val="ListParagraph"/>
        <w:tabs>
          <w:tab w:val="left" w:pos="540"/>
          <w:tab w:val="left" w:pos="1080"/>
        </w:tabs>
        <w:ind w:left="900"/>
      </w:pPr>
      <w:r w:rsidRPr="00546BD9">
        <w:rPr>
          <w:rFonts w:asciiTheme="minorHAnsi" w:hAnsiTheme="minorHAnsi"/>
          <w:sz w:val="16"/>
          <w:szCs w:val="16"/>
        </w:rPr>
        <w:t>Reviewed/Revision Date: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rPr>
        <w:tab/>
        <w:t>Signature:</w:t>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r w:rsidRPr="00546BD9">
        <w:rPr>
          <w:rFonts w:asciiTheme="minorHAnsi" w:hAnsiTheme="minorHAnsi"/>
          <w:sz w:val="16"/>
          <w:szCs w:val="16"/>
          <w:u w:val="single"/>
        </w:rPr>
        <w:tab/>
      </w:r>
    </w:p>
    <w:sectPr w:rsidR="00546BD9" w:rsidSect="00BA068F">
      <w:footerReference w:type="default" r:id="rId25"/>
      <w:pgSz w:w="12240" w:h="15840"/>
      <w:pgMar w:top="907" w:right="720" w:bottom="720"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39" w:rsidRDefault="00CD1239" w:rsidP="00C25F76">
      <w:pPr>
        <w:spacing w:after="0" w:line="240" w:lineRule="auto"/>
      </w:pPr>
      <w:r>
        <w:separator/>
      </w:r>
    </w:p>
  </w:endnote>
  <w:endnote w:type="continuationSeparator" w:id="0">
    <w:p w:rsidR="00CD1239" w:rsidRDefault="00CD1239"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39" w:rsidRPr="00CF02A4" w:rsidRDefault="00CD1239">
    <w:pPr>
      <w:pStyle w:val="Footer"/>
      <w:pBdr>
        <w:top w:val="thinThickSmallGap" w:sz="24" w:space="1" w:color="622423" w:themeColor="accent2" w:themeShade="7F"/>
      </w:pBdr>
      <w:rPr>
        <w:rFonts w:asciiTheme="minorHAnsi" w:hAnsiTheme="minorHAnsi"/>
        <w:sz w:val="18"/>
        <w:szCs w:val="18"/>
      </w:rPr>
    </w:pPr>
    <w:r w:rsidRPr="00CF02A4">
      <w:rPr>
        <w:rFonts w:asciiTheme="minorHAnsi" w:hAnsiTheme="minorHAnsi"/>
        <w:sz w:val="18"/>
        <w:szCs w:val="18"/>
      </w:rPr>
      <w:fldChar w:fldCharType="begin"/>
    </w:r>
    <w:r w:rsidRPr="00CF02A4">
      <w:rPr>
        <w:rFonts w:asciiTheme="minorHAnsi" w:hAnsiTheme="minorHAnsi"/>
        <w:sz w:val="18"/>
        <w:szCs w:val="18"/>
      </w:rPr>
      <w:instrText xml:space="preserve"> FILENAME   \* MERGEFORMAT </w:instrText>
    </w:r>
    <w:r w:rsidRPr="00CF02A4">
      <w:rPr>
        <w:rFonts w:asciiTheme="minorHAnsi" w:hAnsiTheme="minorHAnsi"/>
        <w:sz w:val="18"/>
        <w:szCs w:val="18"/>
      </w:rPr>
      <w:fldChar w:fldCharType="separate"/>
    </w:r>
    <w:r>
      <w:rPr>
        <w:rFonts w:asciiTheme="minorHAnsi" w:hAnsiTheme="minorHAnsi"/>
        <w:noProof/>
        <w:sz w:val="18"/>
        <w:szCs w:val="18"/>
      </w:rPr>
      <w:t>CCL-021 Blood Gas Analysis Using 1200.docx</w:t>
    </w:r>
    <w:r w:rsidRPr="00CF02A4">
      <w:rPr>
        <w:rFonts w:asciiTheme="minorHAnsi" w:hAnsiTheme="minorHAnsi"/>
        <w:sz w:val="18"/>
        <w:szCs w:val="18"/>
      </w:rPr>
      <w:fldChar w:fldCharType="end"/>
    </w:r>
    <w:r w:rsidRPr="00CF02A4">
      <w:rPr>
        <w:rFonts w:asciiTheme="minorHAnsi" w:hAnsiTheme="minorHAnsi"/>
        <w:sz w:val="18"/>
        <w:szCs w:val="18"/>
      </w:rPr>
      <w:ptab w:relativeTo="margin" w:alignment="right" w:leader="none"/>
    </w:r>
    <w:r w:rsidRPr="00CF02A4">
      <w:rPr>
        <w:rFonts w:asciiTheme="minorHAnsi" w:hAnsiTheme="minorHAnsi"/>
        <w:sz w:val="18"/>
        <w:szCs w:val="18"/>
      </w:rPr>
      <w:t xml:space="preserve">Page </w:t>
    </w:r>
    <w:r w:rsidRPr="00CF02A4">
      <w:rPr>
        <w:rFonts w:asciiTheme="minorHAnsi" w:hAnsiTheme="minorHAnsi"/>
        <w:sz w:val="18"/>
        <w:szCs w:val="18"/>
      </w:rPr>
      <w:fldChar w:fldCharType="begin"/>
    </w:r>
    <w:r w:rsidRPr="00CF02A4">
      <w:rPr>
        <w:rFonts w:asciiTheme="minorHAnsi" w:hAnsiTheme="minorHAnsi"/>
        <w:sz w:val="18"/>
        <w:szCs w:val="18"/>
      </w:rPr>
      <w:instrText xml:space="preserve"> PAGE   \* MERGEFORMAT </w:instrText>
    </w:r>
    <w:r w:rsidRPr="00CF02A4">
      <w:rPr>
        <w:rFonts w:asciiTheme="minorHAnsi" w:hAnsiTheme="minorHAnsi"/>
        <w:sz w:val="18"/>
        <w:szCs w:val="18"/>
      </w:rPr>
      <w:fldChar w:fldCharType="separate"/>
    </w:r>
    <w:r w:rsidR="00561BA4">
      <w:rPr>
        <w:rFonts w:asciiTheme="minorHAnsi" w:hAnsiTheme="minorHAnsi"/>
        <w:noProof/>
        <w:sz w:val="18"/>
        <w:szCs w:val="18"/>
      </w:rPr>
      <w:t>20</w:t>
    </w:r>
    <w:r w:rsidRPr="00CF02A4">
      <w:rPr>
        <w:rFonts w:asciiTheme="minorHAnsi" w:hAnsiTheme="minorHAnsi"/>
        <w:noProof/>
        <w:sz w:val="18"/>
        <w:szCs w:val="18"/>
      </w:rPr>
      <w:fldChar w:fldCharType="end"/>
    </w:r>
  </w:p>
  <w:p w:rsidR="00CD1239" w:rsidRDefault="00CD1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39" w:rsidRDefault="00CD1239" w:rsidP="00C25F76">
      <w:pPr>
        <w:spacing w:after="0" w:line="240" w:lineRule="auto"/>
      </w:pPr>
      <w:r>
        <w:separator/>
      </w:r>
    </w:p>
  </w:footnote>
  <w:footnote w:type="continuationSeparator" w:id="0">
    <w:p w:rsidR="00CD1239" w:rsidRDefault="00CD1239" w:rsidP="00C25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3A4"/>
    <w:multiLevelType w:val="hybridMultilevel"/>
    <w:tmpl w:val="0A20C416"/>
    <w:lvl w:ilvl="0" w:tplc="1CF06828">
      <w:start w:val="1"/>
      <w:numFmt w:val="decimal"/>
      <w:lvlText w:val="%1."/>
      <w:lvlJc w:val="left"/>
      <w:pPr>
        <w:ind w:left="908" w:hanging="360"/>
      </w:pPr>
      <w:rPr>
        <w:b w:val="0"/>
        <w:sz w:val="20"/>
        <w:szCs w:val="20"/>
      </w:rPr>
    </w:lvl>
    <w:lvl w:ilvl="1" w:tplc="04090019">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
    <w:nsid w:val="063607AA"/>
    <w:multiLevelType w:val="hybridMultilevel"/>
    <w:tmpl w:val="8B06E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A9181A"/>
    <w:multiLevelType w:val="hybridMultilevel"/>
    <w:tmpl w:val="FEFCB17C"/>
    <w:lvl w:ilvl="0" w:tplc="A2E4821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D655168"/>
    <w:multiLevelType w:val="hybridMultilevel"/>
    <w:tmpl w:val="CE9232F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19">
      <w:start w:val="1"/>
      <w:numFmt w:val="lowerLetter"/>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6DC7AAD"/>
    <w:multiLevelType w:val="hybridMultilevel"/>
    <w:tmpl w:val="A7E200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78845C9"/>
    <w:multiLevelType w:val="hybridMultilevel"/>
    <w:tmpl w:val="7EF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D1308"/>
    <w:multiLevelType w:val="hybridMultilevel"/>
    <w:tmpl w:val="7E12FD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F771EB7"/>
    <w:multiLevelType w:val="hybridMultilevel"/>
    <w:tmpl w:val="FA94C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7242A6E"/>
    <w:multiLevelType w:val="hybridMultilevel"/>
    <w:tmpl w:val="E6FA9D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20BE2"/>
    <w:multiLevelType w:val="hybridMultilevel"/>
    <w:tmpl w:val="199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C55CD"/>
    <w:multiLevelType w:val="multilevel"/>
    <w:tmpl w:val="6ECCF4B2"/>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nsid w:val="68943AD3"/>
    <w:multiLevelType w:val="hybridMultilevel"/>
    <w:tmpl w:val="9E9AE938"/>
    <w:lvl w:ilvl="0" w:tplc="AF70DF40">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6F91567C"/>
    <w:multiLevelType w:val="hybridMultilevel"/>
    <w:tmpl w:val="49721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7939523B"/>
    <w:multiLevelType w:val="hybridMultilevel"/>
    <w:tmpl w:val="45C4F006"/>
    <w:lvl w:ilvl="0" w:tplc="04090011">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C86A0BD8">
      <w:start w:val="1"/>
      <w:numFmt w:val="upperLetter"/>
      <w:lvlText w:val="%4."/>
      <w:lvlJc w:val="left"/>
      <w:pPr>
        <w:ind w:left="3060" w:hanging="360"/>
      </w:pPr>
      <w:rPr>
        <w:rFonts w:asciiTheme="minorHAnsi" w:hAnsiTheme="minorHAnsi" w:cs="Times New Roman" w:hint="default"/>
        <w:b/>
        <w:color w:val="00000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A74798D"/>
    <w:multiLevelType w:val="hybridMultilevel"/>
    <w:tmpl w:val="24DC7BE0"/>
    <w:lvl w:ilvl="0" w:tplc="A5B0D6C8">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rPr>
        <w:rFonts w:hint="default"/>
      </w:rPr>
    </w:lvl>
    <w:lvl w:ilvl="2" w:tplc="0A781466">
      <w:start w:val="1"/>
      <w:numFmt w:val="lowerRoman"/>
      <w:lvlText w:val="%3."/>
      <w:lvlJc w:val="left"/>
      <w:pPr>
        <w:tabs>
          <w:tab w:val="num" w:pos="2880"/>
        </w:tabs>
        <w:ind w:left="2880" w:hanging="36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nsid w:val="7C257A8B"/>
    <w:multiLevelType w:val="hybridMultilevel"/>
    <w:tmpl w:val="49A21E1C"/>
    <w:lvl w:ilvl="0" w:tplc="5F107510">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7C453DE7"/>
    <w:multiLevelType w:val="hybridMultilevel"/>
    <w:tmpl w:val="00D41EDA"/>
    <w:lvl w:ilvl="0" w:tplc="6B6A1F58">
      <w:start w:val="8"/>
      <w:numFmt w:val="decimal"/>
      <w:lvlText w:val="%1)"/>
      <w:lvlJc w:val="left"/>
      <w:pPr>
        <w:ind w:left="153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7C633D9B"/>
    <w:multiLevelType w:val="hybridMultilevel"/>
    <w:tmpl w:val="BE345A04"/>
    <w:lvl w:ilvl="0" w:tplc="04090001">
      <w:start w:val="1"/>
      <w:numFmt w:val="bullet"/>
      <w:lvlText w:val=""/>
      <w:lvlJc w:val="left"/>
      <w:pPr>
        <w:tabs>
          <w:tab w:val="num" w:pos="720"/>
        </w:tabs>
        <w:ind w:left="720" w:hanging="360"/>
      </w:pPr>
      <w:rPr>
        <w:rFonts w:ascii="Symbol" w:hAnsi="Symbol" w:hint="default"/>
      </w:rPr>
    </w:lvl>
    <w:lvl w:ilvl="1" w:tplc="442CC222">
      <w:start w:val="1"/>
      <w:numFmt w:val="low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250"/>
        </w:tabs>
        <w:ind w:left="2250" w:hanging="360"/>
      </w:pPr>
    </w:lvl>
    <w:lvl w:ilvl="3" w:tplc="04090001">
      <w:start w:val="1"/>
      <w:numFmt w:val="bullet"/>
      <w:lvlText w:val=""/>
      <w:lvlJc w:val="left"/>
      <w:pPr>
        <w:tabs>
          <w:tab w:val="num" w:pos="2880"/>
        </w:tabs>
        <w:ind w:left="2880" w:hanging="360"/>
      </w:pPr>
      <w:rPr>
        <w:rFonts w:ascii="Symbol" w:hAnsi="Symbol" w:cs="Times New Roman" w:hint="default"/>
      </w:rPr>
    </w:lvl>
    <w:lvl w:ilvl="4" w:tplc="0409001B">
      <w:start w:val="1"/>
      <w:numFmt w:val="lowerRoman"/>
      <w:lvlText w:val="%5."/>
      <w:lvlJc w:val="right"/>
      <w:pPr>
        <w:tabs>
          <w:tab w:val="num" w:pos="3600"/>
        </w:tabs>
        <w:ind w:left="3600" w:hanging="360"/>
      </w:pPr>
      <w:rPr>
        <w:rFont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7CC6138F"/>
    <w:multiLevelType w:val="hybridMultilevel"/>
    <w:tmpl w:val="A6DA83BA"/>
    <w:lvl w:ilvl="0" w:tplc="04090005">
      <w:start w:val="1"/>
      <w:numFmt w:val="bullet"/>
      <w:lvlText w:val=""/>
      <w:lvlJc w:val="left"/>
      <w:pPr>
        <w:ind w:left="1620" w:hanging="360"/>
      </w:pPr>
      <w:rPr>
        <w:rFonts w:ascii="Wingdings"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F0E03B5"/>
    <w:multiLevelType w:val="hybridMultilevel"/>
    <w:tmpl w:val="2FE26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8"/>
  </w:num>
  <w:num w:numId="4">
    <w:abstractNumId w:val="15"/>
  </w:num>
  <w:num w:numId="5">
    <w:abstractNumId w:val="7"/>
  </w:num>
  <w:num w:numId="6">
    <w:abstractNumId w:val="8"/>
  </w:num>
  <w:num w:numId="7">
    <w:abstractNumId w:val="5"/>
  </w:num>
  <w:num w:numId="8">
    <w:abstractNumId w:val="10"/>
  </w:num>
  <w:num w:numId="9">
    <w:abstractNumId w:val="6"/>
  </w:num>
  <w:num w:numId="10">
    <w:abstractNumId w:val="19"/>
  </w:num>
  <w:num w:numId="11">
    <w:abstractNumId w:val="13"/>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0"/>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92513">
      <o:colormenu v:ext="edit" fillcolor="#ffc000" strokecolor="none"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19"/>
    <w:rsid w:val="00000283"/>
    <w:rsid w:val="000007B1"/>
    <w:rsid w:val="000023A9"/>
    <w:rsid w:val="00005B3A"/>
    <w:rsid w:val="00007896"/>
    <w:rsid w:val="000140F1"/>
    <w:rsid w:val="000169F5"/>
    <w:rsid w:val="00025555"/>
    <w:rsid w:val="000257A9"/>
    <w:rsid w:val="000276E0"/>
    <w:rsid w:val="0003268D"/>
    <w:rsid w:val="00032ECC"/>
    <w:rsid w:val="00033302"/>
    <w:rsid w:val="000359F1"/>
    <w:rsid w:val="0004185D"/>
    <w:rsid w:val="000428CA"/>
    <w:rsid w:val="000438AB"/>
    <w:rsid w:val="00043DB4"/>
    <w:rsid w:val="00050D3F"/>
    <w:rsid w:val="000520C7"/>
    <w:rsid w:val="000620B4"/>
    <w:rsid w:val="00062358"/>
    <w:rsid w:val="00062DBC"/>
    <w:rsid w:val="00066DB9"/>
    <w:rsid w:val="00067AFC"/>
    <w:rsid w:val="000713F6"/>
    <w:rsid w:val="00073309"/>
    <w:rsid w:val="00080DF2"/>
    <w:rsid w:val="00082427"/>
    <w:rsid w:val="00082F14"/>
    <w:rsid w:val="00085D17"/>
    <w:rsid w:val="000874F9"/>
    <w:rsid w:val="0009381D"/>
    <w:rsid w:val="00093C87"/>
    <w:rsid w:val="00094091"/>
    <w:rsid w:val="000953A1"/>
    <w:rsid w:val="00095463"/>
    <w:rsid w:val="00096CC4"/>
    <w:rsid w:val="000A21A0"/>
    <w:rsid w:val="000A47E9"/>
    <w:rsid w:val="000A56FF"/>
    <w:rsid w:val="000B316B"/>
    <w:rsid w:val="000B3B17"/>
    <w:rsid w:val="000B78EF"/>
    <w:rsid w:val="000C1C07"/>
    <w:rsid w:val="000C2AFC"/>
    <w:rsid w:val="000C6AB4"/>
    <w:rsid w:val="000D387F"/>
    <w:rsid w:val="000D5AEF"/>
    <w:rsid w:val="000D5CE5"/>
    <w:rsid w:val="000D66BE"/>
    <w:rsid w:val="000D7471"/>
    <w:rsid w:val="000E2CBE"/>
    <w:rsid w:val="000E7D62"/>
    <w:rsid w:val="000F1A5E"/>
    <w:rsid w:val="000F607F"/>
    <w:rsid w:val="000F65EA"/>
    <w:rsid w:val="00102320"/>
    <w:rsid w:val="00102AD1"/>
    <w:rsid w:val="00102DAA"/>
    <w:rsid w:val="00104F82"/>
    <w:rsid w:val="00111C90"/>
    <w:rsid w:val="00115DF3"/>
    <w:rsid w:val="0011614B"/>
    <w:rsid w:val="00122481"/>
    <w:rsid w:val="00131E34"/>
    <w:rsid w:val="00132BEE"/>
    <w:rsid w:val="00133196"/>
    <w:rsid w:val="00136D39"/>
    <w:rsid w:val="00137987"/>
    <w:rsid w:val="00144FEF"/>
    <w:rsid w:val="00146B60"/>
    <w:rsid w:val="00151F0F"/>
    <w:rsid w:val="0017187A"/>
    <w:rsid w:val="00173BE7"/>
    <w:rsid w:val="00181C04"/>
    <w:rsid w:val="001833F3"/>
    <w:rsid w:val="0018419D"/>
    <w:rsid w:val="001843C3"/>
    <w:rsid w:val="00192652"/>
    <w:rsid w:val="0019309C"/>
    <w:rsid w:val="001A61C4"/>
    <w:rsid w:val="001A6737"/>
    <w:rsid w:val="001A7A3D"/>
    <w:rsid w:val="001B3714"/>
    <w:rsid w:val="001B4B4B"/>
    <w:rsid w:val="001B56A9"/>
    <w:rsid w:val="001C106E"/>
    <w:rsid w:val="001C727F"/>
    <w:rsid w:val="001C7373"/>
    <w:rsid w:val="001C76F9"/>
    <w:rsid w:val="001D028C"/>
    <w:rsid w:val="001D5E03"/>
    <w:rsid w:val="001D747A"/>
    <w:rsid w:val="001E2202"/>
    <w:rsid w:val="001E27D3"/>
    <w:rsid w:val="001E2C26"/>
    <w:rsid w:val="001E44D2"/>
    <w:rsid w:val="001F39F4"/>
    <w:rsid w:val="00201B15"/>
    <w:rsid w:val="00203700"/>
    <w:rsid w:val="002037D1"/>
    <w:rsid w:val="0020464F"/>
    <w:rsid w:val="00204845"/>
    <w:rsid w:val="0020776D"/>
    <w:rsid w:val="002252DE"/>
    <w:rsid w:val="00225751"/>
    <w:rsid w:val="00226DCB"/>
    <w:rsid w:val="0023594E"/>
    <w:rsid w:val="0023686D"/>
    <w:rsid w:val="00236A9E"/>
    <w:rsid w:val="002412AC"/>
    <w:rsid w:val="0024688F"/>
    <w:rsid w:val="00260C24"/>
    <w:rsid w:val="00261A92"/>
    <w:rsid w:val="00261BCD"/>
    <w:rsid w:val="002742C4"/>
    <w:rsid w:val="0027646A"/>
    <w:rsid w:val="00276CC8"/>
    <w:rsid w:val="00280084"/>
    <w:rsid w:val="002806DB"/>
    <w:rsid w:val="00283640"/>
    <w:rsid w:val="00283E45"/>
    <w:rsid w:val="00284919"/>
    <w:rsid w:val="002902D8"/>
    <w:rsid w:val="002904B4"/>
    <w:rsid w:val="0029279F"/>
    <w:rsid w:val="002A0087"/>
    <w:rsid w:val="002A1CA0"/>
    <w:rsid w:val="002A31CE"/>
    <w:rsid w:val="002A6D64"/>
    <w:rsid w:val="002A77FE"/>
    <w:rsid w:val="002B1ABF"/>
    <w:rsid w:val="002B3A81"/>
    <w:rsid w:val="002C098F"/>
    <w:rsid w:val="002C0DE8"/>
    <w:rsid w:val="002C559C"/>
    <w:rsid w:val="002D65FC"/>
    <w:rsid w:val="002E09CD"/>
    <w:rsid w:val="002E127B"/>
    <w:rsid w:val="002E4749"/>
    <w:rsid w:val="002E4793"/>
    <w:rsid w:val="002E7B67"/>
    <w:rsid w:val="002E7E6C"/>
    <w:rsid w:val="002F0737"/>
    <w:rsid w:val="002F43F3"/>
    <w:rsid w:val="002F5361"/>
    <w:rsid w:val="003053B9"/>
    <w:rsid w:val="003067B4"/>
    <w:rsid w:val="00306F6E"/>
    <w:rsid w:val="0031530D"/>
    <w:rsid w:val="00321187"/>
    <w:rsid w:val="00322408"/>
    <w:rsid w:val="00324D2D"/>
    <w:rsid w:val="00325CDE"/>
    <w:rsid w:val="00327E4F"/>
    <w:rsid w:val="00334E85"/>
    <w:rsid w:val="00335BA6"/>
    <w:rsid w:val="003446D6"/>
    <w:rsid w:val="00346B34"/>
    <w:rsid w:val="003573DC"/>
    <w:rsid w:val="00364325"/>
    <w:rsid w:val="00364AB0"/>
    <w:rsid w:val="00366658"/>
    <w:rsid w:val="0036704B"/>
    <w:rsid w:val="0036739E"/>
    <w:rsid w:val="003710EC"/>
    <w:rsid w:val="0037192C"/>
    <w:rsid w:val="00372FC1"/>
    <w:rsid w:val="0037327A"/>
    <w:rsid w:val="00373B38"/>
    <w:rsid w:val="00373DD2"/>
    <w:rsid w:val="00375E09"/>
    <w:rsid w:val="00380F9B"/>
    <w:rsid w:val="00381352"/>
    <w:rsid w:val="00382D53"/>
    <w:rsid w:val="00394392"/>
    <w:rsid w:val="003A1884"/>
    <w:rsid w:val="003A5D76"/>
    <w:rsid w:val="003A6BB5"/>
    <w:rsid w:val="003B2A73"/>
    <w:rsid w:val="003C0BED"/>
    <w:rsid w:val="003C1FEF"/>
    <w:rsid w:val="003C6B39"/>
    <w:rsid w:val="003C6E57"/>
    <w:rsid w:val="003D1DAB"/>
    <w:rsid w:val="003D3E4D"/>
    <w:rsid w:val="003D6138"/>
    <w:rsid w:val="003D68B9"/>
    <w:rsid w:val="003D79AC"/>
    <w:rsid w:val="003E09DD"/>
    <w:rsid w:val="003E1CFA"/>
    <w:rsid w:val="003E2454"/>
    <w:rsid w:val="003E27D6"/>
    <w:rsid w:val="003E50C0"/>
    <w:rsid w:val="003E64D3"/>
    <w:rsid w:val="003E677C"/>
    <w:rsid w:val="003F0102"/>
    <w:rsid w:val="003F0EE5"/>
    <w:rsid w:val="003F1011"/>
    <w:rsid w:val="003F15DE"/>
    <w:rsid w:val="003F4D90"/>
    <w:rsid w:val="003F4DB5"/>
    <w:rsid w:val="004019D3"/>
    <w:rsid w:val="00401D0D"/>
    <w:rsid w:val="00406248"/>
    <w:rsid w:val="00413C11"/>
    <w:rsid w:val="00413C32"/>
    <w:rsid w:val="00414A6E"/>
    <w:rsid w:val="00420195"/>
    <w:rsid w:val="00421CD0"/>
    <w:rsid w:val="00421FE2"/>
    <w:rsid w:val="00426EFD"/>
    <w:rsid w:val="004326AE"/>
    <w:rsid w:val="00434DEE"/>
    <w:rsid w:val="00435698"/>
    <w:rsid w:val="00440269"/>
    <w:rsid w:val="00446C30"/>
    <w:rsid w:val="0045018A"/>
    <w:rsid w:val="004502CF"/>
    <w:rsid w:val="00453CDC"/>
    <w:rsid w:val="0045491E"/>
    <w:rsid w:val="00457062"/>
    <w:rsid w:val="00471D08"/>
    <w:rsid w:val="00476171"/>
    <w:rsid w:val="004771A3"/>
    <w:rsid w:val="00480E6B"/>
    <w:rsid w:val="004964F0"/>
    <w:rsid w:val="004A039B"/>
    <w:rsid w:val="004A28EF"/>
    <w:rsid w:val="004A478C"/>
    <w:rsid w:val="004A5A34"/>
    <w:rsid w:val="004B5015"/>
    <w:rsid w:val="004B61D7"/>
    <w:rsid w:val="004B7224"/>
    <w:rsid w:val="004C04B0"/>
    <w:rsid w:val="004C1DDB"/>
    <w:rsid w:val="004D1346"/>
    <w:rsid w:val="004D1C0A"/>
    <w:rsid w:val="004D2796"/>
    <w:rsid w:val="004E358B"/>
    <w:rsid w:val="004E4280"/>
    <w:rsid w:val="004E4FCF"/>
    <w:rsid w:val="004E5738"/>
    <w:rsid w:val="004F014F"/>
    <w:rsid w:val="004F17C2"/>
    <w:rsid w:val="004F29EA"/>
    <w:rsid w:val="004F4982"/>
    <w:rsid w:val="004F73A1"/>
    <w:rsid w:val="005024F9"/>
    <w:rsid w:val="00505435"/>
    <w:rsid w:val="00513541"/>
    <w:rsid w:val="005154E7"/>
    <w:rsid w:val="00520EAC"/>
    <w:rsid w:val="00522842"/>
    <w:rsid w:val="0052313C"/>
    <w:rsid w:val="0052346D"/>
    <w:rsid w:val="00523B3C"/>
    <w:rsid w:val="00525E33"/>
    <w:rsid w:val="00531A8A"/>
    <w:rsid w:val="00533639"/>
    <w:rsid w:val="00540F1F"/>
    <w:rsid w:val="005430CE"/>
    <w:rsid w:val="00546BD9"/>
    <w:rsid w:val="0055066F"/>
    <w:rsid w:val="00554E86"/>
    <w:rsid w:val="00561680"/>
    <w:rsid w:val="00561BA4"/>
    <w:rsid w:val="005630F9"/>
    <w:rsid w:val="0056392B"/>
    <w:rsid w:val="00572846"/>
    <w:rsid w:val="00576D60"/>
    <w:rsid w:val="00580535"/>
    <w:rsid w:val="0058271A"/>
    <w:rsid w:val="00583547"/>
    <w:rsid w:val="00583692"/>
    <w:rsid w:val="005869FA"/>
    <w:rsid w:val="00586C49"/>
    <w:rsid w:val="005A0221"/>
    <w:rsid w:val="005A2E3B"/>
    <w:rsid w:val="005A5782"/>
    <w:rsid w:val="005A793F"/>
    <w:rsid w:val="005A7FD2"/>
    <w:rsid w:val="005B2AAD"/>
    <w:rsid w:val="005B3E82"/>
    <w:rsid w:val="005B4E0B"/>
    <w:rsid w:val="005B7C73"/>
    <w:rsid w:val="005C3BE9"/>
    <w:rsid w:val="005D078C"/>
    <w:rsid w:val="005D1D98"/>
    <w:rsid w:val="005D4B80"/>
    <w:rsid w:val="005D5F64"/>
    <w:rsid w:val="005D68F9"/>
    <w:rsid w:val="005D69A5"/>
    <w:rsid w:val="005D7115"/>
    <w:rsid w:val="005E4B5B"/>
    <w:rsid w:val="005E538F"/>
    <w:rsid w:val="005E6D3F"/>
    <w:rsid w:val="005E702B"/>
    <w:rsid w:val="005F23E6"/>
    <w:rsid w:val="00603453"/>
    <w:rsid w:val="00605603"/>
    <w:rsid w:val="00607550"/>
    <w:rsid w:val="0061000D"/>
    <w:rsid w:val="006124AC"/>
    <w:rsid w:val="00613D74"/>
    <w:rsid w:val="006155E8"/>
    <w:rsid w:val="00616199"/>
    <w:rsid w:val="006176FF"/>
    <w:rsid w:val="00621609"/>
    <w:rsid w:val="006220DF"/>
    <w:rsid w:val="00622D46"/>
    <w:rsid w:val="006262C9"/>
    <w:rsid w:val="00635DAD"/>
    <w:rsid w:val="0063765B"/>
    <w:rsid w:val="00637C00"/>
    <w:rsid w:val="00640390"/>
    <w:rsid w:val="00645D74"/>
    <w:rsid w:val="00651C3E"/>
    <w:rsid w:val="00660D84"/>
    <w:rsid w:val="006719CA"/>
    <w:rsid w:val="00675208"/>
    <w:rsid w:val="00675B65"/>
    <w:rsid w:val="0068080E"/>
    <w:rsid w:val="0068087A"/>
    <w:rsid w:val="006837D5"/>
    <w:rsid w:val="00683927"/>
    <w:rsid w:val="00684F8A"/>
    <w:rsid w:val="00686C68"/>
    <w:rsid w:val="006877F7"/>
    <w:rsid w:val="00690FD9"/>
    <w:rsid w:val="0069123B"/>
    <w:rsid w:val="006932D4"/>
    <w:rsid w:val="00697865"/>
    <w:rsid w:val="006B03A9"/>
    <w:rsid w:val="006B37A6"/>
    <w:rsid w:val="006C7DE0"/>
    <w:rsid w:val="006D12DA"/>
    <w:rsid w:val="006D141B"/>
    <w:rsid w:val="006D69A2"/>
    <w:rsid w:val="006E2AC5"/>
    <w:rsid w:val="006F2CED"/>
    <w:rsid w:val="006F316A"/>
    <w:rsid w:val="006F4A30"/>
    <w:rsid w:val="006F4E9D"/>
    <w:rsid w:val="006F5101"/>
    <w:rsid w:val="00700BE1"/>
    <w:rsid w:val="007025FF"/>
    <w:rsid w:val="00702D1E"/>
    <w:rsid w:val="00702F35"/>
    <w:rsid w:val="00712A42"/>
    <w:rsid w:val="00713CC1"/>
    <w:rsid w:val="007143A6"/>
    <w:rsid w:val="007157C0"/>
    <w:rsid w:val="00716AEB"/>
    <w:rsid w:val="00717567"/>
    <w:rsid w:val="00717AC4"/>
    <w:rsid w:val="00727C42"/>
    <w:rsid w:val="007307D2"/>
    <w:rsid w:val="00730C3D"/>
    <w:rsid w:val="0073603F"/>
    <w:rsid w:val="00736B55"/>
    <w:rsid w:val="007426B0"/>
    <w:rsid w:val="00743B55"/>
    <w:rsid w:val="00750842"/>
    <w:rsid w:val="00753E65"/>
    <w:rsid w:val="007623E7"/>
    <w:rsid w:val="00766BDF"/>
    <w:rsid w:val="0077226E"/>
    <w:rsid w:val="007726B1"/>
    <w:rsid w:val="007736BA"/>
    <w:rsid w:val="00775EB7"/>
    <w:rsid w:val="00776D82"/>
    <w:rsid w:val="007823BC"/>
    <w:rsid w:val="0078531A"/>
    <w:rsid w:val="00787C8E"/>
    <w:rsid w:val="00797009"/>
    <w:rsid w:val="007A26CA"/>
    <w:rsid w:val="007B02B8"/>
    <w:rsid w:val="007B0B48"/>
    <w:rsid w:val="007B0B94"/>
    <w:rsid w:val="007B210E"/>
    <w:rsid w:val="007B379D"/>
    <w:rsid w:val="007C0F33"/>
    <w:rsid w:val="007C1D76"/>
    <w:rsid w:val="007C313A"/>
    <w:rsid w:val="007C44C1"/>
    <w:rsid w:val="007D3567"/>
    <w:rsid w:val="007D53E8"/>
    <w:rsid w:val="007F1F66"/>
    <w:rsid w:val="007F26EB"/>
    <w:rsid w:val="007F4D23"/>
    <w:rsid w:val="007F6657"/>
    <w:rsid w:val="00807869"/>
    <w:rsid w:val="00811780"/>
    <w:rsid w:val="0082225E"/>
    <w:rsid w:val="008257DF"/>
    <w:rsid w:val="00830BD2"/>
    <w:rsid w:val="008321B1"/>
    <w:rsid w:val="00832970"/>
    <w:rsid w:val="008369C9"/>
    <w:rsid w:val="00837CB9"/>
    <w:rsid w:val="00837E68"/>
    <w:rsid w:val="00840836"/>
    <w:rsid w:val="008415A0"/>
    <w:rsid w:val="008478A3"/>
    <w:rsid w:val="00861B0E"/>
    <w:rsid w:val="00861FDE"/>
    <w:rsid w:val="008655A3"/>
    <w:rsid w:val="00866496"/>
    <w:rsid w:val="008675CF"/>
    <w:rsid w:val="00872504"/>
    <w:rsid w:val="008759FF"/>
    <w:rsid w:val="008762F2"/>
    <w:rsid w:val="00877544"/>
    <w:rsid w:val="0088056A"/>
    <w:rsid w:val="00882401"/>
    <w:rsid w:val="00883CB3"/>
    <w:rsid w:val="00884907"/>
    <w:rsid w:val="0088545C"/>
    <w:rsid w:val="008854CA"/>
    <w:rsid w:val="00886B3C"/>
    <w:rsid w:val="00887185"/>
    <w:rsid w:val="00887416"/>
    <w:rsid w:val="00887E3A"/>
    <w:rsid w:val="00892663"/>
    <w:rsid w:val="00895D79"/>
    <w:rsid w:val="008A7945"/>
    <w:rsid w:val="008B0149"/>
    <w:rsid w:val="008B55D3"/>
    <w:rsid w:val="008B5FF4"/>
    <w:rsid w:val="008C61A0"/>
    <w:rsid w:val="008D4804"/>
    <w:rsid w:val="008D482C"/>
    <w:rsid w:val="008E3DC3"/>
    <w:rsid w:val="008E3E19"/>
    <w:rsid w:val="008E3F8B"/>
    <w:rsid w:val="008E4AD2"/>
    <w:rsid w:val="008E4B0B"/>
    <w:rsid w:val="008E4BD5"/>
    <w:rsid w:val="008E55E0"/>
    <w:rsid w:val="008E6A5B"/>
    <w:rsid w:val="008F0478"/>
    <w:rsid w:val="008F23DC"/>
    <w:rsid w:val="008F32CB"/>
    <w:rsid w:val="008F4B62"/>
    <w:rsid w:val="008F5003"/>
    <w:rsid w:val="008F737D"/>
    <w:rsid w:val="00900D76"/>
    <w:rsid w:val="009029A0"/>
    <w:rsid w:val="009040C9"/>
    <w:rsid w:val="00911312"/>
    <w:rsid w:val="00915A2B"/>
    <w:rsid w:val="00921E97"/>
    <w:rsid w:val="009227E8"/>
    <w:rsid w:val="00924B20"/>
    <w:rsid w:val="00927C82"/>
    <w:rsid w:val="0093198A"/>
    <w:rsid w:val="00932E92"/>
    <w:rsid w:val="00933E20"/>
    <w:rsid w:val="009365A4"/>
    <w:rsid w:val="009419D0"/>
    <w:rsid w:val="00942D9C"/>
    <w:rsid w:val="009441C7"/>
    <w:rsid w:val="009446DE"/>
    <w:rsid w:val="00946AA5"/>
    <w:rsid w:val="00952011"/>
    <w:rsid w:val="00962657"/>
    <w:rsid w:val="00965B30"/>
    <w:rsid w:val="0097627E"/>
    <w:rsid w:val="0097634E"/>
    <w:rsid w:val="00982EDB"/>
    <w:rsid w:val="00983DDD"/>
    <w:rsid w:val="00986737"/>
    <w:rsid w:val="009954B9"/>
    <w:rsid w:val="009A1B77"/>
    <w:rsid w:val="009A39FA"/>
    <w:rsid w:val="009B18AE"/>
    <w:rsid w:val="009B6D0A"/>
    <w:rsid w:val="009B7841"/>
    <w:rsid w:val="009C00C5"/>
    <w:rsid w:val="009C0799"/>
    <w:rsid w:val="009C73B2"/>
    <w:rsid w:val="009D2DF6"/>
    <w:rsid w:val="009D5DA2"/>
    <w:rsid w:val="009E1A81"/>
    <w:rsid w:val="009E2BCC"/>
    <w:rsid w:val="009E40BD"/>
    <w:rsid w:val="009F3693"/>
    <w:rsid w:val="009F4DD3"/>
    <w:rsid w:val="009F59AB"/>
    <w:rsid w:val="009F6D12"/>
    <w:rsid w:val="00A00848"/>
    <w:rsid w:val="00A00F8A"/>
    <w:rsid w:val="00A01EDE"/>
    <w:rsid w:val="00A02C83"/>
    <w:rsid w:val="00A04777"/>
    <w:rsid w:val="00A04E0F"/>
    <w:rsid w:val="00A05ACF"/>
    <w:rsid w:val="00A11404"/>
    <w:rsid w:val="00A14CF5"/>
    <w:rsid w:val="00A159BC"/>
    <w:rsid w:val="00A16036"/>
    <w:rsid w:val="00A22D40"/>
    <w:rsid w:val="00A3329F"/>
    <w:rsid w:val="00A35333"/>
    <w:rsid w:val="00A359C7"/>
    <w:rsid w:val="00A36C1F"/>
    <w:rsid w:val="00A4470E"/>
    <w:rsid w:val="00A448B8"/>
    <w:rsid w:val="00A514B0"/>
    <w:rsid w:val="00A56159"/>
    <w:rsid w:val="00A56E3E"/>
    <w:rsid w:val="00A60B85"/>
    <w:rsid w:val="00A612BC"/>
    <w:rsid w:val="00A6729F"/>
    <w:rsid w:val="00A7177E"/>
    <w:rsid w:val="00A71BE4"/>
    <w:rsid w:val="00A72F64"/>
    <w:rsid w:val="00A763EF"/>
    <w:rsid w:val="00A8128F"/>
    <w:rsid w:val="00A820A9"/>
    <w:rsid w:val="00A95236"/>
    <w:rsid w:val="00AA3E74"/>
    <w:rsid w:val="00AB28DD"/>
    <w:rsid w:val="00AB40C6"/>
    <w:rsid w:val="00AB5B84"/>
    <w:rsid w:val="00AB5EF3"/>
    <w:rsid w:val="00AB6C14"/>
    <w:rsid w:val="00AC6544"/>
    <w:rsid w:val="00AC6D53"/>
    <w:rsid w:val="00AD5244"/>
    <w:rsid w:val="00AD7D33"/>
    <w:rsid w:val="00AE4626"/>
    <w:rsid w:val="00AE473F"/>
    <w:rsid w:val="00AE672E"/>
    <w:rsid w:val="00AE7B74"/>
    <w:rsid w:val="00AF1805"/>
    <w:rsid w:val="00AF2833"/>
    <w:rsid w:val="00AF2B20"/>
    <w:rsid w:val="00AF4F2C"/>
    <w:rsid w:val="00AF5305"/>
    <w:rsid w:val="00B02875"/>
    <w:rsid w:val="00B03891"/>
    <w:rsid w:val="00B1338D"/>
    <w:rsid w:val="00B14234"/>
    <w:rsid w:val="00B1595A"/>
    <w:rsid w:val="00B162A9"/>
    <w:rsid w:val="00B26CCC"/>
    <w:rsid w:val="00B3294E"/>
    <w:rsid w:val="00B33815"/>
    <w:rsid w:val="00B371AB"/>
    <w:rsid w:val="00B37679"/>
    <w:rsid w:val="00B41B93"/>
    <w:rsid w:val="00B50A3B"/>
    <w:rsid w:val="00B51E23"/>
    <w:rsid w:val="00B524D9"/>
    <w:rsid w:val="00B5514C"/>
    <w:rsid w:val="00B61993"/>
    <w:rsid w:val="00B64488"/>
    <w:rsid w:val="00B7312A"/>
    <w:rsid w:val="00B81C8B"/>
    <w:rsid w:val="00B83E66"/>
    <w:rsid w:val="00B8690F"/>
    <w:rsid w:val="00B92FC3"/>
    <w:rsid w:val="00B961F5"/>
    <w:rsid w:val="00BA068F"/>
    <w:rsid w:val="00BA477B"/>
    <w:rsid w:val="00BA5970"/>
    <w:rsid w:val="00BA6140"/>
    <w:rsid w:val="00BB66B4"/>
    <w:rsid w:val="00BB6862"/>
    <w:rsid w:val="00BC27FC"/>
    <w:rsid w:val="00BC7CE7"/>
    <w:rsid w:val="00BD0CB4"/>
    <w:rsid w:val="00BD26C1"/>
    <w:rsid w:val="00BD5947"/>
    <w:rsid w:val="00BD6EAA"/>
    <w:rsid w:val="00BE3904"/>
    <w:rsid w:val="00BE3A76"/>
    <w:rsid w:val="00BF3B88"/>
    <w:rsid w:val="00C01815"/>
    <w:rsid w:val="00C22145"/>
    <w:rsid w:val="00C23C65"/>
    <w:rsid w:val="00C24277"/>
    <w:rsid w:val="00C25F76"/>
    <w:rsid w:val="00C26D49"/>
    <w:rsid w:val="00C32CEA"/>
    <w:rsid w:val="00C35C29"/>
    <w:rsid w:val="00C413E9"/>
    <w:rsid w:val="00C41C80"/>
    <w:rsid w:val="00C460C2"/>
    <w:rsid w:val="00C46DFE"/>
    <w:rsid w:val="00C51CB6"/>
    <w:rsid w:val="00C51CDA"/>
    <w:rsid w:val="00C60012"/>
    <w:rsid w:val="00C60A2D"/>
    <w:rsid w:val="00C60CDC"/>
    <w:rsid w:val="00C80E03"/>
    <w:rsid w:val="00C815F3"/>
    <w:rsid w:val="00C818EC"/>
    <w:rsid w:val="00C81B3F"/>
    <w:rsid w:val="00C82F8E"/>
    <w:rsid w:val="00C8307A"/>
    <w:rsid w:val="00C83CB1"/>
    <w:rsid w:val="00C87F05"/>
    <w:rsid w:val="00C91018"/>
    <w:rsid w:val="00C91994"/>
    <w:rsid w:val="00C92322"/>
    <w:rsid w:val="00C9441B"/>
    <w:rsid w:val="00CB54D9"/>
    <w:rsid w:val="00CC0CE6"/>
    <w:rsid w:val="00CC0FB6"/>
    <w:rsid w:val="00CC101A"/>
    <w:rsid w:val="00CC2F0A"/>
    <w:rsid w:val="00CD1239"/>
    <w:rsid w:val="00CD16E9"/>
    <w:rsid w:val="00CD19BF"/>
    <w:rsid w:val="00CD20DF"/>
    <w:rsid w:val="00CD3693"/>
    <w:rsid w:val="00CD39FF"/>
    <w:rsid w:val="00CD4739"/>
    <w:rsid w:val="00CD6D81"/>
    <w:rsid w:val="00CE297C"/>
    <w:rsid w:val="00CE36AB"/>
    <w:rsid w:val="00CE6ADE"/>
    <w:rsid w:val="00CE7B41"/>
    <w:rsid w:val="00CF02A4"/>
    <w:rsid w:val="00CF0825"/>
    <w:rsid w:val="00CF210A"/>
    <w:rsid w:val="00D012E0"/>
    <w:rsid w:val="00D03BDF"/>
    <w:rsid w:val="00D05D31"/>
    <w:rsid w:val="00D06816"/>
    <w:rsid w:val="00D14978"/>
    <w:rsid w:val="00D21167"/>
    <w:rsid w:val="00D23838"/>
    <w:rsid w:val="00D26DB2"/>
    <w:rsid w:val="00D30347"/>
    <w:rsid w:val="00D317AF"/>
    <w:rsid w:val="00D31D3E"/>
    <w:rsid w:val="00D31F1C"/>
    <w:rsid w:val="00D35024"/>
    <w:rsid w:val="00D43A3A"/>
    <w:rsid w:val="00D45E40"/>
    <w:rsid w:val="00D46FA1"/>
    <w:rsid w:val="00D505A9"/>
    <w:rsid w:val="00D50A72"/>
    <w:rsid w:val="00D54BE6"/>
    <w:rsid w:val="00D576A9"/>
    <w:rsid w:val="00D57FC2"/>
    <w:rsid w:val="00D632B7"/>
    <w:rsid w:val="00D64213"/>
    <w:rsid w:val="00D70087"/>
    <w:rsid w:val="00D70F6F"/>
    <w:rsid w:val="00D71D14"/>
    <w:rsid w:val="00D74A06"/>
    <w:rsid w:val="00D754AD"/>
    <w:rsid w:val="00D75774"/>
    <w:rsid w:val="00D81487"/>
    <w:rsid w:val="00D824CC"/>
    <w:rsid w:val="00D82CA3"/>
    <w:rsid w:val="00D85A7E"/>
    <w:rsid w:val="00D873A7"/>
    <w:rsid w:val="00D918F3"/>
    <w:rsid w:val="00D91B34"/>
    <w:rsid w:val="00D922B3"/>
    <w:rsid w:val="00D9292A"/>
    <w:rsid w:val="00D944B2"/>
    <w:rsid w:val="00D94570"/>
    <w:rsid w:val="00D94634"/>
    <w:rsid w:val="00D96C8E"/>
    <w:rsid w:val="00DA0BBD"/>
    <w:rsid w:val="00DA1C49"/>
    <w:rsid w:val="00DA24D3"/>
    <w:rsid w:val="00DA484F"/>
    <w:rsid w:val="00DA5A3E"/>
    <w:rsid w:val="00DB390C"/>
    <w:rsid w:val="00DC4F0E"/>
    <w:rsid w:val="00DC77E2"/>
    <w:rsid w:val="00DD2E0E"/>
    <w:rsid w:val="00DD339C"/>
    <w:rsid w:val="00DE329C"/>
    <w:rsid w:val="00DF0C58"/>
    <w:rsid w:val="00DF32DB"/>
    <w:rsid w:val="00DF38DE"/>
    <w:rsid w:val="00DF40F2"/>
    <w:rsid w:val="00DF5314"/>
    <w:rsid w:val="00DF5446"/>
    <w:rsid w:val="00E00494"/>
    <w:rsid w:val="00E02FF0"/>
    <w:rsid w:val="00E06424"/>
    <w:rsid w:val="00E10ACA"/>
    <w:rsid w:val="00E15C35"/>
    <w:rsid w:val="00E16D3D"/>
    <w:rsid w:val="00E2071B"/>
    <w:rsid w:val="00E2235D"/>
    <w:rsid w:val="00E264A1"/>
    <w:rsid w:val="00E31C49"/>
    <w:rsid w:val="00E333AB"/>
    <w:rsid w:val="00E33E14"/>
    <w:rsid w:val="00E406B6"/>
    <w:rsid w:val="00E44BF7"/>
    <w:rsid w:val="00E44FA0"/>
    <w:rsid w:val="00E45691"/>
    <w:rsid w:val="00E45B69"/>
    <w:rsid w:val="00E4642B"/>
    <w:rsid w:val="00E53CA7"/>
    <w:rsid w:val="00E57BFA"/>
    <w:rsid w:val="00E60FCB"/>
    <w:rsid w:val="00E6266A"/>
    <w:rsid w:val="00E62837"/>
    <w:rsid w:val="00E70236"/>
    <w:rsid w:val="00E730AC"/>
    <w:rsid w:val="00E73B1A"/>
    <w:rsid w:val="00E73C30"/>
    <w:rsid w:val="00E81737"/>
    <w:rsid w:val="00E862CB"/>
    <w:rsid w:val="00E90EB4"/>
    <w:rsid w:val="00E93071"/>
    <w:rsid w:val="00E93B51"/>
    <w:rsid w:val="00EA0F91"/>
    <w:rsid w:val="00EA3E56"/>
    <w:rsid w:val="00EA61BF"/>
    <w:rsid w:val="00EA7B72"/>
    <w:rsid w:val="00EB1F67"/>
    <w:rsid w:val="00EB5FCE"/>
    <w:rsid w:val="00EB7999"/>
    <w:rsid w:val="00EC6D7C"/>
    <w:rsid w:val="00ED1816"/>
    <w:rsid w:val="00ED5998"/>
    <w:rsid w:val="00EE0F6B"/>
    <w:rsid w:val="00EE26D1"/>
    <w:rsid w:val="00EF2525"/>
    <w:rsid w:val="00EF7A36"/>
    <w:rsid w:val="00F0326D"/>
    <w:rsid w:val="00F03C75"/>
    <w:rsid w:val="00F07294"/>
    <w:rsid w:val="00F076B7"/>
    <w:rsid w:val="00F1362E"/>
    <w:rsid w:val="00F15458"/>
    <w:rsid w:val="00F15D43"/>
    <w:rsid w:val="00F21696"/>
    <w:rsid w:val="00F269F5"/>
    <w:rsid w:val="00F31761"/>
    <w:rsid w:val="00F35C55"/>
    <w:rsid w:val="00F449AF"/>
    <w:rsid w:val="00F47D87"/>
    <w:rsid w:val="00F50F5A"/>
    <w:rsid w:val="00F510C1"/>
    <w:rsid w:val="00F52F91"/>
    <w:rsid w:val="00F55ECF"/>
    <w:rsid w:val="00F55EE8"/>
    <w:rsid w:val="00F566C3"/>
    <w:rsid w:val="00F568E3"/>
    <w:rsid w:val="00F579A7"/>
    <w:rsid w:val="00F725B2"/>
    <w:rsid w:val="00F77B7F"/>
    <w:rsid w:val="00F80B40"/>
    <w:rsid w:val="00F80C37"/>
    <w:rsid w:val="00F847A9"/>
    <w:rsid w:val="00F93FBB"/>
    <w:rsid w:val="00F9496A"/>
    <w:rsid w:val="00F9553D"/>
    <w:rsid w:val="00FA1FBF"/>
    <w:rsid w:val="00FA2CBF"/>
    <w:rsid w:val="00FA3D48"/>
    <w:rsid w:val="00FA571B"/>
    <w:rsid w:val="00FA5F37"/>
    <w:rsid w:val="00FB09EC"/>
    <w:rsid w:val="00FB185E"/>
    <w:rsid w:val="00FB221F"/>
    <w:rsid w:val="00FB5557"/>
    <w:rsid w:val="00FB722F"/>
    <w:rsid w:val="00FC0409"/>
    <w:rsid w:val="00FC2A91"/>
    <w:rsid w:val="00FC307E"/>
    <w:rsid w:val="00FC4283"/>
    <w:rsid w:val="00FC7475"/>
    <w:rsid w:val="00FD5D7C"/>
    <w:rsid w:val="00FD5FD2"/>
    <w:rsid w:val="00FD696C"/>
    <w:rsid w:val="00FD7C74"/>
    <w:rsid w:val="00FE0219"/>
    <w:rsid w:val="00FE16D6"/>
    <w:rsid w:val="00FE2E93"/>
    <w:rsid w:val="00FE4956"/>
    <w:rsid w:val="00FE495B"/>
    <w:rsid w:val="00FE728F"/>
    <w:rsid w:val="00FF0386"/>
    <w:rsid w:val="00FF6074"/>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colormenu v:ext="edit" fillcolor="#ffc000"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styleId="Hyperlink">
    <w:name w:val="Hyperlink"/>
    <w:basedOn w:val="DefaultParagraphFont"/>
    <w:rsid w:val="00FB722F"/>
    <w:rPr>
      <w:color w:val="0000FF" w:themeColor="hyperlink"/>
      <w:u w:val="single"/>
    </w:rPr>
  </w:style>
  <w:style w:type="table" w:styleId="LightShading">
    <w:name w:val="Light Shading"/>
    <w:basedOn w:val="TableNormal"/>
    <w:uiPriority w:val="60"/>
    <w:rsid w:val="00CD12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styleId="Hyperlink">
    <w:name w:val="Hyperlink"/>
    <w:basedOn w:val="DefaultParagraphFont"/>
    <w:rsid w:val="00FB722F"/>
    <w:rPr>
      <w:color w:val="0000FF" w:themeColor="hyperlink"/>
      <w:u w:val="single"/>
    </w:rPr>
  </w:style>
  <w:style w:type="table" w:styleId="LightShading">
    <w:name w:val="Light Shading"/>
    <w:basedOn w:val="TableNormal"/>
    <w:uiPriority w:val="60"/>
    <w:rsid w:val="00CD12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5694">
      <w:bodyDiv w:val="1"/>
      <w:marLeft w:val="0"/>
      <w:marRight w:val="0"/>
      <w:marTop w:val="0"/>
      <w:marBottom w:val="0"/>
      <w:divBdr>
        <w:top w:val="none" w:sz="0" w:space="0" w:color="auto"/>
        <w:left w:val="none" w:sz="0" w:space="0" w:color="auto"/>
        <w:bottom w:val="none" w:sz="0" w:space="0" w:color="auto"/>
        <w:right w:val="none" w:sz="0" w:space="0" w:color="auto"/>
      </w:divBdr>
    </w:div>
    <w:div w:id="220750742">
      <w:bodyDiv w:val="1"/>
      <w:marLeft w:val="0"/>
      <w:marRight w:val="0"/>
      <w:marTop w:val="0"/>
      <w:marBottom w:val="0"/>
      <w:divBdr>
        <w:top w:val="none" w:sz="0" w:space="0" w:color="auto"/>
        <w:left w:val="none" w:sz="0" w:space="0" w:color="auto"/>
        <w:bottom w:val="none" w:sz="0" w:space="0" w:color="auto"/>
        <w:right w:val="none" w:sz="0" w:space="0" w:color="auto"/>
      </w:divBdr>
    </w:div>
    <w:div w:id="352848329">
      <w:bodyDiv w:val="1"/>
      <w:marLeft w:val="0"/>
      <w:marRight w:val="0"/>
      <w:marTop w:val="0"/>
      <w:marBottom w:val="0"/>
      <w:divBdr>
        <w:top w:val="none" w:sz="0" w:space="0" w:color="auto"/>
        <w:left w:val="none" w:sz="0" w:space="0" w:color="auto"/>
        <w:bottom w:val="none" w:sz="0" w:space="0" w:color="auto"/>
        <w:right w:val="none" w:sz="0" w:space="0" w:color="auto"/>
      </w:divBdr>
    </w:div>
    <w:div w:id="608782178">
      <w:bodyDiv w:val="1"/>
      <w:marLeft w:val="0"/>
      <w:marRight w:val="0"/>
      <w:marTop w:val="0"/>
      <w:marBottom w:val="0"/>
      <w:divBdr>
        <w:top w:val="none" w:sz="0" w:space="0" w:color="auto"/>
        <w:left w:val="none" w:sz="0" w:space="0" w:color="auto"/>
        <w:bottom w:val="none" w:sz="0" w:space="0" w:color="auto"/>
        <w:right w:val="none" w:sz="0" w:space="0" w:color="auto"/>
      </w:divBdr>
    </w:div>
    <w:div w:id="809980125">
      <w:bodyDiv w:val="1"/>
      <w:marLeft w:val="0"/>
      <w:marRight w:val="0"/>
      <w:marTop w:val="0"/>
      <w:marBottom w:val="0"/>
      <w:divBdr>
        <w:top w:val="none" w:sz="0" w:space="0" w:color="auto"/>
        <w:left w:val="none" w:sz="0" w:space="0" w:color="auto"/>
        <w:bottom w:val="none" w:sz="0" w:space="0" w:color="auto"/>
        <w:right w:val="none" w:sz="0" w:space="0" w:color="auto"/>
      </w:divBdr>
    </w:div>
    <w:div w:id="842204197">
      <w:bodyDiv w:val="1"/>
      <w:marLeft w:val="0"/>
      <w:marRight w:val="0"/>
      <w:marTop w:val="0"/>
      <w:marBottom w:val="0"/>
      <w:divBdr>
        <w:top w:val="none" w:sz="0" w:space="0" w:color="auto"/>
        <w:left w:val="none" w:sz="0" w:space="0" w:color="auto"/>
        <w:bottom w:val="none" w:sz="0" w:space="0" w:color="auto"/>
        <w:right w:val="none" w:sz="0" w:space="0" w:color="auto"/>
      </w:divBdr>
    </w:div>
    <w:div w:id="1089501163">
      <w:bodyDiv w:val="1"/>
      <w:marLeft w:val="0"/>
      <w:marRight w:val="0"/>
      <w:marTop w:val="0"/>
      <w:marBottom w:val="0"/>
      <w:divBdr>
        <w:top w:val="none" w:sz="0" w:space="0" w:color="auto"/>
        <w:left w:val="none" w:sz="0" w:space="0" w:color="auto"/>
        <w:bottom w:val="none" w:sz="0" w:space="0" w:color="auto"/>
        <w:right w:val="none" w:sz="0" w:space="0" w:color="auto"/>
      </w:divBdr>
    </w:div>
    <w:div w:id="1412460766">
      <w:bodyDiv w:val="1"/>
      <w:marLeft w:val="0"/>
      <w:marRight w:val="0"/>
      <w:marTop w:val="0"/>
      <w:marBottom w:val="0"/>
      <w:divBdr>
        <w:top w:val="none" w:sz="0" w:space="0" w:color="auto"/>
        <w:left w:val="none" w:sz="0" w:space="0" w:color="auto"/>
        <w:bottom w:val="none" w:sz="0" w:space="0" w:color="auto"/>
        <w:right w:val="none" w:sz="0" w:space="0" w:color="auto"/>
      </w:divBdr>
    </w:div>
    <w:div w:id="1758357230">
      <w:bodyDiv w:val="1"/>
      <w:marLeft w:val="0"/>
      <w:marRight w:val="0"/>
      <w:marTop w:val="0"/>
      <w:marBottom w:val="0"/>
      <w:divBdr>
        <w:top w:val="none" w:sz="0" w:space="0" w:color="auto"/>
        <w:left w:val="none" w:sz="0" w:space="0" w:color="auto"/>
        <w:bottom w:val="none" w:sz="0" w:space="0" w:color="auto"/>
        <w:right w:val="none" w:sz="0" w:space="0" w:color="auto"/>
      </w:divBdr>
    </w:div>
    <w:div w:id="2032413641">
      <w:bodyDiv w:val="1"/>
      <w:marLeft w:val="0"/>
      <w:marRight w:val="0"/>
      <w:marTop w:val="0"/>
      <w:marBottom w:val="0"/>
      <w:divBdr>
        <w:top w:val="none" w:sz="0" w:space="0" w:color="auto"/>
        <w:left w:val="none" w:sz="0" w:space="0" w:color="auto"/>
        <w:bottom w:val="none" w:sz="0" w:space="0" w:color="auto"/>
        <w:right w:val="none" w:sz="0" w:space="0" w:color="auto"/>
      </w:divBdr>
    </w:div>
    <w:div w:id="21035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6DAEB710"/><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F836FFB0"/><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CE8144.7B1AB470" TargetMode="External"/><Relationship Id="rId20" Type="http://schemas.openxmlformats.org/officeDocument/2006/relationships/image" Target="cid:image003.jpg@01D1F001.ED4DFD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1.weather.gov/obhistory/KINT.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1.weather.gov/obhistory/KINT.html" TargetMode="Externa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1.weather.gov/obhistory/KINT.html%20and%20multiply%20by%2025.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pliance_Quality\Policy%20and%20Procedure\2012\New%20policy%20templates\Template%20Procedure%20Guid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6261D87B-F16E-41E2-A595-7721C850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Procedure Guideline.dotx</Template>
  <TotalTime>441</TotalTime>
  <Pages>20</Pages>
  <Words>9597</Words>
  <Characters>52307</Characters>
  <Application>Microsoft Office Word</Application>
  <DocSecurity>0</DocSecurity>
  <Lines>435</Lines>
  <Paragraphs>123</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61781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lshoffne</cp:lastModifiedBy>
  <cp:revision>41</cp:revision>
  <cp:lastPrinted>2018-09-18T18:32:00Z</cp:lastPrinted>
  <dcterms:created xsi:type="dcterms:W3CDTF">2018-09-18T18:27:00Z</dcterms:created>
  <dcterms:modified xsi:type="dcterms:W3CDTF">2019-02-14T19:17:00Z</dcterms:modified>
</cp:coreProperties>
</file>