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630"/>
        <w:tblW w:w="10458" w:type="dxa"/>
        <w:tblLayout w:type="fixed"/>
        <w:tblLook w:val="04A0" w:firstRow="1" w:lastRow="0" w:firstColumn="1" w:lastColumn="0" w:noHBand="0" w:noVBand="1"/>
      </w:tblPr>
      <w:tblGrid>
        <w:gridCol w:w="3066"/>
        <w:gridCol w:w="2802"/>
        <w:gridCol w:w="1800"/>
        <w:gridCol w:w="2790"/>
      </w:tblGrid>
      <w:tr w:rsidR="00C25F76" w:rsidRPr="00AA66D2" w:rsidTr="00360124">
        <w:trPr>
          <w:trHeight w:val="440"/>
        </w:trPr>
        <w:tc>
          <w:tcPr>
            <w:tcW w:w="3066" w:type="dxa"/>
            <w:vMerge w:val="restart"/>
          </w:tcPr>
          <w:p w:rsidR="00C25F76" w:rsidRPr="00AA66D2" w:rsidRDefault="00713CC1" w:rsidP="00360124">
            <w:pPr>
              <w:autoSpaceDE w:val="0"/>
              <w:autoSpaceDN w:val="0"/>
              <w:adjustRightInd w:val="0"/>
              <w:spacing w:after="0" w:line="240" w:lineRule="auto"/>
              <w:jc w:val="center"/>
              <w:rPr>
                <w:rFonts w:ascii="Times New Roman" w:hAnsi="Times New Roman"/>
                <w:bCs/>
                <w:color w:val="000000"/>
                <w:sz w:val="24"/>
                <w:szCs w:val="24"/>
              </w:rPr>
            </w:pPr>
            <w:r w:rsidRPr="00AA66D2">
              <w:rPr>
                <w:rFonts w:ascii="Times New Roman" w:hAnsi="Times New Roman"/>
                <w:bCs/>
                <w:noProof/>
                <w:color w:val="000000"/>
                <w:sz w:val="24"/>
                <w:szCs w:val="24"/>
              </w:rPr>
              <w:drawing>
                <wp:inline distT="0" distB="0" distL="0" distR="0">
                  <wp:extent cx="17907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2802" w:type="dxa"/>
            <w:vMerge w:val="restart"/>
            <w:vAlign w:val="center"/>
          </w:tcPr>
          <w:p w:rsidR="008A7998" w:rsidRDefault="002D2BB9" w:rsidP="0036012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Differential Counts</w:t>
            </w:r>
          </w:p>
          <w:p w:rsidR="002D2BB9" w:rsidRPr="00AA66D2" w:rsidRDefault="002D2BB9" w:rsidP="0036012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CL – H05</w:t>
            </w:r>
          </w:p>
        </w:tc>
        <w:tc>
          <w:tcPr>
            <w:tcW w:w="1800" w:type="dxa"/>
            <w:vAlign w:val="center"/>
          </w:tcPr>
          <w:p w:rsidR="002B1ABF" w:rsidRPr="00AA66D2" w:rsidRDefault="004D1C0A"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Dept:</w:t>
            </w:r>
          </w:p>
        </w:tc>
        <w:tc>
          <w:tcPr>
            <w:tcW w:w="2790" w:type="dxa"/>
            <w:vAlign w:val="center"/>
          </w:tcPr>
          <w:p w:rsidR="00A40159" w:rsidRPr="00AA66D2" w:rsidRDefault="005D39FD" w:rsidP="00360124">
            <w:pPr>
              <w:autoSpaceDE w:val="0"/>
              <w:autoSpaceDN w:val="0"/>
              <w:adjustRightInd w:val="0"/>
              <w:spacing w:after="0" w:line="240" w:lineRule="auto"/>
              <w:jc w:val="center"/>
              <w:rPr>
                <w:rFonts w:ascii="Times New Roman" w:hAnsi="Times New Roman"/>
                <w:bCs/>
                <w:color w:val="000000"/>
              </w:rPr>
            </w:pPr>
            <w:r w:rsidRPr="00AA66D2">
              <w:rPr>
                <w:rFonts w:ascii="Times New Roman" w:hAnsi="Times New Roman"/>
                <w:bCs/>
                <w:color w:val="000000"/>
              </w:rPr>
              <w:t>Clinical Core Lab-</w:t>
            </w:r>
          </w:p>
          <w:p w:rsidR="005B3A01" w:rsidRPr="00AA66D2" w:rsidRDefault="005B3A01" w:rsidP="00360124">
            <w:pPr>
              <w:autoSpaceDE w:val="0"/>
              <w:autoSpaceDN w:val="0"/>
              <w:adjustRightInd w:val="0"/>
              <w:spacing w:after="0" w:line="240" w:lineRule="auto"/>
              <w:jc w:val="center"/>
              <w:rPr>
                <w:rFonts w:ascii="Times New Roman" w:hAnsi="Times New Roman"/>
                <w:bCs/>
                <w:color w:val="000000"/>
              </w:rPr>
            </w:pPr>
            <w:r w:rsidRPr="00AA66D2">
              <w:rPr>
                <w:rFonts w:ascii="Times New Roman" w:hAnsi="Times New Roman"/>
                <w:bCs/>
                <w:color w:val="000000"/>
              </w:rPr>
              <w:t>Hematology Section</w:t>
            </w:r>
          </w:p>
        </w:tc>
      </w:tr>
      <w:tr w:rsidR="00C25F76" w:rsidRPr="00AA66D2" w:rsidTr="00360124">
        <w:trPr>
          <w:trHeight w:val="300"/>
        </w:trPr>
        <w:tc>
          <w:tcPr>
            <w:tcW w:w="3066"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AA66D2" w:rsidRDefault="002B1ABF"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Effective Date:</w:t>
            </w:r>
          </w:p>
        </w:tc>
        <w:tc>
          <w:tcPr>
            <w:tcW w:w="2790" w:type="dxa"/>
            <w:vAlign w:val="center"/>
          </w:tcPr>
          <w:p w:rsidR="002B1ABF" w:rsidRPr="00AA66D2" w:rsidRDefault="002D2BB9" w:rsidP="00360124">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July 1, 1993</w:t>
            </w:r>
          </w:p>
        </w:tc>
      </w:tr>
      <w:tr w:rsidR="00C25F76" w:rsidRPr="00AA66D2" w:rsidTr="00360124">
        <w:trPr>
          <w:trHeight w:val="300"/>
        </w:trPr>
        <w:tc>
          <w:tcPr>
            <w:tcW w:w="3066"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AA66D2" w:rsidRDefault="002B1ABF"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Revised Date:</w:t>
            </w:r>
          </w:p>
        </w:tc>
        <w:tc>
          <w:tcPr>
            <w:tcW w:w="2790" w:type="dxa"/>
            <w:vAlign w:val="center"/>
          </w:tcPr>
          <w:p w:rsidR="00AA3E74" w:rsidRPr="00AA66D2" w:rsidRDefault="00945609" w:rsidP="00360124">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February 20, 2019</w:t>
            </w:r>
          </w:p>
        </w:tc>
      </w:tr>
      <w:tr w:rsidR="00C25F76" w:rsidRPr="00AA66D2" w:rsidTr="00360124">
        <w:trPr>
          <w:trHeight w:val="300"/>
        </w:trPr>
        <w:tc>
          <w:tcPr>
            <w:tcW w:w="3066"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AA66D2" w:rsidRDefault="002B1ABF"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Contact:</w:t>
            </w:r>
          </w:p>
        </w:tc>
        <w:tc>
          <w:tcPr>
            <w:tcW w:w="2790" w:type="dxa"/>
            <w:vAlign w:val="center"/>
          </w:tcPr>
          <w:p w:rsidR="00C25F76" w:rsidRPr="00AA66D2" w:rsidRDefault="005D39FD" w:rsidP="00360124">
            <w:pPr>
              <w:tabs>
                <w:tab w:val="center" w:pos="4680"/>
                <w:tab w:val="right" w:pos="9360"/>
              </w:tabs>
              <w:autoSpaceDE w:val="0"/>
              <w:autoSpaceDN w:val="0"/>
              <w:adjustRightInd w:val="0"/>
              <w:spacing w:after="0" w:line="240" w:lineRule="auto"/>
              <w:jc w:val="center"/>
              <w:rPr>
                <w:rFonts w:ascii="Times New Roman" w:hAnsi="Times New Roman"/>
                <w:bCs/>
                <w:color w:val="000000"/>
                <w:sz w:val="24"/>
                <w:szCs w:val="24"/>
              </w:rPr>
            </w:pPr>
            <w:r w:rsidRPr="00AA66D2">
              <w:rPr>
                <w:rFonts w:ascii="Times New Roman" w:hAnsi="Times New Roman"/>
                <w:bCs/>
                <w:color w:val="000000"/>
                <w:sz w:val="24"/>
                <w:szCs w:val="24"/>
              </w:rPr>
              <w:t>Clinical Core Lab</w:t>
            </w:r>
            <w:r w:rsidR="005B3A01" w:rsidRPr="00AA66D2">
              <w:rPr>
                <w:rFonts w:ascii="Times New Roman" w:hAnsi="Times New Roman"/>
                <w:bCs/>
                <w:color w:val="000000"/>
                <w:sz w:val="24"/>
                <w:szCs w:val="24"/>
              </w:rPr>
              <w:t>-</w:t>
            </w:r>
          </w:p>
          <w:p w:rsidR="005B3A01" w:rsidRPr="00AA66D2" w:rsidRDefault="005B3A01" w:rsidP="00360124">
            <w:pPr>
              <w:tabs>
                <w:tab w:val="center" w:pos="4680"/>
                <w:tab w:val="right" w:pos="9360"/>
              </w:tabs>
              <w:autoSpaceDE w:val="0"/>
              <w:autoSpaceDN w:val="0"/>
              <w:adjustRightInd w:val="0"/>
              <w:spacing w:after="0" w:line="240" w:lineRule="auto"/>
              <w:jc w:val="center"/>
              <w:rPr>
                <w:rFonts w:ascii="Times New Roman" w:hAnsi="Times New Roman"/>
                <w:bCs/>
                <w:color w:val="000000"/>
                <w:sz w:val="24"/>
                <w:szCs w:val="24"/>
              </w:rPr>
            </w:pPr>
            <w:r w:rsidRPr="00AA66D2">
              <w:rPr>
                <w:rFonts w:ascii="Times New Roman" w:hAnsi="Times New Roman"/>
                <w:bCs/>
                <w:color w:val="000000"/>
                <w:sz w:val="24"/>
                <w:szCs w:val="24"/>
              </w:rPr>
              <w:t>Hematology Management</w:t>
            </w:r>
          </w:p>
        </w:tc>
      </w:tr>
      <w:tr w:rsidR="00AE7B74" w:rsidRPr="00AA66D2" w:rsidTr="00360124">
        <w:trPr>
          <w:trHeight w:val="300"/>
        </w:trPr>
        <w:tc>
          <w:tcPr>
            <w:tcW w:w="5868" w:type="dxa"/>
            <w:gridSpan w:val="2"/>
          </w:tcPr>
          <w:p w:rsidR="005D39FD" w:rsidRPr="00AA66D2" w:rsidRDefault="00AE7B74" w:rsidP="00360124">
            <w:pPr>
              <w:autoSpaceDE w:val="0"/>
              <w:autoSpaceDN w:val="0"/>
              <w:adjustRightInd w:val="0"/>
              <w:spacing w:after="0" w:line="240" w:lineRule="auto"/>
              <w:rPr>
                <w:rFonts w:ascii="Times New Roman" w:hAnsi="Times New Roman"/>
                <w:bCs/>
                <w:color w:val="000000"/>
              </w:rPr>
            </w:pPr>
            <w:r w:rsidRPr="00AA66D2">
              <w:rPr>
                <w:rFonts w:ascii="Times New Roman" w:hAnsi="Times New Roman"/>
                <w:b/>
                <w:bCs/>
                <w:color w:val="000000"/>
                <w:sz w:val="24"/>
                <w:szCs w:val="24"/>
              </w:rPr>
              <w:t>Name &amp; Title:</w:t>
            </w:r>
            <w:r w:rsidR="005D39FD" w:rsidRPr="00AA66D2">
              <w:rPr>
                <w:rFonts w:ascii="Times New Roman" w:hAnsi="Times New Roman"/>
                <w:b/>
                <w:bCs/>
                <w:color w:val="000000"/>
                <w:sz w:val="24"/>
                <w:szCs w:val="24"/>
              </w:rPr>
              <w:t xml:space="preserve">  </w:t>
            </w:r>
            <w:r w:rsidR="00E214E4" w:rsidRPr="00AA66D2">
              <w:rPr>
                <w:rFonts w:ascii="Times New Roman" w:hAnsi="Times New Roman"/>
                <w:bCs/>
                <w:color w:val="000000"/>
              </w:rPr>
              <w:t>Gregory J. Pomper</w:t>
            </w:r>
            <w:r w:rsidR="005D39FD" w:rsidRPr="00AA66D2">
              <w:rPr>
                <w:rFonts w:ascii="Times New Roman" w:hAnsi="Times New Roman"/>
                <w:bCs/>
                <w:color w:val="000000"/>
              </w:rPr>
              <w:t xml:space="preserve">, MD,  </w:t>
            </w:r>
          </w:p>
          <w:p w:rsidR="00AE7B74" w:rsidRPr="00AA66D2" w:rsidRDefault="005D39FD" w:rsidP="00DC34B1">
            <w:pPr>
              <w:autoSpaceDE w:val="0"/>
              <w:autoSpaceDN w:val="0"/>
              <w:adjustRightInd w:val="0"/>
              <w:spacing w:after="0" w:line="240" w:lineRule="auto"/>
              <w:rPr>
                <w:rFonts w:ascii="Times New Roman" w:hAnsi="Times New Roman"/>
                <w:bCs/>
                <w:color w:val="000000"/>
              </w:rPr>
            </w:pPr>
            <w:r w:rsidRPr="00AA66D2">
              <w:rPr>
                <w:rFonts w:ascii="Times New Roman" w:hAnsi="Times New Roman"/>
                <w:bCs/>
                <w:color w:val="000000"/>
              </w:rPr>
              <w:t xml:space="preserve">                            </w:t>
            </w:r>
            <w:r w:rsidR="00827A25" w:rsidRPr="00AA66D2">
              <w:rPr>
                <w:rFonts w:ascii="Times New Roman" w:hAnsi="Times New Roman"/>
                <w:bCs/>
                <w:color w:val="000000"/>
              </w:rPr>
              <w:t xml:space="preserve">Medical </w:t>
            </w:r>
            <w:r w:rsidR="00DC34B1" w:rsidRPr="00AA66D2">
              <w:rPr>
                <w:rFonts w:ascii="Times New Roman" w:hAnsi="Times New Roman"/>
                <w:bCs/>
                <w:color w:val="000000"/>
              </w:rPr>
              <w:t>Director of</w:t>
            </w:r>
            <w:r w:rsidRPr="00AA66D2">
              <w:rPr>
                <w:rFonts w:ascii="Times New Roman" w:hAnsi="Times New Roman"/>
                <w:bCs/>
                <w:color w:val="000000"/>
              </w:rPr>
              <w:t xml:space="preserve"> Pathology Laboratories</w:t>
            </w:r>
          </w:p>
        </w:tc>
        <w:tc>
          <w:tcPr>
            <w:tcW w:w="1800" w:type="dxa"/>
            <w:vAlign w:val="center"/>
          </w:tcPr>
          <w:p w:rsidR="00AE7B74" w:rsidRPr="00AA66D2" w:rsidRDefault="00AE7B74"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Date:</w:t>
            </w:r>
          </w:p>
        </w:tc>
        <w:tc>
          <w:tcPr>
            <w:tcW w:w="2790" w:type="dxa"/>
            <w:vAlign w:val="center"/>
          </w:tcPr>
          <w:p w:rsidR="00AE7B74" w:rsidRPr="00AA66D2" w:rsidRDefault="008B57BE" w:rsidP="00360124">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3/5/19</w:t>
            </w:r>
          </w:p>
        </w:tc>
      </w:tr>
      <w:tr w:rsidR="00AE7B74" w:rsidRPr="00AA66D2" w:rsidTr="00A11D0F">
        <w:trPr>
          <w:trHeight w:val="458"/>
        </w:trPr>
        <w:tc>
          <w:tcPr>
            <w:tcW w:w="10458" w:type="dxa"/>
            <w:gridSpan w:val="4"/>
          </w:tcPr>
          <w:p w:rsidR="00AE7B74" w:rsidRPr="00AA66D2" w:rsidRDefault="00AE7B74" w:rsidP="00360124">
            <w:pPr>
              <w:autoSpaceDE w:val="0"/>
              <w:autoSpaceDN w:val="0"/>
              <w:adjustRightInd w:val="0"/>
              <w:spacing w:after="0" w:line="240" w:lineRule="auto"/>
              <w:rPr>
                <w:rFonts w:ascii="Times New Roman" w:hAnsi="Times New Roman"/>
                <w:b/>
                <w:bCs/>
                <w:color w:val="000000"/>
                <w:sz w:val="24"/>
                <w:szCs w:val="24"/>
              </w:rPr>
            </w:pPr>
            <w:r w:rsidRPr="00AA66D2">
              <w:rPr>
                <w:rFonts w:ascii="Times New Roman" w:hAnsi="Times New Roman"/>
                <w:b/>
                <w:bCs/>
                <w:color w:val="000000"/>
                <w:sz w:val="24"/>
                <w:szCs w:val="24"/>
              </w:rPr>
              <w:t>Signature:</w:t>
            </w:r>
          </w:p>
        </w:tc>
      </w:tr>
    </w:tbl>
    <w:p w:rsidR="00C25F76" w:rsidRPr="00AA66D2" w:rsidRDefault="00C25F76" w:rsidP="00C25F76">
      <w:pPr>
        <w:autoSpaceDE w:val="0"/>
        <w:autoSpaceDN w:val="0"/>
        <w:adjustRightInd w:val="0"/>
        <w:spacing w:after="0" w:line="240" w:lineRule="auto"/>
        <w:rPr>
          <w:rFonts w:ascii="Times New Roman" w:hAnsi="Times New Roman"/>
          <w:bCs/>
          <w:color w:val="000000"/>
          <w:sz w:val="24"/>
          <w:szCs w:val="24"/>
        </w:rPr>
      </w:pPr>
    </w:p>
    <w:p w:rsidR="00360124" w:rsidRPr="00AA66D2" w:rsidRDefault="00360124" w:rsidP="00DF7690">
      <w:pPr>
        <w:pStyle w:val="ListParagraph"/>
        <w:numPr>
          <w:ilvl w:val="0"/>
          <w:numId w:val="2"/>
        </w:numPr>
        <w:rPr>
          <w:rFonts w:ascii="Times New Roman" w:hAnsi="Times New Roman"/>
          <w:color w:val="0070C0"/>
          <w:sz w:val="24"/>
          <w:szCs w:val="24"/>
        </w:rPr>
      </w:pPr>
      <w:r w:rsidRPr="00AA66D2">
        <w:rPr>
          <w:rFonts w:ascii="Times New Roman" w:hAnsi="Times New Roman"/>
          <w:b/>
          <w:sz w:val="24"/>
          <w:szCs w:val="24"/>
        </w:rPr>
        <w:t xml:space="preserve">General Procedure Statement: </w:t>
      </w:r>
      <w:r w:rsidRPr="00AA66D2">
        <w:rPr>
          <w:rFonts w:ascii="Times New Roman" w:hAnsi="Times New Roman"/>
          <w:color w:val="0070C0"/>
          <w:sz w:val="24"/>
          <w:szCs w:val="24"/>
        </w:rPr>
        <w:t xml:space="preserve">  </w:t>
      </w:r>
    </w:p>
    <w:p w:rsidR="00360124" w:rsidRPr="008A7998" w:rsidRDefault="00360124" w:rsidP="00DF7690">
      <w:pPr>
        <w:pStyle w:val="ListParagraph"/>
        <w:numPr>
          <w:ilvl w:val="1"/>
          <w:numId w:val="1"/>
        </w:numPr>
        <w:autoSpaceDE w:val="0"/>
        <w:autoSpaceDN w:val="0"/>
        <w:adjustRightInd w:val="0"/>
        <w:spacing w:after="0" w:line="240" w:lineRule="auto"/>
        <w:ind w:left="1530"/>
        <w:rPr>
          <w:rFonts w:ascii="Times New Roman" w:hAnsi="Times New Roman"/>
          <w:b/>
          <w:color w:val="FF0000"/>
          <w:sz w:val="24"/>
          <w:szCs w:val="24"/>
        </w:rPr>
      </w:pPr>
      <w:r w:rsidRPr="00AA66D2">
        <w:rPr>
          <w:rFonts w:ascii="Times New Roman" w:hAnsi="Times New Roman"/>
          <w:b/>
          <w:color w:val="000000"/>
          <w:sz w:val="24"/>
          <w:szCs w:val="24"/>
        </w:rPr>
        <w:t>Scope:</w:t>
      </w:r>
      <w:r w:rsidRPr="00AA66D2">
        <w:rPr>
          <w:rFonts w:ascii="Times New Roman" w:hAnsi="Times New Roman"/>
          <w:b/>
          <w:color w:val="000000"/>
          <w:sz w:val="24"/>
          <w:szCs w:val="24"/>
        </w:rPr>
        <w:tab/>
      </w:r>
      <w:r w:rsidRPr="008A7998">
        <w:rPr>
          <w:rFonts w:ascii="Times New Roman" w:hAnsi="Times New Roman"/>
          <w:sz w:val="24"/>
          <w:szCs w:val="24"/>
        </w:rPr>
        <w:t xml:space="preserve">To provide laboratory testing personnel with instructions for performing </w:t>
      </w:r>
    </w:p>
    <w:p w:rsidR="00360124" w:rsidRPr="008A7998" w:rsidRDefault="004F2F4C" w:rsidP="00360124">
      <w:pPr>
        <w:pStyle w:val="ListParagraph"/>
        <w:autoSpaceDE w:val="0"/>
        <w:autoSpaceDN w:val="0"/>
        <w:adjustRightInd w:val="0"/>
        <w:spacing w:after="0" w:line="240" w:lineRule="auto"/>
        <w:ind w:left="2880"/>
        <w:rPr>
          <w:rFonts w:ascii="Times New Roman" w:hAnsi="Times New Roman"/>
          <w:b/>
          <w:color w:val="FF0000"/>
          <w:sz w:val="24"/>
          <w:szCs w:val="24"/>
        </w:rPr>
      </w:pPr>
      <w:r>
        <w:rPr>
          <w:rFonts w:ascii="Times New Roman" w:hAnsi="Times New Roman"/>
          <w:sz w:val="24"/>
          <w:szCs w:val="24"/>
        </w:rPr>
        <w:t>WBC d</w:t>
      </w:r>
      <w:r w:rsidR="00750F0B">
        <w:rPr>
          <w:rFonts w:ascii="Times New Roman" w:hAnsi="Times New Roman"/>
          <w:sz w:val="24"/>
          <w:szCs w:val="24"/>
        </w:rPr>
        <w:t>ifferential counts</w:t>
      </w:r>
      <w:r w:rsidR="00360124" w:rsidRPr="008A7998">
        <w:rPr>
          <w:rFonts w:ascii="Times New Roman" w:hAnsi="Times New Roman"/>
          <w:sz w:val="24"/>
          <w:szCs w:val="24"/>
        </w:rPr>
        <w:t xml:space="preserve"> as deemed appropriate by industry practices and regulatory agencies to assist in quality patient care.</w:t>
      </w:r>
    </w:p>
    <w:p w:rsidR="00360124" w:rsidRPr="00AA66D2" w:rsidRDefault="00360124" w:rsidP="00360124">
      <w:pPr>
        <w:pStyle w:val="ListParagraph"/>
        <w:autoSpaceDE w:val="0"/>
        <w:autoSpaceDN w:val="0"/>
        <w:adjustRightInd w:val="0"/>
        <w:spacing w:after="0" w:line="240" w:lineRule="auto"/>
        <w:ind w:left="1890"/>
        <w:rPr>
          <w:rFonts w:ascii="Times New Roman" w:hAnsi="Times New Roman"/>
          <w:b/>
          <w:color w:val="0070C0"/>
          <w:sz w:val="24"/>
          <w:szCs w:val="24"/>
        </w:rPr>
      </w:pPr>
    </w:p>
    <w:p w:rsidR="00360124" w:rsidRPr="00AA66D2" w:rsidRDefault="00360124" w:rsidP="00DF7690">
      <w:pPr>
        <w:pStyle w:val="ListParagraph"/>
        <w:numPr>
          <w:ilvl w:val="1"/>
          <w:numId w:val="1"/>
        </w:numPr>
        <w:autoSpaceDE w:val="0"/>
        <w:autoSpaceDN w:val="0"/>
        <w:adjustRightInd w:val="0"/>
        <w:spacing w:after="0" w:line="240" w:lineRule="auto"/>
        <w:ind w:left="1530"/>
        <w:rPr>
          <w:rFonts w:ascii="Times New Roman" w:hAnsi="Times New Roman"/>
          <w:b/>
          <w:color w:val="000000"/>
          <w:sz w:val="24"/>
          <w:szCs w:val="24"/>
        </w:rPr>
      </w:pPr>
      <w:r w:rsidRPr="00AA66D2">
        <w:rPr>
          <w:rFonts w:ascii="Times New Roman" w:hAnsi="Times New Roman"/>
          <w:b/>
          <w:color w:val="000000"/>
          <w:sz w:val="24"/>
          <w:szCs w:val="24"/>
        </w:rPr>
        <w:t xml:space="preserve">Responsible Department/Party/Parties: </w:t>
      </w:r>
    </w:p>
    <w:p w:rsidR="00360124" w:rsidRPr="00AA66D2" w:rsidRDefault="00360124" w:rsidP="00DF7690">
      <w:pPr>
        <w:pStyle w:val="ListParagraph"/>
        <w:numPr>
          <w:ilvl w:val="2"/>
          <w:numId w:val="1"/>
        </w:numPr>
        <w:tabs>
          <w:tab w:val="left" w:pos="0"/>
        </w:tabs>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 xml:space="preserve">Procedure owner: </w:t>
      </w:r>
      <w:r w:rsidRPr="00AA66D2">
        <w:rPr>
          <w:rFonts w:ascii="Times New Roman" w:hAnsi="Times New Roman"/>
          <w:color w:val="000000"/>
          <w:sz w:val="24"/>
          <w:szCs w:val="24"/>
        </w:rPr>
        <w:tab/>
      </w:r>
      <w:r w:rsidRPr="00AA66D2">
        <w:rPr>
          <w:rFonts w:ascii="Times New Roman" w:hAnsi="Times New Roman"/>
          <w:color w:val="000000"/>
          <w:sz w:val="24"/>
          <w:szCs w:val="24"/>
        </w:rPr>
        <w:tab/>
        <w:t xml:space="preserve">Clinical Core Laboratory Management-Hematology </w:t>
      </w:r>
    </w:p>
    <w:p w:rsidR="00360124" w:rsidRPr="00AA66D2" w:rsidRDefault="00360124" w:rsidP="00DF7690">
      <w:pPr>
        <w:pStyle w:val="ListParagraph"/>
        <w:numPr>
          <w:ilvl w:val="2"/>
          <w:numId w:val="1"/>
        </w:numPr>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Procedure:</w:t>
      </w:r>
      <w:r w:rsidRPr="00AA66D2">
        <w:rPr>
          <w:rFonts w:ascii="Times New Roman" w:hAnsi="Times New Roman"/>
          <w:color w:val="000000"/>
          <w:sz w:val="24"/>
          <w:szCs w:val="24"/>
        </w:rPr>
        <w:tab/>
      </w:r>
      <w:r w:rsidRPr="00AA66D2">
        <w:rPr>
          <w:rFonts w:ascii="Times New Roman" w:hAnsi="Times New Roman"/>
          <w:color w:val="000000"/>
          <w:sz w:val="24"/>
          <w:szCs w:val="24"/>
        </w:rPr>
        <w:tab/>
      </w:r>
      <w:r w:rsidRPr="00AA66D2">
        <w:rPr>
          <w:rFonts w:ascii="Times New Roman" w:hAnsi="Times New Roman"/>
          <w:color w:val="000000"/>
          <w:sz w:val="24"/>
          <w:szCs w:val="24"/>
        </w:rPr>
        <w:tab/>
        <w:t>Clinical Core Laboratory Personnel</w:t>
      </w:r>
    </w:p>
    <w:p w:rsidR="00360124" w:rsidRPr="00AA66D2" w:rsidRDefault="00360124" w:rsidP="00DF7690">
      <w:pPr>
        <w:pStyle w:val="ListParagraph"/>
        <w:numPr>
          <w:ilvl w:val="2"/>
          <w:numId w:val="1"/>
        </w:numPr>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Procedure prepared by:</w:t>
      </w:r>
      <w:r w:rsidRPr="00AA66D2">
        <w:rPr>
          <w:rFonts w:ascii="Times New Roman" w:hAnsi="Times New Roman"/>
          <w:color w:val="000000"/>
          <w:sz w:val="24"/>
          <w:szCs w:val="24"/>
        </w:rPr>
        <w:tab/>
      </w:r>
      <w:r w:rsidR="002D2BB9">
        <w:rPr>
          <w:rFonts w:ascii="Times New Roman" w:hAnsi="Times New Roman"/>
          <w:color w:val="000000"/>
          <w:sz w:val="24"/>
          <w:szCs w:val="24"/>
        </w:rPr>
        <w:t>Dale Dennard</w:t>
      </w:r>
    </w:p>
    <w:p w:rsidR="00360124" w:rsidRPr="00AA66D2" w:rsidRDefault="00360124" w:rsidP="00DF7690">
      <w:pPr>
        <w:pStyle w:val="ListParagraph"/>
        <w:numPr>
          <w:ilvl w:val="2"/>
          <w:numId w:val="1"/>
        </w:numPr>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Supervision:</w:t>
      </w:r>
      <w:r w:rsidRPr="00AA66D2">
        <w:rPr>
          <w:rFonts w:ascii="Times New Roman" w:hAnsi="Times New Roman"/>
          <w:color w:val="000000"/>
          <w:sz w:val="24"/>
          <w:szCs w:val="24"/>
        </w:rPr>
        <w:tab/>
      </w:r>
      <w:r w:rsidRPr="00AA66D2">
        <w:rPr>
          <w:rFonts w:ascii="Times New Roman" w:hAnsi="Times New Roman"/>
          <w:color w:val="000000"/>
          <w:sz w:val="24"/>
          <w:szCs w:val="24"/>
        </w:rPr>
        <w:tab/>
      </w:r>
      <w:r w:rsidRPr="00AA66D2">
        <w:rPr>
          <w:rFonts w:ascii="Times New Roman" w:hAnsi="Times New Roman"/>
          <w:color w:val="000000"/>
          <w:sz w:val="24"/>
          <w:szCs w:val="24"/>
        </w:rPr>
        <w:tab/>
        <w:t xml:space="preserve">Clinical Core Laboratory Management-Hematology </w:t>
      </w:r>
    </w:p>
    <w:p w:rsidR="00360124" w:rsidRPr="00AA66D2" w:rsidRDefault="00360124" w:rsidP="00182D27">
      <w:pPr>
        <w:autoSpaceDE w:val="0"/>
        <w:autoSpaceDN w:val="0"/>
        <w:adjustRightInd w:val="0"/>
        <w:spacing w:after="0" w:line="240" w:lineRule="auto"/>
        <w:ind w:left="5040"/>
        <w:rPr>
          <w:rFonts w:ascii="Times New Roman" w:hAnsi="Times New Roman"/>
          <w:sz w:val="24"/>
          <w:szCs w:val="24"/>
        </w:rPr>
      </w:pPr>
      <w:r w:rsidRPr="00AA66D2">
        <w:rPr>
          <w:rFonts w:ascii="Times New Roman" w:hAnsi="Times New Roman"/>
          <w:sz w:val="24"/>
          <w:szCs w:val="24"/>
        </w:rPr>
        <w:t>Clinical Core Laboratory Specialist</w:t>
      </w:r>
      <w:r w:rsidR="00182D27" w:rsidRPr="00AA66D2">
        <w:rPr>
          <w:rFonts w:ascii="Times New Roman" w:hAnsi="Times New Roman"/>
          <w:sz w:val="24"/>
          <w:szCs w:val="24"/>
        </w:rPr>
        <w:t xml:space="preserve"> and Designees</w:t>
      </w:r>
    </w:p>
    <w:p w:rsidR="00182D27" w:rsidRPr="00AA66D2" w:rsidRDefault="00182D27" w:rsidP="00182D27">
      <w:pPr>
        <w:autoSpaceDE w:val="0"/>
        <w:autoSpaceDN w:val="0"/>
        <w:adjustRightInd w:val="0"/>
        <w:spacing w:after="0" w:line="240" w:lineRule="auto"/>
        <w:ind w:left="4770" w:firstLine="270"/>
        <w:rPr>
          <w:rFonts w:ascii="Times New Roman" w:hAnsi="Times New Roman"/>
          <w:color w:val="000000" w:themeColor="text1"/>
          <w:sz w:val="24"/>
          <w:szCs w:val="24"/>
        </w:rPr>
      </w:pPr>
      <w:r w:rsidRPr="00AA66D2">
        <w:rPr>
          <w:rFonts w:ascii="Times New Roman" w:hAnsi="Times New Roman"/>
          <w:color w:val="000000" w:themeColor="text1"/>
          <w:sz w:val="24"/>
          <w:szCs w:val="24"/>
        </w:rPr>
        <w:t>Medical Director</w:t>
      </w:r>
      <w:r w:rsidR="00360124" w:rsidRPr="00AA66D2">
        <w:rPr>
          <w:rFonts w:ascii="Times New Roman" w:hAnsi="Times New Roman"/>
          <w:color w:val="000000" w:themeColor="text1"/>
          <w:sz w:val="24"/>
          <w:szCs w:val="24"/>
        </w:rPr>
        <w:t xml:space="preserve"> Clinical Hematology </w:t>
      </w:r>
    </w:p>
    <w:p w:rsidR="00360124" w:rsidRPr="00AA66D2" w:rsidRDefault="00360124" w:rsidP="00DF7690">
      <w:pPr>
        <w:pStyle w:val="ListParagraph"/>
        <w:numPr>
          <w:ilvl w:val="0"/>
          <w:numId w:val="4"/>
        </w:numPr>
        <w:autoSpaceDE w:val="0"/>
        <w:autoSpaceDN w:val="0"/>
        <w:adjustRightInd w:val="0"/>
        <w:spacing w:after="0" w:line="240" w:lineRule="auto"/>
        <w:ind w:left="2160" w:hanging="270"/>
        <w:rPr>
          <w:rFonts w:ascii="Times New Roman" w:hAnsi="Times New Roman"/>
          <w:b/>
          <w:color w:val="0070C0"/>
          <w:sz w:val="24"/>
          <w:szCs w:val="24"/>
        </w:rPr>
      </w:pPr>
      <w:r w:rsidRPr="00AA66D2">
        <w:rPr>
          <w:rFonts w:ascii="Times New Roman" w:hAnsi="Times New Roman"/>
          <w:color w:val="000000"/>
          <w:sz w:val="24"/>
          <w:szCs w:val="24"/>
        </w:rPr>
        <w:t xml:space="preserve">Implementation:  </w:t>
      </w:r>
      <w:r w:rsidRPr="00AA66D2">
        <w:rPr>
          <w:rFonts w:ascii="Times New Roman" w:hAnsi="Times New Roman"/>
          <w:color w:val="000000"/>
          <w:sz w:val="24"/>
          <w:szCs w:val="24"/>
        </w:rPr>
        <w:tab/>
        <w:t xml:space="preserve">       </w:t>
      </w:r>
      <w:r w:rsidRPr="00AA66D2">
        <w:rPr>
          <w:rFonts w:ascii="Times New Roman" w:hAnsi="Times New Roman"/>
          <w:color w:val="000000"/>
          <w:sz w:val="24"/>
          <w:szCs w:val="24"/>
        </w:rPr>
        <w:tab/>
        <w:t xml:space="preserve">Clinical Core Laboratory Management-Hematology </w:t>
      </w:r>
    </w:p>
    <w:p w:rsidR="00DC34B1" w:rsidRPr="00AA66D2" w:rsidRDefault="00DC34B1" w:rsidP="00DC34B1">
      <w:pPr>
        <w:pStyle w:val="ListParagraph"/>
        <w:autoSpaceDE w:val="0"/>
        <w:autoSpaceDN w:val="0"/>
        <w:adjustRightInd w:val="0"/>
        <w:spacing w:after="0" w:line="240" w:lineRule="auto"/>
        <w:ind w:left="4680" w:firstLine="360"/>
        <w:rPr>
          <w:rFonts w:ascii="Times New Roman" w:hAnsi="Times New Roman"/>
          <w:sz w:val="24"/>
          <w:szCs w:val="24"/>
        </w:rPr>
      </w:pPr>
      <w:r w:rsidRPr="00AA66D2">
        <w:rPr>
          <w:rFonts w:ascii="Times New Roman" w:hAnsi="Times New Roman"/>
          <w:sz w:val="24"/>
          <w:szCs w:val="24"/>
        </w:rPr>
        <w:t>Clinical Core Laboratory Specialist and Designees</w:t>
      </w:r>
    </w:p>
    <w:p w:rsidR="00DC34B1" w:rsidRPr="00AA66D2" w:rsidRDefault="00DC34B1" w:rsidP="00DC34B1">
      <w:pPr>
        <w:pStyle w:val="ListParagraph"/>
        <w:autoSpaceDE w:val="0"/>
        <w:autoSpaceDN w:val="0"/>
        <w:adjustRightInd w:val="0"/>
        <w:spacing w:after="0" w:line="240" w:lineRule="auto"/>
        <w:ind w:left="4320" w:firstLine="720"/>
        <w:rPr>
          <w:rFonts w:ascii="Times New Roman" w:hAnsi="Times New Roman"/>
          <w:b/>
          <w:color w:val="0070C0"/>
          <w:sz w:val="24"/>
          <w:szCs w:val="24"/>
        </w:rPr>
      </w:pPr>
      <w:r w:rsidRPr="00AA66D2">
        <w:rPr>
          <w:rFonts w:ascii="Times New Roman" w:hAnsi="Times New Roman"/>
          <w:color w:val="000000" w:themeColor="text1"/>
          <w:sz w:val="24"/>
          <w:szCs w:val="24"/>
        </w:rPr>
        <w:t>Medical Director Clinical Hematology</w:t>
      </w:r>
    </w:p>
    <w:p w:rsidR="00B6071B" w:rsidRPr="00AA66D2" w:rsidRDefault="00360124" w:rsidP="00DF7690">
      <w:pPr>
        <w:pStyle w:val="ListParagraph"/>
        <w:numPr>
          <w:ilvl w:val="0"/>
          <w:numId w:val="1"/>
        </w:numPr>
        <w:autoSpaceDE w:val="0"/>
        <w:autoSpaceDN w:val="0"/>
        <w:adjustRightInd w:val="0"/>
        <w:spacing w:after="0" w:line="240" w:lineRule="auto"/>
        <w:ind w:hanging="540"/>
        <w:rPr>
          <w:rFonts w:ascii="Times New Roman" w:hAnsi="Times New Roman"/>
          <w:b/>
          <w:bCs/>
          <w:color w:val="000000"/>
          <w:sz w:val="24"/>
          <w:szCs w:val="24"/>
        </w:rPr>
      </w:pPr>
      <w:r w:rsidRPr="00AA66D2">
        <w:rPr>
          <w:rFonts w:ascii="Times New Roman" w:hAnsi="Times New Roman"/>
          <w:b/>
          <w:bCs/>
          <w:color w:val="000000"/>
          <w:sz w:val="24"/>
          <w:szCs w:val="24"/>
        </w:rPr>
        <w:t xml:space="preserve">Definitions: </w:t>
      </w:r>
    </w:p>
    <w:p w:rsidR="00360124" w:rsidRPr="00AA66D2" w:rsidRDefault="00882270" w:rsidP="00360124">
      <w:pPr>
        <w:pStyle w:val="ListParagraph"/>
        <w:rPr>
          <w:rFonts w:ascii="Times New Roman" w:hAnsi="Times New Roman"/>
          <w:sz w:val="24"/>
          <w:szCs w:val="24"/>
        </w:rPr>
      </w:pPr>
      <w:r>
        <w:rPr>
          <w:rFonts w:ascii="Times New Roman" w:hAnsi="Times New Roman"/>
          <w:sz w:val="24"/>
          <w:szCs w:val="24"/>
        </w:rPr>
        <w:tab/>
        <w:t>CID:  Container ID Number</w:t>
      </w:r>
    </w:p>
    <w:p w:rsidR="00A67248" w:rsidRPr="002D2BB9" w:rsidRDefault="00360124" w:rsidP="00DF7690">
      <w:pPr>
        <w:pStyle w:val="ListParagraph"/>
        <w:numPr>
          <w:ilvl w:val="0"/>
          <w:numId w:val="1"/>
        </w:numPr>
        <w:ind w:hanging="540"/>
        <w:rPr>
          <w:rFonts w:ascii="Times New Roman" w:hAnsi="Times New Roman"/>
        </w:rPr>
      </w:pPr>
      <w:r w:rsidRPr="00A67248">
        <w:rPr>
          <w:rFonts w:ascii="Times New Roman" w:hAnsi="Times New Roman"/>
          <w:b/>
          <w:bCs/>
          <w:color w:val="000000"/>
          <w:sz w:val="24"/>
          <w:szCs w:val="24"/>
        </w:rPr>
        <w:t>Procedure:</w:t>
      </w:r>
      <w:r w:rsidR="00AA66D2" w:rsidRPr="00A67248">
        <w:rPr>
          <w:rFonts w:ascii="Times New Roman" w:hAnsi="Times New Roman"/>
          <w:b/>
          <w:sz w:val="24"/>
          <w:szCs w:val="24"/>
        </w:rPr>
        <w:t xml:space="preserve"> </w:t>
      </w:r>
    </w:p>
    <w:p w:rsidR="002D2BB9" w:rsidRPr="002D2BB9" w:rsidRDefault="002D2BB9" w:rsidP="004B4CB4">
      <w:pPr>
        <w:pStyle w:val="ListParagraph"/>
        <w:spacing w:line="240" w:lineRule="auto"/>
        <w:ind w:left="0"/>
        <w:contextualSpacing/>
        <w:rPr>
          <w:rFonts w:ascii="Times New Roman" w:hAnsi="Times New Roman"/>
          <w:sz w:val="24"/>
          <w:szCs w:val="24"/>
        </w:rPr>
      </w:pPr>
      <w:r w:rsidRPr="002D2BB9">
        <w:rPr>
          <w:rFonts w:ascii="Times New Roman" w:hAnsi="Times New Roman"/>
          <w:b/>
          <w:sz w:val="24"/>
          <w:szCs w:val="24"/>
        </w:rPr>
        <w:t>PRINCIPLE</w:t>
      </w:r>
    </w:p>
    <w:p w:rsidR="002D2BB9" w:rsidRPr="002D2BB9" w:rsidRDefault="002D2BB9" w:rsidP="002D2BB9">
      <w:pPr>
        <w:pStyle w:val="ListParagraph"/>
        <w:spacing w:line="240" w:lineRule="auto"/>
        <w:ind w:left="907"/>
        <w:contextualSpacing/>
        <w:rPr>
          <w:rFonts w:ascii="Times New Roman" w:hAnsi="Times New Roman"/>
          <w:sz w:val="24"/>
          <w:szCs w:val="24"/>
        </w:rPr>
      </w:pPr>
    </w:p>
    <w:p w:rsidR="002D2BB9" w:rsidRPr="002D2BB9" w:rsidRDefault="002D2BB9" w:rsidP="004B4CB4">
      <w:pPr>
        <w:pStyle w:val="ListParagraph"/>
        <w:spacing w:line="240" w:lineRule="auto"/>
        <w:ind w:left="288"/>
        <w:contextualSpacing/>
        <w:rPr>
          <w:rFonts w:ascii="Times New Roman" w:hAnsi="Times New Roman"/>
          <w:sz w:val="24"/>
          <w:szCs w:val="24"/>
        </w:rPr>
      </w:pPr>
      <w:r w:rsidRPr="002D2BB9">
        <w:rPr>
          <w:rFonts w:ascii="Times New Roman" w:hAnsi="Times New Roman"/>
          <w:sz w:val="24"/>
          <w:szCs w:val="24"/>
        </w:rPr>
        <w:t xml:space="preserve">Differential counts are obtained automatically from the Coulter instrumentation utilizing VCS technology (flow cytometric method) and algorithms to identify different cell populations. Manual differentials are performed from blood smears stained with Modified Wright’s stain to identify normal and abnormal cell populations. The Coulter or the Bayer HealthCare Hematek Slide Stainer is used for staining smears for differentials. The Automated Differentials from the Coulter instruments may be autovalidated, reported after reviewing previous differential data or after scanning for abnormalities on any diff request.  </w:t>
      </w:r>
    </w:p>
    <w:p w:rsidR="002D2BB9" w:rsidRPr="002D2BB9" w:rsidRDefault="002D2BB9" w:rsidP="004B4CB4">
      <w:pPr>
        <w:pStyle w:val="ListParagraph"/>
        <w:spacing w:line="240" w:lineRule="auto"/>
        <w:ind w:left="288"/>
        <w:contextualSpacing/>
        <w:rPr>
          <w:rFonts w:ascii="Times New Roman" w:hAnsi="Times New Roman"/>
          <w:sz w:val="24"/>
          <w:szCs w:val="24"/>
        </w:rPr>
      </w:pPr>
    </w:p>
    <w:p w:rsidR="002D2BB9" w:rsidRPr="002D2BB9" w:rsidRDefault="002D2BB9" w:rsidP="004B4CB4">
      <w:pPr>
        <w:pStyle w:val="ListParagraph"/>
        <w:spacing w:line="240" w:lineRule="auto"/>
        <w:ind w:left="0"/>
        <w:contextualSpacing/>
        <w:rPr>
          <w:rFonts w:ascii="Times New Roman" w:hAnsi="Times New Roman"/>
          <w:b/>
          <w:sz w:val="24"/>
          <w:szCs w:val="24"/>
        </w:rPr>
      </w:pPr>
      <w:r w:rsidRPr="002D2BB9">
        <w:rPr>
          <w:rFonts w:ascii="Times New Roman" w:hAnsi="Times New Roman"/>
          <w:b/>
          <w:sz w:val="24"/>
          <w:szCs w:val="24"/>
        </w:rPr>
        <w:t>SPECIMEN</w:t>
      </w:r>
    </w:p>
    <w:p w:rsidR="002D2BB9" w:rsidRPr="002D2BB9" w:rsidRDefault="002D2BB9" w:rsidP="002D2BB9">
      <w:pPr>
        <w:pStyle w:val="ListParagraph"/>
        <w:spacing w:line="240" w:lineRule="auto"/>
        <w:ind w:left="907"/>
        <w:contextualSpacing/>
        <w:rPr>
          <w:rFonts w:ascii="Times New Roman" w:hAnsi="Times New Roman"/>
          <w:sz w:val="24"/>
          <w:szCs w:val="24"/>
        </w:rPr>
      </w:pPr>
    </w:p>
    <w:p w:rsidR="004022DD" w:rsidRDefault="002D2BB9" w:rsidP="004022DD">
      <w:pPr>
        <w:pStyle w:val="ListParagraph"/>
        <w:numPr>
          <w:ilvl w:val="0"/>
          <w:numId w:val="21"/>
        </w:numPr>
        <w:spacing w:line="240" w:lineRule="auto"/>
        <w:ind w:left="360"/>
        <w:contextualSpacing/>
        <w:rPr>
          <w:rFonts w:ascii="Times New Roman" w:hAnsi="Times New Roman"/>
          <w:sz w:val="24"/>
          <w:szCs w:val="24"/>
        </w:rPr>
      </w:pPr>
      <w:r w:rsidRPr="002D2BB9">
        <w:rPr>
          <w:rFonts w:ascii="Times New Roman" w:hAnsi="Times New Roman"/>
          <w:sz w:val="24"/>
          <w:szCs w:val="24"/>
        </w:rPr>
        <w:t>EDTA vacutainer, MAP or microtainer tube</w:t>
      </w:r>
      <w:r w:rsidR="009039A8">
        <w:rPr>
          <w:rFonts w:ascii="Times New Roman" w:hAnsi="Times New Roman"/>
          <w:sz w:val="24"/>
          <w:szCs w:val="24"/>
        </w:rPr>
        <w:t xml:space="preserve"> labelled with at least 2 </w:t>
      </w:r>
      <w:r w:rsidR="004022DD">
        <w:rPr>
          <w:rFonts w:ascii="Times New Roman" w:hAnsi="Times New Roman"/>
          <w:sz w:val="24"/>
          <w:szCs w:val="24"/>
        </w:rPr>
        <w:t xml:space="preserve">of the </w:t>
      </w:r>
      <w:r w:rsidR="009039A8">
        <w:rPr>
          <w:rFonts w:ascii="Times New Roman" w:hAnsi="Times New Roman"/>
          <w:sz w:val="24"/>
          <w:szCs w:val="24"/>
        </w:rPr>
        <w:t>unique identifiers</w:t>
      </w:r>
      <w:r w:rsidR="004022DD">
        <w:rPr>
          <w:rFonts w:ascii="Times New Roman" w:hAnsi="Times New Roman"/>
          <w:sz w:val="24"/>
          <w:szCs w:val="24"/>
        </w:rPr>
        <w:t xml:space="preserve"> below. </w:t>
      </w:r>
    </w:p>
    <w:p w:rsidR="004022DD" w:rsidRDefault="004022DD" w:rsidP="004022DD">
      <w:pPr>
        <w:pStyle w:val="ListParagraph"/>
        <w:numPr>
          <w:ilvl w:val="0"/>
          <w:numId w:val="20"/>
        </w:numPr>
        <w:spacing w:line="240" w:lineRule="auto"/>
        <w:contextualSpacing/>
        <w:rPr>
          <w:rFonts w:ascii="Times New Roman" w:hAnsi="Times New Roman"/>
          <w:sz w:val="24"/>
          <w:szCs w:val="24"/>
        </w:rPr>
      </w:pPr>
      <w:r>
        <w:rPr>
          <w:rFonts w:ascii="Times New Roman" w:hAnsi="Times New Roman"/>
          <w:sz w:val="24"/>
          <w:szCs w:val="24"/>
        </w:rPr>
        <w:t>P</w:t>
      </w:r>
      <w:r w:rsidR="009039A8">
        <w:rPr>
          <w:rFonts w:ascii="Times New Roman" w:hAnsi="Times New Roman"/>
          <w:sz w:val="24"/>
          <w:szCs w:val="24"/>
        </w:rPr>
        <w:t>atient</w:t>
      </w:r>
      <w:r w:rsidR="00882270">
        <w:rPr>
          <w:rFonts w:ascii="Times New Roman" w:hAnsi="Times New Roman"/>
          <w:sz w:val="24"/>
          <w:szCs w:val="24"/>
        </w:rPr>
        <w:t>’s first and last</w:t>
      </w:r>
      <w:r w:rsidR="009039A8">
        <w:rPr>
          <w:rFonts w:ascii="Times New Roman" w:hAnsi="Times New Roman"/>
          <w:sz w:val="24"/>
          <w:szCs w:val="24"/>
        </w:rPr>
        <w:t xml:space="preserve"> name</w:t>
      </w:r>
      <w:r w:rsidR="004F2F4C">
        <w:rPr>
          <w:rFonts w:ascii="Times New Roman" w:hAnsi="Times New Roman"/>
          <w:sz w:val="24"/>
          <w:szCs w:val="24"/>
        </w:rPr>
        <w:t xml:space="preserve"> (Counts as 1 identifier)</w:t>
      </w:r>
    </w:p>
    <w:p w:rsidR="004022DD" w:rsidRDefault="004022DD" w:rsidP="004022DD">
      <w:pPr>
        <w:pStyle w:val="ListParagraph"/>
        <w:numPr>
          <w:ilvl w:val="0"/>
          <w:numId w:val="20"/>
        </w:numPr>
        <w:spacing w:line="240" w:lineRule="auto"/>
        <w:contextualSpacing/>
        <w:rPr>
          <w:rFonts w:ascii="Times New Roman" w:hAnsi="Times New Roman"/>
          <w:sz w:val="24"/>
          <w:szCs w:val="24"/>
        </w:rPr>
      </w:pPr>
      <w:r>
        <w:rPr>
          <w:rFonts w:ascii="Times New Roman" w:hAnsi="Times New Roman"/>
          <w:sz w:val="24"/>
          <w:szCs w:val="24"/>
        </w:rPr>
        <w:t>M</w:t>
      </w:r>
      <w:r w:rsidR="009039A8">
        <w:rPr>
          <w:rFonts w:ascii="Times New Roman" w:hAnsi="Times New Roman"/>
          <w:sz w:val="24"/>
          <w:szCs w:val="24"/>
        </w:rPr>
        <w:t>edical record number</w:t>
      </w:r>
      <w:r w:rsidR="00882270">
        <w:rPr>
          <w:rFonts w:ascii="Times New Roman" w:hAnsi="Times New Roman"/>
          <w:sz w:val="24"/>
          <w:szCs w:val="24"/>
        </w:rPr>
        <w:t xml:space="preserve"> </w:t>
      </w:r>
    </w:p>
    <w:p w:rsidR="004022DD" w:rsidRDefault="004022DD" w:rsidP="004022DD">
      <w:pPr>
        <w:pStyle w:val="ListParagraph"/>
        <w:numPr>
          <w:ilvl w:val="0"/>
          <w:numId w:val="20"/>
        </w:numPr>
        <w:spacing w:line="240" w:lineRule="auto"/>
        <w:contextualSpacing/>
        <w:rPr>
          <w:rFonts w:ascii="Times New Roman" w:hAnsi="Times New Roman"/>
          <w:sz w:val="24"/>
          <w:szCs w:val="24"/>
        </w:rPr>
      </w:pPr>
      <w:r>
        <w:rPr>
          <w:rFonts w:ascii="Times New Roman" w:hAnsi="Times New Roman"/>
          <w:sz w:val="24"/>
          <w:szCs w:val="24"/>
        </w:rPr>
        <w:t>Sample a</w:t>
      </w:r>
      <w:r w:rsidR="00882270">
        <w:rPr>
          <w:rFonts w:ascii="Times New Roman" w:hAnsi="Times New Roman"/>
          <w:sz w:val="24"/>
          <w:szCs w:val="24"/>
        </w:rPr>
        <w:t>ccession number</w:t>
      </w:r>
    </w:p>
    <w:p w:rsidR="004022DD" w:rsidRDefault="004022DD" w:rsidP="004022DD">
      <w:pPr>
        <w:pStyle w:val="ListParagraph"/>
        <w:numPr>
          <w:ilvl w:val="0"/>
          <w:numId w:val="20"/>
        </w:numPr>
        <w:spacing w:line="240" w:lineRule="auto"/>
        <w:contextualSpacing/>
        <w:rPr>
          <w:rFonts w:ascii="Times New Roman" w:hAnsi="Times New Roman"/>
          <w:sz w:val="24"/>
          <w:szCs w:val="24"/>
        </w:rPr>
      </w:pPr>
      <w:r>
        <w:rPr>
          <w:rFonts w:ascii="Times New Roman" w:hAnsi="Times New Roman"/>
          <w:sz w:val="24"/>
          <w:szCs w:val="24"/>
        </w:rPr>
        <w:t>CID</w:t>
      </w:r>
    </w:p>
    <w:p w:rsidR="00E03B7C" w:rsidRDefault="00E03B7C" w:rsidP="00E03B7C">
      <w:pPr>
        <w:pStyle w:val="ListParagraph"/>
        <w:spacing w:line="240" w:lineRule="auto"/>
        <w:ind w:left="360"/>
        <w:contextualSpacing/>
        <w:rPr>
          <w:rFonts w:ascii="Times New Roman" w:hAnsi="Times New Roman"/>
          <w:sz w:val="24"/>
          <w:szCs w:val="24"/>
        </w:rPr>
      </w:pPr>
    </w:p>
    <w:p w:rsidR="004022DD" w:rsidRPr="00AE03F0" w:rsidRDefault="00882270" w:rsidP="00AE03F0">
      <w:pPr>
        <w:pStyle w:val="ListParagraph"/>
        <w:numPr>
          <w:ilvl w:val="0"/>
          <w:numId w:val="21"/>
        </w:numPr>
        <w:spacing w:line="240" w:lineRule="auto"/>
        <w:ind w:left="504"/>
        <w:contextualSpacing/>
        <w:rPr>
          <w:rFonts w:ascii="Times New Roman" w:hAnsi="Times New Roman"/>
          <w:sz w:val="24"/>
          <w:szCs w:val="24"/>
        </w:rPr>
      </w:pPr>
      <w:r w:rsidRPr="00AE03F0">
        <w:rPr>
          <w:rFonts w:ascii="Times New Roman" w:hAnsi="Times New Roman"/>
          <w:sz w:val="24"/>
          <w:szCs w:val="24"/>
        </w:rPr>
        <w:t>A</w:t>
      </w:r>
      <w:r w:rsidR="002D2BB9" w:rsidRPr="00AE03F0">
        <w:rPr>
          <w:rFonts w:ascii="Times New Roman" w:hAnsi="Times New Roman"/>
          <w:sz w:val="24"/>
          <w:szCs w:val="24"/>
        </w:rPr>
        <w:t xml:space="preserve"> properly made </w:t>
      </w:r>
      <w:r w:rsidRPr="00AE03F0">
        <w:rPr>
          <w:rFonts w:ascii="Times New Roman" w:hAnsi="Times New Roman"/>
          <w:sz w:val="24"/>
          <w:szCs w:val="24"/>
        </w:rPr>
        <w:t>peripheral blood smear</w:t>
      </w:r>
      <w:r w:rsidR="00AE03F0">
        <w:rPr>
          <w:rFonts w:ascii="Times New Roman" w:hAnsi="Times New Roman"/>
          <w:sz w:val="24"/>
          <w:szCs w:val="24"/>
        </w:rPr>
        <w:t xml:space="preserve"> labelled with t</w:t>
      </w:r>
      <w:r w:rsidR="00C214F7" w:rsidRPr="00AE03F0">
        <w:rPr>
          <w:rFonts w:ascii="Times New Roman" w:hAnsi="Times New Roman"/>
          <w:sz w:val="24"/>
          <w:szCs w:val="24"/>
        </w:rPr>
        <w:t xml:space="preserve">he patient's last name and first initial, the date and </w:t>
      </w:r>
      <w:r w:rsidR="00AE03F0">
        <w:rPr>
          <w:rFonts w:ascii="Times New Roman" w:hAnsi="Times New Roman"/>
          <w:sz w:val="24"/>
          <w:szCs w:val="24"/>
        </w:rPr>
        <w:t xml:space="preserve">CID. </w:t>
      </w:r>
    </w:p>
    <w:p w:rsidR="00750F0B" w:rsidRDefault="00750F0B" w:rsidP="004022DD">
      <w:pPr>
        <w:pStyle w:val="ListParagraph"/>
        <w:spacing w:line="240" w:lineRule="auto"/>
        <w:ind w:left="360"/>
        <w:contextualSpacing/>
        <w:rPr>
          <w:rFonts w:ascii="Times New Roman" w:hAnsi="Times New Roman"/>
          <w:sz w:val="24"/>
          <w:szCs w:val="24"/>
        </w:rPr>
      </w:pPr>
    </w:p>
    <w:p w:rsidR="002D2BB9" w:rsidRDefault="002D2BB9" w:rsidP="00750F0B">
      <w:pPr>
        <w:pStyle w:val="ListParagraph"/>
        <w:spacing w:line="240" w:lineRule="auto"/>
        <w:ind w:left="0"/>
        <w:contextualSpacing/>
        <w:rPr>
          <w:rFonts w:ascii="Times New Roman" w:hAnsi="Times New Roman"/>
          <w:sz w:val="24"/>
          <w:szCs w:val="24"/>
        </w:rPr>
      </w:pPr>
      <w:r w:rsidRPr="002D2BB9">
        <w:rPr>
          <w:rFonts w:ascii="Times New Roman" w:hAnsi="Times New Roman"/>
          <w:sz w:val="24"/>
          <w:szCs w:val="24"/>
        </w:rPr>
        <w:lastRenderedPageBreak/>
        <w:t>Specimens should be analyzed as soon as possible for optimum accuracy. Blood for differentials should be processed within 24 hours after collection if stored at room temperature or within 48 hours after collection if stored at 2 to 8</w:t>
      </w:r>
      <w:r w:rsidRPr="002D2BB9">
        <w:rPr>
          <w:rFonts w:ascii="Times New Roman" w:hAnsi="Times New Roman"/>
          <w:sz w:val="24"/>
          <w:szCs w:val="24"/>
          <w:vertAlign w:val="superscript"/>
        </w:rPr>
        <w:t>0</w:t>
      </w:r>
      <w:r w:rsidRPr="002D2BB9">
        <w:rPr>
          <w:rFonts w:ascii="Times New Roman" w:hAnsi="Times New Roman"/>
          <w:sz w:val="24"/>
          <w:szCs w:val="24"/>
        </w:rPr>
        <w:t>C.</w:t>
      </w:r>
    </w:p>
    <w:p w:rsidR="00E03B7C" w:rsidRDefault="00E03B7C" w:rsidP="004022DD">
      <w:pPr>
        <w:pStyle w:val="ListParagraph"/>
        <w:spacing w:line="240" w:lineRule="auto"/>
        <w:ind w:left="360"/>
        <w:contextualSpacing/>
        <w:rPr>
          <w:rFonts w:ascii="Times New Roman" w:hAnsi="Times New Roman"/>
          <w:sz w:val="24"/>
          <w:szCs w:val="24"/>
        </w:rPr>
      </w:pPr>
    </w:p>
    <w:p w:rsidR="00E03B7C" w:rsidRDefault="00E03B7C" w:rsidP="00E03B7C">
      <w:pPr>
        <w:pStyle w:val="ListParagraph"/>
        <w:spacing w:line="240" w:lineRule="auto"/>
        <w:ind w:left="0"/>
        <w:contextualSpacing/>
        <w:rPr>
          <w:rFonts w:ascii="Times New Roman" w:hAnsi="Times New Roman"/>
          <w:b/>
          <w:sz w:val="24"/>
          <w:szCs w:val="24"/>
        </w:rPr>
      </w:pPr>
      <w:r>
        <w:rPr>
          <w:rFonts w:ascii="Times New Roman" w:hAnsi="Times New Roman"/>
          <w:b/>
          <w:sz w:val="24"/>
          <w:szCs w:val="24"/>
        </w:rPr>
        <w:t>SAFETY</w:t>
      </w:r>
    </w:p>
    <w:p w:rsidR="00E03B7C" w:rsidRDefault="00E03B7C" w:rsidP="00E03B7C">
      <w:pPr>
        <w:pStyle w:val="ListParagraph"/>
        <w:spacing w:line="240" w:lineRule="auto"/>
        <w:ind w:left="0"/>
        <w:contextualSpacing/>
        <w:rPr>
          <w:rFonts w:ascii="Times New Roman" w:hAnsi="Times New Roman"/>
          <w:b/>
          <w:sz w:val="24"/>
          <w:szCs w:val="24"/>
        </w:rPr>
      </w:pPr>
    </w:p>
    <w:p w:rsidR="00E03B7C" w:rsidRPr="00E03B7C" w:rsidRDefault="00E03B7C" w:rsidP="00E03B7C">
      <w:pPr>
        <w:pStyle w:val="ListParagraph"/>
        <w:numPr>
          <w:ilvl w:val="0"/>
          <w:numId w:val="23"/>
        </w:numPr>
        <w:spacing w:line="240" w:lineRule="auto"/>
        <w:ind w:left="360"/>
        <w:contextualSpacing/>
        <w:rPr>
          <w:rFonts w:ascii="Times New Roman" w:hAnsi="Times New Roman"/>
          <w:b/>
          <w:sz w:val="24"/>
          <w:szCs w:val="24"/>
        </w:rPr>
      </w:pPr>
      <w:r>
        <w:rPr>
          <w:rFonts w:ascii="Times New Roman" w:eastAsia="Times New Roman" w:hAnsi="Times New Roman"/>
          <w:snapToGrid w:val="0"/>
          <w:sz w:val="24"/>
          <w:szCs w:val="24"/>
        </w:rPr>
        <w:t>P</w:t>
      </w:r>
      <w:r w:rsidRPr="00E03B7C">
        <w:rPr>
          <w:rFonts w:ascii="Times New Roman" w:eastAsia="Times New Roman" w:hAnsi="Times New Roman"/>
          <w:snapToGrid w:val="0"/>
          <w:sz w:val="24"/>
          <w:szCs w:val="24"/>
        </w:rPr>
        <w:t>ersonal protective equipment for this procedure</w:t>
      </w:r>
      <w:r>
        <w:rPr>
          <w:rFonts w:ascii="Times New Roman" w:eastAsia="Times New Roman" w:hAnsi="Times New Roman"/>
          <w:snapToGrid w:val="0"/>
          <w:sz w:val="24"/>
          <w:szCs w:val="24"/>
        </w:rPr>
        <w:t>:</w:t>
      </w:r>
    </w:p>
    <w:p w:rsidR="00E03B7C" w:rsidRPr="00E03B7C" w:rsidRDefault="00E03B7C" w:rsidP="008B7CB0">
      <w:pPr>
        <w:numPr>
          <w:ilvl w:val="2"/>
          <w:numId w:val="22"/>
        </w:numPr>
        <w:tabs>
          <w:tab w:val="left" w:pos="2160"/>
        </w:tabs>
        <w:spacing w:after="0" w:line="240" w:lineRule="auto"/>
        <w:ind w:left="720"/>
        <w:rPr>
          <w:rFonts w:ascii="Times New Roman" w:eastAsia="Times New Roman" w:hAnsi="Times New Roman"/>
          <w:snapToGrid w:val="0"/>
          <w:sz w:val="24"/>
          <w:szCs w:val="24"/>
        </w:rPr>
      </w:pPr>
      <w:r w:rsidRPr="00E03B7C">
        <w:rPr>
          <w:rFonts w:ascii="Times New Roman" w:eastAsia="Times New Roman" w:hAnsi="Times New Roman"/>
          <w:snapToGrid w:val="0"/>
          <w:sz w:val="24"/>
          <w:szCs w:val="24"/>
        </w:rPr>
        <w:t>Gloves</w:t>
      </w:r>
      <w:r w:rsidR="008B7CB0">
        <w:rPr>
          <w:rFonts w:ascii="Times New Roman" w:eastAsia="Times New Roman" w:hAnsi="Times New Roman"/>
          <w:snapToGrid w:val="0"/>
          <w:sz w:val="24"/>
          <w:szCs w:val="24"/>
        </w:rPr>
        <w:t xml:space="preserve"> worn at all times</w:t>
      </w:r>
    </w:p>
    <w:p w:rsidR="00E03B7C" w:rsidRPr="00E03B7C" w:rsidRDefault="00E03B7C" w:rsidP="008B7CB0">
      <w:pPr>
        <w:numPr>
          <w:ilvl w:val="2"/>
          <w:numId w:val="22"/>
        </w:numPr>
        <w:tabs>
          <w:tab w:val="left" w:pos="2160"/>
        </w:tabs>
        <w:spacing w:after="0" w:line="240" w:lineRule="auto"/>
        <w:ind w:left="720"/>
        <w:rPr>
          <w:rFonts w:ascii="Times New Roman" w:eastAsia="Times New Roman" w:hAnsi="Times New Roman"/>
          <w:snapToGrid w:val="0"/>
          <w:sz w:val="24"/>
          <w:szCs w:val="24"/>
        </w:rPr>
      </w:pPr>
      <w:r w:rsidRPr="00E03B7C">
        <w:rPr>
          <w:rFonts w:ascii="Times New Roman" w:eastAsia="Times New Roman" w:hAnsi="Times New Roman"/>
          <w:snapToGrid w:val="0"/>
          <w:sz w:val="24"/>
          <w:szCs w:val="24"/>
        </w:rPr>
        <w:t>Impermeable lab coats, worn closed</w:t>
      </w:r>
      <w:r w:rsidR="008B7CB0">
        <w:rPr>
          <w:rFonts w:ascii="Times New Roman" w:eastAsia="Times New Roman" w:hAnsi="Times New Roman"/>
          <w:snapToGrid w:val="0"/>
          <w:sz w:val="24"/>
          <w:szCs w:val="24"/>
        </w:rPr>
        <w:t xml:space="preserve"> at all times.</w:t>
      </w:r>
    </w:p>
    <w:p w:rsidR="00E03B7C" w:rsidRPr="00750F0B" w:rsidRDefault="00E03B7C" w:rsidP="008B7CB0">
      <w:pPr>
        <w:numPr>
          <w:ilvl w:val="2"/>
          <w:numId w:val="22"/>
        </w:numPr>
        <w:tabs>
          <w:tab w:val="left" w:pos="2160"/>
        </w:tabs>
        <w:spacing w:after="0" w:line="240" w:lineRule="auto"/>
        <w:ind w:left="720"/>
        <w:rPr>
          <w:rFonts w:ascii="Times New Roman" w:eastAsia="Times New Roman" w:hAnsi="Times New Roman"/>
          <w:snapToGrid w:val="0"/>
          <w:sz w:val="24"/>
          <w:szCs w:val="24"/>
        </w:rPr>
      </w:pPr>
      <w:r w:rsidRPr="00750F0B">
        <w:rPr>
          <w:rFonts w:ascii="Times New Roman" w:eastAsia="Times New Roman" w:hAnsi="Times New Roman"/>
          <w:snapToGrid w:val="0"/>
          <w:sz w:val="24"/>
          <w:szCs w:val="24"/>
        </w:rPr>
        <w:t>Shield</w:t>
      </w:r>
      <w:r w:rsidR="00750F0B" w:rsidRPr="00750F0B">
        <w:rPr>
          <w:rFonts w:ascii="Times New Roman" w:eastAsia="Times New Roman" w:hAnsi="Times New Roman"/>
          <w:snapToGrid w:val="0"/>
          <w:sz w:val="24"/>
          <w:szCs w:val="24"/>
        </w:rPr>
        <w:t xml:space="preserve"> and/or</w:t>
      </w:r>
      <w:r w:rsidR="00750F0B">
        <w:rPr>
          <w:rFonts w:ascii="Times New Roman" w:eastAsia="Times New Roman" w:hAnsi="Times New Roman"/>
          <w:snapToGrid w:val="0"/>
          <w:sz w:val="24"/>
          <w:szCs w:val="24"/>
        </w:rPr>
        <w:t xml:space="preserve"> approved p</w:t>
      </w:r>
      <w:r w:rsidRPr="00750F0B">
        <w:rPr>
          <w:rFonts w:ascii="Times New Roman" w:eastAsia="Times New Roman" w:hAnsi="Times New Roman"/>
          <w:snapToGrid w:val="0"/>
          <w:sz w:val="24"/>
          <w:szCs w:val="24"/>
        </w:rPr>
        <w:t>rotective eyewear</w:t>
      </w:r>
      <w:r w:rsidR="008B7CB0">
        <w:rPr>
          <w:rFonts w:ascii="Times New Roman" w:eastAsia="Times New Roman" w:hAnsi="Times New Roman"/>
          <w:snapToGrid w:val="0"/>
          <w:sz w:val="24"/>
          <w:szCs w:val="24"/>
        </w:rPr>
        <w:t xml:space="preserve"> when removing sample caps and pushing smears</w:t>
      </w:r>
      <w:r w:rsidRPr="00750F0B">
        <w:rPr>
          <w:rFonts w:ascii="Times New Roman" w:eastAsia="Times New Roman" w:hAnsi="Times New Roman"/>
          <w:snapToGrid w:val="0"/>
          <w:sz w:val="24"/>
          <w:szCs w:val="24"/>
        </w:rPr>
        <w:t xml:space="preserve"> </w:t>
      </w:r>
      <w:r w:rsidR="008B7CB0">
        <w:rPr>
          <w:rFonts w:ascii="Times New Roman" w:eastAsia="Times New Roman" w:hAnsi="Times New Roman"/>
          <w:snapToGrid w:val="0"/>
          <w:sz w:val="24"/>
          <w:szCs w:val="24"/>
        </w:rPr>
        <w:t>and any time there is a risk of sample or reagent splashing.</w:t>
      </w:r>
    </w:p>
    <w:p w:rsidR="00E03B7C" w:rsidRDefault="00E03B7C" w:rsidP="008B7CB0">
      <w:pPr>
        <w:tabs>
          <w:tab w:val="left" w:pos="2160"/>
        </w:tabs>
        <w:spacing w:after="0" w:line="240" w:lineRule="auto"/>
        <w:ind w:left="720"/>
        <w:rPr>
          <w:rFonts w:ascii="Times New Roman" w:eastAsia="Times New Roman" w:hAnsi="Times New Roman"/>
          <w:snapToGrid w:val="0"/>
          <w:sz w:val="24"/>
          <w:szCs w:val="24"/>
        </w:rPr>
      </w:pPr>
    </w:p>
    <w:p w:rsidR="002D2BB9" w:rsidRPr="002D2BB9" w:rsidRDefault="002D2BB9" w:rsidP="002D2BB9">
      <w:pPr>
        <w:spacing w:line="240" w:lineRule="auto"/>
        <w:rPr>
          <w:rFonts w:ascii="Times New Roman" w:hAnsi="Times New Roman"/>
          <w:sz w:val="24"/>
          <w:szCs w:val="24"/>
        </w:rPr>
      </w:pPr>
      <w:r w:rsidRPr="002D2BB9">
        <w:rPr>
          <w:rFonts w:ascii="Times New Roman" w:hAnsi="Times New Roman"/>
          <w:b/>
          <w:sz w:val="24"/>
          <w:szCs w:val="24"/>
        </w:rPr>
        <w:t>EQUIPMENT / REAGENTS</w:t>
      </w:r>
    </w:p>
    <w:p w:rsidR="002D2BB9" w:rsidRPr="002D2BB9" w:rsidRDefault="002D2BB9" w:rsidP="00DF7690">
      <w:pPr>
        <w:numPr>
          <w:ilvl w:val="0"/>
          <w:numId w:val="5"/>
        </w:numPr>
        <w:spacing w:after="0" w:line="240" w:lineRule="auto"/>
        <w:rPr>
          <w:rFonts w:ascii="Times New Roman" w:hAnsi="Times New Roman"/>
          <w:sz w:val="24"/>
          <w:szCs w:val="24"/>
        </w:rPr>
      </w:pPr>
      <w:r w:rsidRPr="002D2BB9">
        <w:rPr>
          <w:rFonts w:ascii="Times New Roman" w:hAnsi="Times New Roman"/>
          <w:sz w:val="24"/>
          <w:szCs w:val="24"/>
        </w:rPr>
        <w:t>Glass slide, 1X3 beveled edge</w:t>
      </w:r>
    </w:p>
    <w:p w:rsidR="002D2BB9" w:rsidRPr="002D2BB9" w:rsidRDefault="002D2BB9" w:rsidP="00DF7690">
      <w:pPr>
        <w:numPr>
          <w:ilvl w:val="0"/>
          <w:numId w:val="5"/>
        </w:numPr>
        <w:spacing w:after="0" w:line="240" w:lineRule="auto"/>
        <w:rPr>
          <w:rFonts w:ascii="Times New Roman" w:hAnsi="Times New Roman"/>
          <w:sz w:val="24"/>
          <w:szCs w:val="24"/>
        </w:rPr>
      </w:pPr>
      <w:r w:rsidRPr="002D2BB9">
        <w:rPr>
          <w:rFonts w:ascii="Times New Roman" w:hAnsi="Times New Roman"/>
          <w:sz w:val="24"/>
          <w:szCs w:val="24"/>
        </w:rPr>
        <w:t>Pusher made from a smooth-edged hemacytometer cover glass</w:t>
      </w:r>
    </w:p>
    <w:p w:rsidR="002D2BB9" w:rsidRPr="002D2BB9" w:rsidRDefault="002D2BB9" w:rsidP="00DF7690">
      <w:pPr>
        <w:numPr>
          <w:ilvl w:val="0"/>
          <w:numId w:val="5"/>
        </w:numPr>
        <w:spacing w:after="0" w:line="240" w:lineRule="auto"/>
        <w:rPr>
          <w:rFonts w:ascii="Times New Roman" w:hAnsi="Times New Roman"/>
          <w:sz w:val="24"/>
          <w:szCs w:val="24"/>
        </w:rPr>
      </w:pPr>
      <w:r w:rsidRPr="002D2BB9">
        <w:rPr>
          <w:rFonts w:ascii="Times New Roman" w:hAnsi="Times New Roman"/>
          <w:sz w:val="24"/>
          <w:szCs w:val="24"/>
        </w:rPr>
        <w:t>DiffSpin Slide Spinner with slide holders</w:t>
      </w:r>
    </w:p>
    <w:p w:rsidR="002D2BB9" w:rsidRPr="0008341E" w:rsidRDefault="002D2BB9" w:rsidP="00DF7690">
      <w:pPr>
        <w:pStyle w:val="ListParagraph"/>
        <w:numPr>
          <w:ilvl w:val="0"/>
          <w:numId w:val="5"/>
        </w:numPr>
        <w:spacing w:after="0" w:line="240" w:lineRule="auto"/>
        <w:contextualSpacing/>
        <w:rPr>
          <w:rFonts w:ascii="Times New Roman" w:hAnsi="Times New Roman"/>
          <w:sz w:val="24"/>
          <w:szCs w:val="24"/>
        </w:rPr>
      </w:pPr>
      <w:r w:rsidRPr="0008341E">
        <w:rPr>
          <w:rFonts w:ascii="Times New Roman" w:hAnsi="Times New Roman"/>
          <w:sz w:val="24"/>
          <w:szCs w:val="24"/>
        </w:rPr>
        <w:t>Wright's Stain Pak/Modified Wright's Stain</w:t>
      </w:r>
      <w:r w:rsidR="0058015B">
        <w:rPr>
          <w:rFonts w:ascii="Times New Roman" w:hAnsi="Times New Roman"/>
          <w:sz w:val="24"/>
          <w:szCs w:val="24"/>
        </w:rPr>
        <w:t>:</w:t>
      </w:r>
      <w:r w:rsidR="00D214D8">
        <w:rPr>
          <w:rFonts w:ascii="Times New Roman" w:hAnsi="Times New Roman"/>
          <w:sz w:val="24"/>
          <w:szCs w:val="24"/>
        </w:rPr>
        <w:t xml:space="preserve"> S</w:t>
      </w:r>
      <w:r w:rsidR="0008341E" w:rsidRPr="0008341E">
        <w:rPr>
          <w:rFonts w:ascii="Times New Roman" w:hAnsi="Times New Roman"/>
          <w:sz w:val="24"/>
          <w:szCs w:val="24"/>
        </w:rPr>
        <w:t>tore at 18</w:t>
      </w:r>
      <w:r w:rsidR="0008341E" w:rsidRPr="0008341E">
        <w:rPr>
          <w:rFonts w:ascii="Times New Roman" w:hAnsi="Times New Roman"/>
          <w:sz w:val="24"/>
          <w:szCs w:val="24"/>
          <w:vertAlign w:val="superscript"/>
        </w:rPr>
        <w:t>0</w:t>
      </w:r>
      <w:r w:rsidR="0008341E" w:rsidRPr="0008341E">
        <w:rPr>
          <w:rFonts w:ascii="Times New Roman" w:hAnsi="Times New Roman"/>
          <w:sz w:val="24"/>
          <w:szCs w:val="24"/>
        </w:rPr>
        <w:t xml:space="preserve"> – 25</w:t>
      </w:r>
      <w:r w:rsidR="0008341E" w:rsidRPr="0008341E">
        <w:rPr>
          <w:rFonts w:ascii="Times New Roman" w:hAnsi="Times New Roman"/>
          <w:sz w:val="24"/>
          <w:szCs w:val="24"/>
          <w:vertAlign w:val="superscript"/>
        </w:rPr>
        <w:t>0</w:t>
      </w:r>
      <w:r w:rsidR="0008341E" w:rsidRPr="0008341E">
        <w:rPr>
          <w:rFonts w:ascii="Times New Roman" w:hAnsi="Times New Roman"/>
          <w:sz w:val="24"/>
          <w:szCs w:val="24"/>
        </w:rPr>
        <w:t>C; stable until manufacture</w:t>
      </w:r>
      <w:r w:rsidR="00692E06">
        <w:rPr>
          <w:rFonts w:ascii="Times New Roman" w:hAnsi="Times New Roman"/>
          <w:sz w:val="24"/>
          <w:szCs w:val="24"/>
        </w:rPr>
        <w:t>r</w:t>
      </w:r>
      <w:r w:rsidR="00D214D8">
        <w:rPr>
          <w:rFonts w:ascii="Times New Roman" w:hAnsi="Times New Roman"/>
          <w:sz w:val="24"/>
          <w:szCs w:val="24"/>
        </w:rPr>
        <w:t>’s expiration date</w:t>
      </w:r>
      <w:r w:rsidR="0008341E" w:rsidRPr="0008341E">
        <w:rPr>
          <w:rFonts w:ascii="Times New Roman" w:hAnsi="Times New Roman"/>
          <w:sz w:val="24"/>
          <w:szCs w:val="24"/>
        </w:rPr>
        <w:t xml:space="preserve"> </w:t>
      </w:r>
    </w:p>
    <w:p w:rsidR="0058015B" w:rsidRPr="0008341E" w:rsidRDefault="002D2BB9" w:rsidP="0058015B">
      <w:pPr>
        <w:pStyle w:val="ListParagraph"/>
        <w:numPr>
          <w:ilvl w:val="0"/>
          <w:numId w:val="5"/>
        </w:numPr>
        <w:spacing w:after="0" w:line="240" w:lineRule="auto"/>
        <w:contextualSpacing/>
        <w:rPr>
          <w:rFonts w:ascii="Times New Roman" w:hAnsi="Times New Roman"/>
          <w:sz w:val="24"/>
          <w:szCs w:val="24"/>
        </w:rPr>
      </w:pPr>
      <w:r w:rsidRPr="002D2BB9">
        <w:rPr>
          <w:rFonts w:ascii="Times New Roman" w:hAnsi="Times New Roman"/>
          <w:sz w:val="24"/>
          <w:szCs w:val="24"/>
        </w:rPr>
        <w:t>Methanol</w:t>
      </w:r>
      <w:r w:rsidR="0058015B" w:rsidRPr="0058015B">
        <w:rPr>
          <w:rFonts w:ascii="Times New Roman" w:hAnsi="Times New Roman"/>
          <w:sz w:val="24"/>
          <w:szCs w:val="24"/>
        </w:rPr>
        <w:t xml:space="preserve"> </w:t>
      </w:r>
      <w:r w:rsidR="0058015B">
        <w:rPr>
          <w:rFonts w:ascii="Times New Roman" w:hAnsi="Times New Roman"/>
          <w:sz w:val="24"/>
          <w:szCs w:val="24"/>
        </w:rPr>
        <w:t>S</w:t>
      </w:r>
      <w:r w:rsidR="0058015B" w:rsidRPr="0008341E">
        <w:rPr>
          <w:rFonts w:ascii="Times New Roman" w:hAnsi="Times New Roman"/>
          <w:sz w:val="24"/>
          <w:szCs w:val="24"/>
        </w:rPr>
        <w:t>tore at 18</w:t>
      </w:r>
      <w:r w:rsidR="0058015B" w:rsidRPr="0008341E">
        <w:rPr>
          <w:rFonts w:ascii="Times New Roman" w:hAnsi="Times New Roman"/>
          <w:sz w:val="24"/>
          <w:szCs w:val="24"/>
          <w:vertAlign w:val="superscript"/>
        </w:rPr>
        <w:t>0</w:t>
      </w:r>
      <w:r w:rsidR="0058015B" w:rsidRPr="0008341E">
        <w:rPr>
          <w:rFonts w:ascii="Times New Roman" w:hAnsi="Times New Roman"/>
          <w:sz w:val="24"/>
          <w:szCs w:val="24"/>
        </w:rPr>
        <w:t xml:space="preserve"> – 25</w:t>
      </w:r>
      <w:r w:rsidR="0058015B" w:rsidRPr="0008341E">
        <w:rPr>
          <w:rFonts w:ascii="Times New Roman" w:hAnsi="Times New Roman"/>
          <w:sz w:val="24"/>
          <w:szCs w:val="24"/>
          <w:vertAlign w:val="superscript"/>
        </w:rPr>
        <w:t>0</w:t>
      </w:r>
      <w:r w:rsidR="0058015B" w:rsidRPr="0008341E">
        <w:rPr>
          <w:rFonts w:ascii="Times New Roman" w:hAnsi="Times New Roman"/>
          <w:sz w:val="24"/>
          <w:szCs w:val="24"/>
        </w:rPr>
        <w:t>C; stable until manufacture</w:t>
      </w:r>
      <w:r w:rsidR="0058015B">
        <w:rPr>
          <w:rFonts w:ascii="Times New Roman" w:hAnsi="Times New Roman"/>
          <w:sz w:val="24"/>
          <w:szCs w:val="24"/>
        </w:rPr>
        <w:t>r’s expiration date</w:t>
      </w:r>
      <w:r w:rsidR="0058015B" w:rsidRPr="0008341E">
        <w:rPr>
          <w:rFonts w:ascii="Times New Roman" w:hAnsi="Times New Roman"/>
          <w:sz w:val="24"/>
          <w:szCs w:val="24"/>
        </w:rPr>
        <w:t xml:space="preserve"> </w:t>
      </w:r>
    </w:p>
    <w:p w:rsidR="002D2BB9" w:rsidRPr="002D2BB9" w:rsidRDefault="002D2BB9" w:rsidP="00DF7690">
      <w:pPr>
        <w:numPr>
          <w:ilvl w:val="0"/>
          <w:numId w:val="5"/>
        </w:numPr>
        <w:spacing w:after="0" w:line="240" w:lineRule="auto"/>
        <w:rPr>
          <w:rFonts w:ascii="Times New Roman" w:hAnsi="Times New Roman"/>
          <w:sz w:val="24"/>
          <w:szCs w:val="24"/>
        </w:rPr>
      </w:pPr>
      <w:r w:rsidRPr="002D2BB9">
        <w:rPr>
          <w:rFonts w:ascii="Times New Roman" w:hAnsi="Times New Roman"/>
          <w:sz w:val="24"/>
          <w:szCs w:val="24"/>
        </w:rPr>
        <w:t>D</w:t>
      </w:r>
      <w:r w:rsidR="00782607">
        <w:rPr>
          <w:rFonts w:ascii="Times New Roman" w:hAnsi="Times New Roman"/>
          <w:sz w:val="24"/>
          <w:szCs w:val="24"/>
        </w:rPr>
        <w:t>i</w:t>
      </w:r>
      <w:r w:rsidRPr="002D2BB9">
        <w:rPr>
          <w:rFonts w:ascii="Times New Roman" w:hAnsi="Times New Roman"/>
          <w:sz w:val="24"/>
          <w:szCs w:val="24"/>
        </w:rPr>
        <w:t>H</w:t>
      </w:r>
      <w:r w:rsidRPr="002D2BB9">
        <w:rPr>
          <w:rFonts w:ascii="Times New Roman" w:hAnsi="Times New Roman"/>
          <w:sz w:val="24"/>
          <w:szCs w:val="24"/>
          <w:vertAlign w:val="subscript"/>
        </w:rPr>
        <w:t>2</w:t>
      </w:r>
      <w:r w:rsidRPr="002D2BB9">
        <w:rPr>
          <w:rFonts w:ascii="Times New Roman" w:hAnsi="Times New Roman"/>
          <w:sz w:val="24"/>
          <w:szCs w:val="24"/>
        </w:rPr>
        <w:t>0</w:t>
      </w:r>
    </w:p>
    <w:p w:rsidR="002D2BB9" w:rsidRPr="002D2BB9" w:rsidRDefault="002D2BB9" w:rsidP="00DF7690">
      <w:pPr>
        <w:numPr>
          <w:ilvl w:val="0"/>
          <w:numId w:val="5"/>
        </w:numPr>
        <w:spacing w:after="0" w:line="240" w:lineRule="auto"/>
        <w:rPr>
          <w:rFonts w:ascii="Times New Roman" w:hAnsi="Times New Roman"/>
          <w:sz w:val="24"/>
          <w:szCs w:val="24"/>
        </w:rPr>
      </w:pPr>
      <w:r w:rsidRPr="002D2BB9">
        <w:rPr>
          <w:rFonts w:ascii="Times New Roman" w:hAnsi="Times New Roman"/>
          <w:sz w:val="24"/>
          <w:szCs w:val="24"/>
        </w:rPr>
        <w:t>Hematek Automatic Stainer</w:t>
      </w:r>
    </w:p>
    <w:p w:rsidR="002D2BB9" w:rsidRPr="002D2BB9" w:rsidRDefault="002D2BB9" w:rsidP="00DF7690">
      <w:pPr>
        <w:numPr>
          <w:ilvl w:val="0"/>
          <w:numId w:val="5"/>
        </w:numPr>
        <w:spacing w:after="0" w:line="240" w:lineRule="auto"/>
        <w:rPr>
          <w:rFonts w:ascii="Times New Roman" w:hAnsi="Times New Roman"/>
          <w:sz w:val="24"/>
          <w:szCs w:val="24"/>
        </w:rPr>
      </w:pPr>
      <w:r w:rsidRPr="002D2BB9">
        <w:rPr>
          <w:rFonts w:ascii="Times New Roman" w:hAnsi="Times New Roman"/>
          <w:sz w:val="24"/>
          <w:szCs w:val="24"/>
        </w:rPr>
        <w:t xml:space="preserve">Coulter </w:t>
      </w:r>
      <w:r w:rsidR="00777053">
        <w:rPr>
          <w:rFonts w:ascii="Times New Roman" w:hAnsi="Times New Roman"/>
          <w:sz w:val="24"/>
          <w:szCs w:val="24"/>
        </w:rPr>
        <w:t>DxH</w:t>
      </w:r>
      <w:r w:rsidR="00692E06">
        <w:rPr>
          <w:rFonts w:ascii="Times New Roman" w:hAnsi="Times New Roman"/>
          <w:sz w:val="24"/>
          <w:szCs w:val="24"/>
        </w:rPr>
        <w:t xml:space="preserve"> with</w:t>
      </w:r>
      <w:r w:rsidR="00777053">
        <w:rPr>
          <w:rFonts w:ascii="Times New Roman" w:hAnsi="Times New Roman"/>
          <w:sz w:val="24"/>
          <w:szCs w:val="24"/>
        </w:rPr>
        <w:t xml:space="preserve"> </w:t>
      </w:r>
      <w:r w:rsidR="008B7CB0" w:rsidRPr="002D2BB9">
        <w:rPr>
          <w:rFonts w:ascii="Times New Roman" w:hAnsi="Times New Roman"/>
          <w:sz w:val="24"/>
          <w:szCs w:val="24"/>
        </w:rPr>
        <w:t>Slide</w:t>
      </w:r>
      <w:r w:rsidR="008B7CB0">
        <w:rPr>
          <w:rFonts w:ascii="Times New Roman" w:hAnsi="Times New Roman"/>
          <w:sz w:val="24"/>
          <w:szCs w:val="24"/>
        </w:rPr>
        <w:t xml:space="preserve"> </w:t>
      </w:r>
      <w:r w:rsidR="008B7CB0" w:rsidRPr="002D2BB9">
        <w:rPr>
          <w:rFonts w:ascii="Times New Roman" w:hAnsi="Times New Roman"/>
          <w:sz w:val="24"/>
          <w:szCs w:val="24"/>
        </w:rPr>
        <w:t>Maker</w:t>
      </w:r>
      <w:r w:rsidRPr="002D2BB9">
        <w:rPr>
          <w:rFonts w:ascii="Times New Roman" w:hAnsi="Times New Roman"/>
          <w:sz w:val="24"/>
          <w:szCs w:val="24"/>
        </w:rPr>
        <w:t xml:space="preserve"> and </w:t>
      </w:r>
      <w:r w:rsidR="008B7CB0" w:rsidRPr="002D2BB9">
        <w:rPr>
          <w:rFonts w:ascii="Times New Roman" w:hAnsi="Times New Roman"/>
          <w:sz w:val="24"/>
          <w:szCs w:val="24"/>
        </w:rPr>
        <w:t>Slide</w:t>
      </w:r>
      <w:r w:rsidR="008B7CB0">
        <w:rPr>
          <w:rFonts w:ascii="Times New Roman" w:hAnsi="Times New Roman"/>
          <w:sz w:val="24"/>
          <w:szCs w:val="24"/>
        </w:rPr>
        <w:t xml:space="preserve"> </w:t>
      </w:r>
      <w:r w:rsidR="008B7CB0" w:rsidRPr="002D2BB9">
        <w:rPr>
          <w:rFonts w:ascii="Times New Roman" w:hAnsi="Times New Roman"/>
          <w:sz w:val="24"/>
          <w:szCs w:val="24"/>
        </w:rPr>
        <w:t>Stainer</w:t>
      </w:r>
    </w:p>
    <w:p w:rsidR="002D2BB9" w:rsidRPr="002D2BB9" w:rsidRDefault="002D2BB9" w:rsidP="00DF7690">
      <w:pPr>
        <w:numPr>
          <w:ilvl w:val="0"/>
          <w:numId w:val="5"/>
        </w:numPr>
        <w:spacing w:after="0" w:line="240" w:lineRule="auto"/>
        <w:rPr>
          <w:rFonts w:ascii="Times New Roman" w:hAnsi="Times New Roman"/>
          <w:sz w:val="24"/>
          <w:szCs w:val="24"/>
        </w:rPr>
      </w:pPr>
      <w:r w:rsidRPr="002D2BB9">
        <w:rPr>
          <w:rFonts w:ascii="Times New Roman" w:hAnsi="Times New Roman"/>
          <w:sz w:val="24"/>
          <w:szCs w:val="24"/>
        </w:rPr>
        <w:t>Capi</w:t>
      </w:r>
      <w:r w:rsidR="00750F0B">
        <w:rPr>
          <w:rFonts w:ascii="Times New Roman" w:hAnsi="Times New Roman"/>
          <w:sz w:val="24"/>
          <w:szCs w:val="24"/>
        </w:rPr>
        <w:t>llary tube</w:t>
      </w:r>
      <w:r w:rsidRPr="002D2BB9">
        <w:rPr>
          <w:rFonts w:ascii="Times New Roman" w:hAnsi="Times New Roman"/>
          <w:sz w:val="24"/>
          <w:szCs w:val="24"/>
        </w:rPr>
        <w:t xml:space="preserve">, </w:t>
      </w:r>
      <w:r w:rsidR="008B7CB0" w:rsidRPr="002D2BB9">
        <w:rPr>
          <w:rFonts w:ascii="Times New Roman" w:hAnsi="Times New Roman"/>
          <w:sz w:val="24"/>
          <w:szCs w:val="24"/>
        </w:rPr>
        <w:t>Berol</w:t>
      </w:r>
      <w:r w:rsidRPr="002D2BB9">
        <w:rPr>
          <w:rFonts w:ascii="Times New Roman" w:hAnsi="Times New Roman"/>
          <w:sz w:val="24"/>
          <w:szCs w:val="24"/>
        </w:rPr>
        <w:t xml:space="preserve"> pipet or applicator sticks</w:t>
      </w:r>
    </w:p>
    <w:p w:rsidR="002D2BB9" w:rsidRPr="002D2BB9" w:rsidRDefault="002D2BB9" w:rsidP="00DF7690">
      <w:pPr>
        <w:numPr>
          <w:ilvl w:val="0"/>
          <w:numId w:val="5"/>
        </w:numPr>
        <w:spacing w:after="0" w:line="240" w:lineRule="auto"/>
        <w:ind w:right="-180"/>
        <w:rPr>
          <w:rFonts w:ascii="Times New Roman" w:hAnsi="Times New Roman"/>
          <w:sz w:val="24"/>
          <w:szCs w:val="24"/>
        </w:rPr>
      </w:pPr>
      <w:r w:rsidRPr="002D2BB9">
        <w:rPr>
          <w:rFonts w:ascii="Times New Roman" w:hAnsi="Times New Roman"/>
          <w:sz w:val="24"/>
          <w:szCs w:val="24"/>
        </w:rPr>
        <w:t>Microscope</w:t>
      </w:r>
    </w:p>
    <w:p w:rsidR="002D2BB9" w:rsidRPr="002D2BB9" w:rsidRDefault="002D2BB9" w:rsidP="002D2BB9">
      <w:pPr>
        <w:spacing w:line="240" w:lineRule="auto"/>
        <w:rPr>
          <w:rFonts w:ascii="Times New Roman" w:hAnsi="Times New Roman"/>
          <w:sz w:val="24"/>
          <w:szCs w:val="24"/>
        </w:rPr>
      </w:pPr>
    </w:p>
    <w:p w:rsidR="002D2BB9" w:rsidRPr="002D2BB9" w:rsidRDefault="002D2BB9" w:rsidP="002D2BB9">
      <w:pPr>
        <w:spacing w:line="240" w:lineRule="auto"/>
        <w:rPr>
          <w:rFonts w:ascii="Times New Roman" w:hAnsi="Times New Roman"/>
          <w:b/>
          <w:sz w:val="24"/>
          <w:szCs w:val="24"/>
        </w:rPr>
      </w:pPr>
      <w:r w:rsidRPr="002D2BB9">
        <w:rPr>
          <w:rFonts w:ascii="Times New Roman" w:hAnsi="Times New Roman"/>
          <w:b/>
          <w:sz w:val="24"/>
          <w:szCs w:val="24"/>
        </w:rPr>
        <w:t>QUALITY CONTROL</w:t>
      </w:r>
      <w:r w:rsidR="00C65CD7">
        <w:rPr>
          <w:rFonts w:ascii="Times New Roman" w:hAnsi="Times New Roman"/>
          <w:b/>
          <w:sz w:val="24"/>
          <w:szCs w:val="24"/>
        </w:rPr>
        <w:t xml:space="preserve"> OVERVIEW</w:t>
      </w:r>
    </w:p>
    <w:p w:rsidR="002D2BB9" w:rsidRDefault="00C53D4A" w:rsidP="00DB7A14">
      <w:pPr>
        <w:spacing w:line="240" w:lineRule="auto"/>
        <w:rPr>
          <w:rFonts w:ascii="Times New Roman" w:hAnsi="Times New Roman"/>
          <w:sz w:val="24"/>
          <w:szCs w:val="24"/>
        </w:rPr>
      </w:pPr>
      <w:r>
        <w:rPr>
          <w:rFonts w:ascii="Times New Roman" w:hAnsi="Times New Roman"/>
          <w:sz w:val="24"/>
          <w:szCs w:val="24"/>
        </w:rPr>
        <w:t>For Automated Differentials, C</w:t>
      </w:r>
      <w:r w:rsidR="002D2BB9" w:rsidRPr="002D2BB9">
        <w:rPr>
          <w:rFonts w:ascii="Times New Roman" w:hAnsi="Times New Roman"/>
          <w:sz w:val="24"/>
          <w:szCs w:val="24"/>
        </w:rPr>
        <w:t xml:space="preserve">ommercial </w:t>
      </w:r>
      <w:r>
        <w:rPr>
          <w:rFonts w:ascii="Times New Roman" w:hAnsi="Times New Roman"/>
          <w:sz w:val="24"/>
          <w:szCs w:val="24"/>
        </w:rPr>
        <w:t>C</w:t>
      </w:r>
      <w:r w:rsidR="002D2BB9" w:rsidRPr="002D2BB9">
        <w:rPr>
          <w:rFonts w:ascii="Times New Roman" w:hAnsi="Times New Roman"/>
          <w:sz w:val="24"/>
          <w:szCs w:val="24"/>
        </w:rPr>
        <w:t>ontrols (Latron Control</w:t>
      </w:r>
      <w:r w:rsidR="00B34830">
        <w:rPr>
          <w:rFonts w:ascii="Times New Roman" w:hAnsi="Times New Roman"/>
          <w:sz w:val="24"/>
          <w:szCs w:val="24"/>
        </w:rPr>
        <w:t>,</w:t>
      </w:r>
      <w:r w:rsidR="002D2BB9" w:rsidRPr="002D2BB9">
        <w:rPr>
          <w:rFonts w:ascii="Times New Roman" w:hAnsi="Times New Roman"/>
          <w:sz w:val="24"/>
          <w:szCs w:val="24"/>
        </w:rPr>
        <w:t xml:space="preserve"> </w:t>
      </w:r>
      <w:r w:rsidR="00B34830">
        <w:rPr>
          <w:rFonts w:ascii="Times New Roman" w:hAnsi="Times New Roman"/>
          <w:sz w:val="24"/>
          <w:szCs w:val="24"/>
        </w:rPr>
        <w:t>Coulter 6C Cell Controls</w:t>
      </w:r>
      <w:r w:rsidR="002D2BB9" w:rsidRPr="002D2BB9">
        <w:rPr>
          <w:rFonts w:ascii="Times New Roman" w:hAnsi="Times New Roman"/>
          <w:sz w:val="24"/>
          <w:szCs w:val="24"/>
        </w:rPr>
        <w:t>) are run</w:t>
      </w:r>
      <w:r w:rsidR="00AB578C">
        <w:rPr>
          <w:rFonts w:ascii="Times New Roman" w:hAnsi="Times New Roman"/>
          <w:sz w:val="24"/>
          <w:szCs w:val="24"/>
        </w:rPr>
        <w:t xml:space="preserve"> </w:t>
      </w:r>
      <w:r w:rsidR="002D2BB9" w:rsidRPr="002D2BB9">
        <w:rPr>
          <w:rFonts w:ascii="Times New Roman" w:hAnsi="Times New Roman"/>
          <w:sz w:val="24"/>
          <w:szCs w:val="24"/>
        </w:rPr>
        <w:t>two (2) shifts per day</w:t>
      </w:r>
      <w:r w:rsidR="00B34830">
        <w:rPr>
          <w:rFonts w:ascii="Times New Roman" w:hAnsi="Times New Roman"/>
          <w:sz w:val="24"/>
          <w:szCs w:val="24"/>
        </w:rPr>
        <w:t xml:space="preserve"> in the Main Lab and once per day in the Cancer Center</w:t>
      </w:r>
      <w:r w:rsidR="002D2BB9" w:rsidRPr="002D2BB9">
        <w:rPr>
          <w:rFonts w:ascii="Times New Roman" w:hAnsi="Times New Roman"/>
          <w:sz w:val="24"/>
          <w:szCs w:val="24"/>
        </w:rPr>
        <w:t xml:space="preserve">. </w:t>
      </w:r>
      <w:r>
        <w:rPr>
          <w:rFonts w:ascii="Times New Roman" w:hAnsi="Times New Roman"/>
          <w:sz w:val="24"/>
          <w:szCs w:val="24"/>
        </w:rPr>
        <w:t>For Manual Differentials, t</w:t>
      </w:r>
      <w:r w:rsidR="002D2BB9" w:rsidRPr="002D2BB9">
        <w:rPr>
          <w:rFonts w:ascii="Times New Roman" w:hAnsi="Times New Roman"/>
          <w:sz w:val="24"/>
          <w:szCs w:val="24"/>
        </w:rPr>
        <w:t xml:space="preserve">he known appearance and staining properties of blood cells is used as an internal control for peripheral blood smears. </w:t>
      </w:r>
      <w:r>
        <w:rPr>
          <w:rFonts w:ascii="Times New Roman" w:hAnsi="Times New Roman"/>
          <w:sz w:val="24"/>
          <w:szCs w:val="24"/>
        </w:rPr>
        <w:t>Once per day, a properly pushed blood smear will be stained</w:t>
      </w:r>
      <w:r w:rsidR="00BB436D">
        <w:rPr>
          <w:rFonts w:ascii="Times New Roman" w:hAnsi="Times New Roman"/>
          <w:sz w:val="24"/>
          <w:szCs w:val="24"/>
        </w:rPr>
        <w:t xml:space="preserve"> per stainer</w:t>
      </w:r>
      <w:r>
        <w:rPr>
          <w:rFonts w:ascii="Times New Roman" w:hAnsi="Times New Roman"/>
          <w:sz w:val="24"/>
          <w:szCs w:val="24"/>
        </w:rPr>
        <w:t xml:space="preserve"> and evaluated</w:t>
      </w:r>
      <w:r w:rsidR="00BB436D">
        <w:rPr>
          <w:rFonts w:ascii="Times New Roman" w:hAnsi="Times New Roman"/>
          <w:sz w:val="24"/>
          <w:szCs w:val="24"/>
        </w:rPr>
        <w:t xml:space="preserve"> for stain quality and expected reactivity with Modified Wright’s Stain. </w:t>
      </w:r>
      <w:r w:rsidR="002D2BB9" w:rsidRPr="002D2BB9">
        <w:rPr>
          <w:rFonts w:ascii="Times New Roman" w:hAnsi="Times New Roman"/>
          <w:sz w:val="24"/>
          <w:szCs w:val="24"/>
        </w:rPr>
        <w:t>Comparisons of Automated differentials to Manual differentials are performed once (1) per month from each Coulter instrument.</w:t>
      </w:r>
    </w:p>
    <w:p w:rsidR="002D2BB9" w:rsidRPr="002D2BB9" w:rsidRDefault="002D2BB9" w:rsidP="00DB7A14">
      <w:pPr>
        <w:spacing w:line="240" w:lineRule="auto"/>
        <w:rPr>
          <w:rFonts w:ascii="Times New Roman" w:hAnsi="Times New Roman"/>
          <w:sz w:val="24"/>
          <w:szCs w:val="24"/>
        </w:rPr>
      </w:pPr>
      <w:r w:rsidRPr="002D2BB9">
        <w:rPr>
          <w:rFonts w:ascii="Times New Roman" w:hAnsi="Times New Roman"/>
          <w:b/>
          <w:sz w:val="24"/>
          <w:szCs w:val="24"/>
        </w:rPr>
        <w:t>PROCEDURE</w:t>
      </w:r>
    </w:p>
    <w:p w:rsidR="002D2BB9" w:rsidRDefault="002D2BB9" w:rsidP="00DB7A14">
      <w:pPr>
        <w:spacing w:line="240" w:lineRule="auto"/>
        <w:rPr>
          <w:rFonts w:ascii="Times New Roman" w:hAnsi="Times New Roman"/>
          <w:sz w:val="24"/>
          <w:szCs w:val="24"/>
        </w:rPr>
      </w:pPr>
      <w:r w:rsidRPr="002D2BB9">
        <w:rPr>
          <w:rFonts w:ascii="Times New Roman" w:hAnsi="Times New Roman"/>
          <w:sz w:val="24"/>
          <w:szCs w:val="24"/>
        </w:rPr>
        <w:t>A peripheral blood differential can only be ordered in conjunction with a CBC</w:t>
      </w:r>
      <w:r w:rsidR="0058015B">
        <w:rPr>
          <w:rFonts w:ascii="Times New Roman" w:hAnsi="Times New Roman"/>
          <w:sz w:val="24"/>
          <w:szCs w:val="24"/>
        </w:rPr>
        <w:t xml:space="preserve"> </w:t>
      </w:r>
      <w:r w:rsidR="00CE46BC">
        <w:rPr>
          <w:rFonts w:ascii="Times New Roman" w:hAnsi="Times New Roman"/>
          <w:sz w:val="24"/>
          <w:szCs w:val="24"/>
        </w:rPr>
        <w:t>(CBCD-LAB293)</w:t>
      </w:r>
      <w:r w:rsidRPr="002D2BB9">
        <w:rPr>
          <w:rFonts w:ascii="Times New Roman" w:hAnsi="Times New Roman"/>
          <w:sz w:val="24"/>
          <w:szCs w:val="24"/>
        </w:rPr>
        <w:t xml:space="preserve"> or WBC</w:t>
      </w:r>
      <w:r w:rsidR="0058015B">
        <w:rPr>
          <w:rFonts w:ascii="Times New Roman" w:hAnsi="Times New Roman"/>
          <w:sz w:val="24"/>
          <w:szCs w:val="24"/>
        </w:rPr>
        <w:t xml:space="preserve"> (Differential</w:t>
      </w:r>
      <w:r w:rsidR="00CE46BC">
        <w:rPr>
          <w:rFonts w:ascii="Times New Roman" w:hAnsi="Times New Roman"/>
          <w:sz w:val="24"/>
          <w:szCs w:val="24"/>
        </w:rPr>
        <w:t>–Add- LAB3081)</w:t>
      </w:r>
      <w:r w:rsidRPr="002D2BB9">
        <w:rPr>
          <w:rFonts w:ascii="Times New Roman" w:hAnsi="Times New Roman"/>
          <w:sz w:val="24"/>
          <w:szCs w:val="24"/>
        </w:rPr>
        <w:t>. Patient demographics and orders are sent via an interface from the LIS to Remisol Advance (RMH). The Coulter instruments query Remisol Advance for test orders and sends results via the interface back to Remisol Advance. Remisol provides the capabilities to auto</w:t>
      </w:r>
      <w:r w:rsidR="00BC0755">
        <w:rPr>
          <w:rFonts w:ascii="Times New Roman" w:hAnsi="Times New Roman"/>
          <w:sz w:val="24"/>
          <w:szCs w:val="24"/>
        </w:rPr>
        <w:t>-</w:t>
      </w:r>
      <w:r w:rsidRPr="002D2BB9">
        <w:rPr>
          <w:rFonts w:ascii="Times New Roman" w:hAnsi="Times New Roman"/>
          <w:sz w:val="24"/>
          <w:szCs w:val="24"/>
        </w:rPr>
        <w:t>validate, delta check, edit and archive results. Results are processed in Remisol according to pre-defined rules and then transmitted to the LIS. Results that do not auto validate in Remisol and auto file in the LIS are held for technologist review under the Review tab in the Request List Window. After review, differentials can be manually validated or sent to the DiffPad for microscopic review. Automated Differential results will be evaluated using the following criteria:</w:t>
      </w:r>
    </w:p>
    <w:p w:rsidR="0045205C" w:rsidRDefault="0045205C" w:rsidP="00F636D2">
      <w:pPr>
        <w:spacing w:line="240" w:lineRule="auto"/>
        <w:contextualSpacing/>
        <w:rPr>
          <w:rFonts w:ascii="Times New Roman" w:hAnsi="Times New Roman"/>
          <w:b/>
          <w:sz w:val="24"/>
          <w:szCs w:val="24"/>
        </w:rPr>
      </w:pPr>
    </w:p>
    <w:p w:rsidR="0045205C" w:rsidRDefault="0045205C" w:rsidP="00F636D2">
      <w:pPr>
        <w:spacing w:line="240" w:lineRule="auto"/>
        <w:contextualSpacing/>
        <w:rPr>
          <w:rFonts w:ascii="Times New Roman" w:hAnsi="Times New Roman"/>
          <w:b/>
          <w:sz w:val="24"/>
          <w:szCs w:val="24"/>
        </w:rPr>
      </w:pPr>
    </w:p>
    <w:p w:rsidR="0045205C" w:rsidRDefault="0045205C" w:rsidP="00F636D2">
      <w:pPr>
        <w:spacing w:line="240" w:lineRule="auto"/>
        <w:contextualSpacing/>
        <w:rPr>
          <w:rFonts w:ascii="Times New Roman" w:hAnsi="Times New Roman"/>
          <w:b/>
          <w:sz w:val="24"/>
          <w:szCs w:val="24"/>
        </w:rPr>
      </w:pPr>
    </w:p>
    <w:p w:rsidR="00313C37" w:rsidRDefault="00313C37" w:rsidP="00F636D2">
      <w:pPr>
        <w:spacing w:line="240" w:lineRule="auto"/>
        <w:contextualSpacing/>
        <w:rPr>
          <w:rFonts w:ascii="Times New Roman" w:hAnsi="Times New Roman"/>
          <w:b/>
          <w:sz w:val="24"/>
          <w:szCs w:val="24"/>
        </w:rPr>
      </w:pPr>
      <w:r>
        <w:rPr>
          <w:rFonts w:ascii="Times New Roman" w:hAnsi="Times New Roman"/>
          <w:b/>
          <w:sz w:val="24"/>
          <w:szCs w:val="24"/>
        </w:rPr>
        <w:lastRenderedPageBreak/>
        <w:t>AUTOMATED DIFFERENTIALS</w:t>
      </w:r>
    </w:p>
    <w:p w:rsidR="00313C37" w:rsidRDefault="00313C37" w:rsidP="00F636D2">
      <w:pPr>
        <w:spacing w:line="240" w:lineRule="auto"/>
        <w:contextualSpacing/>
        <w:rPr>
          <w:rFonts w:ascii="Times New Roman" w:hAnsi="Times New Roman"/>
          <w:b/>
          <w:sz w:val="24"/>
          <w:szCs w:val="24"/>
        </w:rPr>
      </w:pPr>
    </w:p>
    <w:p w:rsidR="00313C37" w:rsidRDefault="00F636D2" w:rsidP="00F636D2">
      <w:pPr>
        <w:spacing w:line="240" w:lineRule="auto"/>
        <w:contextualSpacing/>
        <w:rPr>
          <w:rFonts w:ascii="Times New Roman" w:hAnsi="Times New Roman"/>
          <w:b/>
          <w:sz w:val="24"/>
          <w:szCs w:val="24"/>
        </w:rPr>
      </w:pPr>
      <w:r w:rsidRPr="00F636D2">
        <w:rPr>
          <w:rFonts w:ascii="Times New Roman" w:hAnsi="Times New Roman"/>
          <w:b/>
          <w:sz w:val="24"/>
          <w:szCs w:val="24"/>
        </w:rPr>
        <w:t>1.</w:t>
      </w:r>
      <w:r>
        <w:rPr>
          <w:rFonts w:ascii="Times New Roman" w:hAnsi="Times New Roman"/>
          <w:b/>
          <w:sz w:val="24"/>
          <w:szCs w:val="24"/>
        </w:rPr>
        <w:t xml:space="preserve">  </w:t>
      </w:r>
      <w:r w:rsidRPr="00F636D2">
        <w:rPr>
          <w:rFonts w:ascii="Times New Roman" w:hAnsi="Times New Roman"/>
          <w:b/>
          <w:sz w:val="24"/>
          <w:szCs w:val="24"/>
        </w:rPr>
        <w:t>Auto-validation on Automated Differentials</w:t>
      </w:r>
    </w:p>
    <w:p w:rsidR="002D2BB9" w:rsidRPr="00313C37" w:rsidRDefault="002D2BB9" w:rsidP="00F636D2">
      <w:pPr>
        <w:spacing w:line="240" w:lineRule="auto"/>
        <w:contextualSpacing/>
        <w:rPr>
          <w:rFonts w:ascii="Times New Roman" w:hAnsi="Times New Roman"/>
          <w:b/>
          <w:sz w:val="24"/>
          <w:szCs w:val="24"/>
        </w:rPr>
      </w:pPr>
      <w:r w:rsidRPr="00313C37">
        <w:rPr>
          <w:rFonts w:ascii="Times New Roman" w:hAnsi="Times New Roman"/>
          <w:sz w:val="24"/>
          <w:szCs w:val="24"/>
        </w:rPr>
        <w:t>Automated Differentials will auto</w:t>
      </w:r>
      <w:r w:rsidR="00BC0755" w:rsidRPr="00313C37">
        <w:rPr>
          <w:rFonts w:ascii="Times New Roman" w:hAnsi="Times New Roman"/>
          <w:sz w:val="24"/>
          <w:szCs w:val="24"/>
        </w:rPr>
        <w:t>-</w:t>
      </w:r>
      <w:r w:rsidRPr="00313C37">
        <w:rPr>
          <w:rFonts w:ascii="Times New Roman" w:hAnsi="Times New Roman"/>
          <w:sz w:val="24"/>
          <w:szCs w:val="24"/>
        </w:rPr>
        <w:t>validate (Remisol) and auto file (LIS) if the following criteria is met and the CBC or WBC results also auto</w:t>
      </w:r>
      <w:r w:rsidR="00BC0755" w:rsidRPr="00313C37">
        <w:rPr>
          <w:rFonts w:ascii="Times New Roman" w:hAnsi="Times New Roman"/>
          <w:sz w:val="24"/>
          <w:szCs w:val="24"/>
        </w:rPr>
        <w:t>-</w:t>
      </w:r>
      <w:r w:rsidRPr="00313C37">
        <w:rPr>
          <w:rFonts w:ascii="Times New Roman" w:hAnsi="Times New Roman"/>
          <w:sz w:val="24"/>
          <w:szCs w:val="24"/>
        </w:rPr>
        <w:t>validate</w:t>
      </w:r>
      <w:r w:rsidRPr="00313C37">
        <w:t>.</w:t>
      </w:r>
    </w:p>
    <w:p w:rsidR="002D2BB9" w:rsidRPr="002D2BB9" w:rsidRDefault="002D2BB9" w:rsidP="00DB7A14">
      <w:pPr>
        <w:spacing w:line="240" w:lineRule="auto"/>
        <w:ind w:left="540" w:hanging="270"/>
        <w:contextualSpacing/>
        <w:rPr>
          <w:rFonts w:ascii="Times New Roman" w:hAnsi="Times New Roman"/>
          <w:sz w:val="24"/>
          <w:szCs w:val="24"/>
        </w:rPr>
      </w:pPr>
      <w:r w:rsidRPr="002D2BB9">
        <w:rPr>
          <w:rFonts w:ascii="Times New Roman" w:hAnsi="Times New Roman"/>
          <w:sz w:val="24"/>
          <w:szCs w:val="24"/>
        </w:rPr>
        <w:t>a.  Any Normal Distribution for WBC, RBC and Platelets, with no Suspect Codes or only Definitive Codes and/or no Previous Data for comparison.</w:t>
      </w:r>
    </w:p>
    <w:p w:rsidR="002D2BB9" w:rsidRPr="002D2BB9" w:rsidRDefault="00BC0755" w:rsidP="00DB7A14">
      <w:pPr>
        <w:spacing w:line="240" w:lineRule="auto"/>
        <w:contextualSpacing/>
        <w:rPr>
          <w:rFonts w:ascii="Times New Roman" w:hAnsi="Times New Roman"/>
          <w:sz w:val="24"/>
          <w:szCs w:val="24"/>
        </w:rPr>
      </w:pPr>
      <w:r>
        <w:rPr>
          <w:rFonts w:ascii="Times New Roman" w:hAnsi="Times New Roman"/>
          <w:sz w:val="24"/>
          <w:szCs w:val="24"/>
        </w:rPr>
        <w:t xml:space="preserve">     b. </w:t>
      </w:r>
      <w:r w:rsidR="002D2BB9" w:rsidRPr="002D2BB9">
        <w:rPr>
          <w:rFonts w:ascii="Times New Roman" w:hAnsi="Times New Roman"/>
          <w:sz w:val="24"/>
          <w:szCs w:val="24"/>
        </w:rPr>
        <w:t>Any Normal Distribution for WBC, RBC</w:t>
      </w:r>
      <w:r w:rsidR="0045205C">
        <w:rPr>
          <w:rFonts w:ascii="Times New Roman" w:hAnsi="Times New Roman"/>
          <w:sz w:val="24"/>
          <w:szCs w:val="24"/>
        </w:rPr>
        <w:t xml:space="preserve"> and Platelets with only an Imm </w:t>
      </w:r>
      <w:r w:rsidR="002D2BB9" w:rsidRPr="002D2BB9">
        <w:rPr>
          <w:rFonts w:ascii="Times New Roman" w:hAnsi="Times New Roman"/>
          <w:sz w:val="24"/>
          <w:szCs w:val="24"/>
        </w:rPr>
        <w:t>Grans/Bands 1 or</w:t>
      </w:r>
      <w:r w:rsidR="00DB7A14">
        <w:rPr>
          <w:rFonts w:ascii="Times New Roman" w:hAnsi="Times New Roman"/>
          <w:sz w:val="24"/>
          <w:szCs w:val="24"/>
        </w:rPr>
        <w:t xml:space="preserve"> Imm. Ne1 </w:t>
      </w:r>
      <w:r w:rsidR="002D2BB9" w:rsidRPr="002D2BB9">
        <w:rPr>
          <w:rFonts w:ascii="Times New Roman" w:hAnsi="Times New Roman"/>
          <w:sz w:val="24"/>
          <w:szCs w:val="24"/>
        </w:rPr>
        <w:t xml:space="preserve"> </w:t>
      </w:r>
    </w:p>
    <w:p w:rsidR="002D2BB9" w:rsidRDefault="002D2BB9" w:rsidP="00DB7A14">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00DB7A14">
        <w:rPr>
          <w:rFonts w:ascii="Times New Roman" w:hAnsi="Times New Roman"/>
          <w:sz w:val="24"/>
          <w:szCs w:val="24"/>
        </w:rPr>
        <w:t xml:space="preserve">that </w:t>
      </w:r>
      <w:r w:rsidRPr="002D2BB9">
        <w:rPr>
          <w:rFonts w:ascii="Times New Roman" w:hAnsi="Times New Roman"/>
          <w:sz w:val="24"/>
          <w:szCs w:val="24"/>
        </w:rPr>
        <w:t>has a Previous differential.</w:t>
      </w:r>
    </w:p>
    <w:p w:rsidR="00DB7A14"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p>
    <w:p w:rsidR="002D2BB9" w:rsidRPr="002D2BB9" w:rsidRDefault="00DB7A14" w:rsidP="002D2BB9">
      <w:pPr>
        <w:spacing w:line="240" w:lineRule="auto"/>
        <w:contextualSpacing/>
        <w:rPr>
          <w:rFonts w:ascii="Times New Roman" w:hAnsi="Times New Roman"/>
          <w:sz w:val="24"/>
          <w:szCs w:val="24"/>
        </w:rPr>
      </w:pPr>
      <w:r>
        <w:rPr>
          <w:rFonts w:ascii="Times New Roman" w:hAnsi="Times New Roman"/>
          <w:sz w:val="24"/>
          <w:szCs w:val="24"/>
        </w:rPr>
        <w:t xml:space="preserve">2. </w:t>
      </w:r>
      <w:r w:rsidR="002D2BB9" w:rsidRPr="002D2BB9">
        <w:rPr>
          <w:rFonts w:ascii="Times New Roman" w:hAnsi="Times New Roman"/>
          <w:sz w:val="24"/>
          <w:szCs w:val="24"/>
        </w:rPr>
        <w:t xml:space="preserve">  </w:t>
      </w:r>
      <w:r w:rsidR="002D2BB9" w:rsidRPr="00313C37">
        <w:rPr>
          <w:rFonts w:ascii="Times New Roman" w:hAnsi="Times New Roman"/>
          <w:b/>
          <w:sz w:val="24"/>
          <w:szCs w:val="24"/>
        </w:rPr>
        <w:t>Automated Differentials for Technologist Review</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00DB7A14">
        <w:rPr>
          <w:rFonts w:ascii="Times New Roman" w:hAnsi="Times New Roman"/>
          <w:sz w:val="24"/>
          <w:szCs w:val="24"/>
        </w:rPr>
        <w:t xml:space="preserve"> </w:t>
      </w:r>
      <w:r w:rsidR="00DE7D76">
        <w:rPr>
          <w:rFonts w:ascii="Times New Roman" w:hAnsi="Times New Roman"/>
          <w:sz w:val="24"/>
          <w:szCs w:val="24"/>
        </w:rPr>
        <w:t xml:space="preserve"> a. </w:t>
      </w:r>
      <w:r w:rsidRPr="002D2BB9">
        <w:rPr>
          <w:rFonts w:ascii="Times New Roman" w:hAnsi="Times New Roman"/>
          <w:sz w:val="24"/>
          <w:szCs w:val="24"/>
        </w:rPr>
        <w:t>In Remisol, double click on the patient name in the Request Window under the Review tab.</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00DB7A14">
        <w:rPr>
          <w:rFonts w:ascii="Times New Roman" w:hAnsi="Times New Roman"/>
          <w:sz w:val="24"/>
          <w:szCs w:val="24"/>
        </w:rPr>
        <w:t xml:space="preserve"> </w:t>
      </w:r>
      <w:r w:rsidRPr="002D2BB9">
        <w:rPr>
          <w:rFonts w:ascii="Times New Roman" w:hAnsi="Times New Roman"/>
          <w:sz w:val="24"/>
          <w:szCs w:val="24"/>
        </w:rPr>
        <w:t xml:space="preserve"> b. Evaluate the results. Results may be manually validated if the following criteria is met </w:t>
      </w:r>
      <w:r w:rsidRPr="002D2BB9">
        <w:rPr>
          <w:rFonts w:ascii="Times New Roman" w:hAnsi="Times New Roman"/>
          <w:b/>
          <w:sz w:val="24"/>
          <w:szCs w:val="24"/>
        </w:rPr>
        <w:t>and</w:t>
      </w:r>
      <w:r w:rsidRPr="002D2BB9">
        <w:rPr>
          <w:rFonts w:ascii="Times New Roman" w:hAnsi="Times New Roman"/>
          <w:sz w:val="24"/>
          <w:szCs w:val="24"/>
        </w:rPr>
        <w:t xml:space="preserve"> agrees with   </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previous patient results.</w:t>
      </w:r>
    </w:p>
    <w:p w:rsidR="002D2BB9" w:rsidRPr="002D2BB9" w:rsidRDefault="002D2BB9" w:rsidP="002D2BB9">
      <w:pPr>
        <w:spacing w:line="240" w:lineRule="auto"/>
        <w:contextualSpacing/>
        <w:rPr>
          <w:rFonts w:ascii="Times New Roman" w:hAnsi="Times New Roman"/>
          <w:sz w:val="24"/>
          <w:szCs w:val="24"/>
        </w:rPr>
      </w:pPr>
    </w:p>
    <w:p w:rsidR="002D2BB9" w:rsidRPr="00DB7A14" w:rsidRDefault="002D2BB9" w:rsidP="00DF7690">
      <w:pPr>
        <w:numPr>
          <w:ilvl w:val="0"/>
          <w:numId w:val="14"/>
        </w:numPr>
        <w:spacing w:after="0" w:line="240" w:lineRule="auto"/>
        <w:ind w:left="1170" w:hanging="180"/>
        <w:contextualSpacing/>
        <w:rPr>
          <w:rFonts w:ascii="Times New Roman" w:hAnsi="Times New Roman"/>
          <w:sz w:val="24"/>
          <w:szCs w:val="24"/>
        </w:rPr>
      </w:pPr>
      <w:r w:rsidRPr="002D2BB9">
        <w:rPr>
          <w:rFonts w:ascii="Times New Roman" w:hAnsi="Times New Roman"/>
          <w:sz w:val="24"/>
          <w:szCs w:val="24"/>
        </w:rPr>
        <w:t>Any WBC &lt;1.0 or an Absolute Neutrophil Count &lt;1.0 with only a suspect code of Low Event #,</w:t>
      </w:r>
      <w:r w:rsidRPr="00DB7A14">
        <w:rPr>
          <w:rFonts w:ascii="Times New Roman" w:hAnsi="Times New Roman"/>
          <w:sz w:val="24"/>
          <w:szCs w:val="24"/>
        </w:rPr>
        <w:t xml:space="preserve"> Verify Diff, NRBC or Region (R) code. </w:t>
      </w:r>
    </w:p>
    <w:p w:rsidR="002D2BB9" w:rsidRPr="00DB7A14" w:rsidRDefault="002D2BB9" w:rsidP="00DF7690">
      <w:pPr>
        <w:numPr>
          <w:ilvl w:val="0"/>
          <w:numId w:val="14"/>
        </w:numPr>
        <w:spacing w:after="0" w:line="240" w:lineRule="auto"/>
        <w:ind w:left="1170" w:hanging="180"/>
        <w:contextualSpacing/>
        <w:rPr>
          <w:rFonts w:ascii="Times New Roman" w:hAnsi="Times New Roman"/>
          <w:sz w:val="24"/>
          <w:szCs w:val="24"/>
        </w:rPr>
      </w:pPr>
      <w:r w:rsidRPr="002D2BB9">
        <w:rPr>
          <w:rFonts w:ascii="Times New Roman" w:hAnsi="Times New Roman"/>
          <w:sz w:val="24"/>
          <w:szCs w:val="24"/>
        </w:rPr>
        <w:t>Any Region Codes on Auto Diff parameters with a WBC ≥1.0 with only an Imm Grans</w:t>
      </w:r>
      <w:r w:rsidR="00C06975">
        <w:rPr>
          <w:rFonts w:ascii="Times New Roman" w:hAnsi="Times New Roman"/>
          <w:sz w:val="24"/>
          <w:szCs w:val="24"/>
        </w:rPr>
        <w:t xml:space="preserve"> </w:t>
      </w:r>
      <w:r w:rsidRPr="00DB7A14">
        <w:rPr>
          <w:rFonts w:ascii="Times New Roman" w:hAnsi="Times New Roman"/>
          <w:sz w:val="24"/>
          <w:szCs w:val="24"/>
        </w:rPr>
        <w:t xml:space="preserve">or Verify Diff. </w:t>
      </w:r>
    </w:p>
    <w:p w:rsidR="002D2BB9" w:rsidRPr="002D2BB9" w:rsidRDefault="002D2BB9" w:rsidP="00DF7690">
      <w:pPr>
        <w:numPr>
          <w:ilvl w:val="0"/>
          <w:numId w:val="14"/>
        </w:numPr>
        <w:spacing w:after="0" w:line="240" w:lineRule="auto"/>
        <w:ind w:left="1170" w:hanging="180"/>
        <w:contextualSpacing/>
        <w:rPr>
          <w:rFonts w:ascii="Times New Roman" w:hAnsi="Times New Roman"/>
          <w:sz w:val="24"/>
          <w:szCs w:val="24"/>
        </w:rPr>
      </w:pPr>
      <w:r w:rsidRPr="002D2BB9">
        <w:rPr>
          <w:rFonts w:ascii="Times New Roman" w:hAnsi="Times New Roman"/>
          <w:sz w:val="24"/>
          <w:szCs w:val="24"/>
        </w:rPr>
        <w:t>Any Platelet Delta Failure with no Suspect Codes that increases or stays in the same range. (ex. 350 to 150)</w:t>
      </w:r>
    </w:p>
    <w:p w:rsidR="002D2BB9" w:rsidRPr="002D2BB9" w:rsidRDefault="002D2BB9" w:rsidP="00DF7690">
      <w:pPr>
        <w:numPr>
          <w:ilvl w:val="0"/>
          <w:numId w:val="14"/>
        </w:numPr>
        <w:spacing w:after="0" w:line="240" w:lineRule="auto"/>
        <w:ind w:left="1170" w:hanging="180"/>
        <w:contextualSpacing/>
        <w:rPr>
          <w:rFonts w:ascii="Times New Roman" w:hAnsi="Times New Roman"/>
          <w:sz w:val="24"/>
          <w:szCs w:val="24"/>
        </w:rPr>
      </w:pPr>
      <w:r w:rsidRPr="002D2BB9">
        <w:rPr>
          <w:rFonts w:ascii="Times New Roman" w:hAnsi="Times New Roman"/>
          <w:sz w:val="24"/>
          <w:szCs w:val="24"/>
        </w:rPr>
        <w:t xml:space="preserve">Any Platelet Delta Failure with no Suspect Codes that decreases unless ≤ 30,000 for admission or </w:t>
      </w:r>
    </w:p>
    <w:p w:rsidR="002D2BB9" w:rsidRPr="002D2BB9" w:rsidRDefault="002D2BB9" w:rsidP="00DB7A14">
      <w:pPr>
        <w:spacing w:line="240" w:lineRule="auto"/>
        <w:ind w:left="450" w:firstLine="720"/>
        <w:contextualSpacing/>
        <w:rPr>
          <w:rFonts w:ascii="Times New Roman" w:hAnsi="Times New Roman"/>
          <w:sz w:val="24"/>
          <w:szCs w:val="24"/>
        </w:rPr>
      </w:pPr>
      <w:r w:rsidRPr="002D2BB9">
        <w:rPr>
          <w:rFonts w:ascii="Times New Roman" w:hAnsi="Times New Roman"/>
          <w:sz w:val="24"/>
          <w:szCs w:val="24"/>
        </w:rPr>
        <w:t xml:space="preserve">≤ 75,000 for outpatient.  </w:t>
      </w:r>
      <w:r w:rsidRPr="002D2BB9">
        <w:rPr>
          <w:rFonts w:ascii="Times New Roman" w:hAnsi="Times New Roman"/>
          <w:b/>
          <w:sz w:val="24"/>
          <w:szCs w:val="24"/>
        </w:rPr>
        <w:t>Always check for a clot before accepting</w:t>
      </w:r>
      <w:r w:rsidRPr="002D2BB9">
        <w:rPr>
          <w:rFonts w:ascii="Times New Roman" w:hAnsi="Times New Roman"/>
          <w:sz w:val="24"/>
          <w:szCs w:val="24"/>
        </w:rPr>
        <w:t xml:space="preserve">. </w:t>
      </w:r>
    </w:p>
    <w:p w:rsidR="002D2BB9" w:rsidRPr="002D2BB9" w:rsidRDefault="002D2BB9" w:rsidP="00DF7690">
      <w:pPr>
        <w:numPr>
          <w:ilvl w:val="0"/>
          <w:numId w:val="14"/>
        </w:numPr>
        <w:spacing w:after="0" w:line="240" w:lineRule="auto"/>
        <w:ind w:left="1170" w:hanging="180"/>
        <w:contextualSpacing/>
        <w:rPr>
          <w:rFonts w:ascii="Times New Roman" w:hAnsi="Times New Roman"/>
          <w:sz w:val="24"/>
          <w:szCs w:val="24"/>
        </w:rPr>
      </w:pPr>
      <w:r w:rsidRPr="002D2BB9">
        <w:rPr>
          <w:rFonts w:ascii="Times New Roman" w:hAnsi="Times New Roman"/>
          <w:sz w:val="24"/>
          <w:szCs w:val="24"/>
        </w:rPr>
        <w:t>Any ≤30,000 platelet count on in-patients with no Suspect codes that are consistent with previous results.  (Code VCPR)</w:t>
      </w:r>
    </w:p>
    <w:p w:rsidR="002D2BB9" w:rsidRPr="002D2BB9" w:rsidRDefault="002D2BB9" w:rsidP="00DF7690">
      <w:pPr>
        <w:numPr>
          <w:ilvl w:val="0"/>
          <w:numId w:val="14"/>
        </w:numPr>
        <w:spacing w:after="0" w:line="240" w:lineRule="auto"/>
        <w:ind w:left="1170" w:hanging="180"/>
        <w:contextualSpacing/>
        <w:rPr>
          <w:rFonts w:ascii="Times New Roman" w:hAnsi="Times New Roman"/>
          <w:sz w:val="24"/>
          <w:szCs w:val="24"/>
        </w:rPr>
      </w:pPr>
      <w:r w:rsidRPr="002D2BB9">
        <w:rPr>
          <w:rFonts w:ascii="Times New Roman" w:hAnsi="Times New Roman"/>
          <w:sz w:val="24"/>
          <w:szCs w:val="24"/>
        </w:rPr>
        <w:t>Giant platelet codes or R codes on platelets with a basically normal shaped hi</w:t>
      </w:r>
      <w:r w:rsidR="00DB7A14">
        <w:rPr>
          <w:rFonts w:ascii="Times New Roman" w:hAnsi="Times New Roman"/>
          <w:sz w:val="24"/>
          <w:szCs w:val="24"/>
        </w:rPr>
        <w:t xml:space="preserve">stogram and previous </w:t>
      </w:r>
      <w:r w:rsidRPr="002D2BB9">
        <w:rPr>
          <w:rFonts w:ascii="Times New Roman" w:hAnsi="Times New Roman"/>
          <w:sz w:val="24"/>
          <w:szCs w:val="24"/>
        </w:rPr>
        <w:t xml:space="preserve">data.  Any changes from previous data in the percentage of normal cells </w:t>
      </w:r>
      <w:r w:rsidRPr="002D2BB9">
        <w:rPr>
          <w:rFonts w:ascii="Times New Roman" w:hAnsi="Times New Roman"/>
          <w:b/>
          <w:sz w:val="24"/>
          <w:szCs w:val="24"/>
        </w:rPr>
        <w:t>and</w:t>
      </w:r>
      <w:r w:rsidRPr="002D2BB9">
        <w:rPr>
          <w:rFonts w:ascii="Times New Roman" w:hAnsi="Times New Roman"/>
          <w:sz w:val="24"/>
          <w:szCs w:val="24"/>
        </w:rPr>
        <w:t xml:space="preserve"> no abnormal cells are present.  </w:t>
      </w:r>
    </w:p>
    <w:p w:rsidR="002D2BB9" w:rsidRPr="002D2BB9" w:rsidRDefault="002D2BB9" w:rsidP="00DB7A14">
      <w:pPr>
        <w:tabs>
          <w:tab w:val="left" w:pos="0"/>
        </w:tabs>
        <w:spacing w:line="240" w:lineRule="auto"/>
        <w:contextualSpacing/>
        <w:rPr>
          <w:rFonts w:ascii="Times New Roman" w:hAnsi="Times New Roman"/>
          <w:sz w:val="24"/>
          <w:szCs w:val="24"/>
        </w:rPr>
      </w:pPr>
    </w:p>
    <w:p w:rsidR="002D2BB9" w:rsidRPr="002D2BB9" w:rsidRDefault="00E45D2A" w:rsidP="00DB7A14">
      <w:pPr>
        <w:spacing w:line="240" w:lineRule="auto"/>
        <w:contextualSpacing/>
        <w:rPr>
          <w:rFonts w:ascii="Times New Roman" w:hAnsi="Times New Roman"/>
          <w:sz w:val="24"/>
          <w:szCs w:val="24"/>
        </w:rPr>
      </w:pPr>
      <w:r>
        <w:rPr>
          <w:rFonts w:ascii="Times New Roman" w:hAnsi="Times New Roman"/>
          <w:sz w:val="24"/>
          <w:szCs w:val="24"/>
        </w:rPr>
        <w:t xml:space="preserve">      c. </w:t>
      </w:r>
      <w:r w:rsidR="002D2BB9" w:rsidRPr="002D2BB9">
        <w:rPr>
          <w:rFonts w:ascii="Times New Roman" w:hAnsi="Times New Roman"/>
          <w:sz w:val="24"/>
          <w:szCs w:val="24"/>
        </w:rPr>
        <w:t>To manually validate results after verifying:</w:t>
      </w:r>
      <w:r w:rsidR="00313C37">
        <w:rPr>
          <w:rFonts w:ascii="Times New Roman" w:hAnsi="Times New Roman"/>
          <w:sz w:val="24"/>
          <w:szCs w:val="24"/>
        </w:rPr>
        <w:t xml:space="preserve">  </w:t>
      </w:r>
      <w:r w:rsidR="002D2BB9" w:rsidRPr="002D2BB9">
        <w:rPr>
          <w:rFonts w:ascii="Times New Roman" w:hAnsi="Times New Roman"/>
          <w:sz w:val="24"/>
          <w:szCs w:val="24"/>
        </w:rPr>
        <w:t xml:space="preserve">Highlight all results or specific results → click the thumbs </w:t>
      </w:r>
      <w:r w:rsidR="00313C37">
        <w:rPr>
          <w:rFonts w:ascii="Times New Roman" w:hAnsi="Times New Roman"/>
          <w:sz w:val="24"/>
          <w:szCs w:val="24"/>
        </w:rPr>
        <w:t xml:space="preserve">       </w:t>
      </w:r>
      <w:r w:rsidR="00313C37">
        <w:rPr>
          <w:rFonts w:ascii="Times New Roman" w:hAnsi="Times New Roman"/>
          <w:sz w:val="24"/>
          <w:szCs w:val="24"/>
        </w:rPr>
        <w:tab/>
      </w:r>
      <w:r w:rsidR="002D2BB9" w:rsidRPr="002D2BB9">
        <w:rPr>
          <w:rFonts w:ascii="Times New Roman" w:hAnsi="Times New Roman"/>
          <w:sz w:val="24"/>
          <w:szCs w:val="24"/>
        </w:rPr>
        <w:t>up icon</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ab/>
        <w:t xml:space="preserve">  </w:t>
      </w:r>
    </w:p>
    <w:p w:rsidR="002D2BB9" w:rsidRPr="002D2BB9" w:rsidRDefault="002D2BB9" w:rsidP="002D2BB9">
      <w:pPr>
        <w:spacing w:line="240" w:lineRule="auto"/>
        <w:ind w:left="720"/>
        <w:contextualSpacing/>
        <w:rPr>
          <w:rFonts w:ascii="Times New Roman" w:hAnsi="Times New Roman"/>
          <w:sz w:val="24"/>
          <w:szCs w:val="24"/>
        </w:rPr>
      </w:pPr>
      <w:r w:rsidRPr="002D2BB9">
        <w:rPr>
          <w:rFonts w:ascii="Times New Roman" w:hAnsi="Times New Roman"/>
          <w:sz w:val="24"/>
          <w:szCs w:val="24"/>
        </w:rPr>
        <w:t>Documentation of result comments (ie.VCPR, UPLT or Called, etc.) is done in Remisol. Results with comments are validated and then transmitted to the LIS. To add comments to results:</w:t>
      </w:r>
    </w:p>
    <w:p w:rsidR="002D2BB9" w:rsidRPr="002D2BB9" w:rsidRDefault="002D2BB9" w:rsidP="00DF7690">
      <w:pPr>
        <w:numPr>
          <w:ilvl w:val="0"/>
          <w:numId w:val="15"/>
        </w:numPr>
        <w:spacing w:after="0" w:line="240" w:lineRule="auto"/>
        <w:contextualSpacing/>
        <w:rPr>
          <w:rFonts w:ascii="Times New Roman" w:hAnsi="Times New Roman"/>
          <w:sz w:val="24"/>
          <w:szCs w:val="24"/>
        </w:rPr>
      </w:pPr>
      <w:r w:rsidRPr="002D2BB9">
        <w:rPr>
          <w:rFonts w:ascii="Times New Roman" w:hAnsi="Times New Roman"/>
          <w:sz w:val="24"/>
          <w:szCs w:val="24"/>
        </w:rPr>
        <w:t>Highlight the result needing an appended comment .</w:t>
      </w:r>
    </w:p>
    <w:p w:rsidR="005C04A3" w:rsidRPr="00E7755D" w:rsidRDefault="00E7755D" w:rsidP="00E7755D">
      <w:pPr>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In the Result Comments window,</w:t>
      </w:r>
      <w:r w:rsidR="00D24858" w:rsidRPr="00E7755D">
        <w:rPr>
          <w:rFonts w:ascii="Times New Roman" w:hAnsi="Times New Roman"/>
          <w:sz w:val="24"/>
          <w:szCs w:val="24"/>
        </w:rPr>
        <w:t xml:space="preserve"> </w:t>
      </w:r>
      <w:r w:rsidR="005C04A3" w:rsidRPr="00E7755D">
        <w:rPr>
          <w:rFonts w:ascii="Times New Roman" w:hAnsi="Times New Roman"/>
          <w:sz w:val="24"/>
          <w:szCs w:val="24"/>
        </w:rPr>
        <w:t xml:space="preserve">free text </w:t>
      </w:r>
      <w:r>
        <w:rPr>
          <w:rFonts w:ascii="Times New Roman" w:hAnsi="Times New Roman"/>
          <w:sz w:val="24"/>
          <w:szCs w:val="24"/>
        </w:rPr>
        <w:t>a comment</w:t>
      </w:r>
      <w:r w:rsidR="002D2BB9" w:rsidRPr="00E7755D">
        <w:rPr>
          <w:rFonts w:ascii="Times New Roman" w:hAnsi="Times New Roman"/>
          <w:sz w:val="24"/>
          <w:szCs w:val="24"/>
        </w:rPr>
        <w:t xml:space="preserve">   </w:t>
      </w:r>
      <w:r w:rsidR="005C04A3" w:rsidRPr="00E7755D">
        <w:rPr>
          <w:rFonts w:ascii="Times New Roman" w:hAnsi="Times New Roman"/>
          <w:sz w:val="24"/>
          <w:szCs w:val="24"/>
        </w:rPr>
        <w:t xml:space="preserve"> </w:t>
      </w:r>
    </w:p>
    <w:p w:rsidR="002D2BB9" w:rsidRPr="002D2BB9" w:rsidRDefault="005C04A3" w:rsidP="005C04A3">
      <w:pPr>
        <w:spacing w:after="0" w:line="240" w:lineRule="auto"/>
        <w:ind w:left="2520"/>
        <w:contextualSpacing/>
        <w:rPr>
          <w:rFonts w:ascii="Times New Roman" w:hAnsi="Times New Roman"/>
          <w:sz w:val="24"/>
          <w:szCs w:val="24"/>
        </w:rPr>
      </w:pPr>
      <w:r>
        <w:rPr>
          <w:rFonts w:ascii="Times New Roman" w:hAnsi="Times New Roman"/>
          <w:sz w:val="24"/>
          <w:szCs w:val="24"/>
        </w:rPr>
        <w:t xml:space="preserve">                                                   </w:t>
      </w:r>
      <w:r w:rsidR="002D2BB9" w:rsidRPr="002D2BB9">
        <w:rPr>
          <w:rFonts w:ascii="Times New Roman" w:hAnsi="Times New Roman"/>
          <w:sz w:val="24"/>
          <w:szCs w:val="24"/>
        </w:rPr>
        <w:t>OR</w:t>
      </w:r>
    </w:p>
    <w:p w:rsidR="002D2BB9" w:rsidRPr="002D2BB9" w:rsidRDefault="002D2BB9" w:rsidP="00DF7690">
      <w:pPr>
        <w:numPr>
          <w:ilvl w:val="0"/>
          <w:numId w:val="15"/>
        </w:numPr>
        <w:spacing w:after="0" w:line="240" w:lineRule="auto"/>
        <w:contextualSpacing/>
        <w:rPr>
          <w:rFonts w:ascii="Times New Roman" w:hAnsi="Times New Roman"/>
          <w:sz w:val="24"/>
          <w:szCs w:val="24"/>
        </w:rPr>
      </w:pPr>
      <w:r w:rsidRPr="002D2BB9">
        <w:rPr>
          <w:rFonts w:ascii="Times New Roman" w:hAnsi="Times New Roman"/>
          <w:sz w:val="24"/>
          <w:szCs w:val="24"/>
        </w:rPr>
        <w:t>In the Result Comments window select the comment from the dropdown box then click the add (+) button</w:t>
      </w:r>
    </w:p>
    <w:p w:rsidR="002D2BB9" w:rsidRDefault="002D2BB9" w:rsidP="002D2BB9">
      <w:pPr>
        <w:spacing w:line="240" w:lineRule="auto"/>
        <w:ind w:left="720"/>
        <w:contextualSpacing/>
        <w:rPr>
          <w:rFonts w:ascii="Times New Roman" w:hAnsi="Times New Roman"/>
          <w:sz w:val="24"/>
          <w:szCs w:val="24"/>
        </w:rPr>
      </w:pPr>
      <w:r w:rsidRPr="002D2BB9">
        <w:rPr>
          <w:rFonts w:ascii="Times New Roman" w:hAnsi="Times New Roman"/>
          <w:sz w:val="24"/>
          <w:szCs w:val="24"/>
        </w:rPr>
        <w:t xml:space="preserve">If any further documentation needs to be done once the results have been validated and archived in Remisol, it must be modified in the LIS using </w:t>
      </w:r>
      <w:r w:rsidR="00E45D2A">
        <w:rPr>
          <w:rFonts w:ascii="Times New Roman" w:hAnsi="Times New Roman"/>
          <w:sz w:val="24"/>
          <w:szCs w:val="24"/>
        </w:rPr>
        <w:t>the Result Correction Activity.</w:t>
      </w:r>
    </w:p>
    <w:p w:rsidR="00916D46" w:rsidRPr="002D2BB9" w:rsidRDefault="00916D46" w:rsidP="002D2BB9">
      <w:pPr>
        <w:spacing w:line="240" w:lineRule="auto"/>
        <w:ind w:left="720"/>
        <w:contextualSpacing/>
        <w:rPr>
          <w:rFonts w:ascii="Times New Roman" w:hAnsi="Times New Roman"/>
          <w:sz w:val="24"/>
          <w:szCs w:val="24"/>
        </w:rPr>
      </w:pPr>
    </w:p>
    <w:p w:rsidR="00DB7A14" w:rsidRDefault="00E45D2A" w:rsidP="002D2BB9">
      <w:pPr>
        <w:spacing w:line="240" w:lineRule="auto"/>
        <w:contextualSpacing/>
        <w:rPr>
          <w:rFonts w:ascii="Times New Roman" w:hAnsi="Times New Roman"/>
          <w:sz w:val="24"/>
          <w:szCs w:val="24"/>
        </w:rPr>
      </w:pPr>
      <w:r>
        <w:rPr>
          <w:rFonts w:ascii="Times New Roman" w:hAnsi="Times New Roman"/>
          <w:sz w:val="24"/>
          <w:szCs w:val="24"/>
        </w:rPr>
        <w:t xml:space="preserve">        d. </w:t>
      </w:r>
      <w:r w:rsidR="002D2BB9" w:rsidRPr="002D2BB9">
        <w:rPr>
          <w:rFonts w:ascii="Times New Roman" w:hAnsi="Times New Roman"/>
          <w:sz w:val="24"/>
          <w:szCs w:val="24"/>
        </w:rPr>
        <w:t xml:space="preserve">Differentials that fail Technologist Review </w:t>
      </w:r>
      <w:r w:rsidR="00E66F50">
        <w:rPr>
          <w:rFonts w:ascii="Times New Roman" w:hAnsi="Times New Roman"/>
          <w:sz w:val="24"/>
          <w:szCs w:val="24"/>
        </w:rPr>
        <w:t>are assigned to the DiffPad in</w:t>
      </w:r>
      <w:r w:rsidR="00DB7A14">
        <w:rPr>
          <w:rFonts w:ascii="Times New Roman" w:hAnsi="Times New Roman"/>
          <w:sz w:val="24"/>
          <w:szCs w:val="24"/>
        </w:rPr>
        <w:t xml:space="preserve"> Remisol for a Manual </w:t>
      </w:r>
    </w:p>
    <w:p w:rsidR="002D2BB9" w:rsidRPr="002D2BB9" w:rsidRDefault="00DB7A14" w:rsidP="002D2BB9">
      <w:pPr>
        <w:spacing w:line="240" w:lineRule="auto"/>
        <w:contextualSpacing/>
        <w:rPr>
          <w:rFonts w:ascii="Times New Roman" w:hAnsi="Times New Roman"/>
          <w:sz w:val="24"/>
          <w:szCs w:val="24"/>
        </w:rPr>
      </w:pPr>
      <w:r>
        <w:rPr>
          <w:rFonts w:ascii="Times New Roman" w:hAnsi="Times New Roman"/>
          <w:sz w:val="24"/>
          <w:szCs w:val="24"/>
        </w:rPr>
        <w:t xml:space="preserve">             Count </w:t>
      </w:r>
      <w:r w:rsidR="002D2BB9" w:rsidRPr="002D2BB9">
        <w:rPr>
          <w:rFonts w:ascii="Times New Roman" w:hAnsi="Times New Roman"/>
          <w:sz w:val="24"/>
          <w:szCs w:val="24"/>
        </w:rPr>
        <w:t>or Scanned Review.</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ab/>
      </w:r>
      <w:r w:rsidRPr="002D2BB9">
        <w:rPr>
          <w:rFonts w:ascii="Times New Roman" w:hAnsi="Times New Roman"/>
          <w:sz w:val="24"/>
          <w:szCs w:val="24"/>
        </w:rPr>
        <w:tab/>
        <w:t>Right click the mouse → Assign to → DiffPad</w:t>
      </w:r>
    </w:p>
    <w:p w:rsid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ab/>
        <w:t xml:space="preserve">     </w:t>
      </w:r>
      <w:r w:rsidRPr="002D2BB9">
        <w:rPr>
          <w:rFonts w:ascii="Times New Roman" w:hAnsi="Times New Roman"/>
          <w:b/>
          <w:sz w:val="24"/>
          <w:szCs w:val="24"/>
        </w:rPr>
        <w:t xml:space="preserve">Note:  </w:t>
      </w:r>
      <w:r w:rsidRPr="002D2BB9">
        <w:rPr>
          <w:rFonts w:ascii="Times New Roman" w:hAnsi="Times New Roman"/>
          <w:sz w:val="24"/>
          <w:szCs w:val="24"/>
        </w:rPr>
        <w:t>Samples processed in the Cancer Center should be assigned to the CC Diff Pad</w:t>
      </w:r>
    </w:p>
    <w:p w:rsidR="00313C37" w:rsidRDefault="00313C37" w:rsidP="002D2BB9">
      <w:pPr>
        <w:spacing w:line="240" w:lineRule="auto"/>
        <w:contextualSpacing/>
        <w:rPr>
          <w:rFonts w:ascii="Times New Roman" w:hAnsi="Times New Roman"/>
          <w:sz w:val="24"/>
          <w:szCs w:val="24"/>
        </w:rPr>
      </w:pPr>
    </w:p>
    <w:p w:rsidR="00313C37" w:rsidRPr="002D2BB9" w:rsidRDefault="00313C37" w:rsidP="002D2BB9">
      <w:pPr>
        <w:spacing w:line="240" w:lineRule="auto"/>
        <w:contextualSpacing/>
        <w:rPr>
          <w:rFonts w:ascii="Times New Roman" w:hAnsi="Times New Roman"/>
          <w:sz w:val="24"/>
          <w:szCs w:val="24"/>
        </w:rPr>
      </w:pPr>
    </w:p>
    <w:p w:rsidR="00AE03F0" w:rsidRDefault="00AE03F0" w:rsidP="002D2BB9">
      <w:pPr>
        <w:spacing w:line="240" w:lineRule="auto"/>
        <w:contextualSpacing/>
        <w:rPr>
          <w:rFonts w:ascii="Times New Roman" w:hAnsi="Times New Roman"/>
          <w:sz w:val="24"/>
          <w:szCs w:val="24"/>
        </w:rPr>
      </w:pP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lastRenderedPageBreak/>
        <w:t xml:space="preserve">3.  </w:t>
      </w:r>
      <w:r w:rsidRPr="00313C37">
        <w:rPr>
          <w:rFonts w:ascii="Times New Roman" w:hAnsi="Times New Roman"/>
          <w:b/>
          <w:sz w:val="24"/>
          <w:szCs w:val="24"/>
        </w:rPr>
        <w:t>Automated Differentials for Smear Review</w:t>
      </w:r>
    </w:p>
    <w:p w:rsidR="002D2BB9" w:rsidRPr="002D2BB9" w:rsidRDefault="00E45D2A" w:rsidP="002D2BB9">
      <w:pPr>
        <w:spacing w:line="240" w:lineRule="auto"/>
        <w:contextualSpacing/>
        <w:rPr>
          <w:rFonts w:ascii="Times New Roman" w:hAnsi="Times New Roman"/>
          <w:sz w:val="24"/>
          <w:szCs w:val="24"/>
        </w:rPr>
      </w:pPr>
      <w:r>
        <w:rPr>
          <w:rFonts w:ascii="Times New Roman" w:hAnsi="Times New Roman"/>
          <w:sz w:val="24"/>
          <w:szCs w:val="24"/>
        </w:rPr>
        <w:t xml:space="preserve">     a. </w:t>
      </w:r>
      <w:r w:rsidR="002D2BB9" w:rsidRPr="002D2BB9">
        <w:rPr>
          <w:rFonts w:ascii="Times New Roman" w:hAnsi="Times New Roman"/>
          <w:sz w:val="24"/>
          <w:szCs w:val="24"/>
        </w:rPr>
        <w:t>Any Auto Diff parameter vote</w:t>
      </w:r>
      <w:r w:rsidR="00916D46">
        <w:rPr>
          <w:rFonts w:ascii="Times New Roman" w:hAnsi="Times New Roman"/>
          <w:sz w:val="24"/>
          <w:szCs w:val="24"/>
        </w:rPr>
        <w:t>-</w:t>
      </w:r>
      <w:r w:rsidR="002D2BB9" w:rsidRPr="002D2BB9">
        <w:rPr>
          <w:rFonts w:ascii="Times New Roman" w:hAnsi="Times New Roman"/>
          <w:sz w:val="24"/>
          <w:szCs w:val="24"/>
        </w:rPr>
        <w:t>out.</w:t>
      </w:r>
    </w:p>
    <w:p w:rsidR="002D2BB9" w:rsidRPr="002D2BB9" w:rsidRDefault="00E45D2A" w:rsidP="002D2BB9">
      <w:pPr>
        <w:spacing w:line="240" w:lineRule="auto"/>
        <w:contextualSpacing/>
        <w:rPr>
          <w:rFonts w:ascii="Times New Roman" w:hAnsi="Times New Roman"/>
          <w:sz w:val="24"/>
          <w:szCs w:val="24"/>
        </w:rPr>
      </w:pPr>
      <w:r>
        <w:rPr>
          <w:rFonts w:ascii="Times New Roman" w:hAnsi="Times New Roman"/>
          <w:sz w:val="24"/>
          <w:szCs w:val="24"/>
        </w:rPr>
        <w:t xml:space="preserve">     b. </w:t>
      </w:r>
      <w:r w:rsidR="002D2BB9" w:rsidRPr="002D2BB9">
        <w:rPr>
          <w:rFonts w:ascii="Times New Roman" w:hAnsi="Times New Roman"/>
          <w:sz w:val="24"/>
          <w:szCs w:val="24"/>
        </w:rPr>
        <w:t>Any RBC, PLT or WBC Suspect codes except Imm. Ne 1, or Dimorphic Reds.</w:t>
      </w:r>
    </w:p>
    <w:p w:rsidR="00AE03F0" w:rsidRDefault="00E45D2A" w:rsidP="002D2BB9">
      <w:pPr>
        <w:spacing w:line="240" w:lineRule="auto"/>
        <w:contextualSpacing/>
        <w:rPr>
          <w:rFonts w:ascii="Times New Roman" w:hAnsi="Times New Roman"/>
          <w:sz w:val="24"/>
          <w:szCs w:val="24"/>
        </w:rPr>
      </w:pPr>
      <w:r>
        <w:rPr>
          <w:rFonts w:ascii="Times New Roman" w:hAnsi="Times New Roman"/>
          <w:sz w:val="24"/>
          <w:szCs w:val="24"/>
        </w:rPr>
        <w:t xml:space="preserve">     c. </w:t>
      </w:r>
      <w:r w:rsidR="002D2BB9" w:rsidRPr="002D2BB9">
        <w:rPr>
          <w:rFonts w:ascii="Times New Roman" w:hAnsi="Times New Roman"/>
          <w:sz w:val="24"/>
          <w:szCs w:val="24"/>
        </w:rPr>
        <w:t xml:space="preserve">Any Basophil count  </w:t>
      </w:r>
      <w:r w:rsidR="002D2BB9" w:rsidRPr="002D2BB9">
        <w:rPr>
          <w:rFonts w:ascii="Times New Roman" w:hAnsi="Times New Roman"/>
          <w:sz w:val="24"/>
          <w:szCs w:val="24"/>
        </w:rPr>
        <w:sym w:font="Symbol" w:char="F0B3"/>
      </w:r>
      <w:r w:rsidR="002D2BB9" w:rsidRPr="002D2BB9">
        <w:rPr>
          <w:rFonts w:ascii="Times New Roman" w:hAnsi="Times New Roman"/>
          <w:sz w:val="24"/>
          <w:szCs w:val="24"/>
        </w:rPr>
        <w:t>4</w:t>
      </w:r>
      <w:r>
        <w:rPr>
          <w:rFonts w:ascii="Times New Roman" w:hAnsi="Times New Roman"/>
          <w:sz w:val="24"/>
          <w:szCs w:val="24"/>
        </w:rPr>
        <w:t xml:space="preserve"> </w:t>
      </w:r>
      <w:r w:rsidR="00313C37" w:rsidRPr="002D2BB9">
        <w:rPr>
          <w:rFonts w:ascii="Times New Roman" w:hAnsi="Times New Roman"/>
          <w:sz w:val="24"/>
          <w:szCs w:val="24"/>
        </w:rPr>
        <w:t>%</w:t>
      </w:r>
      <w:r>
        <w:rPr>
          <w:rFonts w:ascii="Times New Roman" w:hAnsi="Times New Roman"/>
          <w:sz w:val="24"/>
          <w:szCs w:val="24"/>
        </w:rPr>
        <w:t xml:space="preserve">   </w:t>
      </w:r>
    </w:p>
    <w:p w:rsidR="002D2BB9" w:rsidRPr="002D2BB9" w:rsidRDefault="00E45D2A" w:rsidP="00F636D2">
      <w:pPr>
        <w:spacing w:line="240" w:lineRule="auto"/>
        <w:ind w:left="288"/>
        <w:contextualSpacing/>
        <w:rPr>
          <w:rFonts w:ascii="Times New Roman" w:hAnsi="Times New Roman"/>
          <w:sz w:val="24"/>
          <w:szCs w:val="24"/>
        </w:rPr>
      </w:pPr>
      <w:r>
        <w:rPr>
          <w:rFonts w:ascii="Times New Roman" w:hAnsi="Times New Roman"/>
          <w:sz w:val="24"/>
          <w:szCs w:val="24"/>
        </w:rPr>
        <w:t xml:space="preserve">d. </w:t>
      </w:r>
      <w:r w:rsidR="002D2BB9" w:rsidRPr="002D2BB9">
        <w:rPr>
          <w:rFonts w:ascii="Times New Roman" w:hAnsi="Times New Roman"/>
          <w:sz w:val="24"/>
          <w:szCs w:val="24"/>
        </w:rPr>
        <w:t xml:space="preserve">Any platelet count </w:t>
      </w:r>
      <w:r w:rsidR="00AB286B">
        <w:rPr>
          <w:rFonts w:ascii="Times New Roman" w:hAnsi="Times New Roman"/>
          <w:sz w:val="24"/>
          <w:szCs w:val="24"/>
        </w:rPr>
        <w:t>&lt;</w:t>
      </w:r>
      <w:r w:rsidR="002D2BB9" w:rsidRPr="002D2BB9">
        <w:rPr>
          <w:rFonts w:ascii="Times New Roman" w:hAnsi="Times New Roman"/>
          <w:sz w:val="24"/>
          <w:szCs w:val="24"/>
        </w:rPr>
        <w:t xml:space="preserve">30,000 for admission or ≤ 75,000 for outpatient.  </w:t>
      </w:r>
      <w:r w:rsidR="002D2BB9" w:rsidRPr="002D2BB9">
        <w:rPr>
          <w:rFonts w:ascii="Times New Roman" w:hAnsi="Times New Roman"/>
          <w:b/>
          <w:sz w:val="24"/>
          <w:szCs w:val="24"/>
        </w:rPr>
        <w:t>Always check for a clot before</w:t>
      </w:r>
      <w:r w:rsidR="002D2BB9" w:rsidRPr="002D2BB9">
        <w:rPr>
          <w:rFonts w:ascii="Times New Roman" w:hAnsi="Times New Roman"/>
          <w:sz w:val="24"/>
          <w:szCs w:val="24"/>
        </w:rPr>
        <w:t xml:space="preserve">    </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Pr="002D2BB9">
        <w:rPr>
          <w:rFonts w:ascii="Times New Roman" w:hAnsi="Times New Roman"/>
          <w:b/>
          <w:sz w:val="24"/>
          <w:szCs w:val="24"/>
        </w:rPr>
        <w:t>accepting</w:t>
      </w:r>
      <w:r w:rsidRPr="002D2BB9">
        <w:rPr>
          <w:rFonts w:ascii="Times New Roman" w:hAnsi="Times New Roman"/>
          <w:sz w:val="24"/>
          <w:szCs w:val="24"/>
        </w:rPr>
        <w:t xml:space="preserve">.  </w:t>
      </w:r>
    </w:p>
    <w:p w:rsidR="002D2BB9" w:rsidRPr="002D2BB9" w:rsidRDefault="00E45D2A" w:rsidP="002D2BB9">
      <w:pPr>
        <w:spacing w:line="240" w:lineRule="auto"/>
        <w:contextualSpacing/>
        <w:rPr>
          <w:rFonts w:ascii="Times New Roman" w:hAnsi="Times New Roman"/>
          <w:sz w:val="24"/>
          <w:szCs w:val="24"/>
        </w:rPr>
      </w:pPr>
      <w:r>
        <w:rPr>
          <w:rFonts w:ascii="Times New Roman" w:hAnsi="Times New Roman"/>
          <w:sz w:val="24"/>
          <w:szCs w:val="24"/>
        </w:rPr>
        <w:t xml:space="preserve">.    e. </w:t>
      </w:r>
      <w:r w:rsidR="002D2BB9" w:rsidRPr="002D2BB9">
        <w:rPr>
          <w:rFonts w:ascii="Times New Roman" w:hAnsi="Times New Roman"/>
          <w:sz w:val="24"/>
          <w:szCs w:val="24"/>
        </w:rPr>
        <w:t xml:space="preserve">Giant platelet codes or R codes on platelets with an abnormal shaped histogram. </w:t>
      </w:r>
    </w:p>
    <w:p w:rsidR="002D2BB9" w:rsidRPr="002D2BB9" w:rsidRDefault="00E45D2A" w:rsidP="002D2BB9">
      <w:pPr>
        <w:spacing w:line="240" w:lineRule="auto"/>
        <w:contextualSpacing/>
        <w:rPr>
          <w:rFonts w:ascii="Times New Roman" w:hAnsi="Times New Roman"/>
          <w:sz w:val="24"/>
          <w:szCs w:val="24"/>
        </w:rPr>
      </w:pPr>
      <w:r>
        <w:rPr>
          <w:rFonts w:ascii="Times New Roman" w:hAnsi="Times New Roman"/>
          <w:sz w:val="24"/>
          <w:szCs w:val="24"/>
        </w:rPr>
        <w:t xml:space="preserve">     f. </w:t>
      </w:r>
      <w:r w:rsidR="002D2BB9" w:rsidRPr="002D2BB9">
        <w:rPr>
          <w:rFonts w:ascii="Times New Roman" w:hAnsi="Times New Roman"/>
          <w:sz w:val="24"/>
          <w:szCs w:val="24"/>
        </w:rPr>
        <w:t xml:space="preserve">No Previous data with an Imm. Ne 1 or Verify Diff suspect code. </w:t>
      </w:r>
    </w:p>
    <w:p w:rsidR="002D2BB9" w:rsidRPr="002D2BB9" w:rsidRDefault="00BD1C84" w:rsidP="002D2BB9">
      <w:pPr>
        <w:spacing w:line="240" w:lineRule="auto"/>
        <w:contextualSpacing/>
        <w:rPr>
          <w:rFonts w:ascii="Times New Roman" w:hAnsi="Times New Roman"/>
          <w:sz w:val="24"/>
          <w:szCs w:val="24"/>
        </w:rPr>
      </w:pPr>
      <w:r>
        <w:rPr>
          <w:rFonts w:ascii="Times New Roman" w:hAnsi="Times New Roman"/>
          <w:sz w:val="24"/>
          <w:szCs w:val="24"/>
        </w:rPr>
        <w:t xml:space="preserve">     g. </w:t>
      </w:r>
      <w:r w:rsidR="002D2BB9" w:rsidRPr="002D2BB9">
        <w:rPr>
          <w:rFonts w:ascii="Times New Roman" w:hAnsi="Times New Roman"/>
          <w:sz w:val="24"/>
          <w:szCs w:val="24"/>
        </w:rPr>
        <w:t xml:space="preserve">Any Region Codes on Auto Diff parameters with a WBC ≥1.0 that shows a significant change from </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00BD1C84">
        <w:rPr>
          <w:rFonts w:ascii="Times New Roman" w:hAnsi="Times New Roman"/>
          <w:sz w:val="24"/>
          <w:szCs w:val="24"/>
        </w:rPr>
        <w:t xml:space="preserve">       </w:t>
      </w:r>
      <w:r w:rsidRPr="002D2BB9">
        <w:rPr>
          <w:rFonts w:ascii="Times New Roman" w:hAnsi="Times New Roman"/>
          <w:sz w:val="24"/>
          <w:szCs w:val="24"/>
        </w:rPr>
        <w:t>previous results or has no previous data.</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h. If the previous diff had </w:t>
      </w:r>
      <w:r w:rsidRPr="002D2BB9">
        <w:rPr>
          <w:rFonts w:ascii="Times New Roman" w:hAnsi="Times New Roman"/>
          <w:sz w:val="24"/>
          <w:szCs w:val="24"/>
        </w:rPr>
        <w:sym w:font="Symbol" w:char="F0B3"/>
      </w:r>
      <w:r w:rsidRPr="002D2BB9">
        <w:rPr>
          <w:rFonts w:ascii="Times New Roman" w:hAnsi="Times New Roman"/>
          <w:sz w:val="24"/>
          <w:szCs w:val="24"/>
        </w:rPr>
        <w:t xml:space="preserve">10% Bands, </w:t>
      </w:r>
      <w:r w:rsidRPr="002D2BB9">
        <w:rPr>
          <w:rFonts w:ascii="Times New Roman" w:hAnsi="Times New Roman"/>
          <w:sz w:val="24"/>
          <w:szCs w:val="24"/>
        </w:rPr>
        <w:sym w:font="Symbol" w:char="F0B3"/>
      </w:r>
      <w:r w:rsidRPr="002D2BB9">
        <w:rPr>
          <w:rFonts w:ascii="Times New Roman" w:hAnsi="Times New Roman"/>
          <w:sz w:val="24"/>
          <w:szCs w:val="24"/>
        </w:rPr>
        <w:t xml:space="preserve">4% Basos, ≥5% Immature Granulocytes, ANY Pro or Blast,  </w:t>
      </w:r>
    </w:p>
    <w:p w:rsidR="002D2BB9" w:rsidRPr="002D2BB9" w:rsidRDefault="00BD1C84" w:rsidP="002D2BB9">
      <w:pPr>
        <w:spacing w:line="240" w:lineRule="auto"/>
        <w:contextualSpacing/>
        <w:rPr>
          <w:rFonts w:ascii="Times New Roman" w:hAnsi="Times New Roman"/>
          <w:sz w:val="24"/>
          <w:szCs w:val="24"/>
        </w:rPr>
      </w:pPr>
      <w:r>
        <w:rPr>
          <w:rFonts w:ascii="Times New Roman" w:hAnsi="Times New Roman"/>
          <w:sz w:val="24"/>
          <w:szCs w:val="24"/>
        </w:rPr>
        <w:t xml:space="preserve">         </w:t>
      </w:r>
      <w:r w:rsidR="002D2BB9" w:rsidRPr="002D2BB9">
        <w:rPr>
          <w:rFonts w:ascii="Times New Roman" w:hAnsi="Times New Roman"/>
          <w:sz w:val="24"/>
          <w:szCs w:val="24"/>
        </w:rPr>
        <w:t>any abnormal (2+) RBC morphology, any NRBC.</w:t>
      </w:r>
    </w:p>
    <w:p w:rsidR="00BD1C84" w:rsidRDefault="00BD1C84" w:rsidP="002D2BB9">
      <w:pPr>
        <w:spacing w:line="240" w:lineRule="auto"/>
        <w:contextualSpacing/>
        <w:rPr>
          <w:rFonts w:ascii="Times New Roman" w:hAnsi="Times New Roman"/>
          <w:b/>
          <w:sz w:val="24"/>
          <w:szCs w:val="24"/>
        </w:rPr>
      </w:pPr>
    </w:p>
    <w:p w:rsidR="00BD1C84" w:rsidRDefault="00BD1C84" w:rsidP="002D2BB9">
      <w:pPr>
        <w:spacing w:line="240" w:lineRule="auto"/>
        <w:contextualSpacing/>
        <w:rPr>
          <w:rFonts w:ascii="Times New Roman" w:hAnsi="Times New Roman"/>
          <w:b/>
          <w:sz w:val="24"/>
          <w:szCs w:val="24"/>
        </w:rPr>
      </w:pPr>
    </w:p>
    <w:p w:rsidR="002D2BB9" w:rsidRPr="00313C37" w:rsidRDefault="002D2BB9" w:rsidP="002D2BB9">
      <w:pPr>
        <w:spacing w:line="240" w:lineRule="auto"/>
        <w:contextualSpacing/>
        <w:rPr>
          <w:rFonts w:ascii="Times New Roman" w:hAnsi="Times New Roman"/>
          <w:b/>
          <w:caps/>
          <w:sz w:val="24"/>
          <w:szCs w:val="24"/>
        </w:rPr>
      </w:pPr>
      <w:r w:rsidRPr="00313C37">
        <w:rPr>
          <w:rFonts w:ascii="Times New Roman" w:hAnsi="Times New Roman"/>
          <w:b/>
          <w:caps/>
          <w:sz w:val="24"/>
          <w:szCs w:val="24"/>
        </w:rPr>
        <w:t>Manual Differential Scanning or Counting</w:t>
      </w:r>
    </w:p>
    <w:p w:rsidR="00E409E6" w:rsidRDefault="00E409E6" w:rsidP="002D2BB9">
      <w:pPr>
        <w:spacing w:line="240" w:lineRule="auto"/>
        <w:contextualSpacing/>
        <w:rPr>
          <w:rFonts w:ascii="Times New Roman" w:hAnsi="Times New Roman"/>
          <w:b/>
          <w:sz w:val="24"/>
          <w:szCs w:val="24"/>
        </w:rPr>
      </w:pPr>
    </w:p>
    <w:p w:rsidR="00E409E6" w:rsidRDefault="00E409E6" w:rsidP="002D2BB9">
      <w:pPr>
        <w:spacing w:line="240" w:lineRule="auto"/>
        <w:contextualSpacing/>
        <w:rPr>
          <w:rFonts w:ascii="Times New Roman" w:hAnsi="Times New Roman"/>
          <w:b/>
          <w:sz w:val="24"/>
          <w:szCs w:val="24"/>
        </w:rPr>
      </w:pPr>
      <w:r>
        <w:rPr>
          <w:rFonts w:ascii="Times New Roman" w:hAnsi="Times New Roman"/>
          <w:b/>
          <w:sz w:val="24"/>
          <w:szCs w:val="24"/>
        </w:rPr>
        <w:t xml:space="preserve">Slide Stainer Quality Control </w:t>
      </w:r>
    </w:p>
    <w:p w:rsidR="00487036" w:rsidRDefault="00487036" w:rsidP="002D2BB9">
      <w:pPr>
        <w:spacing w:line="240" w:lineRule="auto"/>
        <w:contextualSpacing/>
        <w:rPr>
          <w:rFonts w:ascii="Times New Roman" w:hAnsi="Times New Roman"/>
          <w:sz w:val="24"/>
          <w:szCs w:val="24"/>
        </w:rPr>
      </w:pPr>
    </w:p>
    <w:p w:rsidR="00201C6B" w:rsidRDefault="00D27643" w:rsidP="002D2BB9">
      <w:pPr>
        <w:spacing w:line="240" w:lineRule="auto"/>
        <w:contextualSpacing/>
        <w:rPr>
          <w:rFonts w:ascii="Times New Roman" w:hAnsi="Times New Roman"/>
          <w:sz w:val="24"/>
          <w:szCs w:val="24"/>
        </w:rPr>
      </w:pPr>
      <w:r>
        <w:rPr>
          <w:rFonts w:ascii="Times New Roman" w:hAnsi="Times New Roman"/>
          <w:sz w:val="24"/>
          <w:szCs w:val="24"/>
        </w:rPr>
        <w:t>T</w:t>
      </w:r>
      <w:r w:rsidR="00201C6B">
        <w:rPr>
          <w:rFonts w:ascii="Times New Roman" w:hAnsi="Times New Roman"/>
          <w:sz w:val="24"/>
          <w:szCs w:val="24"/>
        </w:rPr>
        <w:t>he Hematek</w:t>
      </w:r>
      <w:r>
        <w:rPr>
          <w:rFonts w:ascii="Times New Roman" w:hAnsi="Times New Roman"/>
          <w:sz w:val="24"/>
          <w:szCs w:val="24"/>
        </w:rPr>
        <w:t xml:space="preserve">, </w:t>
      </w:r>
      <w:r w:rsidR="00201C6B">
        <w:rPr>
          <w:rFonts w:ascii="Times New Roman" w:hAnsi="Times New Roman"/>
          <w:sz w:val="24"/>
          <w:szCs w:val="24"/>
        </w:rPr>
        <w:t xml:space="preserve">Coulter </w:t>
      </w:r>
      <w:r>
        <w:rPr>
          <w:rFonts w:ascii="Times New Roman" w:hAnsi="Times New Roman"/>
          <w:sz w:val="24"/>
          <w:szCs w:val="24"/>
        </w:rPr>
        <w:t xml:space="preserve">DxH SMS </w:t>
      </w:r>
      <w:r w:rsidR="00201C6B">
        <w:rPr>
          <w:rFonts w:ascii="Times New Roman" w:hAnsi="Times New Roman"/>
          <w:sz w:val="24"/>
          <w:szCs w:val="24"/>
        </w:rPr>
        <w:t>use</w:t>
      </w:r>
      <w:r>
        <w:rPr>
          <w:rFonts w:ascii="Times New Roman" w:hAnsi="Times New Roman"/>
          <w:sz w:val="24"/>
          <w:szCs w:val="24"/>
        </w:rPr>
        <w:t>s</w:t>
      </w:r>
      <w:r w:rsidR="005F1764">
        <w:rPr>
          <w:rFonts w:ascii="Times New Roman" w:hAnsi="Times New Roman"/>
          <w:sz w:val="24"/>
          <w:szCs w:val="24"/>
        </w:rPr>
        <w:t xml:space="preserve"> the Modified Wright’s Romanowsky stains. This staining methodology uses a combination of Methylene Blue and Eosin. </w:t>
      </w:r>
      <w:r w:rsidR="0050009B">
        <w:rPr>
          <w:rFonts w:ascii="Times New Roman" w:hAnsi="Times New Roman"/>
          <w:sz w:val="24"/>
          <w:szCs w:val="24"/>
        </w:rPr>
        <w:t>Romanowsky stains are considered polychromatic because the dyes which comprise the stain imparts multiple colors when applied to cells and cellular components.</w:t>
      </w:r>
      <w:r w:rsidR="00365522">
        <w:rPr>
          <w:rFonts w:ascii="Times New Roman" w:hAnsi="Times New Roman"/>
          <w:sz w:val="24"/>
          <w:szCs w:val="24"/>
        </w:rPr>
        <w:t xml:space="preserve"> </w:t>
      </w:r>
      <w:r w:rsidR="00424827">
        <w:rPr>
          <w:rFonts w:ascii="Times New Roman" w:hAnsi="Times New Roman"/>
          <w:sz w:val="24"/>
          <w:szCs w:val="24"/>
        </w:rPr>
        <w:t xml:space="preserve">Staining takes place as a result of the ionization of the dyes when buffer is added to the stain. </w:t>
      </w:r>
      <w:r w:rsidR="00365522">
        <w:rPr>
          <w:rFonts w:ascii="Times New Roman" w:hAnsi="Times New Roman"/>
          <w:sz w:val="24"/>
          <w:szCs w:val="24"/>
        </w:rPr>
        <w:t>The following staining properties</w:t>
      </w:r>
      <w:r w:rsidR="005F1764">
        <w:rPr>
          <w:rFonts w:ascii="Times New Roman" w:hAnsi="Times New Roman"/>
          <w:sz w:val="24"/>
          <w:szCs w:val="24"/>
        </w:rPr>
        <w:t xml:space="preserve"> </w:t>
      </w:r>
      <w:r w:rsidR="00365522">
        <w:rPr>
          <w:rFonts w:ascii="Times New Roman" w:hAnsi="Times New Roman"/>
          <w:sz w:val="24"/>
          <w:szCs w:val="24"/>
        </w:rPr>
        <w:t xml:space="preserve">will be used to evaluate </w:t>
      </w:r>
      <w:r w:rsidR="00424827">
        <w:rPr>
          <w:rFonts w:ascii="Times New Roman" w:hAnsi="Times New Roman"/>
          <w:sz w:val="24"/>
          <w:szCs w:val="24"/>
        </w:rPr>
        <w:t>the staining of blood films for manual differential enumeration.</w:t>
      </w:r>
    </w:p>
    <w:p w:rsidR="00424827" w:rsidRDefault="00424827" w:rsidP="002D2BB9">
      <w:pPr>
        <w:spacing w:line="240" w:lineRule="auto"/>
        <w:contextualSpacing/>
        <w:rPr>
          <w:rFonts w:ascii="Times New Roman" w:hAnsi="Times New Roman"/>
          <w:noProof/>
          <w:sz w:val="24"/>
          <w:szCs w:val="24"/>
        </w:rPr>
      </w:pPr>
      <w:r>
        <w:rPr>
          <w:rFonts w:ascii="Times New Roman" w:hAnsi="Times New Roman"/>
          <w:sz w:val="24"/>
          <w:szCs w:val="24"/>
        </w:rPr>
        <w:tab/>
      </w:r>
    </w:p>
    <w:p w:rsidR="00D12DD8" w:rsidRDefault="00D12DD8" w:rsidP="00D12DD8">
      <w:pPr>
        <w:spacing w:line="240" w:lineRule="auto"/>
        <w:ind w:firstLine="720"/>
        <w:contextualSpacing/>
        <w:rPr>
          <w:rFonts w:ascii="Times New Roman" w:hAnsi="Times New Roman"/>
          <w:noProof/>
          <w:sz w:val="24"/>
          <w:szCs w:val="24"/>
          <w:u w:val="single"/>
        </w:rPr>
      </w:pPr>
      <w:r w:rsidRPr="00D12DD8">
        <w:rPr>
          <w:rFonts w:ascii="Times New Roman" w:hAnsi="Times New Roman"/>
          <w:noProof/>
          <w:sz w:val="24"/>
          <w:szCs w:val="24"/>
          <w:u w:val="single"/>
        </w:rPr>
        <w:t>Cell/ Component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Pr="00D12DD8">
        <w:rPr>
          <w:rFonts w:ascii="Times New Roman" w:hAnsi="Times New Roman"/>
          <w:noProof/>
          <w:sz w:val="24"/>
          <w:szCs w:val="24"/>
          <w:u w:val="single"/>
        </w:rPr>
        <w:t>Color</w:t>
      </w:r>
    </w:p>
    <w:p w:rsidR="00D12DD8" w:rsidRDefault="00D12DD8" w:rsidP="00D12DD8">
      <w:pPr>
        <w:spacing w:line="240" w:lineRule="auto"/>
        <w:ind w:firstLine="720"/>
        <w:contextualSpacing/>
        <w:rPr>
          <w:rFonts w:ascii="Times New Roman" w:hAnsi="Times New Roman"/>
          <w:noProof/>
          <w:sz w:val="24"/>
          <w:szCs w:val="24"/>
        </w:rPr>
      </w:pPr>
    </w:p>
    <w:p w:rsidR="00D12DD8" w:rsidRDefault="00D12DD8"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Red cells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Salmon Pink</w:t>
      </w:r>
    </w:p>
    <w:p w:rsidR="00D12DD8" w:rsidRDefault="00D12DD8"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Nuclei of neutrophils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Deep blue-purple</w:t>
      </w:r>
    </w:p>
    <w:p w:rsidR="00D12DD8" w:rsidRDefault="00D12DD8"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Specific granules of neutrophils, granules of</w:t>
      </w:r>
      <w:r>
        <w:rPr>
          <w:rFonts w:ascii="Times New Roman" w:hAnsi="Times New Roman"/>
          <w:noProof/>
          <w:sz w:val="24"/>
          <w:szCs w:val="24"/>
        </w:rPr>
        <w:tab/>
      </w:r>
      <w:r>
        <w:rPr>
          <w:rFonts w:ascii="Times New Roman" w:hAnsi="Times New Roman"/>
          <w:noProof/>
          <w:sz w:val="24"/>
          <w:szCs w:val="24"/>
        </w:rPr>
        <w:tab/>
        <w:t>Light purple or violet</w:t>
      </w:r>
    </w:p>
    <w:p w:rsidR="00D12DD8" w:rsidRDefault="00D12DD8"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lymphocytes, granules of platelets</w:t>
      </w:r>
    </w:p>
    <w:p w:rsidR="00D12DD8" w:rsidRDefault="00D12DD8"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Specific granules of basophils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Deep purple</w:t>
      </w:r>
    </w:p>
    <w:p w:rsidR="00D12DD8" w:rsidRDefault="00D12DD8"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Specific granules of eosinophils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Orange</w:t>
      </w:r>
    </w:p>
    <w:p w:rsidR="00D12DD8" w:rsidRDefault="00487036"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Chromatin (including Howell-Jolly bodies)</w:t>
      </w:r>
      <w:r>
        <w:rPr>
          <w:rFonts w:ascii="Times New Roman" w:hAnsi="Times New Roman"/>
          <w:noProof/>
          <w:sz w:val="24"/>
          <w:szCs w:val="24"/>
        </w:rPr>
        <w:tab/>
      </w:r>
      <w:r>
        <w:rPr>
          <w:rFonts w:ascii="Times New Roman" w:hAnsi="Times New Roman"/>
          <w:noProof/>
          <w:sz w:val="24"/>
          <w:szCs w:val="24"/>
        </w:rPr>
        <w:tab/>
        <w:t>Purple</w:t>
      </w:r>
    </w:p>
    <w:p w:rsidR="00487036" w:rsidRDefault="00487036"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Dohle bodies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Blue-grey</w:t>
      </w:r>
    </w:p>
    <w:p w:rsidR="00487036" w:rsidRDefault="00487036"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Promyelocyte granules and Auer rods</w:t>
      </w:r>
      <w:r>
        <w:rPr>
          <w:rFonts w:ascii="Times New Roman" w:hAnsi="Times New Roman"/>
          <w:noProof/>
          <w:sz w:val="24"/>
          <w:szCs w:val="24"/>
        </w:rPr>
        <w:tab/>
      </w:r>
      <w:r>
        <w:rPr>
          <w:rFonts w:ascii="Times New Roman" w:hAnsi="Times New Roman"/>
          <w:noProof/>
          <w:sz w:val="24"/>
          <w:szCs w:val="24"/>
        </w:rPr>
        <w:tab/>
        <w:t>Purplish-red</w:t>
      </w:r>
    </w:p>
    <w:p w:rsidR="00487036" w:rsidRDefault="00487036"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Cytoplasm of lymphocytes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Blue</w:t>
      </w:r>
    </w:p>
    <w:p w:rsidR="00487036" w:rsidRDefault="00487036"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Cytoplasm of monocytes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Blue-grey (ground glass appearance)</w:t>
      </w:r>
    </w:p>
    <w:p w:rsidR="00487036" w:rsidRDefault="00487036"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Cytoplasm of neutrophils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Light pink</w:t>
      </w:r>
    </w:p>
    <w:p w:rsidR="00487036" w:rsidRDefault="00487036" w:rsidP="00D12DD8">
      <w:pPr>
        <w:spacing w:line="240" w:lineRule="auto"/>
        <w:ind w:firstLine="720"/>
        <w:contextualSpacing/>
        <w:rPr>
          <w:rFonts w:ascii="Times New Roman" w:hAnsi="Times New Roman"/>
          <w:noProof/>
          <w:sz w:val="24"/>
          <w:szCs w:val="24"/>
        </w:rPr>
      </w:pPr>
      <w:r>
        <w:rPr>
          <w:rFonts w:ascii="Times New Roman" w:hAnsi="Times New Roman"/>
          <w:noProof/>
          <w:sz w:val="24"/>
          <w:szCs w:val="24"/>
        </w:rPr>
        <w:t>Cytoplasm of platelets</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Purple-blue to lilac</w:t>
      </w:r>
    </w:p>
    <w:p w:rsidR="00487036" w:rsidRPr="00D12DD8" w:rsidRDefault="00487036" w:rsidP="00D12DD8">
      <w:pPr>
        <w:spacing w:line="240" w:lineRule="auto"/>
        <w:ind w:firstLine="720"/>
        <w:contextualSpacing/>
        <w:rPr>
          <w:rFonts w:ascii="Times New Roman" w:hAnsi="Times New Roman"/>
          <w:sz w:val="24"/>
          <w:szCs w:val="24"/>
        </w:rPr>
      </w:pPr>
    </w:p>
    <w:p w:rsidR="00D27643" w:rsidRDefault="00D27643" w:rsidP="00D27643">
      <w:pPr>
        <w:spacing w:line="240" w:lineRule="auto"/>
        <w:contextualSpacing/>
        <w:rPr>
          <w:rFonts w:ascii="Times New Roman" w:hAnsi="Times New Roman"/>
          <w:sz w:val="24"/>
          <w:szCs w:val="24"/>
        </w:rPr>
      </w:pPr>
    </w:p>
    <w:p w:rsidR="00E409E6" w:rsidRPr="00D27643" w:rsidRDefault="00E409E6" w:rsidP="00D27643">
      <w:pPr>
        <w:spacing w:line="240" w:lineRule="auto"/>
        <w:contextualSpacing/>
        <w:rPr>
          <w:rFonts w:ascii="Times New Roman" w:hAnsi="Times New Roman"/>
          <w:sz w:val="24"/>
          <w:szCs w:val="24"/>
        </w:rPr>
      </w:pPr>
      <w:r w:rsidRPr="00D27643">
        <w:rPr>
          <w:rFonts w:ascii="Times New Roman" w:hAnsi="Times New Roman"/>
          <w:sz w:val="24"/>
          <w:szCs w:val="24"/>
        </w:rPr>
        <w:t xml:space="preserve">Prepare a pushed smear as outlined </w:t>
      </w:r>
      <w:r w:rsidR="00AE03F0">
        <w:rPr>
          <w:rFonts w:ascii="Times New Roman" w:hAnsi="Times New Roman"/>
          <w:sz w:val="24"/>
          <w:szCs w:val="24"/>
        </w:rPr>
        <w:t xml:space="preserve">in the </w:t>
      </w:r>
      <w:r w:rsidR="007C7CA9" w:rsidRPr="007C7CA9">
        <w:rPr>
          <w:rFonts w:ascii="Times New Roman" w:hAnsi="Times New Roman"/>
          <w:b/>
          <w:sz w:val="24"/>
          <w:szCs w:val="24"/>
        </w:rPr>
        <w:t>Patient Testing</w:t>
      </w:r>
      <w:r w:rsidR="007C7CA9">
        <w:rPr>
          <w:rFonts w:ascii="Times New Roman" w:hAnsi="Times New Roman"/>
          <w:sz w:val="24"/>
          <w:szCs w:val="24"/>
        </w:rPr>
        <w:t xml:space="preserve"> section below</w:t>
      </w:r>
      <w:r w:rsidR="00CA73F6" w:rsidRPr="00D27643">
        <w:rPr>
          <w:rFonts w:ascii="Times New Roman" w:hAnsi="Times New Roman"/>
          <w:sz w:val="24"/>
          <w:szCs w:val="24"/>
        </w:rPr>
        <w:t>. Label slide as QC and the date.</w:t>
      </w:r>
    </w:p>
    <w:p w:rsidR="00CA73F6" w:rsidRPr="00C65CD7" w:rsidRDefault="00CA73F6" w:rsidP="007E09C8">
      <w:pPr>
        <w:pStyle w:val="ListParagraph"/>
        <w:numPr>
          <w:ilvl w:val="0"/>
          <w:numId w:val="17"/>
        </w:numPr>
        <w:spacing w:line="240" w:lineRule="auto"/>
        <w:ind w:left="360"/>
        <w:contextualSpacing/>
        <w:rPr>
          <w:rFonts w:ascii="Times New Roman" w:hAnsi="Times New Roman"/>
          <w:b/>
          <w:sz w:val="24"/>
          <w:szCs w:val="24"/>
        </w:rPr>
      </w:pPr>
      <w:r w:rsidRPr="00C65CD7">
        <w:rPr>
          <w:rFonts w:ascii="Times New Roman" w:hAnsi="Times New Roman"/>
          <w:b/>
          <w:sz w:val="24"/>
          <w:szCs w:val="24"/>
        </w:rPr>
        <w:t>On the Hematek Stainer</w:t>
      </w:r>
    </w:p>
    <w:p w:rsidR="00CA73F6" w:rsidRDefault="00CA73F6" w:rsidP="007E09C8">
      <w:pPr>
        <w:pStyle w:val="ListParagraph"/>
        <w:numPr>
          <w:ilvl w:val="4"/>
          <w:numId w:val="17"/>
        </w:numPr>
        <w:spacing w:line="240" w:lineRule="auto"/>
        <w:ind w:left="1080"/>
        <w:contextualSpacing/>
        <w:rPr>
          <w:rFonts w:ascii="Times New Roman" w:hAnsi="Times New Roman"/>
          <w:sz w:val="24"/>
          <w:szCs w:val="24"/>
        </w:rPr>
      </w:pPr>
      <w:r>
        <w:rPr>
          <w:rFonts w:ascii="Times New Roman" w:hAnsi="Times New Roman"/>
          <w:sz w:val="24"/>
          <w:szCs w:val="24"/>
        </w:rPr>
        <w:t>Prime the platen by loading two to four blank slides into the spiral gro</w:t>
      </w:r>
      <w:r w:rsidR="00532ECF">
        <w:rPr>
          <w:rFonts w:ascii="Times New Roman" w:hAnsi="Times New Roman"/>
          <w:sz w:val="24"/>
          <w:szCs w:val="24"/>
        </w:rPr>
        <w:t>o</w:t>
      </w:r>
      <w:r>
        <w:rPr>
          <w:rFonts w:ascii="Times New Roman" w:hAnsi="Times New Roman"/>
          <w:sz w:val="24"/>
          <w:szCs w:val="24"/>
        </w:rPr>
        <w:t>ves</w:t>
      </w:r>
      <w:r w:rsidR="00532ECF">
        <w:rPr>
          <w:rFonts w:ascii="Times New Roman" w:hAnsi="Times New Roman"/>
          <w:sz w:val="24"/>
          <w:szCs w:val="24"/>
        </w:rPr>
        <w:t xml:space="preserve"> parallel to the slide loading lines.</w:t>
      </w:r>
    </w:p>
    <w:p w:rsidR="007E09C8" w:rsidRDefault="007E09C8" w:rsidP="007E09C8">
      <w:pPr>
        <w:pStyle w:val="ListParagraph"/>
        <w:spacing w:line="240" w:lineRule="auto"/>
        <w:ind w:left="2160"/>
        <w:contextualSpacing/>
        <w:rPr>
          <w:rFonts w:ascii="Times New Roman" w:hAnsi="Times New Roman"/>
          <w:sz w:val="24"/>
          <w:szCs w:val="24"/>
        </w:rPr>
      </w:pPr>
    </w:p>
    <w:p w:rsidR="00532ECF" w:rsidRDefault="00532ECF" w:rsidP="007E09C8">
      <w:pPr>
        <w:pStyle w:val="ListParagraph"/>
        <w:numPr>
          <w:ilvl w:val="4"/>
          <w:numId w:val="17"/>
        </w:numPr>
        <w:spacing w:line="240" w:lineRule="auto"/>
        <w:ind w:left="1080"/>
        <w:contextualSpacing/>
        <w:rPr>
          <w:rFonts w:ascii="Times New Roman" w:hAnsi="Times New Roman"/>
          <w:sz w:val="24"/>
          <w:szCs w:val="24"/>
        </w:rPr>
      </w:pPr>
      <w:r>
        <w:rPr>
          <w:rFonts w:ascii="Times New Roman" w:hAnsi="Times New Roman"/>
          <w:sz w:val="24"/>
          <w:szCs w:val="24"/>
        </w:rPr>
        <w:t>Load the QC slide into the spira</w:t>
      </w:r>
      <w:r w:rsidR="00DD23D0">
        <w:rPr>
          <w:rFonts w:ascii="Times New Roman" w:hAnsi="Times New Roman"/>
          <w:sz w:val="24"/>
          <w:szCs w:val="24"/>
        </w:rPr>
        <w:t>l grooves with the blood film s</w:t>
      </w:r>
      <w:r>
        <w:rPr>
          <w:rFonts w:ascii="Times New Roman" w:hAnsi="Times New Roman"/>
          <w:sz w:val="24"/>
          <w:szCs w:val="24"/>
        </w:rPr>
        <w:t>ide facing left and the feathered edge of the blood film to the back of the instrument.</w:t>
      </w:r>
    </w:p>
    <w:p w:rsidR="00DD23D0" w:rsidRDefault="008F2669" w:rsidP="007E09C8">
      <w:pPr>
        <w:pStyle w:val="ListParagraph"/>
        <w:numPr>
          <w:ilvl w:val="4"/>
          <w:numId w:val="17"/>
        </w:numPr>
        <w:spacing w:line="240" w:lineRule="auto"/>
        <w:ind w:left="1080"/>
        <w:contextualSpacing/>
        <w:rPr>
          <w:rFonts w:ascii="Times New Roman" w:hAnsi="Times New Roman"/>
          <w:sz w:val="24"/>
          <w:szCs w:val="24"/>
        </w:rPr>
      </w:pPr>
      <w:r>
        <w:rPr>
          <w:rFonts w:ascii="Times New Roman" w:hAnsi="Times New Roman"/>
          <w:sz w:val="24"/>
          <w:szCs w:val="24"/>
        </w:rPr>
        <w:lastRenderedPageBreak/>
        <w:t>The slide will automatically move along the platen to be stained, rinsed and dried.</w:t>
      </w:r>
    </w:p>
    <w:p w:rsidR="00C124E0" w:rsidRDefault="008F2669" w:rsidP="007E09C8">
      <w:pPr>
        <w:pStyle w:val="ListParagraph"/>
        <w:numPr>
          <w:ilvl w:val="4"/>
          <w:numId w:val="17"/>
        </w:numPr>
        <w:spacing w:line="240" w:lineRule="auto"/>
        <w:ind w:left="1080"/>
        <w:contextualSpacing/>
        <w:rPr>
          <w:rFonts w:ascii="Times New Roman" w:hAnsi="Times New Roman"/>
          <w:sz w:val="24"/>
          <w:szCs w:val="24"/>
        </w:rPr>
      </w:pPr>
      <w:r>
        <w:rPr>
          <w:rFonts w:ascii="Times New Roman" w:hAnsi="Times New Roman"/>
          <w:sz w:val="24"/>
          <w:szCs w:val="24"/>
        </w:rPr>
        <w:t>Examine the smear under the microscope on 40X High Dry.</w:t>
      </w:r>
    </w:p>
    <w:p w:rsidR="00C124E0" w:rsidRDefault="00C124E0" w:rsidP="007E09C8">
      <w:pPr>
        <w:pStyle w:val="ListParagraph"/>
        <w:numPr>
          <w:ilvl w:val="4"/>
          <w:numId w:val="17"/>
        </w:numPr>
        <w:spacing w:line="240" w:lineRule="auto"/>
        <w:ind w:left="1080"/>
        <w:contextualSpacing/>
        <w:rPr>
          <w:rFonts w:ascii="Times New Roman" w:hAnsi="Times New Roman"/>
          <w:sz w:val="24"/>
          <w:szCs w:val="24"/>
        </w:rPr>
      </w:pPr>
      <w:r>
        <w:rPr>
          <w:rFonts w:ascii="Times New Roman" w:hAnsi="Times New Roman"/>
          <w:sz w:val="24"/>
          <w:szCs w:val="24"/>
        </w:rPr>
        <w:t>Evaluate the smear for stain quality and expected staining reactivity.</w:t>
      </w:r>
    </w:p>
    <w:p w:rsidR="008F2669" w:rsidRDefault="00C124E0" w:rsidP="007E09C8">
      <w:pPr>
        <w:pStyle w:val="ListParagraph"/>
        <w:numPr>
          <w:ilvl w:val="4"/>
          <w:numId w:val="17"/>
        </w:numPr>
        <w:spacing w:line="240" w:lineRule="auto"/>
        <w:ind w:left="1080"/>
        <w:contextualSpacing/>
        <w:rPr>
          <w:rFonts w:ascii="Times New Roman" w:hAnsi="Times New Roman"/>
          <w:sz w:val="24"/>
          <w:szCs w:val="24"/>
        </w:rPr>
      </w:pPr>
      <w:r>
        <w:rPr>
          <w:rFonts w:ascii="Times New Roman" w:hAnsi="Times New Roman"/>
          <w:sz w:val="24"/>
          <w:szCs w:val="24"/>
        </w:rPr>
        <w:t xml:space="preserve">If cells are stained as indicated </w:t>
      </w:r>
      <w:r w:rsidR="00AB0D65">
        <w:rPr>
          <w:rFonts w:ascii="Times New Roman" w:hAnsi="Times New Roman"/>
          <w:sz w:val="24"/>
          <w:szCs w:val="24"/>
        </w:rPr>
        <w:t>above</w:t>
      </w:r>
      <w:r>
        <w:rPr>
          <w:rFonts w:ascii="Times New Roman" w:hAnsi="Times New Roman"/>
          <w:sz w:val="24"/>
          <w:szCs w:val="24"/>
        </w:rPr>
        <w:t>, initial the Hematek St</w:t>
      </w:r>
      <w:r w:rsidR="00800BD7">
        <w:rPr>
          <w:rFonts w:ascii="Times New Roman" w:hAnsi="Times New Roman"/>
          <w:sz w:val="24"/>
          <w:szCs w:val="24"/>
        </w:rPr>
        <w:t>ainer Maintenance Log as Pass</w:t>
      </w:r>
      <w:r>
        <w:rPr>
          <w:rFonts w:ascii="Times New Roman" w:hAnsi="Times New Roman"/>
          <w:sz w:val="24"/>
          <w:szCs w:val="24"/>
        </w:rPr>
        <w:t>. If the smear fails</w:t>
      </w:r>
      <w:r w:rsidR="008F2669">
        <w:rPr>
          <w:rFonts w:ascii="Times New Roman" w:hAnsi="Times New Roman"/>
          <w:sz w:val="24"/>
          <w:szCs w:val="24"/>
        </w:rPr>
        <w:t xml:space="preserve"> </w:t>
      </w:r>
      <w:r>
        <w:rPr>
          <w:rFonts w:ascii="Times New Roman" w:hAnsi="Times New Roman"/>
          <w:sz w:val="24"/>
          <w:szCs w:val="24"/>
        </w:rPr>
        <w:t>QC,</w:t>
      </w:r>
      <w:r w:rsidR="00800BD7">
        <w:rPr>
          <w:rFonts w:ascii="Times New Roman" w:hAnsi="Times New Roman"/>
          <w:sz w:val="24"/>
          <w:szCs w:val="24"/>
        </w:rPr>
        <w:t xml:space="preserve"> initial as Fail and</w:t>
      </w:r>
      <w:r>
        <w:rPr>
          <w:rFonts w:ascii="Times New Roman" w:hAnsi="Times New Roman"/>
          <w:sz w:val="24"/>
          <w:szCs w:val="24"/>
        </w:rPr>
        <w:t xml:space="preserve"> troubleshoot the stainer</w:t>
      </w:r>
      <w:r w:rsidR="00800BD7">
        <w:rPr>
          <w:rFonts w:ascii="Times New Roman" w:hAnsi="Times New Roman"/>
          <w:sz w:val="24"/>
          <w:szCs w:val="24"/>
        </w:rPr>
        <w:t>. (Operator Manual, Section 7) Log in Corrective Action box.</w:t>
      </w:r>
    </w:p>
    <w:p w:rsidR="00D27643" w:rsidRPr="00C65CD7" w:rsidRDefault="00D27643" w:rsidP="007E09C8">
      <w:pPr>
        <w:pStyle w:val="ListParagraph"/>
        <w:numPr>
          <w:ilvl w:val="0"/>
          <w:numId w:val="17"/>
        </w:numPr>
        <w:spacing w:line="240" w:lineRule="auto"/>
        <w:ind w:left="360"/>
        <w:contextualSpacing/>
        <w:rPr>
          <w:rFonts w:ascii="Times New Roman" w:hAnsi="Times New Roman"/>
          <w:b/>
          <w:sz w:val="24"/>
          <w:szCs w:val="24"/>
        </w:rPr>
      </w:pPr>
      <w:r w:rsidRPr="00C65CD7">
        <w:rPr>
          <w:rFonts w:ascii="Times New Roman" w:hAnsi="Times New Roman"/>
          <w:b/>
          <w:sz w:val="24"/>
          <w:szCs w:val="24"/>
        </w:rPr>
        <w:t>On the DxH SMS</w:t>
      </w:r>
    </w:p>
    <w:p w:rsidR="00B70961" w:rsidRPr="007E09C8" w:rsidRDefault="00B70961" w:rsidP="007E09C8">
      <w:pPr>
        <w:pStyle w:val="ListParagraph"/>
        <w:spacing w:line="240" w:lineRule="auto"/>
        <w:contextualSpacing/>
        <w:rPr>
          <w:rFonts w:ascii="Times New Roman" w:hAnsi="Times New Roman"/>
          <w:i/>
          <w:sz w:val="24"/>
          <w:szCs w:val="24"/>
        </w:rPr>
      </w:pPr>
      <w:r w:rsidRPr="007E09C8">
        <w:rPr>
          <w:rFonts w:ascii="Times New Roman" w:hAnsi="Times New Roman"/>
          <w:i/>
          <w:sz w:val="24"/>
          <w:szCs w:val="24"/>
        </w:rPr>
        <w:t>Use the Stain Only Priority Procedure</w:t>
      </w:r>
    </w:p>
    <w:p w:rsidR="00D27643" w:rsidRDefault="00B70961" w:rsidP="007E09C8">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Load the QC slide into an empty slide basket.</w:t>
      </w:r>
    </w:p>
    <w:p w:rsidR="00B70961" w:rsidRDefault="00B70961" w:rsidP="007E09C8">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Open and pull out the I/O drawer. (Push button on the left side of the instrument)</w:t>
      </w:r>
    </w:p>
    <w:p w:rsidR="00B70961" w:rsidRDefault="00B70961" w:rsidP="007E09C8">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Place the basket in the I/O drawer in any position from 1 to 6.</w:t>
      </w:r>
    </w:p>
    <w:p w:rsidR="00B70961" w:rsidRDefault="00B70961" w:rsidP="007E09C8">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Press the number where the basket is placed.</w:t>
      </w:r>
    </w:p>
    <w:p w:rsidR="00B70961" w:rsidRDefault="00B70961" w:rsidP="007E09C8">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Push the drawer in for staining to begin.</w:t>
      </w:r>
    </w:p>
    <w:p w:rsidR="00B70961" w:rsidRDefault="00527444" w:rsidP="007E09C8">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The basket will be moved by the robot arm to the staining baths.</w:t>
      </w:r>
    </w:p>
    <w:p w:rsidR="00527444" w:rsidRDefault="00527444" w:rsidP="007E09C8">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After the staining process is complete the basket is moved to through a post-stain drying cycle.</w:t>
      </w:r>
    </w:p>
    <w:p w:rsidR="00527444" w:rsidRDefault="00527444" w:rsidP="007E09C8">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Remove the slide from the basket.</w:t>
      </w:r>
    </w:p>
    <w:p w:rsidR="00527444" w:rsidRDefault="00527444" w:rsidP="007E09C8">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Examine the smear under the microscope on 40X High Dry.</w:t>
      </w:r>
    </w:p>
    <w:p w:rsidR="00527444" w:rsidRDefault="00527444" w:rsidP="007E09C8">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Evaluate the smear for stain quality and expected staining activity.</w:t>
      </w:r>
    </w:p>
    <w:p w:rsidR="00C214F7" w:rsidRDefault="00F80E8E" w:rsidP="00C214F7">
      <w:pPr>
        <w:pStyle w:val="ListParagraph"/>
        <w:numPr>
          <w:ilvl w:val="3"/>
          <w:numId w:val="18"/>
        </w:numPr>
        <w:spacing w:line="240" w:lineRule="auto"/>
        <w:ind w:left="1080"/>
        <w:contextualSpacing/>
        <w:rPr>
          <w:rFonts w:ascii="Times New Roman" w:hAnsi="Times New Roman"/>
          <w:sz w:val="24"/>
          <w:szCs w:val="24"/>
        </w:rPr>
      </w:pPr>
      <w:r>
        <w:rPr>
          <w:rFonts w:ascii="Times New Roman" w:hAnsi="Times New Roman"/>
          <w:sz w:val="24"/>
          <w:szCs w:val="24"/>
        </w:rPr>
        <w:t xml:space="preserve">If cells are stained as indicated above, initial </w:t>
      </w:r>
      <w:r w:rsidRPr="00AB0D65">
        <w:rPr>
          <w:rFonts w:ascii="Times New Roman" w:hAnsi="Times New Roman"/>
          <w:sz w:val="24"/>
          <w:szCs w:val="24"/>
        </w:rPr>
        <w:t xml:space="preserve">the </w:t>
      </w:r>
      <w:r>
        <w:rPr>
          <w:rFonts w:ascii="Times New Roman" w:hAnsi="Times New Roman"/>
          <w:sz w:val="24"/>
          <w:szCs w:val="24"/>
        </w:rPr>
        <w:t>DxH SMS QC/</w:t>
      </w:r>
      <w:r w:rsidRPr="00AB0D65">
        <w:rPr>
          <w:rFonts w:ascii="Times New Roman" w:hAnsi="Times New Roman"/>
          <w:sz w:val="24"/>
          <w:szCs w:val="24"/>
        </w:rPr>
        <w:t>Maintenance Log as Pass. If the smear fails QC, initial as Fail and troubleshoot the stainer.</w:t>
      </w:r>
    </w:p>
    <w:p w:rsidR="00C214F7" w:rsidRDefault="00C214F7" w:rsidP="00C214F7">
      <w:pPr>
        <w:pStyle w:val="ListParagraph"/>
        <w:spacing w:line="240" w:lineRule="auto"/>
        <w:ind w:left="1080"/>
        <w:contextualSpacing/>
        <w:rPr>
          <w:rFonts w:ascii="Times New Roman" w:hAnsi="Times New Roman"/>
          <w:b/>
          <w:sz w:val="24"/>
          <w:szCs w:val="24"/>
        </w:rPr>
      </w:pPr>
    </w:p>
    <w:p w:rsidR="00C214F7" w:rsidRDefault="00C214F7" w:rsidP="00C214F7">
      <w:pPr>
        <w:pStyle w:val="ListParagraph"/>
        <w:spacing w:line="240" w:lineRule="auto"/>
        <w:ind w:left="1080"/>
        <w:contextualSpacing/>
        <w:rPr>
          <w:rFonts w:ascii="Times New Roman" w:hAnsi="Times New Roman"/>
          <w:b/>
          <w:sz w:val="24"/>
          <w:szCs w:val="24"/>
        </w:rPr>
      </w:pPr>
    </w:p>
    <w:p w:rsidR="00D27643" w:rsidRPr="00D27643" w:rsidRDefault="00C214F7" w:rsidP="00C214F7">
      <w:pPr>
        <w:pStyle w:val="ListParagraph"/>
        <w:spacing w:line="240" w:lineRule="auto"/>
        <w:ind w:left="0"/>
        <w:contextualSpacing/>
        <w:rPr>
          <w:rFonts w:ascii="Times New Roman" w:hAnsi="Times New Roman"/>
          <w:sz w:val="24"/>
          <w:szCs w:val="24"/>
        </w:rPr>
      </w:pPr>
      <w:r>
        <w:rPr>
          <w:rFonts w:ascii="Times New Roman" w:hAnsi="Times New Roman"/>
          <w:b/>
          <w:sz w:val="24"/>
          <w:szCs w:val="24"/>
        </w:rPr>
        <w:t>Patient Testing</w:t>
      </w:r>
    </w:p>
    <w:p w:rsidR="009D19CC" w:rsidRDefault="002D2BB9" w:rsidP="00AE03F0">
      <w:pPr>
        <w:spacing w:line="240" w:lineRule="auto"/>
        <w:contextualSpacing/>
        <w:rPr>
          <w:rFonts w:ascii="Times New Roman" w:hAnsi="Times New Roman"/>
          <w:sz w:val="24"/>
          <w:szCs w:val="24"/>
        </w:rPr>
      </w:pPr>
      <w:r w:rsidRPr="002D2BB9">
        <w:rPr>
          <w:rFonts w:ascii="Times New Roman" w:hAnsi="Times New Roman"/>
          <w:sz w:val="24"/>
          <w:szCs w:val="24"/>
        </w:rPr>
        <w:t xml:space="preserve">1. </w:t>
      </w:r>
      <w:r w:rsidR="009D19CC" w:rsidRPr="009D19CC">
        <w:rPr>
          <w:rFonts w:ascii="Times New Roman" w:hAnsi="Times New Roman"/>
          <w:b/>
          <w:sz w:val="24"/>
          <w:szCs w:val="24"/>
        </w:rPr>
        <w:t>Smear Preparation</w:t>
      </w:r>
      <w:r w:rsidR="009D19CC">
        <w:rPr>
          <w:rFonts w:ascii="Times New Roman" w:hAnsi="Times New Roman"/>
          <w:sz w:val="24"/>
          <w:szCs w:val="24"/>
        </w:rPr>
        <w:t xml:space="preserve"> </w:t>
      </w:r>
    </w:p>
    <w:p w:rsidR="002D2BB9" w:rsidRPr="009D19CC" w:rsidRDefault="002D2BB9" w:rsidP="00AE03F0">
      <w:pPr>
        <w:spacing w:line="240" w:lineRule="auto"/>
        <w:contextualSpacing/>
        <w:rPr>
          <w:rFonts w:ascii="Times New Roman" w:hAnsi="Times New Roman"/>
          <w:i/>
          <w:sz w:val="24"/>
          <w:szCs w:val="24"/>
        </w:rPr>
      </w:pPr>
      <w:r w:rsidRPr="009D19CC">
        <w:rPr>
          <w:rFonts w:ascii="Times New Roman" w:hAnsi="Times New Roman"/>
          <w:i/>
          <w:sz w:val="24"/>
          <w:szCs w:val="24"/>
        </w:rPr>
        <w:t xml:space="preserve">A smear is pushed or spun and labeled with the patient's last name and first initial, the date and the </w:t>
      </w:r>
      <w:r w:rsidR="007C7CA9" w:rsidRPr="009D19CC">
        <w:rPr>
          <w:rFonts w:ascii="Times New Roman" w:hAnsi="Times New Roman"/>
          <w:i/>
          <w:sz w:val="24"/>
          <w:szCs w:val="24"/>
        </w:rPr>
        <w:t xml:space="preserve">CID.  </w:t>
      </w:r>
      <w:r w:rsidRPr="009D19CC">
        <w:rPr>
          <w:rFonts w:ascii="Times New Roman" w:hAnsi="Times New Roman"/>
          <w:i/>
          <w:sz w:val="24"/>
          <w:szCs w:val="24"/>
        </w:rPr>
        <w:t>If a problem of disintegrated cells has been noted, a spun smear may b</w:t>
      </w:r>
      <w:r w:rsidR="00E66F50" w:rsidRPr="009D19CC">
        <w:rPr>
          <w:rFonts w:ascii="Times New Roman" w:hAnsi="Times New Roman"/>
          <w:i/>
          <w:sz w:val="24"/>
          <w:szCs w:val="24"/>
        </w:rPr>
        <w:t xml:space="preserve">e made or albumin may be added </w:t>
      </w:r>
      <w:r w:rsidRPr="009D19CC">
        <w:rPr>
          <w:rFonts w:ascii="Times New Roman" w:hAnsi="Times New Roman"/>
          <w:i/>
          <w:sz w:val="24"/>
          <w:szCs w:val="24"/>
        </w:rPr>
        <w:t>to an aliquot of the blood and the smear re</w:t>
      </w:r>
      <w:r w:rsidR="00E66F50" w:rsidRPr="009D19CC">
        <w:rPr>
          <w:rFonts w:ascii="Times New Roman" w:hAnsi="Times New Roman"/>
          <w:i/>
          <w:sz w:val="24"/>
          <w:szCs w:val="24"/>
        </w:rPr>
        <w:t>-</w:t>
      </w:r>
      <w:r w:rsidRPr="009D19CC">
        <w:rPr>
          <w:rFonts w:ascii="Times New Roman" w:hAnsi="Times New Roman"/>
          <w:i/>
          <w:sz w:val="24"/>
          <w:szCs w:val="24"/>
        </w:rPr>
        <w:t xml:space="preserve">pushed.    </w:t>
      </w:r>
    </w:p>
    <w:p w:rsidR="002D2BB9" w:rsidRPr="002D2BB9" w:rsidRDefault="002D2BB9" w:rsidP="007C7CA9">
      <w:pPr>
        <w:numPr>
          <w:ilvl w:val="1"/>
          <w:numId w:val="6"/>
        </w:numPr>
        <w:spacing w:after="0" w:line="240" w:lineRule="auto"/>
        <w:ind w:left="738" w:hanging="450"/>
        <w:contextualSpacing/>
        <w:rPr>
          <w:rFonts w:ascii="Times New Roman" w:hAnsi="Times New Roman"/>
          <w:sz w:val="24"/>
          <w:szCs w:val="24"/>
        </w:rPr>
      </w:pPr>
      <w:r w:rsidRPr="002D2BB9">
        <w:rPr>
          <w:rFonts w:ascii="Times New Roman" w:hAnsi="Times New Roman"/>
          <w:sz w:val="24"/>
          <w:szCs w:val="24"/>
        </w:rPr>
        <w:t>Pushed Smear</w:t>
      </w:r>
    </w:p>
    <w:p w:rsidR="002D2BB9" w:rsidRPr="002D2BB9" w:rsidRDefault="002D2BB9" w:rsidP="00DF7690">
      <w:pPr>
        <w:numPr>
          <w:ilvl w:val="2"/>
          <w:numId w:val="6"/>
        </w:numPr>
        <w:tabs>
          <w:tab w:val="clear" w:pos="900"/>
          <w:tab w:val="num" w:pos="1080"/>
        </w:tabs>
        <w:spacing w:after="0" w:line="240" w:lineRule="auto"/>
        <w:ind w:firstLine="0"/>
        <w:contextualSpacing/>
        <w:rPr>
          <w:rFonts w:ascii="Times New Roman" w:hAnsi="Times New Roman"/>
          <w:sz w:val="24"/>
          <w:szCs w:val="24"/>
        </w:rPr>
      </w:pPr>
      <w:r w:rsidRPr="002D2BB9">
        <w:rPr>
          <w:rFonts w:ascii="Times New Roman" w:hAnsi="Times New Roman"/>
          <w:sz w:val="24"/>
          <w:szCs w:val="24"/>
        </w:rPr>
        <w:t>Place a small drop of well mixed blood approximately 1/2" from the end of a clean glass slide.</w:t>
      </w:r>
    </w:p>
    <w:p w:rsidR="002D2BB9" w:rsidRDefault="002D2BB9" w:rsidP="00DF7690">
      <w:pPr>
        <w:numPr>
          <w:ilvl w:val="2"/>
          <w:numId w:val="6"/>
        </w:numPr>
        <w:tabs>
          <w:tab w:val="clear" w:pos="900"/>
          <w:tab w:val="num" w:pos="1080"/>
        </w:tabs>
        <w:spacing w:after="0" w:line="240" w:lineRule="auto"/>
        <w:ind w:left="1080"/>
        <w:contextualSpacing/>
        <w:rPr>
          <w:rFonts w:ascii="Times New Roman" w:hAnsi="Times New Roman"/>
          <w:sz w:val="24"/>
          <w:szCs w:val="24"/>
        </w:rPr>
      </w:pPr>
      <w:r w:rsidRPr="002D2BB9">
        <w:rPr>
          <w:rFonts w:ascii="Times New Roman" w:hAnsi="Times New Roman"/>
          <w:sz w:val="24"/>
          <w:szCs w:val="24"/>
        </w:rPr>
        <w:t>Using a clean coverslip pusher, prepare a wedge smear with a smooth "feathered" edge. Place the pusher in front of the drop of blood at an angle of about 45 degrees and allow the blood to spread to the edge of the coverslip. Push forward. The thickness and length of a smear can be controlled by the angle of the pusher.</w:t>
      </w:r>
    </w:p>
    <w:p w:rsidR="00B41E79" w:rsidRPr="00B41E79" w:rsidRDefault="00B41E79" w:rsidP="00B41E79">
      <w:pPr>
        <w:numPr>
          <w:ilvl w:val="2"/>
          <w:numId w:val="6"/>
        </w:numPr>
        <w:tabs>
          <w:tab w:val="clear" w:pos="900"/>
          <w:tab w:val="num" w:pos="1080"/>
        </w:tabs>
        <w:spacing w:after="0" w:line="240" w:lineRule="auto"/>
        <w:ind w:left="1080"/>
        <w:contextualSpacing/>
        <w:rPr>
          <w:rFonts w:ascii="Times New Roman" w:hAnsi="Times New Roman"/>
          <w:sz w:val="24"/>
          <w:szCs w:val="24"/>
        </w:rPr>
      </w:pPr>
      <w:r w:rsidRPr="00B41E79">
        <w:rPr>
          <w:rFonts w:ascii="Times New Roman" w:hAnsi="Times New Roman"/>
          <w:sz w:val="24"/>
          <w:szCs w:val="24"/>
        </w:rPr>
        <w:t>Air dry, label and stain the smear with Wright's stain on the Hematek Automatic Slide Stainer, or the DxH SMS.</w:t>
      </w:r>
    </w:p>
    <w:p w:rsidR="002D2BB9" w:rsidRPr="002D2BB9" w:rsidRDefault="002D2BB9" w:rsidP="00DF7690">
      <w:pPr>
        <w:numPr>
          <w:ilvl w:val="1"/>
          <w:numId w:val="6"/>
        </w:numPr>
        <w:spacing w:after="0" w:line="240" w:lineRule="auto"/>
        <w:ind w:hanging="450"/>
        <w:contextualSpacing/>
        <w:rPr>
          <w:rFonts w:ascii="Times New Roman" w:hAnsi="Times New Roman"/>
          <w:sz w:val="24"/>
          <w:szCs w:val="24"/>
        </w:rPr>
      </w:pPr>
      <w:r w:rsidRPr="002D2BB9">
        <w:rPr>
          <w:rFonts w:ascii="Times New Roman" w:hAnsi="Times New Roman"/>
          <w:sz w:val="24"/>
          <w:szCs w:val="24"/>
        </w:rPr>
        <w:t>Spun Smear</w:t>
      </w:r>
    </w:p>
    <w:p w:rsidR="002D2BB9" w:rsidRPr="002D2BB9" w:rsidRDefault="002D2BB9" w:rsidP="00DF7690">
      <w:pPr>
        <w:numPr>
          <w:ilvl w:val="2"/>
          <w:numId w:val="6"/>
        </w:numPr>
        <w:tabs>
          <w:tab w:val="clear" w:pos="900"/>
          <w:tab w:val="num" w:pos="1080"/>
        </w:tabs>
        <w:spacing w:after="0" w:line="240" w:lineRule="auto"/>
        <w:ind w:firstLine="0"/>
        <w:contextualSpacing/>
        <w:rPr>
          <w:rFonts w:ascii="Times New Roman" w:hAnsi="Times New Roman"/>
          <w:sz w:val="24"/>
          <w:szCs w:val="24"/>
        </w:rPr>
      </w:pPr>
      <w:r w:rsidRPr="002D2BB9">
        <w:rPr>
          <w:rFonts w:ascii="Times New Roman" w:hAnsi="Times New Roman"/>
          <w:sz w:val="24"/>
          <w:szCs w:val="24"/>
        </w:rPr>
        <w:t xml:space="preserve">Insert a clean slide into a disposable slide holder. </w:t>
      </w:r>
    </w:p>
    <w:p w:rsidR="002D2BB9" w:rsidRPr="002D2BB9" w:rsidRDefault="002D2BB9" w:rsidP="00DF7690">
      <w:pPr>
        <w:numPr>
          <w:ilvl w:val="2"/>
          <w:numId w:val="6"/>
        </w:numPr>
        <w:tabs>
          <w:tab w:val="clear" w:pos="900"/>
          <w:tab w:val="num" w:pos="1080"/>
        </w:tabs>
        <w:spacing w:after="0" w:line="240" w:lineRule="auto"/>
        <w:ind w:left="1080"/>
        <w:contextualSpacing/>
        <w:rPr>
          <w:rFonts w:ascii="Times New Roman" w:hAnsi="Times New Roman"/>
          <w:sz w:val="24"/>
          <w:szCs w:val="24"/>
        </w:rPr>
      </w:pPr>
      <w:r w:rsidRPr="002D2BB9">
        <w:rPr>
          <w:rFonts w:ascii="Times New Roman" w:hAnsi="Times New Roman"/>
          <w:sz w:val="24"/>
          <w:szCs w:val="24"/>
        </w:rPr>
        <w:t>Position the slide holder onto the cradle in the DiffSpin.</w:t>
      </w:r>
    </w:p>
    <w:p w:rsidR="002D2BB9" w:rsidRPr="002D2BB9" w:rsidRDefault="002D2BB9" w:rsidP="00DF7690">
      <w:pPr>
        <w:numPr>
          <w:ilvl w:val="2"/>
          <w:numId w:val="6"/>
        </w:numPr>
        <w:tabs>
          <w:tab w:val="clear" w:pos="900"/>
          <w:tab w:val="num" w:pos="1080"/>
        </w:tabs>
        <w:spacing w:after="0" w:line="240" w:lineRule="auto"/>
        <w:ind w:left="1080"/>
        <w:contextualSpacing/>
        <w:rPr>
          <w:rFonts w:ascii="Times New Roman" w:hAnsi="Times New Roman"/>
          <w:sz w:val="24"/>
          <w:szCs w:val="24"/>
        </w:rPr>
      </w:pPr>
      <w:r w:rsidRPr="002D2BB9">
        <w:rPr>
          <w:rFonts w:ascii="Times New Roman" w:hAnsi="Times New Roman"/>
          <w:sz w:val="24"/>
          <w:szCs w:val="24"/>
        </w:rPr>
        <w:t xml:space="preserve">Using a </w:t>
      </w:r>
      <w:r w:rsidR="008B7CB0" w:rsidRPr="002D2BB9">
        <w:rPr>
          <w:rFonts w:ascii="Times New Roman" w:hAnsi="Times New Roman"/>
          <w:sz w:val="24"/>
          <w:szCs w:val="24"/>
        </w:rPr>
        <w:t>Berol</w:t>
      </w:r>
      <w:r w:rsidRPr="002D2BB9">
        <w:rPr>
          <w:rFonts w:ascii="Times New Roman" w:hAnsi="Times New Roman"/>
          <w:sz w:val="24"/>
          <w:szCs w:val="24"/>
        </w:rPr>
        <w:t xml:space="preserve"> pipet, place one full drop of well mixed blood into each hole of the slide holder. </w:t>
      </w:r>
    </w:p>
    <w:p w:rsidR="002D2BB9" w:rsidRPr="002D2BB9" w:rsidRDefault="002D2BB9" w:rsidP="00DF7690">
      <w:pPr>
        <w:numPr>
          <w:ilvl w:val="2"/>
          <w:numId w:val="6"/>
        </w:numPr>
        <w:tabs>
          <w:tab w:val="clear" w:pos="900"/>
          <w:tab w:val="num" w:pos="1080"/>
        </w:tabs>
        <w:spacing w:after="0" w:line="240" w:lineRule="auto"/>
        <w:ind w:left="1080"/>
        <w:contextualSpacing/>
        <w:rPr>
          <w:rFonts w:ascii="Times New Roman" w:hAnsi="Times New Roman"/>
          <w:sz w:val="24"/>
          <w:szCs w:val="24"/>
        </w:rPr>
      </w:pPr>
      <w:r w:rsidRPr="002D2BB9">
        <w:rPr>
          <w:rFonts w:ascii="Times New Roman" w:hAnsi="Times New Roman"/>
          <w:sz w:val="24"/>
          <w:szCs w:val="24"/>
        </w:rPr>
        <w:t>Close the lid firmly until it latches and depress the "START" button.</w:t>
      </w:r>
    </w:p>
    <w:p w:rsidR="002D2BB9" w:rsidRPr="002D2BB9" w:rsidRDefault="002D2BB9" w:rsidP="00DF7690">
      <w:pPr>
        <w:numPr>
          <w:ilvl w:val="2"/>
          <w:numId w:val="6"/>
        </w:numPr>
        <w:tabs>
          <w:tab w:val="clear" w:pos="900"/>
          <w:tab w:val="num" w:pos="1080"/>
        </w:tabs>
        <w:spacing w:after="0" w:line="240" w:lineRule="auto"/>
        <w:ind w:left="1080"/>
        <w:contextualSpacing/>
        <w:rPr>
          <w:rFonts w:ascii="Times New Roman" w:hAnsi="Times New Roman"/>
          <w:sz w:val="24"/>
          <w:szCs w:val="24"/>
        </w:rPr>
      </w:pPr>
      <w:r w:rsidRPr="002D2BB9">
        <w:rPr>
          <w:rFonts w:ascii="Times New Roman" w:hAnsi="Times New Roman"/>
          <w:sz w:val="24"/>
          <w:szCs w:val="24"/>
        </w:rPr>
        <w:t>When the unit stops, depress the lid again to unlatch.</w:t>
      </w:r>
    </w:p>
    <w:p w:rsidR="002D2BB9" w:rsidRPr="002D2BB9" w:rsidRDefault="002D2BB9" w:rsidP="00DF7690">
      <w:pPr>
        <w:numPr>
          <w:ilvl w:val="2"/>
          <w:numId w:val="6"/>
        </w:numPr>
        <w:tabs>
          <w:tab w:val="clear" w:pos="900"/>
          <w:tab w:val="num" w:pos="1080"/>
        </w:tabs>
        <w:spacing w:after="0" w:line="240" w:lineRule="auto"/>
        <w:ind w:left="1080"/>
        <w:contextualSpacing/>
        <w:rPr>
          <w:rFonts w:ascii="Times New Roman" w:hAnsi="Times New Roman"/>
          <w:sz w:val="24"/>
          <w:szCs w:val="24"/>
        </w:rPr>
      </w:pPr>
      <w:r w:rsidRPr="002D2BB9">
        <w:rPr>
          <w:rFonts w:ascii="Times New Roman" w:hAnsi="Times New Roman"/>
          <w:sz w:val="24"/>
          <w:szCs w:val="24"/>
        </w:rPr>
        <w:t xml:space="preserve">Remove the disposable slide holder and slide. </w:t>
      </w:r>
    </w:p>
    <w:p w:rsidR="002D2BB9" w:rsidRDefault="002D2BB9" w:rsidP="00DF7690">
      <w:pPr>
        <w:numPr>
          <w:ilvl w:val="2"/>
          <w:numId w:val="6"/>
        </w:numPr>
        <w:tabs>
          <w:tab w:val="clear" w:pos="900"/>
          <w:tab w:val="num" w:pos="1080"/>
        </w:tabs>
        <w:spacing w:after="0" w:line="240" w:lineRule="auto"/>
        <w:ind w:left="1080"/>
        <w:contextualSpacing/>
        <w:rPr>
          <w:rFonts w:ascii="Times New Roman" w:hAnsi="Times New Roman"/>
          <w:sz w:val="24"/>
          <w:szCs w:val="24"/>
        </w:rPr>
      </w:pPr>
      <w:r w:rsidRPr="002D2BB9">
        <w:rPr>
          <w:rFonts w:ascii="Times New Roman" w:hAnsi="Times New Roman"/>
          <w:sz w:val="24"/>
          <w:szCs w:val="24"/>
        </w:rPr>
        <w:t xml:space="preserve">Air dry, label and stain the smear with Wright's stain on the Hematek Automatic Slide </w:t>
      </w:r>
      <w:r w:rsidR="00B41E79">
        <w:rPr>
          <w:rFonts w:ascii="Times New Roman" w:hAnsi="Times New Roman"/>
          <w:sz w:val="24"/>
          <w:szCs w:val="24"/>
        </w:rPr>
        <w:t xml:space="preserve">Stainer, </w:t>
      </w:r>
      <w:r w:rsidR="00B41E79" w:rsidRPr="00B41E79">
        <w:rPr>
          <w:rFonts w:ascii="Times New Roman" w:hAnsi="Times New Roman"/>
          <w:sz w:val="24"/>
          <w:szCs w:val="24"/>
        </w:rPr>
        <w:t>or the DxH SMS.</w:t>
      </w:r>
    </w:p>
    <w:p w:rsidR="00C65CD7" w:rsidRDefault="00C65CD7" w:rsidP="00C65CD7">
      <w:pPr>
        <w:spacing w:after="0" w:line="240" w:lineRule="auto"/>
        <w:contextualSpacing/>
        <w:rPr>
          <w:rFonts w:ascii="Times New Roman" w:hAnsi="Times New Roman"/>
          <w:sz w:val="24"/>
          <w:szCs w:val="24"/>
        </w:rPr>
      </w:pPr>
    </w:p>
    <w:p w:rsidR="00C65CD7" w:rsidRDefault="00C65CD7" w:rsidP="00C65CD7">
      <w:pPr>
        <w:spacing w:after="0" w:line="240" w:lineRule="auto"/>
        <w:contextualSpacing/>
        <w:rPr>
          <w:rFonts w:ascii="Times New Roman" w:hAnsi="Times New Roman"/>
          <w:sz w:val="24"/>
          <w:szCs w:val="24"/>
        </w:rPr>
      </w:pPr>
    </w:p>
    <w:p w:rsidR="00C65CD7" w:rsidRDefault="00C65CD7" w:rsidP="00C65CD7">
      <w:pPr>
        <w:spacing w:after="0" w:line="240" w:lineRule="auto"/>
        <w:contextualSpacing/>
        <w:rPr>
          <w:rFonts w:ascii="Times New Roman" w:hAnsi="Times New Roman"/>
          <w:sz w:val="24"/>
          <w:szCs w:val="24"/>
        </w:rPr>
      </w:pPr>
    </w:p>
    <w:p w:rsidR="00C65CD7" w:rsidRPr="002D2BB9" w:rsidRDefault="00C65CD7" w:rsidP="00C65CD7">
      <w:pPr>
        <w:spacing w:after="0" w:line="240" w:lineRule="auto"/>
        <w:contextualSpacing/>
        <w:rPr>
          <w:rFonts w:ascii="Times New Roman" w:hAnsi="Times New Roman"/>
          <w:sz w:val="24"/>
          <w:szCs w:val="24"/>
        </w:rPr>
      </w:pPr>
    </w:p>
    <w:p w:rsidR="005A146F" w:rsidRDefault="005A146F" w:rsidP="005A146F">
      <w:pPr>
        <w:numPr>
          <w:ilvl w:val="1"/>
          <w:numId w:val="6"/>
        </w:numPr>
        <w:tabs>
          <w:tab w:val="num" w:pos="1080"/>
        </w:tabs>
        <w:spacing w:after="0" w:line="240" w:lineRule="auto"/>
        <w:ind w:hanging="360"/>
        <w:contextualSpacing/>
        <w:rPr>
          <w:rFonts w:ascii="Times New Roman" w:hAnsi="Times New Roman"/>
          <w:sz w:val="24"/>
          <w:szCs w:val="24"/>
        </w:rPr>
      </w:pPr>
      <w:r>
        <w:rPr>
          <w:rFonts w:ascii="Times New Roman" w:hAnsi="Times New Roman"/>
          <w:sz w:val="24"/>
          <w:szCs w:val="24"/>
        </w:rPr>
        <w:lastRenderedPageBreak/>
        <w:t>DxH SMS</w:t>
      </w:r>
    </w:p>
    <w:p w:rsidR="005A146F" w:rsidRPr="002D2BB9" w:rsidRDefault="005A146F" w:rsidP="005A146F">
      <w:pPr>
        <w:numPr>
          <w:ilvl w:val="2"/>
          <w:numId w:val="6"/>
        </w:numPr>
        <w:tabs>
          <w:tab w:val="clear" w:pos="900"/>
          <w:tab w:val="num" w:pos="1080"/>
        </w:tabs>
        <w:spacing w:after="0" w:line="240" w:lineRule="auto"/>
        <w:ind w:left="1080"/>
        <w:contextualSpacing/>
        <w:rPr>
          <w:rFonts w:ascii="Times New Roman" w:hAnsi="Times New Roman"/>
          <w:sz w:val="24"/>
          <w:szCs w:val="24"/>
        </w:rPr>
      </w:pPr>
      <w:r w:rsidRPr="002D2BB9">
        <w:rPr>
          <w:rFonts w:ascii="Times New Roman" w:hAnsi="Times New Roman"/>
          <w:sz w:val="24"/>
          <w:szCs w:val="24"/>
        </w:rPr>
        <w:t xml:space="preserve">Smears are made according to established criteria. In the Automated Mode, the </w:t>
      </w:r>
      <w:r>
        <w:rPr>
          <w:rFonts w:ascii="Times New Roman" w:hAnsi="Times New Roman"/>
          <w:sz w:val="24"/>
          <w:szCs w:val="24"/>
        </w:rPr>
        <w:t>SMS</w:t>
      </w:r>
      <w:r w:rsidRPr="002D2BB9">
        <w:rPr>
          <w:rFonts w:ascii="Times New Roman" w:hAnsi="Times New Roman"/>
          <w:sz w:val="24"/>
          <w:szCs w:val="24"/>
        </w:rPr>
        <w:t xml:space="preserve"> aspirates and sends </w:t>
      </w:r>
      <w:r>
        <w:rPr>
          <w:rFonts w:ascii="Times New Roman" w:hAnsi="Times New Roman"/>
          <w:sz w:val="24"/>
          <w:szCs w:val="24"/>
        </w:rPr>
        <w:t>9</w:t>
      </w:r>
      <w:r w:rsidRPr="002D2BB9">
        <w:rPr>
          <w:rFonts w:ascii="Times New Roman" w:hAnsi="Times New Roman"/>
          <w:sz w:val="24"/>
          <w:szCs w:val="24"/>
        </w:rPr>
        <w:t xml:space="preserve">0 µL of blood to the </w:t>
      </w:r>
      <w:r w:rsidR="00F01581">
        <w:rPr>
          <w:rFonts w:ascii="Times New Roman" w:hAnsi="Times New Roman"/>
          <w:sz w:val="24"/>
          <w:szCs w:val="24"/>
        </w:rPr>
        <w:t>dispense probe</w:t>
      </w:r>
      <w:r w:rsidRPr="002D2BB9">
        <w:rPr>
          <w:rFonts w:ascii="Times New Roman" w:hAnsi="Times New Roman"/>
          <w:sz w:val="24"/>
          <w:szCs w:val="24"/>
        </w:rPr>
        <w:t xml:space="preserve">. </w:t>
      </w:r>
    </w:p>
    <w:p w:rsidR="00F01581" w:rsidRDefault="00F01581" w:rsidP="005A146F">
      <w:pPr>
        <w:numPr>
          <w:ilvl w:val="2"/>
          <w:numId w:val="6"/>
        </w:numPr>
        <w:tabs>
          <w:tab w:val="clear" w:pos="900"/>
          <w:tab w:val="num" w:pos="1080"/>
        </w:tabs>
        <w:spacing w:after="0" w:line="240" w:lineRule="auto"/>
        <w:ind w:firstLine="0"/>
        <w:contextualSpacing/>
        <w:rPr>
          <w:rFonts w:ascii="Times New Roman" w:hAnsi="Times New Roman"/>
          <w:sz w:val="24"/>
          <w:szCs w:val="24"/>
        </w:rPr>
      </w:pPr>
      <w:r>
        <w:rPr>
          <w:rFonts w:ascii="Times New Roman" w:hAnsi="Times New Roman"/>
          <w:sz w:val="24"/>
          <w:szCs w:val="24"/>
        </w:rPr>
        <w:t xml:space="preserve">The probe moves to the drop placement position and places 4 µL of blood on the slide located on  </w:t>
      </w:r>
    </w:p>
    <w:p w:rsidR="005A146F" w:rsidRDefault="001752A7" w:rsidP="001752A7">
      <w:pPr>
        <w:spacing w:after="0" w:line="240" w:lineRule="auto"/>
        <w:ind w:left="900"/>
        <w:contextualSpacing/>
        <w:rPr>
          <w:rFonts w:ascii="Times New Roman" w:hAnsi="Times New Roman"/>
          <w:sz w:val="24"/>
          <w:szCs w:val="24"/>
        </w:rPr>
      </w:pPr>
      <w:r>
        <w:rPr>
          <w:rFonts w:ascii="Times New Roman" w:hAnsi="Times New Roman"/>
          <w:sz w:val="24"/>
          <w:szCs w:val="24"/>
        </w:rPr>
        <w:t xml:space="preserve">    </w:t>
      </w:r>
      <w:r w:rsidR="00F01581">
        <w:rPr>
          <w:rFonts w:ascii="Times New Roman" w:hAnsi="Times New Roman"/>
          <w:sz w:val="24"/>
          <w:szCs w:val="24"/>
        </w:rPr>
        <w:t>the smear shuttle.</w:t>
      </w:r>
    </w:p>
    <w:p w:rsidR="001752A7" w:rsidRDefault="00F01581" w:rsidP="005A146F">
      <w:pPr>
        <w:numPr>
          <w:ilvl w:val="2"/>
          <w:numId w:val="6"/>
        </w:numPr>
        <w:tabs>
          <w:tab w:val="clear" w:pos="900"/>
          <w:tab w:val="num" w:pos="1080"/>
        </w:tabs>
        <w:spacing w:after="0" w:line="240" w:lineRule="auto"/>
        <w:ind w:firstLine="0"/>
        <w:contextualSpacing/>
        <w:rPr>
          <w:rFonts w:ascii="Times New Roman" w:hAnsi="Times New Roman"/>
          <w:sz w:val="24"/>
          <w:szCs w:val="24"/>
        </w:rPr>
      </w:pPr>
      <w:r>
        <w:rPr>
          <w:rFonts w:ascii="Times New Roman" w:hAnsi="Times New Roman"/>
          <w:sz w:val="24"/>
          <w:szCs w:val="24"/>
        </w:rPr>
        <w:t xml:space="preserve">A second slide is picked up by the smear truck and spreads the drop of blood using the wedge </w:t>
      </w:r>
      <w:r w:rsidR="001752A7">
        <w:rPr>
          <w:rFonts w:ascii="Times New Roman" w:hAnsi="Times New Roman"/>
          <w:sz w:val="24"/>
          <w:szCs w:val="24"/>
        </w:rPr>
        <w:t xml:space="preserve">     </w:t>
      </w:r>
    </w:p>
    <w:p w:rsidR="00F01581" w:rsidRDefault="001752A7" w:rsidP="001752A7">
      <w:pPr>
        <w:tabs>
          <w:tab w:val="num" w:pos="1080"/>
        </w:tabs>
        <w:spacing w:after="0" w:line="240" w:lineRule="auto"/>
        <w:ind w:left="900"/>
        <w:contextualSpacing/>
        <w:rPr>
          <w:rFonts w:ascii="Times New Roman" w:hAnsi="Times New Roman"/>
          <w:sz w:val="24"/>
          <w:szCs w:val="24"/>
        </w:rPr>
      </w:pPr>
      <w:r>
        <w:rPr>
          <w:rFonts w:ascii="Times New Roman" w:hAnsi="Times New Roman"/>
          <w:sz w:val="24"/>
          <w:szCs w:val="24"/>
        </w:rPr>
        <w:t xml:space="preserve">   </w:t>
      </w:r>
      <w:r w:rsidR="00F01581">
        <w:rPr>
          <w:rFonts w:ascii="Times New Roman" w:hAnsi="Times New Roman"/>
          <w:sz w:val="24"/>
          <w:szCs w:val="24"/>
        </w:rPr>
        <w:t>technique.</w:t>
      </w:r>
    </w:p>
    <w:p w:rsidR="001752A7" w:rsidRDefault="001752A7" w:rsidP="007E09C8">
      <w:pPr>
        <w:pStyle w:val="ListParagraph"/>
        <w:numPr>
          <w:ilvl w:val="0"/>
          <w:numId w:val="17"/>
        </w:numPr>
        <w:spacing w:after="0" w:line="240" w:lineRule="auto"/>
        <w:contextualSpacing/>
        <w:rPr>
          <w:rFonts w:ascii="Times New Roman" w:hAnsi="Times New Roman"/>
          <w:sz w:val="24"/>
          <w:szCs w:val="24"/>
        </w:rPr>
      </w:pPr>
      <w:r>
        <w:rPr>
          <w:rFonts w:ascii="Times New Roman" w:hAnsi="Times New Roman"/>
          <w:sz w:val="24"/>
          <w:szCs w:val="24"/>
        </w:rPr>
        <w:t>The slide is transferred from the smear shuttle onto the print shuttle and then into the basket elevator for drying.</w:t>
      </w:r>
    </w:p>
    <w:p w:rsidR="001752A7" w:rsidRPr="001752A7" w:rsidRDefault="001752A7" w:rsidP="007E09C8">
      <w:pPr>
        <w:pStyle w:val="ListParagraph"/>
        <w:numPr>
          <w:ilvl w:val="0"/>
          <w:numId w:val="17"/>
        </w:numPr>
        <w:spacing w:after="0" w:line="240" w:lineRule="auto"/>
        <w:contextualSpacing/>
        <w:rPr>
          <w:rFonts w:ascii="Times New Roman" w:hAnsi="Times New Roman"/>
          <w:sz w:val="24"/>
          <w:szCs w:val="24"/>
        </w:rPr>
      </w:pPr>
      <w:r>
        <w:rPr>
          <w:rFonts w:ascii="Times New Roman" w:hAnsi="Times New Roman"/>
          <w:sz w:val="24"/>
          <w:szCs w:val="24"/>
        </w:rPr>
        <w:t>The basket is the</w:t>
      </w:r>
      <w:r w:rsidR="00EC0855">
        <w:rPr>
          <w:rFonts w:ascii="Times New Roman" w:hAnsi="Times New Roman"/>
          <w:sz w:val="24"/>
          <w:szCs w:val="24"/>
        </w:rPr>
        <w:t>n transferred to the Stainer.</w:t>
      </w:r>
    </w:p>
    <w:p w:rsidR="00C23820" w:rsidRDefault="00C23820" w:rsidP="00C23820">
      <w:pPr>
        <w:spacing w:after="0" w:line="240" w:lineRule="auto"/>
        <w:contextualSpacing/>
        <w:rPr>
          <w:rFonts w:ascii="Times New Roman" w:hAnsi="Times New Roman"/>
          <w:sz w:val="24"/>
          <w:szCs w:val="24"/>
        </w:rPr>
      </w:pPr>
    </w:p>
    <w:p w:rsidR="007C7CA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2.  </w:t>
      </w:r>
      <w:r w:rsidRPr="009D19CC">
        <w:rPr>
          <w:rFonts w:ascii="Times New Roman" w:hAnsi="Times New Roman"/>
          <w:b/>
          <w:sz w:val="24"/>
          <w:szCs w:val="24"/>
        </w:rPr>
        <w:t>Manual Differential Counting</w:t>
      </w:r>
    </w:p>
    <w:p w:rsidR="002D2BB9" w:rsidRPr="002D2BB9" w:rsidRDefault="002D2BB9" w:rsidP="00C65CD7">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00C3282A">
        <w:rPr>
          <w:rFonts w:ascii="Times New Roman" w:hAnsi="Times New Roman"/>
          <w:sz w:val="24"/>
          <w:szCs w:val="24"/>
        </w:rPr>
        <w:t xml:space="preserve">     a. </w:t>
      </w:r>
      <w:r w:rsidRPr="002D2BB9">
        <w:rPr>
          <w:rFonts w:ascii="Times New Roman" w:hAnsi="Times New Roman"/>
          <w:sz w:val="24"/>
          <w:szCs w:val="24"/>
        </w:rPr>
        <w:t xml:space="preserve">The differential is performed using a microscope equipped with a mechanical stage and </w:t>
      </w:r>
      <w:r w:rsidR="008B7CB0" w:rsidRPr="002D2BB9">
        <w:rPr>
          <w:rFonts w:ascii="Times New Roman" w:hAnsi="Times New Roman"/>
          <w:sz w:val="24"/>
          <w:szCs w:val="24"/>
        </w:rPr>
        <w:t>100 X</w:t>
      </w:r>
      <w:r w:rsidRPr="002D2BB9">
        <w:rPr>
          <w:rFonts w:ascii="Times New Roman" w:hAnsi="Times New Roman"/>
          <w:sz w:val="24"/>
          <w:szCs w:val="24"/>
        </w:rPr>
        <w:t xml:space="preserve"> Oil    </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007C7CA9">
        <w:rPr>
          <w:rFonts w:ascii="Times New Roman" w:hAnsi="Times New Roman"/>
          <w:sz w:val="24"/>
          <w:szCs w:val="24"/>
        </w:rPr>
        <w:t xml:space="preserve">Immersion </w:t>
      </w:r>
      <w:r w:rsidRPr="002D2BB9">
        <w:rPr>
          <w:rFonts w:ascii="Times New Roman" w:hAnsi="Times New Roman"/>
          <w:sz w:val="24"/>
          <w:szCs w:val="24"/>
        </w:rPr>
        <w:t>objective.</w:t>
      </w:r>
    </w:p>
    <w:p w:rsidR="002D2BB9" w:rsidRPr="002D2BB9" w:rsidRDefault="00C3282A" w:rsidP="00C65CD7">
      <w:pPr>
        <w:spacing w:line="240" w:lineRule="auto"/>
        <w:contextualSpacing/>
        <w:rPr>
          <w:rFonts w:ascii="Times New Roman" w:hAnsi="Times New Roman"/>
          <w:sz w:val="24"/>
          <w:szCs w:val="24"/>
        </w:rPr>
      </w:pPr>
      <w:r>
        <w:rPr>
          <w:rFonts w:ascii="Times New Roman" w:hAnsi="Times New Roman"/>
          <w:sz w:val="24"/>
          <w:szCs w:val="24"/>
        </w:rPr>
        <w:t xml:space="preserve">     b. </w:t>
      </w:r>
      <w:r w:rsidR="002D2BB9" w:rsidRPr="002D2BB9">
        <w:rPr>
          <w:rFonts w:ascii="Times New Roman" w:hAnsi="Times New Roman"/>
          <w:sz w:val="24"/>
          <w:szCs w:val="24"/>
        </w:rPr>
        <w:t xml:space="preserve">Examine the smear beginning in the feathered edge and working into the thicker portion of the </w:t>
      </w:r>
      <w:r w:rsidR="002D2BB9" w:rsidRPr="002D2BB9">
        <w:rPr>
          <w:rFonts w:ascii="Times New Roman" w:hAnsi="Times New Roman"/>
          <w:sz w:val="24"/>
          <w:szCs w:val="24"/>
        </w:rPr>
        <w:tab/>
        <w:t xml:space="preserve">       </w:t>
      </w:r>
    </w:p>
    <w:p w:rsidR="002D2BB9" w:rsidRDefault="007C7CA9" w:rsidP="002D2BB9">
      <w:pPr>
        <w:spacing w:line="240" w:lineRule="auto"/>
        <w:contextualSpacing/>
        <w:rPr>
          <w:rFonts w:ascii="Times New Roman" w:hAnsi="Times New Roman"/>
          <w:sz w:val="24"/>
          <w:szCs w:val="24"/>
        </w:rPr>
      </w:pPr>
      <w:r>
        <w:rPr>
          <w:rFonts w:ascii="Times New Roman" w:hAnsi="Times New Roman"/>
          <w:sz w:val="24"/>
          <w:szCs w:val="24"/>
        </w:rPr>
        <w:t xml:space="preserve">         </w:t>
      </w:r>
      <w:r w:rsidR="002D2BB9" w:rsidRPr="002D2BB9">
        <w:rPr>
          <w:rFonts w:ascii="Times New Roman" w:hAnsi="Times New Roman"/>
          <w:sz w:val="24"/>
          <w:szCs w:val="24"/>
        </w:rPr>
        <w:t>smear. Counts should be performed in areas where the cells are uni</w:t>
      </w:r>
      <w:r w:rsidR="00C23820">
        <w:rPr>
          <w:rFonts w:ascii="Times New Roman" w:hAnsi="Times New Roman"/>
          <w:sz w:val="24"/>
          <w:szCs w:val="24"/>
        </w:rPr>
        <w:t>formly distributed to allow for</w:t>
      </w:r>
    </w:p>
    <w:p w:rsidR="00C23820" w:rsidRPr="002D2BB9" w:rsidRDefault="007C7CA9" w:rsidP="002D2BB9">
      <w:pPr>
        <w:spacing w:line="240" w:lineRule="auto"/>
        <w:contextualSpacing/>
        <w:rPr>
          <w:rFonts w:ascii="Times New Roman" w:hAnsi="Times New Roman"/>
          <w:sz w:val="24"/>
          <w:szCs w:val="24"/>
        </w:rPr>
      </w:pPr>
      <w:r>
        <w:rPr>
          <w:rFonts w:ascii="Times New Roman" w:hAnsi="Times New Roman"/>
          <w:sz w:val="24"/>
          <w:szCs w:val="24"/>
        </w:rPr>
        <w:t xml:space="preserve">         </w:t>
      </w:r>
      <w:r w:rsidR="00C23820">
        <w:rPr>
          <w:rFonts w:ascii="Times New Roman" w:hAnsi="Times New Roman"/>
          <w:sz w:val="24"/>
          <w:szCs w:val="24"/>
        </w:rPr>
        <w:t>optimal cell identification.</w:t>
      </w:r>
    </w:p>
    <w:p w:rsidR="002D2BB9" w:rsidRPr="002D2BB9" w:rsidRDefault="00C3282A" w:rsidP="002D2BB9">
      <w:pPr>
        <w:spacing w:line="240" w:lineRule="auto"/>
        <w:contextualSpacing/>
        <w:rPr>
          <w:rFonts w:ascii="Times New Roman" w:hAnsi="Times New Roman"/>
          <w:sz w:val="24"/>
          <w:szCs w:val="24"/>
        </w:rPr>
      </w:pPr>
      <w:r>
        <w:rPr>
          <w:rFonts w:ascii="Times New Roman" w:hAnsi="Times New Roman"/>
          <w:sz w:val="24"/>
          <w:szCs w:val="24"/>
        </w:rPr>
        <w:t xml:space="preserve">     c. </w:t>
      </w:r>
      <w:r w:rsidR="002D2BB9" w:rsidRPr="002D2BB9">
        <w:rPr>
          <w:rFonts w:ascii="Times New Roman" w:hAnsi="Times New Roman"/>
          <w:sz w:val="24"/>
          <w:szCs w:val="24"/>
        </w:rPr>
        <w:t>Differentials are counted in Remisol using the Diff</w:t>
      </w:r>
      <w:r w:rsidR="0028370D">
        <w:rPr>
          <w:rFonts w:ascii="Times New Roman" w:hAnsi="Times New Roman"/>
          <w:sz w:val="24"/>
          <w:szCs w:val="24"/>
        </w:rPr>
        <w:t>Pad or the CC Diff</w:t>
      </w:r>
      <w:r w:rsidR="002D2BB9" w:rsidRPr="002D2BB9">
        <w:rPr>
          <w:rFonts w:ascii="Times New Roman" w:hAnsi="Times New Roman"/>
          <w:sz w:val="24"/>
          <w:szCs w:val="24"/>
        </w:rPr>
        <w:t xml:space="preserve">Pad. The WBCs are examined, </w:t>
      </w:r>
    </w:p>
    <w:p w:rsidR="002D2BB9" w:rsidRPr="002D2BB9" w:rsidRDefault="007C7CA9" w:rsidP="002D2BB9">
      <w:pPr>
        <w:spacing w:line="240" w:lineRule="auto"/>
        <w:contextualSpacing/>
        <w:rPr>
          <w:rFonts w:ascii="Times New Roman" w:hAnsi="Times New Roman"/>
          <w:sz w:val="24"/>
          <w:szCs w:val="24"/>
        </w:rPr>
      </w:pPr>
      <w:r>
        <w:rPr>
          <w:rFonts w:ascii="Times New Roman" w:hAnsi="Times New Roman"/>
          <w:sz w:val="24"/>
          <w:szCs w:val="24"/>
        </w:rPr>
        <w:t xml:space="preserve">         </w:t>
      </w:r>
      <w:r w:rsidR="002D2BB9" w:rsidRPr="002D2BB9">
        <w:rPr>
          <w:rFonts w:ascii="Times New Roman" w:hAnsi="Times New Roman"/>
          <w:sz w:val="24"/>
          <w:szCs w:val="24"/>
        </w:rPr>
        <w:t>classified and counted based on the following WBC count criteria:</w:t>
      </w:r>
    </w:p>
    <w:p w:rsidR="00C3282A" w:rsidRDefault="002D2BB9" w:rsidP="00D13EDB">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p>
    <w:p w:rsidR="002D2BB9" w:rsidRPr="007C7CA9" w:rsidRDefault="007C7CA9" w:rsidP="00C3282A">
      <w:pPr>
        <w:spacing w:line="240" w:lineRule="auto"/>
        <w:ind w:firstLine="720"/>
        <w:contextualSpacing/>
        <w:rPr>
          <w:rFonts w:ascii="Times New Roman" w:hAnsi="Times New Roman"/>
          <w:i/>
          <w:sz w:val="24"/>
          <w:szCs w:val="24"/>
        </w:rPr>
      </w:pPr>
      <w:r w:rsidRPr="007C7CA9">
        <w:rPr>
          <w:rFonts w:ascii="Times New Roman" w:hAnsi="Times New Roman"/>
          <w:i/>
          <w:sz w:val="24"/>
          <w:szCs w:val="24"/>
        </w:rPr>
        <w:t>WBC Count Consideration</w:t>
      </w:r>
    </w:p>
    <w:p w:rsidR="002D2BB9" w:rsidRPr="002D2BB9" w:rsidRDefault="002D2BB9" w:rsidP="00DF7690">
      <w:pPr>
        <w:numPr>
          <w:ilvl w:val="0"/>
          <w:numId w:val="8"/>
        </w:numPr>
        <w:spacing w:after="0" w:line="240" w:lineRule="auto"/>
        <w:contextualSpacing/>
        <w:rPr>
          <w:rFonts w:ascii="Times New Roman" w:hAnsi="Times New Roman"/>
          <w:sz w:val="24"/>
          <w:szCs w:val="24"/>
        </w:rPr>
      </w:pPr>
      <w:r w:rsidRPr="002D2BB9">
        <w:rPr>
          <w:rFonts w:ascii="Times New Roman" w:hAnsi="Times New Roman"/>
          <w:sz w:val="24"/>
          <w:szCs w:val="24"/>
        </w:rPr>
        <w:t xml:space="preserve">&lt;1.0 - report Auto Diff (if possible) or QNSDF (WBC Count Too Low for Accurate Differential) with </w:t>
      </w:r>
      <w:r w:rsidR="0028370D">
        <w:rPr>
          <w:rFonts w:ascii="Times New Roman" w:hAnsi="Times New Roman"/>
          <w:sz w:val="24"/>
          <w:szCs w:val="24"/>
        </w:rPr>
        <w:t xml:space="preserve">the predominant cell type seen. </w:t>
      </w:r>
      <w:r w:rsidRPr="002D2BB9">
        <w:rPr>
          <w:rFonts w:ascii="Times New Roman" w:hAnsi="Times New Roman"/>
          <w:sz w:val="24"/>
          <w:szCs w:val="24"/>
        </w:rPr>
        <w:t xml:space="preserve">If you report QNSDF with the predominant cell type, </w:t>
      </w:r>
      <w:r w:rsidR="0028370D">
        <w:rPr>
          <w:rFonts w:ascii="Times New Roman" w:hAnsi="Times New Roman"/>
          <w:sz w:val="24"/>
          <w:szCs w:val="24"/>
        </w:rPr>
        <w:t>ZERO out the A</w:t>
      </w:r>
      <w:r w:rsidRPr="002D2BB9">
        <w:rPr>
          <w:rFonts w:ascii="Times New Roman" w:hAnsi="Times New Roman"/>
          <w:sz w:val="24"/>
          <w:szCs w:val="24"/>
        </w:rPr>
        <w:t xml:space="preserve">uto </w:t>
      </w:r>
      <w:r w:rsidR="0028370D">
        <w:rPr>
          <w:rFonts w:ascii="Times New Roman" w:hAnsi="Times New Roman"/>
          <w:sz w:val="24"/>
          <w:szCs w:val="24"/>
        </w:rPr>
        <w:t>D</w:t>
      </w:r>
      <w:r w:rsidRPr="002D2BB9">
        <w:rPr>
          <w:rFonts w:ascii="Times New Roman" w:hAnsi="Times New Roman"/>
          <w:sz w:val="24"/>
          <w:szCs w:val="24"/>
        </w:rPr>
        <w:t>iff and result WMOR1 with</w:t>
      </w:r>
      <w:r w:rsidR="0028370D">
        <w:rPr>
          <w:rFonts w:ascii="Times New Roman" w:hAnsi="Times New Roman"/>
          <w:sz w:val="24"/>
          <w:szCs w:val="24"/>
        </w:rPr>
        <w:t xml:space="preserve"> QNSDF.  If you agree with the A</w:t>
      </w:r>
      <w:r w:rsidRPr="002D2BB9">
        <w:rPr>
          <w:rFonts w:ascii="Times New Roman" w:hAnsi="Times New Roman"/>
          <w:sz w:val="24"/>
          <w:szCs w:val="24"/>
        </w:rPr>
        <w:t xml:space="preserve">uto </w:t>
      </w:r>
      <w:r w:rsidR="0028370D">
        <w:rPr>
          <w:rFonts w:ascii="Times New Roman" w:hAnsi="Times New Roman"/>
          <w:sz w:val="24"/>
          <w:szCs w:val="24"/>
        </w:rPr>
        <w:t>D</w:t>
      </w:r>
      <w:r w:rsidRPr="002D2BB9">
        <w:rPr>
          <w:rFonts w:ascii="Times New Roman" w:hAnsi="Times New Roman"/>
          <w:sz w:val="24"/>
          <w:szCs w:val="24"/>
        </w:rPr>
        <w:t>iff, result WMOR1 with SCAN</w:t>
      </w:r>
    </w:p>
    <w:p w:rsidR="002D2BB9" w:rsidRPr="002D2BB9" w:rsidRDefault="007B70D6" w:rsidP="00DF7690">
      <w:pPr>
        <w:numPr>
          <w:ilvl w:val="0"/>
          <w:numId w:val="8"/>
        </w:numPr>
        <w:spacing w:after="0" w:line="240" w:lineRule="auto"/>
        <w:contextualSpacing/>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3223895</wp:posOffset>
                </wp:positionH>
                <wp:positionV relativeFrom="paragraph">
                  <wp:posOffset>35560</wp:posOffset>
                </wp:positionV>
                <wp:extent cx="90805" cy="504825"/>
                <wp:effectExtent l="13970" t="12700" r="952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825"/>
                        </a:xfrm>
                        <a:prstGeom prst="rightBrace">
                          <a:avLst>
                            <a:gd name="adj1" fmla="val 463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53.85pt;margin-top:2.8pt;width:7.1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"/>
            </w:pict>
          </mc:Fallback>
        </mc:AlternateContent>
      </w:r>
      <w:r w:rsidR="002D2BB9" w:rsidRPr="002D2BB9">
        <w:rPr>
          <w:rFonts w:ascii="Times New Roman" w:hAnsi="Times New Roman"/>
          <w:sz w:val="24"/>
          <w:szCs w:val="24"/>
        </w:rPr>
        <w:t>1.0-1.9 - report diff based on 25 cells or &gt;</w:t>
      </w:r>
    </w:p>
    <w:p w:rsidR="002D2BB9" w:rsidRPr="002D2BB9" w:rsidRDefault="002D2BB9" w:rsidP="00DF7690">
      <w:pPr>
        <w:numPr>
          <w:ilvl w:val="0"/>
          <w:numId w:val="8"/>
        </w:numPr>
        <w:spacing w:after="0" w:line="240" w:lineRule="auto"/>
        <w:contextualSpacing/>
        <w:rPr>
          <w:rFonts w:ascii="Times New Roman" w:hAnsi="Times New Roman"/>
          <w:sz w:val="24"/>
          <w:szCs w:val="24"/>
        </w:rPr>
      </w:pPr>
      <w:r w:rsidRPr="002D2BB9">
        <w:rPr>
          <w:rFonts w:ascii="Times New Roman" w:hAnsi="Times New Roman"/>
          <w:sz w:val="24"/>
          <w:szCs w:val="24"/>
        </w:rPr>
        <w:t>2.0-2.9 - rep</w:t>
      </w:r>
      <w:r w:rsidR="00FF6DC1">
        <w:rPr>
          <w:rFonts w:ascii="Times New Roman" w:hAnsi="Times New Roman"/>
          <w:sz w:val="24"/>
          <w:szCs w:val="24"/>
        </w:rPr>
        <w:t xml:space="preserve">ort diff based on 50 cells or &gt;   </w:t>
      </w:r>
      <w:r w:rsidRPr="002D2BB9">
        <w:rPr>
          <w:rFonts w:ascii="Times New Roman" w:hAnsi="Times New Roman"/>
          <w:sz w:val="24"/>
          <w:szCs w:val="24"/>
        </w:rPr>
        <w:t>Result WMOR1 with MDP</w:t>
      </w:r>
      <w:r w:rsidR="00FF6DC1">
        <w:rPr>
          <w:rFonts w:ascii="Times New Roman" w:hAnsi="Times New Roman"/>
          <w:sz w:val="24"/>
          <w:szCs w:val="24"/>
        </w:rPr>
        <w:t>(Manual Diff Performed)</w:t>
      </w:r>
    </w:p>
    <w:p w:rsidR="002D2BB9" w:rsidRPr="002D2BB9" w:rsidRDefault="002D2BB9" w:rsidP="00DF7690">
      <w:pPr>
        <w:numPr>
          <w:ilvl w:val="0"/>
          <w:numId w:val="8"/>
        </w:numPr>
        <w:spacing w:after="0" w:line="240" w:lineRule="auto"/>
        <w:contextualSpacing/>
        <w:rPr>
          <w:rFonts w:ascii="Times New Roman" w:hAnsi="Times New Roman"/>
          <w:sz w:val="24"/>
          <w:szCs w:val="24"/>
        </w:rPr>
      </w:pPr>
      <w:r w:rsidRPr="002D2BB9">
        <w:rPr>
          <w:rFonts w:ascii="Times New Roman" w:hAnsi="Times New Roman"/>
          <w:sz w:val="24"/>
          <w:szCs w:val="24"/>
        </w:rPr>
        <w:sym w:font="Symbol" w:char="F0B3"/>
      </w:r>
      <w:r w:rsidRPr="002D2BB9">
        <w:rPr>
          <w:rFonts w:ascii="Times New Roman" w:hAnsi="Times New Roman"/>
          <w:sz w:val="24"/>
          <w:szCs w:val="24"/>
        </w:rPr>
        <w:t>3.0 - report diff based on 100 cells</w:t>
      </w:r>
    </w:p>
    <w:p w:rsidR="002D2BB9" w:rsidRPr="002D2BB9" w:rsidRDefault="002D2BB9" w:rsidP="002D2BB9">
      <w:pPr>
        <w:spacing w:line="240" w:lineRule="auto"/>
        <w:contextualSpacing/>
        <w:rPr>
          <w:rFonts w:ascii="Times New Roman" w:hAnsi="Times New Roman"/>
          <w:sz w:val="24"/>
          <w:szCs w:val="24"/>
        </w:rPr>
      </w:pPr>
    </w:p>
    <w:p w:rsidR="002D2BB9" w:rsidRPr="002D2BB9" w:rsidRDefault="00FF6DC1" w:rsidP="002D2BB9">
      <w:pPr>
        <w:spacing w:line="240" w:lineRule="auto"/>
        <w:ind w:left="360"/>
        <w:contextualSpacing/>
        <w:rPr>
          <w:rFonts w:ascii="Times New Roman" w:hAnsi="Times New Roman"/>
          <w:sz w:val="24"/>
          <w:szCs w:val="24"/>
        </w:rPr>
      </w:pPr>
      <w:r>
        <w:rPr>
          <w:rFonts w:ascii="Times New Roman" w:hAnsi="Times New Roman"/>
          <w:sz w:val="24"/>
          <w:szCs w:val="24"/>
        </w:rPr>
        <w:t xml:space="preserve">d. </w:t>
      </w:r>
      <w:r w:rsidR="002D2BB9" w:rsidRPr="002D2BB9">
        <w:rPr>
          <w:rFonts w:ascii="Times New Roman" w:hAnsi="Times New Roman"/>
          <w:sz w:val="24"/>
          <w:szCs w:val="24"/>
        </w:rPr>
        <w:t xml:space="preserve">Percent (%) bands will be included in all manual differentials. If no bands are counted in the manual    </w:t>
      </w:r>
    </w:p>
    <w:p w:rsidR="002D2BB9" w:rsidRPr="002D2BB9" w:rsidRDefault="007C7CA9" w:rsidP="002D2BB9">
      <w:pPr>
        <w:spacing w:line="240" w:lineRule="auto"/>
        <w:ind w:left="360"/>
        <w:contextualSpacing/>
        <w:rPr>
          <w:rFonts w:ascii="Times New Roman" w:hAnsi="Times New Roman"/>
          <w:sz w:val="24"/>
          <w:szCs w:val="24"/>
        </w:rPr>
      </w:pPr>
      <w:r>
        <w:rPr>
          <w:rFonts w:ascii="Times New Roman" w:hAnsi="Times New Roman"/>
          <w:sz w:val="24"/>
          <w:szCs w:val="24"/>
        </w:rPr>
        <w:t xml:space="preserve">    </w:t>
      </w:r>
      <w:r w:rsidR="002D2BB9" w:rsidRPr="002D2BB9">
        <w:rPr>
          <w:rFonts w:ascii="Times New Roman" w:hAnsi="Times New Roman"/>
          <w:sz w:val="24"/>
          <w:szCs w:val="24"/>
        </w:rPr>
        <w:t>differential, zero (0) will be reported instead of “HIDE”.</w:t>
      </w:r>
    </w:p>
    <w:p w:rsidR="002D2BB9" w:rsidRPr="002D2BB9" w:rsidRDefault="002D2BB9" w:rsidP="002D2BB9">
      <w:pPr>
        <w:spacing w:line="240" w:lineRule="auto"/>
        <w:ind w:left="360"/>
        <w:contextualSpacing/>
        <w:rPr>
          <w:rFonts w:ascii="Times New Roman" w:hAnsi="Times New Roman"/>
          <w:sz w:val="24"/>
          <w:szCs w:val="24"/>
        </w:rPr>
      </w:pP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3.  </w:t>
      </w:r>
      <w:r w:rsidRPr="009D19CC">
        <w:rPr>
          <w:rFonts w:ascii="Times New Roman" w:hAnsi="Times New Roman"/>
          <w:b/>
          <w:sz w:val="24"/>
          <w:szCs w:val="24"/>
        </w:rPr>
        <w:t>Manual Differential Scanning</w:t>
      </w:r>
    </w:p>
    <w:p w:rsidR="002D2BB9" w:rsidRDefault="0025584F" w:rsidP="002D2BB9">
      <w:pPr>
        <w:spacing w:line="240" w:lineRule="auto"/>
        <w:contextualSpacing/>
        <w:rPr>
          <w:rFonts w:ascii="Times New Roman" w:hAnsi="Times New Roman"/>
          <w:sz w:val="24"/>
          <w:szCs w:val="24"/>
        </w:rPr>
      </w:pPr>
      <w:r>
        <w:rPr>
          <w:rFonts w:ascii="Times New Roman" w:hAnsi="Times New Roman"/>
          <w:sz w:val="24"/>
          <w:szCs w:val="24"/>
        </w:rPr>
        <w:t xml:space="preserve">     a. </w:t>
      </w:r>
      <w:r w:rsidR="002D2BB9" w:rsidRPr="002D2BB9">
        <w:rPr>
          <w:rFonts w:ascii="Times New Roman" w:hAnsi="Times New Roman"/>
          <w:sz w:val="24"/>
          <w:szCs w:val="24"/>
        </w:rPr>
        <w:t xml:space="preserve">The differential scan is performed using a microscope equipped with a mechanical stage and a 40X </w:t>
      </w:r>
    </w:p>
    <w:p w:rsidR="002D2BB9" w:rsidRDefault="0025584F" w:rsidP="00C23820">
      <w:pPr>
        <w:spacing w:line="240" w:lineRule="auto"/>
        <w:contextualSpacing/>
        <w:rPr>
          <w:rFonts w:ascii="Times New Roman" w:hAnsi="Times New Roman"/>
          <w:sz w:val="24"/>
          <w:szCs w:val="24"/>
        </w:rPr>
      </w:pPr>
      <w:r>
        <w:rPr>
          <w:rFonts w:ascii="Times New Roman" w:hAnsi="Times New Roman"/>
          <w:sz w:val="24"/>
          <w:szCs w:val="24"/>
        </w:rPr>
        <w:t xml:space="preserve">         </w:t>
      </w:r>
      <w:r w:rsidR="00C23820">
        <w:rPr>
          <w:rFonts w:ascii="Times New Roman" w:hAnsi="Times New Roman"/>
          <w:sz w:val="24"/>
          <w:szCs w:val="24"/>
        </w:rPr>
        <w:t xml:space="preserve">High dry </w:t>
      </w:r>
      <w:r w:rsidR="002D2BB9" w:rsidRPr="002D2BB9">
        <w:rPr>
          <w:rFonts w:ascii="Times New Roman" w:hAnsi="Times New Roman"/>
          <w:sz w:val="24"/>
          <w:szCs w:val="24"/>
        </w:rPr>
        <w:t>or 50X Oil Immersion objective. A differential scan is based on</w:t>
      </w:r>
      <w:r w:rsidR="00C23820">
        <w:rPr>
          <w:rFonts w:ascii="Times New Roman" w:hAnsi="Times New Roman"/>
          <w:sz w:val="24"/>
          <w:szCs w:val="24"/>
        </w:rPr>
        <w:t xml:space="preserve"> examination and classification</w:t>
      </w:r>
    </w:p>
    <w:p w:rsidR="00C23820" w:rsidRPr="002D2BB9" w:rsidRDefault="00C23820" w:rsidP="00C23820">
      <w:pPr>
        <w:spacing w:line="240" w:lineRule="auto"/>
        <w:contextualSpacing/>
        <w:rPr>
          <w:rFonts w:ascii="Times New Roman" w:hAnsi="Times New Roman"/>
          <w:sz w:val="24"/>
          <w:szCs w:val="24"/>
        </w:rPr>
      </w:pPr>
      <w:r>
        <w:rPr>
          <w:rFonts w:ascii="Times New Roman" w:hAnsi="Times New Roman"/>
          <w:sz w:val="24"/>
          <w:szCs w:val="24"/>
        </w:rPr>
        <w:t xml:space="preserve">         of WBCs in 20 fields.</w:t>
      </w:r>
    </w:p>
    <w:p w:rsid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b. Examine the smear beginning in the feathered edge and working into the thicker portion of the smear. </w:t>
      </w:r>
    </w:p>
    <w:p w:rsidR="002D2BB9" w:rsidRDefault="00C23820" w:rsidP="002D2BB9">
      <w:pPr>
        <w:spacing w:line="240" w:lineRule="auto"/>
        <w:contextualSpacing/>
        <w:rPr>
          <w:rFonts w:ascii="Times New Roman" w:hAnsi="Times New Roman"/>
          <w:sz w:val="24"/>
          <w:szCs w:val="24"/>
        </w:rPr>
      </w:pPr>
      <w:r>
        <w:rPr>
          <w:rFonts w:ascii="Times New Roman" w:hAnsi="Times New Roman"/>
          <w:sz w:val="24"/>
          <w:szCs w:val="24"/>
        </w:rPr>
        <w:t xml:space="preserve">          Scans </w:t>
      </w:r>
      <w:r w:rsidR="002D2BB9" w:rsidRPr="002D2BB9">
        <w:rPr>
          <w:rFonts w:ascii="Times New Roman" w:hAnsi="Times New Roman"/>
          <w:sz w:val="24"/>
          <w:szCs w:val="24"/>
        </w:rPr>
        <w:t xml:space="preserve">should be performed in areas where the cells are uniformly distributed to allow for optimal cell </w:t>
      </w:r>
    </w:p>
    <w:p w:rsidR="00C23820" w:rsidRPr="002D2BB9" w:rsidRDefault="00C23820" w:rsidP="002D2BB9">
      <w:pPr>
        <w:spacing w:line="240" w:lineRule="auto"/>
        <w:contextualSpacing/>
        <w:rPr>
          <w:rFonts w:ascii="Times New Roman" w:hAnsi="Times New Roman"/>
          <w:sz w:val="24"/>
          <w:szCs w:val="24"/>
        </w:rPr>
      </w:pPr>
      <w:r>
        <w:rPr>
          <w:rFonts w:ascii="Times New Roman" w:hAnsi="Times New Roman"/>
          <w:sz w:val="24"/>
          <w:szCs w:val="24"/>
        </w:rPr>
        <w:t xml:space="preserve">         identification.</w:t>
      </w:r>
    </w:p>
    <w:p w:rsidR="002D2BB9" w:rsidRPr="002D2BB9" w:rsidRDefault="0025584F" w:rsidP="002D2BB9">
      <w:pPr>
        <w:spacing w:line="240" w:lineRule="auto"/>
        <w:contextualSpacing/>
        <w:rPr>
          <w:rFonts w:ascii="Times New Roman" w:hAnsi="Times New Roman"/>
          <w:sz w:val="24"/>
          <w:szCs w:val="24"/>
        </w:rPr>
      </w:pPr>
      <w:r>
        <w:rPr>
          <w:rFonts w:ascii="Times New Roman" w:hAnsi="Times New Roman"/>
          <w:sz w:val="24"/>
          <w:szCs w:val="24"/>
        </w:rPr>
        <w:t xml:space="preserve">     c. </w:t>
      </w:r>
      <w:r w:rsidR="002D2BB9" w:rsidRPr="002D2BB9">
        <w:rPr>
          <w:rFonts w:ascii="Times New Roman" w:hAnsi="Times New Roman"/>
          <w:sz w:val="24"/>
          <w:szCs w:val="24"/>
        </w:rPr>
        <w:t xml:space="preserve">Scanned Differentials are resulted in Remisol using the Scan Diff Pad. </w:t>
      </w:r>
    </w:p>
    <w:p w:rsidR="002D2BB9" w:rsidRPr="002D2BB9" w:rsidRDefault="002D2BB9" w:rsidP="002D2BB9">
      <w:pPr>
        <w:spacing w:line="240" w:lineRule="auto"/>
        <w:contextualSpacing/>
        <w:rPr>
          <w:rFonts w:ascii="Times New Roman" w:hAnsi="Times New Roman"/>
          <w:sz w:val="24"/>
          <w:szCs w:val="24"/>
        </w:rPr>
      </w:pP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4.  </w:t>
      </w:r>
      <w:r w:rsidR="00B10D89">
        <w:rPr>
          <w:rFonts w:ascii="Times New Roman" w:hAnsi="Times New Roman"/>
          <w:b/>
          <w:sz w:val="24"/>
          <w:szCs w:val="24"/>
        </w:rPr>
        <w:t xml:space="preserve">Using the Remisol Diff Pad for </w:t>
      </w:r>
      <w:r w:rsidR="00B10D89" w:rsidRPr="00B10D89">
        <w:rPr>
          <w:rFonts w:ascii="Times New Roman" w:hAnsi="Times New Roman"/>
          <w:b/>
          <w:sz w:val="24"/>
          <w:szCs w:val="24"/>
        </w:rPr>
        <w:t>Manual Differential Counting</w:t>
      </w:r>
    </w:p>
    <w:p w:rsidR="002D2BB9" w:rsidRPr="002D2BB9" w:rsidRDefault="002D2BB9" w:rsidP="00DF7690">
      <w:pPr>
        <w:numPr>
          <w:ilvl w:val="0"/>
          <w:numId w:val="9"/>
        </w:numPr>
        <w:spacing w:after="0" w:line="240" w:lineRule="auto"/>
        <w:contextualSpacing/>
        <w:rPr>
          <w:rFonts w:ascii="Times New Roman" w:hAnsi="Times New Roman"/>
          <w:sz w:val="24"/>
          <w:szCs w:val="24"/>
        </w:rPr>
      </w:pPr>
      <w:r w:rsidRPr="002D2BB9">
        <w:rPr>
          <w:rFonts w:ascii="Times New Roman" w:hAnsi="Times New Roman"/>
          <w:sz w:val="24"/>
          <w:szCs w:val="24"/>
        </w:rPr>
        <w:t>Double click the patient's name on the Smear Review tab in the Request List Window.</w:t>
      </w:r>
    </w:p>
    <w:p w:rsidR="002D2BB9" w:rsidRPr="002D2BB9" w:rsidRDefault="002D2BB9" w:rsidP="00DF7690">
      <w:pPr>
        <w:numPr>
          <w:ilvl w:val="0"/>
          <w:numId w:val="9"/>
        </w:numPr>
        <w:spacing w:after="0" w:line="240" w:lineRule="auto"/>
        <w:contextualSpacing/>
        <w:rPr>
          <w:rFonts w:ascii="Times New Roman" w:hAnsi="Times New Roman"/>
          <w:sz w:val="24"/>
          <w:szCs w:val="24"/>
        </w:rPr>
      </w:pPr>
      <w:r w:rsidRPr="002D2BB9">
        <w:rPr>
          <w:rFonts w:ascii="Times New Roman" w:hAnsi="Times New Roman"/>
          <w:sz w:val="24"/>
          <w:szCs w:val="24"/>
        </w:rPr>
        <w:t>Select the microscope icon from the toolbar.</w:t>
      </w:r>
    </w:p>
    <w:p w:rsidR="002D2BB9" w:rsidRPr="002D2BB9" w:rsidRDefault="002D2BB9" w:rsidP="00DF7690">
      <w:pPr>
        <w:numPr>
          <w:ilvl w:val="0"/>
          <w:numId w:val="9"/>
        </w:numPr>
        <w:spacing w:after="0" w:line="240" w:lineRule="auto"/>
        <w:contextualSpacing/>
        <w:rPr>
          <w:rFonts w:ascii="Times New Roman" w:hAnsi="Times New Roman"/>
          <w:sz w:val="24"/>
          <w:szCs w:val="24"/>
        </w:rPr>
      </w:pPr>
      <w:r w:rsidRPr="002D2BB9">
        <w:rPr>
          <w:rFonts w:ascii="Times New Roman" w:hAnsi="Times New Roman"/>
          <w:sz w:val="24"/>
          <w:szCs w:val="24"/>
        </w:rPr>
        <w:t xml:space="preserve">Make sure DiffPad is displayed in the upper left hand window. </w:t>
      </w:r>
    </w:p>
    <w:p w:rsidR="002D2BB9" w:rsidRDefault="002D2BB9" w:rsidP="00763347">
      <w:pPr>
        <w:numPr>
          <w:ilvl w:val="0"/>
          <w:numId w:val="9"/>
        </w:numPr>
        <w:spacing w:after="120" w:line="240" w:lineRule="auto"/>
        <w:contextualSpacing/>
        <w:rPr>
          <w:rFonts w:ascii="Times New Roman" w:hAnsi="Times New Roman"/>
          <w:sz w:val="24"/>
          <w:szCs w:val="24"/>
        </w:rPr>
      </w:pPr>
      <w:r w:rsidRPr="002D2BB9">
        <w:rPr>
          <w:rFonts w:ascii="Times New Roman" w:hAnsi="Times New Roman"/>
          <w:sz w:val="24"/>
          <w:szCs w:val="24"/>
        </w:rPr>
        <w:t>Make sure the correct WBC is displayed in the upper right hand window.</w:t>
      </w:r>
    </w:p>
    <w:p w:rsidR="002D2BB9" w:rsidRPr="002D2BB9" w:rsidRDefault="00763347" w:rsidP="002D2BB9">
      <w:pPr>
        <w:spacing w:line="240" w:lineRule="auto"/>
        <w:ind w:left="720"/>
        <w:contextualSpacing/>
        <w:rPr>
          <w:rFonts w:ascii="Times New Roman" w:hAnsi="Times New Roman"/>
          <w:sz w:val="24"/>
          <w:szCs w:val="24"/>
        </w:rPr>
      </w:pPr>
      <w:r>
        <w:rPr>
          <w:rFonts w:ascii="Times New Roman" w:hAnsi="Times New Roman"/>
          <w:b/>
          <w:i/>
          <w:sz w:val="24"/>
          <w:szCs w:val="24"/>
        </w:rPr>
        <w:tab/>
      </w:r>
      <w:r w:rsidR="002D2BB9" w:rsidRPr="00B10D89">
        <w:rPr>
          <w:rFonts w:ascii="Times New Roman" w:hAnsi="Times New Roman"/>
          <w:b/>
          <w:i/>
          <w:sz w:val="24"/>
          <w:szCs w:val="24"/>
        </w:rPr>
        <w:t>Note:</w:t>
      </w:r>
      <w:r w:rsidR="002D2BB9" w:rsidRPr="00B10D89">
        <w:rPr>
          <w:rFonts w:ascii="Times New Roman" w:hAnsi="Times New Roman"/>
          <w:i/>
          <w:sz w:val="24"/>
          <w:szCs w:val="24"/>
        </w:rPr>
        <w:t xml:space="preserve"> If the WBC was validated, it will automatically populate this window. If the WBC was </w:t>
      </w:r>
      <w:r w:rsidR="00C23820" w:rsidRPr="00B10D89">
        <w:rPr>
          <w:rFonts w:ascii="Times New Roman" w:hAnsi="Times New Roman"/>
          <w:i/>
          <w:sz w:val="24"/>
          <w:szCs w:val="24"/>
        </w:rPr>
        <w:tab/>
        <w:t xml:space="preserve">          </w:t>
      </w:r>
      <w:r>
        <w:rPr>
          <w:rFonts w:ascii="Times New Roman" w:hAnsi="Times New Roman"/>
          <w:i/>
          <w:sz w:val="24"/>
          <w:szCs w:val="24"/>
        </w:rPr>
        <w:tab/>
      </w:r>
      <w:r w:rsidR="00C23820" w:rsidRPr="00B10D89">
        <w:rPr>
          <w:rFonts w:ascii="Times New Roman" w:hAnsi="Times New Roman"/>
          <w:i/>
          <w:sz w:val="24"/>
          <w:szCs w:val="24"/>
        </w:rPr>
        <w:t xml:space="preserve">not </w:t>
      </w:r>
      <w:r w:rsidR="002D2BB9" w:rsidRPr="00B10D89">
        <w:rPr>
          <w:rFonts w:ascii="Times New Roman" w:hAnsi="Times New Roman"/>
          <w:i/>
          <w:sz w:val="24"/>
          <w:szCs w:val="24"/>
        </w:rPr>
        <w:t>validated, enter the value before performing the differential. The WBC is necessary</w:t>
      </w:r>
      <w:r w:rsidR="00B10D89" w:rsidRPr="00B10D89">
        <w:rPr>
          <w:rFonts w:ascii="Times New Roman" w:hAnsi="Times New Roman"/>
          <w:i/>
          <w:sz w:val="24"/>
          <w:szCs w:val="24"/>
        </w:rPr>
        <w:t xml:space="preserve"> </w:t>
      </w:r>
      <w:r w:rsidR="00C23820" w:rsidRPr="00B10D89">
        <w:rPr>
          <w:rFonts w:ascii="Times New Roman" w:hAnsi="Times New Roman"/>
          <w:i/>
          <w:sz w:val="24"/>
          <w:szCs w:val="24"/>
        </w:rPr>
        <w:t>in order</w:t>
      </w:r>
      <w:r>
        <w:rPr>
          <w:rFonts w:ascii="Times New Roman" w:hAnsi="Times New Roman"/>
          <w:i/>
          <w:sz w:val="24"/>
          <w:szCs w:val="24"/>
        </w:rPr>
        <w:tab/>
        <w:t>t</w:t>
      </w:r>
      <w:r w:rsidR="002D2BB9" w:rsidRPr="00B10D89">
        <w:rPr>
          <w:rFonts w:ascii="Times New Roman" w:hAnsi="Times New Roman"/>
          <w:i/>
          <w:sz w:val="24"/>
          <w:szCs w:val="24"/>
        </w:rPr>
        <w:t>o calculate the absolute counts from the percentage counts</w:t>
      </w:r>
      <w:r w:rsidR="002D2BB9" w:rsidRPr="002D2BB9">
        <w:rPr>
          <w:rFonts w:ascii="Times New Roman" w:hAnsi="Times New Roman"/>
          <w:sz w:val="24"/>
          <w:szCs w:val="24"/>
        </w:rPr>
        <w:t>.</w:t>
      </w:r>
    </w:p>
    <w:p w:rsidR="0025584F" w:rsidRDefault="002D2BB9" w:rsidP="00DF7690">
      <w:pPr>
        <w:numPr>
          <w:ilvl w:val="0"/>
          <w:numId w:val="9"/>
        </w:numPr>
        <w:spacing w:after="0" w:line="240" w:lineRule="auto"/>
        <w:contextualSpacing/>
        <w:rPr>
          <w:rFonts w:ascii="Times New Roman" w:hAnsi="Times New Roman"/>
          <w:sz w:val="24"/>
          <w:szCs w:val="24"/>
        </w:rPr>
      </w:pPr>
      <w:r w:rsidRPr="002D2BB9">
        <w:rPr>
          <w:rFonts w:ascii="Times New Roman" w:hAnsi="Times New Roman"/>
          <w:sz w:val="24"/>
          <w:szCs w:val="24"/>
        </w:rPr>
        <w:lastRenderedPageBreak/>
        <w:t>Press the keys on the keyboard that correspond to the appropriate cell types.</w:t>
      </w:r>
    </w:p>
    <w:p w:rsidR="002D2BB9" w:rsidRPr="00B10D89" w:rsidRDefault="00763347" w:rsidP="00B10D89">
      <w:pPr>
        <w:spacing w:after="0" w:line="240" w:lineRule="auto"/>
        <w:ind w:left="720"/>
        <w:contextualSpacing/>
        <w:rPr>
          <w:rFonts w:ascii="Times New Roman" w:hAnsi="Times New Roman"/>
          <w:i/>
          <w:sz w:val="24"/>
          <w:szCs w:val="24"/>
        </w:rPr>
      </w:pPr>
      <w:r>
        <w:rPr>
          <w:rFonts w:ascii="Times New Roman" w:hAnsi="Times New Roman"/>
          <w:b/>
          <w:i/>
          <w:sz w:val="24"/>
          <w:szCs w:val="24"/>
        </w:rPr>
        <w:tab/>
      </w:r>
      <w:r w:rsidR="0025584F" w:rsidRPr="00B10D89">
        <w:rPr>
          <w:rFonts w:ascii="Times New Roman" w:hAnsi="Times New Roman"/>
          <w:b/>
          <w:i/>
          <w:sz w:val="24"/>
          <w:szCs w:val="24"/>
        </w:rPr>
        <w:t>Note:</w:t>
      </w:r>
      <w:r w:rsidR="0025584F" w:rsidRPr="00B10D89">
        <w:rPr>
          <w:rFonts w:ascii="Times New Roman" w:hAnsi="Times New Roman"/>
          <w:i/>
          <w:sz w:val="24"/>
          <w:szCs w:val="24"/>
        </w:rPr>
        <w:t xml:space="preserve"> The light </w:t>
      </w:r>
      <w:r w:rsidR="009C1F42" w:rsidRPr="00B10D89">
        <w:rPr>
          <w:rFonts w:ascii="Times New Roman" w:hAnsi="Times New Roman"/>
          <w:i/>
          <w:sz w:val="24"/>
          <w:szCs w:val="24"/>
        </w:rPr>
        <w:t>o</w:t>
      </w:r>
      <w:r w:rsidR="0025584F" w:rsidRPr="00B10D89">
        <w:rPr>
          <w:rFonts w:ascii="Times New Roman" w:hAnsi="Times New Roman"/>
          <w:i/>
          <w:sz w:val="24"/>
          <w:szCs w:val="24"/>
        </w:rPr>
        <w:t xml:space="preserve">n the </w:t>
      </w:r>
      <w:r w:rsidR="009C1F42" w:rsidRPr="00B10D89">
        <w:rPr>
          <w:rFonts w:ascii="Times New Roman" w:hAnsi="Times New Roman"/>
          <w:i/>
          <w:sz w:val="24"/>
          <w:szCs w:val="24"/>
        </w:rPr>
        <w:t>Toolbar</w:t>
      </w:r>
      <w:r w:rsidR="002D2BB9" w:rsidRPr="00B10D89">
        <w:rPr>
          <w:rFonts w:ascii="Times New Roman" w:hAnsi="Times New Roman"/>
          <w:i/>
          <w:sz w:val="24"/>
          <w:szCs w:val="24"/>
        </w:rPr>
        <w:t xml:space="preserve"> </w:t>
      </w:r>
      <w:r w:rsidR="009C1F42" w:rsidRPr="00B10D89">
        <w:rPr>
          <w:rFonts w:ascii="Times New Roman" w:hAnsi="Times New Roman"/>
          <w:i/>
          <w:sz w:val="24"/>
          <w:szCs w:val="24"/>
        </w:rPr>
        <w:t>must be green for the keyboard keys to register as cell types</w:t>
      </w:r>
      <w:r w:rsidR="00B10D89">
        <w:rPr>
          <w:rFonts w:ascii="Times New Roman" w:hAnsi="Times New Roman"/>
          <w:i/>
          <w:sz w:val="24"/>
          <w:szCs w:val="24"/>
        </w:rPr>
        <w:t xml:space="preserve">.  </w:t>
      </w:r>
      <w:r w:rsidR="009C1F42" w:rsidRPr="00B10D89">
        <w:rPr>
          <w:rFonts w:ascii="Times New Roman" w:hAnsi="Times New Roman"/>
          <w:i/>
          <w:sz w:val="24"/>
          <w:szCs w:val="24"/>
        </w:rPr>
        <w:t xml:space="preserve">You </w:t>
      </w:r>
      <w:r>
        <w:rPr>
          <w:rFonts w:ascii="Times New Roman" w:hAnsi="Times New Roman"/>
          <w:i/>
          <w:sz w:val="24"/>
          <w:szCs w:val="24"/>
        </w:rPr>
        <w:tab/>
      </w:r>
      <w:r w:rsidR="009C1F42" w:rsidRPr="00B10D89">
        <w:rPr>
          <w:rFonts w:ascii="Times New Roman" w:hAnsi="Times New Roman"/>
          <w:i/>
          <w:sz w:val="24"/>
          <w:szCs w:val="24"/>
        </w:rPr>
        <w:t>can click the icon to toggle between green and red.</w:t>
      </w:r>
    </w:p>
    <w:p w:rsidR="00763347" w:rsidRPr="00C65CD7" w:rsidRDefault="002D2BB9" w:rsidP="00763347">
      <w:pPr>
        <w:numPr>
          <w:ilvl w:val="0"/>
          <w:numId w:val="9"/>
        </w:numPr>
        <w:spacing w:after="0" w:line="240" w:lineRule="auto"/>
        <w:contextualSpacing/>
        <w:rPr>
          <w:rFonts w:ascii="Times New Roman" w:hAnsi="Times New Roman"/>
          <w:sz w:val="24"/>
          <w:szCs w:val="24"/>
        </w:rPr>
      </w:pPr>
      <w:r w:rsidRPr="00C65CD7">
        <w:rPr>
          <w:rFonts w:ascii="Times New Roman" w:hAnsi="Times New Roman"/>
          <w:sz w:val="24"/>
          <w:szCs w:val="24"/>
        </w:rPr>
        <w:t>When a count of 100 is reached, a small pop-up box is shown that indicates the count is finished. Click OK.</w:t>
      </w:r>
    </w:p>
    <w:p w:rsidR="002D2BB9" w:rsidRPr="002D2BB9" w:rsidRDefault="00BB6F26" w:rsidP="00DF7690">
      <w:pPr>
        <w:numPr>
          <w:ilvl w:val="0"/>
          <w:numId w:val="9"/>
        </w:numPr>
        <w:spacing w:after="0" w:line="240" w:lineRule="auto"/>
        <w:contextualSpacing/>
        <w:rPr>
          <w:rFonts w:ascii="Times New Roman" w:hAnsi="Times New Roman"/>
          <w:sz w:val="24"/>
          <w:szCs w:val="24"/>
        </w:rPr>
      </w:pPr>
      <w:r>
        <w:rPr>
          <w:rFonts w:ascii="Times New Roman" w:hAnsi="Times New Roman"/>
          <w:sz w:val="24"/>
          <w:szCs w:val="24"/>
        </w:rPr>
        <w:t>F</w:t>
      </w:r>
      <w:r w:rsidRPr="002D2BB9">
        <w:rPr>
          <w:rFonts w:ascii="Times New Roman" w:hAnsi="Times New Roman"/>
          <w:sz w:val="24"/>
          <w:szCs w:val="24"/>
        </w:rPr>
        <w:t>rom the drop</w:t>
      </w:r>
      <w:r>
        <w:rPr>
          <w:rFonts w:ascii="Times New Roman" w:hAnsi="Times New Roman"/>
          <w:sz w:val="24"/>
          <w:szCs w:val="24"/>
        </w:rPr>
        <w:t xml:space="preserve"> down box in the Comments field, </w:t>
      </w:r>
      <w:r w:rsidR="006E6ADC">
        <w:rPr>
          <w:rFonts w:ascii="Times New Roman" w:hAnsi="Times New Roman"/>
          <w:sz w:val="24"/>
          <w:szCs w:val="24"/>
        </w:rPr>
        <w:t>click on</w:t>
      </w:r>
      <w:r w:rsidR="002D2BB9" w:rsidRPr="002D2BB9">
        <w:rPr>
          <w:rFonts w:ascii="Times New Roman" w:hAnsi="Times New Roman"/>
          <w:sz w:val="24"/>
          <w:szCs w:val="24"/>
        </w:rPr>
        <w:t xml:space="preserve"> </w:t>
      </w:r>
      <w:r w:rsidR="00042F85">
        <w:rPr>
          <w:rFonts w:ascii="Times New Roman" w:hAnsi="Times New Roman"/>
          <w:sz w:val="24"/>
          <w:szCs w:val="24"/>
        </w:rPr>
        <w:t>Manual Diff Performed</w:t>
      </w:r>
      <w:r w:rsidR="002D2BB9" w:rsidRPr="002D2BB9">
        <w:rPr>
          <w:rFonts w:ascii="Times New Roman" w:hAnsi="Times New Roman"/>
          <w:sz w:val="24"/>
          <w:szCs w:val="24"/>
        </w:rPr>
        <w:t xml:space="preserve"> and any morphology results</w:t>
      </w:r>
      <w:r>
        <w:rPr>
          <w:rFonts w:ascii="Times New Roman" w:hAnsi="Times New Roman"/>
          <w:sz w:val="24"/>
          <w:szCs w:val="24"/>
        </w:rPr>
        <w:t>.</w:t>
      </w:r>
      <w:r w:rsidR="002D2BB9" w:rsidRPr="002D2BB9">
        <w:rPr>
          <w:rFonts w:ascii="Times New Roman" w:hAnsi="Times New Roman"/>
          <w:sz w:val="24"/>
          <w:szCs w:val="24"/>
        </w:rPr>
        <w:t xml:space="preserve"> </w:t>
      </w:r>
    </w:p>
    <w:p w:rsidR="002D2BB9" w:rsidRPr="002D2BB9" w:rsidRDefault="002D2BB9" w:rsidP="00DF7690">
      <w:pPr>
        <w:numPr>
          <w:ilvl w:val="0"/>
          <w:numId w:val="9"/>
        </w:numPr>
        <w:spacing w:after="0" w:line="240" w:lineRule="auto"/>
        <w:contextualSpacing/>
        <w:rPr>
          <w:rFonts w:ascii="Times New Roman" w:hAnsi="Times New Roman"/>
          <w:sz w:val="24"/>
          <w:szCs w:val="24"/>
        </w:rPr>
      </w:pPr>
      <w:r w:rsidRPr="002D2BB9">
        <w:rPr>
          <w:rFonts w:ascii="Times New Roman" w:hAnsi="Times New Roman"/>
          <w:sz w:val="24"/>
          <w:szCs w:val="24"/>
        </w:rPr>
        <w:t xml:space="preserve">Click the disk icon to save </w:t>
      </w:r>
      <w:r w:rsidR="006E6ADC">
        <w:rPr>
          <w:rFonts w:ascii="Times New Roman" w:hAnsi="Times New Roman"/>
          <w:sz w:val="24"/>
          <w:szCs w:val="24"/>
        </w:rPr>
        <w:t>the diff then</w:t>
      </w:r>
      <w:r w:rsidRPr="002D2BB9">
        <w:rPr>
          <w:rFonts w:ascii="Times New Roman" w:hAnsi="Times New Roman"/>
          <w:sz w:val="24"/>
          <w:szCs w:val="24"/>
        </w:rPr>
        <w:t xml:space="preserve"> close the DiffPad window.</w:t>
      </w:r>
    </w:p>
    <w:p w:rsidR="002D2BB9" w:rsidRPr="002D2BB9" w:rsidRDefault="002D2BB9" w:rsidP="00DF7690">
      <w:pPr>
        <w:numPr>
          <w:ilvl w:val="0"/>
          <w:numId w:val="9"/>
        </w:numPr>
        <w:spacing w:after="0" w:line="240" w:lineRule="auto"/>
        <w:contextualSpacing/>
        <w:rPr>
          <w:rFonts w:ascii="Times New Roman" w:hAnsi="Times New Roman"/>
          <w:sz w:val="24"/>
          <w:szCs w:val="24"/>
        </w:rPr>
      </w:pPr>
      <w:r w:rsidRPr="002D2BB9">
        <w:rPr>
          <w:rFonts w:ascii="Times New Roman" w:hAnsi="Times New Roman"/>
          <w:sz w:val="24"/>
          <w:szCs w:val="24"/>
        </w:rPr>
        <w:t>The manual counts</w:t>
      </w:r>
      <w:r w:rsidR="006E6ADC">
        <w:rPr>
          <w:rFonts w:ascii="Times New Roman" w:hAnsi="Times New Roman"/>
          <w:sz w:val="24"/>
          <w:szCs w:val="24"/>
        </w:rPr>
        <w:t xml:space="preserve"> will populate the diff parameters,</w:t>
      </w:r>
      <w:r w:rsidRPr="002D2BB9">
        <w:rPr>
          <w:rFonts w:ascii="Times New Roman" w:hAnsi="Times New Roman"/>
          <w:sz w:val="24"/>
          <w:szCs w:val="24"/>
        </w:rPr>
        <w:t xml:space="preserve"> </w:t>
      </w:r>
      <w:r w:rsidR="006E6ADC">
        <w:rPr>
          <w:rFonts w:ascii="Times New Roman" w:hAnsi="Times New Roman"/>
          <w:sz w:val="24"/>
          <w:szCs w:val="24"/>
        </w:rPr>
        <w:t xml:space="preserve">any morphology results </w:t>
      </w:r>
      <w:r w:rsidR="00042F85">
        <w:rPr>
          <w:rFonts w:ascii="Times New Roman" w:hAnsi="Times New Roman"/>
          <w:sz w:val="24"/>
          <w:szCs w:val="24"/>
        </w:rPr>
        <w:t>will appear in the Result manual comments field</w:t>
      </w:r>
      <w:r w:rsidRPr="002D2BB9">
        <w:rPr>
          <w:rFonts w:ascii="Times New Roman" w:hAnsi="Times New Roman"/>
          <w:sz w:val="24"/>
          <w:szCs w:val="24"/>
        </w:rPr>
        <w:t xml:space="preserve"> </w:t>
      </w:r>
      <w:r w:rsidR="00042F85">
        <w:rPr>
          <w:rFonts w:ascii="Times New Roman" w:hAnsi="Times New Roman"/>
          <w:sz w:val="24"/>
          <w:szCs w:val="24"/>
        </w:rPr>
        <w:t>and</w:t>
      </w:r>
      <w:r w:rsidR="006E6ADC" w:rsidRPr="006E6ADC">
        <w:rPr>
          <w:rFonts w:ascii="Times New Roman" w:hAnsi="Times New Roman"/>
          <w:sz w:val="24"/>
          <w:szCs w:val="24"/>
        </w:rPr>
        <w:t xml:space="preserve"> </w:t>
      </w:r>
      <w:r w:rsidR="006E6ADC" w:rsidRPr="002D2BB9">
        <w:rPr>
          <w:rFonts w:ascii="Times New Roman" w:hAnsi="Times New Roman"/>
          <w:sz w:val="24"/>
          <w:szCs w:val="24"/>
        </w:rPr>
        <w:t>MDP</w:t>
      </w:r>
      <w:r w:rsidR="00042F85">
        <w:rPr>
          <w:rFonts w:ascii="Times New Roman" w:hAnsi="Times New Roman"/>
          <w:sz w:val="24"/>
          <w:szCs w:val="24"/>
        </w:rPr>
        <w:t xml:space="preserve"> will populate WMOR1.</w:t>
      </w:r>
    </w:p>
    <w:p w:rsidR="002D2BB9" w:rsidRPr="002D2BB9" w:rsidRDefault="002D2BB9" w:rsidP="00DF7690">
      <w:pPr>
        <w:numPr>
          <w:ilvl w:val="0"/>
          <w:numId w:val="9"/>
        </w:numPr>
        <w:spacing w:after="0" w:line="240" w:lineRule="auto"/>
        <w:contextualSpacing/>
        <w:rPr>
          <w:rFonts w:ascii="Times New Roman" w:hAnsi="Times New Roman"/>
          <w:sz w:val="24"/>
          <w:szCs w:val="24"/>
        </w:rPr>
      </w:pPr>
      <w:r w:rsidRPr="002D2BB9">
        <w:rPr>
          <w:rFonts w:ascii="Times New Roman" w:hAnsi="Times New Roman"/>
          <w:sz w:val="24"/>
          <w:szCs w:val="24"/>
        </w:rPr>
        <w:t>Click the thumbs up icon to validate the results and send them to LIS.</w:t>
      </w:r>
    </w:p>
    <w:p w:rsidR="00633B2E" w:rsidRDefault="00633B2E" w:rsidP="00633B2E">
      <w:pPr>
        <w:spacing w:after="0" w:line="240" w:lineRule="auto"/>
        <w:ind w:left="360"/>
        <w:contextualSpacing/>
        <w:rPr>
          <w:rFonts w:ascii="Times New Roman" w:hAnsi="Times New Roman"/>
          <w:sz w:val="24"/>
          <w:szCs w:val="24"/>
        </w:rPr>
      </w:pPr>
    </w:p>
    <w:p w:rsidR="002D2BB9" w:rsidRPr="00763347" w:rsidRDefault="002D2BB9" w:rsidP="00DF7690">
      <w:pPr>
        <w:numPr>
          <w:ilvl w:val="0"/>
          <w:numId w:val="10"/>
        </w:numPr>
        <w:spacing w:after="0" w:line="240" w:lineRule="auto"/>
        <w:contextualSpacing/>
        <w:rPr>
          <w:rFonts w:ascii="Times New Roman" w:hAnsi="Times New Roman"/>
          <w:b/>
          <w:sz w:val="24"/>
          <w:szCs w:val="24"/>
        </w:rPr>
      </w:pPr>
      <w:r w:rsidRPr="00763347">
        <w:rPr>
          <w:rFonts w:ascii="Times New Roman" w:hAnsi="Times New Roman"/>
          <w:b/>
          <w:sz w:val="24"/>
          <w:szCs w:val="24"/>
        </w:rPr>
        <w:t xml:space="preserve">How to use the Remisol DiffPad for Manual Differential </w:t>
      </w:r>
      <w:r w:rsidR="00763347">
        <w:rPr>
          <w:rFonts w:ascii="Times New Roman" w:hAnsi="Times New Roman"/>
          <w:b/>
          <w:sz w:val="24"/>
          <w:szCs w:val="24"/>
        </w:rPr>
        <w:t>Scanning</w:t>
      </w:r>
    </w:p>
    <w:p w:rsidR="002D2BB9" w:rsidRPr="002D2BB9" w:rsidRDefault="002D2BB9" w:rsidP="00DF7690">
      <w:pPr>
        <w:numPr>
          <w:ilvl w:val="1"/>
          <w:numId w:val="10"/>
        </w:numPr>
        <w:tabs>
          <w:tab w:val="left" w:pos="1080"/>
        </w:tabs>
        <w:spacing w:after="0" w:line="240" w:lineRule="auto"/>
        <w:ind w:firstLine="0"/>
        <w:contextualSpacing/>
        <w:rPr>
          <w:rFonts w:ascii="Times New Roman" w:hAnsi="Times New Roman"/>
          <w:sz w:val="24"/>
          <w:szCs w:val="24"/>
        </w:rPr>
      </w:pPr>
      <w:r w:rsidRPr="002D2BB9">
        <w:rPr>
          <w:rFonts w:ascii="Times New Roman" w:hAnsi="Times New Roman"/>
          <w:sz w:val="24"/>
          <w:szCs w:val="24"/>
        </w:rPr>
        <w:t>Double click the patient's name on the Smear Review tab in the Request List Window.</w:t>
      </w:r>
    </w:p>
    <w:p w:rsidR="002D2BB9" w:rsidRPr="002D2BB9" w:rsidRDefault="002D2BB9" w:rsidP="00DF7690">
      <w:pPr>
        <w:numPr>
          <w:ilvl w:val="1"/>
          <w:numId w:val="10"/>
        </w:numPr>
        <w:tabs>
          <w:tab w:val="left" w:pos="1080"/>
        </w:tabs>
        <w:spacing w:after="0" w:line="240" w:lineRule="auto"/>
        <w:ind w:firstLine="0"/>
        <w:contextualSpacing/>
        <w:rPr>
          <w:rFonts w:ascii="Times New Roman" w:hAnsi="Times New Roman"/>
          <w:sz w:val="24"/>
          <w:szCs w:val="24"/>
        </w:rPr>
      </w:pPr>
      <w:r w:rsidRPr="002D2BB9">
        <w:rPr>
          <w:rFonts w:ascii="Times New Roman" w:hAnsi="Times New Roman"/>
          <w:sz w:val="24"/>
          <w:szCs w:val="24"/>
        </w:rPr>
        <w:t>Select the microscope icon from the toolbar.</w:t>
      </w:r>
    </w:p>
    <w:p w:rsidR="002D2BB9" w:rsidRPr="002D2BB9" w:rsidRDefault="002D2BB9" w:rsidP="00DF7690">
      <w:pPr>
        <w:numPr>
          <w:ilvl w:val="1"/>
          <w:numId w:val="10"/>
        </w:numPr>
        <w:tabs>
          <w:tab w:val="left" w:pos="1080"/>
        </w:tabs>
        <w:spacing w:after="0" w:line="240" w:lineRule="auto"/>
        <w:ind w:firstLine="0"/>
        <w:contextualSpacing/>
        <w:rPr>
          <w:rFonts w:ascii="Times New Roman" w:hAnsi="Times New Roman"/>
          <w:sz w:val="24"/>
          <w:szCs w:val="24"/>
        </w:rPr>
      </w:pPr>
      <w:r w:rsidRPr="002D2BB9">
        <w:rPr>
          <w:rFonts w:ascii="Times New Roman" w:hAnsi="Times New Roman"/>
          <w:sz w:val="24"/>
          <w:szCs w:val="24"/>
        </w:rPr>
        <w:t xml:space="preserve">Make sure Scan is displayed in the upper left hand window. </w:t>
      </w:r>
    </w:p>
    <w:p w:rsidR="002D2BB9" w:rsidRPr="002D2BB9" w:rsidRDefault="00784193" w:rsidP="00DF7690">
      <w:pPr>
        <w:numPr>
          <w:ilvl w:val="1"/>
          <w:numId w:val="10"/>
        </w:numPr>
        <w:tabs>
          <w:tab w:val="clear" w:pos="720"/>
          <w:tab w:val="num" w:pos="1080"/>
        </w:tabs>
        <w:spacing w:after="0" w:line="240" w:lineRule="auto"/>
        <w:ind w:left="1080"/>
        <w:contextualSpacing/>
        <w:rPr>
          <w:rFonts w:ascii="Times New Roman" w:hAnsi="Times New Roman"/>
          <w:sz w:val="24"/>
          <w:szCs w:val="24"/>
        </w:rPr>
      </w:pPr>
      <w:r>
        <w:rPr>
          <w:rFonts w:ascii="Times New Roman" w:hAnsi="Times New Roman"/>
          <w:sz w:val="24"/>
          <w:szCs w:val="24"/>
        </w:rPr>
        <w:t>Make sure</w:t>
      </w:r>
      <w:r w:rsidR="002D2BB9" w:rsidRPr="002D2BB9">
        <w:rPr>
          <w:rFonts w:ascii="Times New Roman" w:hAnsi="Times New Roman"/>
          <w:sz w:val="24"/>
          <w:szCs w:val="24"/>
        </w:rPr>
        <w:t xml:space="preserve"> a 1 </w:t>
      </w:r>
      <w:r>
        <w:rPr>
          <w:rFonts w:ascii="Times New Roman" w:hAnsi="Times New Roman"/>
          <w:sz w:val="24"/>
          <w:szCs w:val="24"/>
        </w:rPr>
        <w:t xml:space="preserve">is </w:t>
      </w:r>
      <w:r w:rsidR="002D2BB9" w:rsidRPr="002D2BB9">
        <w:rPr>
          <w:rFonts w:ascii="Times New Roman" w:hAnsi="Times New Roman"/>
          <w:sz w:val="24"/>
          <w:szCs w:val="24"/>
        </w:rPr>
        <w:t xml:space="preserve">in the </w:t>
      </w:r>
      <w:r w:rsidR="00B350E7">
        <w:rPr>
          <w:rFonts w:ascii="Times New Roman" w:hAnsi="Times New Roman"/>
          <w:sz w:val="24"/>
          <w:szCs w:val="24"/>
        </w:rPr>
        <w:t>R</w:t>
      </w:r>
      <w:r>
        <w:rPr>
          <w:rFonts w:ascii="Times New Roman" w:hAnsi="Times New Roman"/>
          <w:sz w:val="24"/>
          <w:szCs w:val="24"/>
        </w:rPr>
        <w:t xml:space="preserve">MOR </w:t>
      </w:r>
      <w:r w:rsidR="002D2BB9" w:rsidRPr="002D2BB9">
        <w:rPr>
          <w:rFonts w:ascii="Times New Roman" w:hAnsi="Times New Roman"/>
          <w:sz w:val="24"/>
          <w:szCs w:val="24"/>
        </w:rPr>
        <w:t xml:space="preserve">box </w:t>
      </w:r>
      <w:r w:rsidR="00B350E7">
        <w:rPr>
          <w:rFonts w:ascii="Times New Roman" w:hAnsi="Times New Roman"/>
          <w:sz w:val="24"/>
          <w:szCs w:val="24"/>
        </w:rPr>
        <w:t>(this will allow any and all reported morphology to be resulted</w:t>
      </w:r>
      <w:r w:rsidR="00763347">
        <w:rPr>
          <w:rFonts w:ascii="Times New Roman" w:hAnsi="Times New Roman"/>
          <w:sz w:val="24"/>
          <w:szCs w:val="24"/>
        </w:rPr>
        <w:t xml:space="preserve"> in the LIS</w:t>
      </w:r>
      <w:r w:rsidR="00B350E7">
        <w:rPr>
          <w:rFonts w:ascii="Times New Roman" w:hAnsi="Times New Roman"/>
          <w:sz w:val="24"/>
          <w:szCs w:val="24"/>
        </w:rPr>
        <w:t>)</w:t>
      </w:r>
      <w:r w:rsidR="002D2BB9" w:rsidRPr="002D2BB9">
        <w:rPr>
          <w:rFonts w:ascii="Times New Roman" w:hAnsi="Times New Roman"/>
          <w:sz w:val="24"/>
          <w:szCs w:val="24"/>
        </w:rPr>
        <w:t>.</w:t>
      </w:r>
    </w:p>
    <w:p w:rsidR="00784193" w:rsidRPr="00B350E7" w:rsidRDefault="00784193" w:rsidP="00784193">
      <w:pPr>
        <w:numPr>
          <w:ilvl w:val="1"/>
          <w:numId w:val="10"/>
        </w:numPr>
        <w:tabs>
          <w:tab w:val="clear" w:pos="720"/>
          <w:tab w:val="num" w:pos="1080"/>
        </w:tabs>
        <w:spacing w:after="0" w:line="240" w:lineRule="auto"/>
        <w:ind w:left="1080"/>
        <w:contextualSpacing/>
        <w:rPr>
          <w:rFonts w:ascii="Times New Roman" w:hAnsi="Times New Roman"/>
          <w:sz w:val="24"/>
          <w:szCs w:val="24"/>
        </w:rPr>
      </w:pPr>
      <w:r>
        <w:rPr>
          <w:rFonts w:ascii="Times New Roman" w:hAnsi="Times New Roman"/>
          <w:sz w:val="24"/>
          <w:szCs w:val="24"/>
        </w:rPr>
        <w:t>Scan the smear using the criteria in #1</w:t>
      </w:r>
      <w:r w:rsidRPr="00B350E7">
        <w:rPr>
          <w:rFonts w:ascii="Times New Roman" w:hAnsi="Times New Roman"/>
          <w:sz w:val="24"/>
          <w:szCs w:val="24"/>
        </w:rPr>
        <w:t xml:space="preserve"> </w:t>
      </w:r>
      <w:r w:rsidR="00763347">
        <w:rPr>
          <w:rFonts w:ascii="Times New Roman" w:hAnsi="Times New Roman"/>
          <w:sz w:val="24"/>
          <w:szCs w:val="24"/>
        </w:rPr>
        <w:t>below;</w:t>
      </w:r>
      <w:r>
        <w:rPr>
          <w:rFonts w:ascii="Times New Roman" w:hAnsi="Times New Roman"/>
          <w:sz w:val="24"/>
          <w:szCs w:val="24"/>
        </w:rPr>
        <w:t xml:space="preserve"> Auto Differential Scanning Interpretation.</w:t>
      </w:r>
    </w:p>
    <w:p w:rsidR="00F96862" w:rsidRDefault="00B350E7" w:rsidP="00DF7690">
      <w:pPr>
        <w:numPr>
          <w:ilvl w:val="1"/>
          <w:numId w:val="10"/>
        </w:numPr>
        <w:tabs>
          <w:tab w:val="clear" w:pos="720"/>
          <w:tab w:val="num" w:pos="1080"/>
        </w:tabs>
        <w:spacing w:after="0" w:line="240" w:lineRule="auto"/>
        <w:ind w:left="1080"/>
        <w:contextualSpacing/>
        <w:rPr>
          <w:rFonts w:ascii="Times New Roman" w:hAnsi="Times New Roman"/>
          <w:sz w:val="24"/>
          <w:szCs w:val="24"/>
        </w:rPr>
      </w:pPr>
      <w:r w:rsidRPr="00B350E7">
        <w:rPr>
          <w:rFonts w:ascii="Times New Roman" w:hAnsi="Times New Roman"/>
          <w:sz w:val="24"/>
          <w:szCs w:val="24"/>
        </w:rPr>
        <w:t xml:space="preserve">From the drop down box in the Comments field, </w:t>
      </w:r>
      <w:r w:rsidR="009E6297">
        <w:rPr>
          <w:rFonts w:ascii="Times New Roman" w:hAnsi="Times New Roman"/>
          <w:sz w:val="24"/>
          <w:szCs w:val="24"/>
        </w:rPr>
        <w:t xml:space="preserve">click on </w:t>
      </w:r>
      <w:r w:rsidR="00F636D2">
        <w:rPr>
          <w:rFonts w:ascii="Times New Roman" w:hAnsi="Times New Roman"/>
          <w:sz w:val="24"/>
          <w:szCs w:val="24"/>
        </w:rPr>
        <w:t>“</w:t>
      </w:r>
      <w:r w:rsidR="002D2BB9" w:rsidRPr="00B350E7">
        <w:rPr>
          <w:rFonts w:ascii="Times New Roman" w:hAnsi="Times New Roman"/>
          <w:sz w:val="24"/>
          <w:szCs w:val="24"/>
        </w:rPr>
        <w:t>Slide Scanned Manual Diff Not In</w:t>
      </w:r>
      <w:r w:rsidR="009E6297">
        <w:rPr>
          <w:rFonts w:ascii="Times New Roman" w:hAnsi="Times New Roman"/>
          <w:sz w:val="24"/>
          <w:szCs w:val="24"/>
        </w:rPr>
        <w:t>dicated</w:t>
      </w:r>
      <w:r w:rsidR="00F636D2">
        <w:rPr>
          <w:rFonts w:ascii="Times New Roman" w:hAnsi="Times New Roman"/>
          <w:sz w:val="24"/>
          <w:szCs w:val="24"/>
        </w:rPr>
        <w:t xml:space="preserve">” then click on </w:t>
      </w:r>
      <w:r w:rsidR="002D2BB9" w:rsidRPr="00B350E7">
        <w:rPr>
          <w:rFonts w:ascii="Times New Roman" w:hAnsi="Times New Roman"/>
          <w:sz w:val="24"/>
          <w:szCs w:val="24"/>
        </w:rPr>
        <w:t>any morphology results</w:t>
      </w:r>
      <w:r w:rsidR="00F636D2">
        <w:rPr>
          <w:rFonts w:ascii="Times New Roman" w:hAnsi="Times New Roman"/>
          <w:sz w:val="24"/>
          <w:szCs w:val="24"/>
        </w:rPr>
        <w:t xml:space="preserve"> that need to be added</w:t>
      </w:r>
      <w:r w:rsidR="00F96862">
        <w:rPr>
          <w:rFonts w:ascii="Times New Roman" w:hAnsi="Times New Roman"/>
          <w:sz w:val="24"/>
          <w:szCs w:val="24"/>
        </w:rPr>
        <w:t>.</w:t>
      </w:r>
    </w:p>
    <w:p w:rsidR="001C70A1" w:rsidRDefault="002D2BB9" w:rsidP="00DF7690">
      <w:pPr>
        <w:numPr>
          <w:ilvl w:val="1"/>
          <w:numId w:val="10"/>
        </w:numPr>
        <w:tabs>
          <w:tab w:val="left" w:pos="1080"/>
        </w:tabs>
        <w:spacing w:after="0" w:line="240" w:lineRule="auto"/>
        <w:ind w:firstLine="0"/>
        <w:contextualSpacing/>
        <w:rPr>
          <w:rFonts w:ascii="Times New Roman" w:hAnsi="Times New Roman"/>
          <w:sz w:val="24"/>
          <w:szCs w:val="24"/>
        </w:rPr>
      </w:pPr>
      <w:r w:rsidRPr="002D2BB9">
        <w:rPr>
          <w:rFonts w:ascii="Times New Roman" w:hAnsi="Times New Roman"/>
          <w:sz w:val="24"/>
          <w:szCs w:val="24"/>
        </w:rPr>
        <w:t>Click the disk icon to save</w:t>
      </w:r>
      <w:r w:rsidR="009E6297">
        <w:rPr>
          <w:rFonts w:ascii="Times New Roman" w:hAnsi="Times New Roman"/>
          <w:sz w:val="24"/>
          <w:szCs w:val="24"/>
        </w:rPr>
        <w:t xml:space="preserve">. A pop-up box appears with the message “Minimal number of cells not </w:t>
      </w:r>
    </w:p>
    <w:p w:rsidR="001C70A1" w:rsidRPr="002D2BB9" w:rsidRDefault="001C70A1" w:rsidP="001C70A1">
      <w:pPr>
        <w:tabs>
          <w:tab w:val="left" w:pos="1080"/>
        </w:tabs>
        <w:spacing w:after="0" w:line="240" w:lineRule="auto"/>
        <w:ind w:left="720"/>
        <w:contextualSpacing/>
        <w:rPr>
          <w:rFonts w:ascii="Times New Roman" w:hAnsi="Times New Roman"/>
          <w:sz w:val="24"/>
          <w:szCs w:val="24"/>
        </w:rPr>
      </w:pPr>
      <w:r>
        <w:rPr>
          <w:rFonts w:ascii="Times New Roman" w:hAnsi="Times New Roman"/>
          <w:sz w:val="24"/>
          <w:szCs w:val="24"/>
        </w:rPr>
        <w:tab/>
      </w:r>
      <w:r w:rsidR="009E6297">
        <w:rPr>
          <w:rFonts w:ascii="Times New Roman" w:hAnsi="Times New Roman"/>
          <w:sz w:val="24"/>
          <w:szCs w:val="24"/>
        </w:rPr>
        <w:t>reached. Are you sure you want to save?”</w:t>
      </w:r>
      <w:r>
        <w:rPr>
          <w:rFonts w:ascii="Times New Roman" w:hAnsi="Times New Roman"/>
          <w:sz w:val="24"/>
          <w:szCs w:val="24"/>
        </w:rPr>
        <w:t xml:space="preserve"> Click </w:t>
      </w:r>
      <w:r w:rsidR="00F636D2">
        <w:rPr>
          <w:rFonts w:ascii="Times New Roman" w:hAnsi="Times New Roman"/>
          <w:sz w:val="24"/>
          <w:szCs w:val="24"/>
        </w:rPr>
        <w:t>“</w:t>
      </w:r>
      <w:r>
        <w:rPr>
          <w:rFonts w:ascii="Times New Roman" w:hAnsi="Times New Roman"/>
          <w:sz w:val="24"/>
          <w:szCs w:val="24"/>
        </w:rPr>
        <w:t>Yes</w:t>
      </w:r>
      <w:r w:rsidR="00F636D2">
        <w:rPr>
          <w:rFonts w:ascii="Times New Roman" w:hAnsi="Times New Roman"/>
          <w:sz w:val="24"/>
          <w:szCs w:val="24"/>
        </w:rPr>
        <w:t>”</w:t>
      </w:r>
      <w:r>
        <w:rPr>
          <w:rFonts w:ascii="Times New Roman" w:hAnsi="Times New Roman"/>
          <w:sz w:val="24"/>
          <w:szCs w:val="24"/>
        </w:rPr>
        <w:t>.</w:t>
      </w:r>
      <w:r w:rsidR="002D2BB9" w:rsidRPr="002D2BB9">
        <w:rPr>
          <w:rFonts w:ascii="Times New Roman" w:hAnsi="Times New Roman"/>
          <w:sz w:val="24"/>
          <w:szCs w:val="24"/>
        </w:rPr>
        <w:t xml:space="preserve"> </w:t>
      </w:r>
    </w:p>
    <w:p w:rsidR="00784193" w:rsidRDefault="001C70A1" w:rsidP="00784193">
      <w:pPr>
        <w:numPr>
          <w:ilvl w:val="1"/>
          <w:numId w:val="10"/>
        </w:numPr>
        <w:tabs>
          <w:tab w:val="clear" w:pos="720"/>
          <w:tab w:val="num" w:pos="1080"/>
        </w:tabs>
        <w:spacing w:after="0" w:line="240" w:lineRule="auto"/>
        <w:ind w:firstLine="0"/>
        <w:contextualSpacing/>
        <w:rPr>
          <w:rFonts w:ascii="Times New Roman" w:hAnsi="Times New Roman"/>
          <w:sz w:val="24"/>
          <w:szCs w:val="24"/>
        </w:rPr>
      </w:pPr>
      <w:r>
        <w:rPr>
          <w:rFonts w:ascii="Times New Roman" w:hAnsi="Times New Roman"/>
          <w:sz w:val="24"/>
          <w:szCs w:val="24"/>
        </w:rPr>
        <w:t xml:space="preserve">Any morphology results will appear in the Result manual comments field and SCAN will populate </w:t>
      </w:r>
    </w:p>
    <w:p w:rsidR="00784193" w:rsidRDefault="00784193" w:rsidP="00784193">
      <w:pPr>
        <w:tabs>
          <w:tab w:val="left" w:pos="1080"/>
        </w:tabs>
        <w:spacing w:after="0" w:line="240" w:lineRule="auto"/>
        <w:ind w:left="720"/>
        <w:contextualSpacing/>
        <w:rPr>
          <w:rFonts w:ascii="Times New Roman" w:hAnsi="Times New Roman"/>
          <w:sz w:val="24"/>
          <w:szCs w:val="24"/>
        </w:rPr>
      </w:pPr>
      <w:r>
        <w:rPr>
          <w:rFonts w:ascii="Times New Roman" w:hAnsi="Times New Roman"/>
          <w:sz w:val="24"/>
          <w:szCs w:val="24"/>
        </w:rPr>
        <w:tab/>
      </w:r>
      <w:r w:rsidR="001C70A1">
        <w:rPr>
          <w:rFonts w:ascii="Times New Roman" w:hAnsi="Times New Roman"/>
          <w:sz w:val="24"/>
          <w:szCs w:val="24"/>
        </w:rPr>
        <w:t>WMOR1.</w:t>
      </w:r>
    </w:p>
    <w:p w:rsidR="002D2BB9" w:rsidRPr="002D2BB9" w:rsidRDefault="002D2BB9" w:rsidP="00DF7690">
      <w:pPr>
        <w:numPr>
          <w:ilvl w:val="1"/>
          <w:numId w:val="10"/>
        </w:numPr>
        <w:tabs>
          <w:tab w:val="left" w:pos="1080"/>
        </w:tabs>
        <w:spacing w:after="0" w:line="240" w:lineRule="auto"/>
        <w:ind w:firstLine="0"/>
        <w:contextualSpacing/>
        <w:rPr>
          <w:rFonts w:ascii="Times New Roman" w:hAnsi="Times New Roman"/>
          <w:sz w:val="24"/>
          <w:szCs w:val="24"/>
        </w:rPr>
      </w:pPr>
      <w:r w:rsidRPr="002D2BB9">
        <w:rPr>
          <w:rFonts w:ascii="Times New Roman" w:hAnsi="Times New Roman"/>
          <w:sz w:val="24"/>
          <w:szCs w:val="24"/>
        </w:rPr>
        <w:t>Click the thumbs up icon to validate the Auto Diff results with morphology and send them to LIS</w:t>
      </w:r>
    </w:p>
    <w:p w:rsidR="002D2BB9" w:rsidRPr="002D2BB9" w:rsidRDefault="002D2BB9" w:rsidP="002D2BB9">
      <w:pPr>
        <w:spacing w:line="240" w:lineRule="auto"/>
        <w:contextualSpacing/>
        <w:rPr>
          <w:rFonts w:ascii="Times New Roman" w:hAnsi="Times New Roman"/>
          <w:sz w:val="24"/>
          <w:szCs w:val="24"/>
        </w:rPr>
      </w:pPr>
    </w:p>
    <w:p w:rsidR="002D2BB9" w:rsidRPr="002D2BB9" w:rsidRDefault="002D2BB9" w:rsidP="002D2BB9">
      <w:pPr>
        <w:spacing w:line="240" w:lineRule="auto"/>
        <w:contextualSpacing/>
        <w:rPr>
          <w:rFonts w:ascii="Times New Roman" w:hAnsi="Times New Roman"/>
          <w:b/>
          <w:sz w:val="24"/>
          <w:szCs w:val="24"/>
        </w:rPr>
      </w:pPr>
      <w:r w:rsidRPr="002D2BB9">
        <w:rPr>
          <w:rFonts w:ascii="Times New Roman" w:hAnsi="Times New Roman"/>
          <w:b/>
          <w:sz w:val="24"/>
          <w:szCs w:val="24"/>
        </w:rPr>
        <w:t>REPORTING AND INTERPRETING RESULTS</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p>
    <w:p w:rsidR="002D2BB9" w:rsidRPr="002D2BB9" w:rsidRDefault="002D2BB9" w:rsidP="00DF7690">
      <w:pPr>
        <w:numPr>
          <w:ilvl w:val="0"/>
          <w:numId w:val="11"/>
        </w:numPr>
        <w:spacing w:after="0" w:line="240" w:lineRule="auto"/>
        <w:contextualSpacing/>
        <w:rPr>
          <w:rFonts w:ascii="Times New Roman" w:hAnsi="Times New Roman"/>
          <w:sz w:val="24"/>
          <w:szCs w:val="24"/>
        </w:rPr>
      </w:pPr>
      <w:r w:rsidRPr="002D2BB9">
        <w:rPr>
          <w:rFonts w:ascii="Times New Roman" w:hAnsi="Times New Roman"/>
          <w:sz w:val="24"/>
          <w:szCs w:val="24"/>
        </w:rPr>
        <w:t>Auto Differential Scanning Interpretation</w:t>
      </w:r>
    </w:p>
    <w:p w:rsidR="002D2BB9" w:rsidRPr="002D2BB9" w:rsidRDefault="002D2BB9" w:rsidP="002D2BB9">
      <w:pPr>
        <w:spacing w:line="240" w:lineRule="auto"/>
        <w:ind w:left="432"/>
        <w:contextualSpacing/>
        <w:rPr>
          <w:rFonts w:ascii="Times New Roman" w:hAnsi="Times New Roman"/>
          <w:sz w:val="24"/>
          <w:szCs w:val="24"/>
        </w:rPr>
      </w:pPr>
      <w:r w:rsidRPr="002D2BB9">
        <w:rPr>
          <w:rFonts w:ascii="Times New Roman" w:hAnsi="Times New Roman"/>
          <w:sz w:val="24"/>
          <w:szCs w:val="24"/>
        </w:rPr>
        <w:t xml:space="preserve">a. Scan the smear using a 40X or 50 Oil objective for abnormalities. Perform a manual diff if the     </w:t>
      </w:r>
    </w:p>
    <w:p w:rsidR="002D2BB9" w:rsidRPr="002D2BB9" w:rsidRDefault="002D2BB9" w:rsidP="002D2BB9">
      <w:pPr>
        <w:spacing w:line="240" w:lineRule="auto"/>
        <w:ind w:left="432"/>
        <w:contextualSpacing/>
        <w:rPr>
          <w:rFonts w:ascii="Times New Roman" w:hAnsi="Times New Roman"/>
          <w:sz w:val="24"/>
          <w:szCs w:val="24"/>
        </w:rPr>
      </w:pPr>
      <w:r w:rsidRPr="002D2BB9">
        <w:rPr>
          <w:rFonts w:ascii="Times New Roman" w:hAnsi="Times New Roman"/>
          <w:sz w:val="24"/>
          <w:szCs w:val="24"/>
        </w:rPr>
        <w:t xml:space="preserve">    following are estimated in 20 fields:</w:t>
      </w:r>
    </w:p>
    <w:p w:rsidR="002D2BB9" w:rsidRPr="002D2BB9" w:rsidRDefault="002D2BB9" w:rsidP="002D2BB9">
      <w:pPr>
        <w:spacing w:line="240" w:lineRule="auto"/>
        <w:ind w:left="432"/>
        <w:contextualSpacing/>
        <w:rPr>
          <w:rFonts w:ascii="Times New Roman" w:hAnsi="Times New Roman"/>
          <w:sz w:val="24"/>
          <w:szCs w:val="24"/>
        </w:rPr>
      </w:pPr>
      <w:r w:rsidRPr="002D2BB9">
        <w:rPr>
          <w:rFonts w:ascii="Times New Roman" w:hAnsi="Times New Roman"/>
          <w:sz w:val="24"/>
          <w:szCs w:val="24"/>
        </w:rPr>
        <w:t xml:space="preserve">       </w:t>
      </w:r>
      <w:r w:rsidRPr="002D2BB9">
        <w:rPr>
          <w:rFonts w:ascii="Times New Roman" w:hAnsi="Times New Roman"/>
          <w:sz w:val="24"/>
          <w:szCs w:val="24"/>
        </w:rPr>
        <w:sym w:font="Symbol" w:char="F0B3"/>
      </w:r>
      <w:r w:rsidRPr="002D2BB9">
        <w:rPr>
          <w:rFonts w:ascii="Times New Roman" w:hAnsi="Times New Roman"/>
          <w:sz w:val="24"/>
          <w:szCs w:val="24"/>
        </w:rPr>
        <w:t>10% bands</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Pr="002D2BB9">
        <w:rPr>
          <w:rFonts w:ascii="Times New Roman" w:hAnsi="Times New Roman"/>
          <w:sz w:val="24"/>
          <w:szCs w:val="24"/>
        </w:rPr>
        <w:sym w:font="Symbol" w:char="F0B3"/>
      </w:r>
      <w:r w:rsidRPr="002D2BB9">
        <w:rPr>
          <w:rFonts w:ascii="Times New Roman" w:hAnsi="Times New Roman"/>
          <w:sz w:val="24"/>
          <w:szCs w:val="24"/>
        </w:rPr>
        <w:t>3% basos</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Pr="002D2BB9">
        <w:rPr>
          <w:rFonts w:ascii="Times New Roman" w:hAnsi="Times New Roman"/>
          <w:sz w:val="24"/>
          <w:szCs w:val="24"/>
        </w:rPr>
        <w:sym w:font="Symbol" w:char="F0B3"/>
      </w:r>
      <w:r w:rsidRPr="002D2BB9">
        <w:rPr>
          <w:rFonts w:ascii="Times New Roman" w:hAnsi="Times New Roman"/>
          <w:sz w:val="24"/>
          <w:szCs w:val="24"/>
        </w:rPr>
        <w:t>5% n</w:t>
      </w:r>
      <w:r w:rsidR="003B375D">
        <w:rPr>
          <w:rFonts w:ascii="Times New Roman" w:hAnsi="Times New Roman"/>
          <w:sz w:val="24"/>
          <w:szCs w:val="24"/>
        </w:rPr>
        <w:t xml:space="preserve">RBCs (&lt;5 append NRBCP to WBC </w:t>
      </w:r>
      <w:r w:rsidRPr="002D2BB9">
        <w:rPr>
          <w:rFonts w:ascii="Times New Roman" w:hAnsi="Times New Roman"/>
          <w:sz w:val="24"/>
          <w:szCs w:val="24"/>
        </w:rPr>
        <w:t>if CBC</w:t>
      </w:r>
      <w:r w:rsidR="003B375D">
        <w:rPr>
          <w:rFonts w:ascii="Times New Roman" w:hAnsi="Times New Roman"/>
          <w:sz w:val="24"/>
          <w:szCs w:val="24"/>
        </w:rPr>
        <w:t xml:space="preserve"> only or</w:t>
      </w:r>
      <w:r w:rsidRPr="002D2BB9">
        <w:rPr>
          <w:rFonts w:ascii="Times New Roman" w:hAnsi="Times New Roman"/>
          <w:sz w:val="24"/>
          <w:szCs w:val="24"/>
        </w:rPr>
        <w:t xml:space="preserve"> RBC</w:t>
      </w:r>
      <w:r w:rsidR="003B375D">
        <w:rPr>
          <w:rFonts w:ascii="Times New Roman" w:hAnsi="Times New Roman"/>
          <w:sz w:val="24"/>
          <w:szCs w:val="24"/>
        </w:rPr>
        <w:t xml:space="preserve"> morph if D</w:t>
      </w:r>
      <w:r w:rsidRPr="002D2BB9">
        <w:rPr>
          <w:rFonts w:ascii="Times New Roman" w:hAnsi="Times New Roman"/>
          <w:sz w:val="24"/>
          <w:szCs w:val="24"/>
        </w:rPr>
        <w:t>iff)</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Pr="002D2BB9">
        <w:rPr>
          <w:rFonts w:ascii="Times New Roman" w:hAnsi="Times New Roman"/>
          <w:sz w:val="24"/>
          <w:szCs w:val="24"/>
        </w:rPr>
        <w:sym w:font="Symbol" w:char="F0B3"/>
      </w:r>
      <w:r w:rsidRPr="002D2BB9">
        <w:rPr>
          <w:rFonts w:ascii="Times New Roman" w:hAnsi="Times New Roman"/>
          <w:sz w:val="24"/>
          <w:szCs w:val="24"/>
        </w:rPr>
        <w:t>5% of metas or myelos or a combination of the two</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Any pros or blasts</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w:t>
      </w:r>
      <w:r w:rsidRPr="002D2BB9">
        <w:rPr>
          <w:rFonts w:ascii="Times New Roman" w:hAnsi="Times New Roman"/>
          <w:sz w:val="24"/>
          <w:szCs w:val="24"/>
        </w:rPr>
        <w:sym w:font="Symbol" w:char="F0B3"/>
      </w:r>
      <w:r w:rsidRPr="002D2BB9">
        <w:rPr>
          <w:rFonts w:ascii="Times New Roman" w:hAnsi="Times New Roman"/>
          <w:sz w:val="24"/>
          <w:szCs w:val="24"/>
        </w:rPr>
        <w:t>10% atypical lymphs</w:t>
      </w:r>
    </w:p>
    <w:p w:rsid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b. If none of the above criteria is met, </w:t>
      </w:r>
      <w:r w:rsidR="00AF60FF">
        <w:rPr>
          <w:rFonts w:ascii="Times New Roman" w:hAnsi="Times New Roman"/>
          <w:sz w:val="24"/>
          <w:szCs w:val="24"/>
        </w:rPr>
        <w:t xml:space="preserve">report </w:t>
      </w:r>
      <w:r w:rsidRPr="002D2BB9">
        <w:rPr>
          <w:rFonts w:ascii="Times New Roman" w:hAnsi="Times New Roman"/>
          <w:sz w:val="24"/>
          <w:szCs w:val="24"/>
        </w:rPr>
        <w:t xml:space="preserve">the Auto </w:t>
      </w:r>
      <w:r w:rsidR="00B41343">
        <w:rPr>
          <w:rFonts w:ascii="Times New Roman" w:hAnsi="Times New Roman"/>
          <w:sz w:val="24"/>
          <w:szCs w:val="24"/>
        </w:rPr>
        <w:t>Diff with SCAN entered at WMOR1</w:t>
      </w:r>
    </w:p>
    <w:p w:rsidR="002D2BB9" w:rsidRPr="002D2BB9" w:rsidRDefault="00B41343" w:rsidP="002D2BB9">
      <w:pPr>
        <w:spacing w:line="240" w:lineRule="auto"/>
        <w:contextualSpacing/>
        <w:rPr>
          <w:rFonts w:ascii="Times New Roman" w:hAnsi="Times New Roman"/>
          <w:sz w:val="24"/>
          <w:szCs w:val="24"/>
        </w:rPr>
      </w:pPr>
      <w:r>
        <w:rPr>
          <w:rFonts w:ascii="Times New Roman" w:hAnsi="Times New Roman"/>
          <w:sz w:val="24"/>
          <w:szCs w:val="24"/>
        </w:rPr>
        <w:t xml:space="preserve">              to</w:t>
      </w:r>
      <w:r w:rsidR="002D2BB9" w:rsidRPr="002D2BB9">
        <w:rPr>
          <w:rFonts w:ascii="Times New Roman" w:hAnsi="Times New Roman"/>
          <w:sz w:val="24"/>
          <w:szCs w:val="24"/>
        </w:rPr>
        <w:t xml:space="preserve"> indicate that a scan has been performed.</w:t>
      </w:r>
    </w:p>
    <w:p w:rsidR="002D2BB9" w:rsidRPr="007B70D6" w:rsidRDefault="002D2BB9" w:rsidP="00DF7690">
      <w:pPr>
        <w:numPr>
          <w:ilvl w:val="0"/>
          <w:numId w:val="11"/>
        </w:numPr>
        <w:spacing w:after="0" w:line="240" w:lineRule="auto"/>
        <w:contextualSpacing/>
        <w:rPr>
          <w:rFonts w:ascii="Times New Roman" w:hAnsi="Times New Roman"/>
          <w:sz w:val="24"/>
          <w:szCs w:val="24"/>
          <w:highlight w:val="yellow"/>
        </w:rPr>
      </w:pPr>
      <w:r w:rsidRPr="007B70D6">
        <w:rPr>
          <w:rFonts w:ascii="Times New Roman" w:hAnsi="Times New Roman"/>
          <w:sz w:val="24"/>
          <w:szCs w:val="24"/>
          <w:highlight w:val="yellow"/>
        </w:rPr>
        <w:t>On manual and scanned di</w:t>
      </w:r>
      <w:r w:rsidR="00C65CD7" w:rsidRPr="007B70D6">
        <w:rPr>
          <w:rFonts w:ascii="Times New Roman" w:hAnsi="Times New Roman"/>
          <w:sz w:val="24"/>
          <w:szCs w:val="24"/>
          <w:highlight w:val="yellow"/>
        </w:rPr>
        <w:t xml:space="preserve">ffs, report significant WBC, </w:t>
      </w:r>
      <w:r w:rsidRPr="007B70D6">
        <w:rPr>
          <w:rFonts w:ascii="Times New Roman" w:hAnsi="Times New Roman"/>
          <w:sz w:val="24"/>
          <w:szCs w:val="24"/>
          <w:highlight w:val="yellow"/>
        </w:rPr>
        <w:t>RBC</w:t>
      </w:r>
      <w:r w:rsidR="00C65CD7" w:rsidRPr="007B70D6">
        <w:rPr>
          <w:rFonts w:ascii="Times New Roman" w:hAnsi="Times New Roman"/>
          <w:sz w:val="24"/>
          <w:szCs w:val="24"/>
          <w:highlight w:val="yellow"/>
        </w:rPr>
        <w:t xml:space="preserve"> and Platelet</w:t>
      </w:r>
      <w:r w:rsidRPr="007B70D6">
        <w:rPr>
          <w:rFonts w:ascii="Times New Roman" w:hAnsi="Times New Roman"/>
          <w:sz w:val="24"/>
          <w:szCs w:val="24"/>
          <w:highlight w:val="yellow"/>
        </w:rPr>
        <w:t xml:space="preserve"> morphology using the Oil-immersion objective. These are reported as outlined in the charts that follow this procedure in the manual.  RMOR </w:t>
      </w:r>
      <w:r w:rsidR="00C65CD7" w:rsidRPr="007B70D6">
        <w:rPr>
          <w:rFonts w:ascii="Times New Roman" w:hAnsi="Times New Roman"/>
          <w:sz w:val="24"/>
          <w:szCs w:val="24"/>
          <w:highlight w:val="yellow"/>
        </w:rPr>
        <w:t>and PMOR are</w:t>
      </w:r>
      <w:r w:rsidRPr="007B70D6">
        <w:rPr>
          <w:rFonts w:ascii="Times New Roman" w:hAnsi="Times New Roman"/>
          <w:sz w:val="24"/>
          <w:szCs w:val="24"/>
          <w:highlight w:val="yellow"/>
        </w:rPr>
        <w:t xml:space="preserve"> mandatory parameter</w:t>
      </w:r>
      <w:r w:rsidR="00C65CD7" w:rsidRPr="007B70D6">
        <w:rPr>
          <w:rFonts w:ascii="Times New Roman" w:hAnsi="Times New Roman"/>
          <w:sz w:val="24"/>
          <w:szCs w:val="24"/>
          <w:highlight w:val="yellow"/>
        </w:rPr>
        <w:t>s</w:t>
      </w:r>
      <w:r w:rsidRPr="007B70D6">
        <w:rPr>
          <w:rFonts w:ascii="Times New Roman" w:hAnsi="Times New Roman"/>
          <w:sz w:val="24"/>
          <w:szCs w:val="24"/>
          <w:highlight w:val="yellow"/>
        </w:rPr>
        <w:t>. If no abnormal RBC morphology is observed, the code RNORM should be used which translates to "red cells appear normal".</w:t>
      </w:r>
      <w:r w:rsidR="00C65CD7" w:rsidRPr="007B70D6">
        <w:rPr>
          <w:rFonts w:ascii="Times New Roman" w:hAnsi="Times New Roman"/>
          <w:sz w:val="24"/>
          <w:szCs w:val="24"/>
          <w:highlight w:val="yellow"/>
        </w:rPr>
        <w:t xml:space="preserve">  If no Platelet morphology is observed then </w:t>
      </w:r>
      <w:r w:rsidR="00C4482B" w:rsidRPr="007B70D6">
        <w:rPr>
          <w:rFonts w:ascii="Times New Roman" w:hAnsi="Times New Roman"/>
          <w:sz w:val="24"/>
          <w:szCs w:val="24"/>
          <w:highlight w:val="yellow"/>
        </w:rPr>
        <w:t>“Platelet Morphology Appears Normal” should be chosen from the dropdown box.</w:t>
      </w:r>
    </w:p>
    <w:p w:rsidR="00C4482B" w:rsidRDefault="00C4482B" w:rsidP="00C4482B">
      <w:pPr>
        <w:spacing w:after="0" w:line="240" w:lineRule="auto"/>
        <w:contextualSpacing/>
        <w:rPr>
          <w:rFonts w:ascii="Times New Roman" w:hAnsi="Times New Roman"/>
          <w:sz w:val="24"/>
          <w:szCs w:val="24"/>
        </w:rPr>
      </w:pPr>
    </w:p>
    <w:p w:rsidR="00C4482B" w:rsidRDefault="00C4482B" w:rsidP="00C4482B">
      <w:pPr>
        <w:spacing w:after="0" w:line="240" w:lineRule="auto"/>
        <w:contextualSpacing/>
        <w:rPr>
          <w:rFonts w:ascii="Times New Roman" w:hAnsi="Times New Roman"/>
          <w:sz w:val="24"/>
          <w:szCs w:val="24"/>
        </w:rPr>
      </w:pPr>
    </w:p>
    <w:p w:rsidR="00C4482B" w:rsidRPr="002D2BB9" w:rsidRDefault="00C4482B" w:rsidP="00C4482B">
      <w:pPr>
        <w:spacing w:after="0" w:line="240" w:lineRule="auto"/>
        <w:contextualSpacing/>
        <w:rPr>
          <w:rFonts w:ascii="Times New Roman" w:hAnsi="Times New Roman"/>
          <w:sz w:val="24"/>
          <w:szCs w:val="24"/>
        </w:rPr>
      </w:pPr>
    </w:p>
    <w:p w:rsidR="002D2BB9" w:rsidRPr="002D2BB9" w:rsidRDefault="002D2BB9" w:rsidP="00DF7690">
      <w:pPr>
        <w:numPr>
          <w:ilvl w:val="0"/>
          <w:numId w:val="11"/>
        </w:numPr>
        <w:spacing w:after="0" w:line="240" w:lineRule="auto"/>
        <w:contextualSpacing/>
        <w:rPr>
          <w:rFonts w:ascii="Times New Roman" w:hAnsi="Times New Roman"/>
          <w:sz w:val="24"/>
          <w:szCs w:val="24"/>
        </w:rPr>
      </w:pPr>
      <w:r w:rsidRPr="002D2BB9">
        <w:rPr>
          <w:rFonts w:ascii="Times New Roman" w:hAnsi="Times New Roman"/>
          <w:sz w:val="24"/>
          <w:szCs w:val="24"/>
        </w:rPr>
        <w:lastRenderedPageBreak/>
        <w:t xml:space="preserve">Unusual differential findings including intracellular inclusions and/or organisms, abnormal cells, </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and/or tumor </w:t>
      </w:r>
      <w:r w:rsidR="00C4482B">
        <w:rPr>
          <w:rFonts w:ascii="Times New Roman" w:hAnsi="Times New Roman"/>
          <w:sz w:val="24"/>
          <w:szCs w:val="24"/>
        </w:rPr>
        <w:t xml:space="preserve">cells </w:t>
      </w:r>
      <w:r w:rsidRPr="002D2BB9">
        <w:rPr>
          <w:rFonts w:ascii="Times New Roman" w:hAnsi="Times New Roman"/>
          <w:sz w:val="24"/>
          <w:szCs w:val="24"/>
        </w:rPr>
        <w:t xml:space="preserve">should be correlated with findings from Microbiology or Cytology then submitted for  </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Pathologist review. Other criteria for pathologist review include any of the following not previously </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known:</w:t>
      </w:r>
    </w:p>
    <w:p w:rsidR="002D2BB9" w:rsidRPr="002D2BB9" w:rsidRDefault="002D2BB9" w:rsidP="00DF7690">
      <w:pPr>
        <w:numPr>
          <w:ilvl w:val="0"/>
          <w:numId w:val="7"/>
        </w:numPr>
        <w:tabs>
          <w:tab w:val="clear" w:pos="1440"/>
          <w:tab w:val="num" w:pos="1080"/>
          <w:tab w:val="num" w:pos="1260"/>
        </w:tabs>
        <w:autoSpaceDE w:val="0"/>
        <w:autoSpaceDN w:val="0"/>
        <w:adjustRightInd w:val="0"/>
        <w:spacing w:after="0" w:line="240" w:lineRule="auto"/>
        <w:ind w:left="1080"/>
        <w:contextualSpacing/>
        <w:rPr>
          <w:rFonts w:ascii="Times New Roman" w:hAnsi="Times New Roman"/>
          <w:sz w:val="24"/>
          <w:szCs w:val="24"/>
        </w:rPr>
      </w:pPr>
      <w:r w:rsidRPr="002D2BB9">
        <w:rPr>
          <w:rFonts w:ascii="Times New Roman" w:hAnsi="Times New Roman"/>
          <w:sz w:val="24"/>
          <w:szCs w:val="24"/>
        </w:rPr>
        <w:t>Immature granulocytes over 20%, including band neutrophils</w:t>
      </w:r>
    </w:p>
    <w:p w:rsidR="002D2BB9" w:rsidRPr="002D2BB9" w:rsidRDefault="002D2BB9" w:rsidP="00DF7690">
      <w:pPr>
        <w:numPr>
          <w:ilvl w:val="0"/>
          <w:numId w:val="7"/>
        </w:numPr>
        <w:tabs>
          <w:tab w:val="clear" w:pos="1440"/>
          <w:tab w:val="num" w:pos="1080"/>
          <w:tab w:val="num" w:pos="1260"/>
        </w:tabs>
        <w:autoSpaceDE w:val="0"/>
        <w:autoSpaceDN w:val="0"/>
        <w:adjustRightInd w:val="0"/>
        <w:spacing w:after="0" w:line="240" w:lineRule="auto"/>
        <w:ind w:left="1080"/>
        <w:contextualSpacing/>
        <w:rPr>
          <w:rFonts w:ascii="Times New Roman" w:hAnsi="Times New Roman"/>
          <w:sz w:val="24"/>
          <w:szCs w:val="24"/>
        </w:rPr>
      </w:pPr>
      <w:r w:rsidRPr="002D2BB9">
        <w:rPr>
          <w:rFonts w:ascii="Times New Roman" w:hAnsi="Times New Roman"/>
          <w:sz w:val="24"/>
          <w:szCs w:val="24"/>
        </w:rPr>
        <w:t xml:space="preserve">Any cells suggestive of blasts, promyelocytes or unidentifiable </w:t>
      </w:r>
    </w:p>
    <w:p w:rsidR="002D2BB9" w:rsidRPr="002D2BB9" w:rsidRDefault="002D2BB9" w:rsidP="00DF7690">
      <w:pPr>
        <w:numPr>
          <w:ilvl w:val="0"/>
          <w:numId w:val="7"/>
        </w:numPr>
        <w:tabs>
          <w:tab w:val="clear" w:pos="1440"/>
          <w:tab w:val="num" w:pos="1080"/>
          <w:tab w:val="num" w:pos="1260"/>
        </w:tabs>
        <w:autoSpaceDE w:val="0"/>
        <w:autoSpaceDN w:val="0"/>
        <w:adjustRightInd w:val="0"/>
        <w:spacing w:after="0" w:line="240" w:lineRule="auto"/>
        <w:ind w:left="1080"/>
        <w:contextualSpacing/>
        <w:rPr>
          <w:rFonts w:ascii="Times New Roman" w:hAnsi="Times New Roman"/>
          <w:sz w:val="24"/>
          <w:szCs w:val="24"/>
        </w:rPr>
      </w:pPr>
      <w:r w:rsidRPr="002D2BB9">
        <w:rPr>
          <w:rFonts w:ascii="Times New Roman" w:hAnsi="Times New Roman"/>
          <w:sz w:val="24"/>
          <w:szCs w:val="24"/>
        </w:rPr>
        <w:t>Any significant major morphological abnormalities of red cells, to include any suspected malarial forms, SC or C crystals, sickle cells, etc.</w:t>
      </w:r>
    </w:p>
    <w:p w:rsidR="002D2BB9" w:rsidRPr="002D2BB9" w:rsidRDefault="002D2BB9" w:rsidP="00DF7690">
      <w:pPr>
        <w:numPr>
          <w:ilvl w:val="0"/>
          <w:numId w:val="7"/>
        </w:numPr>
        <w:tabs>
          <w:tab w:val="clear" w:pos="1440"/>
          <w:tab w:val="num" w:pos="1080"/>
          <w:tab w:val="num" w:pos="1260"/>
        </w:tabs>
        <w:autoSpaceDE w:val="0"/>
        <w:autoSpaceDN w:val="0"/>
        <w:adjustRightInd w:val="0"/>
        <w:spacing w:after="0" w:line="240" w:lineRule="auto"/>
        <w:ind w:left="1080"/>
        <w:contextualSpacing/>
        <w:rPr>
          <w:rFonts w:ascii="Times New Roman" w:hAnsi="Times New Roman"/>
          <w:sz w:val="24"/>
          <w:szCs w:val="24"/>
        </w:rPr>
      </w:pPr>
      <w:r w:rsidRPr="002D2BB9">
        <w:rPr>
          <w:rFonts w:ascii="Times New Roman" w:hAnsi="Times New Roman"/>
          <w:sz w:val="24"/>
          <w:szCs w:val="24"/>
        </w:rPr>
        <w:t>Any morphological abnormalities of platelets such as megakaryocytic fragments and/or megakaryoblasts</w:t>
      </w:r>
    </w:p>
    <w:p w:rsidR="002D2BB9" w:rsidRPr="002D2BB9" w:rsidRDefault="002D2BB9" w:rsidP="00DF7690">
      <w:pPr>
        <w:numPr>
          <w:ilvl w:val="0"/>
          <w:numId w:val="7"/>
        </w:numPr>
        <w:tabs>
          <w:tab w:val="clear" w:pos="1440"/>
          <w:tab w:val="num" w:pos="1080"/>
          <w:tab w:val="num" w:pos="1260"/>
        </w:tabs>
        <w:autoSpaceDE w:val="0"/>
        <w:autoSpaceDN w:val="0"/>
        <w:adjustRightInd w:val="0"/>
        <w:spacing w:after="0" w:line="240" w:lineRule="auto"/>
        <w:ind w:left="1080"/>
        <w:contextualSpacing/>
        <w:rPr>
          <w:rFonts w:ascii="Times New Roman" w:hAnsi="Times New Roman"/>
          <w:sz w:val="24"/>
          <w:szCs w:val="24"/>
        </w:rPr>
      </w:pPr>
      <w:r w:rsidRPr="002D2BB9">
        <w:rPr>
          <w:rFonts w:ascii="Times New Roman" w:hAnsi="Times New Roman"/>
          <w:sz w:val="24"/>
          <w:szCs w:val="24"/>
        </w:rPr>
        <w:t xml:space="preserve">Metamyelocytes or myelocytes over 5% </w:t>
      </w:r>
    </w:p>
    <w:p w:rsidR="002D2BB9" w:rsidRPr="002D2BB9" w:rsidRDefault="002D2BB9" w:rsidP="00DF7690">
      <w:pPr>
        <w:numPr>
          <w:ilvl w:val="0"/>
          <w:numId w:val="7"/>
        </w:numPr>
        <w:tabs>
          <w:tab w:val="clear" w:pos="1440"/>
          <w:tab w:val="num" w:pos="1080"/>
          <w:tab w:val="num" w:pos="1260"/>
        </w:tabs>
        <w:autoSpaceDE w:val="0"/>
        <w:autoSpaceDN w:val="0"/>
        <w:adjustRightInd w:val="0"/>
        <w:spacing w:after="0" w:line="240" w:lineRule="auto"/>
        <w:ind w:left="1080"/>
        <w:contextualSpacing/>
        <w:rPr>
          <w:rFonts w:ascii="Times New Roman" w:hAnsi="Times New Roman"/>
          <w:sz w:val="24"/>
          <w:szCs w:val="24"/>
        </w:rPr>
      </w:pPr>
      <w:r w:rsidRPr="002D2BB9">
        <w:rPr>
          <w:rFonts w:ascii="Times New Roman" w:hAnsi="Times New Roman"/>
          <w:sz w:val="24"/>
          <w:szCs w:val="24"/>
        </w:rPr>
        <w:t>Atypical lymphocytes comprising more than 10% of total lymphs</w:t>
      </w:r>
    </w:p>
    <w:p w:rsidR="002D2BB9" w:rsidRPr="002D2BB9" w:rsidRDefault="002D2BB9" w:rsidP="00DF7690">
      <w:pPr>
        <w:numPr>
          <w:ilvl w:val="0"/>
          <w:numId w:val="7"/>
        </w:numPr>
        <w:tabs>
          <w:tab w:val="clear" w:pos="1440"/>
          <w:tab w:val="num" w:pos="1080"/>
          <w:tab w:val="num" w:pos="1260"/>
        </w:tabs>
        <w:autoSpaceDE w:val="0"/>
        <w:autoSpaceDN w:val="0"/>
        <w:adjustRightInd w:val="0"/>
        <w:spacing w:after="0" w:line="240" w:lineRule="auto"/>
        <w:ind w:left="1080"/>
        <w:contextualSpacing/>
        <w:rPr>
          <w:rFonts w:ascii="Times New Roman" w:hAnsi="Times New Roman"/>
          <w:sz w:val="24"/>
          <w:szCs w:val="24"/>
        </w:rPr>
      </w:pPr>
      <w:r w:rsidRPr="002D2BB9">
        <w:rPr>
          <w:rFonts w:ascii="Times New Roman" w:hAnsi="Times New Roman"/>
          <w:sz w:val="24"/>
          <w:szCs w:val="24"/>
        </w:rPr>
        <w:t>Any slide the technologist feels would be of interest or is unsure of, including body fluid examinations.</w:t>
      </w:r>
    </w:p>
    <w:p w:rsidR="002D2BB9" w:rsidRPr="002D2BB9" w:rsidRDefault="002D2BB9" w:rsidP="002D2BB9">
      <w:pPr>
        <w:spacing w:line="240" w:lineRule="auto"/>
        <w:contextualSpacing/>
        <w:rPr>
          <w:rFonts w:ascii="Times New Roman" w:hAnsi="Times New Roman"/>
          <w:sz w:val="24"/>
          <w:szCs w:val="24"/>
        </w:rPr>
      </w:pPr>
    </w:p>
    <w:p w:rsidR="002D2BB9" w:rsidRPr="00BF4EB6" w:rsidRDefault="002D2BB9" w:rsidP="002D2BB9">
      <w:pPr>
        <w:spacing w:line="240" w:lineRule="auto"/>
        <w:ind w:left="360" w:firstLine="720"/>
        <w:contextualSpacing/>
        <w:rPr>
          <w:rFonts w:ascii="Times New Roman" w:hAnsi="Times New Roman"/>
          <w:b/>
          <w:sz w:val="24"/>
          <w:szCs w:val="24"/>
        </w:rPr>
      </w:pPr>
      <w:r w:rsidRPr="00BF4EB6">
        <w:rPr>
          <w:rFonts w:ascii="Times New Roman" w:hAnsi="Times New Roman"/>
          <w:b/>
          <w:sz w:val="24"/>
          <w:szCs w:val="24"/>
        </w:rPr>
        <w:t xml:space="preserve">The pathologist will direct any further follow-up.  </w:t>
      </w:r>
    </w:p>
    <w:p w:rsidR="002D2BB9" w:rsidRPr="002D2BB9" w:rsidRDefault="002D2BB9" w:rsidP="002D2BB9">
      <w:pPr>
        <w:spacing w:line="240" w:lineRule="auto"/>
        <w:ind w:left="360"/>
        <w:contextualSpacing/>
        <w:rPr>
          <w:rFonts w:ascii="Times New Roman" w:hAnsi="Times New Roman"/>
          <w:sz w:val="24"/>
          <w:szCs w:val="24"/>
        </w:rPr>
      </w:pPr>
    </w:p>
    <w:p w:rsidR="002D2BB9" w:rsidRPr="002D2BB9" w:rsidRDefault="002D2BB9" w:rsidP="00DF7690">
      <w:pPr>
        <w:numPr>
          <w:ilvl w:val="0"/>
          <w:numId w:val="12"/>
        </w:numPr>
        <w:spacing w:after="0" w:line="240" w:lineRule="auto"/>
        <w:contextualSpacing/>
        <w:rPr>
          <w:rFonts w:ascii="Times New Roman" w:hAnsi="Times New Roman"/>
          <w:sz w:val="24"/>
          <w:szCs w:val="24"/>
        </w:rPr>
      </w:pPr>
      <w:r w:rsidRPr="002D2BB9">
        <w:rPr>
          <w:rFonts w:ascii="Times New Roman" w:hAnsi="Times New Roman"/>
          <w:sz w:val="24"/>
          <w:szCs w:val="24"/>
        </w:rPr>
        <w:t xml:space="preserve">Platelets should be estimated on manual and scanned diffs to check the automated platelet count. If the  </w:t>
      </w:r>
    </w:p>
    <w:p w:rsid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 xml:space="preserve">     estimate does not agree with the automated count, recheck the machine count</w:t>
      </w:r>
      <w:r w:rsidR="00B41343">
        <w:rPr>
          <w:rFonts w:ascii="Times New Roman" w:hAnsi="Times New Roman"/>
          <w:sz w:val="24"/>
          <w:szCs w:val="24"/>
        </w:rPr>
        <w:t>, or re</w:t>
      </w:r>
      <w:r w:rsidR="00382852">
        <w:rPr>
          <w:rFonts w:ascii="Times New Roman" w:hAnsi="Times New Roman"/>
          <w:sz w:val="24"/>
          <w:szCs w:val="24"/>
        </w:rPr>
        <w:t>-</w:t>
      </w:r>
      <w:r w:rsidR="00B41343">
        <w:rPr>
          <w:rFonts w:ascii="Times New Roman" w:hAnsi="Times New Roman"/>
          <w:sz w:val="24"/>
          <w:szCs w:val="24"/>
        </w:rPr>
        <w:t>push the slide to verify</w:t>
      </w:r>
    </w:p>
    <w:p w:rsidR="002D2BB9" w:rsidRDefault="00B41343" w:rsidP="002D2BB9">
      <w:pPr>
        <w:spacing w:line="240" w:lineRule="auto"/>
        <w:contextualSpacing/>
        <w:rPr>
          <w:rFonts w:ascii="Times New Roman" w:hAnsi="Times New Roman"/>
          <w:sz w:val="24"/>
          <w:szCs w:val="24"/>
        </w:rPr>
      </w:pPr>
      <w:r>
        <w:rPr>
          <w:rFonts w:ascii="Times New Roman" w:hAnsi="Times New Roman"/>
          <w:sz w:val="24"/>
          <w:szCs w:val="24"/>
        </w:rPr>
        <w:t xml:space="preserve">     the </w:t>
      </w:r>
      <w:r w:rsidR="002D2BB9" w:rsidRPr="002D2BB9">
        <w:rPr>
          <w:rFonts w:ascii="Times New Roman" w:hAnsi="Times New Roman"/>
          <w:sz w:val="24"/>
          <w:szCs w:val="24"/>
        </w:rPr>
        <w:t>count. Platelet morphology, such as the presence of bizarre or giant platelets, is reported under PMOR</w:t>
      </w:r>
    </w:p>
    <w:p w:rsidR="00B41343" w:rsidRPr="002D2BB9" w:rsidRDefault="00B41343" w:rsidP="002D2BB9">
      <w:pPr>
        <w:spacing w:line="240" w:lineRule="auto"/>
        <w:contextualSpacing/>
        <w:rPr>
          <w:rFonts w:ascii="Times New Roman" w:hAnsi="Times New Roman"/>
          <w:sz w:val="24"/>
          <w:szCs w:val="24"/>
        </w:rPr>
      </w:pPr>
      <w:r>
        <w:rPr>
          <w:rFonts w:ascii="Times New Roman" w:hAnsi="Times New Roman"/>
          <w:sz w:val="24"/>
          <w:szCs w:val="24"/>
        </w:rPr>
        <w:t xml:space="preserve">     </w:t>
      </w:r>
      <w:r w:rsidR="00BF4EB6">
        <w:rPr>
          <w:rFonts w:ascii="Times New Roman" w:hAnsi="Times New Roman"/>
          <w:sz w:val="24"/>
          <w:szCs w:val="24"/>
        </w:rPr>
        <w:t>using the dropdown box.</w:t>
      </w:r>
    </w:p>
    <w:p w:rsidR="002D2BB9" w:rsidRDefault="002D2BB9" w:rsidP="00DF7690">
      <w:pPr>
        <w:numPr>
          <w:ilvl w:val="0"/>
          <w:numId w:val="13"/>
        </w:numPr>
        <w:spacing w:after="0" w:line="240" w:lineRule="auto"/>
        <w:contextualSpacing/>
        <w:rPr>
          <w:rFonts w:ascii="Times New Roman" w:hAnsi="Times New Roman"/>
          <w:sz w:val="24"/>
          <w:szCs w:val="24"/>
        </w:rPr>
      </w:pPr>
      <w:r w:rsidRPr="002D2BB9">
        <w:rPr>
          <w:rFonts w:ascii="Times New Roman" w:hAnsi="Times New Roman"/>
          <w:sz w:val="24"/>
          <w:szCs w:val="24"/>
        </w:rPr>
        <w:t xml:space="preserve">If there are </w:t>
      </w:r>
      <w:r w:rsidRPr="002D2BB9">
        <w:rPr>
          <w:rFonts w:ascii="Times New Roman" w:hAnsi="Times New Roman"/>
          <w:b/>
          <w:sz w:val="24"/>
          <w:szCs w:val="24"/>
        </w:rPr>
        <w:t>clumped platelets</w:t>
      </w:r>
      <w:r w:rsidRPr="002D2BB9">
        <w:rPr>
          <w:rFonts w:ascii="Times New Roman" w:hAnsi="Times New Roman"/>
          <w:sz w:val="24"/>
          <w:szCs w:val="24"/>
        </w:rPr>
        <w:t xml:space="preserve"> on the smear, depending on the severity of the clumping, the automated platelet count may be inaccurate.  If platelets are clumped and the count can’t be verified accurately, report UPLT (Unable to give accurate pl</w:t>
      </w:r>
      <w:r w:rsidR="00BF4EB6">
        <w:rPr>
          <w:rFonts w:ascii="Times New Roman" w:hAnsi="Times New Roman"/>
          <w:sz w:val="24"/>
          <w:szCs w:val="24"/>
        </w:rPr>
        <w:t>t</w:t>
      </w:r>
      <w:r w:rsidRPr="002D2BB9">
        <w:rPr>
          <w:rFonts w:ascii="Times New Roman" w:hAnsi="Times New Roman"/>
          <w:sz w:val="24"/>
          <w:szCs w:val="24"/>
        </w:rPr>
        <w:t xml:space="preserve"> count due to clumping), at </w:t>
      </w:r>
      <w:r w:rsidR="002E5837">
        <w:rPr>
          <w:rFonts w:ascii="Times New Roman" w:hAnsi="Times New Roman"/>
          <w:sz w:val="24"/>
          <w:szCs w:val="24"/>
        </w:rPr>
        <w:t>PLT parameter</w:t>
      </w:r>
      <w:r w:rsidRPr="002D2BB9">
        <w:rPr>
          <w:rFonts w:ascii="Times New Roman" w:hAnsi="Times New Roman"/>
          <w:sz w:val="24"/>
          <w:szCs w:val="24"/>
        </w:rPr>
        <w:t xml:space="preserve"> of the CBC and one of the following estimate codes: APADQ (appears normal), APINC (appears increased), </w:t>
      </w:r>
      <w:r w:rsidR="00267B24">
        <w:rPr>
          <w:rFonts w:ascii="Times New Roman" w:hAnsi="Times New Roman"/>
          <w:sz w:val="24"/>
          <w:szCs w:val="24"/>
        </w:rPr>
        <w:t>or</w:t>
      </w:r>
      <w:r w:rsidRPr="002D2BB9">
        <w:rPr>
          <w:rFonts w:ascii="Times New Roman" w:hAnsi="Times New Roman"/>
          <w:sz w:val="24"/>
          <w:szCs w:val="24"/>
        </w:rPr>
        <w:t xml:space="preserve"> APDEC (appears decreased)</w:t>
      </w:r>
      <w:r w:rsidR="00120669">
        <w:rPr>
          <w:rFonts w:ascii="Times New Roman" w:hAnsi="Times New Roman"/>
          <w:sz w:val="24"/>
          <w:szCs w:val="24"/>
        </w:rPr>
        <w:t xml:space="preserve"> from the dropdown box in the Comment field</w:t>
      </w:r>
      <w:r w:rsidRPr="002D2BB9">
        <w:rPr>
          <w:rFonts w:ascii="Times New Roman" w:hAnsi="Times New Roman"/>
          <w:sz w:val="24"/>
          <w:szCs w:val="24"/>
        </w:rPr>
        <w:t>. You may also a</w:t>
      </w:r>
      <w:r w:rsidR="00B54148">
        <w:rPr>
          <w:rFonts w:ascii="Times New Roman" w:hAnsi="Times New Roman"/>
          <w:sz w:val="24"/>
          <w:szCs w:val="24"/>
        </w:rPr>
        <w:t>dd</w:t>
      </w:r>
      <w:r w:rsidRPr="002D2BB9">
        <w:rPr>
          <w:rFonts w:ascii="Times New Roman" w:hAnsi="Times New Roman"/>
          <w:sz w:val="24"/>
          <w:szCs w:val="24"/>
        </w:rPr>
        <w:t xml:space="preserve"> the code BLUET (suggest collecting plt sample in blue top tube) or free text, "suggest collecting pl</w:t>
      </w:r>
      <w:r w:rsidR="00120669">
        <w:rPr>
          <w:rFonts w:ascii="Times New Roman" w:hAnsi="Times New Roman"/>
          <w:sz w:val="24"/>
          <w:szCs w:val="24"/>
        </w:rPr>
        <w:t>a</w:t>
      </w:r>
      <w:r w:rsidRPr="002D2BB9">
        <w:rPr>
          <w:rFonts w:ascii="Times New Roman" w:hAnsi="Times New Roman"/>
          <w:sz w:val="24"/>
          <w:szCs w:val="24"/>
        </w:rPr>
        <w:t>t</w:t>
      </w:r>
      <w:r w:rsidR="00120669">
        <w:rPr>
          <w:rFonts w:ascii="Times New Roman" w:hAnsi="Times New Roman"/>
          <w:sz w:val="24"/>
          <w:szCs w:val="24"/>
        </w:rPr>
        <w:t>elet</w:t>
      </w:r>
      <w:r w:rsidRPr="002D2BB9">
        <w:rPr>
          <w:rFonts w:ascii="Times New Roman" w:hAnsi="Times New Roman"/>
          <w:sz w:val="24"/>
          <w:szCs w:val="24"/>
        </w:rPr>
        <w:t xml:space="preserve"> in </w:t>
      </w:r>
      <w:r w:rsidR="00120669">
        <w:rPr>
          <w:rFonts w:ascii="Times New Roman" w:hAnsi="Times New Roman"/>
          <w:sz w:val="24"/>
          <w:szCs w:val="24"/>
        </w:rPr>
        <w:t xml:space="preserve">a </w:t>
      </w:r>
      <w:r w:rsidRPr="002D2BB9">
        <w:rPr>
          <w:rFonts w:ascii="Times New Roman" w:hAnsi="Times New Roman"/>
          <w:sz w:val="24"/>
          <w:szCs w:val="24"/>
        </w:rPr>
        <w:t>heparin tube". If there are small clumps on the smear but the automated count appears correct, report the platelet count and a</w:t>
      </w:r>
      <w:r w:rsidR="00B54148">
        <w:rPr>
          <w:rFonts w:ascii="Times New Roman" w:hAnsi="Times New Roman"/>
          <w:sz w:val="24"/>
          <w:szCs w:val="24"/>
        </w:rPr>
        <w:t>dd</w:t>
      </w:r>
      <w:r w:rsidRPr="002D2BB9">
        <w:rPr>
          <w:rFonts w:ascii="Times New Roman" w:hAnsi="Times New Roman"/>
          <w:sz w:val="24"/>
          <w:szCs w:val="24"/>
        </w:rPr>
        <w:t xml:space="preserve"> </w:t>
      </w:r>
      <w:r w:rsidR="00BF4EB6">
        <w:rPr>
          <w:rFonts w:ascii="Times New Roman" w:hAnsi="Times New Roman"/>
          <w:sz w:val="24"/>
          <w:szCs w:val="24"/>
        </w:rPr>
        <w:t>“</w:t>
      </w:r>
      <w:r w:rsidR="00120669">
        <w:rPr>
          <w:rFonts w:ascii="Times New Roman" w:hAnsi="Times New Roman"/>
          <w:sz w:val="24"/>
          <w:szCs w:val="24"/>
        </w:rPr>
        <w:t>With few small clumps</w:t>
      </w:r>
      <w:r w:rsidR="00BF4EB6">
        <w:rPr>
          <w:rFonts w:ascii="Times New Roman" w:hAnsi="Times New Roman"/>
          <w:sz w:val="24"/>
          <w:szCs w:val="24"/>
        </w:rPr>
        <w:t xml:space="preserve">” to the </w:t>
      </w:r>
      <w:r w:rsidR="002E5837">
        <w:rPr>
          <w:rFonts w:ascii="Times New Roman" w:hAnsi="Times New Roman"/>
          <w:sz w:val="24"/>
          <w:szCs w:val="24"/>
        </w:rPr>
        <w:t>PLT parameter</w:t>
      </w:r>
      <w:r w:rsidR="00120669">
        <w:rPr>
          <w:rFonts w:ascii="Times New Roman" w:hAnsi="Times New Roman"/>
          <w:sz w:val="24"/>
          <w:szCs w:val="24"/>
        </w:rPr>
        <w:t>.</w:t>
      </w:r>
    </w:p>
    <w:p w:rsidR="002D2BB9" w:rsidRPr="002D2BB9" w:rsidRDefault="002D2BB9" w:rsidP="00DF7690">
      <w:pPr>
        <w:numPr>
          <w:ilvl w:val="0"/>
          <w:numId w:val="13"/>
        </w:numPr>
        <w:spacing w:after="0" w:line="240" w:lineRule="auto"/>
        <w:contextualSpacing/>
        <w:rPr>
          <w:rFonts w:ascii="Times New Roman" w:hAnsi="Times New Roman"/>
          <w:sz w:val="24"/>
          <w:szCs w:val="24"/>
        </w:rPr>
      </w:pPr>
      <w:r w:rsidRPr="002D2BB9">
        <w:rPr>
          <w:rFonts w:ascii="Times New Roman" w:hAnsi="Times New Roman"/>
          <w:sz w:val="24"/>
          <w:szCs w:val="24"/>
        </w:rPr>
        <w:t xml:space="preserve">If a blue top tube is received for a platelet count, run the tube through the Coulter </w:t>
      </w:r>
      <w:r w:rsidR="004736E1">
        <w:rPr>
          <w:rFonts w:ascii="Times New Roman" w:hAnsi="Times New Roman"/>
          <w:sz w:val="24"/>
          <w:szCs w:val="24"/>
        </w:rPr>
        <w:t>in Pre-Dilute mode on the DxH</w:t>
      </w:r>
      <w:r w:rsidR="00F53978">
        <w:rPr>
          <w:rFonts w:ascii="Times New Roman" w:hAnsi="Times New Roman"/>
          <w:sz w:val="24"/>
          <w:szCs w:val="24"/>
        </w:rPr>
        <w:t>. Enter a dilution factor of 1.1.</w:t>
      </w:r>
      <w:r w:rsidR="004736E1">
        <w:rPr>
          <w:rFonts w:ascii="Times New Roman" w:hAnsi="Times New Roman"/>
          <w:sz w:val="24"/>
          <w:szCs w:val="24"/>
        </w:rPr>
        <w:t xml:space="preserve"> </w:t>
      </w:r>
      <w:r w:rsidR="00F53978">
        <w:rPr>
          <w:rFonts w:ascii="Times New Roman" w:hAnsi="Times New Roman"/>
          <w:sz w:val="24"/>
          <w:szCs w:val="24"/>
        </w:rPr>
        <w:t>Because of the</w:t>
      </w:r>
      <w:r w:rsidR="00F53978" w:rsidRPr="002D2BB9">
        <w:rPr>
          <w:rFonts w:ascii="Times New Roman" w:hAnsi="Times New Roman"/>
          <w:sz w:val="24"/>
          <w:szCs w:val="24"/>
        </w:rPr>
        <w:t xml:space="preserve"> dilution factor, the count from the blue top is multiplied by 1.1 for the reportable platelet result. </w:t>
      </w:r>
      <w:r w:rsidRPr="002D2BB9">
        <w:rPr>
          <w:rFonts w:ascii="Times New Roman" w:hAnsi="Times New Roman"/>
          <w:sz w:val="24"/>
          <w:szCs w:val="24"/>
        </w:rPr>
        <w:t xml:space="preserve">The </w:t>
      </w:r>
      <w:r w:rsidR="00F53978">
        <w:rPr>
          <w:rFonts w:ascii="Times New Roman" w:hAnsi="Times New Roman"/>
          <w:sz w:val="24"/>
          <w:szCs w:val="24"/>
        </w:rPr>
        <w:t xml:space="preserve">platelet </w:t>
      </w:r>
      <w:r w:rsidRPr="002D2BB9">
        <w:rPr>
          <w:rFonts w:ascii="Times New Roman" w:hAnsi="Times New Roman"/>
          <w:sz w:val="24"/>
          <w:szCs w:val="24"/>
        </w:rPr>
        <w:t xml:space="preserve">count from the heparin tube may be used directly. Depending on </w:t>
      </w:r>
      <w:r w:rsidR="00267B24">
        <w:rPr>
          <w:rFonts w:ascii="Times New Roman" w:hAnsi="Times New Roman"/>
          <w:sz w:val="24"/>
          <w:szCs w:val="24"/>
        </w:rPr>
        <w:t>the</w:t>
      </w:r>
      <w:r w:rsidRPr="002D2BB9">
        <w:rPr>
          <w:rFonts w:ascii="Times New Roman" w:hAnsi="Times New Roman"/>
          <w:sz w:val="24"/>
          <w:szCs w:val="24"/>
        </w:rPr>
        <w:t xml:space="preserve"> tube used, append the appropriate code: EDTA, HEPRN, or CITR8 to the results. Smears should be made from the blue top or heparin tube to verify the count.</w:t>
      </w:r>
    </w:p>
    <w:p w:rsidR="00F42F65" w:rsidRDefault="002D2BB9" w:rsidP="00F42F65">
      <w:pPr>
        <w:numPr>
          <w:ilvl w:val="0"/>
          <w:numId w:val="13"/>
        </w:numPr>
        <w:spacing w:after="0" w:line="240" w:lineRule="auto"/>
        <w:contextualSpacing/>
        <w:rPr>
          <w:rFonts w:ascii="Times New Roman" w:hAnsi="Times New Roman"/>
          <w:sz w:val="24"/>
          <w:szCs w:val="24"/>
        </w:rPr>
      </w:pPr>
      <w:r w:rsidRPr="002D2BB9">
        <w:rPr>
          <w:rFonts w:ascii="Times New Roman" w:hAnsi="Times New Roman"/>
          <w:sz w:val="24"/>
          <w:szCs w:val="24"/>
        </w:rPr>
        <w:t xml:space="preserve">An increased number of giant platelets can result in an erroneously low platelet and/or high WBC count on the Coulter. Use the table below as a reference to estimate the WBC count. If the estimate and the count are discrepant, have a chamber WBC count performed and reported. If the platelet count can’t be verified accurately, report UPLTG (Unable to give accurate plt count due to giant platelets) at </w:t>
      </w:r>
      <w:r w:rsidR="002E5837">
        <w:rPr>
          <w:rFonts w:ascii="Times New Roman" w:hAnsi="Times New Roman"/>
          <w:sz w:val="24"/>
          <w:szCs w:val="24"/>
        </w:rPr>
        <w:t xml:space="preserve">the </w:t>
      </w:r>
      <w:r w:rsidRPr="002D2BB9">
        <w:rPr>
          <w:rFonts w:ascii="Times New Roman" w:hAnsi="Times New Roman"/>
          <w:sz w:val="24"/>
          <w:szCs w:val="24"/>
        </w:rPr>
        <w:t xml:space="preserve">PLT </w:t>
      </w:r>
      <w:r w:rsidR="002E5837">
        <w:rPr>
          <w:rFonts w:ascii="Times New Roman" w:hAnsi="Times New Roman"/>
          <w:sz w:val="24"/>
          <w:szCs w:val="24"/>
        </w:rPr>
        <w:t>parameter</w:t>
      </w:r>
      <w:r w:rsidR="002E5837" w:rsidRPr="002D2BB9">
        <w:rPr>
          <w:rFonts w:ascii="Times New Roman" w:hAnsi="Times New Roman"/>
          <w:sz w:val="24"/>
          <w:szCs w:val="24"/>
        </w:rPr>
        <w:t xml:space="preserve"> </w:t>
      </w:r>
      <w:r w:rsidRPr="002D2BB9">
        <w:rPr>
          <w:rFonts w:ascii="Times New Roman" w:hAnsi="Times New Roman"/>
          <w:sz w:val="24"/>
          <w:szCs w:val="24"/>
        </w:rPr>
        <w:t xml:space="preserve">of the CBC and EPLTC (Estimated platelet count =) </w:t>
      </w:r>
      <w:r w:rsidR="00F42F65">
        <w:rPr>
          <w:rFonts w:ascii="Times New Roman" w:hAnsi="Times New Roman"/>
          <w:sz w:val="24"/>
          <w:szCs w:val="24"/>
        </w:rPr>
        <w:t xml:space="preserve">from the dropdown box in the Comment field with a free text </w:t>
      </w:r>
      <w:r w:rsidRPr="002D2BB9">
        <w:rPr>
          <w:rFonts w:ascii="Times New Roman" w:hAnsi="Times New Roman"/>
          <w:sz w:val="24"/>
          <w:szCs w:val="24"/>
        </w:rPr>
        <w:t xml:space="preserve">numerical count utilizing the Platelet Estimation </w:t>
      </w:r>
      <w:r w:rsidR="002F7388">
        <w:rPr>
          <w:rFonts w:ascii="Times New Roman" w:hAnsi="Times New Roman"/>
          <w:sz w:val="24"/>
          <w:szCs w:val="24"/>
        </w:rPr>
        <w:t xml:space="preserve">Chart below. </w:t>
      </w:r>
    </w:p>
    <w:p w:rsidR="002D2BB9" w:rsidRPr="002D2BB9" w:rsidRDefault="002D2BB9" w:rsidP="00F42F65">
      <w:pPr>
        <w:numPr>
          <w:ilvl w:val="0"/>
          <w:numId w:val="13"/>
        </w:numPr>
        <w:spacing w:after="0" w:line="240" w:lineRule="auto"/>
        <w:contextualSpacing/>
        <w:rPr>
          <w:rFonts w:ascii="Times New Roman" w:hAnsi="Times New Roman"/>
          <w:sz w:val="24"/>
          <w:szCs w:val="24"/>
        </w:rPr>
      </w:pPr>
      <w:r w:rsidRPr="002D2BB9">
        <w:rPr>
          <w:rFonts w:ascii="Times New Roman" w:hAnsi="Times New Roman"/>
          <w:sz w:val="24"/>
          <w:szCs w:val="24"/>
        </w:rPr>
        <w:t xml:space="preserve">A pushed smear with </w:t>
      </w:r>
      <w:r w:rsidRPr="002D2BB9">
        <w:rPr>
          <w:rFonts w:ascii="Times New Roman" w:hAnsi="Times New Roman"/>
          <w:sz w:val="24"/>
          <w:szCs w:val="24"/>
        </w:rPr>
        <w:sym w:font="Symbol" w:char="F0B3"/>
      </w:r>
      <w:r w:rsidRPr="002D2BB9">
        <w:rPr>
          <w:rFonts w:ascii="Times New Roman" w:hAnsi="Times New Roman"/>
          <w:sz w:val="24"/>
          <w:szCs w:val="24"/>
        </w:rPr>
        <w:t xml:space="preserve"> 10% disintegrated cells requires that a spun smear be made in an effort to eliminate the disintegrated cells. If there are still </w:t>
      </w:r>
      <w:r w:rsidRPr="002D2BB9">
        <w:rPr>
          <w:rFonts w:ascii="Times New Roman" w:hAnsi="Times New Roman"/>
          <w:sz w:val="24"/>
          <w:szCs w:val="24"/>
        </w:rPr>
        <w:sym w:font="Symbol" w:char="F0B3"/>
      </w:r>
      <w:r w:rsidRPr="002D2BB9">
        <w:rPr>
          <w:rFonts w:ascii="Times New Roman" w:hAnsi="Times New Roman"/>
          <w:sz w:val="24"/>
          <w:szCs w:val="24"/>
        </w:rPr>
        <w:t xml:space="preserve"> 10% disintegrated cells on the spun smear, report the automated differential with the code DCELL</w:t>
      </w:r>
      <w:r w:rsidR="00F42F65">
        <w:rPr>
          <w:rFonts w:ascii="Times New Roman" w:hAnsi="Times New Roman"/>
          <w:sz w:val="24"/>
          <w:szCs w:val="24"/>
        </w:rPr>
        <w:t xml:space="preserve"> (Unable to do manual diff due to disintegrated cells</w:t>
      </w:r>
      <w:r w:rsidR="00E25EBD">
        <w:rPr>
          <w:rFonts w:ascii="Times New Roman" w:hAnsi="Times New Roman"/>
          <w:sz w:val="24"/>
          <w:szCs w:val="24"/>
        </w:rPr>
        <w:t>) from the dropdown box</w:t>
      </w:r>
      <w:r w:rsidRPr="002D2BB9">
        <w:rPr>
          <w:rFonts w:ascii="Times New Roman" w:hAnsi="Times New Roman"/>
          <w:sz w:val="24"/>
          <w:szCs w:val="24"/>
        </w:rPr>
        <w:t xml:space="preserve"> in </w:t>
      </w:r>
      <w:r w:rsidR="00E25EBD">
        <w:rPr>
          <w:rFonts w:ascii="Times New Roman" w:hAnsi="Times New Roman"/>
          <w:sz w:val="24"/>
          <w:szCs w:val="24"/>
        </w:rPr>
        <w:t>the Comment field</w:t>
      </w:r>
      <w:r w:rsidRPr="002D2BB9">
        <w:rPr>
          <w:rFonts w:ascii="Times New Roman" w:hAnsi="Times New Roman"/>
          <w:sz w:val="24"/>
          <w:szCs w:val="24"/>
        </w:rPr>
        <w:t xml:space="preserve">. If an automated differential is unavailable, zero out the diff and </w:t>
      </w:r>
      <w:r w:rsidR="00E25EBD">
        <w:rPr>
          <w:rFonts w:ascii="Times New Roman" w:hAnsi="Times New Roman"/>
          <w:sz w:val="24"/>
          <w:szCs w:val="24"/>
        </w:rPr>
        <w:t>result</w:t>
      </w:r>
      <w:r w:rsidRPr="002D2BB9">
        <w:rPr>
          <w:rFonts w:ascii="Times New Roman" w:hAnsi="Times New Roman"/>
          <w:sz w:val="24"/>
          <w:szCs w:val="24"/>
        </w:rPr>
        <w:t xml:space="preserve"> DCELL with the cell types seen</w:t>
      </w:r>
      <w:r w:rsidR="00E25EBD">
        <w:rPr>
          <w:rFonts w:ascii="Times New Roman" w:hAnsi="Times New Roman"/>
          <w:sz w:val="24"/>
          <w:szCs w:val="24"/>
        </w:rPr>
        <w:t xml:space="preserve"> in the Comment field from the dropdown box.</w:t>
      </w:r>
    </w:p>
    <w:p w:rsidR="002D2BB9" w:rsidRPr="002D2BB9" w:rsidRDefault="002D2BB9" w:rsidP="002D2BB9">
      <w:pPr>
        <w:spacing w:line="240" w:lineRule="auto"/>
        <w:contextualSpacing/>
        <w:rPr>
          <w:rFonts w:ascii="Times New Roman" w:hAnsi="Times New Roman"/>
          <w:sz w:val="24"/>
          <w:szCs w:val="24"/>
        </w:rPr>
      </w:pPr>
    </w:p>
    <w:p w:rsidR="002D2BB9" w:rsidRPr="002D2BB9" w:rsidRDefault="002D2BB9" w:rsidP="002D2BB9">
      <w:pPr>
        <w:spacing w:line="240" w:lineRule="auto"/>
        <w:contextualSpacing/>
        <w:rPr>
          <w:rFonts w:ascii="Times New Roman" w:hAnsi="Times New Roman"/>
          <w:sz w:val="24"/>
          <w:szCs w:val="24"/>
        </w:rPr>
      </w:pPr>
    </w:p>
    <w:p w:rsidR="00C4482B" w:rsidRDefault="00C4482B" w:rsidP="002D2BB9">
      <w:pPr>
        <w:spacing w:line="240" w:lineRule="auto"/>
        <w:contextualSpacing/>
        <w:jc w:val="center"/>
        <w:rPr>
          <w:rFonts w:ascii="Times New Roman" w:hAnsi="Times New Roman"/>
          <w:sz w:val="24"/>
          <w:szCs w:val="24"/>
        </w:rPr>
      </w:pPr>
    </w:p>
    <w:p w:rsidR="002E5837" w:rsidRDefault="002E5837" w:rsidP="002D2BB9">
      <w:pPr>
        <w:spacing w:line="240" w:lineRule="auto"/>
        <w:contextualSpacing/>
        <w:jc w:val="center"/>
        <w:rPr>
          <w:rFonts w:ascii="Times New Roman" w:hAnsi="Times New Roman"/>
          <w:sz w:val="24"/>
          <w:szCs w:val="24"/>
        </w:rPr>
      </w:pPr>
    </w:p>
    <w:p w:rsidR="002D2BB9" w:rsidRPr="002D2BB9" w:rsidRDefault="002D2BB9" w:rsidP="002D2BB9">
      <w:pPr>
        <w:spacing w:line="240" w:lineRule="auto"/>
        <w:contextualSpacing/>
        <w:jc w:val="center"/>
        <w:rPr>
          <w:rFonts w:ascii="Times New Roman" w:hAnsi="Times New Roman"/>
          <w:sz w:val="24"/>
          <w:szCs w:val="24"/>
        </w:rPr>
      </w:pPr>
      <w:r w:rsidRPr="002D2BB9">
        <w:rPr>
          <w:rFonts w:ascii="Times New Roman" w:hAnsi="Times New Roman"/>
          <w:sz w:val="24"/>
          <w:szCs w:val="24"/>
        </w:rPr>
        <w:lastRenderedPageBreak/>
        <w:t xml:space="preserve">Table 16-12. The Microscopic Quality Control Of </w:t>
      </w:r>
    </w:p>
    <w:p w:rsidR="002D2BB9" w:rsidRPr="002D2BB9" w:rsidRDefault="002D2BB9" w:rsidP="002D2BB9">
      <w:pPr>
        <w:spacing w:line="240" w:lineRule="auto"/>
        <w:contextualSpacing/>
        <w:jc w:val="center"/>
        <w:rPr>
          <w:rFonts w:ascii="Times New Roman" w:hAnsi="Times New Roman"/>
          <w:sz w:val="24"/>
          <w:szCs w:val="24"/>
        </w:rPr>
      </w:pPr>
      <w:r w:rsidRPr="002D2BB9">
        <w:rPr>
          <w:rFonts w:ascii="Times New Roman" w:hAnsi="Times New Roman"/>
          <w:sz w:val="24"/>
          <w:szCs w:val="24"/>
        </w:rPr>
        <w:t xml:space="preserve">Leukocyte and Platelet Counts Using </w:t>
      </w:r>
    </w:p>
    <w:p w:rsidR="002D2BB9" w:rsidRPr="002D2BB9" w:rsidRDefault="002D2BB9" w:rsidP="002D2BB9">
      <w:pPr>
        <w:spacing w:line="240" w:lineRule="auto"/>
        <w:contextualSpacing/>
        <w:jc w:val="center"/>
        <w:rPr>
          <w:rFonts w:ascii="Times New Roman" w:hAnsi="Times New Roman"/>
          <w:sz w:val="24"/>
          <w:szCs w:val="24"/>
        </w:rPr>
      </w:pPr>
      <w:r w:rsidRPr="002D2BB9">
        <w:rPr>
          <w:rFonts w:ascii="Times New Roman" w:hAnsi="Times New Roman"/>
          <w:sz w:val="24"/>
          <w:szCs w:val="24"/>
        </w:rPr>
        <w:t>A Well-Spread Blood Smear</w:t>
      </w:r>
    </w:p>
    <w:tbl>
      <w:tblPr>
        <w:tblW w:w="0" w:type="auto"/>
        <w:jc w:val="center"/>
        <w:tblBorders>
          <w:top w:val="single" w:sz="6" w:space="0" w:color="auto"/>
        </w:tblBorders>
        <w:tblLayout w:type="fixed"/>
        <w:tblLook w:val="0000" w:firstRow="0" w:lastRow="0" w:firstColumn="0" w:lastColumn="0" w:noHBand="0" w:noVBand="0"/>
      </w:tblPr>
      <w:tblGrid>
        <w:gridCol w:w="2214"/>
        <w:gridCol w:w="2214"/>
        <w:gridCol w:w="2214"/>
        <w:gridCol w:w="2214"/>
      </w:tblGrid>
      <w:tr w:rsidR="002D2BB9" w:rsidRPr="002D2BB9" w:rsidTr="002D2BB9">
        <w:trPr>
          <w:trHeight w:val="1065"/>
          <w:jc w:val="center"/>
        </w:trPr>
        <w:tc>
          <w:tcPr>
            <w:tcW w:w="2214" w:type="dxa"/>
            <w:tcBorders>
              <w:bottom w:val="nil"/>
            </w:tcBorders>
          </w:tcPr>
          <w:p w:rsidR="002D2BB9" w:rsidRPr="002D2BB9" w:rsidRDefault="002D2BB9" w:rsidP="002D2BB9">
            <w:pPr>
              <w:spacing w:line="240" w:lineRule="auto"/>
              <w:contextualSpacing/>
              <w:rPr>
                <w:rFonts w:ascii="Times New Roman" w:hAnsi="Times New Roman"/>
                <w:sz w:val="24"/>
                <w:szCs w:val="24"/>
              </w:rPr>
            </w:pP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Average Number of</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Leukocytes per High</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Power Field</w:t>
            </w:r>
          </w:p>
        </w:tc>
        <w:tc>
          <w:tcPr>
            <w:tcW w:w="2214" w:type="dxa"/>
            <w:tcBorders>
              <w:bottom w:val="nil"/>
            </w:tcBorders>
          </w:tcPr>
          <w:p w:rsidR="002D2BB9" w:rsidRPr="002D2BB9" w:rsidRDefault="002D2BB9" w:rsidP="002D2BB9">
            <w:pPr>
              <w:spacing w:line="240" w:lineRule="auto"/>
              <w:contextualSpacing/>
              <w:rPr>
                <w:rFonts w:ascii="Times New Roman" w:hAnsi="Times New Roman"/>
                <w:sz w:val="24"/>
                <w:szCs w:val="24"/>
              </w:rPr>
            </w:pP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Estimated Total</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Leukocyte Count</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x 10</w:t>
            </w:r>
            <w:r w:rsidRPr="002D2BB9">
              <w:rPr>
                <w:rFonts w:ascii="Times New Roman" w:hAnsi="Times New Roman"/>
                <w:sz w:val="24"/>
                <w:szCs w:val="24"/>
                <w:vertAlign w:val="superscript"/>
              </w:rPr>
              <w:t>9</w:t>
            </w:r>
            <w:r w:rsidRPr="002D2BB9">
              <w:rPr>
                <w:rFonts w:ascii="Times New Roman" w:hAnsi="Times New Roman"/>
                <w:sz w:val="24"/>
                <w:szCs w:val="24"/>
              </w:rPr>
              <w:t>/L</w:t>
            </w:r>
          </w:p>
        </w:tc>
        <w:tc>
          <w:tcPr>
            <w:tcW w:w="2214" w:type="dxa"/>
            <w:tcBorders>
              <w:bottom w:val="nil"/>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Average Number of Platelets per High Power Oil-immersion Field</w:t>
            </w:r>
          </w:p>
        </w:tc>
        <w:tc>
          <w:tcPr>
            <w:tcW w:w="2214" w:type="dxa"/>
            <w:tcBorders>
              <w:bottom w:val="nil"/>
            </w:tcBorders>
          </w:tcPr>
          <w:p w:rsidR="002D2BB9" w:rsidRPr="002D2BB9" w:rsidRDefault="002D2BB9" w:rsidP="002D2BB9">
            <w:pPr>
              <w:spacing w:line="240" w:lineRule="auto"/>
              <w:contextualSpacing/>
              <w:rPr>
                <w:rFonts w:ascii="Times New Roman" w:hAnsi="Times New Roman"/>
                <w:sz w:val="24"/>
                <w:szCs w:val="24"/>
              </w:rPr>
            </w:pPr>
          </w:p>
          <w:p w:rsidR="002D2BB9" w:rsidRPr="002D2BB9" w:rsidRDefault="002D2BB9" w:rsidP="002D2BB9">
            <w:pPr>
              <w:spacing w:line="240" w:lineRule="auto"/>
              <w:contextualSpacing/>
              <w:rPr>
                <w:rFonts w:ascii="Times New Roman" w:hAnsi="Times New Roman"/>
                <w:sz w:val="24"/>
                <w:szCs w:val="24"/>
              </w:rPr>
            </w:pP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Estimated Platelet</w:t>
            </w:r>
          </w:p>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Count x 10</w:t>
            </w:r>
            <w:r w:rsidRPr="002D2BB9">
              <w:rPr>
                <w:rFonts w:ascii="Times New Roman" w:hAnsi="Times New Roman"/>
                <w:sz w:val="24"/>
                <w:szCs w:val="24"/>
                <w:vertAlign w:val="superscript"/>
              </w:rPr>
              <w:t>9</w:t>
            </w:r>
            <w:r w:rsidRPr="002D2BB9">
              <w:rPr>
                <w:rFonts w:ascii="Times New Roman" w:hAnsi="Times New Roman"/>
                <w:sz w:val="24"/>
                <w:szCs w:val="24"/>
              </w:rPr>
              <w:t>/L</w:t>
            </w:r>
          </w:p>
        </w:tc>
      </w:tr>
      <w:tr w:rsidR="002D2BB9" w:rsidRPr="002D2BB9" w:rsidTr="002D2BB9">
        <w:trPr>
          <w:jc w:val="center"/>
        </w:trPr>
        <w:tc>
          <w:tcPr>
            <w:tcW w:w="2214" w:type="dxa"/>
            <w:tcBorders>
              <w:top w:val="single" w:sz="6" w:space="0" w:color="auto"/>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2-3</w:t>
            </w:r>
          </w:p>
        </w:tc>
        <w:tc>
          <w:tcPr>
            <w:tcW w:w="2214" w:type="dxa"/>
            <w:tcBorders>
              <w:top w:val="single" w:sz="6" w:space="0" w:color="auto"/>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4.0-7.0</w:t>
            </w:r>
          </w:p>
        </w:tc>
        <w:tc>
          <w:tcPr>
            <w:tcW w:w="2214" w:type="dxa"/>
            <w:tcBorders>
              <w:top w:val="single" w:sz="6" w:space="0" w:color="auto"/>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2-3</w:t>
            </w:r>
          </w:p>
        </w:tc>
        <w:tc>
          <w:tcPr>
            <w:tcW w:w="2214" w:type="dxa"/>
            <w:tcBorders>
              <w:top w:val="single" w:sz="6" w:space="0" w:color="auto"/>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20-40</w:t>
            </w:r>
          </w:p>
        </w:tc>
      </w:tr>
      <w:tr w:rsidR="002D2BB9" w:rsidRPr="002D2BB9" w:rsidTr="002D2BB9">
        <w:trPr>
          <w:jc w:val="center"/>
        </w:trPr>
        <w:tc>
          <w:tcPr>
            <w:tcW w:w="2214" w:type="dxa"/>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4-6</w:t>
            </w:r>
          </w:p>
        </w:tc>
        <w:tc>
          <w:tcPr>
            <w:tcW w:w="2214" w:type="dxa"/>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7.0-10.0</w:t>
            </w:r>
          </w:p>
        </w:tc>
        <w:tc>
          <w:tcPr>
            <w:tcW w:w="2214" w:type="dxa"/>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4-6</w:t>
            </w:r>
          </w:p>
        </w:tc>
        <w:tc>
          <w:tcPr>
            <w:tcW w:w="2214" w:type="dxa"/>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40-70</w:t>
            </w:r>
          </w:p>
        </w:tc>
      </w:tr>
      <w:tr w:rsidR="002D2BB9" w:rsidRPr="002D2BB9" w:rsidTr="002D2BB9">
        <w:trPr>
          <w:jc w:val="center"/>
        </w:trPr>
        <w:tc>
          <w:tcPr>
            <w:tcW w:w="2214" w:type="dxa"/>
            <w:tcBorders>
              <w:bottom w:val="nil"/>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7-10</w:t>
            </w:r>
          </w:p>
        </w:tc>
        <w:tc>
          <w:tcPr>
            <w:tcW w:w="2214" w:type="dxa"/>
            <w:tcBorders>
              <w:bottom w:val="nil"/>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10.0-13.0</w:t>
            </w:r>
          </w:p>
        </w:tc>
        <w:tc>
          <w:tcPr>
            <w:tcW w:w="2214" w:type="dxa"/>
            <w:tcBorders>
              <w:bottom w:val="nil"/>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7-10</w:t>
            </w:r>
          </w:p>
        </w:tc>
        <w:tc>
          <w:tcPr>
            <w:tcW w:w="2214" w:type="dxa"/>
            <w:tcBorders>
              <w:bottom w:val="nil"/>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70-120</w:t>
            </w:r>
          </w:p>
        </w:tc>
      </w:tr>
      <w:tr w:rsidR="002D2BB9" w:rsidRPr="002D2BB9" w:rsidTr="002D2BB9">
        <w:trPr>
          <w:jc w:val="center"/>
        </w:trPr>
        <w:tc>
          <w:tcPr>
            <w:tcW w:w="2214" w:type="dxa"/>
            <w:tcBorders>
              <w:top w:val="nil"/>
              <w:bottom w:val="single" w:sz="6" w:space="0" w:color="auto"/>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11-20</w:t>
            </w:r>
          </w:p>
        </w:tc>
        <w:tc>
          <w:tcPr>
            <w:tcW w:w="2214" w:type="dxa"/>
            <w:tcBorders>
              <w:top w:val="nil"/>
              <w:bottom w:val="single" w:sz="6" w:space="0" w:color="auto"/>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13.0-18.0</w:t>
            </w:r>
          </w:p>
        </w:tc>
        <w:tc>
          <w:tcPr>
            <w:tcW w:w="2214" w:type="dxa"/>
            <w:tcBorders>
              <w:top w:val="nil"/>
              <w:bottom w:val="single" w:sz="6" w:space="0" w:color="auto"/>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11-20</w:t>
            </w:r>
          </w:p>
        </w:tc>
        <w:tc>
          <w:tcPr>
            <w:tcW w:w="2214" w:type="dxa"/>
            <w:tcBorders>
              <w:top w:val="nil"/>
              <w:bottom w:val="single" w:sz="6" w:space="0" w:color="auto"/>
            </w:tcBorders>
          </w:tcPr>
          <w:p w:rsidR="002D2BB9" w:rsidRPr="002D2BB9" w:rsidRDefault="002D2BB9" w:rsidP="002D2BB9">
            <w:pPr>
              <w:spacing w:line="240" w:lineRule="auto"/>
              <w:contextualSpacing/>
              <w:rPr>
                <w:rFonts w:ascii="Times New Roman" w:hAnsi="Times New Roman"/>
                <w:sz w:val="24"/>
                <w:szCs w:val="24"/>
              </w:rPr>
            </w:pPr>
            <w:r w:rsidRPr="002D2BB9">
              <w:rPr>
                <w:rFonts w:ascii="Times New Roman" w:hAnsi="Times New Roman"/>
                <w:sz w:val="24"/>
                <w:szCs w:val="24"/>
              </w:rPr>
              <w:t>120-250</w:t>
            </w:r>
          </w:p>
        </w:tc>
      </w:tr>
    </w:tbl>
    <w:p w:rsidR="002D2BB9" w:rsidRPr="002D2BB9" w:rsidRDefault="00C47479" w:rsidP="002D2BB9">
      <w:pPr>
        <w:spacing w:line="240" w:lineRule="auto"/>
        <w:contextualSpacing/>
        <w:jc w:val="center"/>
        <w:rPr>
          <w:rFonts w:ascii="Times New Roman" w:hAnsi="Times New Roman"/>
          <w:sz w:val="24"/>
          <w:szCs w:val="24"/>
        </w:rPr>
      </w:pPr>
      <w:r>
        <w:rPr>
          <w:rFonts w:ascii="Times New Roman" w:hAnsi="Times New Roman"/>
          <w:b/>
          <w:noProof/>
          <w:sz w:val="24"/>
          <w:szCs w:val="24"/>
        </w:rPr>
        <w:drawing>
          <wp:anchor distT="0" distB="0" distL="114300" distR="114300" simplePos="0" relativeHeight="251661312" behindDoc="0" locked="0" layoutInCell="1" allowOverlap="1" wp14:anchorId="4293D8D7" wp14:editId="3CF28453">
            <wp:simplePos x="0" y="0"/>
            <wp:positionH relativeFrom="column">
              <wp:posOffset>524510</wp:posOffset>
            </wp:positionH>
            <wp:positionV relativeFrom="paragraph">
              <wp:posOffset>193675</wp:posOffset>
            </wp:positionV>
            <wp:extent cx="5445125" cy="6226175"/>
            <wp:effectExtent l="0" t="0" r="0" b="0"/>
            <wp:wrapNone/>
            <wp:docPr id="4" name="Picture 4" descr="Platelet Estim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telet Estimation Chart"/>
                    <pic:cNvPicPr>
                      <a:picLocks noChangeAspect="1" noChangeArrowheads="1"/>
                    </pic:cNvPicPr>
                  </pic:nvPicPr>
                  <pic:blipFill>
                    <a:blip r:embed="rId10" cstate="print">
                      <a:lum contrast="40000"/>
                    </a:blip>
                    <a:srcRect t="7268"/>
                    <a:stretch>
                      <a:fillRect/>
                    </a:stretch>
                  </pic:blipFill>
                  <pic:spPr bwMode="auto">
                    <a:xfrm>
                      <a:off x="0" y="0"/>
                      <a:ext cx="5445125" cy="6226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60124" w:rsidRPr="00AA66D2" w:rsidRDefault="00360124" w:rsidP="002E5837">
      <w:pPr>
        <w:pStyle w:val="ListParagraph"/>
        <w:ind w:left="900"/>
        <w:rPr>
          <w:rFonts w:ascii="Times New Roman" w:hAnsi="Times New Roman"/>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autoSpaceDE w:val="0"/>
        <w:autoSpaceDN w:val="0"/>
        <w:adjustRightInd w:val="0"/>
        <w:spacing w:after="0" w:line="240" w:lineRule="auto"/>
        <w:rPr>
          <w:rFonts w:ascii="Times New Roman" w:hAnsi="Times New Roman"/>
          <w:b/>
          <w:bCs/>
          <w:color w:val="000000"/>
          <w:sz w:val="24"/>
          <w:szCs w:val="24"/>
        </w:rPr>
      </w:pPr>
    </w:p>
    <w:p w:rsidR="008B564C" w:rsidRDefault="008B564C" w:rsidP="008B564C">
      <w:pPr>
        <w:spacing w:line="240" w:lineRule="auto"/>
        <w:contextualSpacing/>
        <w:rPr>
          <w:rFonts w:ascii="Times New Roman" w:hAnsi="Times New Roman"/>
          <w:b/>
          <w:bCs/>
          <w:color w:val="000000"/>
          <w:sz w:val="24"/>
          <w:szCs w:val="24"/>
        </w:rPr>
      </w:pPr>
    </w:p>
    <w:p w:rsidR="00445DE4" w:rsidRDefault="00445DE4" w:rsidP="008B564C">
      <w:pPr>
        <w:spacing w:line="240" w:lineRule="auto"/>
        <w:contextualSpacing/>
        <w:rPr>
          <w:rFonts w:ascii="Times New Roman" w:hAnsi="Times New Roman"/>
          <w:b/>
          <w:bCs/>
          <w:color w:val="000000"/>
          <w:sz w:val="24"/>
          <w:szCs w:val="24"/>
        </w:rPr>
      </w:pPr>
    </w:p>
    <w:p w:rsidR="008B564C" w:rsidRPr="008B564C" w:rsidRDefault="000F0580" w:rsidP="008B564C">
      <w:pPr>
        <w:spacing w:line="240" w:lineRule="auto"/>
        <w:contextualSpacing/>
        <w:rPr>
          <w:rFonts w:ascii="Times New Roman" w:hAnsi="Times New Roman"/>
          <w:b/>
        </w:rPr>
      </w:pPr>
      <w:r>
        <w:rPr>
          <w:rFonts w:ascii="Times New Roman" w:hAnsi="Times New Roman"/>
          <w:b/>
        </w:rPr>
        <w:lastRenderedPageBreak/>
        <w:t>Morphology Reporting Guidelines</w:t>
      </w:r>
      <w:r w:rsidR="008B564C" w:rsidRPr="008B564C">
        <w:rPr>
          <w:rFonts w:ascii="Times New Roman" w:hAnsi="Times New Roman"/>
          <w:b/>
        </w:rPr>
        <w:t xml:space="preserve"> </w:t>
      </w: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 xml:space="preserve">1.  </w:t>
      </w:r>
      <w:r w:rsidRPr="009A4805">
        <w:rPr>
          <w:rFonts w:ascii="Times New Roman" w:hAnsi="Times New Roman"/>
          <w:b/>
        </w:rPr>
        <w:t>RBC Morphology</w:t>
      </w:r>
      <w:r w:rsidR="000F0580" w:rsidRPr="009A4805">
        <w:rPr>
          <w:rFonts w:ascii="Times New Roman" w:hAnsi="Times New Roman"/>
          <w:b/>
        </w:rPr>
        <w:t xml:space="preserve"> </w:t>
      </w:r>
      <w:r w:rsidR="000F0580">
        <w:rPr>
          <w:rFonts w:ascii="Times New Roman" w:hAnsi="Times New Roman"/>
        </w:rPr>
        <w:t xml:space="preserve">– </w:t>
      </w:r>
      <w:r w:rsidR="009A4805" w:rsidRPr="009A4805">
        <w:rPr>
          <w:rFonts w:ascii="Times New Roman" w:hAnsi="Times New Roman"/>
          <w:b/>
        </w:rPr>
        <w:t>Report with grading</w:t>
      </w:r>
      <w:r w:rsidR="000F0580" w:rsidRPr="009A4805">
        <w:rPr>
          <w:rFonts w:ascii="Times New Roman" w:hAnsi="Times New Roman"/>
          <w:b/>
        </w:rPr>
        <w:t xml:space="preserve"> whenever present</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a.  Nucleated RBC</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 xml:space="preserve">l.  Microcytes with normal MCV </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b.  Hgb SC Crystals</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m. Hypochromia</w:t>
      </w:r>
      <w:r w:rsidRPr="008B564C">
        <w:rPr>
          <w:rFonts w:ascii="Times New Roman" w:hAnsi="Times New Roman"/>
        </w:rPr>
        <w:tab/>
      </w:r>
    </w:p>
    <w:p w:rsidR="008B564C" w:rsidRPr="008B564C" w:rsidRDefault="008B564C" w:rsidP="008B564C">
      <w:pPr>
        <w:spacing w:line="240" w:lineRule="auto"/>
        <w:contextualSpacing/>
        <w:rPr>
          <w:rFonts w:ascii="Times New Roman" w:hAnsi="Times New Roman"/>
          <w:lang w:val="de-DE"/>
        </w:rPr>
      </w:pPr>
      <w:r w:rsidRPr="008B564C">
        <w:rPr>
          <w:rFonts w:ascii="Times New Roman" w:hAnsi="Times New Roman"/>
        </w:rPr>
        <w:tab/>
        <w:t>c.  Sickle-like Cells</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 xml:space="preserve">n.  </w:t>
      </w:r>
      <w:r w:rsidRPr="008B564C">
        <w:rPr>
          <w:rFonts w:ascii="Times New Roman" w:hAnsi="Times New Roman"/>
          <w:lang w:val="de-DE"/>
        </w:rPr>
        <w:t>Pappenheimer bodies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lang w:val="de-DE"/>
        </w:rPr>
        <w:tab/>
        <w:t>d.  Basophilic Stippling</w:t>
      </w:r>
      <w:r w:rsidRPr="008B564C">
        <w:rPr>
          <w:rFonts w:ascii="Times New Roman" w:hAnsi="Times New Roman"/>
          <w:lang w:val="de-DE"/>
        </w:rPr>
        <w:tab/>
      </w:r>
      <w:r w:rsidRPr="008B564C">
        <w:rPr>
          <w:rFonts w:ascii="Times New Roman" w:hAnsi="Times New Roman"/>
          <w:lang w:val="de-DE"/>
        </w:rPr>
        <w:tab/>
      </w:r>
      <w:r w:rsidRPr="008B564C">
        <w:rPr>
          <w:rFonts w:ascii="Times New Roman" w:hAnsi="Times New Roman"/>
          <w:lang w:val="de-DE"/>
        </w:rPr>
        <w:tab/>
      </w:r>
      <w:r w:rsidRPr="008B564C">
        <w:rPr>
          <w:rFonts w:ascii="Times New Roman" w:hAnsi="Times New Roman"/>
          <w:lang w:val="de-DE"/>
        </w:rPr>
        <w:tab/>
        <w:t xml:space="preserve">o.  </w:t>
      </w:r>
      <w:r w:rsidRPr="008B564C">
        <w:rPr>
          <w:rFonts w:ascii="Times New Roman" w:hAnsi="Times New Roman"/>
        </w:rPr>
        <w:t>Infectious organisms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e.  Howell-Jolly Bodies</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p.  Ovalocytes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f.  Schistocytes</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q.  Targets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g.  Polychromasia</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r.  Burr cells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h.  Spherocytes</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s.  Acanthocytes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i.  Poikilocytosis</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t.  Teardrops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j.  Macro Ovalocytes</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u.  Rouleaux (presence only, don't grade)</w:t>
      </w:r>
    </w:p>
    <w:p w:rsidR="008B564C" w:rsidRDefault="008B564C" w:rsidP="008B564C">
      <w:pPr>
        <w:spacing w:line="240" w:lineRule="auto"/>
        <w:contextualSpacing/>
        <w:rPr>
          <w:rFonts w:ascii="Times New Roman" w:hAnsi="Times New Roman"/>
        </w:rPr>
      </w:pPr>
      <w:r w:rsidRPr="008B564C">
        <w:rPr>
          <w:rFonts w:ascii="Times New Roman" w:hAnsi="Times New Roman"/>
        </w:rPr>
        <w:tab/>
        <w:t>k.  Macrocytes with normal MCV</w:t>
      </w:r>
      <w:r w:rsidRPr="008B564C">
        <w:rPr>
          <w:rFonts w:ascii="Times New Roman" w:hAnsi="Times New Roman"/>
        </w:rPr>
        <w:tab/>
      </w:r>
      <w:r w:rsidRPr="008B564C">
        <w:rPr>
          <w:rFonts w:ascii="Times New Roman" w:hAnsi="Times New Roman"/>
        </w:rPr>
        <w:tab/>
        <w:t>v.  Agglutination (presence only, don't grade)</w:t>
      </w:r>
    </w:p>
    <w:p w:rsidR="009A4805" w:rsidRPr="008B564C" w:rsidRDefault="009A4805" w:rsidP="008B564C">
      <w:pPr>
        <w:spacing w:line="240" w:lineRule="auto"/>
        <w:contextualSpacing/>
        <w:rPr>
          <w:rFonts w:ascii="Times New Roman" w:hAnsi="Times New Roman"/>
        </w:rPr>
      </w:pPr>
    </w:p>
    <w:p w:rsidR="008B564C" w:rsidRPr="002B6CB3" w:rsidRDefault="009A4805" w:rsidP="008B564C">
      <w:pPr>
        <w:spacing w:line="240" w:lineRule="auto"/>
        <w:contextualSpacing/>
        <w:rPr>
          <w:rFonts w:ascii="Times New Roman" w:hAnsi="Times New Roman"/>
          <w:b/>
        </w:rPr>
      </w:pPr>
      <w:r w:rsidRPr="002B6CB3">
        <w:rPr>
          <w:rFonts w:ascii="Times New Roman" w:hAnsi="Times New Roman"/>
          <w:b/>
        </w:rPr>
        <w:t xml:space="preserve">     Report “Red cells appear normal” if no abnormal morphology is noted.</w:t>
      </w:r>
      <w:r w:rsidR="008B564C" w:rsidRPr="002B6CB3">
        <w:rPr>
          <w:rFonts w:ascii="Times New Roman" w:hAnsi="Times New Roman"/>
          <w:b/>
        </w:rPr>
        <w:tab/>
      </w:r>
    </w:p>
    <w:p w:rsidR="008B564C" w:rsidRPr="009A4805" w:rsidRDefault="008B564C" w:rsidP="008B564C">
      <w:pPr>
        <w:spacing w:line="240" w:lineRule="auto"/>
        <w:contextualSpacing/>
        <w:rPr>
          <w:rFonts w:ascii="Times New Roman" w:hAnsi="Times New Roman"/>
          <w:u w:val="single"/>
        </w:rPr>
      </w:pP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 xml:space="preserve">2.  </w:t>
      </w:r>
      <w:r w:rsidRPr="009A4805">
        <w:rPr>
          <w:rFonts w:ascii="Times New Roman" w:hAnsi="Times New Roman"/>
          <w:b/>
        </w:rPr>
        <w:t>WBC Morphology</w:t>
      </w:r>
      <w:r w:rsidRPr="008B564C">
        <w:rPr>
          <w:rFonts w:ascii="Times New Roman" w:hAnsi="Times New Roman"/>
        </w:rPr>
        <w:t xml:space="preserve"> - </w:t>
      </w:r>
      <w:r w:rsidRPr="000B43BE">
        <w:rPr>
          <w:rFonts w:ascii="Times New Roman" w:hAnsi="Times New Roman"/>
          <w:b/>
        </w:rPr>
        <w:t>Report Presence only - do not grade</w:t>
      </w:r>
    </w:p>
    <w:p w:rsidR="008B564C" w:rsidRPr="008B564C" w:rsidRDefault="008B564C" w:rsidP="008B564C">
      <w:pPr>
        <w:spacing w:line="240" w:lineRule="auto"/>
        <w:contextualSpacing/>
        <w:rPr>
          <w:rFonts w:ascii="Times New Roman" w:hAnsi="Times New Roman"/>
          <w:lang w:val="de-DE"/>
        </w:rPr>
      </w:pPr>
      <w:r w:rsidRPr="008B564C">
        <w:rPr>
          <w:rFonts w:ascii="Times New Roman" w:hAnsi="Times New Roman"/>
        </w:rPr>
        <w:tab/>
      </w:r>
      <w:r w:rsidRPr="008B564C">
        <w:rPr>
          <w:rFonts w:ascii="Times New Roman" w:hAnsi="Times New Roman"/>
          <w:lang w:val="de-DE"/>
        </w:rPr>
        <w:t>a.  Toxic Granulation</w:t>
      </w:r>
      <w:r w:rsidRPr="008B564C">
        <w:rPr>
          <w:rFonts w:ascii="Times New Roman" w:hAnsi="Times New Roman"/>
          <w:lang w:val="de-DE"/>
        </w:rPr>
        <w:tab/>
      </w:r>
      <w:r w:rsidRPr="008B564C">
        <w:rPr>
          <w:rFonts w:ascii="Times New Roman" w:hAnsi="Times New Roman"/>
          <w:lang w:val="de-DE"/>
        </w:rPr>
        <w:tab/>
      </w:r>
      <w:r w:rsidRPr="008B564C">
        <w:rPr>
          <w:rFonts w:ascii="Times New Roman" w:hAnsi="Times New Roman"/>
          <w:lang w:val="de-DE"/>
        </w:rPr>
        <w:tab/>
      </w:r>
      <w:r w:rsidRPr="008B564C">
        <w:rPr>
          <w:rFonts w:ascii="Times New Roman" w:hAnsi="Times New Roman"/>
          <w:lang w:val="de-DE"/>
        </w:rPr>
        <w:tab/>
        <w:t>g.  Auer rods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lang w:val="de-DE"/>
        </w:rPr>
        <w:tab/>
        <w:t>b.  Dohle Bodies</w:t>
      </w:r>
      <w:r w:rsidRPr="008B564C">
        <w:rPr>
          <w:rFonts w:ascii="Times New Roman" w:hAnsi="Times New Roman"/>
          <w:lang w:val="de-DE"/>
        </w:rPr>
        <w:tab/>
      </w:r>
      <w:r w:rsidRPr="008B564C">
        <w:rPr>
          <w:rFonts w:ascii="Times New Roman" w:hAnsi="Times New Roman"/>
          <w:lang w:val="de-DE"/>
        </w:rPr>
        <w:tab/>
      </w:r>
      <w:r w:rsidRPr="008B564C">
        <w:rPr>
          <w:rFonts w:ascii="Times New Roman" w:hAnsi="Times New Roman"/>
          <w:lang w:val="de-DE"/>
        </w:rPr>
        <w:tab/>
      </w:r>
      <w:r w:rsidRPr="008B564C">
        <w:rPr>
          <w:rFonts w:ascii="Times New Roman" w:hAnsi="Times New Roman"/>
          <w:lang w:val="de-DE"/>
        </w:rPr>
        <w:tab/>
        <w:t xml:space="preserve">h.  </w:t>
      </w:r>
      <w:r w:rsidRPr="008B564C">
        <w:rPr>
          <w:rFonts w:ascii="Times New Roman" w:hAnsi="Times New Roman"/>
        </w:rPr>
        <w:t>Asynchrony</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c.  Vacuoles</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i.   Agranular Neutrophils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 xml:space="preserve">d.  Smudge Cells </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t>j.   Inclusions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e.  Pelger-Huet cells</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f.  Hypersegmented Neutrophils (any with 6 or more lobes)</w:t>
      </w: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3.</w:t>
      </w:r>
      <w:r w:rsidRPr="008B564C">
        <w:rPr>
          <w:rFonts w:ascii="Times New Roman" w:hAnsi="Times New Roman"/>
        </w:rPr>
        <w:tab/>
      </w:r>
      <w:r w:rsidRPr="009A4805">
        <w:rPr>
          <w:rFonts w:ascii="Times New Roman" w:hAnsi="Times New Roman"/>
          <w:b/>
        </w:rPr>
        <w:t>Platelet Morphology</w:t>
      </w:r>
      <w:r w:rsidR="00C47479">
        <w:rPr>
          <w:rFonts w:ascii="Times New Roman" w:hAnsi="Times New Roman"/>
        </w:rPr>
        <w:t>-</w:t>
      </w:r>
      <w:r w:rsidR="00C47479" w:rsidRPr="00C47479">
        <w:rPr>
          <w:rFonts w:ascii="Times New Roman" w:hAnsi="Times New Roman"/>
          <w:b/>
        </w:rPr>
        <w:t xml:space="preserve"> </w:t>
      </w:r>
      <w:r w:rsidR="00C47479" w:rsidRPr="000B43BE">
        <w:rPr>
          <w:rFonts w:ascii="Times New Roman" w:hAnsi="Times New Roman"/>
          <w:b/>
        </w:rPr>
        <w:t>Report Presence only - do not grade</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a.  Giant Platelets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b.  Bizarre Platelets</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c.  Platelet clumps</w:t>
      </w:r>
    </w:p>
    <w:p w:rsidR="008B564C" w:rsidRDefault="008B564C" w:rsidP="008B564C">
      <w:pPr>
        <w:spacing w:line="240" w:lineRule="auto"/>
        <w:contextualSpacing/>
        <w:rPr>
          <w:rFonts w:ascii="Times New Roman" w:hAnsi="Times New Roman"/>
        </w:rPr>
      </w:pPr>
      <w:r w:rsidRPr="008B564C">
        <w:rPr>
          <w:rFonts w:ascii="Times New Roman" w:hAnsi="Times New Roman"/>
        </w:rPr>
        <w:tab/>
        <w:t xml:space="preserve">d.  Platelet satellitism  </w:t>
      </w:r>
      <w:r w:rsidRPr="008B564C">
        <w:rPr>
          <w:rFonts w:ascii="Times New Roman" w:hAnsi="Times New Roman"/>
        </w:rPr>
        <w:cr/>
        <w:t xml:space="preserve"> </w:t>
      </w:r>
      <w:r w:rsidRPr="008B564C">
        <w:rPr>
          <w:rFonts w:ascii="Times New Roman" w:hAnsi="Times New Roman"/>
        </w:rPr>
        <w:tab/>
        <w:t>e.  Megakaryocytic Fragments</w:t>
      </w:r>
    </w:p>
    <w:p w:rsidR="002B6CB3" w:rsidRPr="008B564C" w:rsidRDefault="002B6CB3" w:rsidP="008B564C">
      <w:pPr>
        <w:spacing w:line="240" w:lineRule="auto"/>
        <w:contextualSpacing/>
        <w:rPr>
          <w:rFonts w:ascii="Times New Roman" w:hAnsi="Times New Roman"/>
        </w:rPr>
      </w:pPr>
    </w:p>
    <w:p w:rsidR="009A4805" w:rsidRPr="002B6CB3" w:rsidRDefault="009A4805" w:rsidP="009A4805">
      <w:pPr>
        <w:spacing w:line="240" w:lineRule="auto"/>
        <w:contextualSpacing/>
        <w:rPr>
          <w:rFonts w:ascii="Times New Roman" w:hAnsi="Times New Roman"/>
          <w:b/>
        </w:rPr>
      </w:pPr>
      <w:r w:rsidRPr="002B6CB3">
        <w:rPr>
          <w:rFonts w:ascii="Times New Roman" w:hAnsi="Times New Roman"/>
          <w:b/>
        </w:rPr>
        <w:t xml:space="preserve">     </w:t>
      </w:r>
      <w:bookmarkStart w:id="0" w:name="_GoBack"/>
      <w:bookmarkEnd w:id="0"/>
      <w:r w:rsidRPr="007B70D6">
        <w:rPr>
          <w:rFonts w:ascii="Times New Roman" w:hAnsi="Times New Roman"/>
          <w:b/>
          <w:highlight w:val="yellow"/>
        </w:rPr>
        <w:t>Report “Platelet Morphology Appears Normal” if no abnormal morphology is noted.</w:t>
      </w:r>
      <w:r w:rsidRPr="002B6CB3">
        <w:rPr>
          <w:rFonts w:ascii="Times New Roman" w:hAnsi="Times New Roman"/>
          <w:b/>
        </w:rPr>
        <w:tab/>
      </w: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jc w:val="center"/>
        <w:rPr>
          <w:rFonts w:ascii="Times New Roman" w:hAnsi="Times New Roman"/>
        </w:rPr>
      </w:pPr>
      <w:r w:rsidRPr="008B564C">
        <w:rPr>
          <w:rFonts w:ascii="Times New Roman" w:hAnsi="Times New Roman"/>
          <w:b/>
        </w:rPr>
        <w:t>MORPHOLOGY REPORTING TABLE</w:t>
      </w: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 xml:space="preserve">      CHARACTERISTIC</w:t>
      </w:r>
      <w:r w:rsidRPr="008B564C">
        <w:rPr>
          <w:rFonts w:ascii="Times New Roman" w:hAnsi="Times New Roman"/>
        </w:rPr>
        <w:tab/>
        <w:t>+</w:t>
      </w:r>
      <w:r w:rsidRPr="008B564C">
        <w:rPr>
          <w:rFonts w:ascii="Times New Roman" w:hAnsi="Times New Roman"/>
        </w:rPr>
        <w:tab/>
      </w:r>
      <w:r w:rsidRPr="008B564C">
        <w:rPr>
          <w:rFonts w:ascii="Times New Roman" w:hAnsi="Times New Roman"/>
        </w:rPr>
        <w:tab/>
        <w:t>++</w:t>
      </w:r>
      <w:r w:rsidRPr="008B564C">
        <w:rPr>
          <w:rFonts w:ascii="Times New Roman" w:hAnsi="Times New Roman"/>
        </w:rPr>
        <w:tab/>
      </w:r>
      <w:r w:rsidRPr="008B564C">
        <w:rPr>
          <w:rFonts w:ascii="Times New Roman" w:hAnsi="Times New Roman"/>
        </w:rPr>
        <w:tab/>
        <w:t xml:space="preserve"> +++</w:t>
      </w:r>
      <w:r w:rsidRPr="008B564C">
        <w:rPr>
          <w:rFonts w:ascii="Times New Roman" w:hAnsi="Times New Roman"/>
        </w:rPr>
        <w:tab/>
      </w:r>
      <w:r w:rsidRPr="008B564C">
        <w:rPr>
          <w:rFonts w:ascii="Times New Roman" w:hAnsi="Times New Roman"/>
        </w:rPr>
        <w:tab/>
        <w:t xml:space="preserve">  ++++</w:t>
      </w: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 xml:space="preserve">POLY </w:t>
      </w:r>
      <w:r w:rsidRPr="008B564C">
        <w:rPr>
          <w:rFonts w:ascii="Times New Roman" w:hAnsi="Times New Roman"/>
        </w:rPr>
        <w:tab/>
      </w:r>
      <w:r w:rsidRPr="008B564C">
        <w:rPr>
          <w:rFonts w:ascii="Times New Roman" w:hAnsi="Times New Roman"/>
        </w:rPr>
        <w:tab/>
      </w:r>
      <w:r w:rsidRPr="008B564C">
        <w:rPr>
          <w:rFonts w:ascii="Times New Roman" w:hAnsi="Times New Roman"/>
        </w:rPr>
        <w:tab/>
        <w:t xml:space="preserve">1-3/oif    </w:t>
      </w:r>
      <w:r w:rsidRPr="008B564C">
        <w:rPr>
          <w:rFonts w:ascii="Times New Roman" w:hAnsi="Times New Roman"/>
        </w:rPr>
        <w:tab/>
        <w:t xml:space="preserve">  4-6/oif</w:t>
      </w:r>
      <w:r w:rsidRPr="008B564C">
        <w:rPr>
          <w:rFonts w:ascii="Times New Roman" w:hAnsi="Times New Roman"/>
        </w:rPr>
        <w:tab/>
      </w:r>
      <w:r w:rsidRPr="008B564C">
        <w:rPr>
          <w:rFonts w:ascii="Times New Roman" w:hAnsi="Times New Roman"/>
        </w:rPr>
        <w:tab/>
        <w:t>7-12/oif</w:t>
      </w:r>
      <w:r w:rsidRPr="008B564C">
        <w:rPr>
          <w:rFonts w:ascii="Times New Roman" w:hAnsi="Times New Roman"/>
        </w:rPr>
        <w:tab/>
      </w:r>
      <w:r w:rsidRPr="008B564C">
        <w:rPr>
          <w:rFonts w:ascii="Times New Roman" w:hAnsi="Times New Roman"/>
        </w:rPr>
        <w:tab/>
        <w:t>&gt;13/oif</w:t>
      </w: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 xml:space="preserve">         </w:t>
      </w:r>
      <w:r w:rsidRPr="008B564C">
        <w:rPr>
          <w:rFonts w:ascii="Times New Roman" w:hAnsi="Times New Roman"/>
        </w:rPr>
        <w:tab/>
        <w:t xml:space="preserve">POIK </w:t>
      </w:r>
      <w:r w:rsidRPr="008B564C">
        <w:rPr>
          <w:rFonts w:ascii="Times New Roman" w:hAnsi="Times New Roman"/>
        </w:rPr>
        <w:tab/>
      </w:r>
      <w:r w:rsidRPr="008B564C">
        <w:rPr>
          <w:rFonts w:ascii="Times New Roman" w:hAnsi="Times New Roman"/>
        </w:rPr>
        <w:tab/>
        <w:t xml:space="preserve">      </w:t>
      </w:r>
      <w:r w:rsidRPr="008B564C">
        <w:rPr>
          <w:rFonts w:ascii="Times New Roman" w:hAnsi="Times New Roman"/>
        </w:rPr>
        <w:tab/>
        <w:t>2-6/oif</w:t>
      </w:r>
      <w:r w:rsidRPr="008B564C">
        <w:rPr>
          <w:rFonts w:ascii="Times New Roman" w:hAnsi="Times New Roman"/>
        </w:rPr>
        <w:tab/>
      </w:r>
      <w:r w:rsidRPr="008B564C">
        <w:rPr>
          <w:rFonts w:ascii="Times New Roman" w:hAnsi="Times New Roman"/>
        </w:rPr>
        <w:tab/>
        <w:t xml:space="preserve">  7-10/oif</w:t>
      </w:r>
      <w:r w:rsidRPr="008B564C">
        <w:rPr>
          <w:rFonts w:ascii="Times New Roman" w:hAnsi="Times New Roman"/>
        </w:rPr>
        <w:tab/>
        <w:t>11-20/oif</w:t>
      </w:r>
      <w:r w:rsidRPr="008B564C">
        <w:rPr>
          <w:rFonts w:ascii="Times New Roman" w:hAnsi="Times New Roman"/>
        </w:rPr>
        <w:tab/>
        <w:t>&gt;21/oif</w:t>
      </w: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ab/>
        <w:t xml:space="preserve">RBC         </w:t>
      </w:r>
      <w:r w:rsidRPr="008B564C">
        <w:rPr>
          <w:rFonts w:ascii="Times New Roman" w:hAnsi="Times New Roman"/>
        </w:rPr>
        <w:tab/>
        <w:t xml:space="preserve">         </w:t>
      </w:r>
      <w:r w:rsidRPr="008B564C">
        <w:rPr>
          <w:rFonts w:ascii="Times New Roman" w:hAnsi="Times New Roman"/>
        </w:rPr>
        <w:tab/>
      </w:r>
      <w:r w:rsidRPr="008B564C">
        <w:rPr>
          <w:rFonts w:ascii="Times New Roman" w:hAnsi="Times New Roman"/>
        </w:rPr>
        <w:tab/>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 xml:space="preserve">          </w:t>
      </w:r>
      <w:r w:rsidRPr="008B564C">
        <w:rPr>
          <w:rFonts w:ascii="Times New Roman" w:hAnsi="Times New Roman"/>
        </w:rPr>
        <w:tab/>
        <w:t>INCLUSIONS</w:t>
      </w:r>
      <w:r w:rsidRPr="008B564C">
        <w:rPr>
          <w:rFonts w:ascii="Times New Roman" w:hAnsi="Times New Roman"/>
        </w:rPr>
        <w:tab/>
      </w:r>
      <w:r w:rsidRPr="008B564C">
        <w:rPr>
          <w:rFonts w:ascii="Times New Roman" w:hAnsi="Times New Roman"/>
        </w:rPr>
        <w:tab/>
        <w:t xml:space="preserve">&lt;1/oif     </w:t>
      </w:r>
      <w:r w:rsidRPr="008B564C">
        <w:rPr>
          <w:rFonts w:ascii="Times New Roman" w:hAnsi="Times New Roman"/>
        </w:rPr>
        <w:tab/>
        <w:t xml:space="preserve">  2-4/oif</w:t>
      </w:r>
      <w:r w:rsidRPr="008B564C">
        <w:rPr>
          <w:rFonts w:ascii="Times New Roman" w:hAnsi="Times New Roman"/>
        </w:rPr>
        <w:tab/>
      </w:r>
      <w:r w:rsidRPr="008B564C">
        <w:rPr>
          <w:rFonts w:ascii="Times New Roman" w:hAnsi="Times New Roman"/>
        </w:rPr>
        <w:tab/>
        <w:t xml:space="preserve"> 5-7/oif</w:t>
      </w:r>
      <w:r w:rsidRPr="008B564C">
        <w:rPr>
          <w:rFonts w:ascii="Times New Roman" w:hAnsi="Times New Roman"/>
        </w:rPr>
        <w:tab/>
      </w:r>
      <w:r w:rsidRPr="008B564C">
        <w:rPr>
          <w:rFonts w:ascii="Times New Roman" w:hAnsi="Times New Roman"/>
        </w:rPr>
        <w:tab/>
        <w:t xml:space="preserve"> &gt;7/oif</w:t>
      </w:r>
    </w:p>
    <w:p w:rsidR="008B564C" w:rsidRPr="008B564C" w:rsidRDefault="008B564C" w:rsidP="008B564C">
      <w:pPr>
        <w:spacing w:line="240" w:lineRule="auto"/>
        <w:contextualSpacing/>
        <w:rPr>
          <w:rFonts w:ascii="Times New Roman" w:hAnsi="Times New Roman"/>
        </w:rPr>
      </w:pP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 xml:space="preserve">          MICRO</w:t>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r>
      <w:r w:rsidRPr="008B564C">
        <w:rPr>
          <w:rFonts w:ascii="Times New Roman" w:hAnsi="Times New Roman"/>
        </w:rPr>
        <w:tab/>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 xml:space="preserve">          MACRO</w:t>
      </w:r>
      <w:r w:rsidRPr="008B564C">
        <w:rPr>
          <w:rFonts w:ascii="Times New Roman" w:hAnsi="Times New Roman"/>
        </w:rPr>
        <w:tab/>
        <w:t xml:space="preserve"> </w:t>
      </w:r>
      <w:r w:rsidRPr="008B564C">
        <w:rPr>
          <w:rFonts w:ascii="Times New Roman" w:hAnsi="Times New Roman"/>
        </w:rPr>
        <w:tab/>
      </w:r>
      <w:r w:rsidRPr="008B564C">
        <w:rPr>
          <w:rFonts w:ascii="Times New Roman" w:hAnsi="Times New Roman"/>
        </w:rPr>
        <w:tab/>
        <w:t>10-25%</w:t>
      </w:r>
      <w:r w:rsidRPr="008B564C">
        <w:rPr>
          <w:rFonts w:ascii="Times New Roman" w:hAnsi="Times New Roman"/>
        </w:rPr>
        <w:tab/>
        <w:t xml:space="preserve">  </w:t>
      </w:r>
      <w:r w:rsidR="00451B75">
        <w:rPr>
          <w:rFonts w:ascii="Times New Roman" w:hAnsi="Times New Roman"/>
        </w:rPr>
        <w:tab/>
      </w:r>
      <w:r w:rsidRPr="008B564C">
        <w:rPr>
          <w:rFonts w:ascii="Times New Roman" w:hAnsi="Times New Roman"/>
        </w:rPr>
        <w:t xml:space="preserve"> 25-50%</w:t>
      </w:r>
      <w:r w:rsidRPr="008B564C">
        <w:rPr>
          <w:rFonts w:ascii="Times New Roman" w:hAnsi="Times New Roman"/>
        </w:rPr>
        <w:tab/>
        <w:t xml:space="preserve"> 50-75%</w:t>
      </w:r>
      <w:r w:rsidRPr="008B564C">
        <w:rPr>
          <w:rFonts w:ascii="Times New Roman" w:hAnsi="Times New Roman"/>
        </w:rPr>
        <w:tab/>
        <w:t xml:space="preserve"> &gt;75%</w:t>
      </w:r>
    </w:p>
    <w:p w:rsidR="008B564C" w:rsidRPr="008B564C" w:rsidRDefault="008B564C" w:rsidP="008B564C">
      <w:pPr>
        <w:spacing w:line="240" w:lineRule="auto"/>
        <w:contextualSpacing/>
        <w:rPr>
          <w:rFonts w:ascii="Times New Roman" w:hAnsi="Times New Roman"/>
        </w:rPr>
      </w:pPr>
      <w:r w:rsidRPr="008B564C">
        <w:rPr>
          <w:rFonts w:ascii="Times New Roman" w:hAnsi="Times New Roman"/>
        </w:rPr>
        <w:t xml:space="preserve">          HYPO</w:t>
      </w:r>
    </w:p>
    <w:p w:rsidR="00C6422C" w:rsidRDefault="00C6422C" w:rsidP="00090E04">
      <w:pPr>
        <w:spacing w:line="240" w:lineRule="auto"/>
        <w:contextualSpacing/>
        <w:rPr>
          <w:rFonts w:ascii="Times New Roman" w:hAnsi="Times New Roman"/>
          <w:b/>
          <w:sz w:val="24"/>
          <w:szCs w:val="24"/>
        </w:rPr>
      </w:pPr>
    </w:p>
    <w:p w:rsidR="0081639C" w:rsidRDefault="0081639C" w:rsidP="00090E04">
      <w:pPr>
        <w:spacing w:line="240" w:lineRule="auto"/>
        <w:contextualSpacing/>
        <w:rPr>
          <w:rFonts w:ascii="Times New Roman" w:hAnsi="Times New Roman"/>
          <w:b/>
          <w:sz w:val="24"/>
          <w:szCs w:val="24"/>
        </w:rPr>
      </w:pPr>
    </w:p>
    <w:p w:rsidR="00090E04" w:rsidRPr="00E619EE" w:rsidRDefault="000C7BF0" w:rsidP="00090E04">
      <w:pPr>
        <w:spacing w:line="240" w:lineRule="auto"/>
        <w:contextualSpacing/>
        <w:rPr>
          <w:rFonts w:ascii="Times New Roman" w:hAnsi="Times New Roman"/>
          <w:b/>
          <w:sz w:val="24"/>
          <w:szCs w:val="24"/>
        </w:rPr>
      </w:pPr>
      <w:r>
        <w:rPr>
          <w:rFonts w:ascii="Times New Roman" w:hAnsi="Times New Roman"/>
          <w:b/>
          <w:sz w:val="24"/>
          <w:szCs w:val="24"/>
        </w:rPr>
        <w:lastRenderedPageBreak/>
        <w:t>Reference Intervals</w:t>
      </w:r>
      <w:r w:rsidR="00090E04">
        <w:rPr>
          <w:rFonts w:ascii="Times New Roman" w:hAnsi="Times New Roman"/>
          <w:b/>
          <w:sz w:val="24"/>
          <w:szCs w:val="24"/>
        </w:rPr>
        <w:t xml:space="preserve"> -</w:t>
      </w:r>
      <w:r w:rsidR="00090E04" w:rsidRPr="00090E04">
        <w:rPr>
          <w:rFonts w:ascii="Times New Roman" w:hAnsi="Times New Roman"/>
          <w:b/>
          <w:sz w:val="24"/>
          <w:szCs w:val="24"/>
        </w:rPr>
        <w:t xml:space="preserve"> </w:t>
      </w:r>
      <w:r w:rsidR="00090E04">
        <w:rPr>
          <w:rFonts w:ascii="Times New Roman" w:hAnsi="Times New Roman"/>
          <w:b/>
          <w:sz w:val="24"/>
          <w:szCs w:val="24"/>
        </w:rPr>
        <w:t>Absolutes</w:t>
      </w:r>
    </w:p>
    <w:p w:rsidR="00E619EE" w:rsidRPr="00E619EE" w:rsidRDefault="00E619EE" w:rsidP="00816479">
      <w:pPr>
        <w:pStyle w:val="PlainText"/>
        <w:ind w:firstLine="720"/>
        <w:contextualSpacing/>
        <w:rPr>
          <w:rFonts w:ascii="Times New Roman" w:hAnsi="Times New Roman" w:cs="Times New Roman"/>
          <w:sz w:val="24"/>
          <w:szCs w:val="24"/>
        </w:rPr>
      </w:pPr>
      <w:r w:rsidRPr="00E619EE">
        <w:rPr>
          <w:rFonts w:ascii="Times New Roman" w:hAnsi="Times New Roman" w:cs="Times New Roman"/>
          <w:sz w:val="24"/>
          <w:szCs w:val="24"/>
        </w:rPr>
        <w:t>SEGS   10</w:t>
      </w:r>
      <w:r w:rsidRPr="00E619EE">
        <w:rPr>
          <w:rFonts w:ascii="Times New Roman" w:hAnsi="Times New Roman" w:cs="Times New Roman"/>
          <w:sz w:val="24"/>
          <w:szCs w:val="24"/>
          <w:vertAlign w:val="superscript"/>
        </w:rPr>
        <w:t>3</w:t>
      </w:r>
      <w:r w:rsidR="00816479">
        <w:rPr>
          <w:rFonts w:ascii="Times New Roman" w:hAnsi="Times New Roman" w:cs="Times New Roman"/>
          <w:sz w:val="24"/>
          <w:szCs w:val="24"/>
        </w:rPr>
        <w:t xml:space="preserve"> /µL</w:t>
      </w:r>
      <w:r w:rsidR="00816479">
        <w:rPr>
          <w:rFonts w:ascii="Times New Roman" w:hAnsi="Times New Roman" w:cs="Times New Roman"/>
          <w:sz w:val="24"/>
          <w:szCs w:val="24"/>
        </w:rPr>
        <w:tab/>
      </w:r>
      <w:r w:rsidR="00816479">
        <w:rPr>
          <w:rFonts w:ascii="Times New Roman" w:hAnsi="Times New Roman" w:cs="Times New Roman"/>
          <w:sz w:val="24"/>
          <w:szCs w:val="24"/>
        </w:rPr>
        <w:tab/>
      </w:r>
      <w:r w:rsidR="00816479">
        <w:rPr>
          <w:rFonts w:ascii="Times New Roman" w:hAnsi="Times New Roman" w:cs="Times New Roman"/>
          <w:sz w:val="24"/>
          <w:szCs w:val="24"/>
        </w:rPr>
        <w:tab/>
      </w:r>
      <w:r w:rsidR="00816479">
        <w:rPr>
          <w:rFonts w:ascii="Times New Roman" w:hAnsi="Times New Roman" w:cs="Times New Roman"/>
          <w:sz w:val="24"/>
          <w:szCs w:val="24"/>
        </w:rPr>
        <w:tab/>
      </w:r>
      <w:r w:rsidR="00816479">
        <w:rPr>
          <w:rFonts w:ascii="Times New Roman" w:hAnsi="Times New Roman" w:cs="Times New Roman"/>
          <w:sz w:val="24"/>
          <w:szCs w:val="24"/>
        </w:rPr>
        <w:tab/>
      </w:r>
      <w:r w:rsidR="00816479">
        <w:rPr>
          <w:rFonts w:ascii="Times New Roman" w:hAnsi="Times New Roman" w:cs="Times New Roman"/>
          <w:sz w:val="24"/>
          <w:szCs w:val="24"/>
        </w:rPr>
        <w:tab/>
      </w:r>
      <w:r w:rsidRPr="00E619EE">
        <w:rPr>
          <w:rFonts w:ascii="Times New Roman" w:hAnsi="Times New Roman" w:cs="Times New Roman"/>
          <w:sz w:val="24"/>
          <w:szCs w:val="24"/>
        </w:rPr>
        <w:t>LYMPH  10</w:t>
      </w:r>
      <w:r w:rsidRPr="00E619EE">
        <w:rPr>
          <w:rFonts w:ascii="Times New Roman" w:hAnsi="Times New Roman" w:cs="Times New Roman"/>
          <w:sz w:val="24"/>
          <w:szCs w:val="24"/>
          <w:vertAlign w:val="superscript"/>
        </w:rPr>
        <w:t>3</w:t>
      </w:r>
      <w:r w:rsidRPr="00E619EE">
        <w:rPr>
          <w:rFonts w:ascii="Times New Roman" w:hAnsi="Times New Roman" w:cs="Times New Roman"/>
          <w:sz w:val="24"/>
          <w:szCs w:val="24"/>
        </w:rPr>
        <w:t xml:space="preserve"> /µL </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MALE/FEMALE RANGES</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MALE/FEMALE RANGES</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AGE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AGE</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16 </w:t>
      </w:r>
      <w:r w:rsidR="00816479">
        <w:rPr>
          <w:rFonts w:ascii="Times New Roman" w:hAnsi="Times New Roman" w:cs="Times New Roman"/>
          <w:sz w:val="24"/>
          <w:szCs w:val="24"/>
        </w:rPr>
        <w:tab/>
      </w:r>
      <w:r w:rsidRPr="00E619EE">
        <w:rPr>
          <w:rFonts w:ascii="Times New Roman" w:hAnsi="Times New Roman" w:cs="Times New Roman"/>
          <w:sz w:val="24"/>
          <w:szCs w:val="24"/>
        </w:rPr>
        <w:t xml:space="preserve"> 1.6-7.3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16  </w:t>
      </w:r>
      <w:r w:rsidR="00816479">
        <w:rPr>
          <w:rFonts w:ascii="Times New Roman" w:hAnsi="Times New Roman" w:cs="Times New Roman"/>
          <w:sz w:val="24"/>
          <w:szCs w:val="24"/>
        </w:rPr>
        <w:tab/>
      </w:r>
      <w:r w:rsidRPr="00E619EE">
        <w:rPr>
          <w:rFonts w:ascii="Times New Roman" w:hAnsi="Times New Roman" w:cs="Times New Roman"/>
          <w:sz w:val="24"/>
          <w:szCs w:val="24"/>
        </w:rPr>
        <w:t>1.0-5.1</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10  </w:t>
      </w:r>
      <w:r w:rsidR="00816479">
        <w:rPr>
          <w:rFonts w:ascii="Times New Roman" w:hAnsi="Times New Roman" w:cs="Times New Roman"/>
          <w:sz w:val="24"/>
          <w:szCs w:val="24"/>
        </w:rPr>
        <w:tab/>
      </w:r>
      <w:r w:rsidRPr="00E619EE">
        <w:rPr>
          <w:rFonts w:ascii="Times New Roman" w:hAnsi="Times New Roman" w:cs="Times New Roman"/>
          <w:sz w:val="24"/>
          <w:szCs w:val="24"/>
        </w:rPr>
        <w:t xml:space="preserve">1.8-8.0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10  </w:t>
      </w:r>
      <w:r w:rsidR="00816479">
        <w:rPr>
          <w:rFonts w:ascii="Times New Roman" w:hAnsi="Times New Roman" w:cs="Times New Roman"/>
          <w:sz w:val="24"/>
          <w:szCs w:val="24"/>
        </w:rPr>
        <w:tab/>
      </w:r>
      <w:r w:rsidRPr="00E619EE">
        <w:rPr>
          <w:rFonts w:ascii="Times New Roman" w:hAnsi="Times New Roman" w:cs="Times New Roman"/>
          <w:sz w:val="24"/>
          <w:szCs w:val="24"/>
        </w:rPr>
        <w:t>1.5-6.5</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6   </w:t>
      </w:r>
      <w:r w:rsidR="00816479">
        <w:rPr>
          <w:rFonts w:ascii="Times New Roman" w:hAnsi="Times New Roman" w:cs="Times New Roman"/>
          <w:sz w:val="24"/>
          <w:szCs w:val="24"/>
        </w:rPr>
        <w:tab/>
      </w:r>
      <w:r w:rsidRPr="00E619EE">
        <w:rPr>
          <w:rFonts w:ascii="Times New Roman" w:hAnsi="Times New Roman" w:cs="Times New Roman"/>
          <w:sz w:val="24"/>
          <w:szCs w:val="24"/>
        </w:rPr>
        <w:t>1.5-8.0</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6   </w:t>
      </w:r>
      <w:r w:rsidR="00816479">
        <w:rPr>
          <w:rFonts w:ascii="Times New Roman" w:hAnsi="Times New Roman" w:cs="Times New Roman"/>
          <w:sz w:val="24"/>
          <w:szCs w:val="24"/>
        </w:rPr>
        <w:tab/>
      </w:r>
      <w:r w:rsidRPr="00E619EE">
        <w:rPr>
          <w:rFonts w:ascii="Times New Roman" w:hAnsi="Times New Roman" w:cs="Times New Roman"/>
          <w:sz w:val="24"/>
          <w:szCs w:val="24"/>
        </w:rPr>
        <w:t>1.5-7.0</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4   </w:t>
      </w:r>
      <w:r w:rsidR="00816479">
        <w:rPr>
          <w:rFonts w:ascii="Times New Roman" w:hAnsi="Times New Roman" w:cs="Times New Roman"/>
          <w:sz w:val="24"/>
          <w:szCs w:val="24"/>
        </w:rPr>
        <w:tab/>
      </w:r>
      <w:r w:rsidRPr="00E619EE">
        <w:rPr>
          <w:rFonts w:ascii="Times New Roman" w:hAnsi="Times New Roman" w:cs="Times New Roman"/>
          <w:sz w:val="24"/>
          <w:szCs w:val="24"/>
        </w:rPr>
        <w:t>1.5-8.5</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4   </w:t>
      </w:r>
      <w:r w:rsidR="00816479">
        <w:rPr>
          <w:rFonts w:ascii="Times New Roman" w:hAnsi="Times New Roman" w:cs="Times New Roman"/>
          <w:sz w:val="24"/>
          <w:szCs w:val="24"/>
        </w:rPr>
        <w:tab/>
      </w:r>
      <w:r w:rsidRPr="00E619EE">
        <w:rPr>
          <w:rFonts w:ascii="Times New Roman" w:hAnsi="Times New Roman" w:cs="Times New Roman"/>
          <w:sz w:val="24"/>
          <w:szCs w:val="24"/>
        </w:rPr>
        <w:t>2.0-8.0</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2   </w:t>
      </w:r>
      <w:r w:rsidR="00816479">
        <w:rPr>
          <w:rFonts w:ascii="Times New Roman" w:hAnsi="Times New Roman" w:cs="Times New Roman"/>
          <w:sz w:val="24"/>
          <w:szCs w:val="24"/>
        </w:rPr>
        <w:tab/>
      </w:r>
      <w:r w:rsidRPr="00E619EE">
        <w:rPr>
          <w:rFonts w:ascii="Times New Roman" w:hAnsi="Times New Roman" w:cs="Times New Roman"/>
          <w:sz w:val="24"/>
          <w:szCs w:val="24"/>
        </w:rPr>
        <w:t xml:space="preserve">1.5-8.5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2   </w:t>
      </w:r>
      <w:r w:rsidR="00816479">
        <w:rPr>
          <w:rFonts w:ascii="Times New Roman" w:hAnsi="Times New Roman" w:cs="Times New Roman"/>
          <w:sz w:val="24"/>
          <w:szCs w:val="24"/>
        </w:rPr>
        <w:tab/>
      </w:r>
      <w:r w:rsidRPr="00E619EE">
        <w:rPr>
          <w:rFonts w:ascii="Times New Roman" w:hAnsi="Times New Roman" w:cs="Times New Roman"/>
          <w:sz w:val="24"/>
          <w:szCs w:val="24"/>
        </w:rPr>
        <w:t>3.0-9.5</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1   </w:t>
      </w:r>
      <w:r w:rsidR="00816479">
        <w:rPr>
          <w:rFonts w:ascii="Times New Roman" w:hAnsi="Times New Roman" w:cs="Times New Roman"/>
          <w:sz w:val="24"/>
          <w:szCs w:val="24"/>
        </w:rPr>
        <w:tab/>
      </w:r>
      <w:r w:rsidRPr="00E619EE">
        <w:rPr>
          <w:rFonts w:ascii="Times New Roman" w:hAnsi="Times New Roman" w:cs="Times New Roman"/>
          <w:sz w:val="24"/>
          <w:szCs w:val="24"/>
        </w:rPr>
        <w:t xml:space="preserve">1.5-8.5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1   </w:t>
      </w:r>
      <w:r w:rsidR="00816479">
        <w:rPr>
          <w:rFonts w:ascii="Times New Roman" w:hAnsi="Times New Roman" w:cs="Times New Roman"/>
          <w:sz w:val="24"/>
          <w:szCs w:val="24"/>
        </w:rPr>
        <w:tab/>
      </w:r>
      <w:r w:rsidRPr="00E619EE">
        <w:rPr>
          <w:rFonts w:ascii="Times New Roman" w:hAnsi="Times New Roman" w:cs="Times New Roman"/>
          <w:sz w:val="24"/>
          <w:szCs w:val="24"/>
        </w:rPr>
        <w:t>4.0-10.5</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6M  </w:t>
      </w:r>
      <w:r w:rsidR="00816479">
        <w:rPr>
          <w:rFonts w:ascii="Times New Roman" w:hAnsi="Times New Roman" w:cs="Times New Roman"/>
          <w:sz w:val="24"/>
          <w:szCs w:val="24"/>
        </w:rPr>
        <w:tab/>
      </w:r>
      <w:r w:rsidRPr="00E619EE">
        <w:rPr>
          <w:rFonts w:ascii="Times New Roman" w:hAnsi="Times New Roman" w:cs="Times New Roman"/>
          <w:sz w:val="24"/>
          <w:szCs w:val="24"/>
        </w:rPr>
        <w:t xml:space="preserve">1.0-8.5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6M </w:t>
      </w:r>
      <w:r w:rsidR="00816479">
        <w:rPr>
          <w:rFonts w:ascii="Times New Roman" w:hAnsi="Times New Roman" w:cs="Times New Roman"/>
          <w:sz w:val="24"/>
          <w:szCs w:val="24"/>
        </w:rPr>
        <w:tab/>
      </w:r>
      <w:r w:rsidRPr="00E619EE">
        <w:rPr>
          <w:rFonts w:ascii="Times New Roman" w:hAnsi="Times New Roman" w:cs="Times New Roman"/>
          <w:sz w:val="24"/>
          <w:szCs w:val="24"/>
        </w:rPr>
        <w:t>4.0-13.5</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1M  </w:t>
      </w:r>
      <w:r w:rsidR="00816479">
        <w:rPr>
          <w:rFonts w:ascii="Times New Roman" w:hAnsi="Times New Roman" w:cs="Times New Roman"/>
          <w:sz w:val="24"/>
          <w:szCs w:val="24"/>
        </w:rPr>
        <w:tab/>
      </w:r>
      <w:r w:rsidRPr="00E619EE">
        <w:rPr>
          <w:rFonts w:ascii="Times New Roman" w:hAnsi="Times New Roman" w:cs="Times New Roman"/>
          <w:sz w:val="24"/>
          <w:szCs w:val="24"/>
        </w:rPr>
        <w:t xml:space="preserve">1.0-9.0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1M </w:t>
      </w:r>
      <w:r w:rsidR="00816479">
        <w:rPr>
          <w:rFonts w:ascii="Times New Roman" w:hAnsi="Times New Roman" w:cs="Times New Roman"/>
          <w:sz w:val="24"/>
          <w:szCs w:val="24"/>
        </w:rPr>
        <w:tab/>
      </w:r>
      <w:r w:rsidRPr="00E619EE">
        <w:rPr>
          <w:rFonts w:ascii="Times New Roman" w:hAnsi="Times New Roman" w:cs="Times New Roman"/>
          <w:sz w:val="24"/>
          <w:szCs w:val="24"/>
        </w:rPr>
        <w:t>2.5-16.5</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14D </w:t>
      </w:r>
      <w:r w:rsidR="00816479">
        <w:rPr>
          <w:rFonts w:ascii="Times New Roman" w:hAnsi="Times New Roman" w:cs="Times New Roman"/>
          <w:sz w:val="24"/>
          <w:szCs w:val="24"/>
        </w:rPr>
        <w:tab/>
      </w:r>
      <w:r w:rsidRPr="00E619EE">
        <w:rPr>
          <w:rFonts w:ascii="Times New Roman" w:hAnsi="Times New Roman" w:cs="Times New Roman"/>
          <w:sz w:val="24"/>
          <w:szCs w:val="24"/>
        </w:rPr>
        <w:t xml:space="preserve">1.0-9.5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14D</w:t>
      </w:r>
      <w:r w:rsidR="00816479">
        <w:rPr>
          <w:rFonts w:ascii="Times New Roman" w:hAnsi="Times New Roman" w:cs="Times New Roman"/>
          <w:sz w:val="24"/>
          <w:szCs w:val="24"/>
        </w:rPr>
        <w:tab/>
      </w:r>
      <w:r w:rsidRPr="00E619EE">
        <w:rPr>
          <w:rFonts w:ascii="Times New Roman" w:hAnsi="Times New Roman" w:cs="Times New Roman"/>
          <w:sz w:val="24"/>
          <w:szCs w:val="24"/>
        </w:rPr>
        <w:t>2.0-17.0</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7D  </w:t>
      </w:r>
      <w:r w:rsidR="00816479">
        <w:rPr>
          <w:rFonts w:ascii="Times New Roman" w:hAnsi="Times New Roman" w:cs="Times New Roman"/>
          <w:sz w:val="24"/>
          <w:szCs w:val="24"/>
        </w:rPr>
        <w:tab/>
      </w:r>
      <w:r w:rsidRPr="00E619EE">
        <w:rPr>
          <w:rFonts w:ascii="Times New Roman" w:hAnsi="Times New Roman" w:cs="Times New Roman"/>
          <w:sz w:val="24"/>
          <w:szCs w:val="24"/>
        </w:rPr>
        <w:t xml:space="preserve">1.5-10.0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7D  </w:t>
      </w:r>
      <w:r w:rsidR="00816479">
        <w:rPr>
          <w:rFonts w:ascii="Times New Roman" w:hAnsi="Times New Roman" w:cs="Times New Roman"/>
          <w:sz w:val="24"/>
          <w:szCs w:val="24"/>
        </w:rPr>
        <w:tab/>
      </w:r>
      <w:r w:rsidRPr="00E619EE">
        <w:rPr>
          <w:rFonts w:ascii="Times New Roman" w:hAnsi="Times New Roman" w:cs="Times New Roman"/>
          <w:sz w:val="24"/>
          <w:szCs w:val="24"/>
        </w:rPr>
        <w:t>2.0-17.0</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1D  </w:t>
      </w:r>
      <w:r w:rsidR="00816479">
        <w:rPr>
          <w:rFonts w:ascii="Times New Roman" w:hAnsi="Times New Roman" w:cs="Times New Roman"/>
          <w:sz w:val="24"/>
          <w:szCs w:val="24"/>
        </w:rPr>
        <w:tab/>
      </w:r>
      <w:r w:rsidRPr="00E619EE">
        <w:rPr>
          <w:rFonts w:ascii="Times New Roman" w:hAnsi="Times New Roman" w:cs="Times New Roman"/>
          <w:sz w:val="24"/>
          <w:szCs w:val="24"/>
        </w:rPr>
        <w:t xml:space="preserve">5.0-21.0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1D  </w:t>
      </w:r>
      <w:r w:rsidR="00816479">
        <w:rPr>
          <w:rFonts w:ascii="Times New Roman" w:hAnsi="Times New Roman" w:cs="Times New Roman"/>
          <w:sz w:val="24"/>
          <w:szCs w:val="24"/>
        </w:rPr>
        <w:tab/>
      </w:r>
      <w:r w:rsidRPr="00E619EE">
        <w:rPr>
          <w:rFonts w:ascii="Times New Roman" w:hAnsi="Times New Roman" w:cs="Times New Roman"/>
          <w:sz w:val="24"/>
          <w:szCs w:val="24"/>
        </w:rPr>
        <w:t>2.0-11.5</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0   </w:t>
      </w:r>
      <w:r w:rsidR="00816479">
        <w:rPr>
          <w:rFonts w:ascii="Times New Roman" w:hAnsi="Times New Roman" w:cs="Times New Roman"/>
          <w:sz w:val="24"/>
          <w:szCs w:val="24"/>
        </w:rPr>
        <w:tab/>
      </w:r>
      <w:r w:rsidRPr="00E619EE">
        <w:rPr>
          <w:rFonts w:ascii="Times New Roman" w:hAnsi="Times New Roman" w:cs="Times New Roman"/>
          <w:sz w:val="24"/>
          <w:szCs w:val="24"/>
        </w:rPr>
        <w:t xml:space="preserve">6.0-26.0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0   </w:t>
      </w:r>
      <w:r w:rsidR="00816479">
        <w:rPr>
          <w:rFonts w:ascii="Times New Roman" w:hAnsi="Times New Roman" w:cs="Times New Roman"/>
          <w:sz w:val="24"/>
          <w:szCs w:val="24"/>
        </w:rPr>
        <w:tab/>
      </w:r>
      <w:r w:rsidRPr="00E619EE">
        <w:rPr>
          <w:rFonts w:ascii="Times New Roman" w:hAnsi="Times New Roman" w:cs="Times New Roman"/>
          <w:sz w:val="24"/>
          <w:szCs w:val="24"/>
        </w:rPr>
        <w:t>2.0-11.0</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p>
    <w:p w:rsidR="00E619EE" w:rsidRPr="00E619EE" w:rsidRDefault="00E619EE" w:rsidP="00816479">
      <w:pPr>
        <w:pStyle w:val="PlainText"/>
        <w:ind w:firstLine="720"/>
        <w:contextualSpacing/>
        <w:rPr>
          <w:rFonts w:ascii="Times New Roman" w:hAnsi="Times New Roman" w:cs="Times New Roman"/>
          <w:sz w:val="24"/>
          <w:szCs w:val="24"/>
        </w:rPr>
      </w:pPr>
      <w:r w:rsidRPr="00E619EE">
        <w:rPr>
          <w:rFonts w:ascii="Times New Roman" w:hAnsi="Times New Roman" w:cs="Times New Roman"/>
          <w:sz w:val="24"/>
          <w:szCs w:val="24"/>
        </w:rPr>
        <w:t>BAND  10</w:t>
      </w:r>
      <w:r w:rsidRPr="00E619EE">
        <w:rPr>
          <w:rFonts w:ascii="Times New Roman" w:hAnsi="Times New Roman" w:cs="Times New Roman"/>
          <w:sz w:val="24"/>
          <w:szCs w:val="24"/>
          <w:vertAlign w:val="superscript"/>
        </w:rPr>
        <w:t>3</w:t>
      </w:r>
      <w:r>
        <w:rPr>
          <w:rFonts w:ascii="Times New Roman" w:hAnsi="Times New Roman" w:cs="Times New Roman"/>
          <w:sz w:val="24"/>
          <w:szCs w:val="24"/>
        </w:rPr>
        <w:t xml:space="preserve"> /µL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19EE">
        <w:rPr>
          <w:rFonts w:ascii="Times New Roman" w:hAnsi="Times New Roman" w:cs="Times New Roman"/>
          <w:sz w:val="24"/>
          <w:szCs w:val="24"/>
        </w:rPr>
        <w:t>MONO  10</w:t>
      </w:r>
      <w:r w:rsidRPr="00E619EE">
        <w:rPr>
          <w:rFonts w:ascii="Times New Roman" w:hAnsi="Times New Roman" w:cs="Times New Roman"/>
          <w:sz w:val="24"/>
          <w:szCs w:val="24"/>
          <w:vertAlign w:val="superscript"/>
        </w:rPr>
        <w:t>3</w:t>
      </w:r>
      <w:r w:rsidRPr="00E619EE">
        <w:rPr>
          <w:rFonts w:ascii="Times New Roman" w:hAnsi="Times New Roman" w:cs="Times New Roman"/>
          <w:sz w:val="24"/>
          <w:szCs w:val="24"/>
        </w:rPr>
        <w:t xml:space="preserve"> /µL</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MALE/FEMALE RANGES</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MALE/FEMALE RANGES</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AGE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AGE     MALE      FEMALE</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ALL   0.0-1.1</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ALL   </w:t>
      </w:r>
      <w:r>
        <w:rPr>
          <w:rFonts w:ascii="Times New Roman" w:hAnsi="Times New Roman" w:cs="Times New Roman"/>
          <w:sz w:val="24"/>
          <w:szCs w:val="24"/>
        </w:rPr>
        <w:t xml:space="preserve"> </w:t>
      </w:r>
      <w:r w:rsidR="00C47479">
        <w:rPr>
          <w:rFonts w:ascii="Times New Roman" w:hAnsi="Times New Roman" w:cs="Times New Roman"/>
          <w:sz w:val="24"/>
          <w:szCs w:val="24"/>
        </w:rPr>
        <w:t>0.</w:t>
      </w:r>
      <w:r w:rsidR="00365EAC">
        <w:rPr>
          <w:rFonts w:ascii="Times New Roman" w:hAnsi="Times New Roman" w:cs="Times New Roman"/>
          <w:sz w:val="24"/>
          <w:szCs w:val="24"/>
        </w:rPr>
        <w:t>2</w:t>
      </w:r>
      <w:r w:rsidR="00C47479">
        <w:rPr>
          <w:rFonts w:ascii="Times New Roman" w:hAnsi="Times New Roman" w:cs="Times New Roman"/>
          <w:sz w:val="24"/>
          <w:szCs w:val="24"/>
        </w:rPr>
        <w:t>-0.9    0.1</w:t>
      </w:r>
      <w:r w:rsidRPr="00E619EE">
        <w:rPr>
          <w:rFonts w:ascii="Times New Roman" w:hAnsi="Times New Roman" w:cs="Times New Roman"/>
          <w:sz w:val="24"/>
          <w:szCs w:val="24"/>
        </w:rPr>
        <w:t>-0.9</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 xml:space="preserve"> </w:t>
      </w:r>
    </w:p>
    <w:p w:rsidR="00E619EE" w:rsidRPr="00E619EE" w:rsidRDefault="00E619EE" w:rsidP="00816479">
      <w:pPr>
        <w:pStyle w:val="PlainText"/>
        <w:ind w:firstLine="720"/>
        <w:contextualSpacing/>
        <w:rPr>
          <w:rFonts w:ascii="Times New Roman" w:hAnsi="Times New Roman" w:cs="Times New Roman"/>
          <w:sz w:val="24"/>
          <w:szCs w:val="24"/>
        </w:rPr>
      </w:pPr>
      <w:r w:rsidRPr="00E619EE">
        <w:rPr>
          <w:rFonts w:ascii="Times New Roman" w:hAnsi="Times New Roman" w:cs="Times New Roman"/>
          <w:sz w:val="24"/>
          <w:szCs w:val="24"/>
        </w:rPr>
        <w:t>EOS   10</w:t>
      </w:r>
      <w:r w:rsidRPr="00E619EE">
        <w:rPr>
          <w:rFonts w:ascii="Times New Roman" w:hAnsi="Times New Roman" w:cs="Times New Roman"/>
          <w:sz w:val="24"/>
          <w:szCs w:val="24"/>
          <w:vertAlign w:val="superscript"/>
        </w:rPr>
        <w:t>3</w:t>
      </w:r>
      <w:r w:rsidRPr="00E619EE">
        <w:rPr>
          <w:rFonts w:ascii="Times New Roman" w:hAnsi="Times New Roman" w:cs="Times New Roman"/>
          <w:sz w:val="24"/>
          <w:szCs w:val="24"/>
        </w:rPr>
        <w:t xml:space="preserve"> /µL</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BASO   10</w:t>
      </w:r>
      <w:r w:rsidRPr="00E619EE">
        <w:rPr>
          <w:rFonts w:ascii="Times New Roman" w:hAnsi="Times New Roman" w:cs="Times New Roman"/>
          <w:sz w:val="24"/>
          <w:szCs w:val="24"/>
          <w:vertAlign w:val="superscript"/>
        </w:rPr>
        <w:t>3</w:t>
      </w:r>
      <w:r w:rsidRPr="00E619EE">
        <w:rPr>
          <w:rFonts w:ascii="Times New Roman" w:hAnsi="Times New Roman" w:cs="Times New Roman"/>
          <w:sz w:val="24"/>
          <w:szCs w:val="24"/>
        </w:rPr>
        <w:t xml:space="preserve"> /µL</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MALE/FEMALE RANGES</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MALE/FEMALE RANGES</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 xml:space="preserve">AGE </w:t>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r>
      <w:r w:rsidRPr="00E619EE">
        <w:rPr>
          <w:rFonts w:ascii="Times New Roman" w:hAnsi="Times New Roman" w:cs="Times New Roman"/>
          <w:sz w:val="24"/>
          <w:szCs w:val="24"/>
        </w:rPr>
        <w:tab/>
        <w:t>AGE</w:t>
      </w:r>
    </w:p>
    <w:p w:rsidR="00E619EE" w:rsidRPr="00E619EE" w:rsidRDefault="00E619EE" w:rsidP="00E619EE">
      <w:pPr>
        <w:pStyle w:val="PlainText"/>
        <w:contextualSpacing/>
        <w:rPr>
          <w:rFonts w:ascii="Times New Roman" w:hAnsi="Times New Roman" w:cs="Times New Roman"/>
          <w:sz w:val="24"/>
          <w:szCs w:val="24"/>
        </w:rPr>
      </w:pPr>
      <w:r w:rsidRPr="00E619EE">
        <w:rPr>
          <w:rFonts w:ascii="Times New Roman" w:hAnsi="Times New Roman" w:cs="Times New Roman"/>
          <w:sz w:val="24"/>
          <w:szCs w:val="24"/>
        </w:rPr>
        <w:t>ALL</w:t>
      </w:r>
      <w:r>
        <w:rPr>
          <w:rFonts w:ascii="Times New Roman" w:hAnsi="Times New Roman" w:cs="Times New Roman"/>
          <w:sz w:val="24"/>
          <w:szCs w:val="24"/>
        </w:rPr>
        <w:t xml:space="preserve">   0.0-0.5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19EE">
        <w:rPr>
          <w:rFonts w:ascii="Times New Roman" w:hAnsi="Times New Roman" w:cs="Times New Roman"/>
          <w:sz w:val="24"/>
          <w:szCs w:val="24"/>
        </w:rPr>
        <w:t>ALL   0.0-0.2</w:t>
      </w:r>
    </w:p>
    <w:p w:rsidR="00090E04" w:rsidRDefault="00090E04" w:rsidP="00090E04">
      <w:pPr>
        <w:spacing w:after="0" w:line="240" w:lineRule="auto"/>
        <w:contextualSpacing/>
        <w:rPr>
          <w:rFonts w:ascii="Times New Roman" w:eastAsia="Times New Roman" w:hAnsi="Times New Roman"/>
          <w:b/>
          <w:sz w:val="24"/>
          <w:szCs w:val="24"/>
        </w:rPr>
      </w:pPr>
    </w:p>
    <w:p w:rsidR="000156F6" w:rsidRDefault="00B9762A" w:rsidP="00090E04">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Absolute </w:t>
      </w:r>
      <w:r w:rsidR="00166250">
        <w:rPr>
          <w:rFonts w:ascii="Times New Roman" w:eastAsia="Times New Roman" w:hAnsi="Times New Roman"/>
          <w:sz w:val="24"/>
          <w:szCs w:val="24"/>
        </w:rPr>
        <w:t>Metamyelocytes, M</w:t>
      </w:r>
      <w:r w:rsidR="004F2F4C">
        <w:rPr>
          <w:rFonts w:ascii="Times New Roman" w:eastAsia="Times New Roman" w:hAnsi="Times New Roman"/>
          <w:sz w:val="24"/>
          <w:szCs w:val="24"/>
        </w:rPr>
        <w:t>yelocytes, Promyelocytes</w:t>
      </w:r>
      <w:r w:rsidR="00166250">
        <w:rPr>
          <w:rFonts w:ascii="Times New Roman" w:eastAsia="Times New Roman" w:hAnsi="Times New Roman"/>
          <w:sz w:val="24"/>
          <w:szCs w:val="24"/>
        </w:rPr>
        <w:t xml:space="preserve">, Blasts </w:t>
      </w:r>
      <w:r w:rsidR="00F560D5">
        <w:rPr>
          <w:rFonts w:ascii="Times New Roman" w:eastAsia="Times New Roman" w:hAnsi="Times New Roman"/>
          <w:sz w:val="24"/>
          <w:szCs w:val="24"/>
        </w:rPr>
        <w:t xml:space="preserve">and NRBCs </w:t>
      </w:r>
      <w:r w:rsidR="00166250">
        <w:rPr>
          <w:rFonts w:ascii="Times New Roman" w:eastAsia="Times New Roman" w:hAnsi="Times New Roman"/>
          <w:sz w:val="24"/>
          <w:szCs w:val="24"/>
        </w:rPr>
        <w:t xml:space="preserve">should be </w:t>
      </w:r>
      <w:r w:rsidR="00166250">
        <w:rPr>
          <w:rFonts w:ascii="Times New Roman" w:eastAsia="Times New Roman" w:hAnsi="Times New Roman"/>
          <w:sz w:val="24"/>
          <w:szCs w:val="24"/>
          <w:u w:val="single"/>
        </w:rPr>
        <w:t>&lt;</w:t>
      </w:r>
      <w:r w:rsidR="00166250">
        <w:rPr>
          <w:rFonts w:ascii="Times New Roman" w:eastAsia="Times New Roman" w:hAnsi="Times New Roman"/>
          <w:sz w:val="24"/>
          <w:szCs w:val="24"/>
        </w:rPr>
        <w:t xml:space="preserve">0.0 x </w:t>
      </w:r>
      <w:r w:rsidR="00166250" w:rsidRPr="00E619EE">
        <w:rPr>
          <w:rFonts w:ascii="Times New Roman" w:hAnsi="Times New Roman"/>
          <w:sz w:val="24"/>
          <w:szCs w:val="24"/>
        </w:rPr>
        <w:t>10</w:t>
      </w:r>
      <w:r w:rsidR="00166250" w:rsidRPr="00E619EE">
        <w:rPr>
          <w:rFonts w:ascii="Times New Roman" w:hAnsi="Times New Roman"/>
          <w:sz w:val="24"/>
          <w:szCs w:val="24"/>
          <w:vertAlign w:val="superscript"/>
        </w:rPr>
        <w:t>3</w:t>
      </w:r>
      <w:r w:rsidR="00166250" w:rsidRPr="00E619EE">
        <w:rPr>
          <w:rFonts w:ascii="Times New Roman" w:hAnsi="Times New Roman"/>
          <w:sz w:val="24"/>
          <w:szCs w:val="24"/>
        </w:rPr>
        <w:t xml:space="preserve"> /µL</w:t>
      </w:r>
      <w:r w:rsidR="00F560D5">
        <w:rPr>
          <w:rFonts w:ascii="Times New Roman" w:hAnsi="Times New Roman"/>
          <w:sz w:val="24"/>
          <w:szCs w:val="24"/>
        </w:rPr>
        <w:t xml:space="preserve"> as they are not normally found in the peripheral blood.</w:t>
      </w:r>
    </w:p>
    <w:p w:rsidR="00B9762A" w:rsidRDefault="00B9762A" w:rsidP="00090E04">
      <w:pPr>
        <w:spacing w:after="0" w:line="240" w:lineRule="auto"/>
        <w:contextualSpacing/>
        <w:rPr>
          <w:rFonts w:ascii="Times New Roman" w:eastAsia="Times New Roman" w:hAnsi="Times New Roman"/>
          <w:b/>
          <w:sz w:val="24"/>
          <w:szCs w:val="24"/>
        </w:rPr>
      </w:pPr>
    </w:p>
    <w:p w:rsidR="00090E04" w:rsidRDefault="00272B0D" w:rsidP="00090E04">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Reference Intervals</w:t>
      </w:r>
      <w:r w:rsidR="00090E04">
        <w:rPr>
          <w:rFonts w:ascii="Times New Roman" w:eastAsia="Times New Roman" w:hAnsi="Times New Roman"/>
          <w:b/>
          <w:sz w:val="24"/>
          <w:szCs w:val="24"/>
        </w:rPr>
        <w:t xml:space="preserve"> </w:t>
      </w:r>
      <w:r>
        <w:rPr>
          <w:rFonts w:ascii="Times New Roman" w:eastAsia="Times New Roman" w:hAnsi="Times New Roman"/>
          <w:b/>
          <w:sz w:val="24"/>
          <w:szCs w:val="24"/>
        </w:rPr>
        <w:t>–</w:t>
      </w:r>
      <w:r w:rsidR="00090E04">
        <w:rPr>
          <w:rFonts w:ascii="Times New Roman" w:eastAsia="Times New Roman" w:hAnsi="Times New Roman"/>
          <w:b/>
          <w:sz w:val="24"/>
          <w:szCs w:val="24"/>
        </w:rPr>
        <w:t xml:space="preserve"> Percentages</w:t>
      </w:r>
      <w:r>
        <w:rPr>
          <w:rFonts w:ascii="Times New Roman" w:eastAsia="Times New Roman" w:hAnsi="Times New Roman"/>
          <w:b/>
          <w:sz w:val="24"/>
          <w:szCs w:val="24"/>
        </w:rPr>
        <w:t xml:space="preserve"> (applicable for </w:t>
      </w:r>
      <w:r w:rsidR="00090E04">
        <w:rPr>
          <w:rFonts w:ascii="Times New Roman" w:eastAsia="Times New Roman" w:hAnsi="Times New Roman"/>
          <w:b/>
          <w:sz w:val="24"/>
          <w:szCs w:val="24"/>
        </w:rPr>
        <w:t xml:space="preserve">WBC </w:t>
      </w:r>
      <w:r w:rsidR="00090E04">
        <w:rPr>
          <w:rFonts w:ascii="Times New Roman" w:eastAsia="Times New Roman" w:hAnsi="Times New Roman"/>
          <w:b/>
          <w:sz w:val="24"/>
          <w:szCs w:val="24"/>
        </w:rPr>
        <w:tab/>
        <w:t>4.8-10.8 x 10</w:t>
      </w:r>
      <w:r w:rsidR="00090E04">
        <w:rPr>
          <w:rFonts w:ascii="Times New Roman" w:eastAsia="Times New Roman" w:hAnsi="Times New Roman"/>
          <w:b/>
          <w:sz w:val="24"/>
          <w:szCs w:val="24"/>
          <w:vertAlign w:val="superscript"/>
        </w:rPr>
        <w:t>3</w:t>
      </w:r>
      <w:r w:rsidR="00090E04">
        <w:rPr>
          <w:rFonts w:ascii="Times New Roman" w:eastAsia="Times New Roman" w:hAnsi="Times New Roman"/>
          <w:b/>
          <w:sz w:val="24"/>
          <w:szCs w:val="24"/>
        </w:rPr>
        <w:t>/µL</w:t>
      </w:r>
      <w:r>
        <w:rPr>
          <w:rFonts w:ascii="Times New Roman" w:eastAsia="Times New Roman" w:hAnsi="Times New Roman"/>
          <w:b/>
          <w:sz w:val="24"/>
          <w:szCs w:val="24"/>
        </w:rPr>
        <w:t xml:space="preserve">) </w:t>
      </w:r>
    </w:p>
    <w:p w:rsidR="00272B0D" w:rsidRPr="00272B0D" w:rsidRDefault="00272B0D" w:rsidP="00090E04">
      <w:pPr>
        <w:spacing w:after="0" w:line="240" w:lineRule="auto"/>
        <w:contextualSpacing/>
        <w:rPr>
          <w:rFonts w:ascii="Times New Roman" w:eastAsia="Times New Roman" w:hAnsi="Times New Roman"/>
          <w:i/>
          <w:sz w:val="24"/>
          <w:szCs w:val="24"/>
        </w:rPr>
      </w:pPr>
      <w:r>
        <w:rPr>
          <w:rFonts w:ascii="Times New Roman" w:eastAsia="Times New Roman" w:hAnsi="Times New Roman"/>
          <w:i/>
          <w:sz w:val="24"/>
          <w:szCs w:val="24"/>
        </w:rPr>
        <w:t>Note:  These reference intervals are not included in the result report; only absolute intervals are given.</w:t>
      </w:r>
    </w:p>
    <w:p w:rsidR="00090E04" w:rsidRDefault="00090E04" w:rsidP="00090E04">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rsidR="00090E04" w:rsidRPr="00566A62" w:rsidRDefault="00090E04" w:rsidP="00090E04">
      <w:pPr>
        <w:autoSpaceDE w:val="0"/>
        <w:autoSpaceDN w:val="0"/>
        <w:spacing w:after="0"/>
        <w:rPr>
          <w:rFonts w:ascii="Times New Roman" w:hAnsi="Times New Roman"/>
          <w:i/>
          <w:iCs/>
          <w:color w:val="000000"/>
          <w:sz w:val="24"/>
          <w:szCs w:val="24"/>
        </w:rPr>
      </w:pPr>
      <w:r w:rsidRPr="00566A62">
        <w:rPr>
          <w:rFonts w:ascii="Times New Roman" w:hAnsi="Times New Roman"/>
          <w:b/>
          <w:bCs/>
          <w:color w:val="000000"/>
          <w:sz w:val="24"/>
          <w:szCs w:val="24"/>
        </w:rPr>
        <w:t xml:space="preserve">Segmented Neutrophils </w:t>
      </w:r>
      <w:r w:rsidRPr="00566A62">
        <w:rPr>
          <w:rFonts w:ascii="Times New Roman" w:hAnsi="Times New Roman"/>
          <w:i/>
          <w:iCs/>
          <w:color w:val="000000"/>
          <w:sz w:val="24"/>
          <w:szCs w:val="24"/>
        </w:rPr>
        <w:t>(note: tends to be lower</w:t>
      </w:r>
      <w:r w:rsidRPr="00566A62">
        <w:rPr>
          <w:rFonts w:ascii="Times New Roman" w:hAnsi="Times New Roman"/>
          <w:color w:val="000000"/>
          <w:sz w:val="24"/>
          <w:szCs w:val="24"/>
        </w:rPr>
        <w:t xml:space="preserve"> </w:t>
      </w:r>
      <w:r w:rsidRPr="00566A62">
        <w:rPr>
          <w:rFonts w:ascii="Times New Roman" w:hAnsi="Times New Roman"/>
          <w:i/>
          <w:iCs/>
          <w:color w:val="000000"/>
          <w:sz w:val="24"/>
          <w:szCs w:val="24"/>
        </w:rPr>
        <w:t xml:space="preserve">in </w:t>
      </w:r>
      <w:r w:rsidRPr="00566A62">
        <w:rPr>
          <w:rFonts w:ascii="Times New Roman" w:hAnsi="Times New Roman"/>
          <w:i/>
          <w:iCs/>
          <w:color w:val="000000"/>
          <w:sz w:val="24"/>
          <w:szCs w:val="24"/>
        </w:rPr>
        <w:tab/>
      </w:r>
      <w:r w:rsidRPr="00566A62">
        <w:rPr>
          <w:rFonts w:ascii="Times New Roman" w:hAnsi="Times New Roman"/>
          <w:i/>
          <w:iCs/>
          <w:color w:val="000000"/>
          <w:sz w:val="24"/>
          <w:szCs w:val="24"/>
        </w:rPr>
        <w:tab/>
      </w:r>
      <w:r w:rsidRPr="00566A62">
        <w:rPr>
          <w:rFonts w:ascii="Times New Roman" w:hAnsi="Times New Roman"/>
          <w:i/>
          <w:iCs/>
          <w:color w:val="000000"/>
          <w:sz w:val="24"/>
          <w:szCs w:val="24"/>
        </w:rPr>
        <w:tab/>
      </w:r>
      <w:r w:rsidRPr="007973E5">
        <w:rPr>
          <w:rFonts w:ascii="Times New Roman" w:hAnsi="Times New Roman"/>
          <w:b/>
          <w:iCs/>
          <w:color w:val="000000"/>
          <w:sz w:val="24"/>
          <w:szCs w:val="24"/>
        </w:rPr>
        <w:t>34-68</w:t>
      </w:r>
    </w:p>
    <w:p w:rsidR="00090E04" w:rsidRPr="00566A62" w:rsidRDefault="00090E04" w:rsidP="00090E04">
      <w:pPr>
        <w:autoSpaceDE w:val="0"/>
        <w:autoSpaceDN w:val="0"/>
        <w:spacing w:after="0"/>
        <w:rPr>
          <w:rFonts w:ascii="Times New Roman" w:hAnsi="Times New Roman"/>
          <w:i/>
          <w:iCs/>
          <w:color w:val="000000"/>
          <w:sz w:val="24"/>
          <w:szCs w:val="24"/>
        </w:rPr>
      </w:pPr>
      <w:r>
        <w:rPr>
          <w:rFonts w:ascii="Times New Roman" w:hAnsi="Times New Roman"/>
          <w:i/>
          <w:iCs/>
          <w:color w:val="000000"/>
          <w:sz w:val="24"/>
          <w:szCs w:val="24"/>
        </w:rPr>
        <w:t>A</w:t>
      </w:r>
      <w:r w:rsidRPr="00566A62">
        <w:rPr>
          <w:rFonts w:ascii="Times New Roman" w:hAnsi="Times New Roman"/>
          <w:i/>
          <w:iCs/>
          <w:color w:val="000000"/>
          <w:sz w:val="24"/>
          <w:szCs w:val="24"/>
        </w:rPr>
        <w:t>frican</w:t>
      </w:r>
      <w:r w:rsidRPr="00566A62">
        <w:rPr>
          <w:rFonts w:ascii="Cambria Math" w:hAnsi="Cambria Math" w:cs="Cambria Math"/>
          <w:i/>
          <w:iCs/>
          <w:color w:val="000000"/>
          <w:sz w:val="24"/>
          <w:szCs w:val="24"/>
        </w:rPr>
        <w:t>‐</w:t>
      </w:r>
      <w:r>
        <w:rPr>
          <w:rFonts w:ascii="Times New Roman" w:hAnsi="Times New Roman"/>
          <w:i/>
          <w:iCs/>
          <w:color w:val="000000"/>
          <w:sz w:val="24"/>
          <w:szCs w:val="24"/>
        </w:rPr>
        <w:t>A</w:t>
      </w:r>
      <w:r w:rsidRPr="00566A62">
        <w:rPr>
          <w:rFonts w:ascii="Times New Roman" w:hAnsi="Times New Roman"/>
          <w:i/>
          <w:iCs/>
          <w:color w:val="000000"/>
          <w:sz w:val="24"/>
          <w:szCs w:val="24"/>
        </w:rPr>
        <w:t>merican population</w:t>
      </w:r>
      <w:r w:rsidRPr="00566A62">
        <w:rPr>
          <w:rFonts w:ascii="Times New Roman" w:hAnsi="Times New Roman"/>
          <w:color w:val="000000"/>
          <w:sz w:val="24"/>
          <w:szCs w:val="24"/>
        </w:rPr>
        <w:t xml:space="preserve"> </w:t>
      </w:r>
    </w:p>
    <w:p w:rsidR="00090E04" w:rsidRDefault="00090E04" w:rsidP="00090E04">
      <w:pPr>
        <w:autoSpaceDE w:val="0"/>
        <w:autoSpaceDN w:val="0"/>
        <w:rPr>
          <w:rFonts w:ascii="Times New Roman" w:hAnsi="Times New Roman"/>
          <w:b/>
          <w:color w:val="000000"/>
          <w:sz w:val="24"/>
          <w:szCs w:val="24"/>
        </w:rPr>
      </w:pPr>
      <w:r w:rsidRPr="00566A62">
        <w:rPr>
          <w:rFonts w:ascii="Times New Roman" w:hAnsi="Times New Roman"/>
          <w:b/>
          <w:sz w:val="24"/>
          <w:szCs w:val="24"/>
        </w:rPr>
        <w:t>Band Neutrophils</w:t>
      </w:r>
      <w:r w:rsidRPr="00566A62">
        <w:rPr>
          <w:rFonts w:ascii="Times New Roman" w:hAnsi="Times New Roman"/>
          <w:color w:val="0000FF"/>
          <w:sz w:val="24"/>
          <w:szCs w:val="24"/>
        </w:rPr>
        <w:t xml:space="preserve">  </w:t>
      </w:r>
      <w:r w:rsidRPr="00566A62">
        <w:rPr>
          <w:rFonts w:ascii="Times New Roman" w:hAnsi="Times New Roman"/>
          <w:color w:val="0000FF"/>
          <w:sz w:val="24"/>
          <w:szCs w:val="24"/>
        </w:rPr>
        <w:tab/>
      </w:r>
      <w:r w:rsidRPr="00566A62">
        <w:rPr>
          <w:rFonts w:ascii="Times New Roman" w:hAnsi="Times New Roman"/>
          <w:color w:val="0000FF"/>
          <w:sz w:val="24"/>
          <w:szCs w:val="24"/>
        </w:rPr>
        <w:tab/>
      </w:r>
      <w:r w:rsidRPr="00566A62">
        <w:rPr>
          <w:rFonts w:ascii="Times New Roman" w:hAnsi="Times New Roman"/>
          <w:color w:val="0000FF"/>
          <w:sz w:val="24"/>
          <w:szCs w:val="24"/>
        </w:rPr>
        <w:tab/>
      </w:r>
      <w:r w:rsidRPr="00566A62">
        <w:rPr>
          <w:rFonts w:ascii="Times New Roman" w:hAnsi="Times New Roman"/>
          <w:color w:val="0000FF"/>
          <w:sz w:val="24"/>
          <w:szCs w:val="24"/>
        </w:rPr>
        <w:tab/>
      </w:r>
      <w:r w:rsidRPr="00566A62">
        <w:rPr>
          <w:rFonts w:ascii="Times New Roman" w:hAnsi="Times New Roman"/>
          <w:color w:val="0000FF"/>
          <w:sz w:val="24"/>
          <w:szCs w:val="24"/>
        </w:rPr>
        <w:tab/>
      </w:r>
      <w:r w:rsidRPr="00566A62">
        <w:rPr>
          <w:rFonts w:ascii="Times New Roman" w:hAnsi="Times New Roman"/>
          <w:color w:val="0000FF"/>
          <w:sz w:val="24"/>
          <w:szCs w:val="24"/>
        </w:rPr>
        <w:tab/>
      </w:r>
      <w:r w:rsidRPr="00566A62">
        <w:rPr>
          <w:rFonts w:ascii="Times New Roman" w:hAnsi="Times New Roman"/>
          <w:color w:val="0000FF"/>
          <w:sz w:val="24"/>
          <w:szCs w:val="24"/>
        </w:rPr>
        <w:tab/>
      </w:r>
      <w:r w:rsidRPr="00566A62">
        <w:rPr>
          <w:rFonts w:ascii="Times New Roman" w:hAnsi="Times New Roman"/>
          <w:b/>
          <w:color w:val="000000"/>
          <w:sz w:val="24"/>
          <w:szCs w:val="24"/>
        </w:rPr>
        <w:t>0-10</w:t>
      </w:r>
    </w:p>
    <w:p w:rsidR="00272B0D" w:rsidRPr="00566A62" w:rsidRDefault="00272B0D" w:rsidP="00272B0D">
      <w:pPr>
        <w:autoSpaceDE w:val="0"/>
        <w:autoSpaceDN w:val="0"/>
        <w:rPr>
          <w:rFonts w:ascii="Times New Roman" w:hAnsi="Times New Roman"/>
          <w:color w:val="000000"/>
          <w:sz w:val="24"/>
          <w:szCs w:val="24"/>
        </w:rPr>
      </w:pPr>
      <w:r w:rsidRPr="00566A62">
        <w:rPr>
          <w:rFonts w:ascii="Times New Roman" w:hAnsi="Times New Roman"/>
          <w:b/>
          <w:bCs/>
          <w:color w:val="000000"/>
          <w:sz w:val="24"/>
          <w:szCs w:val="24"/>
        </w:rPr>
        <w:t xml:space="preserve">Lymphocytes  </w:t>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color w:val="000000"/>
          <w:sz w:val="24"/>
          <w:szCs w:val="24"/>
        </w:rPr>
        <w:t>20</w:t>
      </w:r>
      <w:r w:rsidRPr="00566A62">
        <w:rPr>
          <w:rFonts w:ascii="Cambria Math" w:hAnsi="Cambria Math" w:cs="Cambria Math"/>
          <w:b/>
          <w:color w:val="000000"/>
          <w:sz w:val="24"/>
          <w:szCs w:val="24"/>
        </w:rPr>
        <w:t>‐</w:t>
      </w:r>
      <w:r w:rsidRPr="00566A62">
        <w:rPr>
          <w:rFonts w:ascii="Times New Roman" w:hAnsi="Times New Roman"/>
          <w:b/>
          <w:color w:val="000000"/>
          <w:sz w:val="24"/>
          <w:szCs w:val="24"/>
        </w:rPr>
        <w:t>47</w:t>
      </w:r>
      <w:r w:rsidRPr="00566A62">
        <w:rPr>
          <w:rFonts w:ascii="Times New Roman" w:hAnsi="Times New Roman"/>
          <w:color w:val="000000"/>
          <w:sz w:val="24"/>
          <w:szCs w:val="24"/>
        </w:rPr>
        <w:t xml:space="preserve"> </w:t>
      </w:r>
    </w:p>
    <w:p w:rsidR="001B18CC" w:rsidRPr="00566A62" w:rsidRDefault="001B18CC" w:rsidP="001B18CC">
      <w:pPr>
        <w:rPr>
          <w:rFonts w:ascii="Times New Roman" w:hAnsi="Times New Roman"/>
          <w:color w:val="000000"/>
          <w:sz w:val="24"/>
          <w:szCs w:val="24"/>
        </w:rPr>
      </w:pPr>
      <w:r w:rsidRPr="00566A62">
        <w:rPr>
          <w:rFonts w:ascii="Times New Roman" w:hAnsi="Times New Roman"/>
          <w:b/>
          <w:bCs/>
          <w:color w:val="000000"/>
          <w:sz w:val="24"/>
          <w:szCs w:val="24"/>
        </w:rPr>
        <w:t xml:space="preserve">Monocytes </w:t>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color w:val="000000"/>
          <w:sz w:val="24"/>
          <w:szCs w:val="24"/>
        </w:rPr>
        <w:t>3</w:t>
      </w:r>
      <w:r w:rsidRPr="00566A62">
        <w:rPr>
          <w:rFonts w:ascii="Cambria Math" w:hAnsi="Cambria Math" w:cs="Cambria Math"/>
          <w:b/>
          <w:color w:val="000000"/>
          <w:sz w:val="24"/>
          <w:szCs w:val="24"/>
        </w:rPr>
        <w:t>‐</w:t>
      </w:r>
      <w:r w:rsidRPr="00566A62">
        <w:rPr>
          <w:rFonts w:ascii="Times New Roman" w:hAnsi="Times New Roman"/>
          <w:b/>
          <w:color w:val="000000"/>
          <w:sz w:val="24"/>
          <w:szCs w:val="24"/>
        </w:rPr>
        <w:t>8</w:t>
      </w:r>
      <w:r w:rsidRPr="00566A62">
        <w:rPr>
          <w:rFonts w:ascii="Times New Roman" w:hAnsi="Times New Roman"/>
          <w:color w:val="000000"/>
          <w:sz w:val="24"/>
          <w:szCs w:val="24"/>
        </w:rPr>
        <w:t xml:space="preserve"> </w:t>
      </w:r>
    </w:p>
    <w:p w:rsidR="00090E04" w:rsidRPr="00566A62" w:rsidRDefault="00090E04" w:rsidP="00090E04">
      <w:pPr>
        <w:autoSpaceDE w:val="0"/>
        <w:autoSpaceDN w:val="0"/>
        <w:rPr>
          <w:rFonts w:ascii="Times New Roman" w:hAnsi="Times New Roman"/>
          <w:color w:val="000000"/>
          <w:sz w:val="24"/>
          <w:szCs w:val="24"/>
        </w:rPr>
      </w:pPr>
      <w:r w:rsidRPr="00566A62">
        <w:rPr>
          <w:rFonts w:ascii="Times New Roman" w:hAnsi="Times New Roman"/>
          <w:b/>
          <w:color w:val="000000"/>
          <w:sz w:val="24"/>
          <w:szCs w:val="24"/>
        </w:rPr>
        <w:t>E</w:t>
      </w:r>
      <w:r w:rsidRPr="00566A62">
        <w:rPr>
          <w:rFonts w:ascii="Times New Roman" w:hAnsi="Times New Roman"/>
          <w:b/>
          <w:bCs/>
          <w:color w:val="000000"/>
          <w:sz w:val="24"/>
          <w:szCs w:val="24"/>
        </w:rPr>
        <w:t>osinophils</w:t>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t xml:space="preserve"> </w:t>
      </w:r>
      <w:r w:rsidRPr="00566A62">
        <w:rPr>
          <w:rFonts w:ascii="Times New Roman" w:hAnsi="Times New Roman"/>
          <w:b/>
          <w:bCs/>
          <w:color w:val="000000"/>
          <w:sz w:val="24"/>
          <w:szCs w:val="24"/>
        </w:rPr>
        <w:tab/>
        <w:t xml:space="preserve"> </w:t>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color w:val="000000"/>
          <w:sz w:val="24"/>
          <w:szCs w:val="24"/>
        </w:rPr>
        <w:t>0</w:t>
      </w:r>
      <w:r w:rsidRPr="00566A62">
        <w:rPr>
          <w:rFonts w:ascii="Cambria Math" w:hAnsi="Cambria Math" w:cs="Cambria Math"/>
          <w:b/>
          <w:color w:val="000000"/>
          <w:sz w:val="24"/>
          <w:szCs w:val="24"/>
        </w:rPr>
        <w:t>‐</w:t>
      </w:r>
      <w:r w:rsidRPr="00566A62">
        <w:rPr>
          <w:rFonts w:ascii="Times New Roman" w:hAnsi="Times New Roman"/>
          <w:b/>
          <w:color w:val="000000"/>
          <w:sz w:val="24"/>
          <w:szCs w:val="24"/>
        </w:rPr>
        <w:t>5</w:t>
      </w:r>
      <w:r w:rsidRPr="00566A62">
        <w:rPr>
          <w:rFonts w:ascii="Times New Roman" w:hAnsi="Times New Roman"/>
          <w:color w:val="000000"/>
          <w:sz w:val="24"/>
          <w:szCs w:val="24"/>
        </w:rPr>
        <w:t xml:space="preserve"> </w:t>
      </w:r>
      <w:r w:rsidRPr="00566A62">
        <w:rPr>
          <w:rFonts w:ascii="Times New Roman" w:hAnsi="Times New Roman"/>
          <w:color w:val="000000"/>
          <w:sz w:val="24"/>
          <w:szCs w:val="24"/>
        </w:rPr>
        <w:tab/>
        <w:t xml:space="preserve"> </w:t>
      </w:r>
    </w:p>
    <w:p w:rsidR="00090E04" w:rsidRPr="00566A62" w:rsidRDefault="00090E04" w:rsidP="00090E04">
      <w:pPr>
        <w:autoSpaceDE w:val="0"/>
        <w:autoSpaceDN w:val="0"/>
        <w:rPr>
          <w:rFonts w:ascii="Times New Roman" w:hAnsi="Times New Roman"/>
          <w:color w:val="000000"/>
          <w:sz w:val="24"/>
          <w:szCs w:val="24"/>
        </w:rPr>
      </w:pPr>
      <w:r w:rsidRPr="00566A62">
        <w:rPr>
          <w:rFonts w:ascii="Times New Roman" w:hAnsi="Times New Roman"/>
          <w:b/>
          <w:bCs/>
          <w:color w:val="000000"/>
          <w:sz w:val="24"/>
          <w:szCs w:val="24"/>
        </w:rPr>
        <w:t xml:space="preserve">Basophils </w:t>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bCs/>
          <w:color w:val="000000"/>
          <w:sz w:val="24"/>
          <w:szCs w:val="24"/>
        </w:rPr>
        <w:tab/>
      </w:r>
      <w:r w:rsidRPr="00566A62">
        <w:rPr>
          <w:rFonts w:ascii="Times New Roman" w:hAnsi="Times New Roman"/>
          <w:b/>
          <w:color w:val="000000"/>
          <w:sz w:val="24"/>
          <w:szCs w:val="24"/>
        </w:rPr>
        <w:t>0</w:t>
      </w:r>
      <w:r w:rsidRPr="00566A62">
        <w:rPr>
          <w:rFonts w:ascii="Cambria Math" w:hAnsi="Cambria Math" w:cs="Cambria Math"/>
          <w:b/>
          <w:color w:val="000000"/>
          <w:sz w:val="24"/>
          <w:szCs w:val="24"/>
        </w:rPr>
        <w:t>‐</w:t>
      </w:r>
      <w:r w:rsidRPr="00566A62">
        <w:rPr>
          <w:rFonts w:ascii="Times New Roman" w:hAnsi="Times New Roman"/>
          <w:b/>
          <w:color w:val="000000"/>
          <w:sz w:val="24"/>
          <w:szCs w:val="24"/>
        </w:rPr>
        <w:t>2</w:t>
      </w:r>
      <w:r w:rsidRPr="00566A62">
        <w:rPr>
          <w:rFonts w:ascii="Times New Roman" w:hAnsi="Times New Roman"/>
          <w:color w:val="000000"/>
          <w:sz w:val="24"/>
          <w:szCs w:val="24"/>
        </w:rPr>
        <w:t xml:space="preserve"> </w:t>
      </w:r>
    </w:p>
    <w:p w:rsidR="00EF12E2" w:rsidRDefault="00EF12E2" w:rsidP="00E619EE">
      <w:pPr>
        <w:spacing w:line="240" w:lineRule="auto"/>
        <w:contextualSpacing/>
        <w:rPr>
          <w:rFonts w:ascii="Times New Roman" w:hAnsi="Times New Roman"/>
          <w:b/>
          <w:sz w:val="24"/>
          <w:szCs w:val="24"/>
        </w:rPr>
      </w:pPr>
    </w:p>
    <w:p w:rsidR="00EF12E2" w:rsidRDefault="00EF12E2" w:rsidP="00E619EE">
      <w:pPr>
        <w:spacing w:line="240" w:lineRule="auto"/>
        <w:contextualSpacing/>
        <w:rPr>
          <w:rFonts w:ascii="Times New Roman" w:hAnsi="Times New Roman"/>
          <w:b/>
          <w:sz w:val="24"/>
          <w:szCs w:val="24"/>
        </w:rPr>
      </w:pPr>
    </w:p>
    <w:p w:rsidR="00EF12E2" w:rsidRDefault="00EF12E2" w:rsidP="00E619EE">
      <w:pPr>
        <w:spacing w:line="240" w:lineRule="auto"/>
        <w:contextualSpacing/>
        <w:rPr>
          <w:rFonts w:ascii="Times New Roman" w:hAnsi="Times New Roman"/>
          <w:b/>
          <w:sz w:val="24"/>
          <w:szCs w:val="24"/>
        </w:rPr>
      </w:pPr>
    </w:p>
    <w:p w:rsidR="00EF12E2" w:rsidRDefault="00EF12E2" w:rsidP="00E619EE">
      <w:pPr>
        <w:spacing w:line="240" w:lineRule="auto"/>
        <w:contextualSpacing/>
        <w:rPr>
          <w:rFonts w:ascii="Times New Roman" w:hAnsi="Times New Roman"/>
          <w:b/>
          <w:sz w:val="24"/>
          <w:szCs w:val="24"/>
        </w:rPr>
      </w:pPr>
    </w:p>
    <w:p w:rsidR="00E619EE" w:rsidRPr="00E619EE" w:rsidRDefault="00E619EE" w:rsidP="00E619EE">
      <w:pPr>
        <w:spacing w:line="240" w:lineRule="auto"/>
        <w:contextualSpacing/>
        <w:rPr>
          <w:rFonts w:ascii="Times New Roman" w:hAnsi="Times New Roman"/>
          <w:b/>
          <w:sz w:val="24"/>
          <w:szCs w:val="24"/>
        </w:rPr>
      </w:pPr>
      <w:r w:rsidRPr="00E619EE">
        <w:rPr>
          <w:rFonts w:ascii="Times New Roman" w:hAnsi="Times New Roman"/>
          <w:b/>
          <w:sz w:val="24"/>
          <w:szCs w:val="24"/>
        </w:rPr>
        <w:t>CRITICAL/PANIC VALUE</w:t>
      </w:r>
    </w:p>
    <w:p w:rsidR="00E619EE" w:rsidRDefault="00E619EE" w:rsidP="00E619EE">
      <w:pPr>
        <w:spacing w:line="240" w:lineRule="auto"/>
        <w:contextualSpacing/>
        <w:rPr>
          <w:rFonts w:ascii="Times New Roman" w:hAnsi="Times New Roman"/>
          <w:sz w:val="24"/>
          <w:szCs w:val="24"/>
        </w:rPr>
      </w:pPr>
      <w:r w:rsidRPr="00E619EE">
        <w:rPr>
          <w:rFonts w:ascii="Times New Roman" w:hAnsi="Times New Roman"/>
          <w:sz w:val="24"/>
          <w:szCs w:val="24"/>
        </w:rPr>
        <w:t>Absolute Neutrophil Count -  ≤ 0.5 x 10</w:t>
      </w:r>
      <w:r w:rsidRPr="00E619EE">
        <w:rPr>
          <w:rFonts w:ascii="Times New Roman" w:hAnsi="Times New Roman"/>
          <w:sz w:val="24"/>
          <w:szCs w:val="24"/>
          <w:vertAlign w:val="superscript"/>
        </w:rPr>
        <w:t>3</w:t>
      </w:r>
      <w:r w:rsidRPr="00E619EE">
        <w:rPr>
          <w:rFonts w:ascii="Times New Roman" w:hAnsi="Times New Roman"/>
          <w:sz w:val="24"/>
          <w:szCs w:val="24"/>
        </w:rPr>
        <w:t>/</w:t>
      </w:r>
      <w:r w:rsidRPr="00E619EE">
        <w:rPr>
          <w:rFonts w:ascii="Times New Roman" w:hAnsi="Times New Roman"/>
          <w:sz w:val="24"/>
          <w:szCs w:val="24"/>
        </w:rPr>
        <w:sym w:font="Symbol" w:char="F06D"/>
      </w:r>
      <w:r w:rsidRPr="00E619EE">
        <w:rPr>
          <w:rFonts w:ascii="Times New Roman" w:hAnsi="Times New Roman"/>
          <w:sz w:val="24"/>
          <w:szCs w:val="24"/>
        </w:rPr>
        <w:t xml:space="preserve">L - (segs + bands) on admission, as an Outpatient </w:t>
      </w:r>
      <w:r w:rsidRPr="00E619EE">
        <w:rPr>
          <w:rFonts w:ascii="Times New Roman" w:hAnsi="Times New Roman"/>
          <w:b/>
          <w:sz w:val="24"/>
          <w:szCs w:val="24"/>
        </w:rPr>
        <w:t>OR</w:t>
      </w:r>
      <w:r w:rsidRPr="00E619EE">
        <w:rPr>
          <w:rFonts w:ascii="Times New Roman" w:hAnsi="Times New Roman"/>
          <w:sz w:val="24"/>
          <w:szCs w:val="24"/>
        </w:rPr>
        <w:t xml:space="preserve"> any drop in count after previous count of ≥ 0.5 Absolute Neutrophil Count on non-HEM/ONC and non-PED/ONC patients</w:t>
      </w:r>
      <w:r w:rsidR="002237AC">
        <w:rPr>
          <w:rFonts w:ascii="Times New Roman" w:hAnsi="Times New Roman"/>
          <w:sz w:val="24"/>
          <w:szCs w:val="24"/>
        </w:rPr>
        <w:t>.  Report the critical value by phone giving patient’s name, medical record number and result to nurse or physician caring for the patients.  Ask that the information be read back to you. Document</w:t>
      </w:r>
      <w:r w:rsidR="00AD5824">
        <w:rPr>
          <w:rFonts w:ascii="Times New Roman" w:hAnsi="Times New Roman"/>
          <w:sz w:val="24"/>
          <w:szCs w:val="24"/>
        </w:rPr>
        <w:t xml:space="preserve"> in the Remisol or LIS</w:t>
      </w:r>
      <w:r w:rsidR="006253E8">
        <w:rPr>
          <w:rFonts w:ascii="Times New Roman" w:hAnsi="Times New Roman"/>
          <w:sz w:val="24"/>
          <w:szCs w:val="24"/>
        </w:rPr>
        <w:t xml:space="preserve"> using the ANC-READB smart text codes</w:t>
      </w:r>
      <w:r w:rsidR="00AD5824">
        <w:rPr>
          <w:rFonts w:ascii="Times New Roman" w:hAnsi="Times New Roman"/>
          <w:sz w:val="24"/>
          <w:szCs w:val="24"/>
        </w:rPr>
        <w:t xml:space="preserve"> which translates to “ </w:t>
      </w:r>
      <w:r w:rsidR="00AD5824">
        <w:rPr>
          <w:rFonts w:ascii="Times New Roman" w:hAnsi="Times New Roman"/>
          <w:sz w:val="24"/>
          <w:szCs w:val="24"/>
          <w:u w:val="single"/>
        </w:rPr>
        <w:t>&lt;</w:t>
      </w:r>
      <w:r w:rsidR="00AD5824">
        <w:rPr>
          <w:rFonts w:ascii="Times New Roman" w:hAnsi="Times New Roman"/>
          <w:sz w:val="24"/>
          <w:szCs w:val="24"/>
        </w:rPr>
        <w:t>0.5 Absolute neutrophil count called to and read back by ”.  T</w:t>
      </w:r>
      <w:r w:rsidR="002237AC">
        <w:rPr>
          <w:rFonts w:ascii="Times New Roman" w:hAnsi="Times New Roman"/>
          <w:sz w:val="24"/>
          <w:szCs w:val="24"/>
        </w:rPr>
        <w:t>he nurse</w:t>
      </w:r>
      <w:r w:rsidR="00EF12E2">
        <w:rPr>
          <w:rFonts w:ascii="Times New Roman" w:hAnsi="Times New Roman"/>
          <w:sz w:val="24"/>
          <w:szCs w:val="24"/>
        </w:rPr>
        <w:t xml:space="preserve"> or doctor</w:t>
      </w:r>
      <w:r w:rsidR="002237AC">
        <w:rPr>
          <w:rFonts w:ascii="Times New Roman" w:hAnsi="Times New Roman"/>
          <w:sz w:val="24"/>
          <w:szCs w:val="24"/>
        </w:rPr>
        <w:t xml:space="preserve">’s name, date and time </w:t>
      </w:r>
      <w:r w:rsidR="00AD5824">
        <w:rPr>
          <w:rFonts w:ascii="Times New Roman" w:hAnsi="Times New Roman"/>
          <w:sz w:val="24"/>
          <w:szCs w:val="24"/>
        </w:rPr>
        <w:t xml:space="preserve">should be added to the comment. </w:t>
      </w:r>
      <w:r w:rsidR="006253E8">
        <w:rPr>
          <w:rFonts w:ascii="Times New Roman" w:hAnsi="Times New Roman"/>
          <w:sz w:val="24"/>
          <w:szCs w:val="24"/>
        </w:rPr>
        <w:t xml:space="preserve"> </w:t>
      </w:r>
      <w:r w:rsidR="00EF12E2">
        <w:rPr>
          <w:rFonts w:ascii="Times New Roman" w:hAnsi="Times New Roman"/>
          <w:sz w:val="24"/>
          <w:szCs w:val="24"/>
        </w:rPr>
        <w:t>See t</w:t>
      </w:r>
      <w:r w:rsidR="00F74675">
        <w:rPr>
          <w:rFonts w:ascii="Times New Roman" w:hAnsi="Times New Roman"/>
          <w:sz w:val="24"/>
          <w:szCs w:val="24"/>
        </w:rPr>
        <w:t>he ANC Documentation flow sheet for additional guidance.</w:t>
      </w:r>
    </w:p>
    <w:p w:rsidR="002B6CB3" w:rsidRDefault="002B6CB3" w:rsidP="00E619EE">
      <w:pPr>
        <w:spacing w:line="240" w:lineRule="auto"/>
        <w:contextualSpacing/>
        <w:rPr>
          <w:rFonts w:ascii="Times New Roman" w:hAnsi="Times New Roman"/>
          <w:b/>
          <w:sz w:val="24"/>
          <w:szCs w:val="24"/>
        </w:rPr>
      </w:pPr>
    </w:p>
    <w:p w:rsidR="00E619EE" w:rsidRPr="00E619EE" w:rsidRDefault="00E619EE" w:rsidP="00E619EE">
      <w:pPr>
        <w:spacing w:line="240" w:lineRule="auto"/>
        <w:contextualSpacing/>
        <w:rPr>
          <w:rFonts w:ascii="Times New Roman" w:hAnsi="Times New Roman"/>
          <w:b/>
          <w:sz w:val="24"/>
          <w:szCs w:val="24"/>
        </w:rPr>
      </w:pPr>
      <w:r w:rsidRPr="00E619EE">
        <w:rPr>
          <w:rFonts w:ascii="Times New Roman" w:hAnsi="Times New Roman"/>
          <w:b/>
          <w:sz w:val="24"/>
          <w:szCs w:val="24"/>
        </w:rPr>
        <w:t>PROCEDURE LIMITATIONS</w:t>
      </w:r>
    </w:p>
    <w:p w:rsidR="00E619EE" w:rsidRDefault="00E619EE" w:rsidP="00E619EE">
      <w:pPr>
        <w:spacing w:line="240" w:lineRule="auto"/>
        <w:contextualSpacing/>
        <w:rPr>
          <w:rFonts w:ascii="Times New Roman" w:hAnsi="Times New Roman"/>
          <w:sz w:val="24"/>
          <w:szCs w:val="24"/>
        </w:rPr>
      </w:pPr>
      <w:r w:rsidRPr="00E619EE">
        <w:rPr>
          <w:rFonts w:ascii="Times New Roman" w:hAnsi="Times New Roman"/>
          <w:sz w:val="24"/>
          <w:szCs w:val="24"/>
        </w:rPr>
        <w:t>Variations in manual differential counts can be attributed to any of the following: sampling error such as improper or inadequate mixing at collection and/or analysis, poor quality of the blood smear and stain or technical errors in cell identification. Automated differentials are dependent upon proper operation of the instrumentation including but not exclusive of reagents, specimen sampling, and a clean flow cell.</w:t>
      </w:r>
    </w:p>
    <w:p w:rsidR="005D26AE" w:rsidRPr="00172F07" w:rsidRDefault="005D26AE" w:rsidP="005D26AE">
      <w:pPr>
        <w:pStyle w:val="ListParagraph"/>
        <w:numPr>
          <w:ilvl w:val="0"/>
          <w:numId w:val="1"/>
        </w:numPr>
        <w:autoSpaceDE w:val="0"/>
        <w:autoSpaceDN w:val="0"/>
        <w:adjustRightInd w:val="0"/>
        <w:spacing w:after="0" w:line="240" w:lineRule="auto"/>
        <w:ind w:left="450"/>
        <w:rPr>
          <w:rFonts w:ascii="Times New Roman" w:hAnsi="Times New Roman"/>
          <w:b/>
          <w:bCs/>
          <w:color w:val="000000"/>
          <w:sz w:val="24"/>
          <w:szCs w:val="24"/>
        </w:rPr>
      </w:pPr>
      <w:r w:rsidRPr="00172F07">
        <w:rPr>
          <w:rFonts w:ascii="Times New Roman" w:hAnsi="Times New Roman"/>
          <w:b/>
          <w:bCs/>
          <w:color w:val="000000"/>
          <w:sz w:val="24"/>
          <w:szCs w:val="24"/>
        </w:rPr>
        <w:t>Review/Revision/Implementation:</w:t>
      </w:r>
    </w:p>
    <w:p w:rsidR="005D26AE" w:rsidRPr="00AA66D2" w:rsidRDefault="005D26AE" w:rsidP="005D26AE">
      <w:pPr>
        <w:pStyle w:val="ListParagraph"/>
        <w:numPr>
          <w:ilvl w:val="1"/>
          <w:numId w:val="3"/>
        </w:numPr>
        <w:autoSpaceDE w:val="0"/>
        <w:autoSpaceDN w:val="0"/>
        <w:adjustRightInd w:val="0"/>
        <w:spacing w:after="0" w:line="240" w:lineRule="auto"/>
        <w:ind w:left="450" w:firstLine="540"/>
        <w:rPr>
          <w:rFonts w:ascii="Times New Roman" w:hAnsi="Times New Roman"/>
          <w:b/>
          <w:bCs/>
          <w:color w:val="000000"/>
          <w:sz w:val="24"/>
          <w:szCs w:val="24"/>
        </w:rPr>
      </w:pPr>
      <w:r w:rsidRPr="00AA66D2">
        <w:rPr>
          <w:rFonts w:ascii="Times New Roman" w:hAnsi="Times New Roman"/>
          <w:bCs/>
          <w:color w:val="000000"/>
          <w:sz w:val="24"/>
          <w:szCs w:val="24"/>
        </w:rPr>
        <w:t>Review Cycle: 2 years</w:t>
      </w:r>
    </w:p>
    <w:p w:rsidR="005D26AE" w:rsidRPr="00AA66D2" w:rsidRDefault="005D26AE" w:rsidP="005D26AE">
      <w:pPr>
        <w:pStyle w:val="ListParagraph"/>
        <w:numPr>
          <w:ilvl w:val="1"/>
          <w:numId w:val="3"/>
        </w:numPr>
        <w:autoSpaceDE w:val="0"/>
        <w:autoSpaceDN w:val="0"/>
        <w:adjustRightInd w:val="0"/>
        <w:spacing w:after="0" w:line="240" w:lineRule="auto"/>
        <w:ind w:left="450" w:firstLine="540"/>
        <w:rPr>
          <w:rFonts w:ascii="Times New Roman" w:hAnsi="Times New Roman"/>
          <w:b/>
          <w:bCs/>
          <w:color w:val="000000"/>
          <w:sz w:val="24"/>
          <w:szCs w:val="24"/>
        </w:rPr>
      </w:pPr>
      <w:r w:rsidRPr="00AA66D2">
        <w:rPr>
          <w:rFonts w:ascii="Times New Roman" w:hAnsi="Times New Roman"/>
          <w:bCs/>
          <w:color w:val="000000"/>
          <w:sz w:val="24"/>
          <w:szCs w:val="24"/>
        </w:rPr>
        <w:t>Office of Record:  Department of Clinical Core Laboratory-Hematology</w:t>
      </w:r>
    </w:p>
    <w:p w:rsidR="005D26AE" w:rsidRPr="00AA66D2" w:rsidRDefault="005D26AE" w:rsidP="005D26AE">
      <w:pPr>
        <w:pStyle w:val="ListParagraph"/>
        <w:numPr>
          <w:ilvl w:val="1"/>
          <w:numId w:val="3"/>
        </w:numPr>
        <w:tabs>
          <w:tab w:val="left" w:pos="540"/>
        </w:tabs>
        <w:autoSpaceDE w:val="0"/>
        <w:autoSpaceDN w:val="0"/>
        <w:adjustRightInd w:val="0"/>
        <w:spacing w:after="0" w:line="240" w:lineRule="auto"/>
        <w:ind w:left="1440" w:hanging="450"/>
        <w:rPr>
          <w:rFonts w:ascii="Times New Roman" w:hAnsi="Times New Roman"/>
          <w:b/>
          <w:bCs/>
          <w:color w:val="000000"/>
          <w:sz w:val="24"/>
          <w:szCs w:val="24"/>
        </w:rPr>
      </w:pPr>
      <w:r w:rsidRPr="00AA66D2">
        <w:rPr>
          <w:rFonts w:ascii="Times New Roman" w:hAnsi="Times New Roman"/>
          <w:bCs/>
          <w:color w:val="000000"/>
          <w:sz w:val="24"/>
          <w:szCs w:val="24"/>
        </w:rPr>
        <w:t xml:space="preserve">All new procedures and procedures that have major revisions must be signed by the Laboratory Director. </w:t>
      </w:r>
    </w:p>
    <w:p w:rsidR="005D26AE" w:rsidRPr="00AA66D2" w:rsidRDefault="005D26AE" w:rsidP="005D26AE">
      <w:pPr>
        <w:pStyle w:val="ListParagraph"/>
        <w:numPr>
          <w:ilvl w:val="1"/>
          <w:numId w:val="3"/>
        </w:numPr>
        <w:tabs>
          <w:tab w:val="left" w:pos="540"/>
        </w:tabs>
        <w:autoSpaceDE w:val="0"/>
        <w:autoSpaceDN w:val="0"/>
        <w:adjustRightInd w:val="0"/>
        <w:spacing w:after="0" w:line="240" w:lineRule="auto"/>
        <w:ind w:left="1440" w:hanging="450"/>
        <w:rPr>
          <w:rFonts w:ascii="Times New Roman" w:hAnsi="Times New Roman"/>
          <w:bCs/>
          <w:color w:val="000000"/>
          <w:sz w:val="24"/>
          <w:szCs w:val="24"/>
        </w:rPr>
      </w:pPr>
      <w:r w:rsidRPr="00AA66D2">
        <w:rPr>
          <w:rFonts w:ascii="Times New Roman" w:hAnsi="Times New Roman"/>
          <w:bCs/>
          <w:color w:val="000000"/>
          <w:sz w:val="24"/>
          <w:szCs w:val="24"/>
        </w:rPr>
        <w:t>All reviewed procedures and procedures with minor revisions can be signed by the designated section medical director.</w:t>
      </w:r>
    </w:p>
    <w:p w:rsidR="005D26AE" w:rsidRPr="00AA66D2" w:rsidRDefault="005D26AE" w:rsidP="005D26AE">
      <w:pPr>
        <w:pStyle w:val="ListParagraph"/>
        <w:autoSpaceDE w:val="0"/>
        <w:autoSpaceDN w:val="0"/>
        <w:adjustRightInd w:val="0"/>
        <w:spacing w:after="0" w:line="240" w:lineRule="auto"/>
        <w:ind w:left="450" w:hanging="360"/>
        <w:rPr>
          <w:rFonts w:ascii="Times New Roman" w:hAnsi="Times New Roman"/>
          <w:bCs/>
          <w:color w:val="000000"/>
          <w:sz w:val="24"/>
          <w:szCs w:val="24"/>
        </w:rPr>
      </w:pPr>
    </w:p>
    <w:p w:rsidR="005D26AE" w:rsidRPr="00AA66D2" w:rsidRDefault="005D26AE" w:rsidP="005D26AE">
      <w:pPr>
        <w:pStyle w:val="ListParagraph"/>
        <w:numPr>
          <w:ilvl w:val="0"/>
          <w:numId w:val="1"/>
        </w:numPr>
        <w:tabs>
          <w:tab w:val="left" w:pos="540"/>
        </w:tabs>
        <w:autoSpaceDE w:val="0"/>
        <w:autoSpaceDN w:val="0"/>
        <w:adjustRightInd w:val="0"/>
        <w:spacing w:after="0" w:line="240" w:lineRule="auto"/>
        <w:ind w:left="450"/>
        <w:rPr>
          <w:rFonts w:ascii="Times New Roman" w:hAnsi="Times New Roman"/>
          <w:b/>
          <w:bCs/>
          <w:color w:val="000000"/>
          <w:sz w:val="24"/>
          <w:szCs w:val="24"/>
        </w:rPr>
      </w:pPr>
      <w:r w:rsidRPr="00AA66D2">
        <w:rPr>
          <w:rFonts w:ascii="Times New Roman" w:hAnsi="Times New Roman"/>
          <w:b/>
          <w:bCs/>
          <w:color w:val="000000"/>
          <w:sz w:val="24"/>
          <w:szCs w:val="24"/>
        </w:rPr>
        <w:t>Related Procedures:</w:t>
      </w:r>
    </w:p>
    <w:p w:rsidR="005D26AE" w:rsidRPr="00406E95" w:rsidRDefault="005D26AE" w:rsidP="005D26AE">
      <w:pPr>
        <w:tabs>
          <w:tab w:val="left" w:pos="540"/>
        </w:tabs>
        <w:autoSpaceDE w:val="0"/>
        <w:autoSpaceDN w:val="0"/>
        <w:adjustRightInd w:val="0"/>
        <w:spacing w:after="0" w:line="240" w:lineRule="auto"/>
        <w:ind w:left="450" w:hanging="360"/>
        <w:rPr>
          <w:rFonts w:ascii="Times New Roman" w:hAnsi="Times New Roman"/>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Cs/>
          <w:color w:val="000000"/>
          <w:sz w:val="24"/>
          <w:szCs w:val="24"/>
        </w:rPr>
        <w:t>CL-HG02 General Information</w:t>
      </w:r>
    </w:p>
    <w:p w:rsidR="005D26AE" w:rsidRDefault="005D26AE" w:rsidP="005D26AE">
      <w:pPr>
        <w:tabs>
          <w:tab w:val="left" w:pos="540"/>
        </w:tabs>
        <w:autoSpaceDE w:val="0"/>
        <w:autoSpaceDN w:val="0"/>
        <w:adjustRightInd w:val="0"/>
        <w:spacing w:after="0" w:line="240" w:lineRule="auto"/>
        <w:ind w:left="450" w:hanging="360"/>
        <w:rPr>
          <w:rFonts w:ascii="Times New Roman" w:hAnsi="Times New Roman"/>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Cs/>
          <w:color w:val="000000"/>
          <w:sz w:val="24"/>
          <w:szCs w:val="24"/>
        </w:rPr>
        <w:t>CL-H04 CBC Using Beckman Coulter DxH 800</w:t>
      </w:r>
      <w:r w:rsidR="00451B75">
        <w:rPr>
          <w:rFonts w:ascii="Times New Roman" w:hAnsi="Times New Roman"/>
          <w:bCs/>
          <w:color w:val="000000"/>
          <w:sz w:val="24"/>
          <w:szCs w:val="24"/>
        </w:rPr>
        <w:t>/SMS</w:t>
      </w:r>
    </w:p>
    <w:p w:rsidR="005D26AE" w:rsidRPr="00B466A4" w:rsidRDefault="005D26AE" w:rsidP="005D26AE">
      <w:pPr>
        <w:tabs>
          <w:tab w:val="left" w:pos="540"/>
        </w:tabs>
        <w:autoSpaceDE w:val="0"/>
        <w:autoSpaceDN w:val="0"/>
        <w:adjustRightInd w:val="0"/>
        <w:spacing w:after="0" w:line="240" w:lineRule="auto"/>
        <w:ind w:left="450" w:hanging="36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p>
    <w:p w:rsidR="005D26AE" w:rsidRDefault="005D26AE" w:rsidP="005D26AE">
      <w:pPr>
        <w:pStyle w:val="Bibliography"/>
        <w:numPr>
          <w:ilvl w:val="0"/>
          <w:numId w:val="1"/>
        </w:numPr>
        <w:ind w:left="450"/>
        <w:rPr>
          <w:rFonts w:ascii="Times New Roman" w:hAnsi="Times New Roman"/>
          <w:sz w:val="24"/>
          <w:szCs w:val="24"/>
        </w:rPr>
      </w:pPr>
      <w:r w:rsidRPr="00AA66D2">
        <w:rPr>
          <w:rFonts w:ascii="Times New Roman" w:hAnsi="Times New Roman"/>
          <w:b/>
          <w:sz w:val="24"/>
          <w:szCs w:val="24"/>
        </w:rPr>
        <w:t>References, National Professional Organizations, etc.:</w:t>
      </w:r>
      <w:r w:rsidRPr="00AA66D2">
        <w:rPr>
          <w:rFonts w:ascii="Times New Roman" w:hAnsi="Times New Roman"/>
          <w:sz w:val="24"/>
          <w:szCs w:val="24"/>
        </w:rPr>
        <w:t xml:space="preserve">  </w:t>
      </w:r>
    </w:p>
    <w:p w:rsidR="005D26AE" w:rsidRPr="002B6CB3" w:rsidRDefault="005D26AE" w:rsidP="002B6CB3">
      <w:pPr>
        <w:pStyle w:val="ListParagraph"/>
        <w:spacing w:line="240" w:lineRule="auto"/>
        <w:ind w:left="0"/>
        <w:contextualSpacing/>
        <w:jc w:val="both"/>
        <w:rPr>
          <w:rFonts w:ascii="Times New Roman" w:hAnsi="Times New Roman"/>
          <w:sz w:val="24"/>
          <w:szCs w:val="24"/>
        </w:rPr>
      </w:pPr>
      <w:r w:rsidRPr="002B6CB3">
        <w:rPr>
          <w:rFonts w:ascii="Times New Roman" w:hAnsi="Times New Roman"/>
          <w:sz w:val="24"/>
          <w:szCs w:val="24"/>
        </w:rPr>
        <w:t xml:space="preserve">Davidsohn, Israel and Henry, John.  Clinical Diagnosis by Laboratory Methods.  Fifteenth Edition.  </w:t>
      </w:r>
      <w:r w:rsidRPr="002B6CB3">
        <w:rPr>
          <w:rFonts w:ascii="Times New Roman" w:hAnsi="Times New Roman"/>
          <w:sz w:val="24"/>
          <w:szCs w:val="24"/>
        </w:rPr>
        <w:tab/>
        <w:t xml:space="preserve">            Philadelphia: W.B. Saunders Company, 1974.</w:t>
      </w:r>
    </w:p>
    <w:p w:rsidR="005D26AE" w:rsidRDefault="005D26AE" w:rsidP="002B6CB3">
      <w:pPr>
        <w:spacing w:line="240" w:lineRule="auto"/>
        <w:ind w:left="-792" w:hanging="360"/>
        <w:contextualSpacing/>
        <w:jc w:val="both"/>
        <w:rPr>
          <w:rFonts w:ascii="Times New Roman" w:hAnsi="Times New Roman"/>
          <w:sz w:val="24"/>
          <w:szCs w:val="24"/>
        </w:rPr>
      </w:pPr>
      <w:r>
        <w:rPr>
          <w:rFonts w:ascii="Times New Roman" w:hAnsi="Times New Roman"/>
          <w:sz w:val="24"/>
          <w:szCs w:val="24"/>
        </w:rPr>
        <w:t xml:space="preserve">              </w:t>
      </w:r>
      <w:r w:rsidR="002B6CB3">
        <w:rPr>
          <w:rFonts w:ascii="Times New Roman" w:hAnsi="Times New Roman"/>
          <w:sz w:val="24"/>
          <w:szCs w:val="24"/>
        </w:rPr>
        <w:tab/>
      </w:r>
      <w:r w:rsidRPr="00172F07">
        <w:rPr>
          <w:rFonts w:ascii="Times New Roman" w:hAnsi="Times New Roman"/>
          <w:sz w:val="24"/>
          <w:szCs w:val="24"/>
        </w:rPr>
        <w:t xml:space="preserve">Simmons, Arthur.  </w:t>
      </w:r>
      <w:r w:rsidRPr="00172F07">
        <w:rPr>
          <w:rFonts w:ascii="Times New Roman" w:hAnsi="Times New Roman"/>
          <w:sz w:val="24"/>
          <w:szCs w:val="24"/>
          <w:u w:val="single"/>
        </w:rPr>
        <w:t>Hematology:</w:t>
      </w:r>
      <w:r w:rsidRPr="00172F07">
        <w:rPr>
          <w:rFonts w:ascii="Times New Roman" w:hAnsi="Times New Roman"/>
          <w:sz w:val="24"/>
          <w:szCs w:val="24"/>
        </w:rPr>
        <w:t xml:space="preserve">  </w:t>
      </w:r>
      <w:r w:rsidRPr="00172F07">
        <w:rPr>
          <w:rFonts w:ascii="Times New Roman" w:hAnsi="Times New Roman"/>
          <w:sz w:val="24"/>
          <w:szCs w:val="24"/>
          <w:u w:val="single"/>
        </w:rPr>
        <w:t xml:space="preserve">A Combined Theoretical and Technical Approach. </w:t>
      </w:r>
      <w:r w:rsidRPr="00172F07">
        <w:rPr>
          <w:rFonts w:ascii="Times New Roman" w:hAnsi="Times New Roman"/>
          <w:sz w:val="24"/>
          <w:szCs w:val="24"/>
        </w:rPr>
        <w:t xml:space="preserve"> W.B. Saunders </w:t>
      </w:r>
      <w:r w:rsidRPr="00172F07">
        <w:rPr>
          <w:rFonts w:ascii="Times New Roman" w:hAnsi="Times New Roman"/>
          <w:sz w:val="24"/>
          <w:szCs w:val="24"/>
        </w:rPr>
        <w:tab/>
      </w:r>
      <w:r>
        <w:rPr>
          <w:rFonts w:ascii="Times New Roman" w:hAnsi="Times New Roman"/>
          <w:sz w:val="24"/>
          <w:szCs w:val="24"/>
        </w:rPr>
        <w:t xml:space="preserve">            </w:t>
      </w:r>
      <w:r w:rsidR="002B6CB3">
        <w:rPr>
          <w:rFonts w:ascii="Times New Roman" w:hAnsi="Times New Roman"/>
          <w:sz w:val="24"/>
          <w:szCs w:val="24"/>
        </w:rPr>
        <w:tab/>
      </w:r>
      <w:r w:rsidR="002B6CB3">
        <w:rPr>
          <w:rFonts w:ascii="Times New Roman" w:hAnsi="Times New Roman"/>
          <w:sz w:val="24"/>
          <w:szCs w:val="24"/>
        </w:rPr>
        <w:tab/>
      </w:r>
      <w:r w:rsidRPr="00172F07">
        <w:rPr>
          <w:rFonts w:ascii="Times New Roman" w:hAnsi="Times New Roman"/>
          <w:sz w:val="24"/>
          <w:szCs w:val="24"/>
        </w:rPr>
        <w:t>Company, 1989</w:t>
      </w:r>
    </w:p>
    <w:p w:rsidR="002B6CB3" w:rsidRPr="00172F07" w:rsidRDefault="002B6CB3" w:rsidP="002B6CB3">
      <w:pPr>
        <w:spacing w:line="240" w:lineRule="auto"/>
        <w:ind w:left="-792" w:hanging="360"/>
        <w:contextualSpacing/>
        <w:jc w:val="both"/>
        <w:rPr>
          <w:rFonts w:ascii="Times New Roman" w:hAnsi="Times New Roman"/>
          <w:sz w:val="24"/>
          <w:szCs w:val="24"/>
        </w:rPr>
      </w:pPr>
    </w:p>
    <w:p w:rsidR="005D26AE" w:rsidRDefault="005D26AE" w:rsidP="002B6CB3">
      <w:pPr>
        <w:spacing w:line="240" w:lineRule="auto"/>
        <w:ind w:left="-648" w:hanging="360"/>
        <w:contextualSpacing/>
        <w:jc w:val="both"/>
        <w:rPr>
          <w:rFonts w:ascii="Times New Roman" w:hAnsi="Times New Roman"/>
          <w:sz w:val="24"/>
          <w:szCs w:val="24"/>
        </w:rPr>
      </w:pPr>
      <w:r>
        <w:rPr>
          <w:rFonts w:ascii="Times New Roman" w:hAnsi="Times New Roman"/>
          <w:sz w:val="24"/>
          <w:szCs w:val="24"/>
        </w:rPr>
        <w:t xml:space="preserve">             </w:t>
      </w:r>
      <w:r w:rsidR="002B6CB3">
        <w:rPr>
          <w:rFonts w:ascii="Times New Roman" w:hAnsi="Times New Roman"/>
          <w:sz w:val="24"/>
          <w:szCs w:val="24"/>
        </w:rPr>
        <w:tab/>
      </w:r>
      <w:r w:rsidRPr="00172F07">
        <w:rPr>
          <w:rFonts w:ascii="Times New Roman" w:hAnsi="Times New Roman"/>
          <w:sz w:val="24"/>
          <w:szCs w:val="24"/>
        </w:rPr>
        <w:t>Henry, John, M.D.  Henry's Clinical Diagnosis and Management</w:t>
      </w:r>
      <w:r>
        <w:rPr>
          <w:rFonts w:ascii="Times New Roman" w:hAnsi="Times New Roman"/>
          <w:sz w:val="24"/>
          <w:szCs w:val="24"/>
        </w:rPr>
        <w:t xml:space="preserve"> by Laboratory Methods.  </w:t>
      </w:r>
    </w:p>
    <w:p w:rsidR="005D26AE" w:rsidRPr="00172F07" w:rsidRDefault="004F2F4C" w:rsidP="002B6CB3">
      <w:pPr>
        <w:spacing w:line="240" w:lineRule="auto"/>
        <w:ind w:left="-1224" w:hanging="360"/>
        <w:contextualSpacing/>
        <w:jc w:val="both"/>
        <w:rPr>
          <w:rFonts w:ascii="Times New Roman" w:hAnsi="Times New Roman"/>
          <w:sz w:val="24"/>
          <w:szCs w:val="24"/>
        </w:rPr>
      </w:pPr>
      <w:r>
        <w:rPr>
          <w:rFonts w:ascii="Times New Roman" w:hAnsi="Times New Roman"/>
          <w:sz w:val="24"/>
          <w:szCs w:val="24"/>
        </w:rPr>
        <w:t xml:space="preserve">                        </w:t>
      </w:r>
      <w:r w:rsidR="005D26AE">
        <w:rPr>
          <w:rFonts w:ascii="Times New Roman" w:hAnsi="Times New Roman"/>
          <w:sz w:val="24"/>
          <w:szCs w:val="24"/>
        </w:rPr>
        <w:t>Twenty-First Edition:</w:t>
      </w:r>
      <w:r w:rsidR="005D26AE" w:rsidRPr="00172F07">
        <w:rPr>
          <w:rFonts w:ascii="Times New Roman" w:hAnsi="Times New Roman"/>
          <w:sz w:val="24"/>
          <w:szCs w:val="24"/>
        </w:rPr>
        <w:tab/>
        <w:t>Philadelphia: W.B. Saunders Company, 2007</w:t>
      </w:r>
    </w:p>
    <w:p w:rsidR="005D26AE" w:rsidRPr="00172F07" w:rsidRDefault="005D26AE" w:rsidP="002B6CB3">
      <w:pPr>
        <w:spacing w:line="240" w:lineRule="auto"/>
        <w:ind w:hanging="360"/>
        <w:contextualSpacing/>
        <w:jc w:val="both"/>
        <w:rPr>
          <w:rFonts w:ascii="Times New Roman" w:hAnsi="Times New Roman"/>
          <w:sz w:val="24"/>
          <w:szCs w:val="24"/>
        </w:rPr>
      </w:pPr>
      <w:r>
        <w:rPr>
          <w:rFonts w:ascii="Times New Roman" w:hAnsi="Times New Roman"/>
          <w:sz w:val="24"/>
          <w:szCs w:val="24"/>
        </w:rPr>
        <w:t xml:space="preserve">              </w:t>
      </w:r>
    </w:p>
    <w:p w:rsidR="005D26AE" w:rsidRDefault="005D26AE" w:rsidP="002B6CB3">
      <w:pPr>
        <w:spacing w:line="240" w:lineRule="auto"/>
        <w:ind w:left="-504" w:hanging="360"/>
        <w:contextualSpacing/>
        <w:jc w:val="both"/>
        <w:rPr>
          <w:rFonts w:ascii="Times New Roman" w:hAnsi="Times New Roman"/>
          <w:sz w:val="24"/>
          <w:szCs w:val="24"/>
        </w:rPr>
      </w:pPr>
      <w:r>
        <w:rPr>
          <w:rFonts w:ascii="Times New Roman" w:hAnsi="Times New Roman"/>
          <w:sz w:val="24"/>
          <w:szCs w:val="24"/>
        </w:rPr>
        <w:t xml:space="preserve">              </w:t>
      </w:r>
      <w:r w:rsidRPr="00172F07">
        <w:rPr>
          <w:rFonts w:ascii="Times New Roman" w:hAnsi="Times New Roman"/>
          <w:sz w:val="24"/>
          <w:szCs w:val="24"/>
        </w:rPr>
        <w:t>Remisol Advance</w:t>
      </w:r>
      <w:r>
        <w:rPr>
          <w:rFonts w:ascii="Times New Roman" w:hAnsi="Times New Roman"/>
          <w:sz w:val="24"/>
          <w:szCs w:val="24"/>
        </w:rPr>
        <w:t xml:space="preserve"> </w:t>
      </w:r>
      <w:r w:rsidRPr="00172F07">
        <w:rPr>
          <w:rFonts w:ascii="Times New Roman" w:hAnsi="Times New Roman"/>
          <w:sz w:val="24"/>
          <w:szCs w:val="24"/>
        </w:rPr>
        <w:t>Data Manager, User Guide. Normand Info, October 2009</w:t>
      </w:r>
    </w:p>
    <w:p w:rsidR="00073F49" w:rsidRDefault="00073F49" w:rsidP="002B6CB3">
      <w:pPr>
        <w:spacing w:line="240" w:lineRule="auto"/>
        <w:ind w:left="-504" w:hanging="360"/>
        <w:contextualSpacing/>
        <w:jc w:val="both"/>
        <w:rPr>
          <w:rFonts w:ascii="Times New Roman" w:hAnsi="Times New Roman"/>
          <w:sz w:val="24"/>
          <w:szCs w:val="24"/>
        </w:rPr>
      </w:pPr>
    </w:p>
    <w:p w:rsidR="005D26AE" w:rsidRPr="00172F07" w:rsidRDefault="005D26AE" w:rsidP="002B6CB3">
      <w:pPr>
        <w:spacing w:line="240" w:lineRule="auto"/>
        <w:ind w:hanging="360"/>
        <w:contextualSpacing/>
        <w:jc w:val="both"/>
        <w:rPr>
          <w:rFonts w:ascii="Times New Roman" w:hAnsi="Times New Roman"/>
          <w:sz w:val="24"/>
          <w:szCs w:val="24"/>
        </w:rPr>
      </w:pPr>
      <w:r>
        <w:rPr>
          <w:rFonts w:ascii="Times New Roman" w:hAnsi="Times New Roman"/>
          <w:sz w:val="24"/>
          <w:szCs w:val="24"/>
        </w:rPr>
        <w:tab/>
        <w:t>College of Physicians and Surgeons of Alberta. “Blood Film Staining Effects”. ALQEP, May 2004</w:t>
      </w:r>
    </w:p>
    <w:p w:rsidR="005D26AE" w:rsidRPr="00B4150D" w:rsidRDefault="005D26AE" w:rsidP="005D26AE">
      <w:pPr>
        <w:pStyle w:val="ListParagraph"/>
        <w:numPr>
          <w:ilvl w:val="0"/>
          <w:numId w:val="1"/>
        </w:numPr>
        <w:ind w:left="450"/>
        <w:rPr>
          <w:rFonts w:ascii="Times New Roman" w:hAnsi="Times New Roman"/>
        </w:rPr>
      </w:pPr>
      <w:r w:rsidRPr="00B4150D">
        <w:rPr>
          <w:rFonts w:ascii="Times New Roman" w:hAnsi="Times New Roman"/>
          <w:b/>
          <w:sz w:val="24"/>
          <w:szCs w:val="24"/>
        </w:rPr>
        <w:t>Attachments:</w:t>
      </w:r>
      <w:r w:rsidRPr="00B4150D">
        <w:rPr>
          <w:rFonts w:ascii="Times New Roman" w:hAnsi="Times New Roman"/>
          <w:b/>
        </w:rPr>
        <w:t xml:space="preserve">  </w:t>
      </w:r>
    </w:p>
    <w:p w:rsidR="005D26AE" w:rsidRDefault="00073F49" w:rsidP="005D26AE">
      <w:pPr>
        <w:pStyle w:val="ListParagraph"/>
        <w:ind w:left="450" w:hanging="360"/>
        <w:rPr>
          <w:rFonts w:ascii="Times New Roman" w:hAnsi="Times New Roman"/>
        </w:rPr>
      </w:pPr>
      <w:r>
        <w:rPr>
          <w:rFonts w:ascii="Times New Roman" w:hAnsi="Times New Roman"/>
        </w:rPr>
        <w:tab/>
      </w:r>
      <w:r w:rsidR="005D26AE">
        <w:rPr>
          <w:rFonts w:ascii="Times New Roman" w:hAnsi="Times New Roman"/>
        </w:rPr>
        <w:t>Path Box Referral Form  CL-H05-1</w:t>
      </w:r>
    </w:p>
    <w:p w:rsidR="003F6DE3" w:rsidRDefault="003F6DE3" w:rsidP="005D26AE">
      <w:pPr>
        <w:pStyle w:val="ListParagraph"/>
        <w:ind w:left="450" w:hanging="360"/>
        <w:rPr>
          <w:rFonts w:ascii="Times New Roman" w:hAnsi="Times New Roman"/>
        </w:rPr>
      </w:pPr>
      <w:r>
        <w:rPr>
          <w:rFonts w:ascii="Times New Roman" w:hAnsi="Times New Roman"/>
        </w:rPr>
        <w:t xml:space="preserve">      ANC Documentation Flow Sheet</w:t>
      </w:r>
      <w:r w:rsidR="00FD2C77">
        <w:rPr>
          <w:rFonts w:ascii="Times New Roman" w:hAnsi="Times New Roman"/>
        </w:rPr>
        <w:t xml:space="preserve"> CL-H05-2</w:t>
      </w:r>
    </w:p>
    <w:p w:rsidR="001B18CC" w:rsidRPr="00AA66D2" w:rsidRDefault="001B18CC" w:rsidP="005D26AE">
      <w:pPr>
        <w:pStyle w:val="ListParagraph"/>
        <w:ind w:left="450" w:hanging="360"/>
        <w:rPr>
          <w:rFonts w:ascii="Times New Roman" w:hAnsi="Times New Roman"/>
        </w:rPr>
      </w:pPr>
      <w:r>
        <w:rPr>
          <w:rFonts w:ascii="Times New Roman" w:hAnsi="Times New Roman"/>
        </w:rPr>
        <w:tab/>
      </w:r>
      <w:r w:rsidR="000156F6">
        <w:rPr>
          <w:rFonts w:ascii="Times New Roman" w:hAnsi="Times New Roman"/>
        </w:rPr>
        <w:t>Path Box Referral Memo_Dr. Beaty 4April201</w:t>
      </w:r>
      <w:r w:rsidR="004F2F4C">
        <w:rPr>
          <w:rFonts w:ascii="Times New Roman" w:hAnsi="Times New Roman"/>
        </w:rPr>
        <w:t>1</w:t>
      </w:r>
    </w:p>
    <w:p w:rsidR="005D26AE" w:rsidRPr="0081639C" w:rsidRDefault="005D26AE" w:rsidP="005D26AE">
      <w:pPr>
        <w:pStyle w:val="ListParagraph"/>
        <w:numPr>
          <w:ilvl w:val="0"/>
          <w:numId w:val="1"/>
        </w:numPr>
        <w:ind w:left="450"/>
        <w:rPr>
          <w:rFonts w:ascii="Times New Roman" w:hAnsi="Times New Roman"/>
          <w:sz w:val="24"/>
          <w:szCs w:val="24"/>
        </w:rPr>
      </w:pPr>
      <w:r w:rsidRPr="0081639C">
        <w:rPr>
          <w:rFonts w:ascii="Times New Roman" w:hAnsi="Times New Roman"/>
          <w:b/>
          <w:sz w:val="24"/>
          <w:szCs w:val="24"/>
        </w:rPr>
        <w:lastRenderedPageBreak/>
        <w:t>Revision</w:t>
      </w:r>
      <w:r w:rsidR="00073F49" w:rsidRPr="0081639C">
        <w:rPr>
          <w:rFonts w:ascii="Times New Roman" w:hAnsi="Times New Roman"/>
          <w:b/>
          <w:sz w:val="24"/>
          <w:szCs w:val="24"/>
        </w:rPr>
        <w:t xml:space="preserve"> / Review</w:t>
      </w:r>
      <w:r w:rsidRPr="0081639C">
        <w:rPr>
          <w:rFonts w:ascii="Times New Roman" w:hAnsi="Times New Roman"/>
          <w:b/>
          <w:sz w:val="24"/>
          <w:szCs w:val="24"/>
        </w:rPr>
        <w:t xml:space="preserve"> Dates:</w:t>
      </w:r>
    </w:p>
    <w:tbl>
      <w:tblPr>
        <w:tblStyle w:val="TableGrid"/>
        <w:tblW w:w="0" w:type="auto"/>
        <w:tblInd w:w="900" w:type="dxa"/>
        <w:tblLook w:val="04A0" w:firstRow="1" w:lastRow="0" w:firstColumn="1" w:lastColumn="0" w:noHBand="0" w:noVBand="1"/>
      </w:tblPr>
      <w:tblGrid>
        <w:gridCol w:w="2405"/>
        <w:gridCol w:w="2423"/>
        <w:gridCol w:w="4550"/>
      </w:tblGrid>
      <w:tr w:rsidR="005D26AE" w:rsidRPr="00AA66D2" w:rsidTr="00C6422C">
        <w:tc>
          <w:tcPr>
            <w:tcW w:w="2405" w:type="dxa"/>
            <w:vAlign w:val="center"/>
          </w:tcPr>
          <w:p w:rsidR="005D26AE" w:rsidRPr="00AA66D2" w:rsidRDefault="005D26AE" w:rsidP="005D26AE">
            <w:pPr>
              <w:pStyle w:val="ListParagraph"/>
              <w:ind w:left="450" w:hanging="360"/>
              <w:jc w:val="center"/>
              <w:rPr>
                <w:rFonts w:ascii="Times New Roman" w:hAnsi="Times New Roman"/>
                <w:b/>
                <w:sz w:val="24"/>
                <w:szCs w:val="24"/>
              </w:rPr>
            </w:pPr>
            <w:r w:rsidRPr="00AA66D2">
              <w:rPr>
                <w:rFonts w:ascii="Times New Roman" w:hAnsi="Times New Roman"/>
                <w:b/>
                <w:sz w:val="24"/>
                <w:szCs w:val="24"/>
              </w:rPr>
              <w:t>Review Date</w:t>
            </w:r>
          </w:p>
        </w:tc>
        <w:tc>
          <w:tcPr>
            <w:tcW w:w="2423" w:type="dxa"/>
            <w:vAlign w:val="center"/>
          </w:tcPr>
          <w:p w:rsidR="005D26AE" w:rsidRPr="00AA66D2" w:rsidRDefault="005D26AE" w:rsidP="005D26AE">
            <w:pPr>
              <w:pStyle w:val="ListParagraph"/>
              <w:ind w:left="450" w:hanging="360"/>
              <w:jc w:val="center"/>
              <w:rPr>
                <w:rFonts w:ascii="Times New Roman" w:hAnsi="Times New Roman"/>
                <w:b/>
                <w:sz w:val="24"/>
                <w:szCs w:val="24"/>
              </w:rPr>
            </w:pPr>
            <w:r w:rsidRPr="00AA66D2">
              <w:rPr>
                <w:rFonts w:ascii="Times New Roman" w:hAnsi="Times New Roman"/>
                <w:b/>
                <w:sz w:val="24"/>
                <w:szCs w:val="24"/>
              </w:rPr>
              <w:t>Revision Date</w:t>
            </w:r>
          </w:p>
        </w:tc>
        <w:tc>
          <w:tcPr>
            <w:tcW w:w="4550" w:type="dxa"/>
            <w:vAlign w:val="center"/>
          </w:tcPr>
          <w:p w:rsidR="005D26AE" w:rsidRPr="00AA66D2" w:rsidRDefault="005D26AE" w:rsidP="005D26AE">
            <w:pPr>
              <w:pStyle w:val="ListParagraph"/>
              <w:ind w:left="450" w:hanging="360"/>
              <w:jc w:val="center"/>
              <w:rPr>
                <w:rFonts w:ascii="Times New Roman" w:hAnsi="Times New Roman"/>
                <w:b/>
                <w:sz w:val="24"/>
                <w:szCs w:val="24"/>
              </w:rPr>
            </w:pPr>
            <w:r w:rsidRPr="00AA66D2">
              <w:rPr>
                <w:rFonts w:ascii="Times New Roman" w:hAnsi="Times New Roman"/>
                <w:b/>
                <w:sz w:val="24"/>
                <w:szCs w:val="24"/>
              </w:rPr>
              <w:t>Signature</w:t>
            </w:r>
          </w:p>
        </w:tc>
      </w:tr>
      <w:tr w:rsidR="005D26AE" w:rsidRPr="00AA66D2" w:rsidTr="00C6422C">
        <w:tc>
          <w:tcPr>
            <w:tcW w:w="2405" w:type="dxa"/>
            <w:vAlign w:val="center"/>
          </w:tcPr>
          <w:p w:rsidR="005D26AE" w:rsidRPr="00AA66D2" w:rsidRDefault="005D26AE" w:rsidP="005D26AE">
            <w:pPr>
              <w:pStyle w:val="ListParagraph"/>
              <w:ind w:left="450" w:hanging="360"/>
              <w:jc w:val="center"/>
              <w:rPr>
                <w:rFonts w:ascii="Times New Roman" w:hAnsi="Times New Roman"/>
              </w:rPr>
            </w:pPr>
          </w:p>
        </w:tc>
        <w:tc>
          <w:tcPr>
            <w:tcW w:w="2423" w:type="dxa"/>
            <w:vAlign w:val="center"/>
          </w:tcPr>
          <w:p w:rsidR="005D26AE" w:rsidRPr="00AA66D2" w:rsidRDefault="005D26AE" w:rsidP="005D26AE">
            <w:pPr>
              <w:pStyle w:val="ListParagraph"/>
              <w:ind w:left="450" w:hanging="360"/>
              <w:jc w:val="center"/>
              <w:rPr>
                <w:rFonts w:ascii="Times New Roman" w:hAnsi="Times New Roman"/>
              </w:rPr>
            </w:pPr>
            <w:r>
              <w:rPr>
                <w:rFonts w:ascii="Times New Roman" w:hAnsi="Times New Roman"/>
              </w:rPr>
              <w:t>6/11/15</w:t>
            </w:r>
          </w:p>
        </w:tc>
        <w:tc>
          <w:tcPr>
            <w:tcW w:w="4550" w:type="dxa"/>
            <w:vAlign w:val="center"/>
          </w:tcPr>
          <w:p w:rsidR="005D26AE" w:rsidRPr="00AA66D2" w:rsidRDefault="005D26AE" w:rsidP="005D26AE">
            <w:pPr>
              <w:pStyle w:val="ListParagraph"/>
              <w:ind w:left="450" w:hanging="360"/>
              <w:jc w:val="center"/>
              <w:rPr>
                <w:rFonts w:ascii="Times New Roman" w:hAnsi="Times New Roman"/>
              </w:rPr>
            </w:pPr>
            <w:r w:rsidRPr="00650BD2">
              <w:rPr>
                <w:rFonts w:ascii="Times New Roman" w:hAnsi="Times New Roman"/>
              </w:rPr>
              <w:t>Edelina Oliphant</w:t>
            </w:r>
          </w:p>
        </w:tc>
      </w:tr>
      <w:tr w:rsidR="005D26AE" w:rsidRPr="00AA66D2" w:rsidTr="00C6422C">
        <w:tc>
          <w:tcPr>
            <w:tcW w:w="2405" w:type="dxa"/>
            <w:vAlign w:val="center"/>
          </w:tcPr>
          <w:p w:rsidR="005D26AE" w:rsidRPr="00AA66D2" w:rsidRDefault="005D26AE" w:rsidP="005D26AE">
            <w:pPr>
              <w:pStyle w:val="ListParagraph"/>
              <w:ind w:left="450" w:hanging="360"/>
              <w:jc w:val="center"/>
              <w:rPr>
                <w:rFonts w:ascii="Times New Roman" w:hAnsi="Times New Roman"/>
              </w:rPr>
            </w:pPr>
          </w:p>
        </w:tc>
        <w:tc>
          <w:tcPr>
            <w:tcW w:w="2423" w:type="dxa"/>
            <w:vAlign w:val="center"/>
          </w:tcPr>
          <w:p w:rsidR="005D26AE" w:rsidRPr="00AA66D2" w:rsidRDefault="005D26AE" w:rsidP="005D26AE">
            <w:pPr>
              <w:pStyle w:val="ListParagraph"/>
              <w:ind w:left="450" w:hanging="360"/>
              <w:jc w:val="center"/>
              <w:rPr>
                <w:rFonts w:ascii="Times New Roman" w:hAnsi="Times New Roman"/>
              </w:rPr>
            </w:pPr>
            <w:r>
              <w:rPr>
                <w:rFonts w:ascii="Times New Roman" w:hAnsi="Times New Roman"/>
              </w:rPr>
              <w:t>12/28/17</w:t>
            </w:r>
          </w:p>
        </w:tc>
        <w:tc>
          <w:tcPr>
            <w:tcW w:w="4550" w:type="dxa"/>
            <w:vAlign w:val="center"/>
          </w:tcPr>
          <w:p w:rsidR="005D26AE" w:rsidRPr="00AA66D2" w:rsidRDefault="005D26AE" w:rsidP="005D26AE">
            <w:pPr>
              <w:pStyle w:val="ListParagraph"/>
              <w:ind w:left="450" w:hanging="360"/>
              <w:jc w:val="center"/>
              <w:rPr>
                <w:rFonts w:ascii="Times New Roman" w:hAnsi="Times New Roman"/>
              </w:rPr>
            </w:pPr>
            <w:r>
              <w:rPr>
                <w:rFonts w:ascii="Times New Roman" w:hAnsi="Times New Roman"/>
              </w:rPr>
              <w:t>Edelina Oliphant</w:t>
            </w:r>
          </w:p>
        </w:tc>
      </w:tr>
      <w:tr w:rsidR="005D26AE" w:rsidRPr="00AA66D2" w:rsidTr="00C6422C">
        <w:tc>
          <w:tcPr>
            <w:tcW w:w="2405" w:type="dxa"/>
            <w:vAlign w:val="center"/>
          </w:tcPr>
          <w:p w:rsidR="005D26AE" w:rsidRPr="00AA66D2" w:rsidRDefault="005D26AE" w:rsidP="005D26AE">
            <w:pPr>
              <w:pStyle w:val="ListParagraph"/>
              <w:ind w:left="450" w:hanging="360"/>
              <w:jc w:val="center"/>
              <w:rPr>
                <w:rFonts w:ascii="Times New Roman" w:hAnsi="Times New Roman"/>
              </w:rPr>
            </w:pPr>
          </w:p>
        </w:tc>
        <w:tc>
          <w:tcPr>
            <w:tcW w:w="2423" w:type="dxa"/>
            <w:vAlign w:val="center"/>
          </w:tcPr>
          <w:p w:rsidR="005D26AE" w:rsidRPr="00AA66D2" w:rsidRDefault="00073F49" w:rsidP="005D26AE">
            <w:pPr>
              <w:pStyle w:val="ListParagraph"/>
              <w:ind w:left="450" w:hanging="360"/>
              <w:jc w:val="center"/>
              <w:rPr>
                <w:rFonts w:ascii="Times New Roman" w:hAnsi="Times New Roman"/>
              </w:rPr>
            </w:pPr>
            <w:r>
              <w:rPr>
                <w:rFonts w:ascii="Times New Roman" w:hAnsi="Times New Roman"/>
              </w:rPr>
              <w:t>2/20/19</w:t>
            </w:r>
          </w:p>
        </w:tc>
        <w:tc>
          <w:tcPr>
            <w:tcW w:w="4550" w:type="dxa"/>
            <w:vAlign w:val="center"/>
          </w:tcPr>
          <w:p w:rsidR="005D26AE" w:rsidRPr="00AA66D2" w:rsidRDefault="00073F49" w:rsidP="005D26AE">
            <w:pPr>
              <w:pStyle w:val="ListParagraph"/>
              <w:ind w:left="450" w:hanging="360"/>
              <w:jc w:val="center"/>
              <w:rPr>
                <w:rFonts w:ascii="Times New Roman" w:hAnsi="Times New Roman"/>
              </w:rPr>
            </w:pPr>
            <w:r>
              <w:rPr>
                <w:rFonts w:ascii="Times New Roman" w:hAnsi="Times New Roman"/>
              </w:rPr>
              <w:t>Heather Lawson</w:t>
            </w:r>
          </w:p>
        </w:tc>
      </w:tr>
      <w:tr w:rsidR="005D26AE" w:rsidRPr="00AA66D2" w:rsidTr="00C6422C">
        <w:tc>
          <w:tcPr>
            <w:tcW w:w="2405" w:type="dxa"/>
            <w:vAlign w:val="center"/>
          </w:tcPr>
          <w:p w:rsidR="005D26AE" w:rsidRPr="00AA66D2" w:rsidRDefault="008B57BE" w:rsidP="005D26AE">
            <w:pPr>
              <w:pStyle w:val="ListParagraph"/>
              <w:ind w:left="450" w:hanging="360"/>
              <w:jc w:val="center"/>
              <w:rPr>
                <w:rFonts w:ascii="Times New Roman" w:hAnsi="Times New Roman"/>
              </w:rPr>
            </w:pPr>
            <w:r>
              <w:rPr>
                <w:rFonts w:ascii="Times New Roman" w:hAnsi="Times New Roman"/>
              </w:rPr>
              <w:t>3/5/19</w:t>
            </w:r>
          </w:p>
        </w:tc>
        <w:tc>
          <w:tcPr>
            <w:tcW w:w="2423" w:type="dxa"/>
            <w:vAlign w:val="center"/>
          </w:tcPr>
          <w:p w:rsidR="005D26AE" w:rsidRPr="00AA66D2" w:rsidRDefault="005D26AE" w:rsidP="005D26AE">
            <w:pPr>
              <w:pStyle w:val="ListParagraph"/>
              <w:ind w:left="450" w:hanging="360"/>
              <w:jc w:val="center"/>
              <w:rPr>
                <w:rFonts w:ascii="Times New Roman" w:hAnsi="Times New Roman"/>
              </w:rPr>
            </w:pPr>
          </w:p>
        </w:tc>
        <w:tc>
          <w:tcPr>
            <w:tcW w:w="4550" w:type="dxa"/>
            <w:vAlign w:val="center"/>
          </w:tcPr>
          <w:p w:rsidR="005D26AE" w:rsidRPr="00AA66D2" w:rsidRDefault="008B57BE" w:rsidP="005D26AE">
            <w:pPr>
              <w:pStyle w:val="ListParagraph"/>
              <w:ind w:left="450" w:hanging="360"/>
              <w:jc w:val="center"/>
              <w:rPr>
                <w:rFonts w:ascii="Times New Roman" w:hAnsi="Times New Roman"/>
              </w:rPr>
            </w:pPr>
            <w:r>
              <w:rPr>
                <w:rFonts w:ascii="Times New Roman" w:hAnsi="Times New Roman"/>
              </w:rPr>
              <w:t>Michael Beaty</w:t>
            </w:r>
          </w:p>
        </w:tc>
      </w:tr>
      <w:tr w:rsidR="00EF12E2" w:rsidRPr="00AA66D2" w:rsidTr="00C6422C">
        <w:tc>
          <w:tcPr>
            <w:tcW w:w="2405" w:type="dxa"/>
            <w:vAlign w:val="center"/>
          </w:tcPr>
          <w:p w:rsidR="00EF12E2" w:rsidRPr="00AA66D2" w:rsidRDefault="00EF12E2" w:rsidP="005D26AE">
            <w:pPr>
              <w:pStyle w:val="ListParagraph"/>
              <w:ind w:left="450" w:hanging="360"/>
              <w:jc w:val="center"/>
              <w:rPr>
                <w:rFonts w:ascii="Times New Roman" w:hAnsi="Times New Roman"/>
              </w:rPr>
            </w:pPr>
          </w:p>
        </w:tc>
        <w:tc>
          <w:tcPr>
            <w:tcW w:w="2423" w:type="dxa"/>
            <w:vAlign w:val="center"/>
          </w:tcPr>
          <w:p w:rsidR="00EF12E2" w:rsidRPr="00AA66D2" w:rsidRDefault="00EF12E2" w:rsidP="005D26AE">
            <w:pPr>
              <w:pStyle w:val="ListParagraph"/>
              <w:ind w:left="450" w:hanging="360"/>
              <w:jc w:val="center"/>
              <w:rPr>
                <w:rFonts w:ascii="Times New Roman" w:hAnsi="Times New Roman"/>
              </w:rPr>
            </w:pPr>
          </w:p>
        </w:tc>
        <w:tc>
          <w:tcPr>
            <w:tcW w:w="4550" w:type="dxa"/>
            <w:vAlign w:val="center"/>
          </w:tcPr>
          <w:p w:rsidR="00EF12E2" w:rsidRPr="00AA66D2" w:rsidRDefault="00EF12E2" w:rsidP="005D26AE">
            <w:pPr>
              <w:pStyle w:val="ListParagraph"/>
              <w:ind w:left="450" w:hanging="360"/>
              <w:jc w:val="center"/>
              <w:rPr>
                <w:rFonts w:ascii="Times New Roman" w:hAnsi="Times New Roman"/>
              </w:rPr>
            </w:pPr>
          </w:p>
        </w:tc>
      </w:tr>
      <w:tr w:rsidR="00EF12E2" w:rsidRPr="00AA66D2" w:rsidTr="00C6422C">
        <w:tc>
          <w:tcPr>
            <w:tcW w:w="2405" w:type="dxa"/>
            <w:vAlign w:val="center"/>
          </w:tcPr>
          <w:p w:rsidR="00EF12E2" w:rsidRPr="00AA66D2" w:rsidRDefault="00EF12E2" w:rsidP="005D26AE">
            <w:pPr>
              <w:pStyle w:val="ListParagraph"/>
              <w:ind w:left="450" w:hanging="360"/>
              <w:jc w:val="center"/>
              <w:rPr>
                <w:rFonts w:ascii="Times New Roman" w:hAnsi="Times New Roman"/>
              </w:rPr>
            </w:pPr>
          </w:p>
        </w:tc>
        <w:tc>
          <w:tcPr>
            <w:tcW w:w="2423" w:type="dxa"/>
            <w:vAlign w:val="center"/>
          </w:tcPr>
          <w:p w:rsidR="00EF12E2" w:rsidRPr="00AA66D2" w:rsidRDefault="00EF12E2" w:rsidP="005D26AE">
            <w:pPr>
              <w:pStyle w:val="ListParagraph"/>
              <w:ind w:left="450" w:hanging="360"/>
              <w:jc w:val="center"/>
              <w:rPr>
                <w:rFonts w:ascii="Times New Roman" w:hAnsi="Times New Roman"/>
              </w:rPr>
            </w:pPr>
          </w:p>
        </w:tc>
        <w:tc>
          <w:tcPr>
            <w:tcW w:w="4550" w:type="dxa"/>
            <w:vAlign w:val="center"/>
          </w:tcPr>
          <w:p w:rsidR="00EF12E2" w:rsidRPr="00AA66D2" w:rsidRDefault="00EF12E2" w:rsidP="005D26AE">
            <w:pPr>
              <w:pStyle w:val="ListParagraph"/>
              <w:ind w:left="450" w:hanging="360"/>
              <w:jc w:val="center"/>
              <w:rPr>
                <w:rFonts w:ascii="Times New Roman" w:hAnsi="Times New Roman"/>
              </w:rPr>
            </w:pPr>
          </w:p>
        </w:tc>
      </w:tr>
    </w:tbl>
    <w:p w:rsidR="00C6422C" w:rsidRDefault="00C6422C"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p w:rsidR="003F6DE3" w:rsidRDefault="003F6DE3" w:rsidP="00172F07">
      <w:pPr>
        <w:autoSpaceDE w:val="0"/>
        <w:autoSpaceDN w:val="0"/>
        <w:adjustRightInd w:val="0"/>
        <w:spacing w:line="240" w:lineRule="auto"/>
        <w:contextualSpacing/>
        <w:jc w:val="center"/>
        <w:rPr>
          <w:rFonts w:ascii="Times New Roman" w:hAnsi="Times New Roman"/>
          <w:b/>
          <w:sz w:val="24"/>
          <w:szCs w:val="24"/>
        </w:rPr>
      </w:pPr>
    </w:p>
    <w:sectPr w:rsidR="003F6DE3" w:rsidSect="00D948C8">
      <w:headerReference w:type="default" r:id="rId11"/>
      <w:footerReference w:type="default" r:id="rId12"/>
      <w:pgSz w:w="12240" w:h="15840"/>
      <w:pgMar w:top="1008" w:right="720" w:bottom="720" w:left="720" w:header="720" w:footer="36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05" w:rsidRDefault="009A4805" w:rsidP="00C25F76">
      <w:pPr>
        <w:spacing w:after="0" w:line="240" w:lineRule="auto"/>
      </w:pPr>
      <w:r>
        <w:separator/>
      </w:r>
    </w:p>
  </w:endnote>
  <w:endnote w:type="continuationSeparator" w:id="0">
    <w:p w:rsidR="009A4805" w:rsidRDefault="009A4805"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05" w:rsidRDefault="009A4805">
    <w:pPr>
      <w:pStyle w:val="Footer"/>
      <w:pBdr>
        <w:top w:val="thinThickSmallGap" w:sz="24" w:space="1" w:color="622423" w:themeColor="accent2" w:themeShade="7F"/>
      </w:pBdr>
      <w:rPr>
        <w:rFonts w:asciiTheme="majorHAnsi" w:hAnsiTheme="majorHAnsi"/>
      </w:rPr>
    </w:pPr>
    <w:r>
      <w:rPr>
        <w:rFonts w:asciiTheme="majorHAnsi" w:hAnsiTheme="majorHAnsi"/>
      </w:rPr>
      <w:t>Differential Counts CL-H05</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B70D6" w:rsidRPr="007B70D6">
      <w:rPr>
        <w:rFonts w:asciiTheme="majorHAnsi" w:hAnsiTheme="majorHAnsi"/>
        <w:noProof/>
      </w:rPr>
      <w:t>9</w:t>
    </w:r>
    <w:r>
      <w:rPr>
        <w:rFonts w:asciiTheme="majorHAnsi" w:hAnsiTheme="majorHAnsi"/>
        <w:noProof/>
      </w:rPr>
      <w:fldChar w:fldCharType="end"/>
    </w:r>
  </w:p>
  <w:p w:rsidR="009A4805" w:rsidRPr="0013315A" w:rsidRDefault="009A4805" w:rsidP="00133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05" w:rsidRDefault="009A4805" w:rsidP="00C25F76">
      <w:pPr>
        <w:spacing w:after="0" w:line="240" w:lineRule="auto"/>
      </w:pPr>
      <w:r>
        <w:separator/>
      </w:r>
    </w:p>
  </w:footnote>
  <w:footnote w:type="continuationSeparator" w:id="0">
    <w:p w:rsidR="009A4805" w:rsidRDefault="009A4805" w:rsidP="00C25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05" w:rsidRPr="000849D2" w:rsidRDefault="009A4805" w:rsidP="00561680">
    <w:pP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0A9"/>
    <w:multiLevelType w:val="hybridMultilevel"/>
    <w:tmpl w:val="EEA6DA2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C3E5A83"/>
    <w:multiLevelType w:val="hybridMultilevel"/>
    <w:tmpl w:val="156C20DE"/>
    <w:lvl w:ilvl="0" w:tplc="06E4B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191A5E"/>
    <w:multiLevelType w:val="hybridMultilevel"/>
    <w:tmpl w:val="32983E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1704285D"/>
    <w:multiLevelType w:val="hybridMultilevel"/>
    <w:tmpl w:val="C6B825EC"/>
    <w:lvl w:ilvl="0" w:tplc="0409001B">
      <w:start w:val="1"/>
      <w:numFmt w:val="lowerRoman"/>
      <w:lvlText w:val="%1."/>
      <w:lvlJc w:val="righ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
    <w:nsid w:val="19E7740C"/>
    <w:multiLevelType w:val="hybridMultilevel"/>
    <w:tmpl w:val="95520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F4EBD"/>
    <w:multiLevelType w:val="hybridMultilevel"/>
    <w:tmpl w:val="93AE0E1C"/>
    <w:lvl w:ilvl="0" w:tplc="B7FE1F14">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270D63CF"/>
    <w:multiLevelType w:val="hybridMultilevel"/>
    <w:tmpl w:val="8F509250"/>
    <w:lvl w:ilvl="0" w:tplc="A3A21B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742464E"/>
    <w:multiLevelType w:val="hybridMultilevel"/>
    <w:tmpl w:val="D7965112"/>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28224A4C"/>
    <w:multiLevelType w:val="hybridMultilevel"/>
    <w:tmpl w:val="ED90750E"/>
    <w:lvl w:ilvl="0" w:tplc="26944234">
      <w:start w:val="3"/>
      <w:numFmt w:val="decimal"/>
      <w:lvlText w:val="%1."/>
      <w:lvlJc w:val="left"/>
      <w:pPr>
        <w:ind w:left="108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53B83F64">
      <w:start w:val="1"/>
      <w:numFmt w:val="lowerLetter"/>
      <w:lvlText w:val="%4."/>
      <w:lvlJc w:val="left"/>
      <w:pPr>
        <w:ind w:left="2070" w:hanging="360"/>
      </w:pPr>
      <w:rPr>
        <w:rFonts w:hint="default"/>
        <w:b w:val="0"/>
        <w:color w:val="auto"/>
      </w:r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nsid w:val="296B2716"/>
    <w:multiLevelType w:val="hybridMultilevel"/>
    <w:tmpl w:val="C1FC98A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BD263A6"/>
    <w:multiLevelType w:val="hybridMultilevel"/>
    <w:tmpl w:val="4C8E695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2F9F20D2"/>
    <w:multiLevelType w:val="hybridMultilevel"/>
    <w:tmpl w:val="4D2CE640"/>
    <w:lvl w:ilvl="0" w:tplc="04090001">
      <w:start w:val="1"/>
      <w:numFmt w:val="bullet"/>
      <w:lvlText w:val=""/>
      <w:lvlJc w:val="left"/>
      <w:pPr>
        <w:tabs>
          <w:tab w:val="num" w:pos="1080"/>
        </w:tabs>
        <w:ind w:left="1080" w:hanging="360"/>
      </w:pPr>
      <w:rPr>
        <w:rFonts w:ascii="Symbol" w:hAnsi="Symbol" w:hint="default"/>
      </w:rPr>
    </w:lvl>
    <w:lvl w:ilvl="1" w:tplc="C456CC1C">
      <w:start w:val="1"/>
      <w:numFmt w:val="upp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8851A3"/>
    <w:multiLevelType w:val="hybridMultilevel"/>
    <w:tmpl w:val="95E02BE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167410"/>
    <w:multiLevelType w:val="hybridMultilevel"/>
    <w:tmpl w:val="B23675BC"/>
    <w:lvl w:ilvl="0" w:tplc="5C6898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941575"/>
    <w:multiLevelType w:val="hybridMultilevel"/>
    <w:tmpl w:val="15745EF0"/>
    <w:lvl w:ilvl="0" w:tplc="B00686F8">
      <w:start w:val="5"/>
      <w:numFmt w:val="lowerRoman"/>
      <w:lvlText w:val="%1."/>
      <w:lvlJc w:val="right"/>
      <w:pPr>
        <w:ind w:left="25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5016B"/>
    <w:multiLevelType w:val="hybridMultilevel"/>
    <w:tmpl w:val="8ED03340"/>
    <w:lvl w:ilvl="0" w:tplc="B2644F9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AC722A"/>
    <w:multiLevelType w:val="hybridMultilevel"/>
    <w:tmpl w:val="F33A7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9B026F"/>
    <w:multiLevelType w:val="hybridMultilevel"/>
    <w:tmpl w:val="503C6AF6"/>
    <w:lvl w:ilvl="0" w:tplc="2C3679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D92246"/>
    <w:multiLevelType w:val="hybridMultilevel"/>
    <w:tmpl w:val="BA3E7B5C"/>
    <w:lvl w:ilvl="0" w:tplc="0B180E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2F20FF"/>
    <w:multiLevelType w:val="hybridMultilevel"/>
    <w:tmpl w:val="985C724E"/>
    <w:lvl w:ilvl="0" w:tplc="5FDCD69C">
      <w:start w:val="1"/>
      <w:numFmt w:val="decimal"/>
      <w:lvlText w:val="%1."/>
      <w:lvlJc w:val="left"/>
      <w:pPr>
        <w:ind w:left="108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nsid w:val="6EC430CA"/>
    <w:multiLevelType w:val="hybridMultilevel"/>
    <w:tmpl w:val="C1BE2890"/>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21">
    <w:nsid w:val="6FB01143"/>
    <w:multiLevelType w:val="hybridMultilevel"/>
    <w:tmpl w:val="DECA7ED6"/>
    <w:lvl w:ilvl="0" w:tplc="52E2FD00">
      <w:start w:val="1"/>
      <w:numFmt w:val="decimal"/>
      <w:lvlText w:val="%1)"/>
      <w:lvlJc w:val="left"/>
      <w:pPr>
        <w:ind w:left="900" w:hanging="360"/>
      </w:pPr>
      <w:rPr>
        <w:rFonts w:hint="default"/>
        <w:b/>
      </w:rPr>
    </w:lvl>
    <w:lvl w:ilvl="1" w:tplc="04090019">
      <w:start w:val="1"/>
      <w:numFmt w:val="lowerLetter"/>
      <w:lvlText w:val="%2."/>
      <w:lvlJc w:val="left"/>
      <w:pPr>
        <w:ind w:left="1890" w:hanging="360"/>
      </w:pPr>
      <w:rPr>
        <w:rFonts w:hint="default"/>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07F0F73"/>
    <w:multiLevelType w:val="multilevel"/>
    <w:tmpl w:val="5A04A2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720" w:firstLine="360"/>
      </w:pPr>
      <w:rPr>
        <w:rFonts w:hint="default"/>
      </w:rPr>
    </w:lvl>
    <w:lvl w:ilvl="2">
      <w:start w:val="1"/>
      <w:numFmt w:val="decimal"/>
      <w:lvlText w:val="%3."/>
      <w:lvlJc w:val="right"/>
      <w:pPr>
        <w:tabs>
          <w:tab w:val="num" w:pos="900"/>
        </w:tabs>
        <w:ind w:left="90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70BC2FB8"/>
    <w:multiLevelType w:val="hybridMultilevel"/>
    <w:tmpl w:val="0CDE17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854A4B"/>
    <w:multiLevelType w:val="hybridMultilevel"/>
    <w:tmpl w:val="8FA2D51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2FB5B4C"/>
    <w:multiLevelType w:val="hybridMultilevel"/>
    <w:tmpl w:val="C1FC98A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939523B"/>
    <w:multiLevelType w:val="hybridMultilevel"/>
    <w:tmpl w:val="11D22078"/>
    <w:lvl w:ilvl="0" w:tplc="52E2FD00">
      <w:start w:val="1"/>
      <w:numFmt w:val="decimal"/>
      <w:lvlText w:val="%1)"/>
      <w:lvlJc w:val="left"/>
      <w:pPr>
        <w:ind w:left="900" w:hanging="360"/>
      </w:pPr>
      <w:rPr>
        <w:rFonts w:hint="default"/>
        <w:b/>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6"/>
  </w:num>
  <w:num w:numId="2">
    <w:abstractNumId w:val="18"/>
  </w:num>
  <w:num w:numId="3">
    <w:abstractNumId w:val="21"/>
  </w:num>
  <w:num w:numId="4">
    <w:abstractNumId w:val="14"/>
  </w:num>
  <w:num w:numId="5">
    <w:abstractNumId w:val="17"/>
  </w:num>
  <w:num w:numId="6">
    <w:abstractNumId w:val="22"/>
  </w:num>
  <w:num w:numId="7">
    <w:abstractNumId w:val="9"/>
  </w:num>
  <w:num w:numId="8">
    <w:abstractNumId w:val="11"/>
  </w:num>
  <w:num w:numId="9">
    <w:abstractNumId w:val="6"/>
  </w:num>
  <w:num w:numId="10">
    <w:abstractNumId w:val="5"/>
  </w:num>
  <w:num w:numId="11">
    <w:abstractNumId w:val="13"/>
  </w:num>
  <w:num w:numId="12">
    <w:abstractNumId w:val="15"/>
  </w:num>
  <w:num w:numId="13">
    <w:abstractNumId w:val="7"/>
  </w:num>
  <w:num w:numId="14">
    <w:abstractNumId w:val="3"/>
  </w:num>
  <w:num w:numId="15">
    <w:abstractNumId w:val="0"/>
  </w:num>
  <w:num w:numId="16">
    <w:abstractNumId w:val="12"/>
  </w:num>
  <w:num w:numId="17">
    <w:abstractNumId w:val="19"/>
  </w:num>
  <w:num w:numId="18">
    <w:abstractNumId w:val="8"/>
  </w:num>
  <w:num w:numId="19">
    <w:abstractNumId w:val="1"/>
  </w:num>
  <w:num w:numId="20">
    <w:abstractNumId w:val="10"/>
  </w:num>
  <w:num w:numId="21">
    <w:abstractNumId w:val="2"/>
  </w:num>
  <w:num w:numId="22">
    <w:abstractNumId w:val="24"/>
  </w:num>
  <w:num w:numId="23">
    <w:abstractNumId w:val="4"/>
  </w:num>
  <w:num w:numId="24">
    <w:abstractNumId w:val="23"/>
  </w:num>
  <w:num w:numId="25">
    <w:abstractNumId w:val="16"/>
  </w:num>
  <w:num w:numId="26">
    <w:abstractNumId w:val="20"/>
  </w:num>
  <w:num w:numId="27">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19"/>
    <w:rsid w:val="00010D12"/>
    <w:rsid w:val="000139DF"/>
    <w:rsid w:val="000156F6"/>
    <w:rsid w:val="0002440F"/>
    <w:rsid w:val="000428CA"/>
    <w:rsid w:val="00042EDE"/>
    <w:rsid w:val="00042F85"/>
    <w:rsid w:val="00050D3F"/>
    <w:rsid w:val="00062DBC"/>
    <w:rsid w:val="00073309"/>
    <w:rsid w:val="00073F49"/>
    <w:rsid w:val="00082427"/>
    <w:rsid w:val="0008341E"/>
    <w:rsid w:val="00090E04"/>
    <w:rsid w:val="00094091"/>
    <w:rsid w:val="000A21A0"/>
    <w:rsid w:val="000A4315"/>
    <w:rsid w:val="000B316B"/>
    <w:rsid w:val="000B43BE"/>
    <w:rsid w:val="000C7BF0"/>
    <w:rsid w:val="000D5AEF"/>
    <w:rsid w:val="000F027D"/>
    <w:rsid w:val="000F0580"/>
    <w:rsid w:val="000F1A5E"/>
    <w:rsid w:val="000F65EA"/>
    <w:rsid w:val="000F7768"/>
    <w:rsid w:val="00100287"/>
    <w:rsid w:val="00102AD1"/>
    <w:rsid w:val="00120669"/>
    <w:rsid w:val="00127FF8"/>
    <w:rsid w:val="0013315A"/>
    <w:rsid w:val="00136341"/>
    <w:rsid w:val="0014377B"/>
    <w:rsid w:val="00144FEF"/>
    <w:rsid w:val="00151F0F"/>
    <w:rsid w:val="00165FBE"/>
    <w:rsid w:val="00166250"/>
    <w:rsid w:val="00172F07"/>
    <w:rsid w:val="001752A7"/>
    <w:rsid w:val="00182D27"/>
    <w:rsid w:val="0019309C"/>
    <w:rsid w:val="001A60B7"/>
    <w:rsid w:val="001A7A3D"/>
    <w:rsid w:val="001B18CC"/>
    <w:rsid w:val="001C70A1"/>
    <w:rsid w:val="001E27D3"/>
    <w:rsid w:val="001E2C26"/>
    <w:rsid w:val="001E44D2"/>
    <w:rsid w:val="00201C6B"/>
    <w:rsid w:val="002208C2"/>
    <w:rsid w:val="002237AC"/>
    <w:rsid w:val="00237580"/>
    <w:rsid w:val="002412AC"/>
    <w:rsid w:val="0025584F"/>
    <w:rsid w:val="00255BF3"/>
    <w:rsid w:val="00260C24"/>
    <w:rsid w:val="00267B24"/>
    <w:rsid w:val="00272B0D"/>
    <w:rsid w:val="00276CC8"/>
    <w:rsid w:val="0028370D"/>
    <w:rsid w:val="002953C4"/>
    <w:rsid w:val="002A0087"/>
    <w:rsid w:val="002A77FE"/>
    <w:rsid w:val="002B1ABF"/>
    <w:rsid w:val="002B2BAF"/>
    <w:rsid w:val="002B45CE"/>
    <w:rsid w:val="002B6CB3"/>
    <w:rsid w:val="002D2BB9"/>
    <w:rsid w:val="002E5837"/>
    <w:rsid w:val="002F0E8B"/>
    <w:rsid w:val="002F25A4"/>
    <w:rsid w:val="002F7388"/>
    <w:rsid w:val="00313C37"/>
    <w:rsid w:val="00327E4F"/>
    <w:rsid w:val="003435F0"/>
    <w:rsid w:val="00360124"/>
    <w:rsid w:val="00364AB0"/>
    <w:rsid w:val="00365522"/>
    <w:rsid w:val="00365EAC"/>
    <w:rsid w:val="0036739E"/>
    <w:rsid w:val="003710EC"/>
    <w:rsid w:val="0037192C"/>
    <w:rsid w:val="00372FC1"/>
    <w:rsid w:val="00375E09"/>
    <w:rsid w:val="00382852"/>
    <w:rsid w:val="003A6BB5"/>
    <w:rsid w:val="003B375D"/>
    <w:rsid w:val="003C2D0B"/>
    <w:rsid w:val="003D6138"/>
    <w:rsid w:val="003E41D3"/>
    <w:rsid w:val="003E64D3"/>
    <w:rsid w:val="003E677C"/>
    <w:rsid w:val="003F36E9"/>
    <w:rsid w:val="003F6DE3"/>
    <w:rsid w:val="004022DD"/>
    <w:rsid w:val="00406E95"/>
    <w:rsid w:val="00407950"/>
    <w:rsid w:val="004148B1"/>
    <w:rsid w:val="00414C9C"/>
    <w:rsid w:val="00424827"/>
    <w:rsid w:val="00430A23"/>
    <w:rsid w:val="00440F6F"/>
    <w:rsid w:val="00445DE4"/>
    <w:rsid w:val="00446C30"/>
    <w:rsid w:val="0045018A"/>
    <w:rsid w:val="00451B75"/>
    <w:rsid w:val="0045205C"/>
    <w:rsid w:val="004736E1"/>
    <w:rsid w:val="00487036"/>
    <w:rsid w:val="004B4CB4"/>
    <w:rsid w:val="004C1DDB"/>
    <w:rsid w:val="004C2C53"/>
    <w:rsid w:val="004D1C0A"/>
    <w:rsid w:val="004E7CC3"/>
    <w:rsid w:val="004F2F4C"/>
    <w:rsid w:val="004F4B5A"/>
    <w:rsid w:val="004F73A1"/>
    <w:rsid w:val="004F74C3"/>
    <w:rsid w:val="0050009B"/>
    <w:rsid w:val="00513541"/>
    <w:rsid w:val="005270EB"/>
    <w:rsid w:val="00527444"/>
    <w:rsid w:val="00532ECF"/>
    <w:rsid w:val="00561680"/>
    <w:rsid w:val="0058015B"/>
    <w:rsid w:val="00583547"/>
    <w:rsid w:val="00583692"/>
    <w:rsid w:val="005A146F"/>
    <w:rsid w:val="005A7FD2"/>
    <w:rsid w:val="005B3A01"/>
    <w:rsid w:val="005B3E82"/>
    <w:rsid w:val="005C04A3"/>
    <w:rsid w:val="005D078C"/>
    <w:rsid w:val="005D1BF6"/>
    <w:rsid w:val="005D26AE"/>
    <w:rsid w:val="005D39FD"/>
    <w:rsid w:val="005E6A57"/>
    <w:rsid w:val="005E702B"/>
    <w:rsid w:val="005F1764"/>
    <w:rsid w:val="006124AC"/>
    <w:rsid w:val="006253E8"/>
    <w:rsid w:val="00633B2E"/>
    <w:rsid w:val="00650BD2"/>
    <w:rsid w:val="006552CD"/>
    <w:rsid w:val="00675B65"/>
    <w:rsid w:val="0068080E"/>
    <w:rsid w:val="00683D43"/>
    <w:rsid w:val="006856BB"/>
    <w:rsid w:val="00692E06"/>
    <w:rsid w:val="006B03A9"/>
    <w:rsid w:val="006E5650"/>
    <w:rsid w:val="006E6ADC"/>
    <w:rsid w:val="006F2CED"/>
    <w:rsid w:val="00702F35"/>
    <w:rsid w:val="00713CC1"/>
    <w:rsid w:val="007307D2"/>
    <w:rsid w:val="00750F0B"/>
    <w:rsid w:val="00763347"/>
    <w:rsid w:val="00766BDF"/>
    <w:rsid w:val="00777053"/>
    <w:rsid w:val="00782607"/>
    <w:rsid w:val="00784193"/>
    <w:rsid w:val="007A26CA"/>
    <w:rsid w:val="007A2E11"/>
    <w:rsid w:val="007B70D6"/>
    <w:rsid w:val="007C0F33"/>
    <w:rsid w:val="007C1D76"/>
    <w:rsid w:val="007C7887"/>
    <w:rsid w:val="007C7CA9"/>
    <w:rsid w:val="007D3567"/>
    <w:rsid w:val="007E09C8"/>
    <w:rsid w:val="00800BD7"/>
    <w:rsid w:val="00807869"/>
    <w:rsid w:val="0081639C"/>
    <w:rsid w:val="00816479"/>
    <w:rsid w:val="00820775"/>
    <w:rsid w:val="0082225E"/>
    <w:rsid w:val="00827A25"/>
    <w:rsid w:val="008321B1"/>
    <w:rsid w:val="00840836"/>
    <w:rsid w:val="0086786D"/>
    <w:rsid w:val="00873611"/>
    <w:rsid w:val="00882270"/>
    <w:rsid w:val="00883CB3"/>
    <w:rsid w:val="00887185"/>
    <w:rsid w:val="008A7998"/>
    <w:rsid w:val="008B0149"/>
    <w:rsid w:val="008B564C"/>
    <w:rsid w:val="008B57BE"/>
    <w:rsid w:val="008B7CB0"/>
    <w:rsid w:val="008D4DCC"/>
    <w:rsid w:val="008E02AB"/>
    <w:rsid w:val="008E4BD5"/>
    <w:rsid w:val="008F0478"/>
    <w:rsid w:val="008F23DC"/>
    <w:rsid w:val="008F2669"/>
    <w:rsid w:val="008F32CB"/>
    <w:rsid w:val="009039A8"/>
    <w:rsid w:val="00916D46"/>
    <w:rsid w:val="00945609"/>
    <w:rsid w:val="00982EDB"/>
    <w:rsid w:val="009A4805"/>
    <w:rsid w:val="009B18AE"/>
    <w:rsid w:val="009B6D0A"/>
    <w:rsid w:val="009C1F42"/>
    <w:rsid w:val="009C637F"/>
    <w:rsid w:val="009C63F0"/>
    <w:rsid w:val="009D155A"/>
    <w:rsid w:val="009D19CC"/>
    <w:rsid w:val="009D584D"/>
    <w:rsid w:val="009E6297"/>
    <w:rsid w:val="009F2DA2"/>
    <w:rsid w:val="00A00848"/>
    <w:rsid w:val="00A01EDE"/>
    <w:rsid w:val="00A11D0F"/>
    <w:rsid w:val="00A14498"/>
    <w:rsid w:val="00A22D40"/>
    <w:rsid w:val="00A36C1F"/>
    <w:rsid w:val="00A40159"/>
    <w:rsid w:val="00A417E1"/>
    <w:rsid w:val="00A448B8"/>
    <w:rsid w:val="00A44DD5"/>
    <w:rsid w:val="00A67248"/>
    <w:rsid w:val="00A72907"/>
    <w:rsid w:val="00A72F64"/>
    <w:rsid w:val="00AA3E74"/>
    <w:rsid w:val="00AA66D2"/>
    <w:rsid w:val="00AB0D65"/>
    <w:rsid w:val="00AB286B"/>
    <w:rsid w:val="00AB2E80"/>
    <w:rsid w:val="00AB578C"/>
    <w:rsid w:val="00AD5824"/>
    <w:rsid w:val="00AE03F0"/>
    <w:rsid w:val="00AE7B74"/>
    <w:rsid w:val="00AF60FF"/>
    <w:rsid w:val="00B03891"/>
    <w:rsid w:val="00B10D89"/>
    <w:rsid w:val="00B1595A"/>
    <w:rsid w:val="00B172A4"/>
    <w:rsid w:val="00B21C46"/>
    <w:rsid w:val="00B34830"/>
    <w:rsid w:val="00B350E7"/>
    <w:rsid w:val="00B37CFF"/>
    <w:rsid w:val="00B41343"/>
    <w:rsid w:val="00B4150D"/>
    <w:rsid w:val="00B41B93"/>
    <w:rsid w:val="00B41E79"/>
    <w:rsid w:val="00B45EA7"/>
    <w:rsid w:val="00B466A4"/>
    <w:rsid w:val="00B524D9"/>
    <w:rsid w:val="00B54148"/>
    <w:rsid w:val="00B6071B"/>
    <w:rsid w:val="00B61993"/>
    <w:rsid w:val="00B70961"/>
    <w:rsid w:val="00B81C8B"/>
    <w:rsid w:val="00B83E66"/>
    <w:rsid w:val="00B92654"/>
    <w:rsid w:val="00B9762A"/>
    <w:rsid w:val="00BB436D"/>
    <w:rsid w:val="00BB6862"/>
    <w:rsid w:val="00BB6F26"/>
    <w:rsid w:val="00BC0755"/>
    <w:rsid w:val="00BD1C84"/>
    <w:rsid w:val="00BF4EB6"/>
    <w:rsid w:val="00C06975"/>
    <w:rsid w:val="00C124E0"/>
    <w:rsid w:val="00C214F7"/>
    <w:rsid w:val="00C23820"/>
    <w:rsid w:val="00C24277"/>
    <w:rsid w:val="00C25F76"/>
    <w:rsid w:val="00C3282A"/>
    <w:rsid w:val="00C4482B"/>
    <w:rsid w:val="00C460C2"/>
    <w:rsid w:val="00C47479"/>
    <w:rsid w:val="00C53D4A"/>
    <w:rsid w:val="00C55D34"/>
    <w:rsid w:val="00C60A2D"/>
    <w:rsid w:val="00C6422C"/>
    <w:rsid w:val="00C65CD7"/>
    <w:rsid w:val="00C81B3F"/>
    <w:rsid w:val="00C82F8E"/>
    <w:rsid w:val="00CA2861"/>
    <w:rsid w:val="00CA290D"/>
    <w:rsid w:val="00CA73F6"/>
    <w:rsid w:val="00CB184A"/>
    <w:rsid w:val="00CC1661"/>
    <w:rsid w:val="00CD20DF"/>
    <w:rsid w:val="00CD3693"/>
    <w:rsid w:val="00CD4739"/>
    <w:rsid w:val="00CD6D81"/>
    <w:rsid w:val="00CE46BC"/>
    <w:rsid w:val="00CE6ADE"/>
    <w:rsid w:val="00CF210A"/>
    <w:rsid w:val="00D012E0"/>
    <w:rsid w:val="00D05D31"/>
    <w:rsid w:val="00D12DD8"/>
    <w:rsid w:val="00D13EDB"/>
    <w:rsid w:val="00D21167"/>
    <w:rsid w:val="00D214D8"/>
    <w:rsid w:val="00D24858"/>
    <w:rsid w:val="00D26DB2"/>
    <w:rsid w:val="00D27643"/>
    <w:rsid w:val="00D317AF"/>
    <w:rsid w:val="00D35024"/>
    <w:rsid w:val="00D44FF2"/>
    <w:rsid w:val="00D60EFE"/>
    <w:rsid w:val="00D70087"/>
    <w:rsid w:val="00D90C66"/>
    <w:rsid w:val="00D93A42"/>
    <w:rsid w:val="00D944B2"/>
    <w:rsid w:val="00D948C8"/>
    <w:rsid w:val="00D96C8E"/>
    <w:rsid w:val="00DA0D44"/>
    <w:rsid w:val="00DB7A14"/>
    <w:rsid w:val="00DC34B1"/>
    <w:rsid w:val="00DC4F0E"/>
    <w:rsid w:val="00DD23D0"/>
    <w:rsid w:val="00DE1D23"/>
    <w:rsid w:val="00DE7D76"/>
    <w:rsid w:val="00DF40F2"/>
    <w:rsid w:val="00DF5314"/>
    <w:rsid w:val="00DF7690"/>
    <w:rsid w:val="00E03B7C"/>
    <w:rsid w:val="00E214E4"/>
    <w:rsid w:val="00E2517D"/>
    <w:rsid w:val="00E25EBD"/>
    <w:rsid w:val="00E264A1"/>
    <w:rsid w:val="00E31C49"/>
    <w:rsid w:val="00E344E2"/>
    <w:rsid w:val="00E37D98"/>
    <w:rsid w:val="00E409E6"/>
    <w:rsid w:val="00E4226C"/>
    <w:rsid w:val="00E43690"/>
    <w:rsid w:val="00E44BF7"/>
    <w:rsid w:val="00E44FA0"/>
    <w:rsid w:val="00E45D2A"/>
    <w:rsid w:val="00E4642B"/>
    <w:rsid w:val="00E53CA7"/>
    <w:rsid w:val="00E619EE"/>
    <w:rsid w:val="00E62837"/>
    <w:rsid w:val="00E66F50"/>
    <w:rsid w:val="00E70236"/>
    <w:rsid w:val="00E73BA1"/>
    <w:rsid w:val="00E7755D"/>
    <w:rsid w:val="00E81737"/>
    <w:rsid w:val="00E823AF"/>
    <w:rsid w:val="00E862CB"/>
    <w:rsid w:val="00E93071"/>
    <w:rsid w:val="00EA61BF"/>
    <w:rsid w:val="00EA7F23"/>
    <w:rsid w:val="00EC0855"/>
    <w:rsid w:val="00EC0A37"/>
    <w:rsid w:val="00ED5998"/>
    <w:rsid w:val="00EE419C"/>
    <w:rsid w:val="00EF091B"/>
    <w:rsid w:val="00EF12E2"/>
    <w:rsid w:val="00F01581"/>
    <w:rsid w:val="00F0326D"/>
    <w:rsid w:val="00F15D43"/>
    <w:rsid w:val="00F42F65"/>
    <w:rsid w:val="00F52112"/>
    <w:rsid w:val="00F53978"/>
    <w:rsid w:val="00F55ECF"/>
    <w:rsid w:val="00F560D5"/>
    <w:rsid w:val="00F636D2"/>
    <w:rsid w:val="00F65EAF"/>
    <w:rsid w:val="00F74675"/>
    <w:rsid w:val="00F80E8E"/>
    <w:rsid w:val="00F818EF"/>
    <w:rsid w:val="00F9496A"/>
    <w:rsid w:val="00F96862"/>
    <w:rsid w:val="00FA4704"/>
    <w:rsid w:val="00FC60C7"/>
    <w:rsid w:val="00FD2C77"/>
    <w:rsid w:val="00FD5D7C"/>
    <w:rsid w:val="00FD5FD2"/>
    <w:rsid w:val="00FE0219"/>
    <w:rsid w:val="00FF6DC1"/>
    <w:rsid w:val="00FF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paragraph" w:styleId="PlainText">
    <w:name w:val="Plain Text"/>
    <w:basedOn w:val="Normal"/>
    <w:link w:val="PlainTextChar"/>
    <w:rsid w:val="00AA66D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A66D2"/>
    <w:rPr>
      <w:rFonts w:ascii="Courier New" w:hAnsi="Courier New" w:cs="Courier New"/>
    </w:rPr>
  </w:style>
  <w:style w:type="paragraph" w:styleId="BodyTextIndent">
    <w:name w:val="Body Text Indent"/>
    <w:basedOn w:val="Normal"/>
    <w:link w:val="BodyTextIndentChar"/>
    <w:rsid w:val="00B172A4"/>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172A4"/>
    <w:rPr>
      <w:sz w:val="24"/>
      <w:szCs w:val="24"/>
    </w:rPr>
  </w:style>
  <w:style w:type="paragraph" w:styleId="BodyText">
    <w:name w:val="Body Text"/>
    <w:basedOn w:val="Normal"/>
    <w:link w:val="BodyTextChar"/>
    <w:rsid w:val="00E03B7C"/>
    <w:pPr>
      <w:spacing w:after="120"/>
    </w:pPr>
  </w:style>
  <w:style w:type="character" w:customStyle="1" w:styleId="BodyTextChar">
    <w:name w:val="Body Text Char"/>
    <w:basedOn w:val="DefaultParagraphFont"/>
    <w:link w:val="BodyText"/>
    <w:rsid w:val="00E03B7C"/>
    <w:rPr>
      <w:rFonts w:ascii="Calibri" w:eastAsia="Calibri" w:hAnsi="Calibri"/>
      <w:sz w:val="22"/>
      <w:szCs w:val="22"/>
    </w:rPr>
  </w:style>
  <w:style w:type="character" w:styleId="LineNumber">
    <w:name w:val="line number"/>
    <w:basedOn w:val="DefaultParagraphFont"/>
    <w:rsid w:val="007E0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paragraph" w:styleId="PlainText">
    <w:name w:val="Plain Text"/>
    <w:basedOn w:val="Normal"/>
    <w:link w:val="PlainTextChar"/>
    <w:rsid w:val="00AA66D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A66D2"/>
    <w:rPr>
      <w:rFonts w:ascii="Courier New" w:hAnsi="Courier New" w:cs="Courier New"/>
    </w:rPr>
  </w:style>
  <w:style w:type="paragraph" w:styleId="BodyTextIndent">
    <w:name w:val="Body Text Indent"/>
    <w:basedOn w:val="Normal"/>
    <w:link w:val="BodyTextIndentChar"/>
    <w:rsid w:val="00B172A4"/>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172A4"/>
    <w:rPr>
      <w:sz w:val="24"/>
      <w:szCs w:val="24"/>
    </w:rPr>
  </w:style>
  <w:style w:type="paragraph" w:styleId="BodyText">
    <w:name w:val="Body Text"/>
    <w:basedOn w:val="Normal"/>
    <w:link w:val="BodyTextChar"/>
    <w:rsid w:val="00E03B7C"/>
    <w:pPr>
      <w:spacing w:after="120"/>
    </w:pPr>
  </w:style>
  <w:style w:type="character" w:customStyle="1" w:styleId="BodyTextChar">
    <w:name w:val="Body Text Char"/>
    <w:basedOn w:val="DefaultParagraphFont"/>
    <w:link w:val="BodyText"/>
    <w:rsid w:val="00E03B7C"/>
    <w:rPr>
      <w:rFonts w:ascii="Calibri" w:eastAsia="Calibri" w:hAnsi="Calibri"/>
      <w:sz w:val="22"/>
      <w:szCs w:val="22"/>
    </w:rPr>
  </w:style>
  <w:style w:type="character" w:styleId="LineNumber">
    <w:name w:val="line number"/>
    <w:basedOn w:val="DefaultParagraphFont"/>
    <w:rsid w:val="007E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A12F1304-2F34-4574-B193-BE72B988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Heather Lawson</cp:lastModifiedBy>
  <cp:revision>2</cp:revision>
  <cp:lastPrinted>2019-02-25T14:14:00Z</cp:lastPrinted>
  <dcterms:created xsi:type="dcterms:W3CDTF">2019-03-11T15:36:00Z</dcterms:created>
  <dcterms:modified xsi:type="dcterms:W3CDTF">2019-03-11T15:36:00Z</dcterms:modified>
</cp:coreProperties>
</file>