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3066"/>
        <w:gridCol w:w="3072"/>
        <w:gridCol w:w="2051"/>
        <w:gridCol w:w="1387"/>
      </w:tblGrid>
      <w:tr w:rsidR="00C25F76" w:rsidRPr="00E93071" w:rsidTr="008B0149">
        <w:trPr>
          <w:trHeight w:val="300"/>
        </w:trPr>
        <w:tc>
          <w:tcPr>
            <w:tcW w:w="3066" w:type="dxa"/>
            <w:vMerge w:val="restart"/>
          </w:tcPr>
          <w:p w:rsidR="00C25F76" w:rsidRPr="00E93071" w:rsidRDefault="00713CC1" w:rsidP="00C25F76">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extent cx="1790700" cy="733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C25F76" w:rsidRPr="00E93071" w:rsidRDefault="00C25F76" w:rsidP="00C25F76">
            <w:pPr>
              <w:autoSpaceDE w:val="0"/>
              <w:autoSpaceDN w:val="0"/>
              <w:adjustRightInd w:val="0"/>
              <w:spacing w:after="0" w:line="240" w:lineRule="auto"/>
              <w:jc w:val="center"/>
              <w:rPr>
                <w:rFonts w:ascii="Times New Roman" w:hAnsi="Times New Roman"/>
                <w:bCs/>
                <w:color w:val="000000"/>
                <w:sz w:val="24"/>
                <w:szCs w:val="24"/>
              </w:rPr>
            </w:pPr>
          </w:p>
          <w:p w:rsidR="00995313" w:rsidRDefault="00842DBE" w:rsidP="00AC21A9">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Inpatient Phlebotomy </w:t>
            </w:r>
            <w:r w:rsidR="00AC21A9">
              <w:rPr>
                <w:rFonts w:ascii="Times New Roman" w:hAnsi="Times New Roman"/>
                <w:b/>
                <w:bCs/>
                <w:sz w:val="24"/>
                <w:szCs w:val="24"/>
              </w:rPr>
              <w:t>Introduction</w:t>
            </w:r>
          </w:p>
          <w:p w:rsidR="00471ED6" w:rsidRDefault="00471ED6" w:rsidP="00AC21A9">
            <w:pPr>
              <w:autoSpaceDE w:val="0"/>
              <w:autoSpaceDN w:val="0"/>
              <w:adjustRightInd w:val="0"/>
              <w:spacing w:after="0" w:line="240" w:lineRule="auto"/>
              <w:jc w:val="center"/>
              <w:rPr>
                <w:rFonts w:ascii="Times New Roman" w:hAnsi="Times New Roman"/>
                <w:b/>
                <w:bCs/>
                <w:sz w:val="24"/>
                <w:szCs w:val="24"/>
              </w:rPr>
            </w:pPr>
          </w:p>
          <w:p w:rsidR="00471ED6" w:rsidRPr="00842DBE" w:rsidRDefault="00471ED6" w:rsidP="00AC21A9">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IPP#1</w:t>
            </w:r>
          </w:p>
        </w:tc>
        <w:tc>
          <w:tcPr>
            <w:tcW w:w="2051" w:type="dxa"/>
          </w:tcPr>
          <w:p w:rsidR="002B1ABF" w:rsidRPr="002B1ABF" w:rsidRDefault="004D1C0A" w:rsidP="002B1ABF">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Dept:</w:t>
            </w:r>
            <w:r w:rsidR="002B1ABF" w:rsidRPr="002B1ABF">
              <w:rPr>
                <w:rFonts w:ascii="Times New Roman" w:hAnsi="Times New Roman"/>
                <w:b/>
                <w:bCs/>
                <w:color w:val="000000"/>
                <w:sz w:val="24"/>
                <w:szCs w:val="24"/>
              </w:rPr>
              <w:t xml:space="preserve"> </w:t>
            </w:r>
          </w:p>
        </w:tc>
        <w:tc>
          <w:tcPr>
            <w:tcW w:w="1387" w:type="dxa"/>
          </w:tcPr>
          <w:p w:rsidR="002B1ABF" w:rsidRPr="00842DBE" w:rsidRDefault="00842DBE" w:rsidP="00AC21A9">
            <w:pPr>
              <w:autoSpaceDE w:val="0"/>
              <w:autoSpaceDN w:val="0"/>
              <w:adjustRightInd w:val="0"/>
              <w:spacing w:after="0" w:line="240" w:lineRule="auto"/>
              <w:jc w:val="center"/>
              <w:rPr>
                <w:rFonts w:ascii="Times New Roman" w:hAnsi="Times New Roman"/>
                <w:b/>
                <w:bCs/>
              </w:rPr>
            </w:pPr>
            <w:r w:rsidRPr="00842DBE">
              <w:rPr>
                <w:rFonts w:ascii="Times New Roman" w:hAnsi="Times New Roman"/>
                <w:b/>
                <w:bCs/>
              </w:rPr>
              <w:t>Inpatient Phlebotomy</w:t>
            </w:r>
            <w:r w:rsidR="00AC21A9">
              <w:rPr>
                <w:rFonts w:ascii="Times New Roman" w:hAnsi="Times New Roman"/>
                <w:b/>
                <w:bCs/>
              </w:rPr>
              <w:t xml:space="preserve"> 324305</w:t>
            </w:r>
          </w:p>
        </w:tc>
      </w:tr>
      <w:tr w:rsidR="00C25F76" w:rsidRPr="00E93071" w:rsidTr="008B0149">
        <w:trPr>
          <w:trHeight w:val="300"/>
        </w:trPr>
        <w:tc>
          <w:tcPr>
            <w:tcW w:w="3066" w:type="dxa"/>
            <w:vMerge/>
          </w:tcPr>
          <w:p w:rsidR="00C25F76" w:rsidRPr="00E93071" w:rsidRDefault="00C25F76" w:rsidP="00C25F76">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C25F76" w:rsidRPr="00E93071" w:rsidRDefault="00C25F76" w:rsidP="00C25F76">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2B1ABF" w:rsidRPr="002B1ABF" w:rsidRDefault="002B1ABF" w:rsidP="002B1ABF">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387" w:type="dxa"/>
          </w:tcPr>
          <w:p w:rsidR="002B1ABF" w:rsidRPr="00842DBE" w:rsidRDefault="00842DBE" w:rsidP="00AC21A9">
            <w:pPr>
              <w:autoSpaceDE w:val="0"/>
              <w:autoSpaceDN w:val="0"/>
              <w:adjustRightInd w:val="0"/>
              <w:spacing w:after="0" w:line="240" w:lineRule="auto"/>
              <w:jc w:val="center"/>
              <w:rPr>
                <w:rFonts w:ascii="Times New Roman" w:hAnsi="Times New Roman"/>
                <w:b/>
                <w:bCs/>
                <w:sz w:val="24"/>
                <w:szCs w:val="24"/>
              </w:rPr>
            </w:pPr>
            <w:r w:rsidRPr="00842DBE">
              <w:rPr>
                <w:rFonts w:ascii="Times New Roman" w:hAnsi="Times New Roman"/>
                <w:b/>
                <w:bCs/>
                <w:sz w:val="24"/>
                <w:szCs w:val="24"/>
              </w:rPr>
              <w:t>2/17/2011</w:t>
            </w:r>
          </w:p>
        </w:tc>
      </w:tr>
      <w:tr w:rsidR="00C25F76" w:rsidRPr="00E93071" w:rsidTr="008B0149">
        <w:trPr>
          <w:trHeight w:val="300"/>
        </w:trPr>
        <w:tc>
          <w:tcPr>
            <w:tcW w:w="3066" w:type="dxa"/>
            <w:vMerge/>
          </w:tcPr>
          <w:p w:rsidR="00C25F76" w:rsidRPr="00E93071" w:rsidRDefault="00C25F76" w:rsidP="00C25F76">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C25F76" w:rsidRPr="00E93071" w:rsidRDefault="00C25F76" w:rsidP="00C25F76">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2B1ABF" w:rsidRPr="002B1ABF" w:rsidRDefault="002B1ABF" w:rsidP="002B1ABF">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387" w:type="dxa"/>
          </w:tcPr>
          <w:p w:rsidR="00842DBE" w:rsidRPr="00842DBE" w:rsidRDefault="006C5C8D" w:rsidP="00AC21A9">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March</w:t>
            </w:r>
            <w:r w:rsidR="00614EE0">
              <w:rPr>
                <w:rFonts w:ascii="Times New Roman" w:hAnsi="Times New Roman"/>
                <w:b/>
                <w:bCs/>
                <w:sz w:val="24"/>
                <w:szCs w:val="24"/>
              </w:rPr>
              <w:t xml:space="preserve"> 2019</w:t>
            </w:r>
          </w:p>
        </w:tc>
      </w:tr>
      <w:tr w:rsidR="00C25F76" w:rsidRPr="00E93071" w:rsidTr="008B0149">
        <w:trPr>
          <w:trHeight w:val="300"/>
        </w:trPr>
        <w:tc>
          <w:tcPr>
            <w:tcW w:w="3066" w:type="dxa"/>
            <w:vMerge/>
          </w:tcPr>
          <w:p w:rsidR="00C25F76" w:rsidRPr="00E93071" w:rsidRDefault="00C25F76" w:rsidP="00C25F76">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C25F76" w:rsidRPr="00E93071" w:rsidRDefault="00C25F76" w:rsidP="00C25F76">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2B1ABF" w:rsidRPr="002B1ABF" w:rsidRDefault="002B1ABF" w:rsidP="002B1ABF">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387" w:type="dxa"/>
          </w:tcPr>
          <w:p w:rsidR="00C25F76" w:rsidRPr="00842DBE" w:rsidRDefault="00842DBE" w:rsidP="00AC21A9">
            <w:pPr>
              <w:tabs>
                <w:tab w:val="center" w:pos="4680"/>
                <w:tab w:val="right" w:pos="9360"/>
              </w:tabs>
              <w:autoSpaceDE w:val="0"/>
              <w:autoSpaceDN w:val="0"/>
              <w:adjustRightInd w:val="0"/>
              <w:spacing w:after="0" w:line="240" w:lineRule="auto"/>
              <w:jc w:val="center"/>
              <w:rPr>
                <w:rFonts w:ascii="Times New Roman" w:hAnsi="Times New Roman"/>
                <w:b/>
                <w:bCs/>
                <w:sz w:val="24"/>
                <w:szCs w:val="24"/>
              </w:rPr>
            </w:pPr>
            <w:r w:rsidRPr="00842DBE">
              <w:rPr>
                <w:rFonts w:ascii="Times New Roman" w:hAnsi="Times New Roman"/>
                <w:b/>
                <w:bCs/>
                <w:sz w:val="24"/>
                <w:szCs w:val="24"/>
              </w:rPr>
              <w:t>Laurie Watson</w:t>
            </w:r>
          </w:p>
        </w:tc>
      </w:tr>
      <w:tr w:rsidR="00AE7B74" w:rsidRPr="00E93071" w:rsidTr="00C82F8E">
        <w:trPr>
          <w:trHeight w:val="300"/>
        </w:trPr>
        <w:tc>
          <w:tcPr>
            <w:tcW w:w="6138" w:type="dxa"/>
            <w:gridSpan w:val="2"/>
          </w:tcPr>
          <w:p w:rsidR="00AE7B74" w:rsidRPr="00842DBE" w:rsidRDefault="00AE7B74" w:rsidP="00842DBE">
            <w:pPr>
              <w:autoSpaceDE w:val="0"/>
              <w:autoSpaceDN w:val="0"/>
              <w:adjustRightInd w:val="0"/>
              <w:spacing w:after="0" w:line="240" w:lineRule="auto"/>
              <w:rPr>
                <w:rFonts w:ascii="Times New Roman" w:hAnsi="Times New Roman"/>
                <w:b/>
                <w:bCs/>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w:t>
            </w:r>
            <w:r w:rsidR="002649C0">
              <w:rPr>
                <w:rFonts w:ascii="Times New Roman" w:hAnsi="Times New Roman"/>
                <w:b/>
                <w:bCs/>
                <w:color w:val="000000"/>
                <w:sz w:val="24"/>
                <w:szCs w:val="24"/>
              </w:rPr>
              <w:t xml:space="preserve">   </w:t>
            </w:r>
            <w:r w:rsidR="00842DBE">
              <w:rPr>
                <w:rFonts w:ascii="Times New Roman" w:hAnsi="Times New Roman"/>
                <w:b/>
                <w:bCs/>
                <w:sz w:val="24"/>
                <w:szCs w:val="24"/>
              </w:rPr>
              <w:t>Greg Pomper, MD Medical Director</w:t>
            </w:r>
          </w:p>
        </w:tc>
        <w:tc>
          <w:tcPr>
            <w:tcW w:w="2051" w:type="dxa"/>
          </w:tcPr>
          <w:p w:rsidR="00AE7B74" w:rsidRPr="002412AC" w:rsidRDefault="00AE7B74" w:rsidP="002412AC">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387" w:type="dxa"/>
          </w:tcPr>
          <w:p w:rsidR="00AE7B74" w:rsidRPr="002649C0" w:rsidRDefault="00AE7B74" w:rsidP="006B03A9">
            <w:pPr>
              <w:autoSpaceDE w:val="0"/>
              <w:autoSpaceDN w:val="0"/>
              <w:adjustRightInd w:val="0"/>
              <w:spacing w:after="0" w:line="240" w:lineRule="auto"/>
              <w:rPr>
                <w:rFonts w:ascii="Times New Roman" w:hAnsi="Times New Roman"/>
                <w:b/>
                <w:bCs/>
                <w:color w:val="4BACC6" w:themeColor="accent5"/>
                <w:sz w:val="24"/>
                <w:szCs w:val="24"/>
              </w:rPr>
            </w:pPr>
          </w:p>
        </w:tc>
      </w:tr>
      <w:tr w:rsidR="00AE7B74" w:rsidRPr="00E93071" w:rsidTr="00C82F8E">
        <w:trPr>
          <w:trHeight w:val="300"/>
        </w:trPr>
        <w:tc>
          <w:tcPr>
            <w:tcW w:w="9576" w:type="dxa"/>
            <w:gridSpan w:val="4"/>
          </w:tcPr>
          <w:p w:rsidR="00AE7B74" w:rsidRPr="002649C0" w:rsidRDefault="00AE7B74" w:rsidP="00842DBE">
            <w:pPr>
              <w:autoSpaceDE w:val="0"/>
              <w:autoSpaceDN w:val="0"/>
              <w:adjustRightInd w:val="0"/>
              <w:spacing w:after="0" w:line="240" w:lineRule="auto"/>
              <w:rPr>
                <w:rFonts w:ascii="Times New Roman" w:hAnsi="Times New Roman"/>
                <w:b/>
                <w:bCs/>
                <w:color w:val="4BACC6" w:themeColor="accent5"/>
                <w:sz w:val="24"/>
                <w:szCs w:val="24"/>
              </w:rPr>
            </w:pPr>
            <w:r w:rsidRPr="00AE7B74">
              <w:rPr>
                <w:rFonts w:ascii="Times New Roman" w:hAnsi="Times New Roman"/>
                <w:b/>
                <w:bCs/>
                <w:color w:val="000000"/>
                <w:sz w:val="24"/>
                <w:szCs w:val="24"/>
              </w:rPr>
              <w:t>Signature:</w:t>
            </w:r>
            <w:r w:rsidR="002649C0">
              <w:rPr>
                <w:rFonts w:ascii="Times New Roman" w:hAnsi="Times New Roman"/>
                <w:b/>
                <w:bCs/>
                <w:color w:val="000000"/>
                <w:sz w:val="24"/>
                <w:szCs w:val="24"/>
              </w:rPr>
              <w:t xml:space="preserve">     </w:t>
            </w:r>
          </w:p>
        </w:tc>
      </w:tr>
    </w:tbl>
    <w:p w:rsidR="00C25F76" w:rsidRPr="00E93071" w:rsidRDefault="00C25F76" w:rsidP="00C25F76">
      <w:pPr>
        <w:autoSpaceDE w:val="0"/>
        <w:autoSpaceDN w:val="0"/>
        <w:adjustRightInd w:val="0"/>
        <w:spacing w:after="0" w:line="240" w:lineRule="auto"/>
        <w:rPr>
          <w:rFonts w:ascii="Times New Roman" w:hAnsi="Times New Roman"/>
          <w:bCs/>
          <w:color w:val="000000"/>
          <w:sz w:val="24"/>
          <w:szCs w:val="24"/>
        </w:rPr>
      </w:pPr>
    </w:p>
    <w:p w:rsidR="00C25F76" w:rsidRPr="00E93071" w:rsidRDefault="00C25F76" w:rsidP="00C25F76">
      <w:pPr>
        <w:autoSpaceDE w:val="0"/>
        <w:autoSpaceDN w:val="0"/>
        <w:adjustRightInd w:val="0"/>
        <w:spacing w:after="0" w:line="240" w:lineRule="auto"/>
        <w:rPr>
          <w:rFonts w:ascii="Times New Roman" w:hAnsi="Times New Roman"/>
          <w:bCs/>
          <w:color w:val="000000"/>
          <w:sz w:val="24"/>
          <w:szCs w:val="24"/>
        </w:rPr>
      </w:pPr>
    </w:p>
    <w:p w:rsidR="002B1ABF" w:rsidRPr="002B207C" w:rsidRDefault="002B1ABF" w:rsidP="000A44F1">
      <w:pPr>
        <w:pStyle w:val="ListParagraph"/>
        <w:numPr>
          <w:ilvl w:val="0"/>
          <w:numId w:val="2"/>
        </w:numPr>
        <w:rPr>
          <w:rFonts w:asciiTheme="minorHAnsi" w:hAnsiTheme="minorHAnsi" w:cs="Arial"/>
          <w:color w:val="0070C0"/>
        </w:rPr>
      </w:pPr>
      <w:r w:rsidRPr="002B207C">
        <w:rPr>
          <w:rFonts w:asciiTheme="minorHAnsi" w:hAnsiTheme="minorHAnsi" w:cs="Arial"/>
          <w:bCs/>
          <w:color w:val="000000"/>
        </w:rPr>
        <w:t xml:space="preserve"> </w:t>
      </w:r>
      <w:r w:rsidRPr="002B207C">
        <w:rPr>
          <w:rFonts w:asciiTheme="minorHAnsi" w:hAnsiTheme="minorHAnsi" w:cs="Arial"/>
          <w:b/>
        </w:rPr>
        <w:t>General P</w:t>
      </w:r>
      <w:r w:rsidR="004D1C0A" w:rsidRPr="002B207C">
        <w:rPr>
          <w:rFonts w:asciiTheme="minorHAnsi" w:hAnsiTheme="minorHAnsi" w:cs="Arial"/>
          <w:b/>
        </w:rPr>
        <w:t>rocedure</w:t>
      </w:r>
      <w:r w:rsidRPr="002B207C">
        <w:rPr>
          <w:rFonts w:asciiTheme="minorHAnsi" w:hAnsiTheme="minorHAnsi" w:cs="Arial"/>
          <w:b/>
        </w:rPr>
        <w:t xml:space="preserve"> Statement</w:t>
      </w:r>
      <w:r w:rsidR="00AE7B74" w:rsidRPr="002B207C">
        <w:rPr>
          <w:rFonts w:asciiTheme="minorHAnsi" w:hAnsiTheme="minorHAnsi" w:cs="Arial"/>
          <w:b/>
        </w:rPr>
        <w:t>:</w:t>
      </w:r>
      <w:r w:rsidRPr="002B207C">
        <w:rPr>
          <w:rFonts w:asciiTheme="minorHAnsi" w:hAnsiTheme="minorHAnsi" w:cs="Arial"/>
          <w:b/>
        </w:rPr>
        <w:t xml:space="preserve"> </w:t>
      </w:r>
      <w:r w:rsidRPr="002B207C">
        <w:rPr>
          <w:rFonts w:asciiTheme="minorHAnsi" w:hAnsiTheme="minorHAnsi" w:cs="Arial"/>
          <w:color w:val="0070C0"/>
        </w:rPr>
        <w:t xml:space="preserve">  </w:t>
      </w:r>
      <w:r w:rsidR="00842DBE" w:rsidRPr="002B207C">
        <w:rPr>
          <w:rFonts w:asciiTheme="minorHAnsi" w:hAnsiTheme="minorHAnsi" w:cs="Arial"/>
        </w:rPr>
        <w:t>To give guidelines to staff concerning the</w:t>
      </w:r>
      <w:r w:rsidR="00AC21A9" w:rsidRPr="002B207C">
        <w:rPr>
          <w:rFonts w:asciiTheme="minorHAnsi" w:hAnsiTheme="minorHAnsi" w:cs="Arial"/>
        </w:rPr>
        <w:t xml:space="preserve"> introduction for Inpatient Phlebotomy</w:t>
      </w:r>
    </w:p>
    <w:p w:rsidR="00151F0F" w:rsidRPr="002B207C" w:rsidRDefault="00151F0F" w:rsidP="000A44F1">
      <w:pPr>
        <w:pStyle w:val="ListParagraph"/>
        <w:numPr>
          <w:ilvl w:val="1"/>
          <w:numId w:val="1"/>
        </w:numPr>
        <w:autoSpaceDE w:val="0"/>
        <w:autoSpaceDN w:val="0"/>
        <w:adjustRightInd w:val="0"/>
        <w:spacing w:after="0" w:line="240" w:lineRule="auto"/>
        <w:rPr>
          <w:rFonts w:asciiTheme="minorHAnsi" w:hAnsiTheme="minorHAnsi" w:cs="Arial"/>
          <w:b/>
          <w:color w:val="0070C0"/>
        </w:rPr>
      </w:pPr>
      <w:r w:rsidRPr="002B207C">
        <w:rPr>
          <w:rFonts w:asciiTheme="minorHAnsi" w:hAnsiTheme="minorHAnsi" w:cs="Arial"/>
          <w:b/>
          <w:color w:val="000000"/>
        </w:rPr>
        <w:t>Purpose:</w:t>
      </w:r>
      <w:r w:rsidR="002649C0" w:rsidRPr="002B207C">
        <w:rPr>
          <w:rFonts w:asciiTheme="minorHAnsi" w:hAnsiTheme="minorHAnsi" w:cs="Arial"/>
          <w:b/>
          <w:color w:val="000000"/>
        </w:rPr>
        <w:tab/>
      </w:r>
      <w:r w:rsidR="00937532" w:rsidRPr="002B207C">
        <w:rPr>
          <w:rFonts w:asciiTheme="minorHAnsi" w:hAnsiTheme="minorHAnsi" w:cs="Arial"/>
        </w:rPr>
        <w:t>This procedure is to serve as a guide for trained personnel in the Inpatient Phlebotomy Department to</w:t>
      </w:r>
      <w:r w:rsidR="00C3308C" w:rsidRPr="002B207C">
        <w:rPr>
          <w:rFonts w:asciiTheme="minorHAnsi" w:hAnsiTheme="minorHAnsi" w:cs="Arial"/>
        </w:rPr>
        <w:t xml:space="preserve"> perform</w:t>
      </w:r>
      <w:r w:rsidR="00937532" w:rsidRPr="002B207C">
        <w:rPr>
          <w:rFonts w:asciiTheme="minorHAnsi" w:hAnsiTheme="minorHAnsi" w:cs="Arial"/>
        </w:rPr>
        <w:t xml:space="preserve"> the services described herein.  These guidelines should be used in conjunction with proper training and only by qualified Phlebotomists.</w:t>
      </w:r>
    </w:p>
    <w:p w:rsidR="00151F0F" w:rsidRPr="002B207C" w:rsidRDefault="00151F0F" w:rsidP="00151F0F">
      <w:pPr>
        <w:pStyle w:val="ListParagraph"/>
        <w:autoSpaceDE w:val="0"/>
        <w:autoSpaceDN w:val="0"/>
        <w:adjustRightInd w:val="0"/>
        <w:spacing w:after="0" w:line="240" w:lineRule="auto"/>
        <w:ind w:left="1890"/>
        <w:rPr>
          <w:rFonts w:asciiTheme="minorHAnsi" w:hAnsiTheme="minorHAnsi" w:cs="Arial"/>
          <w:b/>
          <w:color w:val="0070C0"/>
        </w:rPr>
      </w:pPr>
    </w:p>
    <w:p w:rsidR="00E70236" w:rsidRPr="002B207C" w:rsidRDefault="002B1ABF" w:rsidP="000A44F1">
      <w:pPr>
        <w:pStyle w:val="ListParagraph"/>
        <w:numPr>
          <w:ilvl w:val="1"/>
          <w:numId w:val="1"/>
        </w:numPr>
        <w:autoSpaceDE w:val="0"/>
        <w:autoSpaceDN w:val="0"/>
        <w:adjustRightInd w:val="0"/>
        <w:spacing w:after="0" w:line="240" w:lineRule="auto"/>
        <w:rPr>
          <w:rFonts w:asciiTheme="minorHAnsi" w:hAnsiTheme="minorHAnsi" w:cs="Arial"/>
          <w:b/>
          <w:color w:val="000000"/>
        </w:rPr>
      </w:pPr>
      <w:r w:rsidRPr="002B207C">
        <w:rPr>
          <w:rFonts w:asciiTheme="minorHAnsi" w:hAnsiTheme="minorHAnsi" w:cs="Arial"/>
          <w:b/>
          <w:color w:val="000000"/>
        </w:rPr>
        <w:t>Responsible Department/</w:t>
      </w:r>
      <w:r w:rsidR="00CE6ADE" w:rsidRPr="002B207C">
        <w:rPr>
          <w:rFonts w:asciiTheme="minorHAnsi" w:hAnsiTheme="minorHAnsi" w:cs="Arial"/>
          <w:b/>
          <w:color w:val="000000"/>
        </w:rPr>
        <w:t>Scope</w:t>
      </w:r>
      <w:r w:rsidRPr="002B207C">
        <w:rPr>
          <w:rFonts w:asciiTheme="minorHAnsi" w:hAnsiTheme="minorHAnsi" w:cs="Arial"/>
          <w:b/>
          <w:color w:val="000000"/>
        </w:rPr>
        <w:t>:</w:t>
      </w:r>
      <w:r w:rsidR="004D1C0A" w:rsidRPr="002B207C">
        <w:rPr>
          <w:rFonts w:asciiTheme="minorHAnsi" w:hAnsiTheme="minorHAnsi" w:cs="Arial"/>
          <w:b/>
          <w:color w:val="000000"/>
        </w:rPr>
        <w:t xml:space="preserve"> </w:t>
      </w:r>
    </w:p>
    <w:p w:rsidR="00B87D6B" w:rsidRPr="002B207C" w:rsidRDefault="002B1ABF" w:rsidP="000A44F1">
      <w:pPr>
        <w:pStyle w:val="ListParagraph"/>
        <w:numPr>
          <w:ilvl w:val="2"/>
          <w:numId w:val="1"/>
        </w:numPr>
        <w:autoSpaceDE w:val="0"/>
        <w:autoSpaceDN w:val="0"/>
        <w:adjustRightInd w:val="0"/>
        <w:spacing w:after="0" w:line="240" w:lineRule="auto"/>
        <w:rPr>
          <w:rFonts w:asciiTheme="minorHAnsi" w:hAnsiTheme="minorHAnsi" w:cs="Arial"/>
          <w:b/>
          <w:color w:val="0070C0"/>
        </w:rPr>
      </w:pPr>
      <w:r w:rsidRPr="002B207C">
        <w:rPr>
          <w:rFonts w:asciiTheme="minorHAnsi" w:hAnsiTheme="minorHAnsi" w:cs="Arial"/>
          <w:color w:val="000000"/>
        </w:rPr>
        <w:t>P</w:t>
      </w:r>
      <w:r w:rsidR="004D1C0A" w:rsidRPr="002B207C">
        <w:rPr>
          <w:rFonts w:asciiTheme="minorHAnsi" w:hAnsiTheme="minorHAnsi" w:cs="Arial"/>
          <w:color w:val="000000"/>
        </w:rPr>
        <w:t>rocedure</w:t>
      </w:r>
      <w:r w:rsidRPr="002B207C">
        <w:rPr>
          <w:rFonts w:asciiTheme="minorHAnsi" w:hAnsiTheme="minorHAnsi" w:cs="Arial"/>
          <w:color w:val="000000"/>
        </w:rPr>
        <w:t xml:space="preserve"> owner</w:t>
      </w:r>
      <w:r w:rsidR="00151F0F" w:rsidRPr="002B207C">
        <w:rPr>
          <w:rFonts w:asciiTheme="minorHAnsi" w:hAnsiTheme="minorHAnsi" w:cs="Arial"/>
          <w:color w:val="000000"/>
        </w:rPr>
        <w:t>/Implementer:</w:t>
      </w:r>
      <w:r w:rsidR="00184694" w:rsidRPr="002B207C">
        <w:rPr>
          <w:rFonts w:asciiTheme="minorHAnsi" w:hAnsiTheme="minorHAnsi" w:cs="Arial"/>
          <w:color w:val="000000"/>
        </w:rPr>
        <w:t xml:space="preserve">  Inpatient Phlebotomy</w:t>
      </w:r>
    </w:p>
    <w:p w:rsidR="00E70236" w:rsidRPr="002B207C" w:rsidRDefault="00B87D6B" w:rsidP="000A44F1">
      <w:pPr>
        <w:pStyle w:val="ListParagraph"/>
        <w:numPr>
          <w:ilvl w:val="2"/>
          <w:numId w:val="1"/>
        </w:numPr>
        <w:autoSpaceDE w:val="0"/>
        <w:autoSpaceDN w:val="0"/>
        <w:adjustRightInd w:val="0"/>
        <w:spacing w:after="0" w:line="240" w:lineRule="auto"/>
        <w:rPr>
          <w:rFonts w:asciiTheme="minorHAnsi" w:hAnsiTheme="minorHAnsi" w:cs="Arial"/>
          <w:b/>
          <w:color w:val="0070C0"/>
        </w:rPr>
      </w:pPr>
      <w:r w:rsidRPr="002B207C">
        <w:rPr>
          <w:rFonts w:asciiTheme="minorHAnsi" w:hAnsiTheme="minorHAnsi" w:cs="Arial"/>
          <w:color w:val="000000"/>
        </w:rPr>
        <w:t>Procedure prepared</w:t>
      </w:r>
      <w:r w:rsidR="004A17A0" w:rsidRPr="002B207C">
        <w:rPr>
          <w:rFonts w:asciiTheme="minorHAnsi" w:hAnsiTheme="minorHAnsi" w:cs="Arial"/>
          <w:color w:val="000000"/>
        </w:rPr>
        <w:t xml:space="preserve"> by</w:t>
      </w:r>
      <w:r w:rsidRPr="002B207C">
        <w:rPr>
          <w:rFonts w:asciiTheme="minorHAnsi" w:hAnsiTheme="minorHAnsi" w:cs="Arial"/>
          <w:color w:val="000000"/>
        </w:rPr>
        <w:t>:</w:t>
      </w:r>
      <w:r w:rsidR="002B1ABF" w:rsidRPr="002B207C">
        <w:rPr>
          <w:rFonts w:asciiTheme="minorHAnsi" w:hAnsiTheme="minorHAnsi" w:cs="Arial"/>
          <w:color w:val="000000"/>
        </w:rPr>
        <w:t xml:space="preserve"> </w:t>
      </w:r>
      <w:r w:rsidR="00184694" w:rsidRPr="002B207C">
        <w:rPr>
          <w:rFonts w:asciiTheme="minorHAnsi" w:hAnsiTheme="minorHAnsi" w:cs="Arial"/>
          <w:color w:val="000000"/>
        </w:rPr>
        <w:t>Laurie Watson</w:t>
      </w:r>
      <w:r w:rsidR="002B1ABF" w:rsidRPr="002B207C">
        <w:rPr>
          <w:rFonts w:asciiTheme="minorHAnsi" w:hAnsiTheme="minorHAnsi" w:cs="Arial"/>
          <w:color w:val="000000"/>
        </w:rPr>
        <w:t xml:space="preserve"> </w:t>
      </w:r>
      <w:r w:rsidR="00614EE0">
        <w:rPr>
          <w:rFonts w:asciiTheme="minorHAnsi" w:hAnsiTheme="minorHAnsi" w:cs="Arial"/>
          <w:color w:val="000000"/>
        </w:rPr>
        <w:t>MT(ASCP)</w:t>
      </w:r>
      <w:r w:rsidR="002B1ABF" w:rsidRPr="002B207C">
        <w:rPr>
          <w:rFonts w:asciiTheme="minorHAnsi" w:hAnsiTheme="minorHAnsi" w:cs="Arial"/>
          <w:color w:val="000000"/>
        </w:rPr>
        <w:t xml:space="preserve"> </w:t>
      </w:r>
    </w:p>
    <w:p w:rsidR="00AA3E74" w:rsidRPr="002B207C" w:rsidRDefault="00151F0F" w:rsidP="000A44F1">
      <w:pPr>
        <w:pStyle w:val="ListParagraph"/>
        <w:numPr>
          <w:ilvl w:val="2"/>
          <w:numId w:val="1"/>
        </w:numPr>
        <w:autoSpaceDE w:val="0"/>
        <w:autoSpaceDN w:val="0"/>
        <w:adjustRightInd w:val="0"/>
        <w:spacing w:after="0" w:line="240" w:lineRule="auto"/>
        <w:rPr>
          <w:rFonts w:asciiTheme="minorHAnsi" w:hAnsiTheme="minorHAnsi" w:cs="Arial"/>
          <w:color w:val="000000"/>
        </w:rPr>
      </w:pPr>
      <w:r w:rsidRPr="002B207C">
        <w:rPr>
          <w:rFonts w:asciiTheme="minorHAnsi" w:hAnsiTheme="minorHAnsi" w:cs="Arial"/>
          <w:color w:val="000000"/>
        </w:rPr>
        <w:t>Who performs procedure</w:t>
      </w:r>
      <w:r w:rsidR="002B1ABF" w:rsidRPr="002B207C">
        <w:rPr>
          <w:rFonts w:asciiTheme="minorHAnsi" w:hAnsiTheme="minorHAnsi" w:cs="Arial"/>
          <w:color w:val="000000"/>
        </w:rPr>
        <w:t xml:space="preserve">:  </w:t>
      </w:r>
      <w:r w:rsidR="00184694" w:rsidRPr="002B207C">
        <w:rPr>
          <w:rFonts w:asciiTheme="minorHAnsi" w:hAnsiTheme="minorHAnsi" w:cs="Arial"/>
          <w:color w:val="000000"/>
        </w:rPr>
        <w:t>Inpatient Phlebotomy staff</w:t>
      </w:r>
      <w:r w:rsidR="002B1ABF" w:rsidRPr="002B207C">
        <w:rPr>
          <w:rFonts w:asciiTheme="minorHAnsi" w:hAnsiTheme="minorHAnsi" w:cs="Arial"/>
          <w:color w:val="000000"/>
        </w:rPr>
        <w:t xml:space="preserve">     </w:t>
      </w:r>
      <w:r w:rsidR="002B1ABF" w:rsidRPr="002B207C">
        <w:rPr>
          <w:rFonts w:asciiTheme="minorHAnsi" w:hAnsiTheme="minorHAnsi" w:cs="Arial"/>
          <w:b/>
          <w:color w:val="0070C0"/>
        </w:rPr>
        <w:t xml:space="preserve">     </w:t>
      </w:r>
    </w:p>
    <w:p w:rsidR="00AA3E74" w:rsidRPr="002B207C" w:rsidRDefault="002B1ABF" w:rsidP="00151F0F">
      <w:pPr>
        <w:pStyle w:val="ListParagraph"/>
        <w:autoSpaceDE w:val="0"/>
        <w:autoSpaceDN w:val="0"/>
        <w:adjustRightInd w:val="0"/>
        <w:spacing w:after="0" w:line="240" w:lineRule="auto"/>
        <w:ind w:left="2340"/>
        <w:rPr>
          <w:rFonts w:asciiTheme="minorHAnsi" w:hAnsiTheme="minorHAnsi" w:cs="Arial"/>
          <w:b/>
          <w:color w:val="0070C0"/>
        </w:rPr>
      </w:pPr>
      <w:r w:rsidRPr="002B207C">
        <w:rPr>
          <w:rFonts w:asciiTheme="minorHAnsi" w:hAnsiTheme="minorHAnsi" w:cs="Arial"/>
          <w:color w:val="000000"/>
        </w:rPr>
        <w:t xml:space="preserve"> </w:t>
      </w:r>
    </w:p>
    <w:p w:rsidR="00C25F76" w:rsidRPr="002B207C" w:rsidRDefault="00C25F76" w:rsidP="00C25F76">
      <w:pPr>
        <w:autoSpaceDE w:val="0"/>
        <w:autoSpaceDN w:val="0"/>
        <w:adjustRightInd w:val="0"/>
        <w:spacing w:after="0" w:line="240" w:lineRule="auto"/>
        <w:ind w:firstLine="360"/>
        <w:rPr>
          <w:rFonts w:asciiTheme="minorHAnsi" w:hAnsiTheme="minorHAnsi" w:cs="Arial"/>
          <w:b/>
          <w:color w:val="0070C0"/>
        </w:rPr>
      </w:pPr>
    </w:p>
    <w:p w:rsidR="00AC21A9" w:rsidRPr="002B207C" w:rsidRDefault="004D1C0A" w:rsidP="00AC21A9">
      <w:pPr>
        <w:jc w:val="center"/>
        <w:rPr>
          <w:rFonts w:asciiTheme="minorHAnsi" w:hAnsiTheme="minorHAnsi" w:cs="Arial"/>
        </w:rPr>
      </w:pPr>
      <w:r w:rsidRPr="002B207C">
        <w:rPr>
          <w:rFonts w:asciiTheme="minorHAnsi" w:hAnsiTheme="minorHAnsi" w:cs="Arial"/>
          <w:b/>
          <w:bCs/>
          <w:color w:val="000000"/>
        </w:rPr>
        <w:t>Procedure</w:t>
      </w:r>
      <w:r w:rsidR="002B1ABF" w:rsidRPr="002B207C">
        <w:rPr>
          <w:rFonts w:asciiTheme="minorHAnsi" w:hAnsiTheme="minorHAnsi" w:cs="Arial"/>
          <w:b/>
          <w:bCs/>
          <w:color w:val="000000"/>
        </w:rPr>
        <w:t xml:space="preserve">:  </w:t>
      </w:r>
      <w:r w:rsidR="002526F7" w:rsidRPr="002B207C">
        <w:rPr>
          <w:rFonts w:asciiTheme="minorHAnsi" w:hAnsiTheme="minorHAnsi" w:cs="Arial"/>
          <w:b/>
          <w:bCs/>
          <w:color w:val="000000"/>
        </w:rPr>
        <w:t xml:space="preserve"> </w:t>
      </w:r>
      <w:r w:rsidR="00AC21A9" w:rsidRPr="002B207C">
        <w:rPr>
          <w:rFonts w:asciiTheme="minorHAnsi" w:hAnsiTheme="minorHAnsi" w:cs="Arial"/>
        </w:rPr>
        <w:t xml:space="preserve">Introduction for Inpatient Phlebotomy Procedure Manual </w:t>
      </w:r>
    </w:p>
    <w:p w:rsidR="00AC21A9" w:rsidRPr="002B207C" w:rsidRDefault="00AC21A9" w:rsidP="00AC21A9">
      <w:pPr>
        <w:ind w:right="570"/>
        <w:rPr>
          <w:rFonts w:asciiTheme="minorHAnsi" w:hAnsiTheme="minorHAnsi" w:cs="Arial"/>
        </w:rPr>
      </w:pPr>
      <w:r w:rsidRPr="002B207C">
        <w:rPr>
          <w:rFonts w:asciiTheme="minorHAnsi" w:hAnsiTheme="minorHAnsi" w:cs="Arial"/>
        </w:rPr>
        <w:t>This manual has been compiled by the manager of the Phlebotomy department at NC Baptist Hospital with the approval of its medical director, Dr. Greg Pomper.  The purpose of this manual is to guide and aid laboratory personnel and house staff by stating laboratory methods, procedures and policies.</w:t>
      </w:r>
    </w:p>
    <w:p w:rsidR="00AC21A9" w:rsidRPr="002B207C" w:rsidRDefault="00AC21A9" w:rsidP="00AC21A9">
      <w:pPr>
        <w:ind w:right="570"/>
        <w:rPr>
          <w:rFonts w:asciiTheme="minorHAnsi" w:hAnsiTheme="minorHAnsi" w:cs="Arial"/>
        </w:rPr>
      </w:pPr>
      <w:r w:rsidRPr="002B207C">
        <w:rPr>
          <w:rFonts w:asciiTheme="minorHAnsi" w:hAnsiTheme="minorHAnsi" w:cs="Arial"/>
        </w:rPr>
        <w:t>New personnel use the manual to acquaint themselves with this laboratory’s policies and methods. Established employees use the manual as a reference for their annual competency review.</w:t>
      </w:r>
    </w:p>
    <w:p w:rsidR="00AC21A9" w:rsidRDefault="00AC21A9" w:rsidP="00AC21A9">
      <w:pPr>
        <w:ind w:right="570"/>
        <w:rPr>
          <w:rFonts w:asciiTheme="minorHAnsi" w:hAnsiTheme="minorHAnsi" w:cs="Arial"/>
        </w:rPr>
      </w:pPr>
      <w:r w:rsidRPr="002B207C">
        <w:rPr>
          <w:rFonts w:asciiTheme="minorHAnsi" w:hAnsiTheme="minorHAnsi" w:cs="Arial"/>
        </w:rPr>
        <w:t>The manual is available in the Inpatient Phlebotomy Department at all times.  Any laboratory employee or member of the house staff may reference the manual to answer and clarify operational and technical questions relating to the phlebotomy department.</w:t>
      </w:r>
      <w:r w:rsidR="00D83165">
        <w:rPr>
          <w:rFonts w:asciiTheme="minorHAnsi" w:hAnsiTheme="minorHAnsi" w:cs="Arial"/>
        </w:rPr>
        <w:t xml:space="preserve">  The manual is in paper form in the main lab, and available electronically in the department’s shared file (</w:t>
      </w:r>
      <w:r w:rsidR="00C37F10">
        <w:rPr>
          <w:rFonts w:asciiTheme="minorHAnsi" w:hAnsiTheme="minorHAnsi" w:cs="Arial"/>
        </w:rPr>
        <w:t>G:Lab_Shared-&gt;Inpatient Phlebotomy-&gt;Inpatient Phlebotomy Procedure Manual 2019).</w:t>
      </w:r>
    </w:p>
    <w:p w:rsidR="00C37F10" w:rsidRDefault="00C37F10" w:rsidP="00AC21A9">
      <w:pPr>
        <w:ind w:right="570"/>
        <w:rPr>
          <w:rFonts w:asciiTheme="minorHAnsi" w:hAnsiTheme="minorHAnsi" w:cs="Arial"/>
        </w:rPr>
      </w:pPr>
      <w:r>
        <w:rPr>
          <w:rFonts w:asciiTheme="minorHAnsi" w:hAnsiTheme="minorHAnsi" w:cs="Arial"/>
        </w:rPr>
        <w:t xml:space="preserve">All policies and procedures are reviewed annually by all personnel and documented by a signature and a date.   </w:t>
      </w:r>
    </w:p>
    <w:p w:rsidR="00D83165" w:rsidRPr="002B207C" w:rsidRDefault="00D83165" w:rsidP="00AC21A9">
      <w:pPr>
        <w:ind w:right="570"/>
        <w:rPr>
          <w:rFonts w:asciiTheme="minorHAnsi" w:hAnsiTheme="minorHAnsi" w:cs="Arial"/>
        </w:rPr>
      </w:pPr>
      <w:r>
        <w:rPr>
          <w:rFonts w:asciiTheme="minorHAnsi" w:hAnsiTheme="minorHAnsi" w:cs="Arial"/>
        </w:rPr>
        <w:lastRenderedPageBreak/>
        <w:t>An electronic version of Blood Collection procedures, services and limitations to services is available electronically in the Pathology Handbook on the Medical Center’s internal and external websites.</w:t>
      </w:r>
    </w:p>
    <w:p w:rsidR="00AC21A9" w:rsidRPr="002B207C" w:rsidRDefault="00AC21A9" w:rsidP="00AC21A9">
      <w:pPr>
        <w:ind w:right="570"/>
        <w:rPr>
          <w:rFonts w:asciiTheme="minorHAnsi" w:hAnsiTheme="minorHAnsi" w:cs="Arial"/>
        </w:rPr>
      </w:pPr>
      <w:r w:rsidRPr="002B207C">
        <w:rPr>
          <w:rFonts w:asciiTheme="minorHAnsi" w:hAnsiTheme="minorHAnsi" w:cs="Arial"/>
        </w:rPr>
        <w:t>This manual is as current and complete as possible.  Procedures may be updated on an on-going basis as deemed necessary by the section manager.  These changes will be dated and initialed by the section manager or assistant manager as they are made. Retired or retyped procedures are retained for 2 years.</w:t>
      </w:r>
      <w:r w:rsidR="00725FD5">
        <w:rPr>
          <w:rFonts w:asciiTheme="minorHAnsi" w:hAnsiTheme="minorHAnsi" w:cs="Arial"/>
        </w:rPr>
        <w:t xml:space="preserve">  All records associated with the collection of samples are retained for two years.</w:t>
      </w:r>
    </w:p>
    <w:p w:rsidR="002B1ABF" w:rsidRPr="002B207C" w:rsidRDefault="00AC21A9" w:rsidP="00AC21A9">
      <w:pPr>
        <w:ind w:right="570"/>
        <w:rPr>
          <w:rFonts w:asciiTheme="minorHAnsi" w:hAnsiTheme="minorHAnsi" w:cs="Arial"/>
        </w:rPr>
      </w:pPr>
      <w:r w:rsidRPr="002B207C">
        <w:rPr>
          <w:rFonts w:asciiTheme="minorHAnsi" w:hAnsiTheme="minorHAnsi" w:cs="Arial"/>
        </w:rPr>
        <w:t>The Medical Director will approve all new procedures before they are added to the manual and his signature will appear on the first page of the procedure.  The manual will be reviewed every two years by the Medical Director.</w:t>
      </w:r>
    </w:p>
    <w:p w:rsidR="002B1ABF" w:rsidRPr="002B207C" w:rsidRDefault="002649C0" w:rsidP="002B1ABF">
      <w:pPr>
        <w:pStyle w:val="ListParagraph"/>
        <w:rPr>
          <w:rFonts w:asciiTheme="minorHAnsi" w:hAnsiTheme="minorHAnsi" w:cs="Arial"/>
          <w:b/>
          <w:color w:val="4BACC6" w:themeColor="accent5"/>
        </w:rPr>
      </w:pPr>
      <w:r w:rsidRPr="002B207C">
        <w:rPr>
          <w:rFonts w:asciiTheme="minorHAnsi" w:hAnsiTheme="minorHAnsi" w:cs="Arial"/>
        </w:rPr>
        <w:tab/>
      </w:r>
    </w:p>
    <w:p w:rsidR="00B87D6B" w:rsidRPr="002B207C" w:rsidRDefault="002B1ABF" w:rsidP="000A44F1">
      <w:pPr>
        <w:pStyle w:val="ListParagraph"/>
        <w:numPr>
          <w:ilvl w:val="0"/>
          <w:numId w:val="1"/>
        </w:numPr>
        <w:tabs>
          <w:tab w:val="left" w:pos="540"/>
        </w:tabs>
        <w:autoSpaceDE w:val="0"/>
        <w:autoSpaceDN w:val="0"/>
        <w:adjustRightInd w:val="0"/>
        <w:spacing w:after="0" w:line="240" w:lineRule="auto"/>
        <w:ind w:hanging="540"/>
        <w:rPr>
          <w:rFonts w:asciiTheme="minorHAnsi" w:hAnsiTheme="minorHAnsi" w:cs="Arial"/>
          <w:b/>
          <w:bCs/>
          <w:color w:val="000000"/>
        </w:rPr>
      </w:pPr>
      <w:r w:rsidRPr="002B207C">
        <w:rPr>
          <w:rFonts w:asciiTheme="minorHAnsi" w:hAnsiTheme="minorHAnsi" w:cs="Arial"/>
          <w:b/>
          <w:bCs/>
          <w:color w:val="000000"/>
        </w:rPr>
        <w:t xml:space="preserve"> Review/Revision/Implementation:</w:t>
      </w:r>
    </w:p>
    <w:p w:rsidR="00364AB0" w:rsidRPr="002B207C" w:rsidRDefault="00B87D6B" w:rsidP="00B87D6B">
      <w:pPr>
        <w:pStyle w:val="ListParagraph"/>
        <w:tabs>
          <w:tab w:val="left" w:pos="540"/>
        </w:tabs>
        <w:autoSpaceDE w:val="0"/>
        <w:autoSpaceDN w:val="0"/>
        <w:adjustRightInd w:val="0"/>
        <w:spacing w:after="0" w:line="240" w:lineRule="auto"/>
        <w:ind w:left="900"/>
        <w:rPr>
          <w:rFonts w:asciiTheme="minorHAnsi" w:hAnsiTheme="minorHAnsi" w:cs="Arial"/>
          <w:bCs/>
          <w:color w:val="000000"/>
        </w:rPr>
      </w:pPr>
      <w:r w:rsidRPr="002B207C">
        <w:rPr>
          <w:rFonts w:asciiTheme="minorHAnsi" w:hAnsiTheme="minorHAnsi" w:cs="Arial"/>
          <w:b/>
          <w:bCs/>
          <w:color w:val="000000"/>
        </w:rPr>
        <w:tab/>
      </w:r>
      <w:r w:rsidR="00CE6ADE" w:rsidRPr="002B207C">
        <w:rPr>
          <w:rFonts w:asciiTheme="minorHAnsi" w:hAnsiTheme="minorHAnsi" w:cs="Arial"/>
          <w:bCs/>
          <w:color w:val="000000"/>
        </w:rPr>
        <w:t xml:space="preserve">All procedures must be reviewed at least every 2 years.  </w:t>
      </w:r>
    </w:p>
    <w:p w:rsidR="00364AB0" w:rsidRPr="002B207C" w:rsidRDefault="00CE6ADE" w:rsidP="000A44F1">
      <w:pPr>
        <w:pStyle w:val="ListParagraph"/>
        <w:numPr>
          <w:ilvl w:val="0"/>
          <w:numId w:val="3"/>
        </w:numPr>
        <w:tabs>
          <w:tab w:val="left" w:pos="540"/>
        </w:tabs>
        <w:autoSpaceDE w:val="0"/>
        <w:autoSpaceDN w:val="0"/>
        <w:adjustRightInd w:val="0"/>
        <w:spacing w:after="0" w:line="240" w:lineRule="auto"/>
        <w:rPr>
          <w:rFonts w:asciiTheme="minorHAnsi" w:hAnsiTheme="minorHAnsi" w:cs="Arial"/>
          <w:bCs/>
          <w:color w:val="000000"/>
        </w:rPr>
      </w:pPr>
      <w:r w:rsidRPr="002B207C">
        <w:rPr>
          <w:rFonts w:asciiTheme="minorHAnsi" w:hAnsiTheme="minorHAnsi" w:cs="Arial"/>
          <w:bCs/>
          <w:color w:val="000000"/>
        </w:rPr>
        <w:t xml:space="preserve">All new </w:t>
      </w:r>
      <w:r w:rsidR="00210975" w:rsidRPr="002B207C">
        <w:rPr>
          <w:rFonts w:asciiTheme="minorHAnsi" w:hAnsiTheme="minorHAnsi" w:cs="Arial"/>
          <w:bCs/>
          <w:color w:val="000000"/>
        </w:rPr>
        <w:t xml:space="preserve">procedures </w:t>
      </w:r>
      <w:r w:rsidRPr="002B207C">
        <w:rPr>
          <w:rFonts w:asciiTheme="minorHAnsi" w:hAnsiTheme="minorHAnsi" w:cs="Arial"/>
          <w:bCs/>
          <w:color w:val="000000"/>
        </w:rPr>
        <w:t>and procedures that have major revisions must be signed by the C</w:t>
      </w:r>
      <w:r w:rsidR="00B87D6B" w:rsidRPr="002B207C">
        <w:rPr>
          <w:rFonts w:asciiTheme="minorHAnsi" w:hAnsiTheme="minorHAnsi" w:cs="Arial"/>
          <w:bCs/>
          <w:color w:val="000000"/>
        </w:rPr>
        <w:t>LIA Laboratory Medical Director</w:t>
      </w:r>
      <w:r w:rsidRPr="002B207C">
        <w:rPr>
          <w:rFonts w:asciiTheme="minorHAnsi" w:hAnsiTheme="minorHAnsi" w:cs="Arial"/>
          <w:bCs/>
          <w:color w:val="000000"/>
        </w:rPr>
        <w:t xml:space="preserve">. </w:t>
      </w:r>
    </w:p>
    <w:p w:rsidR="00A36C1F" w:rsidRPr="002B207C" w:rsidRDefault="00CE6ADE" w:rsidP="002B1ABF">
      <w:pPr>
        <w:pStyle w:val="ListParagraph"/>
        <w:tabs>
          <w:tab w:val="left" w:pos="540"/>
        </w:tabs>
        <w:autoSpaceDE w:val="0"/>
        <w:autoSpaceDN w:val="0"/>
        <w:adjustRightInd w:val="0"/>
        <w:spacing w:after="0" w:line="240" w:lineRule="auto"/>
        <w:ind w:left="1890"/>
        <w:rPr>
          <w:rFonts w:asciiTheme="minorHAnsi" w:hAnsiTheme="minorHAnsi" w:cs="Arial"/>
          <w:bCs/>
          <w:color w:val="000000"/>
        </w:rPr>
      </w:pPr>
      <w:r w:rsidRPr="002B207C">
        <w:rPr>
          <w:rFonts w:asciiTheme="minorHAnsi" w:hAnsiTheme="minorHAnsi" w:cs="Arial"/>
          <w:bCs/>
          <w:color w:val="000000"/>
        </w:rPr>
        <w:t xml:space="preserve"> </w:t>
      </w:r>
    </w:p>
    <w:p w:rsidR="002B1ABF" w:rsidRPr="002B207C" w:rsidRDefault="00CE6ADE" w:rsidP="000A44F1">
      <w:pPr>
        <w:pStyle w:val="ListParagraph"/>
        <w:numPr>
          <w:ilvl w:val="0"/>
          <w:numId w:val="3"/>
        </w:numPr>
        <w:tabs>
          <w:tab w:val="left" w:pos="540"/>
        </w:tabs>
        <w:autoSpaceDE w:val="0"/>
        <w:autoSpaceDN w:val="0"/>
        <w:adjustRightInd w:val="0"/>
        <w:spacing w:after="0" w:line="240" w:lineRule="auto"/>
        <w:rPr>
          <w:rFonts w:asciiTheme="minorHAnsi" w:hAnsiTheme="minorHAnsi" w:cs="Arial"/>
          <w:bCs/>
          <w:color w:val="000000"/>
        </w:rPr>
      </w:pPr>
      <w:r w:rsidRPr="002B207C">
        <w:rPr>
          <w:rFonts w:asciiTheme="minorHAnsi" w:hAnsiTheme="minorHAnsi" w:cs="Arial"/>
          <w:bCs/>
          <w:color w:val="000000"/>
        </w:rPr>
        <w:t xml:space="preserve">All reviewed </w:t>
      </w:r>
      <w:r w:rsidR="00A36C1F" w:rsidRPr="002B207C">
        <w:rPr>
          <w:rFonts w:asciiTheme="minorHAnsi" w:hAnsiTheme="minorHAnsi" w:cs="Arial"/>
          <w:bCs/>
          <w:color w:val="000000"/>
        </w:rPr>
        <w:t xml:space="preserve">procedures </w:t>
      </w:r>
      <w:r w:rsidRPr="002B207C">
        <w:rPr>
          <w:rFonts w:asciiTheme="minorHAnsi" w:hAnsiTheme="minorHAnsi" w:cs="Arial"/>
          <w:bCs/>
          <w:color w:val="000000"/>
        </w:rPr>
        <w:t>and procedures with</w:t>
      </w:r>
      <w:r w:rsidR="00A36C1F" w:rsidRPr="002B207C">
        <w:rPr>
          <w:rFonts w:asciiTheme="minorHAnsi" w:hAnsiTheme="minorHAnsi" w:cs="Arial"/>
          <w:bCs/>
          <w:color w:val="000000"/>
        </w:rPr>
        <w:t xml:space="preserve"> minor revisions can be signed by the des</w:t>
      </w:r>
      <w:r w:rsidR="00937532" w:rsidRPr="002B207C">
        <w:rPr>
          <w:rFonts w:asciiTheme="minorHAnsi" w:hAnsiTheme="minorHAnsi" w:cs="Arial"/>
          <w:bCs/>
          <w:color w:val="000000"/>
        </w:rPr>
        <w:t>ignated section manager</w:t>
      </w:r>
      <w:r w:rsidR="00A36C1F" w:rsidRPr="002B207C">
        <w:rPr>
          <w:rFonts w:asciiTheme="minorHAnsi" w:hAnsiTheme="minorHAnsi" w:cs="Arial"/>
          <w:bCs/>
          <w:color w:val="000000"/>
        </w:rPr>
        <w:t>.</w:t>
      </w:r>
    </w:p>
    <w:p w:rsidR="00A36C1F" w:rsidRPr="002B207C" w:rsidRDefault="00A36C1F" w:rsidP="002B1ABF">
      <w:pPr>
        <w:pStyle w:val="ListParagraph"/>
        <w:tabs>
          <w:tab w:val="left" w:pos="540"/>
        </w:tabs>
        <w:autoSpaceDE w:val="0"/>
        <w:autoSpaceDN w:val="0"/>
        <w:adjustRightInd w:val="0"/>
        <w:spacing w:after="0" w:line="240" w:lineRule="auto"/>
        <w:ind w:left="1890"/>
        <w:rPr>
          <w:rFonts w:asciiTheme="minorHAnsi" w:hAnsiTheme="minorHAnsi" w:cs="Arial"/>
          <w:bCs/>
          <w:color w:val="000000"/>
        </w:rPr>
      </w:pPr>
    </w:p>
    <w:p w:rsidR="002B1ABF" w:rsidRPr="002B207C" w:rsidRDefault="002B1ABF" w:rsidP="000A44F1">
      <w:pPr>
        <w:pStyle w:val="ListParagraph"/>
        <w:numPr>
          <w:ilvl w:val="0"/>
          <w:numId w:val="1"/>
        </w:numPr>
        <w:autoSpaceDE w:val="0"/>
        <w:autoSpaceDN w:val="0"/>
        <w:adjustRightInd w:val="0"/>
        <w:spacing w:after="0" w:line="240" w:lineRule="auto"/>
        <w:ind w:hanging="540"/>
        <w:rPr>
          <w:rFonts w:asciiTheme="minorHAnsi" w:hAnsiTheme="minorHAnsi" w:cs="Arial"/>
          <w:b/>
          <w:bCs/>
          <w:color w:val="000000"/>
        </w:rPr>
      </w:pPr>
      <w:r w:rsidRPr="002B207C">
        <w:rPr>
          <w:rFonts w:asciiTheme="minorHAnsi" w:hAnsiTheme="minorHAnsi" w:cs="Arial"/>
          <w:b/>
          <w:bCs/>
          <w:color w:val="000000"/>
        </w:rPr>
        <w:t>Related P</w:t>
      </w:r>
      <w:r w:rsidR="00364AB0" w:rsidRPr="002B207C">
        <w:rPr>
          <w:rFonts w:asciiTheme="minorHAnsi" w:hAnsiTheme="minorHAnsi" w:cs="Arial"/>
          <w:b/>
          <w:bCs/>
          <w:color w:val="000000"/>
        </w:rPr>
        <w:t>rocedure</w:t>
      </w:r>
      <w:r w:rsidRPr="002B207C">
        <w:rPr>
          <w:rFonts w:asciiTheme="minorHAnsi" w:hAnsiTheme="minorHAnsi" w:cs="Arial"/>
          <w:b/>
          <w:bCs/>
          <w:color w:val="000000"/>
        </w:rPr>
        <w:t>s:</w:t>
      </w:r>
      <w:r w:rsidR="007F45E8" w:rsidRPr="002B207C">
        <w:rPr>
          <w:rFonts w:asciiTheme="minorHAnsi" w:hAnsiTheme="minorHAnsi" w:cs="Arial"/>
          <w:b/>
          <w:bCs/>
          <w:color w:val="000000"/>
        </w:rPr>
        <w:tab/>
      </w:r>
      <w:r w:rsidR="00725FD5">
        <w:rPr>
          <w:rFonts w:asciiTheme="minorHAnsi" w:hAnsiTheme="minorHAnsi" w:cs="Arial"/>
          <w:b/>
          <w:bCs/>
        </w:rPr>
        <w:t>Pathology Record Retention Policy</w:t>
      </w:r>
    </w:p>
    <w:p w:rsidR="002B1ABF" w:rsidRPr="002B207C" w:rsidRDefault="002B1ABF" w:rsidP="002B1ABF">
      <w:pPr>
        <w:pStyle w:val="ListParagraph"/>
        <w:autoSpaceDE w:val="0"/>
        <w:autoSpaceDN w:val="0"/>
        <w:adjustRightInd w:val="0"/>
        <w:spacing w:after="0" w:line="240" w:lineRule="auto"/>
        <w:ind w:left="1620"/>
        <w:rPr>
          <w:rFonts w:asciiTheme="minorHAnsi" w:hAnsiTheme="minorHAnsi" w:cs="Arial"/>
          <w:bCs/>
          <w:color w:val="000000"/>
        </w:rPr>
      </w:pPr>
    </w:p>
    <w:p w:rsidR="002B1ABF" w:rsidRPr="002B207C" w:rsidRDefault="004D1C0A" w:rsidP="000A44F1">
      <w:pPr>
        <w:pStyle w:val="ListParagraph"/>
        <w:numPr>
          <w:ilvl w:val="0"/>
          <w:numId w:val="1"/>
        </w:numPr>
        <w:tabs>
          <w:tab w:val="left" w:pos="540"/>
        </w:tabs>
        <w:autoSpaceDE w:val="0"/>
        <w:autoSpaceDN w:val="0"/>
        <w:adjustRightInd w:val="0"/>
        <w:spacing w:after="0" w:line="240" w:lineRule="auto"/>
        <w:ind w:hanging="540"/>
        <w:rPr>
          <w:rFonts w:asciiTheme="minorHAnsi" w:hAnsiTheme="minorHAnsi" w:cs="Arial"/>
          <w:b/>
          <w:bCs/>
        </w:rPr>
      </w:pPr>
      <w:r w:rsidRPr="002B207C">
        <w:rPr>
          <w:rFonts w:asciiTheme="minorHAnsi" w:hAnsiTheme="minorHAnsi" w:cs="Arial"/>
          <w:b/>
          <w:bCs/>
          <w:color w:val="000000"/>
        </w:rPr>
        <w:t>References</w:t>
      </w:r>
      <w:r w:rsidR="00364AB0" w:rsidRPr="002B207C">
        <w:rPr>
          <w:rFonts w:asciiTheme="minorHAnsi" w:hAnsiTheme="minorHAnsi" w:cs="Arial"/>
          <w:b/>
          <w:bCs/>
          <w:color w:val="000000"/>
        </w:rPr>
        <w:t>:</w:t>
      </w:r>
      <w:r w:rsidR="007F45E8" w:rsidRPr="002B207C">
        <w:rPr>
          <w:rFonts w:asciiTheme="minorHAnsi" w:hAnsiTheme="minorHAnsi" w:cs="Arial"/>
          <w:b/>
          <w:bCs/>
          <w:color w:val="000000"/>
        </w:rPr>
        <w:tab/>
      </w:r>
      <w:r w:rsidR="00995313" w:rsidRPr="002B207C">
        <w:rPr>
          <w:rFonts w:asciiTheme="minorHAnsi" w:hAnsiTheme="minorHAnsi" w:cs="Arial"/>
          <w:b/>
          <w:bCs/>
          <w:color w:val="000000"/>
        </w:rPr>
        <w:tab/>
      </w:r>
      <w:r w:rsidR="00D83165">
        <w:rPr>
          <w:rFonts w:asciiTheme="minorHAnsi" w:hAnsiTheme="minorHAnsi" w:cs="Arial"/>
          <w:b/>
          <w:bCs/>
        </w:rPr>
        <w:t>GEN.40050, COM.10300, COM.10050</w:t>
      </w:r>
      <w:r w:rsidR="00725FD5">
        <w:rPr>
          <w:rFonts w:asciiTheme="minorHAnsi" w:hAnsiTheme="minorHAnsi" w:cs="Arial"/>
          <w:b/>
          <w:bCs/>
        </w:rPr>
        <w:t>, GEN.20377</w:t>
      </w:r>
      <w:r w:rsidR="007F45E8" w:rsidRPr="002B207C">
        <w:rPr>
          <w:rFonts w:asciiTheme="minorHAnsi" w:hAnsiTheme="minorHAnsi" w:cs="Arial"/>
          <w:b/>
          <w:bCs/>
        </w:rPr>
        <w:tab/>
      </w:r>
    </w:p>
    <w:p w:rsidR="002B1ABF" w:rsidRPr="002B207C" w:rsidRDefault="002B1ABF" w:rsidP="002B1ABF">
      <w:pPr>
        <w:tabs>
          <w:tab w:val="left" w:pos="540"/>
        </w:tabs>
        <w:autoSpaceDE w:val="0"/>
        <w:autoSpaceDN w:val="0"/>
        <w:adjustRightInd w:val="0"/>
        <w:spacing w:after="0" w:line="240" w:lineRule="auto"/>
        <w:rPr>
          <w:rFonts w:asciiTheme="minorHAnsi" w:hAnsiTheme="minorHAnsi" w:cs="Arial"/>
          <w:b/>
          <w:bCs/>
        </w:rPr>
      </w:pPr>
    </w:p>
    <w:p w:rsidR="002B1ABF" w:rsidRPr="002B207C" w:rsidRDefault="002B1ABF" w:rsidP="000A44F1">
      <w:pPr>
        <w:pStyle w:val="Bibliography"/>
        <w:numPr>
          <w:ilvl w:val="0"/>
          <w:numId w:val="1"/>
        </w:numPr>
        <w:ind w:hanging="540"/>
        <w:rPr>
          <w:rFonts w:asciiTheme="minorHAnsi" w:hAnsiTheme="minorHAnsi" w:cs="Arial"/>
          <w:b/>
        </w:rPr>
      </w:pPr>
      <w:r w:rsidRPr="002B207C">
        <w:rPr>
          <w:rFonts w:asciiTheme="minorHAnsi" w:hAnsiTheme="minorHAnsi" w:cs="Arial"/>
          <w:b/>
        </w:rPr>
        <w:t>Attachments:</w:t>
      </w:r>
      <w:r w:rsidRPr="002B207C">
        <w:rPr>
          <w:rFonts w:asciiTheme="minorHAnsi" w:hAnsiTheme="minorHAnsi" w:cs="Arial"/>
        </w:rPr>
        <w:t xml:space="preserve">  </w:t>
      </w:r>
      <w:r w:rsidR="00995313" w:rsidRPr="002B207C">
        <w:rPr>
          <w:rFonts w:asciiTheme="minorHAnsi" w:hAnsiTheme="minorHAnsi" w:cs="Arial"/>
        </w:rPr>
        <w:tab/>
      </w:r>
      <w:r w:rsidR="00937532" w:rsidRPr="002B207C">
        <w:rPr>
          <w:rFonts w:asciiTheme="minorHAnsi" w:hAnsiTheme="minorHAnsi" w:cs="Arial"/>
          <w:b/>
        </w:rPr>
        <w:t>N/A</w:t>
      </w:r>
    </w:p>
    <w:p w:rsidR="0082384D" w:rsidRDefault="00364AB0" w:rsidP="000231CB">
      <w:pPr>
        <w:pStyle w:val="ListParagraph"/>
        <w:numPr>
          <w:ilvl w:val="0"/>
          <w:numId w:val="1"/>
        </w:numPr>
        <w:ind w:hanging="540"/>
        <w:rPr>
          <w:rFonts w:ascii="Times New Roman" w:hAnsi="Times New Roman"/>
          <w:b/>
        </w:rPr>
      </w:pPr>
      <w:r w:rsidRPr="002B207C">
        <w:rPr>
          <w:rFonts w:asciiTheme="minorHAnsi" w:hAnsiTheme="minorHAnsi" w:cs="Arial"/>
          <w:b/>
        </w:rPr>
        <w:t>Revised/Reviewed</w:t>
      </w:r>
      <w:r w:rsidR="002B1ABF" w:rsidRPr="002B207C">
        <w:rPr>
          <w:rFonts w:asciiTheme="minorHAnsi" w:hAnsiTheme="minorHAnsi" w:cs="Arial"/>
          <w:b/>
        </w:rPr>
        <w:t xml:space="preserve"> Dates</w:t>
      </w:r>
      <w:r w:rsidRPr="002B207C">
        <w:rPr>
          <w:rFonts w:asciiTheme="minorHAnsi" w:hAnsiTheme="minorHAnsi" w:cs="Arial"/>
          <w:b/>
        </w:rPr>
        <w:t xml:space="preserve"> and Signatures</w:t>
      </w:r>
      <w:r w:rsidR="002B1ABF" w:rsidRPr="002B207C">
        <w:rPr>
          <w:rFonts w:asciiTheme="minorHAnsi" w:hAnsiTheme="minorHAnsi" w:cs="Arial"/>
          <w:b/>
        </w:rPr>
        <w:t xml:space="preserve">: </w:t>
      </w:r>
      <w:r w:rsidR="00B87D6B" w:rsidRPr="002B207C">
        <w:rPr>
          <w:rFonts w:asciiTheme="minorHAnsi" w:hAnsiTheme="minorHAnsi" w:cs="Arial"/>
          <w:b/>
        </w:rPr>
        <w:t xml:space="preserve"> </w:t>
      </w:r>
    </w:p>
    <w:tbl>
      <w:tblPr>
        <w:tblStyle w:val="TableGrid"/>
        <w:tblW w:w="0" w:type="auto"/>
        <w:tblLook w:val="04A0" w:firstRow="1" w:lastRow="0" w:firstColumn="1" w:lastColumn="0" w:noHBand="0" w:noVBand="1"/>
      </w:tblPr>
      <w:tblGrid>
        <w:gridCol w:w="1818"/>
        <w:gridCol w:w="1890"/>
        <w:gridCol w:w="2880"/>
        <w:gridCol w:w="2988"/>
      </w:tblGrid>
      <w:tr w:rsidR="000231CB" w:rsidTr="00ED5871">
        <w:tc>
          <w:tcPr>
            <w:tcW w:w="1818" w:type="dxa"/>
          </w:tcPr>
          <w:p w:rsidR="000231CB" w:rsidRPr="009A2ABF" w:rsidRDefault="000231CB" w:rsidP="00ED5871">
            <w:pPr>
              <w:rPr>
                <w:sz w:val="36"/>
                <w:szCs w:val="36"/>
              </w:rPr>
            </w:pPr>
            <w:r w:rsidRPr="009A2ABF">
              <w:rPr>
                <w:sz w:val="36"/>
                <w:szCs w:val="36"/>
              </w:rPr>
              <w:t>Review Date:</w:t>
            </w:r>
          </w:p>
        </w:tc>
        <w:tc>
          <w:tcPr>
            <w:tcW w:w="1890" w:type="dxa"/>
          </w:tcPr>
          <w:p w:rsidR="000231CB" w:rsidRPr="009A2ABF" w:rsidRDefault="000231CB" w:rsidP="00ED5871">
            <w:pPr>
              <w:rPr>
                <w:sz w:val="36"/>
                <w:szCs w:val="36"/>
              </w:rPr>
            </w:pPr>
            <w:r w:rsidRPr="009A2ABF">
              <w:rPr>
                <w:sz w:val="36"/>
                <w:szCs w:val="36"/>
              </w:rPr>
              <w:t>Revision Date:</w:t>
            </w:r>
          </w:p>
        </w:tc>
        <w:tc>
          <w:tcPr>
            <w:tcW w:w="2880" w:type="dxa"/>
          </w:tcPr>
          <w:p w:rsidR="000231CB" w:rsidRPr="009A2ABF" w:rsidRDefault="000231CB" w:rsidP="00ED5871">
            <w:pPr>
              <w:rPr>
                <w:sz w:val="36"/>
                <w:szCs w:val="36"/>
              </w:rPr>
            </w:pPr>
            <w:r w:rsidRPr="009A2ABF">
              <w:rPr>
                <w:sz w:val="36"/>
                <w:szCs w:val="36"/>
              </w:rPr>
              <w:t>Reason:</w:t>
            </w:r>
          </w:p>
        </w:tc>
        <w:tc>
          <w:tcPr>
            <w:tcW w:w="2988" w:type="dxa"/>
          </w:tcPr>
          <w:p w:rsidR="000231CB" w:rsidRPr="009A2ABF" w:rsidRDefault="000231CB" w:rsidP="00ED5871">
            <w:pPr>
              <w:rPr>
                <w:sz w:val="36"/>
                <w:szCs w:val="36"/>
              </w:rPr>
            </w:pPr>
            <w:r>
              <w:rPr>
                <w:sz w:val="36"/>
                <w:szCs w:val="36"/>
              </w:rPr>
              <w:t>Signature:</w:t>
            </w:r>
          </w:p>
        </w:tc>
      </w:tr>
      <w:tr w:rsidR="000231CB" w:rsidTr="00D708AA">
        <w:trPr>
          <w:trHeight w:val="864"/>
        </w:trPr>
        <w:tc>
          <w:tcPr>
            <w:tcW w:w="1818" w:type="dxa"/>
          </w:tcPr>
          <w:p w:rsidR="000231CB" w:rsidRPr="00307C01" w:rsidRDefault="000231CB" w:rsidP="00ED5871">
            <w:pPr>
              <w:rPr>
                <w:sz w:val="24"/>
                <w:szCs w:val="24"/>
              </w:rPr>
            </w:pPr>
          </w:p>
        </w:tc>
        <w:tc>
          <w:tcPr>
            <w:tcW w:w="1890" w:type="dxa"/>
          </w:tcPr>
          <w:p w:rsidR="000231CB" w:rsidRPr="00307C01" w:rsidRDefault="000231CB" w:rsidP="00ED5871">
            <w:pPr>
              <w:rPr>
                <w:sz w:val="24"/>
                <w:szCs w:val="24"/>
              </w:rPr>
            </w:pPr>
            <w:r w:rsidRPr="00307C01">
              <w:rPr>
                <w:sz w:val="24"/>
                <w:szCs w:val="24"/>
              </w:rPr>
              <w:t>3/6/2017</w:t>
            </w:r>
          </w:p>
        </w:tc>
        <w:tc>
          <w:tcPr>
            <w:tcW w:w="2880" w:type="dxa"/>
          </w:tcPr>
          <w:p w:rsidR="000231CB" w:rsidRPr="00307C01" w:rsidRDefault="000231CB" w:rsidP="00ED5871">
            <w:pPr>
              <w:rPr>
                <w:sz w:val="24"/>
                <w:szCs w:val="24"/>
              </w:rPr>
            </w:pPr>
            <w:r w:rsidRPr="00307C01">
              <w:rPr>
                <w:sz w:val="24"/>
                <w:szCs w:val="24"/>
              </w:rPr>
              <w:t>Reformatted to Medical Center standard template</w:t>
            </w:r>
          </w:p>
        </w:tc>
        <w:tc>
          <w:tcPr>
            <w:tcW w:w="2988" w:type="dxa"/>
          </w:tcPr>
          <w:p w:rsidR="000231CB" w:rsidRPr="00307C01" w:rsidRDefault="009108FB" w:rsidP="00ED5871">
            <w:pPr>
              <w:rPr>
                <w:sz w:val="24"/>
                <w:szCs w:val="24"/>
              </w:rPr>
            </w:pPr>
            <w:r w:rsidRPr="00307C01">
              <w:rPr>
                <w:sz w:val="24"/>
                <w:szCs w:val="24"/>
              </w:rPr>
              <w:t>Laurie Watson, MT (ASCP)</w:t>
            </w:r>
          </w:p>
        </w:tc>
      </w:tr>
      <w:tr w:rsidR="000231CB" w:rsidTr="00ED5871">
        <w:tc>
          <w:tcPr>
            <w:tcW w:w="1818" w:type="dxa"/>
          </w:tcPr>
          <w:p w:rsidR="000231CB" w:rsidRPr="00307C01" w:rsidRDefault="000231CB" w:rsidP="00ED5871">
            <w:pPr>
              <w:rPr>
                <w:sz w:val="24"/>
                <w:szCs w:val="24"/>
              </w:rPr>
            </w:pPr>
          </w:p>
        </w:tc>
        <w:tc>
          <w:tcPr>
            <w:tcW w:w="1890" w:type="dxa"/>
          </w:tcPr>
          <w:p w:rsidR="000231CB" w:rsidRPr="00307C01" w:rsidRDefault="009A05DF" w:rsidP="00A07CA7">
            <w:pPr>
              <w:rPr>
                <w:sz w:val="24"/>
                <w:szCs w:val="24"/>
              </w:rPr>
            </w:pPr>
            <w:r>
              <w:rPr>
                <w:sz w:val="24"/>
                <w:szCs w:val="24"/>
              </w:rPr>
              <w:t>3/</w:t>
            </w:r>
            <w:r w:rsidR="00A07CA7">
              <w:rPr>
                <w:sz w:val="24"/>
                <w:szCs w:val="24"/>
              </w:rPr>
              <w:t>5</w:t>
            </w:r>
            <w:r w:rsidR="000231CB" w:rsidRPr="00307C01">
              <w:rPr>
                <w:sz w:val="24"/>
                <w:szCs w:val="24"/>
              </w:rPr>
              <w:t>/2019</w:t>
            </w:r>
          </w:p>
        </w:tc>
        <w:tc>
          <w:tcPr>
            <w:tcW w:w="2880" w:type="dxa"/>
          </w:tcPr>
          <w:p w:rsidR="000231CB" w:rsidRPr="00307C01" w:rsidRDefault="000231CB" w:rsidP="00ED5871">
            <w:pPr>
              <w:rPr>
                <w:sz w:val="24"/>
                <w:szCs w:val="24"/>
              </w:rPr>
            </w:pPr>
            <w:r w:rsidRPr="00307C01">
              <w:rPr>
                <w:sz w:val="24"/>
                <w:szCs w:val="24"/>
              </w:rPr>
              <w:t>Revised signature page</w:t>
            </w:r>
          </w:p>
        </w:tc>
        <w:tc>
          <w:tcPr>
            <w:tcW w:w="2988" w:type="dxa"/>
          </w:tcPr>
          <w:p w:rsidR="000231CB" w:rsidRPr="00307C01" w:rsidRDefault="009108FB" w:rsidP="00ED5871">
            <w:pPr>
              <w:rPr>
                <w:sz w:val="24"/>
                <w:szCs w:val="24"/>
              </w:rPr>
            </w:pPr>
            <w:r w:rsidRPr="00307C01">
              <w:rPr>
                <w:sz w:val="24"/>
                <w:szCs w:val="24"/>
              </w:rPr>
              <w:t>Laurie Watson, MT (ASCP)</w:t>
            </w:r>
          </w:p>
        </w:tc>
      </w:tr>
      <w:tr w:rsidR="000231CB" w:rsidTr="00ED5871">
        <w:tc>
          <w:tcPr>
            <w:tcW w:w="1818" w:type="dxa"/>
          </w:tcPr>
          <w:p w:rsidR="000231CB" w:rsidRPr="00307C01" w:rsidRDefault="000231CB" w:rsidP="00ED5871">
            <w:pPr>
              <w:rPr>
                <w:sz w:val="24"/>
                <w:szCs w:val="24"/>
              </w:rPr>
            </w:pPr>
          </w:p>
        </w:tc>
        <w:tc>
          <w:tcPr>
            <w:tcW w:w="1890" w:type="dxa"/>
          </w:tcPr>
          <w:p w:rsidR="000231CB" w:rsidRPr="00307C01" w:rsidRDefault="000231CB" w:rsidP="00ED5871">
            <w:pPr>
              <w:rPr>
                <w:sz w:val="24"/>
                <w:szCs w:val="24"/>
              </w:rPr>
            </w:pPr>
          </w:p>
        </w:tc>
        <w:tc>
          <w:tcPr>
            <w:tcW w:w="2880" w:type="dxa"/>
          </w:tcPr>
          <w:p w:rsidR="000231CB" w:rsidRPr="00307C01" w:rsidRDefault="000231CB" w:rsidP="00ED5871">
            <w:pPr>
              <w:rPr>
                <w:sz w:val="24"/>
                <w:szCs w:val="24"/>
              </w:rPr>
            </w:pPr>
          </w:p>
        </w:tc>
        <w:tc>
          <w:tcPr>
            <w:tcW w:w="2988" w:type="dxa"/>
          </w:tcPr>
          <w:p w:rsidR="000231CB" w:rsidRPr="00307C01" w:rsidRDefault="000231CB" w:rsidP="00ED5871">
            <w:pPr>
              <w:rPr>
                <w:sz w:val="24"/>
                <w:szCs w:val="24"/>
              </w:rPr>
            </w:pPr>
          </w:p>
        </w:tc>
      </w:tr>
      <w:tr w:rsidR="00307C01" w:rsidTr="00ED5871">
        <w:tc>
          <w:tcPr>
            <w:tcW w:w="1818" w:type="dxa"/>
          </w:tcPr>
          <w:p w:rsidR="00307C01" w:rsidRPr="00307C01" w:rsidRDefault="00307C01" w:rsidP="00ED5871">
            <w:pPr>
              <w:rPr>
                <w:sz w:val="24"/>
                <w:szCs w:val="24"/>
              </w:rPr>
            </w:pPr>
          </w:p>
        </w:tc>
        <w:tc>
          <w:tcPr>
            <w:tcW w:w="1890" w:type="dxa"/>
          </w:tcPr>
          <w:p w:rsidR="00307C01" w:rsidRPr="00307C01" w:rsidRDefault="00307C01" w:rsidP="00ED5871">
            <w:pPr>
              <w:rPr>
                <w:sz w:val="24"/>
                <w:szCs w:val="24"/>
              </w:rPr>
            </w:pPr>
          </w:p>
        </w:tc>
        <w:tc>
          <w:tcPr>
            <w:tcW w:w="2880" w:type="dxa"/>
          </w:tcPr>
          <w:p w:rsidR="00307C01" w:rsidRPr="00307C01" w:rsidRDefault="00307C01" w:rsidP="00ED5871">
            <w:pPr>
              <w:rPr>
                <w:sz w:val="24"/>
                <w:szCs w:val="24"/>
              </w:rPr>
            </w:pPr>
          </w:p>
        </w:tc>
        <w:tc>
          <w:tcPr>
            <w:tcW w:w="2988" w:type="dxa"/>
          </w:tcPr>
          <w:p w:rsidR="00307C01" w:rsidRPr="00307C01" w:rsidRDefault="00307C01" w:rsidP="00ED5871">
            <w:pPr>
              <w:rPr>
                <w:sz w:val="24"/>
                <w:szCs w:val="24"/>
              </w:rPr>
            </w:pPr>
          </w:p>
        </w:tc>
      </w:tr>
      <w:tr w:rsidR="000231CB" w:rsidTr="00ED5871">
        <w:tc>
          <w:tcPr>
            <w:tcW w:w="1818" w:type="dxa"/>
          </w:tcPr>
          <w:p w:rsidR="00D708AA" w:rsidRPr="00D708AA" w:rsidRDefault="00D708AA" w:rsidP="00ED5871">
            <w:pPr>
              <w:rPr>
                <w:sz w:val="32"/>
                <w:szCs w:val="32"/>
              </w:rPr>
            </w:pPr>
            <w:r>
              <w:rPr>
                <w:sz w:val="32"/>
                <w:szCs w:val="32"/>
              </w:rPr>
              <w:lastRenderedPageBreak/>
              <w:t>Review Date:</w:t>
            </w:r>
          </w:p>
        </w:tc>
        <w:tc>
          <w:tcPr>
            <w:tcW w:w="1890" w:type="dxa"/>
          </w:tcPr>
          <w:p w:rsidR="000231CB" w:rsidRPr="009A2ABF" w:rsidRDefault="00D708AA" w:rsidP="00ED5871">
            <w:pPr>
              <w:rPr>
                <w:sz w:val="36"/>
                <w:szCs w:val="36"/>
              </w:rPr>
            </w:pPr>
            <w:r>
              <w:rPr>
                <w:sz w:val="32"/>
                <w:szCs w:val="32"/>
              </w:rPr>
              <w:t>Revision Date</w:t>
            </w:r>
            <w:r w:rsidR="000231CB" w:rsidRPr="009A2ABF">
              <w:rPr>
                <w:sz w:val="36"/>
                <w:szCs w:val="36"/>
              </w:rPr>
              <w:t>:</w:t>
            </w:r>
          </w:p>
        </w:tc>
        <w:tc>
          <w:tcPr>
            <w:tcW w:w="2880" w:type="dxa"/>
          </w:tcPr>
          <w:p w:rsidR="000231CB" w:rsidRPr="00D708AA" w:rsidRDefault="000231CB" w:rsidP="00ED5871">
            <w:pPr>
              <w:rPr>
                <w:sz w:val="32"/>
                <w:szCs w:val="32"/>
              </w:rPr>
            </w:pPr>
            <w:r w:rsidRPr="00D708AA">
              <w:rPr>
                <w:sz w:val="32"/>
                <w:szCs w:val="32"/>
              </w:rPr>
              <w:t>Reason:</w:t>
            </w:r>
          </w:p>
        </w:tc>
        <w:tc>
          <w:tcPr>
            <w:tcW w:w="2988" w:type="dxa"/>
          </w:tcPr>
          <w:p w:rsidR="000231CB" w:rsidRPr="00D708AA" w:rsidRDefault="000231CB" w:rsidP="00ED5871">
            <w:pPr>
              <w:rPr>
                <w:sz w:val="32"/>
                <w:szCs w:val="32"/>
              </w:rPr>
            </w:pPr>
            <w:r w:rsidRPr="00D708AA">
              <w:rPr>
                <w:sz w:val="32"/>
                <w:szCs w:val="32"/>
              </w:rPr>
              <w:t>Signature:</w:t>
            </w:r>
          </w:p>
        </w:tc>
      </w:tr>
      <w:tr w:rsidR="000231CB" w:rsidTr="00ED5871">
        <w:tc>
          <w:tcPr>
            <w:tcW w:w="1818" w:type="dxa"/>
          </w:tcPr>
          <w:p w:rsidR="000231CB" w:rsidRPr="00307C01" w:rsidRDefault="000231CB" w:rsidP="00ED5871">
            <w:pPr>
              <w:rPr>
                <w:sz w:val="24"/>
                <w:szCs w:val="24"/>
              </w:rPr>
            </w:pPr>
          </w:p>
        </w:tc>
        <w:tc>
          <w:tcPr>
            <w:tcW w:w="1890" w:type="dxa"/>
          </w:tcPr>
          <w:p w:rsidR="000231CB" w:rsidRPr="00307C01" w:rsidRDefault="000231CB" w:rsidP="00ED5871">
            <w:pPr>
              <w:rPr>
                <w:sz w:val="24"/>
                <w:szCs w:val="24"/>
              </w:rPr>
            </w:pPr>
          </w:p>
        </w:tc>
        <w:tc>
          <w:tcPr>
            <w:tcW w:w="2880" w:type="dxa"/>
          </w:tcPr>
          <w:p w:rsidR="000231CB" w:rsidRPr="00307C01" w:rsidRDefault="000231CB" w:rsidP="00ED5871">
            <w:pPr>
              <w:rPr>
                <w:sz w:val="24"/>
                <w:szCs w:val="24"/>
              </w:rPr>
            </w:pPr>
          </w:p>
        </w:tc>
        <w:tc>
          <w:tcPr>
            <w:tcW w:w="2988" w:type="dxa"/>
          </w:tcPr>
          <w:p w:rsidR="000231CB" w:rsidRPr="00307C01" w:rsidRDefault="000231CB" w:rsidP="00ED5871">
            <w:pPr>
              <w:rPr>
                <w:sz w:val="24"/>
                <w:szCs w:val="24"/>
              </w:rPr>
            </w:pPr>
          </w:p>
        </w:tc>
      </w:tr>
      <w:tr w:rsidR="000231CB" w:rsidTr="00ED5871">
        <w:tc>
          <w:tcPr>
            <w:tcW w:w="1818" w:type="dxa"/>
          </w:tcPr>
          <w:p w:rsidR="000231CB" w:rsidRPr="00307C01" w:rsidRDefault="000231CB" w:rsidP="00ED5871">
            <w:pPr>
              <w:rPr>
                <w:sz w:val="24"/>
                <w:szCs w:val="24"/>
              </w:rPr>
            </w:pPr>
          </w:p>
        </w:tc>
        <w:tc>
          <w:tcPr>
            <w:tcW w:w="1890" w:type="dxa"/>
          </w:tcPr>
          <w:p w:rsidR="000231CB" w:rsidRPr="00307C01" w:rsidRDefault="000231CB" w:rsidP="00ED5871">
            <w:pPr>
              <w:rPr>
                <w:sz w:val="24"/>
                <w:szCs w:val="24"/>
              </w:rPr>
            </w:pPr>
          </w:p>
        </w:tc>
        <w:tc>
          <w:tcPr>
            <w:tcW w:w="2880" w:type="dxa"/>
          </w:tcPr>
          <w:p w:rsidR="000231CB" w:rsidRPr="00307C01" w:rsidRDefault="000231CB" w:rsidP="00ED5871">
            <w:pPr>
              <w:rPr>
                <w:sz w:val="24"/>
                <w:szCs w:val="24"/>
              </w:rPr>
            </w:pPr>
          </w:p>
        </w:tc>
        <w:tc>
          <w:tcPr>
            <w:tcW w:w="2988" w:type="dxa"/>
          </w:tcPr>
          <w:p w:rsidR="000231CB" w:rsidRPr="00307C01" w:rsidRDefault="000231CB" w:rsidP="00ED5871">
            <w:pPr>
              <w:rPr>
                <w:sz w:val="24"/>
                <w:szCs w:val="24"/>
              </w:rPr>
            </w:pPr>
          </w:p>
        </w:tc>
      </w:tr>
      <w:tr w:rsidR="000231CB" w:rsidTr="00ED5871">
        <w:tc>
          <w:tcPr>
            <w:tcW w:w="1818" w:type="dxa"/>
          </w:tcPr>
          <w:p w:rsidR="000231CB" w:rsidRPr="00307C01" w:rsidRDefault="000231CB" w:rsidP="00ED5871">
            <w:pPr>
              <w:rPr>
                <w:sz w:val="24"/>
                <w:szCs w:val="24"/>
              </w:rPr>
            </w:pPr>
          </w:p>
        </w:tc>
        <w:tc>
          <w:tcPr>
            <w:tcW w:w="1890" w:type="dxa"/>
          </w:tcPr>
          <w:p w:rsidR="000231CB" w:rsidRPr="00307C01" w:rsidRDefault="000231CB" w:rsidP="00ED5871">
            <w:pPr>
              <w:rPr>
                <w:sz w:val="24"/>
                <w:szCs w:val="24"/>
              </w:rPr>
            </w:pPr>
          </w:p>
        </w:tc>
        <w:tc>
          <w:tcPr>
            <w:tcW w:w="2880" w:type="dxa"/>
          </w:tcPr>
          <w:p w:rsidR="000231CB" w:rsidRPr="00307C01" w:rsidRDefault="000231CB" w:rsidP="00ED5871">
            <w:pPr>
              <w:rPr>
                <w:sz w:val="24"/>
                <w:szCs w:val="24"/>
              </w:rPr>
            </w:pPr>
          </w:p>
        </w:tc>
        <w:tc>
          <w:tcPr>
            <w:tcW w:w="2988" w:type="dxa"/>
          </w:tcPr>
          <w:p w:rsidR="000231CB" w:rsidRPr="00307C01" w:rsidRDefault="000231CB" w:rsidP="00ED5871">
            <w:pPr>
              <w:rPr>
                <w:sz w:val="24"/>
                <w:szCs w:val="24"/>
              </w:rPr>
            </w:pPr>
          </w:p>
        </w:tc>
      </w:tr>
      <w:tr w:rsidR="000231CB" w:rsidTr="00ED5871">
        <w:tc>
          <w:tcPr>
            <w:tcW w:w="1818" w:type="dxa"/>
          </w:tcPr>
          <w:p w:rsidR="000231CB" w:rsidRPr="00307C01" w:rsidRDefault="000231CB" w:rsidP="00ED5871">
            <w:pPr>
              <w:rPr>
                <w:sz w:val="24"/>
                <w:szCs w:val="24"/>
              </w:rPr>
            </w:pPr>
          </w:p>
        </w:tc>
        <w:tc>
          <w:tcPr>
            <w:tcW w:w="1890" w:type="dxa"/>
          </w:tcPr>
          <w:p w:rsidR="000231CB" w:rsidRPr="00307C01" w:rsidRDefault="000231CB" w:rsidP="00ED5871">
            <w:pPr>
              <w:rPr>
                <w:sz w:val="24"/>
                <w:szCs w:val="24"/>
              </w:rPr>
            </w:pPr>
          </w:p>
        </w:tc>
        <w:tc>
          <w:tcPr>
            <w:tcW w:w="2880" w:type="dxa"/>
          </w:tcPr>
          <w:p w:rsidR="000231CB" w:rsidRPr="00307C01" w:rsidRDefault="000231CB" w:rsidP="00ED5871">
            <w:pPr>
              <w:rPr>
                <w:sz w:val="24"/>
                <w:szCs w:val="24"/>
              </w:rPr>
            </w:pPr>
          </w:p>
        </w:tc>
        <w:tc>
          <w:tcPr>
            <w:tcW w:w="2988" w:type="dxa"/>
          </w:tcPr>
          <w:p w:rsidR="000231CB" w:rsidRPr="00307C01" w:rsidRDefault="000231CB" w:rsidP="00ED5871">
            <w:pPr>
              <w:rPr>
                <w:sz w:val="24"/>
                <w:szCs w:val="24"/>
              </w:rPr>
            </w:pPr>
          </w:p>
        </w:tc>
      </w:tr>
      <w:tr w:rsidR="000231CB" w:rsidTr="00ED5871">
        <w:tc>
          <w:tcPr>
            <w:tcW w:w="1818" w:type="dxa"/>
          </w:tcPr>
          <w:p w:rsidR="000231CB" w:rsidRPr="00307C01" w:rsidRDefault="000231CB" w:rsidP="00ED5871">
            <w:pPr>
              <w:rPr>
                <w:sz w:val="24"/>
                <w:szCs w:val="24"/>
              </w:rPr>
            </w:pPr>
          </w:p>
        </w:tc>
        <w:tc>
          <w:tcPr>
            <w:tcW w:w="1890" w:type="dxa"/>
          </w:tcPr>
          <w:p w:rsidR="000231CB" w:rsidRPr="00307C01" w:rsidRDefault="000231CB" w:rsidP="00ED5871">
            <w:pPr>
              <w:rPr>
                <w:sz w:val="24"/>
                <w:szCs w:val="24"/>
              </w:rPr>
            </w:pPr>
          </w:p>
        </w:tc>
        <w:tc>
          <w:tcPr>
            <w:tcW w:w="2880" w:type="dxa"/>
          </w:tcPr>
          <w:p w:rsidR="000231CB" w:rsidRPr="00307C01" w:rsidRDefault="000231CB" w:rsidP="00ED5871">
            <w:pPr>
              <w:rPr>
                <w:sz w:val="24"/>
                <w:szCs w:val="24"/>
              </w:rPr>
            </w:pPr>
          </w:p>
        </w:tc>
        <w:tc>
          <w:tcPr>
            <w:tcW w:w="2988" w:type="dxa"/>
          </w:tcPr>
          <w:p w:rsidR="000231CB" w:rsidRPr="00307C01" w:rsidRDefault="000231CB" w:rsidP="00ED5871">
            <w:pPr>
              <w:rPr>
                <w:sz w:val="24"/>
                <w:szCs w:val="24"/>
              </w:rPr>
            </w:pPr>
          </w:p>
        </w:tc>
      </w:tr>
      <w:tr w:rsidR="000231CB" w:rsidTr="00ED5871">
        <w:tc>
          <w:tcPr>
            <w:tcW w:w="1818" w:type="dxa"/>
          </w:tcPr>
          <w:p w:rsidR="000231CB" w:rsidRPr="00307C01" w:rsidRDefault="000231CB" w:rsidP="00ED5871">
            <w:pPr>
              <w:rPr>
                <w:sz w:val="24"/>
                <w:szCs w:val="24"/>
              </w:rPr>
            </w:pPr>
          </w:p>
        </w:tc>
        <w:tc>
          <w:tcPr>
            <w:tcW w:w="1890" w:type="dxa"/>
          </w:tcPr>
          <w:p w:rsidR="000231CB" w:rsidRPr="00307C01" w:rsidRDefault="000231CB" w:rsidP="00ED5871">
            <w:pPr>
              <w:rPr>
                <w:sz w:val="24"/>
                <w:szCs w:val="24"/>
              </w:rPr>
            </w:pPr>
          </w:p>
        </w:tc>
        <w:tc>
          <w:tcPr>
            <w:tcW w:w="2880" w:type="dxa"/>
          </w:tcPr>
          <w:p w:rsidR="000231CB" w:rsidRPr="00307C01" w:rsidRDefault="000231CB" w:rsidP="00ED5871">
            <w:pPr>
              <w:rPr>
                <w:sz w:val="24"/>
                <w:szCs w:val="24"/>
              </w:rPr>
            </w:pPr>
          </w:p>
        </w:tc>
        <w:tc>
          <w:tcPr>
            <w:tcW w:w="2988" w:type="dxa"/>
          </w:tcPr>
          <w:p w:rsidR="000231CB" w:rsidRPr="00307C01" w:rsidRDefault="000231CB" w:rsidP="00ED5871">
            <w:pPr>
              <w:rPr>
                <w:sz w:val="24"/>
                <w:szCs w:val="24"/>
              </w:rPr>
            </w:pPr>
          </w:p>
        </w:tc>
      </w:tr>
      <w:tr w:rsidR="000231CB" w:rsidTr="00ED5871">
        <w:tc>
          <w:tcPr>
            <w:tcW w:w="1818" w:type="dxa"/>
          </w:tcPr>
          <w:p w:rsidR="000231CB" w:rsidRPr="00307C01" w:rsidRDefault="000231CB" w:rsidP="00ED5871">
            <w:pPr>
              <w:rPr>
                <w:sz w:val="24"/>
                <w:szCs w:val="24"/>
              </w:rPr>
            </w:pPr>
          </w:p>
        </w:tc>
        <w:tc>
          <w:tcPr>
            <w:tcW w:w="1890" w:type="dxa"/>
          </w:tcPr>
          <w:p w:rsidR="000231CB" w:rsidRPr="00307C01" w:rsidRDefault="000231CB" w:rsidP="00ED5871">
            <w:pPr>
              <w:rPr>
                <w:sz w:val="24"/>
                <w:szCs w:val="24"/>
              </w:rPr>
            </w:pPr>
          </w:p>
        </w:tc>
        <w:tc>
          <w:tcPr>
            <w:tcW w:w="2880" w:type="dxa"/>
          </w:tcPr>
          <w:p w:rsidR="000231CB" w:rsidRPr="00307C01" w:rsidRDefault="000231CB" w:rsidP="00ED5871">
            <w:pPr>
              <w:rPr>
                <w:sz w:val="24"/>
                <w:szCs w:val="24"/>
              </w:rPr>
            </w:pPr>
          </w:p>
        </w:tc>
        <w:tc>
          <w:tcPr>
            <w:tcW w:w="2988" w:type="dxa"/>
          </w:tcPr>
          <w:p w:rsidR="000231CB" w:rsidRPr="00307C01" w:rsidRDefault="000231CB" w:rsidP="00ED5871">
            <w:pPr>
              <w:rPr>
                <w:sz w:val="24"/>
                <w:szCs w:val="24"/>
              </w:rPr>
            </w:pPr>
          </w:p>
        </w:tc>
      </w:tr>
      <w:tr w:rsidR="000231CB" w:rsidTr="00ED5871">
        <w:tc>
          <w:tcPr>
            <w:tcW w:w="1818" w:type="dxa"/>
          </w:tcPr>
          <w:p w:rsidR="000231CB" w:rsidRPr="00307C01" w:rsidRDefault="000231CB" w:rsidP="00ED5871">
            <w:pPr>
              <w:rPr>
                <w:sz w:val="24"/>
                <w:szCs w:val="24"/>
              </w:rPr>
            </w:pPr>
          </w:p>
        </w:tc>
        <w:tc>
          <w:tcPr>
            <w:tcW w:w="1890" w:type="dxa"/>
          </w:tcPr>
          <w:p w:rsidR="000231CB" w:rsidRPr="00307C01" w:rsidRDefault="000231CB" w:rsidP="00ED5871">
            <w:pPr>
              <w:rPr>
                <w:sz w:val="24"/>
                <w:szCs w:val="24"/>
              </w:rPr>
            </w:pPr>
          </w:p>
        </w:tc>
        <w:tc>
          <w:tcPr>
            <w:tcW w:w="2880" w:type="dxa"/>
          </w:tcPr>
          <w:p w:rsidR="000231CB" w:rsidRPr="00307C01" w:rsidRDefault="000231CB" w:rsidP="00ED5871">
            <w:pPr>
              <w:rPr>
                <w:sz w:val="24"/>
                <w:szCs w:val="24"/>
              </w:rPr>
            </w:pPr>
          </w:p>
        </w:tc>
        <w:tc>
          <w:tcPr>
            <w:tcW w:w="2988" w:type="dxa"/>
          </w:tcPr>
          <w:p w:rsidR="000231CB" w:rsidRPr="00307C01" w:rsidRDefault="000231CB" w:rsidP="00ED5871">
            <w:pPr>
              <w:rPr>
                <w:sz w:val="24"/>
                <w:szCs w:val="24"/>
              </w:rPr>
            </w:pPr>
          </w:p>
        </w:tc>
      </w:tr>
      <w:tr w:rsidR="00AB7FAA" w:rsidTr="00ED5871">
        <w:tc>
          <w:tcPr>
            <w:tcW w:w="1818" w:type="dxa"/>
          </w:tcPr>
          <w:p w:rsidR="00AB7FAA" w:rsidRPr="00307C01" w:rsidRDefault="00AB7FAA" w:rsidP="00ED5871">
            <w:pPr>
              <w:rPr>
                <w:sz w:val="24"/>
                <w:szCs w:val="24"/>
              </w:rPr>
            </w:pPr>
          </w:p>
        </w:tc>
        <w:tc>
          <w:tcPr>
            <w:tcW w:w="1890" w:type="dxa"/>
          </w:tcPr>
          <w:p w:rsidR="00AB7FAA" w:rsidRPr="00307C01" w:rsidRDefault="00AB7FAA" w:rsidP="00ED5871">
            <w:pPr>
              <w:rPr>
                <w:sz w:val="24"/>
                <w:szCs w:val="24"/>
              </w:rPr>
            </w:pPr>
          </w:p>
        </w:tc>
        <w:tc>
          <w:tcPr>
            <w:tcW w:w="2880" w:type="dxa"/>
          </w:tcPr>
          <w:p w:rsidR="00AB7FAA" w:rsidRPr="00307C01" w:rsidRDefault="00AB7FAA" w:rsidP="00ED5871">
            <w:pPr>
              <w:rPr>
                <w:sz w:val="24"/>
                <w:szCs w:val="24"/>
              </w:rPr>
            </w:pPr>
          </w:p>
        </w:tc>
        <w:tc>
          <w:tcPr>
            <w:tcW w:w="2988" w:type="dxa"/>
          </w:tcPr>
          <w:p w:rsidR="00AB7FAA" w:rsidRPr="00307C01" w:rsidRDefault="00AB7FAA" w:rsidP="00ED5871">
            <w:pPr>
              <w:rPr>
                <w:sz w:val="24"/>
                <w:szCs w:val="24"/>
              </w:rPr>
            </w:pPr>
          </w:p>
        </w:tc>
      </w:tr>
    </w:tbl>
    <w:p w:rsidR="000231CB" w:rsidRDefault="000231CB" w:rsidP="000231CB">
      <w:pPr>
        <w:ind w:left="360"/>
        <w:rPr>
          <w:rFonts w:ascii="Times New Roman" w:hAnsi="Times New Roman"/>
          <w:b/>
        </w:rPr>
      </w:pPr>
    </w:p>
    <w:p w:rsidR="000231CB" w:rsidRDefault="000231CB" w:rsidP="000231CB">
      <w:pPr>
        <w:ind w:left="360"/>
        <w:rPr>
          <w:rFonts w:ascii="Times New Roman" w:hAnsi="Times New Roman"/>
          <w:b/>
        </w:rPr>
      </w:pPr>
    </w:p>
    <w:p w:rsidR="000231CB" w:rsidRDefault="000231CB" w:rsidP="000231CB">
      <w:pPr>
        <w:ind w:left="360"/>
        <w:rPr>
          <w:rFonts w:ascii="Times New Roman" w:hAnsi="Times New Roman"/>
          <w:b/>
        </w:rPr>
      </w:pPr>
    </w:p>
    <w:p w:rsidR="000231CB" w:rsidRDefault="000231CB" w:rsidP="000231CB">
      <w:pPr>
        <w:ind w:left="360"/>
        <w:rPr>
          <w:rFonts w:ascii="Times New Roman" w:hAnsi="Times New Roman"/>
          <w:b/>
        </w:rPr>
      </w:pPr>
    </w:p>
    <w:p w:rsidR="000231CB" w:rsidRDefault="000231CB" w:rsidP="000231CB">
      <w:pPr>
        <w:ind w:left="360"/>
        <w:rPr>
          <w:rFonts w:ascii="Times New Roman" w:hAnsi="Times New Roman"/>
          <w:b/>
        </w:rPr>
      </w:pPr>
    </w:p>
    <w:p w:rsidR="000231CB" w:rsidRPr="000231CB" w:rsidRDefault="000231CB" w:rsidP="000231CB">
      <w:pPr>
        <w:ind w:left="360"/>
        <w:rPr>
          <w:rFonts w:ascii="Times New Roman" w:hAnsi="Times New Roman"/>
          <w:b/>
        </w:rPr>
      </w:pPr>
    </w:p>
    <w:p w:rsidR="0082384D" w:rsidRPr="00937532" w:rsidRDefault="0082384D" w:rsidP="0082384D">
      <w:pPr>
        <w:rPr>
          <w:rFonts w:ascii="Times New Roman" w:hAnsi="Times New Roman"/>
          <w:b/>
        </w:rPr>
      </w:pPr>
    </w:p>
    <w:p w:rsidR="00A96E70" w:rsidRDefault="00A96E70">
      <w:pPr>
        <w:rPr>
          <w:rFonts w:ascii="Times New Roman" w:hAnsi="Times New Roman"/>
          <w:b/>
        </w:rPr>
      </w:pPr>
    </w:p>
    <w:p w:rsidR="00307C01" w:rsidRDefault="00307C01">
      <w:pPr>
        <w:rPr>
          <w:rFonts w:ascii="Times New Roman" w:hAnsi="Times New Roman"/>
          <w:b/>
        </w:rPr>
      </w:pPr>
    </w:p>
    <w:p w:rsidR="00307C01" w:rsidRDefault="00307C01">
      <w:pPr>
        <w:rPr>
          <w:rFonts w:ascii="Times New Roman" w:hAnsi="Times New Roman"/>
          <w:b/>
        </w:rPr>
      </w:pPr>
    </w:p>
    <w:p w:rsidR="00307C01" w:rsidRDefault="00307C01">
      <w:pPr>
        <w:rPr>
          <w:rFonts w:ascii="Times New Roman" w:hAnsi="Times New Roman"/>
          <w:b/>
        </w:rPr>
      </w:pPr>
    </w:p>
    <w:p w:rsidR="00AB7FAA" w:rsidRDefault="00AB7FAA">
      <w:pPr>
        <w:rPr>
          <w:rFonts w:ascii="Times New Roman" w:hAnsi="Times New Roman"/>
          <w:b/>
        </w:rPr>
      </w:pPr>
    </w:p>
    <w:p w:rsidR="002707D5" w:rsidRDefault="002707D5">
      <w:pPr>
        <w:rPr>
          <w:rFonts w:ascii="Times New Roman" w:hAnsi="Times New Roman"/>
          <w:b/>
        </w:rPr>
      </w:pPr>
    </w:p>
    <w:tbl>
      <w:tblPr>
        <w:tblStyle w:val="TableGrid"/>
        <w:tblW w:w="0" w:type="auto"/>
        <w:tblLayout w:type="fixed"/>
        <w:tblLook w:val="04A0" w:firstRow="1" w:lastRow="0" w:firstColumn="1" w:lastColumn="0" w:noHBand="0" w:noVBand="1"/>
      </w:tblPr>
      <w:tblGrid>
        <w:gridCol w:w="3066"/>
        <w:gridCol w:w="3072"/>
        <w:gridCol w:w="2051"/>
        <w:gridCol w:w="1387"/>
      </w:tblGrid>
      <w:tr w:rsidR="00A96E70" w:rsidRPr="00537D19" w:rsidTr="00A96E70">
        <w:trPr>
          <w:trHeight w:val="300"/>
        </w:trPr>
        <w:tc>
          <w:tcPr>
            <w:tcW w:w="3066" w:type="dxa"/>
            <w:vMerge w:val="restart"/>
          </w:tcPr>
          <w:p w:rsidR="00A96E70" w:rsidRPr="00537D19" w:rsidRDefault="00A96E70" w:rsidP="00A96E70">
            <w:pPr>
              <w:autoSpaceDE w:val="0"/>
              <w:autoSpaceDN w:val="0"/>
              <w:adjustRightInd w:val="0"/>
              <w:spacing w:after="0" w:line="240" w:lineRule="auto"/>
              <w:jc w:val="center"/>
              <w:rPr>
                <w:rFonts w:ascii="Arial" w:hAnsi="Arial" w:cs="Arial"/>
                <w:bCs/>
                <w:color w:val="000000"/>
                <w:sz w:val="24"/>
                <w:szCs w:val="24"/>
              </w:rPr>
            </w:pPr>
            <w:r w:rsidRPr="00537D19">
              <w:rPr>
                <w:rFonts w:ascii="Arial" w:hAnsi="Arial" w:cs="Arial"/>
                <w:bCs/>
                <w:noProof/>
                <w:color w:val="000000"/>
                <w:sz w:val="24"/>
                <w:szCs w:val="24"/>
              </w:rPr>
              <w:lastRenderedPageBreak/>
              <w:drawing>
                <wp:inline distT="0" distB="0" distL="0" distR="0">
                  <wp:extent cx="1790700" cy="7334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A96E70" w:rsidRPr="00537D19" w:rsidRDefault="00A96E70" w:rsidP="00A96E70">
            <w:pPr>
              <w:autoSpaceDE w:val="0"/>
              <w:autoSpaceDN w:val="0"/>
              <w:adjustRightInd w:val="0"/>
              <w:spacing w:after="0" w:line="240" w:lineRule="auto"/>
              <w:jc w:val="center"/>
              <w:rPr>
                <w:rFonts w:ascii="Arial" w:hAnsi="Arial" w:cs="Arial"/>
                <w:bCs/>
                <w:color w:val="000000"/>
                <w:sz w:val="24"/>
                <w:szCs w:val="24"/>
              </w:rPr>
            </w:pPr>
          </w:p>
          <w:p w:rsidR="00A96E70" w:rsidRPr="00537D19" w:rsidRDefault="00A96E70" w:rsidP="00A96E70">
            <w:pPr>
              <w:autoSpaceDE w:val="0"/>
              <w:autoSpaceDN w:val="0"/>
              <w:adjustRightInd w:val="0"/>
              <w:spacing w:after="0" w:line="240" w:lineRule="auto"/>
              <w:jc w:val="center"/>
              <w:rPr>
                <w:rFonts w:ascii="Arial" w:hAnsi="Arial" w:cs="Arial"/>
                <w:b/>
                <w:bCs/>
                <w:sz w:val="24"/>
                <w:szCs w:val="24"/>
              </w:rPr>
            </w:pPr>
            <w:r w:rsidRPr="00537D19">
              <w:rPr>
                <w:rFonts w:ascii="Arial" w:hAnsi="Arial" w:cs="Arial"/>
                <w:b/>
                <w:bCs/>
                <w:sz w:val="24"/>
                <w:szCs w:val="24"/>
              </w:rPr>
              <w:t>Inpatient Phlebotomy Scope of Service and General Information</w:t>
            </w:r>
          </w:p>
          <w:p w:rsidR="00A96E70" w:rsidRPr="00537D19" w:rsidRDefault="00A96E70" w:rsidP="00A96E70">
            <w:pPr>
              <w:autoSpaceDE w:val="0"/>
              <w:autoSpaceDN w:val="0"/>
              <w:adjustRightInd w:val="0"/>
              <w:spacing w:after="0" w:line="240" w:lineRule="auto"/>
              <w:jc w:val="center"/>
              <w:rPr>
                <w:rFonts w:ascii="Arial" w:hAnsi="Arial" w:cs="Arial"/>
                <w:b/>
                <w:bCs/>
                <w:sz w:val="24"/>
                <w:szCs w:val="24"/>
              </w:rPr>
            </w:pPr>
          </w:p>
          <w:p w:rsidR="00A96E70" w:rsidRPr="00537D19" w:rsidRDefault="00A96E70" w:rsidP="00A96E70">
            <w:pPr>
              <w:autoSpaceDE w:val="0"/>
              <w:autoSpaceDN w:val="0"/>
              <w:adjustRightInd w:val="0"/>
              <w:spacing w:after="0" w:line="240" w:lineRule="auto"/>
              <w:jc w:val="center"/>
              <w:rPr>
                <w:rFonts w:ascii="Arial" w:hAnsi="Arial" w:cs="Arial"/>
                <w:b/>
                <w:bCs/>
                <w:sz w:val="24"/>
                <w:szCs w:val="24"/>
              </w:rPr>
            </w:pPr>
            <w:r w:rsidRPr="00537D19">
              <w:rPr>
                <w:rFonts w:ascii="Arial" w:hAnsi="Arial" w:cs="Arial"/>
                <w:b/>
                <w:bCs/>
                <w:sz w:val="24"/>
                <w:szCs w:val="24"/>
              </w:rPr>
              <w:t>#IPP2</w:t>
            </w:r>
          </w:p>
        </w:tc>
        <w:tc>
          <w:tcPr>
            <w:tcW w:w="2051" w:type="dxa"/>
          </w:tcPr>
          <w:p w:rsidR="00A96E70" w:rsidRPr="00537D19" w:rsidRDefault="00A96E70" w:rsidP="00A96E70">
            <w:pPr>
              <w:autoSpaceDE w:val="0"/>
              <w:autoSpaceDN w:val="0"/>
              <w:adjustRightInd w:val="0"/>
              <w:spacing w:after="0" w:line="240" w:lineRule="auto"/>
              <w:jc w:val="both"/>
              <w:rPr>
                <w:rFonts w:ascii="Arial" w:hAnsi="Arial" w:cs="Arial"/>
                <w:b/>
                <w:bCs/>
                <w:color w:val="000000"/>
                <w:sz w:val="24"/>
                <w:szCs w:val="24"/>
              </w:rPr>
            </w:pPr>
            <w:r w:rsidRPr="00537D19">
              <w:rPr>
                <w:rFonts w:ascii="Arial" w:hAnsi="Arial" w:cs="Arial"/>
                <w:b/>
                <w:bCs/>
                <w:color w:val="000000"/>
                <w:sz w:val="24"/>
                <w:szCs w:val="24"/>
              </w:rPr>
              <w:t xml:space="preserve">Dept: </w:t>
            </w:r>
          </w:p>
        </w:tc>
        <w:tc>
          <w:tcPr>
            <w:tcW w:w="1387" w:type="dxa"/>
          </w:tcPr>
          <w:p w:rsidR="00A96E70" w:rsidRPr="00992882" w:rsidRDefault="00A96E70" w:rsidP="00A96E70">
            <w:pPr>
              <w:autoSpaceDE w:val="0"/>
              <w:autoSpaceDN w:val="0"/>
              <w:adjustRightInd w:val="0"/>
              <w:spacing w:after="0" w:line="240" w:lineRule="auto"/>
              <w:jc w:val="center"/>
              <w:rPr>
                <w:rFonts w:ascii="Arial" w:hAnsi="Arial" w:cs="Arial"/>
                <w:b/>
                <w:bCs/>
                <w:sz w:val="20"/>
                <w:szCs w:val="20"/>
              </w:rPr>
            </w:pPr>
            <w:r w:rsidRPr="00992882">
              <w:rPr>
                <w:rFonts w:ascii="Arial" w:hAnsi="Arial" w:cs="Arial"/>
                <w:b/>
                <w:bCs/>
                <w:sz w:val="20"/>
                <w:szCs w:val="20"/>
              </w:rPr>
              <w:t>Inpatient Phlebotomy 324305</w:t>
            </w:r>
          </w:p>
        </w:tc>
      </w:tr>
      <w:tr w:rsidR="00A96E70" w:rsidRPr="00537D19" w:rsidTr="00A96E70">
        <w:trPr>
          <w:trHeight w:val="300"/>
        </w:trPr>
        <w:tc>
          <w:tcPr>
            <w:tcW w:w="3066" w:type="dxa"/>
            <w:vMerge/>
          </w:tcPr>
          <w:p w:rsidR="00A96E70" w:rsidRPr="00537D19" w:rsidRDefault="00A96E70" w:rsidP="00A96E70">
            <w:pPr>
              <w:autoSpaceDE w:val="0"/>
              <w:autoSpaceDN w:val="0"/>
              <w:adjustRightInd w:val="0"/>
              <w:spacing w:after="0" w:line="240" w:lineRule="auto"/>
              <w:jc w:val="center"/>
              <w:rPr>
                <w:rFonts w:ascii="Arial" w:hAnsi="Arial" w:cs="Arial"/>
                <w:bCs/>
                <w:color w:val="000000"/>
                <w:sz w:val="24"/>
                <w:szCs w:val="24"/>
              </w:rPr>
            </w:pPr>
          </w:p>
        </w:tc>
        <w:tc>
          <w:tcPr>
            <w:tcW w:w="3072" w:type="dxa"/>
            <w:vMerge/>
          </w:tcPr>
          <w:p w:rsidR="00A96E70" w:rsidRPr="00537D19" w:rsidRDefault="00A96E70" w:rsidP="00A96E70">
            <w:pPr>
              <w:autoSpaceDE w:val="0"/>
              <w:autoSpaceDN w:val="0"/>
              <w:adjustRightInd w:val="0"/>
              <w:spacing w:after="0" w:line="240" w:lineRule="auto"/>
              <w:jc w:val="center"/>
              <w:rPr>
                <w:rFonts w:ascii="Arial" w:hAnsi="Arial" w:cs="Arial"/>
                <w:bCs/>
                <w:color w:val="000000"/>
                <w:sz w:val="24"/>
                <w:szCs w:val="24"/>
              </w:rPr>
            </w:pPr>
          </w:p>
        </w:tc>
        <w:tc>
          <w:tcPr>
            <w:tcW w:w="2051" w:type="dxa"/>
          </w:tcPr>
          <w:p w:rsidR="00A96E70" w:rsidRPr="00537D19" w:rsidRDefault="00A96E70" w:rsidP="00A96E70">
            <w:pPr>
              <w:autoSpaceDE w:val="0"/>
              <w:autoSpaceDN w:val="0"/>
              <w:adjustRightInd w:val="0"/>
              <w:spacing w:after="0" w:line="240" w:lineRule="auto"/>
              <w:jc w:val="both"/>
              <w:rPr>
                <w:rFonts w:ascii="Arial" w:hAnsi="Arial" w:cs="Arial"/>
                <w:b/>
                <w:bCs/>
                <w:color w:val="000000"/>
                <w:sz w:val="24"/>
                <w:szCs w:val="24"/>
              </w:rPr>
            </w:pPr>
            <w:r w:rsidRPr="00537D19">
              <w:rPr>
                <w:rFonts w:ascii="Arial" w:hAnsi="Arial" w:cs="Arial"/>
                <w:b/>
                <w:bCs/>
                <w:color w:val="000000"/>
                <w:sz w:val="24"/>
                <w:szCs w:val="24"/>
              </w:rPr>
              <w:t>Effective Date:</w:t>
            </w:r>
          </w:p>
        </w:tc>
        <w:tc>
          <w:tcPr>
            <w:tcW w:w="1387" w:type="dxa"/>
          </w:tcPr>
          <w:p w:rsidR="00A96E70" w:rsidRPr="00537D19" w:rsidRDefault="00A96E70" w:rsidP="00A96E70">
            <w:pPr>
              <w:autoSpaceDE w:val="0"/>
              <w:autoSpaceDN w:val="0"/>
              <w:adjustRightInd w:val="0"/>
              <w:spacing w:after="0" w:line="240" w:lineRule="auto"/>
              <w:jc w:val="center"/>
              <w:rPr>
                <w:rFonts w:ascii="Arial" w:hAnsi="Arial" w:cs="Arial"/>
                <w:b/>
                <w:bCs/>
                <w:sz w:val="24"/>
                <w:szCs w:val="24"/>
              </w:rPr>
            </w:pPr>
            <w:r w:rsidRPr="00537D19">
              <w:rPr>
                <w:rFonts w:ascii="Arial" w:hAnsi="Arial" w:cs="Arial"/>
                <w:b/>
                <w:bCs/>
                <w:sz w:val="24"/>
                <w:szCs w:val="24"/>
              </w:rPr>
              <w:t>2/17/2011</w:t>
            </w:r>
          </w:p>
        </w:tc>
      </w:tr>
      <w:tr w:rsidR="00A96E70" w:rsidRPr="00537D19" w:rsidTr="00A96E70">
        <w:trPr>
          <w:trHeight w:val="300"/>
        </w:trPr>
        <w:tc>
          <w:tcPr>
            <w:tcW w:w="3066" w:type="dxa"/>
            <w:vMerge/>
          </w:tcPr>
          <w:p w:rsidR="00A96E70" w:rsidRPr="00537D19" w:rsidRDefault="00A96E70" w:rsidP="00A96E70">
            <w:pPr>
              <w:autoSpaceDE w:val="0"/>
              <w:autoSpaceDN w:val="0"/>
              <w:adjustRightInd w:val="0"/>
              <w:spacing w:after="0" w:line="240" w:lineRule="auto"/>
              <w:jc w:val="center"/>
              <w:rPr>
                <w:rFonts w:ascii="Arial" w:hAnsi="Arial" w:cs="Arial"/>
                <w:bCs/>
                <w:color w:val="000000"/>
                <w:sz w:val="24"/>
                <w:szCs w:val="24"/>
              </w:rPr>
            </w:pPr>
          </w:p>
        </w:tc>
        <w:tc>
          <w:tcPr>
            <w:tcW w:w="3072" w:type="dxa"/>
            <w:vMerge/>
          </w:tcPr>
          <w:p w:rsidR="00A96E70" w:rsidRPr="00537D19" w:rsidRDefault="00A96E70" w:rsidP="00A96E70">
            <w:pPr>
              <w:autoSpaceDE w:val="0"/>
              <w:autoSpaceDN w:val="0"/>
              <w:adjustRightInd w:val="0"/>
              <w:spacing w:after="0" w:line="240" w:lineRule="auto"/>
              <w:jc w:val="center"/>
              <w:rPr>
                <w:rFonts w:ascii="Arial" w:hAnsi="Arial" w:cs="Arial"/>
                <w:bCs/>
                <w:color w:val="000000"/>
                <w:sz w:val="24"/>
                <w:szCs w:val="24"/>
              </w:rPr>
            </w:pPr>
          </w:p>
        </w:tc>
        <w:tc>
          <w:tcPr>
            <w:tcW w:w="2051" w:type="dxa"/>
          </w:tcPr>
          <w:p w:rsidR="00A96E70" w:rsidRPr="00537D19" w:rsidRDefault="00A96E70" w:rsidP="00A96E70">
            <w:pPr>
              <w:autoSpaceDE w:val="0"/>
              <w:autoSpaceDN w:val="0"/>
              <w:adjustRightInd w:val="0"/>
              <w:spacing w:after="0" w:line="240" w:lineRule="auto"/>
              <w:jc w:val="both"/>
              <w:rPr>
                <w:rFonts w:ascii="Arial" w:hAnsi="Arial" w:cs="Arial"/>
                <w:b/>
                <w:bCs/>
                <w:color w:val="000000"/>
                <w:sz w:val="24"/>
                <w:szCs w:val="24"/>
              </w:rPr>
            </w:pPr>
            <w:r w:rsidRPr="00537D19">
              <w:rPr>
                <w:rFonts w:ascii="Arial" w:hAnsi="Arial" w:cs="Arial"/>
                <w:b/>
                <w:bCs/>
                <w:color w:val="000000"/>
                <w:sz w:val="24"/>
                <w:szCs w:val="24"/>
              </w:rPr>
              <w:t>Revised Date:</w:t>
            </w:r>
          </w:p>
        </w:tc>
        <w:tc>
          <w:tcPr>
            <w:tcW w:w="1387" w:type="dxa"/>
          </w:tcPr>
          <w:p w:rsidR="00A96E70" w:rsidRPr="00537D19" w:rsidRDefault="006C5C8D" w:rsidP="00A96E70">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March</w:t>
            </w:r>
            <w:r w:rsidR="00071698">
              <w:rPr>
                <w:rFonts w:ascii="Arial" w:hAnsi="Arial" w:cs="Arial"/>
                <w:b/>
                <w:bCs/>
                <w:sz w:val="24"/>
                <w:szCs w:val="24"/>
              </w:rPr>
              <w:t xml:space="preserve"> 2019</w:t>
            </w:r>
          </w:p>
        </w:tc>
      </w:tr>
      <w:tr w:rsidR="00A96E70" w:rsidRPr="00537D19" w:rsidTr="00A96E70">
        <w:trPr>
          <w:trHeight w:val="300"/>
        </w:trPr>
        <w:tc>
          <w:tcPr>
            <w:tcW w:w="3066" w:type="dxa"/>
            <w:vMerge/>
          </w:tcPr>
          <w:p w:rsidR="00A96E70" w:rsidRPr="00537D19" w:rsidRDefault="00A96E70" w:rsidP="00A96E70">
            <w:pPr>
              <w:autoSpaceDE w:val="0"/>
              <w:autoSpaceDN w:val="0"/>
              <w:adjustRightInd w:val="0"/>
              <w:spacing w:after="0" w:line="240" w:lineRule="auto"/>
              <w:jc w:val="center"/>
              <w:rPr>
                <w:rFonts w:ascii="Arial" w:hAnsi="Arial" w:cs="Arial"/>
                <w:bCs/>
                <w:color w:val="000000"/>
                <w:sz w:val="24"/>
                <w:szCs w:val="24"/>
              </w:rPr>
            </w:pPr>
          </w:p>
        </w:tc>
        <w:tc>
          <w:tcPr>
            <w:tcW w:w="3072" w:type="dxa"/>
            <w:vMerge/>
          </w:tcPr>
          <w:p w:rsidR="00A96E70" w:rsidRPr="00537D19" w:rsidRDefault="00A96E70" w:rsidP="00A96E70">
            <w:pPr>
              <w:autoSpaceDE w:val="0"/>
              <w:autoSpaceDN w:val="0"/>
              <w:adjustRightInd w:val="0"/>
              <w:spacing w:after="0" w:line="240" w:lineRule="auto"/>
              <w:jc w:val="center"/>
              <w:rPr>
                <w:rFonts w:ascii="Arial" w:hAnsi="Arial" w:cs="Arial"/>
                <w:bCs/>
                <w:color w:val="000000"/>
                <w:sz w:val="24"/>
                <w:szCs w:val="24"/>
              </w:rPr>
            </w:pPr>
          </w:p>
        </w:tc>
        <w:tc>
          <w:tcPr>
            <w:tcW w:w="2051" w:type="dxa"/>
          </w:tcPr>
          <w:p w:rsidR="00A96E70" w:rsidRPr="00537D19" w:rsidRDefault="00A96E70" w:rsidP="00A96E70">
            <w:pPr>
              <w:autoSpaceDE w:val="0"/>
              <w:autoSpaceDN w:val="0"/>
              <w:adjustRightInd w:val="0"/>
              <w:spacing w:after="0" w:line="240" w:lineRule="auto"/>
              <w:jc w:val="both"/>
              <w:rPr>
                <w:rFonts w:ascii="Arial" w:hAnsi="Arial" w:cs="Arial"/>
                <w:b/>
                <w:bCs/>
                <w:color w:val="000000"/>
                <w:sz w:val="24"/>
                <w:szCs w:val="24"/>
              </w:rPr>
            </w:pPr>
            <w:r w:rsidRPr="00537D19">
              <w:rPr>
                <w:rFonts w:ascii="Arial" w:hAnsi="Arial" w:cs="Arial"/>
                <w:b/>
                <w:bCs/>
                <w:color w:val="000000"/>
                <w:sz w:val="24"/>
                <w:szCs w:val="24"/>
              </w:rPr>
              <w:t>Contact:</w:t>
            </w:r>
          </w:p>
        </w:tc>
        <w:tc>
          <w:tcPr>
            <w:tcW w:w="1387" w:type="dxa"/>
          </w:tcPr>
          <w:p w:rsidR="00A96E70" w:rsidRPr="00537D19" w:rsidRDefault="00A96E70" w:rsidP="00A96E70">
            <w:pPr>
              <w:tabs>
                <w:tab w:val="center" w:pos="4680"/>
                <w:tab w:val="right" w:pos="9360"/>
              </w:tabs>
              <w:autoSpaceDE w:val="0"/>
              <w:autoSpaceDN w:val="0"/>
              <w:adjustRightInd w:val="0"/>
              <w:spacing w:after="0" w:line="240" w:lineRule="auto"/>
              <w:jc w:val="center"/>
              <w:rPr>
                <w:rFonts w:ascii="Arial" w:hAnsi="Arial" w:cs="Arial"/>
                <w:b/>
                <w:bCs/>
                <w:sz w:val="24"/>
                <w:szCs w:val="24"/>
              </w:rPr>
            </w:pPr>
            <w:r w:rsidRPr="00537D19">
              <w:rPr>
                <w:rFonts w:ascii="Arial" w:hAnsi="Arial" w:cs="Arial"/>
                <w:b/>
                <w:bCs/>
                <w:sz w:val="24"/>
                <w:szCs w:val="24"/>
              </w:rPr>
              <w:t>Laurie Watson</w:t>
            </w:r>
          </w:p>
        </w:tc>
      </w:tr>
      <w:tr w:rsidR="00A96E70" w:rsidRPr="00537D19" w:rsidTr="00A96E70">
        <w:trPr>
          <w:trHeight w:val="300"/>
        </w:trPr>
        <w:tc>
          <w:tcPr>
            <w:tcW w:w="6138" w:type="dxa"/>
            <w:gridSpan w:val="2"/>
          </w:tcPr>
          <w:p w:rsidR="00A96E70" w:rsidRPr="00537D19" w:rsidRDefault="00A96E70" w:rsidP="00A96E70">
            <w:pPr>
              <w:autoSpaceDE w:val="0"/>
              <w:autoSpaceDN w:val="0"/>
              <w:adjustRightInd w:val="0"/>
              <w:spacing w:after="0" w:line="240" w:lineRule="auto"/>
              <w:rPr>
                <w:rFonts w:ascii="Arial" w:hAnsi="Arial" w:cs="Arial"/>
                <w:b/>
                <w:bCs/>
                <w:sz w:val="24"/>
                <w:szCs w:val="24"/>
              </w:rPr>
            </w:pPr>
            <w:r w:rsidRPr="00537D19">
              <w:rPr>
                <w:rFonts w:ascii="Arial" w:hAnsi="Arial" w:cs="Arial"/>
                <w:b/>
                <w:bCs/>
                <w:color w:val="000000"/>
                <w:sz w:val="24"/>
                <w:szCs w:val="24"/>
              </w:rPr>
              <w:t xml:space="preserve">Name &amp; Title:   </w:t>
            </w:r>
            <w:r w:rsidRPr="00537D19">
              <w:rPr>
                <w:rFonts w:ascii="Arial" w:hAnsi="Arial" w:cs="Arial"/>
                <w:b/>
                <w:bCs/>
                <w:sz w:val="24"/>
                <w:szCs w:val="24"/>
              </w:rPr>
              <w:t>Greg Pomper, MD Medical Director</w:t>
            </w:r>
          </w:p>
        </w:tc>
        <w:tc>
          <w:tcPr>
            <w:tcW w:w="2051" w:type="dxa"/>
          </w:tcPr>
          <w:p w:rsidR="00A96E70" w:rsidRPr="00537D19" w:rsidRDefault="00A96E70" w:rsidP="00A96E70">
            <w:pPr>
              <w:autoSpaceDE w:val="0"/>
              <w:autoSpaceDN w:val="0"/>
              <w:adjustRightInd w:val="0"/>
              <w:spacing w:after="0" w:line="240" w:lineRule="auto"/>
              <w:jc w:val="both"/>
              <w:rPr>
                <w:rFonts w:ascii="Arial" w:hAnsi="Arial" w:cs="Arial"/>
                <w:b/>
                <w:bCs/>
                <w:color w:val="000000"/>
                <w:sz w:val="24"/>
                <w:szCs w:val="24"/>
              </w:rPr>
            </w:pPr>
            <w:r w:rsidRPr="00537D19">
              <w:rPr>
                <w:rFonts w:ascii="Arial" w:hAnsi="Arial" w:cs="Arial"/>
                <w:b/>
                <w:bCs/>
                <w:color w:val="000000"/>
                <w:sz w:val="24"/>
                <w:szCs w:val="24"/>
              </w:rPr>
              <w:t>Date:</w:t>
            </w:r>
          </w:p>
        </w:tc>
        <w:tc>
          <w:tcPr>
            <w:tcW w:w="1387" w:type="dxa"/>
          </w:tcPr>
          <w:p w:rsidR="00A96E70" w:rsidRPr="00537D19" w:rsidRDefault="00A96E70" w:rsidP="00A96E70">
            <w:pPr>
              <w:autoSpaceDE w:val="0"/>
              <w:autoSpaceDN w:val="0"/>
              <w:adjustRightInd w:val="0"/>
              <w:spacing w:after="0" w:line="240" w:lineRule="auto"/>
              <w:rPr>
                <w:rFonts w:ascii="Arial" w:hAnsi="Arial" w:cs="Arial"/>
                <w:b/>
                <w:bCs/>
                <w:color w:val="4BACC6" w:themeColor="accent5"/>
                <w:sz w:val="24"/>
                <w:szCs w:val="24"/>
              </w:rPr>
            </w:pPr>
          </w:p>
        </w:tc>
      </w:tr>
      <w:tr w:rsidR="00A96E70" w:rsidRPr="00537D19" w:rsidTr="00A96E70">
        <w:trPr>
          <w:trHeight w:val="300"/>
        </w:trPr>
        <w:tc>
          <w:tcPr>
            <w:tcW w:w="9576" w:type="dxa"/>
            <w:gridSpan w:val="4"/>
          </w:tcPr>
          <w:p w:rsidR="00A96E70" w:rsidRPr="00537D19" w:rsidRDefault="00A96E70" w:rsidP="00A96E70">
            <w:pPr>
              <w:autoSpaceDE w:val="0"/>
              <w:autoSpaceDN w:val="0"/>
              <w:adjustRightInd w:val="0"/>
              <w:spacing w:after="0" w:line="240" w:lineRule="auto"/>
              <w:rPr>
                <w:rFonts w:ascii="Arial" w:hAnsi="Arial" w:cs="Arial"/>
                <w:b/>
                <w:bCs/>
                <w:color w:val="4BACC6" w:themeColor="accent5"/>
                <w:sz w:val="24"/>
                <w:szCs w:val="24"/>
              </w:rPr>
            </w:pPr>
            <w:r w:rsidRPr="00537D19">
              <w:rPr>
                <w:rFonts w:ascii="Arial" w:hAnsi="Arial" w:cs="Arial"/>
                <w:b/>
                <w:bCs/>
                <w:color w:val="000000"/>
                <w:sz w:val="24"/>
                <w:szCs w:val="24"/>
              </w:rPr>
              <w:t xml:space="preserve">Signature:     </w:t>
            </w:r>
          </w:p>
        </w:tc>
      </w:tr>
    </w:tbl>
    <w:p w:rsidR="00A96E70" w:rsidRPr="00537D19" w:rsidRDefault="00A96E70" w:rsidP="00A96E70">
      <w:pPr>
        <w:autoSpaceDE w:val="0"/>
        <w:autoSpaceDN w:val="0"/>
        <w:adjustRightInd w:val="0"/>
        <w:spacing w:after="0" w:line="240" w:lineRule="auto"/>
        <w:rPr>
          <w:rFonts w:ascii="Arial" w:hAnsi="Arial" w:cs="Arial"/>
          <w:bCs/>
          <w:color w:val="000000"/>
          <w:sz w:val="24"/>
          <w:szCs w:val="24"/>
        </w:rPr>
      </w:pPr>
    </w:p>
    <w:p w:rsidR="00A96E70" w:rsidRPr="00D75B30" w:rsidRDefault="00A96E70" w:rsidP="00A96E70">
      <w:pPr>
        <w:autoSpaceDE w:val="0"/>
        <w:autoSpaceDN w:val="0"/>
        <w:adjustRightInd w:val="0"/>
        <w:spacing w:after="0" w:line="240" w:lineRule="auto"/>
        <w:rPr>
          <w:rFonts w:asciiTheme="minorHAnsi" w:hAnsiTheme="minorHAnsi" w:cs="Arial"/>
          <w:bCs/>
          <w:color w:val="000000"/>
        </w:rPr>
      </w:pPr>
    </w:p>
    <w:p w:rsidR="00A96E70" w:rsidRPr="00754822" w:rsidRDefault="00A96E70" w:rsidP="00754822">
      <w:pPr>
        <w:pStyle w:val="ListParagraph"/>
        <w:numPr>
          <w:ilvl w:val="0"/>
          <w:numId w:val="37"/>
        </w:numPr>
        <w:rPr>
          <w:rFonts w:asciiTheme="minorHAnsi" w:hAnsiTheme="minorHAnsi" w:cs="Arial"/>
          <w:color w:val="0070C0"/>
        </w:rPr>
      </w:pPr>
      <w:r w:rsidRPr="00754822">
        <w:rPr>
          <w:rFonts w:asciiTheme="minorHAnsi" w:hAnsiTheme="minorHAnsi" w:cs="Arial"/>
          <w:bCs/>
          <w:color w:val="000000"/>
        </w:rPr>
        <w:t xml:space="preserve"> </w:t>
      </w:r>
      <w:r w:rsidRPr="00754822">
        <w:rPr>
          <w:rFonts w:asciiTheme="minorHAnsi" w:hAnsiTheme="minorHAnsi" w:cs="Arial"/>
          <w:b/>
        </w:rPr>
        <w:t xml:space="preserve">General Procedure Statement: </w:t>
      </w:r>
      <w:r w:rsidRPr="00754822">
        <w:rPr>
          <w:rFonts w:asciiTheme="minorHAnsi" w:hAnsiTheme="minorHAnsi" w:cs="Arial"/>
          <w:color w:val="0070C0"/>
        </w:rPr>
        <w:t xml:space="preserve">  </w:t>
      </w:r>
      <w:r w:rsidRPr="00754822">
        <w:rPr>
          <w:rFonts w:asciiTheme="minorHAnsi" w:hAnsiTheme="minorHAnsi" w:cs="Arial"/>
        </w:rPr>
        <w:t>To give guidelines to staff concerning the scope of services for the Medical Center</w:t>
      </w:r>
    </w:p>
    <w:p w:rsidR="00A96E70" w:rsidRPr="0068038E" w:rsidRDefault="00A96E70" w:rsidP="00754822">
      <w:pPr>
        <w:pStyle w:val="ListParagraph"/>
        <w:numPr>
          <w:ilvl w:val="1"/>
          <w:numId w:val="37"/>
        </w:numPr>
        <w:autoSpaceDE w:val="0"/>
        <w:autoSpaceDN w:val="0"/>
        <w:adjustRightInd w:val="0"/>
        <w:spacing w:after="0" w:line="240" w:lineRule="auto"/>
        <w:rPr>
          <w:rFonts w:asciiTheme="minorHAnsi" w:hAnsiTheme="minorHAnsi" w:cs="Arial"/>
          <w:b/>
        </w:rPr>
      </w:pPr>
      <w:r w:rsidRPr="0068038E">
        <w:rPr>
          <w:rFonts w:asciiTheme="minorHAnsi" w:hAnsiTheme="minorHAnsi" w:cs="Arial"/>
          <w:b/>
        </w:rPr>
        <w:t>Purpose:</w:t>
      </w:r>
      <w:r w:rsidRPr="0068038E">
        <w:rPr>
          <w:rFonts w:asciiTheme="minorHAnsi" w:hAnsiTheme="minorHAnsi" w:cs="Arial"/>
          <w:b/>
        </w:rPr>
        <w:tab/>
      </w:r>
      <w:r w:rsidRPr="0068038E">
        <w:rPr>
          <w:rFonts w:asciiTheme="minorHAnsi" w:hAnsiTheme="minorHAnsi" w:cs="Arial"/>
        </w:rPr>
        <w:t>This procedure is to serve as a guide for trained personnel in the Inpatient Phlebotomy Department to perform the services described herein.  These guidelines should be used in conjunction with proper training and only by qualified Phlebotomists.</w:t>
      </w:r>
    </w:p>
    <w:p w:rsidR="00A96E70" w:rsidRPr="0068038E" w:rsidRDefault="00A96E70" w:rsidP="00A96E70">
      <w:pPr>
        <w:pStyle w:val="ListParagraph"/>
        <w:autoSpaceDE w:val="0"/>
        <w:autoSpaceDN w:val="0"/>
        <w:adjustRightInd w:val="0"/>
        <w:spacing w:after="0" w:line="240" w:lineRule="auto"/>
        <w:ind w:left="1890"/>
        <w:rPr>
          <w:rFonts w:asciiTheme="minorHAnsi" w:hAnsiTheme="minorHAnsi" w:cs="Arial"/>
          <w:b/>
        </w:rPr>
      </w:pPr>
    </w:p>
    <w:p w:rsidR="00A96E70" w:rsidRPr="0068038E" w:rsidRDefault="00A96E70" w:rsidP="00754822">
      <w:pPr>
        <w:pStyle w:val="ListParagraph"/>
        <w:numPr>
          <w:ilvl w:val="1"/>
          <w:numId w:val="37"/>
        </w:numPr>
        <w:autoSpaceDE w:val="0"/>
        <w:autoSpaceDN w:val="0"/>
        <w:adjustRightInd w:val="0"/>
        <w:spacing w:after="0" w:line="240" w:lineRule="auto"/>
        <w:rPr>
          <w:rFonts w:asciiTheme="minorHAnsi" w:hAnsiTheme="minorHAnsi" w:cs="Arial"/>
          <w:b/>
        </w:rPr>
      </w:pPr>
      <w:r w:rsidRPr="0068038E">
        <w:rPr>
          <w:rFonts w:asciiTheme="minorHAnsi" w:hAnsiTheme="minorHAnsi" w:cs="Arial"/>
          <w:b/>
        </w:rPr>
        <w:t xml:space="preserve">Responsible Department/Scope: </w:t>
      </w:r>
    </w:p>
    <w:p w:rsidR="00A96E70" w:rsidRPr="0068038E" w:rsidRDefault="00A96E70" w:rsidP="00754822">
      <w:pPr>
        <w:pStyle w:val="ListParagraph"/>
        <w:numPr>
          <w:ilvl w:val="2"/>
          <w:numId w:val="37"/>
        </w:numPr>
        <w:autoSpaceDE w:val="0"/>
        <w:autoSpaceDN w:val="0"/>
        <w:adjustRightInd w:val="0"/>
        <w:spacing w:after="0" w:line="240" w:lineRule="auto"/>
        <w:rPr>
          <w:rFonts w:asciiTheme="minorHAnsi" w:hAnsiTheme="minorHAnsi" w:cs="Arial"/>
          <w:b/>
        </w:rPr>
      </w:pPr>
      <w:r w:rsidRPr="0068038E">
        <w:rPr>
          <w:rFonts w:asciiTheme="minorHAnsi" w:hAnsiTheme="minorHAnsi" w:cs="Arial"/>
        </w:rPr>
        <w:t>Procedure owner/Implementer:  Inpatient Phlebotomy</w:t>
      </w:r>
    </w:p>
    <w:p w:rsidR="00A96E70" w:rsidRPr="0068038E" w:rsidRDefault="00A96E70" w:rsidP="00754822">
      <w:pPr>
        <w:pStyle w:val="ListParagraph"/>
        <w:numPr>
          <w:ilvl w:val="2"/>
          <w:numId w:val="37"/>
        </w:numPr>
        <w:autoSpaceDE w:val="0"/>
        <w:autoSpaceDN w:val="0"/>
        <w:adjustRightInd w:val="0"/>
        <w:spacing w:after="0" w:line="240" w:lineRule="auto"/>
        <w:rPr>
          <w:rFonts w:asciiTheme="minorHAnsi" w:hAnsiTheme="minorHAnsi" w:cs="Arial"/>
          <w:b/>
        </w:rPr>
      </w:pPr>
      <w:r w:rsidRPr="0068038E">
        <w:rPr>
          <w:rFonts w:asciiTheme="minorHAnsi" w:hAnsiTheme="minorHAnsi" w:cs="Arial"/>
        </w:rPr>
        <w:t xml:space="preserve">Procedure prepared by: Laurie Watson </w:t>
      </w:r>
      <w:r w:rsidR="00F305FC">
        <w:rPr>
          <w:rFonts w:asciiTheme="minorHAnsi" w:hAnsiTheme="minorHAnsi" w:cs="Arial"/>
        </w:rPr>
        <w:t>MT(ASCP)</w:t>
      </w:r>
      <w:r w:rsidRPr="0068038E">
        <w:rPr>
          <w:rFonts w:asciiTheme="minorHAnsi" w:hAnsiTheme="minorHAnsi" w:cs="Arial"/>
        </w:rPr>
        <w:t xml:space="preserve">  </w:t>
      </w:r>
    </w:p>
    <w:p w:rsidR="00A96E70" w:rsidRPr="0068038E" w:rsidRDefault="00A96E70" w:rsidP="00754822">
      <w:pPr>
        <w:pStyle w:val="ListParagraph"/>
        <w:numPr>
          <w:ilvl w:val="2"/>
          <w:numId w:val="37"/>
        </w:numPr>
        <w:autoSpaceDE w:val="0"/>
        <w:autoSpaceDN w:val="0"/>
        <w:adjustRightInd w:val="0"/>
        <w:spacing w:after="0" w:line="240" w:lineRule="auto"/>
        <w:rPr>
          <w:rFonts w:asciiTheme="minorHAnsi" w:hAnsiTheme="minorHAnsi" w:cs="Arial"/>
        </w:rPr>
      </w:pPr>
      <w:r w:rsidRPr="0068038E">
        <w:rPr>
          <w:rFonts w:asciiTheme="minorHAnsi" w:hAnsiTheme="minorHAnsi" w:cs="Arial"/>
        </w:rPr>
        <w:t xml:space="preserve">Who performs procedure:  Inpatient Phlebotomy staff     </w:t>
      </w:r>
      <w:r w:rsidRPr="0068038E">
        <w:rPr>
          <w:rFonts w:asciiTheme="minorHAnsi" w:hAnsiTheme="minorHAnsi" w:cs="Arial"/>
          <w:b/>
        </w:rPr>
        <w:t xml:space="preserve">     </w:t>
      </w:r>
    </w:p>
    <w:p w:rsidR="00A96E70" w:rsidRPr="00D75B30" w:rsidRDefault="00A96E70" w:rsidP="00A96E70">
      <w:pPr>
        <w:pStyle w:val="ListParagraph"/>
        <w:autoSpaceDE w:val="0"/>
        <w:autoSpaceDN w:val="0"/>
        <w:adjustRightInd w:val="0"/>
        <w:spacing w:after="0" w:line="240" w:lineRule="auto"/>
        <w:ind w:left="2340"/>
        <w:rPr>
          <w:rFonts w:asciiTheme="minorHAnsi" w:hAnsiTheme="minorHAnsi" w:cs="Arial"/>
          <w:b/>
          <w:color w:val="0070C0"/>
        </w:rPr>
      </w:pPr>
      <w:r w:rsidRPr="00D75B30">
        <w:rPr>
          <w:rFonts w:asciiTheme="minorHAnsi" w:hAnsiTheme="minorHAnsi" w:cs="Arial"/>
          <w:color w:val="000000"/>
        </w:rPr>
        <w:t xml:space="preserve"> </w:t>
      </w:r>
    </w:p>
    <w:p w:rsidR="00A96E70" w:rsidRPr="00D75B30" w:rsidRDefault="00A96E70" w:rsidP="00A96E70">
      <w:pPr>
        <w:autoSpaceDE w:val="0"/>
        <w:autoSpaceDN w:val="0"/>
        <w:adjustRightInd w:val="0"/>
        <w:spacing w:after="0" w:line="240" w:lineRule="auto"/>
        <w:ind w:firstLine="360"/>
        <w:rPr>
          <w:rFonts w:asciiTheme="minorHAnsi" w:hAnsiTheme="minorHAnsi" w:cs="Arial"/>
          <w:b/>
          <w:color w:val="0070C0"/>
        </w:rPr>
      </w:pPr>
    </w:p>
    <w:p w:rsidR="00A96E70" w:rsidRPr="00D75B30" w:rsidRDefault="00A96E70" w:rsidP="00754822">
      <w:pPr>
        <w:pStyle w:val="ListParagraph"/>
        <w:numPr>
          <w:ilvl w:val="0"/>
          <w:numId w:val="37"/>
        </w:numPr>
        <w:rPr>
          <w:rFonts w:asciiTheme="minorHAnsi" w:hAnsiTheme="minorHAnsi" w:cs="Arial"/>
        </w:rPr>
      </w:pPr>
      <w:r w:rsidRPr="00D75B30">
        <w:rPr>
          <w:rFonts w:asciiTheme="minorHAnsi" w:hAnsiTheme="minorHAnsi" w:cs="Arial"/>
          <w:b/>
          <w:bCs/>
          <w:color w:val="000000"/>
        </w:rPr>
        <w:t xml:space="preserve">Procedure:   </w:t>
      </w:r>
      <w:r w:rsidRPr="00D75B30">
        <w:rPr>
          <w:rFonts w:asciiTheme="minorHAnsi" w:hAnsiTheme="minorHAnsi" w:cs="Arial"/>
        </w:rPr>
        <w:t>The Role of the Phlebotomist</w:t>
      </w:r>
    </w:p>
    <w:p w:rsidR="00A96E70" w:rsidRPr="00D75B30" w:rsidRDefault="00A96E70" w:rsidP="00754822">
      <w:pPr>
        <w:pStyle w:val="ListParagraph"/>
        <w:numPr>
          <w:ilvl w:val="1"/>
          <w:numId w:val="37"/>
        </w:numPr>
        <w:autoSpaceDE w:val="0"/>
        <w:autoSpaceDN w:val="0"/>
        <w:adjustRightInd w:val="0"/>
        <w:spacing w:after="0" w:line="240" w:lineRule="auto"/>
        <w:contextualSpacing/>
        <w:rPr>
          <w:rFonts w:asciiTheme="minorHAnsi" w:hAnsiTheme="minorHAnsi" w:cs="Arial"/>
          <w:color w:val="000000"/>
        </w:rPr>
      </w:pPr>
      <w:r w:rsidRPr="00D75B30">
        <w:rPr>
          <w:rFonts w:asciiTheme="minorHAnsi" w:hAnsiTheme="minorHAnsi" w:cs="Arial"/>
          <w:color w:val="000000"/>
        </w:rPr>
        <w:t>Inpatient Phlebotomy provides the following services for the Medical Center 24 hours a day, 7 days a week.</w:t>
      </w:r>
    </w:p>
    <w:p w:rsidR="00A96E70" w:rsidRPr="00D75B30" w:rsidRDefault="00A96E70" w:rsidP="00A96E70">
      <w:pPr>
        <w:autoSpaceDE w:val="0"/>
        <w:autoSpaceDN w:val="0"/>
        <w:adjustRightInd w:val="0"/>
        <w:spacing w:after="0" w:line="240" w:lineRule="auto"/>
        <w:rPr>
          <w:rFonts w:asciiTheme="minorHAnsi" w:hAnsiTheme="minorHAnsi" w:cs="Arial"/>
          <w:color w:val="000000"/>
        </w:rPr>
      </w:pPr>
    </w:p>
    <w:p w:rsidR="00A96E70" w:rsidRPr="00D75B30" w:rsidRDefault="00A96E70" w:rsidP="00754822">
      <w:pPr>
        <w:pStyle w:val="ListParagraph"/>
        <w:numPr>
          <w:ilvl w:val="1"/>
          <w:numId w:val="37"/>
        </w:numPr>
        <w:autoSpaceDE w:val="0"/>
        <w:autoSpaceDN w:val="0"/>
        <w:adjustRightInd w:val="0"/>
        <w:spacing w:after="0" w:line="240" w:lineRule="auto"/>
        <w:contextualSpacing/>
        <w:rPr>
          <w:rFonts w:asciiTheme="minorHAnsi" w:hAnsiTheme="minorHAnsi" w:cs="Arial"/>
          <w:color w:val="000000"/>
        </w:rPr>
      </w:pPr>
      <w:r w:rsidRPr="00D75B30">
        <w:rPr>
          <w:rFonts w:asciiTheme="minorHAnsi" w:hAnsiTheme="minorHAnsi" w:cs="Arial"/>
          <w:color w:val="000000"/>
        </w:rPr>
        <w:t xml:space="preserve">The Role of the Phlebotomist </w:t>
      </w:r>
    </w:p>
    <w:p w:rsidR="00A96E70" w:rsidRPr="00D75B30" w:rsidRDefault="00A96E70" w:rsidP="00754822">
      <w:pPr>
        <w:pStyle w:val="ListParagraph"/>
        <w:numPr>
          <w:ilvl w:val="2"/>
          <w:numId w:val="37"/>
        </w:numPr>
        <w:autoSpaceDE w:val="0"/>
        <w:autoSpaceDN w:val="0"/>
        <w:adjustRightInd w:val="0"/>
        <w:spacing w:after="0" w:line="240" w:lineRule="auto"/>
        <w:contextualSpacing/>
        <w:rPr>
          <w:rFonts w:asciiTheme="minorHAnsi" w:hAnsiTheme="minorHAnsi" w:cs="Arial"/>
          <w:color w:val="000000"/>
        </w:rPr>
      </w:pPr>
      <w:r w:rsidRPr="00D75B30">
        <w:rPr>
          <w:rFonts w:asciiTheme="minorHAnsi" w:hAnsiTheme="minorHAnsi" w:cs="Arial"/>
          <w:color w:val="000000"/>
        </w:rPr>
        <w:t>The collection of the blood sample is an important pre-analytical step for the test to be performed in the laboratory. The accuracy of the result is as dependent on this step as the actual testing and reporting.</w:t>
      </w:r>
    </w:p>
    <w:p w:rsidR="00A96E70" w:rsidRPr="00D75B30" w:rsidRDefault="00A96E70" w:rsidP="00754822">
      <w:pPr>
        <w:pStyle w:val="ListParagraph"/>
        <w:numPr>
          <w:ilvl w:val="2"/>
          <w:numId w:val="37"/>
        </w:numPr>
        <w:autoSpaceDE w:val="0"/>
        <w:autoSpaceDN w:val="0"/>
        <w:adjustRightInd w:val="0"/>
        <w:spacing w:after="0" w:line="240" w:lineRule="auto"/>
        <w:contextualSpacing/>
        <w:rPr>
          <w:rFonts w:asciiTheme="minorHAnsi" w:hAnsiTheme="minorHAnsi" w:cs="Arial"/>
          <w:color w:val="000000"/>
        </w:rPr>
      </w:pPr>
      <w:r w:rsidRPr="00D75B30">
        <w:rPr>
          <w:rFonts w:asciiTheme="minorHAnsi" w:hAnsiTheme="minorHAnsi" w:cs="Arial"/>
          <w:color w:val="000000"/>
        </w:rPr>
        <w:t xml:space="preserve">The phlebotomists take care to follow universal precautions and provide for the safety of the patient by assuring proper identification of patients, selection and preparation of the appropriate site, perform skin penetrations with as little trauma as possible, obtaining appropriate samples for test requested, caring for the site, and leaving the patient with a positive impression. </w:t>
      </w:r>
    </w:p>
    <w:p w:rsidR="00A96E70" w:rsidRPr="00D75B30" w:rsidRDefault="00A96E70" w:rsidP="00754822">
      <w:pPr>
        <w:pStyle w:val="ListParagraph"/>
        <w:numPr>
          <w:ilvl w:val="2"/>
          <w:numId w:val="37"/>
        </w:numPr>
        <w:autoSpaceDE w:val="0"/>
        <w:autoSpaceDN w:val="0"/>
        <w:adjustRightInd w:val="0"/>
        <w:spacing w:after="0" w:line="240" w:lineRule="auto"/>
        <w:contextualSpacing/>
        <w:rPr>
          <w:rFonts w:asciiTheme="minorHAnsi" w:hAnsiTheme="minorHAnsi" w:cs="Arial"/>
          <w:color w:val="000000"/>
        </w:rPr>
      </w:pPr>
      <w:r w:rsidRPr="00D75B30">
        <w:rPr>
          <w:rFonts w:asciiTheme="minorHAnsi" w:hAnsiTheme="minorHAnsi" w:cs="Arial"/>
          <w:color w:val="000000"/>
        </w:rPr>
        <w:t>Phlebotomists maintain a professional image in their manner of dress and behavior. Their role is as much ambassador for the laboratory as it is as blood collector. They respect the privacy and confidentiality of the patients.</w:t>
      </w:r>
    </w:p>
    <w:p w:rsidR="00A96E70" w:rsidRPr="00D75B30" w:rsidRDefault="00A96E70" w:rsidP="00754822">
      <w:pPr>
        <w:pStyle w:val="ListParagraph"/>
        <w:numPr>
          <w:ilvl w:val="2"/>
          <w:numId w:val="37"/>
        </w:numPr>
        <w:autoSpaceDE w:val="0"/>
        <w:autoSpaceDN w:val="0"/>
        <w:adjustRightInd w:val="0"/>
        <w:spacing w:after="0" w:line="240" w:lineRule="auto"/>
        <w:contextualSpacing/>
        <w:rPr>
          <w:rFonts w:asciiTheme="minorHAnsi" w:hAnsiTheme="minorHAnsi" w:cs="Arial"/>
          <w:color w:val="000000"/>
        </w:rPr>
      </w:pPr>
      <w:r w:rsidRPr="00D75B30">
        <w:rPr>
          <w:rFonts w:asciiTheme="minorHAnsi" w:hAnsiTheme="minorHAnsi" w:cs="Arial"/>
          <w:color w:val="000000"/>
        </w:rPr>
        <w:t xml:space="preserve">Phlebotomists approach their patients in a calm reassuring manner and introduce themselves. Respect and courtesy is extended to all patients, their friends, and family. </w:t>
      </w:r>
    </w:p>
    <w:p w:rsidR="00A96E70" w:rsidRPr="00D75B30" w:rsidRDefault="00A96E70" w:rsidP="00754822">
      <w:pPr>
        <w:pStyle w:val="ListParagraph"/>
        <w:numPr>
          <w:ilvl w:val="2"/>
          <w:numId w:val="37"/>
        </w:numPr>
        <w:autoSpaceDE w:val="0"/>
        <w:autoSpaceDN w:val="0"/>
        <w:adjustRightInd w:val="0"/>
        <w:spacing w:after="0" w:line="240" w:lineRule="auto"/>
        <w:contextualSpacing/>
        <w:rPr>
          <w:rFonts w:asciiTheme="minorHAnsi" w:hAnsiTheme="minorHAnsi" w:cs="Arial"/>
          <w:color w:val="000000"/>
        </w:rPr>
      </w:pPr>
      <w:r w:rsidRPr="00D75B30">
        <w:rPr>
          <w:rFonts w:asciiTheme="minorHAnsi" w:hAnsiTheme="minorHAnsi" w:cs="Arial"/>
          <w:color w:val="000000"/>
        </w:rPr>
        <w:lastRenderedPageBreak/>
        <w:t>Phlebotomists are prepared to care for patients who experience adverse reactions from the phlebotomy procedure.</w:t>
      </w:r>
    </w:p>
    <w:p w:rsidR="00A96E70" w:rsidRPr="00D75B30" w:rsidRDefault="00A96E70" w:rsidP="00754822">
      <w:pPr>
        <w:pStyle w:val="ListParagraph"/>
        <w:numPr>
          <w:ilvl w:val="2"/>
          <w:numId w:val="37"/>
        </w:numPr>
        <w:autoSpaceDE w:val="0"/>
        <w:autoSpaceDN w:val="0"/>
        <w:adjustRightInd w:val="0"/>
        <w:spacing w:after="0" w:line="240" w:lineRule="auto"/>
        <w:contextualSpacing/>
        <w:rPr>
          <w:rFonts w:asciiTheme="minorHAnsi" w:hAnsiTheme="minorHAnsi" w:cs="Arial"/>
          <w:color w:val="000000"/>
        </w:rPr>
      </w:pPr>
      <w:r w:rsidRPr="00D75B30">
        <w:rPr>
          <w:rFonts w:asciiTheme="minorHAnsi" w:hAnsiTheme="minorHAnsi" w:cs="Arial"/>
          <w:color w:val="000000"/>
        </w:rPr>
        <w:t>The phlebotomist promptly sends specimens to the laboratories.</w:t>
      </w:r>
    </w:p>
    <w:p w:rsidR="00A96E70" w:rsidRPr="00D75B30" w:rsidRDefault="00A96E70" w:rsidP="00754822">
      <w:pPr>
        <w:pStyle w:val="ListParagraph"/>
        <w:numPr>
          <w:ilvl w:val="2"/>
          <w:numId w:val="37"/>
        </w:numPr>
        <w:autoSpaceDE w:val="0"/>
        <w:autoSpaceDN w:val="0"/>
        <w:adjustRightInd w:val="0"/>
        <w:spacing w:after="0" w:line="240" w:lineRule="auto"/>
        <w:contextualSpacing/>
        <w:rPr>
          <w:rFonts w:asciiTheme="minorHAnsi" w:hAnsiTheme="minorHAnsi" w:cs="Arial"/>
          <w:color w:val="000000"/>
        </w:rPr>
      </w:pPr>
      <w:r w:rsidRPr="00D75B30">
        <w:rPr>
          <w:rFonts w:asciiTheme="minorHAnsi" w:hAnsiTheme="minorHAnsi" w:cs="Arial"/>
          <w:color w:val="000000"/>
        </w:rPr>
        <w:t>Any uncollected sample should be communicated to the nurse or provider and documented in the patient’s EMR.</w:t>
      </w:r>
      <w:r w:rsidR="00153915">
        <w:rPr>
          <w:rFonts w:asciiTheme="minorHAnsi" w:hAnsiTheme="minorHAnsi" w:cs="Arial"/>
          <w:color w:val="000000"/>
        </w:rPr>
        <w:t xml:space="preserve">  A signature is obtained from the nurse to document the communication.  The slips are retained for 2 years.</w:t>
      </w:r>
    </w:p>
    <w:p w:rsidR="00A96E70" w:rsidRPr="00D75B30" w:rsidRDefault="00A96E70" w:rsidP="00754822">
      <w:pPr>
        <w:pStyle w:val="ListParagraph"/>
        <w:numPr>
          <w:ilvl w:val="2"/>
          <w:numId w:val="37"/>
        </w:numPr>
        <w:spacing w:after="0" w:line="240" w:lineRule="auto"/>
        <w:contextualSpacing/>
        <w:rPr>
          <w:rFonts w:asciiTheme="minorHAnsi" w:hAnsiTheme="minorHAnsi" w:cs="Arial"/>
          <w:color w:val="000000"/>
        </w:rPr>
      </w:pPr>
      <w:r w:rsidRPr="00D75B30">
        <w:rPr>
          <w:rFonts w:asciiTheme="minorHAnsi" w:hAnsiTheme="minorHAnsi" w:cs="Arial"/>
          <w:color w:val="000000"/>
        </w:rPr>
        <w:t>The phlebotomists work as a team.   They help their co-workers complete tasks on time. Each member of the team treats everyone with respect and courtesy.</w:t>
      </w:r>
    </w:p>
    <w:p w:rsidR="00A96E70" w:rsidRPr="00D75B30" w:rsidRDefault="00A96E70" w:rsidP="00754822">
      <w:pPr>
        <w:pStyle w:val="ListParagraph"/>
        <w:numPr>
          <w:ilvl w:val="0"/>
          <w:numId w:val="37"/>
        </w:numPr>
        <w:spacing w:after="0" w:line="240" w:lineRule="auto"/>
        <w:contextualSpacing/>
        <w:rPr>
          <w:rFonts w:asciiTheme="minorHAnsi" w:hAnsiTheme="minorHAnsi" w:cs="Arial"/>
          <w:color w:val="000000"/>
        </w:rPr>
      </w:pPr>
      <w:r w:rsidRPr="00D75B30">
        <w:rPr>
          <w:rFonts w:asciiTheme="minorHAnsi" w:hAnsiTheme="minorHAnsi" w:cs="Arial"/>
          <w:color w:val="000000"/>
        </w:rPr>
        <w:t>Patient Feedback</w:t>
      </w:r>
    </w:p>
    <w:p w:rsidR="00A96E70" w:rsidRPr="00D75B30" w:rsidRDefault="00A96E70" w:rsidP="00754822">
      <w:pPr>
        <w:pStyle w:val="ListParagraph"/>
        <w:numPr>
          <w:ilvl w:val="1"/>
          <w:numId w:val="37"/>
        </w:numPr>
        <w:spacing w:after="0" w:line="240" w:lineRule="auto"/>
        <w:contextualSpacing/>
        <w:rPr>
          <w:rFonts w:asciiTheme="minorHAnsi" w:hAnsiTheme="minorHAnsi" w:cs="Arial"/>
          <w:color w:val="000000"/>
        </w:rPr>
      </w:pPr>
      <w:r w:rsidRPr="00D75B30">
        <w:rPr>
          <w:rFonts w:asciiTheme="minorHAnsi" w:hAnsiTheme="minorHAnsi" w:cs="Arial"/>
          <w:color w:val="000000"/>
        </w:rPr>
        <w:t>Phlebotomists may get patient feedback through the Press Gainey Survey and Wow Cards.</w:t>
      </w:r>
    </w:p>
    <w:p w:rsidR="00A96E70" w:rsidRPr="00D75B30" w:rsidRDefault="00A96E70" w:rsidP="00754822">
      <w:pPr>
        <w:pStyle w:val="ListParagraph"/>
        <w:numPr>
          <w:ilvl w:val="2"/>
          <w:numId w:val="37"/>
        </w:numPr>
        <w:spacing w:after="0" w:line="240" w:lineRule="auto"/>
        <w:contextualSpacing/>
        <w:rPr>
          <w:rFonts w:asciiTheme="minorHAnsi" w:hAnsiTheme="minorHAnsi" w:cs="Arial"/>
          <w:color w:val="000000"/>
        </w:rPr>
      </w:pPr>
      <w:r w:rsidRPr="00D75B30">
        <w:rPr>
          <w:rFonts w:asciiTheme="minorHAnsi" w:hAnsiTheme="minorHAnsi" w:cs="Arial"/>
          <w:color w:val="000000"/>
        </w:rPr>
        <w:t>Results of this survey and staff members mentions are maintained by the Patient and Family Relations office</w:t>
      </w:r>
      <w:r w:rsidR="008B1806">
        <w:rPr>
          <w:rFonts w:asciiTheme="minorHAnsi" w:hAnsiTheme="minorHAnsi" w:cs="Arial"/>
          <w:color w:val="000000"/>
        </w:rPr>
        <w:t xml:space="preserve"> and electronically on the Press Ganey Website</w:t>
      </w:r>
      <w:r w:rsidRPr="00D75B30">
        <w:rPr>
          <w:rFonts w:asciiTheme="minorHAnsi" w:hAnsiTheme="minorHAnsi" w:cs="Arial"/>
          <w:color w:val="000000"/>
        </w:rPr>
        <w:t>.</w:t>
      </w:r>
    </w:p>
    <w:p w:rsidR="00A96E70" w:rsidRPr="00D75B30" w:rsidRDefault="00A96E70" w:rsidP="00754822">
      <w:pPr>
        <w:pStyle w:val="ListParagraph"/>
        <w:numPr>
          <w:ilvl w:val="2"/>
          <w:numId w:val="37"/>
        </w:numPr>
        <w:spacing w:after="0" w:line="240" w:lineRule="auto"/>
        <w:contextualSpacing/>
        <w:rPr>
          <w:rFonts w:asciiTheme="minorHAnsi" w:hAnsiTheme="minorHAnsi" w:cs="Arial"/>
          <w:color w:val="000000"/>
        </w:rPr>
      </w:pPr>
      <w:r w:rsidRPr="00D75B30">
        <w:rPr>
          <w:rFonts w:asciiTheme="minorHAnsi" w:hAnsiTheme="minorHAnsi" w:cs="Arial"/>
          <w:color w:val="000000"/>
        </w:rPr>
        <w:t xml:space="preserve">Monthly emails are sent out with survey results and staff members that are mentioned.  </w:t>
      </w:r>
    </w:p>
    <w:p w:rsidR="00A96E70" w:rsidRPr="00D75B30" w:rsidRDefault="00A96E70" w:rsidP="00754822">
      <w:pPr>
        <w:pStyle w:val="ListParagraph"/>
        <w:numPr>
          <w:ilvl w:val="2"/>
          <w:numId w:val="37"/>
        </w:numPr>
        <w:spacing w:after="0" w:line="240" w:lineRule="auto"/>
        <w:contextualSpacing/>
        <w:rPr>
          <w:rFonts w:asciiTheme="minorHAnsi" w:hAnsiTheme="minorHAnsi" w:cs="Arial"/>
          <w:color w:val="000000"/>
        </w:rPr>
      </w:pPr>
      <w:r w:rsidRPr="00D75B30">
        <w:rPr>
          <w:rFonts w:asciiTheme="minorHAnsi" w:hAnsiTheme="minorHAnsi" w:cs="Arial"/>
          <w:color w:val="000000"/>
        </w:rPr>
        <w:t>Staff that are mentioned in a positive way receive a “WOW” certificate.</w:t>
      </w:r>
    </w:p>
    <w:p w:rsidR="00DC5667" w:rsidRPr="00DC5667" w:rsidRDefault="00A96E70" w:rsidP="00DC5667">
      <w:pPr>
        <w:pStyle w:val="ListParagraph"/>
        <w:numPr>
          <w:ilvl w:val="1"/>
          <w:numId w:val="37"/>
        </w:numPr>
        <w:spacing w:after="0" w:line="240" w:lineRule="auto"/>
        <w:contextualSpacing/>
        <w:rPr>
          <w:rFonts w:asciiTheme="minorHAnsi" w:hAnsiTheme="minorHAnsi" w:cs="Arial"/>
          <w:color w:val="000000"/>
        </w:rPr>
      </w:pPr>
      <w:r w:rsidRPr="00D75B30">
        <w:rPr>
          <w:rFonts w:asciiTheme="minorHAnsi" w:hAnsiTheme="minorHAnsi" w:cs="Arial"/>
          <w:color w:val="000000"/>
        </w:rPr>
        <w:t>Patient concerns brought to the phlebotomist’s attention are forwarded to the manager or supervisor by phone call, email, or direct conversation.  Documentation will be made as appropriate by the manager.</w:t>
      </w:r>
    </w:p>
    <w:p w:rsidR="00CA43B4" w:rsidRDefault="00CA43B4" w:rsidP="00CA43B4">
      <w:pPr>
        <w:pStyle w:val="ListParagraph"/>
        <w:numPr>
          <w:ilvl w:val="0"/>
          <w:numId w:val="37"/>
        </w:numPr>
        <w:spacing w:after="0" w:line="240" w:lineRule="auto"/>
        <w:contextualSpacing/>
        <w:rPr>
          <w:rFonts w:asciiTheme="minorHAnsi" w:hAnsiTheme="minorHAnsi" w:cs="Arial"/>
          <w:color w:val="000000"/>
        </w:rPr>
      </w:pPr>
      <w:r>
        <w:rPr>
          <w:rFonts w:asciiTheme="minorHAnsi" w:hAnsiTheme="minorHAnsi" w:cs="Arial"/>
          <w:color w:val="000000"/>
        </w:rPr>
        <w:t>Feedback to Phlebotomists on issues relating to specimen quality</w:t>
      </w:r>
      <w:r w:rsidR="00C26D28">
        <w:rPr>
          <w:rFonts w:asciiTheme="minorHAnsi" w:hAnsiTheme="minorHAnsi" w:cs="Arial"/>
          <w:color w:val="000000"/>
        </w:rPr>
        <w:t xml:space="preserve"> and safety</w:t>
      </w:r>
    </w:p>
    <w:p w:rsidR="00CA43B4" w:rsidRDefault="00CA43B4" w:rsidP="00CA43B4">
      <w:pPr>
        <w:pStyle w:val="ListParagraph"/>
        <w:numPr>
          <w:ilvl w:val="1"/>
          <w:numId w:val="37"/>
        </w:numPr>
        <w:spacing w:after="0" w:line="240" w:lineRule="auto"/>
        <w:contextualSpacing/>
        <w:rPr>
          <w:rFonts w:asciiTheme="minorHAnsi" w:hAnsiTheme="minorHAnsi" w:cs="Arial"/>
          <w:color w:val="000000"/>
        </w:rPr>
      </w:pPr>
      <w:r>
        <w:rPr>
          <w:rFonts w:asciiTheme="minorHAnsi" w:hAnsiTheme="minorHAnsi" w:cs="Arial"/>
          <w:color w:val="000000"/>
        </w:rPr>
        <w:t xml:space="preserve">Received verbally (phone or meeting), written (interoffice mail, meeting) and/or electronic </w:t>
      </w:r>
      <w:r w:rsidR="00DC5667">
        <w:rPr>
          <w:rFonts w:asciiTheme="minorHAnsi" w:hAnsiTheme="minorHAnsi" w:cs="Arial"/>
          <w:color w:val="000000"/>
        </w:rPr>
        <w:t xml:space="preserve"> (</w:t>
      </w:r>
      <w:r>
        <w:rPr>
          <w:rFonts w:asciiTheme="minorHAnsi" w:hAnsiTheme="minorHAnsi" w:cs="Arial"/>
          <w:color w:val="000000"/>
        </w:rPr>
        <w:t>e-mail, RL6 patient safety reporting software)concerning specimen quality</w:t>
      </w:r>
    </w:p>
    <w:p w:rsidR="00CA43B4" w:rsidRDefault="0006141B" w:rsidP="00CA43B4">
      <w:pPr>
        <w:pStyle w:val="ListParagraph"/>
        <w:numPr>
          <w:ilvl w:val="1"/>
          <w:numId w:val="37"/>
        </w:numPr>
        <w:spacing w:after="0" w:line="240" w:lineRule="auto"/>
        <w:contextualSpacing/>
        <w:rPr>
          <w:rFonts w:asciiTheme="minorHAnsi" w:hAnsiTheme="minorHAnsi" w:cs="Arial"/>
          <w:color w:val="000000"/>
        </w:rPr>
      </w:pPr>
      <w:r>
        <w:rPr>
          <w:rFonts w:asciiTheme="minorHAnsi" w:hAnsiTheme="minorHAnsi" w:cs="Arial"/>
          <w:color w:val="000000"/>
        </w:rPr>
        <w:t>The shift Coordinator or Manager will research the concern, and meet with the employee to discuss future actions to avoid a recurrence of the event</w:t>
      </w:r>
    </w:p>
    <w:p w:rsidR="0006141B" w:rsidRDefault="0006141B" w:rsidP="00CA43B4">
      <w:pPr>
        <w:pStyle w:val="ListParagraph"/>
        <w:numPr>
          <w:ilvl w:val="1"/>
          <w:numId w:val="37"/>
        </w:numPr>
        <w:spacing w:after="0" w:line="240" w:lineRule="auto"/>
        <w:contextualSpacing/>
        <w:rPr>
          <w:rFonts w:asciiTheme="minorHAnsi" w:hAnsiTheme="minorHAnsi" w:cs="Arial"/>
          <w:color w:val="000000"/>
        </w:rPr>
      </w:pPr>
      <w:r>
        <w:rPr>
          <w:rFonts w:asciiTheme="minorHAnsi" w:hAnsiTheme="minorHAnsi" w:cs="Arial"/>
          <w:color w:val="000000"/>
        </w:rPr>
        <w:t>The meeting is documented in the RL6 software and on the RL6.xls</w:t>
      </w:r>
      <w:r w:rsidR="00BA4B45">
        <w:rPr>
          <w:rFonts w:asciiTheme="minorHAnsi" w:hAnsiTheme="minorHAnsi" w:cs="Arial"/>
          <w:color w:val="000000"/>
        </w:rPr>
        <w:t>x spreadsheet in the Inpatient Phlebotomy Coordinators</w:t>
      </w:r>
      <w:r w:rsidR="00307C01">
        <w:rPr>
          <w:rFonts w:asciiTheme="minorHAnsi" w:hAnsiTheme="minorHAnsi" w:cs="Arial"/>
          <w:color w:val="000000"/>
        </w:rPr>
        <w:t xml:space="preserve"> shared folder (G: Lab_Shared-&gt;Inpatient Phlebotomy Coordinators)</w:t>
      </w:r>
    </w:p>
    <w:p w:rsidR="0006141B" w:rsidRDefault="0006141B" w:rsidP="00CA43B4">
      <w:pPr>
        <w:pStyle w:val="ListParagraph"/>
        <w:numPr>
          <w:ilvl w:val="1"/>
          <w:numId w:val="37"/>
        </w:numPr>
        <w:spacing w:after="0" w:line="240" w:lineRule="auto"/>
        <w:contextualSpacing/>
        <w:rPr>
          <w:rFonts w:asciiTheme="minorHAnsi" w:hAnsiTheme="minorHAnsi" w:cs="Arial"/>
          <w:color w:val="000000"/>
        </w:rPr>
      </w:pPr>
      <w:r>
        <w:rPr>
          <w:rFonts w:asciiTheme="minorHAnsi" w:hAnsiTheme="minorHAnsi" w:cs="Arial"/>
          <w:color w:val="000000"/>
        </w:rPr>
        <w:t>Generic reminders related to specimen quality are shared via email and staff meetings.</w:t>
      </w:r>
    </w:p>
    <w:p w:rsidR="009C03A6" w:rsidRDefault="009C03A6" w:rsidP="009C03A6">
      <w:pPr>
        <w:pStyle w:val="ListParagraph"/>
        <w:numPr>
          <w:ilvl w:val="0"/>
          <w:numId w:val="37"/>
        </w:numPr>
        <w:spacing w:after="0" w:line="240" w:lineRule="auto"/>
        <w:contextualSpacing/>
        <w:rPr>
          <w:rFonts w:asciiTheme="minorHAnsi" w:hAnsiTheme="minorHAnsi" w:cs="Arial"/>
          <w:color w:val="000000"/>
        </w:rPr>
      </w:pPr>
      <w:r>
        <w:rPr>
          <w:rFonts w:asciiTheme="minorHAnsi" w:hAnsiTheme="minorHAnsi" w:cs="Arial"/>
          <w:color w:val="000000"/>
        </w:rPr>
        <w:t>Employee Feedback</w:t>
      </w:r>
    </w:p>
    <w:p w:rsidR="009C03A6" w:rsidRDefault="009C03A6" w:rsidP="009C03A6">
      <w:pPr>
        <w:pStyle w:val="ListParagraph"/>
        <w:numPr>
          <w:ilvl w:val="1"/>
          <w:numId w:val="37"/>
        </w:numPr>
        <w:spacing w:after="0" w:line="240" w:lineRule="auto"/>
        <w:contextualSpacing/>
        <w:rPr>
          <w:rFonts w:asciiTheme="minorHAnsi" w:hAnsiTheme="minorHAnsi" w:cs="Arial"/>
          <w:color w:val="000000"/>
        </w:rPr>
      </w:pPr>
      <w:r>
        <w:rPr>
          <w:rFonts w:asciiTheme="minorHAnsi" w:hAnsiTheme="minorHAnsi" w:cs="Arial"/>
          <w:color w:val="000000"/>
        </w:rPr>
        <w:t xml:space="preserve">Employees provide feedback when lab/quality/safety concerns arise.  </w:t>
      </w:r>
    </w:p>
    <w:p w:rsidR="009C03A6" w:rsidRDefault="009C03A6" w:rsidP="009C03A6">
      <w:pPr>
        <w:pStyle w:val="ListParagraph"/>
        <w:numPr>
          <w:ilvl w:val="1"/>
          <w:numId w:val="37"/>
        </w:numPr>
        <w:spacing w:after="0" w:line="240" w:lineRule="auto"/>
        <w:contextualSpacing/>
        <w:rPr>
          <w:rFonts w:asciiTheme="minorHAnsi" w:hAnsiTheme="minorHAnsi" w:cs="Arial"/>
          <w:color w:val="000000"/>
        </w:rPr>
      </w:pPr>
      <w:r>
        <w:rPr>
          <w:rFonts w:asciiTheme="minorHAnsi" w:hAnsiTheme="minorHAnsi" w:cs="Arial"/>
          <w:color w:val="000000"/>
        </w:rPr>
        <w:t>The Manager determines the level of action regarding the method of following up</w:t>
      </w:r>
    </w:p>
    <w:p w:rsidR="009C03A6" w:rsidRDefault="009C03A6" w:rsidP="009C03A6">
      <w:pPr>
        <w:pStyle w:val="ListParagraph"/>
        <w:numPr>
          <w:ilvl w:val="2"/>
          <w:numId w:val="37"/>
        </w:numPr>
        <w:spacing w:after="0" w:line="240" w:lineRule="auto"/>
        <w:contextualSpacing/>
        <w:rPr>
          <w:rFonts w:asciiTheme="minorHAnsi" w:hAnsiTheme="minorHAnsi" w:cs="Arial"/>
          <w:color w:val="000000"/>
        </w:rPr>
      </w:pPr>
      <w:r>
        <w:rPr>
          <w:rFonts w:asciiTheme="minorHAnsi" w:hAnsiTheme="minorHAnsi" w:cs="Arial"/>
          <w:color w:val="000000"/>
        </w:rPr>
        <w:t>Risk Management</w:t>
      </w:r>
    </w:p>
    <w:p w:rsidR="009C03A6" w:rsidRDefault="009C03A6" w:rsidP="009C03A6">
      <w:pPr>
        <w:pStyle w:val="ListParagraph"/>
        <w:numPr>
          <w:ilvl w:val="2"/>
          <w:numId w:val="37"/>
        </w:numPr>
        <w:spacing w:after="0" w:line="240" w:lineRule="auto"/>
        <w:contextualSpacing/>
        <w:rPr>
          <w:rFonts w:asciiTheme="minorHAnsi" w:hAnsiTheme="minorHAnsi" w:cs="Arial"/>
          <w:color w:val="000000"/>
        </w:rPr>
      </w:pPr>
      <w:r>
        <w:rPr>
          <w:rFonts w:asciiTheme="minorHAnsi" w:hAnsiTheme="minorHAnsi" w:cs="Arial"/>
          <w:color w:val="000000"/>
        </w:rPr>
        <w:t>Infection</w:t>
      </w:r>
      <w:r w:rsidR="000231CB">
        <w:rPr>
          <w:rFonts w:asciiTheme="minorHAnsi" w:hAnsiTheme="minorHAnsi" w:cs="Arial"/>
          <w:color w:val="000000"/>
        </w:rPr>
        <w:t xml:space="preserve"> Prevention</w:t>
      </w:r>
    </w:p>
    <w:p w:rsidR="009C03A6" w:rsidRDefault="009C03A6" w:rsidP="009C03A6">
      <w:pPr>
        <w:pStyle w:val="ListParagraph"/>
        <w:numPr>
          <w:ilvl w:val="2"/>
          <w:numId w:val="37"/>
        </w:numPr>
        <w:spacing w:after="0" w:line="240" w:lineRule="auto"/>
        <w:contextualSpacing/>
        <w:rPr>
          <w:rFonts w:asciiTheme="minorHAnsi" w:hAnsiTheme="minorHAnsi" w:cs="Arial"/>
          <w:color w:val="000000"/>
        </w:rPr>
      </w:pPr>
      <w:r>
        <w:rPr>
          <w:rFonts w:asciiTheme="minorHAnsi" w:hAnsiTheme="minorHAnsi" w:cs="Arial"/>
          <w:color w:val="000000"/>
        </w:rPr>
        <w:t>Administration</w:t>
      </w:r>
    </w:p>
    <w:p w:rsidR="00BD46C6" w:rsidRPr="00D75B30" w:rsidRDefault="00BD46C6" w:rsidP="00BD46C6">
      <w:pPr>
        <w:pStyle w:val="ListParagraph"/>
        <w:numPr>
          <w:ilvl w:val="1"/>
          <w:numId w:val="37"/>
        </w:numPr>
        <w:spacing w:after="0" w:line="240" w:lineRule="auto"/>
        <w:contextualSpacing/>
        <w:rPr>
          <w:rFonts w:asciiTheme="minorHAnsi" w:hAnsiTheme="minorHAnsi" w:cs="Arial"/>
          <w:color w:val="000000"/>
        </w:rPr>
      </w:pPr>
      <w:r>
        <w:rPr>
          <w:rFonts w:asciiTheme="minorHAnsi" w:hAnsiTheme="minorHAnsi" w:cs="Arial"/>
          <w:color w:val="000000"/>
        </w:rPr>
        <w:t>There is a CAP</w:t>
      </w:r>
      <w:r w:rsidR="000231CB">
        <w:rPr>
          <w:rFonts w:asciiTheme="minorHAnsi" w:hAnsiTheme="minorHAnsi" w:cs="Arial"/>
          <w:color w:val="000000"/>
        </w:rPr>
        <w:t xml:space="preserve"> sign</w:t>
      </w:r>
      <w:r>
        <w:rPr>
          <w:rFonts w:asciiTheme="minorHAnsi" w:hAnsiTheme="minorHAnsi" w:cs="Arial"/>
          <w:color w:val="000000"/>
        </w:rPr>
        <w:t xml:space="preserve"> regarding the reporting of quality concerns posted in the main lab.</w:t>
      </w:r>
    </w:p>
    <w:p w:rsidR="00A96E70" w:rsidRPr="00D75B30" w:rsidRDefault="00A96E70" w:rsidP="00754822">
      <w:pPr>
        <w:pStyle w:val="ListParagraph"/>
        <w:numPr>
          <w:ilvl w:val="0"/>
          <w:numId w:val="37"/>
        </w:numPr>
        <w:spacing w:after="0" w:line="240" w:lineRule="auto"/>
        <w:contextualSpacing/>
        <w:rPr>
          <w:rFonts w:asciiTheme="minorHAnsi" w:hAnsiTheme="minorHAnsi" w:cs="Arial"/>
          <w:color w:val="000000"/>
        </w:rPr>
      </w:pPr>
      <w:r w:rsidRPr="00D75B30">
        <w:rPr>
          <w:rFonts w:asciiTheme="minorHAnsi" w:hAnsiTheme="minorHAnsi" w:cs="Arial"/>
          <w:color w:val="000000"/>
        </w:rPr>
        <w:t>Error Discovery and Reporting</w:t>
      </w:r>
    </w:p>
    <w:p w:rsidR="00A96E70" w:rsidRPr="00D75B30" w:rsidRDefault="00A96E70" w:rsidP="00754822">
      <w:pPr>
        <w:pStyle w:val="BodyText"/>
        <w:numPr>
          <w:ilvl w:val="1"/>
          <w:numId w:val="37"/>
        </w:numPr>
        <w:ind w:right="139"/>
        <w:rPr>
          <w:rFonts w:asciiTheme="minorHAnsi" w:hAnsiTheme="minorHAnsi"/>
          <w:sz w:val="22"/>
          <w:szCs w:val="22"/>
        </w:rPr>
      </w:pPr>
      <w:r w:rsidRPr="00D75B30">
        <w:rPr>
          <w:rFonts w:asciiTheme="minorHAnsi" w:hAnsiTheme="minorHAnsi"/>
          <w:sz w:val="22"/>
          <w:szCs w:val="22"/>
        </w:rPr>
        <w:t>On</w:t>
      </w:r>
      <w:r w:rsidRPr="00D75B30">
        <w:rPr>
          <w:rFonts w:asciiTheme="minorHAnsi" w:hAnsiTheme="minorHAnsi"/>
          <w:spacing w:val="1"/>
          <w:sz w:val="22"/>
          <w:szCs w:val="22"/>
        </w:rPr>
        <w:t xml:space="preserve"> </w:t>
      </w:r>
      <w:r w:rsidRPr="00D75B30">
        <w:rPr>
          <w:rFonts w:asciiTheme="minorHAnsi" w:hAnsiTheme="minorHAnsi"/>
          <w:spacing w:val="-1"/>
          <w:sz w:val="22"/>
          <w:szCs w:val="22"/>
        </w:rPr>
        <w:t>the</w:t>
      </w:r>
      <w:r w:rsidRPr="00D75B30">
        <w:rPr>
          <w:rFonts w:asciiTheme="minorHAnsi" w:hAnsiTheme="minorHAnsi"/>
          <w:spacing w:val="1"/>
          <w:sz w:val="22"/>
          <w:szCs w:val="22"/>
        </w:rPr>
        <w:t xml:space="preserve"> </w:t>
      </w:r>
      <w:r w:rsidRPr="00D75B30">
        <w:rPr>
          <w:rFonts w:asciiTheme="minorHAnsi" w:hAnsiTheme="minorHAnsi"/>
          <w:spacing w:val="-1"/>
          <w:sz w:val="22"/>
          <w:szCs w:val="22"/>
        </w:rPr>
        <w:t>occasion</w:t>
      </w:r>
      <w:r w:rsidRPr="00D75B30">
        <w:rPr>
          <w:rFonts w:asciiTheme="minorHAnsi" w:hAnsiTheme="minorHAnsi"/>
          <w:spacing w:val="1"/>
          <w:sz w:val="22"/>
          <w:szCs w:val="22"/>
        </w:rPr>
        <w:t xml:space="preserve"> </w:t>
      </w:r>
      <w:r w:rsidRPr="00D75B30">
        <w:rPr>
          <w:rFonts w:asciiTheme="minorHAnsi" w:hAnsiTheme="minorHAnsi"/>
          <w:spacing w:val="-1"/>
          <w:sz w:val="22"/>
          <w:szCs w:val="22"/>
        </w:rPr>
        <w:t>that</w:t>
      </w:r>
      <w:r w:rsidRPr="00D75B30">
        <w:rPr>
          <w:rFonts w:asciiTheme="minorHAnsi" w:hAnsiTheme="minorHAnsi"/>
          <w:spacing w:val="-2"/>
          <w:sz w:val="22"/>
          <w:szCs w:val="22"/>
        </w:rPr>
        <w:t xml:space="preserve"> an</w:t>
      </w:r>
      <w:r w:rsidRPr="00D75B30">
        <w:rPr>
          <w:rFonts w:asciiTheme="minorHAnsi" w:hAnsiTheme="minorHAnsi"/>
          <w:spacing w:val="1"/>
          <w:sz w:val="22"/>
          <w:szCs w:val="22"/>
        </w:rPr>
        <w:t xml:space="preserve"> </w:t>
      </w:r>
      <w:r w:rsidRPr="00D75B30">
        <w:rPr>
          <w:rFonts w:asciiTheme="minorHAnsi" w:hAnsiTheme="minorHAnsi"/>
          <w:spacing w:val="-1"/>
          <w:sz w:val="22"/>
          <w:szCs w:val="22"/>
        </w:rPr>
        <w:t>error</w:t>
      </w:r>
      <w:r w:rsidRPr="00D75B30">
        <w:rPr>
          <w:rFonts w:asciiTheme="minorHAnsi" w:hAnsiTheme="minorHAnsi"/>
          <w:sz w:val="22"/>
          <w:szCs w:val="22"/>
        </w:rPr>
        <w:t xml:space="preserve"> is </w:t>
      </w:r>
      <w:r w:rsidRPr="00D75B30">
        <w:rPr>
          <w:rFonts w:asciiTheme="minorHAnsi" w:hAnsiTheme="minorHAnsi"/>
          <w:spacing w:val="-1"/>
          <w:sz w:val="22"/>
          <w:szCs w:val="22"/>
        </w:rPr>
        <w:t>discovered</w:t>
      </w:r>
      <w:r w:rsidRPr="00D75B30">
        <w:rPr>
          <w:rFonts w:asciiTheme="minorHAnsi" w:hAnsiTheme="minorHAnsi"/>
          <w:spacing w:val="1"/>
          <w:sz w:val="22"/>
          <w:szCs w:val="22"/>
        </w:rPr>
        <w:t xml:space="preserve"> </w:t>
      </w:r>
      <w:r w:rsidRPr="00D75B30">
        <w:rPr>
          <w:rFonts w:asciiTheme="minorHAnsi" w:hAnsiTheme="minorHAnsi"/>
          <w:spacing w:val="-2"/>
          <w:sz w:val="22"/>
          <w:szCs w:val="22"/>
        </w:rPr>
        <w:t>and</w:t>
      </w:r>
      <w:r w:rsidRPr="00D75B30">
        <w:rPr>
          <w:rFonts w:asciiTheme="minorHAnsi" w:hAnsiTheme="minorHAnsi"/>
          <w:sz w:val="22"/>
          <w:szCs w:val="22"/>
        </w:rPr>
        <w:t xml:space="preserve"> a </w:t>
      </w:r>
      <w:r w:rsidRPr="00D75B30">
        <w:rPr>
          <w:rFonts w:asciiTheme="minorHAnsi" w:hAnsiTheme="minorHAnsi"/>
          <w:spacing w:val="-1"/>
          <w:sz w:val="22"/>
          <w:szCs w:val="22"/>
        </w:rPr>
        <w:t>report</w:t>
      </w:r>
      <w:r w:rsidRPr="00D75B30">
        <w:rPr>
          <w:rFonts w:asciiTheme="minorHAnsi" w:hAnsiTheme="minorHAnsi"/>
          <w:spacing w:val="-5"/>
          <w:sz w:val="22"/>
          <w:szCs w:val="22"/>
        </w:rPr>
        <w:t xml:space="preserve"> </w:t>
      </w:r>
      <w:r w:rsidRPr="00D75B30">
        <w:rPr>
          <w:rFonts w:asciiTheme="minorHAnsi" w:hAnsiTheme="minorHAnsi"/>
          <w:spacing w:val="-1"/>
          <w:sz w:val="22"/>
          <w:szCs w:val="22"/>
        </w:rPr>
        <w:t>needs</w:t>
      </w:r>
      <w:r w:rsidRPr="00D75B30">
        <w:rPr>
          <w:rFonts w:asciiTheme="minorHAnsi" w:hAnsiTheme="minorHAnsi"/>
          <w:sz w:val="22"/>
          <w:szCs w:val="22"/>
        </w:rPr>
        <w:t xml:space="preserve"> </w:t>
      </w:r>
      <w:r w:rsidRPr="00D75B30">
        <w:rPr>
          <w:rFonts w:asciiTheme="minorHAnsi" w:hAnsiTheme="minorHAnsi"/>
          <w:spacing w:val="-1"/>
          <w:sz w:val="22"/>
          <w:szCs w:val="22"/>
        </w:rPr>
        <w:t>to be</w:t>
      </w:r>
      <w:r w:rsidRPr="00D75B30">
        <w:rPr>
          <w:rFonts w:asciiTheme="minorHAnsi" w:hAnsiTheme="minorHAnsi"/>
          <w:sz w:val="22"/>
          <w:szCs w:val="22"/>
        </w:rPr>
        <w:t xml:space="preserve"> </w:t>
      </w:r>
      <w:r w:rsidRPr="00D75B30">
        <w:rPr>
          <w:rFonts w:asciiTheme="minorHAnsi" w:hAnsiTheme="minorHAnsi"/>
          <w:spacing w:val="-1"/>
          <w:sz w:val="22"/>
          <w:szCs w:val="22"/>
        </w:rPr>
        <w:t>corrected,</w:t>
      </w:r>
      <w:r w:rsidRPr="00D75B30">
        <w:rPr>
          <w:rFonts w:asciiTheme="minorHAnsi" w:hAnsiTheme="minorHAnsi"/>
          <w:spacing w:val="37"/>
          <w:sz w:val="22"/>
          <w:szCs w:val="22"/>
        </w:rPr>
        <w:t xml:space="preserve"> </w:t>
      </w:r>
      <w:r w:rsidRPr="00D75B30">
        <w:rPr>
          <w:rFonts w:asciiTheme="minorHAnsi" w:hAnsiTheme="minorHAnsi"/>
          <w:spacing w:val="-1"/>
          <w:sz w:val="22"/>
          <w:szCs w:val="22"/>
        </w:rPr>
        <w:t>corrections</w:t>
      </w:r>
      <w:r w:rsidRPr="00D75B30">
        <w:rPr>
          <w:rFonts w:asciiTheme="minorHAnsi" w:hAnsiTheme="minorHAnsi"/>
          <w:spacing w:val="1"/>
          <w:sz w:val="22"/>
          <w:szCs w:val="22"/>
        </w:rPr>
        <w:t xml:space="preserve"> </w:t>
      </w:r>
      <w:r w:rsidRPr="00D75B30">
        <w:rPr>
          <w:rFonts w:asciiTheme="minorHAnsi" w:hAnsiTheme="minorHAnsi"/>
          <w:spacing w:val="-2"/>
          <w:sz w:val="22"/>
          <w:szCs w:val="22"/>
        </w:rPr>
        <w:t>will</w:t>
      </w:r>
      <w:r w:rsidRPr="00D75B30">
        <w:rPr>
          <w:rFonts w:asciiTheme="minorHAnsi" w:hAnsiTheme="minorHAnsi"/>
          <w:sz w:val="22"/>
          <w:szCs w:val="22"/>
        </w:rPr>
        <w:t xml:space="preserve"> be </w:t>
      </w:r>
      <w:r w:rsidRPr="00D75B30">
        <w:rPr>
          <w:rFonts w:asciiTheme="minorHAnsi" w:hAnsiTheme="minorHAnsi"/>
          <w:spacing w:val="-1"/>
          <w:sz w:val="22"/>
          <w:szCs w:val="22"/>
        </w:rPr>
        <w:t>called</w:t>
      </w:r>
      <w:r w:rsidRPr="00D75B30">
        <w:rPr>
          <w:rFonts w:asciiTheme="minorHAnsi" w:hAnsiTheme="minorHAnsi"/>
          <w:spacing w:val="2"/>
          <w:sz w:val="22"/>
          <w:szCs w:val="22"/>
        </w:rPr>
        <w:t xml:space="preserve"> </w:t>
      </w:r>
      <w:r w:rsidRPr="00D75B30">
        <w:rPr>
          <w:rFonts w:asciiTheme="minorHAnsi" w:hAnsiTheme="minorHAnsi"/>
          <w:spacing w:val="-1"/>
          <w:sz w:val="22"/>
          <w:szCs w:val="22"/>
        </w:rPr>
        <w:t>to</w:t>
      </w:r>
      <w:r w:rsidRPr="00D75B30">
        <w:rPr>
          <w:rFonts w:asciiTheme="minorHAnsi" w:hAnsiTheme="minorHAnsi"/>
          <w:spacing w:val="-2"/>
          <w:sz w:val="22"/>
          <w:szCs w:val="22"/>
        </w:rPr>
        <w:t xml:space="preserve"> </w:t>
      </w:r>
      <w:r w:rsidRPr="00D75B30">
        <w:rPr>
          <w:rFonts w:asciiTheme="minorHAnsi" w:hAnsiTheme="minorHAnsi"/>
          <w:spacing w:val="-1"/>
          <w:sz w:val="22"/>
          <w:szCs w:val="22"/>
        </w:rPr>
        <w:t xml:space="preserve">the </w:t>
      </w:r>
      <w:r w:rsidRPr="00D75B30">
        <w:rPr>
          <w:rFonts w:asciiTheme="minorHAnsi" w:hAnsiTheme="minorHAnsi"/>
          <w:spacing w:val="-2"/>
          <w:sz w:val="22"/>
          <w:szCs w:val="22"/>
        </w:rPr>
        <w:t>appropriate</w:t>
      </w:r>
      <w:r w:rsidRPr="00D75B30">
        <w:rPr>
          <w:rFonts w:asciiTheme="minorHAnsi" w:hAnsiTheme="minorHAnsi"/>
          <w:spacing w:val="2"/>
          <w:sz w:val="22"/>
          <w:szCs w:val="22"/>
        </w:rPr>
        <w:t xml:space="preserve"> </w:t>
      </w:r>
      <w:r w:rsidRPr="00D75B30">
        <w:rPr>
          <w:rFonts w:asciiTheme="minorHAnsi" w:hAnsiTheme="minorHAnsi"/>
          <w:spacing w:val="-2"/>
          <w:sz w:val="22"/>
          <w:szCs w:val="22"/>
        </w:rPr>
        <w:t>caregivers.</w:t>
      </w:r>
      <w:r w:rsidRPr="00D75B30">
        <w:rPr>
          <w:rFonts w:asciiTheme="minorHAnsi" w:hAnsiTheme="minorHAnsi"/>
          <w:sz w:val="22"/>
          <w:szCs w:val="22"/>
        </w:rPr>
        <w:t xml:space="preserve"> </w:t>
      </w:r>
      <w:r w:rsidRPr="00D75B30">
        <w:rPr>
          <w:rFonts w:asciiTheme="minorHAnsi" w:hAnsiTheme="minorHAnsi"/>
          <w:spacing w:val="1"/>
          <w:sz w:val="22"/>
          <w:szCs w:val="22"/>
        </w:rPr>
        <w:t xml:space="preserve"> </w:t>
      </w:r>
      <w:r w:rsidRPr="00D75B30">
        <w:rPr>
          <w:rFonts w:asciiTheme="minorHAnsi" w:hAnsiTheme="minorHAnsi"/>
          <w:sz w:val="22"/>
          <w:szCs w:val="22"/>
        </w:rPr>
        <w:t>The</w:t>
      </w:r>
      <w:r w:rsidRPr="00D75B30">
        <w:rPr>
          <w:rFonts w:asciiTheme="minorHAnsi" w:hAnsiTheme="minorHAnsi"/>
          <w:spacing w:val="3"/>
          <w:sz w:val="22"/>
          <w:szCs w:val="22"/>
        </w:rPr>
        <w:t xml:space="preserve"> </w:t>
      </w:r>
      <w:r w:rsidRPr="00D75B30">
        <w:rPr>
          <w:rFonts w:asciiTheme="minorHAnsi" w:hAnsiTheme="minorHAnsi"/>
          <w:spacing w:val="-1"/>
          <w:sz w:val="22"/>
          <w:szCs w:val="22"/>
        </w:rPr>
        <w:t>result</w:t>
      </w:r>
      <w:r w:rsidRPr="00D75B30">
        <w:rPr>
          <w:rFonts w:asciiTheme="minorHAnsi" w:hAnsiTheme="minorHAnsi"/>
          <w:spacing w:val="-5"/>
          <w:sz w:val="22"/>
          <w:szCs w:val="22"/>
        </w:rPr>
        <w:t xml:space="preserve"> </w:t>
      </w:r>
      <w:r w:rsidRPr="00D75B30">
        <w:rPr>
          <w:rFonts w:asciiTheme="minorHAnsi" w:hAnsiTheme="minorHAnsi"/>
          <w:spacing w:val="-2"/>
          <w:sz w:val="22"/>
          <w:szCs w:val="22"/>
        </w:rPr>
        <w:t>will</w:t>
      </w:r>
      <w:r w:rsidRPr="00D75B30">
        <w:rPr>
          <w:rFonts w:asciiTheme="minorHAnsi" w:hAnsiTheme="minorHAnsi"/>
          <w:sz w:val="22"/>
          <w:szCs w:val="22"/>
        </w:rPr>
        <w:t xml:space="preserve"> </w:t>
      </w:r>
      <w:r w:rsidRPr="00D75B30">
        <w:rPr>
          <w:rFonts w:asciiTheme="minorHAnsi" w:hAnsiTheme="minorHAnsi"/>
          <w:spacing w:val="1"/>
          <w:sz w:val="22"/>
          <w:szCs w:val="22"/>
        </w:rPr>
        <w:t>flag</w:t>
      </w:r>
      <w:r w:rsidRPr="00D75B30">
        <w:rPr>
          <w:rFonts w:asciiTheme="minorHAnsi" w:hAnsiTheme="minorHAnsi"/>
          <w:sz w:val="22"/>
          <w:szCs w:val="22"/>
        </w:rPr>
        <w:t xml:space="preserve"> in </w:t>
      </w:r>
      <w:r w:rsidRPr="00D75B30">
        <w:rPr>
          <w:rFonts w:asciiTheme="minorHAnsi" w:hAnsiTheme="minorHAnsi"/>
          <w:spacing w:val="-1"/>
          <w:sz w:val="22"/>
          <w:szCs w:val="22"/>
        </w:rPr>
        <w:t>the</w:t>
      </w:r>
      <w:r w:rsidRPr="00D75B30">
        <w:rPr>
          <w:rFonts w:asciiTheme="minorHAnsi" w:hAnsiTheme="minorHAnsi"/>
          <w:spacing w:val="71"/>
          <w:sz w:val="22"/>
          <w:szCs w:val="22"/>
        </w:rPr>
        <w:t xml:space="preserve"> </w:t>
      </w:r>
      <w:r w:rsidRPr="00D75B30">
        <w:rPr>
          <w:rFonts w:asciiTheme="minorHAnsi" w:hAnsiTheme="minorHAnsi"/>
          <w:spacing w:val="-1"/>
          <w:sz w:val="22"/>
          <w:szCs w:val="22"/>
        </w:rPr>
        <w:t>laboratory</w:t>
      </w:r>
      <w:r w:rsidRPr="00D75B30">
        <w:rPr>
          <w:rFonts w:asciiTheme="minorHAnsi" w:hAnsiTheme="minorHAnsi"/>
          <w:spacing w:val="-2"/>
          <w:sz w:val="22"/>
          <w:szCs w:val="22"/>
        </w:rPr>
        <w:t xml:space="preserve"> </w:t>
      </w:r>
      <w:r w:rsidRPr="00D75B30">
        <w:rPr>
          <w:rFonts w:asciiTheme="minorHAnsi" w:hAnsiTheme="minorHAnsi"/>
          <w:spacing w:val="-1"/>
          <w:sz w:val="22"/>
          <w:szCs w:val="22"/>
        </w:rPr>
        <w:t>information</w:t>
      </w:r>
      <w:r w:rsidRPr="00D75B30">
        <w:rPr>
          <w:rFonts w:asciiTheme="minorHAnsi" w:hAnsiTheme="minorHAnsi"/>
          <w:spacing w:val="-2"/>
          <w:sz w:val="22"/>
          <w:szCs w:val="22"/>
        </w:rPr>
        <w:t xml:space="preserve"> </w:t>
      </w:r>
      <w:r w:rsidRPr="00D75B30">
        <w:rPr>
          <w:rFonts w:asciiTheme="minorHAnsi" w:hAnsiTheme="minorHAnsi"/>
          <w:spacing w:val="-1"/>
          <w:sz w:val="22"/>
          <w:szCs w:val="22"/>
        </w:rPr>
        <w:t>system</w:t>
      </w:r>
      <w:r w:rsidRPr="00D75B30">
        <w:rPr>
          <w:rFonts w:asciiTheme="minorHAnsi" w:hAnsiTheme="minorHAnsi"/>
          <w:spacing w:val="2"/>
          <w:sz w:val="22"/>
          <w:szCs w:val="22"/>
        </w:rPr>
        <w:t xml:space="preserve"> </w:t>
      </w:r>
      <w:r w:rsidRPr="00D75B30">
        <w:rPr>
          <w:rFonts w:asciiTheme="minorHAnsi" w:hAnsiTheme="minorHAnsi"/>
          <w:spacing w:val="-1"/>
          <w:sz w:val="22"/>
          <w:szCs w:val="22"/>
        </w:rPr>
        <w:t>that</w:t>
      </w:r>
      <w:r w:rsidRPr="00D75B30">
        <w:rPr>
          <w:rFonts w:asciiTheme="minorHAnsi" w:hAnsiTheme="minorHAnsi"/>
          <w:sz w:val="22"/>
          <w:szCs w:val="22"/>
        </w:rPr>
        <w:t xml:space="preserve"> it</w:t>
      </w:r>
      <w:r w:rsidRPr="00D75B30">
        <w:rPr>
          <w:rFonts w:asciiTheme="minorHAnsi" w:hAnsiTheme="minorHAnsi"/>
          <w:spacing w:val="-3"/>
          <w:sz w:val="22"/>
          <w:szCs w:val="22"/>
        </w:rPr>
        <w:t xml:space="preserve"> </w:t>
      </w:r>
      <w:r w:rsidRPr="00D75B30">
        <w:rPr>
          <w:rFonts w:asciiTheme="minorHAnsi" w:hAnsiTheme="minorHAnsi"/>
          <w:sz w:val="22"/>
          <w:szCs w:val="22"/>
        </w:rPr>
        <w:t>is a</w:t>
      </w:r>
      <w:r w:rsidRPr="00D75B30">
        <w:rPr>
          <w:rFonts w:asciiTheme="minorHAnsi" w:hAnsiTheme="minorHAnsi"/>
          <w:spacing w:val="2"/>
          <w:sz w:val="22"/>
          <w:szCs w:val="22"/>
        </w:rPr>
        <w:t xml:space="preserve"> </w:t>
      </w:r>
      <w:r w:rsidRPr="00D75B30">
        <w:rPr>
          <w:rFonts w:asciiTheme="minorHAnsi" w:hAnsiTheme="minorHAnsi"/>
          <w:spacing w:val="-1"/>
          <w:sz w:val="22"/>
          <w:szCs w:val="22"/>
        </w:rPr>
        <w:t>corrected report.</w:t>
      </w:r>
      <w:r w:rsidRPr="00D75B30">
        <w:rPr>
          <w:rFonts w:asciiTheme="minorHAnsi" w:hAnsiTheme="minorHAnsi"/>
          <w:spacing w:val="62"/>
          <w:sz w:val="22"/>
          <w:szCs w:val="22"/>
        </w:rPr>
        <w:t xml:space="preserve"> </w:t>
      </w:r>
      <w:r w:rsidRPr="00D75B30">
        <w:rPr>
          <w:rFonts w:asciiTheme="minorHAnsi" w:hAnsiTheme="minorHAnsi"/>
          <w:sz w:val="22"/>
          <w:szCs w:val="22"/>
        </w:rPr>
        <w:t>The</w:t>
      </w:r>
      <w:r w:rsidRPr="00D75B30">
        <w:rPr>
          <w:rFonts w:asciiTheme="minorHAnsi" w:hAnsiTheme="minorHAnsi"/>
          <w:spacing w:val="-1"/>
          <w:sz w:val="22"/>
          <w:szCs w:val="22"/>
        </w:rPr>
        <w:t xml:space="preserve"> corrected</w:t>
      </w:r>
      <w:r w:rsidRPr="00D75B30">
        <w:rPr>
          <w:rFonts w:asciiTheme="minorHAnsi" w:hAnsiTheme="minorHAnsi"/>
          <w:spacing w:val="1"/>
          <w:sz w:val="22"/>
          <w:szCs w:val="22"/>
        </w:rPr>
        <w:t xml:space="preserve"> </w:t>
      </w:r>
      <w:r w:rsidRPr="00D75B30">
        <w:rPr>
          <w:rFonts w:asciiTheme="minorHAnsi" w:hAnsiTheme="minorHAnsi"/>
          <w:spacing w:val="-1"/>
          <w:sz w:val="22"/>
          <w:szCs w:val="22"/>
        </w:rPr>
        <w:t>result</w:t>
      </w:r>
      <w:r w:rsidRPr="00D75B30">
        <w:rPr>
          <w:rFonts w:asciiTheme="minorHAnsi" w:hAnsiTheme="minorHAnsi"/>
          <w:spacing w:val="52"/>
          <w:sz w:val="22"/>
          <w:szCs w:val="22"/>
        </w:rPr>
        <w:t xml:space="preserve"> </w:t>
      </w:r>
      <w:r w:rsidRPr="00D75B30">
        <w:rPr>
          <w:rFonts w:asciiTheme="minorHAnsi" w:hAnsiTheme="minorHAnsi"/>
          <w:sz w:val="22"/>
          <w:szCs w:val="22"/>
        </w:rPr>
        <w:t>must</w:t>
      </w:r>
      <w:r w:rsidRPr="00D75B30">
        <w:rPr>
          <w:rFonts w:asciiTheme="minorHAnsi" w:hAnsiTheme="minorHAnsi"/>
          <w:spacing w:val="-2"/>
          <w:sz w:val="22"/>
          <w:szCs w:val="22"/>
        </w:rPr>
        <w:t xml:space="preserve"> have</w:t>
      </w:r>
      <w:r w:rsidRPr="00D75B30">
        <w:rPr>
          <w:rFonts w:asciiTheme="minorHAnsi" w:hAnsiTheme="minorHAnsi"/>
          <w:sz w:val="22"/>
          <w:szCs w:val="22"/>
        </w:rPr>
        <w:t xml:space="preserve"> the</w:t>
      </w:r>
      <w:r w:rsidRPr="00D75B30">
        <w:rPr>
          <w:rFonts w:asciiTheme="minorHAnsi" w:hAnsiTheme="minorHAnsi"/>
          <w:spacing w:val="-4"/>
          <w:sz w:val="22"/>
          <w:szCs w:val="22"/>
        </w:rPr>
        <w:t xml:space="preserve"> </w:t>
      </w:r>
      <w:r w:rsidRPr="00D75B30">
        <w:rPr>
          <w:rFonts w:asciiTheme="minorHAnsi" w:hAnsiTheme="minorHAnsi"/>
          <w:spacing w:val="-1"/>
          <w:sz w:val="22"/>
          <w:szCs w:val="22"/>
        </w:rPr>
        <w:t>name</w:t>
      </w:r>
      <w:r w:rsidRPr="00D75B30">
        <w:rPr>
          <w:rFonts w:asciiTheme="minorHAnsi" w:hAnsiTheme="minorHAnsi"/>
          <w:spacing w:val="-4"/>
          <w:sz w:val="22"/>
          <w:szCs w:val="22"/>
        </w:rPr>
        <w:t xml:space="preserve"> </w:t>
      </w:r>
      <w:r w:rsidRPr="00D75B30">
        <w:rPr>
          <w:rFonts w:asciiTheme="minorHAnsi" w:hAnsiTheme="minorHAnsi"/>
          <w:spacing w:val="-2"/>
          <w:sz w:val="22"/>
          <w:szCs w:val="22"/>
        </w:rPr>
        <w:t>of</w:t>
      </w:r>
      <w:r w:rsidRPr="00D75B30">
        <w:rPr>
          <w:rFonts w:asciiTheme="minorHAnsi" w:hAnsiTheme="minorHAnsi"/>
          <w:spacing w:val="3"/>
          <w:sz w:val="22"/>
          <w:szCs w:val="22"/>
        </w:rPr>
        <w:t xml:space="preserve"> </w:t>
      </w:r>
      <w:r w:rsidRPr="00D75B30">
        <w:rPr>
          <w:rFonts w:asciiTheme="minorHAnsi" w:hAnsiTheme="minorHAnsi"/>
          <w:spacing w:val="-1"/>
          <w:sz w:val="22"/>
          <w:szCs w:val="22"/>
        </w:rPr>
        <w:t>the</w:t>
      </w:r>
      <w:r w:rsidRPr="00D75B30">
        <w:rPr>
          <w:rFonts w:asciiTheme="minorHAnsi" w:hAnsiTheme="minorHAnsi"/>
          <w:spacing w:val="-4"/>
          <w:sz w:val="22"/>
          <w:szCs w:val="22"/>
        </w:rPr>
        <w:t xml:space="preserve"> </w:t>
      </w:r>
      <w:r w:rsidRPr="00D75B30">
        <w:rPr>
          <w:rFonts w:asciiTheme="minorHAnsi" w:hAnsiTheme="minorHAnsi"/>
          <w:spacing w:val="-1"/>
          <w:sz w:val="22"/>
          <w:szCs w:val="22"/>
        </w:rPr>
        <w:t>person,</w:t>
      </w:r>
      <w:r w:rsidRPr="00D75B30">
        <w:rPr>
          <w:rFonts w:asciiTheme="minorHAnsi" w:hAnsiTheme="minorHAnsi"/>
          <w:spacing w:val="1"/>
          <w:sz w:val="22"/>
          <w:szCs w:val="22"/>
        </w:rPr>
        <w:t xml:space="preserve"> </w:t>
      </w:r>
      <w:r w:rsidRPr="00D75B30">
        <w:rPr>
          <w:rFonts w:asciiTheme="minorHAnsi" w:hAnsiTheme="minorHAnsi"/>
          <w:spacing w:val="-1"/>
          <w:sz w:val="22"/>
          <w:szCs w:val="22"/>
        </w:rPr>
        <w:t xml:space="preserve">date </w:t>
      </w:r>
      <w:r w:rsidRPr="00D75B30">
        <w:rPr>
          <w:rFonts w:asciiTheme="minorHAnsi" w:hAnsiTheme="minorHAnsi"/>
          <w:spacing w:val="-2"/>
          <w:sz w:val="22"/>
          <w:szCs w:val="22"/>
        </w:rPr>
        <w:t>and</w:t>
      </w:r>
      <w:r w:rsidRPr="00D75B30">
        <w:rPr>
          <w:rFonts w:asciiTheme="minorHAnsi" w:hAnsiTheme="minorHAnsi"/>
          <w:sz w:val="22"/>
          <w:szCs w:val="22"/>
        </w:rPr>
        <w:t xml:space="preserve"> </w:t>
      </w:r>
      <w:r w:rsidRPr="00D75B30">
        <w:rPr>
          <w:rFonts w:asciiTheme="minorHAnsi" w:hAnsiTheme="minorHAnsi"/>
          <w:spacing w:val="-1"/>
          <w:sz w:val="22"/>
          <w:szCs w:val="22"/>
        </w:rPr>
        <w:t>time of</w:t>
      </w:r>
      <w:r w:rsidRPr="00D75B30">
        <w:rPr>
          <w:rFonts w:asciiTheme="minorHAnsi" w:hAnsiTheme="minorHAnsi"/>
          <w:sz w:val="22"/>
          <w:szCs w:val="22"/>
        </w:rPr>
        <w:t xml:space="preserve"> </w:t>
      </w:r>
      <w:r w:rsidRPr="00D75B30">
        <w:rPr>
          <w:rFonts w:asciiTheme="minorHAnsi" w:hAnsiTheme="minorHAnsi"/>
          <w:spacing w:val="-1"/>
          <w:sz w:val="22"/>
          <w:szCs w:val="22"/>
        </w:rPr>
        <w:t>the</w:t>
      </w:r>
      <w:r w:rsidRPr="00D75B30">
        <w:rPr>
          <w:rFonts w:asciiTheme="minorHAnsi" w:hAnsiTheme="minorHAnsi"/>
          <w:spacing w:val="6"/>
          <w:sz w:val="22"/>
          <w:szCs w:val="22"/>
        </w:rPr>
        <w:t xml:space="preserve"> </w:t>
      </w:r>
      <w:r w:rsidRPr="00D75B30">
        <w:rPr>
          <w:rFonts w:asciiTheme="minorHAnsi" w:hAnsiTheme="minorHAnsi"/>
          <w:spacing w:val="-1"/>
          <w:sz w:val="22"/>
          <w:szCs w:val="22"/>
        </w:rPr>
        <w:t xml:space="preserve">call </w:t>
      </w:r>
      <w:r w:rsidRPr="00D75B30">
        <w:rPr>
          <w:rFonts w:asciiTheme="minorHAnsi" w:hAnsiTheme="minorHAnsi"/>
          <w:spacing w:val="-2"/>
          <w:sz w:val="22"/>
          <w:szCs w:val="22"/>
        </w:rPr>
        <w:t>appended</w:t>
      </w:r>
      <w:r w:rsidRPr="00D75B30">
        <w:rPr>
          <w:rFonts w:asciiTheme="minorHAnsi" w:hAnsiTheme="minorHAnsi"/>
          <w:spacing w:val="-1"/>
          <w:sz w:val="22"/>
          <w:szCs w:val="22"/>
        </w:rPr>
        <w:t xml:space="preserve"> </w:t>
      </w:r>
      <w:r w:rsidRPr="00D75B30">
        <w:rPr>
          <w:rFonts w:asciiTheme="minorHAnsi" w:hAnsiTheme="minorHAnsi"/>
          <w:sz w:val="22"/>
          <w:szCs w:val="22"/>
        </w:rPr>
        <w:t>to</w:t>
      </w:r>
      <w:r w:rsidRPr="00D75B30">
        <w:rPr>
          <w:rFonts w:asciiTheme="minorHAnsi" w:hAnsiTheme="minorHAnsi"/>
          <w:spacing w:val="1"/>
          <w:sz w:val="22"/>
          <w:szCs w:val="22"/>
        </w:rPr>
        <w:t xml:space="preserve"> </w:t>
      </w:r>
      <w:r w:rsidRPr="00D75B30">
        <w:rPr>
          <w:rFonts w:asciiTheme="minorHAnsi" w:hAnsiTheme="minorHAnsi"/>
          <w:spacing w:val="-2"/>
          <w:sz w:val="22"/>
          <w:szCs w:val="22"/>
        </w:rPr>
        <w:t>the</w:t>
      </w:r>
      <w:r w:rsidRPr="00D75B30">
        <w:rPr>
          <w:rFonts w:asciiTheme="minorHAnsi" w:hAnsiTheme="minorHAnsi"/>
          <w:spacing w:val="43"/>
          <w:sz w:val="22"/>
          <w:szCs w:val="22"/>
        </w:rPr>
        <w:t xml:space="preserve"> </w:t>
      </w:r>
      <w:r w:rsidRPr="00D75B30">
        <w:rPr>
          <w:rFonts w:asciiTheme="minorHAnsi" w:hAnsiTheme="minorHAnsi"/>
          <w:spacing w:val="-1"/>
          <w:sz w:val="22"/>
          <w:szCs w:val="22"/>
        </w:rPr>
        <w:t>corrected</w:t>
      </w:r>
      <w:r w:rsidRPr="00D75B30">
        <w:rPr>
          <w:rFonts w:asciiTheme="minorHAnsi" w:hAnsiTheme="minorHAnsi"/>
          <w:sz w:val="22"/>
          <w:szCs w:val="22"/>
        </w:rPr>
        <w:t xml:space="preserve"> results as </w:t>
      </w:r>
      <w:r w:rsidRPr="00D75B30">
        <w:rPr>
          <w:rFonts w:asciiTheme="minorHAnsi" w:hAnsiTheme="minorHAnsi"/>
          <w:spacing w:val="-2"/>
          <w:sz w:val="22"/>
          <w:szCs w:val="22"/>
        </w:rPr>
        <w:t>well</w:t>
      </w:r>
      <w:r w:rsidRPr="00D75B30">
        <w:rPr>
          <w:rFonts w:asciiTheme="minorHAnsi" w:hAnsiTheme="minorHAnsi"/>
          <w:sz w:val="22"/>
          <w:szCs w:val="22"/>
        </w:rPr>
        <w:t xml:space="preserve"> as </w:t>
      </w:r>
      <w:r w:rsidRPr="00D75B30">
        <w:rPr>
          <w:rFonts w:asciiTheme="minorHAnsi" w:hAnsiTheme="minorHAnsi"/>
          <w:spacing w:val="-2"/>
          <w:sz w:val="22"/>
          <w:szCs w:val="22"/>
        </w:rPr>
        <w:t>the</w:t>
      </w:r>
      <w:r w:rsidRPr="00D75B30">
        <w:rPr>
          <w:rFonts w:asciiTheme="minorHAnsi" w:hAnsiTheme="minorHAnsi"/>
          <w:spacing w:val="1"/>
          <w:sz w:val="22"/>
          <w:szCs w:val="22"/>
        </w:rPr>
        <w:t xml:space="preserve"> </w:t>
      </w:r>
      <w:r w:rsidRPr="00D75B30">
        <w:rPr>
          <w:rFonts w:asciiTheme="minorHAnsi" w:hAnsiTheme="minorHAnsi"/>
          <w:spacing w:val="-2"/>
          <w:sz w:val="22"/>
          <w:szCs w:val="22"/>
        </w:rPr>
        <w:t>reason</w:t>
      </w:r>
      <w:r w:rsidRPr="00D75B30">
        <w:rPr>
          <w:rFonts w:asciiTheme="minorHAnsi" w:hAnsiTheme="minorHAnsi"/>
          <w:sz w:val="22"/>
          <w:szCs w:val="22"/>
        </w:rPr>
        <w:t xml:space="preserve"> </w:t>
      </w:r>
      <w:r w:rsidRPr="00D75B30">
        <w:rPr>
          <w:rFonts w:asciiTheme="minorHAnsi" w:hAnsiTheme="minorHAnsi"/>
          <w:spacing w:val="-1"/>
          <w:sz w:val="22"/>
          <w:szCs w:val="22"/>
        </w:rPr>
        <w:t>code</w:t>
      </w:r>
      <w:r w:rsidRPr="00D75B30">
        <w:rPr>
          <w:rFonts w:asciiTheme="minorHAnsi" w:hAnsiTheme="minorHAnsi"/>
          <w:spacing w:val="-4"/>
          <w:sz w:val="22"/>
          <w:szCs w:val="22"/>
        </w:rPr>
        <w:t xml:space="preserve"> </w:t>
      </w:r>
      <w:r w:rsidRPr="00D75B30">
        <w:rPr>
          <w:rFonts w:asciiTheme="minorHAnsi" w:hAnsiTheme="minorHAnsi"/>
          <w:sz w:val="22"/>
          <w:szCs w:val="22"/>
        </w:rPr>
        <w:t xml:space="preserve">for </w:t>
      </w:r>
      <w:r w:rsidRPr="00D75B30">
        <w:rPr>
          <w:rFonts w:asciiTheme="minorHAnsi" w:hAnsiTheme="minorHAnsi"/>
          <w:spacing w:val="-2"/>
          <w:sz w:val="22"/>
          <w:szCs w:val="22"/>
        </w:rPr>
        <w:t>the</w:t>
      </w:r>
      <w:r w:rsidRPr="00D75B30">
        <w:rPr>
          <w:rFonts w:asciiTheme="minorHAnsi" w:hAnsiTheme="minorHAnsi"/>
          <w:sz w:val="22"/>
          <w:szCs w:val="22"/>
        </w:rPr>
        <w:t xml:space="preserve"> </w:t>
      </w:r>
      <w:r w:rsidRPr="00D75B30">
        <w:rPr>
          <w:rFonts w:asciiTheme="minorHAnsi" w:hAnsiTheme="minorHAnsi"/>
          <w:spacing w:val="-1"/>
          <w:sz w:val="22"/>
          <w:szCs w:val="22"/>
        </w:rPr>
        <w:t>correction.</w:t>
      </w:r>
      <w:r w:rsidRPr="00D75B30">
        <w:rPr>
          <w:rFonts w:asciiTheme="minorHAnsi" w:hAnsiTheme="minorHAnsi"/>
          <w:spacing w:val="62"/>
          <w:sz w:val="22"/>
          <w:szCs w:val="22"/>
        </w:rPr>
        <w:t xml:space="preserve"> </w:t>
      </w:r>
      <w:r w:rsidRPr="00D75B30">
        <w:rPr>
          <w:rFonts w:asciiTheme="minorHAnsi" w:hAnsiTheme="minorHAnsi"/>
          <w:spacing w:val="-3"/>
          <w:sz w:val="22"/>
          <w:szCs w:val="22"/>
        </w:rPr>
        <w:t>I</w:t>
      </w:r>
    </w:p>
    <w:p w:rsidR="00A96E70" w:rsidRPr="00D75B30" w:rsidRDefault="00A96E70" w:rsidP="00754822">
      <w:pPr>
        <w:pStyle w:val="ListParagraph"/>
        <w:numPr>
          <w:ilvl w:val="1"/>
          <w:numId w:val="37"/>
        </w:numPr>
        <w:spacing w:after="0" w:line="240" w:lineRule="auto"/>
        <w:contextualSpacing/>
        <w:rPr>
          <w:rFonts w:asciiTheme="minorHAnsi" w:hAnsiTheme="minorHAnsi" w:cs="Arial"/>
          <w:color w:val="000000"/>
        </w:rPr>
      </w:pPr>
      <w:r w:rsidRPr="00D75B30">
        <w:rPr>
          <w:rFonts w:asciiTheme="minorHAnsi" w:hAnsiTheme="minorHAnsi" w:cs="Arial"/>
          <w:spacing w:val="-3"/>
        </w:rPr>
        <w:t>If</w:t>
      </w:r>
      <w:r w:rsidRPr="00D75B30">
        <w:rPr>
          <w:rFonts w:asciiTheme="minorHAnsi" w:hAnsiTheme="minorHAnsi" w:cs="Arial"/>
          <w:spacing w:val="3"/>
        </w:rPr>
        <w:t xml:space="preserve"> </w:t>
      </w:r>
      <w:r w:rsidRPr="00D75B30">
        <w:rPr>
          <w:rFonts w:asciiTheme="minorHAnsi" w:hAnsiTheme="minorHAnsi" w:cs="Arial"/>
        </w:rPr>
        <w:t>a</w:t>
      </w:r>
      <w:r w:rsidRPr="00D75B30">
        <w:rPr>
          <w:rFonts w:asciiTheme="minorHAnsi" w:hAnsiTheme="minorHAnsi" w:cs="Arial"/>
          <w:spacing w:val="-1"/>
        </w:rPr>
        <w:t xml:space="preserve"> credit</w:t>
      </w:r>
      <w:r w:rsidRPr="00D75B30">
        <w:rPr>
          <w:rFonts w:asciiTheme="minorHAnsi" w:hAnsiTheme="minorHAnsi" w:cs="Arial"/>
        </w:rPr>
        <w:t xml:space="preserve"> </w:t>
      </w:r>
      <w:r w:rsidRPr="00D75B30">
        <w:rPr>
          <w:rFonts w:asciiTheme="minorHAnsi" w:hAnsiTheme="minorHAnsi" w:cs="Arial"/>
          <w:spacing w:val="-1"/>
        </w:rPr>
        <w:t>results</w:t>
      </w:r>
      <w:r w:rsidRPr="00D75B30">
        <w:rPr>
          <w:rFonts w:asciiTheme="minorHAnsi" w:hAnsiTheme="minorHAnsi" w:cs="Arial"/>
          <w:spacing w:val="55"/>
        </w:rPr>
        <w:t xml:space="preserve"> </w:t>
      </w:r>
      <w:r w:rsidRPr="00D75B30">
        <w:rPr>
          <w:rFonts w:asciiTheme="minorHAnsi" w:hAnsiTheme="minorHAnsi" w:cs="Arial"/>
        </w:rPr>
        <w:t>from</w:t>
      </w:r>
      <w:r w:rsidRPr="00D75B30">
        <w:rPr>
          <w:rFonts w:asciiTheme="minorHAnsi" w:hAnsiTheme="minorHAnsi" w:cs="Arial"/>
          <w:spacing w:val="-1"/>
        </w:rPr>
        <w:t xml:space="preserve"> </w:t>
      </w:r>
      <w:r w:rsidRPr="00D75B30">
        <w:rPr>
          <w:rFonts w:asciiTheme="minorHAnsi" w:hAnsiTheme="minorHAnsi" w:cs="Arial"/>
          <w:spacing w:val="1"/>
        </w:rPr>
        <w:t>that</w:t>
      </w:r>
      <w:r w:rsidRPr="00D75B30">
        <w:rPr>
          <w:rFonts w:asciiTheme="minorHAnsi" w:hAnsiTheme="minorHAnsi" w:cs="Arial"/>
          <w:spacing w:val="-2"/>
        </w:rPr>
        <w:t xml:space="preserve"> </w:t>
      </w:r>
      <w:r w:rsidRPr="00D75B30">
        <w:rPr>
          <w:rFonts w:asciiTheme="minorHAnsi" w:hAnsiTheme="minorHAnsi" w:cs="Arial"/>
          <w:spacing w:val="-1"/>
        </w:rPr>
        <w:t>error,</w:t>
      </w:r>
      <w:r w:rsidRPr="00D75B30">
        <w:rPr>
          <w:rFonts w:asciiTheme="minorHAnsi" w:hAnsiTheme="minorHAnsi" w:cs="Arial"/>
        </w:rPr>
        <w:t xml:space="preserve"> </w:t>
      </w:r>
      <w:r w:rsidRPr="00D75B30">
        <w:rPr>
          <w:rFonts w:asciiTheme="minorHAnsi" w:hAnsiTheme="minorHAnsi" w:cs="Arial"/>
          <w:spacing w:val="-1"/>
        </w:rPr>
        <w:t>complete</w:t>
      </w:r>
      <w:r w:rsidRPr="00D75B30">
        <w:rPr>
          <w:rFonts w:asciiTheme="minorHAnsi" w:hAnsiTheme="minorHAnsi" w:cs="Arial"/>
        </w:rPr>
        <w:t xml:space="preserve"> </w:t>
      </w:r>
      <w:r w:rsidRPr="00D75B30">
        <w:rPr>
          <w:rFonts w:asciiTheme="minorHAnsi" w:hAnsiTheme="minorHAnsi" w:cs="Arial"/>
          <w:spacing w:val="-1"/>
        </w:rPr>
        <w:t>the</w:t>
      </w:r>
      <w:r w:rsidRPr="00D75B30">
        <w:rPr>
          <w:rFonts w:asciiTheme="minorHAnsi" w:hAnsiTheme="minorHAnsi" w:cs="Arial"/>
          <w:spacing w:val="-2"/>
        </w:rPr>
        <w:t xml:space="preserve"> </w:t>
      </w:r>
      <w:r w:rsidRPr="00D75B30">
        <w:rPr>
          <w:rFonts w:asciiTheme="minorHAnsi" w:hAnsiTheme="minorHAnsi" w:cs="Arial"/>
          <w:spacing w:val="-1"/>
        </w:rPr>
        <w:t>credit</w:t>
      </w:r>
      <w:r w:rsidRPr="00D75B30">
        <w:rPr>
          <w:rFonts w:asciiTheme="minorHAnsi" w:hAnsiTheme="minorHAnsi" w:cs="Arial"/>
          <w:spacing w:val="-5"/>
        </w:rPr>
        <w:t xml:space="preserve"> </w:t>
      </w:r>
      <w:r w:rsidRPr="00D75B30">
        <w:rPr>
          <w:rFonts w:asciiTheme="minorHAnsi" w:hAnsiTheme="minorHAnsi" w:cs="Arial"/>
          <w:spacing w:val="-1"/>
        </w:rPr>
        <w:t>form</w:t>
      </w:r>
      <w:r w:rsidRPr="00D75B30">
        <w:rPr>
          <w:rFonts w:asciiTheme="minorHAnsi" w:hAnsiTheme="minorHAnsi" w:cs="Arial"/>
          <w:spacing w:val="2"/>
        </w:rPr>
        <w:t xml:space="preserve"> </w:t>
      </w:r>
      <w:r w:rsidRPr="00D75B30">
        <w:rPr>
          <w:rFonts w:asciiTheme="minorHAnsi" w:hAnsiTheme="minorHAnsi" w:cs="Arial"/>
          <w:spacing w:val="-1"/>
        </w:rPr>
        <w:t>and</w:t>
      </w:r>
      <w:r w:rsidRPr="00D75B30">
        <w:rPr>
          <w:rFonts w:asciiTheme="minorHAnsi" w:hAnsiTheme="minorHAnsi" w:cs="Arial"/>
          <w:spacing w:val="1"/>
        </w:rPr>
        <w:t xml:space="preserve"> </w:t>
      </w:r>
      <w:r w:rsidRPr="00D75B30">
        <w:rPr>
          <w:rFonts w:asciiTheme="minorHAnsi" w:hAnsiTheme="minorHAnsi" w:cs="Arial"/>
          <w:spacing w:val="-2"/>
        </w:rPr>
        <w:t>send</w:t>
      </w:r>
      <w:r w:rsidRPr="00D75B30">
        <w:rPr>
          <w:rFonts w:asciiTheme="minorHAnsi" w:hAnsiTheme="minorHAnsi" w:cs="Arial"/>
        </w:rPr>
        <w:t xml:space="preserve"> it</w:t>
      </w:r>
      <w:r w:rsidRPr="00D75B30">
        <w:rPr>
          <w:rFonts w:asciiTheme="minorHAnsi" w:hAnsiTheme="minorHAnsi" w:cs="Arial"/>
          <w:spacing w:val="-3"/>
        </w:rPr>
        <w:t xml:space="preserve"> </w:t>
      </w:r>
      <w:r w:rsidRPr="00D75B30">
        <w:rPr>
          <w:rFonts w:asciiTheme="minorHAnsi" w:hAnsiTheme="minorHAnsi" w:cs="Arial"/>
        </w:rPr>
        <w:t>to</w:t>
      </w:r>
      <w:r w:rsidRPr="00D75B30">
        <w:rPr>
          <w:rFonts w:asciiTheme="minorHAnsi" w:hAnsiTheme="minorHAnsi" w:cs="Arial"/>
          <w:spacing w:val="-1"/>
        </w:rPr>
        <w:t xml:space="preserve"> </w:t>
      </w:r>
      <w:r w:rsidRPr="00D75B30">
        <w:rPr>
          <w:rFonts w:asciiTheme="minorHAnsi" w:hAnsiTheme="minorHAnsi" w:cs="Arial"/>
          <w:spacing w:val="-2"/>
        </w:rPr>
        <w:t>the</w:t>
      </w:r>
      <w:r w:rsidRPr="00D75B30">
        <w:rPr>
          <w:rFonts w:asciiTheme="minorHAnsi" w:hAnsiTheme="minorHAnsi" w:cs="Arial"/>
        </w:rPr>
        <w:t xml:space="preserve"> </w:t>
      </w:r>
      <w:r w:rsidRPr="00D75B30">
        <w:rPr>
          <w:rFonts w:asciiTheme="minorHAnsi" w:hAnsiTheme="minorHAnsi" w:cs="Arial"/>
          <w:spacing w:val="-1"/>
        </w:rPr>
        <w:t>Billing</w:t>
      </w:r>
      <w:r w:rsidRPr="00D75B30">
        <w:rPr>
          <w:rFonts w:asciiTheme="minorHAnsi" w:hAnsiTheme="minorHAnsi" w:cs="Arial"/>
          <w:spacing w:val="-4"/>
        </w:rPr>
        <w:t xml:space="preserve"> </w:t>
      </w:r>
      <w:r w:rsidRPr="00D75B30">
        <w:rPr>
          <w:rFonts w:asciiTheme="minorHAnsi" w:hAnsiTheme="minorHAnsi" w:cs="Arial"/>
        </w:rPr>
        <w:t>Office</w:t>
      </w:r>
    </w:p>
    <w:p w:rsidR="00A96E70" w:rsidRPr="00CA1E17" w:rsidRDefault="00A96E70" w:rsidP="00754822">
      <w:pPr>
        <w:pStyle w:val="ListParagraph"/>
        <w:numPr>
          <w:ilvl w:val="1"/>
          <w:numId w:val="37"/>
        </w:numPr>
        <w:spacing w:after="0" w:line="240" w:lineRule="auto"/>
        <w:contextualSpacing/>
        <w:rPr>
          <w:rFonts w:asciiTheme="minorHAnsi" w:hAnsiTheme="minorHAnsi" w:cs="Arial"/>
          <w:color w:val="000000"/>
        </w:rPr>
      </w:pPr>
      <w:r w:rsidRPr="00D75B30">
        <w:rPr>
          <w:rFonts w:asciiTheme="minorHAnsi" w:hAnsiTheme="minorHAnsi" w:cs="Arial"/>
          <w:spacing w:val="-1"/>
        </w:rPr>
        <w:t>Notify</w:t>
      </w:r>
      <w:r w:rsidRPr="00D75B30">
        <w:rPr>
          <w:rFonts w:asciiTheme="minorHAnsi" w:hAnsiTheme="minorHAnsi" w:cs="Arial"/>
          <w:spacing w:val="53"/>
        </w:rPr>
        <w:t xml:space="preserve"> </w:t>
      </w:r>
      <w:r w:rsidRPr="00D75B30">
        <w:rPr>
          <w:rFonts w:asciiTheme="minorHAnsi" w:hAnsiTheme="minorHAnsi" w:cs="Arial"/>
        </w:rPr>
        <w:t xml:space="preserve">the </w:t>
      </w:r>
      <w:r w:rsidRPr="00D75B30">
        <w:rPr>
          <w:rFonts w:asciiTheme="minorHAnsi" w:hAnsiTheme="minorHAnsi" w:cs="Arial"/>
          <w:spacing w:val="-1"/>
        </w:rPr>
        <w:t>section</w:t>
      </w:r>
      <w:r w:rsidRPr="00D75B30">
        <w:rPr>
          <w:rFonts w:asciiTheme="minorHAnsi" w:hAnsiTheme="minorHAnsi" w:cs="Arial"/>
          <w:spacing w:val="1"/>
        </w:rPr>
        <w:t xml:space="preserve"> </w:t>
      </w:r>
      <w:r w:rsidRPr="00D75B30">
        <w:rPr>
          <w:rFonts w:asciiTheme="minorHAnsi" w:hAnsiTheme="minorHAnsi" w:cs="Arial"/>
          <w:spacing w:val="-1"/>
        </w:rPr>
        <w:t>manager</w:t>
      </w:r>
      <w:r w:rsidRPr="00D75B30">
        <w:rPr>
          <w:rFonts w:asciiTheme="minorHAnsi" w:hAnsiTheme="minorHAnsi" w:cs="Arial"/>
        </w:rPr>
        <w:t xml:space="preserve"> </w:t>
      </w:r>
      <w:r w:rsidRPr="00D75B30">
        <w:rPr>
          <w:rFonts w:asciiTheme="minorHAnsi" w:hAnsiTheme="minorHAnsi" w:cs="Arial"/>
          <w:spacing w:val="-2"/>
        </w:rPr>
        <w:t>of</w:t>
      </w:r>
      <w:r w:rsidRPr="00D75B30">
        <w:rPr>
          <w:rFonts w:asciiTheme="minorHAnsi" w:hAnsiTheme="minorHAnsi" w:cs="Arial"/>
        </w:rPr>
        <w:t xml:space="preserve"> any</w:t>
      </w:r>
      <w:r w:rsidRPr="00D75B30">
        <w:rPr>
          <w:rFonts w:asciiTheme="minorHAnsi" w:hAnsiTheme="minorHAnsi" w:cs="Arial"/>
          <w:spacing w:val="-4"/>
        </w:rPr>
        <w:t xml:space="preserve"> </w:t>
      </w:r>
      <w:r w:rsidRPr="00D75B30">
        <w:rPr>
          <w:rFonts w:asciiTheme="minorHAnsi" w:hAnsiTheme="minorHAnsi" w:cs="Arial"/>
          <w:spacing w:val="-1"/>
        </w:rPr>
        <w:t>incorrect</w:t>
      </w:r>
      <w:r w:rsidRPr="00D75B30">
        <w:rPr>
          <w:rFonts w:asciiTheme="minorHAnsi" w:hAnsiTheme="minorHAnsi" w:cs="Arial"/>
        </w:rPr>
        <w:t xml:space="preserve"> result</w:t>
      </w:r>
      <w:r w:rsidRPr="00D75B30">
        <w:rPr>
          <w:rFonts w:asciiTheme="minorHAnsi" w:hAnsiTheme="minorHAnsi" w:cs="Arial"/>
          <w:spacing w:val="-4"/>
        </w:rPr>
        <w:t xml:space="preserve"> </w:t>
      </w:r>
      <w:r w:rsidRPr="00D75B30">
        <w:rPr>
          <w:rFonts w:asciiTheme="minorHAnsi" w:hAnsiTheme="minorHAnsi" w:cs="Arial"/>
          <w:spacing w:val="-1"/>
        </w:rPr>
        <w:t>that</w:t>
      </w:r>
      <w:r w:rsidRPr="00D75B30">
        <w:rPr>
          <w:rFonts w:asciiTheme="minorHAnsi" w:hAnsiTheme="minorHAnsi" w:cs="Arial"/>
        </w:rPr>
        <w:t xml:space="preserve"> is </w:t>
      </w:r>
      <w:r w:rsidRPr="00D75B30">
        <w:rPr>
          <w:rFonts w:asciiTheme="minorHAnsi" w:hAnsiTheme="minorHAnsi" w:cs="Arial"/>
          <w:spacing w:val="-1"/>
        </w:rPr>
        <w:t>reported.</w:t>
      </w:r>
    </w:p>
    <w:p w:rsidR="00CA1E17" w:rsidRPr="00BA4B45" w:rsidRDefault="00CA1E17" w:rsidP="00754822">
      <w:pPr>
        <w:pStyle w:val="ListParagraph"/>
        <w:numPr>
          <w:ilvl w:val="1"/>
          <w:numId w:val="37"/>
        </w:numPr>
        <w:spacing w:after="0" w:line="240" w:lineRule="auto"/>
        <w:contextualSpacing/>
        <w:rPr>
          <w:rFonts w:asciiTheme="minorHAnsi" w:hAnsiTheme="minorHAnsi" w:cs="Arial"/>
          <w:color w:val="000000"/>
        </w:rPr>
      </w:pPr>
      <w:r>
        <w:rPr>
          <w:rFonts w:asciiTheme="minorHAnsi" w:hAnsiTheme="minorHAnsi" w:cs="Arial"/>
          <w:spacing w:val="-1"/>
        </w:rPr>
        <w:t>Deviations in Standing Operating Procedures that result in adverse patient outcomes require a CAPA (Corrective Action/Preventive Action).</w:t>
      </w:r>
    </w:p>
    <w:p w:rsidR="00BA4B45" w:rsidRPr="00BA4B45" w:rsidRDefault="00BA4B45" w:rsidP="00BA4B45">
      <w:pPr>
        <w:pStyle w:val="ListParagraph"/>
        <w:numPr>
          <w:ilvl w:val="0"/>
          <w:numId w:val="37"/>
        </w:numPr>
        <w:spacing w:after="0" w:line="240" w:lineRule="auto"/>
        <w:contextualSpacing/>
        <w:rPr>
          <w:rFonts w:asciiTheme="minorHAnsi" w:hAnsiTheme="minorHAnsi" w:cs="Arial"/>
          <w:color w:val="000000"/>
        </w:rPr>
      </w:pPr>
      <w:r>
        <w:rPr>
          <w:rFonts w:asciiTheme="minorHAnsi" w:hAnsiTheme="minorHAnsi" w:cs="Arial"/>
          <w:spacing w:val="-1"/>
        </w:rPr>
        <w:t>Feedback from Vendors and Manufacturers</w:t>
      </w:r>
    </w:p>
    <w:p w:rsidR="00BA4B45" w:rsidRPr="0062109A" w:rsidRDefault="00BA4B45" w:rsidP="00BA4B45">
      <w:pPr>
        <w:pStyle w:val="ListParagraph"/>
        <w:numPr>
          <w:ilvl w:val="1"/>
          <w:numId w:val="37"/>
        </w:numPr>
        <w:spacing w:after="0" w:line="240" w:lineRule="auto"/>
        <w:contextualSpacing/>
        <w:rPr>
          <w:rFonts w:asciiTheme="minorHAnsi" w:hAnsiTheme="minorHAnsi" w:cs="Arial"/>
          <w:color w:val="000000"/>
        </w:rPr>
      </w:pPr>
      <w:r>
        <w:rPr>
          <w:rFonts w:asciiTheme="minorHAnsi" w:hAnsiTheme="minorHAnsi" w:cs="Arial"/>
          <w:spacing w:val="-1"/>
        </w:rPr>
        <w:t xml:space="preserve"> Is received electronically and responded to via the ECRI alert system.</w:t>
      </w:r>
    </w:p>
    <w:p w:rsidR="00A96E70" w:rsidRPr="00357C09" w:rsidRDefault="0062109A" w:rsidP="00A96E70">
      <w:pPr>
        <w:pStyle w:val="ListParagraph"/>
        <w:numPr>
          <w:ilvl w:val="1"/>
          <w:numId w:val="37"/>
        </w:numPr>
        <w:spacing w:after="0" w:line="240" w:lineRule="auto"/>
        <w:contextualSpacing/>
        <w:rPr>
          <w:rFonts w:asciiTheme="minorHAnsi" w:hAnsiTheme="minorHAnsi" w:cs="Arial"/>
          <w:color w:val="000000"/>
        </w:rPr>
      </w:pPr>
      <w:r>
        <w:rPr>
          <w:rFonts w:asciiTheme="minorHAnsi" w:hAnsiTheme="minorHAnsi" w:cs="Arial"/>
          <w:spacing w:val="-1"/>
        </w:rPr>
        <w:t>Technical recalls are referred to the specific lab and Lab Director.</w:t>
      </w:r>
    </w:p>
    <w:p w:rsidR="00357C09" w:rsidRPr="00357C09" w:rsidRDefault="00357C09" w:rsidP="00357C09">
      <w:pPr>
        <w:pStyle w:val="ListParagraph"/>
        <w:numPr>
          <w:ilvl w:val="0"/>
          <w:numId w:val="37"/>
        </w:numPr>
        <w:spacing w:after="0" w:line="240" w:lineRule="auto"/>
        <w:contextualSpacing/>
        <w:rPr>
          <w:rFonts w:asciiTheme="minorHAnsi" w:hAnsiTheme="minorHAnsi" w:cs="Arial"/>
          <w:color w:val="000000"/>
        </w:rPr>
      </w:pPr>
      <w:r>
        <w:rPr>
          <w:rFonts w:asciiTheme="minorHAnsi" w:hAnsiTheme="minorHAnsi" w:cs="Arial"/>
          <w:spacing w:val="-1"/>
        </w:rPr>
        <w:lastRenderedPageBreak/>
        <w:t>Provider Feedback is provided by a quarterly survey that is distributed by the Medical Director.</w:t>
      </w:r>
    </w:p>
    <w:p w:rsidR="00357C09" w:rsidRPr="00357C09" w:rsidRDefault="00357C09" w:rsidP="00357C09">
      <w:pPr>
        <w:pStyle w:val="ListParagraph"/>
        <w:numPr>
          <w:ilvl w:val="0"/>
          <w:numId w:val="37"/>
        </w:numPr>
        <w:spacing w:after="0" w:line="240" w:lineRule="auto"/>
        <w:contextualSpacing/>
        <w:rPr>
          <w:rFonts w:asciiTheme="minorHAnsi" w:hAnsiTheme="minorHAnsi" w:cs="Arial"/>
          <w:color w:val="000000"/>
        </w:rPr>
      </w:pPr>
      <w:r>
        <w:rPr>
          <w:rFonts w:asciiTheme="minorHAnsi" w:hAnsiTheme="minorHAnsi" w:cs="Arial"/>
          <w:spacing w:val="-1"/>
        </w:rPr>
        <w:t>Personnel requirements include a minimum of a High School Diploma and the following:</w:t>
      </w:r>
    </w:p>
    <w:p w:rsidR="00357C09" w:rsidRPr="00357C09" w:rsidRDefault="00357C09" w:rsidP="00357C09">
      <w:pPr>
        <w:pStyle w:val="ListParagraph"/>
        <w:numPr>
          <w:ilvl w:val="1"/>
          <w:numId w:val="37"/>
        </w:numPr>
        <w:spacing w:after="0" w:line="240" w:lineRule="auto"/>
        <w:contextualSpacing/>
        <w:rPr>
          <w:rFonts w:asciiTheme="minorHAnsi" w:hAnsiTheme="minorHAnsi" w:cs="Arial"/>
          <w:color w:val="000000"/>
        </w:rPr>
      </w:pPr>
      <w:r>
        <w:rPr>
          <w:rFonts w:asciiTheme="minorHAnsi" w:hAnsiTheme="minorHAnsi" w:cs="Arial"/>
          <w:spacing w:val="-1"/>
        </w:rPr>
        <w:t>Phlebotomy Tech I-entry level with ASCP certification eligibility within 1year</w:t>
      </w:r>
    </w:p>
    <w:p w:rsidR="00357C09" w:rsidRPr="00357C09" w:rsidRDefault="00357C09" w:rsidP="00357C09">
      <w:pPr>
        <w:pStyle w:val="ListParagraph"/>
        <w:numPr>
          <w:ilvl w:val="1"/>
          <w:numId w:val="37"/>
        </w:numPr>
        <w:spacing w:after="0" w:line="240" w:lineRule="auto"/>
        <w:contextualSpacing/>
        <w:rPr>
          <w:rFonts w:asciiTheme="minorHAnsi" w:hAnsiTheme="minorHAnsi" w:cs="Arial"/>
          <w:color w:val="000000"/>
        </w:rPr>
      </w:pPr>
      <w:r>
        <w:rPr>
          <w:rFonts w:asciiTheme="minorHAnsi" w:hAnsiTheme="minorHAnsi" w:cs="Arial"/>
          <w:spacing w:val="-1"/>
        </w:rPr>
        <w:t>Phlebotomy Tech II-ASCP Certification and basic experience</w:t>
      </w:r>
    </w:p>
    <w:p w:rsidR="00357C09" w:rsidRPr="00357C09" w:rsidRDefault="00357C09" w:rsidP="00357C09">
      <w:pPr>
        <w:pStyle w:val="ListParagraph"/>
        <w:numPr>
          <w:ilvl w:val="1"/>
          <w:numId w:val="37"/>
        </w:numPr>
        <w:spacing w:after="0" w:line="240" w:lineRule="auto"/>
        <w:contextualSpacing/>
        <w:rPr>
          <w:rFonts w:asciiTheme="minorHAnsi" w:hAnsiTheme="minorHAnsi" w:cs="Arial"/>
          <w:color w:val="000000"/>
        </w:rPr>
      </w:pPr>
      <w:r>
        <w:rPr>
          <w:rFonts w:asciiTheme="minorHAnsi" w:hAnsiTheme="minorHAnsi" w:cs="Arial"/>
          <w:spacing w:val="-1"/>
        </w:rPr>
        <w:t>Phlebotomy Tech III-ASCP Certification and at least 2 years with the department</w:t>
      </w:r>
    </w:p>
    <w:p w:rsidR="00357C09" w:rsidRPr="00436EB0" w:rsidRDefault="00357C09" w:rsidP="00357C09">
      <w:pPr>
        <w:pStyle w:val="ListParagraph"/>
        <w:numPr>
          <w:ilvl w:val="1"/>
          <w:numId w:val="37"/>
        </w:numPr>
        <w:spacing w:after="0" w:line="240" w:lineRule="auto"/>
        <w:contextualSpacing/>
        <w:rPr>
          <w:rFonts w:asciiTheme="minorHAnsi" w:hAnsiTheme="minorHAnsi" w:cs="Arial"/>
          <w:color w:val="000000"/>
        </w:rPr>
      </w:pPr>
      <w:r>
        <w:rPr>
          <w:rFonts w:asciiTheme="minorHAnsi" w:hAnsiTheme="minorHAnsi" w:cs="Arial"/>
          <w:spacing w:val="-1"/>
        </w:rPr>
        <w:t>Phlebotomy Coordinator-ASCP Certification, at least 5 years with the department, and strong leadership skills.</w:t>
      </w:r>
    </w:p>
    <w:p w:rsidR="00C35330" w:rsidRDefault="00C35330" w:rsidP="00A96E70">
      <w:pPr>
        <w:pStyle w:val="BodyText"/>
        <w:rPr>
          <w:rFonts w:asciiTheme="minorHAnsi" w:hAnsiTheme="minorHAnsi"/>
          <w:spacing w:val="1"/>
          <w:sz w:val="22"/>
          <w:szCs w:val="22"/>
          <w:u w:val="single" w:color="000000"/>
        </w:rPr>
      </w:pPr>
    </w:p>
    <w:p w:rsidR="00C35330" w:rsidRDefault="00C35330" w:rsidP="00A96E70">
      <w:pPr>
        <w:pStyle w:val="BodyText"/>
        <w:rPr>
          <w:rFonts w:asciiTheme="minorHAnsi" w:hAnsiTheme="minorHAnsi"/>
          <w:spacing w:val="1"/>
          <w:sz w:val="22"/>
          <w:szCs w:val="22"/>
          <w:u w:val="single" w:color="000000"/>
        </w:rPr>
      </w:pPr>
    </w:p>
    <w:p w:rsidR="00C35330" w:rsidRDefault="00C35330" w:rsidP="00A96E70">
      <w:pPr>
        <w:pStyle w:val="BodyText"/>
        <w:rPr>
          <w:rFonts w:asciiTheme="minorHAnsi" w:hAnsiTheme="minorHAnsi"/>
          <w:spacing w:val="1"/>
          <w:sz w:val="22"/>
          <w:szCs w:val="22"/>
          <w:u w:val="single" w:color="000000"/>
        </w:rPr>
      </w:pPr>
    </w:p>
    <w:p w:rsidR="00C35330" w:rsidRDefault="00C35330" w:rsidP="00A96E70">
      <w:pPr>
        <w:pStyle w:val="BodyText"/>
        <w:rPr>
          <w:rFonts w:asciiTheme="minorHAnsi" w:hAnsiTheme="minorHAnsi"/>
          <w:spacing w:val="1"/>
          <w:sz w:val="22"/>
          <w:szCs w:val="22"/>
          <w:u w:val="single" w:color="000000"/>
        </w:rPr>
      </w:pPr>
    </w:p>
    <w:p w:rsidR="00C35330" w:rsidRDefault="00C35330" w:rsidP="00A96E70">
      <w:pPr>
        <w:pStyle w:val="BodyText"/>
        <w:rPr>
          <w:rFonts w:asciiTheme="minorHAnsi" w:hAnsiTheme="minorHAnsi"/>
          <w:spacing w:val="1"/>
          <w:sz w:val="22"/>
          <w:szCs w:val="22"/>
          <w:u w:val="single" w:color="000000"/>
        </w:rPr>
      </w:pPr>
    </w:p>
    <w:p w:rsidR="00A96E70" w:rsidRPr="00D75B30" w:rsidRDefault="00A96E70" w:rsidP="00A96E70">
      <w:pPr>
        <w:pStyle w:val="BodyText"/>
        <w:rPr>
          <w:rFonts w:asciiTheme="minorHAnsi" w:hAnsiTheme="minorHAnsi"/>
          <w:sz w:val="22"/>
          <w:szCs w:val="22"/>
        </w:rPr>
      </w:pPr>
      <w:r w:rsidRPr="00D75B30">
        <w:rPr>
          <w:rFonts w:asciiTheme="minorHAnsi" w:hAnsiTheme="minorHAnsi"/>
          <w:spacing w:val="1"/>
          <w:sz w:val="22"/>
          <w:szCs w:val="22"/>
          <w:u w:val="single" w:color="000000"/>
        </w:rPr>
        <w:t>T</w:t>
      </w:r>
      <w:r w:rsidRPr="00D75B30">
        <w:rPr>
          <w:rFonts w:asciiTheme="minorHAnsi" w:hAnsiTheme="minorHAnsi"/>
          <w:spacing w:val="-2"/>
          <w:sz w:val="22"/>
          <w:szCs w:val="22"/>
          <w:u w:val="single" w:color="000000"/>
        </w:rPr>
        <w:t>h</w:t>
      </w:r>
      <w:r w:rsidRPr="00D75B30">
        <w:rPr>
          <w:rFonts w:asciiTheme="minorHAnsi" w:hAnsiTheme="minorHAnsi"/>
          <w:sz w:val="22"/>
          <w:szCs w:val="22"/>
          <w:u w:val="single" w:color="000000"/>
        </w:rPr>
        <w:t>e Ma</w:t>
      </w:r>
      <w:r w:rsidRPr="00D75B30">
        <w:rPr>
          <w:rFonts w:asciiTheme="minorHAnsi" w:hAnsiTheme="minorHAnsi"/>
          <w:spacing w:val="-1"/>
          <w:sz w:val="22"/>
          <w:szCs w:val="22"/>
          <w:u w:val="single" w:color="000000"/>
        </w:rPr>
        <w:t>n</w:t>
      </w:r>
      <w:r w:rsidRPr="00D75B30">
        <w:rPr>
          <w:rFonts w:asciiTheme="minorHAnsi" w:hAnsiTheme="minorHAnsi"/>
          <w:sz w:val="22"/>
          <w:szCs w:val="22"/>
          <w:u w:val="single" w:color="000000"/>
        </w:rPr>
        <w:t>a</w:t>
      </w:r>
      <w:r w:rsidRPr="00D75B30">
        <w:rPr>
          <w:rFonts w:asciiTheme="minorHAnsi" w:hAnsiTheme="minorHAnsi"/>
          <w:spacing w:val="-2"/>
          <w:sz w:val="22"/>
          <w:szCs w:val="22"/>
          <w:u w:val="single" w:color="000000"/>
        </w:rPr>
        <w:t>g</w:t>
      </w:r>
      <w:r w:rsidRPr="00D75B30">
        <w:rPr>
          <w:rFonts w:asciiTheme="minorHAnsi" w:hAnsiTheme="minorHAnsi"/>
          <w:sz w:val="22"/>
          <w:szCs w:val="22"/>
          <w:u w:val="single" w:color="000000"/>
        </w:rPr>
        <w:t>e</w:t>
      </w:r>
      <w:r w:rsidRPr="00D75B30">
        <w:rPr>
          <w:rFonts w:asciiTheme="minorHAnsi" w:hAnsiTheme="minorHAnsi"/>
          <w:spacing w:val="-1"/>
          <w:sz w:val="22"/>
          <w:szCs w:val="22"/>
          <w:u w:val="single" w:color="000000"/>
        </w:rPr>
        <w:t>m</w:t>
      </w:r>
      <w:r w:rsidRPr="00D75B30">
        <w:rPr>
          <w:rFonts w:asciiTheme="minorHAnsi" w:hAnsiTheme="minorHAnsi"/>
          <w:sz w:val="22"/>
          <w:szCs w:val="22"/>
          <w:u w:val="single" w:color="000000"/>
        </w:rPr>
        <w:t>ent</w:t>
      </w:r>
      <w:r w:rsidRPr="00D75B30">
        <w:rPr>
          <w:rFonts w:asciiTheme="minorHAnsi" w:hAnsiTheme="minorHAnsi"/>
          <w:spacing w:val="-2"/>
          <w:sz w:val="22"/>
          <w:szCs w:val="22"/>
          <w:u w:val="single" w:color="000000"/>
        </w:rPr>
        <w:t xml:space="preserve"> </w:t>
      </w:r>
      <w:r w:rsidRPr="00D75B30">
        <w:rPr>
          <w:rFonts w:asciiTheme="minorHAnsi" w:hAnsiTheme="minorHAnsi"/>
          <w:spacing w:val="1"/>
          <w:sz w:val="22"/>
          <w:szCs w:val="22"/>
          <w:u w:val="single" w:color="000000"/>
        </w:rPr>
        <w:t>T</w:t>
      </w:r>
      <w:r w:rsidRPr="00D75B30">
        <w:rPr>
          <w:rFonts w:asciiTheme="minorHAnsi" w:hAnsiTheme="minorHAnsi"/>
          <w:sz w:val="22"/>
          <w:szCs w:val="22"/>
          <w:u w:val="single" w:color="000000"/>
        </w:rPr>
        <w:t>ier</w:t>
      </w:r>
      <w:r w:rsidRPr="00D75B30">
        <w:rPr>
          <w:rFonts w:asciiTheme="minorHAnsi" w:hAnsiTheme="minorHAnsi"/>
          <w:spacing w:val="-3"/>
          <w:sz w:val="22"/>
          <w:szCs w:val="22"/>
          <w:u w:val="single" w:color="000000"/>
        </w:rPr>
        <w:t xml:space="preserve"> </w:t>
      </w:r>
      <w:r w:rsidRPr="00D75B30">
        <w:rPr>
          <w:rFonts w:asciiTheme="minorHAnsi" w:hAnsiTheme="minorHAnsi"/>
          <w:sz w:val="22"/>
          <w:szCs w:val="22"/>
          <w:u w:val="single" w:color="000000"/>
        </w:rPr>
        <w:t>f</w:t>
      </w:r>
      <w:r w:rsidRPr="00D75B30">
        <w:rPr>
          <w:rFonts w:asciiTheme="minorHAnsi" w:hAnsiTheme="minorHAnsi"/>
          <w:spacing w:val="1"/>
          <w:sz w:val="22"/>
          <w:szCs w:val="22"/>
          <w:u w:val="single" w:color="000000"/>
        </w:rPr>
        <w:t>o</w:t>
      </w:r>
      <w:r w:rsidRPr="00D75B30">
        <w:rPr>
          <w:rFonts w:asciiTheme="minorHAnsi" w:hAnsiTheme="minorHAnsi"/>
          <w:sz w:val="22"/>
          <w:szCs w:val="22"/>
          <w:u w:val="single" w:color="000000"/>
        </w:rPr>
        <w:t>r</w:t>
      </w:r>
      <w:r w:rsidRPr="00D75B30">
        <w:rPr>
          <w:rFonts w:asciiTheme="minorHAnsi" w:hAnsiTheme="minorHAnsi"/>
          <w:spacing w:val="2"/>
          <w:sz w:val="22"/>
          <w:szCs w:val="22"/>
          <w:u w:val="single" w:color="000000"/>
        </w:rPr>
        <w:t xml:space="preserve"> </w:t>
      </w:r>
      <w:r w:rsidRPr="00D75B30">
        <w:rPr>
          <w:rFonts w:asciiTheme="minorHAnsi" w:hAnsiTheme="minorHAnsi"/>
          <w:sz w:val="22"/>
          <w:szCs w:val="22"/>
          <w:u w:val="single" w:color="000000"/>
        </w:rPr>
        <w:t>Inpati</w:t>
      </w:r>
      <w:r w:rsidRPr="00D75B30">
        <w:rPr>
          <w:rFonts w:asciiTheme="minorHAnsi" w:hAnsiTheme="minorHAnsi"/>
          <w:spacing w:val="-2"/>
          <w:sz w:val="22"/>
          <w:szCs w:val="22"/>
          <w:u w:val="single" w:color="000000"/>
        </w:rPr>
        <w:t>e</w:t>
      </w:r>
      <w:r w:rsidRPr="00D75B30">
        <w:rPr>
          <w:rFonts w:asciiTheme="minorHAnsi" w:hAnsiTheme="minorHAnsi"/>
          <w:sz w:val="22"/>
          <w:szCs w:val="22"/>
          <w:u w:val="single" w:color="000000"/>
        </w:rPr>
        <w:t>nt</w:t>
      </w:r>
      <w:r w:rsidRPr="00D75B30">
        <w:rPr>
          <w:rFonts w:asciiTheme="minorHAnsi" w:hAnsiTheme="minorHAnsi"/>
          <w:spacing w:val="-1"/>
          <w:sz w:val="22"/>
          <w:szCs w:val="22"/>
          <w:u w:val="single" w:color="000000"/>
        </w:rPr>
        <w:t xml:space="preserve"> </w:t>
      </w:r>
      <w:r w:rsidRPr="00D75B30">
        <w:rPr>
          <w:rFonts w:asciiTheme="minorHAnsi" w:hAnsiTheme="minorHAnsi"/>
          <w:sz w:val="22"/>
          <w:szCs w:val="22"/>
          <w:u w:val="single" w:color="000000"/>
        </w:rPr>
        <w:t>Phle</w:t>
      </w:r>
      <w:r w:rsidRPr="00D75B30">
        <w:rPr>
          <w:rFonts w:asciiTheme="minorHAnsi" w:hAnsiTheme="minorHAnsi"/>
          <w:spacing w:val="-1"/>
          <w:sz w:val="22"/>
          <w:szCs w:val="22"/>
          <w:u w:val="single" w:color="000000"/>
        </w:rPr>
        <w:t>b</w:t>
      </w:r>
      <w:r w:rsidRPr="00D75B30">
        <w:rPr>
          <w:rFonts w:asciiTheme="minorHAnsi" w:hAnsiTheme="minorHAnsi"/>
          <w:sz w:val="22"/>
          <w:szCs w:val="22"/>
          <w:u w:val="single" w:color="000000"/>
        </w:rPr>
        <w:t>o</w:t>
      </w:r>
      <w:r w:rsidRPr="00D75B30">
        <w:rPr>
          <w:rFonts w:asciiTheme="minorHAnsi" w:hAnsiTheme="minorHAnsi"/>
          <w:spacing w:val="-2"/>
          <w:sz w:val="22"/>
          <w:szCs w:val="22"/>
          <w:u w:val="single" w:color="000000"/>
        </w:rPr>
        <w:t>t</w:t>
      </w:r>
      <w:r w:rsidRPr="00D75B30">
        <w:rPr>
          <w:rFonts w:asciiTheme="minorHAnsi" w:hAnsiTheme="minorHAnsi"/>
          <w:sz w:val="22"/>
          <w:szCs w:val="22"/>
          <w:u w:val="single" w:color="000000"/>
        </w:rPr>
        <w:t>o</w:t>
      </w:r>
      <w:r w:rsidRPr="00D75B30">
        <w:rPr>
          <w:rFonts w:asciiTheme="minorHAnsi" w:hAnsiTheme="minorHAnsi"/>
          <w:spacing w:val="1"/>
          <w:sz w:val="22"/>
          <w:szCs w:val="22"/>
          <w:u w:val="single" w:color="000000"/>
        </w:rPr>
        <w:t>m</w:t>
      </w:r>
      <w:bookmarkStart w:id="0" w:name="_bookmark2"/>
      <w:bookmarkEnd w:id="0"/>
      <w:r w:rsidRPr="00D75B30">
        <w:rPr>
          <w:rFonts w:asciiTheme="minorHAnsi" w:hAnsiTheme="minorHAnsi"/>
          <w:sz w:val="22"/>
          <w:szCs w:val="22"/>
          <w:u w:val="single" w:color="000000"/>
        </w:rPr>
        <w:t>y</w:t>
      </w:r>
    </w:p>
    <w:p w:rsidR="00F57887" w:rsidRDefault="00F57887" w:rsidP="00F57887">
      <w:pPr>
        <w:pStyle w:val="ListParagraph"/>
        <w:autoSpaceDE w:val="0"/>
        <w:autoSpaceDN w:val="0"/>
        <w:adjustRightInd w:val="0"/>
        <w:spacing w:after="0" w:line="240" w:lineRule="auto"/>
        <w:rPr>
          <w:rFonts w:ascii="Times New Roman" w:hAnsi="Times New Roman"/>
          <w:b/>
          <w:bCs/>
          <w:color w:val="000000"/>
          <w:sz w:val="24"/>
          <w:szCs w:val="24"/>
        </w:rPr>
      </w:pPr>
    </w:p>
    <w:p w:rsidR="00F57887" w:rsidRDefault="00F57887" w:rsidP="00B92A0B">
      <w:pPr>
        <w:pStyle w:val="ListParagraph"/>
        <w:autoSpaceDE w:val="0"/>
        <w:autoSpaceDN w:val="0"/>
        <w:adjustRightInd w:val="0"/>
        <w:spacing w:after="0" w:line="240" w:lineRule="auto"/>
        <w:ind w:left="900"/>
        <w:rPr>
          <w:rFonts w:ascii="Times New Roman" w:hAnsi="Times New Roman"/>
          <w:b/>
          <w:bCs/>
          <w:color w:val="000000"/>
          <w:sz w:val="24"/>
          <w:szCs w:val="24"/>
        </w:rPr>
      </w:pPr>
    </w:p>
    <w:p w:rsidR="00F57887" w:rsidRDefault="00F57887" w:rsidP="00F57887">
      <w:pPr>
        <w:pStyle w:val="ListParagraph"/>
        <w:autoSpaceDE w:val="0"/>
        <w:autoSpaceDN w:val="0"/>
        <w:adjustRightInd w:val="0"/>
        <w:spacing w:after="0" w:line="240" w:lineRule="auto"/>
        <w:rPr>
          <w:rFonts w:ascii="Times New Roman" w:hAnsi="Times New Roman"/>
          <w:b/>
          <w:bCs/>
          <w:color w:val="000000"/>
          <w:sz w:val="24"/>
          <w:szCs w:val="24"/>
        </w:rPr>
      </w:pPr>
    </w:p>
    <w:p w:rsidR="00F57887" w:rsidRDefault="009227B8" w:rsidP="00F57887">
      <w:pPr>
        <w:pStyle w:val="ListParagraph"/>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68480" behindDoc="0" locked="0" layoutInCell="1" allowOverlap="1">
                <wp:simplePos x="0" y="0"/>
                <wp:positionH relativeFrom="column">
                  <wp:posOffset>828675</wp:posOffset>
                </wp:positionH>
                <wp:positionV relativeFrom="paragraph">
                  <wp:posOffset>10160</wp:posOffset>
                </wp:positionV>
                <wp:extent cx="1476375" cy="276225"/>
                <wp:effectExtent l="0" t="0" r="9525"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276225"/>
                        </a:xfrm>
                        <a:prstGeom prst="rect">
                          <a:avLst/>
                        </a:prstGeom>
                        <a:solidFill>
                          <a:sysClr val="window" lastClr="FFFFFF"/>
                        </a:solidFill>
                        <a:ln w="6350">
                          <a:solidFill>
                            <a:prstClr val="black"/>
                          </a:solidFill>
                        </a:ln>
                      </wps:spPr>
                      <wps:txbx>
                        <w:txbxContent>
                          <w:p w:rsidR="003D2EC3" w:rsidRPr="00C017D7" w:rsidRDefault="003D2EC3" w:rsidP="00F57887">
                            <w:pPr>
                              <w:jc w:val="center"/>
                              <w:rPr>
                                <w:rFonts w:ascii="Times New Roman" w:hAnsi="Times New Roman"/>
                                <w:sz w:val="24"/>
                                <w:szCs w:val="24"/>
                              </w:rPr>
                            </w:pPr>
                            <w:r w:rsidRPr="00C017D7">
                              <w:rPr>
                                <w:rFonts w:ascii="Times New Roman" w:hAnsi="Times New Roman"/>
                                <w:sz w:val="24"/>
                                <w:szCs w:val="24"/>
                              </w:rPr>
                              <w:t>Medical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65.25pt;margin-top:.8pt;width:116.2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" fillcolor="window" strokeweight=".5pt">
                <v:path arrowok="t"/>
                <v:textbox>
                  <w:txbxContent>
                    <w:p w:rsidR="003D2EC3" w:rsidRPr="00C017D7" w:rsidRDefault="003D2EC3" w:rsidP="00F57887">
                      <w:pPr>
                        <w:jc w:val="center"/>
                        <w:rPr>
                          <w:rFonts w:ascii="Times New Roman" w:hAnsi="Times New Roman"/>
                          <w:sz w:val="24"/>
                          <w:szCs w:val="24"/>
                        </w:rPr>
                      </w:pPr>
                      <w:r w:rsidRPr="00C017D7">
                        <w:rPr>
                          <w:rFonts w:ascii="Times New Roman" w:hAnsi="Times New Roman"/>
                          <w:sz w:val="24"/>
                          <w:szCs w:val="24"/>
                        </w:rPr>
                        <w:t>Medical Director</w:t>
                      </w:r>
                    </w:p>
                  </w:txbxContent>
                </v:textbox>
              </v:shape>
            </w:pict>
          </mc:Fallback>
        </mc:AlternateContent>
      </w:r>
      <w:r>
        <w:rPr>
          <w:rFonts w:ascii="Times New Roman" w:hAnsi="Times New Roman"/>
          <w:b/>
          <w:bCs/>
          <w:noProof/>
          <w:color w:val="000000"/>
          <w:sz w:val="24"/>
          <w:szCs w:val="24"/>
        </w:rPr>
        <mc:AlternateContent>
          <mc:Choice Requires="wps">
            <w:drawing>
              <wp:anchor distT="0" distB="0" distL="114300" distR="114300" simplePos="0" relativeHeight="251669504" behindDoc="0" locked="0" layoutInCell="1" allowOverlap="1">
                <wp:simplePos x="0" y="0"/>
                <wp:positionH relativeFrom="column">
                  <wp:posOffset>3619500</wp:posOffset>
                </wp:positionH>
                <wp:positionV relativeFrom="paragraph">
                  <wp:posOffset>16510</wp:posOffset>
                </wp:positionV>
                <wp:extent cx="1476375" cy="276225"/>
                <wp:effectExtent l="0" t="0" r="9525" b="952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276225"/>
                        </a:xfrm>
                        <a:prstGeom prst="rect">
                          <a:avLst/>
                        </a:prstGeom>
                        <a:solidFill>
                          <a:sysClr val="window" lastClr="FFFFFF"/>
                        </a:solidFill>
                        <a:ln w="6350">
                          <a:solidFill>
                            <a:prstClr val="black"/>
                          </a:solidFill>
                        </a:ln>
                      </wps:spPr>
                      <wps:txbx>
                        <w:txbxContent>
                          <w:p w:rsidR="003D2EC3" w:rsidRPr="00C017D7" w:rsidRDefault="003D2EC3" w:rsidP="00F57887">
                            <w:pPr>
                              <w:jc w:val="center"/>
                              <w:rPr>
                                <w:rFonts w:ascii="Times New Roman" w:hAnsi="Times New Roman"/>
                                <w:sz w:val="24"/>
                                <w:szCs w:val="24"/>
                              </w:rPr>
                            </w:pPr>
                            <w:r w:rsidRPr="00C017D7">
                              <w:rPr>
                                <w:rFonts w:ascii="Times New Roman" w:hAnsi="Times New Roman"/>
                                <w:sz w:val="24"/>
                                <w:szCs w:val="24"/>
                              </w:rPr>
                              <w:t>Lab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left:0;text-align:left;margin-left:285pt;margin-top:1.3pt;width:116.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" fillcolor="window" strokeweight=".5pt">
                <v:path arrowok="t"/>
                <v:textbox>
                  <w:txbxContent>
                    <w:p w:rsidR="003D2EC3" w:rsidRPr="00C017D7" w:rsidRDefault="003D2EC3" w:rsidP="00F57887">
                      <w:pPr>
                        <w:jc w:val="center"/>
                        <w:rPr>
                          <w:rFonts w:ascii="Times New Roman" w:hAnsi="Times New Roman"/>
                          <w:sz w:val="24"/>
                          <w:szCs w:val="24"/>
                        </w:rPr>
                      </w:pPr>
                      <w:r w:rsidRPr="00C017D7">
                        <w:rPr>
                          <w:rFonts w:ascii="Times New Roman" w:hAnsi="Times New Roman"/>
                          <w:sz w:val="24"/>
                          <w:szCs w:val="24"/>
                        </w:rPr>
                        <w:t>Lab Administration</w:t>
                      </w:r>
                    </w:p>
                  </w:txbxContent>
                </v:textbox>
              </v:shape>
            </w:pict>
          </mc:Fallback>
        </mc:AlternateContent>
      </w:r>
      <w:r>
        <w:rPr>
          <w:rFonts w:ascii="Times New Roman" w:hAnsi="Times New Roman"/>
          <w:b/>
          <w:bCs/>
          <w:noProof/>
          <w:color w:val="000000"/>
          <w:sz w:val="24"/>
          <w:szCs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114935</wp:posOffset>
                </wp:positionV>
                <wp:extent cx="600075" cy="9525"/>
                <wp:effectExtent l="38100" t="76200" r="47625" b="6667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 cy="9525"/>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873A924" id="_x0000_t32" coordsize="21600,21600" o:spt="32" o:oned="t" path="m,l21600,21600e" filled="f">
                <v:path arrowok="t" fillok="f" o:connecttype="none"/>
                <o:lock v:ext="edit" shapetype="t"/>
              </v:shapetype>
              <v:shape id="Straight Arrow Connector 47" o:spid="_x0000_s1026" type="#_x0000_t32" style="position:absolute;margin-left:0;margin-top:9.05pt;width:47.25pt;height:.7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">
                <v:stroke startarrow="block" endarrow="block"/>
                <o:lock v:ext="edit" shapetype="f"/>
                <w10:wrap anchorx="margin"/>
              </v:shape>
            </w:pict>
          </mc:Fallback>
        </mc:AlternateContent>
      </w:r>
    </w:p>
    <w:p w:rsidR="00F57887" w:rsidRDefault="009227B8" w:rsidP="00F57887">
      <w:pPr>
        <w:pStyle w:val="ListParagraph"/>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102870</wp:posOffset>
                </wp:positionV>
                <wp:extent cx="45720" cy="266700"/>
                <wp:effectExtent l="57150" t="0" r="30480" b="3810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 cy="2667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C13601" id="Straight Arrow Connector 48" o:spid="_x0000_s1026" type="#_x0000_t32" style="position:absolute;margin-left:0;margin-top:8.1pt;width:3.6pt;height:21pt;flip:x;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">
                <v:stroke endarrow="block"/>
                <o:lock v:ext="edit" shapetype="f"/>
                <w10:wrap anchorx="margin"/>
              </v:shape>
            </w:pict>
          </mc:Fallback>
        </mc:AlternateContent>
      </w:r>
    </w:p>
    <w:p w:rsidR="00F57887" w:rsidRDefault="00F57887" w:rsidP="00F57887">
      <w:pPr>
        <w:pStyle w:val="ListParagraph"/>
        <w:autoSpaceDE w:val="0"/>
        <w:autoSpaceDN w:val="0"/>
        <w:adjustRightInd w:val="0"/>
        <w:spacing w:after="0" w:line="240" w:lineRule="auto"/>
        <w:rPr>
          <w:rFonts w:ascii="Times New Roman" w:hAnsi="Times New Roman"/>
          <w:b/>
          <w:bCs/>
          <w:color w:val="000000"/>
          <w:sz w:val="24"/>
          <w:szCs w:val="24"/>
        </w:rPr>
      </w:pPr>
    </w:p>
    <w:p w:rsidR="00F57887" w:rsidRDefault="00725FD5" w:rsidP="00F57887">
      <w:pPr>
        <w:pStyle w:val="ListParagraph"/>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70528" behindDoc="0" locked="0" layoutInCell="1" allowOverlap="1">
                <wp:simplePos x="0" y="0"/>
                <wp:positionH relativeFrom="margin">
                  <wp:posOffset>2076450</wp:posOffset>
                </wp:positionH>
                <wp:positionV relativeFrom="paragraph">
                  <wp:posOffset>3810</wp:posOffset>
                </wp:positionV>
                <wp:extent cx="1952625" cy="276225"/>
                <wp:effectExtent l="0" t="0" r="28575" b="2857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2625" cy="276225"/>
                        </a:xfrm>
                        <a:prstGeom prst="rect">
                          <a:avLst/>
                        </a:prstGeom>
                        <a:solidFill>
                          <a:sysClr val="window" lastClr="FFFFFF"/>
                        </a:solidFill>
                        <a:ln w="6350">
                          <a:solidFill>
                            <a:prstClr val="black"/>
                          </a:solidFill>
                        </a:ln>
                      </wps:spPr>
                      <wps:txbx>
                        <w:txbxContent>
                          <w:p w:rsidR="003D2EC3" w:rsidRPr="00C017D7" w:rsidRDefault="003D2EC3" w:rsidP="00F57887">
                            <w:pPr>
                              <w:jc w:val="center"/>
                              <w:rPr>
                                <w:rFonts w:ascii="Times New Roman" w:hAnsi="Times New Roman"/>
                                <w:sz w:val="24"/>
                                <w:szCs w:val="24"/>
                              </w:rPr>
                            </w:pPr>
                            <w:r>
                              <w:rPr>
                                <w:rFonts w:ascii="Times New Roman" w:hAnsi="Times New Roman"/>
                                <w:sz w:val="24"/>
                                <w:szCs w:val="24"/>
                              </w:rPr>
                              <w:t>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9" o:spid="_x0000_s1028" type="#_x0000_t202" style="position:absolute;left:0;text-align:left;margin-left:163.5pt;margin-top:.3pt;width:153.75pt;height:21.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" fillcolor="window" strokeweight=".5pt">
                <v:path arrowok="t"/>
                <v:textbox>
                  <w:txbxContent>
                    <w:p w:rsidR="003D2EC3" w:rsidRPr="00C017D7" w:rsidRDefault="003D2EC3" w:rsidP="00F57887">
                      <w:pPr>
                        <w:jc w:val="center"/>
                        <w:rPr>
                          <w:rFonts w:ascii="Times New Roman" w:hAnsi="Times New Roman"/>
                          <w:sz w:val="24"/>
                          <w:szCs w:val="24"/>
                        </w:rPr>
                      </w:pPr>
                      <w:r>
                        <w:rPr>
                          <w:rFonts w:ascii="Times New Roman" w:hAnsi="Times New Roman"/>
                          <w:sz w:val="24"/>
                          <w:szCs w:val="24"/>
                        </w:rPr>
                        <w:t>Manager</w:t>
                      </w:r>
                    </w:p>
                  </w:txbxContent>
                </v:textbox>
                <w10:wrap anchorx="margin"/>
              </v:shape>
            </w:pict>
          </mc:Fallback>
        </mc:AlternateContent>
      </w:r>
    </w:p>
    <w:p w:rsidR="00F57887" w:rsidRDefault="00F57887" w:rsidP="00F57887">
      <w:pPr>
        <w:pStyle w:val="ListParagraph"/>
        <w:autoSpaceDE w:val="0"/>
        <w:autoSpaceDN w:val="0"/>
        <w:adjustRightInd w:val="0"/>
        <w:spacing w:after="0" w:line="240" w:lineRule="auto"/>
        <w:rPr>
          <w:rFonts w:ascii="Times New Roman" w:hAnsi="Times New Roman"/>
          <w:b/>
          <w:bCs/>
          <w:color w:val="000000"/>
          <w:sz w:val="24"/>
          <w:szCs w:val="24"/>
        </w:rPr>
      </w:pPr>
    </w:p>
    <w:p w:rsidR="00F57887" w:rsidRDefault="009227B8" w:rsidP="00F57887">
      <w:pPr>
        <w:pStyle w:val="ListParagraph"/>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76672" behindDoc="0" locked="0" layoutInCell="1" allowOverlap="1">
                <wp:simplePos x="0" y="0"/>
                <wp:positionH relativeFrom="margin">
                  <wp:posOffset>2952750</wp:posOffset>
                </wp:positionH>
                <wp:positionV relativeFrom="paragraph">
                  <wp:posOffset>87630</wp:posOffset>
                </wp:positionV>
                <wp:extent cx="57150" cy="228600"/>
                <wp:effectExtent l="57150" t="0" r="19050" b="3810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150" cy="2286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96ADDE" id="Straight Arrow Connector 50" o:spid="_x0000_s1026" type="#_x0000_t32" style="position:absolute;margin-left:232.5pt;margin-top:6.9pt;width:4.5pt;height:18pt;flip:x;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">
                <v:stroke endarrow="block"/>
                <o:lock v:ext="edit" shapetype="f"/>
                <w10:wrap anchorx="margin"/>
              </v:shape>
            </w:pict>
          </mc:Fallback>
        </mc:AlternateContent>
      </w:r>
    </w:p>
    <w:p w:rsidR="00F57887" w:rsidRDefault="00F57887" w:rsidP="00F57887">
      <w:pPr>
        <w:pStyle w:val="ListParagraph"/>
        <w:autoSpaceDE w:val="0"/>
        <w:autoSpaceDN w:val="0"/>
        <w:adjustRightInd w:val="0"/>
        <w:spacing w:after="0" w:line="240" w:lineRule="auto"/>
        <w:rPr>
          <w:rFonts w:ascii="Times New Roman" w:hAnsi="Times New Roman"/>
          <w:b/>
          <w:bCs/>
          <w:color w:val="000000"/>
          <w:sz w:val="24"/>
          <w:szCs w:val="24"/>
        </w:rPr>
      </w:pPr>
    </w:p>
    <w:p w:rsidR="00F57887" w:rsidRDefault="00725FD5" w:rsidP="00F57887">
      <w:pPr>
        <w:pStyle w:val="ListParagraph"/>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79744" behindDoc="0" locked="0" layoutInCell="1" allowOverlap="1">
                <wp:simplePos x="0" y="0"/>
                <wp:positionH relativeFrom="margin">
                  <wp:posOffset>2066925</wp:posOffset>
                </wp:positionH>
                <wp:positionV relativeFrom="page">
                  <wp:posOffset>4848225</wp:posOffset>
                </wp:positionV>
                <wp:extent cx="1962150" cy="257175"/>
                <wp:effectExtent l="0" t="0" r="19050" b="2857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57175"/>
                        </a:xfrm>
                        <a:prstGeom prst="rect">
                          <a:avLst/>
                        </a:prstGeom>
                        <a:solidFill>
                          <a:sysClr val="window" lastClr="FFFFFF"/>
                        </a:solidFill>
                        <a:ln w="6350">
                          <a:solidFill>
                            <a:prstClr val="black"/>
                          </a:solidFill>
                        </a:ln>
                      </wps:spPr>
                      <wps:txbx>
                        <w:txbxContent>
                          <w:p w:rsidR="003D2EC3" w:rsidRPr="00C017D7" w:rsidRDefault="003D2EC3" w:rsidP="00F57887">
                            <w:pPr>
                              <w:jc w:val="center"/>
                              <w:rPr>
                                <w:rFonts w:ascii="Times New Roman" w:hAnsi="Times New Roman"/>
                                <w:sz w:val="24"/>
                                <w:szCs w:val="24"/>
                              </w:rPr>
                            </w:pPr>
                            <w:r w:rsidRPr="00C017D7">
                              <w:rPr>
                                <w:rFonts w:ascii="Times New Roman" w:hAnsi="Times New Roman"/>
                                <w:sz w:val="24"/>
                                <w:szCs w:val="24"/>
                              </w:rPr>
                              <w:t>Phlebotomy Coordinator</w:t>
                            </w:r>
                          </w:p>
                          <w:p w:rsidR="003D2EC3" w:rsidRPr="00C017D7" w:rsidRDefault="003D2EC3" w:rsidP="00F57887">
                            <w:pPr>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1" o:spid="_x0000_s1029" type="#_x0000_t202" style="position:absolute;left:0;text-align:left;margin-left:162.75pt;margin-top:381.75pt;width:154.5pt;height:20.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" fillcolor="window" strokeweight=".5pt">
                <v:path arrowok="t"/>
                <v:textbox>
                  <w:txbxContent>
                    <w:p w:rsidR="003D2EC3" w:rsidRPr="00C017D7" w:rsidRDefault="003D2EC3" w:rsidP="00F57887">
                      <w:pPr>
                        <w:jc w:val="center"/>
                        <w:rPr>
                          <w:rFonts w:ascii="Times New Roman" w:hAnsi="Times New Roman"/>
                          <w:sz w:val="24"/>
                          <w:szCs w:val="24"/>
                        </w:rPr>
                      </w:pPr>
                      <w:r w:rsidRPr="00C017D7">
                        <w:rPr>
                          <w:rFonts w:ascii="Times New Roman" w:hAnsi="Times New Roman"/>
                          <w:sz w:val="24"/>
                          <w:szCs w:val="24"/>
                        </w:rPr>
                        <w:t>Phlebotomy Coordinator</w:t>
                      </w:r>
                    </w:p>
                    <w:p w:rsidR="003D2EC3" w:rsidRPr="00C017D7" w:rsidRDefault="003D2EC3" w:rsidP="00F57887">
                      <w:pPr>
                        <w:jc w:val="center"/>
                        <w:rPr>
                          <w:rFonts w:ascii="Times New Roman" w:hAnsi="Times New Roman"/>
                          <w:sz w:val="24"/>
                          <w:szCs w:val="24"/>
                        </w:rPr>
                      </w:pPr>
                    </w:p>
                  </w:txbxContent>
                </v:textbox>
                <w10:wrap anchorx="margin" anchory="page"/>
              </v:shape>
            </w:pict>
          </mc:Fallback>
        </mc:AlternateContent>
      </w:r>
    </w:p>
    <w:p w:rsidR="00F57887" w:rsidRDefault="00F57887" w:rsidP="00F57887">
      <w:pPr>
        <w:pStyle w:val="ListParagraph"/>
        <w:autoSpaceDE w:val="0"/>
        <w:autoSpaceDN w:val="0"/>
        <w:adjustRightInd w:val="0"/>
        <w:spacing w:after="0" w:line="240" w:lineRule="auto"/>
        <w:rPr>
          <w:rFonts w:ascii="Times New Roman" w:hAnsi="Times New Roman"/>
          <w:b/>
          <w:bCs/>
          <w:color w:val="000000"/>
          <w:sz w:val="24"/>
          <w:szCs w:val="24"/>
        </w:rPr>
      </w:pPr>
    </w:p>
    <w:p w:rsidR="00F57887" w:rsidRDefault="009227B8" w:rsidP="00F57887">
      <w:pPr>
        <w:pStyle w:val="ListParagraph"/>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80768" behindDoc="0" locked="0" layoutInCell="1" allowOverlap="1">
                <wp:simplePos x="0" y="0"/>
                <wp:positionH relativeFrom="column">
                  <wp:posOffset>2978785</wp:posOffset>
                </wp:positionH>
                <wp:positionV relativeFrom="paragraph">
                  <wp:posOffset>1270</wp:posOffset>
                </wp:positionV>
                <wp:extent cx="45085" cy="266700"/>
                <wp:effectExtent l="57150" t="0" r="31115" b="3810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85" cy="2667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CD06F3" id="Straight Arrow Connector 52" o:spid="_x0000_s1026" type="#_x0000_t32" style="position:absolute;margin-left:234.55pt;margin-top:.1pt;width:3.55pt;height:21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">
                <v:stroke endarrow="block"/>
                <o:lock v:ext="edit" shapetype="f"/>
              </v:shape>
            </w:pict>
          </mc:Fallback>
        </mc:AlternateContent>
      </w:r>
    </w:p>
    <w:p w:rsidR="00F57887" w:rsidRDefault="00F57887" w:rsidP="00F57887">
      <w:pPr>
        <w:pStyle w:val="ListParagraph"/>
        <w:autoSpaceDE w:val="0"/>
        <w:autoSpaceDN w:val="0"/>
        <w:adjustRightInd w:val="0"/>
        <w:spacing w:after="0" w:line="240" w:lineRule="auto"/>
        <w:rPr>
          <w:rFonts w:ascii="Times New Roman" w:hAnsi="Times New Roman"/>
          <w:b/>
          <w:bCs/>
          <w:color w:val="000000"/>
          <w:sz w:val="24"/>
          <w:szCs w:val="24"/>
        </w:rPr>
      </w:pPr>
    </w:p>
    <w:p w:rsidR="00F57887" w:rsidRDefault="009227B8" w:rsidP="00F57887">
      <w:pPr>
        <w:pStyle w:val="ListParagraph"/>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71552" behindDoc="0" locked="0" layoutInCell="1" allowOverlap="1">
                <wp:simplePos x="0" y="0"/>
                <wp:positionH relativeFrom="column">
                  <wp:posOffset>2038350</wp:posOffset>
                </wp:positionH>
                <wp:positionV relativeFrom="paragraph">
                  <wp:posOffset>7620</wp:posOffset>
                </wp:positionV>
                <wp:extent cx="1857375" cy="276225"/>
                <wp:effectExtent l="0" t="0" r="9525" b="952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276225"/>
                        </a:xfrm>
                        <a:prstGeom prst="rect">
                          <a:avLst/>
                        </a:prstGeom>
                        <a:solidFill>
                          <a:sysClr val="window" lastClr="FFFFFF"/>
                        </a:solidFill>
                        <a:ln w="6350">
                          <a:solidFill>
                            <a:prstClr val="black"/>
                          </a:solidFill>
                        </a:ln>
                      </wps:spPr>
                      <wps:txbx>
                        <w:txbxContent>
                          <w:p w:rsidR="003D2EC3" w:rsidRPr="00C017D7" w:rsidRDefault="003D2EC3" w:rsidP="00F57887">
                            <w:pPr>
                              <w:jc w:val="center"/>
                              <w:rPr>
                                <w:rFonts w:ascii="Times New Roman" w:hAnsi="Times New Roman"/>
                                <w:sz w:val="24"/>
                                <w:szCs w:val="24"/>
                              </w:rPr>
                            </w:pPr>
                            <w:r w:rsidRPr="00C017D7">
                              <w:rPr>
                                <w:rFonts w:ascii="Times New Roman" w:hAnsi="Times New Roman"/>
                                <w:sz w:val="24"/>
                                <w:szCs w:val="24"/>
                              </w:rPr>
                              <w:t>Phlebotomy Technician 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3" o:spid="_x0000_s1030" type="#_x0000_t202" style="position:absolute;left:0;text-align:left;margin-left:160.5pt;margin-top:.6pt;width:146.2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" fillcolor="window" strokeweight=".5pt">
                <v:path arrowok="t"/>
                <v:textbox>
                  <w:txbxContent>
                    <w:p w:rsidR="003D2EC3" w:rsidRPr="00C017D7" w:rsidRDefault="003D2EC3" w:rsidP="00F57887">
                      <w:pPr>
                        <w:jc w:val="center"/>
                        <w:rPr>
                          <w:rFonts w:ascii="Times New Roman" w:hAnsi="Times New Roman"/>
                          <w:sz w:val="24"/>
                          <w:szCs w:val="24"/>
                        </w:rPr>
                      </w:pPr>
                      <w:r w:rsidRPr="00C017D7">
                        <w:rPr>
                          <w:rFonts w:ascii="Times New Roman" w:hAnsi="Times New Roman"/>
                          <w:sz w:val="24"/>
                          <w:szCs w:val="24"/>
                        </w:rPr>
                        <w:t>Phlebotomy Technician III</w:t>
                      </w:r>
                    </w:p>
                  </w:txbxContent>
                </v:textbox>
              </v:shape>
            </w:pict>
          </mc:Fallback>
        </mc:AlternateContent>
      </w:r>
    </w:p>
    <w:p w:rsidR="00F57887" w:rsidRDefault="00F57887" w:rsidP="00F57887">
      <w:pPr>
        <w:pStyle w:val="ListParagraph"/>
        <w:autoSpaceDE w:val="0"/>
        <w:autoSpaceDN w:val="0"/>
        <w:adjustRightInd w:val="0"/>
        <w:spacing w:after="0" w:line="240" w:lineRule="auto"/>
        <w:rPr>
          <w:rFonts w:ascii="Times New Roman" w:hAnsi="Times New Roman"/>
          <w:b/>
          <w:bCs/>
          <w:color w:val="000000"/>
          <w:sz w:val="24"/>
          <w:szCs w:val="24"/>
        </w:rPr>
      </w:pPr>
    </w:p>
    <w:p w:rsidR="00F57887" w:rsidRDefault="009227B8" w:rsidP="00F57887">
      <w:pPr>
        <w:pStyle w:val="ListParagraph"/>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9525</wp:posOffset>
                </wp:positionV>
                <wp:extent cx="45085" cy="266700"/>
                <wp:effectExtent l="57150" t="0" r="31115" b="3810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85" cy="2667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8EA538" id="Straight Arrow Connector 54" o:spid="_x0000_s1026" type="#_x0000_t32" style="position:absolute;margin-left:0;margin-top:.75pt;width:3.55pt;height:21pt;flip:x;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">
                <v:stroke endarrow="block"/>
                <o:lock v:ext="edit" shapetype="f"/>
                <w10:wrap anchorx="margin"/>
              </v:shape>
            </w:pict>
          </mc:Fallback>
        </mc:AlternateContent>
      </w:r>
    </w:p>
    <w:p w:rsidR="00F57887" w:rsidRDefault="009227B8" w:rsidP="00F57887">
      <w:pPr>
        <w:pStyle w:val="ListParagraph"/>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72576" behindDoc="0" locked="0" layoutInCell="1" allowOverlap="1">
                <wp:simplePos x="0" y="0"/>
                <wp:positionH relativeFrom="column">
                  <wp:posOffset>2085975</wp:posOffset>
                </wp:positionH>
                <wp:positionV relativeFrom="paragraph">
                  <wp:posOffset>158115</wp:posOffset>
                </wp:positionV>
                <wp:extent cx="1809750" cy="276225"/>
                <wp:effectExtent l="0" t="0" r="0" b="952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0" cy="276225"/>
                        </a:xfrm>
                        <a:prstGeom prst="rect">
                          <a:avLst/>
                        </a:prstGeom>
                        <a:solidFill>
                          <a:sysClr val="window" lastClr="FFFFFF"/>
                        </a:solidFill>
                        <a:ln w="6350">
                          <a:solidFill>
                            <a:prstClr val="black"/>
                          </a:solidFill>
                        </a:ln>
                      </wps:spPr>
                      <wps:txbx>
                        <w:txbxContent>
                          <w:p w:rsidR="003D2EC3" w:rsidRPr="00C017D7" w:rsidRDefault="003D2EC3" w:rsidP="00F57887">
                            <w:pPr>
                              <w:jc w:val="center"/>
                              <w:rPr>
                                <w:rFonts w:ascii="Times New Roman" w:hAnsi="Times New Roman"/>
                                <w:sz w:val="24"/>
                                <w:szCs w:val="24"/>
                              </w:rPr>
                            </w:pPr>
                            <w:r w:rsidRPr="00C017D7">
                              <w:rPr>
                                <w:rFonts w:ascii="Times New Roman" w:hAnsi="Times New Roman"/>
                                <w:sz w:val="24"/>
                                <w:szCs w:val="24"/>
                              </w:rPr>
                              <w:t>Phlebotomy Technician II</w:t>
                            </w:r>
                          </w:p>
                          <w:p w:rsidR="003D2EC3" w:rsidRPr="00C017D7" w:rsidRDefault="003D2EC3" w:rsidP="00F57887">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5" o:spid="_x0000_s1031" type="#_x0000_t202" style="position:absolute;left:0;text-align:left;margin-left:164.25pt;margin-top:12.45pt;width:142.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" fillcolor="window" strokeweight=".5pt">
                <v:path arrowok="t"/>
                <v:textbox>
                  <w:txbxContent>
                    <w:p w:rsidR="003D2EC3" w:rsidRPr="00C017D7" w:rsidRDefault="003D2EC3" w:rsidP="00F57887">
                      <w:pPr>
                        <w:jc w:val="center"/>
                        <w:rPr>
                          <w:rFonts w:ascii="Times New Roman" w:hAnsi="Times New Roman"/>
                          <w:sz w:val="24"/>
                          <w:szCs w:val="24"/>
                        </w:rPr>
                      </w:pPr>
                      <w:r w:rsidRPr="00C017D7">
                        <w:rPr>
                          <w:rFonts w:ascii="Times New Roman" w:hAnsi="Times New Roman"/>
                          <w:sz w:val="24"/>
                          <w:szCs w:val="24"/>
                        </w:rPr>
                        <w:t>Phlebotomy Technician II</w:t>
                      </w:r>
                    </w:p>
                    <w:p w:rsidR="003D2EC3" w:rsidRPr="00C017D7" w:rsidRDefault="003D2EC3" w:rsidP="00F57887">
                      <w:pPr>
                        <w:rPr>
                          <w:sz w:val="24"/>
                          <w:szCs w:val="24"/>
                        </w:rPr>
                      </w:pPr>
                    </w:p>
                  </w:txbxContent>
                </v:textbox>
              </v:shape>
            </w:pict>
          </mc:Fallback>
        </mc:AlternateContent>
      </w:r>
    </w:p>
    <w:p w:rsidR="00F57887" w:rsidRDefault="00F57887" w:rsidP="00F57887">
      <w:pPr>
        <w:pStyle w:val="ListParagraph"/>
        <w:autoSpaceDE w:val="0"/>
        <w:autoSpaceDN w:val="0"/>
        <w:adjustRightInd w:val="0"/>
        <w:spacing w:after="0" w:line="240" w:lineRule="auto"/>
        <w:rPr>
          <w:rFonts w:ascii="Times New Roman" w:hAnsi="Times New Roman"/>
          <w:b/>
          <w:bCs/>
          <w:color w:val="000000"/>
          <w:sz w:val="24"/>
          <w:szCs w:val="24"/>
        </w:rPr>
      </w:pPr>
    </w:p>
    <w:p w:rsidR="00F57887" w:rsidRDefault="009227B8" w:rsidP="00F57887">
      <w:pPr>
        <w:pStyle w:val="ListParagraph"/>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179070</wp:posOffset>
                </wp:positionV>
                <wp:extent cx="45720" cy="266700"/>
                <wp:effectExtent l="57150" t="0" r="30480" b="3810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 cy="2667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E23859" id="Straight Arrow Connector 56" o:spid="_x0000_s1026" type="#_x0000_t32" style="position:absolute;margin-left:0;margin-top:14.1pt;width:3.6pt;height:21pt;flip:x;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">
                <v:stroke endarrow="block"/>
                <o:lock v:ext="edit" shapetype="f"/>
                <w10:wrap anchorx="margin"/>
              </v:shape>
            </w:pict>
          </mc:Fallback>
        </mc:AlternateContent>
      </w:r>
    </w:p>
    <w:p w:rsidR="00F57887" w:rsidRDefault="00F57887" w:rsidP="00F57887">
      <w:pPr>
        <w:pStyle w:val="ListParagraph"/>
        <w:autoSpaceDE w:val="0"/>
        <w:autoSpaceDN w:val="0"/>
        <w:adjustRightInd w:val="0"/>
        <w:spacing w:after="0" w:line="240" w:lineRule="auto"/>
        <w:rPr>
          <w:rFonts w:ascii="Times New Roman" w:hAnsi="Times New Roman"/>
          <w:b/>
          <w:bCs/>
          <w:color w:val="000000"/>
          <w:sz w:val="24"/>
          <w:szCs w:val="24"/>
        </w:rPr>
      </w:pPr>
    </w:p>
    <w:p w:rsidR="00F57887" w:rsidRDefault="00F57887" w:rsidP="00F57887">
      <w:pPr>
        <w:pStyle w:val="ListParagraph"/>
        <w:autoSpaceDE w:val="0"/>
        <w:autoSpaceDN w:val="0"/>
        <w:adjustRightInd w:val="0"/>
        <w:spacing w:after="0" w:line="240" w:lineRule="auto"/>
        <w:rPr>
          <w:rFonts w:ascii="Times New Roman" w:hAnsi="Times New Roman"/>
          <w:b/>
          <w:bCs/>
          <w:color w:val="000000"/>
          <w:sz w:val="24"/>
          <w:szCs w:val="24"/>
        </w:rPr>
      </w:pPr>
    </w:p>
    <w:p w:rsidR="00F57887" w:rsidRDefault="009227B8" w:rsidP="00F57887">
      <w:pPr>
        <w:pStyle w:val="ListParagraph"/>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1270</wp:posOffset>
                </wp:positionV>
                <wp:extent cx="1809750" cy="276225"/>
                <wp:effectExtent l="0" t="0" r="0" b="952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0" cy="276225"/>
                        </a:xfrm>
                        <a:prstGeom prst="rect">
                          <a:avLst/>
                        </a:prstGeom>
                        <a:solidFill>
                          <a:sysClr val="window" lastClr="FFFFFF"/>
                        </a:solidFill>
                        <a:ln w="6350">
                          <a:solidFill>
                            <a:prstClr val="black"/>
                          </a:solidFill>
                        </a:ln>
                      </wps:spPr>
                      <wps:txbx>
                        <w:txbxContent>
                          <w:p w:rsidR="003D2EC3" w:rsidRPr="00C017D7" w:rsidRDefault="003D2EC3" w:rsidP="00F57887">
                            <w:pPr>
                              <w:jc w:val="center"/>
                              <w:rPr>
                                <w:rFonts w:ascii="Times New Roman" w:hAnsi="Times New Roman"/>
                                <w:sz w:val="24"/>
                                <w:szCs w:val="24"/>
                              </w:rPr>
                            </w:pPr>
                            <w:r w:rsidRPr="00C017D7">
                              <w:rPr>
                                <w:rFonts w:ascii="Times New Roman" w:hAnsi="Times New Roman"/>
                                <w:sz w:val="24"/>
                                <w:szCs w:val="24"/>
                              </w:rPr>
                              <w:t>Phlebotomy Technician I</w:t>
                            </w:r>
                          </w:p>
                          <w:p w:rsidR="003D2EC3" w:rsidRDefault="003D2EC3" w:rsidP="00F5788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7" o:spid="_x0000_s1032" type="#_x0000_t202" style="position:absolute;left:0;text-align:left;margin-left:0;margin-top:.1pt;width:142.5pt;height:21.7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" fillcolor="window" strokeweight=".5pt">
                <v:path arrowok="t"/>
                <v:textbox>
                  <w:txbxContent>
                    <w:p w:rsidR="003D2EC3" w:rsidRPr="00C017D7" w:rsidRDefault="003D2EC3" w:rsidP="00F57887">
                      <w:pPr>
                        <w:jc w:val="center"/>
                        <w:rPr>
                          <w:rFonts w:ascii="Times New Roman" w:hAnsi="Times New Roman"/>
                          <w:sz w:val="24"/>
                          <w:szCs w:val="24"/>
                        </w:rPr>
                      </w:pPr>
                      <w:r w:rsidRPr="00C017D7">
                        <w:rPr>
                          <w:rFonts w:ascii="Times New Roman" w:hAnsi="Times New Roman"/>
                          <w:sz w:val="24"/>
                          <w:szCs w:val="24"/>
                        </w:rPr>
                        <w:t>Phlebotomy Technician I</w:t>
                      </w:r>
                    </w:p>
                    <w:p w:rsidR="003D2EC3" w:rsidRDefault="003D2EC3" w:rsidP="00F57887">
                      <w:pPr>
                        <w:jc w:val="center"/>
                      </w:pPr>
                    </w:p>
                  </w:txbxContent>
                </v:textbox>
                <w10:wrap anchorx="margin"/>
              </v:shape>
            </w:pict>
          </mc:Fallback>
        </mc:AlternateContent>
      </w:r>
    </w:p>
    <w:p w:rsidR="00A96E70" w:rsidRPr="00D75B30" w:rsidRDefault="00A96E70" w:rsidP="00A96E70">
      <w:pPr>
        <w:spacing w:line="200" w:lineRule="exact"/>
        <w:rPr>
          <w:rFonts w:asciiTheme="minorHAnsi" w:hAnsiTheme="minorHAnsi" w:cs="Arial"/>
        </w:rPr>
      </w:pPr>
    </w:p>
    <w:p w:rsidR="00B02DFE" w:rsidRDefault="00B02DFE" w:rsidP="00C75052">
      <w:pPr>
        <w:spacing w:line="200" w:lineRule="atLeast"/>
        <w:ind w:left="2901"/>
        <w:rPr>
          <w:rFonts w:asciiTheme="minorHAnsi" w:eastAsia="Arial" w:hAnsiTheme="minorHAnsi" w:cs="Arial"/>
        </w:rPr>
      </w:pPr>
    </w:p>
    <w:p w:rsidR="00B02DFE" w:rsidRPr="00D75B30" w:rsidRDefault="00B02DFE" w:rsidP="00A96E70">
      <w:pPr>
        <w:spacing w:line="200" w:lineRule="atLeast"/>
        <w:ind w:left="2901"/>
        <w:rPr>
          <w:rFonts w:asciiTheme="minorHAnsi" w:eastAsia="Arial" w:hAnsiTheme="minorHAnsi" w:cs="Arial"/>
        </w:rPr>
      </w:pPr>
    </w:p>
    <w:p w:rsidR="00A96E70" w:rsidRPr="00D75B30" w:rsidRDefault="00A96E70" w:rsidP="00754822">
      <w:pPr>
        <w:pStyle w:val="ListParagraph"/>
        <w:numPr>
          <w:ilvl w:val="0"/>
          <w:numId w:val="37"/>
        </w:numPr>
        <w:tabs>
          <w:tab w:val="left" w:pos="540"/>
        </w:tabs>
        <w:autoSpaceDE w:val="0"/>
        <w:autoSpaceDN w:val="0"/>
        <w:adjustRightInd w:val="0"/>
        <w:spacing w:after="0" w:line="240" w:lineRule="auto"/>
        <w:ind w:hanging="540"/>
        <w:rPr>
          <w:rFonts w:asciiTheme="minorHAnsi" w:hAnsiTheme="minorHAnsi" w:cs="Arial"/>
          <w:b/>
          <w:bCs/>
          <w:color w:val="000000"/>
        </w:rPr>
      </w:pPr>
      <w:r w:rsidRPr="00D75B30">
        <w:rPr>
          <w:rFonts w:asciiTheme="minorHAnsi" w:hAnsiTheme="minorHAnsi" w:cs="Arial"/>
          <w:b/>
          <w:bCs/>
          <w:color w:val="000000"/>
        </w:rPr>
        <w:t xml:space="preserve"> Review/Revision/Implementation:</w:t>
      </w:r>
    </w:p>
    <w:p w:rsidR="00A96E70" w:rsidRPr="00D75B30" w:rsidRDefault="00A96E70" w:rsidP="00A96E70">
      <w:pPr>
        <w:pStyle w:val="ListParagraph"/>
        <w:tabs>
          <w:tab w:val="left" w:pos="540"/>
        </w:tabs>
        <w:autoSpaceDE w:val="0"/>
        <w:autoSpaceDN w:val="0"/>
        <w:adjustRightInd w:val="0"/>
        <w:spacing w:after="0" w:line="240" w:lineRule="auto"/>
        <w:ind w:left="900"/>
        <w:rPr>
          <w:rFonts w:asciiTheme="minorHAnsi" w:hAnsiTheme="minorHAnsi" w:cs="Arial"/>
          <w:bCs/>
          <w:color w:val="000000"/>
        </w:rPr>
      </w:pPr>
      <w:r w:rsidRPr="00D75B30">
        <w:rPr>
          <w:rFonts w:asciiTheme="minorHAnsi" w:hAnsiTheme="minorHAnsi" w:cs="Arial"/>
          <w:b/>
          <w:bCs/>
          <w:color w:val="000000"/>
        </w:rPr>
        <w:tab/>
      </w:r>
      <w:r w:rsidRPr="00D75B30">
        <w:rPr>
          <w:rFonts w:asciiTheme="minorHAnsi" w:hAnsiTheme="minorHAnsi" w:cs="Arial"/>
          <w:bCs/>
          <w:color w:val="000000"/>
        </w:rPr>
        <w:t xml:space="preserve">All procedures must be reviewed at least every 2 years.  </w:t>
      </w:r>
    </w:p>
    <w:p w:rsidR="00A96E70" w:rsidRPr="00D75B30" w:rsidRDefault="00A96E70" w:rsidP="000A44F1">
      <w:pPr>
        <w:pStyle w:val="ListParagraph"/>
        <w:numPr>
          <w:ilvl w:val="0"/>
          <w:numId w:val="3"/>
        </w:numPr>
        <w:tabs>
          <w:tab w:val="left" w:pos="540"/>
        </w:tabs>
        <w:autoSpaceDE w:val="0"/>
        <w:autoSpaceDN w:val="0"/>
        <w:adjustRightInd w:val="0"/>
        <w:spacing w:after="0" w:line="240" w:lineRule="auto"/>
        <w:rPr>
          <w:rFonts w:asciiTheme="minorHAnsi" w:hAnsiTheme="minorHAnsi" w:cs="Arial"/>
          <w:bCs/>
          <w:color w:val="000000"/>
        </w:rPr>
      </w:pPr>
      <w:r w:rsidRPr="00D75B30">
        <w:rPr>
          <w:rFonts w:asciiTheme="minorHAnsi" w:hAnsiTheme="minorHAnsi" w:cs="Arial"/>
          <w:bCs/>
          <w:color w:val="000000"/>
        </w:rPr>
        <w:t xml:space="preserve">All new procedures and procedures that have major revisions must be signed by the CLIA Laboratory Medical Director. </w:t>
      </w:r>
    </w:p>
    <w:p w:rsidR="00A96E70" w:rsidRPr="00D75B30" w:rsidRDefault="00A96E70" w:rsidP="00A96E70">
      <w:pPr>
        <w:pStyle w:val="ListParagraph"/>
        <w:tabs>
          <w:tab w:val="left" w:pos="540"/>
        </w:tabs>
        <w:autoSpaceDE w:val="0"/>
        <w:autoSpaceDN w:val="0"/>
        <w:adjustRightInd w:val="0"/>
        <w:spacing w:after="0" w:line="240" w:lineRule="auto"/>
        <w:ind w:left="1890"/>
        <w:rPr>
          <w:rFonts w:asciiTheme="minorHAnsi" w:hAnsiTheme="minorHAnsi" w:cs="Arial"/>
          <w:bCs/>
          <w:color w:val="000000"/>
        </w:rPr>
      </w:pPr>
      <w:r w:rsidRPr="00D75B30">
        <w:rPr>
          <w:rFonts w:asciiTheme="minorHAnsi" w:hAnsiTheme="minorHAnsi" w:cs="Arial"/>
          <w:bCs/>
          <w:color w:val="000000"/>
        </w:rPr>
        <w:t xml:space="preserve"> </w:t>
      </w:r>
    </w:p>
    <w:p w:rsidR="00A96E70" w:rsidRPr="00D75B30" w:rsidRDefault="00A96E70" w:rsidP="000A44F1">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rPr>
      </w:pPr>
      <w:r w:rsidRPr="00D75B30">
        <w:rPr>
          <w:rFonts w:asciiTheme="minorHAnsi" w:hAnsiTheme="minorHAnsi" w:cs="Arial"/>
          <w:bCs/>
          <w:color w:val="000000"/>
        </w:rPr>
        <w:lastRenderedPageBreak/>
        <w:t>All reviewed procedures and procedures with minor revisions can be signed by the designated section manager</w:t>
      </w:r>
      <w:r w:rsidRPr="00D75B30">
        <w:rPr>
          <w:rFonts w:asciiTheme="minorHAnsi" w:hAnsiTheme="minorHAnsi"/>
          <w:bCs/>
          <w:color w:val="000000"/>
        </w:rPr>
        <w:t>.</w:t>
      </w:r>
    </w:p>
    <w:p w:rsidR="00A96E70" w:rsidRPr="00D75B30" w:rsidRDefault="00A96E70" w:rsidP="00A96E70">
      <w:pPr>
        <w:pStyle w:val="ListParagraph"/>
        <w:tabs>
          <w:tab w:val="left" w:pos="540"/>
        </w:tabs>
        <w:autoSpaceDE w:val="0"/>
        <w:autoSpaceDN w:val="0"/>
        <w:adjustRightInd w:val="0"/>
        <w:spacing w:after="0" w:line="240" w:lineRule="auto"/>
        <w:ind w:left="1890"/>
        <w:rPr>
          <w:rFonts w:asciiTheme="minorHAnsi" w:hAnsiTheme="minorHAnsi"/>
          <w:bCs/>
          <w:color w:val="000000"/>
        </w:rPr>
      </w:pPr>
    </w:p>
    <w:p w:rsidR="00A96E70" w:rsidRPr="00D75B30" w:rsidRDefault="00A96E70" w:rsidP="00754822">
      <w:pPr>
        <w:pStyle w:val="ListParagraph"/>
        <w:numPr>
          <w:ilvl w:val="0"/>
          <w:numId w:val="37"/>
        </w:numPr>
        <w:autoSpaceDE w:val="0"/>
        <w:autoSpaceDN w:val="0"/>
        <w:adjustRightInd w:val="0"/>
        <w:spacing w:after="0" w:line="240" w:lineRule="auto"/>
        <w:ind w:hanging="540"/>
        <w:rPr>
          <w:rFonts w:asciiTheme="minorHAnsi" w:hAnsiTheme="minorHAnsi"/>
          <w:b/>
          <w:bCs/>
          <w:color w:val="000000"/>
        </w:rPr>
      </w:pPr>
      <w:r w:rsidRPr="00D75B30">
        <w:rPr>
          <w:rFonts w:asciiTheme="minorHAnsi" w:hAnsiTheme="minorHAnsi"/>
          <w:b/>
          <w:bCs/>
          <w:color w:val="000000"/>
        </w:rPr>
        <w:t>Related Procedures:</w:t>
      </w:r>
      <w:r w:rsidR="00891B94">
        <w:rPr>
          <w:rFonts w:asciiTheme="minorHAnsi" w:hAnsiTheme="minorHAnsi"/>
          <w:b/>
          <w:bCs/>
          <w:color w:val="000000"/>
        </w:rPr>
        <w:t xml:space="preserve"> Pat</w:t>
      </w:r>
      <w:r w:rsidR="00D70AC1">
        <w:rPr>
          <w:rFonts w:asciiTheme="minorHAnsi" w:hAnsiTheme="minorHAnsi"/>
          <w:b/>
          <w:bCs/>
          <w:color w:val="000000"/>
        </w:rPr>
        <w:t>h</w:t>
      </w:r>
      <w:r w:rsidR="00891B94">
        <w:rPr>
          <w:rFonts w:asciiTheme="minorHAnsi" w:hAnsiTheme="minorHAnsi"/>
          <w:b/>
          <w:bCs/>
          <w:color w:val="000000"/>
        </w:rPr>
        <w:t>ology Event Documentation; Pathology Customer Satisfaction Survey; Pathology QA/QA /QM Management</w:t>
      </w:r>
      <w:r w:rsidR="00D70AC1">
        <w:rPr>
          <w:rFonts w:asciiTheme="minorHAnsi" w:hAnsiTheme="minorHAnsi"/>
          <w:b/>
          <w:bCs/>
          <w:color w:val="000000"/>
        </w:rPr>
        <w:t>;</w:t>
      </w:r>
      <w:r w:rsidR="00CA1E17">
        <w:rPr>
          <w:rFonts w:asciiTheme="minorHAnsi" w:hAnsiTheme="minorHAnsi"/>
          <w:b/>
          <w:bCs/>
          <w:color w:val="000000"/>
        </w:rPr>
        <w:t xml:space="preserve"> Product Recall and Alert Notifications (ECRI);</w:t>
      </w:r>
      <w:r w:rsidR="00BB2803">
        <w:rPr>
          <w:rFonts w:asciiTheme="minorHAnsi" w:hAnsiTheme="minorHAnsi"/>
          <w:b/>
          <w:bCs/>
          <w:color w:val="000000"/>
        </w:rPr>
        <w:t xml:space="preserve"> CAPA; Reporting Quality Issues; Event Documentation; Environmental Health and Safety Training; Reporting Quality Issues</w:t>
      </w:r>
      <w:r w:rsidR="008B1806">
        <w:rPr>
          <w:rFonts w:asciiTheme="minorHAnsi" w:hAnsiTheme="minorHAnsi"/>
          <w:b/>
          <w:bCs/>
          <w:color w:val="000000"/>
        </w:rPr>
        <w:t>; CAP Accreditation</w:t>
      </w:r>
    </w:p>
    <w:p w:rsidR="00A96E70" w:rsidRPr="00D75B30" w:rsidRDefault="00A96E70" w:rsidP="00A96E70">
      <w:pPr>
        <w:pStyle w:val="ListParagraph"/>
        <w:autoSpaceDE w:val="0"/>
        <w:autoSpaceDN w:val="0"/>
        <w:adjustRightInd w:val="0"/>
        <w:spacing w:after="0" w:line="240" w:lineRule="auto"/>
        <w:ind w:left="1620"/>
        <w:rPr>
          <w:rFonts w:asciiTheme="minorHAnsi" w:hAnsiTheme="minorHAnsi"/>
          <w:bCs/>
          <w:color w:val="000000"/>
        </w:rPr>
      </w:pPr>
    </w:p>
    <w:p w:rsidR="00A96E70" w:rsidRPr="00D75B30" w:rsidRDefault="00A96E70" w:rsidP="00754822">
      <w:pPr>
        <w:pStyle w:val="ListParagraph"/>
        <w:numPr>
          <w:ilvl w:val="0"/>
          <w:numId w:val="37"/>
        </w:numPr>
        <w:tabs>
          <w:tab w:val="left" w:pos="540"/>
        </w:tabs>
        <w:autoSpaceDE w:val="0"/>
        <w:autoSpaceDN w:val="0"/>
        <w:adjustRightInd w:val="0"/>
        <w:spacing w:after="0" w:line="240" w:lineRule="auto"/>
        <w:ind w:hanging="540"/>
        <w:rPr>
          <w:rFonts w:asciiTheme="minorHAnsi" w:hAnsiTheme="minorHAnsi"/>
          <w:b/>
          <w:bCs/>
        </w:rPr>
      </w:pPr>
      <w:r w:rsidRPr="00D75B30">
        <w:rPr>
          <w:rFonts w:asciiTheme="minorHAnsi" w:hAnsiTheme="minorHAnsi"/>
          <w:b/>
          <w:bCs/>
          <w:color w:val="000000"/>
        </w:rPr>
        <w:t>References:</w:t>
      </w:r>
      <w:r w:rsidRPr="00D75B30">
        <w:rPr>
          <w:rFonts w:asciiTheme="minorHAnsi" w:hAnsiTheme="minorHAnsi"/>
          <w:b/>
          <w:bCs/>
          <w:color w:val="000000"/>
        </w:rPr>
        <w:tab/>
      </w:r>
      <w:r w:rsidR="00891B94">
        <w:rPr>
          <w:rFonts w:asciiTheme="minorHAnsi" w:hAnsiTheme="minorHAnsi"/>
          <w:b/>
          <w:bCs/>
          <w:color w:val="000000"/>
        </w:rPr>
        <w:t xml:space="preserve">GEN.20325, GEN.20330, </w:t>
      </w:r>
      <w:r w:rsidR="00D70AC1">
        <w:rPr>
          <w:rFonts w:asciiTheme="minorHAnsi" w:hAnsiTheme="minorHAnsi"/>
          <w:b/>
          <w:bCs/>
          <w:color w:val="000000"/>
        </w:rPr>
        <w:t>GEN.20335</w:t>
      </w:r>
      <w:r w:rsidR="00CA1E17">
        <w:rPr>
          <w:rFonts w:asciiTheme="minorHAnsi" w:hAnsiTheme="minorHAnsi"/>
          <w:b/>
          <w:bCs/>
          <w:color w:val="000000"/>
        </w:rPr>
        <w:t>, GEN.20340</w:t>
      </w:r>
      <w:r w:rsidR="00725FD5">
        <w:rPr>
          <w:rFonts w:asciiTheme="minorHAnsi" w:hAnsiTheme="minorHAnsi"/>
          <w:b/>
          <w:bCs/>
          <w:color w:val="000000"/>
        </w:rPr>
        <w:t>, GEN.20374</w:t>
      </w:r>
      <w:r w:rsidR="008B1806">
        <w:rPr>
          <w:rFonts w:asciiTheme="minorHAnsi" w:hAnsiTheme="minorHAnsi"/>
          <w:b/>
          <w:bCs/>
          <w:color w:val="000000"/>
        </w:rPr>
        <w:t>, GEN.40499</w:t>
      </w:r>
      <w:r w:rsidRPr="00D75B30">
        <w:rPr>
          <w:rFonts w:asciiTheme="minorHAnsi" w:hAnsiTheme="minorHAnsi"/>
          <w:b/>
          <w:bCs/>
        </w:rPr>
        <w:tab/>
      </w:r>
    </w:p>
    <w:p w:rsidR="00A96E70" w:rsidRPr="00D75B30" w:rsidRDefault="00A96E70" w:rsidP="00A96E70">
      <w:pPr>
        <w:tabs>
          <w:tab w:val="left" w:pos="540"/>
        </w:tabs>
        <w:autoSpaceDE w:val="0"/>
        <w:autoSpaceDN w:val="0"/>
        <w:adjustRightInd w:val="0"/>
        <w:spacing w:after="0" w:line="240" w:lineRule="auto"/>
        <w:rPr>
          <w:rFonts w:asciiTheme="minorHAnsi" w:hAnsiTheme="minorHAnsi"/>
          <w:b/>
          <w:bCs/>
        </w:rPr>
      </w:pPr>
    </w:p>
    <w:p w:rsidR="00A96E70" w:rsidRPr="00D75B30" w:rsidRDefault="00A96E70" w:rsidP="00754822">
      <w:pPr>
        <w:pStyle w:val="Bibliography"/>
        <w:numPr>
          <w:ilvl w:val="0"/>
          <w:numId w:val="37"/>
        </w:numPr>
        <w:ind w:hanging="540"/>
        <w:rPr>
          <w:rFonts w:asciiTheme="minorHAnsi" w:hAnsiTheme="minorHAnsi"/>
          <w:b/>
        </w:rPr>
      </w:pPr>
      <w:r w:rsidRPr="00D75B30">
        <w:rPr>
          <w:rFonts w:asciiTheme="minorHAnsi" w:hAnsiTheme="minorHAnsi"/>
          <w:b/>
        </w:rPr>
        <w:t>Attachments:</w:t>
      </w:r>
      <w:r w:rsidRPr="00D75B30">
        <w:rPr>
          <w:rFonts w:asciiTheme="minorHAnsi" w:hAnsiTheme="minorHAnsi"/>
        </w:rPr>
        <w:t xml:space="preserve">  </w:t>
      </w:r>
      <w:r w:rsidRPr="00D75B30">
        <w:rPr>
          <w:rFonts w:asciiTheme="minorHAnsi" w:hAnsiTheme="minorHAnsi"/>
        </w:rPr>
        <w:tab/>
      </w:r>
      <w:r w:rsidRPr="00D75B30">
        <w:rPr>
          <w:rFonts w:asciiTheme="minorHAnsi" w:hAnsiTheme="minorHAnsi"/>
          <w:b/>
        </w:rPr>
        <w:t>N/A</w:t>
      </w:r>
    </w:p>
    <w:p w:rsidR="002707D5" w:rsidRPr="00C35330" w:rsidRDefault="00A96E70" w:rsidP="002707D5">
      <w:pPr>
        <w:pStyle w:val="ListParagraph"/>
        <w:numPr>
          <w:ilvl w:val="0"/>
          <w:numId w:val="37"/>
        </w:numPr>
        <w:ind w:hanging="540"/>
        <w:rPr>
          <w:rFonts w:asciiTheme="minorHAnsi" w:hAnsiTheme="minorHAnsi"/>
        </w:rPr>
      </w:pPr>
      <w:r w:rsidRPr="00D75B30">
        <w:rPr>
          <w:rFonts w:asciiTheme="minorHAnsi" w:hAnsiTheme="minorHAnsi"/>
          <w:b/>
        </w:rPr>
        <w:t xml:space="preserve">Revised/Reviewed Dates and Signatures:  </w:t>
      </w:r>
    </w:p>
    <w:p w:rsidR="002707D5" w:rsidRPr="002707D5" w:rsidRDefault="002707D5" w:rsidP="002707D5">
      <w:pPr>
        <w:rPr>
          <w:rFonts w:asciiTheme="minorHAnsi" w:hAnsiTheme="minorHAnsi"/>
        </w:rPr>
      </w:pPr>
    </w:p>
    <w:tbl>
      <w:tblPr>
        <w:tblStyle w:val="TableGrid"/>
        <w:tblW w:w="0" w:type="auto"/>
        <w:tblInd w:w="5" w:type="dxa"/>
        <w:tblLook w:val="04A0" w:firstRow="1" w:lastRow="0" w:firstColumn="1" w:lastColumn="0" w:noHBand="0" w:noVBand="1"/>
      </w:tblPr>
      <w:tblGrid>
        <w:gridCol w:w="1779"/>
        <w:gridCol w:w="1869"/>
        <w:gridCol w:w="2807"/>
        <w:gridCol w:w="2895"/>
      </w:tblGrid>
      <w:tr w:rsidR="00B92A0B" w:rsidTr="009A05DF">
        <w:tc>
          <w:tcPr>
            <w:tcW w:w="1779" w:type="dxa"/>
          </w:tcPr>
          <w:p w:rsidR="00B92A0B" w:rsidRPr="000231CB" w:rsidRDefault="009A05DF" w:rsidP="00096A37">
            <w:pPr>
              <w:rPr>
                <w:sz w:val="32"/>
                <w:szCs w:val="32"/>
              </w:rPr>
            </w:pPr>
            <w:r>
              <w:rPr>
                <w:sz w:val="32"/>
                <w:szCs w:val="32"/>
              </w:rPr>
              <w:t>Review Date:</w:t>
            </w:r>
          </w:p>
        </w:tc>
        <w:tc>
          <w:tcPr>
            <w:tcW w:w="1869" w:type="dxa"/>
          </w:tcPr>
          <w:p w:rsidR="00B92A0B" w:rsidRPr="009A05DF" w:rsidRDefault="009A05DF" w:rsidP="00096A37">
            <w:pPr>
              <w:rPr>
                <w:sz w:val="32"/>
                <w:szCs w:val="32"/>
              </w:rPr>
            </w:pPr>
            <w:r w:rsidRPr="009A05DF">
              <w:rPr>
                <w:sz w:val="32"/>
                <w:szCs w:val="32"/>
              </w:rPr>
              <w:t>Revision Date:</w:t>
            </w:r>
          </w:p>
        </w:tc>
        <w:tc>
          <w:tcPr>
            <w:tcW w:w="2807" w:type="dxa"/>
          </w:tcPr>
          <w:p w:rsidR="00B92A0B" w:rsidRPr="009A05DF" w:rsidRDefault="009A05DF" w:rsidP="00096A37">
            <w:pPr>
              <w:rPr>
                <w:sz w:val="32"/>
                <w:szCs w:val="32"/>
              </w:rPr>
            </w:pPr>
            <w:r w:rsidRPr="009A05DF">
              <w:rPr>
                <w:sz w:val="32"/>
                <w:szCs w:val="32"/>
              </w:rPr>
              <w:t>Reason:</w:t>
            </w:r>
          </w:p>
        </w:tc>
        <w:tc>
          <w:tcPr>
            <w:tcW w:w="2895" w:type="dxa"/>
          </w:tcPr>
          <w:p w:rsidR="00B92A0B" w:rsidRPr="009A05DF" w:rsidRDefault="009A05DF" w:rsidP="00096A37">
            <w:pPr>
              <w:rPr>
                <w:sz w:val="32"/>
                <w:szCs w:val="32"/>
              </w:rPr>
            </w:pPr>
            <w:r w:rsidRPr="009A05DF">
              <w:rPr>
                <w:sz w:val="32"/>
                <w:szCs w:val="32"/>
              </w:rPr>
              <w:t>Signature:</w:t>
            </w:r>
          </w:p>
        </w:tc>
      </w:tr>
      <w:tr w:rsidR="00B92A0B" w:rsidTr="009A05DF">
        <w:tc>
          <w:tcPr>
            <w:tcW w:w="1779" w:type="dxa"/>
          </w:tcPr>
          <w:p w:rsidR="00B92A0B" w:rsidRPr="00357C09" w:rsidRDefault="00B92A0B" w:rsidP="00096A37">
            <w:pPr>
              <w:rPr>
                <w:sz w:val="24"/>
                <w:szCs w:val="24"/>
              </w:rPr>
            </w:pPr>
          </w:p>
        </w:tc>
        <w:tc>
          <w:tcPr>
            <w:tcW w:w="1869" w:type="dxa"/>
          </w:tcPr>
          <w:p w:rsidR="00B92A0B" w:rsidRPr="00357C09" w:rsidRDefault="009A05DF" w:rsidP="009A05DF">
            <w:pPr>
              <w:rPr>
                <w:sz w:val="24"/>
                <w:szCs w:val="24"/>
              </w:rPr>
            </w:pPr>
            <w:r>
              <w:rPr>
                <w:sz w:val="24"/>
                <w:szCs w:val="24"/>
              </w:rPr>
              <w:t>3/6/2017</w:t>
            </w:r>
          </w:p>
        </w:tc>
        <w:tc>
          <w:tcPr>
            <w:tcW w:w="2807" w:type="dxa"/>
          </w:tcPr>
          <w:p w:rsidR="00B92A0B" w:rsidRPr="00357C09" w:rsidRDefault="009A05DF" w:rsidP="00096A37">
            <w:pPr>
              <w:rPr>
                <w:sz w:val="24"/>
                <w:szCs w:val="24"/>
              </w:rPr>
            </w:pPr>
            <w:r>
              <w:rPr>
                <w:sz w:val="24"/>
                <w:szCs w:val="24"/>
              </w:rPr>
              <w:t>Reformatted to standard Medical Center template.</w:t>
            </w:r>
          </w:p>
        </w:tc>
        <w:tc>
          <w:tcPr>
            <w:tcW w:w="2895" w:type="dxa"/>
          </w:tcPr>
          <w:p w:rsidR="00B92A0B" w:rsidRPr="00357C09" w:rsidRDefault="00B92A0B" w:rsidP="00096A37">
            <w:pPr>
              <w:rPr>
                <w:sz w:val="24"/>
                <w:szCs w:val="24"/>
              </w:rPr>
            </w:pPr>
            <w:r w:rsidRPr="00357C09">
              <w:rPr>
                <w:sz w:val="24"/>
                <w:szCs w:val="24"/>
              </w:rPr>
              <w:t>Laurie Watson, MT (ASCP)</w:t>
            </w:r>
          </w:p>
        </w:tc>
      </w:tr>
      <w:tr w:rsidR="00B92A0B" w:rsidTr="009A05DF">
        <w:tc>
          <w:tcPr>
            <w:tcW w:w="1779" w:type="dxa"/>
          </w:tcPr>
          <w:p w:rsidR="00B92A0B" w:rsidRPr="00357C09" w:rsidRDefault="00B92A0B" w:rsidP="00096A37">
            <w:pPr>
              <w:rPr>
                <w:sz w:val="24"/>
                <w:szCs w:val="24"/>
              </w:rPr>
            </w:pPr>
          </w:p>
        </w:tc>
        <w:tc>
          <w:tcPr>
            <w:tcW w:w="1869" w:type="dxa"/>
          </w:tcPr>
          <w:p w:rsidR="00B92A0B" w:rsidRPr="00357C09" w:rsidRDefault="009A05DF" w:rsidP="00096A37">
            <w:pPr>
              <w:rPr>
                <w:sz w:val="24"/>
                <w:szCs w:val="24"/>
              </w:rPr>
            </w:pPr>
            <w:r>
              <w:rPr>
                <w:sz w:val="24"/>
                <w:szCs w:val="24"/>
              </w:rPr>
              <w:t>3</w:t>
            </w:r>
            <w:r w:rsidR="00A07CA7">
              <w:rPr>
                <w:sz w:val="24"/>
                <w:szCs w:val="24"/>
              </w:rPr>
              <w:t>/5</w:t>
            </w:r>
            <w:r>
              <w:rPr>
                <w:sz w:val="24"/>
                <w:szCs w:val="24"/>
              </w:rPr>
              <w:t>/2019</w:t>
            </w:r>
          </w:p>
        </w:tc>
        <w:tc>
          <w:tcPr>
            <w:tcW w:w="2807" w:type="dxa"/>
          </w:tcPr>
          <w:p w:rsidR="00B92A0B" w:rsidRPr="00357C09" w:rsidRDefault="009A05DF" w:rsidP="00096A37">
            <w:pPr>
              <w:rPr>
                <w:sz w:val="24"/>
                <w:szCs w:val="24"/>
              </w:rPr>
            </w:pPr>
            <w:r>
              <w:rPr>
                <w:sz w:val="24"/>
                <w:szCs w:val="24"/>
              </w:rPr>
              <w:t>Revised signature page</w:t>
            </w:r>
          </w:p>
        </w:tc>
        <w:tc>
          <w:tcPr>
            <w:tcW w:w="2895" w:type="dxa"/>
          </w:tcPr>
          <w:p w:rsidR="00B92A0B" w:rsidRPr="00357C09" w:rsidRDefault="009A05DF" w:rsidP="00096A37">
            <w:pPr>
              <w:rPr>
                <w:sz w:val="24"/>
                <w:szCs w:val="24"/>
              </w:rPr>
            </w:pPr>
            <w:r>
              <w:rPr>
                <w:sz w:val="24"/>
                <w:szCs w:val="24"/>
              </w:rPr>
              <w:t>Laurie Watson, MT (ASCP)</w:t>
            </w:r>
          </w:p>
        </w:tc>
      </w:tr>
      <w:tr w:rsidR="00B92A0B" w:rsidTr="009A05DF">
        <w:tc>
          <w:tcPr>
            <w:tcW w:w="1779" w:type="dxa"/>
          </w:tcPr>
          <w:p w:rsidR="00B92A0B" w:rsidRPr="00357C09" w:rsidRDefault="00B92A0B" w:rsidP="00096A37">
            <w:pPr>
              <w:rPr>
                <w:sz w:val="24"/>
                <w:szCs w:val="24"/>
              </w:rPr>
            </w:pPr>
          </w:p>
        </w:tc>
        <w:tc>
          <w:tcPr>
            <w:tcW w:w="1869" w:type="dxa"/>
          </w:tcPr>
          <w:p w:rsidR="00B92A0B" w:rsidRPr="00357C09" w:rsidRDefault="00B92A0B" w:rsidP="00096A37">
            <w:pPr>
              <w:rPr>
                <w:sz w:val="24"/>
                <w:szCs w:val="24"/>
              </w:rPr>
            </w:pPr>
          </w:p>
        </w:tc>
        <w:tc>
          <w:tcPr>
            <w:tcW w:w="2807" w:type="dxa"/>
          </w:tcPr>
          <w:p w:rsidR="00B92A0B" w:rsidRPr="00357C09" w:rsidRDefault="00B92A0B" w:rsidP="00096A37">
            <w:pPr>
              <w:rPr>
                <w:sz w:val="24"/>
                <w:szCs w:val="24"/>
              </w:rPr>
            </w:pPr>
          </w:p>
        </w:tc>
        <w:tc>
          <w:tcPr>
            <w:tcW w:w="2895" w:type="dxa"/>
          </w:tcPr>
          <w:p w:rsidR="00B92A0B" w:rsidRPr="00357C09" w:rsidRDefault="00B92A0B" w:rsidP="00096A37">
            <w:pPr>
              <w:rPr>
                <w:sz w:val="24"/>
                <w:szCs w:val="24"/>
              </w:rPr>
            </w:pPr>
          </w:p>
        </w:tc>
      </w:tr>
      <w:tr w:rsidR="00BB2803" w:rsidTr="009A05DF">
        <w:tc>
          <w:tcPr>
            <w:tcW w:w="1779" w:type="dxa"/>
          </w:tcPr>
          <w:p w:rsidR="00BB2803" w:rsidRPr="00357C09" w:rsidRDefault="00BB2803" w:rsidP="00096A37">
            <w:pPr>
              <w:rPr>
                <w:sz w:val="24"/>
                <w:szCs w:val="24"/>
              </w:rPr>
            </w:pPr>
          </w:p>
        </w:tc>
        <w:tc>
          <w:tcPr>
            <w:tcW w:w="1869" w:type="dxa"/>
          </w:tcPr>
          <w:p w:rsidR="00BB2803" w:rsidRPr="00357C09" w:rsidRDefault="00BB2803" w:rsidP="00096A37">
            <w:pPr>
              <w:rPr>
                <w:sz w:val="24"/>
                <w:szCs w:val="24"/>
              </w:rPr>
            </w:pPr>
          </w:p>
        </w:tc>
        <w:tc>
          <w:tcPr>
            <w:tcW w:w="2807" w:type="dxa"/>
          </w:tcPr>
          <w:p w:rsidR="00BB2803" w:rsidRPr="00357C09" w:rsidRDefault="00BB2803" w:rsidP="00096A37">
            <w:pPr>
              <w:rPr>
                <w:sz w:val="24"/>
                <w:szCs w:val="24"/>
              </w:rPr>
            </w:pPr>
          </w:p>
        </w:tc>
        <w:tc>
          <w:tcPr>
            <w:tcW w:w="2895" w:type="dxa"/>
          </w:tcPr>
          <w:p w:rsidR="00BB2803" w:rsidRPr="00357C09" w:rsidRDefault="00BB2803" w:rsidP="00096A37">
            <w:pPr>
              <w:rPr>
                <w:sz w:val="24"/>
                <w:szCs w:val="24"/>
              </w:rPr>
            </w:pPr>
          </w:p>
        </w:tc>
      </w:tr>
      <w:tr w:rsidR="00BB2803" w:rsidTr="009A05DF">
        <w:tc>
          <w:tcPr>
            <w:tcW w:w="1779" w:type="dxa"/>
          </w:tcPr>
          <w:p w:rsidR="00BB2803" w:rsidRPr="00357C09" w:rsidRDefault="00BB2803" w:rsidP="00096A37">
            <w:pPr>
              <w:rPr>
                <w:sz w:val="24"/>
                <w:szCs w:val="24"/>
              </w:rPr>
            </w:pPr>
          </w:p>
        </w:tc>
        <w:tc>
          <w:tcPr>
            <w:tcW w:w="1869" w:type="dxa"/>
          </w:tcPr>
          <w:p w:rsidR="00BB2803" w:rsidRPr="00357C09" w:rsidRDefault="00BB2803" w:rsidP="00096A37">
            <w:pPr>
              <w:rPr>
                <w:sz w:val="24"/>
                <w:szCs w:val="24"/>
              </w:rPr>
            </w:pPr>
          </w:p>
        </w:tc>
        <w:tc>
          <w:tcPr>
            <w:tcW w:w="2807" w:type="dxa"/>
          </w:tcPr>
          <w:p w:rsidR="00BB2803" w:rsidRPr="00357C09" w:rsidRDefault="00BB2803" w:rsidP="00096A37">
            <w:pPr>
              <w:rPr>
                <w:sz w:val="24"/>
                <w:szCs w:val="24"/>
              </w:rPr>
            </w:pPr>
          </w:p>
        </w:tc>
        <w:tc>
          <w:tcPr>
            <w:tcW w:w="2895" w:type="dxa"/>
          </w:tcPr>
          <w:p w:rsidR="00BB2803" w:rsidRPr="00357C09" w:rsidRDefault="00BB2803" w:rsidP="00096A37">
            <w:pPr>
              <w:rPr>
                <w:sz w:val="24"/>
                <w:szCs w:val="24"/>
              </w:rPr>
            </w:pPr>
          </w:p>
        </w:tc>
      </w:tr>
      <w:tr w:rsidR="00BB2803" w:rsidTr="009A05DF">
        <w:tc>
          <w:tcPr>
            <w:tcW w:w="1779" w:type="dxa"/>
          </w:tcPr>
          <w:p w:rsidR="00BB2803" w:rsidRPr="00357C09" w:rsidRDefault="00BB2803" w:rsidP="00096A37">
            <w:pPr>
              <w:rPr>
                <w:sz w:val="24"/>
                <w:szCs w:val="24"/>
              </w:rPr>
            </w:pPr>
          </w:p>
        </w:tc>
        <w:tc>
          <w:tcPr>
            <w:tcW w:w="1869" w:type="dxa"/>
          </w:tcPr>
          <w:p w:rsidR="00BB2803" w:rsidRPr="00357C09" w:rsidRDefault="00BB2803" w:rsidP="00096A37">
            <w:pPr>
              <w:rPr>
                <w:sz w:val="24"/>
                <w:szCs w:val="24"/>
              </w:rPr>
            </w:pPr>
          </w:p>
        </w:tc>
        <w:tc>
          <w:tcPr>
            <w:tcW w:w="2807" w:type="dxa"/>
          </w:tcPr>
          <w:p w:rsidR="00BB2803" w:rsidRPr="00357C09" w:rsidRDefault="00BB2803" w:rsidP="00096A37">
            <w:pPr>
              <w:rPr>
                <w:sz w:val="24"/>
                <w:szCs w:val="24"/>
              </w:rPr>
            </w:pPr>
          </w:p>
        </w:tc>
        <w:tc>
          <w:tcPr>
            <w:tcW w:w="2895" w:type="dxa"/>
          </w:tcPr>
          <w:p w:rsidR="00BB2803" w:rsidRPr="00357C09" w:rsidRDefault="00BB2803" w:rsidP="00096A37">
            <w:pPr>
              <w:rPr>
                <w:sz w:val="24"/>
                <w:szCs w:val="24"/>
              </w:rPr>
            </w:pPr>
          </w:p>
        </w:tc>
      </w:tr>
      <w:tr w:rsidR="00BB2803" w:rsidTr="009A05DF">
        <w:tc>
          <w:tcPr>
            <w:tcW w:w="1779" w:type="dxa"/>
          </w:tcPr>
          <w:p w:rsidR="00BB2803" w:rsidRPr="00357C09" w:rsidRDefault="00BB2803" w:rsidP="00096A37">
            <w:pPr>
              <w:rPr>
                <w:sz w:val="24"/>
                <w:szCs w:val="24"/>
              </w:rPr>
            </w:pPr>
          </w:p>
        </w:tc>
        <w:tc>
          <w:tcPr>
            <w:tcW w:w="1869" w:type="dxa"/>
          </w:tcPr>
          <w:p w:rsidR="00BB2803" w:rsidRPr="00357C09" w:rsidRDefault="00BB2803" w:rsidP="00096A37">
            <w:pPr>
              <w:rPr>
                <w:sz w:val="24"/>
                <w:szCs w:val="24"/>
              </w:rPr>
            </w:pPr>
          </w:p>
        </w:tc>
        <w:tc>
          <w:tcPr>
            <w:tcW w:w="2807" w:type="dxa"/>
          </w:tcPr>
          <w:p w:rsidR="00BB2803" w:rsidRPr="00357C09" w:rsidRDefault="00BB2803" w:rsidP="00096A37">
            <w:pPr>
              <w:rPr>
                <w:sz w:val="24"/>
                <w:szCs w:val="24"/>
              </w:rPr>
            </w:pPr>
          </w:p>
        </w:tc>
        <w:tc>
          <w:tcPr>
            <w:tcW w:w="2895" w:type="dxa"/>
          </w:tcPr>
          <w:p w:rsidR="00BB2803" w:rsidRPr="00357C09" w:rsidRDefault="00BB2803" w:rsidP="00096A37">
            <w:pPr>
              <w:rPr>
                <w:sz w:val="24"/>
                <w:szCs w:val="24"/>
              </w:rPr>
            </w:pPr>
          </w:p>
        </w:tc>
      </w:tr>
      <w:tr w:rsidR="00357C09" w:rsidTr="009A05DF">
        <w:tc>
          <w:tcPr>
            <w:tcW w:w="1779" w:type="dxa"/>
          </w:tcPr>
          <w:p w:rsidR="00357C09" w:rsidRPr="00357C09" w:rsidRDefault="00357C09" w:rsidP="00096A37">
            <w:pPr>
              <w:rPr>
                <w:sz w:val="24"/>
                <w:szCs w:val="24"/>
              </w:rPr>
            </w:pPr>
          </w:p>
        </w:tc>
        <w:tc>
          <w:tcPr>
            <w:tcW w:w="1869" w:type="dxa"/>
          </w:tcPr>
          <w:p w:rsidR="00357C09" w:rsidRPr="00357C09" w:rsidRDefault="00357C09" w:rsidP="00096A37">
            <w:pPr>
              <w:rPr>
                <w:sz w:val="24"/>
                <w:szCs w:val="24"/>
              </w:rPr>
            </w:pPr>
          </w:p>
        </w:tc>
        <w:tc>
          <w:tcPr>
            <w:tcW w:w="2807" w:type="dxa"/>
          </w:tcPr>
          <w:p w:rsidR="00357C09" w:rsidRPr="00357C09" w:rsidRDefault="00357C09" w:rsidP="00096A37">
            <w:pPr>
              <w:rPr>
                <w:sz w:val="24"/>
                <w:szCs w:val="24"/>
              </w:rPr>
            </w:pPr>
          </w:p>
        </w:tc>
        <w:tc>
          <w:tcPr>
            <w:tcW w:w="2895" w:type="dxa"/>
          </w:tcPr>
          <w:p w:rsidR="00357C09" w:rsidRPr="00357C09" w:rsidRDefault="00357C09" w:rsidP="00096A37">
            <w:pPr>
              <w:rPr>
                <w:sz w:val="24"/>
                <w:szCs w:val="24"/>
              </w:rPr>
            </w:pPr>
          </w:p>
        </w:tc>
      </w:tr>
      <w:tr w:rsidR="00357C09" w:rsidTr="009A05DF">
        <w:tc>
          <w:tcPr>
            <w:tcW w:w="1779" w:type="dxa"/>
          </w:tcPr>
          <w:p w:rsidR="00357C09" w:rsidRPr="00357C09" w:rsidRDefault="00357C09" w:rsidP="00096A37">
            <w:pPr>
              <w:rPr>
                <w:sz w:val="24"/>
                <w:szCs w:val="24"/>
              </w:rPr>
            </w:pPr>
          </w:p>
        </w:tc>
        <w:tc>
          <w:tcPr>
            <w:tcW w:w="1869" w:type="dxa"/>
          </w:tcPr>
          <w:p w:rsidR="00357C09" w:rsidRPr="00357C09" w:rsidRDefault="00357C09" w:rsidP="00096A37">
            <w:pPr>
              <w:rPr>
                <w:sz w:val="24"/>
                <w:szCs w:val="24"/>
              </w:rPr>
            </w:pPr>
          </w:p>
        </w:tc>
        <w:tc>
          <w:tcPr>
            <w:tcW w:w="2807" w:type="dxa"/>
          </w:tcPr>
          <w:p w:rsidR="00357C09" w:rsidRPr="00357C09" w:rsidRDefault="00357C09" w:rsidP="00096A37">
            <w:pPr>
              <w:rPr>
                <w:sz w:val="24"/>
                <w:szCs w:val="24"/>
              </w:rPr>
            </w:pPr>
          </w:p>
        </w:tc>
        <w:tc>
          <w:tcPr>
            <w:tcW w:w="2895" w:type="dxa"/>
          </w:tcPr>
          <w:p w:rsidR="00357C09" w:rsidRPr="00357C09" w:rsidRDefault="00357C09" w:rsidP="00096A37">
            <w:pPr>
              <w:rPr>
                <w:sz w:val="24"/>
                <w:szCs w:val="24"/>
              </w:rPr>
            </w:pPr>
          </w:p>
        </w:tc>
      </w:tr>
    </w:tbl>
    <w:p w:rsidR="00292B3C" w:rsidRDefault="00292B3C" w:rsidP="00292B3C">
      <w:pPr>
        <w:rPr>
          <w:rFonts w:asciiTheme="minorHAnsi" w:hAnsiTheme="minorHAnsi"/>
        </w:rPr>
      </w:pPr>
    </w:p>
    <w:p w:rsidR="00436EB0" w:rsidRDefault="00436EB0" w:rsidP="00A96E70">
      <w:pPr>
        <w:autoSpaceDE w:val="0"/>
        <w:autoSpaceDN w:val="0"/>
        <w:adjustRightInd w:val="0"/>
        <w:spacing w:after="0" w:line="240" w:lineRule="auto"/>
        <w:rPr>
          <w:rFonts w:ascii="Times New Roman" w:hAnsi="Times New Roman"/>
          <w:bCs/>
          <w:color w:val="000000"/>
          <w:sz w:val="24"/>
          <w:szCs w:val="24"/>
        </w:rPr>
      </w:pPr>
    </w:p>
    <w:p w:rsidR="00676C80" w:rsidRDefault="00676C80" w:rsidP="00A96E70">
      <w:pPr>
        <w:autoSpaceDE w:val="0"/>
        <w:autoSpaceDN w:val="0"/>
        <w:adjustRightInd w:val="0"/>
        <w:spacing w:after="0" w:line="240" w:lineRule="auto"/>
        <w:rPr>
          <w:rFonts w:ascii="Times New Roman" w:hAnsi="Times New Roman"/>
          <w:bCs/>
          <w:color w:val="000000"/>
          <w:sz w:val="24"/>
          <w:szCs w:val="24"/>
        </w:rPr>
      </w:pPr>
    </w:p>
    <w:p w:rsidR="00676C80" w:rsidRDefault="00676C80" w:rsidP="00A96E70">
      <w:pPr>
        <w:autoSpaceDE w:val="0"/>
        <w:autoSpaceDN w:val="0"/>
        <w:adjustRightInd w:val="0"/>
        <w:spacing w:after="0" w:line="240" w:lineRule="auto"/>
        <w:rPr>
          <w:rFonts w:ascii="Times New Roman" w:hAnsi="Times New Roman"/>
          <w:bCs/>
          <w:color w:val="000000"/>
          <w:sz w:val="24"/>
          <w:szCs w:val="24"/>
        </w:rPr>
      </w:pPr>
    </w:p>
    <w:p w:rsidR="00357C09" w:rsidRDefault="00357C09" w:rsidP="00A96E70">
      <w:pPr>
        <w:autoSpaceDE w:val="0"/>
        <w:autoSpaceDN w:val="0"/>
        <w:adjustRightInd w:val="0"/>
        <w:spacing w:after="0" w:line="240" w:lineRule="auto"/>
        <w:rPr>
          <w:rFonts w:ascii="Times New Roman" w:hAnsi="Times New Roman"/>
          <w:bCs/>
          <w:color w:val="000000"/>
          <w:sz w:val="24"/>
          <w:szCs w:val="24"/>
        </w:rPr>
      </w:pPr>
    </w:p>
    <w:p w:rsidR="00676C80" w:rsidRDefault="00676C80" w:rsidP="00A96E70">
      <w:pPr>
        <w:autoSpaceDE w:val="0"/>
        <w:autoSpaceDN w:val="0"/>
        <w:adjustRightInd w:val="0"/>
        <w:spacing w:after="0" w:line="240" w:lineRule="auto"/>
        <w:rPr>
          <w:rFonts w:ascii="Times New Roman" w:hAnsi="Times New Roman"/>
          <w:bCs/>
          <w:color w:val="000000"/>
          <w:sz w:val="24"/>
          <w:szCs w:val="24"/>
        </w:rPr>
      </w:pPr>
    </w:p>
    <w:p w:rsidR="003D2EC3" w:rsidRDefault="003D2EC3" w:rsidP="00A96E70">
      <w:pPr>
        <w:autoSpaceDE w:val="0"/>
        <w:autoSpaceDN w:val="0"/>
        <w:adjustRightInd w:val="0"/>
        <w:spacing w:after="0" w:line="240" w:lineRule="auto"/>
        <w:rPr>
          <w:rFonts w:ascii="Times New Roman" w:hAnsi="Times New Roman"/>
          <w:bCs/>
          <w:color w:val="000000"/>
          <w:sz w:val="24"/>
          <w:szCs w:val="24"/>
        </w:rPr>
      </w:pPr>
    </w:p>
    <w:p w:rsidR="00071698" w:rsidRDefault="00071698" w:rsidP="00A96E70">
      <w:pPr>
        <w:autoSpaceDE w:val="0"/>
        <w:autoSpaceDN w:val="0"/>
        <w:adjustRightInd w:val="0"/>
        <w:spacing w:after="0" w:line="240" w:lineRule="auto"/>
        <w:rPr>
          <w:rFonts w:ascii="Times New Roman" w:hAnsi="Times New Roman"/>
          <w:bCs/>
          <w:color w:val="000000"/>
          <w:sz w:val="24"/>
          <w:szCs w:val="24"/>
        </w:rPr>
      </w:pPr>
    </w:p>
    <w:tbl>
      <w:tblPr>
        <w:tblStyle w:val="TableGrid"/>
        <w:tblW w:w="9738" w:type="dxa"/>
        <w:tblLayout w:type="fixed"/>
        <w:tblLook w:val="04A0" w:firstRow="1" w:lastRow="0" w:firstColumn="1" w:lastColumn="0" w:noHBand="0" w:noVBand="1"/>
      </w:tblPr>
      <w:tblGrid>
        <w:gridCol w:w="3066"/>
        <w:gridCol w:w="3072"/>
        <w:gridCol w:w="2051"/>
        <w:gridCol w:w="1549"/>
      </w:tblGrid>
      <w:tr w:rsidR="00B92A0B" w:rsidRPr="00E93071" w:rsidTr="00096A37">
        <w:trPr>
          <w:trHeight w:val="300"/>
        </w:trPr>
        <w:tc>
          <w:tcPr>
            <w:tcW w:w="3066" w:type="dxa"/>
            <w:vMerge w:val="restart"/>
          </w:tcPr>
          <w:p w:rsidR="00B92A0B" w:rsidRPr="00E93071" w:rsidRDefault="00B92A0B" w:rsidP="00096A37">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extent cx="1790700" cy="733425"/>
                  <wp:effectExtent l="19050" t="0" r="0" b="0"/>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B92A0B" w:rsidRPr="00E93071" w:rsidRDefault="00B92A0B" w:rsidP="00096A37">
            <w:pPr>
              <w:autoSpaceDE w:val="0"/>
              <w:autoSpaceDN w:val="0"/>
              <w:adjustRightInd w:val="0"/>
              <w:spacing w:after="0" w:line="240" w:lineRule="auto"/>
              <w:jc w:val="center"/>
              <w:rPr>
                <w:rFonts w:ascii="Times New Roman" w:hAnsi="Times New Roman"/>
                <w:bCs/>
                <w:color w:val="000000"/>
                <w:sz w:val="24"/>
                <w:szCs w:val="24"/>
              </w:rPr>
            </w:pPr>
          </w:p>
          <w:p w:rsidR="00B92A0B" w:rsidRDefault="00B92A0B" w:rsidP="00096A3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Standard Dress for the Phlebotomy Team</w:t>
            </w:r>
          </w:p>
          <w:p w:rsidR="00B92A0B" w:rsidRDefault="00B92A0B" w:rsidP="00096A37">
            <w:pPr>
              <w:autoSpaceDE w:val="0"/>
              <w:autoSpaceDN w:val="0"/>
              <w:adjustRightInd w:val="0"/>
              <w:spacing w:after="0" w:line="240" w:lineRule="auto"/>
              <w:jc w:val="center"/>
              <w:rPr>
                <w:rFonts w:ascii="Times New Roman" w:hAnsi="Times New Roman"/>
                <w:b/>
                <w:bCs/>
                <w:sz w:val="24"/>
                <w:szCs w:val="24"/>
              </w:rPr>
            </w:pPr>
          </w:p>
          <w:p w:rsidR="00B92A0B" w:rsidRDefault="00B92A0B" w:rsidP="00096A37">
            <w:pPr>
              <w:autoSpaceDE w:val="0"/>
              <w:autoSpaceDN w:val="0"/>
              <w:adjustRightInd w:val="0"/>
              <w:spacing w:after="0" w:line="240" w:lineRule="auto"/>
              <w:jc w:val="center"/>
              <w:rPr>
                <w:rFonts w:ascii="Times New Roman" w:hAnsi="Times New Roman"/>
                <w:b/>
                <w:bCs/>
                <w:sz w:val="24"/>
                <w:szCs w:val="24"/>
              </w:rPr>
            </w:pPr>
          </w:p>
          <w:p w:rsidR="00B92A0B" w:rsidRPr="00E93071" w:rsidRDefault="00B92A0B" w:rsidP="00096A3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IPP#3</w:t>
            </w:r>
          </w:p>
        </w:tc>
        <w:tc>
          <w:tcPr>
            <w:tcW w:w="2051" w:type="dxa"/>
          </w:tcPr>
          <w:p w:rsidR="00B92A0B" w:rsidRPr="002B1ABF" w:rsidRDefault="00B92A0B" w:rsidP="00096A37">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Dept:</w:t>
            </w:r>
            <w:r w:rsidRPr="002B1ABF">
              <w:rPr>
                <w:rFonts w:ascii="Times New Roman" w:hAnsi="Times New Roman"/>
                <w:b/>
                <w:bCs/>
                <w:color w:val="000000"/>
                <w:sz w:val="24"/>
                <w:szCs w:val="24"/>
              </w:rPr>
              <w:t xml:space="preserve"> </w:t>
            </w:r>
          </w:p>
        </w:tc>
        <w:tc>
          <w:tcPr>
            <w:tcW w:w="1549" w:type="dxa"/>
          </w:tcPr>
          <w:p w:rsidR="00B92A0B" w:rsidRPr="002B1ABF" w:rsidRDefault="00B92A0B" w:rsidP="00096A37">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Inpatient Phlebotomy 324305</w:t>
            </w:r>
          </w:p>
        </w:tc>
      </w:tr>
      <w:tr w:rsidR="00B92A0B" w:rsidRPr="00E93071" w:rsidTr="00096A37">
        <w:trPr>
          <w:trHeight w:val="300"/>
        </w:trPr>
        <w:tc>
          <w:tcPr>
            <w:tcW w:w="3066" w:type="dxa"/>
            <w:vMerge/>
          </w:tcPr>
          <w:p w:rsidR="00B92A0B" w:rsidRPr="00E93071" w:rsidRDefault="00B92A0B" w:rsidP="00096A37">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B92A0B" w:rsidRPr="00E93071" w:rsidRDefault="00B92A0B" w:rsidP="00096A37">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B92A0B" w:rsidRPr="002B1ABF" w:rsidRDefault="00B92A0B" w:rsidP="00096A37">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549" w:type="dxa"/>
          </w:tcPr>
          <w:p w:rsidR="00B92A0B" w:rsidRPr="002B1ABF" w:rsidRDefault="00B92A0B" w:rsidP="00096A37">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2/17/2011</w:t>
            </w:r>
          </w:p>
        </w:tc>
      </w:tr>
      <w:tr w:rsidR="00B92A0B" w:rsidRPr="00E93071" w:rsidTr="00096A37">
        <w:trPr>
          <w:trHeight w:val="300"/>
        </w:trPr>
        <w:tc>
          <w:tcPr>
            <w:tcW w:w="3066" w:type="dxa"/>
            <w:vMerge/>
          </w:tcPr>
          <w:p w:rsidR="00B92A0B" w:rsidRPr="00E93071" w:rsidRDefault="00B92A0B" w:rsidP="00096A37">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B92A0B" w:rsidRPr="00E93071" w:rsidRDefault="00B92A0B" w:rsidP="00096A37">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B92A0B" w:rsidRPr="002B1ABF" w:rsidRDefault="00B92A0B" w:rsidP="00096A37">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549" w:type="dxa"/>
          </w:tcPr>
          <w:p w:rsidR="00B92A0B" w:rsidRPr="00E93071" w:rsidRDefault="006C5C8D" w:rsidP="00096A37">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March  </w:t>
            </w:r>
            <w:r w:rsidR="00071698">
              <w:rPr>
                <w:rFonts w:ascii="Times New Roman" w:hAnsi="Times New Roman"/>
                <w:b/>
                <w:bCs/>
                <w:color w:val="000000"/>
                <w:sz w:val="24"/>
                <w:szCs w:val="24"/>
              </w:rPr>
              <w:t xml:space="preserve"> 2019</w:t>
            </w:r>
          </w:p>
        </w:tc>
      </w:tr>
      <w:tr w:rsidR="00B92A0B" w:rsidRPr="00E93071" w:rsidTr="00096A37">
        <w:trPr>
          <w:trHeight w:val="300"/>
        </w:trPr>
        <w:tc>
          <w:tcPr>
            <w:tcW w:w="3066" w:type="dxa"/>
            <w:vMerge/>
          </w:tcPr>
          <w:p w:rsidR="00B92A0B" w:rsidRPr="00E93071" w:rsidRDefault="00B92A0B" w:rsidP="00096A37">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B92A0B" w:rsidRPr="00E93071" w:rsidRDefault="00B92A0B" w:rsidP="00096A37">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B92A0B" w:rsidRPr="002B1ABF" w:rsidRDefault="00B92A0B" w:rsidP="00096A37">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549" w:type="dxa"/>
          </w:tcPr>
          <w:p w:rsidR="00B92A0B" w:rsidRPr="00E93071" w:rsidRDefault="00B92A0B" w:rsidP="00096A37">
            <w:pPr>
              <w:tabs>
                <w:tab w:val="center" w:pos="4680"/>
                <w:tab w:val="right" w:pos="936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Laurie Watson</w:t>
            </w:r>
          </w:p>
        </w:tc>
      </w:tr>
      <w:tr w:rsidR="00B92A0B" w:rsidRPr="00E93071" w:rsidTr="00096A37">
        <w:trPr>
          <w:trHeight w:val="300"/>
        </w:trPr>
        <w:tc>
          <w:tcPr>
            <w:tcW w:w="6138" w:type="dxa"/>
            <w:gridSpan w:val="2"/>
          </w:tcPr>
          <w:p w:rsidR="00B92A0B" w:rsidRPr="00AE7B74" w:rsidRDefault="00B92A0B" w:rsidP="00096A37">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Greg Pomper, MD Medical Director</w:t>
            </w:r>
          </w:p>
        </w:tc>
        <w:tc>
          <w:tcPr>
            <w:tcW w:w="2051" w:type="dxa"/>
          </w:tcPr>
          <w:p w:rsidR="00B92A0B" w:rsidRPr="002412AC" w:rsidRDefault="00B92A0B" w:rsidP="00096A37">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549" w:type="dxa"/>
          </w:tcPr>
          <w:p w:rsidR="00B92A0B" w:rsidRPr="002412AC" w:rsidRDefault="00B92A0B" w:rsidP="00096A37">
            <w:pPr>
              <w:autoSpaceDE w:val="0"/>
              <w:autoSpaceDN w:val="0"/>
              <w:adjustRightInd w:val="0"/>
              <w:spacing w:after="0" w:line="240" w:lineRule="auto"/>
              <w:rPr>
                <w:rFonts w:ascii="Times New Roman" w:hAnsi="Times New Roman"/>
                <w:b/>
                <w:bCs/>
                <w:color w:val="000000"/>
                <w:sz w:val="24"/>
                <w:szCs w:val="24"/>
              </w:rPr>
            </w:pPr>
          </w:p>
        </w:tc>
      </w:tr>
      <w:tr w:rsidR="00B92A0B" w:rsidRPr="00E93071" w:rsidTr="00096A37">
        <w:trPr>
          <w:trHeight w:val="300"/>
        </w:trPr>
        <w:tc>
          <w:tcPr>
            <w:tcW w:w="9738" w:type="dxa"/>
            <w:gridSpan w:val="4"/>
          </w:tcPr>
          <w:p w:rsidR="00B92A0B" w:rsidRPr="002412AC" w:rsidRDefault="00B92A0B" w:rsidP="00096A37">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Signature:</w:t>
            </w:r>
          </w:p>
        </w:tc>
      </w:tr>
    </w:tbl>
    <w:p w:rsidR="00B92A0B" w:rsidRPr="00E93071" w:rsidRDefault="00B92A0B" w:rsidP="00B92A0B">
      <w:pPr>
        <w:autoSpaceDE w:val="0"/>
        <w:autoSpaceDN w:val="0"/>
        <w:adjustRightInd w:val="0"/>
        <w:spacing w:after="0" w:line="240" w:lineRule="auto"/>
        <w:rPr>
          <w:rFonts w:ascii="Times New Roman" w:hAnsi="Times New Roman"/>
          <w:bCs/>
          <w:color w:val="000000"/>
          <w:sz w:val="24"/>
          <w:szCs w:val="24"/>
        </w:rPr>
      </w:pPr>
    </w:p>
    <w:p w:rsidR="00B92A0B" w:rsidRPr="00E93071" w:rsidRDefault="00B92A0B" w:rsidP="00B92A0B">
      <w:pPr>
        <w:autoSpaceDE w:val="0"/>
        <w:autoSpaceDN w:val="0"/>
        <w:adjustRightInd w:val="0"/>
        <w:spacing w:after="0" w:line="240" w:lineRule="auto"/>
        <w:rPr>
          <w:rFonts w:ascii="Times New Roman" w:hAnsi="Times New Roman"/>
          <w:bCs/>
          <w:color w:val="000000"/>
          <w:sz w:val="24"/>
          <w:szCs w:val="24"/>
        </w:rPr>
      </w:pPr>
    </w:p>
    <w:p w:rsidR="00B92A0B" w:rsidRPr="00B92A0B" w:rsidRDefault="00B92A0B" w:rsidP="00B92A0B">
      <w:pPr>
        <w:pStyle w:val="ListParagraph"/>
        <w:numPr>
          <w:ilvl w:val="0"/>
          <w:numId w:val="38"/>
        </w:numPr>
        <w:rPr>
          <w:rFonts w:asciiTheme="minorHAnsi" w:hAnsiTheme="minorHAnsi" w:cs="Arial"/>
          <w:color w:val="0070C0"/>
        </w:rPr>
      </w:pPr>
      <w:r w:rsidRPr="00754822">
        <w:rPr>
          <w:rFonts w:ascii="Arial" w:hAnsi="Arial" w:cs="Arial"/>
          <w:bCs/>
          <w:color w:val="000000"/>
          <w:sz w:val="24"/>
          <w:szCs w:val="24"/>
        </w:rPr>
        <w:t xml:space="preserve"> </w:t>
      </w:r>
      <w:r w:rsidRPr="00754822">
        <w:rPr>
          <w:rFonts w:asciiTheme="minorHAnsi" w:hAnsiTheme="minorHAnsi" w:cs="Arial"/>
          <w:b/>
        </w:rPr>
        <w:t xml:space="preserve">General Procedure Statement: </w:t>
      </w:r>
      <w:r w:rsidRPr="00754822">
        <w:rPr>
          <w:rFonts w:asciiTheme="minorHAnsi" w:hAnsiTheme="minorHAnsi" w:cs="Arial"/>
        </w:rPr>
        <w:t>To give guidelines to staff concerning the proper Process for Standard Dress.</w:t>
      </w:r>
      <w:r w:rsidRPr="00754822">
        <w:rPr>
          <w:rFonts w:asciiTheme="minorHAnsi" w:hAnsiTheme="minorHAnsi" w:cs="Arial"/>
          <w:color w:val="0070C0"/>
        </w:rPr>
        <w:t xml:space="preserve">  </w:t>
      </w:r>
    </w:p>
    <w:p w:rsidR="00B92A0B" w:rsidRPr="00E93071" w:rsidRDefault="00B92A0B" w:rsidP="00A96E70">
      <w:pPr>
        <w:autoSpaceDE w:val="0"/>
        <w:autoSpaceDN w:val="0"/>
        <w:adjustRightInd w:val="0"/>
        <w:spacing w:after="0" w:line="240" w:lineRule="auto"/>
        <w:rPr>
          <w:rFonts w:ascii="Times New Roman" w:hAnsi="Times New Roman"/>
          <w:bCs/>
          <w:color w:val="000000"/>
          <w:sz w:val="24"/>
          <w:szCs w:val="24"/>
        </w:rPr>
      </w:pPr>
    </w:p>
    <w:p w:rsidR="00A96E70" w:rsidRPr="00B92A0B" w:rsidRDefault="00A96E70" w:rsidP="00B92A0B">
      <w:pPr>
        <w:pStyle w:val="ListParagraph"/>
        <w:numPr>
          <w:ilvl w:val="1"/>
          <w:numId w:val="38"/>
        </w:numPr>
        <w:autoSpaceDE w:val="0"/>
        <w:autoSpaceDN w:val="0"/>
        <w:adjustRightInd w:val="0"/>
        <w:spacing w:after="0" w:line="240" w:lineRule="auto"/>
        <w:rPr>
          <w:rFonts w:asciiTheme="minorHAnsi" w:hAnsiTheme="minorHAnsi" w:cs="Arial"/>
          <w:b/>
        </w:rPr>
      </w:pPr>
      <w:r w:rsidRPr="00B92A0B">
        <w:rPr>
          <w:rFonts w:asciiTheme="minorHAnsi" w:hAnsiTheme="minorHAnsi" w:cs="Arial"/>
          <w:b/>
        </w:rPr>
        <w:t xml:space="preserve">Purpose: </w:t>
      </w:r>
      <w:r w:rsidRPr="00B92A0B">
        <w:rPr>
          <w:rFonts w:asciiTheme="minorHAnsi" w:hAnsiTheme="minorHAnsi" w:cs="Arial"/>
        </w:rPr>
        <w:t>This procedure is to serve as a guide for trained personnel in the Inpatient Phlebotomy Department to perform the services described herein.  These guidelines should be used in conjunction with proper training and only by qualified Phlebotomists.</w:t>
      </w:r>
    </w:p>
    <w:p w:rsidR="00A96E70" w:rsidRPr="0068038E" w:rsidRDefault="00A96E70" w:rsidP="00A96E70">
      <w:pPr>
        <w:autoSpaceDE w:val="0"/>
        <w:autoSpaceDN w:val="0"/>
        <w:adjustRightInd w:val="0"/>
        <w:spacing w:after="0" w:line="240" w:lineRule="auto"/>
        <w:ind w:left="1530"/>
        <w:rPr>
          <w:rFonts w:asciiTheme="minorHAnsi" w:hAnsiTheme="minorHAnsi" w:cs="Arial"/>
          <w:b/>
        </w:rPr>
      </w:pPr>
    </w:p>
    <w:p w:rsidR="00A96E70" w:rsidRPr="0068038E" w:rsidRDefault="00A96E70" w:rsidP="00A96E70">
      <w:pPr>
        <w:pStyle w:val="ListParagraph"/>
        <w:autoSpaceDE w:val="0"/>
        <w:autoSpaceDN w:val="0"/>
        <w:adjustRightInd w:val="0"/>
        <w:spacing w:after="0" w:line="240" w:lineRule="auto"/>
        <w:ind w:left="1890"/>
        <w:rPr>
          <w:rFonts w:asciiTheme="minorHAnsi" w:hAnsiTheme="minorHAnsi" w:cs="Arial"/>
        </w:rPr>
      </w:pPr>
    </w:p>
    <w:p w:rsidR="00A96E70" w:rsidRPr="0068038E" w:rsidRDefault="00A96E70" w:rsidP="00754822">
      <w:pPr>
        <w:pStyle w:val="ListParagraph"/>
        <w:numPr>
          <w:ilvl w:val="1"/>
          <w:numId w:val="38"/>
        </w:numPr>
        <w:autoSpaceDE w:val="0"/>
        <w:autoSpaceDN w:val="0"/>
        <w:adjustRightInd w:val="0"/>
        <w:spacing w:after="0" w:line="240" w:lineRule="auto"/>
        <w:rPr>
          <w:rFonts w:asciiTheme="minorHAnsi" w:hAnsiTheme="minorHAnsi" w:cs="Arial"/>
          <w:b/>
        </w:rPr>
      </w:pPr>
      <w:r w:rsidRPr="0068038E">
        <w:rPr>
          <w:rFonts w:asciiTheme="minorHAnsi" w:hAnsiTheme="minorHAnsi" w:cs="Arial"/>
          <w:b/>
        </w:rPr>
        <w:t xml:space="preserve">Responsible Department/Party/Parties: </w:t>
      </w:r>
    </w:p>
    <w:p w:rsidR="00A96E70" w:rsidRPr="0068038E" w:rsidRDefault="00A96E70" w:rsidP="00754822">
      <w:pPr>
        <w:pStyle w:val="ListParagraph"/>
        <w:numPr>
          <w:ilvl w:val="2"/>
          <w:numId w:val="38"/>
        </w:numPr>
        <w:autoSpaceDE w:val="0"/>
        <w:autoSpaceDN w:val="0"/>
        <w:adjustRightInd w:val="0"/>
        <w:spacing w:after="0" w:line="240" w:lineRule="auto"/>
        <w:rPr>
          <w:rFonts w:asciiTheme="minorHAnsi" w:hAnsiTheme="minorHAnsi" w:cs="Arial"/>
          <w:b/>
        </w:rPr>
      </w:pPr>
      <w:r w:rsidRPr="0068038E">
        <w:rPr>
          <w:rFonts w:asciiTheme="minorHAnsi" w:hAnsiTheme="minorHAnsi" w:cs="Arial"/>
        </w:rPr>
        <w:t xml:space="preserve">Procedure owner/ Implementer: Inpatient Phlebotomy      </w:t>
      </w:r>
    </w:p>
    <w:p w:rsidR="00A96E70" w:rsidRPr="0068038E" w:rsidRDefault="00A96E70" w:rsidP="00754822">
      <w:pPr>
        <w:pStyle w:val="ListParagraph"/>
        <w:numPr>
          <w:ilvl w:val="2"/>
          <w:numId w:val="38"/>
        </w:numPr>
        <w:autoSpaceDE w:val="0"/>
        <w:autoSpaceDN w:val="0"/>
        <w:adjustRightInd w:val="0"/>
        <w:spacing w:after="0" w:line="240" w:lineRule="auto"/>
        <w:rPr>
          <w:rFonts w:asciiTheme="minorHAnsi" w:hAnsiTheme="minorHAnsi" w:cs="Arial"/>
        </w:rPr>
      </w:pPr>
      <w:r w:rsidRPr="0068038E">
        <w:rPr>
          <w:rFonts w:asciiTheme="minorHAnsi" w:hAnsiTheme="minorHAnsi" w:cs="Arial"/>
        </w:rPr>
        <w:t>Procedure prepared by: Laurie Watson</w:t>
      </w:r>
      <w:r w:rsidR="00F305FC">
        <w:rPr>
          <w:rFonts w:asciiTheme="minorHAnsi" w:hAnsiTheme="minorHAnsi" w:cs="Arial"/>
        </w:rPr>
        <w:t xml:space="preserve">  MT(ASCP)</w:t>
      </w:r>
      <w:r w:rsidRPr="0068038E">
        <w:rPr>
          <w:rFonts w:asciiTheme="minorHAnsi" w:hAnsiTheme="minorHAnsi" w:cs="Arial"/>
        </w:rPr>
        <w:t xml:space="preserve">   </w:t>
      </w:r>
    </w:p>
    <w:p w:rsidR="00A96E70" w:rsidRPr="0068038E" w:rsidRDefault="00A96E70" w:rsidP="00754822">
      <w:pPr>
        <w:pStyle w:val="ListParagraph"/>
        <w:numPr>
          <w:ilvl w:val="2"/>
          <w:numId w:val="38"/>
        </w:numPr>
        <w:autoSpaceDE w:val="0"/>
        <w:autoSpaceDN w:val="0"/>
        <w:adjustRightInd w:val="0"/>
        <w:spacing w:after="0" w:line="240" w:lineRule="auto"/>
        <w:rPr>
          <w:rFonts w:asciiTheme="minorHAnsi" w:hAnsiTheme="minorHAnsi" w:cs="Arial"/>
          <w:b/>
        </w:rPr>
      </w:pPr>
      <w:r w:rsidRPr="0068038E">
        <w:rPr>
          <w:rFonts w:asciiTheme="minorHAnsi" w:hAnsiTheme="minorHAnsi" w:cs="Arial"/>
        </w:rPr>
        <w:t>Who Performs procedure: Inpatient Phlebotomy</w:t>
      </w:r>
      <w:r w:rsidRPr="0068038E">
        <w:rPr>
          <w:rFonts w:asciiTheme="minorHAnsi" w:hAnsiTheme="minorHAnsi" w:cs="Arial"/>
          <w:b/>
        </w:rPr>
        <w:t xml:space="preserve">    </w:t>
      </w:r>
    </w:p>
    <w:p w:rsidR="00A96E70" w:rsidRPr="001767B7" w:rsidRDefault="00A96E70" w:rsidP="00A96E70">
      <w:pPr>
        <w:pStyle w:val="ListParagraph"/>
        <w:tabs>
          <w:tab w:val="left" w:pos="360"/>
        </w:tabs>
        <w:autoSpaceDE w:val="0"/>
        <w:autoSpaceDN w:val="0"/>
        <w:adjustRightInd w:val="0"/>
        <w:spacing w:after="0" w:line="240" w:lineRule="auto"/>
        <w:ind w:left="900"/>
        <w:rPr>
          <w:rFonts w:asciiTheme="minorHAnsi" w:hAnsiTheme="minorHAnsi" w:cs="Arial"/>
          <w:color w:val="000000"/>
        </w:rPr>
      </w:pPr>
    </w:p>
    <w:p w:rsidR="00A96E70" w:rsidRPr="00754822" w:rsidRDefault="00A96E70" w:rsidP="00754822">
      <w:pPr>
        <w:pStyle w:val="ListParagraph"/>
        <w:numPr>
          <w:ilvl w:val="0"/>
          <w:numId w:val="38"/>
        </w:numPr>
        <w:rPr>
          <w:rFonts w:asciiTheme="minorHAnsi" w:hAnsiTheme="minorHAnsi" w:cs="Arial"/>
          <w:b/>
          <w:bCs/>
        </w:rPr>
      </w:pPr>
      <w:r w:rsidRPr="00754822">
        <w:rPr>
          <w:rFonts w:asciiTheme="minorHAnsi" w:hAnsiTheme="minorHAnsi" w:cs="Arial"/>
          <w:b/>
          <w:bCs/>
          <w:color w:val="000000"/>
        </w:rPr>
        <w:t xml:space="preserve">Procedure:  </w:t>
      </w:r>
    </w:p>
    <w:p w:rsidR="00A96E70" w:rsidRPr="001767B7" w:rsidRDefault="00A96E70" w:rsidP="00A96E70">
      <w:pPr>
        <w:pStyle w:val="BodyTextIndent"/>
        <w:rPr>
          <w:rFonts w:asciiTheme="minorHAnsi" w:hAnsiTheme="minorHAnsi" w:cs="Arial"/>
        </w:rPr>
      </w:pPr>
      <w:r w:rsidRPr="001767B7">
        <w:rPr>
          <w:rFonts w:asciiTheme="minorHAnsi" w:hAnsiTheme="minorHAnsi" w:cs="Arial"/>
        </w:rPr>
        <w:t>In order to promote a professional image and to comply with safety, infection control, and patient comfort standards, the phlebotomy team will maintain a well-groomed appearance.</w:t>
      </w:r>
    </w:p>
    <w:p w:rsidR="00A96E70" w:rsidRPr="001767B7" w:rsidRDefault="00A96E70" w:rsidP="00A96E70">
      <w:pPr>
        <w:pStyle w:val="BodyText"/>
        <w:ind w:left="720"/>
        <w:rPr>
          <w:rFonts w:asciiTheme="minorHAnsi" w:hAnsiTheme="minorHAnsi"/>
          <w:sz w:val="22"/>
          <w:szCs w:val="22"/>
        </w:rPr>
      </w:pPr>
    </w:p>
    <w:p w:rsidR="00A96E70" w:rsidRPr="001767B7" w:rsidRDefault="00A96E70" w:rsidP="00A96E70">
      <w:pPr>
        <w:pStyle w:val="BodyText"/>
        <w:ind w:left="720"/>
        <w:rPr>
          <w:rFonts w:asciiTheme="minorHAnsi" w:hAnsiTheme="minorHAnsi"/>
          <w:sz w:val="22"/>
          <w:szCs w:val="22"/>
        </w:rPr>
      </w:pPr>
      <w:r w:rsidRPr="001767B7">
        <w:rPr>
          <w:rFonts w:asciiTheme="minorHAnsi" w:hAnsiTheme="minorHAnsi"/>
          <w:sz w:val="22"/>
          <w:szCs w:val="22"/>
        </w:rPr>
        <w:t>A neat professional appearance communicates competence and quality service to guests and internal customers.  Consistent appearance within the phlebotomy team also facilitates familiarity for patients and their family and friends.</w:t>
      </w:r>
    </w:p>
    <w:p w:rsidR="00A96E70" w:rsidRPr="001767B7" w:rsidRDefault="00A96E70" w:rsidP="00A96E70">
      <w:pPr>
        <w:pStyle w:val="BodyText"/>
        <w:ind w:left="720"/>
        <w:rPr>
          <w:rFonts w:asciiTheme="minorHAnsi" w:hAnsiTheme="minorHAnsi"/>
          <w:sz w:val="22"/>
          <w:szCs w:val="22"/>
        </w:rPr>
      </w:pPr>
    </w:p>
    <w:p w:rsidR="00A96E70" w:rsidRPr="001767B7" w:rsidRDefault="00A96E70" w:rsidP="00A96E70">
      <w:pPr>
        <w:pStyle w:val="BodyText"/>
        <w:ind w:left="360"/>
        <w:rPr>
          <w:rFonts w:asciiTheme="minorHAnsi" w:hAnsiTheme="minorHAnsi"/>
          <w:sz w:val="22"/>
          <w:szCs w:val="22"/>
        </w:rPr>
      </w:pPr>
    </w:p>
    <w:p w:rsidR="00A96E70" w:rsidRPr="001767B7" w:rsidRDefault="00A96E70" w:rsidP="00A96E70">
      <w:pPr>
        <w:rPr>
          <w:rFonts w:asciiTheme="minorHAnsi" w:hAnsiTheme="minorHAnsi" w:cs="Arial"/>
          <w:b/>
          <w:bCs/>
        </w:rPr>
      </w:pPr>
      <w:r w:rsidRPr="001767B7">
        <w:rPr>
          <w:rFonts w:asciiTheme="minorHAnsi" w:hAnsiTheme="minorHAnsi" w:cs="Arial"/>
        </w:rPr>
        <w:t xml:space="preserve"> </w:t>
      </w:r>
      <w:r w:rsidRPr="001767B7">
        <w:rPr>
          <w:rFonts w:asciiTheme="minorHAnsi" w:hAnsiTheme="minorHAnsi" w:cs="Arial"/>
          <w:b/>
          <w:bCs/>
        </w:rPr>
        <w:t>Dress Standard</w:t>
      </w:r>
    </w:p>
    <w:p w:rsidR="00A96E70" w:rsidRPr="001767B7" w:rsidRDefault="00A96E70" w:rsidP="000A44F1">
      <w:pPr>
        <w:numPr>
          <w:ilvl w:val="0"/>
          <w:numId w:val="4"/>
        </w:numPr>
        <w:spacing w:after="0" w:line="240" w:lineRule="auto"/>
        <w:rPr>
          <w:rFonts w:asciiTheme="minorHAnsi" w:hAnsiTheme="minorHAnsi" w:cs="Arial"/>
        </w:rPr>
      </w:pPr>
      <w:r w:rsidRPr="001767B7">
        <w:rPr>
          <w:rFonts w:asciiTheme="minorHAnsi" w:hAnsiTheme="minorHAnsi" w:cs="Arial"/>
        </w:rPr>
        <w:t>Clothing</w:t>
      </w:r>
    </w:p>
    <w:p w:rsidR="00A96E70" w:rsidRPr="001767B7" w:rsidRDefault="00A96E70" w:rsidP="00A96E70">
      <w:pPr>
        <w:ind w:left="720"/>
        <w:rPr>
          <w:rFonts w:asciiTheme="minorHAnsi" w:hAnsiTheme="minorHAnsi" w:cs="Arial"/>
        </w:rPr>
      </w:pPr>
    </w:p>
    <w:p w:rsidR="00A96E70" w:rsidRPr="001767B7" w:rsidRDefault="00A96E70" w:rsidP="000A44F1">
      <w:pPr>
        <w:numPr>
          <w:ilvl w:val="1"/>
          <w:numId w:val="4"/>
        </w:numPr>
        <w:spacing w:after="0" w:line="240" w:lineRule="auto"/>
        <w:rPr>
          <w:rFonts w:asciiTheme="minorHAnsi" w:hAnsiTheme="minorHAnsi" w:cs="Arial"/>
        </w:rPr>
      </w:pPr>
      <w:r w:rsidRPr="001767B7">
        <w:rPr>
          <w:rFonts w:asciiTheme="minorHAnsi" w:hAnsiTheme="minorHAnsi" w:cs="Arial"/>
        </w:rPr>
        <w:t>The phlebotomist’s appearance must neat and clean.</w:t>
      </w:r>
    </w:p>
    <w:p w:rsidR="00A96E70" w:rsidRPr="001767B7" w:rsidRDefault="00A96E70" w:rsidP="000A44F1">
      <w:pPr>
        <w:numPr>
          <w:ilvl w:val="1"/>
          <w:numId w:val="4"/>
        </w:numPr>
        <w:spacing w:after="0" w:line="240" w:lineRule="auto"/>
        <w:rPr>
          <w:rFonts w:asciiTheme="minorHAnsi" w:hAnsiTheme="minorHAnsi" w:cs="Arial"/>
        </w:rPr>
      </w:pPr>
      <w:r w:rsidRPr="001767B7">
        <w:rPr>
          <w:rFonts w:asciiTheme="minorHAnsi" w:hAnsiTheme="minorHAnsi" w:cs="Arial"/>
        </w:rPr>
        <w:t>The standard lab uniform is Carribean Blue scrubs</w:t>
      </w:r>
    </w:p>
    <w:p w:rsidR="00A96E70" w:rsidRPr="001767B7" w:rsidRDefault="00A96E70" w:rsidP="000A44F1">
      <w:pPr>
        <w:numPr>
          <w:ilvl w:val="1"/>
          <w:numId w:val="4"/>
        </w:numPr>
        <w:spacing w:after="0" w:line="240" w:lineRule="auto"/>
        <w:rPr>
          <w:rFonts w:asciiTheme="minorHAnsi" w:hAnsiTheme="minorHAnsi" w:cs="Arial"/>
        </w:rPr>
      </w:pPr>
      <w:r w:rsidRPr="001767B7">
        <w:rPr>
          <w:rFonts w:asciiTheme="minorHAnsi" w:hAnsiTheme="minorHAnsi" w:cs="Arial"/>
        </w:rPr>
        <w:lastRenderedPageBreak/>
        <w:t>Black or white tee shirts may be worn under scrubs, with no visible logos.</w:t>
      </w:r>
    </w:p>
    <w:p w:rsidR="00A96E70" w:rsidRPr="001767B7" w:rsidRDefault="00A96E70" w:rsidP="00A96E70">
      <w:pPr>
        <w:ind w:left="1440"/>
        <w:rPr>
          <w:rFonts w:asciiTheme="minorHAnsi" w:hAnsiTheme="minorHAnsi" w:cs="Arial"/>
        </w:rPr>
      </w:pPr>
    </w:p>
    <w:p w:rsidR="00A96E70" w:rsidRPr="001767B7" w:rsidRDefault="00A96E70" w:rsidP="000A44F1">
      <w:pPr>
        <w:numPr>
          <w:ilvl w:val="0"/>
          <w:numId w:val="4"/>
        </w:numPr>
        <w:spacing w:after="0" w:line="240" w:lineRule="auto"/>
        <w:rPr>
          <w:rFonts w:asciiTheme="minorHAnsi" w:hAnsiTheme="minorHAnsi" w:cs="Arial"/>
        </w:rPr>
      </w:pPr>
      <w:r w:rsidRPr="001767B7">
        <w:rPr>
          <w:rFonts w:asciiTheme="minorHAnsi" w:hAnsiTheme="minorHAnsi" w:cs="Arial"/>
        </w:rPr>
        <w:t>Shoes</w:t>
      </w:r>
    </w:p>
    <w:p w:rsidR="00A96E70" w:rsidRPr="001767B7" w:rsidRDefault="00A96E70" w:rsidP="00A96E70">
      <w:pPr>
        <w:ind w:left="720"/>
        <w:rPr>
          <w:rFonts w:asciiTheme="minorHAnsi" w:hAnsiTheme="minorHAnsi" w:cs="Arial"/>
        </w:rPr>
      </w:pPr>
    </w:p>
    <w:p w:rsidR="00A96E70" w:rsidRPr="001767B7" w:rsidRDefault="00A96E70" w:rsidP="00A96E70">
      <w:pPr>
        <w:ind w:left="1440"/>
        <w:rPr>
          <w:rFonts w:asciiTheme="minorHAnsi" w:hAnsiTheme="minorHAnsi" w:cs="Arial"/>
        </w:rPr>
      </w:pPr>
      <w:r w:rsidRPr="001767B7">
        <w:rPr>
          <w:rFonts w:asciiTheme="minorHAnsi" w:hAnsiTheme="minorHAnsi" w:cs="Arial"/>
        </w:rPr>
        <w:t>In order to comply with safety regulations, shoes must be constructed of solid, non-canvas material covering the majority of the foot.  Woven fabric shoes, sand</w:t>
      </w:r>
      <w:r w:rsidR="00F222E7">
        <w:rPr>
          <w:rFonts w:asciiTheme="minorHAnsi" w:hAnsiTheme="minorHAnsi" w:cs="Arial"/>
        </w:rPr>
        <w:t xml:space="preserve">als, opened-toe, </w:t>
      </w:r>
      <w:r w:rsidRPr="001767B7">
        <w:rPr>
          <w:rFonts w:asciiTheme="minorHAnsi" w:hAnsiTheme="minorHAnsi" w:cs="Arial"/>
        </w:rPr>
        <w:t>or any shoes that expose any part of the foot may not be worn on the job.</w:t>
      </w:r>
    </w:p>
    <w:p w:rsidR="00A96E70" w:rsidRPr="001767B7" w:rsidRDefault="00A96E70" w:rsidP="000A44F1">
      <w:pPr>
        <w:numPr>
          <w:ilvl w:val="0"/>
          <w:numId w:val="4"/>
        </w:numPr>
        <w:spacing w:after="0" w:line="240" w:lineRule="auto"/>
        <w:rPr>
          <w:rFonts w:asciiTheme="minorHAnsi" w:hAnsiTheme="minorHAnsi" w:cs="Arial"/>
        </w:rPr>
      </w:pPr>
      <w:r w:rsidRPr="001767B7">
        <w:rPr>
          <w:rFonts w:asciiTheme="minorHAnsi" w:hAnsiTheme="minorHAnsi" w:cs="Arial"/>
        </w:rPr>
        <w:t>Accessories</w:t>
      </w:r>
    </w:p>
    <w:p w:rsidR="00A96E70" w:rsidRPr="001767B7" w:rsidRDefault="00A96E70" w:rsidP="000A44F1">
      <w:pPr>
        <w:numPr>
          <w:ilvl w:val="1"/>
          <w:numId w:val="4"/>
        </w:numPr>
        <w:spacing w:after="0" w:line="240" w:lineRule="auto"/>
        <w:rPr>
          <w:rFonts w:asciiTheme="minorHAnsi" w:hAnsiTheme="minorHAnsi" w:cs="Arial"/>
        </w:rPr>
      </w:pPr>
      <w:r w:rsidRPr="001767B7">
        <w:rPr>
          <w:rFonts w:asciiTheme="minorHAnsi" w:hAnsiTheme="minorHAnsi" w:cs="Arial"/>
          <w:b/>
          <w:bCs/>
        </w:rPr>
        <w:t>Identification badges must be worn properly displayed in a visible manner,</w:t>
      </w:r>
      <w:r w:rsidRPr="001767B7">
        <w:rPr>
          <w:rFonts w:asciiTheme="minorHAnsi" w:hAnsiTheme="minorHAnsi" w:cs="Arial"/>
        </w:rPr>
        <w:t xml:space="preserve"> at shoulder or collar height.</w:t>
      </w:r>
      <w:r w:rsidR="00292B3C">
        <w:rPr>
          <w:rFonts w:asciiTheme="minorHAnsi" w:hAnsiTheme="minorHAnsi" w:cs="Arial"/>
        </w:rPr>
        <w:t xml:space="preserve">  Failure to display photo identification badges on the upper front torso will result in being relieved of duties for the day.   The badge is required for identification, as well as access to many restricted areas.</w:t>
      </w:r>
    </w:p>
    <w:p w:rsidR="00A96E70" w:rsidRPr="001767B7" w:rsidRDefault="00A96E70" w:rsidP="000A44F1">
      <w:pPr>
        <w:numPr>
          <w:ilvl w:val="1"/>
          <w:numId w:val="4"/>
        </w:numPr>
        <w:spacing w:after="0" w:line="240" w:lineRule="auto"/>
        <w:rPr>
          <w:rFonts w:asciiTheme="minorHAnsi" w:hAnsiTheme="minorHAnsi" w:cs="Arial"/>
        </w:rPr>
      </w:pPr>
      <w:r w:rsidRPr="001767B7">
        <w:rPr>
          <w:rFonts w:asciiTheme="minorHAnsi" w:hAnsiTheme="minorHAnsi" w:cs="Arial"/>
        </w:rPr>
        <w:t>Hairstyles, jewelry, and other clothing that may present as a safety hazard or impede work should be avoided.</w:t>
      </w:r>
    </w:p>
    <w:p w:rsidR="00A96E70" w:rsidRPr="001767B7" w:rsidRDefault="00A96E70" w:rsidP="00A96E70">
      <w:pPr>
        <w:ind w:left="1440"/>
        <w:rPr>
          <w:rFonts w:asciiTheme="minorHAnsi" w:hAnsiTheme="minorHAnsi" w:cs="Arial"/>
        </w:rPr>
      </w:pPr>
    </w:p>
    <w:p w:rsidR="00436EB0" w:rsidRPr="00436EB0" w:rsidRDefault="00A96E70" w:rsidP="00436EB0">
      <w:pPr>
        <w:numPr>
          <w:ilvl w:val="0"/>
          <w:numId w:val="4"/>
        </w:numPr>
        <w:spacing w:after="0" w:line="240" w:lineRule="auto"/>
        <w:rPr>
          <w:rFonts w:asciiTheme="minorHAnsi" w:hAnsiTheme="minorHAnsi" w:cs="Arial"/>
        </w:rPr>
      </w:pPr>
      <w:r w:rsidRPr="001767B7">
        <w:rPr>
          <w:rFonts w:asciiTheme="minorHAnsi" w:hAnsiTheme="minorHAnsi" w:cs="Arial"/>
        </w:rPr>
        <w:t>Enforcement</w:t>
      </w:r>
    </w:p>
    <w:p w:rsidR="00A96E70" w:rsidRPr="001767B7" w:rsidRDefault="00A96E70" w:rsidP="000A44F1">
      <w:pPr>
        <w:numPr>
          <w:ilvl w:val="1"/>
          <w:numId w:val="4"/>
        </w:numPr>
        <w:spacing w:after="0" w:line="240" w:lineRule="auto"/>
        <w:rPr>
          <w:rFonts w:asciiTheme="minorHAnsi" w:hAnsiTheme="minorHAnsi" w:cs="Arial"/>
        </w:rPr>
      </w:pPr>
      <w:r w:rsidRPr="001767B7">
        <w:rPr>
          <w:rFonts w:asciiTheme="minorHAnsi" w:hAnsiTheme="minorHAnsi" w:cs="Arial"/>
        </w:rPr>
        <w:t>The Section Manager will counsel inappropriately dressed individuals on their first offense.</w:t>
      </w:r>
    </w:p>
    <w:p w:rsidR="00A96E70" w:rsidRPr="001767B7" w:rsidRDefault="00A96E70" w:rsidP="000A44F1">
      <w:pPr>
        <w:numPr>
          <w:ilvl w:val="1"/>
          <w:numId w:val="4"/>
        </w:numPr>
        <w:spacing w:after="0" w:line="240" w:lineRule="auto"/>
        <w:rPr>
          <w:rFonts w:asciiTheme="minorHAnsi" w:hAnsiTheme="minorHAnsi" w:cs="Arial"/>
        </w:rPr>
      </w:pPr>
      <w:r w:rsidRPr="001767B7">
        <w:rPr>
          <w:rFonts w:asciiTheme="minorHAnsi" w:hAnsiTheme="minorHAnsi" w:cs="Arial"/>
        </w:rPr>
        <w:t>The secon</w:t>
      </w:r>
      <w:r w:rsidR="00C75052">
        <w:rPr>
          <w:rFonts w:asciiTheme="minorHAnsi" w:hAnsiTheme="minorHAnsi" w:cs="Arial"/>
        </w:rPr>
        <w:t>d offense will result in a</w:t>
      </w:r>
      <w:r w:rsidR="00F222E7">
        <w:rPr>
          <w:rFonts w:asciiTheme="minorHAnsi" w:hAnsiTheme="minorHAnsi" w:cs="Arial"/>
        </w:rPr>
        <w:t xml:space="preserve"> verbal</w:t>
      </w:r>
      <w:r w:rsidRPr="001767B7">
        <w:rPr>
          <w:rFonts w:asciiTheme="minorHAnsi" w:hAnsiTheme="minorHAnsi" w:cs="Arial"/>
        </w:rPr>
        <w:t xml:space="preserve"> </w:t>
      </w:r>
      <w:r w:rsidR="00F222E7">
        <w:rPr>
          <w:rFonts w:asciiTheme="minorHAnsi" w:hAnsiTheme="minorHAnsi" w:cs="Arial"/>
        </w:rPr>
        <w:t>advisory</w:t>
      </w:r>
      <w:r w:rsidRPr="001767B7">
        <w:rPr>
          <w:rFonts w:asciiTheme="minorHAnsi" w:hAnsiTheme="minorHAnsi" w:cs="Arial"/>
        </w:rPr>
        <w:t>.</w:t>
      </w:r>
    </w:p>
    <w:p w:rsidR="00A96E70" w:rsidRPr="001767B7" w:rsidRDefault="00A96E70" w:rsidP="000A44F1">
      <w:pPr>
        <w:numPr>
          <w:ilvl w:val="1"/>
          <w:numId w:val="4"/>
        </w:numPr>
        <w:spacing w:after="0" w:line="240" w:lineRule="auto"/>
        <w:rPr>
          <w:rFonts w:asciiTheme="minorHAnsi" w:hAnsiTheme="minorHAnsi" w:cs="Arial"/>
        </w:rPr>
      </w:pPr>
      <w:r w:rsidRPr="001767B7">
        <w:rPr>
          <w:rFonts w:asciiTheme="minorHAnsi" w:hAnsiTheme="minorHAnsi" w:cs="Arial"/>
        </w:rPr>
        <w:t xml:space="preserve">The third offense will </w:t>
      </w:r>
      <w:r w:rsidR="00F222E7">
        <w:rPr>
          <w:rFonts w:asciiTheme="minorHAnsi" w:hAnsiTheme="minorHAnsi" w:cs="Arial"/>
        </w:rPr>
        <w:t>result in a written advisory</w:t>
      </w:r>
      <w:r w:rsidRPr="001767B7">
        <w:rPr>
          <w:rFonts w:asciiTheme="minorHAnsi" w:hAnsiTheme="minorHAnsi" w:cs="Arial"/>
        </w:rPr>
        <w:t>.</w:t>
      </w:r>
    </w:p>
    <w:p w:rsidR="00A96E70" w:rsidRPr="001767B7" w:rsidRDefault="00A96E70" w:rsidP="000A44F1">
      <w:pPr>
        <w:numPr>
          <w:ilvl w:val="1"/>
          <w:numId w:val="4"/>
        </w:numPr>
        <w:spacing w:after="0" w:line="240" w:lineRule="auto"/>
        <w:rPr>
          <w:rFonts w:asciiTheme="minorHAnsi" w:hAnsiTheme="minorHAnsi" w:cs="Arial"/>
        </w:rPr>
      </w:pPr>
      <w:r w:rsidRPr="001767B7">
        <w:rPr>
          <w:rFonts w:asciiTheme="minorHAnsi" w:hAnsiTheme="minorHAnsi" w:cs="Arial"/>
        </w:rPr>
        <w:t>In the event that an employee is sent home to change clothes they will not be allowed to make up time.</w:t>
      </w:r>
    </w:p>
    <w:p w:rsidR="00A96E70" w:rsidRPr="001767B7" w:rsidRDefault="00A96E70" w:rsidP="000A44F1">
      <w:pPr>
        <w:numPr>
          <w:ilvl w:val="1"/>
          <w:numId w:val="4"/>
        </w:numPr>
        <w:spacing w:after="0" w:line="240" w:lineRule="auto"/>
        <w:rPr>
          <w:rFonts w:asciiTheme="minorHAnsi" w:hAnsiTheme="minorHAnsi" w:cs="Arial"/>
        </w:rPr>
      </w:pPr>
      <w:r w:rsidRPr="001767B7">
        <w:rPr>
          <w:rFonts w:asciiTheme="minorHAnsi" w:hAnsiTheme="minorHAnsi" w:cs="Arial"/>
        </w:rPr>
        <w:t>Violations will be reflected in the annual review.</w:t>
      </w:r>
    </w:p>
    <w:p w:rsidR="00A96E70" w:rsidRPr="001767B7" w:rsidRDefault="00A96E70" w:rsidP="00A96E70">
      <w:pPr>
        <w:rPr>
          <w:rFonts w:asciiTheme="minorHAnsi" w:hAnsiTheme="minorHAnsi" w:cs="Arial"/>
          <w:b/>
          <w:bCs/>
        </w:rPr>
      </w:pPr>
      <w:r w:rsidRPr="001767B7">
        <w:rPr>
          <w:rFonts w:asciiTheme="minorHAnsi" w:hAnsiTheme="minorHAnsi" w:cs="Arial"/>
          <w:b/>
          <w:bCs/>
        </w:rPr>
        <w:t>Policy Notes</w:t>
      </w:r>
    </w:p>
    <w:p w:rsidR="00A96E70" w:rsidRPr="001767B7" w:rsidRDefault="00A96E70" w:rsidP="00A96E70">
      <w:pPr>
        <w:rPr>
          <w:rFonts w:asciiTheme="minorHAnsi" w:hAnsiTheme="minorHAnsi" w:cs="Arial"/>
          <w:b/>
          <w:bCs/>
        </w:rPr>
      </w:pPr>
    </w:p>
    <w:p w:rsidR="00A96E70" w:rsidRPr="001767B7" w:rsidRDefault="00A96E70" w:rsidP="000A44F1">
      <w:pPr>
        <w:pStyle w:val="BodyText"/>
        <w:numPr>
          <w:ilvl w:val="0"/>
          <w:numId w:val="5"/>
        </w:numPr>
        <w:rPr>
          <w:rFonts w:asciiTheme="minorHAnsi" w:hAnsiTheme="minorHAnsi"/>
          <w:sz w:val="22"/>
          <w:szCs w:val="22"/>
        </w:rPr>
      </w:pPr>
      <w:r w:rsidRPr="001767B7">
        <w:rPr>
          <w:rFonts w:asciiTheme="minorHAnsi" w:hAnsiTheme="minorHAnsi"/>
          <w:sz w:val="22"/>
          <w:szCs w:val="22"/>
        </w:rPr>
        <w:t>Tee shirts and other clothing should be free of boldly displayed logos or advertisements.</w:t>
      </w:r>
    </w:p>
    <w:p w:rsidR="00A96E70" w:rsidRPr="001767B7" w:rsidRDefault="00A96E70" w:rsidP="00A96E70">
      <w:pPr>
        <w:pStyle w:val="BodyText"/>
        <w:rPr>
          <w:rFonts w:asciiTheme="minorHAnsi" w:hAnsiTheme="minorHAnsi"/>
          <w:sz w:val="22"/>
          <w:szCs w:val="22"/>
        </w:rPr>
      </w:pPr>
    </w:p>
    <w:p w:rsidR="00A96E70" w:rsidRPr="001767B7" w:rsidRDefault="00A96E70" w:rsidP="000A44F1">
      <w:pPr>
        <w:pStyle w:val="BodyText"/>
        <w:numPr>
          <w:ilvl w:val="0"/>
          <w:numId w:val="5"/>
        </w:numPr>
        <w:rPr>
          <w:rFonts w:asciiTheme="minorHAnsi" w:hAnsiTheme="minorHAnsi"/>
          <w:sz w:val="22"/>
          <w:szCs w:val="22"/>
        </w:rPr>
      </w:pPr>
      <w:r w:rsidRPr="001767B7">
        <w:rPr>
          <w:rFonts w:asciiTheme="minorHAnsi" w:hAnsiTheme="minorHAnsi"/>
          <w:sz w:val="22"/>
          <w:szCs w:val="22"/>
        </w:rPr>
        <w:t xml:space="preserve">If employees feel that their dress has been inappropriately challenged then they may ask for a review by the Associate Administrative Director or the Administrative Director. </w:t>
      </w:r>
    </w:p>
    <w:p w:rsidR="00A96E70" w:rsidRPr="001767B7" w:rsidRDefault="00A96E70" w:rsidP="00A96E70">
      <w:pPr>
        <w:rPr>
          <w:rFonts w:asciiTheme="minorHAnsi" w:hAnsiTheme="minorHAnsi" w:cs="Arial"/>
        </w:rPr>
      </w:pPr>
    </w:p>
    <w:p w:rsidR="00A96E70" w:rsidRPr="001767B7" w:rsidRDefault="00A96E70" w:rsidP="00754822">
      <w:pPr>
        <w:pStyle w:val="ListParagraph"/>
        <w:numPr>
          <w:ilvl w:val="0"/>
          <w:numId w:val="38"/>
        </w:numPr>
        <w:tabs>
          <w:tab w:val="left" w:pos="540"/>
        </w:tabs>
        <w:autoSpaceDE w:val="0"/>
        <w:autoSpaceDN w:val="0"/>
        <w:adjustRightInd w:val="0"/>
        <w:spacing w:after="0" w:line="240" w:lineRule="auto"/>
        <w:ind w:hanging="540"/>
        <w:rPr>
          <w:rFonts w:asciiTheme="minorHAnsi" w:hAnsiTheme="minorHAnsi" w:cs="Arial"/>
          <w:b/>
          <w:bCs/>
          <w:color w:val="000000"/>
        </w:rPr>
      </w:pPr>
      <w:r w:rsidRPr="001767B7">
        <w:rPr>
          <w:rFonts w:asciiTheme="minorHAnsi" w:hAnsiTheme="minorHAnsi" w:cs="Arial"/>
          <w:b/>
          <w:bCs/>
          <w:color w:val="000000"/>
        </w:rPr>
        <w:t xml:space="preserve"> Review/Revision/Implementation:</w:t>
      </w:r>
    </w:p>
    <w:p w:rsidR="00A96E70" w:rsidRPr="001767B7" w:rsidRDefault="00A96E70" w:rsidP="00A96E70">
      <w:pPr>
        <w:pStyle w:val="ListParagraph"/>
        <w:tabs>
          <w:tab w:val="left" w:pos="540"/>
        </w:tabs>
        <w:autoSpaceDE w:val="0"/>
        <w:autoSpaceDN w:val="0"/>
        <w:adjustRightInd w:val="0"/>
        <w:spacing w:after="0" w:line="240" w:lineRule="auto"/>
        <w:ind w:left="900"/>
        <w:rPr>
          <w:rFonts w:asciiTheme="minorHAnsi" w:hAnsiTheme="minorHAnsi" w:cs="Arial"/>
          <w:bCs/>
          <w:color w:val="000000"/>
        </w:rPr>
      </w:pPr>
      <w:r w:rsidRPr="001767B7">
        <w:rPr>
          <w:rFonts w:asciiTheme="minorHAnsi" w:hAnsiTheme="minorHAnsi" w:cs="Arial"/>
          <w:bCs/>
          <w:color w:val="000000"/>
        </w:rPr>
        <w:t xml:space="preserve">       All procedures must be reviewed at least every 2 years.  </w:t>
      </w:r>
    </w:p>
    <w:p w:rsidR="00A96E70" w:rsidRPr="001767B7" w:rsidRDefault="00A96E70" w:rsidP="000A44F1">
      <w:pPr>
        <w:pStyle w:val="ListParagraph"/>
        <w:numPr>
          <w:ilvl w:val="0"/>
          <w:numId w:val="6"/>
        </w:numPr>
        <w:tabs>
          <w:tab w:val="left" w:pos="540"/>
        </w:tabs>
        <w:autoSpaceDE w:val="0"/>
        <w:autoSpaceDN w:val="0"/>
        <w:adjustRightInd w:val="0"/>
        <w:spacing w:after="0" w:line="240" w:lineRule="auto"/>
        <w:rPr>
          <w:rFonts w:asciiTheme="minorHAnsi" w:hAnsiTheme="minorHAnsi" w:cs="Arial"/>
          <w:bCs/>
          <w:color w:val="000000"/>
        </w:rPr>
      </w:pPr>
      <w:r w:rsidRPr="001767B7">
        <w:rPr>
          <w:rFonts w:asciiTheme="minorHAnsi" w:hAnsiTheme="minorHAnsi" w:cs="Arial"/>
          <w:bCs/>
          <w:color w:val="000000"/>
        </w:rPr>
        <w:t xml:space="preserve">All new procedures and procedures that have major revisions must be signed by the CLIA Laboratory Medical Director. </w:t>
      </w:r>
    </w:p>
    <w:p w:rsidR="00A96E70" w:rsidRPr="001767B7" w:rsidRDefault="00A96E70" w:rsidP="00A96E70">
      <w:pPr>
        <w:pStyle w:val="ListParagraph"/>
        <w:tabs>
          <w:tab w:val="left" w:pos="540"/>
        </w:tabs>
        <w:autoSpaceDE w:val="0"/>
        <w:autoSpaceDN w:val="0"/>
        <w:adjustRightInd w:val="0"/>
        <w:spacing w:after="0" w:line="240" w:lineRule="auto"/>
        <w:ind w:left="1890"/>
        <w:rPr>
          <w:rFonts w:asciiTheme="minorHAnsi" w:hAnsiTheme="minorHAnsi" w:cs="Arial"/>
          <w:bCs/>
          <w:color w:val="000000"/>
        </w:rPr>
      </w:pPr>
      <w:r w:rsidRPr="001767B7">
        <w:rPr>
          <w:rFonts w:asciiTheme="minorHAnsi" w:hAnsiTheme="minorHAnsi" w:cs="Arial"/>
          <w:bCs/>
          <w:color w:val="000000"/>
        </w:rPr>
        <w:t xml:space="preserve"> </w:t>
      </w:r>
    </w:p>
    <w:p w:rsidR="00A96E70" w:rsidRPr="001767B7" w:rsidRDefault="00A96E70" w:rsidP="000A44F1">
      <w:pPr>
        <w:pStyle w:val="ListParagraph"/>
        <w:numPr>
          <w:ilvl w:val="0"/>
          <w:numId w:val="6"/>
        </w:numPr>
        <w:tabs>
          <w:tab w:val="left" w:pos="540"/>
        </w:tabs>
        <w:autoSpaceDE w:val="0"/>
        <w:autoSpaceDN w:val="0"/>
        <w:adjustRightInd w:val="0"/>
        <w:spacing w:after="0" w:line="240" w:lineRule="auto"/>
        <w:rPr>
          <w:rFonts w:asciiTheme="minorHAnsi" w:hAnsiTheme="minorHAnsi" w:cs="Arial"/>
          <w:bCs/>
          <w:color w:val="000000"/>
        </w:rPr>
      </w:pPr>
      <w:r w:rsidRPr="001767B7">
        <w:rPr>
          <w:rFonts w:asciiTheme="minorHAnsi" w:hAnsiTheme="minorHAnsi" w:cs="Arial"/>
          <w:bCs/>
          <w:color w:val="000000"/>
        </w:rPr>
        <w:t>All reviewed procedures and procedures with minor revisions can be signed by the designated section manager.</w:t>
      </w:r>
    </w:p>
    <w:p w:rsidR="00A96E70" w:rsidRPr="001767B7" w:rsidRDefault="00A96E70" w:rsidP="00A96E70">
      <w:pPr>
        <w:pStyle w:val="ListParagraph"/>
        <w:tabs>
          <w:tab w:val="left" w:pos="540"/>
        </w:tabs>
        <w:autoSpaceDE w:val="0"/>
        <w:autoSpaceDN w:val="0"/>
        <w:adjustRightInd w:val="0"/>
        <w:spacing w:after="0" w:line="240" w:lineRule="auto"/>
        <w:ind w:left="1890"/>
        <w:rPr>
          <w:rFonts w:asciiTheme="minorHAnsi" w:hAnsiTheme="minorHAnsi" w:cs="Arial"/>
          <w:bCs/>
          <w:color w:val="000000"/>
        </w:rPr>
      </w:pPr>
    </w:p>
    <w:p w:rsidR="00A96E70" w:rsidRPr="001767B7" w:rsidRDefault="00A96E70" w:rsidP="00A96E70">
      <w:pPr>
        <w:pStyle w:val="ListParagraph"/>
        <w:tabs>
          <w:tab w:val="left" w:pos="540"/>
        </w:tabs>
        <w:autoSpaceDE w:val="0"/>
        <w:autoSpaceDN w:val="0"/>
        <w:adjustRightInd w:val="0"/>
        <w:spacing w:after="0" w:line="240" w:lineRule="auto"/>
        <w:ind w:left="1890"/>
        <w:rPr>
          <w:rFonts w:asciiTheme="minorHAnsi" w:hAnsiTheme="minorHAnsi" w:cs="Arial"/>
          <w:bCs/>
          <w:color w:val="000000"/>
        </w:rPr>
      </w:pPr>
    </w:p>
    <w:p w:rsidR="00A96E70" w:rsidRPr="001767B7" w:rsidRDefault="00A96E70" w:rsidP="00754822">
      <w:pPr>
        <w:pStyle w:val="ListParagraph"/>
        <w:numPr>
          <w:ilvl w:val="0"/>
          <w:numId w:val="38"/>
        </w:numPr>
        <w:autoSpaceDE w:val="0"/>
        <w:autoSpaceDN w:val="0"/>
        <w:adjustRightInd w:val="0"/>
        <w:spacing w:after="0" w:line="240" w:lineRule="auto"/>
        <w:ind w:hanging="540"/>
        <w:rPr>
          <w:rFonts w:asciiTheme="minorHAnsi" w:hAnsiTheme="minorHAnsi" w:cs="Arial"/>
          <w:b/>
          <w:bCs/>
          <w:color w:val="000000"/>
        </w:rPr>
      </w:pPr>
      <w:r w:rsidRPr="001767B7">
        <w:rPr>
          <w:rFonts w:asciiTheme="minorHAnsi" w:hAnsiTheme="minorHAnsi" w:cs="Arial"/>
          <w:b/>
          <w:bCs/>
          <w:color w:val="000000"/>
        </w:rPr>
        <w:t>Related Procedures:  N/A</w:t>
      </w:r>
    </w:p>
    <w:p w:rsidR="00A96E70" w:rsidRPr="001767B7" w:rsidRDefault="00A96E70" w:rsidP="00754822">
      <w:pPr>
        <w:pStyle w:val="ListParagraph"/>
        <w:numPr>
          <w:ilvl w:val="0"/>
          <w:numId w:val="38"/>
        </w:numPr>
        <w:autoSpaceDE w:val="0"/>
        <w:autoSpaceDN w:val="0"/>
        <w:adjustRightInd w:val="0"/>
        <w:spacing w:after="0" w:line="240" w:lineRule="auto"/>
        <w:ind w:hanging="540"/>
        <w:rPr>
          <w:rFonts w:asciiTheme="minorHAnsi" w:hAnsiTheme="minorHAnsi" w:cs="Arial"/>
          <w:b/>
          <w:bCs/>
          <w:color w:val="000000"/>
        </w:rPr>
      </w:pPr>
      <w:r w:rsidRPr="001767B7">
        <w:rPr>
          <w:rFonts w:asciiTheme="minorHAnsi" w:hAnsiTheme="minorHAnsi" w:cs="Arial"/>
          <w:b/>
          <w:bCs/>
          <w:color w:val="000000"/>
        </w:rPr>
        <w:lastRenderedPageBreak/>
        <w:t>Reference: N/A</w:t>
      </w:r>
    </w:p>
    <w:p w:rsidR="00A96E70" w:rsidRPr="001767B7" w:rsidRDefault="00A96E70" w:rsidP="00754822">
      <w:pPr>
        <w:pStyle w:val="ListParagraph"/>
        <w:numPr>
          <w:ilvl w:val="0"/>
          <w:numId w:val="38"/>
        </w:numPr>
        <w:autoSpaceDE w:val="0"/>
        <w:autoSpaceDN w:val="0"/>
        <w:adjustRightInd w:val="0"/>
        <w:spacing w:after="0" w:line="240" w:lineRule="auto"/>
        <w:ind w:hanging="540"/>
        <w:rPr>
          <w:rFonts w:asciiTheme="minorHAnsi" w:hAnsiTheme="minorHAnsi" w:cs="Arial"/>
          <w:b/>
          <w:bCs/>
          <w:color w:val="000000"/>
        </w:rPr>
      </w:pPr>
      <w:r w:rsidRPr="001767B7">
        <w:rPr>
          <w:rFonts w:asciiTheme="minorHAnsi" w:hAnsiTheme="minorHAnsi" w:cs="Arial"/>
          <w:b/>
          <w:bCs/>
          <w:color w:val="000000"/>
        </w:rPr>
        <w:t>Attachments: N/A</w:t>
      </w:r>
    </w:p>
    <w:p w:rsidR="00A96E70" w:rsidRPr="001767B7" w:rsidRDefault="00A96E70" w:rsidP="00754822">
      <w:pPr>
        <w:pStyle w:val="ListParagraph"/>
        <w:numPr>
          <w:ilvl w:val="0"/>
          <w:numId w:val="38"/>
        </w:numPr>
        <w:autoSpaceDE w:val="0"/>
        <w:autoSpaceDN w:val="0"/>
        <w:adjustRightInd w:val="0"/>
        <w:spacing w:after="0" w:line="240" w:lineRule="auto"/>
        <w:ind w:hanging="540"/>
        <w:rPr>
          <w:rFonts w:asciiTheme="minorHAnsi" w:hAnsiTheme="minorHAnsi" w:cs="Arial"/>
          <w:b/>
          <w:bCs/>
          <w:color w:val="000000"/>
        </w:rPr>
      </w:pPr>
      <w:r w:rsidRPr="001767B7">
        <w:rPr>
          <w:rFonts w:asciiTheme="minorHAnsi" w:hAnsiTheme="minorHAnsi" w:cs="Arial"/>
          <w:b/>
          <w:bCs/>
          <w:color w:val="000000"/>
        </w:rPr>
        <w:t>Revised/Reviewed Dates and Signatures:</w:t>
      </w:r>
    </w:p>
    <w:p w:rsidR="00A96E70" w:rsidRPr="005C2818" w:rsidRDefault="00A96E70" w:rsidP="00A96E70">
      <w:pPr>
        <w:autoSpaceDE w:val="0"/>
        <w:autoSpaceDN w:val="0"/>
        <w:adjustRightInd w:val="0"/>
        <w:spacing w:after="0" w:line="240" w:lineRule="auto"/>
        <w:rPr>
          <w:rFonts w:ascii="Times New Roman" w:hAnsi="Times New Roman"/>
          <w:b/>
          <w:bCs/>
          <w:color w:val="000000"/>
          <w:sz w:val="24"/>
          <w:szCs w:val="24"/>
        </w:rPr>
      </w:pPr>
    </w:p>
    <w:p w:rsidR="00A96E70" w:rsidRDefault="00A96E70" w:rsidP="00A96E70">
      <w:pPr>
        <w:rPr>
          <w:rFonts w:ascii="Arial" w:hAnsi="Arial"/>
        </w:rPr>
      </w:pPr>
    </w:p>
    <w:tbl>
      <w:tblPr>
        <w:tblStyle w:val="TableGrid"/>
        <w:tblW w:w="0" w:type="auto"/>
        <w:tblLook w:val="04A0" w:firstRow="1" w:lastRow="0" w:firstColumn="1" w:lastColumn="0" w:noHBand="0" w:noVBand="1"/>
      </w:tblPr>
      <w:tblGrid>
        <w:gridCol w:w="1779"/>
        <w:gridCol w:w="1869"/>
        <w:gridCol w:w="2807"/>
        <w:gridCol w:w="2895"/>
      </w:tblGrid>
      <w:tr w:rsidR="00292B3C" w:rsidTr="00CE28F8">
        <w:tc>
          <w:tcPr>
            <w:tcW w:w="1779" w:type="dxa"/>
          </w:tcPr>
          <w:p w:rsidR="00292B3C" w:rsidRPr="009A2ABF" w:rsidRDefault="00292B3C" w:rsidP="00ED5871">
            <w:pPr>
              <w:rPr>
                <w:sz w:val="36"/>
                <w:szCs w:val="36"/>
              </w:rPr>
            </w:pPr>
            <w:r w:rsidRPr="009A2ABF">
              <w:rPr>
                <w:sz w:val="36"/>
                <w:szCs w:val="36"/>
              </w:rPr>
              <w:t>Review Date:</w:t>
            </w:r>
          </w:p>
        </w:tc>
        <w:tc>
          <w:tcPr>
            <w:tcW w:w="1869" w:type="dxa"/>
          </w:tcPr>
          <w:p w:rsidR="00292B3C" w:rsidRPr="009A2ABF" w:rsidRDefault="00292B3C" w:rsidP="00ED5871">
            <w:pPr>
              <w:rPr>
                <w:sz w:val="36"/>
                <w:szCs w:val="36"/>
              </w:rPr>
            </w:pPr>
            <w:r w:rsidRPr="009A2ABF">
              <w:rPr>
                <w:sz w:val="36"/>
                <w:szCs w:val="36"/>
              </w:rPr>
              <w:t>Revision Date:</w:t>
            </w:r>
          </w:p>
        </w:tc>
        <w:tc>
          <w:tcPr>
            <w:tcW w:w="2807" w:type="dxa"/>
          </w:tcPr>
          <w:p w:rsidR="00292B3C" w:rsidRPr="009A2ABF" w:rsidRDefault="00292B3C" w:rsidP="00ED5871">
            <w:pPr>
              <w:rPr>
                <w:sz w:val="36"/>
                <w:szCs w:val="36"/>
              </w:rPr>
            </w:pPr>
            <w:r w:rsidRPr="009A2ABF">
              <w:rPr>
                <w:sz w:val="36"/>
                <w:szCs w:val="36"/>
              </w:rPr>
              <w:t>Reason:</w:t>
            </w:r>
          </w:p>
        </w:tc>
        <w:tc>
          <w:tcPr>
            <w:tcW w:w="2895" w:type="dxa"/>
          </w:tcPr>
          <w:p w:rsidR="00292B3C" w:rsidRPr="009A2ABF" w:rsidRDefault="00292B3C" w:rsidP="00ED5871">
            <w:pPr>
              <w:rPr>
                <w:sz w:val="36"/>
                <w:szCs w:val="36"/>
              </w:rPr>
            </w:pPr>
            <w:r>
              <w:rPr>
                <w:sz w:val="36"/>
                <w:szCs w:val="36"/>
              </w:rPr>
              <w:t>Signature:</w:t>
            </w:r>
          </w:p>
        </w:tc>
      </w:tr>
      <w:tr w:rsidR="00292B3C" w:rsidRPr="00725FD5" w:rsidTr="00CE28F8">
        <w:tc>
          <w:tcPr>
            <w:tcW w:w="1779" w:type="dxa"/>
          </w:tcPr>
          <w:p w:rsidR="00292B3C" w:rsidRPr="00725FD5" w:rsidRDefault="00292B3C" w:rsidP="00ED5871">
            <w:pPr>
              <w:rPr>
                <w:rFonts w:asciiTheme="minorHAnsi" w:hAnsiTheme="minorHAnsi"/>
                <w:sz w:val="24"/>
                <w:szCs w:val="24"/>
              </w:rPr>
            </w:pPr>
          </w:p>
        </w:tc>
        <w:tc>
          <w:tcPr>
            <w:tcW w:w="1869" w:type="dxa"/>
          </w:tcPr>
          <w:p w:rsidR="00292B3C" w:rsidRPr="00725FD5" w:rsidRDefault="00292B3C" w:rsidP="00ED5871">
            <w:pPr>
              <w:rPr>
                <w:rFonts w:asciiTheme="minorHAnsi" w:hAnsiTheme="minorHAnsi"/>
                <w:sz w:val="24"/>
                <w:szCs w:val="24"/>
              </w:rPr>
            </w:pPr>
            <w:r w:rsidRPr="00725FD5">
              <w:rPr>
                <w:rFonts w:asciiTheme="minorHAnsi" w:hAnsiTheme="minorHAnsi"/>
                <w:sz w:val="24"/>
                <w:szCs w:val="24"/>
              </w:rPr>
              <w:t>3/6/2017</w:t>
            </w:r>
          </w:p>
        </w:tc>
        <w:tc>
          <w:tcPr>
            <w:tcW w:w="2807" w:type="dxa"/>
          </w:tcPr>
          <w:p w:rsidR="00292B3C" w:rsidRPr="00725FD5" w:rsidRDefault="00292B3C" w:rsidP="00ED5871">
            <w:pPr>
              <w:rPr>
                <w:rFonts w:asciiTheme="minorHAnsi" w:hAnsiTheme="minorHAnsi"/>
                <w:sz w:val="24"/>
                <w:szCs w:val="24"/>
              </w:rPr>
            </w:pPr>
            <w:r w:rsidRPr="00725FD5">
              <w:rPr>
                <w:rFonts w:asciiTheme="minorHAnsi" w:hAnsiTheme="minorHAnsi"/>
                <w:sz w:val="24"/>
                <w:szCs w:val="24"/>
              </w:rPr>
              <w:t>Reformatted to Medical Center standard template</w:t>
            </w:r>
          </w:p>
        </w:tc>
        <w:tc>
          <w:tcPr>
            <w:tcW w:w="2895" w:type="dxa"/>
          </w:tcPr>
          <w:p w:rsidR="00292B3C" w:rsidRPr="00725FD5" w:rsidRDefault="00292B3C" w:rsidP="00ED5871">
            <w:pPr>
              <w:rPr>
                <w:rFonts w:asciiTheme="minorHAnsi" w:hAnsiTheme="minorHAnsi"/>
                <w:sz w:val="24"/>
                <w:szCs w:val="24"/>
              </w:rPr>
            </w:pPr>
            <w:r w:rsidRPr="00725FD5">
              <w:rPr>
                <w:rFonts w:asciiTheme="minorHAnsi" w:hAnsiTheme="minorHAnsi"/>
                <w:sz w:val="24"/>
                <w:szCs w:val="24"/>
              </w:rPr>
              <w:t>Laurie Watson, MT, ASCP</w:t>
            </w:r>
          </w:p>
        </w:tc>
      </w:tr>
      <w:tr w:rsidR="00292B3C" w:rsidRPr="00725FD5" w:rsidTr="00CE28F8">
        <w:tc>
          <w:tcPr>
            <w:tcW w:w="1779" w:type="dxa"/>
          </w:tcPr>
          <w:p w:rsidR="00292B3C" w:rsidRPr="00725FD5" w:rsidRDefault="00292B3C" w:rsidP="00ED5871">
            <w:pPr>
              <w:rPr>
                <w:rFonts w:asciiTheme="minorHAnsi" w:hAnsiTheme="minorHAnsi"/>
                <w:sz w:val="24"/>
                <w:szCs w:val="24"/>
              </w:rPr>
            </w:pPr>
          </w:p>
        </w:tc>
        <w:tc>
          <w:tcPr>
            <w:tcW w:w="1869" w:type="dxa"/>
          </w:tcPr>
          <w:p w:rsidR="00292B3C" w:rsidRPr="00725FD5" w:rsidRDefault="00A07CA7" w:rsidP="00ED5871">
            <w:pPr>
              <w:rPr>
                <w:rFonts w:asciiTheme="minorHAnsi" w:hAnsiTheme="minorHAnsi"/>
                <w:sz w:val="24"/>
                <w:szCs w:val="24"/>
              </w:rPr>
            </w:pPr>
            <w:r>
              <w:rPr>
                <w:rFonts w:asciiTheme="minorHAnsi" w:hAnsiTheme="minorHAnsi"/>
                <w:sz w:val="24"/>
                <w:szCs w:val="24"/>
              </w:rPr>
              <w:t>3/5</w:t>
            </w:r>
            <w:r w:rsidR="00292B3C" w:rsidRPr="00725FD5">
              <w:rPr>
                <w:rFonts w:asciiTheme="minorHAnsi" w:hAnsiTheme="minorHAnsi"/>
                <w:sz w:val="24"/>
                <w:szCs w:val="24"/>
              </w:rPr>
              <w:t>/2019</w:t>
            </w:r>
          </w:p>
        </w:tc>
        <w:tc>
          <w:tcPr>
            <w:tcW w:w="2807" w:type="dxa"/>
          </w:tcPr>
          <w:p w:rsidR="00292B3C" w:rsidRPr="00725FD5" w:rsidRDefault="00292B3C" w:rsidP="00ED5871">
            <w:pPr>
              <w:rPr>
                <w:rFonts w:asciiTheme="minorHAnsi" w:hAnsiTheme="minorHAnsi"/>
                <w:sz w:val="24"/>
                <w:szCs w:val="24"/>
              </w:rPr>
            </w:pPr>
            <w:r w:rsidRPr="00725FD5">
              <w:rPr>
                <w:rFonts w:asciiTheme="minorHAnsi" w:hAnsiTheme="minorHAnsi"/>
                <w:sz w:val="24"/>
                <w:szCs w:val="24"/>
              </w:rPr>
              <w:t>Revised signature page</w:t>
            </w:r>
          </w:p>
        </w:tc>
        <w:tc>
          <w:tcPr>
            <w:tcW w:w="2895" w:type="dxa"/>
          </w:tcPr>
          <w:p w:rsidR="00292B3C" w:rsidRPr="00725FD5" w:rsidRDefault="00292B3C" w:rsidP="00ED5871">
            <w:pPr>
              <w:rPr>
                <w:rFonts w:asciiTheme="minorHAnsi" w:hAnsiTheme="minorHAnsi"/>
                <w:sz w:val="24"/>
                <w:szCs w:val="24"/>
              </w:rPr>
            </w:pPr>
            <w:r w:rsidRPr="00725FD5">
              <w:rPr>
                <w:rFonts w:asciiTheme="minorHAnsi" w:hAnsiTheme="minorHAnsi"/>
                <w:sz w:val="24"/>
                <w:szCs w:val="24"/>
              </w:rPr>
              <w:t>Laurie Watson, MT, ASCP</w:t>
            </w:r>
          </w:p>
        </w:tc>
      </w:tr>
      <w:tr w:rsidR="00292B3C" w:rsidRPr="00725FD5" w:rsidTr="00CE28F8">
        <w:tc>
          <w:tcPr>
            <w:tcW w:w="1779" w:type="dxa"/>
          </w:tcPr>
          <w:p w:rsidR="00292B3C" w:rsidRPr="00725FD5" w:rsidRDefault="00292B3C" w:rsidP="00ED5871">
            <w:pPr>
              <w:rPr>
                <w:rFonts w:asciiTheme="minorHAnsi" w:hAnsiTheme="minorHAnsi"/>
                <w:sz w:val="24"/>
                <w:szCs w:val="24"/>
              </w:rPr>
            </w:pPr>
          </w:p>
        </w:tc>
        <w:tc>
          <w:tcPr>
            <w:tcW w:w="1869" w:type="dxa"/>
          </w:tcPr>
          <w:p w:rsidR="00292B3C" w:rsidRPr="00725FD5" w:rsidRDefault="00292B3C" w:rsidP="00ED5871">
            <w:pPr>
              <w:rPr>
                <w:rFonts w:asciiTheme="minorHAnsi" w:hAnsiTheme="minorHAnsi"/>
                <w:sz w:val="24"/>
                <w:szCs w:val="24"/>
              </w:rPr>
            </w:pPr>
          </w:p>
        </w:tc>
        <w:tc>
          <w:tcPr>
            <w:tcW w:w="2807" w:type="dxa"/>
          </w:tcPr>
          <w:p w:rsidR="00292B3C" w:rsidRPr="00725FD5" w:rsidRDefault="00292B3C" w:rsidP="00ED5871">
            <w:pPr>
              <w:rPr>
                <w:rFonts w:asciiTheme="minorHAnsi" w:hAnsiTheme="minorHAnsi"/>
                <w:sz w:val="24"/>
                <w:szCs w:val="24"/>
              </w:rPr>
            </w:pPr>
          </w:p>
        </w:tc>
        <w:tc>
          <w:tcPr>
            <w:tcW w:w="2895" w:type="dxa"/>
          </w:tcPr>
          <w:p w:rsidR="00292B3C" w:rsidRPr="00725FD5" w:rsidRDefault="00292B3C" w:rsidP="00ED5871">
            <w:pPr>
              <w:rPr>
                <w:rFonts w:asciiTheme="minorHAnsi" w:hAnsiTheme="minorHAnsi"/>
                <w:sz w:val="24"/>
                <w:szCs w:val="24"/>
              </w:rPr>
            </w:pPr>
          </w:p>
        </w:tc>
      </w:tr>
      <w:tr w:rsidR="00292B3C" w:rsidRPr="00725FD5" w:rsidTr="00CE28F8">
        <w:tc>
          <w:tcPr>
            <w:tcW w:w="1779" w:type="dxa"/>
          </w:tcPr>
          <w:p w:rsidR="00292B3C" w:rsidRPr="00725FD5" w:rsidRDefault="00292B3C" w:rsidP="00ED5871">
            <w:pPr>
              <w:rPr>
                <w:rFonts w:asciiTheme="minorHAnsi" w:hAnsiTheme="minorHAnsi"/>
                <w:sz w:val="24"/>
                <w:szCs w:val="24"/>
              </w:rPr>
            </w:pPr>
          </w:p>
        </w:tc>
        <w:tc>
          <w:tcPr>
            <w:tcW w:w="1869" w:type="dxa"/>
          </w:tcPr>
          <w:p w:rsidR="00292B3C" w:rsidRPr="00725FD5" w:rsidRDefault="00292B3C" w:rsidP="00ED5871">
            <w:pPr>
              <w:rPr>
                <w:rFonts w:asciiTheme="minorHAnsi" w:hAnsiTheme="minorHAnsi"/>
                <w:sz w:val="24"/>
                <w:szCs w:val="24"/>
              </w:rPr>
            </w:pPr>
          </w:p>
        </w:tc>
        <w:tc>
          <w:tcPr>
            <w:tcW w:w="2807" w:type="dxa"/>
          </w:tcPr>
          <w:p w:rsidR="00292B3C" w:rsidRPr="00725FD5" w:rsidRDefault="00292B3C" w:rsidP="00ED5871">
            <w:pPr>
              <w:rPr>
                <w:rFonts w:asciiTheme="minorHAnsi" w:hAnsiTheme="minorHAnsi"/>
                <w:sz w:val="24"/>
                <w:szCs w:val="24"/>
              </w:rPr>
            </w:pPr>
          </w:p>
        </w:tc>
        <w:tc>
          <w:tcPr>
            <w:tcW w:w="2895" w:type="dxa"/>
          </w:tcPr>
          <w:p w:rsidR="00292B3C" w:rsidRPr="00725FD5" w:rsidRDefault="00292B3C" w:rsidP="00ED5871">
            <w:pPr>
              <w:rPr>
                <w:rFonts w:asciiTheme="minorHAnsi" w:hAnsiTheme="minorHAnsi"/>
                <w:sz w:val="24"/>
                <w:szCs w:val="24"/>
              </w:rPr>
            </w:pPr>
          </w:p>
        </w:tc>
      </w:tr>
      <w:tr w:rsidR="00292B3C" w:rsidRPr="00725FD5" w:rsidTr="00CE28F8">
        <w:tc>
          <w:tcPr>
            <w:tcW w:w="1779" w:type="dxa"/>
          </w:tcPr>
          <w:p w:rsidR="00292B3C" w:rsidRPr="00725FD5" w:rsidRDefault="00292B3C" w:rsidP="00ED5871">
            <w:pPr>
              <w:rPr>
                <w:rFonts w:asciiTheme="minorHAnsi" w:hAnsiTheme="minorHAnsi"/>
                <w:sz w:val="24"/>
                <w:szCs w:val="24"/>
              </w:rPr>
            </w:pPr>
          </w:p>
        </w:tc>
        <w:tc>
          <w:tcPr>
            <w:tcW w:w="1869" w:type="dxa"/>
          </w:tcPr>
          <w:p w:rsidR="00292B3C" w:rsidRPr="00725FD5" w:rsidRDefault="00292B3C" w:rsidP="00ED5871">
            <w:pPr>
              <w:rPr>
                <w:rFonts w:asciiTheme="minorHAnsi" w:hAnsiTheme="minorHAnsi"/>
                <w:sz w:val="24"/>
                <w:szCs w:val="24"/>
              </w:rPr>
            </w:pPr>
          </w:p>
        </w:tc>
        <w:tc>
          <w:tcPr>
            <w:tcW w:w="2807" w:type="dxa"/>
          </w:tcPr>
          <w:p w:rsidR="00292B3C" w:rsidRPr="00725FD5" w:rsidRDefault="00292B3C" w:rsidP="00ED5871">
            <w:pPr>
              <w:rPr>
                <w:rFonts w:asciiTheme="minorHAnsi" w:hAnsiTheme="minorHAnsi"/>
                <w:sz w:val="24"/>
                <w:szCs w:val="24"/>
              </w:rPr>
            </w:pPr>
          </w:p>
        </w:tc>
        <w:tc>
          <w:tcPr>
            <w:tcW w:w="2895" w:type="dxa"/>
          </w:tcPr>
          <w:p w:rsidR="00292B3C" w:rsidRPr="00725FD5" w:rsidRDefault="00292B3C" w:rsidP="00ED5871">
            <w:pPr>
              <w:rPr>
                <w:rFonts w:asciiTheme="minorHAnsi" w:hAnsiTheme="minorHAnsi"/>
                <w:sz w:val="24"/>
                <w:szCs w:val="24"/>
              </w:rPr>
            </w:pPr>
          </w:p>
        </w:tc>
      </w:tr>
      <w:tr w:rsidR="00292B3C" w:rsidRPr="00725FD5" w:rsidTr="00CE28F8">
        <w:tc>
          <w:tcPr>
            <w:tcW w:w="1779" w:type="dxa"/>
          </w:tcPr>
          <w:p w:rsidR="00292B3C" w:rsidRPr="00725FD5" w:rsidRDefault="00292B3C" w:rsidP="00ED5871">
            <w:pPr>
              <w:rPr>
                <w:rFonts w:asciiTheme="minorHAnsi" w:hAnsiTheme="minorHAnsi"/>
                <w:sz w:val="24"/>
                <w:szCs w:val="24"/>
              </w:rPr>
            </w:pPr>
          </w:p>
        </w:tc>
        <w:tc>
          <w:tcPr>
            <w:tcW w:w="1869" w:type="dxa"/>
          </w:tcPr>
          <w:p w:rsidR="00292B3C" w:rsidRPr="00725FD5" w:rsidRDefault="00292B3C" w:rsidP="00ED5871">
            <w:pPr>
              <w:rPr>
                <w:rFonts w:asciiTheme="minorHAnsi" w:hAnsiTheme="minorHAnsi"/>
                <w:sz w:val="24"/>
                <w:szCs w:val="24"/>
              </w:rPr>
            </w:pPr>
          </w:p>
        </w:tc>
        <w:tc>
          <w:tcPr>
            <w:tcW w:w="2807" w:type="dxa"/>
          </w:tcPr>
          <w:p w:rsidR="00292B3C" w:rsidRPr="00725FD5" w:rsidRDefault="00292B3C" w:rsidP="00ED5871">
            <w:pPr>
              <w:rPr>
                <w:rFonts w:asciiTheme="minorHAnsi" w:hAnsiTheme="minorHAnsi"/>
                <w:sz w:val="24"/>
                <w:szCs w:val="24"/>
              </w:rPr>
            </w:pPr>
          </w:p>
        </w:tc>
        <w:tc>
          <w:tcPr>
            <w:tcW w:w="2895" w:type="dxa"/>
          </w:tcPr>
          <w:p w:rsidR="00292B3C" w:rsidRPr="00725FD5" w:rsidRDefault="00292B3C" w:rsidP="00ED5871">
            <w:pPr>
              <w:rPr>
                <w:rFonts w:asciiTheme="minorHAnsi" w:hAnsiTheme="minorHAnsi"/>
                <w:sz w:val="24"/>
                <w:szCs w:val="24"/>
              </w:rPr>
            </w:pPr>
          </w:p>
        </w:tc>
      </w:tr>
      <w:tr w:rsidR="00292B3C" w:rsidRPr="00725FD5" w:rsidTr="00CE28F8">
        <w:tc>
          <w:tcPr>
            <w:tcW w:w="1779" w:type="dxa"/>
          </w:tcPr>
          <w:p w:rsidR="00292B3C" w:rsidRPr="00725FD5" w:rsidRDefault="00292B3C" w:rsidP="00ED5871">
            <w:pPr>
              <w:rPr>
                <w:rFonts w:asciiTheme="minorHAnsi" w:hAnsiTheme="minorHAnsi"/>
                <w:sz w:val="24"/>
                <w:szCs w:val="24"/>
              </w:rPr>
            </w:pPr>
          </w:p>
        </w:tc>
        <w:tc>
          <w:tcPr>
            <w:tcW w:w="1869" w:type="dxa"/>
          </w:tcPr>
          <w:p w:rsidR="00292B3C" w:rsidRPr="00725FD5" w:rsidRDefault="00292B3C" w:rsidP="00ED5871">
            <w:pPr>
              <w:rPr>
                <w:rFonts w:asciiTheme="minorHAnsi" w:hAnsiTheme="minorHAnsi"/>
                <w:sz w:val="24"/>
                <w:szCs w:val="24"/>
              </w:rPr>
            </w:pPr>
          </w:p>
        </w:tc>
        <w:tc>
          <w:tcPr>
            <w:tcW w:w="2807" w:type="dxa"/>
          </w:tcPr>
          <w:p w:rsidR="00292B3C" w:rsidRPr="00725FD5" w:rsidRDefault="00292B3C" w:rsidP="00ED5871">
            <w:pPr>
              <w:rPr>
                <w:rFonts w:asciiTheme="minorHAnsi" w:hAnsiTheme="minorHAnsi"/>
                <w:sz w:val="24"/>
                <w:szCs w:val="24"/>
              </w:rPr>
            </w:pPr>
          </w:p>
        </w:tc>
        <w:tc>
          <w:tcPr>
            <w:tcW w:w="2895" w:type="dxa"/>
          </w:tcPr>
          <w:p w:rsidR="00292B3C" w:rsidRPr="00725FD5" w:rsidRDefault="00292B3C" w:rsidP="00ED5871">
            <w:pPr>
              <w:rPr>
                <w:rFonts w:asciiTheme="minorHAnsi" w:hAnsiTheme="minorHAnsi"/>
                <w:sz w:val="24"/>
                <w:szCs w:val="24"/>
              </w:rPr>
            </w:pPr>
          </w:p>
        </w:tc>
      </w:tr>
      <w:tr w:rsidR="00292B3C" w:rsidRPr="00725FD5" w:rsidTr="00CE28F8">
        <w:tc>
          <w:tcPr>
            <w:tcW w:w="1779" w:type="dxa"/>
          </w:tcPr>
          <w:p w:rsidR="00292B3C" w:rsidRPr="00725FD5" w:rsidRDefault="00292B3C" w:rsidP="00ED5871">
            <w:pPr>
              <w:rPr>
                <w:rFonts w:asciiTheme="minorHAnsi" w:hAnsiTheme="minorHAnsi"/>
                <w:sz w:val="24"/>
                <w:szCs w:val="24"/>
              </w:rPr>
            </w:pPr>
          </w:p>
        </w:tc>
        <w:tc>
          <w:tcPr>
            <w:tcW w:w="1869" w:type="dxa"/>
          </w:tcPr>
          <w:p w:rsidR="00292B3C" w:rsidRPr="00725FD5" w:rsidRDefault="00292B3C" w:rsidP="00ED5871">
            <w:pPr>
              <w:rPr>
                <w:rFonts w:asciiTheme="minorHAnsi" w:hAnsiTheme="minorHAnsi"/>
                <w:sz w:val="24"/>
                <w:szCs w:val="24"/>
              </w:rPr>
            </w:pPr>
          </w:p>
        </w:tc>
        <w:tc>
          <w:tcPr>
            <w:tcW w:w="2807" w:type="dxa"/>
          </w:tcPr>
          <w:p w:rsidR="00292B3C" w:rsidRPr="00725FD5" w:rsidRDefault="00292B3C" w:rsidP="00ED5871">
            <w:pPr>
              <w:rPr>
                <w:rFonts w:asciiTheme="minorHAnsi" w:hAnsiTheme="minorHAnsi"/>
                <w:sz w:val="24"/>
                <w:szCs w:val="24"/>
              </w:rPr>
            </w:pPr>
          </w:p>
        </w:tc>
        <w:tc>
          <w:tcPr>
            <w:tcW w:w="2895" w:type="dxa"/>
          </w:tcPr>
          <w:p w:rsidR="00292B3C" w:rsidRPr="00725FD5" w:rsidRDefault="00292B3C" w:rsidP="00ED5871">
            <w:pPr>
              <w:rPr>
                <w:rFonts w:asciiTheme="minorHAnsi" w:hAnsiTheme="minorHAnsi"/>
                <w:sz w:val="24"/>
                <w:szCs w:val="24"/>
              </w:rPr>
            </w:pPr>
          </w:p>
        </w:tc>
      </w:tr>
      <w:tr w:rsidR="00292B3C" w:rsidRPr="00725FD5" w:rsidTr="00CE28F8">
        <w:tc>
          <w:tcPr>
            <w:tcW w:w="1779" w:type="dxa"/>
          </w:tcPr>
          <w:p w:rsidR="00292B3C" w:rsidRPr="00725FD5" w:rsidRDefault="00292B3C" w:rsidP="00ED5871">
            <w:pPr>
              <w:rPr>
                <w:rFonts w:asciiTheme="minorHAnsi" w:hAnsiTheme="minorHAnsi"/>
                <w:sz w:val="24"/>
                <w:szCs w:val="24"/>
              </w:rPr>
            </w:pPr>
          </w:p>
        </w:tc>
        <w:tc>
          <w:tcPr>
            <w:tcW w:w="1869" w:type="dxa"/>
          </w:tcPr>
          <w:p w:rsidR="00292B3C" w:rsidRPr="00725FD5" w:rsidRDefault="00292B3C" w:rsidP="00ED5871">
            <w:pPr>
              <w:rPr>
                <w:rFonts w:asciiTheme="minorHAnsi" w:hAnsiTheme="minorHAnsi"/>
                <w:sz w:val="24"/>
                <w:szCs w:val="24"/>
              </w:rPr>
            </w:pPr>
          </w:p>
        </w:tc>
        <w:tc>
          <w:tcPr>
            <w:tcW w:w="2807" w:type="dxa"/>
          </w:tcPr>
          <w:p w:rsidR="00292B3C" w:rsidRPr="00725FD5" w:rsidRDefault="00292B3C" w:rsidP="00ED5871">
            <w:pPr>
              <w:rPr>
                <w:rFonts w:asciiTheme="minorHAnsi" w:hAnsiTheme="minorHAnsi"/>
                <w:sz w:val="24"/>
                <w:szCs w:val="24"/>
              </w:rPr>
            </w:pPr>
          </w:p>
        </w:tc>
        <w:tc>
          <w:tcPr>
            <w:tcW w:w="2895" w:type="dxa"/>
          </w:tcPr>
          <w:p w:rsidR="00292B3C" w:rsidRPr="00725FD5" w:rsidRDefault="00292B3C" w:rsidP="00ED5871">
            <w:pPr>
              <w:rPr>
                <w:rFonts w:asciiTheme="minorHAnsi" w:hAnsiTheme="minorHAnsi"/>
                <w:sz w:val="24"/>
                <w:szCs w:val="24"/>
              </w:rPr>
            </w:pPr>
          </w:p>
        </w:tc>
      </w:tr>
      <w:tr w:rsidR="00292B3C" w:rsidRPr="00725FD5" w:rsidTr="00CE28F8">
        <w:tc>
          <w:tcPr>
            <w:tcW w:w="1779" w:type="dxa"/>
          </w:tcPr>
          <w:p w:rsidR="00292B3C" w:rsidRPr="00725FD5" w:rsidRDefault="00292B3C" w:rsidP="00ED5871">
            <w:pPr>
              <w:rPr>
                <w:rFonts w:asciiTheme="minorHAnsi" w:hAnsiTheme="minorHAnsi"/>
                <w:sz w:val="24"/>
                <w:szCs w:val="24"/>
              </w:rPr>
            </w:pPr>
          </w:p>
        </w:tc>
        <w:tc>
          <w:tcPr>
            <w:tcW w:w="1869" w:type="dxa"/>
          </w:tcPr>
          <w:p w:rsidR="00292B3C" w:rsidRPr="00725FD5" w:rsidRDefault="00292B3C" w:rsidP="00ED5871">
            <w:pPr>
              <w:rPr>
                <w:rFonts w:asciiTheme="minorHAnsi" w:hAnsiTheme="minorHAnsi"/>
                <w:sz w:val="24"/>
                <w:szCs w:val="24"/>
              </w:rPr>
            </w:pPr>
          </w:p>
        </w:tc>
        <w:tc>
          <w:tcPr>
            <w:tcW w:w="2807" w:type="dxa"/>
          </w:tcPr>
          <w:p w:rsidR="00292B3C" w:rsidRPr="00725FD5" w:rsidRDefault="00292B3C" w:rsidP="00ED5871">
            <w:pPr>
              <w:rPr>
                <w:rFonts w:asciiTheme="minorHAnsi" w:hAnsiTheme="minorHAnsi"/>
                <w:sz w:val="24"/>
                <w:szCs w:val="24"/>
              </w:rPr>
            </w:pPr>
          </w:p>
        </w:tc>
        <w:tc>
          <w:tcPr>
            <w:tcW w:w="2895" w:type="dxa"/>
          </w:tcPr>
          <w:p w:rsidR="00292B3C" w:rsidRPr="00725FD5" w:rsidRDefault="00292B3C" w:rsidP="00ED5871">
            <w:pPr>
              <w:rPr>
                <w:rFonts w:asciiTheme="minorHAnsi" w:hAnsiTheme="minorHAnsi"/>
                <w:sz w:val="24"/>
                <w:szCs w:val="24"/>
              </w:rPr>
            </w:pPr>
          </w:p>
        </w:tc>
      </w:tr>
      <w:tr w:rsidR="00A07CA7" w:rsidRPr="00725FD5" w:rsidTr="00CE28F8">
        <w:tc>
          <w:tcPr>
            <w:tcW w:w="1779" w:type="dxa"/>
          </w:tcPr>
          <w:p w:rsidR="00A07CA7" w:rsidRPr="00725FD5" w:rsidRDefault="00A07CA7" w:rsidP="00ED5871">
            <w:pPr>
              <w:rPr>
                <w:rFonts w:asciiTheme="minorHAnsi" w:hAnsiTheme="minorHAnsi"/>
                <w:sz w:val="24"/>
                <w:szCs w:val="24"/>
              </w:rPr>
            </w:pPr>
          </w:p>
        </w:tc>
        <w:tc>
          <w:tcPr>
            <w:tcW w:w="1869" w:type="dxa"/>
          </w:tcPr>
          <w:p w:rsidR="00A07CA7" w:rsidRPr="00725FD5" w:rsidRDefault="00A07CA7" w:rsidP="00ED5871">
            <w:pPr>
              <w:rPr>
                <w:rFonts w:asciiTheme="minorHAnsi" w:hAnsiTheme="minorHAnsi"/>
                <w:sz w:val="24"/>
                <w:szCs w:val="24"/>
              </w:rPr>
            </w:pPr>
          </w:p>
        </w:tc>
        <w:tc>
          <w:tcPr>
            <w:tcW w:w="2807" w:type="dxa"/>
          </w:tcPr>
          <w:p w:rsidR="00A07CA7" w:rsidRPr="00725FD5" w:rsidRDefault="00A07CA7" w:rsidP="00ED5871">
            <w:pPr>
              <w:rPr>
                <w:rFonts w:asciiTheme="minorHAnsi" w:hAnsiTheme="minorHAnsi"/>
                <w:sz w:val="24"/>
                <w:szCs w:val="24"/>
              </w:rPr>
            </w:pPr>
          </w:p>
        </w:tc>
        <w:tc>
          <w:tcPr>
            <w:tcW w:w="2895" w:type="dxa"/>
          </w:tcPr>
          <w:p w:rsidR="00A07CA7" w:rsidRPr="00725FD5" w:rsidRDefault="00A07CA7" w:rsidP="00ED5871">
            <w:pPr>
              <w:rPr>
                <w:rFonts w:asciiTheme="minorHAnsi" w:hAnsiTheme="minorHAnsi"/>
                <w:sz w:val="24"/>
                <w:szCs w:val="24"/>
              </w:rPr>
            </w:pPr>
          </w:p>
        </w:tc>
      </w:tr>
    </w:tbl>
    <w:p w:rsidR="002707D5" w:rsidRPr="00725FD5" w:rsidRDefault="002707D5" w:rsidP="004A4256">
      <w:pPr>
        <w:autoSpaceDE w:val="0"/>
        <w:autoSpaceDN w:val="0"/>
        <w:adjustRightInd w:val="0"/>
        <w:spacing w:after="0" w:line="240" w:lineRule="auto"/>
        <w:rPr>
          <w:rFonts w:asciiTheme="minorHAnsi" w:hAnsiTheme="minorHAnsi" w:cs="Arial"/>
          <w:bCs/>
          <w:color w:val="000000"/>
          <w:sz w:val="24"/>
          <w:szCs w:val="24"/>
        </w:rPr>
      </w:pPr>
    </w:p>
    <w:p w:rsidR="00C35330" w:rsidRDefault="00C35330" w:rsidP="004A4256">
      <w:pPr>
        <w:autoSpaceDE w:val="0"/>
        <w:autoSpaceDN w:val="0"/>
        <w:adjustRightInd w:val="0"/>
        <w:spacing w:after="0" w:line="240" w:lineRule="auto"/>
        <w:rPr>
          <w:rFonts w:ascii="Arial" w:hAnsi="Arial" w:cs="Arial"/>
          <w:bCs/>
          <w:color w:val="000000"/>
          <w:sz w:val="24"/>
          <w:szCs w:val="24"/>
        </w:rPr>
      </w:pPr>
    </w:p>
    <w:p w:rsidR="00C35330" w:rsidRDefault="00C35330" w:rsidP="004A4256">
      <w:pPr>
        <w:autoSpaceDE w:val="0"/>
        <w:autoSpaceDN w:val="0"/>
        <w:adjustRightInd w:val="0"/>
        <w:spacing w:after="0" w:line="240" w:lineRule="auto"/>
        <w:rPr>
          <w:rFonts w:ascii="Arial" w:hAnsi="Arial" w:cs="Arial"/>
          <w:bCs/>
          <w:color w:val="000000"/>
          <w:sz w:val="24"/>
          <w:szCs w:val="24"/>
        </w:rPr>
      </w:pPr>
    </w:p>
    <w:p w:rsidR="00C35330" w:rsidRDefault="00C35330" w:rsidP="004A4256">
      <w:pPr>
        <w:autoSpaceDE w:val="0"/>
        <w:autoSpaceDN w:val="0"/>
        <w:adjustRightInd w:val="0"/>
        <w:spacing w:after="0" w:line="240" w:lineRule="auto"/>
        <w:rPr>
          <w:rFonts w:ascii="Arial" w:hAnsi="Arial" w:cs="Arial"/>
          <w:bCs/>
          <w:color w:val="000000"/>
          <w:sz w:val="24"/>
          <w:szCs w:val="24"/>
        </w:rPr>
      </w:pPr>
    </w:p>
    <w:p w:rsidR="00C35330" w:rsidRDefault="00C35330" w:rsidP="004A4256">
      <w:pPr>
        <w:autoSpaceDE w:val="0"/>
        <w:autoSpaceDN w:val="0"/>
        <w:adjustRightInd w:val="0"/>
        <w:spacing w:after="0" w:line="240" w:lineRule="auto"/>
        <w:rPr>
          <w:rFonts w:ascii="Arial" w:hAnsi="Arial" w:cs="Arial"/>
          <w:bCs/>
          <w:color w:val="000000"/>
          <w:sz w:val="24"/>
          <w:szCs w:val="24"/>
        </w:rPr>
      </w:pPr>
    </w:p>
    <w:p w:rsidR="00725FD5" w:rsidRDefault="00725FD5" w:rsidP="004A4256">
      <w:pPr>
        <w:autoSpaceDE w:val="0"/>
        <w:autoSpaceDN w:val="0"/>
        <w:adjustRightInd w:val="0"/>
        <w:spacing w:after="0" w:line="240" w:lineRule="auto"/>
        <w:rPr>
          <w:rFonts w:ascii="Arial" w:hAnsi="Arial" w:cs="Arial"/>
          <w:bCs/>
          <w:color w:val="000000"/>
          <w:sz w:val="24"/>
          <w:szCs w:val="24"/>
        </w:rPr>
      </w:pPr>
    </w:p>
    <w:p w:rsidR="00725FD5" w:rsidRDefault="00725FD5" w:rsidP="004A4256">
      <w:pPr>
        <w:autoSpaceDE w:val="0"/>
        <w:autoSpaceDN w:val="0"/>
        <w:adjustRightInd w:val="0"/>
        <w:spacing w:after="0" w:line="240" w:lineRule="auto"/>
        <w:rPr>
          <w:rFonts w:ascii="Arial" w:hAnsi="Arial" w:cs="Arial"/>
          <w:bCs/>
          <w:color w:val="000000"/>
          <w:sz w:val="24"/>
          <w:szCs w:val="24"/>
        </w:rPr>
      </w:pPr>
    </w:p>
    <w:p w:rsidR="00725FD5" w:rsidRDefault="00725FD5" w:rsidP="004A4256">
      <w:pPr>
        <w:autoSpaceDE w:val="0"/>
        <w:autoSpaceDN w:val="0"/>
        <w:adjustRightInd w:val="0"/>
        <w:spacing w:after="0" w:line="240" w:lineRule="auto"/>
        <w:rPr>
          <w:rFonts w:ascii="Arial" w:hAnsi="Arial" w:cs="Arial"/>
          <w:bCs/>
          <w:color w:val="000000"/>
          <w:sz w:val="24"/>
          <w:szCs w:val="24"/>
        </w:rPr>
      </w:pPr>
    </w:p>
    <w:p w:rsidR="00725FD5" w:rsidRDefault="00725FD5" w:rsidP="004A4256">
      <w:pPr>
        <w:autoSpaceDE w:val="0"/>
        <w:autoSpaceDN w:val="0"/>
        <w:adjustRightInd w:val="0"/>
        <w:spacing w:after="0" w:line="240" w:lineRule="auto"/>
        <w:rPr>
          <w:rFonts w:ascii="Arial" w:hAnsi="Arial" w:cs="Arial"/>
          <w:bCs/>
          <w:color w:val="000000"/>
          <w:sz w:val="24"/>
          <w:szCs w:val="24"/>
        </w:rPr>
      </w:pPr>
    </w:p>
    <w:p w:rsidR="00725FD5" w:rsidRDefault="00725FD5" w:rsidP="004A4256">
      <w:pPr>
        <w:autoSpaceDE w:val="0"/>
        <w:autoSpaceDN w:val="0"/>
        <w:adjustRightInd w:val="0"/>
        <w:spacing w:after="0" w:line="240" w:lineRule="auto"/>
        <w:rPr>
          <w:rFonts w:ascii="Arial" w:hAnsi="Arial" w:cs="Arial"/>
          <w:bCs/>
          <w:color w:val="000000"/>
          <w:sz w:val="24"/>
          <w:szCs w:val="24"/>
        </w:rPr>
      </w:pPr>
    </w:p>
    <w:p w:rsidR="002707D5" w:rsidRDefault="002707D5" w:rsidP="004A4256">
      <w:pPr>
        <w:autoSpaceDE w:val="0"/>
        <w:autoSpaceDN w:val="0"/>
        <w:adjustRightInd w:val="0"/>
        <w:spacing w:after="0" w:line="240" w:lineRule="auto"/>
        <w:rPr>
          <w:rFonts w:ascii="Arial" w:hAnsi="Arial" w:cs="Arial"/>
          <w:bCs/>
          <w:color w:val="000000"/>
          <w:sz w:val="24"/>
          <w:szCs w:val="24"/>
        </w:rPr>
      </w:pPr>
    </w:p>
    <w:tbl>
      <w:tblPr>
        <w:tblStyle w:val="TableGrid"/>
        <w:tblW w:w="0" w:type="auto"/>
        <w:tblLayout w:type="fixed"/>
        <w:tblLook w:val="04A0" w:firstRow="1" w:lastRow="0" w:firstColumn="1" w:lastColumn="0" w:noHBand="0" w:noVBand="1"/>
      </w:tblPr>
      <w:tblGrid>
        <w:gridCol w:w="3066"/>
        <w:gridCol w:w="3072"/>
        <w:gridCol w:w="2051"/>
        <w:gridCol w:w="1387"/>
      </w:tblGrid>
      <w:tr w:rsidR="00704771" w:rsidRPr="00842DBE" w:rsidTr="00096A37">
        <w:trPr>
          <w:trHeight w:val="300"/>
        </w:trPr>
        <w:tc>
          <w:tcPr>
            <w:tcW w:w="3066" w:type="dxa"/>
            <w:vMerge w:val="restart"/>
          </w:tcPr>
          <w:p w:rsidR="00704771" w:rsidRPr="00E93071" w:rsidRDefault="00704771" w:rsidP="00096A37">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lastRenderedPageBreak/>
              <w:drawing>
                <wp:inline distT="0" distB="0" distL="0" distR="0">
                  <wp:extent cx="1790700" cy="733425"/>
                  <wp:effectExtent l="19050" t="0" r="0" b="0"/>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704771" w:rsidRPr="00E93071" w:rsidRDefault="00704771" w:rsidP="00096A37">
            <w:pPr>
              <w:autoSpaceDE w:val="0"/>
              <w:autoSpaceDN w:val="0"/>
              <w:adjustRightInd w:val="0"/>
              <w:spacing w:after="0" w:line="240" w:lineRule="auto"/>
              <w:jc w:val="center"/>
              <w:rPr>
                <w:rFonts w:ascii="Times New Roman" w:hAnsi="Times New Roman"/>
                <w:bCs/>
                <w:color w:val="000000"/>
                <w:sz w:val="24"/>
                <w:szCs w:val="24"/>
              </w:rPr>
            </w:pPr>
          </w:p>
          <w:p w:rsidR="00704771" w:rsidRDefault="00704771" w:rsidP="00096A3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Proper Phlebotomy Procedures and Identification of Patients</w:t>
            </w:r>
          </w:p>
          <w:p w:rsidR="00704771" w:rsidRDefault="00704771" w:rsidP="00096A37">
            <w:pPr>
              <w:autoSpaceDE w:val="0"/>
              <w:autoSpaceDN w:val="0"/>
              <w:adjustRightInd w:val="0"/>
              <w:spacing w:after="0" w:line="240" w:lineRule="auto"/>
              <w:jc w:val="center"/>
              <w:rPr>
                <w:rFonts w:ascii="Times New Roman" w:hAnsi="Times New Roman"/>
                <w:b/>
                <w:bCs/>
                <w:sz w:val="24"/>
                <w:szCs w:val="24"/>
              </w:rPr>
            </w:pPr>
          </w:p>
          <w:p w:rsidR="00704771" w:rsidRDefault="00704771" w:rsidP="00096A37">
            <w:pPr>
              <w:autoSpaceDE w:val="0"/>
              <w:autoSpaceDN w:val="0"/>
              <w:adjustRightInd w:val="0"/>
              <w:spacing w:after="0" w:line="240" w:lineRule="auto"/>
              <w:jc w:val="center"/>
              <w:rPr>
                <w:rFonts w:ascii="Times New Roman" w:hAnsi="Times New Roman"/>
                <w:b/>
                <w:bCs/>
                <w:sz w:val="24"/>
                <w:szCs w:val="24"/>
              </w:rPr>
            </w:pPr>
          </w:p>
          <w:p w:rsidR="00704771" w:rsidRPr="00842DBE" w:rsidRDefault="00704771" w:rsidP="00096A3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IPP#4</w:t>
            </w:r>
          </w:p>
        </w:tc>
        <w:tc>
          <w:tcPr>
            <w:tcW w:w="2051" w:type="dxa"/>
          </w:tcPr>
          <w:p w:rsidR="00704771" w:rsidRPr="002B1ABF" w:rsidRDefault="00704771" w:rsidP="00096A37">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Dept:</w:t>
            </w:r>
            <w:r w:rsidRPr="002B1ABF">
              <w:rPr>
                <w:rFonts w:ascii="Times New Roman" w:hAnsi="Times New Roman"/>
                <w:b/>
                <w:bCs/>
                <w:color w:val="000000"/>
                <w:sz w:val="24"/>
                <w:szCs w:val="24"/>
              </w:rPr>
              <w:t xml:space="preserve"> </w:t>
            </w:r>
          </w:p>
        </w:tc>
        <w:tc>
          <w:tcPr>
            <w:tcW w:w="1387" w:type="dxa"/>
          </w:tcPr>
          <w:p w:rsidR="00704771" w:rsidRDefault="00704771" w:rsidP="00096A37">
            <w:pPr>
              <w:autoSpaceDE w:val="0"/>
              <w:autoSpaceDN w:val="0"/>
              <w:adjustRightInd w:val="0"/>
              <w:spacing w:after="0" w:line="240" w:lineRule="auto"/>
              <w:jc w:val="center"/>
              <w:rPr>
                <w:rFonts w:ascii="Times New Roman" w:hAnsi="Times New Roman"/>
                <w:b/>
                <w:bCs/>
              </w:rPr>
            </w:pPr>
            <w:r w:rsidRPr="00842DBE">
              <w:rPr>
                <w:rFonts w:ascii="Times New Roman" w:hAnsi="Times New Roman"/>
                <w:b/>
                <w:bCs/>
              </w:rPr>
              <w:t>Inpatient Phlebotomy</w:t>
            </w:r>
            <w:r>
              <w:rPr>
                <w:rFonts w:ascii="Times New Roman" w:hAnsi="Times New Roman"/>
                <w:b/>
                <w:bCs/>
              </w:rPr>
              <w:t xml:space="preserve">  324305</w:t>
            </w:r>
          </w:p>
          <w:p w:rsidR="00704771" w:rsidRPr="00842DBE" w:rsidRDefault="00704771" w:rsidP="00096A37">
            <w:pPr>
              <w:autoSpaceDE w:val="0"/>
              <w:autoSpaceDN w:val="0"/>
              <w:adjustRightInd w:val="0"/>
              <w:spacing w:after="0" w:line="240" w:lineRule="auto"/>
              <w:jc w:val="center"/>
              <w:rPr>
                <w:rFonts w:ascii="Times New Roman" w:hAnsi="Times New Roman"/>
                <w:b/>
                <w:bCs/>
              </w:rPr>
            </w:pPr>
          </w:p>
        </w:tc>
      </w:tr>
      <w:tr w:rsidR="00704771" w:rsidRPr="00842DBE" w:rsidTr="00096A37">
        <w:trPr>
          <w:trHeight w:val="300"/>
        </w:trPr>
        <w:tc>
          <w:tcPr>
            <w:tcW w:w="3066" w:type="dxa"/>
            <w:vMerge/>
          </w:tcPr>
          <w:p w:rsidR="00704771" w:rsidRPr="00E93071" w:rsidRDefault="00704771" w:rsidP="00096A37">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704771" w:rsidRPr="00E93071" w:rsidRDefault="00704771" w:rsidP="00096A37">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704771" w:rsidRPr="002B1ABF" w:rsidRDefault="00704771" w:rsidP="00096A37">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387" w:type="dxa"/>
          </w:tcPr>
          <w:p w:rsidR="00704771" w:rsidRPr="00842DBE" w:rsidRDefault="00704771" w:rsidP="00096A37">
            <w:pPr>
              <w:autoSpaceDE w:val="0"/>
              <w:autoSpaceDN w:val="0"/>
              <w:adjustRightInd w:val="0"/>
              <w:spacing w:after="0" w:line="240" w:lineRule="auto"/>
              <w:jc w:val="center"/>
              <w:rPr>
                <w:rFonts w:ascii="Times New Roman" w:hAnsi="Times New Roman"/>
                <w:b/>
                <w:bCs/>
                <w:sz w:val="24"/>
                <w:szCs w:val="24"/>
              </w:rPr>
            </w:pPr>
            <w:r w:rsidRPr="00842DBE">
              <w:rPr>
                <w:rFonts w:ascii="Times New Roman" w:hAnsi="Times New Roman"/>
                <w:b/>
                <w:bCs/>
                <w:sz w:val="24"/>
                <w:szCs w:val="24"/>
              </w:rPr>
              <w:t>2/17/2011</w:t>
            </w:r>
          </w:p>
        </w:tc>
      </w:tr>
      <w:tr w:rsidR="00704771" w:rsidRPr="00842DBE" w:rsidTr="00096A37">
        <w:trPr>
          <w:trHeight w:val="300"/>
        </w:trPr>
        <w:tc>
          <w:tcPr>
            <w:tcW w:w="3066" w:type="dxa"/>
            <w:vMerge/>
          </w:tcPr>
          <w:p w:rsidR="00704771" w:rsidRPr="00E93071" w:rsidRDefault="00704771" w:rsidP="00096A37">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704771" w:rsidRPr="00E93071" w:rsidRDefault="00704771" w:rsidP="00096A37">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704771" w:rsidRPr="002B1ABF" w:rsidRDefault="00704771" w:rsidP="00096A37">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387" w:type="dxa"/>
          </w:tcPr>
          <w:p w:rsidR="00704771" w:rsidRPr="00842DBE" w:rsidRDefault="006C5C8D" w:rsidP="00096A3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March </w:t>
            </w:r>
            <w:r w:rsidR="00071698">
              <w:rPr>
                <w:rFonts w:ascii="Times New Roman" w:hAnsi="Times New Roman"/>
                <w:b/>
                <w:bCs/>
                <w:sz w:val="24"/>
                <w:szCs w:val="24"/>
              </w:rPr>
              <w:t xml:space="preserve"> 2019</w:t>
            </w:r>
          </w:p>
        </w:tc>
      </w:tr>
      <w:tr w:rsidR="00704771" w:rsidRPr="00842DBE" w:rsidTr="00096A37">
        <w:trPr>
          <w:trHeight w:val="300"/>
        </w:trPr>
        <w:tc>
          <w:tcPr>
            <w:tcW w:w="3066" w:type="dxa"/>
            <w:vMerge/>
          </w:tcPr>
          <w:p w:rsidR="00704771" w:rsidRPr="00E93071" w:rsidRDefault="00704771" w:rsidP="00096A37">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704771" w:rsidRPr="00E93071" w:rsidRDefault="00704771" w:rsidP="00096A37">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704771" w:rsidRPr="002B1ABF" w:rsidRDefault="00704771" w:rsidP="00096A37">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387" w:type="dxa"/>
          </w:tcPr>
          <w:p w:rsidR="00704771" w:rsidRPr="00842DBE" w:rsidRDefault="00704771" w:rsidP="00096A37">
            <w:pPr>
              <w:tabs>
                <w:tab w:val="center" w:pos="4680"/>
                <w:tab w:val="right" w:pos="9360"/>
              </w:tabs>
              <w:autoSpaceDE w:val="0"/>
              <w:autoSpaceDN w:val="0"/>
              <w:adjustRightInd w:val="0"/>
              <w:spacing w:after="0" w:line="240" w:lineRule="auto"/>
              <w:jc w:val="center"/>
              <w:rPr>
                <w:rFonts w:ascii="Times New Roman" w:hAnsi="Times New Roman"/>
                <w:b/>
                <w:bCs/>
                <w:sz w:val="24"/>
                <w:szCs w:val="24"/>
              </w:rPr>
            </w:pPr>
            <w:r w:rsidRPr="00842DBE">
              <w:rPr>
                <w:rFonts w:ascii="Times New Roman" w:hAnsi="Times New Roman"/>
                <w:b/>
                <w:bCs/>
                <w:sz w:val="24"/>
                <w:szCs w:val="24"/>
              </w:rPr>
              <w:t>Laurie Watson</w:t>
            </w:r>
          </w:p>
        </w:tc>
      </w:tr>
      <w:tr w:rsidR="00704771" w:rsidRPr="002649C0" w:rsidTr="00096A37">
        <w:trPr>
          <w:trHeight w:val="300"/>
        </w:trPr>
        <w:tc>
          <w:tcPr>
            <w:tcW w:w="6138" w:type="dxa"/>
            <w:gridSpan w:val="2"/>
          </w:tcPr>
          <w:p w:rsidR="00704771" w:rsidRPr="00842DBE" w:rsidRDefault="00704771" w:rsidP="00096A37">
            <w:pPr>
              <w:autoSpaceDE w:val="0"/>
              <w:autoSpaceDN w:val="0"/>
              <w:adjustRightInd w:val="0"/>
              <w:spacing w:after="0" w:line="240" w:lineRule="auto"/>
              <w:rPr>
                <w:rFonts w:ascii="Times New Roman" w:hAnsi="Times New Roman"/>
                <w:b/>
                <w:bCs/>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xml:space="preserve">:   </w:t>
            </w:r>
            <w:r>
              <w:rPr>
                <w:rFonts w:ascii="Times New Roman" w:hAnsi="Times New Roman"/>
                <w:b/>
                <w:bCs/>
                <w:sz w:val="24"/>
                <w:szCs w:val="24"/>
              </w:rPr>
              <w:t>Greg Pomper, MD Medical Director</w:t>
            </w:r>
          </w:p>
        </w:tc>
        <w:tc>
          <w:tcPr>
            <w:tcW w:w="2051" w:type="dxa"/>
          </w:tcPr>
          <w:p w:rsidR="00704771" w:rsidRPr="002412AC" w:rsidRDefault="00704771" w:rsidP="00096A37">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387" w:type="dxa"/>
          </w:tcPr>
          <w:p w:rsidR="00704771" w:rsidRPr="002649C0" w:rsidRDefault="00704771" w:rsidP="00096A37">
            <w:pPr>
              <w:autoSpaceDE w:val="0"/>
              <w:autoSpaceDN w:val="0"/>
              <w:adjustRightInd w:val="0"/>
              <w:spacing w:after="0" w:line="240" w:lineRule="auto"/>
              <w:rPr>
                <w:rFonts w:ascii="Times New Roman" w:hAnsi="Times New Roman"/>
                <w:b/>
                <w:bCs/>
                <w:color w:val="4BACC6" w:themeColor="accent5"/>
                <w:sz w:val="24"/>
                <w:szCs w:val="24"/>
              </w:rPr>
            </w:pPr>
          </w:p>
        </w:tc>
      </w:tr>
      <w:tr w:rsidR="00704771" w:rsidRPr="002649C0" w:rsidTr="00096A37">
        <w:trPr>
          <w:trHeight w:val="300"/>
        </w:trPr>
        <w:tc>
          <w:tcPr>
            <w:tcW w:w="9576" w:type="dxa"/>
            <w:gridSpan w:val="4"/>
          </w:tcPr>
          <w:p w:rsidR="00704771" w:rsidRPr="002649C0" w:rsidRDefault="00704771" w:rsidP="00096A37">
            <w:pPr>
              <w:autoSpaceDE w:val="0"/>
              <w:autoSpaceDN w:val="0"/>
              <w:adjustRightInd w:val="0"/>
              <w:spacing w:after="0" w:line="240" w:lineRule="auto"/>
              <w:rPr>
                <w:rFonts w:ascii="Times New Roman" w:hAnsi="Times New Roman"/>
                <w:b/>
                <w:bCs/>
                <w:color w:val="4BACC6" w:themeColor="accent5"/>
                <w:sz w:val="24"/>
                <w:szCs w:val="24"/>
              </w:rPr>
            </w:pPr>
            <w:r w:rsidRPr="00AE7B74">
              <w:rPr>
                <w:rFonts w:ascii="Times New Roman" w:hAnsi="Times New Roman"/>
                <w:b/>
                <w:bCs/>
                <w:color w:val="000000"/>
                <w:sz w:val="24"/>
                <w:szCs w:val="24"/>
              </w:rPr>
              <w:t>Signature:</w:t>
            </w:r>
            <w:r>
              <w:rPr>
                <w:rFonts w:ascii="Times New Roman" w:hAnsi="Times New Roman"/>
                <w:b/>
                <w:bCs/>
                <w:color w:val="000000"/>
                <w:sz w:val="24"/>
                <w:szCs w:val="24"/>
              </w:rPr>
              <w:t xml:space="preserve">     </w:t>
            </w:r>
          </w:p>
        </w:tc>
      </w:tr>
    </w:tbl>
    <w:p w:rsidR="00704771" w:rsidRDefault="00704771" w:rsidP="004A4256">
      <w:pPr>
        <w:autoSpaceDE w:val="0"/>
        <w:autoSpaceDN w:val="0"/>
        <w:adjustRightInd w:val="0"/>
        <w:spacing w:after="0" w:line="240" w:lineRule="auto"/>
        <w:rPr>
          <w:rFonts w:ascii="Arial" w:hAnsi="Arial" w:cs="Arial"/>
          <w:bCs/>
          <w:color w:val="000000"/>
          <w:sz w:val="24"/>
          <w:szCs w:val="24"/>
        </w:rPr>
      </w:pPr>
    </w:p>
    <w:p w:rsidR="00704771" w:rsidRDefault="00704771" w:rsidP="004A4256">
      <w:pPr>
        <w:autoSpaceDE w:val="0"/>
        <w:autoSpaceDN w:val="0"/>
        <w:adjustRightInd w:val="0"/>
        <w:spacing w:after="0" w:line="240" w:lineRule="auto"/>
        <w:rPr>
          <w:rFonts w:ascii="Arial" w:hAnsi="Arial" w:cs="Arial"/>
          <w:bCs/>
          <w:color w:val="000000"/>
          <w:sz w:val="24"/>
          <w:szCs w:val="24"/>
        </w:rPr>
      </w:pPr>
    </w:p>
    <w:p w:rsidR="00704771" w:rsidRPr="00390019" w:rsidRDefault="00704771" w:rsidP="004A4256">
      <w:pPr>
        <w:autoSpaceDE w:val="0"/>
        <w:autoSpaceDN w:val="0"/>
        <w:adjustRightInd w:val="0"/>
        <w:spacing w:after="0" w:line="240" w:lineRule="auto"/>
        <w:rPr>
          <w:rFonts w:ascii="Arial" w:hAnsi="Arial" w:cs="Arial"/>
          <w:bCs/>
          <w:color w:val="000000"/>
          <w:sz w:val="24"/>
          <w:szCs w:val="24"/>
        </w:rPr>
      </w:pPr>
    </w:p>
    <w:p w:rsidR="004A4256" w:rsidRPr="00390019" w:rsidRDefault="004A4256" w:rsidP="004A4256">
      <w:pPr>
        <w:autoSpaceDE w:val="0"/>
        <w:autoSpaceDN w:val="0"/>
        <w:adjustRightInd w:val="0"/>
        <w:spacing w:after="0" w:line="240" w:lineRule="auto"/>
        <w:rPr>
          <w:rFonts w:ascii="Arial" w:hAnsi="Arial" w:cs="Arial"/>
          <w:bCs/>
          <w:color w:val="000000"/>
          <w:sz w:val="24"/>
          <w:szCs w:val="24"/>
        </w:rPr>
      </w:pPr>
    </w:p>
    <w:p w:rsidR="004A4256" w:rsidRPr="0068038E" w:rsidRDefault="004A4256" w:rsidP="0068038E">
      <w:pPr>
        <w:pStyle w:val="ListParagraph"/>
        <w:numPr>
          <w:ilvl w:val="0"/>
          <w:numId w:val="48"/>
        </w:numPr>
        <w:rPr>
          <w:rFonts w:asciiTheme="minorHAnsi" w:hAnsiTheme="minorHAnsi" w:cs="Arial"/>
          <w:color w:val="0070C0"/>
        </w:rPr>
      </w:pPr>
      <w:r w:rsidRPr="0068038E">
        <w:rPr>
          <w:rFonts w:ascii="Arial" w:hAnsi="Arial" w:cs="Arial"/>
          <w:bCs/>
          <w:color w:val="000000"/>
          <w:sz w:val="24"/>
          <w:szCs w:val="24"/>
        </w:rPr>
        <w:t xml:space="preserve"> </w:t>
      </w:r>
      <w:r w:rsidRPr="0068038E">
        <w:rPr>
          <w:rFonts w:asciiTheme="minorHAnsi" w:hAnsiTheme="minorHAnsi" w:cs="Arial"/>
          <w:b/>
        </w:rPr>
        <w:t xml:space="preserve">General Procedure Statement: </w:t>
      </w:r>
      <w:r w:rsidRPr="0068038E">
        <w:rPr>
          <w:rFonts w:asciiTheme="minorHAnsi" w:hAnsiTheme="minorHAnsi" w:cs="Arial"/>
          <w:color w:val="0070C0"/>
        </w:rPr>
        <w:t xml:space="preserve">  </w:t>
      </w:r>
      <w:r w:rsidRPr="0068038E">
        <w:rPr>
          <w:rFonts w:asciiTheme="minorHAnsi" w:hAnsiTheme="minorHAnsi" w:cs="Arial"/>
        </w:rPr>
        <w:t>To give guidelines to staff concerning the proper identification of patients</w:t>
      </w:r>
    </w:p>
    <w:p w:rsidR="004A4256" w:rsidRPr="0068038E" w:rsidRDefault="004A4256" w:rsidP="0068038E">
      <w:pPr>
        <w:pStyle w:val="ListParagraph"/>
        <w:numPr>
          <w:ilvl w:val="1"/>
          <w:numId w:val="48"/>
        </w:numPr>
        <w:autoSpaceDE w:val="0"/>
        <w:autoSpaceDN w:val="0"/>
        <w:adjustRightInd w:val="0"/>
        <w:spacing w:after="0" w:line="240" w:lineRule="auto"/>
        <w:rPr>
          <w:rFonts w:asciiTheme="minorHAnsi" w:hAnsiTheme="minorHAnsi" w:cs="Arial"/>
          <w:b/>
        </w:rPr>
      </w:pPr>
      <w:r w:rsidRPr="0068038E">
        <w:rPr>
          <w:rFonts w:asciiTheme="minorHAnsi" w:hAnsiTheme="minorHAnsi" w:cs="Arial"/>
          <w:b/>
        </w:rPr>
        <w:t>Purpose:</w:t>
      </w:r>
      <w:r w:rsidRPr="0068038E">
        <w:rPr>
          <w:rFonts w:asciiTheme="minorHAnsi" w:hAnsiTheme="minorHAnsi" w:cs="Arial"/>
          <w:b/>
        </w:rPr>
        <w:tab/>
      </w:r>
      <w:r w:rsidRPr="0068038E">
        <w:rPr>
          <w:rFonts w:asciiTheme="minorHAnsi" w:hAnsiTheme="minorHAnsi" w:cs="Arial"/>
        </w:rPr>
        <w:t>This procedure is to serve as a guide for trained personnel in the Inpatient Phlebotomy Department to perform the services described herein.  These guidelines should be used in conjunction with proper training and only by qualified Phlebotomists.</w:t>
      </w:r>
    </w:p>
    <w:p w:rsidR="004A4256" w:rsidRPr="0068038E" w:rsidRDefault="004A4256" w:rsidP="004A4256">
      <w:pPr>
        <w:pStyle w:val="ListParagraph"/>
        <w:autoSpaceDE w:val="0"/>
        <w:autoSpaceDN w:val="0"/>
        <w:adjustRightInd w:val="0"/>
        <w:spacing w:after="0" w:line="240" w:lineRule="auto"/>
        <w:ind w:left="1890"/>
        <w:rPr>
          <w:rFonts w:asciiTheme="minorHAnsi" w:hAnsiTheme="minorHAnsi" w:cs="Arial"/>
          <w:b/>
        </w:rPr>
      </w:pPr>
    </w:p>
    <w:p w:rsidR="004A4256" w:rsidRPr="0068038E" w:rsidRDefault="004A4256" w:rsidP="0068038E">
      <w:pPr>
        <w:pStyle w:val="ListParagraph"/>
        <w:numPr>
          <w:ilvl w:val="1"/>
          <w:numId w:val="48"/>
        </w:numPr>
        <w:autoSpaceDE w:val="0"/>
        <w:autoSpaceDN w:val="0"/>
        <w:adjustRightInd w:val="0"/>
        <w:spacing w:after="0" w:line="240" w:lineRule="auto"/>
        <w:rPr>
          <w:rFonts w:asciiTheme="minorHAnsi" w:hAnsiTheme="minorHAnsi" w:cs="Arial"/>
          <w:b/>
        </w:rPr>
      </w:pPr>
      <w:r w:rsidRPr="0068038E">
        <w:rPr>
          <w:rFonts w:asciiTheme="minorHAnsi" w:hAnsiTheme="minorHAnsi" w:cs="Arial"/>
          <w:b/>
        </w:rPr>
        <w:t xml:space="preserve">Responsible Department/Scope: </w:t>
      </w:r>
    </w:p>
    <w:p w:rsidR="004A4256" w:rsidRPr="0068038E" w:rsidRDefault="004A4256" w:rsidP="0068038E">
      <w:pPr>
        <w:pStyle w:val="ListParagraph"/>
        <w:numPr>
          <w:ilvl w:val="2"/>
          <w:numId w:val="48"/>
        </w:numPr>
        <w:autoSpaceDE w:val="0"/>
        <w:autoSpaceDN w:val="0"/>
        <w:adjustRightInd w:val="0"/>
        <w:spacing w:after="0" w:line="240" w:lineRule="auto"/>
        <w:rPr>
          <w:rFonts w:asciiTheme="minorHAnsi" w:hAnsiTheme="minorHAnsi" w:cs="Arial"/>
          <w:b/>
        </w:rPr>
      </w:pPr>
      <w:r w:rsidRPr="0068038E">
        <w:rPr>
          <w:rFonts w:asciiTheme="minorHAnsi" w:hAnsiTheme="minorHAnsi" w:cs="Arial"/>
        </w:rPr>
        <w:t>Procedure owner/Implementer:  Inpatient Phlebotomy</w:t>
      </w:r>
    </w:p>
    <w:p w:rsidR="004A4256" w:rsidRPr="0068038E" w:rsidRDefault="004A4256" w:rsidP="0068038E">
      <w:pPr>
        <w:pStyle w:val="ListParagraph"/>
        <w:numPr>
          <w:ilvl w:val="2"/>
          <w:numId w:val="48"/>
        </w:numPr>
        <w:autoSpaceDE w:val="0"/>
        <w:autoSpaceDN w:val="0"/>
        <w:adjustRightInd w:val="0"/>
        <w:spacing w:after="0" w:line="240" w:lineRule="auto"/>
        <w:rPr>
          <w:rFonts w:asciiTheme="minorHAnsi" w:hAnsiTheme="minorHAnsi" w:cs="Arial"/>
          <w:b/>
        </w:rPr>
      </w:pPr>
      <w:r w:rsidRPr="0068038E">
        <w:rPr>
          <w:rFonts w:asciiTheme="minorHAnsi" w:hAnsiTheme="minorHAnsi" w:cs="Arial"/>
        </w:rPr>
        <w:t>Procedure prepared by: Laurie Watson</w:t>
      </w:r>
      <w:r w:rsidR="00F305FC">
        <w:rPr>
          <w:rFonts w:asciiTheme="minorHAnsi" w:hAnsiTheme="minorHAnsi" w:cs="Arial"/>
        </w:rPr>
        <w:t xml:space="preserve"> MT(ASCP)</w:t>
      </w:r>
      <w:r w:rsidRPr="0068038E">
        <w:rPr>
          <w:rFonts w:asciiTheme="minorHAnsi" w:hAnsiTheme="minorHAnsi" w:cs="Arial"/>
        </w:rPr>
        <w:t xml:space="preserve"> </w:t>
      </w:r>
    </w:p>
    <w:p w:rsidR="004A4256" w:rsidRPr="003A1361" w:rsidRDefault="004A4256" w:rsidP="0068038E">
      <w:pPr>
        <w:pStyle w:val="ListParagraph"/>
        <w:numPr>
          <w:ilvl w:val="2"/>
          <w:numId w:val="48"/>
        </w:numPr>
        <w:autoSpaceDE w:val="0"/>
        <w:autoSpaceDN w:val="0"/>
        <w:adjustRightInd w:val="0"/>
        <w:spacing w:after="0" w:line="240" w:lineRule="auto"/>
        <w:rPr>
          <w:rFonts w:asciiTheme="minorHAnsi" w:hAnsiTheme="minorHAnsi" w:cs="Arial"/>
          <w:color w:val="000000"/>
        </w:rPr>
      </w:pPr>
      <w:r w:rsidRPr="003A1361">
        <w:rPr>
          <w:rFonts w:asciiTheme="minorHAnsi" w:hAnsiTheme="minorHAnsi" w:cs="Arial"/>
          <w:color w:val="000000"/>
        </w:rPr>
        <w:t xml:space="preserve">Who performs procedure:  Inpatient Phlebotomy staff     </w:t>
      </w:r>
      <w:r w:rsidRPr="003A1361">
        <w:rPr>
          <w:rFonts w:asciiTheme="minorHAnsi" w:hAnsiTheme="minorHAnsi" w:cs="Arial"/>
          <w:b/>
          <w:color w:val="0070C0"/>
        </w:rPr>
        <w:t xml:space="preserve">     </w:t>
      </w:r>
    </w:p>
    <w:p w:rsidR="004A4256" w:rsidRPr="003A1361" w:rsidRDefault="004A4256" w:rsidP="004A4256">
      <w:pPr>
        <w:pStyle w:val="ListParagraph"/>
        <w:autoSpaceDE w:val="0"/>
        <w:autoSpaceDN w:val="0"/>
        <w:adjustRightInd w:val="0"/>
        <w:spacing w:after="0" w:line="240" w:lineRule="auto"/>
        <w:ind w:left="2340"/>
        <w:rPr>
          <w:rFonts w:asciiTheme="minorHAnsi" w:hAnsiTheme="minorHAnsi" w:cs="Arial"/>
          <w:b/>
          <w:color w:val="0070C0"/>
        </w:rPr>
      </w:pPr>
      <w:r w:rsidRPr="003A1361">
        <w:rPr>
          <w:rFonts w:asciiTheme="minorHAnsi" w:hAnsiTheme="minorHAnsi" w:cs="Arial"/>
          <w:color w:val="000000"/>
        </w:rPr>
        <w:t xml:space="preserve"> </w:t>
      </w:r>
    </w:p>
    <w:p w:rsidR="004A4256" w:rsidRPr="003A1361" w:rsidRDefault="004A4256" w:rsidP="004A4256">
      <w:pPr>
        <w:autoSpaceDE w:val="0"/>
        <w:autoSpaceDN w:val="0"/>
        <w:adjustRightInd w:val="0"/>
        <w:spacing w:after="0" w:line="240" w:lineRule="auto"/>
        <w:ind w:firstLine="360"/>
        <w:rPr>
          <w:rFonts w:asciiTheme="minorHAnsi" w:hAnsiTheme="minorHAnsi" w:cs="Arial"/>
          <w:b/>
          <w:color w:val="0070C0"/>
        </w:rPr>
      </w:pPr>
    </w:p>
    <w:p w:rsidR="004A4256" w:rsidRPr="003A1361" w:rsidRDefault="004A4256" w:rsidP="0068038E">
      <w:pPr>
        <w:pStyle w:val="ListParagraph"/>
        <w:numPr>
          <w:ilvl w:val="0"/>
          <w:numId w:val="48"/>
        </w:numPr>
        <w:rPr>
          <w:rFonts w:asciiTheme="minorHAnsi" w:hAnsiTheme="minorHAnsi" w:cs="Arial"/>
        </w:rPr>
      </w:pPr>
      <w:r w:rsidRPr="003A1361">
        <w:rPr>
          <w:rFonts w:asciiTheme="minorHAnsi" w:hAnsiTheme="minorHAnsi" w:cs="Arial"/>
          <w:b/>
          <w:bCs/>
          <w:color w:val="000000"/>
        </w:rPr>
        <w:t xml:space="preserve">Procedure:  </w:t>
      </w:r>
      <w:r w:rsidRPr="003A1361">
        <w:rPr>
          <w:rFonts w:asciiTheme="minorHAnsi" w:hAnsiTheme="minorHAnsi" w:cs="Arial"/>
          <w:b/>
          <w:bCs/>
          <w:color w:val="000000"/>
          <w:u w:val="single"/>
        </w:rPr>
        <w:t>IT IS ABSOLUTELY ESSENTIAL THAT THE SAMPLE IS COLLECTED ON THE RIGHT PERSON</w:t>
      </w:r>
    </w:p>
    <w:p w:rsidR="004A4256" w:rsidRPr="003A1361" w:rsidRDefault="004A4256" w:rsidP="0068038E">
      <w:pPr>
        <w:pStyle w:val="ListParagraph"/>
        <w:numPr>
          <w:ilvl w:val="0"/>
          <w:numId w:val="48"/>
        </w:numPr>
        <w:rPr>
          <w:rFonts w:asciiTheme="minorHAnsi" w:hAnsiTheme="minorHAnsi" w:cs="Arial"/>
          <w:b/>
        </w:rPr>
      </w:pPr>
      <w:r w:rsidRPr="003A1361">
        <w:rPr>
          <w:rFonts w:asciiTheme="minorHAnsi" w:hAnsiTheme="minorHAnsi" w:cs="Arial"/>
          <w:b/>
        </w:rPr>
        <w:t>INPATIENTS:</w:t>
      </w:r>
    </w:p>
    <w:p w:rsidR="004A4256" w:rsidRDefault="004A4256" w:rsidP="0068038E">
      <w:pPr>
        <w:pStyle w:val="ListParagraph"/>
        <w:numPr>
          <w:ilvl w:val="1"/>
          <w:numId w:val="48"/>
        </w:numPr>
        <w:rPr>
          <w:rFonts w:asciiTheme="minorHAnsi" w:hAnsiTheme="minorHAnsi" w:cs="Arial"/>
        </w:rPr>
      </w:pPr>
      <w:r w:rsidRPr="003A1361">
        <w:rPr>
          <w:rFonts w:asciiTheme="minorHAnsi" w:hAnsiTheme="minorHAnsi" w:cs="Arial"/>
        </w:rPr>
        <w:t xml:space="preserve">The </w:t>
      </w:r>
      <w:r w:rsidR="00292B3C">
        <w:rPr>
          <w:rFonts w:asciiTheme="minorHAnsi" w:hAnsiTheme="minorHAnsi" w:cs="Arial"/>
        </w:rPr>
        <w:t xml:space="preserve">Inpatient </w:t>
      </w:r>
      <w:r w:rsidRPr="003A1361">
        <w:rPr>
          <w:rFonts w:asciiTheme="minorHAnsi" w:hAnsiTheme="minorHAnsi" w:cs="Arial"/>
        </w:rPr>
        <w:t>Phlebotomy department uses the Epic Rover bedside barcode scanner and printer system for positive patient identification on inpatients.  In the event that the system is down or otherwise unavailable, the name and medical record number on requisitions</w:t>
      </w:r>
      <w:r w:rsidR="00BB2803">
        <w:rPr>
          <w:rFonts w:asciiTheme="minorHAnsi" w:hAnsiTheme="minorHAnsi" w:cs="Arial"/>
        </w:rPr>
        <w:t xml:space="preserve"> when applicable</w:t>
      </w:r>
      <w:r w:rsidRPr="003A1361">
        <w:rPr>
          <w:rFonts w:asciiTheme="minorHAnsi" w:hAnsiTheme="minorHAnsi" w:cs="Arial"/>
        </w:rPr>
        <w:t xml:space="preserve">, labels, and I.D. bracelet must be a 3 way match.  In the event a patient is not wearing a bracelet or there is a discrepancy, report the difference to the charge nurse.  Proceed only when corrections have been made.  Before checking the armband, it is important for phlebotomists to introduce themselves and explain what they are doing.  </w:t>
      </w:r>
      <w:r w:rsidR="00C75052">
        <w:rPr>
          <w:rFonts w:asciiTheme="minorHAnsi" w:hAnsiTheme="minorHAnsi" w:cs="Arial"/>
        </w:rPr>
        <w:t>At that point, ask the patient to state their name and date of birth.  W</w:t>
      </w:r>
      <w:r w:rsidRPr="003A1361">
        <w:rPr>
          <w:rFonts w:asciiTheme="minorHAnsi" w:hAnsiTheme="minorHAnsi" w:cs="Arial"/>
        </w:rPr>
        <w:t>hen dealing with nonrespo</w:t>
      </w:r>
      <w:r w:rsidR="00C75052">
        <w:rPr>
          <w:rFonts w:asciiTheme="minorHAnsi" w:hAnsiTheme="minorHAnsi" w:cs="Arial"/>
        </w:rPr>
        <w:t>nsive patients</w:t>
      </w:r>
      <w:r w:rsidRPr="003A1361">
        <w:rPr>
          <w:rFonts w:asciiTheme="minorHAnsi" w:hAnsiTheme="minorHAnsi" w:cs="Arial"/>
        </w:rPr>
        <w:t xml:space="preserve"> get a verbal confirmation that the name and the date of birth that is on the armband is correct</w:t>
      </w:r>
      <w:r w:rsidR="00C75052">
        <w:rPr>
          <w:rFonts w:asciiTheme="minorHAnsi" w:hAnsiTheme="minorHAnsi" w:cs="Arial"/>
        </w:rPr>
        <w:t xml:space="preserve"> from family members or the nurse</w:t>
      </w:r>
      <w:r w:rsidRPr="003A1361">
        <w:rPr>
          <w:rFonts w:asciiTheme="minorHAnsi" w:hAnsiTheme="minorHAnsi" w:cs="Arial"/>
        </w:rPr>
        <w:t xml:space="preserve">.  All </w:t>
      </w:r>
      <w:r w:rsidRPr="003A1361">
        <w:rPr>
          <w:rFonts w:asciiTheme="minorHAnsi" w:hAnsiTheme="minorHAnsi" w:cs="Arial"/>
        </w:rPr>
        <w:lastRenderedPageBreak/>
        <w:t>samples are tracked to the Phlebotomist who collected the sample either electronically through t</w:t>
      </w:r>
      <w:r w:rsidR="00F938C5">
        <w:rPr>
          <w:rFonts w:asciiTheme="minorHAnsi" w:hAnsiTheme="minorHAnsi" w:cs="Arial"/>
        </w:rPr>
        <w:t>he Rover device or by the name</w:t>
      </w:r>
      <w:r w:rsidRPr="003A1361">
        <w:rPr>
          <w:rFonts w:asciiTheme="minorHAnsi" w:hAnsiTheme="minorHAnsi" w:cs="Arial"/>
        </w:rPr>
        <w:t xml:space="preserve"> being signed on the requisitions.</w:t>
      </w:r>
    </w:p>
    <w:p w:rsidR="004A4256" w:rsidRPr="004D433D" w:rsidRDefault="004A4256" w:rsidP="0068038E">
      <w:pPr>
        <w:pStyle w:val="Default"/>
        <w:numPr>
          <w:ilvl w:val="1"/>
          <w:numId w:val="48"/>
        </w:numPr>
        <w:rPr>
          <w:rFonts w:asciiTheme="minorHAnsi" w:hAnsiTheme="minorHAnsi" w:cs="Arial"/>
          <w:sz w:val="22"/>
          <w:szCs w:val="22"/>
        </w:rPr>
      </w:pPr>
      <w:r>
        <w:rPr>
          <w:rFonts w:asciiTheme="minorHAnsi" w:hAnsiTheme="minorHAnsi"/>
          <w:b/>
          <w:bCs/>
          <w:sz w:val="22"/>
          <w:szCs w:val="22"/>
        </w:rPr>
        <w:t>All staff are expected to identify the patient in accordance with the PATIENT IDENTIFICATION</w:t>
      </w:r>
      <w:r>
        <w:rPr>
          <w:rFonts w:asciiTheme="minorHAnsi" w:hAnsiTheme="minorHAnsi"/>
          <w:b/>
          <w:bCs/>
          <w:sz w:val="22"/>
          <w:szCs w:val="22"/>
        </w:rPr>
        <w:tab/>
      </w:r>
    </w:p>
    <w:p w:rsidR="004A4256" w:rsidRPr="00113F63" w:rsidRDefault="004A4256" w:rsidP="0068038E">
      <w:pPr>
        <w:pStyle w:val="Default"/>
        <w:numPr>
          <w:ilvl w:val="2"/>
          <w:numId w:val="48"/>
        </w:numPr>
        <w:rPr>
          <w:rFonts w:asciiTheme="minorHAnsi" w:hAnsiTheme="minorHAnsi" w:cs="Arial"/>
          <w:sz w:val="22"/>
          <w:szCs w:val="22"/>
        </w:rPr>
      </w:pPr>
      <w:r>
        <w:rPr>
          <w:rFonts w:asciiTheme="minorHAnsi" w:hAnsiTheme="minorHAnsi"/>
          <w:b/>
          <w:bCs/>
          <w:sz w:val="22"/>
          <w:szCs w:val="22"/>
        </w:rPr>
        <w:t>Policy for Wake Forest Baptist Medical Center main campus.  This policy is found on the intranet under the Laboratory Handboo</w:t>
      </w:r>
      <w:r w:rsidR="00ED5871">
        <w:rPr>
          <w:rFonts w:asciiTheme="minorHAnsi" w:hAnsiTheme="minorHAnsi"/>
          <w:b/>
          <w:bCs/>
          <w:sz w:val="22"/>
          <w:szCs w:val="22"/>
        </w:rPr>
        <w:t>k and as an attachment.</w:t>
      </w:r>
    </w:p>
    <w:p w:rsidR="004A4256" w:rsidRPr="00113F63" w:rsidRDefault="004A4256" w:rsidP="0068038E">
      <w:pPr>
        <w:pStyle w:val="Default"/>
        <w:numPr>
          <w:ilvl w:val="1"/>
          <w:numId w:val="48"/>
        </w:numPr>
        <w:rPr>
          <w:rFonts w:asciiTheme="minorHAnsi" w:hAnsiTheme="minorHAnsi" w:cs="Arial"/>
          <w:sz w:val="22"/>
          <w:szCs w:val="22"/>
        </w:rPr>
      </w:pPr>
      <w:r w:rsidRPr="00113F63">
        <w:rPr>
          <w:rFonts w:asciiTheme="minorHAnsi" w:hAnsiTheme="minorHAnsi"/>
          <w:bCs/>
          <w:sz w:val="22"/>
          <w:szCs w:val="22"/>
        </w:rPr>
        <w:t>Verification of patient identity should o</w:t>
      </w:r>
      <w:r>
        <w:rPr>
          <w:rFonts w:asciiTheme="minorHAnsi" w:hAnsiTheme="minorHAnsi"/>
          <w:bCs/>
          <w:sz w:val="22"/>
          <w:szCs w:val="22"/>
        </w:rPr>
        <w:t>ccur at the time of collection.</w:t>
      </w:r>
    </w:p>
    <w:p w:rsidR="004A4256" w:rsidRPr="00990BDD" w:rsidRDefault="004A4256" w:rsidP="0068038E">
      <w:pPr>
        <w:pStyle w:val="Default"/>
        <w:numPr>
          <w:ilvl w:val="1"/>
          <w:numId w:val="48"/>
        </w:numPr>
        <w:rPr>
          <w:rFonts w:asciiTheme="minorHAnsi" w:hAnsiTheme="minorHAnsi" w:cs="Arial"/>
          <w:sz w:val="22"/>
          <w:szCs w:val="22"/>
        </w:rPr>
      </w:pPr>
      <w:r w:rsidRPr="00990BDD">
        <w:rPr>
          <w:rFonts w:asciiTheme="minorHAnsi" w:hAnsiTheme="minorHAnsi"/>
          <w:bCs/>
          <w:sz w:val="22"/>
          <w:szCs w:val="22"/>
        </w:rPr>
        <w:t>There are two different methods of identifying blood and body fluid specimens</w:t>
      </w:r>
    </w:p>
    <w:p w:rsidR="004A4256" w:rsidRPr="00990BDD" w:rsidRDefault="004A4256" w:rsidP="0068038E">
      <w:pPr>
        <w:pStyle w:val="Default"/>
        <w:numPr>
          <w:ilvl w:val="2"/>
          <w:numId w:val="48"/>
        </w:numPr>
        <w:rPr>
          <w:rFonts w:asciiTheme="minorHAnsi" w:hAnsiTheme="minorHAnsi" w:cs="Arial"/>
          <w:sz w:val="22"/>
          <w:szCs w:val="22"/>
        </w:rPr>
      </w:pPr>
      <w:r w:rsidRPr="00990BDD">
        <w:rPr>
          <w:rFonts w:asciiTheme="minorHAnsi" w:hAnsiTheme="minorHAnsi"/>
          <w:bCs/>
          <w:sz w:val="22"/>
          <w:szCs w:val="22"/>
        </w:rPr>
        <w:t>Computer, LIS generated bar-coded label</w:t>
      </w:r>
    </w:p>
    <w:p w:rsidR="004A4256" w:rsidRPr="00990BDD" w:rsidRDefault="004A4256" w:rsidP="0068038E">
      <w:pPr>
        <w:pStyle w:val="Default"/>
        <w:numPr>
          <w:ilvl w:val="2"/>
          <w:numId w:val="48"/>
        </w:numPr>
        <w:rPr>
          <w:rFonts w:asciiTheme="minorHAnsi" w:hAnsiTheme="minorHAnsi" w:cs="Arial"/>
          <w:sz w:val="22"/>
          <w:szCs w:val="22"/>
        </w:rPr>
      </w:pPr>
      <w:r w:rsidRPr="00990BDD">
        <w:rPr>
          <w:rFonts w:asciiTheme="minorHAnsi" w:hAnsiTheme="minorHAnsi"/>
          <w:bCs/>
          <w:sz w:val="22"/>
          <w:szCs w:val="22"/>
        </w:rPr>
        <w:t>Hand written label</w:t>
      </w:r>
    </w:p>
    <w:p w:rsidR="004A4256" w:rsidRPr="00990BDD" w:rsidRDefault="004A4256" w:rsidP="0068038E">
      <w:pPr>
        <w:pStyle w:val="Default"/>
        <w:numPr>
          <w:ilvl w:val="1"/>
          <w:numId w:val="48"/>
        </w:numPr>
        <w:rPr>
          <w:rFonts w:asciiTheme="minorHAnsi" w:hAnsiTheme="minorHAnsi" w:cs="Arial"/>
          <w:sz w:val="22"/>
          <w:szCs w:val="22"/>
        </w:rPr>
      </w:pPr>
      <w:r>
        <w:rPr>
          <w:rFonts w:asciiTheme="minorHAnsi" w:hAnsiTheme="minorHAnsi"/>
          <w:bCs/>
          <w:sz w:val="22"/>
          <w:szCs w:val="22"/>
        </w:rPr>
        <w:t xml:space="preserve">Specimen labeling </w:t>
      </w:r>
      <w:r>
        <w:rPr>
          <w:rFonts w:asciiTheme="minorHAnsi" w:hAnsiTheme="minorHAnsi"/>
          <w:b/>
          <w:bCs/>
          <w:sz w:val="22"/>
          <w:szCs w:val="22"/>
        </w:rPr>
        <w:t>must</w:t>
      </w:r>
      <w:r>
        <w:rPr>
          <w:rFonts w:asciiTheme="minorHAnsi" w:hAnsiTheme="minorHAnsi"/>
          <w:bCs/>
          <w:sz w:val="22"/>
          <w:szCs w:val="22"/>
        </w:rPr>
        <w:t xml:space="preserve"> be done in front of the patient, at the time of collection.</w:t>
      </w:r>
    </w:p>
    <w:p w:rsidR="004A4256" w:rsidRPr="00246F41" w:rsidRDefault="004A4256" w:rsidP="0068038E">
      <w:pPr>
        <w:pStyle w:val="Default"/>
        <w:numPr>
          <w:ilvl w:val="1"/>
          <w:numId w:val="48"/>
        </w:numPr>
        <w:rPr>
          <w:rFonts w:asciiTheme="minorHAnsi" w:hAnsiTheme="minorHAnsi" w:cs="Arial"/>
          <w:sz w:val="22"/>
          <w:szCs w:val="22"/>
        </w:rPr>
      </w:pPr>
      <w:r>
        <w:rPr>
          <w:rFonts w:asciiTheme="minorHAnsi" w:hAnsiTheme="minorHAnsi"/>
          <w:b/>
          <w:bCs/>
          <w:sz w:val="22"/>
          <w:szCs w:val="22"/>
        </w:rPr>
        <w:t xml:space="preserve">Never </w:t>
      </w:r>
      <w:r w:rsidRPr="00655FB6">
        <w:rPr>
          <w:rFonts w:asciiTheme="minorHAnsi" w:hAnsiTheme="minorHAnsi"/>
          <w:bCs/>
          <w:sz w:val="22"/>
          <w:szCs w:val="22"/>
        </w:rPr>
        <w:t>pre-label a tube or specimen before you collect the specimen.</w:t>
      </w:r>
    </w:p>
    <w:p w:rsidR="004A4256" w:rsidRPr="000B4BCB" w:rsidRDefault="004A4256" w:rsidP="0068038E">
      <w:pPr>
        <w:pStyle w:val="Default"/>
        <w:numPr>
          <w:ilvl w:val="1"/>
          <w:numId w:val="48"/>
        </w:numPr>
        <w:rPr>
          <w:rFonts w:asciiTheme="minorHAnsi" w:hAnsiTheme="minorHAnsi" w:cs="Arial"/>
          <w:sz w:val="22"/>
          <w:szCs w:val="22"/>
        </w:rPr>
      </w:pPr>
      <w:r w:rsidRPr="00246F41">
        <w:rPr>
          <w:rFonts w:asciiTheme="minorHAnsi" w:hAnsiTheme="minorHAnsi"/>
          <w:bCs/>
          <w:sz w:val="22"/>
          <w:szCs w:val="22"/>
        </w:rPr>
        <w:t>Blood Bank Identification procedures may be found in the blood bank policy and procedure manua</w:t>
      </w:r>
      <w:r>
        <w:rPr>
          <w:rFonts w:asciiTheme="minorHAnsi" w:hAnsiTheme="minorHAnsi"/>
          <w:b/>
          <w:bCs/>
          <w:sz w:val="22"/>
          <w:szCs w:val="22"/>
        </w:rPr>
        <w:t>l.</w:t>
      </w:r>
    </w:p>
    <w:p w:rsidR="004A4256" w:rsidRPr="003A1361" w:rsidRDefault="004A4256" w:rsidP="0068038E">
      <w:pPr>
        <w:pStyle w:val="ListParagraph"/>
        <w:numPr>
          <w:ilvl w:val="1"/>
          <w:numId w:val="48"/>
        </w:numPr>
        <w:rPr>
          <w:rFonts w:asciiTheme="minorHAnsi" w:hAnsiTheme="minorHAnsi" w:cs="Arial"/>
        </w:rPr>
      </w:pPr>
      <w:r w:rsidRPr="003A1361">
        <w:rPr>
          <w:rFonts w:asciiTheme="minorHAnsi" w:hAnsiTheme="minorHAnsi" w:cs="Arial"/>
        </w:rPr>
        <w:t>Minimum information required on requisitions:</w:t>
      </w:r>
    </w:p>
    <w:p w:rsidR="004A4256" w:rsidRPr="003A1361" w:rsidRDefault="004A4256" w:rsidP="0068038E">
      <w:pPr>
        <w:pStyle w:val="ListParagraph"/>
        <w:numPr>
          <w:ilvl w:val="2"/>
          <w:numId w:val="48"/>
        </w:numPr>
        <w:rPr>
          <w:rFonts w:asciiTheme="minorHAnsi" w:hAnsiTheme="minorHAnsi" w:cs="Arial"/>
        </w:rPr>
      </w:pPr>
      <w:r w:rsidRPr="003A1361">
        <w:rPr>
          <w:rFonts w:asciiTheme="minorHAnsi" w:hAnsiTheme="minorHAnsi" w:cs="Arial"/>
        </w:rPr>
        <w:t>Name</w:t>
      </w:r>
    </w:p>
    <w:p w:rsidR="004A4256" w:rsidRPr="003A1361" w:rsidRDefault="004A4256" w:rsidP="0068038E">
      <w:pPr>
        <w:pStyle w:val="ListParagraph"/>
        <w:numPr>
          <w:ilvl w:val="2"/>
          <w:numId w:val="48"/>
        </w:numPr>
        <w:rPr>
          <w:rFonts w:asciiTheme="minorHAnsi" w:hAnsiTheme="minorHAnsi" w:cs="Arial"/>
        </w:rPr>
      </w:pPr>
      <w:r w:rsidRPr="003A1361">
        <w:rPr>
          <w:rFonts w:asciiTheme="minorHAnsi" w:hAnsiTheme="minorHAnsi" w:cs="Arial"/>
        </w:rPr>
        <w:t>Medical Record Number</w:t>
      </w:r>
    </w:p>
    <w:p w:rsidR="004A4256" w:rsidRPr="003A1361" w:rsidRDefault="004A4256" w:rsidP="0068038E">
      <w:pPr>
        <w:pStyle w:val="ListParagraph"/>
        <w:numPr>
          <w:ilvl w:val="2"/>
          <w:numId w:val="48"/>
        </w:numPr>
        <w:rPr>
          <w:rFonts w:asciiTheme="minorHAnsi" w:hAnsiTheme="minorHAnsi" w:cs="Arial"/>
        </w:rPr>
      </w:pPr>
      <w:r w:rsidRPr="003A1361">
        <w:rPr>
          <w:rFonts w:asciiTheme="minorHAnsi" w:hAnsiTheme="minorHAnsi" w:cs="Arial"/>
        </w:rPr>
        <w:t>Date of Birth</w:t>
      </w:r>
    </w:p>
    <w:p w:rsidR="004A4256" w:rsidRPr="003A1361" w:rsidRDefault="004A4256" w:rsidP="0068038E">
      <w:pPr>
        <w:pStyle w:val="ListParagraph"/>
        <w:numPr>
          <w:ilvl w:val="2"/>
          <w:numId w:val="48"/>
        </w:numPr>
        <w:rPr>
          <w:rFonts w:asciiTheme="minorHAnsi" w:hAnsiTheme="minorHAnsi" w:cs="Arial"/>
        </w:rPr>
      </w:pPr>
      <w:r w:rsidRPr="003A1361">
        <w:rPr>
          <w:rFonts w:asciiTheme="minorHAnsi" w:hAnsiTheme="minorHAnsi" w:cs="Arial"/>
        </w:rPr>
        <w:t>Location</w:t>
      </w:r>
    </w:p>
    <w:p w:rsidR="004A4256" w:rsidRPr="003A1361" w:rsidRDefault="004A4256" w:rsidP="0068038E">
      <w:pPr>
        <w:pStyle w:val="ListParagraph"/>
        <w:numPr>
          <w:ilvl w:val="2"/>
          <w:numId w:val="48"/>
        </w:numPr>
        <w:rPr>
          <w:rFonts w:asciiTheme="minorHAnsi" w:hAnsiTheme="minorHAnsi" w:cs="Arial"/>
        </w:rPr>
      </w:pPr>
      <w:r w:rsidRPr="003A1361">
        <w:rPr>
          <w:rFonts w:asciiTheme="minorHAnsi" w:hAnsiTheme="minorHAnsi" w:cs="Arial"/>
        </w:rPr>
        <w:t>Account number</w:t>
      </w:r>
    </w:p>
    <w:p w:rsidR="004A4256" w:rsidRPr="003A1361" w:rsidRDefault="004A4256" w:rsidP="0068038E">
      <w:pPr>
        <w:pStyle w:val="ListParagraph"/>
        <w:numPr>
          <w:ilvl w:val="2"/>
          <w:numId w:val="48"/>
        </w:numPr>
        <w:rPr>
          <w:rFonts w:asciiTheme="minorHAnsi" w:hAnsiTheme="minorHAnsi" w:cs="Arial"/>
        </w:rPr>
      </w:pPr>
      <w:r w:rsidRPr="003A1361">
        <w:rPr>
          <w:rFonts w:asciiTheme="minorHAnsi" w:hAnsiTheme="minorHAnsi" w:cs="Arial"/>
        </w:rPr>
        <w:t>Name of the physician who is to receive the results</w:t>
      </w:r>
    </w:p>
    <w:p w:rsidR="004A4256" w:rsidRPr="003A1361" w:rsidRDefault="004A4256" w:rsidP="0068038E">
      <w:pPr>
        <w:pStyle w:val="ListParagraph"/>
        <w:numPr>
          <w:ilvl w:val="2"/>
          <w:numId w:val="48"/>
        </w:numPr>
        <w:rPr>
          <w:rFonts w:asciiTheme="minorHAnsi" w:hAnsiTheme="minorHAnsi" w:cs="Arial"/>
        </w:rPr>
      </w:pPr>
      <w:r w:rsidRPr="003A1361">
        <w:rPr>
          <w:rFonts w:asciiTheme="minorHAnsi" w:hAnsiTheme="minorHAnsi" w:cs="Arial"/>
        </w:rPr>
        <w:t>Tests or assays requested</w:t>
      </w:r>
    </w:p>
    <w:p w:rsidR="004A4256" w:rsidRPr="003A1361" w:rsidRDefault="004A4256" w:rsidP="0068038E">
      <w:pPr>
        <w:pStyle w:val="ListParagraph"/>
        <w:numPr>
          <w:ilvl w:val="2"/>
          <w:numId w:val="48"/>
        </w:numPr>
        <w:rPr>
          <w:rFonts w:asciiTheme="minorHAnsi" w:hAnsiTheme="minorHAnsi" w:cs="Arial"/>
        </w:rPr>
      </w:pPr>
      <w:r w:rsidRPr="003A1361">
        <w:rPr>
          <w:rFonts w:asciiTheme="minorHAnsi" w:hAnsiTheme="minorHAnsi" w:cs="Arial"/>
        </w:rPr>
        <w:t>Date and time of specimen collection</w:t>
      </w:r>
    </w:p>
    <w:p w:rsidR="004A4256" w:rsidRDefault="004A4256" w:rsidP="0068038E">
      <w:pPr>
        <w:pStyle w:val="ListParagraph"/>
        <w:numPr>
          <w:ilvl w:val="1"/>
          <w:numId w:val="48"/>
        </w:numPr>
        <w:rPr>
          <w:rFonts w:asciiTheme="minorHAnsi" w:hAnsiTheme="minorHAnsi" w:cs="Arial"/>
        </w:rPr>
      </w:pPr>
      <w:r w:rsidRPr="003A1361">
        <w:rPr>
          <w:rFonts w:asciiTheme="minorHAnsi" w:hAnsiTheme="minorHAnsi" w:cs="Arial"/>
        </w:rPr>
        <w:t>After the samples are collected, the tubes are labeled with the patient's name and medical record number</w:t>
      </w:r>
      <w:r>
        <w:rPr>
          <w:rFonts w:asciiTheme="minorHAnsi" w:hAnsiTheme="minorHAnsi" w:cs="Arial"/>
        </w:rPr>
        <w:t xml:space="preserve"> at the bedside</w:t>
      </w:r>
      <w:r w:rsidRPr="003A1361">
        <w:rPr>
          <w:rFonts w:asciiTheme="minorHAnsi" w:hAnsiTheme="minorHAnsi" w:cs="Arial"/>
        </w:rPr>
        <w:t xml:space="preserve">.  </w:t>
      </w:r>
    </w:p>
    <w:p w:rsidR="004A4256" w:rsidRPr="00E9794F" w:rsidRDefault="004A4256" w:rsidP="0068038E">
      <w:pPr>
        <w:pStyle w:val="Default"/>
        <w:numPr>
          <w:ilvl w:val="1"/>
          <w:numId w:val="48"/>
        </w:numPr>
        <w:rPr>
          <w:rFonts w:asciiTheme="minorHAnsi" w:hAnsiTheme="minorHAnsi" w:cs="Arial"/>
          <w:sz w:val="22"/>
          <w:szCs w:val="22"/>
        </w:rPr>
      </w:pPr>
      <w:r w:rsidRPr="00E9794F">
        <w:rPr>
          <w:rFonts w:asciiTheme="minorHAnsi" w:hAnsiTheme="minorHAnsi" w:cs="Arial"/>
          <w:iCs/>
          <w:sz w:val="22"/>
          <w:szCs w:val="22"/>
        </w:rPr>
        <w:t>Placement of</w:t>
      </w:r>
      <w:r>
        <w:rPr>
          <w:rFonts w:asciiTheme="minorHAnsi" w:hAnsiTheme="minorHAnsi" w:cs="Arial"/>
          <w:iCs/>
          <w:sz w:val="22"/>
          <w:szCs w:val="22"/>
        </w:rPr>
        <w:t xml:space="preserve"> bar-coded</w:t>
      </w:r>
      <w:r w:rsidRPr="00E9794F">
        <w:rPr>
          <w:rFonts w:asciiTheme="minorHAnsi" w:hAnsiTheme="minorHAnsi" w:cs="Arial"/>
          <w:iCs/>
          <w:sz w:val="22"/>
          <w:szCs w:val="22"/>
        </w:rPr>
        <w:t xml:space="preserve"> Labels on the Tubes </w:t>
      </w:r>
    </w:p>
    <w:p w:rsidR="004A4256" w:rsidRPr="00931422" w:rsidRDefault="004A4256" w:rsidP="0068038E">
      <w:pPr>
        <w:pStyle w:val="ListParagraph"/>
        <w:numPr>
          <w:ilvl w:val="2"/>
          <w:numId w:val="48"/>
        </w:numPr>
        <w:autoSpaceDE w:val="0"/>
        <w:autoSpaceDN w:val="0"/>
        <w:adjustRightInd w:val="0"/>
        <w:spacing w:after="0" w:line="240" w:lineRule="auto"/>
        <w:contextualSpacing/>
        <w:rPr>
          <w:rFonts w:cs="Arial"/>
          <w:color w:val="000000"/>
        </w:rPr>
      </w:pPr>
      <w:r w:rsidRPr="00931422">
        <w:rPr>
          <w:rFonts w:cs="Arial"/>
          <w:color w:val="000000"/>
        </w:rPr>
        <w:t xml:space="preserve">The bar-coded labels that are generated from the LIS must be placed on the tubes with a specific orientation. </w:t>
      </w:r>
    </w:p>
    <w:p w:rsidR="004A4256" w:rsidRPr="00931422" w:rsidRDefault="004A4256" w:rsidP="0068038E">
      <w:pPr>
        <w:pStyle w:val="ListParagraph"/>
        <w:numPr>
          <w:ilvl w:val="2"/>
          <w:numId w:val="48"/>
        </w:numPr>
        <w:autoSpaceDE w:val="0"/>
        <w:autoSpaceDN w:val="0"/>
        <w:adjustRightInd w:val="0"/>
        <w:spacing w:after="0" w:line="240" w:lineRule="auto"/>
        <w:contextualSpacing/>
        <w:rPr>
          <w:rFonts w:cs="Arial"/>
          <w:color w:val="000000"/>
        </w:rPr>
      </w:pPr>
      <w:r w:rsidRPr="00931422">
        <w:rPr>
          <w:rFonts w:cs="Arial"/>
          <w:color w:val="000000"/>
        </w:rPr>
        <w:t>The first letter of the last name is oriented toward the top of the tube.</w:t>
      </w:r>
    </w:p>
    <w:p w:rsidR="004A4256" w:rsidRPr="00931422" w:rsidRDefault="004A4256" w:rsidP="0068038E">
      <w:pPr>
        <w:pStyle w:val="ListParagraph"/>
        <w:numPr>
          <w:ilvl w:val="2"/>
          <w:numId w:val="48"/>
        </w:numPr>
        <w:autoSpaceDE w:val="0"/>
        <w:autoSpaceDN w:val="0"/>
        <w:adjustRightInd w:val="0"/>
        <w:spacing w:after="0" w:line="240" w:lineRule="auto"/>
        <w:contextualSpacing/>
        <w:rPr>
          <w:rFonts w:cs="Arial"/>
          <w:color w:val="000000"/>
        </w:rPr>
      </w:pPr>
      <w:r w:rsidRPr="00931422">
        <w:rPr>
          <w:rFonts w:cs="Arial"/>
          <w:color w:val="000000"/>
        </w:rPr>
        <w:t xml:space="preserve">Note the placement of the label. The barcode is positioned next to the cap and is in line with the tube. This alignment is critical for instruments to read the bar code in the laboratory. </w:t>
      </w:r>
    </w:p>
    <w:p w:rsidR="004A4256" w:rsidRPr="00931422" w:rsidRDefault="004A4256" w:rsidP="0068038E">
      <w:pPr>
        <w:pStyle w:val="ListParagraph"/>
        <w:numPr>
          <w:ilvl w:val="1"/>
          <w:numId w:val="48"/>
        </w:numPr>
        <w:autoSpaceDE w:val="0"/>
        <w:autoSpaceDN w:val="0"/>
        <w:adjustRightInd w:val="0"/>
        <w:spacing w:after="0" w:line="240" w:lineRule="auto"/>
        <w:contextualSpacing/>
        <w:rPr>
          <w:rFonts w:cs="Arial"/>
          <w:color w:val="000000"/>
        </w:rPr>
      </w:pPr>
      <w:r w:rsidRPr="00931422">
        <w:rPr>
          <w:rFonts w:cs="Arial"/>
          <w:color w:val="000000"/>
        </w:rPr>
        <w:t>Hand-written label placement:  Place the label on the specimen in a way such that the written information is not obscured.</w:t>
      </w:r>
    </w:p>
    <w:p w:rsidR="004A4256" w:rsidRDefault="004A4256" w:rsidP="004A4256">
      <w:pPr>
        <w:pStyle w:val="ListParagraph"/>
        <w:autoSpaceDE w:val="0"/>
        <w:autoSpaceDN w:val="0"/>
        <w:adjustRightInd w:val="0"/>
        <w:spacing w:after="0" w:line="240" w:lineRule="auto"/>
        <w:rPr>
          <w:rFonts w:cs="Arial"/>
          <w:color w:val="000000"/>
        </w:rPr>
      </w:pPr>
    </w:p>
    <w:p w:rsidR="004A4256" w:rsidRPr="00931422" w:rsidRDefault="004A4256" w:rsidP="0068038E">
      <w:pPr>
        <w:pStyle w:val="ListParagraph"/>
        <w:numPr>
          <w:ilvl w:val="1"/>
          <w:numId w:val="48"/>
        </w:numPr>
        <w:autoSpaceDE w:val="0"/>
        <w:autoSpaceDN w:val="0"/>
        <w:adjustRightInd w:val="0"/>
        <w:spacing w:after="0" w:line="240" w:lineRule="auto"/>
        <w:contextualSpacing/>
        <w:rPr>
          <w:rFonts w:cs="Arial"/>
          <w:color w:val="000000"/>
        </w:rPr>
      </w:pPr>
      <w:r w:rsidRPr="00931422">
        <w:rPr>
          <w:rFonts w:cs="Arial"/>
          <w:bCs/>
          <w:color w:val="000000"/>
        </w:rPr>
        <w:t xml:space="preserve">Transporting Specimens back to the Laboratory </w:t>
      </w:r>
    </w:p>
    <w:p w:rsidR="004A4256" w:rsidRPr="00931422" w:rsidRDefault="004A4256" w:rsidP="0068038E">
      <w:pPr>
        <w:pStyle w:val="ListParagraph"/>
        <w:numPr>
          <w:ilvl w:val="2"/>
          <w:numId w:val="48"/>
        </w:numPr>
        <w:autoSpaceDE w:val="0"/>
        <w:autoSpaceDN w:val="0"/>
        <w:adjustRightInd w:val="0"/>
        <w:spacing w:after="0" w:line="240" w:lineRule="auto"/>
        <w:contextualSpacing/>
        <w:rPr>
          <w:rFonts w:cs="Arial"/>
          <w:color w:val="000000"/>
        </w:rPr>
      </w:pPr>
      <w:r w:rsidRPr="00931422">
        <w:rPr>
          <w:rFonts w:cs="Arial"/>
          <w:color w:val="000000"/>
        </w:rPr>
        <w:t>Samples should be delivered to the laboratory ASAP.</w:t>
      </w:r>
    </w:p>
    <w:p w:rsidR="004A4256" w:rsidRPr="00931422" w:rsidRDefault="004A4256" w:rsidP="0068038E">
      <w:pPr>
        <w:pStyle w:val="ListParagraph"/>
        <w:numPr>
          <w:ilvl w:val="2"/>
          <w:numId w:val="48"/>
        </w:numPr>
        <w:autoSpaceDE w:val="0"/>
        <w:autoSpaceDN w:val="0"/>
        <w:adjustRightInd w:val="0"/>
        <w:spacing w:after="0" w:line="240" w:lineRule="auto"/>
        <w:contextualSpacing/>
        <w:rPr>
          <w:rFonts w:cs="Arial"/>
          <w:color w:val="000000"/>
        </w:rPr>
      </w:pPr>
      <w:r w:rsidRPr="00931422">
        <w:rPr>
          <w:rFonts w:cs="Arial"/>
          <w:color w:val="000000"/>
        </w:rPr>
        <w:lastRenderedPageBreak/>
        <w:t>All samples being delivered to the laboratory should be in a biohazard bag.</w:t>
      </w:r>
    </w:p>
    <w:p w:rsidR="004A4256" w:rsidRDefault="004A4256" w:rsidP="0068038E">
      <w:pPr>
        <w:pStyle w:val="ListParagraph"/>
        <w:numPr>
          <w:ilvl w:val="2"/>
          <w:numId w:val="48"/>
        </w:numPr>
        <w:autoSpaceDE w:val="0"/>
        <w:autoSpaceDN w:val="0"/>
        <w:adjustRightInd w:val="0"/>
        <w:spacing w:after="0" w:line="240" w:lineRule="auto"/>
        <w:contextualSpacing/>
        <w:rPr>
          <w:rFonts w:cs="Arial"/>
          <w:color w:val="000000"/>
        </w:rPr>
      </w:pPr>
      <w:r>
        <w:rPr>
          <w:rFonts w:cs="Arial"/>
          <w:color w:val="000000"/>
        </w:rPr>
        <w:t>Multiple patient samples may be placed in the same biohazard bag if:</w:t>
      </w:r>
    </w:p>
    <w:p w:rsidR="004A4256" w:rsidRDefault="004A4256" w:rsidP="0068038E">
      <w:pPr>
        <w:pStyle w:val="ListParagraph"/>
        <w:numPr>
          <w:ilvl w:val="3"/>
          <w:numId w:val="48"/>
        </w:numPr>
        <w:autoSpaceDE w:val="0"/>
        <w:autoSpaceDN w:val="0"/>
        <w:adjustRightInd w:val="0"/>
        <w:spacing w:after="0" w:line="240" w:lineRule="auto"/>
        <w:contextualSpacing/>
        <w:rPr>
          <w:rFonts w:cs="Arial"/>
          <w:color w:val="000000"/>
        </w:rPr>
      </w:pPr>
      <w:r>
        <w:rPr>
          <w:rFonts w:cs="Arial"/>
          <w:color w:val="000000"/>
        </w:rPr>
        <w:t>All tubes have a barcoded, Beaker generated label on it</w:t>
      </w:r>
    </w:p>
    <w:p w:rsidR="004A4256" w:rsidRDefault="004A4256" w:rsidP="0068038E">
      <w:pPr>
        <w:pStyle w:val="ListParagraph"/>
        <w:numPr>
          <w:ilvl w:val="3"/>
          <w:numId w:val="48"/>
        </w:numPr>
        <w:autoSpaceDE w:val="0"/>
        <w:autoSpaceDN w:val="0"/>
        <w:adjustRightInd w:val="0"/>
        <w:spacing w:after="0" w:line="240" w:lineRule="auto"/>
        <w:contextualSpacing/>
        <w:rPr>
          <w:rFonts w:cs="Arial"/>
          <w:color w:val="000000"/>
        </w:rPr>
      </w:pPr>
      <w:r>
        <w:rPr>
          <w:rFonts w:cs="Arial"/>
          <w:color w:val="000000"/>
        </w:rPr>
        <w:t>There are no requisitions to go with the specimens</w:t>
      </w:r>
    </w:p>
    <w:p w:rsidR="004A4256" w:rsidRPr="00931422" w:rsidRDefault="004A4256" w:rsidP="0068038E">
      <w:pPr>
        <w:pStyle w:val="ListParagraph"/>
        <w:numPr>
          <w:ilvl w:val="2"/>
          <w:numId w:val="48"/>
        </w:numPr>
        <w:autoSpaceDE w:val="0"/>
        <w:autoSpaceDN w:val="0"/>
        <w:adjustRightInd w:val="0"/>
        <w:spacing w:after="0" w:line="240" w:lineRule="auto"/>
        <w:contextualSpacing/>
        <w:rPr>
          <w:rFonts w:cs="Arial"/>
          <w:color w:val="000000"/>
        </w:rPr>
      </w:pPr>
      <w:r>
        <w:rPr>
          <w:rFonts w:cs="Arial"/>
          <w:color w:val="000000"/>
        </w:rPr>
        <w:t>Specimens that are hand-labeled or have a requisition require their own biohazard bag and may not be mixed with other patient specimens.</w:t>
      </w:r>
    </w:p>
    <w:p w:rsidR="004A4256" w:rsidRPr="00931422" w:rsidRDefault="004A4256" w:rsidP="0068038E">
      <w:pPr>
        <w:pStyle w:val="ListParagraph"/>
        <w:numPr>
          <w:ilvl w:val="2"/>
          <w:numId w:val="48"/>
        </w:numPr>
        <w:autoSpaceDE w:val="0"/>
        <w:autoSpaceDN w:val="0"/>
        <w:adjustRightInd w:val="0"/>
        <w:spacing w:after="0" w:line="240" w:lineRule="auto"/>
        <w:contextualSpacing/>
        <w:rPr>
          <w:rFonts w:cs="Arial"/>
          <w:color w:val="000000"/>
        </w:rPr>
      </w:pPr>
      <w:r w:rsidRPr="00931422">
        <w:rPr>
          <w:rFonts w:cs="Arial"/>
          <w:color w:val="000000"/>
        </w:rPr>
        <w:t xml:space="preserve">Samples may be delivered by courier, walking the sample to the lab, or by </w:t>
      </w:r>
      <w:r w:rsidR="00F222E7">
        <w:rPr>
          <w:rFonts w:cs="Arial"/>
          <w:color w:val="000000"/>
        </w:rPr>
        <w:t xml:space="preserve">the pneumatic </w:t>
      </w:r>
      <w:r w:rsidRPr="00931422">
        <w:rPr>
          <w:rFonts w:cs="Arial"/>
          <w:color w:val="000000"/>
        </w:rPr>
        <w:t>tube system.</w:t>
      </w:r>
    </w:p>
    <w:p w:rsidR="004A4256" w:rsidRPr="00931422" w:rsidRDefault="004A4256" w:rsidP="0068038E">
      <w:pPr>
        <w:pStyle w:val="ListParagraph"/>
        <w:numPr>
          <w:ilvl w:val="2"/>
          <w:numId w:val="48"/>
        </w:numPr>
        <w:autoSpaceDE w:val="0"/>
        <w:autoSpaceDN w:val="0"/>
        <w:adjustRightInd w:val="0"/>
        <w:spacing w:after="0" w:line="240" w:lineRule="auto"/>
        <w:contextualSpacing/>
        <w:rPr>
          <w:rFonts w:cs="Arial"/>
          <w:color w:val="000000"/>
        </w:rPr>
      </w:pPr>
      <w:r w:rsidRPr="00931422">
        <w:rPr>
          <w:rFonts w:cs="Arial"/>
          <w:color w:val="000000"/>
        </w:rPr>
        <w:t xml:space="preserve">Blood collection tubes are maintained at room temperature unless otherwise instructed. </w:t>
      </w:r>
    </w:p>
    <w:p w:rsidR="004A4256" w:rsidRPr="00617A41" w:rsidRDefault="004A4256" w:rsidP="004A4256">
      <w:pPr>
        <w:pStyle w:val="ListParagraph"/>
        <w:autoSpaceDE w:val="0"/>
        <w:autoSpaceDN w:val="0"/>
        <w:adjustRightInd w:val="0"/>
        <w:spacing w:after="0" w:line="240" w:lineRule="auto"/>
        <w:rPr>
          <w:rFonts w:cs="Arial"/>
          <w:color w:val="000000"/>
        </w:rPr>
      </w:pPr>
    </w:p>
    <w:p w:rsidR="004A4256" w:rsidRPr="00931422" w:rsidRDefault="004A4256" w:rsidP="0068038E">
      <w:pPr>
        <w:pStyle w:val="ListParagraph"/>
        <w:numPr>
          <w:ilvl w:val="1"/>
          <w:numId w:val="48"/>
        </w:numPr>
        <w:autoSpaceDE w:val="0"/>
        <w:autoSpaceDN w:val="0"/>
        <w:adjustRightInd w:val="0"/>
        <w:spacing w:after="0" w:line="240" w:lineRule="auto"/>
        <w:contextualSpacing/>
        <w:rPr>
          <w:rFonts w:cs="Arial"/>
          <w:color w:val="000000"/>
        </w:rPr>
      </w:pPr>
      <w:r w:rsidRPr="00931422">
        <w:rPr>
          <w:rFonts w:cs="Arial"/>
          <w:bCs/>
          <w:color w:val="000000"/>
        </w:rPr>
        <w:t xml:space="preserve">Receiving the Specimen in the Laboratory </w:t>
      </w:r>
    </w:p>
    <w:p w:rsidR="004A4256" w:rsidRPr="00931422" w:rsidRDefault="004A4256" w:rsidP="0068038E">
      <w:pPr>
        <w:pStyle w:val="ListParagraph"/>
        <w:numPr>
          <w:ilvl w:val="2"/>
          <w:numId w:val="48"/>
        </w:numPr>
        <w:autoSpaceDE w:val="0"/>
        <w:autoSpaceDN w:val="0"/>
        <w:adjustRightInd w:val="0"/>
        <w:spacing w:after="20" w:line="240" w:lineRule="auto"/>
        <w:contextualSpacing/>
        <w:rPr>
          <w:rFonts w:cs="Arial"/>
          <w:color w:val="000000"/>
        </w:rPr>
      </w:pPr>
      <w:r w:rsidRPr="00931422">
        <w:rPr>
          <w:rFonts w:cs="Arial"/>
          <w:color w:val="000000"/>
        </w:rPr>
        <w:t xml:space="preserve">Specimens are received into the laboratory using the “receive” function in the Beaker LIS system. </w:t>
      </w:r>
    </w:p>
    <w:p w:rsidR="004A4256" w:rsidRPr="00931422" w:rsidRDefault="004A4256" w:rsidP="0068038E">
      <w:pPr>
        <w:pStyle w:val="ListParagraph"/>
        <w:numPr>
          <w:ilvl w:val="2"/>
          <w:numId w:val="48"/>
        </w:numPr>
        <w:autoSpaceDE w:val="0"/>
        <w:autoSpaceDN w:val="0"/>
        <w:adjustRightInd w:val="0"/>
        <w:spacing w:after="0" w:line="240" w:lineRule="auto"/>
        <w:contextualSpacing/>
        <w:rPr>
          <w:rFonts w:cs="Arial"/>
          <w:color w:val="000000"/>
        </w:rPr>
      </w:pPr>
      <w:r w:rsidRPr="00931422">
        <w:rPr>
          <w:rFonts w:cs="Arial"/>
          <w:color w:val="000000"/>
        </w:rPr>
        <w:t xml:space="preserve">In the event of duplicate requests, the phlebotomists/ lab tech may credit the duplicate only if ordered for the same patient on identical dates and times. </w:t>
      </w:r>
    </w:p>
    <w:p w:rsidR="004A4256" w:rsidRPr="00651A16" w:rsidRDefault="004A4256" w:rsidP="0068038E">
      <w:pPr>
        <w:pStyle w:val="ListParagraph"/>
        <w:numPr>
          <w:ilvl w:val="2"/>
          <w:numId w:val="48"/>
        </w:numPr>
        <w:autoSpaceDE w:val="0"/>
        <w:autoSpaceDN w:val="0"/>
        <w:adjustRightInd w:val="0"/>
        <w:spacing w:after="0" w:line="240" w:lineRule="auto"/>
        <w:contextualSpacing/>
        <w:rPr>
          <w:rFonts w:cs="Arial"/>
          <w:color w:val="000000"/>
        </w:rPr>
      </w:pPr>
      <w:r w:rsidRPr="00931422">
        <w:rPr>
          <w:rFonts w:cs="Arial"/>
          <w:color w:val="000000"/>
        </w:rPr>
        <w:t>Acceptable credit /cancellation codes are pre-defined in the beaker/ Wake One LIS.</w:t>
      </w:r>
    </w:p>
    <w:p w:rsidR="004A4256" w:rsidRPr="003A1361" w:rsidRDefault="004A4256" w:rsidP="0068038E">
      <w:pPr>
        <w:pStyle w:val="ListParagraph"/>
        <w:numPr>
          <w:ilvl w:val="1"/>
          <w:numId w:val="48"/>
        </w:numPr>
        <w:rPr>
          <w:rFonts w:asciiTheme="minorHAnsi" w:hAnsiTheme="minorHAnsi" w:cs="Arial"/>
        </w:rPr>
      </w:pPr>
      <w:r w:rsidRPr="003A1361">
        <w:rPr>
          <w:rFonts w:asciiTheme="minorHAnsi" w:hAnsiTheme="minorHAnsi" w:cs="Arial"/>
        </w:rPr>
        <w:t>NO SPECIMENS should be collected by laboratory personnel until the requesting physician or nurse has made the proper requisition/electronic orders available.  In the event of an oral request for testing and collection by the laboratory, a requisition will be obtained or an electronic order will be placed in Wake One before the Phlebotomist leaves the floor.</w:t>
      </w:r>
    </w:p>
    <w:p w:rsidR="004A4256" w:rsidRPr="003A1361" w:rsidRDefault="004A4256" w:rsidP="004A4256">
      <w:pPr>
        <w:pStyle w:val="ListParagraph"/>
        <w:autoSpaceDE w:val="0"/>
        <w:autoSpaceDN w:val="0"/>
        <w:adjustRightInd w:val="0"/>
        <w:spacing w:after="0" w:line="240" w:lineRule="auto"/>
        <w:ind w:left="900"/>
        <w:rPr>
          <w:rFonts w:asciiTheme="minorHAnsi" w:hAnsiTheme="minorHAnsi" w:cs="Arial"/>
          <w:b/>
          <w:bCs/>
          <w:color w:val="000000"/>
        </w:rPr>
      </w:pPr>
    </w:p>
    <w:p w:rsidR="004A4256" w:rsidRPr="003A1361" w:rsidRDefault="004A4256" w:rsidP="004A4256">
      <w:pPr>
        <w:pStyle w:val="ListParagraph"/>
        <w:rPr>
          <w:rFonts w:asciiTheme="minorHAnsi" w:hAnsiTheme="minorHAnsi" w:cs="Arial"/>
          <w:b/>
          <w:color w:val="4BACC6" w:themeColor="accent5"/>
        </w:rPr>
      </w:pPr>
      <w:r w:rsidRPr="003A1361">
        <w:rPr>
          <w:rFonts w:asciiTheme="minorHAnsi" w:hAnsiTheme="minorHAnsi" w:cs="Arial"/>
        </w:rPr>
        <w:tab/>
      </w:r>
    </w:p>
    <w:p w:rsidR="004A4256" w:rsidRPr="003A1361" w:rsidRDefault="004A4256" w:rsidP="0068038E">
      <w:pPr>
        <w:pStyle w:val="ListParagraph"/>
        <w:numPr>
          <w:ilvl w:val="0"/>
          <w:numId w:val="48"/>
        </w:numPr>
        <w:tabs>
          <w:tab w:val="left" w:pos="540"/>
        </w:tabs>
        <w:autoSpaceDE w:val="0"/>
        <w:autoSpaceDN w:val="0"/>
        <w:adjustRightInd w:val="0"/>
        <w:spacing w:after="0" w:line="240" w:lineRule="auto"/>
        <w:ind w:hanging="540"/>
        <w:rPr>
          <w:rFonts w:asciiTheme="minorHAnsi" w:hAnsiTheme="minorHAnsi" w:cs="Arial"/>
          <w:b/>
          <w:bCs/>
          <w:color w:val="000000"/>
        </w:rPr>
      </w:pPr>
      <w:r w:rsidRPr="003A1361">
        <w:rPr>
          <w:rFonts w:asciiTheme="minorHAnsi" w:hAnsiTheme="minorHAnsi" w:cs="Arial"/>
          <w:b/>
          <w:bCs/>
          <w:color w:val="000000"/>
        </w:rPr>
        <w:t xml:space="preserve"> Review/Revision/Implementation:</w:t>
      </w:r>
    </w:p>
    <w:p w:rsidR="004A4256" w:rsidRPr="003A1361" w:rsidRDefault="004A4256" w:rsidP="004A4256">
      <w:pPr>
        <w:pStyle w:val="ListParagraph"/>
        <w:tabs>
          <w:tab w:val="left" w:pos="540"/>
        </w:tabs>
        <w:autoSpaceDE w:val="0"/>
        <w:autoSpaceDN w:val="0"/>
        <w:adjustRightInd w:val="0"/>
        <w:spacing w:after="0" w:line="240" w:lineRule="auto"/>
        <w:ind w:left="900"/>
        <w:rPr>
          <w:rFonts w:asciiTheme="minorHAnsi" w:hAnsiTheme="minorHAnsi" w:cs="Arial"/>
          <w:bCs/>
          <w:color w:val="000000"/>
        </w:rPr>
      </w:pPr>
      <w:r w:rsidRPr="003A1361">
        <w:rPr>
          <w:rFonts w:asciiTheme="minorHAnsi" w:hAnsiTheme="minorHAnsi" w:cs="Arial"/>
          <w:b/>
          <w:bCs/>
          <w:color w:val="000000"/>
        </w:rPr>
        <w:tab/>
      </w:r>
      <w:r w:rsidRPr="003A1361">
        <w:rPr>
          <w:rFonts w:asciiTheme="minorHAnsi" w:hAnsiTheme="minorHAnsi" w:cs="Arial"/>
          <w:bCs/>
          <w:color w:val="000000"/>
        </w:rPr>
        <w:t xml:space="preserve">All procedures must be reviewed at least every 2 years.  </w:t>
      </w:r>
    </w:p>
    <w:p w:rsidR="004A4256" w:rsidRPr="003A1361" w:rsidRDefault="004A4256" w:rsidP="000A44F1">
      <w:pPr>
        <w:pStyle w:val="ListParagraph"/>
        <w:numPr>
          <w:ilvl w:val="0"/>
          <w:numId w:val="3"/>
        </w:numPr>
        <w:tabs>
          <w:tab w:val="left" w:pos="540"/>
        </w:tabs>
        <w:autoSpaceDE w:val="0"/>
        <w:autoSpaceDN w:val="0"/>
        <w:adjustRightInd w:val="0"/>
        <w:spacing w:after="0" w:line="240" w:lineRule="auto"/>
        <w:rPr>
          <w:rFonts w:asciiTheme="minorHAnsi" w:hAnsiTheme="minorHAnsi" w:cs="Arial"/>
          <w:bCs/>
          <w:color w:val="000000"/>
        </w:rPr>
      </w:pPr>
      <w:r w:rsidRPr="003A1361">
        <w:rPr>
          <w:rFonts w:asciiTheme="minorHAnsi" w:hAnsiTheme="minorHAnsi" w:cs="Arial"/>
          <w:bCs/>
          <w:color w:val="000000"/>
        </w:rPr>
        <w:t xml:space="preserve">All new procedures and procedures that have major revisions must be signed by the CLIA Laboratory Medical Director. </w:t>
      </w:r>
    </w:p>
    <w:p w:rsidR="004A4256" w:rsidRPr="003A1361" w:rsidRDefault="004A4256" w:rsidP="004A4256">
      <w:pPr>
        <w:pStyle w:val="ListParagraph"/>
        <w:tabs>
          <w:tab w:val="left" w:pos="540"/>
        </w:tabs>
        <w:autoSpaceDE w:val="0"/>
        <w:autoSpaceDN w:val="0"/>
        <w:adjustRightInd w:val="0"/>
        <w:spacing w:after="0" w:line="240" w:lineRule="auto"/>
        <w:ind w:left="1890"/>
        <w:rPr>
          <w:rFonts w:asciiTheme="minorHAnsi" w:hAnsiTheme="minorHAnsi" w:cs="Arial"/>
          <w:bCs/>
          <w:color w:val="000000"/>
        </w:rPr>
      </w:pPr>
      <w:r w:rsidRPr="003A1361">
        <w:rPr>
          <w:rFonts w:asciiTheme="minorHAnsi" w:hAnsiTheme="minorHAnsi" w:cs="Arial"/>
          <w:bCs/>
          <w:color w:val="000000"/>
        </w:rPr>
        <w:t xml:space="preserve"> </w:t>
      </w:r>
    </w:p>
    <w:p w:rsidR="004A4256" w:rsidRPr="003A1361" w:rsidRDefault="004A4256" w:rsidP="000A44F1">
      <w:pPr>
        <w:pStyle w:val="ListParagraph"/>
        <w:numPr>
          <w:ilvl w:val="0"/>
          <w:numId w:val="3"/>
        </w:numPr>
        <w:tabs>
          <w:tab w:val="left" w:pos="540"/>
        </w:tabs>
        <w:autoSpaceDE w:val="0"/>
        <w:autoSpaceDN w:val="0"/>
        <w:adjustRightInd w:val="0"/>
        <w:spacing w:after="0" w:line="240" w:lineRule="auto"/>
        <w:rPr>
          <w:rFonts w:asciiTheme="minorHAnsi" w:hAnsiTheme="minorHAnsi" w:cs="Arial"/>
          <w:bCs/>
          <w:color w:val="000000"/>
        </w:rPr>
      </w:pPr>
      <w:r w:rsidRPr="003A1361">
        <w:rPr>
          <w:rFonts w:asciiTheme="minorHAnsi" w:hAnsiTheme="minorHAnsi" w:cs="Arial"/>
          <w:bCs/>
          <w:color w:val="000000"/>
        </w:rPr>
        <w:t>All reviewed procedures and procedures with minor revisions can be signed by the designated section manager.</w:t>
      </w:r>
    </w:p>
    <w:p w:rsidR="004A4256" w:rsidRPr="003A1361" w:rsidRDefault="004A4256" w:rsidP="004A4256">
      <w:pPr>
        <w:pStyle w:val="ListParagraph"/>
        <w:tabs>
          <w:tab w:val="left" w:pos="540"/>
        </w:tabs>
        <w:autoSpaceDE w:val="0"/>
        <w:autoSpaceDN w:val="0"/>
        <w:adjustRightInd w:val="0"/>
        <w:spacing w:after="0" w:line="240" w:lineRule="auto"/>
        <w:ind w:left="1890"/>
        <w:rPr>
          <w:rFonts w:asciiTheme="minorHAnsi" w:hAnsiTheme="minorHAnsi" w:cs="Arial"/>
          <w:bCs/>
          <w:color w:val="000000"/>
        </w:rPr>
      </w:pPr>
    </w:p>
    <w:p w:rsidR="004A4256" w:rsidRPr="003A1361" w:rsidRDefault="004A4256" w:rsidP="0068038E">
      <w:pPr>
        <w:pStyle w:val="ListParagraph"/>
        <w:numPr>
          <w:ilvl w:val="0"/>
          <w:numId w:val="48"/>
        </w:numPr>
        <w:autoSpaceDE w:val="0"/>
        <w:autoSpaceDN w:val="0"/>
        <w:adjustRightInd w:val="0"/>
        <w:spacing w:after="0" w:line="240" w:lineRule="auto"/>
        <w:ind w:hanging="540"/>
        <w:rPr>
          <w:rFonts w:asciiTheme="minorHAnsi" w:hAnsiTheme="minorHAnsi" w:cs="Arial"/>
          <w:b/>
          <w:bCs/>
          <w:color w:val="000000"/>
        </w:rPr>
      </w:pPr>
      <w:r w:rsidRPr="003A1361">
        <w:rPr>
          <w:rFonts w:asciiTheme="minorHAnsi" w:hAnsiTheme="minorHAnsi" w:cs="Arial"/>
          <w:b/>
          <w:bCs/>
          <w:color w:val="000000"/>
        </w:rPr>
        <w:t>Related Procedures:</w:t>
      </w:r>
      <w:r w:rsidRPr="003A1361">
        <w:rPr>
          <w:rFonts w:asciiTheme="minorHAnsi" w:hAnsiTheme="minorHAnsi" w:cs="Arial"/>
          <w:b/>
          <w:bCs/>
          <w:color w:val="000000"/>
        </w:rPr>
        <w:tab/>
      </w:r>
    </w:p>
    <w:p w:rsidR="004A4256" w:rsidRPr="003A1361" w:rsidRDefault="004A4256" w:rsidP="0068038E">
      <w:pPr>
        <w:pStyle w:val="ListParagraph"/>
        <w:numPr>
          <w:ilvl w:val="1"/>
          <w:numId w:val="48"/>
        </w:numPr>
        <w:autoSpaceDE w:val="0"/>
        <w:autoSpaceDN w:val="0"/>
        <w:adjustRightInd w:val="0"/>
        <w:spacing w:after="0" w:line="240" w:lineRule="auto"/>
        <w:rPr>
          <w:rFonts w:asciiTheme="minorHAnsi" w:hAnsiTheme="minorHAnsi" w:cs="Arial"/>
          <w:b/>
          <w:bCs/>
          <w:color w:val="000000"/>
        </w:rPr>
      </w:pPr>
      <w:r w:rsidRPr="003A1361">
        <w:rPr>
          <w:rFonts w:asciiTheme="minorHAnsi" w:hAnsiTheme="minorHAnsi" w:cs="Arial"/>
          <w:bCs/>
        </w:rPr>
        <w:t>Grievance Policy as found under Human Resources on the Infinet.</w:t>
      </w:r>
    </w:p>
    <w:p w:rsidR="004A4256" w:rsidRPr="003A1361" w:rsidRDefault="004A4256" w:rsidP="0068038E">
      <w:pPr>
        <w:pStyle w:val="ListParagraph"/>
        <w:numPr>
          <w:ilvl w:val="1"/>
          <w:numId w:val="48"/>
        </w:numPr>
        <w:autoSpaceDE w:val="0"/>
        <w:autoSpaceDN w:val="0"/>
        <w:adjustRightInd w:val="0"/>
        <w:spacing w:after="0" w:line="240" w:lineRule="auto"/>
        <w:rPr>
          <w:rFonts w:asciiTheme="minorHAnsi" w:hAnsiTheme="minorHAnsi" w:cs="Arial"/>
          <w:b/>
          <w:bCs/>
          <w:color w:val="000000"/>
        </w:rPr>
      </w:pPr>
      <w:r w:rsidRPr="003A1361">
        <w:rPr>
          <w:rFonts w:asciiTheme="minorHAnsi" w:hAnsiTheme="minorHAnsi" w:cs="Arial"/>
          <w:bCs/>
        </w:rPr>
        <w:t>Inpatient Phlebotomy Sample Labeling Error IPP#5</w:t>
      </w:r>
      <w:r w:rsidR="005C277D">
        <w:rPr>
          <w:rFonts w:asciiTheme="minorHAnsi" w:hAnsiTheme="minorHAnsi" w:cs="Arial"/>
          <w:bCs/>
        </w:rPr>
        <w:t>; Blood Bank Identification Policy</w:t>
      </w:r>
    </w:p>
    <w:p w:rsidR="004A4256" w:rsidRPr="003A1361" w:rsidRDefault="004A4256" w:rsidP="004A4256">
      <w:pPr>
        <w:pStyle w:val="ListParagraph"/>
        <w:autoSpaceDE w:val="0"/>
        <w:autoSpaceDN w:val="0"/>
        <w:adjustRightInd w:val="0"/>
        <w:spacing w:after="0" w:line="240" w:lineRule="auto"/>
        <w:ind w:left="1620"/>
        <w:rPr>
          <w:rFonts w:asciiTheme="minorHAnsi" w:hAnsiTheme="minorHAnsi" w:cs="Arial"/>
          <w:bCs/>
          <w:color w:val="000000"/>
        </w:rPr>
      </w:pPr>
    </w:p>
    <w:p w:rsidR="004A4256" w:rsidRPr="003A1361" w:rsidRDefault="004A4256" w:rsidP="0068038E">
      <w:pPr>
        <w:pStyle w:val="ListParagraph"/>
        <w:numPr>
          <w:ilvl w:val="0"/>
          <w:numId w:val="48"/>
        </w:numPr>
        <w:tabs>
          <w:tab w:val="left" w:pos="540"/>
        </w:tabs>
        <w:autoSpaceDE w:val="0"/>
        <w:autoSpaceDN w:val="0"/>
        <w:adjustRightInd w:val="0"/>
        <w:spacing w:after="0" w:line="240" w:lineRule="auto"/>
        <w:ind w:hanging="540"/>
        <w:rPr>
          <w:rFonts w:asciiTheme="minorHAnsi" w:hAnsiTheme="minorHAnsi" w:cs="Arial"/>
          <w:b/>
          <w:bCs/>
        </w:rPr>
      </w:pPr>
      <w:r w:rsidRPr="003A1361">
        <w:rPr>
          <w:rFonts w:asciiTheme="minorHAnsi" w:hAnsiTheme="minorHAnsi" w:cs="Arial"/>
          <w:b/>
          <w:bCs/>
          <w:color w:val="000000"/>
        </w:rPr>
        <w:t>References:</w:t>
      </w:r>
      <w:r w:rsidRPr="003A1361">
        <w:rPr>
          <w:rFonts w:asciiTheme="minorHAnsi" w:hAnsiTheme="minorHAnsi" w:cs="Arial"/>
          <w:b/>
          <w:bCs/>
          <w:color w:val="000000"/>
        </w:rPr>
        <w:tab/>
      </w:r>
      <w:r w:rsidRPr="003A1361">
        <w:rPr>
          <w:rFonts w:asciiTheme="minorHAnsi" w:hAnsiTheme="minorHAnsi" w:cs="Arial"/>
          <w:b/>
          <w:bCs/>
          <w:color w:val="000000"/>
        </w:rPr>
        <w:tab/>
      </w:r>
      <w:r w:rsidR="00A07CA7">
        <w:rPr>
          <w:rFonts w:asciiTheme="minorHAnsi" w:hAnsiTheme="minorHAnsi" w:cs="Arial"/>
          <w:b/>
          <w:bCs/>
          <w:color w:val="000000"/>
        </w:rPr>
        <w:t xml:space="preserve">GEN.40490, GEN.40491, COM.06100, COM.06000, GEN.40938; </w:t>
      </w:r>
      <w:r w:rsidR="008B1806">
        <w:rPr>
          <w:rFonts w:asciiTheme="minorHAnsi" w:hAnsiTheme="minorHAnsi" w:cs="Arial"/>
          <w:b/>
          <w:bCs/>
        </w:rPr>
        <w:t xml:space="preserve">Pathology Patient Identification </w:t>
      </w:r>
    </w:p>
    <w:p w:rsidR="004A4256" w:rsidRPr="003A1361" w:rsidRDefault="004A4256" w:rsidP="004A4256">
      <w:pPr>
        <w:tabs>
          <w:tab w:val="left" w:pos="540"/>
        </w:tabs>
        <w:autoSpaceDE w:val="0"/>
        <w:autoSpaceDN w:val="0"/>
        <w:adjustRightInd w:val="0"/>
        <w:spacing w:after="0" w:line="240" w:lineRule="auto"/>
        <w:rPr>
          <w:rFonts w:asciiTheme="minorHAnsi" w:hAnsiTheme="minorHAnsi" w:cs="Arial"/>
          <w:b/>
          <w:bCs/>
        </w:rPr>
      </w:pPr>
    </w:p>
    <w:p w:rsidR="004A4256" w:rsidRPr="003A1361" w:rsidRDefault="004A4256" w:rsidP="0068038E">
      <w:pPr>
        <w:pStyle w:val="Bibliography"/>
        <w:numPr>
          <w:ilvl w:val="0"/>
          <w:numId w:val="48"/>
        </w:numPr>
        <w:ind w:hanging="540"/>
        <w:rPr>
          <w:rFonts w:asciiTheme="minorHAnsi" w:hAnsiTheme="minorHAnsi" w:cs="Arial"/>
          <w:b/>
        </w:rPr>
      </w:pPr>
      <w:r w:rsidRPr="003A1361">
        <w:rPr>
          <w:rFonts w:asciiTheme="minorHAnsi" w:hAnsiTheme="minorHAnsi" w:cs="Arial"/>
          <w:b/>
        </w:rPr>
        <w:t>Attachments:</w:t>
      </w:r>
      <w:r w:rsidRPr="003A1361">
        <w:rPr>
          <w:rFonts w:asciiTheme="minorHAnsi" w:hAnsiTheme="minorHAnsi" w:cs="Arial"/>
        </w:rPr>
        <w:t xml:space="preserve">  </w:t>
      </w:r>
      <w:r w:rsidRPr="003A1361">
        <w:rPr>
          <w:rFonts w:asciiTheme="minorHAnsi" w:hAnsiTheme="minorHAnsi" w:cs="Arial"/>
        </w:rPr>
        <w:tab/>
      </w:r>
      <w:r w:rsidR="008B1806">
        <w:rPr>
          <w:rFonts w:asciiTheme="minorHAnsi" w:hAnsiTheme="minorHAnsi" w:cs="Arial"/>
          <w:b/>
        </w:rPr>
        <w:t>N/A</w:t>
      </w:r>
    </w:p>
    <w:p w:rsidR="004A4256" w:rsidRPr="003A1361" w:rsidRDefault="004A4256" w:rsidP="0068038E">
      <w:pPr>
        <w:pStyle w:val="ListParagraph"/>
        <w:numPr>
          <w:ilvl w:val="0"/>
          <w:numId w:val="48"/>
        </w:numPr>
        <w:ind w:hanging="540"/>
        <w:rPr>
          <w:rFonts w:asciiTheme="minorHAnsi" w:hAnsiTheme="minorHAnsi"/>
        </w:rPr>
      </w:pPr>
      <w:r w:rsidRPr="003A1361">
        <w:rPr>
          <w:rFonts w:asciiTheme="minorHAnsi" w:hAnsiTheme="minorHAnsi"/>
          <w:b/>
        </w:rPr>
        <w:t xml:space="preserve">Revised/Reviewed Dates and Signatures:  </w:t>
      </w:r>
    </w:p>
    <w:p w:rsidR="004A4256" w:rsidRDefault="004A4256" w:rsidP="004A4256">
      <w:pPr>
        <w:jc w:val="center"/>
        <w:rPr>
          <w:rFonts w:ascii="Arial" w:hAnsi="Arial"/>
          <w:b/>
          <w:bCs/>
        </w:rPr>
      </w:pPr>
    </w:p>
    <w:p w:rsidR="00754822" w:rsidRDefault="00754822" w:rsidP="004A4256">
      <w:pPr>
        <w:jc w:val="center"/>
        <w:rPr>
          <w:rFonts w:ascii="Arial" w:hAnsi="Arial"/>
          <w:b/>
          <w:bCs/>
        </w:rPr>
      </w:pPr>
    </w:p>
    <w:p w:rsidR="002707D5" w:rsidRDefault="002707D5" w:rsidP="004A4256">
      <w:pPr>
        <w:jc w:val="center"/>
        <w:rPr>
          <w:rFonts w:ascii="Arial" w:hAnsi="Arial"/>
          <w:b/>
          <w:bCs/>
        </w:rPr>
      </w:pPr>
    </w:p>
    <w:tbl>
      <w:tblPr>
        <w:tblStyle w:val="TableGrid"/>
        <w:tblW w:w="0" w:type="auto"/>
        <w:tblInd w:w="5" w:type="dxa"/>
        <w:tblLook w:val="04A0" w:firstRow="1" w:lastRow="0" w:firstColumn="1" w:lastColumn="0" w:noHBand="0" w:noVBand="1"/>
      </w:tblPr>
      <w:tblGrid>
        <w:gridCol w:w="1779"/>
        <w:gridCol w:w="1869"/>
        <w:gridCol w:w="2807"/>
        <w:gridCol w:w="2895"/>
      </w:tblGrid>
      <w:tr w:rsidR="002707D5" w:rsidTr="005C277D">
        <w:tc>
          <w:tcPr>
            <w:tcW w:w="1779" w:type="dxa"/>
          </w:tcPr>
          <w:p w:rsidR="002707D5" w:rsidRPr="002707D5" w:rsidRDefault="002707D5" w:rsidP="00096A37">
            <w:pPr>
              <w:rPr>
                <w:sz w:val="32"/>
                <w:szCs w:val="32"/>
              </w:rPr>
            </w:pPr>
            <w:r>
              <w:rPr>
                <w:sz w:val="32"/>
                <w:szCs w:val="32"/>
              </w:rPr>
              <w:t>Review Date:</w:t>
            </w:r>
          </w:p>
        </w:tc>
        <w:tc>
          <w:tcPr>
            <w:tcW w:w="1869" w:type="dxa"/>
          </w:tcPr>
          <w:p w:rsidR="002707D5" w:rsidRDefault="002707D5" w:rsidP="00096A37">
            <w:pPr>
              <w:rPr>
                <w:sz w:val="32"/>
                <w:szCs w:val="32"/>
              </w:rPr>
            </w:pPr>
            <w:r>
              <w:rPr>
                <w:sz w:val="32"/>
                <w:szCs w:val="32"/>
              </w:rPr>
              <w:t>Revision Date:</w:t>
            </w:r>
          </w:p>
        </w:tc>
        <w:tc>
          <w:tcPr>
            <w:tcW w:w="2807" w:type="dxa"/>
          </w:tcPr>
          <w:p w:rsidR="002707D5" w:rsidRDefault="002707D5" w:rsidP="00096A37">
            <w:pPr>
              <w:rPr>
                <w:sz w:val="32"/>
                <w:szCs w:val="32"/>
              </w:rPr>
            </w:pPr>
            <w:r>
              <w:rPr>
                <w:sz w:val="32"/>
                <w:szCs w:val="32"/>
              </w:rPr>
              <w:t>Reason:</w:t>
            </w:r>
          </w:p>
        </w:tc>
        <w:tc>
          <w:tcPr>
            <w:tcW w:w="2895" w:type="dxa"/>
          </w:tcPr>
          <w:p w:rsidR="002707D5" w:rsidRDefault="002707D5" w:rsidP="00096A37">
            <w:pPr>
              <w:rPr>
                <w:sz w:val="32"/>
                <w:szCs w:val="32"/>
              </w:rPr>
            </w:pPr>
            <w:r>
              <w:rPr>
                <w:sz w:val="32"/>
                <w:szCs w:val="32"/>
              </w:rPr>
              <w:t>Signature:</w:t>
            </w:r>
          </w:p>
        </w:tc>
      </w:tr>
      <w:tr w:rsidR="00CE28F8" w:rsidRPr="008B1806" w:rsidTr="005C277D">
        <w:tc>
          <w:tcPr>
            <w:tcW w:w="1779" w:type="dxa"/>
          </w:tcPr>
          <w:p w:rsidR="00CE28F8" w:rsidRPr="008B1806" w:rsidRDefault="00CE28F8" w:rsidP="00096A37">
            <w:pPr>
              <w:rPr>
                <w:sz w:val="24"/>
                <w:szCs w:val="24"/>
              </w:rPr>
            </w:pPr>
          </w:p>
        </w:tc>
        <w:tc>
          <w:tcPr>
            <w:tcW w:w="1869" w:type="dxa"/>
          </w:tcPr>
          <w:p w:rsidR="00CE28F8" w:rsidRPr="008B1806" w:rsidRDefault="00CE28F8" w:rsidP="00096A37">
            <w:pPr>
              <w:rPr>
                <w:sz w:val="24"/>
                <w:szCs w:val="24"/>
              </w:rPr>
            </w:pPr>
            <w:r w:rsidRPr="008B1806">
              <w:rPr>
                <w:sz w:val="24"/>
                <w:szCs w:val="24"/>
              </w:rPr>
              <w:t>3/6/2017</w:t>
            </w:r>
          </w:p>
        </w:tc>
        <w:tc>
          <w:tcPr>
            <w:tcW w:w="2807" w:type="dxa"/>
          </w:tcPr>
          <w:p w:rsidR="00CE28F8" w:rsidRPr="008B1806" w:rsidRDefault="00CE28F8" w:rsidP="00096A37">
            <w:pPr>
              <w:rPr>
                <w:sz w:val="24"/>
                <w:szCs w:val="24"/>
              </w:rPr>
            </w:pPr>
            <w:r w:rsidRPr="008B1806">
              <w:rPr>
                <w:sz w:val="24"/>
                <w:szCs w:val="24"/>
              </w:rPr>
              <w:t>Reformatted to Medical Center standard template</w:t>
            </w:r>
          </w:p>
        </w:tc>
        <w:tc>
          <w:tcPr>
            <w:tcW w:w="2895" w:type="dxa"/>
          </w:tcPr>
          <w:p w:rsidR="00CE28F8" w:rsidRPr="008B1806" w:rsidRDefault="00CE28F8" w:rsidP="00096A37">
            <w:pPr>
              <w:rPr>
                <w:sz w:val="24"/>
                <w:szCs w:val="24"/>
              </w:rPr>
            </w:pPr>
            <w:r w:rsidRPr="008B1806">
              <w:rPr>
                <w:sz w:val="24"/>
                <w:szCs w:val="24"/>
              </w:rPr>
              <w:t>Laurie Watson, MT, ASCP</w:t>
            </w:r>
          </w:p>
        </w:tc>
      </w:tr>
      <w:tr w:rsidR="00CE28F8" w:rsidRPr="008B1806" w:rsidTr="005C277D">
        <w:tc>
          <w:tcPr>
            <w:tcW w:w="1779" w:type="dxa"/>
          </w:tcPr>
          <w:p w:rsidR="00CE28F8" w:rsidRPr="008B1806" w:rsidRDefault="00CE28F8" w:rsidP="00096A37">
            <w:pPr>
              <w:rPr>
                <w:sz w:val="24"/>
                <w:szCs w:val="24"/>
              </w:rPr>
            </w:pPr>
          </w:p>
        </w:tc>
        <w:tc>
          <w:tcPr>
            <w:tcW w:w="1869" w:type="dxa"/>
          </w:tcPr>
          <w:p w:rsidR="00CE28F8" w:rsidRPr="008B1806" w:rsidRDefault="00A07CA7" w:rsidP="00096A37">
            <w:pPr>
              <w:rPr>
                <w:sz w:val="24"/>
                <w:szCs w:val="24"/>
              </w:rPr>
            </w:pPr>
            <w:r>
              <w:rPr>
                <w:sz w:val="24"/>
                <w:szCs w:val="24"/>
              </w:rPr>
              <w:t>3/5</w:t>
            </w:r>
            <w:r w:rsidR="00CE28F8" w:rsidRPr="008B1806">
              <w:rPr>
                <w:sz w:val="24"/>
                <w:szCs w:val="24"/>
              </w:rPr>
              <w:t>/2019</w:t>
            </w:r>
          </w:p>
        </w:tc>
        <w:tc>
          <w:tcPr>
            <w:tcW w:w="2807" w:type="dxa"/>
          </w:tcPr>
          <w:p w:rsidR="00CE28F8" w:rsidRPr="008B1806" w:rsidRDefault="00CE28F8" w:rsidP="00096A37">
            <w:pPr>
              <w:rPr>
                <w:sz w:val="24"/>
                <w:szCs w:val="24"/>
              </w:rPr>
            </w:pPr>
            <w:r w:rsidRPr="008B1806">
              <w:rPr>
                <w:sz w:val="24"/>
                <w:szCs w:val="24"/>
              </w:rPr>
              <w:t>Revised signature page</w:t>
            </w:r>
          </w:p>
        </w:tc>
        <w:tc>
          <w:tcPr>
            <w:tcW w:w="2895" w:type="dxa"/>
          </w:tcPr>
          <w:p w:rsidR="00CE28F8" w:rsidRPr="008B1806" w:rsidRDefault="00CE28F8" w:rsidP="00096A37">
            <w:pPr>
              <w:rPr>
                <w:sz w:val="24"/>
                <w:szCs w:val="24"/>
              </w:rPr>
            </w:pPr>
            <w:r w:rsidRPr="008B1806">
              <w:rPr>
                <w:sz w:val="24"/>
                <w:szCs w:val="24"/>
              </w:rPr>
              <w:t>Laurie Watson, MT, ASCP</w:t>
            </w:r>
          </w:p>
        </w:tc>
      </w:tr>
      <w:tr w:rsidR="00CE28F8" w:rsidRPr="008B1806" w:rsidTr="005C277D">
        <w:tc>
          <w:tcPr>
            <w:tcW w:w="1779" w:type="dxa"/>
          </w:tcPr>
          <w:p w:rsidR="00CE28F8" w:rsidRPr="008B1806" w:rsidRDefault="00CE28F8" w:rsidP="00096A37">
            <w:pPr>
              <w:rPr>
                <w:sz w:val="24"/>
                <w:szCs w:val="24"/>
              </w:rPr>
            </w:pPr>
          </w:p>
        </w:tc>
        <w:tc>
          <w:tcPr>
            <w:tcW w:w="1869" w:type="dxa"/>
          </w:tcPr>
          <w:p w:rsidR="00CE28F8" w:rsidRPr="008B1806" w:rsidRDefault="00CE28F8" w:rsidP="00096A37">
            <w:pPr>
              <w:rPr>
                <w:sz w:val="24"/>
                <w:szCs w:val="24"/>
              </w:rPr>
            </w:pPr>
          </w:p>
        </w:tc>
        <w:tc>
          <w:tcPr>
            <w:tcW w:w="2807" w:type="dxa"/>
          </w:tcPr>
          <w:p w:rsidR="00CE28F8" w:rsidRPr="008B1806" w:rsidRDefault="00CE28F8" w:rsidP="00096A37">
            <w:pPr>
              <w:rPr>
                <w:sz w:val="24"/>
                <w:szCs w:val="24"/>
              </w:rPr>
            </w:pPr>
          </w:p>
        </w:tc>
        <w:tc>
          <w:tcPr>
            <w:tcW w:w="2895" w:type="dxa"/>
          </w:tcPr>
          <w:p w:rsidR="00CE28F8" w:rsidRPr="008B1806" w:rsidRDefault="00CE28F8" w:rsidP="00096A37">
            <w:pPr>
              <w:rPr>
                <w:sz w:val="24"/>
                <w:szCs w:val="24"/>
              </w:rPr>
            </w:pPr>
          </w:p>
        </w:tc>
      </w:tr>
      <w:tr w:rsidR="00CE28F8" w:rsidRPr="008B1806" w:rsidTr="005C277D">
        <w:tc>
          <w:tcPr>
            <w:tcW w:w="1779" w:type="dxa"/>
          </w:tcPr>
          <w:p w:rsidR="00CE28F8" w:rsidRPr="008B1806" w:rsidRDefault="00CE28F8" w:rsidP="00096A37">
            <w:pPr>
              <w:rPr>
                <w:sz w:val="24"/>
                <w:szCs w:val="24"/>
              </w:rPr>
            </w:pPr>
          </w:p>
        </w:tc>
        <w:tc>
          <w:tcPr>
            <w:tcW w:w="1869" w:type="dxa"/>
          </w:tcPr>
          <w:p w:rsidR="00CE28F8" w:rsidRPr="008B1806" w:rsidRDefault="00CE28F8" w:rsidP="00096A37">
            <w:pPr>
              <w:rPr>
                <w:sz w:val="24"/>
                <w:szCs w:val="24"/>
              </w:rPr>
            </w:pPr>
          </w:p>
        </w:tc>
        <w:tc>
          <w:tcPr>
            <w:tcW w:w="2807" w:type="dxa"/>
          </w:tcPr>
          <w:p w:rsidR="00CE28F8" w:rsidRPr="008B1806" w:rsidRDefault="00CE28F8" w:rsidP="00096A37">
            <w:pPr>
              <w:rPr>
                <w:sz w:val="24"/>
                <w:szCs w:val="24"/>
              </w:rPr>
            </w:pPr>
          </w:p>
        </w:tc>
        <w:tc>
          <w:tcPr>
            <w:tcW w:w="2895" w:type="dxa"/>
          </w:tcPr>
          <w:p w:rsidR="00CE28F8" w:rsidRPr="008B1806" w:rsidRDefault="00CE28F8" w:rsidP="00096A37">
            <w:pPr>
              <w:rPr>
                <w:sz w:val="24"/>
                <w:szCs w:val="24"/>
              </w:rPr>
            </w:pPr>
          </w:p>
        </w:tc>
      </w:tr>
      <w:tr w:rsidR="00A07CA7" w:rsidRPr="008B1806" w:rsidTr="005C277D">
        <w:tc>
          <w:tcPr>
            <w:tcW w:w="1779" w:type="dxa"/>
          </w:tcPr>
          <w:p w:rsidR="00A07CA7" w:rsidRPr="008B1806" w:rsidRDefault="00A07CA7" w:rsidP="00096A37">
            <w:pPr>
              <w:rPr>
                <w:sz w:val="24"/>
                <w:szCs w:val="24"/>
              </w:rPr>
            </w:pPr>
          </w:p>
        </w:tc>
        <w:tc>
          <w:tcPr>
            <w:tcW w:w="1869" w:type="dxa"/>
          </w:tcPr>
          <w:p w:rsidR="00A07CA7" w:rsidRPr="008B1806" w:rsidRDefault="00A07CA7" w:rsidP="00096A37">
            <w:pPr>
              <w:rPr>
                <w:sz w:val="24"/>
                <w:szCs w:val="24"/>
              </w:rPr>
            </w:pPr>
          </w:p>
        </w:tc>
        <w:tc>
          <w:tcPr>
            <w:tcW w:w="2807" w:type="dxa"/>
          </w:tcPr>
          <w:p w:rsidR="00A07CA7" w:rsidRPr="008B1806" w:rsidRDefault="00A07CA7" w:rsidP="00096A37">
            <w:pPr>
              <w:rPr>
                <w:sz w:val="24"/>
                <w:szCs w:val="24"/>
              </w:rPr>
            </w:pPr>
          </w:p>
        </w:tc>
        <w:tc>
          <w:tcPr>
            <w:tcW w:w="2895" w:type="dxa"/>
          </w:tcPr>
          <w:p w:rsidR="00A07CA7" w:rsidRPr="008B1806" w:rsidRDefault="00A07CA7" w:rsidP="00096A37">
            <w:pPr>
              <w:rPr>
                <w:sz w:val="24"/>
                <w:szCs w:val="24"/>
              </w:rPr>
            </w:pPr>
          </w:p>
        </w:tc>
      </w:tr>
      <w:tr w:rsidR="00A07CA7" w:rsidRPr="008B1806" w:rsidTr="005C277D">
        <w:tc>
          <w:tcPr>
            <w:tcW w:w="1779" w:type="dxa"/>
          </w:tcPr>
          <w:p w:rsidR="00A07CA7" w:rsidRPr="008B1806" w:rsidRDefault="00A07CA7" w:rsidP="00096A37">
            <w:pPr>
              <w:rPr>
                <w:sz w:val="24"/>
                <w:szCs w:val="24"/>
              </w:rPr>
            </w:pPr>
          </w:p>
        </w:tc>
        <w:tc>
          <w:tcPr>
            <w:tcW w:w="1869" w:type="dxa"/>
          </w:tcPr>
          <w:p w:rsidR="00A07CA7" w:rsidRPr="008B1806" w:rsidRDefault="00A07CA7" w:rsidP="00096A37">
            <w:pPr>
              <w:rPr>
                <w:sz w:val="24"/>
                <w:szCs w:val="24"/>
              </w:rPr>
            </w:pPr>
          </w:p>
        </w:tc>
        <w:tc>
          <w:tcPr>
            <w:tcW w:w="2807" w:type="dxa"/>
          </w:tcPr>
          <w:p w:rsidR="00A07CA7" w:rsidRPr="008B1806" w:rsidRDefault="00A07CA7" w:rsidP="00096A37">
            <w:pPr>
              <w:rPr>
                <w:sz w:val="24"/>
                <w:szCs w:val="24"/>
              </w:rPr>
            </w:pPr>
          </w:p>
        </w:tc>
        <w:tc>
          <w:tcPr>
            <w:tcW w:w="2895" w:type="dxa"/>
          </w:tcPr>
          <w:p w:rsidR="00A07CA7" w:rsidRPr="008B1806" w:rsidRDefault="00A07CA7" w:rsidP="00096A37">
            <w:pPr>
              <w:rPr>
                <w:sz w:val="24"/>
                <w:szCs w:val="24"/>
              </w:rPr>
            </w:pPr>
          </w:p>
        </w:tc>
      </w:tr>
      <w:tr w:rsidR="00A07CA7" w:rsidRPr="008B1806" w:rsidTr="005C277D">
        <w:tc>
          <w:tcPr>
            <w:tcW w:w="1779" w:type="dxa"/>
          </w:tcPr>
          <w:p w:rsidR="00A07CA7" w:rsidRPr="008B1806" w:rsidRDefault="00A07CA7" w:rsidP="00096A37">
            <w:pPr>
              <w:rPr>
                <w:sz w:val="24"/>
                <w:szCs w:val="24"/>
              </w:rPr>
            </w:pPr>
          </w:p>
        </w:tc>
        <w:tc>
          <w:tcPr>
            <w:tcW w:w="1869" w:type="dxa"/>
          </w:tcPr>
          <w:p w:rsidR="00A07CA7" w:rsidRPr="008B1806" w:rsidRDefault="00A07CA7" w:rsidP="00096A37">
            <w:pPr>
              <w:rPr>
                <w:sz w:val="24"/>
                <w:szCs w:val="24"/>
              </w:rPr>
            </w:pPr>
          </w:p>
        </w:tc>
        <w:tc>
          <w:tcPr>
            <w:tcW w:w="2807" w:type="dxa"/>
          </w:tcPr>
          <w:p w:rsidR="00A07CA7" w:rsidRPr="008B1806" w:rsidRDefault="00A07CA7" w:rsidP="00096A37">
            <w:pPr>
              <w:rPr>
                <w:sz w:val="24"/>
                <w:szCs w:val="24"/>
              </w:rPr>
            </w:pPr>
          </w:p>
        </w:tc>
        <w:tc>
          <w:tcPr>
            <w:tcW w:w="2895" w:type="dxa"/>
          </w:tcPr>
          <w:p w:rsidR="00A07CA7" w:rsidRPr="008B1806" w:rsidRDefault="00A07CA7" w:rsidP="00096A37">
            <w:pPr>
              <w:rPr>
                <w:sz w:val="24"/>
                <w:szCs w:val="24"/>
              </w:rPr>
            </w:pPr>
          </w:p>
        </w:tc>
      </w:tr>
      <w:tr w:rsidR="00A07CA7" w:rsidRPr="008B1806" w:rsidTr="005C277D">
        <w:tc>
          <w:tcPr>
            <w:tcW w:w="1779" w:type="dxa"/>
          </w:tcPr>
          <w:p w:rsidR="00A07CA7" w:rsidRPr="008B1806" w:rsidRDefault="00A07CA7" w:rsidP="00096A37">
            <w:pPr>
              <w:rPr>
                <w:sz w:val="24"/>
                <w:szCs w:val="24"/>
              </w:rPr>
            </w:pPr>
          </w:p>
        </w:tc>
        <w:tc>
          <w:tcPr>
            <w:tcW w:w="1869" w:type="dxa"/>
          </w:tcPr>
          <w:p w:rsidR="00A07CA7" w:rsidRPr="008B1806" w:rsidRDefault="00A07CA7" w:rsidP="00096A37">
            <w:pPr>
              <w:rPr>
                <w:sz w:val="24"/>
                <w:szCs w:val="24"/>
              </w:rPr>
            </w:pPr>
          </w:p>
        </w:tc>
        <w:tc>
          <w:tcPr>
            <w:tcW w:w="2807" w:type="dxa"/>
          </w:tcPr>
          <w:p w:rsidR="00A07CA7" w:rsidRPr="008B1806" w:rsidRDefault="00A07CA7" w:rsidP="00096A37">
            <w:pPr>
              <w:rPr>
                <w:sz w:val="24"/>
                <w:szCs w:val="24"/>
              </w:rPr>
            </w:pPr>
          </w:p>
        </w:tc>
        <w:tc>
          <w:tcPr>
            <w:tcW w:w="2895" w:type="dxa"/>
          </w:tcPr>
          <w:p w:rsidR="00A07CA7" w:rsidRPr="008B1806" w:rsidRDefault="00A07CA7" w:rsidP="00096A37">
            <w:pPr>
              <w:rPr>
                <w:sz w:val="24"/>
                <w:szCs w:val="24"/>
              </w:rPr>
            </w:pPr>
          </w:p>
        </w:tc>
      </w:tr>
    </w:tbl>
    <w:p w:rsidR="00704771" w:rsidRPr="008B1806" w:rsidRDefault="00704771" w:rsidP="00E74B8C">
      <w:pPr>
        <w:rPr>
          <w:rFonts w:asciiTheme="minorHAnsi" w:hAnsiTheme="minorHAnsi"/>
          <w:b/>
          <w:bCs/>
          <w:color w:val="000000"/>
          <w:sz w:val="24"/>
          <w:szCs w:val="24"/>
        </w:rPr>
      </w:pPr>
    </w:p>
    <w:p w:rsidR="00676C80" w:rsidRDefault="00676C80" w:rsidP="00E74B8C">
      <w:pPr>
        <w:rPr>
          <w:rFonts w:asciiTheme="minorHAnsi" w:hAnsiTheme="minorHAnsi"/>
          <w:b/>
          <w:bCs/>
          <w:color w:val="000000"/>
        </w:rPr>
      </w:pPr>
    </w:p>
    <w:p w:rsidR="00676C80" w:rsidRDefault="00676C80" w:rsidP="00E74B8C">
      <w:pPr>
        <w:rPr>
          <w:rFonts w:asciiTheme="minorHAnsi" w:hAnsiTheme="minorHAnsi"/>
          <w:b/>
          <w:bCs/>
          <w:color w:val="000000"/>
        </w:rPr>
      </w:pPr>
    </w:p>
    <w:p w:rsidR="00676C80" w:rsidRDefault="00676C80" w:rsidP="00E74B8C">
      <w:pPr>
        <w:rPr>
          <w:rFonts w:asciiTheme="minorHAnsi" w:hAnsiTheme="minorHAnsi"/>
          <w:b/>
          <w:bCs/>
          <w:color w:val="000000"/>
        </w:rPr>
      </w:pPr>
    </w:p>
    <w:p w:rsidR="00676C80" w:rsidRDefault="00676C80" w:rsidP="00E74B8C">
      <w:pPr>
        <w:rPr>
          <w:rFonts w:asciiTheme="minorHAnsi" w:hAnsiTheme="minorHAnsi"/>
          <w:b/>
          <w:bCs/>
          <w:color w:val="000000"/>
        </w:rPr>
      </w:pPr>
    </w:p>
    <w:p w:rsidR="008B1806" w:rsidRDefault="008B1806" w:rsidP="00E74B8C">
      <w:pPr>
        <w:rPr>
          <w:rFonts w:asciiTheme="minorHAnsi" w:hAnsiTheme="minorHAnsi"/>
          <w:b/>
          <w:bCs/>
          <w:color w:val="000000"/>
        </w:rPr>
      </w:pPr>
    </w:p>
    <w:p w:rsidR="008B1806" w:rsidRDefault="008B1806" w:rsidP="00E74B8C">
      <w:pPr>
        <w:rPr>
          <w:rFonts w:asciiTheme="minorHAnsi" w:hAnsiTheme="minorHAnsi"/>
          <w:b/>
          <w:bCs/>
          <w:color w:val="000000"/>
        </w:rPr>
      </w:pPr>
    </w:p>
    <w:p w:rsidR="008B1806" w:rsidRDefault="008B1806" w:rsidP="00E74B8C">
      <w:pPr>
        <w:rPr>
          <w:rFonts w:asciiTheme="minorHAnsi" w:hAnsiTheme="minorHAnsi"/>
          <w:b/>
          <w:bCs/>
          <w:color w:val="000000"/>
        </w:rPr>
      </w:pPr>
    </w:p>
    <w:p w:rsidR="00436EB0" w:rsidRDefault="00436EB0" w:rsidP="00E74B8C">
      <w:pPr>
        <w:rPr>
          <w:rFonts w:asciiTheme="minorHAnsi" w:hAnsiTheme="minorHAnsi"/>
          <w:b/>
          <w:bCs/>
          <w:color w:val="000000"/>
        </w:rPr>
      </w:pPr>
    </w:p>
    <w:tbl>
      <w:tblPr>
        <w:tblStyle w:val="TableGrid"/>
        <w:tblW w:w="0" w:type="auto"/>
        <w:tblLayout w:type="fixed"/>
        <w:tblLook w:val="04A0" w:firstRow="1" w:lastRow="0" w:firstColumn="1" w:lastColumn="0" w:noHBand="0" w:noVBand="1"/>
      </w:tblPr>
      <w:tblGrid>
        <w:gridCol w:w="3066"/>
        <w:gridCol w:w="3072"/>
        <w:gridCol w:w="2051"/>
        <w:gridCol w:w="1387"/>
      </w:tblGrid>
      <w:tr w:rsidR="00CE28F8" w:rsidRPr="00E93071" w:rsidTr="00096A37">
        <w:trPr>
          <w:trHeight w:val="300"/>
        </w:trPr>
        <w:tc>
          <w:tcPr>
            <w:tcW w:w="3066" w:type="dxa"/>
            <w:vMerge w:val="restart"/>
          </w:tcPr>
          <w:p w:rsidR="00CE28F8" w:rsidRPr="00E93071" w:rsidRDefault="00CE28F8" w:rsidP="00096A37">
            <w:pPr>
              <w:autoSpaceDE w:val="0"/>
              <w:autoSpaceDN w:val="0"/>
              <w:adjustRightInd w:val="0"/>
              <w:spacing w:after="0" w:line="240" w:lineRule="auto"/>
              <w:jc w:val="center"/>
              <w:rPr>
                <w:rFonts w:ascii="Times New Roman" w:hAnsi="Times New Roman"/>
                <w:bCs/>
                <w:color w:val="000000"/>
                <w:sz w:val="24"/>
                <w:szCs w:val="24"/>
              </w:rPr>
            </w:pPr>
            <w:bookmarkStart w:id="1" w:name="_GoBack"/>
            <w:r>
              <w:rPr>
                <w:rFonts w:ascii="Times New Roman" w:hAnsi="Times New Roman"/>
                <w:bCs/>
                <w:noProof/>
                <w:color w:val="000000"/>
                <w:sz w:val="24"/>
                <w:szCs w:val="24"/>
              </w:rPr>
              <w:lastRenderedPageBreak/>
              <w:drawing>
                <wp:inline distT="0" distB="0" distL="0" distR="0">
                  <wp:extent cx="1790700" cy="733425"/>
                  <wp:effectExtent l="19050" t="0" r="0" b="0"/>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CE28F8" w:rsidRPr="00E93071" w:rsidRDefault="00CE28F8" w:rsidP="00096A37">
            <w:pPr>
              <w:autoSpaceDE w:val="0"/>
              <w:autoSpaceDN w:val="0"/>
              <w:adjustRightInd w:val="0"/>
              <w:spacing w:after="0" w:line="240" w:lineRule="auto"/>
              <w:jc w:val="center"/>
              <w:rPr>
                <w:rFonts w:ascii="Times New Roman" w:hAnsi="Times New Roman"/>
                <w:bCs/>
                <w:color w:val="000000"/>
                <w:sz w:val="24"/>
                <w:szCs w:val="24"/>
              </w:rPr>
            </w:pPr>
          </w:p>
          <w:p w:rsidR="00CE28F8" w:rsidRDefault="00CE28F8" w:rsidP="00096A3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Specimen Identification Error Procedure</w:t>
            </w:r>
          </w:p>
          <w:p w:rsidR="00CE28F8" w:rsidRDefault="00CE28F8" w:rsidP="00096A37">
            <w:pPr>
              <w:autoSpaceDE w:val="0"/>
              <w:autoSpaceDN w:val="0"/>
              <w:adjustRightInd w:val="0"/>
              <w:spacing w:after="0" w:line="240" w:lineRule="auto"/>
              <w:jc w:val="center"/>
              <w:rPr>
                <w:rFonts w:ascii="Times New Roman" w:hAnsi="Times New Roman"/>
                <w:b/>
                <w:bCs/>
                <w:sz w:val="24"/>
                <w:szCs w:val="24"/>
              </w:rPr>
            </w:pPr>
          </w:p>
          <w:p w:rsidR="00CE28F8" w:rsidRPr="00842DBE" w:rsidRDefault="00CE28F8" w:rsidP="00096A3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IPP#5</w:t>
            </w:r>
          </w:p>
        </w:tc>
        <w:tc>
          <w:tcPr>
            <w:tcW w:w="2051" w:type="dxa"/>
          </w:tcPr>
          <w:p w:rsidR="00CE28F8" w:rsidRPr="002B1ABF" w:rsidRDefault="00CE28F8" w:rsidP="00096A37">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Dept:</w:t>
            </w:r>
            <w:r w:rsidRPr="002B1ABF">
              <w:rPr>
                <w:rFonts w:ascii="Times New Roman" w:hAnsi="Times New Roman"/>
                <w:b/>
                <w:bCs/>
                <w:color w:val="000000"/>
                <w:sz w:val="24"/>
                <w:szCs w:val="24"/>
              </w:rPr>
              <w:t xml:space="preserve"> </w:t>
            </w:r>
          </w:p>
        </w:tc>
        <w:tc>
          <w:tcPr>
            <w:tcW w:w="1387" w:type="dxa"/>
          </w:tcPr>
          <w:p w:rsidR="00CE28F8" w:rsidRPr="00842DBE" w:rsidRDefault="00CE28F8" w:rsidP="00096A37">
            <w:pPr>
              <w:autoSpaceDE w:val="0"/>
              <w:autoSpaceDN w:val="0"/>
              <w:adjustRightInd w:val="0"/>
              <w:spacing w:after="0" w:line="240" w:lineRule="auto"/>
              <w:jc w:val="center"/>
              <w:rPr>
                <w:rFonts w:ascii="Times New Roman" w:hAnsi="Times New Roman"/>
                <w:b/>
                <w:bCs/>
              </w:rPr>
            </w:pPr>
            <w:r w:rsidRPr="00842DBE">
              <w:rPr>
                <w:rFonts w:ascii="Times New Roman" w:hAnsi="Times New Roman"/>
                <w:b/>
                <w:bCs/>
              </w:rPr>
              <w:t>Inpatient Phlebotomy</w:t>
            </w:r>
            <w:r>
              <w:rPr>
                <w:rFonts w:ascii="Times New Roman" w:hAnsi="Times New Roman"/>
                <w:b/>
                <w:bCs/>
              </w:rPr>
              <w:t xml:space="preserve"> 324305</w:t>
            </w:r>
          </w:p>
        </w:tc>
      </w:tr>
      <w:tr w:rsidR="00CE28F8" w:rsidRPr="00E93071" w:rsidTr="00096A37">
        <w:trPr>
          <w:trHeight w:val="300"/>
        </w:trPr>
        <w:tc>
          <w:tcPr>
            <w:tcW w:w="3066" w:type="dxa"/>
            <w:vMerge/>
          </w:tcPr>
          <w:p w:rsidR="00CE28F8" w:rsidRPr="00E93071" w:rsidRDefault="00CE28F8" w:rsidP="00096A37">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CE28F8" w:rsidRPr="00E93071" w:rsidRDefault="00CE28F8" w:rsidP="00096A37">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CE28F8" w:rsidRPr="002B1ABF" w:rsidRDefault="00CE28F8" w:rsidP="00096A37">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387" w:type="dxa"/>
          </w:tcPr>
          <w:p w:rsidR="00CE28F8" w:rsidRPr="00842DBE" w:rsidRDefault="00CE28F8" w:rsidP="00096A3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3/7</w:t>
            </w:r>
            <w:r w:rsidRPr="00842DBE">
              <w:rPr>
                <w:rFonts w:ascii="Times New Roman" w:hAnsi="Times New Roman"/>
                <w:b/>
                <w:bCs/>
                <w:sz w:val="24"/>
                <w:szCs w:val="24"/>
              </w:rPr>
              <w:t>/2011</w:t>
            </w:r>
          </w:p>
        </w:tc>
      </w:tr>
      <w:tr w:rsidR="00CE28F8" w:rsidRPr="00E93071" w:rsidTr="00096A37">
        <w:trPr>
          <w:trHeight w:val="300"/>
        </w:trPr>
        <w:tc>
          <w:tcPr>
            <w:tcW w:w="3066" w:type="dxa"/>
            <w:vMerge/>
          </w:tcPr>
          <w:p w:rsidR="00CE28F8" w:rsidRPr="00E93071" w:rsidRDefault="00CE28F8" w:rsidP="00096A37">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CE28F8" w:rsidRPr="00E93071" w:rsidRDefault="00CE28F8" w:rsidP="00096A37">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CE28F8" w:rsidRPr="002B1ABF" w:rsidRDefault="00CE28F8" w:rsidP="00096A37">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387" w:type="dxa"/>
          </w:tcPr>
          <w:p w:rsidR="00071698" w:rsidRPr="00842DBE" w:rsidRDefault="006C5C8D" w:rsidP="00071698">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March</w:t>
            </w:r>
            <w:r w:rsidR="00071698">
              <w:rPr>
                <w:rFonts w:ascii="Times New Roman" w:hAnsi="Times New Roman"/>
                <w:b/>
                <w:bCs/>
                <w:sz w:val="24"/>
                <w:szCs w:val="24"/>
              </w:rPr>
              <w:t xml:space="preserve"> 2019</w:t>
            </w:r>
          </w:p>
        </w:tc>
      </w:tr>
      <w:tr w:rsidR="00CE28F8" w:rsidRPr="00E93071" w:rsidTr="00096A37">
        <w:trPr>
          <w:trHeight w:val="300"/>
        </w:trPr>
        <w:tc>
          <w:tcPr>
            <w:tcW w:w="3066" w:type="dxa"/>
            <w:vMerge/>
          </w:tcPr>
          <w:p w:rsidR="00CE28F8" w:rsidRPr="00E93071" w:rsidRDefault="00CE28F8" w:rsidP="00096A37">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CE28F8" w:rsidRPr="00E93071" w:rsidRDefault="00CE28F8" w:rsidP="00096A37">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CE28F8" w:rsidRPr="002B1ABF" w:rsidRDefault="00CE28F8" w:rsidP="00096A37">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387" w:type="dxa"/>
          </w:tcPr>
          <w:p w:rsidR="00CE28F8" w:rsidRPr="00842DBE" w:rsidRDefault="00CE28F8" w:rsidP="00096A37">
            <w:pPr>
              <w:tabs>
                <w:tab w:val="center" w:pos="4680"/>
                <w:tab w:val="right" w:pos="9360"/>
              </w:tabs>
              <w:autoSpaceDE w:val="0"/>
              <w:autoSpaceDN w:val="0"/>
              <w:adjustRightInd w:val="0"/>
              <w:spacing w:after="0" w:line="240" w:lineRule="auto"/>
              <w:jc w:val="center"/>
              <w:rPr>
                <w:rFonts w:ascii="Times New Roman" w:hAnsi="Times New Roman"/>
                <w:b/>
                <w:bCs/>
                <w:sz w:val="24"/>
                <w:szCs w:val="24"/>
              </w:rPr>
            </w:pPr>
            <w:r w:rsidRPr="00842DBE">
              <w:rPr>
                <w:rFonts w:ascii="Times New Roman" w:hAnsi="Times New Roman"/>
                <w:b/>
                <w:bCs/>
                <w:sz w:val="24"/>
                <w:szCs w:val="24"/>
              </w:rPr>
              <w:t>Laurie Watson</w:t>
            </w:r>
          </w:p>
        </w:tc>
      </w:tr>
      <w:tr w:rsidR="00CE28F8" w:rsidRPr="00E93071" w:rsidTr="00096A37">
        <w:trPr>
          <w:trHeight w:val="300"/>
        </w:trPr>
        <w:tc>
          <w:tcPr>
            <w:tcW w:w="6138" w:type="dxa"/>
            <w:gridSpan w:val="2"/>
          </w:tcPr>
          <w:p w:rsidR="00CE28F8" w:rsidRPr="00842DBE" w:rsidRDefault="00CE28F8" w:rsidP="00096A37">
            <w:pPr>
              <w:autoSpaceDE w:val="0"/>
              <w:autoSpaceDN w:val="0"/>
              <w:adjustRightInd w:val="0"/>
              <w:spacing w:after="0" w:line="240" w:lineRule="auto"/>
              <w:rPr>
                <w:rFonts w:ascii="Times New Roman" w:hAnsi="Times New Roman"/>
                <w:b/>
                <w:bCs/>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xml:space="preserve">:   </w:t>
            </w:r>
            <w:r>
              <w:rPr>
                <w:rFonts w:ascii="Times New Roman" w:hAnsi="Times New Roman"/>
                <w:b/>
                <w:bCs/>
                <w:sz w:val="24"/>
                <w:szCs w:val="24"/>
              </w:rPr>
              <w:t>Greg Pomper, MD Medical Director</w:t>
            </w:r>
          </w:p>
        </w:tc>
        <w:tc>
          <w:tcPr>
            <w:tcW w:w="2051" w:type="dxa"/>
          </w:tcPr>
          <w:p w:rsidR="00CE28F8" w:rsidRPr="002412AC" w:rsidRDefault="00CE28F8" w:rsidP="00096A37">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387" w:type="dxa"/>
          </w:tcPr>
          <w:p w:rsidR="00CE28F8" w:rsidRPr="002649C0" w:rsidRDefault="00CE28F8" w:rsidP="00096A37">
            <w:pPr>
              <w:autoSpaceDE w:val="0"/>
              <w:autoSpaceDN w:val="0"/>
              <w:adjustRightInd w:val="0"/>
              <w:spacing w:after="0" w:line="240" w:lineRule="auto"/>
              <w:rPr>
                <w:rFonts w:ascii="Times New Roman" w:hAnsi="Times New Roman"/>
                <w:b/>
                <w:bCs/>
                <w:color w:val="4BACC6" w:themeColor="accent5"/>
                <w:sz w:val="24"/>
                <w:szCs w:val="24"/>
              </w:rPr>
            </w:pPr>
          </w:p>
        </w:tc>
      </w:tr>
      <w:tr w:rsidR="00CE28F8" w:rsidRPr="00E93071" w:rsidTr="00096A37">
        <w:trPr>
          <w:trHeight w:val="300"/>
        </w:trPr>
        <w:tc>
          <w:tcPr>
            <w:tcW w:w="9576" w:type="dxa"/>
            <w:gridSpan w:val="4"/>
          </w:tcPr>
          <w:p w:rsidR="00CE28F8" w:rsidRPr="002649C0" w:rsidRDefault="00CE28F8" w:rsidP="00096A37">
            <w:pPr>
              <w:autoSpaceDE w:val="0"/>
              <w:autoSpaceDN w:val="0"/>
              <w:adjustRightInd w:val="0"/>
              <w:spacing w:after="0" w:line="240" w:lineRule="auto"/>
              <w:rPr>
                <w:rFonts w:ascii="Times New Roman" w:hAnsi="Times New Roman"/>
                <w:b/>
                <w:bCs/>
                <w:color w:val="4BACC6" w:themeColor="accent5"/>
                <w:sz w:val="24"/>
                <w:szCs w:val="24"/>
              </w:rPr>
            </w:pPr>
            <w:r w:rsidRPr="00AE7B74">
              <w:rPr>
                <w:rFonts w:ascii="Times New Roman" w:hAnsi="Times New Roman"/>
                <w:b/>
                <w:bCs/>
                <w:color w:val="000000"/>
                <w:sz w:val="24"/>
                <w:szCs w:val="24"/>
              </w:rPr>
              <w:t>Signature:</w:t>
            </w:r>
            <w:r>
              <w:rPr>
                <w:rFonts w:ascii="Times New Roman" w:hAnsi="Times New Roman"/>
                <w:b/>
                <w:bCs/>
                <w:color w:val="000000"/>
                <w:sz w:val="24"/>
                <w:szCs w:val="24"/>
              </w:rPr>
              <w:t xml:space="preserve">     </w:t>
            </w:r>
          </w:p>
        </w:tc>
      </w:tr>
    </w:tbl>
    <w:p w:rsidR="00704771" w:rsidRDefault="00704771" w:rsidP="00754822">
      <w:pPr>
        <w:ind w:left="360"/>
        <w:rPr>
          <w:rFonts w:asciiTheme="minorHAnsi" w:hAnsiTheme="minorHAnsi"/>
          <w:b/>
          <w:bCs/>
          <w:color w:val="000000"/>
        </w:rPr>
      </w:pPr>
    </w:p>
    <w:p w:rsidR="00704771" w:rsidRDefault="00704771" w:rsidP="00754822">
      <w:pPr>
        <w:ind w:left="360"/>
        <w:rPr>
          <w:rFonts w:asciiTheme="minorHAnsi" w:hAnsiTheme="minorHAnsi"/>
          <w:b/>
          <w:bCs/>
          <w:color w:val="000000"/>
        </w:rPr>
      </w:pPr>
    </w:p>
    <w:p w:rsidR="004A4256" w:rsidRPr="00754822" w:rsidRDefault="00754822" w:rsidP="00754822">
      <w:pPr>
        <w:ind w:left="360"/>
        <w:rPr>
          <w:rFonts w:asciiTheme="minorHAnsi" w:hAnsiTheme="minorHAnsi"/>
        </w:rPr>
      </w:pPr>
      <w:r w:rsidRPr="0068038E">
        <w:rPr>
          <w:rFonts w:asciiTheme="minorHAnsi" w:hAnsiTheme="minorHAnsi"/>
          <w:b/>
          <w:bCs/>
          <w:color w:val="000000"/>
        </w:rPr>
        <w:t>1</w:t>
      </w:r>
      <w:r>
        <w:rPr>
          <w:rFonts w:asciiTheme="minorHAnsi" w:hAnsiTheme="minorHAnsi"/>
          <w:bCs/>
          <w:color w:val="000000"/>
        </w:rPr>
        <w:t xml:space="preserve">) </w:t>
      </w:r>
      <w:r w:rsidR="004A4256" w:rsidRPr="00754822">
        <w:rPr>
          <w:rFonts w:asciiTheme="minorHAnsi" w:hAnsiTheme="minorHAnsi"/>
          <w:bCs/>
          <w:color w:val="000000"/>
        </w:rPr>
        <w:t xml:space="preserve"> </w:t>
      </w:r>
      <w:r w:rsidR="004A4256" w:rsidRPr="00754822">
        <w:rPr>
          <w:rFonts w:asciiTheme="minorHAnsi" w:hAnsiTheme="minorHAnsi"/>
          <w:b/>
        </w:rPr>
        <w:t xml:space="preserve">General Procedure Statement: </w:t>
      </w:r>
      <w:r w:rsidR="004A4256" w:rsidRPr="00754822">
        <w:rPr>
          <w:rFonts w:asciiTheme="minorHAnsi" w:hAnsiTheme="minorHAnsi"/>
          <w:color w:val="0070C0"/>
        </w:rPr>
        <w:t xml:space="preserve">  </w:t>
      </w:r>
      <w:r w:rsidR="004A4256" w:rsidRPr="00754822">
        <w:rPr>
          <w:rFonts w:asciiTheme="minorHAnsi" w:hAnsiTheme="minorHAnsi"/>
        </w:rPr>
        <w:t xml:space="preserve">To give guidelines to staff concerning the policy of proper sample labeling. </w:t>
      </w:r>
    </w:p>
    <w:p w:rsidR="004A4256" w:rsidRPr="00754822" w:rsidRDefault="004A4256" w:rsidP="0068038E">
      <w:pPr>
        <w:pStyle w:val="ListParagraph"/>
        <w:numPr>
          <w:ilvl w:val="1"/>
          <w:numId w:val="48"/>
        </w:numPr>
        <w:autoSpaceDE w:val="0"/>
        <w:autoSpaceDN w:val="0"/>
        <w:adjustRightInd w:val="0"/>
        <w:spacing w:after="0" w:line="240" w:lineRule="auto"/>
        <w:rPr>
          <w:rFonts w:asciiTheme="minorHAnsi" w:hAnsiTheme="minorHAnsi"/>
          <w:b/>
        </w:rPr>
      </w:pPr>
      <w:r w:rsidRPr="00754822">
        <w:rPr>
          <w:rFonts w:asciiTheme="minorHAnsi" w:hAnsiTheme="minorHAnsi"/>
          <w:b/>
        </w:rPr>
        <w:t>Purpose:</w:t>
      </w:r>
      <w:r w:rsidRPr="00754822">
        <w:rPr>
          <w:rFonts w:asciiTheme="minorHAnsi" w:hAnsiTheme="minorHAnsi"/>
          <w:b/>
        </w:rPr>
        <w:tab/>
      </w:r>
      <w:r w:rsidRPr="00754822">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4A4256" w:rsidRPr="00754822" w:rsidRDefault="004A4256" w:rsidP="004A4256">
      <w:pPr>
        <w:pStyle w:val="ListParagraph"/>
        <w:autoSpaceDE w:val="0"/>
        <w:autoSpaceDN w:val="0"/>
        <w:adjustRightInd w:val="0"/>
        <w:spacing w:after="0" w:line="240" w:lineRule="auto"/>
        <w:ind w:left="1890"/>
        <w:rPr>
          <w:rFonts w:asciiTheme="minorHAnsi" w:hAnsiTheme="minorHAnsi"/>
          <w:b/>
        </w:rPr>
      </w:pPr>
    </w:p>
    <w:p w:rsidR="004A4256" w:rsidRPr="00754822" w:rsidRDefault="004A4256" w:rsidP="0068038E">
      <w:pPr>
        <w:pStyle w:val="ListParagraph"/>
        <w:numPr>
          <w:ilvl w:val="1"/>
          <w:numId w:val="48"/>
        </w:numPr>
        <w:autoSpaceDE w:val="0"/>
        <w:autoSpaceDN w:val="0"/>
        <w:adjustRightInd w:val="0"/>
        <w:spacing w:after="0" w:line="240" w:lineRule="auto"/>
        <w:rPr>
          <w:rFonts w:asciiTheme="minorHAnsi" w:hAnsiTheme="minorHAnsi"/>
          <w:b/>
        </w:rPr>
      </w:pPr>
      <w:r w:rsidRPr="00754822">
        <w:rPr>
          <w:rFonts w:asciiTheme="minorHAnsi" w:hAnsiTheme="minorHAnsi"/>
          <w:b/>
        </w:rPr>
        <w:t xml:space="preserve">Responsible Department/Scope: </w:t>
      </w:r>
    </w:p>
    <w:p w:rsidR="004A4256" w:rsidRPr="00754822" w:rsidRDefault="004A4256" w:rsidP="0068038E">
      <w:pPr>
        <w:pStyle w:val="ListParagraph"/>
        <w:numPr>
          <w:ilvl w:val="2"/>
          <w:numId w:val="48"/>
        </w:numPr>
        <w:autoSpaceDE w:val="0"/>
        <w:autoSpaceDN w:val="0"/>
        <w:adjustRightInd w:val="0"/>
        <w:spacing w:after="0" w:line="240" w:lineRule="auto"/>
        <w:rPr>
          <w:rFonts w:asciiTheme="minorHAnsi" w:hAnsiTheme="minorHAnsi"/>
          <w:b/>
        </w:rPr>
      </w:pPr>
      <w:r w:rsidRPr="00754822">
        <w:rPr>
          <w:rFonts w:asciiTheme="minorHAnsi" w:hAnsiTheme="minorHAnsi"/>
        </w:rPr>
        <w:t>Procedure owner/Implementer:  Inpatient Phlebotomy</w:t>
      </w:r>
    </w:p>
    <w:p w:rsidR="004A4256" w:rsidRPr="00754822" w:rsidRDefault="004A4256" w:rsidP="0068038E">
      <w:pPr>
        <w:pStyle w:val="ListParagraph"/>
        <w:numPr>
          <w:ilvl w:val="2"/>
          <w:numId w:val="48"/>
        </w:numPr>
        <w:autoSpaceDE w:val="0"/>
        <w:autoSpaceDN w:val="0"/>
        <w:adjustRightInd w:val="0"/>
        <w:spacing w:after="0" w:line="240" w:lineRule="auto"/>
        <w:rPr>
          <w:rFonts w:asciiTheme="minorHAnsi" w:hAnsiTheme="minorHAnsi"/>
          <w:b/>
        </w:rPr>
      </w:pPr>
      <w:r w:rsidRPr="00754822">
        <w:rPr>
          <w:rFonts w:asciiTheme="minorHAnsi" w:hAnsiTheme="minorHAnsi"/>
        </w:rPr>
        <w:t xml:space="preserve">Procedure prepared by: Laurie Watson </w:t>
      </w:r>
      <w:r w:rsidR="00F305FC">
        <w:rPr>
          <w:rFonts w:asciiTheme="minorHAnsi" w:hAnsiTheme="minorHAnsi"/>
        </w:rPr>
        <w:t>MT(ASCP)</w:t>
      </w:r>
      <w:r w:rsidRPr="00754822">
        <w:rPr>
          <w:rFonts w:asciiTheme="minorHAnsi" w:hAnsiTheme="minorHAnsi"/>
        </w:rPr>
        <w:t xml:space="preserve">  </w:t>
      </w:r>
    </w:p>
    <w:p w:rsidR="004A4256" w:rsidRPr="00754822" w:rsidRDefault="004A4256" w:rsidP="0068038E">
      <w:pPr>
        <w:pStyle w:val="ListParagraph"/>
        <w:numPr>
          <w:ilvl w:val="2"/>
          <w:numId w:val="48"/>
        </w:numPr>
        <w:autoSpaceDE w:val="0"/>
        <w:autoSpaceDN w:val="0"/>
        <w:adjustRightInd w:val="0"/>
        <w:spacing w:after="0" w:line="240" w:lineRule="auto"/>
        <w:rPr>
          <w:rFonts w:asciiTheme="minorHAnsi" w:hAnsiTheme="minorHAnsi"/>
        </w:rPr>
      </w:pPr>
      <w:r w:rsidRPr="00754822">
        <w:rPr>
          <w:rFonts w:asciiTheme="minorHAnsi" w:hAnsiTheme="minorHAnsi"/>
        </w:rPr>
        <w:t xml:space="preserve">Who performs procedure:  Inpatient Phlebotomy staff     </w:t>
      </w:r>
      <w:r w:rsidRPr="00754822">
        <w:rPr>
          <w:rFonts w:asciiTheme="minorHAnsi" w:hAnsiTheme="minorHAnsi"/>
          <w:b/>
        </w:rPr>
        <w:t xml:space="preserve">     </w:t>
      </w:r>
    </w:p>
    <w:p w:rsidR="004A4256" w:rsidRPr="00754822" w:rsidRDefault="004A4256" w:rsidP="004A4256">
      <w:pPr>
        <w:pStyle w:val="ListParagraph"/>
        <w:autoSpaceDE w:val="0"/>
        <w:autoSpaceDN w:val="0"/>
        <w:adjustRightInd w:val="0"/>
        <w:spacing w:after="0" w:line="240" w:lineRule="auto"/>
        <w:ind w:left="2340"/>
        <w:rPr>
          <w:rFonts w:asciiTheme="minorHAnsi" w:hAnsiTheme="minorHAnsi"/>
          <w:b/>
        </w:rPr>
      </w:pPr>
      <w:r w:rsidRPr="00754822">
        <w:rPr>
          <w:rFonts w:asciiTheme="minorHAnsi" w:hAnsiTheme="minorHAnsi"/>
        </w:rPr>
        <w:t xml:space="preserve"> </w:t>
      </w:r>
    </w:p>
    <w:p w:rsidR="004A4256" w:rsidRPr="00681511" w:rsidRDefault="004A4256" w:rsidP="004A4256">
      <w:pPr>
        <w:autoSpaceDE w:val="0"/>
        <w:autoSpaceDN w:val="0"/>
        <w:adjustRightInd w:val="0"/>
        <w:spacing w:after="0" w:line="240" w:lineRule="auto"/>
        <w:ind w:firstLine="360"/>
        <w:rPr>
          <w:rFonts w:asciiTheme="minorHAnsi" w:hAnsiTheme="minorHAnsi"/>
          <w:b/>
          <w:color w:val="0070C0"/>
        </w:rPr>
      </w:pPr>
    </w:p>
    <w:p w:rsidR="004A4256" w:rsidRPr="00754822" w:rsidRDefault="00754822" w:rsidP="00754822">
      <w:pPr>
        <w:ind w:left="540"/>
        <w:rPr>
          <w:rFonts w:asciiTheme="minorHAnsi" w:hAnsiTheme="minorHAnsi"/>
        </w:rPr>
      </w:pPr>
      <w:r>
        <w:rPr>
          <w:rFonts w:asciiTheme="minorHAnsi" w:hAnsiTheme="minorHAnsi"/>
          <w:b/>
          <w:bCs/>
          <w:color w:val="000000"/>
        </w:rPr>
        <w:t xml:space="preserve">2) </w:t>
      </w:r>
      <w:r w:rsidR="004A4256" w:rsidRPr="00754822">
        <w:rPr>
          <w:rFonts w:asciiTheme="minorHAnsi" w:hAnsiTheme="minorHAnsi"/>
          <w:b/>
          <w:bCs/>
          <w:color w:val="000000"/>
        </w:rPr>
        <w:t xml:space="preserve">Procedure:   </w:t>
      </w:r>
      <w:r w:rsidR="004A4256" w:rsidRPr="00754822">
        <w:rPr>
          <w:rFonts w:asciiTheme="minorHAnsi" w:hAnsiTheme="minorHAnsi"/>
        </w:rPr>
        <w:t>Sample Labeling Errors</w:t>
      </w:r>
    </w:p>
    <w:p w:rsidR="004A4256" w:rsidRPr="00681511" w:rsidRDefault="004A4256" w:rsidP="004A4256">
      <w:pPr>
        <w:ind w:left="1080"/>
        <w:rPr>
          <w:rFonts w:asciiTheme="minorHAnsi" w:hAnsiTheme="minorHAnsi"/>
        </w:rPr>
      </w:pPr>
      <w:r w:rsidRPr="00681511">
        <w:rPr>
          <w:rFonts w:asciiTheme="minorHAnsi" w:hAnsiTheme="minorHAnsi"/>
        </w:rPr>
        <w:t>It is the policy of the Inpatient Phlebotomy Department that patient specimens must be accurately identified and labeled in order for the laboratory to generate valid and appropriate results.  Laboratory employees who collect and handle specimens are responsible for labeling them correctly as defined by section policy and procedure.  The Inpatient Phlebotomy Department uses the Epic/Beaker Rover Positive Patient ID system which allow</w:t>
      </w:r>
      <w:r w:rsidR="00F938C5">
        <w:rPr>
          <w:rFonts w:asciiTheme="minorHAnsi" w:hAnsiTheme="minorHAnsi"/>
        </w:rPr>
        <w:t>s</w:t>
      </w:r>
      <w:r w:rsidRPr="00681511">
        <w:rPr>
          <w:rFonts w:asciiTheme="minorHAnsi" w:hAnsiTheme="minorHAnsi"/>
        </w:rPr>
        <w:t xml:space="preserve"> for positive patient identification with all inpatient draws.  Failure to use the system may result in improperly labeled specimens which is a serious performance problem requiring immediate attention and response.  </w:t>
      </w:r>
    </w:p>
    <w:p w:rsidR="004A4256" w:rsidRPr="00681511" w:rsidRDefault="004A4256" w:rsidP="004A4256">
      <w:pPr>
        <w:rPr>
          <w:rFonts w:asciiTheme="minorHAnsi" w:hAnsiTheme="minorHAnsi"/>
          <w:b/>
        </w:rPr>
      </w:pPr>
    </w:p>
    <w:p w:rsidR="004A4256" w:rsidRPr="00681511" w:rsidRDefault="004A4256" w:rsidP="000A44F1">
      <w:pPr>
        <w:pStyle w:val="ListParagraph"/>
        <w:numPr>
          <w:ilvl w:val="0"/>
          <w:numId w:val="7"/>
        </w:numPr>
        <w:spacing w:after="0" w:line="240" w:lineRule="auto"/>
        <w:contextualSpacing/>
        <w:rPr>
          <w:rFonts w:asciiTheme="minorHAnsi" w:hAnsiTheme="minorHAnsi"/>
        </w:rPr>
      </w:pPr>
      <w:r w:rsidRPr="00681511">
        <w:rPr>
          <w:rFonts w:asciiTheme="minorHAnsi" w:hAnsiTheme="minorHAnsi"/>
        </w:rPr>
        <w:t>Mislabeled specimens or labeling errors are reported to the Manager or Inpatient Phlebotomy Shift Coordinator.</w:t>
      </w:r>
    </w:p>
    <w:p w:rsidR="004A4256" w:rsidRPr="00681511" w:rsidRDefault="004A4256" w:rsidP="000A44F1">
      <w:pPr>
        <w:pStyle w:val="ListParagraph"/>
        <w:numPr>
          <w:ilvl w:val="0"/>
          <w:numId w:val="7"/>
        </w:numPr>
        <w:spacing w:after="0" w:line="240" w:lineRule="auto"/>
        <w:contextualSpacing/>
        <w:rPr>
          <w:rFonts w:asciiTheme="minorHAnsi" w:hAnsiTheme="minorHAnsi"/>
        </w:rPr>
      </w:pPr>
      <w:r w:rsidRPr="00681511">
        <w:rPr>
          <w:rFonts w:asciiTheme="minorHAnsi" w:hAnsiTheme="minorHAnsi"/>
        </w:rPr>
        <w:t>If results have been reported, a corrected report is sent per the specific lab section procedure.</w:t>
      </w:r>
    </w:p>
    <w:p w:rsidR="004A4256" w:rsidRPr="00681511" w:rsidRDefault="004A4256" w:rsidP="000A44F1">
      <w:pPr>
        <w:pStyle w:val="ListParagraph"/>
        <w:numPr>
          <w:ilvl w:val="0"/>
          <w:numId w:val="7"/>
        </w:numPr>
        <w:spacing w:after="0" w:line="240" w:lineRule="auto"/>
        <w:contextualSpacing/>
        <w:rPr>
          <w:rFonts w:asciiTheme="minorHAnsi" w:hAnsiTheme="minorHAnsi"/>
        </w:rPr>
      </w:pPr>
      <w:r w:rsidRPr="00681511">
        <w:rPr>
          <w:rFonts w:asciiTheme="minorHAnsi" w:hAnsiTheme="minorHAnsi"/>
        </w:rPr>
        <w:lastRenderedPageBreak/>
        <w:t>The Manager/Coordinator will follow up and document any adverse effects on patient care and determine if remediation is necessary.  Outcomes of the investigation will be discussed with the employee(s) involved.</w:t>
      </w:r>
    </w:p>
    <w:p w:rsidR="004A4256" w:rsidRDefault="004A4256" w:rsidP="000A44F1">
      <w:pPr>
        <w:pStyle w:val="ListParagraph"/>
        <w:numPr>
          <w:ilvl w:val="0"/>
          <w:numId w:val="7"/>
        </w:numPr>
        <w:spacing w:after="0" w:line="240" w:lineRule="auto"/>
        <w:contextualSpacing/>
        <w:rPr>
          <w:rFonts w:asciiTheme="minorHAnsi" w:hAnsiTheme="minorHAnsi"/>
        </w:rPr>
      </w:pPr>
      <w:r w:rsidRPr="00681511">
        <w:rPr>
          <w:rFonts w:asciiTheme="minorHAnsi" w:hAnsiTheme="minorHAnsi"/>
        </w:rPr>
        <w:t>In the unlikely event that the electronic devices are not available, any samples that need to be collected without the device must be pre-approved by the Manager or the shift Coordinator.</w:t>
      </w:r>
    </w:p>
    <w:p w:rsidR="00A55E6B" w:rsidRPr="00681511" w:rsidRDefault="00A55E6B" w:rsidP="000A44F1">
      <w:pPr>
        <w:pStyle w:val="ListParagraph"/>
        <w:numPr>
          <w:ilvl w:val="0"/>
          <w:numId w:val="7"/>
        </w:numPr>
        <w:spacing w:after="0" w:line="240" w:lineRule="auto"/>
        <w:contextualSpacing/>
        <w:rPr>
          <w:rFonts w:asciiTheme="minorHAnsi" w:hAnsiTheme="minorHAnsi"/>
        </w:rPr>
      </w:pPr>
      <w:r>
        <w:rPr>
          <w:rFonts w:asciiTheme="minorHAnsi" w:hAnsiTheme="minorHAnsi"/>
        </w:rPr>
        <w:t>Requests for relabeling of samples must be approved by the Pathologist on call, and are typically limited to non-retrievable samples and not blood.</w:t>
      </w:r>
    </w:p>
    <w:p w:rsidR="004A4256" w:rsidRPr="00681511" w:rsidRDefault="004A4256" w:rsidP="000A44F1">
      <w:pPr>
        <w:pStyle w:val="ListParagraph"/>
        <w:numPr>
          <w:ilvl w:val="0"/>
          <w:numId w:val="7"/>
        </w:numPr>
        <w:spacing w:after="0" w:line="240" w:lineRule="auto"/>
        <w:contextualSpacing/>
        <w:rPr>
          <w:rFonts w:asciiTheme="minorHAnsi" w:hAnsiTheme="minorHAnsi"/>
        </w:rPr>
      </w:pPr>
      <w:r w:rsidRPr="00681511">
        <w:rPr>
          <w:rFonts w:asciiTheme="minorHAnsi" w:hAnsiTheme="minorHAnsi"/>
        </w:rPr>
        <w:t>The act of the Employee signing off on this procedure demonstrates acknowledgement of the severity of and expectations with patient identification errors.</w:t>
      </w:r>
    </w:p>
    <w:p w:rsidR="004A4256" w:rsidRPr="00681511" w:rsidRDefault="004A4256" w:rsidP="004A4256">
      <w:pPr>
        <w:spacing w:after="0" w:line="240" w:lineRule="auto"/>
        <w:contextualSpacing/>
        <w:rPr>
          <w:rFonts w:asciiTheme="minorHAnsi" w:hAnsiTheme="minorHAnsi"/>
        </w:rPr>
      </w:pPr>
    </w:p>
    <w:p w:rsidR="004A4256" w:rsidRPr="0068038E" w:rsidRDefault="0068038E" w:rsidP="0068038E">
      <w:pPr>
        <w:spacing w:after="0" w:line="240" w:lineRule="auto"/>
        <w:ind w:left="540"/>
        <w:contextualSpacing/>
        <w:rPr>
          <w:rFonts w:asciiTheme="minorHAnsi" w:hAnsiTheme="minorHAnsi"/>
        </w:rPr>
      </w:pPr>
      <w:r>
        <w:rPr>
          <w:rFonts w:asciiTheme="minorHAnsi" w:hAnsiTheme="minorHAnsi"/>
          <w:b/>
        </w:rPr>
        <w:t xml:space="preserve">3) </w:t>
      </w:r>
      <w:r w:rsidR="004A4256" w:rsidRPr="0068038E">
        <w:rPr>
          <w:rFonts w:asciiTheme="minorHAnsi" w:hAnsiTheme="minorHAnsi"/>
          <w:b/>
        </w:rPr>
        <w:t>Remediation</w:t>
      </w:r>
    </w:p>
    <w:p w:rsidR="004A4256" w:rsidRPr="00681511" w:rsidRDefault="004A4256" w:rsidP="004A4256">
      <w:pPr>
        <w:rPr>
          <w:rFonts w:asciiTheme="minorHAnsi" w:hAnsiTheme="minorHAnsi"/>
          <w:b/>
        </w:rPr>
      </w:pPr>
    </w:p>
    <w:p w:rsidR="004A4256" w:rsidRPr="00681511" w:rsidRDefault="004A4256" w:rsidP="000A44F1">
      <w:pPr>
        <w:pStyle w:val="ListParagraph"/>
        <w:numPr>
          <w:ilvl w:val="0"/>
          <w:numId w:val="8"/>
        </w:numPr>
        <w:spacing w:after="0" w:line="240" w:lineRule="auto"/>
        <w:contextualSpacing/>
        <w:rPr>
          <w:rFonts w:asciiTheme="minorHAnsi" w:hAnsiTheme="minorHAnsi"/>
        </w:rPr>
      </w:pPr>
      <w:r w:rsidRPr="00681511">
        <w:rPr>
          <w:rFonts w:asciiTheme="minorHAnsi" w:hAnsiTheme="minorHAnsi"/>
        </w:rPr>
        <w:t xml:space="preserve"> The purpose of remediation is to ensure that quality patient results are obtained by communicating to employees involved in a mislabeling/misidentification event the potential patient care consequences of the occurrence and to determine if there is a need for retraining.  Mislabeling or misidentification of patient specimens can potentially result in delayed turnaround times and/or incorrect/inaccurate laboratory results being generated.  It is recognized that all mislabeled samples/misidentifications have the potential to adversely affect patient care, however failure to use the Positive Patient ID system is a serious offense since the system is in place to avoid misidentification.</w:t>
      </w:r>
    </w:p>
    <w:p w:rsidR="004A4256" w:rsidRPr="00681511" w:rsidRDefault="004A4256" w:rsidP="004A4256">
      <w:pPr>
        <w:ind w:left="1020"/>
        <w:rPr>
          <w:rFonts w:asciiTheme="minorHAnsi" w:hAnsiTheme="minorHAnsi"/>
        </w:rPr>
      </w:pPr>
    </w:p>
    <w:p w:rsidR="004A4256" w:rsidRPr="00681511" w:rsidRDefault="004A4256" w:rsidP="000A44F1">
      <w:pPr>
        <w:pStyle w:val="ListParagraph"/>
        <w:numPr>
          <w:ilvl w:val="0"/>
          <w:numId w:val="8"/>
        </w:numPr>
        <w:spacing w:after="0" w:line="240" w:lineRule="auto"/>
        <w:contextualSpacing/>
        <w:rPr>
          <w:rFonts w:asciiTheme="minorHAnsi" w:hAnsiTheme="minorHAnsi"/>
        </w:rPr>
      </w:pPr>
      <w:r w:rsidRPr="00681511">
        <w:rPr>
          <w:rFonts w:asciiTheme="minorHAnsi" w:hAnsiTheme="minorHAnsi"/>
        </w:rPr>
        <w:t>Classification of Mislabeling or Misidentification:</w:t>
      </w:r>
    </w:p>
    <w:p w:rsidR="004A4256" w:rsidRPr="00681511" w:rsidRDefault="004A4256" w:rsidP="004A4256">
      <w:pPr>
        <w:pStyle w:val="ListParagraph"/>
        <w:rPr>
          <w:rFonts w:asciiTheme="minorHAnsi" w:hAnsiTheme="minorHAnsi"/>
        </w:rPr>
      </w:pPr>
    </w:p>
    <w:p w:rsidR="004A4256" w:rsidRPr="00681511" w:rsidRDefault="004A4256" w:rsidP="000A44F1">
      <w:pPr>
        <w:pStyle w:val="ListParagraph"/>
        <w:numPr>
          <w:ilvl w:val="0"/>
          <w:numId w:val="9"/>
        </w:numPr>
        <w:spacing w:after="0" w:line="240" w:lineRule="auto"/>
        <w:contextualSpacing/>
        <w:rPr>
          <w:rFonts w:asciiTheme="minorHAnsi" w:hAnsiTheme="minorHAnsi"/>
        </w:rPr>
      </w:pPr>
      <w:r w:rsidRPr="00681511">
        <w:rPr>
          <w:rFonts w:asciiTheme="minorHAnsi" w:hAnsiTheme="minorHAnsi"/>
        </w:rPr>
        <w:t xml:space="preserve">Level </w:t>
      </w:r>
      <w:r w:rsidRPr="00681511">
        <w:rPr>
          <w:rFonts w:asciiTheme="minorHAnsi" w:hAnsiTheme="minorHAnsi"/>
          <w:b/>
        </w:rPr>
        <w:t>One</w:t>
      </w:r>
      <w:r w:rsidRPr="00681511">
        <w:rPr>
          <w:rFonts w:asciiTheme="minorHAnsi" w:hAnsiTheme="minorHAnsi"/>
        </w:rPr>
        <w:t xml:space="preserve">-samples that have been collected on inpatients without </w:t>
      </w:r>
      <w:r>
        <w:rPr>
          <w:rFonts w:asciiTheme="minorHAnsi" w:hAnsiTheme="minorHAnsi"/>
        </w:rPr>
        <w:t xml:space="preserve">the proper use of the Positive Patient Identification </w:t>
      </w:r>
      <w:r w:rsidRPr="00681511">
        <w:rPr>
          <w:rFonts w:asciiTheme="minorHAnsi" w:hAnsiTheme="minorHAnsi"/>
        </w:rPr>
        <w:t>device with no adverse outcome because the identification is correct or the wrong BBID number is used.</w:t>
      </w:r>
    </w:p>
    <w:p w:rsidR="004A4256" w:rsidRPr="00681511" w:rsidRDefault="004A4256" w:rsidP="004A4256">
      <w:pPr>
        <w:rPr>
          <w:rFonts w:asciiTheme="minorHAnsi" w:hAnsiTheme="minorHAnsi"/>
        </w:rPr>
      </w:pPr>
    </w:p>
    <w:p w:rsidR="004A4256" w:rsidRPr="00681511" w:rsidRDefault="004A4256" w:rsidP="000A44F1">
      <w:pPr>
        <w:pStyle w:val="ListParagraph"/>
        <w:numPr>
          <w:ilvl w:val="0"/>
          <w:numId w:val="9"/>
        </w:numPr>
        <w:spacing w:after="0" w:line="240" w:lineRule="auto"/>
        <w:contextualSpacing/>
        <w:rPr>
          <w:rFonts w:asciiTheme="minorHAnsi" w:hAnsiTheme="minorHAnsi"/>
        </w:rPr>
      </w:pPr>
      <w:r w:rsidRPr="00681511">
        <w:rPr>
          <w:rFonts w:asciiTheme="minorHAnsi" w:hAnsiTheme="minorHAnsi"/>
        </w:rPr>
        <w:t xml:space="preserve">Level </w:t>
      </w:r>
      <w:r w:rsidRPr="00681511">
        <w:rPr>
          <w:rFonts w:asciiTheme="minorHAnsi" w:hAnsiTheme="minorHAnsi"/>
          <w:b/>
        </w:rPr>
        <w:t>Two</w:t>
      </w:r>
      <w:r w:rsidRPr="00681511">
        <w:rPr>
          <w:rFonts w:asciiTheme="minorHAnsi" w:hAnsiTheme="minorHAnsi"/>
        </w:rPr>
        <w:t>-samples that have been collected on the wrong patient because the Collection Manager device was not used</w:t>
      </w:r>
      <w:r w:rsidR="00E74B8C">
        <w:rPr>
          <w:rFonts w:asciiTheme="minorHAnsi" w:hAnsiTheme="minorHAnsi"/>
        </w:rPr>
        <w:t xml:space="preserve"> properly</w:t>
      </w:r>
      <w:r w:rsidRPr="00681511">
        <w:rPr>
          <w:rFonts w:asciiTheme="minorHAnsi" w:hAnsiTheme="minorHAnsi"/>
        </w:rPr>
        <w:t>.</w:t>
      </w:r>
    </w:p>
    <w:p w:rsidR="004A4256" w:rsidRPr="00681511" w:rsidRDefault="004A4256" w:rsidP="004A4256">
      <w:pPr>
        <w:pStyle w:val="ListParagraph"/>
        <w:rPr>
          <w:rFonts w:asciiTheme="minorHAnsi" w:hAnsiTheme="minorHAnsi"/>
        </w:rPr>
      </w:pPr>
    </w:p>
    <w:p w:rsidR="004A4256" w:rsidRPr="00681511" w:rsidRDefault="004A4256" w:rsidP="000A44F1">
      <w:pPr>
        <w:pStyle w:val="ListParagraph"/>
        <w:numPr>
          <w:ilvl w:val="0"/>
          <w:numId w:val="8"/>
        </w:numPr>
        <w:spacing w:after="0" w:line="240" w:lineRule="auto"/>
        <w:contextualSpacing/>
        <w:rPr>
          <w:rFonts w:asciiTheme="minorHAnsi" w:hAnsiTheme="minorHAnsi"/>
        </w:rPr>
      </w:pPr>
      <w:r w:rsidRPr="00681511">
        <w:rPr>
          <w:rFonts w:asciiTheme="minorHAnsi" w:hAnsiTheme="minorHAnsi"/>
        </w:rPr>
        <w:t xml:space="preserve">Remediation Triggers: </w:t>
      </w:r>
    </w:p>
    <w:p w:rsidR="004A4256" w:rsidRPr="00681511" w:rsidRDefault="004A4256" w:rsidP="004A4256">
      <w:pPr>
        <w:rPr>
          <w:rFonts w:asciiTheme="minorHAnsi" w:hAnsiTheme="minorHAnsi"/>
        </w:rPr>
      </w:pPr>
    </w:p>
    <w:p w:rsidR="004A4256" w:rsidRPr="00681511" w:rsidRDefault="004A4256" w:rsidP="000A44F1">
      <w:pPr>
        <w:pStyle w:val="ListParagraph"/>
        <w:numPr>
          <w:ilvl w:val="0"/>
          <w:numId w:val="10"/>
        </w:numPr>
        <w:spacing w:after="0" w:line="240" w:lineRule="auto"/>
        <w:contextualSpacing/>
        <w:rPr>
          <w:rFonts w:asciiTheme="minorHAnsi" w:hAnsiTheme="minorHAnsi"/>
        </w:rPr>
      </w:pPr>
      <w:r w:rsidRPr="00681511">
        <w:rPr>
          <w:rFonts w:asciiTheme="minorHAnsi" w:hAnsiTheme="minorHAnsi"/>
        </w:rPr>
        <w:t>The first occurrence of a Level One misidentification/mislabel may result in a written advisory.</w:t>
      </w:r>
    </w:p>
    <w:p w:rsidR="004A4256" w:rsidRPr="00681511" w:rsidRDefault="004A4256" w:rsidP="000A44F1">
      <w:pPr>
        <w:pStyle w:val="ListParagraph"/>
        <w:numPr>
          <w:ilvl w:val="0"/>
          <w:numId w:val="10"/>
        </w:numPr>
        <w:spacing w:after="0" w:line="240" w:lineRule="auto"/>
        <w:contextualSpacing/>
        <w:rPr>
          <w:rFonts w:asciiTheme="minorHAnsi" w:hAnsiTheme="minorHAnsi"/>
        </w:rPr>
      </w:pPr>
      <w:r w:rsidRPr="00681511">
        <w:rPr>
          <w:rFonts w:asciiTheme="minorHAnsi" w:hAnsiTheme="minorHAnsi"/>
        </w:rPr>
        <w:t xml:space="preserve">The first occurrence of a Level Two and the second occurrence of a Level One misidentification/mislabel may result in a written final written advisory. </w:t>
      </w:r>
    </w:p>
    <w:p w:rsidR="00CA43B4" w:rsidRPr="0068038E" w:rsidRDefault="004A4256" w:rsidP="00CA43B4">
      <w:pPr>
        <w:pStyle w:val="ListParagraph"/>
        <w:numPr>
          <w:ilvl w:val="0"/>
          <w:numId w:val="10"/>
        </w:numPr>
        <w:spacing w:after="0" w:line="240" w:lineRule="auto"/>
        <w:contextualSpacing/>
        <w:rPr>
          <w:rFonts w:asciiTheme="minorHAnsi" w:hAnsiTheme="minorHAnsi"/>
        </w:rPr>
      </w:pPr>
      <w:r w:rsidRPr="00681511">
        <w:rPr>
          <w:rFonts w:asciiTheme="minorHAnsi" w:hAnsiTheme="minorHAnsi"/>
        </w:rPr>
        <w:t>Any subsequent occurrence of a Level One or Level Two misidentification, within 12 months of a previous occurrence, may result in discharge.</w:t>
      </w:r>
    </w:p>
    <w:p w:rsidR="004A4256" w:rsidRPr="00CA43B4" w:rsidRDefault="004A4256" w:rsidP="00CA43B4">
      <w:pPr>
        <w:rPr>
          <w:rFonts w:asciiTheme="minorHAnsi" w:hAnsiTheme="minorHAnsi"/>
          <w:b/>
          <w:color w:val="4BACC6" w:themeColor="accent5"/>
        </w:rPr>
      </w:pPr>
      <w:r w:rsidRPr="00CA43B4">
        <w:rPr>
          <w:rFonts w:asciiTheme="minorHAnsi" w:hAnsiTheme="minorHAnsi"/>
        </w:rPr>
        <w:tab/>
      </w:r>
    </w:p>
    <w:p w:rsidR="004A4256" w:rsidRPr="0068038E" w:rsidRDefault="0068038E" w:rsidP="0068038E">
      <w:pPr>
        <w:tabs>
          <w:tab w:val="left" w:pos="540"/>
        </w:tabs>
        <w:autoSpaceDE w:val="0"/>
        <w:autoSpaceDN w:val="0"/>
        <w:adjustRightInd w:val="0"/>
        <w:spacing w:after="0" w:line="240" w:lineRule="auto"/>
        <w:ind w:left="540"/>
        <w:rPr>
          <w:rFonts w:asciiTheme="minorHAnsi" w:hAnsiTheme="minorHAnsi"/>
          <w:b/>
          <w:bCs/>
          <w:color w:val="000000"/>
        </w:rPr>
      </w:pPr>
      <w:r>
        <w:rPr>
          <w:rFonts w:asciiTheme="minorHAnsi" w:hAnsiTheme="minorHAnsi"/>
          <w:b/>
          <w:bCs/>
          <w:color w:val="000000"/>
        </w:rPr>
        <w:lastRenderedPageBreak/>
        <w:t>4)</w:t>
      </w:r>
      <w:r w:rsidR="004A4256" w:rsidRPr="0068038E">
        <w:rPr>
          <w:rFonts w:asciiTheme="minorHAnsi" w:hAnsiTheme="minorHAnsi"/>
          <w:b/>
          <w:bCs/>
          <w:color w:val="000000"/>
        </w:rPr>
        <w:t xml:space="preserve"> Review/Revision/Implementation:</w:t>
      </w:r>
    </w:p>
    <w:p w:rsidR="004A4256" w:rsidRPr="00681511" w:rsidRDefault="004A4256" w:rsidP="004A4256">
      <w:pPr>
        <w:pStyle w:val="ListParagraph"/>
        <w:tabs>
          <w:tab w:val="left" w:pos="540"/>
        </w:tabs>
        <w:autoSpaceDE w:val="0"/>
        <w:autoSpaceDN w:val="0"/>
        <w:adjustRightInd w:val="0"/>
        <w:spacing w:after="0" w:line="240" w:lineRule="auto"/>
        <w:ind w:left="900"/>
        <w:rPr>
          <w:rFonts w:asciiTheme="minorHAnsi" w:hAnsiTheme="minorHAnsi"/>
          <w:bCs/>
          <w:color w:val="000000"/>
        </w:rPr>
      </w:pPr>
      <w:r w:rsidRPr="00681511">
        <w:rPr>
          <w:rFonts w:asciiTheme="minorHAnsi" w:hAnsiTheme="minorHAnsi"/>
          <w:b/>
          <w:bCs/>
          <w:color w:val="000000"/>
        </w:rPr>
        <w:tab/>
      </w:r>
      <w:r w:rsidRPr="00681511">
        <w:rPr>
          <w:rFonts w:asciiTheme="minorHAnsi" w:hAnsiTheme="minorHAnsi"/>
          <w:bCs/>
          <w:color w:val="000000"/>
        </w:rPr>
        <w:t xml:space="preserve">All procedures must be reviewed at least every 2 years.  </w:t>
      </w:r>
    </w:p>
    <w:p w:rsidR="004A4256" w:rsidRPr="00681511" w:rsidRDefault="004A4256" w:rsidP="000A44F1">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rPr>
      </w:pPr>
      <w:r w:rsidRPr="00681511">
        <w:rPr>
          <w:rFonts w:asciiTheme="minorHAnsi" w:hAnsiTheme="minorHAnsi"/>
          <w:bCs/>
          <w:color w:val="000000"/>
        </w:rPr>
        <w:t xml:space="preserve">All new procedures and procedures that have major revisions must be signed by the CLIA Laboratory Medical Director. </w:t>
      </w:r>
    </w:p>
    <w:p w:rsidR="004A4256" w:rsidRPr="00681511" w:rsidRDefault="004A4256" w:rsidP="004A4256">
      <w:pPr>
        <w:pStyle w:val="ListParagraph"/>
        <w:tabs>
          <w:tab w:val="left" w:pos="540"/>
        </w:tabs>
        <w:autoSpaceDE w:val="0"/>
        <w:autoSpaceDN w:val="0"/>
        <w:adjustRightInd w:val="0"/>
        <w:spacing w:after="0" w:line="240" w:lineRule="auto"/>
        <w:ind w:left="1890"/>
        <w:rPr>
          <w:rFonts w:asciiTheme="minorHAnsi" w:hAnsiTheme="minorHAnsi"/>
          <w:bCs/>
          <w:color w:val="000000"/>
        </w:rPr>
      </w:pPr>
      <w:r w:rsidRPr="00681511">
        <w:rPr>
          <w:rFonts w:asciiTheme="minorHAnsi" w:hAnsiTheme="minorHAnsi"/>
          <w:bCs/>
          <w:color w:val="000000"/>
        </w:rPr>
        <w:t xml:space="preserve"> </w:t>
      </w:r>
    </w:p>
    <w:p w:rsidR="004A4256" w:rsidRPr="00681511" w:rsidRDefault="004A4256" w:rsidP="000A44F1">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rPr>
      </w:pPr>
      <w:r w:rsidRPr="00681511">
        <w:rPr>
          <w:rFonts w:asciiTheme="minorHAnsi" w:hAnsiTheme="minorHAnsi"/>
          <w:bCs/>
          <w:color w:val="000000"/>
        </w:rPr>
        <w:t>All reviewed procedures and procedures with minor revisions can be signed by the designated section manager.</w:t>
      </w:r>
    </w:p>
    <w:p w:rsidR="004A4256" w:rsidRPr="00681511" w:rsidRDefault="004A4256" w:rsidP="004A4256">
      <w:pPr>
        <w:pStyle w:val="ListParagraph"/>
        <w:tabs>
          <w:tab w:val="left" w:pos="540"/>
        </w:tabs>
        <w:autoSpaceDE w:val="0"/>
        <w:autoSpaceDN w:val="0"/>
        <w:adjustRightInd w:val="0"/>
        <w:spacing w:after="0" w:line="240" w:lineRule="auto"/>
        <w:ind w:left="1890"/>
        <w:rPr>
          <w:rFonts w:asciiTheme="minorHAnsi" w:hAnsiTheme="minorHAnsi"/>
          <w:bCs/>
          <w:color w:val="000000"/>
        </w:rPr>
      </w:pPr>
    </w:p>
    <w:p w:rsidR="004A4256" w:rsidRPr="0068038E" w:rsidRDefault="004A4256" w:rsidP="0068038E">
      <w:pPr>
        <w:pStyle w:val="ListParagraph"/>
        <w:numPr>
          <w:ilvl w:val="0"/>
          <w:numId w:val="49"/>
        </w:numPr>
        <w:autoSpaceDE w:val="0"/>
        <w:autoSpaceDN w:val="0"/>
        <w:adjustRightInd w:val="0"/>
        <w:spacing w:after="0" w:line="240" w:lineRule="auto"/>
        <w:rPr>
          <w:rFonts w:asciiTheme="minorHAnsi" w:hAnsiTheme="minorHAnsi"/>
          <w:b/>
          <w:bCs/>
          <w:color w:val="000000"/>
        </w:rPr>
      </w:pPr>
      <w:r w:rsidRPr="0068038E">
        <w:rPr>
          <w:rFonts w:asciiTheme="minorHAnsi" w:hAnsiTheme="minorHAnsi"/>
          <w:b/>
          <w:bCs/>
          <w:color w:val="000000"/>
        </w:rPr>
        <w:t>Related Procedures:</w:t>
      </w:r>
      <w:r w:rsidRPr="0068038E">
        <w:rPr>
          <w:rFonts w:asciiTheme="minorHAnsi" w:hAnsiTheme="minorHAnsi"/>
          <w:b/>
          <w:bCs/>
          <w:color w:val="000000"/>
        </w:rPr>
        <w:tab/>
      </w:r>
    </w:p>
    <w:p w:rsidR="004A4256" w:rsidRDefault="004A4256" w:rsidP="00F57887">
      <w:pPr>
        <w:pStyle w:val="TxBrc4"/>
        <w:numPr>
          <w:ilvl w:val="1"/>
          <w:numId w:val="52"/>
        </w:numPr>
        <w:tabs>
          <w:tab w:val="left" w:pos="844"/>
        </w:tabs>
        <w:ind w:right="34"/>
        <w:jc w:val="left"/>
        <w:rPr>
          <w:rFonts w:asciiTheme="minorHAnsi" w:hAnsiTheme="minorHAnsi"/>
          <w:bCs/>
          <w:sz w:val="22"/>
          <w:szCs w:val="22"/>
        </w:rPr>
      </w:pPr>
      <w:r>
        <w:rPr>
          <w:rFonts w:asciiTheme="minorHAnsi" w:hAnsiTheme="minorHAnsi"/>
          <w:bCs/>
          <w:sz w:val="22"/>
          <w:szCs w:val="22"/>
        </w:rPr>
        <w:t>Grievance Policy as found under the Faculty policies on the WFUBMC website</w:t>
      </w:r>
    </w:p>
    <w:p w:rsidR="004A4256" w:rsidRPr="00681511" w:rsidRDefault="004A4256" w:rsidP="004A4256">
      <w:pPr>
        <w:pStyle w:val="ListParagraph"/>
        <w:autoSpaceDE w:val="0"/>
        <w:autoSpaceDN w:val="0"/>
        <w:adjustRightInd w:val="0"/>
        <w:spacing w:after="0" w:line="240" w:lineRule="auto"/>
        <w:ind w:left="1890"/>
        <w:rPr>
          <w:rFonts w:asciiTheme="minorHAnsi" w:hAnsiTheme="minorHAnsi"/>
          <w:b/>
          <w:bCs/>
          <w:color w:val="000000"/>
        </w:rPr>
      </w:pPr>
    </w:p>
    <w:p w:rsidR="004A4256" w:rsidRPr="00681511" w:rsidRDefault="004A4256" w:rsidP="004A4256">
      <w:pPr>
        <w:pStyle w:val="ListParagraph"/>
        <w:autoSpaceDE w:val="0"/>
        <w:autoSpaceDN w:val="0"/>
        <w:adjustRightInd w:val="0"/>
        <w:spacing w:after="0" w:line="240" w:lineRule="auto"/>
        <w:ind w:left="1620"/>
        <w:rPr>
          <w:rFonts w:asciiTheme="minorHAnsi" w:hAnsiTheme="minorHAnsi"/>
          <w:bCs/>
          <w:color w:val="000000"/>
        </w:rPr>
      </w:pPr>
    </w:p>
    <w:p w:rsidR="004A4256" w:rsidRPr="0068038E" w:rsidRDefault="0068038E" w:rsidP="0068038E">
      <w:pPr>
        <w:tabs>
          <w:tab w:val="left" w:pos="540"/>
        </w:tabs>
        <w:autoSpaceDE w:val="0"/>
        <w:autoSpaceDN w:val="0"/>
        <w:adjustRightInd w:val="0"/>
        <w:spacing w:after="0" w:line="240" w:lineRule="auto"/>
        <w:ind w:left="540"/>
        <w:rPr>
          <w:rFonts w:asciiTheme="minorHAnsi" w:hAnsiTheme="minorHAnsi"/>
          <w:b/>
          <w:bCs/>
        </w:rPr>
      </w:pPr>
      <w:r>
        <w:rPr>
          <w:rFonts w:asciiTheme="minorHAnsi" w:hAnsiTheme="minorHAnsi"/>
          <w:b/>
          <w:bCs/>
          <w:color w:val="000000"/>
        </w:rPr>
        <w:t>6)</w:t>
      </w:r>
      <w:r w:rsidR="004A4256" w:rsidRPr="0068038E">
        <w:rPr>
          <w:rFonts w:asciiTheme="minorHAnsi" w:hAnsiTheme="minorHAnsi"/>
          <w:b/>
          <w:bCs/>
          <w:color w:val="000000"/>
        </w:rPr>
        <w:t>References:</w:t>
      </w:r>
      <w:r w:rsidR="004A4256" w:rsidRPr="0068038E">
        <w:rPr>
          <w:rFonts w:asciiTheme="minorHAnsi" w:hAnsiTheme="minorHAnsi"/>
          <w:b/>
          <w:bCs/>
          <w:color w:val="000000"/>
        </w:rPr>
        <w:tab/>
      </w:r>
      <w:r w:rsidR="004A4256" w:rsidRPr="0068038E">
        <w:rPr>
          <w:rFonts w:asciiTheme="minorHAnsi" w:hAnsiTheme="minorHAnsi"/>
          <w:b/>
          <w:bCs/>
          <w:color w:val="000000"/>
        </w:rPr>
        <w:tab/>
      </w:r>
      <w:r w:rsidR="00A55E6B">
        <w:rPr>
          <w:rFonts w:asciiTheme="minorHAnsi" w:hAnsiTheme="minorHAnsi"/>
          <w:b/>
          <w:bCs/>
        </w:rPr>
        <w:t>GEN.40492, Medical Center Specimen Identification, Pathology Specimen Relabeling</w:t>
      </w:r>
      <w:r w:rsidR="004A4256" w:rsidRPr="0068038E">
        <w:rPr>
          <w:rFonts w:asciiTheme="minorHAnsi" w:hAnsiTheme="minorHAnsi"/>
          <w:b/>
          <w:bCs/>
        </w:rPr>
        <w:tab/>
      </w:r>
    </w:p>
    <w:p w:rsidR="004A4256" w:rsidRPr="00681511" w:rsidRDefault="004A4256" w:rsidP="004A4256">
      <w:pPr>
        <w:tabs>
          <w:tab w:val="left" w:pos="540"/>
        </w:tabs>
        <w:autoSpaceDE w:val="0"/>
        <w:autoSpaceDN w:val="0"/>
        <w:adjustRightInd w:val="0"/>
        <w:spacing w:after="0" w:line="240" w:lineRule="auto"/>
        <w:rPr>
          <w:rFonts w:asciiTheme="minorHAnsi" w:hAnsiTheme="minorHAnsi"/>
          <w:b/>
          <w:bCs/>
        </w:rPr>
      </w:pPr>
    </w:p>
    <w:p w:rsidR="004A4256" w:rsidRPr="00681511" w:rsidRDefault="0068038E" w:rsidP="0068038E">
      <w:pPr>
        <w:pStyle w:val="Bibliography"/>
        <w:ind w:left="540"/>
        <w:rPr>
          <w:rFonts w:asciiTheme="minorHAnsi" w:hAnsiTheme="minorHAnsi"/>
          <w:b/>
        </w:rPr>
      </w:pPr>
      <w:r>
        <w:rPr>
          <w:rFonts w:asciiTheme="minorHAnsi" w:hAnsiTheme="minorHAnsi"/>
          <w:b/>
        </w:rPr>
        <w:t>7)</w:t>
      </w:r>
      <w:r w:rsidR="004A4256" w:rsidRPr="00681511">
        <w:rPr>
          <w:rFonts w:asciiTheme="minorHAnsi" w:hAnsiTheme="minorHAnsi"/>
          <w:b/>
        </w:rPr>
        <w:t>Attachments:</w:t>
      </w:r>
      <w:r w:rsidR="004A4256" w:rsidRPr="00681511">
        <w:rPr>
          <w:rFonts w:asciiTheme="minorHAnsi" w:hAnsiTheme="minorHAnsi"/>
        </w:rPr>
        <w:t xml:space="preserve">  </w:t>
      </w:r>
      <w:r w:rsidR="004A4256" w:rsidRPr="00681511">
        <w:rPr>
          <w:rFonts w:asciiTheme="minorHAnsi" w:hAnsiTheme="minorHAnsi"/>
        </w:rPr>
        <w:tab/>
      </w:r>
      <w:r w:rsidR="004A4256" w:rsidRPr="00681511">
        <w:rPr>
          <w:rFonts w:asciiTheme="minorHAnsi" w:hAnsiTheme="minorHAnsi"/>
          <w:b/>
        </w:rPr>
        <w:t>N/A</w:t>
      </w:r>
    </w:p>
    <w:p w:rsidR="004A4256" w:rsidRPr="0068038E" w:rsidRDefault="0068038E" w:rsidP="0068038E">
      <w:pPr>
        <w:ind w:left="540"/>
        <w:rPr>
          <w:rFonts w:asciiTheme="minorHAnsi" w:hAnsiTheme="minorHAnsi"/>
        </w:rPr>
      </w:pPr>
      <w:r>
        <w:rPr>
          <w:rFonts w:asciiTheme="minorHAnsi" w:hAnsiTheme="minorHAnsi"/>
          <w:b/>
        </w:rPr>
        <w:t>8)</w:t>
      </w:r>
      <w:r w:rsidR="004A4256" w:rsidRPr="0068038E">
        <w:rPr>
          <w:rFonts w:asciiTheme="minorHAnsi" w:hAnsiTheme="minorHAnsi"/>
          <w:b/>
        </w:rPr>
        <w:t xml:space="preserve">Revised/Reviewed Dates and Signatures:  </w:t>
      </w:r>
    </w:p>
    <w:p w:rsidR="004A4256" w:rsidRPr="00937532" w:rsidRDefault="004A4256" w:rsidP="004A4256">
      <w:pPr>
        <w:pStyle w:val="ListParagraph"/>
        <w:ind w:left="900"/>
      </w:pPr>
    </w:p>
    <w:tbl>
      <w:tblPr>
        <w:tblStyle w:val="TableGrid"/>
        <w:tblW w:w="0" w:type="auto"/>
        <w:tblLook w:val="04A0" w:firstRow="1" w:lastRow="0" w:firstColumn="1" w:lastColumn="0" w:noHBand="0" w:noVBand="1"/>
      </w:tblPr>
      <w:tblGrid>
        <w:gridCol w:w="1779"/>
        <w:gridCol w:w="1869"/>
        <w:gridCol w:w="2807"/>
        <w:gridCol w:w="2895"/>
      </w:tblGrid>
      <w:tr w:rsidR="00425410" w:rsidRPr="009A2ABF" w:rsidTr="00096A37">
        <w:tc>
          <w:tcPr>
            <w:tcW w:w="1779" w:type="dxa"/>
          </w:tcPr>
          <w:p w:rsidR="00425410" w:rsidRPr="009A2ABF" w:rsidRDefault="00425410" w:rsidP="00096A37">
            <w:pPr>
              <w:rPr>
                <w:sz w:val="36"/>
                <w:szCs w:val="36"/>
              </w:rPr>
            </w:pPr>
            <w:r w:rsidRPr="009A2ABF">
              <w:rPr>
                <w:sz w:val="36"/>
                <w:szCs w:val="36"/>
              </w:rPr>
              <w:t>Review Date:</w:t>
            </w:r>
          </w:p>
        </w:tc>
        <w:tc>
          <w:tcPr>
            <w:tcW w:w="1869" w:type="dxa"/>
          </w:tcPr>
          <w:p w:rsidR="00425410" w:rsidRPr="009A2ABF" w:rsidRDefault="00425410" w:rsidP="00096A37">
            <w:pPr>
              <w:rPr>
                <w:sz w:val="36"/>
                <w:szCs w:val="36"/>
              </w:rPr>
            </w:pPr>
            <w:r w:rsidRPr="009A2ABF">
              <w:rPr>
                <w:sz w:val="36"/>
                <w:szCs w:val="36"/>
              </w:rPr>
              <w:t>Revision Date:</w:t>
            </w:r>
          </w:p>
        </w:tc>
        <w:tc>
          <w:tcPr>
            <w:tcW w:w="2807" w:type="dxa"/>
          </w:tcPr>
          <w:p w:rsidR="00425410" w:rsidRPr="009A2ABF" w:rsidRDefault="00425410" w:rsidP="00096A37">
            <w:pPr>
              <w:rPr>
                <w:sz w:val="36"/>
                <w:szCs w:val="36"/>
              </w:rPr>
            </w:pPr>
            <w:r w:rsidRPr="009A2ABF">
              <w:rPr>
                <w:sz w:val="36"/>
                <w:szCs w:val="36"/>
              </w:rPr>
              <w:t>Reason:</w:t>
            </w:r>
          </w:p>
        </w:tc>
        <w:tc>
          <w:tcPr>
            <w:tcW w:w="2895" w:type="dxa"/>
          </w:tcPr>
          <w:p w:rsidR="00425410" w:rsidRPr="009A2ABF" w:rsidRDefault="00425410" w:rsidP="00096A37">
            <w:pPr>
              <w:rPr>
                <w:sz w:val="36"/>
                <w:szCs w:val="36"/>
              </w:rPr>
            </w:pPr>
            <w:r>
              <w:rPr>
                <w:sz w:val="36"/>
                <w:szCs w:val="36"/>
              </w:rPr>
              <w:t>Signature:</w:t>
            </w:r>
          </w:p>
        </w:tc>
      </w:tr>
      <w:tr w:rsidR="00425410" w:rsidTr="00096A37">
        <w:tc>
          <w:tcPr>
            <w:tcW w:w="1779" w:type="dxa"/>
          </w:tcPr>
          <w:p w:rsidR="00425410" w:rsidRPr="00A55E6B" w:rsidRDefault="00425410" w:rsidP="00096A37">
            <w:pPr>
              <w:rPr>
                <w:sz w:val="24"/>
                <w:szCs w:val="24"/>
              </w:rPr>
            </w:pPr>
          </w:p>
        </w:tc>
        <w:tc>
          <w:tcPr>
            <w:tcW w:w="1869" w:type="dxa"/>
          </w:tcPr>
          <w:p w:rsidR="00425410" w:rsidRPr="00A55E6B" w:rsidRDefault="00425410" w:rsidP="00096A37">
            <w:pPr>
              <w:rPr>
                <w:sz w:val="24"/>
                <w:szCs w:val="24"/>
              </w:rPr>
            </w:pPr>
            <w:r w:rsidRPr="00A55E6B">
              <w:rPr>
                <w:sz w:val="24"/>
                <w:szCs w:val="24"/>
              </w:rPr>
              <w:t>3/6/2017</w:t>
            </w:r>
          </w:p>
        </w:tc>
        <w:tc>
          <w:tcPr>
            <w:tcW w:w="2807" w:type="dxa"/>
          </w:tcPr>
          <w:p w:rsidR="00425410" w:rsidRPr="00A55E6B" w:rsidRDefault="00425410" w:rsidP="00096A37">
            <w:pPr>
              <w:rPr>
                <w:sz w:val="24"/>
                <w:szCs w:val="24"/>
              </w:rPr>
            </w:pPr>
            <w:r w:rsidRPr="00A55E6B">
              <w:rPr>
                <w:sz w:val="24"/>
                <w:szCs w:val="24"/>
              </w:rPr>
              <w:t>Reformatted to Medical Center standard template</w:t>
            </w:r>
          </w:p>
        </w:tc>
        <w:tc>
          <w:tcPr>
            <w:tcW w:w="2895" w:type="dxa"/>
          </w:tcPr>
          <w:p w:rsidR="00425410" w:rsidRPr="00A55E6B" w:rsidRDefault="00425410" w:rsidP="00096A37">
            <w:pPr>
              <w:rPr>
                <w:sz w:val="24"/>
                <w:szCs w:val="24"/>
              </w:rPr>
            </w:pPr>
            <w:r w:rsidRPr="00A55E6B">
              <w:rPr>
                <w:sz w:val="24"/>
                <w:szCs w:val="24"/>
              </w:rPr>
              <w:t>Laurie Watson, MT, ASCP</w:t>
            </w:r>
          </w:p>
        </w:tc>
      </w:tr>
      <w:tr w:rsidR="00425410" w:rsidTr="00096A37">
        <w:tc>
          <w:tcPr>
            <w:tcW w:w="1779" w:type="dxa"/>
          </w:tcPr>
          <w:p w:rsidR="00425410" w:rsidRPr="00A55E6B" w:rsidRDefault="00425410" w:rsidP="00096A37">
            <w:pPr>
              <w:rPr>
                <w:sz w:val="24"/>
                <w:szCs w:val="24"/>
              </w:rPr>
            </w:pPr>
          </w:p>
        </w:tc>
        <w:tc>
          <w:tcPr>
            <w:tcW w:w="1869" w:type="dxa"/>
          </w:tcPr>
          <w:p w:rsidR="00425410" w:rsidRPr="00A55E6B" w:rsidRDefault="00A07CA7" w:rsidP="00096A37">
            <w:pPr>
              <w:rPr>
                <w:sz w:val="24"/>
                <w:szCs w:val="24"/>
              </w:rPr>
            </w:pPr>
            <w:r w:rsidRPr="00A55E6B">
              <w:rPr>
                <w:sz w:val="24"/>
                <w:szCs w:val="24"/>
              </w:rPr>
              <w:t>3/5</w:t>
            </w:r>
            <w:r w:rsidR="00425410" w:rsidRPr="00A55E6B">
              <w:rPr>
                <w:sz w:val="24"/>
                <w:szCs w:val="24"/>
              </w:rPr>
              <w:t>/2019</w:t>
            </w:r>
          </w:p>
        </w:tc>
        <w:tc>
          <w:tcPr>
            <w:tcW w:w="2807" w:type="dxa"/>
          </w:tcPr>
          <w:p w:rsidR="00425410" w:rsidRPr="00A55E6B" w:rsidRDefault="00425410" w:rsidP="00096A37">
            <w:pPr>
              <w:rPr>
                <w:sz w:val="24"/>
                <w:szCs w:val="24"/>
              </w:rPr>
            </w:pPr>
            <w:r w:rsidRPr="00A55E6B">
              <w:rPr>
                <w:sz w:val="24"/>
                <w:szCs w:val="24"/>
              </w:rPr>
              <w:t>Revised signature page</w:t>
            </w:r>
          </w:p>
        </w:tc>
        <w:tc>
          <w:tcPr>
            <w:tcW w:w="2895" w:type="dxa"/>
          </w:tcPr>
          <w:p w:rsidR="00425410" w:rsidRPr="00A55E6B" w:rsidRDefault="00425410" w:rsidP="00096A37">
            <w:pPr>
              <w:rPr>
                <w:sz w:val="24"/>
                <w:szCs w:val="24"/>
              </w:rPr>
            </w:pPr>
            <w:r w:rsidRPr="00A55E6B">
              <w:rPr>
                <w:sz w:val="24"/>
                <w:szCs w:val="24"/>
              </w:rPr>
              <w:t>Laurie Watson, MT, ASCP</w:t>
            </w:r>
          </w:p>
        </w:tc>
      </w:tr>
      <w:tr w:rsidR="00425410" w:rsidTr="00096A37">
        <w:tc>
          <w:tcPr>
            <w:tcW w:w="1779" w:type="dxa"/>
          </w:tcPr>
          <w:p w:rsidR="00425410" w:rsidRPr="00A55E6B" w:rsidRDefault="00425410" w:rsidP="00096A37">
            <w:pPr>
              <w:rPr>
                <w:sz w:val="24"/>
                <w:szCs w:val="24"/>
              </w:rPr>
            </w:pPr>
          </w:p>
        </w:tc>
        <w:tc>
          <w:tcPr>
            <w:tcW w:w="1869" w:type="dxa"/>
          </w:tcPr>
          <w:p w:rsidR="00425410" w:rsidRPr="00A55E6B" w:rsidRDefault="00425410" w:rsidP="00096A37">
            <w:pPr>
              <w:rPr>
                <w:sz w:val="24"/>
                <w:szCs w:val="24"/>
              </w:rPr>
            </w:pPr>
          </w:p>
        </w:tc>
        <w:tc>
          <w:tcPr>
            <w:tcW w:w="2807" w:type="dxa"/>
          </w:tcPr>
          <w:p w:rsidR="00425410" w:rsidRPr="00A55E6B" w:rsidRDefault="00425410" w:rsidP="00096A37">
            <w:pPr>
              <w:rPr>
                <w:sz w:val="24"/>
                <w:szCs w:val="24"/>
              </w:rPr>
            </w:pPr>
          </w:p>
        </w:tc>
        <w:tc>
          <w:tcPr>
            <w:tcW w:w="2895" w:type="dxa"/>
          </w:tcPr>
          <w:p w:rsidR="00425410" w:rsidRPr="00A55E6B" w:rsidRDefault="00425410" w:rsidP="00096A37">
            <w:pPr>
              <w:rPr>
                <w:sz w:val="24"/>
                <w:szCs w:val="24"/>
              </w:rPr>
            </w:pPr>
          </w:p>
        </w:tc>
      </w:tr>
      <w:tr w:rsidR="00425410" w:rsidTr="00096A37">
        <w:tc>
          <w:tcPr>
            <w:tcW w:w="1779" w:type="dxa"/>
          </w:tcPr>
          <w:p w:rsidR="00425410" w:rsidRPr="00A55E6B" w:rsidRDefault="00425410" w:rsidP="00096A37">
            <w:pPr>
              <w:rPr>
                <w:sz w:val="24"/>
                <w:szCs w:val="24"/>
              </w:rPr>
            </w:pPr>
          </w:p>
        </w:tc>
        <w:tc>
          <w:tcPr>
            <w:tcW w:w="1869" w:type="dxa"/>
          </w:tcPr>
          <w:p w:rsidR="00425410" w:rsidRPr="00A55E6B" w:rsidRDefault="00425410" w:rsidP="00096A37">
            <w:pPr>
              <w:rPr>
                <w:sz w:val="24"/>
                <w:szCs w:val="24"/>
              </w:rPr>
            </w:pPr>
          </w:p>
        </w:tc>
        <w:tc>
          <w:tcPr>
            <w:tcW w:w="2807" w:type="dxa"/>
          </w:tcPr>
          <w:p w:rsidR="00425410" w:rsidRPr="00A55E6B" w:rsidRDefault="00425410" w:rsidP="00096A37">
            <w:pPr>
              <w:rPr>
                <w:sz w:val="24"/>
                <w:szCs w:val="24"/>
              </w:rPr>
            </w:pPr>
          </w:p>
        </w:tc>
        <w:tc>
          <w:tcPr>
            <w:tcW w:w="2895" w:type="dxa"/>
          </w:tcPr>
          <w:p w:rsidR="00425410" w:rsidRPr="00A55E6B" w:rsidRDefault="00425410" w:rsidP="00096A37">
            <w:pPr>
              <w:rPr>
                <w:sz w:val="24"/>
                <w:szCs w:val="24"/>
              </w:rPr>
            </w:pPr>
          </w:p>
        </w:tc>
      </w:tr>
      <w:tr w:rsidR="00676C80" w:rsidTr="00096A37">
        <w:tc>
          <w:tcPr>
            <w:tcW w:w="1779" w:type="dxa"/>
          </w:tcPr>
          <w:p w:rsidR="00676C80" w:rsidRPr="00A55E6B" w:rsidRDefault="00676C80" w:rsidP="00096A37">
            <w:pPr>
              <w:rPr>
                <w:sz w:val="24"/>
                <w:szCs w:val="24"/>
              </w:rPr>
            </w:pPr>
          </w:p>
        </w:tc>
        <w:tc>
          <w:tcPr>
            <w:tcW w:w="1869" w:type="dxa"/>
          </w:tcPr>
          <w:p w:rsidR="00676C80" w:rsidRPr="00A55E6B" w:rsidRDefault="00676C80" w:rsidP="00096A37">
            <w:pPr>
              <w:rPr>
                <w:sz w:val="24"/>
                <w:szCs w:val="24"/>
              </w:rPr>
            </w:pPr>
          </w:p>
        </w:tc>
        <w:tc>
          <w:tcPr>
            <w:tcW w:w="2807" w:type="dxa"/>
          </w:tcPr>
          <w:p w:rsidR="00676C80" w:rsidRPr="00A55E6B" w:rsidRDefault="00676C80" w:rsidP="00096A37">
            <w:pPr>
              <w:rPr>
                <w:sz w:val="24"/>
                <w:szCs w:val="24"/>
              </w:rPr>
            </w:pPr>
          </w:p>
        </w:tc>
        <w:tc>
          <w:tcPr>
            <w:tcW w:w="2895" w:type="dxa"/>
          </w:tcPr>
          <w:p w:rsidR="00676C80" w:rsidRPr="00A55E6B" w:rsidRDefault="00676C80" w:rsidP="00096A37">
            <w:pPr>
              <w:rPr>
                <w:sz w:val="24"/>
                <w:szCs w:val="24"/>
              </w:rPr>
            </w:pPr>
          </w:p>
        </w:tc>
      </w:tr>
      <w:tr w:rsidR="00425410" w:rsidTr="00096A37">
        <w:tc>
          <w:tcPr>
            <w:tcW w:w="1779" w:type="dxa"/>
          </w:tcPr>
          <w:p w:rsidR="00425410" w:rsidRPr="00A55E6B" w:rsidRDefault="00425410" w:rsidP="00096A37">
            <w:pPr>
              <w:rPr>
                <w:sz w:val="24"/>
                <w:szCs w:val="24"/>
              </w:rPr>
            </w:pPr>
          </w:p>
        </w:tc>
        <w:tc>
          <w:tcPr>
            <w:tcW w:w="1869" w:type="dxa"/>
          </w:tcPr>
          <w:p w:rsidR="00425410" w:rsidRPr="00A55E6B" w:rsidRDefault="00425410" w:rsidP="00096A37">
            <w:pPr>
              <w:rPr>
                <w:sz w:val="24"/>
                <w:szCs w:val="24"/>
              </w:rPr>
            </w:pPr>
          </w:p>
        </w:tc>
        <w:tc>
          <w:tcPr>
            <w:tcW w:w="2807" w:type="dxa"/>
          </w:tcPr>
          <w:p w:rsidR="00425410" w:rsidRPr="00A55E6B" w:rsidRDefault="00425410" w:rsidP="00096A37">
            <w:pPr>
              <w:rPr>
                <w:sz w:val="24"/>
                <w:szCs w:val="24"/>
              </w:rPr>
            </w:pPr>
          </w:p>
        </w:tc>
        <w:tc>
          <w:tcPr>
            <w:tcW w:w="2895" w:type="dxa"/>
          </w:tcPr>
          <w:p w:rsidR="00425410" w:rsidRPr="00A55E6B" w:rsidRDefault="00425410" w:rsidP="00096A37">
            <w:pPr>
              <w:rPr>
                <w:sz w:val="24"/>
                <w:szCs w:val="24"/>
              </w:rPr>
            </w:pPr>
          </w:p>
        </w:tc>
      </w:tr>
      <w:tr w:rsidR="00A55E6B" w:rsidTr="00096A37">
        <w:tc>
          <w:tcPr>
            <w:tcW w:w="1779" w:type="dxa"/>
          </w:tcPr>
          <w:p w:rsidR="00A55E6B" w:rsidRPr="00A55E6B" w:rsidRDefault="00A55E6B" w:rsidP="00096A37">
            <w:pPr>
              <w:rPr>
                <w:sz w:val="24"/>
                <w:szCs w:val="24"/>
              </w:rPr>
            </w:pPr>
          </w:p>
        </w:tc>
        <w:tc>
          <w:tcPr>
            <w:tcW w:w="1869" w:type="dxa"/>
          </w:tcPr>
          <w:p w:rsidR="00A55E6B" w:rsidRPr="00A55E6B" w:rsidRDefault="00A55E6B" w:rsidP="00096A37">
            <w:pPr>
              <w:rPr>
                <w:sz w:val="24"/>
                <w:szCs w:val="24"/>
              </w:rPr>
            </w:pPr>
          </w:p>
        </w:tc>
        <w:tc>
          <w:tcPr>
            <w:tcW w:w="2807" w:type="dxa"/>
          </w:tcPr>
          <w:p w:rsidR="00A55E6B" w:rsidRPr="00A55E6B" w:rsidRDefault="00A55E6B" w:rsidP="00096A37">
            <w:pPr>
              <w:rPr>
                <w:sz w:val="24"/>
                <w:szCs w:val="24"/>
              </w:rPr>
            </w:pPr>
          </w:p>
        </w:tc>
        <w:tc>
          <w:tcPr>
            <w:tcW w:w="2895" w:type="dxa"/>
          </w:tcPr>
          <w:p w:rsidR="00A55E6B" w:rsidRPr="00A55E6B" w:rsidRDefault="00A55E6B" w:rsidP="00096A37">
            <w:pPr>
              <w:rPr>
                <w:sz w:val="24"/>
                <w:szCs w:val="24"/>
              </w:rPr>
            </w:pPr>
          </w:p>
        </w:tc>
      </w:tr>
    </w:tbl>
    <w:p w:rsidR="004A4256" w:rsidRDefault="004A4256" w:rsidP="004A4256">
      <w:pPr>
        <w:jc w:val="center"/>
        <w:rPr>
          <w:rFonts w:ascii="Arial" w:hAnsi="Arial"/>
          <w:b/>
          <w:bCs/>
        </w:rPr>
      </w:pPr>
    </w:p>
    <w:p w:rsidR="00E74B8C" w:rsidRDefault="00E74B8C" w:rsidP="004A4256">
      <w:pPr>
        <w:autoSpaceDE w:val="0"/>
        <w:autoSpaceDN w:val="0"/>
        <w:adjustRightInd w:val="0"/>
        <w:spacing w:after="0" w:line="240" w:lineRule="auto"/>
        <w:rPr>
          <w:rFonts w:ascii="Times New Roman" w:hAnsi="Times New Roman"/>
          <w:bCs/>
          <w:color w:val="000000"/>
          <w:sz w:val="24"/>
          <w:szCs w:val="24"/>
        </w:rPr>
      </w:pPr>
    </w:p>
    <w:bookmarkEnd w:id="1"/>
    <w:p w:rsidR="00E74B8C" w:rsidRPr="00E93071" w:rsidRDefault="00E74B8C" w:rsidP="004A4256">
      <w:pPr>
        <w:autoSpaceDE w:val="0"/>
        <w:autoSpaceDN w:val="0"/>
        <w:adjustRightInd w:val="0"/>
        <w:spacing w:after="0" w:line="240" w:lineRule="auto"/>
        <w:rPr>
          <w:rFonts w:ascii="Times New Roman" w:hAnsi="Times New Roman"/>
          <w:bCs/>
          <w:color w:val="000000"/>
          <w:sz w:val="24"/>
          <w:szCs w:val="24"/>
        </w:rPr>
      </w:pPr>
    </w:p>
    <w:tbl>
      <w:tblPr>
        <w:tblStyle w:val="TableGrid"/>
        <w:tblW w:w="0" w:type="auto"/>
        <w:tblLayout w:type="fixed"/>
        <w:tblLook w:val="04A0" w:firstRow="1" w:lastRow="0" w:firstColumn="1" w:lastColumn="0" w:noHBand="0" w:noVBand="1"/>
      </w:tblPr>
      <w:tblGrid>
        <w:gridCol w:w="3066"/>
        <w:gridCol w:w="3072"/>
        <w:gridCol w:w="2051"/>
        <w:gridCol w:w="1387"/>
      </w:tblGrid>
      <w:tr w:rsidR="00E74B8C" w:rsidRPr="00842DBE" w:rsidTr="00096A37">
        <w:trPr>
          <w:trHeight w:val="300"/>
        </w:trPr>
        <w:tc>
          <w:tcPr>
            <w:tcW w:w="3066" w:type="dxa"/>
            <w:vMerge w:val="restart"/>
          </w:tcPr>
          <w:p w:rsidR="00E74B8C" w:rsidRPr="00E93071" w:rsidRDefault="00E74B8C" w:rsidP="00096A37">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lastRenderedPageBreak/>
              <w:drawing>
                <wp:inline distT="0" distB="0" distL="0" distR="0">
                  <wp:extent cx="1790700" cy="733425"/>
                  <wp:effectExtent l="19050" t="0" r="0" b="0"/>
                  <wp:docPr id="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E74B8C" w:rsidRPr="00E93071" w:rsidRDefault="00E74B8C" w:rsidP="00096A37">
            <w:pPr>
              <w:autoSpaceDE w:val="0"/>
              <w:autoSpaceDN w:val="0"/>
              <w:adjustRightInd w:val="0"/>
              <w:spacing w:after="0" w:line="240" w:lineRule="auto"/>
              <w:jc w:val="center"/>
              <w:rPr>
                <w:rFonts w:ascii="Times New Roman" w:hAnsi="Times New Roman"/>
                <w:bCs/>
                <w:color w:val="000000"/>
                <w:sz w:val="24"/>
                <w:szCs w:val="24"/>
              </w:rPr>
            </w:pPr>
          </w:p>
          <w:p w:rsidR="00E74B8C" w:rsidRDefault="00E74B8C" w:rsidP="00096A3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HIPAA Rules for Information Sharing</w:t>
            </w:r>
          </w:p>
          <w:p w:rsidR="00E74B8C" w:rsidRDefault="00E74B8C" w:rsidP="00096A37">
            <w:pPr>
              <w:autoSpaceDE w:val="0"/>
              <w:autoSpaceDN w:val="0"/>
              <w:adjustRightInd w:val="0"/>
              <w:spacing w:after="0" w:line="240" w:lineRule="auto"/>
              <w:jc w:val="center"/>
              <w:rPr>
                <w:rFonts w:ascii="Times New Roman" w:hAnsi="Times New Roman"/>
                <w:b/>
                <w:bCs/>
                <w:sz w:val="24"/>
                <w:szCs w:val="24"/>
              </w:rPr>
            </w:pPr>
          </w:p>
          <w:p w:rsidR="00E74B8C" w:rsidRPr="00842DBE" w:rsidRDefault="00E74B8C" w:rsidP="00096A3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IPP#6</w:t>
            </w:r>
          </w:p>
        </w:tc>
        <w:tc>
          <w:tcPr>
            <w:tcW w:w="2051" w:type="dxa"/>
          </w:tcPr>
          <w:p w:rsidR="00E74B8C" w:rsidRPr="002B1ABF" w:rsidRDefault="00E74B8C" w:rsidP="00096A37">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Dept:</w:t>
            </w:r>
            <w:r w:rsidRPr="002B1ABF">
              <w:rPr>
                <w:rFonts w:ascii="Times New Roman" w:hAnsi="Times New Roman"/>
                <w:b/>
                <w:bCs/>
                <w:color w:val="000000"/>
                <w:sz w:val="24"/>
                <w:szCs w:val="24"/>
              </w:rPr>
              <w:t xml:space="preserve"> </w:t>
            </w:r>
          </w:p>
        </w:tc>
        <w:tc>
          <w:tcPr>
            <w:tcW w:w="1387" w:type="dxa"/>
          </w:tcPr>
          <w:p w:rsidR="00E74B8C" w:rsidRDefault="00E74B8C" w:rsidP="00096A37">
            <w:pPr>
              <w:autoSpaceDE w:val="0"/>
              <w:autoSpaceDN w:val="0"/>
              <w:adjustRightInd w:val="0"/>
              <w:spacing w:after="0" w:line="240" w:lineRule="auto"/>
              <w:jc w:val="center"/>
              <w:rPr>
                <w:rFonts w:ascii="Times New Roman" w:hAnsi="Times New Roman"/>
                <w:b/>
                <w:bCs/>
              </w:rPr>
            </w:pPr>
            <w:r w:rsidRPr="00842DBE">
              <w:rPr>
                <w:rFonts w:ascii="Times New Roman" w:hAnsi="Times New Roman"/>
                <w:b/>
                <w:bCs/>
              </w:rPr>
              <w:t>Inpatient Phlebotomy</w:t>
            </w:r>
            <w:r>
              <w:rPr>
                <w:rFonts w:ascii="Times New Roman" w:hAnsi="Times New Roman"/>
                <w:b/>
                <w:bCs/>
              </w:rPr>
              <w:t xml:space="preserve">  324305</w:t>
            </w:r>
          </w:p>
          <w:p w:rsidR="00E74B8C" w:rsidRPr="00842DBE" w:rsidRDefault="00E74B8C" w:rsidP="00096A37">
            <w:pPr>
              <w:autoSpaceDE w:val="0"/>
              <w:autoSpaceDN w:val="0"/>
              <w:adjustRightInd w:val="0"/>
              <w:spacing w:after="0" w:line="240" w:lineRule="auto"/>
              <w:jc w:val="center"/>
              <w:rPr>
                <w:rFonts w:ascii="Times New Roman" w:hAnsi="Times New Roman"/>
                <w:b/>
                <w:bCs/>
              </w:rPr>
            </w:pPr>
          </w:p>
        </w:tc>
      </w:tr>
      <w:tr w:rsidR="00E74B8C" w:rsidRPr="00842DBE" w:rsidTr="00096A37">
        <w:trPr>
          <w:trHeight w:val="300"/>
        </w:trPr>
        <w:tc>
          <w:tcPr>
            <w:tcW w:w="3066" w:type="dxa"/>
            <w:vMerge/>
          </w:tcPr>
          <w:p w:rsidR="00E74B8C" w:rsidRPr="00E93071" w:rsidRDefault="00E74B8C" w:rsidP="00096A37">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E74B8C" w:rsidRPr="00E93071" w:rsidRDefault="00E74B8C" w:rsidP="00096A37">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E74B8C" w:rsidRPr="002B1ABF" w:rsidRDefault="00E74B8C" w:rsidP="00096A37">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387" w:type="dxa"/>
          </w:tcPr>
          <w:p w:rsidR="00E74B8C" w:rsidRPr="00842DBE" w:rsidRDefault="00E74B8C" w:rsidP="00096A37">
            <w:pPr>
              <w:autoSpaceDE w:val="0"/>
              <w:autoSpaceDN w:val="0"/>
              <w:adjustRightInd w:val="0"/>
              <w:spacing w:after="0" w:line="240" w:lineRule="auto"/>
              <w:jc w:val="center"/>
              <w:rPr>
                <w:rFonts w:ascii="Times New Roman" w:hAnsi="Times New Roman"/>
                <w:b/>
                <w:bCs/>
                <w:sz w:val="24"/>
                <w:szCs w:val="24"/>
              </w:rPr>
            </w:pPr>
            <w:r w:rsidRPr="00842DBE">
              <w:rPr>
                <w:rFonts w:ascii="Times New Roman" w:hAnsi="Times New Roman"/>
                <w:b/>
                <w:bCs/>
                <w:sz w:val="24"/>
                <w:szCs w:val="24"/>
              </w:rPr>
              <w:t>2/17/2011</w:t>
            </w:r>
          </w:p>
        </w:tc>
      </w:tr>
      <w:tr w:rsidR="00E74B8C" w:rsidRPr="00842DBE" w:rsidTr="00096A37">
        <w:trPr>
          <w:trHeight w:val="300"/>
        </w:trPr>
        <w:tc>
          <w:tcPr>
            <w:tcW w:w="3066" w:type="dxa"/>
            <w:vMerge/>
          </w:tcPr>
          <w:p w:rsidR="00E74B8C" w:rsidRPr="00E93071" w:rsidRDefault="00E74B8C" w:rsidP="00096A37">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E74B8C" w:rsidRPr="00E93071" w:rsidRDefault="00E74B8C" w:rsidP="00096A37">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E74B8C" w:rsidRPr="002B1ABF" w:rsidRDefault="00E74B8C" w:rsidP="00096A37">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387" w:type="dxa"/>
          </w:tcPr>
          <w:p w:rsidR="00E74B8C" w:rsidRPr="00842DBE" w:rsidRDefault="006C5C8D" w:rsidP="00096A3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March</w:t>
            </w:r>
            <w:r w:rsidR="00071698">
              <w:rPr>
                <w:rFonts w:ascii="Times New Roman" w:hAnsi="Times New Roman"/>
                <w:b/>
                <w:bCs/>
                <w:sz w:val="24"/>
                <w:szCs w:val="24"/>
              </w:rPr>
              <w:t xml:space="preserve"> 2019</w:t>
            </w:r>
          </w:p>
        </w:tc>
      </w:tr>
      <w:tr w:rsidR="00E74B8C" w:rsidRPr="00842DBE" w:rsidTr="00096A37">
        <w:trPr>
          <w:trHeight w:val="300"/>
        </w:trPr>
        <w:tc>
          <w:tcPr>
            <w:tcW w:w="3066" w:type="dxa"/>
            <w:vMerge/>
          </w:tcPr>
          <w:p w:rsidR="00E74B8C" w:rsidRPr="00E93071" w:rsidRDefault="00E74B8C" w:rsidP="00096A37">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E74B8C" w:rsidRPr="00E93071" w:rsidRDefault="00E74B8C" w:rsidP="00096A37">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E74B8C" w:rsidRPr="002B1ABF" w:rsidRDefault="00E74B8C" w:rsidP="00096A37">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387" w:type="dxa"/>
          </w:tcPr>
          <w:p w:rsidR="00E74B8C" w:rsidRPr="00842DBE" w:rsidRDefault="00E74B8C" w:rsidP="00096A37">
            <w:pPr>
              <w:tabs>
                <w:tab w:val="center" w:pos="4680"/>
                <w:tab w:val="right" w:pos="9360"/>
              </w:tabs>
              <w:autoSpaceDE w:val="0"/>
              <w:autoSpaceDN w:val="0"/>
              <w:adjustRightInd w:val="0"/>
              <w:spacing w:after="0" w:line="240" w:lineRule="auto"/>
              <w:jc w:val="center"/>
              <w:rPr>
                <w:rFonts w:ascii="Times New Roman" w:hAnsi="Times New Roman"/>
                <w:b/>
                <w:bCs/>
                <w:sz w:val="24"/>
                <w:szCs w:val="24"/>
              </w:rPr>
            </w:pPr>
            <w:r w:rsidRPr="00842DBE">
              <w:rPr>
                <w:rFonts w:ascii="Times New Roman" w:hAnsi="Times New Roman"/>
                <w:b/>
                <w:bCs/>
                <w:sz w:val="24"/>
                <w:szCs w:val="24"/>
              </w:rPr>
              <w:t>Laurie Watson</w:t>
            </w:r>
          </w:p>
        </w:tc>
      </w:tr>
      <w:tr w:rsidR="00E74B8C" w:rsidRPr="002649C0" w:rsidTr="00096A37">
        <w:trPr>
          <w:trHeight w:val="300"/>
        </w:trPr>
        <w:tc>
          <w:tcPr>
            <w:tcW w:w="6138" w:type="dxa"/>
            <w:gridSpan w:val="2"/>
          </w:tcPr>
          <w:p w:rsidR="00E74B8C" w:rsidRPr="00842DBE" w:rsidRDefault="00E74B8C" w:rsidP="00096A37">
            <w:pPr>
              <w:autoSpaceDE w:val="0"/>
              <w:autoSpaceDN w:val="0"/>
              <w:adjustRightInd w:val="0"/>
              <w:spacing w:after="0" w:line="240" w:lineRule="auto"/>
              <w:rPr>
                <w:rFonts w:ascii="Times New Roman" w:hAnsi="Times New Roman"/>
                <w:b/>
                <w:bCs/>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xml:space="preserve">:   </w:t>
            </w:r>
            <w:r>
              <w:rPr>
                <w:rFonts w:ascii="Times New Roman" w:hAnsi="Times New Roman"/>
                <w:b/>
                <w:bCs/>
                <w:sz w:val="24"/>
                <w:szCs w:val="24"/>
              </w:rPr>
              <w:t>Greg Pomper, MD Medical Director</w:t>
            </w:r>
          </w:p>
        </w:tc>
        <w:tc>
          <w:tcPr>
            <w:tcW w:w="2051" w:type="dxa"/>
          </w:tcPr>
          <w:p w:rsidR="00E74B8C" w:rsidRPr="002412AC" w:rsidRDefault="00E74B8C" w:rsidP="00096A37">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387" w:type="dxa"/>
          </w:tcPr>
          <w:p w:rsidR="00E74B8C" w:rsidRPr="002649C0" w:rsidRDefault="00E74B8C" w:rsidP="00096A37">
            <w:pPr>
              <w:autoSpaceDE w:val="0"/>
              <w:autoSpaceDN w:val="0"/>
              <w:adjustRightInd w:val="0"/>
              <w:spacing w:after="0" w:line="240" w:lineRule="auto"/>
              <w:rPr>
                <w:rFonts w:ascii="Times New Roman" w:hAnsi="Times New Roman"/>
                <w:b/>
                <w:bCs/>
                <w:color w:val="4BACC6" w:themeColor="accent5"/>
                <w:sz w:val="24"/>
                <w:szCs w:val="24"/>
              </w:rPr>
            </w:pPr>
          </w:p>
        </w:tc>
      </w:tr>
      <w:tr w:rsidR="00E74B8C" w:rsidRPr="002649C0" w:rsidTr="00096A37">
        <w:trPr>
          <w:trHeight w:val="300"/>
        </w:trPr>
        <w:tc>
          <w:tcPr>
            <w:tcW w:w="9576" w:type="dxa"/>
            <w:gridSpan w:val="4"/>
          </w:tcPr>
          <w:p w:rsidR="00E74B8C" w:rsidRPr="002649C0" w:rsidRDefault="00E74B8C" w:rsidP="00096A37">
            <w:pPr>
              <w:autoSpaceDE w:val="0"/>
              <w:autoSpaceDN w:val="0"/>
              <w:adjustRightInd w:val="0"/>
              <w:spacing w:after="0" w:line="240" w:lineRule="auto"/>
              <w:rPr>
                <w:rFonts w:ascii="Times New Roman" w:hAnsi="Times New Roman"/>
                <w:b/>
                <w:bCs/>
                <w:color w:val="4BACC6" w:themeColor="accent5"/>
                <w:sz w:val="24"/>
                <w:szCs w:val="24"/>
              </w:rPr>
            </w:pPr>
            <w:r w:rsidRPr="00AE7B74">
              <w:rPr>
                <w:rFonts w:ascii="Times New Roman" w:hAnsi="Times New Roman"/>
                <w:b/>
                <w:bCs/>
                <w:color w:val="000000"/>
                <w:sz w:val="24"/>
                <w:szCs w:val="24"/>
              </w:rPr>
              <w:t>Signature:</w:t>
            </w:r>
            <w:r>
              <w:rPr>
                <w:rFonts w:ascii="Times New Roman" w:hAnsi="Times New Roman"/>
                <w:b/>
                <w:bCs/>
                <w:color w:val="000000"/>
                <w:sz w:val="24"/>
                <w:szCs w:val="24"/>
              </w:rPr>
              <w:t xml:space="preserve">     </w:t>
            </w:r>
          </w:p>
        </w:tc>
      </w:tr>
    </w:tbl>
    <w:p w:rsidR="00E74B8C" w:rsidRDefault="00E74B8C" w:rsidP="00754822">
      <w:pPr>
        <w:ind w:left="540"/>
        <w:rPr>
          <w:rFonts w:asciiTheme="minorHAnsi" w:hAnsiTheme="minorHAnsi"/>
          <w:b/>
          <w:bCs/>
          <w:color w:val="000000"/>
        </w:rPr>
      </w:pPr>
    </w:p>
    <w:p w:rsidR="00E74B8C" w:rsidRDefault="00E74B8C" w:rsidP="00754822">
      <w:pPr>
        <w:ind w:left="540"/>
        <w:rPr>
          <w:rFonts w:asciiTheme="minorHAnsi" w:hAnsiTheme="minorHAnsi"/>
          <w:b/>
          <w:bCs/>
          <w:color w:val="000000"/>
        </w:rPr>
      </w:pPr>
    </w:p>
    <w:p w:rsidR="004A4256" w:rsidRPr="00754822" w:rsidRDefault="00754822" w:rsidP="00754822">
      <w:pPr>
        <w:ind w:left="540"/>
        <w:rPr>
          <w:rFonts w:asciiTheme="minorHAnsi" w:hAnsiTheme="minorHAnsi"/>
          <w:color w:val="0070C0"/>
        </w:rPr>
      </w:pPr>
      <w:r w:rsidRPr="0068038E">
        <w:rPr>
          <w:rFonts w:asciiTheme="minorHAnsi" w:hAnsiTheme="minorHAnsi"/>
          <w:b/>
          <w:bCs/>
          <w:color w:val="000000"/>
        </w:rPr>
        <w:t>1</w:t>
      </w:r>
      <w:r>
        <w:rPr>
          <w:rFonts w:ascii="Times New Roman" w:hAnsi="Times New Roman"/>
          <w:bCs/>
          <w:color w:val="000000"/>
          <w:sz w:val="24"/>
          <w:szCs w:val="24"/>
        </w:rPr>
        <w:t>)</w:t>
      </w:r>
      <w:r w:rsidR="004A4256" w:rsidRPr="00754822">
        <w:rPr>
          <w:rFonts w:ascii="Times New Roman" w:hAnsi="Times New Roman"/>
          <w:bCs/>
          <w:color w:val="000000"/>
          <w:sz w:val="24"/>
          <w:szCs w:val="24"/>
        </w:rPr>
        <w:t xml:space="preserve"> </w:t>
      </w:r>
      <w:r w:rsidR="004A4256" w:rsidRPr="00754822">
        <w:rPr>
          <w:rFonts w:asciiTheme="minorHAnsi" w:hAnsiTheme="minorHAnsi"/>
          <w:b/>
        </w:rPr>
        <w:t xml:space="preserve">General Procedure Statement: </w:t>
      </w:r>
      <w:r w:rsidR="004A4256" w:rsidRPr="00754822">
        <w:rPr>
          <w:rFonts w:asciiTheme="minorHAnsi" w:hAnsiTheme="minorHAnsi"/>
          <w:color w:val="0070C0"/>
        </w:rPr>
        <w:t xml:space="preserve">  </w:t>
      </w:r>
      <w:r w:rsidR="004A4256" w:rsidRPr="00754822">
        <w:rPr>
          <w:rFonts w:asciiTheme="minorHAnsi" w:hAnsiTheme="minorHAnsi"/>
        </w:rPr>
        <w:t>To give guidelines to staff concerning the proper protocols for sharing patient information</w:t>
      </w:r>
    </w:p>
    <w:p w:rsidR="004A4256" w:rsidRPr="00754822" w:rsidRDefault="004A4256" w:rsidP="00F57887">
      <w:pPr>
        <w:pStyle w:val="ListParagraph"/>
        <w:numPr>
          <w:ilvl w:val="1"/>
          <w:numId w:val="52"/>
        </w:numPr>
        <w:autoSpaceDE w:val="0"/>
        <w:autoSpaceDN w:val="0"/>
        <w:adjustRightInd w:val="0"/>
        <w:spacing w:after="0" w:line="240" w:lineRule="auto"/>
        <w:rPr>
          <w:rFonts w:asciiTheme="minorHAnsi" w:hAnsiTheme="minorHAnsi"/>
          <w:b/>
        </w:rPr>
      </w:pPr>
      <w:r w:rsidRPr="00754822">
        <w:rPr>
          <w:rFonts w:asciiTheme="minorHAnsi" w:hAnsiTheme="minorHAnsi"/>
          <w:b/>
        </w:rPr>
        <w:t>Purpose:</w:t>
      </w:r>
      <w:r w:rsidRPr="00754822">
        <w:rPr>
          <w:rFonts w:asciiTheme="minorHAnsi" w:hAnsiTheme="minorHAnsi"/>
          <w:b/>
        </w:rPr>
        <w:tab/>
      </w:r>
      <w:r w:rsidRPr="00754822">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4A4256" w:rsidRPr="00754822" w:rsidRDefault="004A4256" w:rsidP="004A4256">
      <w:pPr>
        <w:pStyle w:val="ListParagraph"/>
        <w:autoSpaceDE w:val="0"/>
        <w:autoSpaceDN w:val="0"/>
        <w:adjustRightInd w:val="0"/>
        <w:spacing w:after="0" w:line="240" w:lineRule="auto"/>
        <w:ind w:left="1890"/>
        <w:rPr>
          <w:rFonts w:asciiTheme="minorHAnsi" w:hAnsiTheme="minorHAnsi"/>
          <w:b/>
        </w:rPr>
      </w:pPr>
    </w:p>
    <w:p w:rsidR="004A4256" w:rsidRPr="00754822" w:rsidRDefault="004A4256" w:rsidP="00F57887">
      <w:pPr>
        <w:pStyle w:val="ListParagraph"/>
        <w:numPr>
          <w:ilvl w:val="1"/>
          <w:numId w:val="52"/>
        </w:numPr>
        <w:autoSpaceDE w:val="0"/>
        <w:autoSpaceDN w:val="0"/>
        <w:adjustRightInd w:val="0"/>
        <w:spacing w:after="0" w:line="240" w:lineRule="auto"/>
        <w:rPr>
          <w:rFonts w:asciiTheme="minorHAnsi" w:hAnsiTheme="minorHAnsi"/>
          <w:b/>
        </w:rPr>
      </w:pPr>
      <w:r w:rsidRPr="00754822">
        <w:rPr>
          <w:rFonts w:asciiTheme="minorHAnsi" w:hAnsiTheme="minorHAnsi"/>
          <w:b/>
        </w:rPr>
        <w:t xml:space="preserve">Responsible Department/Scope: </w:t>
      </w:r>
    </w:p>
    <w:p w:rsidR="004A4256" w:rsidRPr="00754822" w:rsidRDefault="004A4256" w:rsidP="00F57887">
      <w:pPr>
        <w:pStyle w:val="ListParagraph"/>
        <w:numPr>
          <w:ilvl w:val="2"/>
          <w:numId w:val="52"/>
        </w:numPr>
        <w:autoSpaceDE w:val="0"/>
        <w:autoSpaceDN w:val="0"/>
        <w:adjustRightInd w:val="0"/>
        <w:spacing w:after="0" w:line="240" w:lineRule="auto"/>
        <w:rPr>
          <w:rFonts w:asciiTheme="minorHAnsi" w:hAnsiTheme="minorHAnsi"/>
          <w:b/>
        </w:rPr>
      </w:pPr>
      <w:r w:rsidRPr="00754822">
        <w:rPr>
          <w:rFonts w:asciiTheme="minorHAnsi" w:hAnsiTheme="minorHAnsi"/>
        </w:rPr>
        <w:t>Procedure owner/Implementer:  Inpatient Phlebotomy</w:t>
      </w:r>
    </w:p>
    <w:p w:rsidR="004A4256" w:rsidRPr="00754822" w:rsidRDefault="004A4256" w:rsidP="00F57887">
      <w:pPr>
        <w:pStyle w:val="ListParagraph"/>
        <w:numPr>
          <w:ilvl w:val="2"/>
          <w:numId w:val="52"/>
        </w:numPr>
        <w:autoSpaceDE w:val="0"/>
        <w:autoSpaceDN w:val="0"/>
        <w:adjustRightInd w:val="0"/>
        <w:spacing w:after="0" w:line="240" w:lineRule="auto"/>
        <w:rPr>
          <w:rFonts w:asciiTheme="minorHAnsi" w:hAnsiTheme="minorHAnsi"/>
          <w:b/>
        </w:rPr>
      </w:pPr>
      <w:r w:rsidRPr="00754822">
        <w:rPr>
          <w:rFonts w:asciiTheme="minorHAnsi" w:hAnsiTheme="minorHAnsi"/>
        </w:rPr>
        <w:t xml:space="preserve">Procedure prepared by: Laurie Watson  </w:t>
      </w:r>
      <w:r w:rsidR="00F305FC">
        <w:rPr>
          <w:rFonts w:asciiTheme="minorHAnsi" w:hAnsiTheme="minorHAnsi"/>
        </w:rPr>
        <w:t>MT(ASCP)</w:t>
      </w:r>
      <w:r w:rsidRPr="00754822">
        <w:rPr>
          <w:rFonts w:asciiTheme="minorHAnsi" w:hAnsiTheme="minorHAnsi"/>
        </w:rPr>
        <w:t xml:space="preserve"> </w:t>
      </w:r>
    </w:p>
    <w:p w:rsidR="004A4256" w:rsidRPr="00A83DBD" w:rsidRDefault="004A4256" w:rsidP="00F57887">
      <w:pPr>
        <w:pStyle w:val="ListParagraph"/>
        <w:numPr>
          <w:ilvl w:val="2"/>
          <w:numId w:val="52"/>
        </w:numPr>
        <w:autoSpaceDE w:val="0"/>
        <w:autoSpaceDN w:val="0"/>
        <w:adjustRightInd w:val="0"/>
        <w:spacing w:after="0" w:line="240" w:lineRule="auto"/>
        <w:rPr>
          <w:rFonts w:asciiTheme="minorHAnsi" w:hAnsiTheme="minorHAnsi"/>
          <w:color w:val="000000"/>
        </w:rPr>
      </w:pPr>
      <w:r w:rsidRPr="00A83DBD">
        <w:rPr>
          <w:rFonts w:asciiTheme="minorHAnsi" w:hAnsiTheme="minorHAnsi"/>
          <w:color w:val="000000"/>
        </w:rPr>
        <w:t xml:space="preserve">Who performs procedure:  Inpatient Phlebotomy staff     </w:t>
      </w:r>
      <w:r w:rsidRPr="00A83DBD">
        <w:rPr>
          <w:rFonts w:asciiTheme="minorHAnsi" w:hAnsiTheme="minorHAnsi"/>
          <w:b/>
          <w:color w:val="0070C0"/>
        </w:rPr>
        <w:t xml:space="preserve">     </w:t>
      </w:r>
    </w:p>
    <w:p w:rsidR="004A4256" w:rsidRPr="00A83DBD" w:rsidRDefault="004A4256" w:rsidP="004A4256">
      <w:pPr>
        <w:pStyle w:val="ListParagraph"/>
        <w:autoSpaceDE w:val="0"/>
        <w:autoSpaceDN w:val="0"/>
        <w:adjustRightInd w:val="0"/>
        <w:spacing w:after="0" w:line="240" w:lineRule="auto"/>
        <w:ind w:left="2340"/>
        <w:rPr>
          <w:rFonts w:asciiTheme="minorHAnsi" w:hAnsiTheme="minorHAnsi"/>
          <w:b/>
          <w:color w:val="0070C0"/>
        </w:rPr>
      </w:pPr>
      <w:r w:rsidRPr="00A83DBD">
        <w:rPr>
          <w:rFonts w:asciiTheme="minorHAnsi" w:hAnsiTheme="minorHAnsi"/>
          <w:color w:val="000000"/>
        </w:rPr>
        <w:t xml:space="preserve"> </w:t>
      </w:r>
    </w:p>
    <w:p w:rsidR="004A4256" w:rsidRPr="00A83DBD" w:rsidRDefault="004A4256" w:rsidP="004A4256">
      <w:pPr>
        <w:autoSpaceDE w:val="0"/>
        <w:autoSpaceDN w:val="0"/>
        <w:adjustRightInd w:val="0"/>
        <w:spacing w:after="0" w:line="240" w:lineRule="auto"/>
        <w:ind w:firstLine="360"/>
        <w:rPr>
          <w:rFonts w:asciiTheme="minorHAnsi" w:hAnsiTheme="minorHAnsi"/>
          <w:b/>
          <w:color w:val="0070C0"/>
        </w:rPr>
      </w:pPr>
    </w:p>
    <w:p w:rsidR="004A4256" w:rsidRPr="00754822" w:rsidRDefault="00754822" w:rsidP="00754822">
      <w:pPr>
        <w:ind w:left="540"/>
        <w:rPr>
          <w:rFonts w:asciiTheme="minorHAnsi" w:hAnsiTheme="minorHAnsi"/>
        </w:rPr>
      </w:pPr>
      <w:r>
        <w:rPr>
          <w:rFonts w:asciiTheme="minorHAnsi" w:hAnsiTheme="minorHAnsi"/>
          <w:b/>
          <w:bCs/>
          <w:color w:val="000000"/>
        </w:rPr>
        <w:t xml:space="preserve">2) </w:t>
      </w:r>
      <w:r w:rsidR="004A4256" w:rsidRPr="00754822">
        <w:rPr>
          <w:rFonts w:asciiTheme="minorHAnsi" w:hAnsiTheme="minorHAnsi"/>
          <w:b/>
          <w:bCs/>
          <w:color w:val="000000"/>
        </w:rPr>
        <w:t xml:space="preserve">Procedure:  </w:t>
      </w:r>
      <w:r w:rsidR="004A4256" w:rsidRPr="00754822">
        <w:rPr>
          <w:rFonts w:asciiTheme="minorHAnsi" w:hAnsiTheme="minorHAnsi"/>
        </w:rPr>
        <w:t>The laboratory adheres to HIPAA (Health Information Portability and Accountability Act) as interpreted by the Medical Center statements of policy.  All employees will make necessary precautions to protect patient’s medical, billing, and demographic information.  Such precautions include using shred bins when discarding patient documents or computer disks and only discussing or inquiring about patient’s information when necessary for the job.  All employees will verify the identity of individuals inquiring about patient information as well as determining the purpose of the inquiry.</w:t>
      </w:r>
    </w:p>
    <w:p w:rsidR="004A4256" w:rsidRPr="00A83DBD" w:rsidRDefault="004A4256" w:rsidP="004A4256">
      <w:pPr>
        <w:ind w:left="900"/>
        <w:rPr>
          <w:rFonts w:asciiTheme="minorHAnsi" w:hAnsiTheme="minorHAnsi"/>
        </w:rPr>
      </w:pPr>
      <w:r w:rsidRPr="00A83DBD">
        <w:rPr>
          <w:rFonts w:asciiTheme="minorHAnsi" w:hAnsiTheme="minorHAnsi"/>
        </w:rPr>
        <w:t>Every employee works to assure that individual’s Protected Health Information (PHI) is only shared with people immediately involved in the care decisions or billing for that care.</w:t>
      </w:r>
    </w:p>
    <w:p w:rsidR="004A4256" w:rsidRPr="00754822" w:rsidRDefault="00754822" w:rsidP="00754822">
      <w:pPr>
        <w:rPr>
          <w:rFonts w:asciiTheme="minorHAnsi" w:hAnsiTheme="minorHAnsi"/>
          <w:b/>
          <w:bCs/>
        </w:rPr>
      </w:pPr>
      <w:r>
        <w:rPr>
          <w:rFonts w:asciiTheme="minorHAnsi" w:hAnsiTheme="minorHAnsi"/>
          <w:b/>
          <w:bCs/>
        </w:rPr>
        <w:t xml:space="preserve">3) </w:t>
      </w:r>
      <w:r w:rsidR="004A4256" w:rsidRPr="00754822">
        <w:rPr>
          <w:rFonts w:asciiTheme="minorHAnsi" w:hAnsiTheme="minorHAnsi"/>
          <w:b/>
          <w:bCs/>
        </w:rPr>
        <w:t>Key Terms:</w:t>
      </w:r>
    </w:p>
    <w:p w:rsidR="004A4256" w:rsidRPr="00A83DBD" w:rsidRDefault="004A4256" w:rsidP="00F57887">
      <w:pPr>
        <w:pStyle w:val="ListParagraph"/>
        <w:numPr>
          <w:ilvl w:val="1"/>
          <w:numId w:val="52"/>
        </w:numPr>
        <w:rPr>
          <w:rFonts w:asciiTheme="minorHAnsi" w:hAnsiTheme="minorHAnsi"/>
          <w:bCs/>
        </w:rPr>
      </w:pPr>
      <w:r w:rsidRPr="00A83DBD">
        <w:rPr>
          <w:rFonts w:asciiTheme="minorHAnsi" w:hAnsiTheme="minorHAnsi"/>
          <w:b/>
          <w:bCs/>
        </w:rPr>
        <w:t xml:space="preserve">Use: </w:t>
      </w:r>
      <w:r w:rsidRPr="00A83DBD">
        <w:rPr>
          <w:rFonts w:asciiTheme="minorHAnsi" w:hAnsiTheme="minorHAnsi"/>
          <w:bCs/>
        </w:rPr>
        <w:t>Sharing of PHI within or among the Medical Center departments</w:t>
      </w:r>
    </w:p>
    <w:p w:rsidR="004A4256" w:rsidRPr="00A83DBD" w:rsidRDefault="004A4256" w:rsidP="00F57887">
      <w:pPr>
        <w:pStyle w:val="ListParagraph"/>
        <w:numPr>
          <w:ilvl w:val="1"/>
          <w:numId w:val="52"/>
        </w:numPr>
        <w:rPr>
          <w:rFonts w:asciiTheme="minorHAnsi" w:hAnsiTheme="minorHAnsi"/>
          <w:bCs/>
        </w:rPr>
      </w:pPr>
      <w:r w:rsidRPr="00A83DBD">
        <w:rPr>
          <w:rFonts w:asciiTheme="minorHAnsi" w:hAnsiTheme="minorHAnsi"/>
          <w:b/>
          <w:bCs/>
        </w:rPr>
        <w:t xml:space="preserve">Disclosure: </w:t>
      </w:r>
      <w:r w:rsidRPr="00A83DBD">
        <w:rPr>
          <w:rFonts w:asciiTheme="minorHAnsi" w:hAnsiTheme="minorHAnsi"/>
          <w:bCs/>
        </w:rPr>
        <w:t>Sharing of PHI outside of the Medical Center.</w:t>
      </w:r>
    </w:p>
    <w:p w:rsidR="004A4256" w:rsidRPr="00A83DBD" w:rsidRDefault="004A4256" w:rsidP="00F57887">
      <w:pPr>
        <w:pStyle w:val="ListParagraph"/>
        <w:numPr>
          <w:ilvl w:val="1"/>
          <w:numId w:val="52"/>
        </w:numPr>
        <w:rPr>
          <w:rFonts w:asciiTheme="minorHAnsi" w:hAnsiTheme="minorHAnsi"/>
          <w:bCs/>
        </w:rPr>
      </w:pPr>
      <w:r w:rsidRPr="00A83DBD">
        <w:rPr>
          <w:rFonts w:asciiTheme="minorHAnsi" w:hAnsiTheme="minorHAnsi"/>
          <w:b/>
          <w:bCs/>
        </w:rPr>
        <w:lastRenderedPageBreak/>
        <w:t xml:space="preserve">Incidental Disclosure: </w:t>
      </w:r>
      <w:r w:rsidRPr="00A83DBD">
        <w:rPr>
          <w:rFonts w:asciiTheme="minorHAnsi" w:hAnsiTheme="minorHAnsi"/>
          <w:bCs/>
        </w:rPr>
        <w:t>Information that can be seen on log sheets, sign-in rosters, waiting rooms, and non-specific telephone conversations.</w:t>
      </w:r>
    </w:p>
    <w:p w:rsidR="004A4256" w:rsidRPr="00A83DBD" w:rsidRDefault="004A4256" w:rsidP="004A4256">
      <w:pPr>
        <w:rPr>
          <w:rFonts w:asciiTheme="minorHAnsi" w:hAnsiTheme="minorHAnsi"/>
          <w:bCs/>
        </w:rPr>
      </w:pPr>
    </w:p>
    <w:p w:rsidR="004A4256" w:rsidRPr="00754822" w:rsidRDefault="004A4256" w:rsidP="00754822">
      <w:pPr>
        <w:pStyle w:val="ListParagraph"/>
        <w:numPr>
          <w:ilvl w:val="0"/>
          <w:numId w:val="39"/>
        </w:numPr>
        <w:rPr>
          <w:rFonts w:asciiTheme="minorHAnsi" w:hAnsiTheme="minorHAnsi"/>
          <w:b/>
          <w:bCs/>
        </w:rPr>
      </w:pPr>
      <w:r w:rsidRPr="00754822">
        <w:rPr>
          <w:rFonts w:asciiTheme="minorHAnsi" w:hAnsiTheme="minorHAnsi"/>
          <w:b/>
          <w:bCs/>
        </w:rPr>
        <w:t>Policy Notes:</w:t>
      </w:r>
    </w:p>
    <w:p w:rsidR="004A4256" w:rsidRPr="00A83DBD" w:rsidRDefault="004A4256" w:rsidP="00754822">
      <w:pPr>
        <w:numPr>
          <w:ilvl w:val="1"/>
          <w:numId w:val="39"/>
        </w:numPr>
        <w:spacing w:after="0" w:line="240" w:lineRule="auto"/>
        <w:rPr>
          <w:rFonts w:asciiTheme="minorHAnsi" w:hAnsiTheme="minorHAnsi"/>
          <w:bCs/>
        </w:rPr>
      </w:pPr>
      <w:r w:rsidRPr="00A83DBD">
        <w:rPr>
          <w:rFonts w:asciiTheme="minorHAnsi" w:hAnsiTheme="minorHAnsi"/>
          <w:bCs/>
        </w:rPr>
        <w:t>When concerned about a privacy issue, any employee may call 713-HIPA(4472).</w:t>
      </w:r>
    </w:p>
    <w:p w:rsidR="004A4256" w:rsidRPr="00A83DBD" w:rsidRDefault="004A4256" w:rsidP="00754822">
      <w:pPr>
        <w:numPr>
          <w:ilvl w:val="1"/>
          <w:numId w:val="39"/>
        </w:numPr>
        <w:spacing w:after="0" w:line="240" w:lineRule="auto"/>
        <w:rPr>
          <w:rFonts w:asciiTheme="minorHAnsi" w:hAnsiTheme="minorHAnsi"/>
          <w:bCs/>
        </w:rPr>
      </w:pPr>
      <w:r w:rsidRPr="00A83DBD">
        <w:rPr>
          <w:rFonts w:asciiTheme="minorHAnsi" w:hAnsiTheme="minorHAnsi"/>
          <w:bCs/>
        </w:rPr>
        <w:t>When concerned about the security of computers, telephones or other electronic information systems, any employee may call 716-5401</w:t>
      </w:r>
    </w:p>
    <w:p w:rsidR="004A4256" w:rsidRPr="00A83DBD" w:rsidRDefault="004A4256" w:rsidP="00754822">
      <w:pPr>
        <w:numPr>
          <w:ilvl w:val="1"/>
          <w:numId w:val="39"/>
        </w:numPr>
        <w:spacing w:after="0" w:line="240" w:lineRule="auto"/>
        <w:rPr>
          <w:rFonts w:asciiTheme="minorHAnsi" w:hAnsiTheme="minorHAnsi"/>
          <w:bCs/>
        </w:rPr>
      </w:pPr>
      <w:r w:rsidRPr="00A83DBD">
        <w:rPr>
          <w:rFonts w:asciiTheme="minorHAnsi" w:hAnsiTheme="minorHAnsi"/>
          <w:bCs/>
        </w:rPr>
        <w:t>Employees may also call the Medical Center’s Compliance Hotline at 1-877-880-7888.</w:t>
      </w:r>
    </w:p>
    <w:p w:rsidR="004A4256" w:rsidRPr="00A83DBD" w:rsidRDefault="004A4256" w:rsidP="00754822">
      <w:pPr>
        <w:numPr>
          <w:ilvl w:val="1"/>
          <w:numId w:val="39"/>
        </w:numPr>
        <w:spacing w:after="0" w:line="240" w:lineRule="auto"/>
        <w:rPr>
          <w:rFonts w:asciiTheme="minorHAnsi" w:hAnsiTheme="minorHAnsi"/>
          <w:bCs/>
        </w:rPr>
      </w:pPr>
      <w:r w:rsidRPr="00A83DBD">
        <w:rPr>
          <w:rFonts w:asciiTheme="minorHAnsi" w:hAnsiTheme="minorHAnsi"/>
          <w:bCs/>
        </w:rPr>
        <w:t>If you see violations of privacy or security policies, you must immediately report them to you supervisor or one of the above numbers.</w:t>
      </w:r>
    </w:p>
    <w:p w:rsidR="004A4256" w:rsidRPr="00A83DBD" w:rsidRDefault="004A4256" w:rsidP="004A4256">
      <w:pPr>
        <w:pStyle w:val="ListParagraph"/>
        <w:tabs>
          <w:tab w:val="left" w:pos="540"/>
        </w:tabs>
        <w:autoSpaceDE w:val="0"/>
        <w:autoSpaceDN w:val="0"/>
        <w:adjustRightInd w:val="0"/>
        <w:spacing w:after="0" w:line="240" w:lineRule="auto"/>
        <w:ind w:left="900"/>
        <w:rPr>
          <w:rFonts w:asciiTheme="minorHAnsi" w:hAnsiTheme="minorHAnsi"/>
          <w:b/>
          <w:bCs/>
          <w:color w:val="000000"/>
        </w:rPr>
      </w:pPr>
    </w:p>
    <w:p w:rsidR="004A4256" w:rsidRPr="00A83DBD" w:rsidRDefault="004A4256" w:rsidP="00754822">
      <w:pPr>
        <w:pStyle w:val="ListParagraph"/>
        <w:numPr>
          <w:ilvl w:val="0"/>
          <w:numId w:val="39"/>
        </w:numPr>
        <w:tabs>
          <w:tab w:val="left" w:pos="540"/>
        </w:tabs>
        <w:autoSpaceDE w:val="0"/>
        <w:autoSpaceDN w:val="0"/>
        <w:adjustRightInd w:val="0"/>
        <w:spacing w:after="0" w:line="240" w:lineRule="auto"/>
        <w:ind w:hanging="540"/>
        <w:rPr>
          <w:rFonts w:asciiTheme="minorHAnsi" w:hAnsiTheme="minorHAnsi"/>
          <w:b/>
          <w:bCs/>
          <w:color w:val="000000"/>
        </w:rPr>
      </w:pPr>
      <w:r w:rsidRPr="00A83DBD">
        <w:rPr>
          <w:rFonts w:asciiTheme="minorHAnsi" w:hAnsiTheme="minorHAnsi"/>
          <w:b/>
          <w:bCs/>
          <w:color w:val="000000"/>
        </w:rPr>
        <w:t>Review/Revision/Implementation:</w:t>
      </w:r>
    </w:p>
    <w:p w:rsidR="004A4256" w:rsidRPr="00A83DBD" w:rsidRDefault="004A4256" w:rsidP="004A4256">
      <w:pPr>
        <w:pStyle w:val="ListParagraph"/>
        <w:tabs>
          <w:tab w:val="left" w:pos="540"/>
        </w:tabs>
        <w:autoSpaceDE w:val="0"/>
        <w:autoSpaceDN w:val="0"/>
        <w:adjustRightInd w:val="0"/>
        <w:spacing w:after="0" w:line="240" w:lineRule="auto"/>
        <w:ind w:left="900"/>
        <w:rPr>
          <w:rFonts w:asciiTheme="minorHAnsi" w:hAnsiTheme="minorHAnsi"/>
          <w:bCs/>
          <w:color w:val="000000"/>
        </w:rPr>
      </w:pPr>
      <w:r w:rsidRPr="00A83DBD">
        <w:rPr>
          <w:rFonts w:asciiTheme="minorHAnsi" w:hAnsiTheme="minorHAnsi"/>
          <w:b/>
          <w:bCs/>
          <w:color w:val="000000"/>
        </w:rPr>
        <w:tab/>
      </w:r>
      <w:r w:rsidRPr="00A83DBD">
        <w:rPr>
          <w:rFonts w:asciiTheme="minorHAnsi" w:hAnsiTheme="minorHAnsi"/>
          <w:bCs/>
          <w:color w:val="000000"/>
        </w:rPr>
        <w:t xml:space="preserve">All procedures must be reviewed at least every 2 years.  </w:t>
      </w:r>
    </w:p>
    <w:p w:rsidR="004A4256" w:rsidRPr="00A83DBD" w:rsidRDefault="004A4256" w:rsidP="000A44F1">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rPr>
      </w:pPr>
      <w:r w:rsidRPr="00A83DBD">
        <w:rPr>
          <w:rFonts w:asciiTheme="minorHAnsi" w:hAnsiTheme="minorHAnsi"/>
          <w:bCs/>
          <w:color w:val="000000"/>
        </w:rPr>
        <w:t xml:space="preserve">All new procedures and procedures that have major revisions must be signed by the CLIA Laboratory Medical Director. </w:t>
      </w:r>
    </w:p>
    <w:p w:rsidR="004A4256" w:rsidRPr="00A83DBD" w:rsidRDefault="004A4256" w:rsidP="004A4256">
      <w:pPr>
        <w:pStyle w:val="ListParagraph"/>
        <w:tabs>
          <w:tab w:val="left" w:pos="540"/>
        </w:tabs>
        <w:autoSpaceDE w:val="0"/>
        <w:autoSpaceDN w:val="0"/>
        <w:adjustRightInd w:val="0"/>
        <w:spacing w:after="0" w:line="240" w:lineRule="auto"/>
        <w:ind w:left="1890"/>
        <w:rPr>
          <w:rFonts w:asciiTheme="minorHAnsi" w:hAnsiTheme="minorHAnsi"/>
          <w:bCs/>
          <w:color w:val="000000"/>
        </w:rPr>
      </w:pPr>
      <w:r w:rsidRPr="00A83DBD">
        <w:rPr>
          <w:rFonts w:asciiTheme="minorHAnsi" w:hAnsiTheme="minorHAnsi"/>
          <w:bCs/>
          <w:color w:val="000000"/>
        </w:rPr>
        <w:t xml:space="preserve"> </w:t>
      </w:r>
    </w:p>
    <w:p w:rsidR="004A4256" w:rsidRPr="00A83DBD" w:rsidRDefault="004A4256" w:rsidP="000A44F1">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rPr>
      </w:pPr>
      <w:r w:rsidRPr="00A83DBD">
        <w:rPr>
          <w:rFonts w:asciiTheme="minorHAnsi" w:hAnsiTheme="minorHAnsi"/>
          <w:bCs/>
          <w:color w:val="000000"/>
        </w:rPr>
        <w:t>All reviewed procedures and procedures with minor revisions can be signed by the designated section manager.</w:t>
      </w:r>
    </w:p>
    <w:p w:rsidR="004A4256" w:rsidRPr="00A83DBD" w:rsidRDefault="004A4256" w:rsidP="004A4256">
      <w:pPr>
        <w:pStyle w:val="ListParagraph"/>
        <w:tabs>
          <w:tab w:val="left" w:pos="540"/>
        </w:tabs>
        <w:autoSpaceDE w:val="0"/>
        <w:autoSpaceDN w:val="0"/>
        <w:adjustRightInd w:val="0"/>
        <w:spacing w:after="0" w:line="240" w:lineRule="auto"/>
        <w:ind w:left="1890"/>
        <w:rPr>
          <w:rFonts w:asciiTheme="minorHAnsi" w:hAnsiTheme="minorHAnsi"/>
          <w:bCs/>
          <w:color w:val="000000"/>
        </w:rPr>
      </w:pPr>
    </w:p>
    <w:p w:rsidR="004A4256" w:rsidRPr="00A83DBD" w:rsidRDefault="004A4256" w:rsidP="00754822">
      <w:pPr>
        <w:pStyle w:val="ListParagraph"/>
        <w:numPr>
          <w:ilvl w:val="0"/>
          <w:numId w:val="39"/>
        </w:numPr>
        <w:autoSpaceDE w:val="0"/>
        <w:autoSpaceDN w:val="0"/>
        <w:adjustRightInd w:val="0"/>
        <w:spacing w:after="0" w:line="240" w:lineRule="auto"/>
        <w:ind w:hanging="540"/>
        <w:rPr>
          <w:rFonts w:asciiTheme="minorHAnsi" w:hAnsiTheme="minorHAnsi"/>
          <w:b/>
          <w:bCs/>
          <w:color w:val="000000"/>
        </w:rPr>
      </w:pPr>
      <w:r w:rsidRPr="00A83DBD">
        <w:rPr>
          <w:rFonts w:asciiTheme="minorHAnsi" w:hAnsiTheme="minorHAnsi"/>
          <w:b/>
          <w:bCs/>
          <w:color w:val="000000"/>
        </w:rPr>
        <w:t>Related Procedures:</w:t>
      </w:r>
      <w:r w:rsidRPr="00A83DBD">
        <w:rPr>
          <w:rFonts w:asciiTheme="minorHAnsi" w:hAnsiTheme="minorHAnsi"/>
          <w:b/>
          <w:bCs/>
          <w:color w:val="000000"/>
        </w:rPr>
        <w:tab/>
      </w:r>
      <w:r w:rsidR="00BE15D9">
        <w:rPr>
          <w:rFonts w:asciiTheme="minorHAnsi" w:hAnsiTheme="minorHAnsi"/>
          <w:b/>
          <w:bCs/>
        </w:rPr>
        <w:t>IPP#8</w:t>
      </w:r>
    </w:p>
    <w:p w:rsidR="004A4256" w:rsidRPr="00A83DBD" w:rsidRDefault="004A4256" w:rsidP="004A4256">
      <w:pPr>
        <w:pStyle w:val="ListParagraph"/>
        <w:autoSpaceDE w:val="0"/>
        <w:autoSpaceDN w:val="0"/>
        <w:adjustRightInd w:val="0"/>
        <w:spacing w:after="0" w:line="240" w:lineRule="auto"/>
        <w:ind w:left="1620"/>
        <w:rPr>
          <w:rFonts w:asciiTheme="minorHAnsi" w:hAnsiTheme="minorHAnsi"/>
          <w:bCs/>
          <w:color w:val="000000"/>
        </w:rPr>
      </w:pPr>
    </w:p>
    <w:p w:rsidR="004A4256" w:rsidRPr="00A83DBD" w:rsidRDefault="004A4256" w:rsidP="00754822">
      <w:pPr>
        <w:pStyle w:val="ListParagraph"/>
        <w:numPr>
          <w:ilvl w:val="0"/>
          <w:numId w:val="39"/>
        </w:numPr>
        <w:tabs>
          <w:tab w:val="left" w:pos="540"/>
        </w:tabs>
        <w:autoSpaceDE w:val="0"/>
        <w:autoSpaceDN w:val="0"/>
        <w:adjustRightInd w:val="0"/>
        <w:spacing w:after="0" w:line="240" w:lineRule="auto"/>
        <w:ind w:hanging="540"/>
        <w:rPr>
          <w:rFonts w:asciiTheme="minorHAnsi" w:hAnsiTheme="minorHAnsi"/>
          <w:b/>
          <w:bCs/>
        </w:rPr>
      </w:pPr>
      <w:r w:rsidRPr="00A83DBD">
        <w:rPr>
          <w:rFonts w:asciiTheme="minorHAnsi" w:hAnsiTheme="minorHAnsi"/>
          <w:b/>
          <w:bCs/>
          <w:color w:val="000000"/>
        </w:rPr>
        <w:t>References:</w:t>
      </w:r>
      <w:r w:rsidRPr="00A83DBD">
        <w:rPr>
          <w:rFonts w:asciiTheme="minorHAnsi" w:hAnsiTheme="minorHAnsi"/>
          <w:b/>
          <w:bCs/>
          <w:color w:val="000000"/>
        </w:rPr>
        <w:tab/>
      </w:r>
      <w:r w:rsidRPr="00A83DBD">
        <w:rPr>
          <w:rFonts w:asciiTheme="minorHAnsi" w:hAnsiTheme="minorHAnsi"/>
          <w:b/>
          <w:bCs/>
          <w:color w:val="000000"/>
        </w:rPr>
        <w:tab/>
      </w:r>
      <w:r w:rsidR="00BE15D9">
        <w:rPr>
          <w:rFonts w:asciiTheme="minorHAnsi" w:hAnsiTheme="minorHAnsi"/>
          <w:b/>
          <w:bCs/>
        </w:rPr>
        <w:t>GEN.41303</w:t>
      </w:r>
    </w:p>
    <w:p w:rsidR="004A4256" w:rsidRPr="00A83DBD" w:rsidRDefault="004A4256" w:rsidP="004A4256">
      <w:pPr>
        <w:tabs>
          <w:tab w:val="left" w:pos="540"/>
        </w:tabs>
        <w:autoSpaceDE w:val="0"/>
        <w:autoSpaceDN w:val="0"/>
        <w:adjustRightInd w:val="0"/>
        <w:spacing w:after="0" w:line="240" w:lineRule="auto"/>
        <w:rPr>
          <w:rFonts w:asciiTheme="minorHAnsi" w:hAnsiTheme="minorHAnsi"/>
          <w:b/>
          <w:bCs/>
        </w:rPr>
      </w:pPr>
    </w:p>
    <w:p w:rsidR="004A4256" w:rsidRPr="00A83DBD" w:rsidRDefault="004A4256" w:rsidP="00754822">
      <w:pPr>
        <w:pStyle w:val="Bibliography"/>
        <w:numPr>
          <w:ilvl w:val="0"/>
          <w:numId w:val="39"/>
        </w:numPr>
        <w:ind w:hanging="540"/>
        <w:rPr>
          <w:rFonts w:asciiTheme="minorHAnsi" w:hAnsiTheme="minorHAnsi"/>
          <w:b/>
        </w:rPr>
      </w:pPr>
      <w:r w:rsidRPr="00A83DBD">
        <w:rPr>
          <w:rFonts w:asciiTheme="minorHAnsi" w:hAnsiTheme="minorHAnsi"/>
          <w:b/>
        </w:rPr>
        <w:t>Attachments:</w:t>
      </w:r>
      <w:r w:rsidRPr="00A83DBD">
        <w:rPr>
          <w:rFonts w:asciiTheme="minorHAnsi" w:hAnsiTheme="minorHAnsi"/>
        </w:rPr>
        <w:t xml:space="preserve">  </w:t>
      </w:r>
      <w:r w:rsidRPr="00A83DBD">
        <w:rPr>
          <w:rFonts w:asciiTheme="minorHAnsi" w:hAnsiTheme="minorHAnsi"/>
        </w:rPr>
        <w:tab/>
      </w:r>
      <w:r w:rsidRPr="00A83DBD">
        <w:rPr>
          <w:rFonts w:asciiTheme="minorHAnsi" w:hAnsiTheme="minorHAnsi"/>
          <w:b/>
        </w:rPr>
        <w:t>N/A</w:t>
      </w:r>
    </w:p>
    <w:p w:rsidR="00BE15D9" w:rsidRPr="003A1361" w:rsidRDefault="00BE15D9" w:rsidP="00BE15D9">
      <w:pPr>
        <w:pStyle w:val="ListParagraph"/>
        <w:numPr>
          <w:ilvl w:val="0"/>
          <w:numId w:val="39"/>
        </w:numPr>
        <w:rPr>
          <w:rFonts w:asciiTheme="minorHAnsi" w:hAnsiTheme="minorHAnsi"/>
        </w:rPr>
      </w:pPr>
      <w:r w:rsidRPr="003A1361">
        <w:rPr>
          <w:rFonts w:asciiTheme="minorHAnsi" w:hAnsiTheme="minorHAnsi"/>
          <w:b/>
        </w:rPr>
        <w:t xml:space="preserve">Revised/Reviewed Dates and Signatures:  </w:t>
      </w:r>
    </w:p>
    <w:p w:rsidR="004A4256" w:rsidRDefault="004A4256" w:rsidP="009253C2">
      <w:pPr>
        <w:rPr>
          <w:rFonts w:ascii="Times New Roman" w:hAnsi="Times New Roman"/>
          <w:b/>
        </w:rPr>
      </w:pPr>
    </w:p>
    <w:p w:rsidR="00471F27" w:rsidRPr="009253C2" w:rsidRDefault="00471F27" w:rsidP="009253C2">
      <w:pPr>
        <w:rPr>
          <w:rFonts w:ascii="Times New Roman" w:hAnsi="Times New Roman"/>
          <w:b/>
        </w:rPr>
      </w:pPr>
    </w:p>
    <w:tbl>
      <w:tblPr>
        <w:tblStyle w:val="TableGrid"/>
        <w:tblW w:w="0" w:type="auto"/>
        <w:tblLook w:val="04A0" w:firstRow="1" w:lastRow="0" w:firstColumn="1" w:lastColumn="0" w:noHBand="0" w:noVBand="1"/>
      </w:tblPr>
      <w:tblGrid>
        <w:gridCol w:w="1779"/>
        <w:gridCol w:w="1869"/>
        <w:gridCol w:w="2807"/>
        <w:gridCol w:w="2895"/>
      </w:tblGrid>
      <w:tr w:rsidR="00937A5D" w:rsidRPr="009A2ABF" w:rsidTr="00096A37">
        <w:tc>
          <w:tcPr>
            <w:tcW w:w="1779" w:type="dxa"/>
          </w:tcPr>
          <w:p w:rsidR="00937A5D" w:rsidRPr="009A2ABF" w:rsidRDefault="00937A5D" w:rsidP="00096A37">
            <w:pPr>
              <w:rPr>
                <w:sz w:val="36"/>
                <w:szCs w:val="36"/>
              </w:rPr>
            </w:pPr>
            <w:r w:rsidRPr="009A2ABF">
              <w:rPr>
                <w:sz w:val="36"/>
                <w:szCs w:val="36"/>
              </w:rPr>
              <w:t>Review Date:</w:t>
            </w:r>
          </w:p>
        </w:tc>
        <w:tc>
          <w:tcPr>
            <w:tcW w:w="1869" w:type="dxa"/>
          </w:tcPr>
          <w:p w:rsidR="00937A5D" w:rsidRPr="009A2ABF" w:rsidRDefault="00937A5D" w:rsidP="00096A37">
            <w:pPr>
              <w:rPr>
                <w:sz w:val="36"/>
                <w:szCs w:val="36"/>
              </w:rPr>
            </w:pPr>
            <w:r w:rsidRPr="009A2ABF">
              <w:rPr>
                <w:sz w:val="36"/>
                <w:szCs w:val="36"/>
              </w:rPr>
              <w:t>Revision Date:</w:t>
            </w:r>
          </w:p>
        </w:tc>
        <w:tc>
          <w:tcPr>
            <w:tcW w:w="2807" w:type="dxa"/>
          </w:tcPr>
          <w:p w:rsidR="00937A5D" w:rsidRPr="009A2ABF" w:rsidRDefault="00937A5D" w:rsidP="00096A37">
            <w:pPr>
              <w:rPr>
                <w:sz w:val="36"/>
                <w:szCs w:val="36"/>
              </w:rPr>
            </w:pPr>
            <w:r w:rsidRPr="009A2ABF">
              <w:rPr>
                <w:sz w:val="36"/>
                <w:szCs w:val="36"/>
              </w:rPr>
              <w:t>Reason:</w:t>
            </w:r>
          </w:p>
        </w:tc>
        <w:tc>
          <w:tcPr>
            <w:tcW w:w="2895" w:type="dxa"/>
          </w:tcPr>
          <w:p w:rsidR="00937A5D" w:rsidRPr="009A2ABF" w:rsidRDefault="00937A5D" w:rsidP="00096A37">
            <w:pPr>
              <w:rPr>
                <w:sz w:val="36"/>
                <w:szCs w:val="36"/>
              </w:rPr>
            </w:pPr>
            <w:r>
              <w:rPr>
                <w:sz w:val="36"/>
                <w:szCs w:val="36"/>
              </w:rPr>
              <w:t>Signature:</w:t>
            </w:r>
          </w:p>
        </w:tc>
      </w:tr>
      <w:tr w:rsidR="00937A5D" w:rsidTr="00096A37">
        <w:tc>
          <w:tcPr>
            <w:tcW w:w="1779" w:type="dxa"/>
          </w:tcPr>
          <w:p w:rsidR="00937A5D" w:rsidRPr="00BE15D9" w:rsidRDefault="00937A5D" w:rsidP="00096A37">
            <w:pPr>
              <w:rPr>
                <w:sz w:val="24"/>
                <w:szCs w:val="24"/>
              </w:rPr>
            </w:pPr>
          </w:p>
        </w:tc>
        <w:tc>
          <w:tcPr>
            <w:tcW w:w="1869" w:type="dxa"/>
          </w:tcPr>
          <w:p w:rsidR="00937A5D" w:rsidRPr="00BE15D9" w:rsidRDefault="00471F27" w:rsidP="00096A37">
            <w:pPr>
              <w:rPr>
                <w:sz w:val="24"/>
                <w:szCs w:val="24"/>
              </w:rPr>
            </w:pPr>
            <w:r w:rsidRPr="00BE15D9">
              <w:rPr>
                <w:sz w:val="24"/>
                <w:szCs w:val="24"/>
              </w:rPr>
              <w:t>3/6/2017</w:t>
            </w:r>
          </w:p>
        </w:tc>
        <w:tc>
          <w:tcPr>
            <w:tcW w:w="2807" w:type="dxa"/>
          </w:tcPr>
          <w:p w:rsidR="00937A5D" w:rsidRPr="00BE15D9" w:rsidRDefault="00471F27" w:rsidP="00096A37">
            <w:pPr>
              <w:rPr>
                <w:sz w:val="24"/>
                <w:szCs w:val="24"/>
              </w:rPr>
            </w:pPr>
            <w:r w:rsidRPr="00BE15D9">
              <w:rPr>
                <w:sz w:val="24"/>
                <w:szCs w:val="24"/>
              </w:rPr>
              <w:t>Reformatted to new Medical Center template</w:t>
            </w:r>
          </w:p>
        </w:tc>
        <w:tc>
          <w:tcPr>
            <w:tcW w:w="2895" w:type="dxa"/>
          </w:tcPr>
          <w:p w:rsidR="00937A5D" w:rsidRPr="00BE15D9" w:rsidRDefault="00471F27" w:rsidP="00096A37">
            <w:pPr>
              <w:rPr>
                <w:sz w:val="24"/>
                <w:szCs w:val="24"/>
              </w:rPr>
            </w:pPr>
            <w:r w:rsidRPr="00BE15D9">
              <w:rPr>
                <w:sz w:val="24"/>
                <w:szCs w:val="24"/>
              </w:rPr>
              <w:t>Laurie Watson, MT (ASCP)</w:t>
            </w:r>
          </w:p>
        </w:tc>
      </w:tr>
      <w:tr w:rsidR="00937A5D" w:rsidTr="00096A37">
        <w:tc>
          <w:tcPr>
            <w:tcW w:w="1779" w:type="dxa"/>
          </w:tcPr>
          <w:p w:rsidR="00937A5D" w:rsidRPr="00BE15D9" w:rsidRDefault="00937A5D" w:rsidP="00096A37">
            <w:pPr>
              <w:rPr>
                <w:sz w:val="24"/>
                <w:szCs w:val="24"/>
              </w:rPr>
            </w:pPr>
          </w:p>
        </w:tc>
        <w:tc>
          <w:tcPr>
            <w:tcW w:w="1869" w:type="dxa"/>
          </w:tcPr>
          <w:p w:rsidR="00937A5D" w:rsidRPr="00BE15D9" w:rsidRDefault="00471F27" w:rsidP="00096A37">
            <w:pPr>
              <w:rPr>
                <w:sz w:val="24"/>
                <w:szCs w:val="24"/>
              </w:rPr>
            </w:pPr>
            <w:r w:rsidRPr="00BE15D9">
              <w:rPr>
                <w:sz w:val="24"/>
                <w:szCs w:val="24"/>
              </w:rPr>
              <w:t>3/5/2019</w:t>
            </w:r>
          </w:p>
        </w:tc>
        <w:tc>
          <w:tcPr>
            <w:tcW w:w="2807" w:type="dxa"/>
          </w:tcPr>
          <w:p w:rsidR="00937A5D" w:rsidRPr="00BE15D9" w:rsidRDefault="00471F27" w:rsidP="00BE15D9">
            <w:pPr>
              <w:rPr>
                <w:sz w:val="24"/>
                <w:szCs w:val="24"/>
              </w:rPr>
            </w:pPr>
            <w:r w:rsidRPr="00BE15D9">
              <w:rPr>
                <w:sz w:val="24"/>
                <w:szCs w:val="24"/>
              </w:rPr>
              <w:t>Revis</w:t>
            </w:r>
            <w:r w:rsidR="00BE15D9" w:rsidRPr="00BE15D9">
              <w:rPr>
                <w:sz w:val="24"/>
                <w:szCs w:val="24"/>
              </w:rPr>
              <w:t>ed signature page</w:t>
            </w:r>
            <w:r w:rsidRPr="00BE15D9">
              <w:rPr>
                <w:sz w:val="24"/>
                <w:szCs w:val="24"/>
              </w:rPr>
              <w:t xml:space="preserve"> </w:t>
            </w:r>
          </w:p>
        </w:tc>
        <w:tc>
          <w:tcPr>
            <w:tcW w:w="2895" w:type="dxa"/>
          </w:tcPr>
          <w:p w:rsidR="00937A5D" w:rsidRPr="00BE15D9" w:rsidRDefault="00BE15D9" w:rsidP="00096A37">
            <w:pPr>
              <w:rPr>
                <w:sz w:val="24"/>
                <w:szCs w:val="24"/>
              </w:rPr>
            </w:pPr>
            <w:r w:rsidRPr="00BE15D9">
              <w:rPr>
                <w:sz w:val="24"/>
                <w:szCs w:val="24"/>
              </w:rPr>
              <w:t>Laurie Watson (MT) ASCP</w:t>
            </w:r>
          </w:p>
        </w:tc>
      </w:tr>
      <w:tr w:rsidR="00937A5D" w:rsidTr="00096A37">
        <w:tc>
          <w:tcPr>
            <w:tcW w:w="1779" w:type="dxa"/>
          </w:tcPr>
          <w:p w:rsidR="00937A5D" w:rsidRPr="00BE15D9" w:rsidRDefault="00937A5D" w:rsidP="00096A37">
            <w:pPr>
              <w:rPr>
                <w:sz w:val="24"/>
                <w:szCs w:val="24"/>
              </w:rPr>
            </w:pPr>
          </w:p>
        </w:tc>
        <w:tc>
          <w:tcPr>
            <w:tcW w:w="1869" w:type="dxa"/>
          </w:tcPr>
          <w:p w:rsidR="00937A5D" w:rsidRPr="00BE15D9" w:rsidRDefault="00937A5D" w:rsidP="00096A37">
            <w:pPr>
              <w:rPr>
                <w:sz w:val="24"/>
                <w:szCs w:val="24"/>
              </w:rPr>
            </w:pPr>
          </w:p>
        </w:tc>
        <w:tc>
          <w:tcPr>
            <w:tcW w:w="2807" w:type="dxa"/>
          </w:tcPr>
          <w:p w:rsidR="00937A5D" w:rsidRPr="00BE15D9" w:rsidRDefault="00937A5D" w:rsidP="00096A37">
            <w:pPr>
              <w:rPr>
                <w:sz w:val="24"/>
                <w:szCs w:val="24"/>
              </w:rPr>
            </w:pPr>
          </w:p>
        </w:tc>
        <w:tc>
          <w:tcPr>
            <w:tcW w:w="2895" w:type="dxa"/>
          </w:tcPr>
          <w:p w:rsidR="00937A5D" w:rsidRPr="00BE15D9" w:rsidRDefault="00937A5D" w:rsidP="00096A37">
            <w:pPr>
              <w:rPr>
                <w:sz w:val="24"/>
                <w:szCs w:val="24"/>
              </w:rPr>
            </w:pPr>
          </w:p>
        </w:tc>
      </w:tr>
      <w:tr w:rsidR="00937A5D" w:rsidTr="00096A37">
        <w:tc>
          <w:tcPr>
            <w:tcW w:w="1779" w:type="dxa"/>
          </w:tcPr>
          <w:p w:rsidR="00937A5D" w:rsidRPr="00BE15D9" w:rsidRDefault="00BE15D9" w:rsidP="00096A37">
            <w:pPr>
              <w:rPr>
                <w:sz w:val="24"/>
                <w:szCs w:val="24"/>
              </w:rPr>
            </w:pPr>
            <w:r>
              <w:rPr>
                <w:sz w:val="24"/>
                <w:szCs w:val="24"/>
              </w:rPr>
              <w:lastRenderedPageBreak/>
              <w:t>Review Date:</w:t>
            </w:r>
          </w:p>
        </w:tc>
        <w:tc>
          <w:tcPr>
            <w:tcW w:w="1869" w:type="dxa"/>
          </w:tcPr>
          <w:p w:rsidR="00937A5D" w:rsidRPr="00BE15D9" w:rsidRDefault="00BE15D9" w:rsidP="00096A37">
            <w:pPr>
              <w:rPr>
                <w:sz w:val="24"/>
                <w:szCs w:val="24"/>
              </w:rPr>
            </w:pPr>
            <w:r>
              <w:rPr>
                <w:sz w:val="24"/>
                <w:szCs w:val="24"/>
              </w:rPr>
              <w:t>Revision Date:</w:t>
            </w:r>
          </w:p>
        </w:tc>
        <w:tc>
          <w:tcPr>
            <w:tcW w:w="2807" w:type="dxa"/>
          </w:tcPr>
          <w:p w:rsidR="00937A5D" w:rsidRPr="00BE15D9" w:rsidRDefault="00BE15D9" w:rsidP="00096A37">
            <w:pPr>
              <w:rPr>
                <w:sz w:val="24"/>
                <w:szCs w:val="24"/>
              </w:rPr>
            </w:pPr>
            <w:r>
              <w:rPr>
                <w:sz w:val="24"/>
                <w:szCs w:val="24"/>
              </w:rPr>
              <w:t>Reason:</w:t>
            </w:r>
          </w:p>
        </w:tc>
        <w:tc>
          <w:tcPr>
            <w:tcW w:w="2895" w:type="dxa"/>
          </w:tcPr>
          <w:p w:rsidR="00937A5D" w:rsidRPr="00BE15D9" w:rsidRDefault="00BE15D9" w:rsidP="00096A37">
            <w:pPr>
              <w:rPr>
                <w:sz w:val="24"/>
                <w:szCs w:val="24"/>
              </w:rPr>
            </w:pPr>
            <w:r>
              <w:rPr>
                <w:sz w:val="24"/>
                <w:szCs w:val="24"/>
              </w:rPr>
              <w:t>Signature:</w:t>
            </w:r>
          </w:p>
        </w:tc>
      </w:tr>
      <w:tr w:rsidR="00937A5D" w:rsidTr="00096A37">
        <w:tc>
          <w:tcPr>
            <w:tcW w:w="1779" w:type="dxa"/>
          </w:tcPr>
          <w:p w:rsidR="00937A5D" w:rsidRPr="00BE15D9" w:rsidRDefault="00937A5D" w:rsidP="00096A37">
            <w:pPr>
              <w:rPr>
                <w:sz w:val="24"/>
                <w:szCs w:val="24"/>
              </w:rPr>
            </w:pPr>
          </w:p>
        </w:tc>
        <w:tc>
          <w:tcPr>
            <w:tcW w:w="1869" w:type="dxa"/>
          </w:tcPr>
          <w:p w:rsidR="00937A5D" w:rsidRPr="00BE15D9" w:rsidRDefault="00937A5D" w:rsidP="00096A37">
            <w:pPr>
              <w:rPr>
                <w:sz w:val="24"/>
                <w:szCs w:val="24"/>
              </w:rPr>
            </w:pPr>
          </w:p>
        </w:tc>
        <w:tc>
          <w:tcPr>
            <w:tcW w:w="2807" w:type="dxa"/>
          </w:tcPr>
          <w:p w:rsidR="00937A5D" w:rsidRPr="00BE15D9" w:rsidRDefault="00937A5D" w:rsidP="00096A37">
            <w:pPr>
              <w:rPr>
                <w:sz w:val="24"/>
                <w:szCs w:val="24"/>
              </w:rPr>
            </w:pPr>
          </w:p>
        </w:tc>
        <w:tc>
          <w:tcPr>
            <w:tcW w:w="2895" w:type="dxa"/>
          </w:tcPr>
          <w:p w:rsidR="00937A5D" w:rsidRPr="00BE15D9" w:rsidRDefault="00937A5D" w:rsidP="00096A37">
            <w:pPr>
              <w:rPr>
                <w:sz w:val="24"/>
                <w:szCs w:val="24"/>
              </w:rPr>
            </w:pPr>
          </w:p>
        </w:tc>
      </w:tr>
      <w:tr w:rsidR="00937A5D" w:rsidTr="00096A37">
        <w:tc>
          <w:tcPr>
            <w:tcW w:w="1779" w:type="dxa"/>
          </w:tcPr>
          <w:p w:rsidR="00937A5D" w:rsidRPr="00BE15D9" w:rsidRDefault="00937A5D" w:rsidP="00096A37">
            <w:pPr>
              <w:rPr>
                <w:sz w:val="24"/>
                <w:szCs w:val="24"/>
              </w:rPr>
            </w:pPr>
          </w:p>
        </w:tc>
        <w:tc>
          <w:tcPr>
            <w:tcW w:w="1869" w:type="dxa"/>
          </w:tcPr>
          <w:p w:rsidR="00937A5D" w:rsidRPr="00BE15D9" w:rsidRDefault="00937A5D" w:rsidP="00096A37">
            <w:pPr>
              <w:rPr>
                <w:sz w:val="24"/>
                <w:szCs w:val="24"/>
              </w:rPr>
            </w:pPr>
          </w:p>
        </w:tc>
        <w:tc>
          <w:tcPr>
            <w:tcW w:w="2807" w:type="dxa"/>
          </w:tcPr>
          <w:p w:rsidR="00937A5D" w:rsidRPr="00BE15D9" w:rsidRDefault="00937A5D" w:rsidP="00096A37">
            <w:pPr>
              <w:rPr>
                <w:sz w:val="24"/>
                <w:szCs w:val="24"/>
              </w:rPr>
            </w:pPr>
          </w:p>
        </w:tc>
        <w:tc>
          <w:tcPr>
            <w:tcW w:w="2895" w:type="dxa"/>
          </w:tcPr>
          <w:p w:rsidR="00937A5D" w:rsidRPr="00BE15D9" w:rsidRDefault="00937A5D" w:rsidP="00096A37">
            <w:pPr>
              <w:rPr>
                <w:sz w:val="24"/>
                <w:szCs w:val="24"/>
              </w:rPr>
            </w:pPr>
          </w:p>
        </w:tc>
      </w:tr>
      <w:tr w:rsidR="00937A5D" w:rsidTr="00096A37">
        <w:tc>
          <w:tcPr>
            <w:tcW w:w="1779" w:type="dxa"/>
          </w:tcPr>
          <w:p w:rsidR="00937A5D" w:rsidRPr="00BE15D9" w:rsidRDefault="00937A5D" w:rsidP="00096A37">
            <w:pPr>
              <w:rPr>
                <w:sz w:val="24"/>
                <w:szCs w:val="24"/>
              </w:rPr>
            </w:pPr>
          </w:p>
        </w:tc>
        <w:tc>
          <w:tcPr>
            <w:tcW w:w="1869" w:type="dxa"/>
          </w:tcPr>
          <w:p w:rsidR="00937A5D" w:rsidRPr="00BE15D9" w:rsidRDefault="00937A5D" w:rsidP="00096A37">
            <w:pPr>
              <w:rPr>
                <w:sz w:val="24"/>
                <w:szCs w:val="24"/>
              </w:rPr>
            </w:pPr>
          </w:p>
        </w:tc>
        <w:tc>
          <w:tcPr>
            <w:tcW w:w="2807" w:type="dxa"/>
          </w:tcPr>
          <w:p w:rsidR="00937A5D" w:rsidRPr="00BE15D9" w:rsidRDefault="00937A5D" w:rsidP="00096A37">
            <w:pPr>
              <w:rPr>
                <w:sz w:val="24"/>
                <w:szCs w:val="24"/>
              </w:rPr>
            </w:pPr>
          </w:p>
        </w:tc>
        <w:tc>
          <w:tcPr>
            <w:tcW w:w="2895" w:type="dxa"/>
          </w:tcPr>
          <w:p w:rsidR="00937A5D" w:rsidRPr="00BE15D9" w:rsidRDefault="00937A5D" w:rsidP="00096A37">
            <w:pPr>
              <w:rPr>
                <w:sz w:val="24"/>
                <w:szCs w:val="24"/>
              </w:rPr>
            </w:pPr>
          </w:p>
        </w:tc>
      </w:tr>
      <w:tr w:rsidR="00937A5D" w:rsidTr="00096A37">
        <w:tc>
          <w:tcPr>
            <w:tcW w:w="1779" w:type="dxa"/>
          </w:tcPr>
          <w:p w:rsidR="00937A5D" w:rsidRPr="00BE15D9" w:rsidRDefault="00937A5D" w:rsidP="00096A37">
            <w:pPr>
              <w:rPr>
                <w:sz w:val="24"/>
                <w:szCs w:val="24"/>
              </w:rPr>
            </w:pPr>
          </w:p>
        </w:tc>
        <w:tc>
          <w:tcPr>
            <w:tcW w:w="1869" w:type="dxa"/>
          </w:tcPr>
          <w:p w:rsidR="00937A5D" w:rsidRPr="00BE15D9" w:rsidRDefault="00937A5D" w:rsidP="00096A37">
            <w:pPr>
              <w:rPr>
                <w:sz w:val="24"/>
                <w:szCs w:val="24"/>
              </w:rPr>
            </w:pPr>
          </w:p>
        </w:tc>
        <w:tc>
          <w:tcPr>
            <w:tcW w:w="2807" w:type="dxa"/>
          </w:tcPr>
          <w:p w:rsidR="00937A5D" w:rsidRPr="00BE15D9" w:rsidRDefault="00937A5D" w:rsidP="00096A37">
            <w:pPr>
              <w:rPr>
                <w:sz w:val="24"/>
                <w:szCs w:val="24"/>
              </w:rPr>
            </w:pPr>
          </w:p>
        </w:tc>
        <w:tc>
          <w:tcPr>
            <w:tcW w:w="2895" w:type="dxa"/>
          </w:tcPr>
          <w:p w:rsidR="00937A5D" w:rsidRPr="00BE15D9" w:rsidRDefault="00937A5D" w:rsidP="00096A37">
            <w:pPr>
              <w:rPr>
                <w:sz w:val="24"/>
                <w:szCs w:val="24"/>
              </w:rPr>
            </w:pPr>
          </w:p>
        </w:tc>
      </w:tr>
      <w:tr w:rsidR="00937A5D" w:rsidTr="00096A37">
        <w:tc>
          <w:tcPr>
            <w:tcW w:w="1779" w:type="dxa"/>
          </w:tcPr>
          <w:p w:rsidR="00937A5D" w:rsidRPr="00BE15D9" w:rsidRDefault="00937A5D" w:rsidP="00096A37">
            <w:pPr>
              <w:rPr>
                <w:sz w:val="24"/>
                <w:szCs w:val="24"/>
              </w:rPr>
            </w:pPr>
          </w:p>
        </w:tc>
        <w:tc>
          <w:tcPr>
            <w:tcW w:w="1869" w:type="dxa"/>
          </w:tcPr>
          <w:p w:rsidR="00937A5D" w:rsidRPr="00BE15D9" w:rsidRDefault="00937A5D" w:rsidP="00096A37">
            <w:pPr>
              <w:rPr>
                <w:sz w:val="24"/>
                <w:szCs w:val="24"/>
              </w:rPr>
            </w:pPr>
          </w:p>
        </w:tc>
        <w:tc>
          <w:tcPr>
            <w:tcW w:w="2807" w:type="dxa"/>
          </w:tcPr>
          <w:p w:rsidR="00937A5D" w:rsidRPr="00BE15D9" w:rsidRDefault="00937A5D" w:rsidP="00096A37">
            <w:pPr>
              <w:rPr>
                <w:sz w:val="24"/>
                <w:szCs w:val="24"/>
              </w:rPr>
            </w:pPr>
          </w:p>
        </w:tc>
        <w:tc>
          <w:tcPr>
            <w:tcW w:w="2895" w:type="dxa"/>
          </w:tcPr>
          <w:p w:rsidR="00937A5D" w:rsidRPr="00BE15D9" w:rsidRDefault="00937A5D" w:rsidP="00096A37">
            <w:pPr>
              <w:rPr>
                <w:sz w:val="24"/>
                <w:szCs w:val="24"/>
              </w:rPr>
            </w:pPr>
          </w:p>
        </w:tc>
      </w:tr>
      <w:tr w:rsidR="00937A5D" w:rsidTr="00096A37">
        <w:tc>
          <w:tcPr>
            <w:tcW w:w="1779" w:type="dxa"/>
          </w:tcPr>
          <w:p w:rsidR="00937A5D" w:rsidRPr="00BE15D9" w:rsidRDefault="00937A5D" w:rsidP="00096A37">
            <w:pPr>
              <w:rPr>
                <w:sz w:val="24"/>
                <w:szCs w:val="24"/>
              </w:rPr>
            </w:pPr>
          </w:p>
        </w:tc>
        <w:tc>
          <w:tcPr>
            <w:tcW w:w="1869" w:type="dxa"/>
          </w:tcPr>
          <w:p w:rsidR="00937A5D" w:rsidRPr="00BE15D9" w:rsidRDefault="00937A5D" w:rsidP="00096A37">
            <w:pPr>
              <w:rPr>
                <w:sz w:val="24"/>
                <w:szCs w:val="24"/>
              </w:rPr>
            </w:pPr>
          </w:p>
        </w:tc>
        <w:tc>
          <w:tcPr>
            <w:tcW w:w="2807" w:type="dxa"/>
          </w:tcPr>
          <w:p w:rsidR="00937A5D" w:rsidRPr="00BE15D9" w:rsidRDefault="00937A5D" w:rsidP="00096A37">
            <w:pPr>
              <w:rPr>
                <w:sz w:val="24"/>
                <w:szCs w:val="24"/>
              </w:rPr>
            </w:pPr>
          </w:p>
        </w:tc>
        <w:tc>
          <w:tcPr>
            <w:tcW w:w="2895" w:type="dxa"/>
          </w:tcPr>
          <w:p w:rsidR="00937A5D" w:rsidRPr="00BE15D9" w:rsidRDefault="00937A5D" w:rsidP="00096A37">
            <w:pPr>
              <w:rPr>
                <w:sz w:val="24"/>
                <w:szCs w:val="24"/>
              </w:rPr>
            </w:pPr>
          </w:p>
        </w:tc>
      </w:tr>
      <w:tr w:rsidR="0028665F" w:rsidTr="00096A37">
        <w:tc>
          <w:tcPr>
            <w:tcW w:w="1779" w:type="dxa"/>
          </w:tcPr>
          <w:p w:rsidR="0028665F" w:rsidRPr="00BE15D9" w:rsidRDefault="0028665F" w:rsidP="00096A37">
            <w:pPr>
              <w:rPr>
                <w:sz w:val="24"/>
                <w:szCs w:val="24"/>
              </w:rPr>
            </w:pPr>
          </w:p>
        </w:tc>
        <w:tc>
          <w:tcPr>
            <w:tcW w:w="1869" w:type="dxa"/>
          </w:tcPr>
          <w:p w:rsidR="0028665F" w:rsidRPr="00BE15D9" w:rsidRDefault="0028665F" w:rsidP="00096A37">
            <w:pPr>
              <w:rPr>
                <w:sz w:val="24"/>
                <w:szCs w:val="24"/>
              </w:rPr>
            </w:pPr>
          </w:p>
        </w:tc>
        <w:tc>
          <w:tcPr>
            <w:tcW w:w="2807" w:type="dxa"/>
          </w:tcPr>
          <w:p w:rsidR="0028665F" w:rsidRPr="00BE15D9" w:rsidRDefault="0028665F" w:rsidP="00096A37">
            <w:pPr>
              <w:rPr>
                <w:sz w:val="24"/>
                <w:szCs w:val="24"/>
              </w:rPr>
            </w:pPr>
          </w:p>
        </w:tc>
        <w:tc>
          <w:tcPr>
            <w:tcW w:w="2895" w:type="dxa"/>
          </w:tcPr>
          <w:p w:rsidR="0028665F" w:rsidRPr="00BE15D9" w:rsidRDefault="0028665F" w:rsidP="00096A37">
            <w:pPr>
              <w:rPr>
                <w:sz w:val="24"/>
                <w:szCs w:val="24"/>
              </w:rPr>
            </w:pPr>
          </w:p>
        </w:tc>
      </w:tr>
    </w:tbl>
    <w:p w:rsidR="004A4256" w:rsidRDefault="004A4256" w:rsidP="004A4256">
      <w:pPr>
        <w:autoSpaceDE w:val="0"/>
        <w:autoSpaceDN w:val="0"/>
        <w:adjustRightInd w:val="0"/>
        <w:spacing w:after="0" w:line="240" w:lineRule="auto"/>
        <w:rPr>
          <w:rFonts w:ascii="Times New Roman" w:hAnsi="Times New Roman"/>
          <w:bCs/>
          <w:color w:val="000000"/>
          <w:sz w:val="24"/>
          <w:szCs w:val="24"/>
        </w:rPr>
      </w:pPr>
    </w:p>
    <w:p w:rsidR="008C7BA0" w:rsidRDefault="008C7BA0" w:rsidP="004A4256">
      <w:pPr>
        <w:autoSpaceDE w:val="0"/>
        <w:autoSpaceDN w:val="0"/>
        <w:adjustRightInd w:val="0"/>
        <w:spacing w:after="0" w:line="240" w:lineRule="auto"/>
        <w:rPr>
          <w:rFonts w:ascii="Times New Roman" w:hAnsi="Times New Roman"/>
          <w:bCs/>
          <w:color w:val="000000"/>
          <w:sz w:val="24"/>
          <w:szCs w:val="24"/>
        </w:rPr>
      </w:pPr>
    </w:p>
    <w:p w:rsidR="008C7BA0" w:rsidRDefault="008C7BA0" w:rsidP="004A4256">
      <w:pPr>
        <w:autoSpaceDE w:val="0"/>
        <w:autoSpaceDN w:val="0"/>
        <w:adjustRightInd w:val="0"/>
        <w:spacing w:after="0" w:line="240" w:lineRule="auto"/>
        <w:rPr>
          <w:rFonts w:ascii="Times New Roman" w:hAnsi="Times New Roman"/>
          <w:bCs/>
          <w:color w:val="000000"/>
          <w:sz w:val="24"/>
          <w:szCs w:val="24"/>
        </w:rPr>
      </w:pPr>
    </w:p>
    <w:p w:rsidR="00BE15D9" w:rsidRDefault="00BE15D9" w:rsidP="004A4256">
      <w:pPr>
        <w:autoSpaceDE w:val="0"/>
        <w:autoSpaceDN w:val="0"/>
        <w:adjustRightInd w:val="0"/>
        <w:spacing w:after="0" w:line="240" w:lineRule="auto"/>
        <w:rPr>
          <w:rFonts w:ascii="Times New Roman" w:hAnsi="Times New Roman"/>
          <w:bCs/>
          <w:color w:val="000000"/>
          <w:sz w:val="24"/>
          <w:szCs w:val="24"/>
        </w:rPr>
      </w:pPr>
    </w:p>
    <w:p w:rsidR="00BE15D9" w:rsidRDefault="00BE15D9" w:rsidP="004A4256">
      <w:pPr>
        <w:autoSpaceDE w:val="0"/>
        <w:autoSpaceDN w:val="0"/>
        <w:adjustRightInd w:val="0"/>
        <w:spacing w:after="0" w:line="240" w:lineRule="auto"/>
        <w:rPr>
          <w:rFonts w:ascii="Times New Roman" w:hAnsi="Times New Roman"/>
          <w:bCs/>
          <w:color w:val="000000"/>
          <w:sz w:val="24"/>
          <w:szCs w:val="24"/>
        </w:rPr>
      </w:pPr>
    </w:p>
    <w:p w:rsidR="00BE15D9" w:rsidRDefault="00BE15D9" w:rsidP="004A4256">
      <w:pPr>
        <w:autoSpaceDE w:val="0"/>
        <w:autoSpaceDN w:val="0"/>
        <w:adjustRightInd w:val="0"/>
        <w:spacing w:after="0" w:line="240" w:lineRule="auto"/>
        <w:rPr>
          <w:rFonts w:ascii="Times New Roman" w:hAnsi="Times New Roman"/>
          <w:bCs/>
          <w:color w:val="000000"/>
          <w:sz w:val="24"/>
          <w:szCs w:val="24"/>
        </w:rPr>
      </w:pPr>
    </w:p>
    <w:p w:rsidR="00BE15D9" w:rsidRDefault="00BE15D9" w:rsidP="004A4256">
      <w:pPr>
        <w:autoSpaceDE w:val="0"/>
        <w:autoSpaceDN w:val="0"/>
        <w:adjustRightInd w:val="0"/>
        <w:spacing w:after="0" w:line="240" w:lineRule="auto"/>
        <w:rPr>
          <w:rFonts w:ascii="Times New Roman" w:hAnsi="Times New Roman"/>
          <w:bCs/>
          <w:color w:val="000000"/>
          <w:sz w:val="24"/>
          <w:szCs w:val="24"/>
        </w:rPr>
      </w:pPr>
    </w:p>
    <w:p w:rsidR="00BE15D9" w:rsidRDefault="00BE15D9" w:rsidP="004A4256">
      <w:pPr>
        <w:autoSpaceDE w:val="0"/>
        <w:autoSpaceDN w:val="0"/>
        <w:adjustRightInd w:val="0"/>
        <w:spacing w:after="0" w:line="240" w:lineRule="auto"/>
        <w:rPr>
          <w:rFonts w:ascii="Times New Roman" w:hAnsi="Times New Roman"/>
          <w:bCs/>
          <w:color w:val="000000"/>
          <w:sz w:val="24"/>
          <w:szCs w:val="24"/>
        </w:rPr>
      </w:pPr>
    </w:p>
    <w:p w:rsidR="00BE15D9" w:rsidRDefault="00BE15D9" w:rsidP="004A4256">
      <w:pPr>
        <w:autoSpaceDE w:val="0"/>
        <w:autoSpaceDN w:val="0"/>
        <w:adjustRightInd w:val="0"/>
        <w:spacing w:after="0" w:line="240" w:lineRule="auto"/>
        <w:rPr>
          <w:rFonts w:ascii="Times New Roman" w:hAnsi="Times New Roman"/>
          <w:bCs/>
          <w:color w:val="000000"/>
          <w:sz w:val="24"/>
          <w:szCs w:val="24"/>
        </w:rPr>
      </w:pPr>
    </w:p>
    <w:p w:rsidR="00BE15D9" w:rsidRDefault="00BE15D9" w:rsidP="004A4256">
      <w:pPr>
        <w:autoSpaceDE w:val="0"/>
        <w:autoSpaceDN w:val="0"/>
        <w:adjustRightInd w:val="0"/>
        <w:spacing w:after="0" w:line="240" w:lineRule="auto"/>
        <w:rPr>
          <w:rFonts w:ascii="Times New Roman" w:hAnsi="Times New Roman"/>
          <w:bCs/>
          <w:color w:val="000000"/>
          <w:sz w:val="24"/>
          <w:szCs w:val="24"/>
        </w:rPr>
      </w:pPr>
    </w:p>
    <w:p w:rsidR="00BE15D9" w:rsidRDefault="00BE15D9" w:rsidP="004A4256">
      <w:pPr>
        <w:autoSpaceDE w:val="0"/>
        <w:autoSpaceDN w:val="0"/>
        <w:adjustRightInd w:val="0"/>
        <w:spacing w:after="0" w:line="240" w:lineRule="auto"/>
        <w:rPr>
          <w:rFonts w:ascii="Times New Roman" w:hAnsi="Times New Roman"/>
          <w:bCs/>
          <w:color w:val="000000"/>
          <w:sz w:val="24"/>
          <w:szCs w:val="24"/>
        </w:rPr>
      </w:pPr>
    </w:p>
    <w:p w:rsidR="00BE15D9" w:rsidRDefault="00BE15D9" w:rsidP="004A4256">
      <w:pPr>
        <w:autoSpaceDE w:val="0"/>
        <w:autoSpaceDN w:val="0"/>
        <w:adjustRightInd w:val="0"/>
        <w:spacing w:after="0" w:line="240" w:lineRule="auto"/>
        <w:rPr>
          <w:rFonts w:ascii="Times New Roman" w:hAnsi="Times New Roman"/>
          <w:bCs/>
          <w:color w:val="000000"/>
          <w:sz w:val="24"/>
          <w:szCs w:val="24"/>
        </w:rPr>
      </w:pPr>
    </w:p>
    <w:p w:rsidR="00BE15D9" w:rsidRDefault="00BE15D9" w:rsidP="004A4256">
      <w:pPr>
        <w:autoSpaceDE w:val="0"/>
        <w:autoSpaceDN w:val="0"/>
        <w:adjustRightInd w:val="0"/>
        <w:spacing w:after="0" w:line="240" w:lineRule="auto"/>
        <w:rPr>
          <w:rFonts w:ascii="Times New Roman" w:hAnsi="Times New Roman"/>
          <w:bCs/>
          <w:color w:val="000000"/>
          <w:sz w:val="24"/>
          <w:szCs w:val="24"/>
        </w:rPr>
      </w:pPr>
    </w:p>
    <w:p w:rsidR="00BE15D9" w:rsidRDefault="00BE15D9" w:rsidP="004A4256">
      <w:pPr>
        <w:autoSpaceDE w:val="0"/>
        <w:autoSpaceDN w:val="0"/>
        <w:adjustRightInd w:val="0"/>
        <w:spacing w:after="0" w:line="240" w:lineRule="auto"/>
        <w:rPr>
          <w:rFonts w:ascii="Times New Roman" w:hAnsi="Times New Roman"/>
          <w:bCs/>
          <w:color w:val="000000"/>
          <w:sz w:val="24"/>
          <w:szCs w:val="24"/>
        </w:rPr>
      </w:pPr>
    </w:p>
    <w:p w:rsidR="00BE15D9" w:rsidRDefault="00BE15D9" w:rsidP="004A4256">
      <w:pPr>
        <w:autoSpaceDE w:val="0"/>
        <w:autoSpaceDN w:val="0"/>
        <w:adjustRightInd w:val="0"/>
        <w:spacing w:after="0" w:line="240" w:lineRule="auto"/>
        <w:rPr>
          <w:rFonts w:ascii="Times New Roman" w:hAnsi="Times New Roman"/>
          <w:bCs/>
          <w:color w:val="000000"/>
          <w:sz w:val="24"/>
          <w:szCs w:val="24"/>
        </w:rPr>
      </w:pPr>
    </w:p>
    <w:p w:rsidR="00BE15D9" w:rsidRDefault="00BE15D9" w:rsidP="004A4256">
      <w:pPr>
        <w:autoSpaceDE w:val="0"/>
        <w:autoSpaceDN w:val="0"/>
        <w:adjustRightInd w:val="0"/>
        <w:spacing w:after="0" w:line="240" w:lineRule="auto"/>
        <w:rPr>
          <w:rFonts w:ascii="Times New Roman" w:hAnsi="Times New Roman"/>
          <w:bCs/>
          <w:color w:val="000000"/>
          <w:sz w:val="24"/>
          <w:szCs w:val="24"/>
        </w:rPr>
      </w:pPr>
    </w:p>
    <w:p w:rsidR="00BE15D9" w:rsidRDefault="00BE15D9" w:rsidP="004A4256">
      <w:pPr>
        <w:autoSpaceDE w:val="0"/>
        <w:autoSpaceDN w:val="0"/>
        <w:adjustRightInd w:val="0"/>
        <w:spacing w:after="0" w:line="240" w:lineRule="auto"/>
        <w:rPr>
          <w:rFonts w:ascii="Times New Roman" w:hAnsi="Times New Roman"/>
          <w:bCs/>
          <w:color w:val="000000"/>
          <w:sz w:val="24"/>
          <w:szCs w:val="24"/>
        </w:rPr>
      </w:pPr>
    </w:p>
    <w:p w:rsidR="00BE15D9" w:rsidRDefault="00BE15D9" w:rsidP="004A4256">
      <w:pPr>
        <w:autoSpaceDE w:val="0"/>
        <w:autoSpaceDN w:val="0"/>
        <w:adjustRightInd w:val="0"/>
        <w:spacing w:after="0" w:line="240" w:lineRule="auto"/>
        <w:rPr>
          <w:rFonts w:ascii="Times New Roman" w:hAnsi="Times New Roman"/>
          <w:bCs/>
          <w:color w:val="000000"/>
          <w:sz w:val="24"/>
          <w:szCs w:val="24"/>
        </w:rPr>
      </w:pPr>
    </w:p>
    <w:p w:rsidR="00BE15D9" w:rsidRDefault="00BE15D9" w:rsidP="004A4256">
      <w:pPr>
        <w:autoSpaceDE w:val="0"/>
        <w:autoSpaceDN w:val="0"/>
        <w:adjustRightInd w:val="0"/>
        <w:spacing w:after="0" w:line="240" w:lineRule="auto"/>
        <w:rPr>
          <w:rFonts w:ascii="Times New Roman" w:hAnsi="Times New Roman"/>
          <w:bCs/>
          <w:color w:val="000000"/>
          <w:sz w:val="24"/>
          <w:szCs w:val="24"/>
        </w:rPr>
      </w:pPr>
    </w:p>
    <w:p w:rsidR="00BE15D9" w:rsidRDefault="00BE15D9" w:rsidP="004A4256">
      <w:pPr>
        <w:autoSpaceDE w:val="0"/>
        <w:autoSpaceDN w:val="0"/>
        <w:adjustRightInd w:val="0"/>
        <w:spacing w:after="0" w:line="240" w:lineRule="auto"/>
        <w:rPr>
          <w:rFonts w:ascii="Times New Roman" w:hAnsi="Times New Roman"/>
          <w:bCs/>
          <w:color w:val="000000"/>
          <w:sz w:val="24"/>
          <w:szCs w:val="24"/>
        </w:rPr>
      </w:pPr>
    </w:p>
    <w:p w:rsidR="00BE15D9" w:rsidRDefault="00BE15D9" w:rsidP="004A4256">
      <w:pPr>
        <w:autoSpaceDE w:val="0"/>
        <w:autoSpaceDN w:val="0"/>
        <w:adjustRightInd w:val="0"/>
        <w:spacing w:after="0" w:line="240" w:lineRule="auto"/>
        <w:rPr>
          <w:rFonts w:ascii="Times New Roman" w:hAnsi="Times New Roman"/>
          <w:bCs/>
          <w:color w:val="000000"/>
          <w:sz w:val="24"/>
          <w:szCs w:val="24"/>
        </w:rPr>
      </w:pPr>
    </w:p>
    <w:p w:rsidR="00BE15D9" w:rsidRDefault="00BE15D9" w:rsidP="004A4256">
      <w:pPr>
        <w:autoSpaceDE w:val="0"/>
        <w:autoSpaceDN w:val="0"/>
        <w:adjustRightInd w:val="0"/>
        <w:spacing w:after="0" w:line="240" w:lineRule="auto"/>
        <w:rPr>
          <w:rFonts w:ascii="Times New Roman" w:hAnsi="Times New Roman"/>
          <w:bCs/>
          <w:color w:val="000000"/>
          <w:sz w:val="24"/>
          <w:szCs w:val="24"/>
        </w:rPr>
      </w:pPr>
    </w:p>
    <w:p w:rsidR="00BE15D9" w:rsidRDefault="00BE15D9" w:rsidP="004A4256">
      <w:pPr>
        <w:autoSpaceDE w:val="0"/>
        <w:autoSpaceDN w:val="0"/>
        <w:adjustRightInd w:val="0"/>
        <w:spacing w:after="0" w:line="240" w:lineRule="auto"/>
        <w:rPr>
          <w:rFonts w:ascii="Times New Roman" w:hAnsi="Times New Roman"/>
          <w:bCs/>
          <w:color w:val="000000"/>
          <w:sz w:val="24"/>
          <w:szCs w:val="24"/>
        </w:rPr>
      </w:pPr>
    </w:p>
    <w:p w:rsidR="00BE15D9" w:rsidRDefault="00BE15D9" w:rsidP="004A4256">
      <w:pPr>
        <w:autoSpaceDE w:val="0"/>
        <w:autoSpaceDN w:val="0"/>
        <w:adjustRightInd w:val="0"/>
        <w:spacing w:after="0" w:line="240" w:lineRule="auto"/>
        <w:rPr>
          <w:rFonts w:ascii="Times New Roman" w:hAnsi="Times New Roman"/>
          <w:bCs/>
          <w:color w:val="000000"/>
          <w:sz w:val="24"/>
          <w:szCs w:val="24"/>
        </w:rPr>
      </w:pPr>
    </w:p>
    <w:p w:rsidR="00BE15D9" w:rsidRDefault="00BE15D9" w:rsidP="004A4256">
      <w:pPr>
        <w:autoSpaceDE w:val="0"/>
        <w:autoSpaceDN w:val="0"/>
        <w:adjustRightInd w:val="0"/>
        <w:spacing w:after="0" w:line="240" w:lineRule="auto"/>
        <w:rPr>
          <w:rFonts w:ascii="Times New Roman" w:hAnsi="Times New Roman"/>
          <w:bCs/>
          <w:color w:val="000000"/>
          <w:sz w:val="24"/>
          <w:szCs w:val="24"/>
        </w:rPr>
      </w:pPr>
    </w:p>
    <w:p w:rsidR="00BE15D9" w:rsidRDefault="00BE15D9" w:rsidP="004A4256">
      <w:pPr>
        <w:autoSpaceDE w:val="0"/>
        <w:autoSpaceDN w:val="0"/>
        <w:adjustRightInd w:val="0"/>
        <w:spacing w:after="0" w:line="240" w:lineRule="auto"/>
        <w:rPr>
          <w:rFonts w:ascii="Times New Roman" w:hAnsi="Times New Roman"/>
          <w:bCs/>
          <w:color w:val="000000"/>
          <w:sz w:val="24"/>
          <w:szCs w:val="24"/>
        </w:rPr>
      </w:pPr>
    </w:p>
    <w:p w:rsidR="008C7BA0" w:rsidRDefault="008C7BA0" w:rsidP="004A4256">
      <w:pPr>
        <w:autoSpaceDE w:val="0"/>
        <w:autoSpaceDN w:val="0"/>
        <w:adjustRightInd w:val="0"/>
        <w:spacing w:after="0" w:line="240" w:lineRule="auto"/>
        <w:rPr>
          <w:rFonts w:ascii="Times New Roman" w:hAnsi="Times New Roman"/>
          <w:bCs/>
          <w:color w:val="000000"/>
          <w:sz w:val="24"/>
          <w:szCs w:val="24"/>
        </w:rPr>
      </w:pPr>
    </w:p>
    <w:p w:rsidR="008C7BA0" w:rsidRDefault="008C7BA0" w:rsidP="004A4256">
      <w:pPr>
        <w:autoSpaceDE w:val="0"/>
        <w:autoSpaceDN w:val="0"/>
        <w:adjustRightInd w:val="0"/>
        <w:spacing w:after="0" w:line="240" w:lineRule="auto"/>
        <w:rPr>
          <w:rFonts w:ascii="Times New Roman" w:hAnsi="Times New Roman"/>
          <w:bCs/>
          <w:color w:val="000000"/>
          <w:sz w:val="24"/>
          <w:szCs w:val="24"/>
        </w:rPr>
      </w:pPr>
    </w:p>
    <w:tbl>
      <w:tblPr>
        <w:tblStyle w:val="TableGrid"/>
        <w:tblW w:w="9581" w:type="dxa"/>
        <w:tblLook w:val="04A0" w:firstRow="1" w:lastRow="0" w:firstColumn="1" w:lastColumn="0" w:noHBand="0" w:noVBand="1"/>
      </w:tblPr>
      <w:tblGrid>
        <w:gridCol w:w="3066"/>
        <w:gridCol w:w="3072"/>
        <w:gridCol w:w="2051"/>
        <w:gridCol w:w="1392"/>
      </w:tblGrid>
      <w:tr w:rsidR="008C7BA0" w:rsidRPr="00842DBE" w:rsidTr="00096A37">
        <w:trPr>
          <w:trHeight w:val="300"/>
        </w:trPr>
        <w:tc>
          <w:tcPr>
            <w:tcW w:w="3066" w:type="dxa"/>
            <w:vMerge w:val="restart"/>
          </w:tcPr>
          <w:p w:rsidR="008C7BA0" w:rsidRPr="00E93071" w:rsidRDefault="008C7BA0" w:rsidP="00096A37">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lastRenderedPageBreak/>
              <w:drawing>
                <wp:inline distT="0" distB="0" distL="0" distR="0">
                  <wp:extent cx="1790700" cy="733425"/>
                  <wp:effectExtent l="19050" t="0" r="0" b="0"/>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8C7BA0" w:rsidRPr="00E93071" w:rsidRDefault="008C7BA0" w:rsidP="00096A37">
            <w:pPr>
              <w:autoSpaceDE w:val="0"/>
              <w:autoSpaceDN w:val="0"/>
              <w:adjustRightInd w:val="0"/>
              <w:spacing w:after="0" w:line="240" w:lineRule="auto"/>
              <w:jc w:val="center"/>
              <w:rPr>
                <w:rFonts w:ascii="Times New Roman" w:hAnsi="Times New Roman"/>
                <w:bCs/>
                <w:color w:val="000000"/>
                <w:sz w:val="24"/>
                <w:szCs w:val="24"/>
              </w:rPr>
            </w:pPr>
          </w:p>
          <w:p w:rsidR="008C7BA0" w:rsidRDefault="008C7BA0" w:rsidP="00096A3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Medical Center Specimen Transport Guidelines</w:t>
            </w:r>
          </w:p>
          <w:p w:rsidR="008C7BA0" w:rsidRDefault="008C7BA0" w:rsidP="00096A37">
            <w:pPr>
              <w:autoSpaceDE w:val="0"/>
              <w:autoSpaceDN w:val="0"/>
              <w:adjustRightInd w:val="0"/>
              <w:spacing w:after="0" w:line="240" w:lineRule="auto"/>
              <w:jc w:val="center"/>
              <w:rPr>
                <w:rFonts w:ascii="Times New Roman" w:hAnsi="Times New Roman"/>
                <w:b/>
                <w:bCs/>
                <w:sz w:val="24"/>
                <w:szCs w:val="24"/>
              </w:rPr>
            </w:pPr>
          </w:p>
          <w:p w:rsidR="008C7BA0" w:rsidRPr="00842DBE" w:rsidRDefault="008C7BA0" w:rsidP="00096A3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IPP#7</w:t>
            </w:r>
          </w:p>
        </w:tc>
        <w:tc>
          <w:tcPr>
            <w:tcW w:w="2051" w:type="dxa"/>
          </w:tcPr>
          <w:p w:rsidR="008C7BA0" w:rsidRPr="002B1ABF" w:rsidRDefault="008C7BA0" w:rsidP="00096A37">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Dept:</w:t>
            </w:r>
            <w:r w:rsidRPr="002B1ABF">
              <w:rPr>
                <w:rFonts w:ascii="Times New Roman" w:hAnsi="Times New Roman"/>
                <w:b/>
                <w:bCs/>
                <w:color w:val="000000"/>
                <w:sz w:val="24"/>
                <w:szCs w:val="24"/>
              </w:rPr>
              <w:t xml:space="preserve"> </w:t>
            </w:r>
          </w:p>
        </w:tc>
        <w:tc>
          <w:tcPr>
            <w:tcW w:w="1392" w:type="dxa"/>
          </w:tcPr>
          <w:p w:rsidR="008C7BA0" w:rsidRDefault="008C7BA0" w:rsidP="00096A37">
            <w:pPr>
              <w:autoSpaceDE w:val="0"/>
              <w:autoSpaceDN w:val="0"/>
              <w:adjustRightInd w:val="0"/>
              <w:spacing w:after="0" w:line="240" w:lineRule="auto"/>
              <w:jc w:val="center"/>
              <w:rPr>
                <w:rFonts w:ascii="Times New Roman" w:hAnsi="Times New Roman"/>
                <w:b/>
                <w:bCs/>
              </w:rPr>
            </w:pPr>
            <w:r w:rsidRPr="00842DBE">
              <w:rPr>
                <w:rFonts w:ascii="Times New Roman" w:hAnsi="Times New Roman"/>
                <w:b/>
                <w:bCs/>
              </w:rPr>
              <w:t>Inpatient Phlebotomy</w:t>
            </w:r>
            <w:r>
              <w:rPr>
                <w:rFonts w:ascii="Times New Roman" w:hAnsi="Times New Roman"/>
                <w:b/>
                <w:bCs/>
              </w:rPr>
              <w:t xml:space="preserve">  324305</w:t>
            </w:r>
          </w:p>
          <w:p w:rsidR="008C7BA0" w:rsidRPr="00842DBE" w:rsidRDefault="008C7BA0" w:rsidP="00096A37">
            <w:pPr>
              <w:autoSpaceDE w:val="0"/>
              <w:autoSpaceDN w:val="0"/>
              <w:adjustRightInd w:val="0"/>
              <w:spacing w:after="0" w:line="240" w:lineRule="auto"/>
              <w:jc w:val="center"/>
              <w:rPr>
                <w:rFonts w:ascii="Times New Roman" w:hAnsi="Times New Roman"/>
                <w:b/>
                <w:bCs/>
              </w:rPr>
            </w:pPr>
          </w:p>
        </w:tc>
      </w:tr>
      <w:tr w:rsidR="008C7BA0" w:rsidRPr="00842DBE" w:rsidTr="00096A37">
        <w:trPr>
          <w:trHeight w:val="300"/>
        </w:trPr>
        <w:tc>
          <w:tcPr>
            <w:tcW w:w="3066" w:type="dxa"/>
            <w:vMerge/>
          </w:tcPr>
          <w:p w:rsidR="008C7BA0" w:rsidRPr="00E93071" w:rsidRDefault="008C7BA0" w:rsidP="00096A37">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8C7BA0" w:rsidRPr="00E93071" w:rsidRDefault="008C7BA0" w:rsidP="00096A37">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8C7BA0" w:rsidRPr="002B1ABF" w:rsidRDefault="008C7BA0" w:rsidP="00096A37">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392" w:type="dxa"/>
          </w:tcPr>
          <w:p w:rsidR="008C7BA0" w:rsidRPr="00842DBE" w:rsidRDefault="008C7BA0" w:rsidP="00096A37">
            <w:pPr>
              <w:autoSpaceDE w:val="0"/>
              <w:autoSpaceDN w:val="0"/>
              <w:adjustRightInd w:val="0"/>
              <w:spacing w:after="0" w:line="240" w:lineRule="auto"/>
              <w:jc w:val="center"/>
              <w:rPr>
                <w:rFonts w:ascii="Times New Roman" w:hAnsi="Times New Roman"/>
                <w:b/>
                <w:bCs/>
                <w:sz w:val="24"/>
                <w:szCs w:val="24"/>
              </w:rPr>
            </w:pPr>
            <w:r w:rsidRPr="00842DBE">
              <w:rPr>
                <w:rFonts w:ascii="Times New Roman" w:hAnsi="Times New Roman"/>
                <w:b/>
                <w:bCs/>
                <w:sz w:val="24"/>
                <w:szCs w:val="24"/>
              </w:rPr>
              <w:t>2/17/2011</w:t>
            </w:r>
          </w:p>
        </w:tc>
      </w:tr>
      <w:tr w:rsidR="008C7BA0" w:rsidRPr="00842DBE" w:rsidTr="00096A37">
        <w:trPr>
          <w:trHeight w:val="300"/>
        </w:trPr>
        <w:tc>
          <w:tcPr>
            <w:tcW w:w="3066" w:type="dxa"/>
            <w:vMerge/>
          </w:tcPr>
          <w:p w:rsidR="008C7BA0" w:rsidRPr="00E93071" w:rsidRDefault="008C7BA0" w:rsidP="00096A37">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8C7BA0" w:rsidRPr="00E93071" w:rsidRDefault="008C7BA0" w:rsidP="00096A37">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8C7BA0" w:rsidRPr="002B1ABF" w:rsidRDefault="008C7BA0" w:rsidP="00096A37">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392" w:type="dxa"/>
          </w:tcPr>
          <w:p w:rsidR="008C7BA0" w:rsidRPr="00842DBE" w:rsidRDefault="006C5C8D" w:rsidP="00096A3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March</w:t>
            </w:r>
            <w:r w:rsidR="008C7BA0">
              <w:rPr>
                <w:rFonts w:ascii="Times New Roman" w:hAnsi="Times New Roman"/>
                <w:b/>
                <w:bCs/>
                <w:sz w:val="24"/>
                <w:szCs w:val="24"/>
              </w:rPr>
              <w:t xml:space="preserve"> 2019</w:t>
            </w:r>
          </w:p>
        </w:tc>
      </w:tr>
      <w:tr w:rsidR="008C7BA0" w:rsidRPr="00842DBE" w:rsidTr="00096A37">
        <w:trPr>
          <w:trHeight w:val="300"/>
        </w:trPr>
        <w:tc>
          <w:tcPr>
            <w:tcW w:w="3066" w:type="dxa"/>
            <w:vMerge/>
          </w:tcPr>
          <w:p w:rsidR="008C7BA0" w:rsidRPr="00E93071" w:rsidRDefault="008C7BA0" w:rsidP="00096A37">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8C7BA0" w:rsidRPr="00E93071" w:rsidRDefault="008C7BA0" w:rsidP="00096A37">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8C7BA0" w:rsidRPr="002B1ABF" w:rsidRDefault="008C7BA0" w:rsidP="00096A37">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392" w:type="dxa"/>
          </w:tcPr>
          <w:p w:rsidR="008C7BA0" w:rsidRPr="00842DBE" w:rsidRDefault="008C7BA0" w:rsidP="00096A37">
            <w:pPr>
              <w:tabs>
                <w:tab w:val="center" w:pos="4680"/>
                <w:tab w:val="right" w:pos="9360"/>
              </w:tabs>
              <w:autoSpaceDE w:val="0"/>
              <w:autoSpaceDN w:val="0"/>
              <w:adjustRightInd w:val="0"/>
              <w:spacing w:after="0" w:line="240" w:lineRule="auto"/>
              <w:jc w:val="center"/>
              <w:rPr>
                <w:rFonts w:ascii="Times New Roman" w:hAnsi="Times New Roman"/>
                <w:b/>
                <w:bCs/>
                <w:sz w:val="24"/>
                <w:szCs w:val="24"/>
              </w:rPr>
            </w:pPr>
            <w:r w:rsidRPr="00842DBE">
              <w:rPr>
                <w:rFonts w:ascii="Times New Roman" w:hAnsi="Times New Roman"/>
                <w:b/>
                <w:bCs/>
                <w:sz w:val="24"/>
                <w:szCs w:val="24"/>
              </w:rPr>
              <w:t>Laurie Watson</w:t>
            </w:r>
          </w:p>
        </w:tc>
      </w:tr>
      <w:tr w:rsidR="008C7BA0" w:rsidRPr="002649C0" w:rsidTr="00096A37">
        <w:trPr>
          <w:trHeight w:val="300"/>
        </w:trPr>
        <w:tc>
          <w:tcPr>
            <w:tcW w:w="6138" w:type="dxa"/>
            <w:gridSpan w:val="2"/>
          </w:tcPr>
          <w:p w:rsidR="008C7BA0" w:rsidRPr="00842DBE" w:rsidRDefault="008C7BA0" w:rsidP="00096A37">
            <w:pPr>
              <w:autoSpaceDE w:val="0"/>
              <w:autoSpaceDN w:val="0"/>
              <w:adjustRightInd w:val="0"/>
              <w:spacing w:after="0" w:line="240" w:lineRule="auto"/>
              <w:rPr>
                <w:rFonts w:ascii="Times New Roman" w:hAnsi="Times New Roman"/>
                <w:b/>
                <w:bCs/>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xml:space="preserve">:   </w:t>
            </w:r>
            <w:r>
              <w:rPr>
                <w:rFonts w:ascii="Times New Roman" w:hAnsi="Times New Roman"/>
                <w:b/>
                <w:bCs/>
                <w:sz w:val="24"/>
                <w:szCs w:val="24"/>
              </w:rPr>
              <w:t>Greg Pomper, MD Medical Director</w:t>
            </w:r>
          </w:p>
        </w:tc>
        <w:tc>
          <w:tcPr>
            <w:tcW w:w="2051" w:type="dxa"/>
          </w:tcPr>
          <w:p w:rsidR="008C7BA0" w:rsidRPr="002412AC" w:rsidRDefault="008C7BA0" w:rsidP="00096A37">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392" w:type="dxa"/>
          </w:tcPr>
          <w:p w:rsidR="008C7BA0" w:rsidRPr="002649C0" w:rsidRDefault="008C7BA0" w:rsidP="00096A37">
            <w:pPr>
              <w:autoSpaceDE w:val="0"/>
              <w:autoSpaceDN w:val="0"/>
              <w:adjustRightInd w:val="0"/>
              <w:spacing w:after="0" w:line="240" w:lineRule="auto"/>
              <w:rPr>
                <w:rFonts w:ascii="Times New Roman" w:hAnsi="Times New Roman"/>
                <w:b/>
                <w:bCs/>
                <w:color w:val="4BACC6" w:themeColor="accent5"/>
                <w:sz w:val="24"/>
                <w:szCs w:val="24"/>
              </w:rPr>
            </w:pPr>
          </w:p>
        </w:tc>
      </w:tr>
      <w:tr w:rsidR="008C7BA0" w:rsidRPr="002649C0" w:rsidTr="00096A37">
        <w:trPr>
          <w:trHeight w:val="300"/>
        </w:trPr>
        <w:tc>
          <w:tcPr>
            <w:tcW w:w="9581" w:type="dxa"/>
            <w:gridSpan w:val="4"/>
          </w:tcPr>
          <w:p w:rsidR="008C7BA0" w:rsidRPr="002649C0" w:rsidRDefault="008C7BA0" w:rsidP="00096A37">
            <w:pPr>
              <w:autoSpaceDE w:val="0"/>
              <w:autoSpaceDN w:val="0"/>
              <w:adjustRightInd w:val="0"/>
              <w:spacing w:after="0" w:line="240" w:lineRule="auto"/>
              <w:rPr>
                <w:rFonts w:ascii="Times New Roman" w:hAnsi="Times New Roman"/>
                <w:b/>
                <w:bCs/>
                <w:color w:val="4BACC6" w:themeColor="accent5"/>
                <w:sz w:val="24"/>
                <w:szCs w:val="24"/>
              </w:rPr>
            </w:pPr>
            <w:r w:rsidRPr="00AE7B74">
              <w:rPr>
                <w:rFonts w:ascii="Times New Roman" w:hAnsi="Times New Roman"/>
                <w:b/>
                <w:bCs/>
                <w:color w:val="000000"/>
                <w:sz w:val="24"/>
                <w:szCs w:val="24"/>
              </w:rPr>
              <w:t>Signature:</w:t>
            </w:r>
            <w:r>
              <w:rPr>
                <w:rFonts w:ascii="Times New Roman" w:hAnsi="Times New Roman"/>
                <w:b/>
                <w:bCs/>
                <w:color w:val="000000"/>
                <w:sz w:val="24"/>
                <w:szCs w:val="24"/>
              </w:rPr>
              <w:t xml:space="preserve">     </w:t>
            </w:r>
          </w:p>
        </w:tc>
      </w:tr>
    </w:tbl>
    <w:p w:rsidR="008C7BA0" w:rsidRDefault="008C7BA0" w:rsidP="004A4256">
      <w:pPr>
        <w:autoSpaceDE w:val="0"/>
        <w:autoSpaceDN w:val="0"/>
        <w:adjustRightInd w:val="0"/>
        <w:spacing w:after="0" w:line="240" w:lineRule="auto"/>
        <w:rPr>
          <w:rFonts w:ascii="Times New Roman" w:hAnsi="Times New Roman"/>
          <w:bCs/>
          <w:color w:val="000000"/>
          <w:sz w:val="24"/>
          <w:szCs w:val="24"/>
        </w:rPr>
      </w:pPr>
    </w:p>
    <w:p w:rsidR="008C7BA0" w:rsidRDefault="008C7BA0" w:rsidP="004A4256">
      <w:pPr>
        <w:autoSpaceDE w:val="0"/>
        <w:autoSpaceDN w:val="0"/>
        <w:adjustRightInd w:val="0"/>
        <w:spacing w:after="0" w:line="240" w:lineRule="auto"/>
        <w:rPr>
          <w:rFonts w:ascii="Times New Roman" w:hAnsi="Times New Roman"/>
          <w:bCs/>
          <w:color w:val="000000"/>
          <w:sz w:val="24"/>
          <w:szCs w:val="24"/>
        </w:rPr>
      </w:pPr>
    </w:p>
    <w:p w:rsidR="008C7BA0" w:rsidRPr="00E93071" w:rsidRDefault="008C7BA0" w:rsidP="004A4256">
      <w:pPr>
        <w:autoSpaceDE w:val="0"/>
        <w:autoSpaceDN w:val="0"/>
        <w:adjustRightInd w:val="0"/>
        <w:spacing w:after="0" w:line="240" w:lineRule="auto"/>
        <w:rPr>
          <w:rFonts w:ascii="Times New Roman" w:hAnsi="Times New Roman"/>
          <w:bCs/>
          <w:color w:val="000000"/>
          <w:sz w:val="24"/>
          <w:szCs w:val="24"/>
        </w:rPr>
      </w:pPr>
    </w:p>
    <w:p w:rsidR="004A4256" w:rsidRPr="00754822" w:rsidRDefault="004A4256" w:rsidP="00754822">
      <w:pPr>
        <w:pStyle w:val="ListParagraph"/>
        <w:numPr>
          <w:ilvl w:val="0"/>
          <w:numId w:val="40"/>
        </w:numPr>
        <w:rPr>
          <w:rFonts w:asciiTheme="minorHAnsi" w:hAnsiTheme="minorHAnsi"/>
        </w:rPr>
      </w:pPr>
      <w:r w:rsidRPr="00754822">
        <w:rPr>
          <w:rFonts w:asciiTheme="minorHAnsi" w:hAnsiTheme="minorHAnsi"/>
          <w:bCs/>
        </w:rPr>
        <w:t xml:space="preserve"> </w:t>
      </w:r>
      <w:r w:rsidRPr="00754822">
        <w:rPr>
          <w:rFonts w:asciiTheme="minorHAnsi" w:hAnsiTheme="minorHAnsi"/>
          <w:b/>
        </w:rPr>
        <w:t xml:space="preserve">General Procedure Statement: </w:t>
      </w:r>
      <w:r w:rsidRPr="00754822">
        <w:rPr>
          <w:rFonts w:asciiTheme="minorHAnsi" w:hAnsiTheme="minorHAnsi"/>
        </w:rPr>
        <w:t xml:space="preserve">  To give guidelines to staff concerning the proper transportation of specimens.</w:t>
      </w:r>
    </w:p>
    <w:p w:rsidR="004A4256" w:rsidRPr="00754822" w:rsidRDefault="004A4256" w:rsidP="00754822">
      <w:pPr>
        <w:pStyle w:val="ListParagraph"/>
        <w:numPr>
          <w:ilvl w:val="1"/>
          <w:numId w:val="40"/>
        </w:numPr>
        <w:autoSpaceDE w:val="0"/>
        <w:autoSpaceDN w:val="0"/>
        <w:adjustRightInd w:val="0"/>
        <w:spacing w:after="0" w:line="240" w:lineRule="auto"/>
        <w:rPr>
          <w:rFonts w:asciiTheme="minorHAnsi" w:hAnsiTheme="minorHAnsi"/>
          <w:b/>
        </w:rPr>
      </w:pPr>
      <w:r w:rsidRPr="00754822">
        <w:rPr>
          <w:rFonts w:asciiTheme="minorHAnsi" w:hAnsiTheme="minorHAnsi"/>
          <w:b/>
        </w:rPr>
        <w:t>Purpose:</w:t>
      </w:r>
      <w:r w:rsidRPr="00754822">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4A4256" w:rsidRPr="00754822" w:rsidRDefault="004A4256" w:rsidP="004A4256">
      <w:pPr>
        <w:pStyle w:val="ListParagraph"/>
        <w:autoSpaceDE w:val="0"/>
        <w:autoSpaceDN w:val="0"/>
        <w:adjustRightInd w:val="0"/>
        <w:spacing w:after="0" w:line="240" w:lineRule="auto"/>
        <w:ind w:left="1890"/>
        <w:rPr>
          <w:rFonts w:asciiTheme="minorHAnsi" w:hAnsiTheme="minorHAnsi"/>
          <w:b/>
        </w:rPr>
      </w:pPr>
    </w:p>
    <w:p w:rsidR="004A4256" w:rsidRPr="00754822" w:rsidRDefault="004A4256" w:rsidP="00754822">
      <w:pPr>
        <w:pStyle w:val="ListParagraph"/>
        <w:numPr>
          <w:ilvl w:val="1"/>
          <w:numId w:val="40"/>
        </w:numPr>
        <w:autoSpaceDE w:val="0"/>
        <w:autoSpaceDN w:val="0"/>
        <w:adjustRightInd w:val="0"/>
        <w:spacing w:after="0" w:line="240" w:lineRule="auto"/>
        <w:rPr>
          <w:rFonts w:asciiTheme="minorHAnsi" w:hAnsiTheme="minorHAnsi"/>
          <w:b/>
        </w:rPr>
      </w:pPr>
      <w:r w:rsidRPr="00754822">
        <w:rPr>
          <w:rFonts w:asciiTheme="minorHAnsi" w:hAnsiTheme="minorHAnsi"/>
          <w:b/>
        </w:rPr>
        <w:t xml:space="preserve">Responsible Department/Scope: </w:t>
      </w:r>
    </w:p>
    <w:p w:rsidR="004A4256" w:rsidRPr="00754822" w:rsidRDefault="004A4256" w:rsidP="00754822">
      <w:pPr>
        <w:pStyle w:val="ListParagraph"/>
        <w:numPr>
          <w:ilvl w:val="2"/>
          <w:numId w:val="40"/>
        </w:numPr>
        <w:autoSpaceDE w:val="0"/>
        <w:autoSpaceDN w:val="0"/>
        <w:adjustRightInd w:val="0"/>
        <w:spacing w:after="0" w:line="240" w:lineRule="auto"/>
        <w:rPr>
          <w:rFonts w:asciiTheme="minorHAnsi" w:hAnsiTheme="minorHAnsi"/>
          <w:b/>
        </w:rPr>
      </w:pPr>
      <w:r w:rsidRPr="00754822">
        <w:rPr>
          <w:rFonts w:asciiTheme="minorHAnsi" w:hAnsiTheme="minorHAnsi"/>
        </w:rPr>
        <w:t>Procedure owner/Implementer:  Inpatient Phlebotomy</w:t>
      </w:r>
    </w:p>
    <w:p w:rsidR="004A4256" w:rsidRPr="00754822" w:rsidRDefault="004A4256" w:rsidP="00754822">
      <w:pPr>
        <w:pStyle w:val="ListParagraph"/>
        <w:numPr>
          <w:ilvl w:val="2"/>
          <w:numId w:val="40"/>
        </w:numPr>
        <w:autoSpaceDE w:val="0"/>
        <w:autoSpaceDN w:val="0"/>
        <w:adjustRightInd w:val="0"/>
        <w:spacing w:after="0" w:line="240" w:lineRule="auto"/>
        <w:rPr>
          <w:rFonts w:asciiTheme="minorHAnsi" w:hAnsiTheme="minorHAnsi"/>
          <w:b/>
        </w:rPr>
      </w:pPr>
      <w:r w:rsidRPr="00754822">
        <w:rPr>
          <w:rFonts w:asciiTheme="minorHAnsi" w:hAnsiTheme="minorHAnsi"/>
        </w:rPr>
        <w:t>Procedure prepared by: Laurie Watson</w:t>
      </w:r>
      <w:r w:rsidR="00937A5D">
        <w:rPr>
          <w:rFonts w:asciiTheme="minorHAnsi" w:hAnsiTheme="minorHAnsi"/>
        </w:rPr>
        <w:t xml:space="preserve"> MT(ASCP)</w:t>
      </w:r>
    </w:p>
    <w:p w:rsidR="004A4256" w:rsidRPr="00754822" w:rsidRDefault="004A4256" w:rsidP="00754822">
      <w:pPr>
        <w:pStyle w:val="ListParagraph"/>
        <w:numPr>
          <w:ilvl w:val="2"/>
          <w:numId w:val="40"/>
        </w:numPr>
        <w:autoSpaceDE w:val="0"/>
        <w:autoSpaceDN w:val="0"/>
        <w:adjustRightInd w:val="0"/>
        <w:spacing w:after="0" w:line="240" w:lineRule="auto"/>
        <w:rPr>
          <w:rFonts w:asciiTheme="minorHAnsi" w:hAnsiTheme="minorHAnsi"/>
        </w:rPr>
      </w:pPr>
      <w:r w:rsidRPr="00754822">
        <w:rPr>
          <w:rFonts w:asciiTheme="minorHAnsi" w:hAnsiTheme="minorHAnsi"/>
        </w:rPr>
        <w:t xml:space="preserve">Who performs procedure:  Inpatient Phlebotomy staff     </w:t>
      </w:r>
      <w:r w:rsidRPr="00754822">
        <w:rPr>
          <w:rFonts w:asciiTheme="minorHAnsi" w:hAnsiTheme="minorHAnsi"/>
          <w:b/>
        </w:rPr>
        <w:t xml:space="preserve">     </w:t>
      </w:r>
    </w:p>
    <w:p w:rsidR="004A4256" w:rsidRPr="00214530" w:rsidRDefault="004A4256" w:rsidP="004A4256">
      <w:pPr>
        <w:pStyle w:val="ListParagraph"/>
        <w:autoSpaceDE w:val="0"/>
        <w:autoSpaceDN w:val="0"/>
        <w:adjustRightInd w:val="0"/>
        <w:spacing w:after="0" w:line="240" w:lineRule="auto"/>
        <w:ind w:left="2340"/>
        <w:rPr>
          <w:rFonts w:asciiTheme="minorHAnsi" w:hAnsiTheme="minorHAnsi"/>
          <w:b/>
          <w:color w:val="0070C0"/>
        </w:rPr>
      </w:pPr>
      <w:r w:rsidRPr="00214530">
        <w:rPr>
          <w:rFonts w:asciiTheme="minorHAnsi" w:hAnsiTheme="minorHAnsi"/>
          <w:color w:val="000000"/>
        </w:rPr>
        <w:t xml:space="preserve"> </w:t>
      </w:r>
    </w:p>
    <w:p w:rsidR="004A4256" w:rsidRPr="00214530" w:rsidRDefault="004A4256" w:rsidP="004A4256">
      <w:pPr>
        <w:autoSpaceDE w:val="0"/>
        <w:autoSpaceDN w:val="0"/>
        <w:adjustRightInd w:val="0"/>
        <w:spacing w:after="0" w:line="240" w:lineRule="auto"/>
        <w:ind w:firstLine="360"/>
        <w:rPr>
          <w:rFonts w:asciiTheme="minorHAnsi" w:hAnsiTheme="minorHAnsi"/>
          <w:b/>
          <w:color w:val="0070C0"/>
        </w:rPr>
      </w:pPr>
    </w:p>
    <w:p w:rsidR="004A4256" w:rsidRPr="00214530" w:rsidRDefault="004A4256" w:rsidP="00754822">
      <w:pPr>
        <w:pStyle w:val="ListParagraph"/>
        <w:numPr>
          <w:ilvl w:val="0"/>
          <w:numId w:val="40"/>
        </w:numPr>
        <w:rPr>
          <w:rFonts w:asciiTheme="minorHAnsi" w:hAnsiTheme="minorHAnsi"/>
        </w:rPr>
      </w:pPr>
      <w:r w:rsidRPr="00214530">
        <w:rPr>
          <w:rFonts w:asciiTheme="minorHAnsi" w:hAnsiTheme="minorHAnsi"/>
          <w:b/>
          <w:bCs/>
          <w:color w:val="000000"/>
        </w:rPr>
        <w:t xml:space="preserve">Procedure:  </w:t>
      </w:r>
      <w:r w:rsidRPr="00214530">
        <w:rPr>
          <w:rFonts w:asciiTheme="minorHAnsi" w:hAnsiTheme="minorHAnsi"/>
          <w:bCs/>
          <w:color w:val="000000"/>
        </w:rPr>
        <w:t>Phlebotomists must provide the safest and most professional environment for our patients and guests therefore phlebotomists will adhere to guidelines which are monitored by OSHA for specimen delivery to the lab.</w:t>
      </w:r>
    </w:p>
    <w:p w:rsidR="004A4256" w:rsidRPr="00214530" w:rsidRDefault="004A4256" w:rsidP="00754822">
      <w:pPr>
        <w:numPr>
          <w:ilvl w:val="1"/>
          <w:numId w:val="40"/>
        </w:numPr>
        <w:spacing w:after="0" w:line="240" w:lineRule="auto"/>
        <w:rPr>
          <w:rFonts w:asciiTheme="minorHAnsi" w:hAnsiTheme="minorHAnsi"/>
        </w:rPr>
      </w:pPr>
      <w:r w:rsidRPr="00214530">
        <w:rPr>
          <w:rFonts w:asciiTheme="minorHAnsi" w:hAnsiTheme="minorHAnsi"/>
        </w:rPr>
        <w:t>Specimens delivered to the laboratory via the pneumatic tube system are sealed in plastic biohazard bags. Stat samples will be sealed in plastic biohazard bags that are designated as STAT bags.  The pneumatic carriers for transportation of biological samples, such as blood, are red and must include absorbent cushions for padding.</w:t>
      </w:r>
    </w:p>
    <w:p w:rsidR="004A4256" w:rsidRPr="00214530" w:rsidRDefault="004A4256" w:rsidP="00754822">
      <w:pPr>
        <w:numPr>
          <w:ilvl w:val="1"/>
          <w:numId w:val="40"/>
        </w:numPr>
        <w:spacing w:after="0" w:line="240" w:lineRule="auto"/>
        <w:rPr>
          <w:rFonts w:asciiTheme="minorHAnsi" w:hAnsiTheme="minorHAnsi"/>
        </w:rPr>
      </w:pPr>
      <w:r w:rsidRPr="00214530">
        <w:rPr>
          <w:rFonts w:asciiTheme="minorHAnsi" w:hAnsiTheme="minorHAnsi"/>
        </w:rPr>
        <w:t>Specimens requiring delivery during pneumatic tube system down times are delivered by hand by the Phlebotomist to Central Processing.</w:t>
      </w:r>
    </w:p>
    <w:p w:rsidR="004A4256" w:rsidRPr="00214530" w:rsidRDefault="004A4256" w:rsidP="00754822">
      <w:pPr>
        <w:numPr>
          <w:ilvl w:val="1"/>
          <w:numId w:val="40"/>
        </w:numPr>
        <w:spacing w:after="0" w:line="240" w:lineRule="auto"/>
        <w:rPr>
          <w:rFonts w:asciiTheme="minorHAnsi" w:hAnsiTheme="minorHAnsi"/>
        </w:rPr>
      </w:pPr>
      <w:r w:rsidRPr="00214530">
        <w:rPr>
          <w:rFonts w:asciiTheme="minorHAnsi" w:hAnsiTheme="minorHAnsi"/>
        </w:rPr>
        <w:t>Specimens requiring special handling as warming or cooling materials will be delivered promptly via either the pneumatic tube system or hand delivered.  Warm water or ice slush may be used as appropriate.  Notify Central Processing that samples have been sent or delivered.</w:t>
      </w:r>
    </w:p>
    <w:p w:rsidR="004A4256" w:rsidRPr="00214530" w:rsidRDefault="004A4256" w:rsidP="004A4256">
      <w:pPr>
        <w:pStyle w:val="ListParagraph"/>
        <w:autoSpaceDE w:val="0"/>
        <w:autoSpaceDN w:val="0"/>
        <w:adjustRightInd w:val="0"/>
        <w:spacing w:after="0" w:line="240" w:lineRule="auto"/>
        <w:ind w:left="900"/>
        <w:rPr>
          <w:rFonts w:asciiTheme="minorHAnsi" w:hAnsiTheme="minorHAnsi"/>
          <w:b/>
          <w:bCs/>
          <w:color w:val="000000"/>
        </w:rPr>
      </w:pPr>
    </w:p>
    <w:p w:rsidR="004A4256" w:rsidRPr="00214530" w:rsidRDefault="004A4256" w:rsidP="004A4256">
      <w:pPr>
        <w:pStyle w:val="ListParagraph"/>
        <w:rPr>
          <w:rFonts w:asciiTheme="minorHAnsi" w:hAnsiTheme="minorHAnsi"/>
          <w:b/>
          <w:color w:val="4BACC6" w:themeColor="accent5"/>
        </w:rPr>
      </w:pPr>
      <w:r w:rsidRPr="00214530">
        <w:rPr>
          <w:rFonts w:asciiTheme="minorHAnsi" w:hAnsiTheme="minorHAnsi"/>
        </w:rPr>
        <w:tab/>
      </w:r>
    </w:p>
    <w:p w:rsidR="004A4256" w:rsidRPr="00214530" w:rsidRDefault="004A4256" w:rsidP="00754822">
      <w:pPr>
        <w:pStyle w:val="ListParagraph"/>
        <w:numPr>
          <w:ilvl w:val="0"/>
          <w:numId w:val="40"/>
        </w:numPr>
        <w:tabs>
          <w:tab w:val="left" w:pos="540"/>
        </w:tabs>
        <w:autoSpaceDE w:val="0"/>
        <w:autoSpaceDN w:val="0"/>
        <w:adjustRightInd w:val="0"/>
        <w:spacing w:after="0" w:line="240" w:lineRule="auto"/>
        <w:ind w:hanging="540"/>
        <w:rPr>
          <w:rFonts w:asciiTheme="minorHAnsi" w:hAnsiTheme="minorHAnsi"/>
          <w:b/>
          <w:bCs/>
          <w:color w:val="000000"/>
        </w:rPr>
      </w:pPr>
      <w:r w:rsidRPr="00214530">
        <w:rPr>
          <w:rFonts w:asciiTheme="minorHAnsi" w:hAnsiTheme="minorHAnsi"/>
          <w:b/>
          <w:bCs/>
          <w:color w:val="000000"/>
        </w:rPr>
        <w:t xml:space="preserve"> Review/Revision/Implementation:</w:t>
      </w:r>
    </w:p>
    <w:p w:rsidR="004A4256" w:rsidRPr="00214530" w:rsidRDefault="004A4256" w:rsidP="004A4256">
      <w:pPr>
        <w:pStyle w:val="ListParagraph"/>
        <w:tabs>
          <w:tab w:val="left" w:pos="540"/>
        </w:tabs>
        <w:autoSpaceDE w:val="0"/>
        <w:autoSpaceDN w:val="0"/>
        <w:adjustRightInd w:val="0"/>
        <w:spacing w:after="0" w:line="240" w:lineRule="auto"/>
        <w:ind w:left="900"/>
        <w:rPr>
          <w:rFonts w:asciiTheme="minorHAnsi" w:hAnsiTheme="minorHAnsi"/>
          <w:bCs/>
          <w:color w:val="000000"/>
        </w:rPr>
      </w:pPr>
      <w:r w:rsidRPr="00214530">
        <w:rPr>
          <w:rFonts w:asciiTheme="minorHAnsi" w:hAnsiTheme="minorHAnsi"/>
          <w:b/>
          <w:bCs/>
          <w:color w:val="000000"/>
        </w:rPr>
        <w:tab/>
      </w:r>
      <w:r w:rsidRPr="00214530">
        <w:rPr>
          <w:rFonts w:asciiTheme="minorHAnsi" w:hAnsiTheme="minorHAnsi"/>
          <w:bCs/>
          <w:color w:val="000000"/>
        </w:rPr>
        <w:t xml:space="preserve">All procedures must be reviewed at least every 2 years.  </w:t>
      </w:r>
    </w:p>
    <w:p w:rsidR="004A4256" w:rsidRPr="00214530" w:rsidRDefault="004A4256" w:rsidP="000A44F1">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rPr>
      </w:pPr>
      <w:r w:rsidRPr="00214530">
        <w:rPr>
          <w:rFonts w:asciiTheme="minorHAnsi" w:hAnsiTheme="minorHAnsi"/>
          <w:bCs/>
          <w:color w:val="000000"/>
        </w:rPr>
        <w:lastRenderedPageBreak/>
        <w:t xml:space="preserve">All new procedures and procedures that have major revisions must be signed by the CLIA Laboratory Medical Director. </w:t>
      </w:r>
    </w:p>
    <w:p w:rsidR="004A4256" w:rsidRPr="00214530" w:rsidRDefault="004A4256" w:rsidP="004A4256">
      <w:pPr>
        <w:pStyle w:val="ListParagraph"/>
        <w:tabs>
          <w:tab w:val="left" w:pos="540"/>
        </w:tabs>
        <w:autoSpaceDE w:val="0"/>
        <w:autoSpaceDN w:val="0"/>
        <w:adjustRightInd w:val="0"/>
        <w:spacing w:after="0" w:line="240" w:lineRule="auto"/>
        <w:ind w:left="1890"/>
        <w:rPr>
          <w:rFonts w:asciiTheme="minorHAnsi" w:hAnsiTheme="minorHAnsi"/>
          <w:bCs/>
          <w:color w:val="000000"/>
        </w:rPr>
      </w:pPr>
      <w:r w:rsidRPr="00214530">
        <w:rPr>
          <w:rFonts w:asciiTheme="minorHAnsi" w:hAnsiTheme="minorHAnsi"/>
          <w:bCs/>
          <w:color w:val="000000"/>
        </w:rPr>
        <w:t xml:space="preserve"> </w:t>
      </w:r>
    </w:p>
    <w:p w:rsidR="004A4256" w:rsidRPr="00214530" w:rsidRDefault="004A4256" w:rsidP="000A44F1">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rPr>
      </w:pPr>
      <w:r w:rsidRPr="00214530">
        <w:rPr>
          <w:rFonts w:asciiTheme="minorHAnsi" w:hAnsiTheme="minorHAnsi"/>
          <w:bCs/>
          <w:color w:val="000000"/>
        </w:rPr>
        <w:t>All reviewed procedures and procedures with minor revisions can be signed by the designated section manager.</w:t>
      </w:r>
    </w:p>
    <w:p w:rsidR="004A4256" w:rsidRPr="00214530" w:rsidRDefault="004A4256" w:rsidP="004A4256">
      <w:pPr>
        <w:pStyle w:val="ListParagraph"/>
        <w:tabs>
          <w:tab w:val="left" w:pos="540"/>
        </w:tabs>
        <w:autoSpaceDE w:val="0"/>
        <w:autoSpaceDN w:val="0"/>
        <w:adjustRightInd w:val="0"/>
        <w:spacing w:after="0" w:line="240" w:lineRule="auto"/>
        <w:ind w:left="1890"/>
        <w:rPr>
          <w:rFonts w:asciiTheme="minorHAnsi" w:hAnsiTheme="minorHAnsi"/>
          <w:bCs/>
          <w:color w:val="000000"/>
        </w:rPr>
      </w:pPr>
    </w:p>
    <w:p w:rsidR="004A4256" w:rsidRPr="00214530" w:rsidRDefault="004A4256" w:rsidP="00754822">
      <w:pPr>
        <w:pStyle w:val="ListParagraph"/>
        <w:numPr>
          <w:ilvl w:val="0"/>
          <w:numId w:val="40"/>
        </w:numPr>
        <w:autoSpaceDE w:val="0"/>
        <w:autoSpaceDN w:val="0"/>
        <w:adjustRightInd w:val="0"/>
        <w:spacing w:after="0" w:line="240" w:lineRule="auto"/>
        <w:ind w:hanging="540"/>
        <w:rPr>
          <w:rFonts w:asciiTheme="minorHAnsi" w:hAnsiTheme="minorHAnsi"/>
          <w:b/>
          <w:bCs/>
          <w:color w:val="000000"/>
        </w:rPr>
      </w:pPr>
      <w:r w:rsidRPr="00214530">
        <w:rPr>
          <w:rFonts w:asciiTheme="minorHAnsi" w:hAnsiTheme="minorHAnsi"/>
          <w:b/>
          <w:bCs/>
          <w:color w:val="000000"/>
        </w:rPr>
        <w:t>Related Procedures:</w:t>
      </w:r>
      <w:r w:rsidR="009253C2">
        <w:rPr>
          <w:rFonts w:asciiTheme="minorHAnsi" w:hAnsiTheme="minorHAnsi"/>
          <w:b/>
          <w:bCs/>
          <w:color w:val="000000"/>
        </w:rPr>
        <w:t xml:space="preserve">   Specimen Transportation Policy Lab Admin 16</w:t>
      </w:r>
    </w:p>
    <w:p w:rsidR="004A4256" w:rsidRPr="00214530" w:rsidRDefault="004A4256" w:rsidP="004A4256">
      <w:pPr>
        <w:pStyle w:val="ListParagraph"/>
        <w:autoSpaceDE w:val="0"/>
        <w:autoSpaceDN w:val="0"/>
        <w:adjustRightInd w:val="0"/>
        <w:spacing w:after="0" w:line="240" w:lineRule="auto"/>
        <w:ind w:left="1620"/>
        <w:rPr>
          <w:rFonts w:asciiTheme="minorHAnsi" w:hAnsiTheme="minorHAnsi"/>
          <w:bCs/>
          <w:color w:val="000000"/>
        </w:rPr>
      </w:pPr>
    </w:p>
    <w:p w:rsidR="004A4256" w:rsidRPr="00214530" w:rsidRDefault="004A4256" w:rsidP="00754822">
      <w:pPr>
        <w:pStyle w:val="ListParagraph"/>
        <w:numPr>
          <w:ilvl w:val="0"/>
          <w:numId w:val="40"/>
        </w:numPr>
        <w:tabs>
          <w:tab w:val="left" w:pos="540"/>
        </w:tabs>
        <w:autoSpaceDE w:val="0"/>
        <w:autoSpaceDN w:val="0"/>
        <w:adjustRightInd w:val="0"/>
        <w:spacing w:after="0" w:line="240" w:lineRule="auto"/>
        <w:ind w:hanging="540"/>
        <w:rPr>
          <w:rFonts w:asciiTheme="minorHAnsi" w:hAnsiTheme="minorHAnsi"/>
          <w:b/>
          <w:bCs/>
        </w:rPr>
      </w:pPr>
      <w:r w:rsidRPr="00214530">
        <w:rPr>
          <w:rFonts w:asciiTheme="minorHAnsi" w:hAnsiTheme="minorHAnsi"/>
          <w:b/>
          <w:bCs/>
          <w:color w:val="000000"/>
        </w:rPr>
        <w:t>References:</w:t>
      </w:r>
      <w:r w:rsidRPr="00214530">
        <w:rPr>
          <w:rFonts w:asciiTheme="minorHAnsi" w:hAnsiTheme="minorHAnsi"/>
          <w:b/>
          <w:bCs/>
          <w:color w:val="000000"/>
        </w:rPr>
        <w:tab/>
      </w:r>
      <w:r w:rsidRPr="00214530">
        <w:rPr>
          <w:rFonts w:asciiTheme="minorHAnsi" w:hAnsiTheme="minorHAnsi"/>
          <w:b/>
          <w:bCs/>
          <w:color w:val="000000"/>
        </w:rPr>
        <w:tab/>
      </w:r>
      <w:r w:rsidR="00641F8A">
        <w:rPr>
          <w:rFonts w:asciiTheme="minorHAnsi" w:hAnsiTheme="minorHAnsi"/>
          <w:b/>
          <w:bCs/>
        </w:rPr>
        <w:t>GEN.40515</w:t>
      </w:r>
      <w:r w:rsidRPr="00214530">
        <w:rPr>
          <w:rFonts w:asciiTheme="minorHAnsi" w:hAnsiTheme="minorHAnsi"/>
          <w:b/>
          <w:bCs/>
        </w:rPr>
        <w:tab/>
      </w:r>
    </w:p>
    <w:p w:rsidR="004A4256" w:rsidRPr="00214530" w:rsidRDefault="004A4256" w:rsidP="004A4256">
      <w:pPr>
        <w:tabs>
          <w:tab w:val="left" w:pos="540"/>
        </w:tabs>
        <w:autoSpaceDE w:val="0"/>
        <w:autoSpaceDN w:val="0"/>
        <w:adjustRightInd w:val="0"/>
        <w:spacing w:after="0" w:line="240" w:lineRule="auto"/>
        <w:rPr>
          <w:rFonts w:asciiTheme="minorHAnsi" w:hAnsiTheme="minorHAnsi"/>
          <w:b/>
          <w:bCs/>
        </w:rPr>
      </w:pPr>
    </w:p>
    <w:p w:rsidR="004A4256" w:rsidRPr="00214530" w:rsidRDefault="004A4256" w:rsidP="00754822">
      <w:pPr>
        <w:pStyle w:val="Bibliography"/>
        <w:numPr>
          <w:ilvl w:val="0"/>
          <w:numId w:val="40"/>
        </w:numPr>
        <w:ind w:hanging="540"/>
        <w:rPr>
          <w:rFonts w:asciiTheme="minorHAnsi" w:hAnsiTheme="minorHAnsi"/>
          <w:b/>
        </w:rPr>
      </w:pPr>
      <w:r w:rsidRPr="00214530">
        <w:rPr>
          <w:rFonts w:asciiTheme="minorHAnsi" w:hAnsiTheme="minorHAnsi"/>
          <w:b/>
        </w:rPr>
        <w:t>Attachments:</w:t>
      </w:r>
      <w:r w:rsidRPr="00214530">
        <w:rPr>
          <w:rFonts w:asciiTheme="minorHAnsi" w:hAnsiTheme="minorHAnsi"/>
        </w:rPr>
        <w:t xml:space="preserve">  </w:t>
      </w:r>
      <w:r w:rsidRPr="00214530">
        <w:rPr>
          <w:rFonts w:asciiTheme="minorHAnsi" w:hAnsiTheme="minorHAnsi"/>
        </w:rPr>
        <w:tab/>
      </w:r>
      <w:r w:rsidRPr="00214530">
        <w:rPr>
          <w:rFonts w:asciiTheme="minorHAnsi" w:hAnsiTheme="minorHAnsi"/>
          <w:b/>
        </w:rPr>
        <w:t>N/A</w:t>
      </w:r>
    </w:p>
    <w:p w:rsidR="004A4256" w:rsidRPr="00214530" w:rsidRDefault="004A4256" w:rsidP="00754822">
      <w:pPr>
        <w:pStyle w:val="ListParagraph"/>
        <w:numPr>
          <w:ilvl w:val="0"/>
          <w:numId w:val="40"/>
        </w:numPr>
        <w:ind w:hanging="540"/>
        <w:rPr>
          <w:rFonts w:asciiTheme="minorHAnsi" w:hAnsiTheme="minorHAnsi"/>
        </w:rPr>
      </w:pPr>
      <w:r w:rsidRPr="00214530">
        <w:rPr>
          <w:rFonts w:asciiTheme="minorHAnsi" w:hAnsiTheme="minorHAnsi"/>
          <w:b/>
        </w:rPr>
        <w:t xml:space="preserve">Revised/Reviewed Dates and Signatures:  </w:t>
      </w:r>
    </w:p>
    <w:p w:rsidR="000C0B64" w:rsidRDefault="000C0B64" w:rsidP="00A96E70">
      <w:pPr>
        <w:rPr>
          <w:rFonts w:ascii="Times New Roman" w:hAnsi="Times New Roman"/>
        </w:rPr>
      </w:pPr>
    </w:p>
    <w:p w:rsidR="00937A5D" w:rsidRDefault="00937A5D" w:rsidP="00A96E70">
      <w:pPr>
        <w:rPr>
          <w:rFonts w:ascii="Times New Roman" w:hAnsi="Times New Roman"/>
        </w:rPr>
      </w:pPr>
    </w:p>
    <w:p w:rsidR="00937A5D" w:rsidRDefault="00937A5D" w:rsidP="00A96E70">
      <w:pPr>
        <w:rPr>
          <w:rFonts w:ascii="Times New Roman" w:hAnsi="Times New Roman"/>
        </w:rPr>
      </w:pPr>
    </w:p>
    <w:tbl>
      <w:tblPr>
        <w:tblStyle w:val="TableGrid"/>
        <w:tblW w:w="9350" w:type="dxa"/>
        <w:tblLook w:val="04A0" w:firstRow="1" w:lastRow="0" w:firstColumn="1" w:lastColumn="0" w:noHBand="0" w:noVBand="1"/>
      </w:tblPr>
      <w:tblGrid>
        <w:gridCol w:w="1779"/>
        <w:gridCol w:w="1869"/>
        <w:gridCol w:w="2807"/>
        <w:gridCol w:w="2895"/>
      </w:tblGrid>
      <w:tr w:rsidR="00937A5D" w:rsidRPr="009A2ABF" w:rsidTr="00937A5D">
        <w:tc>
          <w:tcPr>
            <w:tcW w:w="1779" w:type="dxa"/>
          </w:tcPr>
          <w:p w:rsidR="00937A5D" w:rsidRPr="009A2ABF" w:rsidRDefault="00937A5D" w:rsidP="00096A37">
            <w:pPr>
              <w:rPr>
                <w:sz w:val="36"/>
                <w:szCs w:val="36"/>
              </w:rPr>
            </w:pPr>
            <w:r w:rsidRPr="009A2ABF">
              <w:rPr>
                <w:sz w:val="36"/>
                <w:szCs w:val="36"/>
              </w:rPr>
              <w:t>Review Date:</w:t>
            </w:r>
          </w:p>
        </w:tc>
        <w:tc>
          <w:tcPr>
            <w:tcW w:w="1869" w:type="dxa"/>
          </w:tcPr>
          <w:p w:rsidR="00937A5D" w:rsidRPr="009A2ABF" w:rsidRDefault="00937A5D" w:rsidP="00096A37">
            <w:pPr>
              <w:rPr>
                <w:sz w:val="36"/>
                <w:szCs w:val="36"/>
              </w:rPr>
            </w:pPr>
            <w:r w:rsidRPr="009A2ABF">
              <w:rPr>
                <w:sz w:val="36"/>
                <w:szCs w:val="36"/>
              </w:rPr>
              <w:t>Revision Date:</w:t>
            </w:r>
          </w:p>
        </w:tc>
        <w:tc>
          <w:tcPr>
            <w:tcW w:w="2807" w:type="dxa"/>
          </w:tcPr>
          <w:p w:rsidR="00937A5D" w:rsidRPr="009A2ABF" w:rsidRDefault="00937A5D" w:rsidP="00096A37">
            <w:pPr>
              <w:rPr>
                <w:sz w:val="36"/>
                <w:szCs w:val="36"/>
              </w:rPr>
            </w:pPr>
            <w:r w:rsidRPr="009A2ABF">
              <w:rPr>
                <w:sz w:val="36"/>
                <w:szCs w:val="36"/>
              </w:rPr>
              <w:t>Reason:</w:t>
            </w:r>
          </w:p>
        </w:tc>
        <w:tc>
          <w:tcPr>
            <w:tcW w:w="2895" w:type="dxa"/>
          </w:tcPr>
          <w:p w:rsidR="00937A5D" w:rsidRPr="009A2ABF" w:rsidRDefault="00937A5D" w:rsidP="00096A37">
            <w:pPr>
              <w:rPr>
                <w:sz w:val="36"/>
                <w:szCs w:val="36"/>
              </w:rPr>
            </w:pPr>
            <w:r>
              <w:rPr>
                <w:sz w:val="36"/>
                <w:szCs w:val="36"/>
              </w:rPr>
              <w:t>Signature:</w:t>
            </w:r>
          </w:p>
        </w:tc>
      </w:tr>
      <w:tr w:rsidR="00937A5D" w:rsidTr="00937A5D">
        <w:tc>
          <w:tcPr>
            <w:tcW w:w="1779" w:type="dxa"/>
          </w:tcPr>
          <w:p w:rsidR="00937A5D" w:rsidRPr="00641F8A" w:rsidRDefault="00937A5D" w:rsidP="00096A37">
            <w:pPr>
              <w:rPr>
                <w:rFonts w:asciiTheme="minorHAnsi" w:hAnsiTheme="minorHAnsi"/>
                <w:sz w:val="24"/>
                <w:szCs w:val="24"/>
              </w:rPr>
            </w:pPr>
          </w:p>
        </w:tc>
        <w:tc>
          <w:tcPr>
            <w:tcW w:w="1869" w:type="dxa"/>
          </w:tcPr>
          <w:p w:rsidR="00937A5D" w:rsidRPr="00641F8A" w:rsidRDefault="00937A5D" w:rsidP="00096A37">
            <w:pPr>
              <w:rPr>
                <w:rFonts w:asciiTheme="minorHAnsi" w:hAnsiTheme="minorHAnsi"/>
                <w:sz w:val="24"/>
                <w:szCs w:val="24"/>
              </w:rPr>
            </w:pPr>
            <w:r w:rsidRPr="00641F8A">
              <w:rPr>
                <w:rFonts w:asciiTheme="minorHAnsi" w:hAnsiTheme="minorHAnsi"/>
                <w:sz w:val="24"/>
                <w:szCs w:val="24"/>
              </w:rPr>
              <w:t>3/6/2017</w:t>
            </w:r>
          </w:p>
        </w:tc>
        <w:tc>
          <w:tcPr>
            <w:tcW w:w="2807" w:type="dxa"/>
          </w:tcPr>
          <w:p w:rsidR="00937A5D" w:rsidRPr="00641F8A" w:rsidRDefault="00937A5D" w:rsidP="00096A37">
            <w:pPr>
              <w:rPr>
                <w:rFonts w:asciiTheme="minorHAnsi" w:hAnsiTheme="minorHAnsi"/>
                <w:sz w:val="24"/>
                <w:szCs w:val="24"/>
              </w:rPr>
            </w:pPr>
            <w:r w:rsidRPr="00641F8A">
              <w:rPr>
                <w:rFonts w:asciiTheme="minorHAnsi" w:hAnsiTheme="minorHAnsi"/>
                <w:sz w:val="24"/>
                <w:szCs w:val="24"/>
              </w:rPr>
              <w:t>Reformatted to Medical Center standard template</w:t>
            </w:r>
          </w:p>
        </w:tc>
        <w:tc>
          <w:tcPr>
            <w:tcW w:w="2895" w:type="dxa"/>
          </w:tcPr>
          <w:p w:rsidR="00937A5D" w:rsidRPr="00641F8A" w:rsidRDefault="00937A5D" w:rsidP="00096A37">
            <w:pPr>
              <w:rPr>
                <w:rFonts w:asciiTheme="minorHAnsi" w:hAnsiTheme="minorHAnsi"/>
                <w:sz w:val="24"/>
                <w:szCs w:val="24"/>
              </w:rPr>
            </w:pPr>
            <w:r w:rsidRPr="00641F8A">
              <w:rPr>
                <w:rFonts w:asciiTheme="minorHAnsi" w:hAnsiTheme="minorHAnsi"/>
                <w:sz w:val="24"/>
                <w:szCs w:val="24"/>
              </w:rPr>
              <w:t>Laurie Watson, MT, ASCP</w:t>
            </w:r>
          </w:p>
        </w:tc>
      </w:tr>
      <w:tr w:rsidR="00937A5D" w:rsidTr="00937A5D">
        <w:tc>
          <w:tcPr>
            <w:tcW w:w="1779" w:type="dxa"/>
          </w:tcPr>
          <w:p w:rsidR="00937A5D" w:rsidRPr="00641F8A" w:rsidRDefault="00937A5D" w:rsidP="00096A37">
            <w:pPr>
              <w:rPr>
                <w:rFonts w:asciiTheme="minorHAnsi" w:hAnsiTheme="minorHAnsi"/>
                <w:sz w:val="24"/>
                <w:szCs w:val="24"/>
              </w:rPr>
            </w:pPr>
          </w:p>
        </w:tc>
        <w:tc>
          <w:tcPr>
            <w:tcW w:w="1869" w:type="dxa"/>
          </w:tcPr>
          <w:p w:rsidR="00937A5D" w:rsidRPr="00641F8A" w:rsidRDefault="00937A5D" w:rsidP="00096A37">
            <w:pPr>
              <w:rPr>
                <w:rFonts w:asciiTheme="minorHAnsi" w:hAnsiTheme="minorHAnsi"/>
                <w:sz w:val="24"/>
                <w:szCs w:val="24"/>
              </w:rPr>
            </w:pPr>
            <w:r w:rsidRPr="00641F8A">
              <w:rPr>
                <w:rFonts w:asciiTheme="minorHAnsi" w:hAnsiTheme="minorHAnsi"/>
                <w:sz w:val="24"/>
                <w:szCs w:val="24"/>
              </w:rPr>
              <w:t>2/21/2019</w:t>
            </w:r>
          </w:p>
        </w:tc>
        <w:tc>
          <w:tcPr>
            <w:tcW w:w="2807" w:type="dxa"/>
          </w:tcPr>
          <w:p w:rsidR="00937A5D" w:rsidRPr="00641F8A" w:rsidRDefault="00937A5D" w:rsidP="00096A37">
            <w:pPr>
              <w:rPr>
                <w:rFonts w:asciiTheme="minorHAnsi" w:hAnsiTheme="minorHAnsi"/>
                <w:sz w:val="24"/>
                <w:szCs w:val="24"/>
              </w:rPr>
            </w:pPr>
            <w:r w:rsidRPr="00641F8A">
              <w:rPr>
                <w:rFonts w:asciiTheme="minorHAnsi" w:hAnsiTheme="minorHAnsi"/>
                <w:sz w:val="24"/>
                <w:szCs w:val="24"/>
              </w:rPr>
              <w:t>Revised signature page</w:t>
            </w:r>
          </w:p>
        </w:tc>
        <w:tc>
          <w:tcPr>
            <w:tcW w:w="2895" w:type="dxa"/>
          </w:tcPr>
          <w:p w:rsidR="00937A5D" w:rsidRPr="00641F8A" w:rsidRDefault="00937A5D" w:rsidP="00096A37">
            <w:pPr>
              <w:rPr>
                <w:rFonts w:asciiTheme="minorHAnsi" w:hAnsiTheme="minorHAnsi"/>
                <w:sz w:val="24"/>
                <w:szCs w:val="24"/>
              </w:rPr>
            </w:pPr>
            <w:r w:rsidRPr="00641F8A">
              <w:rPr>
                <w:rFonts w:asciiTheme="minorHAnsi" w:hAnsiTheme="minorHAnsi"/>
                <w:sz w:val="24"/>
                <w:szCs w:val="24"/>
              </w:rPr>
              <w:t>Laurie Watson, MT, ASCP</w:t>
            </w:r>
          </w:p>
        </w:tc>
      </w:tr>
      <w:tr w:rsidR="00937A5D" w:rsidTr="00937A5D">
        <w:tc>
          <w:tcPr>
            <w:tcW w:w="1779" w:type="dxa"/>
          </w:tcPr>
          <w:p w:rsidR="00937A5D" w:rsidRPr="00641F8A" w:rsidRDefault="00937A5D" w:rsidP="00096A37">
            <w:pPr>
              <w:rPr>
                <w:rFonts w:asciiTheme="minorHAnsi" w:hAnsiTheme="minorHAnsi"/>
                <w:sz w:val="24"/>
                <w:szCs w:val="24"/>
              </w:rPr>
            </w:pPr>
          </w:p>
        </w:tc>
        <w:tc>
          <w:tcPr>
            <w:tcW w:w="1869" w:type="dxa"/>
          </w:tcPr>
          <w:p w:rsidR="00937A5D" w:rsidRPr="00641F8A" w:rsidRDefault="00937A5D" w:rsidP="00096A37">
            <w:pPr>
              <w:rPr>
                <w:rFonts w:asciiTheme="minorHAnsi" w:hAnsiTheme="minorHAnsi"/>
                <w:sz w:val="24"/>
                <w:szCs w:val="24"/>
              </w:rPr>
            </w:pPr>
          </w:p>
        </w:tc>
        <w:tc>
          <w:tcPr>
            <w:tcW w:w="2807" w:type="dxa"/>
          </w:tcPr>
          <w:p w:rsidR="00937A5D" w:rsidRPr="00641F8A" w:rsidRDefault="00937A5D" w:rsidP="00096A37">
            <w:pPr>
              <w:rPr>
                <w:rFonts w:asciiTheme="minorHAnsi" w:hAnsiTheme="minorHAnsi"/>
                <w:sz w:val="24"/>
                <w:szCs w:val="24"/>
              </w:rPr>
            </w:pPr>
          </w:p>
        </w:tc>
        <w:tc>
          <w:tcPr>
            <w:tcW w:w="2895" w:type="dxa"/>
          </w:tcPr>
          <w:p w:rsidR="00937A5D" w:rsidRPr="00641F8A" w:rsidRDefault="00937A5D" w:rsidP="00096A37">
            <w:pPr>
              <w:rPr>
                <w:rFonts w:asciiTheme="minorHAnsi" w:hAnsiTheme="minorHAnsi"/>
                <w:sz w:val="24"/>
                <w:szCs w:val="24"/>
              </w:rPr>
            </w:pPr>
          </w:p>
        </w:tc>
      </w:tr>
      <w:tr w:rsidR="00937A5D" w:rsidTr="00937A5D">
        <w:tc>
          <w:tcPr>
            <w:tcW w:w="1779" w:type="dxa"/>
          </w:tcPr>
          <w:p w:rsidR="00937A5D" w:rsidRPr="00641F8A" w:rsidRDefault="00937A5D" w:rsidP="00096A37">
            <w:pPr>
              <w:rPr>
                <w:rFonts w:asciiTheme="minorHAnsi" w:hAnsiTheme="minorHAnsi"/>
                <w:sz w:val="24"/>
                <w:szCs w:val="24"/>
              </w:rPr>
            </w:pPr>
          </w:p>
        </w:tc>
        <w:tc>
          <w:tcPr>
            <w:tcW w:w="1869" w:type="dxa"/>
          </w:tcPr>
          <w:p w:rsidR="00937A5D" w:rsidRPr="00641F8A" w:rsidRDefault="00937A5D" w:rsidP="00096A37">
            <w:pPr>
              <w:rPr>
                <w:rFonts w:asciiTheme="minorHAnsi" w:hAnsiTheme="minorHAnsi"/>
                <w:sz w:val="24"/>
                <w:szCs w:val="24"/>
              </w:rPr>
            </w:pPr>
          </w:p>
        </w:tc>
        <w:tc>
          <w:tcPr>
            <w:tcW w:w="2807" w:type="dxa"/>
          </w:tcPr>
          <w:p w:rsidR="00937A5D" w:rsidRPr="00641F8A" w:rsidRDefault="00937A5D" w:rsidP="00096A37">
            <w:pPr>
              <w:rPr>
                <w:rFonts w:asciiTheme="minorHAnsi" w:hAnsiTheme="minorHAnsi"/>
                <w:sz w:val="24"/>
                <w:szCs w:val="24"/>
              </w:rPr>
            </w:pPr>
          </w:p>
        </w:tc>
        <w:tc>
          <w:tcPr>
            <w:tcW w:w="2895" w:type="dxa"/>
          </w:tcPr>
          <w:p w:rsidR="00937A5D" w:rsidRPr="00641F8A" w:rsidRDefault="00937A5D" w:rsidP="00096A37">
            <w:pPr>
              <w:rPr>
                <w:rFonts w:asciiTheme="minorHAnsi" w:hAnsiTheme="minorHAnsi"/>
                <w:sz w:val="24"/>
                <w:szCs w:val="24"/>
              </w:rPr>
            </w:pPr>
          </w:p>
        </w:tc>
      </w:tr>
      <w:tr w:rsidR="00937A5D" w:rsidTr="00937A5D">
        <w:tc>
          <w:tcPr>
            <w:tcW w:w="1779" w:type="dxa"/>
          </w:tcPr>
          <w:p w:rsidR="00937A5D" w:rsidRPr="00641F8A" w:rsidRDefault="00937A5D" w:rsidP="00096A37">
            <w:pPr>
              <w:rPr>
                <w:rFonts w:asciiTheme="minorHAnsi" w:hAnsiTheme="minorHAnsi"/>
                <w:sz w:val="24"/>
                <w:szCs w:val="24"/>
              </w:rPr>
            </w:pPr>
          </w:p>
        </w:tc>
        <w:tc>
          <w:tcPr>
            <w:tcW w:w="1869" w:type="dxa"/>
          </w:tcPr>
          <w:p w:rsidR="00937A5D" w:rsidRPr="00641F8A" w:rsidRDefault="00937A5D" w:rsidP="00096A37">
            <w:pPr>
              <w:rPr>
                <w:rFonts w:asciiTheme="minorHAnsi" w:hAnsiTheme="minorHAnsi"/>
                <w:sz w:val="24"/>
                <w:szCs w:val="24"/>
              </w:rPr>
            </w:pPr>
          </w:p>
        </w:tc>
        <w:tc>
          <w:tcPr>
            <w:tcW w:w="2807" w:type="dxa"/>
          </w:tcPr>
          <w:p w:rsidR="00937A5D" w:rsidRPr="00641F8A" w:rsidRDefault="00937A5D" w:rsidP="00096A37">
            <w:pPr>
              <w:rPr>
                <w:rFonts w:asciiTheme="minorHAnsi" w:hAnsiTheme="minorHAnsi"/>
                <w:sz w:val="24"/>
                <w:szCs w:val="24"/>
              </w:rPr>
            </w:pPr>
          </w:p>
        </w:tc>
        <w:tc>
          <w:tcPr>
            <w:tcW w:w="2895" w:type="dxa"/>
          </w:tcPr>
          <w:p w:rsidR="00937A5D" w:rsidRPr="00641F8A" w:rsidRDefault="00937A5D" w:rsidP="00096A37">
            <w:pPr>
              <w:rPr>
                <w:rFonts w:asciiTheme="minorHAnsi" w:hAnsiTheme="minorHAnsi"/>
                <w:sz w:val="24"/>
                <w:szCs w:val="24"/>
              </w:rPr>
            </w:pPr>
          </w:p>
        </w:tc>
      </w:tr>
      <w:tr w:rsidR="00937A5D" w:rsidTr="00937A5D">
        <w:tc>
          <w:tcPr>
            <w:tcW w:w="1779" w:type="dxa"/>
          </w:tcPr>
          <w:p w:rsidR="00937A5D" w:rsidRPr="00641F8A" w:rsidRDefault="00937A5D" w:rsidP="00096A37">
            <w:pPr>
              <w:rPr>
                <w:rFonts w:asciiTheme="minorHAnsi" w:hAnsiTheme="minorHAnsi"/>
                <w:sz w:val="24"/>
                <w:szCs w:val="24"/>
              </w:rPr>
            </w:pPr>
          </w:p>
        </w:tc>
        <w:tc>
          <w:tcPr>
            <w:tcW w:w="1869" w:type="dxa"/>
          </w:tcPr>
          <w:p w:rsidR="00937A5D" w:rsidRPr="00641F8A" w:rsidRDefault="00937A5D" w:rsidP="00096A37">
            <w:pPr>
              <w:rPr>
                <w:rFonts w:asciiTheme="minorHAnsi" w:hAnsiTheme="minorHAnsi"/>
                <w:sz w:val="24"/>
                <w:szCs w:val="24"/>
              </w:rPr>
            </w:pPr>
          </w:p>
        </w:tc>
        <w:tc>
          <w:tcPr>
            <w:tcW w:w="2807" w:type="dxa"/>
          </w:tcPr>
          <w:p w:rsidR="00937A5D" w:rsidRPr="00641F8A" w:rsidRDefault="00937A5D" w:rsidP="00096A37">
            <w:pPr>
              <w:rPr>
                <w:rFonts w:asciiTheme="minorHAnsi" w:hAnsiTheme="minorHAnsi"/>
                <w:sz w:val="24"/>
                <w:szCs w:val="24"/>
              </w:rPr>
            </w:pPr>
          </w:p>
        </w:tc>
        <w:tc>
          <w:tcPr>
            <w:tcW w:w="2895" w:type="dxa"/>
          </w:tcPr>
          <w:p w:rsidR="00937A5D" w:rsidRPr="00641F8A" w:rsidRDefault="00937A5D" w:rsidP="00096A37">
            <w:pPr>
              <w:rPr>
                <w:rFonts w:asciiTheme="minorHAnsi" w:hAnsiTheme="minorHAnsi"/>
                <w:sz w:val="24"/>
                <w:szCs w:val="24"/>
              </w:rPr>
            </w:pPr>
          </w:p>
        </w:tc>
      </w:tr>
      <w:tr w:rsidR="0028665F" w:rsidTr="00937A5D">
        <w:tc>
          <w:tcPr>
            <w:tcW w:w="1779" w:type="dxa"/>
          </w:tcPr>
          <w:p w:rsidR="0028665F" w:rsidRPr="00641F8A" w:rsidRDefault="0028665F" w:rsidP="0028665F">
            <w:pPr>
              <w:rPr>
                <w:rFonts w:asciiTheme="minorHAnsi" w:hAnsiTheme="minorHAnsi"/>
                <w:sz w:val="24"/>
                <w:szCs w:val="24"/>
              </w:rPr>
            </w:pPr>
          </w:p>
        </w:tc>
        <w:tc>
          <w:tcPr>
            <w:tcW w:w="1869" w:type="dxa"/>
          </w:tcPr>
          <w:p w:rsidR="0028665F" w:rsidRPr="00641F8A" w:rsidRDefault="0028665F" w:rsidP="0028665F">
            <w:pPr>
              <w:rPr>
                <w:rFonts w:asciiTheme="minorHAnsi" w:hAnsiTheme="minorHAnsi"/>
                <w:sz w:val="24"/>
                <w:szCs w:val="24"/>
              </w:rPr>
            </w:pPr>
          </w:p>
        </w:tc>
        <w:tc>
          <w:tcPr>
            <w:tcW w:w="2807" w:type="dxa"/>
          </w:tcPr>
          <w:p w:rsidR="0028665F" w:rsidRPr="00641F8A" w:rsidRDefault="0028665F" w:rsidP="0028665F">
            <w:pPr>
              <w:rPr>
                <w:rFonts w:asciiTheme="minorHAnsi" w:hAnsiTheme="minorHAnsi"/>
                <w:sz w:val="24"/>
                <w:szCs w:val="24"/>
              </w:rPr>
            </w:pPr>
          </w:p>
        </w:tc>
        <w:tc>
          <w:tcPr>
            <w:tcW w:w="2895" w:type="dxa"/>
          </w:tcPr>
          <w:p w:rsidR="0028665F" w:rsidRPr="00641F8A" w:rsidRDefault="0028665F" w:rsidP="0028665F">
            <w:pPr>
              <w:rPr>
                <w:rFonts w:asciiTheme="minorHAnsi" w:hAnsiTheme="minorHAnsi"/>
                <w:sz w:val="24"/>
                <w:szCs w:val="24"/>
              </w:rPr>
            </w:pPr>
          </w:p>
        </w:tc>
      </w:tr>
      <w:tr w:rsidR="0028665F" w:rsidTr="00937A5D">
        <w:tc>
          <w:tcPr>
            <w:tcW w:w="1779" w:type="dxa"/>
          </w:tcPr>
          <w:p w:rsidR="0028665F" w:rsidRPr="00641F8A" w:rsidRDefault="0028665F" w:rsidP="0028665F">
            <w:pPr>
              <w:rPr>
                <w:rFonts w:asciiTheme="minorHAnsi" w:hAnsiTheme="minorHAnsi"/>
                <w:sz w:val="24"/>
                <w:szCs w:val="24"/>
              </w:rPr>
            </w:pPr>
          </w:p>
        </w:tc>
        <w:tc>
          <w:tcPr>
            <w:tcW w:w="1869" w:type="dxa"/>
          </w:tcPr>
          <w:p w:rsidR="0028665F" w:rsidRPr="00641F8A" w:rsidRDefault="0028665F" w:rsidP="0028665F">
            <w:pPr>
              <w:rPr>
                <w:rFonts w:asciiTheme="minorHAnsi" w:hAnsiTheme="minorHAnsi"/>
                <w:sz w:val="24"/>
                <w:szCs w:val="24"/>
              </w:rPr>
            </w:pPr>
          </w:p>
        </w:tc>
        <w:tc>
          <w:tcPr>
            <w:tcW w:w="2807" w:type="dxa"/>
          </w:tcPr>
          <w:p w:rsidR="0028665F" w:rsidRPr="00641F8A" w:rsidRDefault="0028665F" w:rsidP="0028665F">
            <w:pPr>
              <w:rPr>
                <w:rFonts w:asciiTheme="minorHAnsi" w:hAnsiTheme="minorHAnsi"/>
                <w:sz w:val="24"/>
                <w:szCs w:val="24"/>
              </w:rPr>
            </w:pPr>
          </w:p>
        </w:tc>
        <w:tc>
          <w:tcPr>
            <w:tcW w:w="2895" w:type="dxa"/>
          </w:tcPr>
          <w:p w:rsidR="0028665F" w:rsidRPr="00641F8A" w:rsidRDefault="0028665F" w:rsidP="0028665F">
            <w:pPr>
              <w:rPr>
                <w:rFonts w:asciiTheme="minorHAnsi" w:hAnsiTheme="minorHAnsi"/>
                <w:sz w:val="24"/>
                <w:szCs w:val="24"/>
              </w:rPr>
            </w:pPr>
          </w:p>
        </w:tc>
      </w:tr>
      <w:tr w:rsidR="0028665F" w:rsidTr="00937A5D">
        <w:tc>
          <w:tcPr>
            <w:tcW w:w="1779" w:type="dxa"/>
          </w:tcPr>
          <w:p w:rsidR="0028665F" w:rsidRPr="00641F8A" w:rsidRDefault="0028665F" w:rsidP="0028665F">
            <w:pPr>
              <w:rPr>
                <w:rFonts w:asciiTheme="minorHAnsi" w:hAnsiTheme="minorHAnsi"/>
                <w:sz w:val="24"/>
                <w:szCs w:val="24"/>
              </w:rPr>
            </w:pPr>
          </w:p>
        </w:tc>
        <w:tc>
          <w:tcPr>
            <w:tcW w:w="1869" w:type="dxa"/>
          </w:tcPr>
          <w:p w:rsidR="0028665F" w:rsidRPr="00641F8A" w:rsidRDefault="0028665F" w:rsidP="0028665F">
            <w:pPr>
              <w:rPr>
                <w:rFonts w:asciiTheme="minorHAnsi" w:hAnsiTheme="minorHAnsi"/>
                <w:sz w:val="24"/>
                <w:szCs w:val="24"/>
              </w:rPr>
            </w:pPr>
          </w:p>
        </w:tc>
        <w:tc>
          <w:tcPr>
            <w:tcW w:w="2807" w:type="dxa"/>
          </w:tcPr>
          <w:p w:rsidR="0028665F" w:rsidRPr="00641F8A" w:rsidRDefault="0028665F" w:rsidP="0028665F">
            <w:pPr>
              <w:rPr>
                <w:rFonts w:asciiTheme="minorHAnsi" w:hAnsiTheme="minorHAnsi"/>
                <w:sz w:val="24"/>
                <w:szCs w:val="24"/>
              </w:rPr>
            </w:pPr>
          </w:p>
        </w:tc>
        <w:tc>
          <w:tcPr>
            <w:tcW w:w="2895" w:type="dxa"/>
          </w:tcPr>
          <w:p w:rsidR="0028665F" w:rsidRPr="00641F8A" w:rsidRDefault="0028665F" w:rsidP="0028665F">
            <w:pPr>
              <w:rPr>
                <w:rFonts w:asciiTheme="minorHAnsi" w:hAnsiTheme="minorHAnsi"/>
                <w:sz w:val="24"/>
                <w:szCs w:val="24"/>
              </w:rPr>
            </w:pPr>
          </w:p>
        </w:tc>
      </w:tr>
      <w:tr w:rsidR="0028665F" w:rsidTr="00096A37">
        <w:tc>
          <w:tcPr>
            <w:tcW w:w="1779" w:type="dxa"/>
          </w:tcPr>
          <w:p w:rsidR="0028665F" w:rsidRPr="00641F8A" w:rsidRDefault="0028665F" w:rsidP="0028665F">
            <w:pPr>
              <w:rPr>
                <w:rFonts w:asciiTheme="minorHAnsi" w:hAnsiTheme="minorHAnsi"/>
                <w:sz w:val="24"/>
                <w:szCs w:val="24"/>
              </w:rPr>
            </w:pPr>
          </w:p>
        </w:tc>
        <w:tc>
          <w:tcPr>
            <w:tcW w:w="1869" w:type="dxa"/>
          </w:tcPr>
          <w:p w:rsidR="0028665F" w:rsidRPr="00641F8A" w:rsidRDefault="0028665F" w:rsidP="0028665F">
            <w:pPr>
              <w:rPr>
                <w:rFonts w:asciiTheme="minorHAnsi" w:hAnsiTheme="minorHAnsi"/>
                <w:sz w:val="24"/>
                <w:szCs w:val="24"/>
              </w:rPr>
            </w:pPr>
          </w:p>
        </w:tc>
        <w:tc>
          <w:tcPr>
            <w:tcW w:w="2807" w:type="dxa"/>
          </w:tcPr>
          <w:p w:rsidR="0028665F" w:rsidRPr="00641F8A" w:rsidRDefault="0028665F" w:rsidP="0028665F">
            <w:pPr>
              <w:rPr>
                <w:rFonts w:asciiTheme="minorHAnsi" w:hAnsiTheme="minorHAnsi"/>
                <w:sz w:val="24"/>
                <w:szCs w:val="24"/>
              </w:rPr>
            </w:pPr>
          </w:p>
        </w:tc>
        <w:tc>
          <w:tcPr>
            <w:tcW w:w="2895" w:type="dxa"/>
          </w:tcPr>
          <w:p w:rsidR="0028665F" w:rsidRPr="00641F8A" w:rsidRDefault="0028665F" w:rsidP="0028665F">
            <w:pPr>
              <w:rPr>
                <w:rFonts w:asciiTheme="minorHAnsi" w:hAnsiTheme="minorHAnsi"/>
                <w:sz w:val="24"/>
                <w:szCs w:val="24"/>
              </w:rPr>
            </w:pPr>
          </w:p>
        </w:tc>
      </w:tr>
    </w:tbl>
    <w:p w:rsidR="008829E5" w:rsidRDefault="008829E5" w:rsidP="00A96E70">
      <w:pPr>
        <w:rPr>
          <w:rFonts w:ascii="Times New Roman" w:hAnsi="Times New Roman"/>
        </w:rPr>
      </w:pPr>
    </w:p>
    <w:p w:rsidR="008829E5" w:rsidRDefault="008829E5" w:rsidP="00A96E70">
      <w:pPr>
        <w:rPr>
          <w:rFonts w:ascii="Times New Roman" w:hAnsi="Times New Roman"/>
        </w:rPr>
      </w:pPr>
    </w:p>
    <w:tbl>
      <w:tblPr>
        <w:tblStyle w:val="TableGrid"/>
        <w:tblW w:w="9918" w:type="dxa"/>
        <w:tblLayout w:type="fixed"/>
        <w:tblLook w:val="04A0" w:firstRow="1" w:lastRow="0" w:firstColumn="1" w:lastColumn="0" w:noHBand="0" w:noVBand="1"/>
      </w:tblPr>
      <w:tblGrid>
        <w:gridCol w:w="3066"/>
        <w:gridCol w:w="3072"/>
        <w:gridCol w:w="2051"/>
        <w:gridCol w:w="1729"/>
      </w:tblGrid>
      <w:tr w:rsidR="000C0B64" w:rsidRPr="00E93071" w:rsidTr="005C576B">
        <w:trPr>
          <w:trHeight w:val="300"/>
        </w:trPr>
        <w:tc>
          <w:tcPr>
            <w:tcW w:w="3066" w:type="dxa"/>
            <w:vMerge w:val="restart"/>
          </w:tcPr>
          <w:p w:rsidR="000C0B64" w:rsidRPr="00E93071" w:rsidRDefault="000C0B64" w:rsidP="005C576B">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extent cx="1790700" cy="733425"/>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0C0B64" w:rsidRPr="00E93071" w:rsidRDefault="000C0B64" w:rsidP="005C576B">
            <w:pPr>
              <w:autoSpaceDE w:val="0"/>
              <w:autoSpaceDN w:val="0"/>
              <w:adjustRightInd w:val="0"/>
              <w:spacing w:after="0" w:line="240" w:lineRule="auto"/>
              <w:jc w:val="center"/>
              <w:rPr>
                <w:rFonts w:ascii="Times New Roman" w:hAnsi="Times New Roman"/>
                <w:bCs/>
                <w:color w:val="000000"/>
                <w:sz w:val="24"/>
                <w:szCs w:val="24"/>
              </w:rPr>
            </w:pPr>
          </w:p>
          <w:p w:rsidR="000C0B64" w:rsidRDefault="000C0B64" w:rsidP="005C576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Phlebotomy Training</w:t>
            </w:r>
          </w:p>
          <w:p w:rsidR="000C0B64" w:rsidRDefault="000C0B64" w:rsidP="005C576B">
            <w:pPr>
              <w:autoSpaceDE w:val="0"/>
              <w:autoSpaceDN w:val="0"/>
              <w:adjustRightInd w:val="0"/>
              <w:spacing w:after="0" w:line="240" w:lineRule="auto"/>
              <w:jc w:val="center"/>
              <w:rPr>
                <w:rFonts w:ascii="Times New Roman" w:hAnsi="Times New Roman"/>
                <w:b/>
                <w:bCs/>
                <w:sz w:val="24"/>
                <w:szCs w:val="24"/>
              </w:rPr>
            </w:pPr>
          </w:p>
          <w:p w:rsidR="000C0B64" w:rsidRPr="00842DBE" w:rsidRDefault="000C0B64" w:rsidP="005C576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IPP#8</w:t>
            </w:r>
          </w:p>
        </w:tc>
        <w:tc>
          <w:tcPr>
            <w:tcW w:w="2051" w:type="dxa"/>
          </w:tcPr>
          <w:p w:rsidR="000C0B64" w:rsidRPr="002B1ABF" w:rsidRDefault="000C0B64" w:rsidP="005C576B">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Dept:</w:t>
            </w:r>
            <w:r w:rsidRPr="002B1ABF">
              <w:rPr>
                <w:rFonts w:ascii="Times New Roman" w:hAnsi="Times New Roman"/>
                <w:b/>
                <w:bCs/>
                <w:color w:val="000000"/>
                <w:sz w:val="24"/>
                <w:szCs w:val="24"/>
              </w:rPr>
              <w:t xml:space="preserve"> </w:t>
            </w:r>
          </w:p>
        </w:tc>
        <w:tc>
          <w:tcPr>
            <w:tcW w:w="1729" w:type="dxa"/>
          </w:tcPr>
          <w:p w:rsidR="000C0B64" w:rsidRDefault="000C0B64" w:rsidP="005C576B">
            <w:pPr>
              <w:autoSpaceDE w:val="0"/>
              <w:autoSpaceDN w:val="0"/>
              <w:adjustRightInd w:val="0"/>
              <w:spacing w:after="0" w:line="240" w:lineRule="auto"/>
              <w:jc w:val="center"/>
              <w:rPr>
                <w:rFonts w:ascii="Times New Roman" w:hAnsi="Times New Roman"/>
                <w:b/>
                <w:bCs/>
              </w:rPr>
            </w:pPr>
            <w:r w:rsidRPr="00842DBE">
              <w:rPr>
                <w:rFonts w:ascii="Times New Roman" w:hAnsi="Times New Roman"/>
                <w:b/>
                <w:bCs/>
              </w:rPr>
              <w:t>Inpatient Phlebotomy</w:t>
            </w:r>
            <w:r>
              <w:rPr>
                <w:rFonts w:ascii="Times New Roman" w:hAnsi="Times New Roman"/>
                <w:b/>
                <w:bCs/>
              </w:rPr>
              <w:t xml:space="preserve">  324305</w:t>
            </w:r>
          </w:p>
          <w:p w:rsidR="000C0B64" w:rsidRPr="00842DBE" w:rsidRDefault="000C0B64" w:rsidP="005C576B">
            <w:pPr>
              <w:autoSpaceDE w:val="0"/>
              <w:autoSpaceDN w:val="0"/>
              <w:adjustRightInd w:val="0"/>
              <w:spacing w:after="0" w:line="240" w:lineRule="auto"/>
              <w:jc w:val="center"/>
              <w:rPr>
                <w:rFonts w:ascii="Times New Roman" w:hAnsi="Times New Roman"/>
                <w:b/>
                <w:bCs/>
              </w:rPr>
            </w:pPr>
          </w:p>
        </w:tc>
      </w:tr>
      <w:tr w:rsidR="000C0B64" w:rsidRPr="00E93071" w:rsidTr="005C576B">
        <w:trPr>
          <w:trHeight w:val="300"/>
        </w:trPr>
        <w:tc>
          <w:tcPr>
            <w:tcW w:w="3066" w:type="dxa"/>
            <w:vMerge/>
          </w:tcPr>
          <w:p w:rsidR="000C0B64" w:rsidRPr="00E93071" w:rsidRDefault="000C0B64" w:rsidP="005C576B">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0C0B64" w:rsidRPr="00E93071" w:rsidRDefault="000C0B64" w:rsidP="005C576B">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0C0B64" w:rsidRPr="002B1ABF" w:rsidRDefault="000C0B64" w:rsidP="005C576B">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729" w:type="dxa"/>
          </w:tcPr>
          <w:p w:rsidR="000C0B64" w:rsidRPr="00842DBE" w:rsidRDefault="000C0B64" w:rsidP="005C576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6/1/2015</w:t>
            </w:r>
          </w:p>
        </w:tc>
      </w:tr>
      <w:tr w:rsidR="000C0B64" w:rsidRPr="00E93071" w:rsidTr="005C576B">
        <w:trPr>
          <w:trHeight w:val="300"/>
        </w:trPr>
        <w:tc>
          <w:tcPr>
            <w:tcW w:w="3066" w:type="dxa"/>
            <w:vMerge/>
          </w:tcPr>
          <w:p w:rsidR="000C0B64" w:rsidRPr="00E93071" w:rsidRDefault="000C0B64" w:rsidP="005C576B">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0C0B64" w:rsidRPr="00E93071" w:rsidRDefault="000C0B64" w:rsidP="005C576B">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0C0B64" w:rsidRPr="002B1ABF" w:rsidRDefault="000C0B64" w:rsidP="005C576B">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729" w:type="dxa"/>
          </w:tcPr>
          <w:p w:rsidR="000C0B64" w:rsidRPr="00842DBE" w:rsidRDefault="006C5C8D" w:rsidP="005C576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March     </w:t>
            </w:r>
            <w:r w:rsidR="00071698">
              <w:rPr>
                <w:rFonts w:ascii="Times New Roman" w:hAnsi="Times New Roman"/>
                <w:b/>
                <w:bCs/>
                <w:sz w:val="24"/>
                <w:szCs w:val="24"/>
              </w:rPr>
              <w:t xml:space="preserve"> 2019</w:t>
            </w:r>
          </w:p>
        </w:tc>
      </w:tr>
      <w:tr w:rsidR="000C0B64" w:rsidRPr="00E93071" w:rsidTr="005C576B">
        <w:trPr>
          <w:trHeight w:val="300"/>
        </w:trPr>
        <w:tc>
          <w:tcPr>
            <w:tcW w:w="3066" w:type="dxa"/>
            <w:vMerge/>
          </w:tcPr>
          <w:p w:rsidR="000C0B64" w:rsidRPr="00E93071" w:rsidRDefault="000C0B64" w:rsidP="005C576B">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0C0B64" w:rsidRPr="00E93071" w:rsidRDefault="000C0B64" w:rsidP="005C576B">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0C0B64" w:rsidRPr="002B1ABF" w:rsidRDefault="000C0B64" w:rsidP="005C576B">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729" w:type="dxa"/>
          </w:tcPr>
          <w:p w:rsidR="000C0B64" w:rsidRPr="00842DBE" w:rsidRDefault="000C0B64" w:rsidP="005C576B">
            <w:pPr>
              <w:tabs>
                <w:tab w:val="center" w:pos="4680"/>
                <w:tab w:val="right" w:pos="9360"/>
              </w:tabs>
              <w:autoSpaceDE w:val="0"/>
              <w:autoSpaceDN w:val="0"/>
              <w:adjustRightInd w:val="0"/>
              <w:spacing w:after="0" w:line="240" w:lineRule="auto"/>
              <w:jc w:val="center"/>
              <w:rPr>
                <w:rFonts w:ascii="Times New Roman" w:hAnsi="Times New Roman"/>
                <w:b/>
                <w:bCs/>
                <w:sz w:val="24"/>
                <w:szCs w:val="24"/>
              </w:rPr>
            </w:pPr>
            <w:r w:rsidRPr="00842DBE">
              <w:rPr>
                <w:rFonts w:ascii="Times New Roman" w:hAnsi="Times New Roman"/>
                <w:b/>
                <w:bCs/>
                <w:sz w:val="24"/>
                <w:szCs w:val="24"/>
              </w:rPr>
              <w:t>Laurie Watson</w:t>
            </w:r>
          </w:p>
        </w:tc>
      </w:tr>
      <w:tr w:rsidR="000C0B64" w:rsidRPr="00E93071" w:rsidTr="005C576B">
        <w:trPr>
          <w:trHeight w:val="300"/>
        </w:trPr>
        <w:tc>
          <w:tcPr>
            <w:tcW w:w="6138" w:type="dxa"/>
            <w:gridSpan w:val="2"/>
          </w:tcPr>
          <w:p w:rsidR="000C0B64" w:rsidRPr="00842DBE" w:rsidRDefault="000C0B64" w:rsidP="005C576B">
            <w:pPr>
              <w:autoSpaceDE w:val="0"/>
              <w:autoSpaceDN w:val="0"/>
              <w:adjustRightInd w:val="0"/>
              <w:spacing w:after="0" w:line="240" w:lineRule="auto"/>
              <w:rPr>
                <w:rFonts w:ascii="Times New Roman" w:hAnsi="Times New Roman"/>
                <w:b/>
                <w:bCs/>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xml:space="preserve">:   </w:t>
            </w:r>
            <w:r>
              <w:rPr>
                <w:rFonts w:ascii="Times New Roman" w:hAnsi="Times New Roman"/>
                <w:b/>
                <w:bCs/>
                <w:sz w:val="24"/>
                <w:szCs w:val="24"/>
              </w:rPr>
              <w:t>Greg Pomper, MD Medical Director</w:t>
            </w:r>
          </w:p>
        </w:tc>
        <w:tc>
          <w:tcPr>
            <w:tcW w:w="2051" w:type="dxa"/>
          </w:tcPr>
          <w:p w:rsidR="000C0B64" w:rsidRPr="002412AC" w:rsidRDefault="000C0B64" w:rsidP="005C576B">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729" w:type="dxa"/>
          </w:tcPr>
          <w:p w:rsidR="000C0B64" w:rsidRPr="002649C0" w:rsidRDefault="000C0B64" w:rsidP="005C576B">
            <w:pPr>
              <w:autoSpaceDE w:val="0"/>
              <w:autoSpaceDN w:val="0"/>
              <w:adjustRightInd w:val="0"/>
              <w:spacing w:after="0" w:line="240" w:lineRule="auto"/>
              <w:rPr>
                <w:rFonts w:ascii="Times New Roman" w:hAnsi="Times New Roman"/>
                <w:b/>
                <w:bCs/>
                <w:color w:val="4BACC6" w:themeColor="accent5"/>
                <w:sz w:val="24"/>
                <w:szCs w:val="24"/>
              </w:rPr>
            </w:pPr>
          </w:p>
        </w:tc>
      </w:tr>
      <w:tr w:rsidR="000C0B64" w:rsidRPr="00E93071" w:rsidTr="005C576B">
        <w:trPr>
          <w:trHeight w:val="300"/>
        </w:trPr>
        <w:tc>
          <w:tcPr>
            <w:tcW w:w="9918" w:type="dxa"/>
            <w:gridSpan w:val="4"/>
          </w:tcPr>
          <w:p w:rsidR="000C0B64" w:rsidRPr="002649C0" w:rsidRDefault="000C0B64" w:rsidP="005C576B">
            <w:pPr>
              <w:autoSpaceDE w:val="0"/>
              <w:autoSpaceDN w:val="0"/>
              <w:adjustRightInd w:val="0"/>
              <w:spacing w:after="0" w:line="240" w:lineRule="auto"/>
              <w:rPr>
                <w:rFonts w:ascii="Times New Roman" w:hAnsi="Times New Roman"/>
                <w:b/>
                <w:bCs/>
                <w:color w:val="4BACC6" w:themeColor="accent5"/>
                <w:sz w:val="24"/>
                <w:szCs w:val="24"/>
              </w:rPr>
            </w:pPr>
            <w:r w:rsidRPr="00AE7B74">
              <w:rPr>
                <w:rFonts w:ascii="Times New Roman" w:hAnsi="Times New Roman"/>
                <w:b/>
                <w:bCs/>
                <w:color w:val="000000"/>
                <w:sz w:val="24"/>
                <w:szCs w:val="24"/>
              </w:rPr>
              <w:t>Signature:</w:t>
            </w:r>
            <w:r>
              <w:rPr>
                <w:rFonts w:ascii="Times New Roman" w:hAnsi="Times New Roman"/>
                <w:b/>
                <w:bCs/>
                <w:color w:val="000000"/>
                <w:sz w:val="24"/>
                <w:szCs w:val="24"/>
              </w:rPr>
              <w:t xml:space="preserve">     </w:t>
            </w:r>
          </w:p>
        </w:tc>
      </w:tr>
    </w:tbl>
    <w:p w:rsidR="000C0B64" w:rsidRPr="00E93071" w:rsidRDefault="000C0B64" w:rsidP="000C0B64">
      <w:pPr>
        <w:autoSpaceDE w:val="0"/>
        <w:autoSpaceDN w:val="0"/>
        <w:adjustRightInd w:val="0"/>
        <w:spacing w:after="0" w:line="240" w:lineRule="auto"/>
        <w:rPr>
          <w:rFonts w:ascii="Times New Roman" w:hAnsi="Times New Roman"/>
          <w:bCs/>
          <w:color w:val="000000"/>
          <w:sz w:val="24"/>
          <w:szCs w:val="24"/>
        </w:rPr>
      </w:pPr>
    </w:p>
    <w:p w:rsidR="000C0B64" w:rsidRPr="005A0580" w:rsidRDefault="000C0B64" w:rsidP="000C0B64">
      <w:pPr>
        <w:autoSpaceDE w:val="0"/>
        <w:autoSpaceDN w:val="0"/>
        <w:adjustRightInd w:val="0"/>
        <w:spacing w:after="0" w:line="240" w:lineRule="auto"/>
        <w:rPr>
          <w:rFonts w:asciiTheme="minorHAnsi" w:hAnsiTheme="minorHAnsi"/>
          <w:bCs/>
          <w:color w:val="000000"/>
        </w:rPr>
      </w:pPr>
    </w:p>
    <w:p w:rsidR="000C0B64" w:rsidRPr="00754822" w:rsidRDefault="000C0B64" w:rsidP="00754822">
      <w:pPr>
        <w:pStyle w:val="ListParagraph"/>
        <w:numPr>
          <w:ilvl w:val="0"/>
          <w:numId w:val="41"/>
        </w:numPr>
        <w:rPr>
          <w:rFonts w:asciiTheme="minorHAnsi" w:hAnsiTheme="minorHAnsi"/>
          <w:color w:val="0070C0"/>
        </w:rPr>
      </w:pPr>
      <w:r w:rsidRPr="00754822">
        <w:rPr>
          <w:rFonts w:asciiTheme="minorHAnsi" w:hAnsiTheme="minorHAnsi"/>
          <w:bCs/>
          <w:color w:val="000000"/>
        </w:rPr>
        <w:t xml:space="preserve"> </w:t>
      </w:r>
      <w:r w:rsidRPr="00754822">
        <w:rPr>
          <w:rFonts w:asciiTheme="minorHAnsi" w:hAnsiTheme="minorHAnsi"/>
          <w:b/>
        </w:rPr>
        <w:t xml:space="preserve">General Procedure Statement: </w:t>
      </w:r>
      <w:r w:rsidRPr="00754822">
        <w:rPr>
          <w:rFonts w:asciiTheme="minorHAnsi" w:hAnsiTheme="minorHAnsi"/>
          <w:color w:val="0070C0"/>
        </w:rPr>
        <w:t xml:space="preserve">  </w:t>
      </w:r>
      <w:r w:rsidRPr="00754822">
        <w:rPr>
          <w:rFonts w:asciiTheme="minorHAnsi" w:hAnsiTheme="minorHAnsi"/>
        </w:rPr>
        <w:t>To give guidelines to staff concerning the proper process for training new employees.</w:t>
      </w:r>
    </w:p>
    <w:p w:rsidR="000C0B64" w:rsidRPr="00754822" w:rsidRDefault="000C0B64" w:rsidP="00754822">
      <w:pPr>
        <w:pStyle w:val="ListParagraph"/>
        <w:numPr>
          <w:ilvl w:val="1"/>
          <w:numId w:val="41"/>
        </w:numPr>
        <w:autoSpaceDE w:val="0"/>
        <w:autoSpaceDN w:val="0"/>
        <w:adjustRightInd w:val="0"/>
        <w:spacing w:after="0" w:line="240" w:lineRule="auto"/>
        <w:rPr>
          <w:rFonts w:asciiTheme="minorHAnsi" w:hAnsiTheme="minorHAnsi"/>
          <w:b/>
        </w:rPr>
      </w:pPr>
      <w:r w:rsidRPr="00754822">
        <w:rPr>
          <w:rFonts w:asciiTheme="minorHAnsi" w:hAnsiTheme="minorHAnsi"/>
          <w:b/>
        </w:rPr>
        <w:t>Purpose:</w:t>
      </w:r>
      <w:r w:rsidRPr="00754822">
        <w:rPr>
          <w:rFonts w:asciiTheme="minorHAnsi" w:hAnsiTheme="minorHAnsi"/>
          <w:b/>
        </w:rPr>
        <w:tab/>
      </w:r>
      <w:r w:rsidRPr="00754822">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0C0B64" w:rsidRPr="00754822" w:rsidRDefault="000C0B64" w:rsidP="000C0B64">
      <w:pPr>
        <w:pStyle w:val="ListParagraph"/>
        <w:autoSpaceDE w:val="0"/>
        <w:autoSpaceDN w:val="0"/>
        <w:adjustRightInd w:val="0"/>
        <w:spacing w:after="0" w:line="240" w:lineRule="auto"/>
        <w:ind w:left="1890"/>
        <w:rPr>
          <w:rFonts w:asciiTheme="minorHAnsi" w:hAnsiTheme="minorHAnsi"/>
          <w:b/>
        </w:rPr>
      </w:pPr>
    </w:p>
    <w:p w:rsidR="000C0B64" w:rsidRPr="00754822" w:rsidRDefault="000C0B64" w:rsidP="00754822">
      <w:pPr>
        <w:pStyle w:val="ListParagraph"/>
        <w:numPr>
          <w:ilvl w:val="1"/>
          <w:numId w:val="41"/>
        </w:numPr>
        <w:autoSpaceDE w:val="0"/>
        <w:autoSpaceDN w:val="0"/>
        <w:adjustRightInd w:val="0"/>
        <w:spacing w:after="0" w:line="240" w:lineRule="auto"/>
        <w:rPr>
          <w:rFonts w:asciiTheme="minorHAnsi" w:hAnsiTheme="minorHAnsi"/>
          <w:b/>
        </w:rPr>
      </w:pPr>
      <w:r w:rsidRPr="00754822">
        <w:rPr>
          <w:rFonts w:asciiTheme="minorHAnsi" w:hAnsiTheme="minorHAnsi"/>
          <w:b/>
        </w:rPr>
        <w:t xml:space="preserve">Responsible Department/Scope: </w:t>
      </w:r>
    </w:p>
    <w:p w:rsidR="000C0B64" w:rsidRPr="0068038E" w:rsidRDefault="000C0B64" w:rsidP="00754822">
      <w:pPr>
        <w:pStyle w:val="ListParagraph"/>
        <w:numPr>
          <w:ilvl w:val="2"/>
          <w:numId w:val="41"/>
        </w:numPr>
        <w:autoSpaceDE w:val="0"/>
        <w:autoSpaceDN w:val="0"/>
        <w:adjustRightInd w:val="0"/>
        <w:spacing w:after="0" w:line="240" w:lineRule="auto"/>
        <w:rPr>
          <w:rFonts w:asciiTheme="minorHAnsi" w:hAnsiTheme="minorHAnsi"/>
          <w:b/>
        </w:rPr>
      </w:pPr>
      <w:r w:rsidRPr="0068038E">
        <w:rPr>
          <w:rFonts w:asciiTheme="minorHAnsi" w:hAnsiTheme="minorHAnsi"/>
        </w:rPr>
        <w:t>Procedure owner/Implementer:  Inpatient Phlebotomy</w:t>
      </w:r>
    </w:p>
    <w:p w:rsidR="000C0B64" w:rsidRPr="0068038E" w:rsidRDefault="000C0B64" w:rsidP="00754822">
      <w:pPr>
        <w:pStyle w:val="ListParagraph"/>
        <w:numPr>
          <w:ilvl w:val="2"/>
          <w:numId w:val="41"/>
        </w:numPr>
        <w:autoSpaceDE w:val="0"/>
        <w:autoSpaceDN w:val="0"/>
        <w:adjustRightInd w:val="0"/>
        <w:spacing w:after="0" w:line="240" w:lineRule="auto"/>
        <w:rPr>
          <w:rFonts w:asciiTheme="minorHAnsi" w:hAnsiTheme="minorHAnsi"/>
          <w:b/>
        </w:rPr>
      </w:pPr>
      <w:r w:rsidRPr="0068038E">
        <w:rPr>
          <w:rFonts w:asciiTheme="minorHAnsi" w:hAnsiTheme="minorHAnsi"/>
        </w:rPr>
        <w:t xml:space="preserve">Procedure prepared by: Laurie Watson  </w:t>
      </w:r>
      <w:r w:rsidR="00937A5D">
        <w:rPr>
          <w:rFonts w:asciiTheme="minorHAnsi" w:hAnsiTheme="minorHAnsi"/>
        </w:rPr>
        <w:t>MT(ASCP)</w:t>
      </w:r>
      <w:r w:rsidRPr="0068038E">
        <w:rPr>
          <w:rFonts w:asciiTheme="minorHAnsi" w:hAnsiTheme="minorHAnsi"/>
        </w:rPr>
        <w:t xml:space="preserve"> </w:t>
      </w:r>
    </w:p>
    <w:p w:rsidR="000C0B64" w:rsidRPr="0068038E" w:rsidRDefault="000C0B64" w:rsidP="00754822">
      <w:pPr>
        <w:pStyle w:val="ListParagraph"/>
        <w:numPr>
          <w:ilvl w:val="2"/>
          <w:numId w:val="41"/>
        </w:numPr>
        <w:autoSpaceDE w:val="0"/>
        <w:autoSpaceDN w:val="0"/>
        <w:adjustRightInd w:val="0"/>
        <w:spacing w:after="0" w:line="240" w:lineRule="auto"/>
        <w:rPr>
          <w:rFonts w:asciiTheme="minorHAnsi" w:hAnsiTheme="minorHAnsi"/>
        </w:rPr>
      </w:pPr>
      <w:r w:rsidRPr="0068038E">
        <w:rPr>
          <w:rFonts w:asciiTheme="minorHAnsi" w:hAnsiTheme="minorHAnsi"/>
        </w:rPr>
        <w:t xml:space="preserve">Who performs procedure:  Inpatient Phlebotomy staff     </w:t>
      </w:r>
      <w:r w:rsidRPr="0068038E">
        <w:rPr>
          <w:rFonts w:asciiTheme="minorHAnsi" w:hAnsiTheme="minorHAnsi"/>
          <w:b/>
        </w:rPr>
        <w:t xml:space="preserve">     </w:t>
      </w:r>
    </w:p>
    <w:p w:rsidR="000C0B64" w:rsidRPr="005A0580" w:rsidRDefault="000C0B64" w:rsidP="000C0B64">
      <w:pPr>
        <w:pStyle w:val="ListParagraph"/>
        <w:autoSpaceDE w:val="0"/>
        <w:autoSpaceDN w:val="0"/>
        <w:adjustRightInd w:val="0"/>
        <w:spacing w:after="0" w:line="240" w:lineRule="auto"/>
        <w:ind w:left="2340"/>
        <w:rPr>
          <w:rFonts w:asciiTheme="minorHAnsi" w:hAnsiTheme="minorHAnsi"/>
          <w:b/>
          <w:color w:val="0070C0"/>
        </w:rPr>
      </w:pPr>
      <w:r w:rsidRPr="005A0580">
        <w:rPr>
          <w:rFonts w:asciiTheme="minorHAnsi" w:hAnsiTheme="minorHAnsi"/>
          <w:color w:val="000000"/>
        </w:rPr>
        <w:t xml:space="preserve"> </w:t>
      </w:r>
    </w:p>
    <w:p w:rsidR="000C0B64" w:rsidRPr="005A0580" w:rsidRDefault="000C0B64" w:rsidP="000C0B64">
      <w:pPr>
        <w:autoSpaceDE w:val="0"/>
        <w:autoSpaceDN w:val="0"/>
        <w:adjustRightInd w:val="0"/>
        <w:spacing w:after="0" w:line="240" w:lineRule="auto"/>
        <w:ind w:firstLine="360"/>
        <w:rPr>
          <w:rFonts w:asciiTheme="minorHAnsi" w:hAnsiTheme="minorHAnsi"/>
          <w:b/>
          <w:color w:val="0070C0"/>
        </w:rPr>
      </w:pPr>
    </w:p>
    <w:p w:rsidR="000C0B64" w:rsidRPr="005A0580" w:rsidRDefault="000C0B64" w:rsidP="00754822">
      <w:pPr>
        <w:pStyle w:val="ListParagraph"/>
        <w:numPr>
          <w:ilvl w:val="0"/>
          <w:numId w:val="41"/>
        </w:numPr>
        <w:rPr>
          <w:rFonts w:asciiTheme="minorHAnsi" w:hAnsiTheme="minorHAnsi"/>
        </w:rPr>
      </w:pPr>
      <w:r w:rsidRPr="005A0580">
        <w:rPr>
          <w:rFonts w:asciiTheme="minorHAnsi" w:hAnsiTheme="minorHAnsi"/>
          <w:b/>
          <w:bCs/>
          <w:color w:val="000000"/>
        </w:rPr>
        <w:t xml:space="preserve">Procedure: </w:t>
      </w:r>
      <w:r w:rsidRPr="005A0580">
        <w:rPr>
          <w:rFonts w:asciiTheme="minorHAnsi" w:hAnsiTheme="minorHAnsi" w:cs="Arial"/>
          <w:b/>
        </w:rPr>
        <w:t xml:space="preserve"> </w:t>
      </w:r>
      <w:r w:rsidRPr="005A0580">
        <w:rPr>
          <w:rFonts w:asciiTheme="minorHAnsi" w:hAnsiTheme="minorHAnsi"/>
          <w:b/>
        </w:rPr>
        <w:t>Phlebotomy training</w:t>
      </w:r>
    </w:p>
    <w:p w:rsidR="000C0B64" w:rsidRPr="005A0580" w:rsidRDefault="000C0B64" w:rsidP="000C0B64">
      <w:pPr>
        <w:rPr>
          <w:rFonts w:asciiTheme="minorHAnsi" w:hAnsiTheme="minorHAnsi"/>
        </w:rPr>
      </w:pPr>
      <w:r w:rsidRPr="005A0580">
        <w:rPr>
          <w:rFonts w:asciiTheme="minorHAnsi" w:hAnsiTheme="minorHAnsi"/>
        </w:rPr>
        <w:t>In order to assure that each employee is capable of performing standard procedures and practices specific for Inpatient Phlebotomy, structured training protocols will be used to guide the employee through the orientation process.  Upon completion of training, Competency will be accessed by written exam and through performance observations designed to demonstrate employee's ability to locate information, demonstrate safety practices, patient focus, decision making skills, and to conduct their routine daily activities.</w:t>
      </w:r>
    </w:p>
    <w:p w:rsidR="000C0B64" w:rsidRPr="005A0580" w:rsidRDefault="00754822" w:rsidP="000C0B64">
      <w:pPr>
        <w:ind w:left="720" w:firstLine="720"/>
        <w:rPr>
          <w:rFonts w:asciiTheme="minorHAnsi" w:hAnsiTheme="minorHAnsi"/>
        </w:rPr>
      </w:pPr>
      <w:r>
        <w:rPr>
          <w:rFonts w:asciiTheme="minorHAnsi" w:hAnsiTheme="minorHAnsi"/>
        </w:rPr>
        <w:t xml:space="preserve">a. </w:t>
      </w:r>
      <w:r w:rsidR="000C0B64" w:rsidRPr="005A0580">
        <w:rPr>
          <w:rFonts w:asciiTheme="minorHAnsi" w:hAnsiTheme="minorHAnsi"/>
        </w:rPr>
        <w:t>Training categories</w:t>
      </w:r>
    </w:p>
    <w:p w:rsidR="000C0B64" w:rsidRPr="005A0580" w:rsidRDefault="000C0B64" w:rsidP="000C0B64">
      <w:pPr>
        <w:ind w:left="1440" w:firstLine="720"/>
        <w:rPr>
          <w:rFonts w:asciiTheme="minorHAnsi" w:hAnsiTheme="minorHAnsi"/>
        </w:rPr>
      </w:pPr>
      <w:r w:rsidRPr="005A0580">
        <w:rPr>
          <w:rFonts w:asciiTheme="minorHAnsi" w:hAnsiTheme="minorHAnsi"/>
        </w:rPr>
        <w:t>i.   Safety</w:t>
      </w:r>
      <w:r w:rsidR="00641F8A">
        <w:rPr>
          <w:rFonts w:asciiTheme="minorHAnsi" w:hAnsiTheme="minorHAnsi"/>
        </w:rPr>
        <w:t>, patient and employee</w:t>
      </w:r>
    </w:p>
    <w:p w:rsidR="000C0B64" w:rsidRPr="005A0580" w:rsidRDefault="000C0B64" w:rsidP="000C0B64">
      <w:pPr>
        <w:ind w:left="1440" w:firstLine="720"/>
        <w:rPr>
          <w:rFonts w:asciiTheme="minorHAnsi" w:hAnsiTheme="minorHAnsi"/>
        </w:rPr>
      </w:pPr>
      <w:r w:rsidRPr="005A0580">
        <w:rPr>
          <w:rFonts w:asciiTheme="minorHAnsi" w:hAnsiTheme="minorHAnsi"/>
        </w:rPr>
        <w:t>ii.  Basic departmental and Organizational orientation</w:t>
      </w:r>
    </w:p>
    <w:p w:rsidR="000C0B64" w:rsidRPr="005A0580" w:rsidRDefault="000C0B64" w:rsidP="000C0B64">
      <w:pPr>
        <w:ind w:left="1440" w:firstLine="720"/>
        <w:rPr>
          <w:rFonts w:asciiTheme="minorHAnsi" w:hAnsiTheme="minorHAnsi"/>
        </w:rPr>
      </w:pPr>
      <w:r w:rsidRPr="005A0580">
        <w:rPr>
          <w:rFonts w:asciiTheme="minorHAnsi" w:hAnsiTheme="minorHAnsi"/>
        </w:rPr>
        <w:t>ii.  Required Online training</w:t>
      </w:r>
    </w:p>
    <w:p w:rsidR="000C0B64" w:rsidRPr="005A0580" w:rsidRDefault="000C0B64" w:rsidP="000C0B64">
      <w:pPr>
        <w:ind w:left="1440" w:firstLine="720"/>
        <w:rPr>
          <w:rFonts w:asciiTheme="minorHAnsi" w:hAnsiTheme="minorHAnsi"/>
        </w:rPr>
      </w:pPr>
      <w:r w:rsidRPr="005A0580">
        <w:rPr>
          <w:rFonts w:asciiTheme="minorHAnsi" w:hAnsiTheme="minorHAnsi"/>
        </w:rPr>
        <w:t>iii. Computer systems</w:t>
      </w:r>
    </w:p>
    <w:p w:rsidR="000C0B64" w:rsidRPr="005A0580" w:rsidRDefault="000C0B64" w:rsidP="000C0B64">
      <w:pPr>
        <w:ind w:left="1440" w:firstLine="720"/>
        <w:rPr>
          <w:rFonts w:asciiTheme="minorHAnsi" w:hAnsiTheme="minorHAnsi"/>
        </w:rPr>
      </w:pPr>
      <w:r w:rsidRPr="005A0580">
        <w:rPr>
          <w:rFonts w:asciiTheme="minorHAnsi" w:hAnsiTheme="minorHAnsi"/>
        </w:rPr>
        <w:lastRenderedPageBreak/>
        <w:t>iv. Age specific and special needs training</w:t>
      </w:r>
    </w:p>
    <w:p w:rsidR="000C0B64" w:rsidRPr="005A0580" w:rsidRDefault="000C0B64" w:rsidP="000A44F1">
      <w:pPr>
        <w:pStyle w:val="ListParagraph"/>
        <w:numPr>
          <w:ilvl w:val="0"/>
          <w:numId w:val="11"/>
        </w:numPr>
        <w:rPr>
          <w:rFonts w:asciiTheme="minorHAnsi" w:hAnsiTheme="minorHAnsi"/>
        </w:rPr>
      </w:pPr>
      <w:r w:rsidRPr="005A0580">
        <w:rPr>
          <w:rFonts w:asciiTheme="minorHAnsi" w:hAnsiTheme="minorHAnsi"/>
        </w:rPr>
        <w:t>Adults</w:t>
      </w:r>
    </w:p>
    <w:p w:rsidR="000C0B64" w:rsidRPr="005A0580" w:rsidRDefault="000C0B64" w:rsidP="000A44F1">
      <w:pPr>
        <w:pStyle w:val="ListParagraph"/>
        <w:numPr>
          <w:ilvl w:val="0"/>
          <w:numId w:val="11"/>
        </w:numPr>
        <w:rPr>
          <w:rFonts w:asciiTheme="minorHAnsi" w:hAnsiTheme="minorHAnsi"/>
        </w:rPr>
      </w:pPr>
      <w:r w:rsidRPr="005A0580">
        <w:rPr>
          <w:rFonts w:asciiTheme="minorHAnsi" w:hAnsiTheme="minorHAnsi"/>
        </w:rPr>
        <w:t>Pediatrics</w:t>
      </w:r>
    </w:p>
    <w:p w:rsidR="000C0B64" w:rsidRPr="005A0580" w:rsidRDefault="000C0B64" w:rsidP="000A44F1">
      <w:pPr>
        <w:pStyle w:val="ListParagraph"/>
        <w:numPr>
          <w:ilvl w:val="0"/>
          <w:numId w:val="11"/>
        </w:numPr>
        <w:rPr>
          <w:rFonts w:asciiTheme="minorHAnsi" w:hAnsiTheme="minorHAnsi"/>
        </w:rPr>
      </w:pPr>
      <w:r w:rsidRPr="005A0580">
        <w:rPr>
          <w:rFonts w:asciiTheme="minorHAnsi" w:hAnsiTheme="minorHAnsi"/>
        </w:rPr>
        <w:t>Geriatrics</w:t>
      </w:r>
    </w:p>
    <w:p w:rsidR="000C0B64" w:rsidRPr="005A0580" w:rsidRDefault="000C0B64" w:rsidP="000A44F1">
      <w:pPr>
        <w:pStyle w:val="ListParagraph"/>
        <w:numPr>
          <w:ilvl w:val="0"/>
          <w:numId w:val="11"/>
        </w:numPr>
        <w:rPr>
          <w:rFonts w:asciiTheme="minorHAnsi" w:hAnsiTheme="minorHAnsi"/>
        </w:rPr>
      </w:pPr>
      <w:r w:rsidRPr="005A0580">
        <w:rPr>
          <w:rFonts w:asciiTheme="minorHAnsi" w:hAnsiTheme="minorHAnsi"/>
        </w:rPr>
        <w:t>Oncology</w:t>
      </w:r>
    </w:p>
    <w:p w:rsidR="000C0B64" w:rsidRPr="005A0580" w:rsidRDefault="000C0B64" w:rsidP="000A44F1">
      <w:pPr>
        <w:pStyle w:val="ListParagraph"/>
        <w:numPr>
          <w:ilvl w:val="0"/>
          <w:numId w:val="11"/>
        </w:numPr>
        <w:rPr>
          <w:rFonts w:asciiTheme="minorHAnsi" w:hAnsiTheme="minorHAnsi"/>
        </w:rPr>
      </w:pPr>
      <w:r w:rsidRPr="005A0580">
        <w:rPr>
          <w:rFonts w:asciiTheme="minorHAnsi" w:hAnsiTheme="minorHAnsi"/>
        </w:rPr>
        <w:t>Behavioral Health</w:t>
      </w:r>
    </w:p>
    <w:p w:rsidR="000C0B64" w:rsidRPr="005A0580" w:rsidRDefault="000C0B64" w:rsidP="000A44F1">
      <w:pPr>
        <w:pStyle w:val="ListParagraph"/>
        <w:numPr>
          <w:ilvl w:val="0"/>
          <w:numId w:val="11"/>
        </w:numPr>
        <w:rPr>
          <w:rFonts w:asciiTheme="minorHAnsi" w:hAnsiTheme="minorHAnsi"/>
        </w:rPr>
      </w:pPr>
      <w:r w:rsidRPr="005A0580">
        <w:rPr>
          <w:rFonts w:asciiTheme="minorHAnsi" w:hAnsiTheme="minorHAnsi"/>
        </w:rPr>
        <w:t>Renal Populations</w:t>
      </w:r>
    </w:p>
    <w:p w:rsidR="000C0B64" w:rsidRPr="005A0580" w:rsidRDefault="000C0B64" w:rsidP="000C0B64">
      <w:pPr>
        <w:ind w:left="2160"/>
        <w:rPr>
          <w:rFonts w:asciiTheme="minorHAnsi" w:hAnsiTheme="minorHAnsi"/>
        </w:rPr>
      </w:pPr>
      <w:r w:rsidRPr="005A0580">
        <w:rPr>
          <w:rFonts w:asciiTheme="minorHAnsi" w:hAnsiTheme="minorHAnsi"/>
        </w:rPr>
        <w:t>v. Infection Control</w:t>
      </w:r>
    </w:p>
    <w:p w:rsidR="000C0B64" w:rsidRDefault="000C0B64" w:rsidP="000C0B64">
      <w:pPr>
        <w:ind w:left="2160"/>
        <w:rPr>
          <w:rFonts w:asciiTheme="minorHAnsi" w:hAnsiTheme="minorHAnsi"/>
        </w:rPr>
      </w:pPr>
      <w:r w:rsidRPr="005A0580">
        <w:rPr>
          <w:rFonts w:asciiTheme="minorHAnsi" w:hAnsiTheme="minorHAnsi"/>
        </w:rPr>
        <w:t>vi. Patient Interactions</w:t>
      </w:r>
    </w:p>
    <w:p w:rsidR="000C0B64" w:rsidRPr="005A0580" w:rsidRDefault="000C0B64" w:rsidP="000C0B64">
      <w:pPr>
        <w:ind w:left="2160"/>
        <w:rPr>
          <w:rFonts w:asciiTheme="minorHAnsi" w:hAnsiTheme="minorHAnsi"/>
        </w:rPr>
      </w:pPr>
      <w:r>
        <w:rPr>
          <w:rFonts w:asciiTheme="minorHAnsi" w:hAnsiTheme="minorHAnsi"/>
        </w:rPr>
        <w:t>vii. Patient Adverse Reactions</w:t>
      </w:r>
    </w:p>
    <w:p w:rsidR="000C0B64" w:rsidRPr="005A0580" w:rsidRDefault="000C0B64" w:rsidP="000C0B64">
      <w:pPr>
        <w:ind w:left="2160"/>
        <w:rPr>
          <w:rFonts w:asciiTheme="minorHAnsi" w:hAnsiTheme="minorHAnsi"/>
        </w:rPr>
      </w:pPr>
      <w:r w:rsidRPr="005A0580">
        <w:rPr>
          <w:rFonts w:asciiTheme="minorHAnsi" w:hAnsiTheme="minorHAnsi"/>
        </w:rPr>
        <w:t>vi</w:t>
      </w:r>
      <w:r>
        <w:rPr>
          <w:rFonts w:asciiTheme="minorHAnsi" w:hAnsiTheme="minorHAnsi"/>
        </w:rPr>
        <w:t>i</w:t>
      </w:r>
      <w:r w:rsidRPr="005A0580">
        <w:rPr>
          <w:rFonts w:asciiTheme="minorHAnsi" w:hAnsiTheme="minorHAnsi"/>
        </w:rPr>
        <w:t>. Phlebotomy procedures</w:t>
      </w:r>
    </w:p>
    <w:p w:rsidR="000C0B64" w:rsidRDefault="000C0B64" w:rsidP="000C0B64">
      <w:pPr>
        <w:ind w:left="2160"/>
        <w:rPr>
          <w:rFonts w:asciiTheme="minorHAnsi" w:hAnsiTheme="minorHAnsi"/>
        </w:rPr>
      </w:pPr>
      <w:r>
        <w:rPr>
          <w:rFonts w:asciiTheme="minorHAnsi" w:hAnsiTheme="minorHAnsi"/>
        </w:rPr>
        <w:t>ix</w:t>
      </w:r>
      <w:r w:rsidRPr="005A0580">
        <w:rPr>
          <w:rFonts w:asciiTheme="minorHAnsi" w:hAnsiTheme="minorHAnsi"/>
        </w:rPr>
        <w:t>. Documentation</w:t>
      </w:r>
    </w:p>
    <w:p w:rsidR="00641F8A" w:rsidRDefault="0072579F" w:rsidP="000C0B64">
      <w:pPr>
        <w:ind w:left="2160"/>
        <w:rPr>
          <w:rFonts w:asciiTheme="minorHAnsi" w:hAnsiTheme="minorHAnsi"/>
        </w:rPr>
      </w:pPr>
      <w:r>
        <w:rPr>
          <w:rFonts w:asciiTheme="minorHAnsi" w:hAnsiTheme="minorHAnsi"/>
        </w:rPr>
        <w:t xml:space="preserve">x. </w:t>
      </w:r>
      <w:r w:rsidR="00641F8A">
        <w:rPr>
          <w:rFonts w:asciiTheme="minorHAnsi" w:hAnsiTheme="minorHAnsi"/>
        </w:rPr>
        <w:t>Specimen Transport</w:t>
      </w:r>
    </w:p>
    <w:p w:rsidR="0072579F" w:rsidRPr="005A0580" w:rsidRDefault="0072579F" w:rsidP="000C0B64">
      <w:pPr>
        <w:ind w:left="2160"/>
        <w:rPr>
          <w:rFonts w:asciiTheme="minorHAnsi" w:hAnsiTheme="minorHAnsi"/>
        </w:rPr>
      </w:pPr>
      <w:r>
        <w:rPr>
          <w:rFonts w:asciiTheme="minorHAnsi" w:hAnsiTheme="minorHAnsi"/>
        </w:rPr>
        <w:t>xi.  Patient Privacy</w:t>
      </w:r>
    </w:p>
    <w:p w:rsidR="000C0B64" w:rsidRPr="005A0580" w:rsidRDefault="000C0B64" w:rsidP="000C0B64">
      <w:pPr>
        <w:ind w:left="720" w:firstLine="720"/>
        <w:rPr>
          <w:rFonts w:asciiTheme="minorHAnsi" w:hAnsiTheme="minorHAnsi"/>
        </w:rPr>
      </w:pPr>
      <w:r w:rsidRPr="005A0580">
        <w:rPr>
          <w:rFonts w:asciiTheme="minorHAnsi" w:hAnsiTheme="minorHAnsi"/>
        </w:rPr>
        <w:t>b. Checklists will be signed off upon completion of each category</w:t>
      </w:r>
    </w:p>
    <w:p w:rsidR="000C0B64" w:rsidRPr="005A0580" w:rsidRDefault="000C0B64" w:rsidP="000C0B64">
      <w:pPr>
        <w:ind w:left="720" w:firstLine="720"/>
        <w:rPr>
          <w:rFonts w:asciiTheme="minorHAnsi" w:hAnsiTheme="minorHAnsi"/>
        </w:rPr>
      </w:pPr>
      <w:r w:rsidRPr="005A0580">
        <w:rPr>
          <w:rFonts w:asciiTheme="minorHAnsi" w:hAnsiTheme="minorHAnsi"/>
        </w:rPr>
        <w:t>c. Checkli</w:t>
      </w:r>
      <w:r w:rsidR="00275F8B">
        <w:rPr>
          <w:rFonts w:asciiTheme="minorHAnsi" w:hAnsiTheme="minorHAnsi"/>
        </w:rPr>
        <w:t>sts will be held by the Coordinator</w:t>
      </w:r>
      <w:r w:rsidRPr="005A0580">
        <w:rPr>
          <w:rFonts w:asciiTheme="minorHAnsi" w:hAnsiTheme="minorHAnsi"/>
        </w:rPr>
        <w:t xml:space="preserve"> to assure availability by trainers in all areas.</w:t>
      </w:r>
    </w:p>
    <w:p w:rsidR="000C0B64" w:rsidRPr="005A0580" w:rsidRDefault="000C0B64" w:rsidP="000C0B64">
      <w:pPr>
        <w:pStyle w:val="ListParagraph"/>
        <w:rPr>
          <w:rFonts w:asciiTheme="minorHAnsi" w:hAnsiTheme="minorHAnsi"/>
          <w:b/>
          <w:color w:val="4BACC6" w:themeColor="accent5"/>
        </w:rPr>
      </w:pPr>
      <w:r w:rsidRPr="005A0580">
        <w:rPr>
          <w:rFonts w:asciiTheme="minorHAnsi" w:hAnsiTheme="minorHAnsi"/>
        </w:rPr>
        <w:tab/>
      </w:r>
    </w:p>
    <w:p w:rsidR="000C0B64" w:rsidRPr="005A0580" w:rsidRDefault="000C0B64" w:rsidP="00754822">
      <w:pPr>
        <w:pStyle w:val="ListParagraph"/>
        <w:numPr>
          <w:ilvl w:val="0"/>
          <w:numId w:val="41"/>
        </w:numPr>
        <w:tabs>
          <w:tab w:val="left" w:pos="540"/>
        </w:tabs>
        <w:autoSpaceDE w:val="0"/>
        <w:autoSpaceDN w:val="0"/>
        <w:adjustRightInd w:val="0"/>
        <w:spacing w:after="0" w:line="240" w:lineRule="auto"/>
        <w:ind w:hanging="540"/>
        <w:rPr>
          <w:rFonts w:asciiTheme="minorHAnsi" w:hAnsiTheme="minorHAnsi"/>
          <w:b/>
          <w:bCs/>
          <w:color w:val="000000"/>
        </w:rPr>
      </w:pPr>
      <w:r w:rsidRPr="005A0580">
        <w:rPr>
          <w:rFonts w:asciiTheme="minorHAnsi" w:hAnsiTheme="minorHAnsi"/>
          <w:b/>
          <w:bCs/>
          <w:color w:val="000000"/>
        </w:rPr>
        <w:t xml:space="preserve"> Review/Revision/Implementation:</w:t>
      </w:r>
    </w:p>
    <w:p w:rsidR="000C0B64" w:rsidRPr="005A0580" w:rsidRDefault="000C0B64" w:rsidP="000C0B64">
      <w:pPr>
        <w:pStyle w:val="ListParagraph"/>
        <w:tabs>
          <w:tab w:val="left" w:pos="540"/>
        </w:tabs>
        <w:autoSpaceDE w:val="0"/>
        <w:autoSpaceDN w:val="0"/>
        <w:adjustRightInd w:val="0"/>
        <w:spacing w:after="0" w:line="240" w:lineRule="auto"/>
        <w:ind w:left="900"/>
        <w:rPr>
          <w:rFonts w:asciiTheme="minorHAnsi" w:hAnsiTheme="minorHAnsi"/>
          <w:bCs/>
          <w:color w:val="000000"/>
        </w:rPr>
      </w:pPr>
      <w:r w:rsidRPr="005A0580">
        <w:rPr>
          <w:rFonts w:asciiTheme="minorHAnsi" w:hAnsiTheme="minorHAnsi"/>
          <w:b/>
          <w:bCs/>
          <w:color w:val="000000"/>
        </w:rPr>
        <w:tab/>
      </w:r>
      <w:r w:rsidRPr="005A0580">
        <w:rPr>
          <w:rFonts w:asciiTheme="minorHAnsi" w:hAnsiTheme="minorHAnsi"/>
          <w:bCs/>
          <w:color w:val="000000"/>
        </w:rPr>
        <w:t xml:space="preserve">All procedures must be reviewed at least every 2 years.  </w:t>
      </w:r>
    </w:p>
    <w:p w:rsidR="000C0B64" w:rsidRPr="005A0580" w:rsidRDefault="000C0B64" w:rsidP="000A44F1">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rPr>
      </w:pPr>
      <w:r w:rsidRPr="005A0580">
        <w:rPr>
          <w:rFonts w:asciiTheme="minorHAnsi" w:hAnsiTheme="minorHAnsi"/>
          <w:bCs/>
          <w:color w:val="000000"/>
        </w:rPr>
        <w:t xml:space="preserve">All new procedures and procedures that have major revisions must be signed by the CLIA Laboratory Medical Director. </w:t>
      </w:r>
    </w:p>
    <w:p w:rsidR="000C0B64" w:rsidRPr="005A0580" w:rsidRDefault="000C0B64" w:rsidP="000C0B64">
      <w:pPr>
        <w:pStyle w:val="ListParagraph"/>
        <w:tabs>
          <w:tab w:val="left" w:pos="540"/>
        </w:tabs>
        <w:autoSpaceDE w:val="0"/>
        <w:autoSpaceDN w:val="0"/>
        <w:adjustRightInd w:val="0"/>
        <w:spacing w:after="0" w:line="240" w:lineRule="auto"/>
        <w:ind w:left="1890"/>
        <w:rPr>
          <w:rFonts w:asciiTheme="minorHAnsi" w:hAnsiTheme="minorHAnsi"/>
          <w:bCs/>
          <w:color w:val="000000"/>
        </w:rPr>
      </w:pPr>
      <w:r w:rsidRPr="005A0580">
        <w:rPr>
          <w:rFonts w:asciiTheme="minorHAnsi" w:hAnsiTheme="minorHAnsi"/>
          <w:bCs/>
          <w:color w:val="000000"/>
        </w:rPr>
        <w:t xml:space="preserve"> </w:t>
      </w:r>
    </w:p>
    <w:p w:rsidR="000C0B64" w:rsidRPr="005A0580" w:rsidRDefault="000C0B64" w:rsidP="000A44F1">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rPr>
      </w:pPr>
      <w:r w:rsidRPr="005A0580">
        <w:rPr>
          <w:rFonts w:asciiTheme="minorHAnsi" w:hAnsiTheme="minorHAnsi"/>
          <w:bCs/>
          <w:color w:val="000000"/>
        </w:rPr>
        <w:t>All reviewed procedures and procedures with minor revisions can be signed by the designated section manager.</w:t>
      </w:r>
    </w:p>
    <w:p w:rsidR="000C0B64" w:rsidRPr="005A0580" w:rsidRDefault="000C0B64" w:rsidP="000C0B64">
      <w:pPr>
        <w:pStyle w:val="ListParagraph"/>
        <w:tabs>
          <w:tab w:val="left" w:pos="540"/>
        </w:tabs>
        <w:autoSpaceDE w:val="0"/>
        <w:autoSpaceDN w:val="0"/>
        <w:adjustRightInd w:val="0"/>
        <w:spacing w:after="0" w:line="240" w:lineRule="auto"/>
        <w:ind w:left="1890"/>
        <w:rPr>
          <w:rFonts w:asciiTheme="minorHAnsi" w:hAnsiTheme="minorHAnsi"/>
          <w:bCs/>
          <w:color w:val="000000"/>
        </w:rPr>
      </w:pPr>
    </w:p>
    <w:p w:rsidR="000C0B64" w:rsidRPr="005A0580" w:rsidRDefault="000C0B64" w:rsidP="00754822">
      <w:pPr>
        <w:pStyle w:val="ListParagraph"/>
        <w:numPr>
          <w:ilvl w:val="0"/>
          <w:numId w:val="41"/>
        </w:numPr>
        <w:autoSpaceDE w:val="0"/>
        <w:autoSpaceDN w:val="0"/>
        <w:adjustRightInd w:val="0"/>
        <w:spacing w:after="0" w:line="240" w:lineRule="auto"/>
        <w:ind w:hanging="540"/>
        <w:rPr>
          <w:rFonts w:asciiTheme="minorHAnsi" w:hAnsiTheme="minorHAnsi"/>
          <w:b/>
          <w:bCs/>
          <w:color w:val="000000"/>
        </w:rPr>
      </w:pPr>
      <w:r w:rsidRPr="005A0580">
        <w:rPr>
          <w:rFonts w:asciiTheme="minorHAnsi" w:hAnsiTheme="minorHAnsi"/>
          <w:b/>
          <w:bCs/>
          <w:color w:val="000000"/>
        </w:rPr>
        <w:t>Related Procedures:</w:t>
      </w:r>
      <w:r w:rsidRPr="005A0580">
        <w:rPr>
          <w:rFonts w:asciiTheme="minorHAnsi" w:hAnsiTheme="minorHAnsi"/>
          <w:b/>
          <w:bCs/>
          <w:color w:val="000000"/>
        </w:rPr>
        <w:tab/>
      </w:r>
    </w:p>
    <w:p w:rsidR="000C0B64" w:rsidRPr="005A0580" w:rsidRDefault="000C0B64" w:rsidP="00754822">
      <w:pPr>
        <w:pStyle w:val="ListParagraph"/>
        <w:numPr>
          <w:ilvl w:val="1"/>
          <w:numId w:val="41"/>
        </w:numPr>
        <w:autoSpaceDE w:val="0"/>
        <w:autoSpaceDN w:val="0"/>
        <w:adjustRightInd w:val="0"/>
        <w:spacing w:after="0" w:line="240" w:lineRule="auto"/>
        <w:rPr>
          <w:rFonts w:asciiTheme="minorHAnsi" w:hAnsiTheme="minorHAnsi"/>
          <w:b/>
          <w:bCs/>
          <w:color w:val="000000"/>
        </w:rPr>
      </w:pPr>
      <w:r>
        <w:rPr>
          <w:rFonts w:asciiTheme="minorHAnsi" w:hAnsiTheme="minorHAnsi"/>
          <w:b/>
          <w:bCs/>
        </w:rPr>
        <w:t>Competency Assessment IPP#12</w:t>
      </w:r>
    </w:p>
    <w:p w:rsidR="000C0B64" w:rsidRPr="0072579F" w:rsidRDefault="000C0B64" w:rsidP="00754822">
      <w:pPr>
        <w:pStyle w:val="ListParagraph"/>
        <w:numPr>
          <w:ilvl w:val="1"/>
          <w:numId w:val="41"/>
        </w:numPr>
        <w:autoSpaceDE w:val="0"/>
        <w:autoSpaceDN w:val="0"/>
        <w:adjustRightInd w:val="0"/>
        <w:spacing w:after="0" w:line="240" w:lineRule="auto"/>
        <w:rPr>
          <w:rFonts w:asciiTheme="minorHAnsi" w:hAnsiTheme="minorHAnsi"/>
          <w:b/>
          <w:bCs/>
          <w:color w:val="000000"/>
        </w:rPr>
      </w:pPr>
      <w:r>
        <w:rPr>
          <w:rFonts w:asciiTheme="minorHAnsi" w:hAnsiTheme="minorHAnsi"/>
          <w:b/>
          <w:bCs/>
        </w:rPr>
        <w:t>Adverse Patient Reactions IPP#19</w:t>
      </w:r>
    </w:p>
    <w:p w:rsidR="0072579F" w:rsidRPr="005A0580" w:rsidRDefault="0072579F" w:rsidP="00754822">
      <w:pPr>
        <w:pStyle w:val="ListParagraph"/>
        <w:numPr>
          <w:ilvl w:val="1"/>
          <w:numId w:val="41"/>
        </w:numPr>
        <w:autoSpaceDE w:val="0"/>
        <w:autoSpaceDN w:val="0"/>
        <w:adjustRightInd w:val="0"/>
        <w:spacing w:after="0" w:line="240" w:lineRule="auto"/>
        <w:rPr>
          <w:rFonts w:asciiTheme="minorHAnsi" w:hAnsiTheme="minorHAnsi"/>
          <w:b/>
          <w:bCs/>
          <w:color w:val="000000"/>
        </w:rPr>
      </w:pPr>
      <w:r>
        <w:rPr>
          <w:rFonts w:asciiTheme="minorHAnsi" w:hAnsiTheme="minorHAnsi"/>
          <w:b/>
          <w:bCs/>
        </w:rPr>
        <w:t>HIPPA IPP#6</w:t>
      </w:r>
    </w:p>
    <w:p w:rsidR="000C0B64" w:rsidRPr="005A0580" w:rsidRDefault="000C0B64" w:rsidP="000C0B64">
      <w:pPr>
        <w:pStyle w:val="ListParagraph"/>
        <w:autoSpaceDE w:val="0"/>
        <w:autoSpaceDN w:val="0"/>
        <w:adjustRightInd w:val="0"/>
        <w:spacing w:after="0" w:line="240" w:lineRule="auto"/>
        <w:ind w:left="1620"/>
        <w:rPr>
          <w:rFonts w:asciiTheme="minorHAnsi" w:hAnsiTheme="minorHAnsi"/>
          <w:bCs/>
          <w:color w:val="000000"/>
        </w:rPr>
      </w:pPr>
    </w:p>
    <w:p w:rsidR="000C0B64" w:rsidRPr="005A0580" w:rsidRDefault="000C0B64" w:rsidP="00754822">
      <w:pPr>
        <w:pStyle w:val="ListParagraph"/>
        <w:numPr>
          <w:ilvl w:val="0"/>
          <w:numId w:val="41"/>
        </w:numPr>
        <w:tabs>
          <w:tab w:val="left" w:pos="540"/>
        </w:tabs>
        <w:autoSpaceDE w:val="0"/>
        <w:autoSpaceDN w:val="0"/>
        <w:adjustRightInd w:val="0"/>
        <w:spacing w:after="0" w:line="240" w:lineRule="auto"/>
        <w:ind w:hanging="540"/>
        <w:rPr>
          <w:rFonts w:asciiTheme="minorHAnsi" w:hAnsiTheme="minorHAnsi"/>
          <w:b/>
          <w:bCs/>
        </w:rPr>
      </w:pPr>
      <w:r w:rsidRPr="005A0580">
        <w:rPr>
          <w:rFonts w:asciiTheme="minorHAnsi" w:hAnsiTheme="minorHAnsi"/>
          <w:b/>
          <w:bCs/>
          <w:color w:val="000000"/>
        </w:rPr>
        <w:t>References:</w:t>
      </w:r>
      <w:r w:rsidRPr="005A0580">
        <w:rPr>
          <w:rFonts w:asciiTheme="minorHAnsi" w:hAnsiTheme="minorHAnsi"/>
          <w:b/>
          <w:bCs/>
          <w:color w:val="000000"/>
        </w:rPr>
        <w:tab/>
      </w:r>
      <w:r w:rsidR="0072579F">
        <w:rPr>
          <w:rFonts w:asciiTheme="minorHAnsi" w:hAnsiTheme="minorHAnsi"/>
          <w:b/>
          <w:bCs/>
          <w:color w:val="000000"/>
        </w:rPr>
        <w:t>GEN.40515, GEN.55450</w:t>
      </w:r>
      <w:r w:rsidRPr="005A0580">
        <w:rPr>
          <w:rFonts w:asciiTheme="minorHAnsi" w:hAnsiTheme="minorHAnsi"/>
          <w:b/>
          <w:bCs/>
          <w:color w:val="000000"/>
        </w:rPr>
        <w:tab/>
      </w:r>
      <w:r w:rsidRPr="005A0580">
        <w:rPr>
          <w:rFonts w:asciiTheme="minorHAnsi" w:hAnsiTheme="minorHAnsi"/>
          <w:b/>
          <w:bCs/>
        </w:rPr>
        <w:tab/>
      </w:r>
    </w:p>
    <w:p w:rsidR="000C0B64" w:rsidRPr="005A0580" w:rsidRDefault="000C0B64" w:rsidP="000C0B64">
      <w:pPr>
        <w:tabs>
          <w:tab w:val="left" w:pos="540"/>
        </w:tabs>
        <w:autoSpaceDE w:val="0"/>
        <w:autoSpaceDN w:val="0"/>
        <w:adjustRightInd w:val="0"/>
        <w:spacing w:after="0" w:line="240" w:lineRule="auto"/>
        <w:rPr>
          <w:rFonts w:asciiTheme="minorHAnsi" w:hAnsiTheme="minorHAnsi"/>
          <w:b/>
          <w:bCs/>
        </w:rPr>
      </w:pPr>
    </w:p>
    <w:p w:rsidR="000C0B64" w:rsidRPr="005A0580" w:rsidRDefault="000C0B64" w:rsidP="00754822">
      <w:pPr>
        <w:pStyle w:val="Bibliography"/>
        <w:numPr>
          <w:ilvl w:val="0"/>
          <w:numId w:val="41"/>
        </w:numPr>
        <w:ind w:hanging="540"/>
        <w:rPr>
          <w:rFonts w:asciiTheme="minorHAnsi" w:hAnsiTheme="minorHAnsi"/>
          <w:b/>
        </w:rPr>
      </w:pPr>
      <w:r w:rsidRPr="005A0580">
        <w:rPr>
          <w:rFonts w:asciiTheme="minorHAnsi" w:hAnsiTheme="minorHAnsi"/>
          <w:b/>
        </w:rPr>
        <w:t>Attachments:</w:t>
      </w:r>
      <w:r w:rsidRPr="005A0580">
        <w:rPr>
          <w:rFonts w:asciiTheme="minorHAnsi" w:hAnsiTheme="minorHAnsi"/>
        </w:rPr>
        <w:t xml:space="preserve">  </w:t>
      </w:r>
      <w:r w:rsidRPr="005A0580">
        <w:rPr>
          <w:rFonts w:asciiTheme="minorHAnsi" w:hAnsiTheme="minorHAnsi"/>
        </w:rPr>
        <w:tab/>
      </w:r>
      <w:r w:rsidRPr="005A0580">
        <w:rPr>
          <w:rFonts w:asciiTheme="minorHAnsi" w:hAnsiTheme="minorHAnsi"/>
          <w:b/>
        </w:rPr>
        <w:t>Training checklist</w:t>
      </w:r>
    </w:p>
    <w:p w:rsidR="00216B3B" w:rsidRPr="00876FC9" w:rsidRDefault="000C0B64" w:rsidP="00754822">
      <w:pPr>
        <w:pStyle w:val="ListParagraph"/>
        <w:numPr>
          <w:ilvl w:val="0"/>
          <w:numId w:val="41"/>
        </w:numPr>
        <w:ind w:hanging="540"/>
        <w:rPr>
          <w:rFonts w:asciiTheme="minorHAnsi" w:hAnsiTheme="minorHAnsi"/>
        </w:rPr>
      </w:pPr>
      <w:r w:rsidRPr="005A0580">
        <w:rPr>
          <w:rFonts w:asciiTheme="minorHAnsi" w:hAnsiTheme="minorHAnsi"/>
          <w:b/>
        </w:rPr>
        <w:t xml:space="preserve">Revised/Reviewed Dates and Signatures:  </w:t>
      </w:r>
    </w:p>
    <w:p w:rsidR="00876FC9" w:rsidRPr="00876FC9" w:rsidRDefault="00876FC9" w:rsidP="00876FC9">
      <w:pPr>
        <w:rPr>
          <w:rFonts w:asciiTheme="minorHAnsi" w:hAnsiTheme="minorHAnsi"/>
        </w:rPr>
      </w:pPr>
    </w:p>
    <w:tbl>
      <w:tblPr>
        <w:tblStyle w:val="TableGrid"/>
        <w:tblW w:w="0" w:type="auto"/>
        <w:tblLook w:val="04A0" w:firstRow="1" w:lastRow="0" w:firstColumn="1" w:lastColumn="0" w:noHBand="0" w:noVBand="1"/>
      </w:tblPr>
      <w:tblGrid>
        <w:gridCol w:w="1779"/>
        <w:gridCol w:w="1869"/>
        <w:gridCol w:w="2807"/>
        <w:gridCol w:w="2895"/>
      </w:tblGrid>
      <w:tr w:rsidR="00216B3B" w:rsidRPr="009A2ABF" w:rsidTr="00096A37">
        <w:tc>
          <w:tcPr>
            <w:tcW w:w="1779" w:type="dxa"/>
          </w:tcPr>
          <w:p w:rsidR="00216B3B" w:rsidRPr="009A2ABF" w:rsidRDefault="00216B3B" w:rsidP="00096A37">
            <w:pPr>
              <w:rPr>
                <w:sz w:val="36"/>
                <w:szCs w:val="36"/>
              </w:rPr>
            </w:pPr>
            <w:r w:rsidRPr="009A2ABF">
              <w:rPr>
                <w:sz w:val="36"/>
                <w:szCs w:val="36"/>
              </w:rPr>
              <w:t>Review Date:</w:t>
            </w:r>
          </w:p>
        </w:tc>
        <w:tc>
          <w:tcPr>
            <w:tcW w:w="1869" w:type="dxa"/>
          </w:tcPr>
          <w:p w:rsidR="00216B3B" w:rsidRPr="009A2ABF" w:rsidRDefault="00216B3B" w:rsidP="00096A37">
            <w:pPr>
              <w:rPr>
                <w:sz w:val="36"/>
                <w:szCs w:val="36"/>
              </w:rPr>
            </w:pPr>
            <w:r w:rsidRPr="009A2ABF">
              <w:rPr>
                <w:sz w:val="36"/>
                <w:szCs w:val="36"/>
              </w:rPr>
              <w:t>Revision Date:</w:t>
            </w:r>
          </w:p>
        </w:tc>
        <w:tc>
          <w:tcPr>
            <w:tcW w:w="2807" w:type="dxa"/>
          </w:tcPr>
          <w:p w:rsidR="00216B3B" w:rsidRPr="009A2ABF" w:rsidRDefault="00216B3B" w:rsidP="00096A37">
            <w:pPr>
              <w:rPr>
                <w:sz w:val="36"/>
                <w:szCs w:val="36"/>
              </w:rPr>
            </w:pPr>
            <w:r w:rsidRPr="009A2ABF">
              <w:rPr>
                <w:sz w:val="36"/>
                <w:szCs w:val="36"/>
              </w:rPr>
              <w:t>Reason:</w:t>
            </w:r>
          </w:p>
        </w:tc>
        <w:tc>
          <w:tcPr>
            <w:tcW w:w="2895" w:type="dxa"/>
          </w:tcPr>
          <w:p w:rsidR="00216B3B" w:rsidRPr="009A2ABF" w:rsidRDefault="00216B3B" w:rsidP="00096A37">
            <w:pPr>
              <w:rPr>
                <w:sz w:val="36"/>
                <w:szCs w:val="36"/>
              </w:rPr>
            </w:pPr>
            <w:r>
              <w:rPr>
                <w:sz w:val="36"/>
                <w:szCs w:val="36"/>
              </w:rPr>
              <w:t>Signature:</w:t>
            </w:r>
          </w:p>
        </w:tc>
      </w:tr>
      <w:tr w:rsidR="00216B3B" w:rsidTr="00096A37">
        <w:tc>
          <w:tcPr>
            <w:tcW w:w="1779" w:type="dxa"/>
          </w:tcPr>
          <w:p w:rsidR="00216B3B" w:rsidRPr="0072579F" w:rsidRDefault="00216B3B" w:rsidP="00096A37">
            <w:pPr>
              <w:rPr>
                <w:sz w:val="24"/>
                <w:szCs w:val="24"/>
              </w:rPr>
            </w:pPr>
          </w:p>
        </w:tc>
        <w:tc>
          <w:tcPr>
            <w:tcW w:w="1869" w:type="dxa"/>
          </w:tcPr>
          <w:p w:rsidR="00216B3B" w:rsidRPr="0072579F" w:rsidRDefault="00216B3B" w:rsidP="00096A37">
            <w:pPr>
              <w:rPr>
                <w:sz w:val="24"/>
                <w:szCs w:val="24"/>
              </w:rPr>
            </w:pPr>
            <w:r w:rsidRPr="0072579F">
              <w:rPr>
                <w:sz w:val="24"/>
                <w:szCs w:val="24"/>
              </w:rPr>
              <w:t>3/6/2017</w:t>
            </w:r>
          </w:p>
        </w:tc>
        <w:tc>
          <w:tcPr>
            <w:tcW w:w="2807" w:type="dxa"/>
          </w:tcPr>
          <w:p w:rsidR="00216B3B" w:rsidRPr="0072579F" w:rsidRDefault="00216B3B" w:rsidP="00096A37">
            <w:pPr>
              <w:rPr>
                <w:sz w:val="24"/>
                <w:szCs w:val="24"/>
              </w:rPr>
            </w:pPr>
            <w:r w:rsidRPr="0072579F">
              <w:rPr>
                <w:sz w:val="24"/>
                <w:szCs w:val="24"/>
              </w:rPr>
              <w:t>Reformatted to Medical Center standard template</w:t>
            </w:r>
          </w:p>
        </w:tc>
        <w:tc>
          <w:tcPr>
            <w:tcW w:w="2895" w:type="dxa"/>
          </w:tcPr>
          <w:p w:rsidR="00216B3B" w:rsidRPr="0072579F" w:rsidRDefault="00216B3B" w:rsidP="00096A37">
            <w:pPr>
              <w:rPr>
                <w:sz w:val="24"/>
                <w:szCs w:val="24"/>
              </w:rPr>
            </w:pPr>
            <w:r w:rsidRPr="0072579F">
              <w:rPr>
                <w:sz w:val="24"/>
                <w:szCs w:val="24"/>
              </w:rPr>
              <w:t>Laurie Watson, MT, ASCP</w:t>
            </w:r>
          </w:p>
        </w:tc>
      </w:tr>
      <w:tr w:rsidR="0072579F" w:rsidTr="00096A37">
        <w:tc>
          <w:tcPr>
            <w:tcW w:w="1779" w:type="dxa"/>
          </w:tcPr>
          <w:p w:rsidR="0072579F" w:rsidRPr="0072579F" w:rsidRDefault="0072579F" w:rsidP="00096A37">
            <w:pPr>
              <w:rPr>
                <w:sz w:val="24"/>
                <w:szCs w:val="24"/>
              </w:rPr>
            </w:pPr>
          </w:p>
        </w:tc>
        <w:tc>
          <w:tcPr>
            <w:tcW w:w="1869" w:type="dxa"/>
          </w:tcPr>
          <w:p w:rsidR="0072579F" w:rsidRPr="0072579F" w:rsidRDefault="0072579F" w:rsidP="00096A37">
            <w:pPr>
              <w:rPr>
                <w:sz w:val="24"/>
                <w:szCs w:val="24"/>
              </w:rPr>
            </w:pPr>
            <w:r>
              <w:rPr>
                <w:sz w:val="24"/>
                <w:szCs w:val="24"/>
              </w:rPr>
              <w:t>3/5/2019</w:t>
            </w:r>
          </w:p>
        </w:tc>
        <w:tc>
          <w:tcPr>
            <w:tcW w:w="2807" w:type="dxa"/>
          </w:tcPr>
          <w:p w:rsidR="0072579F" w:rsidRPr="0072579F" w:rsidRDefault="0072579F" w:rsidP="00096A37">
            <w:pPr>
              <w:rPr>
                <w:sz w:val="24"/>
                <w:szCs w:val="24"/>
              </w:rPr>
            </w:pPr>
            <w:r>
              <w:rPr>
                <w:sz w:val="24"/>
                <w:szCs w:val="24"/>
              </w:rPr>
              <w:t>Revised signature page</w:t>
            </w:r>
          </w:p>
        </w:tc>
        <w:tc>
          <w:tcPr>
            <w:tcW w:w="2895" w:type="dxa"/>
          </w:tcPr>
          <w:p w:rsidR="0072579F" w:rsidRPr="0072579F" w:rsidRDefault="0072579F" w:rsidP="00096A37">
            <w:pPr>
              <w:rPr>
                <w:sz w:val="24"/>
                <w:szCs w:val="24"/>
              </w:rPr>
            </w:pPr>
            <w:r>
              <w:rPr>
                <w:sz w:val="24"/>
                <w:szCs w:val="24"/>
              </w:rPr>
              <w:t>Laurie Watson, MT(ASCP)</w:t>
            </w:r>
          </w:p>
        </w:tc>
      </w:tr>
      <w:tr w:rsidR="0072579F" w:rsidTr="00096A37">
        <w:tc>
          <w:tcPr>
            <w:tcW w:w="1779" w:type="dxa"/>
          </w:tcPr>
          <w:p w:rsidR="0072579F" w:rsidRPr="0072579F" w:rsidRDefault="0072579F" w:rsidP="00096A37">
            <w:pPr>
              <w:rPr>
                <w:sz w:val="24"/>
                <w:szCs w:val="24"/>
              </w:rPr>
            </w:pPr>
          </w:p>
        </w:tc>
        <w:tc>
          <w:tcPr>
            <w:tcW w:w="1869" w:type="dxa"/>
          </w:tcPr>
          <w:p w:rsidR="0072579F" w:rsidRDefault="0072579F" w:rsidP="00096A37">
            <w:pPr>
              <w:rPr>
                <w:sz w:val="24"/>
                <w:szCs w:val="24"/>
              </w:rPr>
            </w:pPr>
          </w:p>
        </w:tc>
        <w:tc>
          <w:tcPr>
            <w:tcW w:w="2807" w:type="dxa"/>
          </w:tcPr>
          <w:p w:rsidR="0072579F" w:rsidRDefault="0072579F" w:rsidP="00096A37">
            <w:pPr>
              <w:rPr>
                <w:sz w:val="24"/>
                <w:szCs w:val="24"/>
              </w:rPr>
            </w:pPr>
          </w:p>
        </w:tc>
        <w:tc>
          <w:tcPr>
            <w:tcW w:w="2895" w:type="dxa"/>
          </w:tcPr>
          <w:p w:rsidR="0072579F" w:rsidRDefault="0072579F" w:rsidP="00096A37">
            <w:pPr>
              <w:rPr>
                <w:sz w:val="24"/>
                <w:szCs w:val="24"/>
              </w:rPr>
            </w:pPr>
          </w:p>
        </w:tc>
      </w:tr>
      <w:tr w:rsidR="0072579F" w:rsidTr="00096A37">
        <w:tc>
          <w:tcPr>
            <w:tcW w:w="1779" w:type="dxa"/>
          </w:tcPr>
          <w:p w:rsidR="0072579F" w:rsidRPr="0072579F" w:rsidRDefault="0072579F" w:rsidP="00096A37">
            <w:pPr>
              <w:rPr>
                <w:sz w:val="24"/>
                <w:szCs w:val="24"/>
              </w:rPr>
            </w:pPr>
          </w:p>
        </w:tc>
        <w:tc>
          <w:tcPr>
            <w:tcW w:w="1869" w:type="dxa"/>
          </w:tcPr>
          <w:p w:rsidR="0072579F" w:rsidRDefault="0072579F" w:rsidP="00096A37">
            <w:pPr>
              <w:rPr>
                <w:sz w:val="24"/>
                <w:szCs w:val="24"/>
              </w:rPr>
            </w:pPr>
          </w:p>
        </w:tc>
        <w:tc>
          <w:tcPr>
            <w:tcW w:w="2807" w:type="dxa"/>
          </w:tcPr>
          <w:p w:rsidR="0072579F" w:rsidRDefault="0072579F" w:rsidP="00096A37">
            <w:pPr>
              <w:rPr>
                <w:sz w:val="24"/>
                <w:szCs w:val="24"/>
              </w:rPr>
            </w:pPr>
          </w:p>
        </w:tc>
        <w:tc>
          <w:tcPr>
            <w:tcW w:w="2895" w:type="dxa"/>
          </w:tcPr>
          <w:p w:rsidR="0072579F" w:rsidRDefault="0072579F" w:rsidP="00096A37">
            <w:pPr>
              <w:rPr>
                <w:sz w:val="24"/>
                <w:szCs w:val="24"/>
              </w:rPr>
            </w:pPr>
          </w:p>
        </w:tc>
      </w:tr>
      <w:tr w:rsidR="0072579F" w:rsidTr="00096A37">
        <w:tc>
          <w:tcPr>
            <w:tcW w:w="1779" w:type="dxa"/>
          </w:tcPr>
          <w:p w:rsidR="0072579F" w:rsidRPr="0072579F" w:rsidRDefault="0072579F" w:rsidP="00096A37">
            <w:pPr>
              <w:rPr>
                <w:sz w:val="24"/>
                <w:szCs w:val="24"/>
              </w:rPr>
            </w:pPr>
          </w:p>
        </w:tc>
        <w:tc>
          <w:tcPr>
            <w:tcW w:w="1869" w:type="dxa"/>
          </w:tcPr>
          <w:p w:rsidR="0072579F" w:rsidRDefault="0072579F" w:rsidP="00096A37">
            <w:pPr>
              <w:rPr>
                <w:sz w:val="24"/>
                <w:szCs w:val="24"/>
              </w:rPr>
            </w:pPr>
          </w:p>
        </w:tc>
        <w:tc>
          <w:tcPr>
            <w:tcW w:w="2807" w:type="dxa"/>
          </w:tcPr>
          <w:p w:rsidR="0072579F" w:rsidRDefault="0072579F" w:rsidP="00096A37">
            <w:pPr>
              <w:rPr>
                <w:sz w:val="24"/>
                <w:szCs w:val="24"/>
              </w:rPr>
            </w:pPr>
          </w:p>
        </w:tc>
        <w:tc>
          <w:tcPr>
            <w:tcW w:w="2895" w:type="dxa"/>
          </w:tcPr>
          <w:p w:rsidR="0072579F" w:rsidRDefault="0072579F" w:rsidP="00096A37">
            <w:pPr>
              <w:rPr>
                <w:sz w:val="24"/>
                <w:szCs w:val="24"/>
              </w:rPr>
            </w:pPr>
          </w:p>
        </w:tc>
      </w:tr>
      <w:tr w:rsidR="0072579F" w:rsidTr="00096A37">
        <w:tc>
          <w:tcPr>
            <w:tcW w:w="1779" w:type="dxa"/>
          </w:tcPr>
          <w:p w:rsidR="0072579F" w:rsidRPr="0072579F" w:rsidRDefault="0072579F" w:rsidP="00096A37">
            <w:pPr>
              <w:rPr>
                <w:sz w:val="24"/>
                <w:szCs w:val="24"/>
              </w:rPr>
            </w:pPr>
          </w:p>
        </w:tc>
        <w:tc>
          <w:tcPr>
            <w:tcW w:w="1869" w:type="dxa"/>
          </w:tcPr>
          <w:p w:rsidR="0072579F" w:rsidRDefault="0072579F" w:rsidP="00096A37">
            <w:pPr>
              <w:rPr>
                <w:sz w:val="24"/>
                <w:szCs w:val="24"/>
              </w:rPr>
            </w:pPr>
          </w:p>
        </w:tc>
        <w:tc>
          <w:tcPr>
            <w:tcW w:w="2807" w:type="dxa"/>
          </w:tcPr>
          <w:p w:rsidR="0072579F" w:rsidRDefault="0072579F" w:rsidP="00096A37">
            <w:pPr>
              <w:rPr>
                <w:sz w:val="24"/>
                <w:szCs w:val="24"/>
              </w:rPr>
            </w:pPr>
          </w:p>
        </w:tc>
        <w:tc>
          <w:tcPr>
            <w:tcW w:w="2895" w:type="dxa"/>
          </w:tcPr>
          <w:p w:rsidR="0072579F" w:rsidRDefault="0072579F" w:rsidP="00096A37">
            <w:pPr>
              <w:rPr>
                <w:sz w:val="24"/>
                <w:szCs w:val="24"/>
              </w:rPr>
            </w:pPr>
          </w:p>
        </w:tc>
      </w:tr>
      <w:tr w:rsidR="0072579F" w:rsidTr="00096A37">
        <w:tc>
          <w:tcPr>
            <w:tcW w:w="1779" w:type="dxa"/>
          </w:tcPr>
          <w:p w:rsidR="0072579F" w:rsidRPr="0072579F" w:rsidRDefault="0072579F" w:rsidP="00096A37">
            <w:pPr>
              <w:rPr>
                <w:sz w:val="24"/>
                <w:szCs w:val="24"/>
              </w:rPr>
            </w:pPr>
          </w:p>
        </w:tc>
        <w:tc>
          <w:tcPr>
            <w:tcW w:w="1869" w:type="dxa"/>
          </w:tcPr>
          <w:p w:rsidR="0072579F" w:rsidRDefault="0072579F" w:rsidP="00096A37">
            <w:pPr>
              <w:rPr>
                <w:sz w:val="24"/>
                <w:szCs w:val="24"/>
              </w:rPr>
            </w:pPr>
          </w:p>
        </w:tc>
        <w:tc>
          <w:tcPr>
            <w:tcW w:w="2807" w:type="dxa"/>
          </w:tcPr>
          <w:p w:rsidR="0072579F" w:rsidRDefault="0072579F" w:rsidP="00096A37">
            <w:pPr>
              <w:rPr>
                <w:sz w:val="24"/>
                <w:szCs w:val="24"/>
              </w:rPr>
            </w:pPr>
          </w:p>
        </w:tc>
        <w:tc>
          <w:tcPr>
            <w:tcW w:w="2895" w:type="dxa"/>
          </w:tcPr>
          <w:p w:rsidR="0072579F" w:rsidRDefault="0072579F" w:rsidP="00096A37">
            <w:pPr>
              <w:rPr>
                <w:sz w:val="24"/>
                <w:szCs w:val="24"/>
              </w:rPr>
            </w:pPr>
          </w:p>
        </w:tc>
      </w:tr>
      <w:tr w:rsidR="0072579F" w:rsidTr="00096A37">
        <w:tc>
          <w:tcPr>
            <w:tcW w:w="1779" w:type="dxa"/>
          </w:tcPr>
          <w:p w:rsidR="0072579F" w:rsidRPr="0072579F" w:rsidRDefault="0072579F" w:rsidP="00096A37">
            <w:pPr>
              <w:rPr>
                <w:sz w:val="24"/>
                <w:szCs w:val="24"/>
              </w:rPr>
            </w:pPr>
          </w:p>
        </w:tc>
        <w:tc>
          <w:tcPr>
            <w:tcW w:w="1869" w:type="dxa"/>
          </w:tcPr>
          <w:p w:rsidR="0072579F" w:rsidRDefault="0072579F" w:rsidP="00096A37">
            <w:pPr>
              <w:rPr>
                <w:sz w:val="24"/>
                <w:szCs w:val="24"/>
              </w:rPr>
            </w:pPr>
          </w:p>
        </w:tc>
        <w:tc>
          <w:tcPr>
            <w:tcW w:w="2807" w:type="dxa"/>
          </w:tcPr>
          <w:p w:rsidR="0072579F" w:rsidRDefault="0072579F" w:rsidP="00096A37">
            <w:pPr>
              <w:rPr>
                <w:sz w:val="24"/>
                <w:szCs w:val="24"/>
              </w:rPr>
            </w:pPr>
          </w:p>
        </w:tc>
        <w:tc>
          <w:tcPr>
            <w:tcW w:w="2895" w:type="dxa"/>
          </w:tcPr>
          <w:p w:rsidR="0072579F" w:rsidRDefault="0072579F" w:rsidP="00096A37">
            <w:pPr>
              <w:rPr>
                <w:sz w:val="24"/>
                <w:szCs w:val="24"/>
              </w:rPr>
            </w:pPr>
          </w:p>
        </w:tc>
      </w:tr>
    </w:tbl>
    <w:p w:rsidR="000C0B64" w:rsidRDefault="000C0B64" w:rsidP="00216B3B">
      <w:pPr>
        <w:rPr>
          <w:rFonts w:asciiTheme="minorHAnsi" w:hAnsiTheme="minorHAnsi"/>
        </w:rPr>
      </w:pPr>
    </w:p>
    <w:p w:rsidR="00216B3B" w:rsidRDefault="00216B3B" w:rsidP="00216B3B">
      <w:pPr>
        <w:rPr>
          <w:rFonts w:asciiTheme="minorHAnsi" w:hAnsiTheme="minorHAnsi"/>
        </w:rPr>
      </w:pPr>
    </w:p>
    <w:p w:rsidR="00216B3B" w:rsidRDefault="00216B3B" w:rsidP="00216B3B">
      <w:pPr>
        <w:rPr>
          <w:rFonts w:asciiTheme="minorHAnsi" w:hAnsiTheme="minorHAnsi"/>
        </w:rPr>
      </w:pPr>
    </w:p>
    <w:p w:rsidR="00876FC9" w:rsidRDefault="00876FC9" w:rsidP="00216B3B">
      <w:pPr>
        <w:rPr>
          <w:rFonts w:asciiTheme="minorHAnsi" w:hAnsiTheme="minorHAnsi"/>
        </w:rPr>
      </w:pPr>
    </w:p>
    <w:p w:rsidR="00876FC9" w:rsidRDefault="00876FC9" w:rsidP="00216B3B">
      <w:pPr>
        <w:rPr>
          <w:rFonts w:asciiTheme="minorHAnsi" w:hAnsiTheme="minorHAnsi"/>
        </w:rPr>
      </w:pPr>
    </w:p>
    <w:p w:rsidR="0072579F" w:rsidRDefault="0072579F" w:rsidP="00216B3B">
      <w:pPr>
        <w:rPr>
          <w:rFonts w:asciiTheme="minorHAnsi" w:hAnsiTheme="minorHAnsi"/>
        </w:rPr>
      </w:pPr>
    </w:p>
    <w:p w:rsidR="0072579F" w:rsidRDefault="0072579F" w:rsidP="00216B3B">
      <w:pPr>
        <w:rPr>
          <w:rFonts w:asciiTheme="minorHAnsi" w:hAnsiTheme="minorHAnsi"/>
        </w:rPr>
      </w:pPr>
    </w:p>
    <w:p w:rsidR="0072579F" w:rsidRPr="00216B3B" w:rsidRDefault="0072579F" w:rsidP="00216B3B">
      <w:pPr>
        <w:rPr>
          <w:rFonts w:asciiTheme="minorHAnsi" w:hAnsiTheme="minorHAnsi"/>
        </w:rPr>
      </w:pPr>
    </w:p>
    <w:p w:rsidR="000C0B64" w:rsidRPr="00937532" w:rsidRDefault="000C0B64" w:rsidP="000C0B64">
      <w:pPr>
        <w:rPr>
          <w:rFonts w:ascii="Times New Roman" w:hAnsi="Times New Roman"/>
          <w:b/>
        </w:rPr>
      </w:pPr>
    </w:p>
    <w:tbl>
      <w:tblPr>
        <w:tblStyle w:val="TableGrid"/>
        <w:tblW w:w="9738" w:type="dxa"/>
        <w:tblLayout w:type="fixed"/>
        <w:tblLook w:val="04A0" w:firstRow="1" w:lastRow="0" w:firstColumn="1" w:lastColumn="0" w:noHBand="0" w:noVBand="1"/>
      </w:tblPr>
      <w:tblGrid>
        <w:gridCol w:w="3066"/>
        <w:gridCol w:w="3072"/>
        <w:gridCol w:w="2051"/>
        <w:gridCol w:w="1549"/>
      </w:tblGrid>
      <w:tr w:rsidR="000C0B64" w:rsidRPr="00E93071" w:rsidTr="005C576B">
        <w:trPr>
          <w:trHeight w:val="300"/>
        </w:trPr>
        <w:tc>
          <w:tcPr>
            <w:tcW w:w="3066" w:type="dxa"/>
            <w:vMerge w:val="restart"/>
          </w:tcPr>
          <w:p w:rsidR="000C0B64" w:rsidRPr="00E93071" w:rsidRDefault="000C0B64" w:rsidP="005C576B">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lastRenderedPageBreak/>
              <w:drawing>
                <wp:inline distT="0" distB="0" distL="0" distR="0">
                  <wp:extent cx="1790700" cy="733425"/>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8829E5" w:rsidRDefault="008829E5" w:rsidP="008829E5">
            <w:pPr>
              <w:autoSpaceDE w:val="0"/>
              <w:autoSpaceDN w:val="0"/>
              <w:adjustRightInd w:val="0"/>
              <w:spacing w:after="0" w:line="240" w:lineRule="auto"/>
              <w:rPr>
                <w:rFonts w:ascii="Times New Roman" w:hAnsi="Times New Roman"/>
                <w:b/>
                <w:bCs/>
                <w:sz w:val="24"/>
                <w:szCs w:val="24"/>
              </w:rPr>
            </w:pPr>
          </w:p>
          <w:p w:rsidR="000C0B64" w:rsidRDefault="000C0B64" w:rsidP="005C576B">
            <w:pPr>
              <w:rPr>
                <w:rFonts w:ascii="Arial" w:hAnsi="Arial"/>
                <w:sz w:val="24"/>
                <w:u w:val="single"/>
              </w:rPr>
            </w:pPr>
          </w:p>
          <w:p w:rsidR="000C0B64" w:rsidRDefault="000C0B64" w:rsidP="005C576B">
            <w:pPr>
              <w:rPr>
                <w:rFonts w:ascii="Arial" w:hAnsi="Arial"/>
                <w:b/>
                <w:sz w:val="24"/>
              </w:rPr>
            </w:pPr>
            <w:r>
              <w:rPr>
                <w:rFonts w:ascii="Arial" w:hAnsi="Arial"/>
                <w:b/>
                <w:sz w:val="24"/>
              </w:rPr>
              <w:t>Blood Collection Procedures</w:t>
            </w:r>
          </w:p>
          <w:p w:rsidR="000C0B64" w:rsidRPr="00E93071" w:rsidRDefault="000C0B64" w:rsidP="005C576B">
            <w:pPr>
              <w:rPr>
                <w:rFonts w:ascii="Times New Roman" w:hAnsi="Times New Roman"/>
                <w:b/>
                <w:bCs/>
                <w:sz w:val="24"/>
                <w:szCs w:val="24"/>
              </w:rPr>
            </w:pPr>
            <w:r>
              <w:rPr>
                <w:rFonts w:ascii="Arial" w:hAnsi="Arial"/>
                <w:b/>
                <w:sz w:val="24"/>
              </w:rPr>
              <w:t>IPP#9</w:t>
            </w:r>
          </w:p>
        </w:tc>
        <w:tc>
          <w:tcPr>
            <w:tcW w:w="2051" w:type="dxa"/>
          </w:tcPr>
          <w:p w:rsidR="000C0B64" w:rsidRPr="002B1ABF" w:rsidRDefault="000C0B64" w:rsidP="005C576B">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Dept:</w:t>
            </w:r>
            <w:r w:rsidRPr="002B1ABF">
              <w:rPr>
                <w:rFonts w:ascii="Times New Roman" w:hAnsi="Times New Roman"/>
                <w:b/>
                <w:bCs/>
                <w:color w:val="000000"/>
                <w:sz w:val="24"/>
                <w:szCs w:val="24"/>
              </w:rPr>
              <w:t xml:space="preserve"> </w:t>
            </w:r>
          </w:p>
        </w:tc>
        <w:tc>
          <w:tcPr>
            <w:tcW w:w="1549" w:type="dxa"/>
          </w:tcPr>
          <w:p w:rsidR="000C0B64" w:rsidRPr="002B1ABF" w:rsidRDefault="000C0B64" w:rsidP="005C576B">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Inpatient Phlebotomy 324305</w:t>
            </w:r>
          </w:p>
        </w:tc>
      </w:tr>
      <w:tr w:rsidR="000C0B64" w:rsidRPr="00E93071" w:rsidTr="005C576B">
        <w:trPr>
          <w:trHeight w:val="300"/>
        </w:trPr>
        <w:tc>
          <w:tcPr>
            <w:tcW w:w="3066" w:type="dxa"/>
            <w:vMerge/>
          </w:tcPr>
          <w:p w:rsidR="000C0B64" w:rsidRPr="00E93071" w:rsidRDefault="000C0B64" w:rsidP="005C576B">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0C0B64" w:rsidRPr="00E93071" w:rsidRDefault="000C0B64" w:rsidP="005C576B">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0C0B64" w:rsidRPr="002B1ABF" w:rsidRDefault="000C0B64" w:rsidP="005C576B">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549" w:type="dxa"/>
          </w:tcPr>
          <w:p w:rsidR="000C0B64" w:rsidRPr="002B1ABF" w:rsidRDefault="000C0B64" w:rsidP="005C576B">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2/17/2011</w:t>
            </w:r>
          </w:p>
        </w:tc>
      </w:tr>
      <w:tr w:rsidR="000C0B64" w:rsidRPr="00E93071" w:rsidTr="005C576B">
        <w:trPr>
          <w:trHeight w:val="300"/>
        </w:trPr>
        <w:tc>
          <w:tcPr>
            <w:tcW w:w="3066" w:type="dxa"/>
            <w:vMerge/>
          </w:tcPr>
          <w:p w:rsidR="000C0B64" w:rsidRPr="00E93071" w:rsidRDefault="000C0B64" w:rsidP="005C576B">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0C0B64" w:rsidRPr="00E93071" w:rsidRDefault="000C0B64" w:rsidP="005C576B">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0C0B64" w:rsidRPr="002B1ABF" w:rsidRDefault="000C0B64" w:rsidP="005C576B">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549" w:type="dxa"/>
          </w:tcPr>
          <w:p w:rsidR="000C0B64" w:rsidRPr="00E93071" w:rsidRDefault="006C5C8D" w:rsidP="005C576B">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March  </w:t>
            </w:r>
            <w:r w:rsidR="00071698">
              <w:rPr>
                <w:rFonts w:ascii="Times New Roman" w:hAnsi="Times New Roman"/>
                <w:b/>
                <w:bCs/>
                <w:color w:val="000000"/>
                <w:sz w:val="24"/>
                <w:szCs w:val="24"/>
              </w:rPr>
              <w:t xml:space="preserve"> 2019</w:t>
            </w:r>
          </w:p>
        </w:tc>
      </w:tr>
      <w:tr w:rsidR="000C0B64" w:rsidRPr="00E93071" w:rsidTr="005C576B">
        <w:trPr>
          <w:trHeight w:val="300"/>
        </w:trPr>
        <w:tc>
          <w:tcPr>
            <w:tcW w:w="3066" w:type="dxa"/>
            <w:vMerge/>
          </w:tcPr>
          <w:p w:rsidR="000C0B64" w:rsidRPr="00E93071" w:rsidRDefault="000C0B64" w:rsidP="005C576B">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0C0B64" w:rsidRPr="00E93071" w:rsidRDefault="000C0B64" w:rsidP="005C576B">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0C0B64" w:rsidRPr="002B1ABF" w:rsidRDefault="000C0B64" w:rsidP="005C576B">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549" w:type="dxa"/>
          </w:tcPr>
          <w:p w:rsidR="000C0B64" w:rsidRPr="00E93071" w:rsidRDefault="000C0B64" w:rsidP="005C576B">
            <w:pPr>
              <w:tabs>
                <w:tab w:val="center" w:pos="4680"/>
                <w:tab w:val="right" w:pos="936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Laurie Watson</w:t>
            </w:r>
          </w:p>
        </w:tc>
      </w:tr>
      <w:tr w:rsidR="000C0B64" w:rsidRPr="00E93071" w:rsidTr="005C576B">
        <w:trPr>
          <w:trHeight w:val="300"/>
        </w:trPr>
        <w:tc>
          <w:tcPr>
            <w:tcW w:w="6138" w:type="dxa"/>
            <w:gridSpan w:val="2"/>
          </w:tcPr>
          <w:p w:rsidR="000C0B64" w:rsidRPr="00AE7B74" w:rsidRDefault="000C0B64" w:rsidP="005C576B">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Greg Pomper, MD Medical Director</w:t>
            </w:r>
          </w:p>
        </w:tc>
        <w:tc>
          <w:tcPr>
            <w:tcW w:w="2051" w:type="dxa"/>
          </w:tcPr>
          <w:p w:rsidR="000C0B64" w:rsidRPr="002412AC" w:rsidRDefault="000C0B64" w:rsidP="005C576B">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549" w:type="dxa"/>
          </w:tcPr>
          <w:p w:rsidR="000C0B64" w:rsidRPr="002412AC" w:rsidRDefault="000C0B64" w:rsidP="005C576B">
            <w:pPr>
              <w:autoSpaceDE w:val="0"/>
              <w:autoSpaceDN w:val="0"/>
              <w:adjustRightInd w:val="0"/>
              <w:spacing w:after="0" w:line="240" w:lineRule="auto"/>
              <w:rPr>
                <w:rFonts w:ascii="Times New Roman" w:hAnsi="Times New Roman"/>
                <w:b/>
                <w:bCs/>
                <w:color w:val="000000"/>
                <w:sz w:val="24"/>
                <w:szCs w:val="24"/>
              </w:rPr>
            </w:pPr>
          </w:p>
        </w:tc>
      </w:tr>
      <w:tr w:rsidR="000C0B64" w:rsidRPr="00E93071" w:rsidTr="005C576B">
        <w:trPr>
          <w:trHeight w:val="300"/>
        </w:trPr>
        <w:tc>
          <w:tcPr>
            <w:tcW w:w="9738" w:type="dxa"/>
            <w:gridSpan w:val="4"/>
          </w:tcPr>
          <w:p w:rsidR="000C0B64" w:rsidRPr="002412AC" w:rsidRDefault="000C0B64" w:rsidP="005C576B">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Signature:</w:t>
            </w:r>
          </w:p>
        </w:tc>
      </w:tr>
    </w:tbl>
    <w:p w:rsidR="000C0B64" w:rsidRPr="00E93071" w:rsidRDefault="000C0B64" w:rsidP="000C0B64">
      <w:pPr>
        <w:autoSpaceDE w:val="0"/>
        <w:autoSpaceDN w:val="0"/>
        <w:adjustRightInd w:val="0"/>
        <w:spacing w:after="0" w:line="240" w:lineRule="auto"/>
        <w:rPr>
          <w:rFonts w:ascii="Times New Roman" w:hAnsi="Times New Roman"/>
          <w:bCs/>
          <w:color w:val="000000"/>
          <w:sz w:val="24"/>
          <w:szCs w:val="24"/>
        </w:rPr>
      </w:pPr>
    </w:p>
    <w:p w:rsidR="000C0B64" w:rsidRPr="00E93071" w:rsidRDefault="000C0B64" w:rsidP="000C0B64">
      <w:pPr>
        <w:autoSpaceDE w:val="0"/>
        <w:autoSpaceDN w:val="0"/>
        <w:adjustRightInd w:val="0"/>
        <w:spacing w:after="0" w:line="240" w:lineRule="auto"/>
        <w:rPr>
          <w:rFonts w:ascii="Times New Roman" w:hAnsi="Times New Roman"/>
          <w:bCs/>
          <w:color w:val="000000"/>
          <w:sz w:val="24"/>
          <w:szCs w:val="24"/>
        </w:rPr>
      </w:pPr>
    </w:p>
    <w:p w:rsidR="000C0B64" w:rsidRPr="00754822" w:rsidRDefault="000C0B64" w:rsidP="00754822">
      <w:pPr>
        <w:pStyle w:val="ListParagraph"/>
        <w:numPr>
          <w:ilvl w:val="0"/>
          <w:numId w:val="42"/>
        </w:numPr>
        <w:rPr>
          <w:rFonts w:asciiTheme="minorHAnsi" w:hAnsiTheme="minorHAnsi"/>
          <w:color w:val="0070C0"/>
        </w:rPr>
      </w:pPr>
      <w:r w:rsidRPr="00754822">
        <w:rPr>
          <w:rFonts w:asciiTheme="minorHAnsi" w:hAnsiTheme="minorHAnsi"/>
          <w:bCs/>
          <w:color w:val="000000"/>
        </w:rPr>
        <w:t xml:space="preserve"> </w:t>
      </w:r>
      <w:r w:rsidRPr="00754822">
        <w:rPr>
          <w:rFonts w:asciiTheme="minorHAnsi" w:hAnsiTheme="minorHAnsi"/>
          <w:b/>
        </w:rPr>
        <w:t xml:space="preserve">General Procedure Statement: </w:t>
      </w:r>
      <w:r w:rsidRPr="00754822">
        <w:rPr>
          <w:rFonts w:asciiTheme="minorHAnsi" w:hAnsiTheme="minorHAnsi"/>
        </w:rPr>
        <w:t>To give guidelines to staff concerning the proper Process for Blood Collection.</w:t>
      </w:r>
      <w:r w:rsidRPr="00754822">
        <w:rPr>
          <w:rFonts w:asciiTheme="minorHAnsi" w:hAnsiTheme="minorHAnsi"/>
          <w:color w:val="0070C0"/>
        </w:rPr>
        <w:t xml:space="preserve">  </w:t>
      </w:r>
    </w:p>
    <w:p w:rsidR="000C0B64" w:rsidRPr="00754822" w:rsidRDefault="000C0B64" w:rsidP="00754822">
      <w:pPr>
        <w:pStyle w:val="ListParagraph"/>
        <w:numPr>
          <w:ilvl w:val="1"/>
          <w:numId w:val="42"/>
        </w:numPr>
        <w:autoSpaceDE w:val="0"/>
        <w:autoSpaceDN w:val="0"/>
        <w:adjustRightInd w:val="0"/>
        <w:spacing w:after="0" w:line="240" w:lineRule="auto"/>
        <w:rPr>
          <w:rFonts w:asciiTheme="minorHAnsi" w:hAnsiTheme="minorHAnsi"/>
          <w:b/>
        </w:rPr>
      </w:pPr>
      <w:r w:rsidRPr="00754822">
        <w:rPr>
          <w:rFonts w:asciiTheme="minorHAnsi" w:hAnsiTheme="minorHAnsi"/>
          <w:b/>
        </w:rPr>
        <w:t xml:space="preserve">Purpose: </w:t>
      </w:r>
      <w:r w:rsidRPr="00754822">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0C0B64" w:rsidRPr="00754822" w:rsidRDefault="000C0B64" w:rsidP="000C0B64">
      <w:pPr>
        <w:autoSpaceDE w:val="0"/>
        <w:autoSpaceDN w:val="0"/>
        <w:adjustRightInd w:val="0"/>
        <w:spacing w:after="0" w:line="240" w:lineRule="auto"/>
        <w:ind w:left="1530"/>
        <w:rPr>
          <w:rFonts w:asciiTheme="minorHAnsi" w:hAnsiTheme="minorHAnsi"/>
          <w:b/>
        </w:rPr>
      </w:pPr>
    </w:p>
    <w:p w:rsidR="000C0B64" w:rsidRPr="00754822" w:rsidRDefault="000C0B64" w:rsidP="000C0B64">
      <w:pPr>
        <w:pStyle w:val="ListParagraph"/>
        <w:autoSpaceDE w:val="0"/>
        <w:autoSpaceDN w:val="0"/>
        <w:adjustRightInd w:val="0"/>
        <w:spacing w:after="0" w:line="240" w:lineRule="auto"/>
        <w:ind w:left="1890"/>
        <w:rPr>
          <w:rFonts w:asciiTheme="minorHAnsi" w:hAnsiTheme="minorHAnsi"/>
        </w:rPr>
      </w:pPr>
    </w:p>
    <w:p w:rsidR="000C0B64" w:rsidRPr="00754822" w:rsidRDefault="000C0B64" w:rsidP="00754822">
      <w:pPr>
        <w:pStyle w:val="ListParagraph"/>
        <w:numPr>
          <w:ilvl w:val="1"/>
          <w:numId w:val="42"/>
        </w:numPr>
        <w:autoSpaceDE w:val="0"/>
        <w:autoSpaceDN w:val="0"/>
        <w:adjustRightInd w:val="0"/>
        <w:spacing w:after="0" w:line="240" w:lineRule="auto"/>
        <w:rPr>
          <w:rFonts w:asciiTheme="minorHAnsi" w:hAnsiTheme="minorHAnsi"/>
          <w:b/>
        </w:rPr>
      </w:pPr>
      <w:r w:rsidRPr="00754822">
        <w:rPr>
          <w:rFonts w:asciiTheme="minorHAnsi" w:hAnsiTheme="minorHAnsi"/>
          <w:b/>
        </w:rPr>
        <w:t xml:space="preserve">Responsible Department/Party/Parties: </w:t>
      </w:r>
    </w:p>
    <w:p w:rsidR="000C0B64" w:rsidRPr="00754822" w:rsidRDefault="000C0B64" w:rsidP="00754822">
      <w:pPr>
        <w:pStyle w:val="ListParagraph"/>
        <w:numPr>
          <w:ilvl w:val="2"/>
          <w:numId w:val="42"/>
        </w:numPr>
        <w:autoSpaceDE w:val="0"/>
        <w:autoSpaceDN w:val="0"/>
        <w:adjustRightInd w:val="0"/>
        <w:spacing w:after="0" w:line="240" w:lineRule="auto"/>
        <w:rPr>
          <w:rFonts w:asciiTheme="minorHAnsi" w:hAnsiTheme="minorHAnsi"/>
          <w:b/>
        </w:rPr>
      </w:pPr>
      <w:r w:rsidRPr="00754822">
        <w:rPr>
          <w:rFonts w:asciiTheme="minorHAnsi" w:hAnsiTheme="minorHAnsi"/>
        </w:rPr>
        <w:t xml:space="preserve">Procedure owner/ Implementer: Inpatient Phlebotomy      </w:t>
      </w:r>
    </w:p>
    <w:p w:rsidR="000C0B64" w:rsidRPr="00754822" w:rsidRDefault="000C0B64" w:rsidP="00754822">
      <w:pPr>
        <w:pStyle w:val="ListParagraph"/>
        <w:numPr>
          <w:ilvl w:val="2"/>
          <w:numId w:val="42"/>
        </w:numPr>
        <w:autoSpaceDE w:val="0"/>
        <w:autoSpaceDN w:val="0"/>
        <w:adjustRightInd w:val="0"/>
        <w:spacing w:after="0" w:line="240" w:lineRule="auto"/>
        <w:rPr>
          <w:rFonts w:asciiTheme="minorHAnsi" w:hAnsiTheme="minorHAnsi"/>
        </w:rPr>
      </w:pPr>
      <w:r w:rsidRPr="00754822">
        <w:rPr>
          <w:rFonts w:asciiTheme="minorHAnsi" w:hAnsiTheme="minorHAnsi"/>
        </w:rPr>
        <w:t xml:space="preserve">Procedure prepared by: Laurie Watson  </w:t>
      </w:r>
      <w:r w:rsidR="00937A5D">
        <w:rPr>
          <w:rFonts w:asciiTheme="minorHAnsi" w:hAnsiTheme="minorHAnsi"/>
        </w:rPr>
        <w:t>MT(ASCP)</w:t>
      </w:r>
      <w:r w:rsidRPr="00754822">
        <w:rPr>
          <w:rFonts w:asciiTheme="minorHAnsi" w:hAnsiTheme="minorHAnsi"/>
        </w:rPr>
        <w:t xml:space="preserve">     </w:t>
      </w:r>
    </w:p>
    <w:p w:rsidR="000C0B64" w:rsidRPr="00754822" w:rsidRDefault="000C0B64" w:rsidP="00754822">
      <w:pPr>
        <w:pStyle w:val="ListParagraph"/>
        <w:numPr>
          <w:ilvl w:val="2"/>
          <w:numId w:val="42"/>
        </w:numPr>
        <w:autoSpaceDE w:val="0"/>
        <w:autoSpaceDN w:val="0"/>
        <w:adjustRightInd w:val="0"/>
        <w:spacing w:after="0" w:line="240" w:lineRule="auto"/>
        <w:rPr>
          <w:rFonts w:asciiTheme="minorHAnsi" w:hAnsiTheme="minorHAnsi"/>
          <w:b/>
        </w:rPr>
      </w:pPr>
      <w:r w:rsidRPr="00754822">
        <w:rPr>
          <w:rFonts w:asciiTheme="minorHAnsi" w:hAnsiTheme="minorHAnsi"/>
        </w:rPr>
        <w:t>Who Performs procedure: Inpatient Phlebotomy</w:t>
      </w:r>
      <w:r w:rsidRPr="00754822">
        <w:rPr>
          <w:rFonts w:asciiTheme="minorHAnsi" w:hAnsiTheme="minorHAnsi"/>
          <w:b/>
        </w:rPr>
        <w:t xml:space="preserve">   </w:t>
      </w:r>
    </w:p>
    <w:p w:rsidR="000C0B64" w:rsidRPr="00754822" w:rsidRDefault="000C0B64" w:rsidP="000C0B64">
      <w:pPr>
        <w:autoSpaceDE w:val="0"/>
        <w:autoSpaceDN w:val="0"/>
        <w:adjustRightInd w:val="0"/>
        <w:spacing w:after="0" w:line="240" w:lineRule="auto"/>
        <w:ind w:left="2160"/>
        <w:rPr>
          <w:rFonts w:asciiTheme="minorHAnsi" w:hAnsiTheme="minorHAnsi"/>
          <w:b/>
        </w:rPr>
      </w:pPr>
      <w:r w:rsidRPr="00754822">
        <w:rPr>
          <w:rFonts w:asciiTheme="minorHAnsi" w:hAnsiTheme="minorHAnsi"/>
          <w:b/>
        </w:rPr>
        <w:t xml:space="preserve"> </w:t>
      </w:r>
    </w:p>
    <w:p w:rsidR="000C0B64" w:rsidRPr="00AC38C3" w:rsidRDefault="000C0B64" w:rsidP="000C0B64">
      <w:pPr>
        <w:pStyle w:val="ListParagraph"/>
        <w:tabs>
          <w:tab w:val="left" w:pos="360"/>
        </w:tabs>
        <w:autoSpaceDE w:val="0"/>
        <w:autoSpaceDN w:val="0"/>
        <w:adjustRightInd w:val="0"/>
        <w:spacing w:after="0" w:line="240" w:lineRule="auto"/>
        <w:ind w:left="900"/>
        <w:rPr>
          <w:rFonts w:asciiTheme="minorHAnsi" w:hAnsiTheme="minorHAnsi"/>
          <w:color w:val="000000"/>
        </w:rPr>
      </w:pPr>
    </w:p>
    <w:p w:rsidR="000C0B64" w:rsidRPr="00AC38C3" w:rsidRDefault="000C0B64" w:rsidP="000C0B64">
      <w:pPr>
        <w:rPr>
          <w:rFonts w:asciiTheme="minorHAnsi" w:hAnsiTheme="minorHAnsi"/>
          <w:b/>
          <w:bCs/>
        </w:rPr>
      </w:pPr>
      <w:r w:rsidRPr="00AC38C3">
        <w:rPr>
          <w:rFonts w:asciiTheme="minorHAnsi" w:hAnsiTheme="minorHAnsi"/>
          <w:b/>
          <w:bCs/>
          <w:color w:val="000000"/>
        </w:rPr>
        <w:t>Procedure:  Blood collection Procedure</w:t>
      </w:r>
    </w:p>
    <w:p w:rsidR="000C0B64" w:rsidRPr="00AC38C3" w:rsidRDefault="000C0B64" w:rsidP="000C0B64">
      <w:pPr>
        <w:rPr>
          <w:rFonts w:asciiTheme="minorHAnsi" w:hAnsiTheme="minorHAnsi"/>
          <w:b/>
        </w:rPr>
      </w:pPr>
      <w:r w:rsidRPr="00AC38C3">
        <w:rPr>
          <w:rFonts w:asciiTheme="minorHAnsi" w:hAnsiTheme="minorHAnsi"/>
          <w:b/>
          <w:bCs/>
        </w:rPr>
        <w:t>Venipuncture Procedure</w:t>
      </w:r>
    </w:p>
    <w:p w:rsidR="000C0B64" w:rsidRPr="00AC38C3" w:rsidRDefault="000C0B64" w:rsidP="000C0B64">
      <w:pPr>
        <w:pStyle w:val="BodyText"/>
        <w:rPr>
          <w:rFonts w:asciiTheme="minorHAnsi" w:hAnsiTheme="minorHAnsi"/>
          <w:sz w:val="22"/>
          <w:szCs w:val="22"/>
        </w:rPr>
      </w:pPr>
    </w:p>
    <w:p w:rsidR="0072579F" w:rsidRDefault="000C0B64" w:rsidP="000C0B64">
      <w:pPr>
        <w:rPr>
          <w:rFonts w:asciiTheme="minorHAnsi" w:hAnsiTheme="minorHAnsi"/>
        </w:rPr>
      </w:pPr>
      <w:r w:rsidRPr="00AC38C3">
        <w:rPr>
          <w:rFonts w:asciiTheme="minorHAnsi" w:hAnsiTheme="minorHAnsi"/>
        </w:rPr>
        <w:t>The collection of a properly identified and skillfully collected blood sample is an essential step for quality lab results</w:t>
      </w:r>
      <w:r w:rsidR="0072579F">
        <w:rPr>
          <w:rFonts w:asciiTheme="minorHAnsi" w:hAnsiTheme="minorHAnsi"/>
        </w:rPr>
        <w:t>.</w:t>
      </w:r>
    </w:p>
    <w:p w:rsidR="000C0B64" w:rsidRPr="00AC38C3" w:rsidRDefault="0072579F" w:rsidP="000C0B64">
      <w:pPr>
        <w:rPr>
          <w:rFonts w:asciiTheme="minorHAnsi" w:hAnsiTheme="minorHAnsi"/>
          <w:b/>
          <w:bCs/>
        </w:rPr>
      </w:pPr>
      <w:r>
        <w:rPr>
          <w:rFonts w:asciiTheme="minorHAnsi" w:hAnsiTheme="minorHAnsi"/>
        </w:rPr>
        <w:t>The proper use of personal protective clothing /equipment should be used for all patients</w:t>
      </w:r>
      <w:r w:rsidR="006422E5">
        <w:rPr>
          <w:rFonts w:asciiTheme="minorHAnsi" w:hAnsiTheme="minorHAnsi"/>
        </w:rPr>
        <w:t xml:space="preserve"> as indicated.  Standard Universal Precautions are followed for all patients, including glove usage and proper hand hygiene</w:t>
      </w:r>
      <w:r w:rsidR="000C0B64" w:rsidRPr="00AC38C3">
        <w:rPr>
          <w:rFonts w:asciiTheme="minorHAnsi" w:hAnsiTheme="minorHAnsi"/>
        </w:rPr>
        <w:t xml:space="preserve">.          </w:t>
      </w:r>
    </w:p>
    <w:p w:rsidR="000C0B64" w:rsidRDefault="000C0B64" w:rsidP="000C0B64">
      <w:pPr>
        <w:rPr>
          <w:rFonts w:ascii="Arial" w:hAnsi="Arial"/>
          <w:sz w:val="16"/>
        </w:rPr>
      </w:pPr>
    </w:p>
    <w:p w:rsidR="000C0B64" w:rsidRDefault="000C0B64" w:rsidP="000C0B64">
      <w:pPr>
        <w:rPr>
          <w:rFonts w:ascii="Arial" w:hAnsi="Arial"/>
          <w:b/>
          <w:sz w:val="24"/>
        </w:rPr>
      </w:pPr>
      <w:r>
        <w:rPr>
          <w:rFonts w:ascii="Arial" w:hAnsi="Arial"/>
          <w:b/>
          <w:sz w:val="24"/>
        </w:rPr>
        <w:t>PROCEDURE</w:t>
      </w:r>
      <w:r w:rsidR="00754822">
        <w:rPr>
          <w:rFonts w:ascii="Arial" w:hAnsi="Arial"/>
          <w:b/>
          <w:sz w:val="24"/>
        </w:rPr>
        <w:t xml:space="preserve"> OVERVIEW</w:t>
      </w:r>
      <w:r>
        <w:rPr>
          <w:rFonts w:ascii="Arial" w:hAnsi="Arial"/>
          <w:b/>
          <w:sz w:val="24"/>
        </w:rPr>
        <w:t>:</w:t>
      </w:r>
    </w:p>
    <w:p w:rsidR="000C0B64" w:rsidRPr="008D3C50" w:rsidRDefault="000C0B64" w:rsidP="000A44F1">
      <w:pPr>
        <w:pStyle w:val="Default"/>
        <w:numPr>
          <w:ilvl w:val="1"/>
          <w:numId w:val="13"/>
        </w:numPr>
        <w:rPr>
          <w:rFonts w:cs="Arial"/>
        </w:rPr>
      </w:pPr>
      <w:r w:rsidRPr="008D3C50">
        <w:rPr>
          <w:rFonts w:cs="Arial"/>
          <w:bCs/>
        </w:rPr>
        <w:t>Phlebotomists, Medical Technologists, Medical Lab technicians or nursing staff can obtain blood samples by peripheral venipuncture or skin puncture.</w:t>
      </w:r>
      <w:r w:rsidRPr="008D3C50">
        <w:rPr>
          <w:rFonts w:cs="Arial"/>
        </w:rPr>
        <w:t xml:space="preserve"> </w:t>
      </w:r>
      <w:r w:rsidRPr="008D3C50">
        <w:rPr>
          <w:rFonts w:cs="Arial"/>
          <w:bCs/>
        </w:rPr>
        <w:t>Arterial punctures and other methods of collections are not performed by these staff members.</w:t>
      </w:r>
    </w:p>
    <w:p w:rsidR="000C0B64" w:rsidRPr="008D3C50" w:rsidRDefault="000C0B64" w:rsidP="000A44F1">
      <w:pPr>
        <w:pStyle w:val="Default"/>
        <w:numPr>
          <w:ilvl w:val="1"/>
          <w:numId w:val="13"/>
        </w:numPr>
        <w:rPr>
          <w:rFonts w:cs="Arial"/>
        </w:rPr>
      </w:pPr>
      <w:r w:rsidRPr="008D3C50">
        <w:rPr>
          <w:rFonts w:cs="Arial"/>
        </w:rPr>
        <w:lastRenderedPageBreak/>
        <w:t>Any difficulties encountered obtaining blood specimens should be directed to the provider.</w:t>
      </w:r>
    </w:p>
    <w:p w:rsidR="000C0B64" w:rsidRPr="008D3C50" w:rsidRDefault="000C0B64" w:rsidP="000A44F1">
      <w:pPr>
        <w:pStyle w:val="Default"/>
        <w:numPr>
          <w:ilvl w:val="1"/>
          <w:numId w:val="13"/>
        </w:numPr>
        <w:rPr>
          <w:rFonts w:cs="Arial"/>
        </w:rPr>
      </w:pPr>
      <w:r w:rsidRPr="008D3C50">
        <w:rPr>
          <w:rFonts w:cs="Arial"/>
        </w:rPr>
        <w:t>Hand hygiene shall be performed and examination gloves worn for collection of body fluid and blood.  Identification of the patient shall be per the Patient Identificatio</w:t>
      </w:r>
      <w:r w:rsidR="004B7E48">
        <w:rPr>
          <w:rFonts w:cs="Arial"/>
        </w:rPr>
        <w:t>n policy.  Hand hygiene shall</w:t>
      </w:r>
      <w:r w:rsidRPr="008D3C50">
        <w:rPr>
          <w:rFonts w:cs="Arial"/>
        </w:rPr>
        <w:t xml:space="preserve"> also be performed following the collection.</w:t>
      </w:r>
    </w:p>
    <w:p w:rsidR="000C0B64" w:rsidRPr="005F39F7" w:rsidRDefault="000C0B64" w:rsidP="000A44F1">
      <w:pPr>
        <w:pStyle w:val="Default"/>
        <w:numPr>
          <w:ilvl w:val="1"/>
          <w:numId w:val="13"/>
        </w:numPr>
      </w:pPr>
      <w:r>
        <w:rPr>
          <w:rFonts w:cs="Arial"/>
        </w:rPr>
        <w:t>Blood samples will be labeled immediately following collection, at the patient’s bedside, with two approved patient identifiers (Patient name and DOB, or MRN).</w:t>
      </w:r>
    </w:p>
    <w:p w:rsidR="000C0B64" w:rsidRPr="005F39F7"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5F39F7">
        <w:rPr>
          <w:rFonts w:ascii="Times New Roman" w:hAnsi="Times New Roman"/>
          <w:sz w:val="24"/>
          <w:szCs w:val="24"/>
        </w:rPr>
        <w:t>NOTE: Room number is not an approved patient identifier and can lead to a BAD ID and rejection of the sample.  The person collecting the specimen should be the one to ID the patient and label the specimens.</w:t>
      </w:r>
      <w:r w:rsidRPr="005F39F7">
        <w:rPr>
          <w:rFonts w:ascii="Times New Roman" w:hAnsi="Times New Roman"/>
          <w:iCs/>
          <w:color w:val="000000"/>
          <w:sz w:val="24"/>
          <w:szCs w:val="24"/>
        </w:rPr>
        <w:t xml:space="preserve"> </w:t>
      </w:r>
    </w:p>
    <w:p w:rsidR="000C0B64" w:rsidRPr="005F39F7" w:rsidRDefault="000C0B64" w:rsidP="000A44F1">
      <w:pPr>
        <w:pStyle w:val="ListParagraph"/>
        <w:numPr>
          <w:ilvl w:val="1"/>
          <w:numId w:val="13"/>
        </w:numPr>
        <w:autoSpaceDE w:val="0"/>
        <w:autoSpaceDN w:val="0"/>
        <w:adjustRightInd w:val="0"/>
        <w:spacing w:after="0" w:line="240" w:lineRule="auto"/>
        <w:contextualSpacing/>
        <w:rPr>
          <w:rFonts w:ascii="Times New Roman" w:hAnsi="Times New Roman"/>
          <w:color w:val="000000"/>
          <w:sz w:val="24"/>
          <w:szCs w:val="24"/>
        </w:rPr>
      </w:pPr>
      <w:r w:rsidRPr="005F39F7">
        <w:rPr>
          <w:rFonts w:ascii="Times New Roman" w:hAnsi="Times New Roman"/>
          <w:color w:val="000000"/>
          <w:sz w:val="24"/>
          <w:szCs w:val="24"/>
        </w:rPr>
        <w:t xml:space="preserve">The laboratory will use clinically effective needle devices that incorporate engineering controls to prevent needle stick injuries. </w:t>
      </w:r>
      <w:r w:rsidR="00F938C5">
        <w:rPr>
          <w:rFonts w:ascii="Times New Roman" w:hAnsi="Times New Roman"/>
          <w:color w:val="000000"/>
          <w:sz w:val="24"/>
          <w:szCs w:val="24"/>
        </w:rPr>
        <w:t xml:space="preserve"> Needles may not be manipulated </w:t>
      </w:r>
      <w:r w:rsidR="00E45769">
        <w:rPr>
          <w:rFonts w:ascii="Times New Roman" w:hAnsi="Times New Roman"/>
          <w:color w:val="000000"/>
          <w:sz w:val="24"/>
          <w:szCs w:val="24"/>
        </w:rPr>
        <w:t>by bending or recapping.</w:t>
      </w:r>
    </w:p>
    <w:p w:rsidR="000C0B64" w:rsidRPr="005F39F7" w:rsidRDefault="000C0B64" w:rsidP="000C0B64">
      <w:pPr>
        <w:pStyle w:val="Default"/>
        <w:ind w:left="2160"/>
      </w:pPr>
    </w:p>
    <w:p w:rsidR="000C0B64" w:rsidRPr="00AC38C3" w:rsidRDefault="000C0B64" w:rsidP="000A44F1">
      <w:pPr>
        <w:pStyle w:val="Default"/>
        <w:numPr>
          <w:ilvl w:val="0"/>
          <w:numId w:val="13"/>
        </w:numPr>
        <w:rPr>
          <w:bCs/>
        </w:rPr>
      </w:pPr>
      <w:r w:rsidRPr="00F759B0">
        <w:rPr>
          <w:rFonts w:cs="Arial"/>
        </w:rPr>
        <w:t>Procedure</w:t>
      </w:r>
    </w:p>
    <w:p w:rsidR="000C0B64" w:rsidRPr="00F759B0" w:rsidRDefault="000C0B64" w:rsidP="000A44F1">
      <w:pPr>
        <w:pStyle w:val="Default"/>
        <w:numPr>
          <w:ilvl w:val="1"/>
          <w:numId w:val="13"/>
        </w:numPr>
        <w:rPr>
          <w:bCs/>
        </w:rPr>
      </w:pPr>
      <w:r>
        <w:rPr>
          <w:rFonts w:cs="Arial"/>
          <w:b/>
        </w:rPr>
        <w:t>Wash hands before placing gloves on hands.</w:t>
      </w:r>
    </w:p>
    <w:p w:rsidR="000C0B64" w:rsidRPr="00F759B0" w:rsidRDefault="000C0B64" w:rsidP="000A44F1">
      <w:pPr>
        <w:pStyle w:val="Default"/>
        <w:numPr>
          <w:ilvl w:val="1"/>
          <w:numId w:val="13"/>
        </w:numPr>
      </w:pPr>
      <w:r w:rsidRPr="00F759B0">
        <w:rPr>
          <w:bCs/>
        </w:rPr>
        <w:t>Prepare requisitions</w:t>
      </w:r>
      <w:r w:rsidR="00216B3B">
        <w:rPr>
          <w:bCs/>
        </w:rPr>
        <w:t xml:space="preserve"> when appropriate</w:t>
      </w:r>
      <w:r w:rsidRPr="00F759B0">
        <w:rPr>
          <w:bCs/>
        </w:rPr>
        <w:t>, and specimen labels</w:t>
      </w:r>
      <w:r w:rsidRPr="00F759B0">
        <w:rPr>
          <w:b/>
          <w:bCs/>
        </w:rPr>
        <w:t xml:space="preserve">. </w:t>
      </w:r>
    </w:p>
    <w:p w:rsidR="000C0B64" w:rsidRPr="00F759B0"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 xml:space="preserve">Each request for a blood specimen must be verified to identify all supplies associated with the patient. </w:t>
      </w:r>
    </w:p>
    <w:p w:rsidR="000C0B64" w:rsidRPr="00F759B0"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Identify t</w:t>
      </w:r>
      <w:r w:rsidRPr="00F759B0">
        <w:rPr>
          <w:rFonts w:ascii="Times New Roman" w:hAnsi="Times New Roman"/>
          <w:color w:val="000000"/>
          <w:sz w:val="24"/>
          <w:szCs w:val="24"/>
        </w:rPr>
        <w:t xml:space="preserve">he patient </w:t>
      </w:r>
      <w:r>
        <w:rPr>
          <w:rFonts w:ascii="Times New Roman" w:hAnsi="Times New Roman"/>
          <w:color w:val="000000"/>
          <w:sz w:val="24"/>
          <w:szCs w:val="24"/>
        </w:rPr>
        <w:t>by scanning the armband and confirming the name and date of birth</w:t>
      </w:r>
      <w:r w:rsidR="00216B3B">
        <w:rPr>
          <w:rFonts w:ascii="Times New Roman" w:hAnsi="Times New Roman"/>
          <w:color w:val="000000"/>
          <w:sz w:val="24"/>
          <w:szCs w:val="24"/>
        </w:rPr>
        <w:t xml:space="preserve"> visually and verbally</w:t>
      </w:r>
      <w:r>
        <w:rPr>
          <w:rFonts w:ascii="Times New Roman" w:hAnsi="Times New Roman"/>
          <w:color w:val="000000"/>
          <w:sz w:val="24"/>
          <w:szCs w:val="24"/>
        </w:rPr>
        <w:t>.</w:t>
      </w:r>
    </w:p>
    <w:p w:rsidR="000C0B64" w:rsidRPr="00F759B0"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In the absence of the scanner, a three</w:t>
      </w:r>
      <w:r w:rsidRPr="00F759B0">
        <w:rPr>
          <w:rFonts w:ascii="Times New Roman" w:hAnsi="Times New Roman"/>
          <w:color w:val="000000"/>
          <w:sz w:val="24"/>
          <w:szCs w:val="24"/>
        </w:rPr>
        <w:t>-way match should be made using the test requi</w:t>
      </w:r>
      <w:r>
        <w:rPr>
          <w:rFonts w:ascii="Times New Roman" w:hAnsi="Times New Roman"/>
          <w:color w:val="000000"/>
          <w:sz w:val="24"/>
          <w:szCs w:val="24"/>
        </w:rPr>
        <w:t>sition and the specimen labels by comparison of what the patient verbally states.</w:t>
      </w:r>
    </w:p>
    <w:p w:rsidR="000C0B64" w:rsidRPr="00F759B0" w:rsidRDefault="000C0B64" w:rsidP="000A44F1">
      <w:pPr>
        <w:pStyle w:val="ListParagraph"/>
        <w:numPr>
          <w:ilvl w:val="1"/>
          <w:numId w:val="1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bCs/>
          <w:color w:val="000000"/>
          <w:sz w:val="24"/>
          <w:szCs w:val="24"/>
        </w:rPr>
        <w:t>Assemble Supplies</w:t>
      </w:r>
      <w:r w:rsidRPr="00F759B0">
        <w:rPr>
          <w:rFonts w:ascii="Times New Roman" w:hAnsi="Times New Roman"/>
          <w:b/>
          <w:bCs/>
          <w:color w:val="000000"/>
          <w:sz w:val="24"/>
          <w:szCs w:val="24"/>
        </w:rPr>
        <w:t xml:space="preserve">. </w:t>
      </w:r>
    </w:p>
    <w:p w:rsidR="000C0B64" w:rsidRPr="00F759B0"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 xml:space="preserve">Only latex free supplies are used. </w:t>
      </w:r>
    </w:p>
    <w:p w:rsidR="000C0B64" w:rsidRPr="00F759B0"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 xml:space="preserve">Collection tubes </w:t>
      </w:r>
    </w:p>
    <w:p w:rsidR="000C0B64" w:rsidRPr="00F759B0" w:rsidRDefault="00E45769"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Latex free </w:t>
      </w:r>
      <w:r w:rsidR="000C0B64" w:rsidRPr="00F759B0">
        <w:rPr>
          <w:rFonts w:ascii="Times New Roman" w:hAnsi="Times New Roman"/>
          <w:color w:val="000000"/>
          <w:sz w:val="24"/>
          <w:szCs w:val="24"/>
        </w:rPr>
        <w:t xml:space="preserve">Tourniquet </w:t>
      </w:r>
    </w:p>
    <w:p w:rsidR="000C0B64" w:rsidRPr="00F759B0"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 xml:space="preserve">70% alcohol gauze </w:t>
      </w:r>
    </w:p>
    <w:p w:rsidR="000C0B64" w:rsidRPr="00F759B0"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 xml:space="preserve">Dry gauze pads </w:t>
      </w:r>
    </w:p>
    <w:p w:rsidR="000C0B64" w:rsidRPr="00F759B0" w:rsidRDefault="00F222E7"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Latex Free </w:t>
      </w:r>
      <w:r w:rsidR="000C0B64" w:rsidRPr="00F759B0">
        <w:rPr>
          <w:rFonts w:ascii="Times New Roman" w:hAnsi="Times New Roman"/>
          <w:color w:val="000000"/>
          <w:sz w:val="24"/>
          <w:szCs w:val="24"/>
        </w:rPr>
        <w:t xml:space="preserve">Exam gloves </w:t>
      </w:r>
    </w:p>
    <w:p w:rsidR="000C0B64" w:rsidRPr="00F759B0"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 xml:space="preserve">Adhesive bandage or medical tape </w:t>
      </w:r>
    </w:p>
    <w:p w:rsidR="000C0B64" w:rsidRPr="00F759B0" w:rsidRDefault="000C0B64" w:rsidP="000A44F1">
      <w:pPr>
        <w:pStyle w:val="ListParagraph"/>
        <w:numPr>
          <w:ilvl w:val="1"/>
          <w:numId w:val="1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 xml:space="preserve">Select the system for venipuncture: </w:t>
      </w:r>
    </w:p>
    <w:p w:rsidR="000C0B64" w:rsidRPr="00F759B0"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 xml:space="preserve">Evacuated System </w:t>
      </w:r>
    </w:p>
    <w:p w:rsidR="000C0B64" w:rsidRPr="00F759B0"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 xml:space="preserve">The single use tube holder </w:t>
      </w:r>
    </w:p>
    <w:p w:rsidR="000C0B64" w:rsidRPr="00F759B0"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 xml:space="preserve">Evacuated tubes </w:t>
      </w:r>
    </w:p>
    <w:p w:rsidR="000C0B64" w:rsidRPr="00F759B0"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 xml:space="preserve">Single use syringes </w:t>
      </w:r>
    </w:p>
    <w:p w:rsidR="000C0B64" w:rsidRPr="00F759B0"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 xml:space="preserve">Single use needles </w:t>
      </w:r>
    </w:p>
    <w:p w:rsidR="000C0B64" w:rsidRPr="00F759B0" w:rsidRDefault="000C0B64" w:rsidP="000A44F1">
      <w:pPr>
        <w:pStyle w:val="ListParagraph"/>
        <w:numPr>
          <w:ilvl w:val="1"/>
          <w:numId w:val="1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bCs/>
          <w:color w:val="000000"/>
          <w:sz w:val="24"/>
          <w:szCs w:val="24"/>
        </w:rPr>
        <w:t>Reassure the patient</w:t>
      </w:r>
      <w:r w:rsidRPr="00F759B0">
        <w:rPr>
          <w:rFonts w:ascii="Times New Roman" w:hAnsi="Times New Roman"/>
          <w:b/>
          <w:bCs/>
          <w:color w:val="000000"/>
          <w:sz w:val="24"/>
          <w:szCs w:val="24"/>
        </w:rPr>
        <w:t xml:space="preserve">. </w:t>
      </w:r>
    </w:p>
    <w:p w:rsidR="000C0B64" w:rsidRPr="00F759B0"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 xml:space="preserve">The phlebotomist gains the patient’s confidence and assures the patient that although the venipuncture will be slightly uncomfortable, it will be short in duration. </w:t>
      </w:r>
    </w:p>
    <w:p w:rsidR="000C0B64" w:rsidRPr="00F759B0"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u w:val="single"/>
        </w:rPr>
        <w:t>Never</w:t>
      </w:r>
      <w:r w:rsidRPr="00F759B0">
        <w:rPr>
          <w:rFonts w:ascii="Times New Roman" w:hAnsi="Times New Roman"/>
          <w:color w:val="000000"/>
          <w:sz w:val="24"/>
          <w:szCs w:val="24"/>
        </w:rPr>
        <w:t xml:space="preserve"> tell a patient that the venipuncture will not hurt. </w:t>
      </w:r>
    </w:p>
    <w:p w:rsidR="000C0B64" w:rsidRPr="00F759B0" w:rsidRDefault="000C0B64" w:rsidP="000A44F1">
      <w:pPr>
        <w:pStyle w:val="ListParagraph"/>
        <w:numPr>
          <w:ilvl w:val="1"/>
          <w:numId w:val="1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bCs/>
          <w:color w:val="000000"/>
          <w:sz w:val="24"/>
          <w:szCs w:val="24"/>
        </w:rPr>
        <w:t>Prepare the patient</w:t>
      </w:r>
      <w:r w:rsidRPr="00F759B0">
        <w:rPr>
          <w:rFonts w:ascii="Times New Roman" w:hAnsi="Times New Roman"/>
          <w:b/>
          <w:bCs/>
          <w:color w:val="000000"/>
          <w:sz w:val="24"/>
          <w:szCs w:val="24"/>
        </w:rPr>
        <w:t xml:space="preserve">. </w:t>
      </w:r>
    </w:p>
    <w:p w:rsidR="000C0B64"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lastRenderedPageBreak/>
        <w:t>The arm should be straight, firmly supported and rotated to expose the antecubital area.</w:t>
      </w:r>
    </w:p>
    <w:p w:rsidR="000C0B64" w:rsidRPr="00F759B0" w:rsidRDefault="000C0B64" w:rsidP="000A44F1">
      <w:pPr>
        <w:pStyle w:val="ListParagraph"/>
        <w:numPr>
          <w:ilvl w:val="1"/>
          <w:numId w:val="13"/>
        </w:numPr>
        <w:autoSpaceDE w:val="0"/>
        <w:autoSpaceDN w:val="0"/>
        <w:adjustRightInd w:val="0"/>
        <w:spacing w:after="0" w:line="240" w:lineRule="auto"/>
        <w:contextualSpacing/>
        <w:rPr>
          <w:rFonts w:ascii="Times New Roman" w:hAnsi="Times New Roman"/>
          <w:color w:val="000000"/>
          <w:sz w:val="24"/>
          <w:szCs w:val="24"/>
        </w:rPr>
      </w:pPr>
      <w:r w:rsidRPr="005E24E8">
        <w:rPr>
          <w:rFonts w:ascii="Times New Roman" w:hAnsi="Times New Roman"/>
          <w:bCs/>
          <w:color w:val="000000"/>
          <w:sz w:val="24"/>
          <w:szCs w:val="24"/>
        </w:rPr>
        <w:t xml:space="preserve"> </w:t>
      </w:r>
      <w:r w:rsidRPr="00F759B0">
        <w:rPr>
          <w:rFonts w:ascii="Times New Roman" w:hAnsi="Times New Roman"/>
          <w:bCs/>
          <w:color w:val="000000"/>
          <w:sz w:val="24"/>
          <w:szCs w:val="24"/>
        </w:rPr>
        <w:t>Apply new tourniquet</w:t>
      </w:r>
      <w:r w:rsidRPr="00F759B0">
        <w:rPr>
          <w:rFonts w:ascii="Times New Roman" w:hAnsi="Times New Roman"/>
          <w:b/>
          <w:bCs/>
          <w:color w:val="000000"/>
          <w:sz w:val="24"/>
          <w:szCs w:val="24"/>
        </w:rPr>
        <w:t xml:space="preserve">. </w:t>
      </w:r>
    </w:p>
    <w:p w:rsidR="000C0B64" w:rsidRPr="00F759B0"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Apply tourniquet 2-6 inches above the desired insertion site to impede venous, but not arterial, blood flow.</w:t>
      </w:r>
    </w:p>
    <w:p w:rsidR="000C0B64" w:rsidRPr="005E24E8"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5E24E8">
        <w:rPr>
          <w:rFonts w:ascii="Times New Roman" w:hAnsi="Times New Roman"/>
          <w:color w:val="000000"/>
          <w:sz w:val="24"/>
          <w:szCs w:val="24"/>
        </w:rPr>
        <w:t xml:space="preserve">The tourniquet should be tight enough to restrict blood flow but not make the patient unnecessarily uncomfortable. </w:t>
      </w:r>
    </w:p>
    <w:p w:rsidR="000C0B64" w:rsidRPr="00766A06"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5E24E8">
        <w:rPr>
          <w:rFonts w:ascii="Times New Roman" w:hAnsi="Times New Roman"/>
          <w:bCs/>
          <w:color w:val="000000"/>
          <w:sz w:val="24"/>
          <w:szCs w:val="24"/>
        </w:rPr>
        <w:t>Ask the patient to close their hand but not to pump their fist</w:t>
      </w:r>
      <w:r w:rsidRPr="005E24E8">
        <w:rPr>
          <w:rFonts w:ascii="Times New Roman" w:hAnsi="Times New Roman"/>
          <w:b/>
          <w:bCs/>
          <w:color w:val="000000"/>
          <w:sz w:val="24"/>
          <w:szCs w:val="24"/>
        </w:rPr>
        <w:t xml:space="preserve">. </w:t>
      </w:r>
    </w:p>
    <w:p w:rsidR="000C0B64" w:rsidRPr="005E24E8" w:rsidRDefault="000C0B64" w:rsidP="000C0B64">
      <w:pPr>
        <w:pStyle w:val="ListParagraph"/>
        <w:autoSpaceDE w:val="0"/>
        <w:autoSpaceDN w:val="0"/>
        <w:adjustRightInd w:val="0"/>
        <w:spacing w:after="0" w:line="240" w:lineRule="auto"/>
        <w:ind w:left="2160"/>
        <w:rPr>
          <w:rFonts w:ascii="Times New Roman" w:hAnsi="Times New Roman"/>
          <w:color w:val="000000"/>
          <w:sz w:val="24"/>
          <w:szCs w:val="24"/>
        </w:rPr>
      </w:pPr>
    </w:p>
    <w:p w:rsidR="000C0B64" w:rsidRPr="00F759B0" w:rsidRDefault="000C0B64" w:rsidP="000A44F1">
      <w:pPr>
        <w:pStyle w:val="ListParagraph"/>
        <w:numPr>
          <w:ilvl w:val="1"/>
          <w:numId w:val="1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bCs/>
          <w:color w:val="000000"/>
          <w:sz w:val="24"/>
          <w:szCs w:val="24"/>
        </w:rPr>
        <w:t>Select a site</w:t>
      </w:r>
      <w:r w:rsidRPr="00F759B0">
        <w:rPr>
          <w:rFonts w:ascii="Times New Roman" w:hAnsi="Times New Roman"/>
          <w:b/>
          <w:bCs/>
          <w:color w:val="000000"/>
          <w:sz w:val="24"/>
          <w:szCs w:val="24"/>
        </w:rPr>
        <w:t>.</w:t>
      </w:r>
    </w:p>
    <w:p w:rsidR="000C0B64" w:rsidRPr="00F759B0"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bCs/>
          <w:color w:val="000000"/>
          <w:sz w:val="24"/>
          <w:szCs w:val="24"/>
        </w:rPr>
        <w:t>If</w:t>
      </w:r>
      <w:r w:rsidR="00F222E7">
        <w:rPr>
          <w:rFonts w:ascii="Times New Roman" w:hAnsi="Times New Roman"/>
          <w:bCs/>
          <w:color w:val="000000"/>
          <w:sz w:val="24"/>
          <w:szCs w:val="24"/>
        </w:rPr>
        <w:t xml:space="preserve"> a</w:t>
      </w:r>
      <w:r>
        <w:rPr>
          <w:rFonts w:ascii="Times New Roman" w:hAnsi="Times New Roman"/>
          <w:bCs/>
          <w:color w:val="000000"/>
          <w:sz w:val="24"/>
          <w:szCs w:val="24"/>
        </w:rPr>
        <w:t xml:space="preserve"> peripheral IV is in the same arm, turn IV fluids off for at least 2 minutes prior to venipuncture.</w:t>
      </w:r>
    </w:p>
    <w:p w:rsidR="000C0B64" w:rsidRPr="00F759B0"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bCs/>
          <w:color w:val="000000"/>
          <w:sz w:val="24"/>
          <w:szCs w:val="24"/>
        </w:rPr>
        <w:t xml:space="preserve">Whenever possible, </w:t>
      </w:r>
      <w:r w:rsidRPr="005E24E8">
        <w:rPr>
          <w:rFonts w:ascii="Times New Roman" w:hAnsi="Times New Roman"/>
          <w:b/>
          <w:bCs/>
          <w:color w:val="000000"/>
          <w:sz w:val="24"/>
          <w:szCs w:val="24"/>
        </w:rPr>
        <w:t>avoid</w:t>
      </w:r>
      <w:r>
        <w:rPr>
          <w:rFonts w:ascii="Times New Roman" w:hAnsi="Times New Roman"/>
          <w:bCs/>
          <w:color w:val="000000"/>
          <w:sz w:val="24"/>
          <w:szCs w:val="24"/>
        </w:rPr>
        <w:t xml:space="preserve"> venipuncture above an IV site.</w:t>
      </w:r>
    </w:p>
    <w:p w:rsidR="000C0B64" w:rsidRPr="00F759B0"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 xml:space="preserve">The larger and fuller medial cubital and cephalic veins are used most frequently used. </w:t>
      </w:r>
    </w:p>
    <w:p w:rsidR="000C0B64" w:rsidRPr="00F759B0"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Veins in the hand or back of the wrist may also be used.</w:t>
      </w:r>
    </w:p>
    <w:p w:rsidR="000C0B64" w:rsidRPr="00F759B0"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F759B0">
        <w:rPr>
          <w:rFonts w:ascii="Times New Roman" w:hAnsi="Times New Roman"/>
          <w:color w:val="000000"/>
          <w:sz w:val="24"/>
          <w:szCs w:val="24"/>
        </w:rPr>
        <w:t xml:space="preserve">The use of the basilic vein should be the last option. </w:t>
      </w:r>
    </w:p>
    <w:p w:rsidR="000C0B64" w:rsidRPr="005E24E8"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5E24E8">
        <w:rPr>
          <w:rFonts w:ascii="Times New Roman" w:hAnsi="Times New Roman"/>
          <w:color w:val="000000"/>
          <w:sz w:val="24"/>
          <w:szCs w:val="24"/>
        </w:rPr>
        <w:t xml:space="preserve">Veins on the palm side of the wrist should not be used. </w:t>
      </w:r>
    </w:p>
    <w:p w:rsidR="000C0B64" w:rsidRPr="005E24E8" w:rsidRDefault="000C0B64" w:rsidP="000A44F1">
      <w:pPr>
        <w:pStyle w:val="ListParagraph"/>
        <w:numPr>
          <w:ilvl w:val="1"/>
          <w:numId w:val="13"/>
        </w:numPr>
        <w:autoSpaceDE w:val="0"/>
        <w:autoSpaceDN w:val="0"/>
        <w:adjustRightInd w:val="0"/>
        <w:spacing w:after="0" w:line="240" w:lineRule="auto"/>
        <w:contextualSpacing/>
        <w:rPr>
          <w:rFonts w:ascii="Times New Roman" w:hAnsi="Times New Roman"/>
          <w:color w:val="000000"/>
          <w:sz w:val="24"/>
          <w:szCs w:val="24"/>
        </w:rPr>
      </w:pPr>
      <w:r w:rsidRPr="005E24E8">
        <w:rPr>
          <w:rFonts w:ascii="Times New Roman" w:hAnsi="Times New Roman"/>
          <w:bCs/>
          <w:color w:val="000000"/>
          <w:sz w:val="24"/>
          <w:szCs w:val="24"/>
        </w:rPr>
        <w:t>Clean the venipuncture site</w:t>
      </w:r>
      <w:r w:rsidRPr="005E24E8">
        <w:rPr>
          <w:rFonts w:ascii="Times New Roman" w:hAnsi="Times New Roman"/>
          <w:b/>
          <w:bCs/>
          <w:color w:val="000000"/>
          <w:sz w:val="24"/>
          <w:szCs w:val="24"/>
        </w:rPr>
        <w:t xml:space="preserve">. </w:t>
      </w:r>
    </w:p>
    <w:p w:rsidR="000C0B64"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5E24E8">
        <w:rPr>
          <w:rFonts w:ascii="Times New Roman" w:hAnsi="Times New Roman"/>
          <w:color w:val="000000"/>
          <w:sz w:val="24"/>
          <w:szCs w:val="24"/>
        </w:rPr>
        <w:t xml:space="preserve">Clean with 70% alcohol in a circular motion from center to periphery. </w:t>
      </w:r>
    </w:p>
    <w:p w:rsidR="000C0B64" w:rsidRPr="005E24E8"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5E24E8">
        <w:rPr>
          <w:rFonts w:ascii="Times New Roman" w:hAnsi="Times New Roman"/>
          <w:color w:val="000000"/>
          <w:sz w:val="24"/>
          <w:szCs w:val="24"/>
        </w:rPr>
        <w:t>Allow to air dry for 30 seconds.   Failure to allow alcohol to dry properly could lead to hemolyzed specimens and increased discomfort for the patient during the collection.</w:t>
      </w:r>
    </w:p>
    <w:p w:rsidR="000C0B64" w:rsidRPr="005E24E8" w:rsidRDefault="000C0B64" w:rsidP="000A44F1">
      <w:pPr>
        <w:pStyle w:val="ListParagraph"/>
        <w:numPr>
          <w:ilvl w:val="1"/>
          <w:numId w:val="13"/>
        </w:numPr>
        <w:autoSpaceDE w:val="0"/>
        <w:autoSpaceDN w:val="0"/>
        <w:adjustRightInd w:val="0"/>
        <w:spacing w:after="0" w:line="240" w:lineRule="auto"/>
        <w:contextualSpacing/>
        <w:rPr>
          <w:rFonts w:ascii="Times New Roman" w:hAnsi="Times New Roman"/>
          <w:color w:val="000000"/>
          <w:sz w:val="24"/>
          <w:szCs w:val="24"/>
        </w:rPr>
      </w:pPr>
      <w:r w:rsidRPr="005E24E8">
        <w:rPr>
          <w:rFonts w:ascii="Times New Roman" w:hAnsi="Times New Roman"/>
          <w:bCs/>
          <w:color w:val="000000"/>
          <w:sz w:val="24"/>
          <w:szCs w:val="24"/>
        </w:rPr>
        <w:t xml:space="preserve">Perform venipuncture. </w:t>
      </w:r>
    </w:p>
    <w:p w:rsidR="000C0B64" w:rsidRPr="005E24E8"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5E24E8">
        <w:rPr>
          <w:rFonts w:ascii="Times New Roman" w:hAnsi="Times New Roman"/>
          <w:color w:val="000000"/>
          <w:sz w:val="24"/>
          <w:szCs w:val="24"/>
        </w:rPr>
        <w:t xml:space="preserve">Evacuated tube method </w:t>
      </w:r>
    </w:p>
    <w:p w:rsidR="000C0B64" w:rsidRPr="005E24E8"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5E24E8">
        <w:rPr>
          <w:rFonts w:ascii="Times New Roman" w:hAnsi="Times New Roman"/>
          <w:color w:val="000000"/>
          <w:sz w:val="24"/>
          <w:szCs w:val="24"/>
        </w:rPr>
        <w:t xml:space="preserve">Thread the needle into the tube holder and remove cap </w:t>
      </w:r>
    </w:p>
    <w:p w:rsidR="000C0B64" w:rsidRPr="005E24E8"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Grasp patient’s arm and position thumb 2 inches below insertion site.  Apply traction on skin in direction of hand.</w:t>
      </w:r>
    </w:p>
    <w:p w:rsidR="000C0B64"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Insert needle with bevel up through skin at a 15 – 30˚ degree angle.  Use a continuous smooth motion.</w:t>
      </w:r>
    </w:p>
    <w:p w:rsidR="000C0B64" w:rsidRPr="005E24E8"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Ask patient to open their hand.</w:t>
      </w:r>
    </w:p>
    <w:p w:rsidR="000C0B64"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5E24E8">
        <w:rPr>
          <w:rFonts w:ascii="Times New Roman" w:hAnsi="Times New Roman"/>
          <w:color w:val="000000"/>
          <w:sz w:val="24"/>
          <w:szCs w:val="24"/>
        </w:rPr>
        <w:t>Continue to hold the tube holder with one hand while inserting and changing the evacuated tubes</w:t>
      </w:r>
      <w:r>
        <w:rPr>
          <w:rFonts w:ascii="Times New Roman" w:hAnsi="Times New Roman"/>
          <w:color w:val="000000"/>
          <w:sz w:val="24"/>
          <w:szCs w:val="24"/>
        </w:rPr>
        <w:t xml:space="preserve"> according to the correct order of draw.</w:t>
      </w:r>
    </w:p>
    <w:p w:rsidR="000C0B64"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01701D">
        <w:rPr>
          <w:rFonts w:ascii="Times New Roman" w:hAnsi="Times New Roman"/>
          <w:color w:val="000000"/>
          <w:sz w:val="24"/>
          <w:szCs w:val="24"/>
        </w:rPr>
        <w:t xml:space="preserve"> Allow tube to fill until the vacuum no longer draws blood from the vein. </w:t>
      </w:r>
    </w:p>
    <w:p w:rsidR="000C0B64"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Remove tourniquet following blood fill of the first tube. To avoid hemoconcentration, the maximum time the tourniquet should be tied around the patient’s arm is @ 1 minute.</w:t>
      </w:r>
    </w:p>
    <w:p w:rsidR="000C0B64"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01701D">
        <w:rPr>
          <w:rFonts w:ascii="Times New Roman" w:hAnsi="Times New Roman"/>
          <w:color w:val="000000"/>
          <w:sz w:val="24"/>
          <w:szCs w:val="24"/>
        </w:rPr>
        <w:t xml:space="preserve">Mix additive tube by gently inverting them 5 to 10 times. </w:t>
      </w:r>
    </w:p>
    <w:p w:rsidR="000C0B64" w:rsidRPr="00470555"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470555">
        <w:rPr>
          <w:rFonts w:ascii="Times New Roman" w:hAnsi="Times New Roman"/>
          <w:color w:val="000000"/>
          <w:sz w:val="24"/>
          <w:szCs w:val="24"/>
        </w:rPr>
        <w:t>When final tube is collected, place a piece of gauze over collection site and withdraw needle. Lock the safety shield over the needle and discard into biohazard sharps container.</w:t>
      </w:r>
    </w:p>
    <w:p w:rsidR="000C0B64"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Hold gauze over the wound site for 2-4 minutes.  Check to ensure bleeding has stopped and apply clean gauze and apply dressing.</w:t>
      </w:r>
    </w:p>
    <w:p w:rsidR="000C0B64" w:rsidRDefault="000C0B64" w:rsidP="000A44F1">
      <w:pPr>
        <w:pStyle w:val="ListParagraph"/>
        <w:numPr>
          <w:ilvl w:val="4"/>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NOTE:  BANDAIDS are not an approved dressing for children under 2 years of age.</w:t>
      </w:r>
    </w:p>
    <w:p w:rsidR="000C0B64"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Label all tubes immediately in the presence of the patient.</w:t>
      </w:r>
    </w:p>
    <w:p w:rsidR="000C0B64" w:rsidRPr="00AC38C3"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470555">
        <w:rPr>
          <w:rFonts w:ascii="Times New Roman" w:hAnsi="Times New Roman"/>
          <w:color w:val="000000"/>
          <w:sz w:val="24"/>
          <w:szCs w:val="24"/>
        </w:rPr>
        <w:t>Place specimens in biohazard bag.</w:t>
      </w:r>
    </w:p>
    <w:p w:rsidR="000C0B64" w:rsidRPr="00766A06" w:rsidRDefault="000C0B64" w:rsidP="000C0B64">
      <w:pPr>
        <w:autoSpaceDE w:val="0"/>
        <w:autoSpaceDN w:val="0"/>
        <w:adjustRightInd w:val="0"/>
        <w:spacing w:after="0" w:line="240" w:lineRule="auto"/>
        <w:rPr>
          <w:rFonts w:ascii="Times New Roman" w:hAnsi="Times New Roman"/>
          <w:color w:val="000000"/>
          <w:sz w:val="24"/>
          <w:szCs w:val="24"/>
        </w:rPr>
      </w:pPr>
    </w:p>
    <w:p w:rsidR="000C0B64" w:rsidRPr="005E24E8"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5E24E8">
        <w:rPr>
          <w:rFonts w:ascii="Times New Roman" w:hAnsi="Times New Roman"/>
          <w:color w:val="000000"/>
          <w:sz w:val="24"/>
          <w:szCs w:val="24"/>
        </w:rPr>
        <w:t xml:space="preserve">Syringe Method </w:t>
      </w:r>
    </w:p>
    <w:p w:rsidR="000C0B64" w:rsidRPr="005E24E8"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5E24E8">
        <w:rPr>
          <w:rFonts w:ascii="Times New Roman" w:hAnsi="Times New Roman"/>
          <w:color w:val="000000"/>
          <w:sz w:val="24"/>
          <w:szCs w:val="24"/>
        </w:rPr>
        <w:t xml:space="preserve">Attach the needle to the syringe and exercise the plunger. </w:t>
      </w:r>
    </w:p>
    <w:p w:rsidR="000C0B64" w:rsidRPr="005E24E8"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Grasp patient’s arm and position thumb 2 inches below insertion site.  Apply traction on skin in direction of hand.</w:t>
      </w:r>
    </w:p>
    <w:p w:rsidR="000C0B64" w:rsidRPr="005E24E8"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Insert needle with bevel up through skin at a 15 – 30˚ degree angle.  Use a continuous smooth motion.</w:t>
      </w:r>
    </w:p>
    <w:p w:rsidR="000C0B64" w:rsidRPr="002D5360"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2D5360">
        <w:rPr>
          <w:rFonts w:ascii="Times New Roman" w:hAnsi="Times New Roman"/>
          <w:color w:val="000000"/>
          <w:sz w:val="24"/>
          <w:szCs w:val="24"/>
        </w:rPr>
        <w:t xml:space="preserve">Gently pull the plunger back to fill the syringe. </w:t>
      </w:r>
      <w:r>
        <w:rPr>
          <w:rFonts w:ascii="Times New Roman" w:hAnsi="Times New Roman"/>
          <w:color w:val="000000"/>
          <w:sz w:val="24"/>
          <w:szCs w:val="24"/>
        </w:rPr>
        <w:t>Do not force plunger back.  When properly performed, the plunger should be easy to pull back.</w:t>
      </w:r>
    </w:p>
    <w:p w:rsidR="000C0B64" w:rsidRPr="002D5360"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2D5360">
        <w:rPr>
          <w:rFonts w:ascii="Times New Roman" w:hAnsi="Times New Roman"/>
          <w:bCs/>
          <w:color w:val="000000"/>
          <w:sz w:val="24"/>
          <w:szCs w:val="24"/>
        </w:rPr>
        <w:t xml:space="preserve">Ask the patient to open hand </w:t>
      </w:r>
    </w:p>
    <w:p w:rsidR="000C0B64" w:rsidRPr="002D5360"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2D5360">
        <w:rPr>
          <w:rFonts w:ascii="Times New Roman" w:hAnsi="Times New Roman"/>
          <w:bCs/>
          <w:color w:val="000000"/>
          <w:sz w:val="24"/>
          <w:szCs w:val="24"/>
        </w:rPr>
        <w:t xml:space="preserve">Release the tourniquet. </w:t>
      </w:r>
    </w:p>
    <w:p w:rsidR="000C0B64" w:rsidRPr="002D5360"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2D5360">
        <w:rPr>
          <w:rFonts w:ascii="Times New Roman" w:hAnsi="Times New Roman"/>
          <w:bCs/>
          <w:color w:val="000000"/>
          <w:sz w:val="24"/>
          <w:szCs w:val="24"/>
        </w:rPr>
        <w:t>Place gauze on the venipuncture site</w:t>
      </w:r>
      <w:r w:rsidRPr="002D5360">
        <w:rPr>
          <w:rFonts w:ascii="Times New Roman" w:hAnsi="Times New Roman"/>
          <w:b/>
          <w:bCs/>
          <w:color w:val="000000"/>
          <w:sz w:val="24"/>
          <w:szCs w:val="24"/>
        </w:rPr>
        <w:t xml:space="preserve">. </w:t>
      </w:r>
    </w:p>
    <w:p w:rsidR="000C0B64" w:rsidRPr="002D5360"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2D5360">
        <w:rPr>
          <w:rFonts w:ascii="Times New Roman" w:hAnsi="Times New Roman"/>
          <w:bCs/>
          <w:color w:val="000000"/>
          <w:sz w:val="24"/>
          <w:szCs w:val="24"/>
        </w:rPr>
        <w:t>Remove the needle.</w:t>
      </w:r>
      <w:r w:rsidRPr="002D5360">
        <w:rPr>
          <w:rFonts w:ascii="Times New Roman" w:hAnsi="Times New Roman"/>
          <w:b/>
          <w:bCs/>
          <w:color w:val="000000"/>
          <w:sz w:val="24"/>
          <w:szCs w:val="24"/>
        </w:rPr>
        <w:t xml:space="preserve"> </w:t>
      </w:r>
    </w:p>
    <w:p w:rsidR="000C0B64"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2D5360">
        <w:rPr>
          <w:rFonts w:ascii="Times New Roman" w:hAnsi="Times New Roman"/>
          <w:color w:val="000000"/>
          <w:sz w:val="24"/>
          <w:szCs w:val="24"/>
        </w:rPr>
        <w:t xml:space="preserve">Apply gentle pressure to the gauze as the needle exits the point of entry. </w:t>
      </w:r>
    </w:p>
    <w:p w:rsidR="000C0B64" w:rsidRPr="002D5360"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2D5360">
        <w:rPr>
          <w:rFonts w:ascii="Times New Roman" w:hAnsi="Times New Roman"/>
          <w:bCs/>
          <w:color w:val="000000"/>
          <w:sz w:val="24"/>
          <w:szCs w:val="24"/>
        </w:rPr>
        <w:t xml:space="preserve">Activate the protective sheath on the needle </w:t>
      </w:r>
    </w:p>
    <w:p w:rsidR="000C0B64" w:rsidRPr="002D5360"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2D5360">
        <w:rPr>
          <w:rFonts w:ascii="Times New Roman" w:hAnsi="Times New Roman"/>
          <w:bCs/>
          <w:color w:val="000000"/>
          <w:sz w:val="24"/>
          <w:szCs w:val="24"/>
        </w:rPr>
        <w:t>Discard the needle and holder in an appropriate sharps container</w:t>
      </w:r>
      <w:r w:rsidRPr="002D5360">
        <w:rPr>
          <w:rFonts w:ascii="Times New Roman" w:hAnsi="Times New Roman"/>
          <w:b/>
          <w:bCs/>
          <w:color w:val="000000"/>
          <w:sz w:val="24"/>
          <w:szCs w:val="24"/>
        </w:rPr>
        <w:t xml:space="preserve">. </w:t>
      </w:r>
    </w:p>
    <w:p w:rsidR="000C0B64" w:rsidRPr="002D5360"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2D5360">
        <w:rPr>
          <w:rFonts w:ascii="Times New Roman" w:hAnsi="Times New Roman"/>
          <w:bCs/>
          <w:color w:val="000000"/>
          <w:sz w:val="24"/>
          <w:szCs w:val="24"/>
        </w:rPr>
        <w:t>Maintain pressure</w:t>
      </w:r>
      <w:r>
        <w:rPr>
          <w:rFonts w:ascii="Times New Roman" w:hAnsi="Times New Roman"/>
          <w:bCs/>
          <w:color w:val="000000"/>
          <w:sz w:val="24"/>
          <w:szCs w:val="24"/>
        </w:rPr>
        <w:t xml:space="preserve"> on the puncture site</w:t>
      </w:r>
      <w:r w:rsidRPr="002D5360">
        <w:rPr>
          <w:rFonts w:ascii="Times New Roman" w:hAnsi="Times New Roman"/>
          <w:bCs/>
          <w:color w:val="000000"/>
          <w:sz w:val="24"/>
          <w:szCs w:val="24"/>
        </w:rPr>
        <w:t xml:space="preserve"> until bleeding stops </w:t>
      </w:r>
      <w:r>
        <w:rPr>
          <w:rFonts w:ascii="Times New Roman" w:hAnsi="Times New Roman"/>
          <w:bCs/>
          <w:color w:val="000000"/>
          <w:sz w:val="24"/>
          <w:szCs w:val="24"/>
        </w:rPr>
        <w:t>(2-4 minutes)</w:t>
      </w:r>
    </w:p>
    <w:p w:rsidR="000C0B64" w:rsidRPr="00766A06"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2D5360">
        <w:rPr>
          <w:rFonts w:ascii="Times New Roman" w:hAnsi="Times New Roman"/>
          <w:bCs/>
          <w:color w:val="000000"/>
          <w:sz w:val="24"/>
          <w:szCs w:val="24"/>
        </w:rPr>
        <w:t xml:space="preserve">Bandage the site. </w:t>
      </w:r>
    </w:p>
    <w:p w:rsidR="000C0B64" w:rsidRDefault="000C0B64" w:rsidP="000A44F1">
      <w:pPr>
        <w:pStyle w:val="ListParagraph"/>
        <w:numPr>
          <w:ilvl w:val="4"/>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NOTE:  BANDAIDS are not an approved dressing for children under 2 years of age.</w:t>
      </w:r>
    </w:p>
    <w:p w:rsidR="000C0B64" w:rsidRPr="002D5360"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bCs/>
          <w:color w:val="000000"/>
          <w:sz w:val="24"/>
          <w:szCs w:val="24"/>
        </w:rPr>
        <w:t>Transfer blood from syringe to appropriate colored evacuation tubes using a vacutainer blood transfer device only.  Place evacuated tubes into vacutainer blood transfer device holder according to the recommended order of draw for syringe collections.</w:t>
      </w:r>
    </w:p>
    <w:p w:rsidR="000C0B64" w:rsidRPr="002D5360"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2D5360">
        <w:rPr>
          <w:rFonts w:ascii="Times New Roman" w:hAnsi="Times New Roman"/>
          <w:bCs/>
          <w:color w:val="000000"/>
          <w:sz w:val="24"/>
          <w:szCs w:val="24"/>
        </w:rPr>
        <w:t xml:space="preserve">Label the tubes in the presence of the patient. </w:t>
      </w:r>
    </w:p>
    <w:p w:rsidR="000C0B64" w:rsidRPr="00766A06"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5F39F7">
        <w:rPr>
          <w:rFonts w:ascii="Times New Roman" w:hAnsi="Times New Roman"/>
          <w:bCs/>
          <w:color w:val="000000"/>
          <w:sz w:val="24"/>
          <w:szCs w:val="24"/>
        </w:rPr>
        <w:t>Deliver samples to the lab in a biohazard bag.</w:t>
      </w:r>
    </w:p>
    <w:p w:rsidR="000C0B64" w:rsidRPr="00EC0FB2" w:rsidRDefault="000C0B64" w:rsidP="000C0B64">
      <w:pPr>
        <w:pStyle w:val="ListParagraph"/>
        <w:autoSpaceDE w:val="0"/>
        <w:autoSpaceDN w:val="0"/>
        <w:adjustRightInd w:val="0"/>
        <w:spacing w:after="0" w:line="240" w:lineRule="auto"/>
        <w:ind w:left="2880"/>
        <w:rPr>
          <w:rFonts w:ascii="Times New Roman" w:hAnsi="Times New Roman"/>
          <w:color w:val="000000"/>
          <w:sz w:val="24"/>
          <w:szCs w:val="24"/>
        </w:rPr>
      </w:pPr>
    </w:p>
    <w:p w:rsidR="000C0B64" w:rsidRPr="00EC0FB2"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iCs/>
          <w:color w:val="000000"/>
          <w:sz w:val="24"/>
          <w:szCs w:val="24"/>
        </w:rPr>
        <w:t xml:space="preserve">Vacutainer Safety Push Button </w:t>
      </w:r>
      <w:r w:rsidRPr="00EC0FB2">
        <w:rPr>
          <w:rFonts w:ascii="Times New Roman" w:hAnsi="Times New Roman"/>
          <w:iCs/>
          <w:color w:val="000000"/>
          <w:sz w:val="24"/>
          <w:szCs w:val="24"/>
        </w:rPr>
        <w:t>Blood Collection Set (Butterfly Blood Collection Set)</w:t>
      </w:r>
    </w:p>
    <w:p w:rsidR="000C0B64" w:rsidRPr="00EC0FB2"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EC0FB2">
        <w:rPr>
          <w:rFonts w:ascii="Times New Roman" w:hAnsi="Times New Roman"/>
          <w:color w:val="000000"/>
          <w:sz w:val="24"/>
          <w:szCs w:val="24"/>
        </w:rPr>
        <w:t xml:space="preserve">Peel apart the package and remove set. </w:t>
      </w:r>
    </w:p>
    <w:p w:rsidR="000C0B64"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EC0FB2">
        <w:rPr>
          <w:rFonts w:ascii="Times New Roman" w:hAnsi="Times New Roman"/>
          <w:color w:val="000000"/>
          <w:sz w:val="24"/>
          <w:szCs w:val="24"/>
        </w:rPr>
        <w:t xml:space="preserve">Screw the </w:t>
      </w:r>
      <w:r>
        <w:rPr>
          <w:rFonts w:ascii="Times New Roman" w:hAnsi="Times New Roman"/>
          <w:color w:val="000000"/>
          <w:sz w:val="24"/>
          <w:szCs w:val="24"/>
        </w:rPr>
        <w:t xml:space="preserve">luer adapter into </w:t>
      </w:r>
      <w:r w:rsidRPr="00EC0FB2">
        <w:rPr>
          <w:rFonts w:ascii="Times New Roman" w:hAnsi="Times New Roman"/>
          <w:color w:val="000000"/>
          <w:sz w:val="24"/>
          <w:szCs w:val="24"/>
        </w:rPr>
        <w:t xml:space="preserve">the holder. </w:t>
      </w:r>
    </w:p>
    <w:p w:rsidR="000C0B64" w:rsidRPr="005E24E8"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Grasp patient’s arm and position thumb 2 inches below insertion site.  Apply traction on skin in direction of hand.</w:t>
      </w:r>
    </w:p>
    <w:p w:rsidR="000C0B64"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Grasp butterfly wings with thumb and fingers.  Insert needle with bevel up through skin at a 15 – 30˚ degree angle.  Use a continuous smooth motion.  </w:t>
      </w:r>
    </w:p>
    <w:p w:rsidR="000C0B64" w:rsidRPr="005E24E8"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Ask patient to open their hand.</w:t>
      </w:r>
    </w:p>
    <w:p w:rsidR="000C0B64"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5E24E8">
        <w:rPr>
          <w:rFonts w:ascii="Times New Roman" w:hAnsi="Times New Roman"/>
          <w:color w:val="000000"/>
          <w:sz w:val="24"/>
          <w:szCs w:val="24"/>
        </w:rPr>
        <w:lastRenderedPageBreak/>
        <w:t>Continue to hold the tube holder with one hand while inserting and changing the evacuated tubes</w:t>
      </w:r>
      <w:r>
        <w:rPr>
          <w:rFonts w:ascii="Times New Roman" w:hAnsi="Times New Roman"/>
          <w:color w:val="000000"/>
          <w:sz w:val="24"/>
          <w:szCs w:val="24"/>
        </w:rPr>
        <w:t xml:space="preserve"> according to the correct order of draw.</w:t>
      </w:r>
    </w:p>
    <w:p w:rsidR="000C0B64" w:rsidRDefault="000C0B64" w:rsidP="000A44F1">
      <w:pPr>
        <w:pStyle w:val="ListParagraph"/>
        <w:numPr>
          <w:ilvl w:val="4"/>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NOTE:  When using a winged blood collection set for venipuncture and a coagulation (citrate) tube is the first specimen tube to be drawn, a discard tube should be drawn first.  The discard tube must be used to fill the blood collection set tubing’s “dead space” with blood but the </w:t>
      </w:r>
    </w:p>
    <w:p w:rsidR="000C0B64" w:rsidRDefault="000C0B64" w:rsidP="000C0B64">
      <w:pPr>
        <w:pStyle w:val="ListParagraph"/>
        <w:autoSpaceDE w:val="0"/>
        <w:autoSpaceDN w:val="0"/>
        <w:adjustRightInd w:val="0"/>
        <w:spacing w:after="0" w:line="240" w:lineRule="auto"/>
        <w:ind w:left="3600"/>
        <w:rPr>
          <w:rFonts w:ascii="Times New Roman" w:hAnsi="Times New Roman"/>
          <w:color w:val="000000"/>
          <w:sz w:val="24"/>
          <w:szCs w:val="24"/>
        </w:rPr>
      </w:pPr>
      <w:r>
        <w:rPr>
          <w:rFonts w:ascii="Times New Roman" w:hAnsi="Times New Roman"/>
          <w:color w:val="000000"/>
          <w:sz w:val="24"/>
          <w:szCs w:val="24"/>
        </w:rPr>
        <w:t>discard tube does not need to be completely filled.   This important step will ensure proper blood-to-additive ratio. The discard tube should be a non</w:t>
      </w:r>
      <w:r w:rsidR="00216B3B">
        <w:rPr>
          <w:rFonts w:ascii="Times New Roman" w:hAnsi="Times New Roman"/>
          <w:color w:val="000000"/>
          <w:sz w:val="24"/>
          <w:szCs w:val="24"/>
        </w:rPr>
        <w:t>-</w:t>
      </w:r>
      <w:r>
        <w:rPr>
          <w:rFonts w:ascii="Times New Roman" w:hAnsi="Times New Roman"/>
          <w:color w:val="000000"/>
          <w:sz w:val="24"/>
          <w:szCs w:val="24"/>
        </w:rPr>
        <w:t>additive or coagulation tube.</w:t>
      </w:r>
    </w:p>
    <w:p w:rsidR="000C0B64"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01701D">
        <w:rPr>
          <w:rFonts w:ascii="Times New Roman" w:hAnsi="Times New Roman"/>
          <w:color w:val="000000"/>
          <w:sz w:val="24"/>
          <w:szCs w:val="24"/>
        </w:rPr>
        <w:t xml:space="preserve"> Allow tube to fill until the vacuum no longer draws blood from the vein. </w:t>
      </w:r>
    </w:p>
    <w:p w:rsidR="000C0B64"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Remove tourniquet following blood fill of the first tube. To avoid hemoconcentration, the maximum time the tourniquet should be tied around the patient’s arm is @ 1 minute.</w:t>
      </w:r>
    </w:p>
    <w:p w:rsidR="000C0B64"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01701D">
        <w:rPr>
          <w:rFonts w:ascii="Times New Roman" w:hAnsi="Times New Roman"/>
          <w:color w:val="000000"/>
          <w:sz w:val="24"/>
          <w:szCs w:val="24"/>
        </w:rPr>
        <w:t>Mix additive tube</w:t>
      </w:r>
      <w:r>
        <w:rPr>
          <w:rFonts w:ascii="Times New Roman" w:hAnsi="Times New Roman"/>
          <w:color w:val="000000"/>
          <w:sz w:val="24"/>
          <w:szCs w:val="24"/>
        </w:rPr>
        <w:t>s</w:t>
      </w:r>
      <w:r w:rsidRPr="0001701D">
        <w:rPr>
          <w:rFonts w:ascii="Times New Roman" w:hAnsi="Times New Roman"/>
          <w:color w:val="000000"/>
          <w:sz w:val="24"/>
          <w:szCs w:val="24"/>
        </w:rPr>
        <w:t xml:space="preserve"> by gently inverting them 5 to 10 times. </w:t>
      </w:r>
    </w:p>
    <w:p w:rsidR="000C0B64"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470555">
        <w:rPr>
          <w:rFonts w:ascii="Times New Roman" w:hAnsi="Times New Roman"/>
          <w:color w:val="000000"/>
          <w:sz w:val="24"/>
          <w:szCs w:val="24"/>
        </w:rPr>
        <w:t>When final tube is collected, place a piec</w:t>
      </w:r>
      <w:r>
        <w:rPr>
          <w:rFonts w:ascii="Times New Roman" w:hAnsi="Times New Roman"/>
          <w:color w:val="000000"/>
          <w:sz w:val="24"/>
          <w:szCs w:val="24"/>
        </w:rPr>
        <w:t xml:space="preserve">e of gauze over collection site.  Activate the safety shield button. The needle will automatically retract inside the holder. </w:t>
      </w:r>
    </w:p>
    <w:p w:rsidR="000C0B64" w:rsidRPr="00470555"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 Discard needle in </w:t>
      </w:r>
      <w:r w:rsidRPr="00470555">
        <w:rPr>
          <w:rFonts w:ascii="Times New Roman" w:hAnsi="Times New Roman"/>
          <w:color w:val="000000"/>
          <w:sz w:val="24"/>
          <w:szCs w:val="24"/>
        </w:rPr>
        <w:t>biohazard sharps container.</w:t>
      </w:r>
    </w:p>
    <w:p w:rsidR="000C0B64"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Hold gauze over the wound site for 2-4 minutes.  Check to ensure bleeding has stopped and apply clean gauze and apply dressing.</w:t>
      </w:r>
    </w:p>
    <w:p w:rsidR="000C0B64" w:rsidRDefault="000C0B64" w:rsidP="000A44F1">
      <w:pPr>
        <w:pStyle w:val="ListParagraph"/>
        <w:numPr>
          <w:ilvl w:val="4"/>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NOTE:  BANDAIDS are not an approved dressing for children under 2 years of age.</w:t>
      </w:r>
    </w:p>
    <w:p w:rsidR="000C0B64"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Label all tubes immediately in the presence of the patient.</w:t>
      </w:r>
    </w:p>
    <w:p w:rsidR="000C0B64"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470555">
        <w:rPr>
          <w:rFonts w:ascii="Times New Roman" w:hAnsi="Times New Roman"/>
          <w:color w:val="000000"/>
          <w:sz w:val="24"/>
          <w:szCs w:val="24"/>
        </w:rPr>
        <w:t>Place specimens in biohazard bag.</w:t>
      </w:r>
    </w:p>
    <w:p w:rsidR="000C0B64" w:rsidRDefault="000C0B64" w:rsidP="000C0B64">
      <w:pPr>
        <w:pStyle w:val="ListParagraph"/>
        <w:autoSpaceDE w:val="0"/>
        <w:autoSpaceDN w:val="0"/>
        <w:adjustRightInd w:val="0"/>
        <w:spacing w:after="0" w:line="240" w:lineRule="auto"/>
        <w:ind w:left="2880"/>
        <w:rPr>
          <w:rFonts w:ascii="Times New Roman" w:hAnsi="Times New Roman"/>
          <w:color w:val="000000"/>
          <w:sz w:val="24"/>
          <w:szCs w:val="24"/>
        </w:rPr>
      </w:pPr>
    </w:p>
    <w:p w:rsidR="000C0B64" w:rsidRPr="00EC0FB2"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iCs/>
          <w:color w:val="000000"/>
          <w:sz w:val="24"/>
          <w:szCs w:val="24"/>
        </w:rPr>
        <w:t xml:space="preserve">Safety Push Button </w:t>
      </w:r>
      <w:r w:rsidRPr="00EC0FB2">
        <w:rPr>
          <w:rFonts w:ascii="Times New Roman" w:hAnsi="Times New Roman"/>
          <w:iCs/>
          <w:color w:val="000000"/>
          <w:sz w:val="24"/>
          <w:szCs w:val="24"/>
        </w:rPr>
        <w:t>Blood Collection Set (Butterfly Blood Collection Set)</w:t>
      </w:r>
      <w:r>
        <w:rPr>
          <w:rFonts w:ascii="Times New Roman" w:hAnsi="Times New Roman"/>
          <w:iCs/>
          <w:color w:val="000000"/>
          <w:sz w:val="24"/>
          <w:szCs w:val="24"/>
        </w:rPr>
        <w:t xml:space="preserve"> with syringe</w:t>
      </w:r>
    </w:p>
    <w:p w:rsidR="000C0B64"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Remov</w:t>
      </w:r>
      <w:r w:rsidR="001925D8">
        <w:rPr>
          <w:rFonts w:ascii="Times New Roman" w:hAnsi="Times New Roman"/>
          <w:color w:val="000000"/>
          <w:sz w:val="24"/>
          <w:szCs w:val="24"/>
        </w:rPr>
        <w:t>e the clear luer adapter tip fro</w:t>
      </w:r>
      <w:r>
        <w:rPr>
          <w:rFonts w:ascii="Times New Roman" w:hAnsi="Times New Roman"/>
          <w:color w:val="000000"/>
          <w:sz w:val="24"/>
          <w:szCs w:val="24"/>
        </w:rPr>
        <w:t>m the blood collection set and attach a syringe.</w:t>
      </w:r>
    </w:p>
    <w:p w:rsidR="000C0B64" w:rsidRPr="000D338E"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Follow all steps above for </w:t>
      </w:r>
      <w:r w:rsidRPr="00F66650">
        <w:rPr>
          <w:rFonts w:ascii="Times New Roman" w:hAnsi="Times New Roman"/>
          <w:iCs/>
          <w:color w:val="000000"/>
          <w:sz w:val="24"/>
          <w:szCs w:val="24"/>
        </w:rPr>
        <w:t>Vacutainer Safety-Lok Blood Collection Set (Butterfly Blood Collection Set)</w:t>
      </w:r>
      <w:r>
        <w:rPr>
          <w:rFonts w:ascii="Times New Roman" w:hAnsi="Times New Roman"/>
          <w:iCs/>
          <w:color w:val="000000"/>
          <w:sz w:val="24"/>
          <w:szCs w:val="24"/>
        </w:rPr>
        <w:t xml:space="preserve"> above.</w:t>
      </w:r>
    </w:p>
    <w:p w:rsidR="000C0B64" w:rsidRPr="000D338E"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iCs/>
          <w:color w:val="000000"/>
          <w:sz w:val="24"/>
          <w:szCs w:val="24"/>
        </w:rPr>
        <w:t>Transfer blood from syringe to appropriate colored evacuation tubes using a vacutainer blood transfer device only.  Place evacuated tubes into vacutainer blood transfer device holder according to the recommended order of draw.</w:t>
      </w:r>
    </w:p>
    <w:p w:rsidR="000C0B64" w:rsidRPr="00766A06"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0D338E">
        <w:rPr>
          <w:rFonts w:ascii="Times New Roman" w:hAnsi="Times New Roman"/>
          <w:iCs/>
          <w:color w:val="000000"/>
          <w:sz w:val="24"/>
          <w:szCs w:val="24"/>
        </w:rPr>
        <w:t>Label all tubes immediately in the presence of the patient.</w:t>
      </w:r>
    </w:p>
    <w:p w:rsidR="000C0B64" w:rsidRPr="00314F91" w:rsidRDefault="000C0B64" w:rsidP="000C0B64">
      <w:pPr>
        <w:pStyle w:val="ListParagraph"/>
        <w:autoSpaceDE w:val="0"/>
        <w:autoSpaceDN w:val="0"/>
        <w:adjustRightInd w:val="0"/>
        <w:spacing w:after="0" w:line="240" w:lineRule="auto"/>
        <w:ind w:left="2880"/>
        <w:rPr>
          <w:rFonts w:ascii="Times New Roman" w:hAnsi="Times New Roman"/>
          <w:color w:val="000000"/>
          <w:sz w:val="24"/>
          <w:szCs w:val="24"/>
        </w:rPr>
      </w:pPr>
    </w:p>
    <w:p w:rsidR="000C0B64" w:rsidRPr="00314F91" w:rsidRDefault="000C0B64" w:rsidP="000A44F1">
      <w:pPr>
        <w:pStyle w:val="ListParagraph"/>
        <w:numPr>
          <w:ilvl w:val="0"/>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iCs/>
          <w:color w:val="000000"/>
          <w:sz w:val="24"/>
          <w:szCs w:val="24"/>
        </w:rPr>
        <w:t>Skin Puncture Collection Methods</w:t>
      </w:r>
    </w:p>
    <w:p w:rsidR="000C0B64" w:rsidRPr="002128A9" w:rsidRDefault="000C0B64" w:rsidP="000A44F1">
      <w:pPr>
        <w:pStyle w:val="ListParagraph"/>
        <w:numPr>
          <w:ilvl w:val="1"/>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iCs/>
          <w:color w:val="000000"/>
          <w:sz w:val="24"/>
          <w:szCs w:val="24"/>
        </w:rPr>
        <w:t>Fingerstick</w:t>
      </w:r>
    </w:p>
    <w:p w:rsidR="000C0B64" w:rsidRPr="002128A9"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iCs/>
          <w:color w:val="000000"/>
          <w:sz w:val="24"/>
          <w:szCs w:val="24"/>
        </w:rPr>
        <w:t>Fingerstick is an acceptable method for children over 6 months of age.</w:t>
      </w:r>
    </w:p>
    <w:p w:rsidR="000C0B64" w:rsidRPr="002128A9"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iCs/>
          <w:color w:val="000000"/>
          <w:sz w:val="24"/>
          <w:szCs w:val="24"/>
        </w:rPr>
        <w:t>A venipuncture is the method of choice for collections.</w:t>
      </w:r>
    </w:p>
    <w:p w:rsidR="000C0B64" w:rsidRPr="00314F91"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iCs/>
          <w:color w:val="000000"/>
          <w:sz w:val="24"/>
          <w:szCs w:val="24"/>
        </w:rPr>
        <w:t xml:space="preserve">If a fingerstick is being substituted in lieu of a venipuncture, documentation of physician notification should occur.  Due to the nature of the puncture, </w:t>
      </w:r>
      <w:r>
        <w:rPr>
          <w:rFonts w:ascii="Times New Roman" w:hAnsi="Times New Roman"/>
          <w:iCs/>
          <w:color w:val="000000"/>
          <w:sz w:val="24"/>
          <w:szCs w:val="24"/>
        </w:rPr>
        <w:lastRenderedPageBreak/>
        <w:t>some tests may be affected by a fingerstick method; therefore, physicians should be notified.</w:t>
      </w:r>
    </w:p>
    <w:p w:rsidR="000C0B64" w:rsidRPr="00314F91"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Choose a finger that is not cold, cyanotic, or swollen.</w:t>
      </w:r>
    </w:p>
    <w:p w:rsidR="000C0B64" w:rsidRPr="00314F91"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 If possible, the puncture should be at the tip of the fourth finger of the nondominant hand. </w:t>
      </w:r>
    </w:p>
    <w:p w:rsidR="000C0B64" w:rsidRPr="00314F91"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Gently massage the finger five or six times from base to tip to aid blood flow. </w:t>
      </w:r>
    </w:p>
    <w:p w:rsidR="000C0B64" w:rsidRPr="00314F91"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With an alcohol swab, cleanse the ball of the finger. Allow to air dry. </w:t>
      </w:r>
    </w:p>
    <w:p w:rsidR="000C0B64" w:rsidRPr="00314F91"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Remove the protective covering from the top of the lancet. </w:t>
      </w:r>
    </w:p>
    <w:p w:rsidR="000C0B64" w:rsidRPr="00314F91"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 Hold the patient's finger firmly with one hand and activate the puncture button on the lancet. Choose a puncture site halfway between the center of the ball of the finger and its side. </w:t>
      </w:r>
    </w:p>
    <w:p w:rsidR="000C0B64" w:rsidRPr="00314F91"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The cut should be made in a vertical line with the finger to produce a large, round drop of blood. </w:t>
      </w:r>
    </w:p>
    <w:p w:rsidR="000C0B64" w:rsidRPr="00314F91"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Wipe the first drop of blood away with clean gauze</w:t>
      </w:r>
      <w:r>
        <w:rPr>
          <w:rFonts w:ascii="Times New Roman" w:hAnsi="Times New Roman"/>
          <w:color w:val="000000"/>
          <w:sz w:val="24"/>
          <w:szCs w:val="24"/>
        </w:rPr>
        <w:t xml:space="preserve"> </w:t>
      </w:r>
      <w:r w:rsidRPr="00314F91">
        <w:rPr>
          <w:rFonts w:ascii="Times New Roman" w:hAnsi="Times New Roman"/>
          <w:color w:val="000000"/>
          <w:sz w:val="24"/>
          <w:szCs w:val="24"/>
        </w:rPr>
        <w:t xml:space="preserve">(not for PT tests). </w:t>
      </w:r>
    </w:p>
    <w:p w:rsidR="000C0B64" w:rsidRPr="00314F91"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Gently squeeze the finger from base to tip to obtain the proper amount of blood for the tests requested. </w:t>
      </w:r>
    </w:p>
    <w:p w:rsidR="000C0B64"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At completion of specimen collection, apply pressure to the puncture site using dry gauze. </w:t>
      </w:r>
    </w:p>
    <w:p w:rsidR="000C0B64"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NOTE:  BANDAIDS are not an approved dressing for children under 2 years of age.</w:t>
      </w:r>
    </w:p>
    <w:p w:rsidR="000C0B64" w:rsidRPr="00314F91"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Place cap on microtainer and mix each additive tube by inversion 8-10 times immediately after collection. </w:t>
      </w:r>
    </w:p>
    <w:p w:rsidR="000C0B64" w:rsidRPr="00314F91" w:rsidRDefault="000C0B64" w:rsidP="000A44F1">
      <w:pPr>
        <w:pStyle w:val="TxBrc4"/>
        <w:numPr>
          <w:ilvl w:val="2"/>
          <w:numId w:val="13"/>
        </w:numPr>
        <w:tabs>
          <w:tab w:val="left" w:pos="844"/>
        </w:tabs>
        <w:spacing w:line="240" w:lineRule="auto"/>
        <w:ind w:right="34"/>
        <w:jc w:val="left"/>
        <w:rPr>
          <w:rFonts w:eastAsiaTheme="minorHAnsi"/>
          <w:color w:val="000000"/>
        </w:rPr>
      </w:pPr>
      <w:r w:rsidRPr="00314F91">
        <w:rPr>
          <w:rFonts w:eastAsiaTheme="minorHAnsi"/>
          <w:color w:val="000000"/>
        </w:rPr>
        <w:t>Place the beaker label around the top of the tube, being careful not to obscure the name and MR#</w:t>
      </w:r>
    </w:p>
    <w:p w:rsidR="000C0B64" w:rsidRDefault="000C0B64" w:rsidP="000C0B64">
      <w:pPr>
        <w:pStyle w:val="TxBrc4"/>
        <w:tabs>
          <w:tab w:val="left" w:pos="844"/>
        </w:tabs>
        <w:spacing w:line="240" w:lineRule="auto"/>
        <w:ind w:right="34"/>
        <w:jc w:val="left"/>
        <w:rPr>
          <w:rFonts w:eastAsiaTheme="minorHAnsi"/>
          <w:color w:val="000000"/>
        </w:rPr>
      </w:pPr>
    </w:p>
    <w:p w:rsidR="000C0B64" w:rsidRPr="00314F91" w:rsidRDefault="000C0B64" w:rsidP="000C0B64">
      <w:pPr>
        <w:pStyle w:val="TxBrc4"/>
        <w:tabs>
          <w:tab w:val="left" w:pos="844"/>
        </w:tabs>
        <w:spacing w:line="240" w:lineRule="auto"/>
        <w:ind w:right="34"/>
        <w:jc w:val="left"/>
        <w:rPr>
          <w:rFonts w:eastAsiaTheme="minorHAnsi"/>
          <w:color w:val="000000"/>
        </w:rPr>
      </w:pPr>
    </w:p>
    <w:p w:rsidR="000C0B64" w:rsidRPr="00766A06" w:rsidRDefault="000C0B64" w:rsidP="000A44F1">
      <w:pPr>
        <w:pStyle w:val="ListParagraph"/>
        <w:numPr>
          <w:ilvl w:val="1"/>
          <w:numId w:val="1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bCs/>
          <w:color w:val="000000"/>
          <w:sz w:val="24"/>
          <w:szCs w:val="24"/>
        </w:rPr>
        <w:t>HEEL PUNCTURE</w:t>
      </w:r>
      <w:r w:rsidRPr="00314F91">
        <w:rPr>
          <w:rFonts w:ascii="Times New Roman" w:hAnsi="Times New Roman"/>
          <w:b/>
          <w:bCs/>
          <w:color w:val="000000"/>
          <w:sz w:val="24"/>
          <w:szCs w:val="24"/>
        </w:rPr>
        <w:t xml:space="preserve">: </w:t>
      </w:r>
    </w:p>
    <w:p w:rsidR="000C0B64"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bCs/>
          <w:color w:val="000000"/>
          <w:sz w:val="24"/>
          <w:szCs w:val="24"/>
        </w:rPr>
        <w:t>Heel puncture should only be performed on infants less than 6 months of age</w:t>
      </w:r>
      <w:r w:rsidRPr="00766A06">
        <w:rPr>
          <w:rFonts w:ascii="Times New Roman" w:hAnsi="Times New Roman"/>
          <w:color w:val="000000"/>
          <w:sz w:val="24"/>
          <w:szCs w:val="24"/>
        </w:rPr>
        <w:t>.</w:t>
      </w:r>
    </w:p>
    <w:p w:rsidR="000C0B64" w:rsidRPr="00314F91"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Heel puncture should be reserved for only infants requiring a bilirubin test or at the direction of the physician.  If venipuncture is not an option, documentation should be made the physician was notified a heel puncture is being performed.  </w:t>
      </w:r>
      <w:r>
        <w:rPr>
          <w:rFonts w:ascii="Times New Roman" w:hAnsi="Times New Roman"/>
          <w:iCs/>
          <w:color w:val="000000"/>
          <w:sz w:val="24"/>
          <w:szCs w:val="24"/>
        </w:rPr>
        <w:t>Due to the nature of the puncture, some tests may be affected by a heel stick method, therefore, physicians should be notified.</w:t>
      </w:r>
    </w:p>
    <w:p w:rsidR="000C0B64" w:rsidRPr="00314F91"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Assemble necessary equipment (see above for finger puncture) and have within easy reach. </w:t>
      </w:r>
    </w:p>
    <w:p w:rsidR="000C0B64" w:rsidRPr="00314F91"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Identify the patient by comparing the requisition, labels and the stated name and date of birth. </w:t>
      </w:r>
    </w:p>
    <w:p w:rsidR="000C0B64" w:rsidRPr="00314F91"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Firmly grasp the foot, exposing the heel with one hand, use the lancet to make a puncture with the other hand. </w:t>
      </w:r>
    </w:p>
    <w:p w:rsidR="000C0B64" w:rsidRPr="00314F91"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Wipe away the first drop of blood with dry gauze. </w:t>
      </w:r>
    </w:p>
    <w:p w:rsidR="000C0B64" w:rsidRPr="00314F91"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Gently massage the heel to obtain the desired blood flow and fill the containers to the proper levels.</w:t>
      </w:r>
    </w:p>
    <w:p w:rsidR="000C0B64" w:rsidRPr="00314F91"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 Use only gentle massage when obtaining blood. </w:t>
      </w:r>
    </w:p>
    <w:p w:rsidR="000C0B64" w:rsidRPr="00314F91"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Excessive massaging dilutes the blood with tissue fluids and may also cause hemolysis.</w:t>
      </w:r>
    </w:p>
    <w:p w:rsidR="000C0B64" w:rsidRPr="00314F91" w:rsidRDefault="000C0B64" w:rsidP="000A44F1">
      <w:pPr>
        <w:pStyle w:val="ListParagraph"/>
        <w:numPr>
          <w:ilvl w:val="3"/>
          <w:numId w:val="1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lastRenderedPageBreak/>
        <w:t xml:space="preserve"> It is sufficient to massage with your thumb and forefinger. </w:t>
      </w:r>
    </w:p>
    <w:p w:rsidR="000C0B64" w:rsidRPr="00314F91"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At completion of specimen collection, apply pressure to the puncture site using dry gauze. </w:t>
      </w:r>
      <w:r>
        <w:rPr>
          <w:rFonts w:ascii="Times New Roman" w:hAnsi="Times New Roman"/>
          <w:color w:val="000000"/>
          <w:sz w:val="24"/>
          <w:szCs w:val="24"/>
        </w:rPr>
        <w:t>A Band-Aid is not to be used on infants.</w:t>
      </w:r>
    </w:p>
    <w:p w:rsidR="000C0B64" w:rsidRPr="00314F91"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Place cap on microtainer and mix each additive tube by gentle inversion 8- 10 times immediately after collection. </w:t>
      </w:r>
    </w:p>
    <w:p w:rsidR="000C0B64" w:rsidRPr="00314F91" w:rsidRDefault="000C0B64" w:rsidP="000A44F1">
      <w:pPr>
        <w:pStyle w:val="TxBrc4"/>
        <w:numPr>
          <w:ilvl w:val="2"/>
          <w:numId w:val="13"/>
        </w:numPr>
        <w:tabs>
          <w:tab w:val="left" w:pos="844"/>
        </w:tabs>
        <w:spacing w:line="240" w:lineRule="auto"/>
        <w:ind w:right="34"/>
        <w:jc w:val="left"/>
        <w:rPr>
          <w:rFonts w:eastAsiaTheme="minorHAnsi"/>
          <w:color w:val="000000"/>
        </w:rPr>
      </w:pPr>
      <w:r w:rsidRPr="00314F91">
        <w:rPr>
          <w:rFonts w:eastAsiaTheme="minorHAnsi"/>
          <w:color w:val="000000"/>
        </w:rPr>
        <w:t>Label tubes as with finger sticks.</w:t>
      </w:r>
      <w:r>
        <w:rPr>
          <w:rFonts w:eastAsiaTheme="minorHAnsi"/>
          <w:color w:val="000000"/>
        </w:rPr>
        <w:tab/>
      </w:r>
    </w:p>
    <w:p w:rsidR="000C0B64" w:rsidRPr="002128A9"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b/>
          <w:iCs/>
          <w:color w:val="000000"/>
          <w:sz w:val="24"/>
          <w:szCs w:val="24"/>
        </w:rPr>
        <w:t>Do not use a heel that is excessively bruised</w:t>
      </w:r>
      <w:r w:rsidRPr="00314F91">
        <w:rPr>
          <w:rFonts w:ascii="Times New Roman" w:hAnsi="Times New Roman"/>
          <w:iCs/>
          <w:color w:val="000000"/>
          <w:sz w:val="24"/>
          <w:szCs w:val="24"/>
        </w:rPr>
        <w:t xml:space="preserve">. Have a doctor make the judgment when you are unsure about the condition of a foot. </w:t>
      </w:r>
    </w:p>
    <w:p w:rsidR="000C0B64" w:rsidRDefault="000C0B64" w:rsidP="000C0B64">
      <w:pPr>
        <w:pStyle w:val="ListParagraph"/>
        <w:autoSpaceDE w:val="0"/>
        <w:autoSpaceDN w:val="0"/>
        <w:adjustRightInd w:val="0"/>
        <w:spacing w:after="0" w:line="240" w:lineRule="auto"/>
        <w:ind w:left="2160"/>
        <w:rPr>
          <w:rFonts w:ascii="Times New Roman" w:hAnsi="Times New Roman"/>
          <w:color w:val="000000"/>
          <w:sz w:val="24"/>
          <w:szCs w:val="24"/>
        </w:rPr>
      </w:pPr>
    </w:p>
    <w:p w:rsidR="000C0B64" w:rsidRDefault="000C0B64" w:rsidP="000C0B64">
      <w:pPr>
        <w:pStyle w:val="ListParagraph"/>
        <w:autoSpaceDE w:val="0"/>
        <w:autoSpaceDN w:val="0"/>
        <w:adjustRightInd w:val="0"/>
        <w:spacing w:after="0" w:line="240" w:lineRule="auto"/>
        <w:ind w:left="2160"/>
        <w:rPr>
          <w:rFonts w:ascii="Times New Roman" w:hAnsi="Times New Roman"/>
          <w:color w:val="000000"/>
          <w:sz w:val="24"/>
          <w:szCs w:val="24"/>
        </w:rPr>
      </w:pPr>
    </w:p>
    <w:p w:rsidR="000C0B64" w:rsidRPr="00314F91" w:rsidRDefault="000C0B64" w:rsidP="000C0B64">
      <w:pPr>
        <w:pStyle w:val="ListParagraph"/>
        <w:autoSpaceDE w:val="0"/>
        <w:autoSpaceDN w:val="0"/>
        <w:adjustRightInd w:val="0"/>
        <w:spacing w:after="0" w:line="240" w:lineRule="auto"/>
        <w:ind w:left="2160"/>
        <w:rPr>
          <w:rFonts w:ascii="Times New Roman" w:hAnsi="Times New Roman"/>
          <w:color w:val="000000"/>
          <w:sz w:val="24"/>
          <w:szCs w:val="24"/>
        </w:rPr>
      </w:pPr>
    </w:p>
    <w:p w:rsidR="000C0B64" w:rsidRPr="0068038E" w:rsidRDefault="000C0B64" w:rsidP="000A44F1">
      <w:pPr>
        <w:pStyle w:val="ListParagraph"/>
        <w:numPr>
          <w:ilvl w:val="1"/>
          <w:numId w:val="13"/>
        </w:numPr>
        <w:autoSpaceDE w:val="0"/>
        <w:autoSpaceDN w:val="0"/>
        <w:adjustRightInd w:val="0"/>
        <w:spacing w:after="0" w:line="240" w:lineRule="auto"/>
        <w:contextualSpacing/>
        <w:rPr>
          <w:rFonts w:ascii="Times New Roman" w:hAnsi="Times New Roman"/>
          <w:color w:val="000000"/>
          <w:sz w:val="24"/>
          <w:szCs w:val="24"/>
        </w:rPr>
      </w:pPr>
      <w:r w:rsidRPr="0068038E">
        <w:rPr>
          <w:rFonts w:ascii="Times New Roman" w:hAnsi="Times New Roman"/>
          <w:iCs/>
          <w:color w:val="000000"/>
          <w:sz w:val="24"/>
          <w:szCs w:val="24"/>
        </w:rPr>
        <w:t xml:space="preserve">RECOMMENDATIONS FOR HEEL PUNCTURES </w:t>
      </w:r>
    </w:p>
    <w:p w:rsidR="000C0B64" w:rsidRPr="00314F91"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Perform punctures on the most medial or most lateral portion of the plantar surface. </w:t>
      </w:r>
    </w:p>
    <w:p w:rsidR="000C0B64" w:rsidRPr="00314F91"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Puncture no deeper than 2.4 mm. </w:t>
      </w:r>
    </w:p>
    <w:p w:rsidR="000C0B64" w:rsidRPr="00314F91"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Do not perform punctures on the posterior curvature of the heel. </w:t>
      </w:r>
    </w:p>
    <w:p w:rsidR="000C0B64" w:rsidRDefault="000C0B64" w:rsidP="000A44F1">
      <w:pPr>
        <w:pStyle w:val="TxBrc4"/>
        <w:numPr>
          <w:ilvl w:val="2"/>
          <w:numId w:val="13"/>
        </w:numPr>
        <w:tabs>
          <w:tab w:val="left" w:pos="844"/>
        </w:tabs>
        <w:spacing w:line="240" w:lineRule="auto"/>
        <w:ind w:right="34"/>
        <w:jc w:val="left"/>
        <w:rPr>
          <w:rFonts w:eastAsiaTheme="minorHAnsi"/>
          <w:color w:val="000000"/>
        </w:rPr>
      </w:pPr>
      <w:r w:rsidRPr="00314F91">
        <w:rPr>
          <w:rFonts w:eastAsiaTheme="minorHAnsi"/>
          <w:color w:val="000000"/>
        </w:rPr>
        <w:t>Do not puncture through previous sites which may be infected.</w:t>
      </w:r>
    </w:p>
    <w:p w:rsidR="000C0B64" w:rsidRPr="00305512" w:rsidRDefault="000C0B64" w:rsidP="000A44F1">
      <w:pPr>
        <w:pStyle w:val="ListParagraph"/>
        <w:numPr>
          <w:ilvl w:val="2"/>
          <w:numId w:val="13"/>
        </w:numPr>
        <w:rPr>
          <w:rFonts w:asciiTheme="minorHAnsi" w:hAnsiTheme="minorHAnsi" w:cs="Arial"/>
        </w:rPr>
      </w:pPr>
      <w:r w:rsidRPr="00305512">
        <w:rPr>
          <w:rFonts w:asciiTheme="minorHAnsi" w:hAnsiTheme="minorHAnsi" w:cs="Arial"/>
        </w:rPr>
        <w:t>Do not use a heel that is receiving IV fluids or is excessively bruised.  Have a doctor make the judgment when you are unsure about the condition of a foot.</w:t>
      </w:r>
    </w:p>
    <w:p w:rsidR="000C0B64" w:rsidRDefault="000C0B64" w:rsidP="000C0B64">
      <w:pPr>
        <w:pStyle w:val="TxBrc4"/>
        <w:tabs>
          <w:tab w:val="left" w:pos="844"/>
        </w:tabs>
        <w:spacing w:line="240" w:lineRule="auto"/>
        <w:ind w:right="34"/>
        <w:jc w:val="left"/>
        <w:rPr>
          <w:rFonts w:eastAsiaTheme="minorHAnsi"/>
          <w:color w:val="000000"/>
        </w:rPr>
      </w:pPr>
    </w:p>
    <w:p w:rsidR="000C0B64" w:rsidRDefault="000C0B64" w:rsidP="000C0B64">
      <w:pPr>
        <w:pStyle w:val="TxBrc4"/>
        <w:tabs>
          <w:tab w:val="left" w:pos="844"/>
        </w:tabs>
        <w:spacing w:line="240" w:lineRule="auto"/>
        <w:ind w:right="34"/>
        <w:jc w:val="left"/>
        <w:rPr>
          <w:rFonts w:eastAsiaTheme="minorHAnsi"/>
          <w:color w:val="000000"/>
        </w:rPr>
      </w:pPr>
    </w:p>
    <w:p w:rsidR="000C0B64" w:rsidRDefault="000C0B64" w:rsidP="000C0B64">
      <w:pPr>
        <w:pStyle w:val="TxBrc4"/>
        <w:tabs>
          <w:tab w:val="left" w:pos="844"/>
        </w:tabs>
        <w:spacing w:line="240" w:lineRule="auto"/>
        <w:ind w:right="34"/>
        <w:jc w:val="left"/>
        <w:rPr>
          <w:rFonts w:eastAsiaTheme="minorHAnsi"/>
          <w:color w:val="000000"/>
        </w:rPr>
      </w:pPr>
    </w:p>
    <w:p w:rsidR="000C0B64" w:rsidRDefault="000C0B64" w:rsidP="000C0B64">
      <w:pPr>
        <w:pStyle w:val="TxBrc4"/>
        <w:tabs>
          <w:tab w:val="left" w:pos="844"/>
        </w:tabs>
        <w:spacing w:line="240" w:lineRule="auto"/>
        <w:ind w:right="34"/>
        <w:jc w:val="left"/>
        <w:rPr>
          <w:rFonts w:eastAsiaTheme="minorHAnsi"/>
          <w:color w:val="000000"/>
        </w:rPr>
      </w:pPr>
    </w:p>
    <w:p w:rsidR="000C0B64" w:rsidRDefault="000C0B64" w:rsidP="000C0B64">
      <w:pPr>
        <w:pStyle w:val="TxBrc4"/>
        <w:tabs>
          <w:tab w:val="left" w:pos="844"/>
        </w:tabs>
        <w:spacing w:line="240" w:lineRule="auto"/>
        <w:ind w:right="34"/>
        <w:rPr>
          <w:rFonts w:eastAsiaTheme="minorHAnsi"/>
          <w:color w:val="000000"/>
        </w:rPr>
      </w:pPr>
      <w:r w:rsidRPr="00305512">
        <w:rPr>
          <w:rFonts w:eastAsiaTheme="minorHAnsi"/>
          <w:noProof/>
          <w:color w:val="000000"/>
        </w:rPr>
        <w:drawing>
          <wp:inline distT="0" distB="0" distL="0" distR="0">
            <wp:extent cx="1504950" cy="1609725"/>
            <wp:effectExtent l="19050" t="0" r="0" b="0"/>
            <wp:docPr id="20"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9" cstate="print"/>
                    <a:srcRect/>
                    <a:stretch>
                      <a:fillRect/>
                    </a:stretch>
                  </pic:blipFill>
                  <pic:spPr bwMode="auto">
                    <a:xfrm>
                      <a:off x="0" y="0"/>
                      <a:ext cx="1504950" cy="1609725"/>
                    </a:xfrm>
                    <a:prstGeom prst="rect">
                      <a:avLst/>
                    </a:prstGeom>
                    <a:noFill/>
                    <a:ln w="9525">
                      <a:noFill/>
                      <a:miter lim="800000"/>
                      <a:headEnd/>
                      <a:tailEnd/>
                    </a:ln>
                  </pic:spPr>
                </pic:pic>
              </a:graphicData>
            </a:graphic>
          </wp:inline>
        </w:drawing>
      </w:r>
    </w:p>
    <w:p w:rsidR="000C0B64" w:rsidRDefault="000C0B64" w:rsidP="000C0B64">
      <w:pPr>
        <w:pStyle w:val="TxBrc4"/>
        <w:tabs>
          <w:tab w:val="left" w:pos="844"/>
        </w:tabs>
        <w:spacing w:line="240" w:lineRule="auto"/>
        <w:ind w:right="34"/>
        <w:jc w:val="left"/>
        <w:rPr>
          <w:rFonts w:eastAsiaTheme="minorHAnsi"/>
          <w:color w:val="000000"/>
        </w:rPr>
      </w:pPr>
    </w:p>
    <w:p w:rsidR="000C0B64" w:rsidRDefault="000C0B64" w:rsidP="000C0B64">
      <w:pPr>
        <w:pStyle w:val="TxBrc4"/>
        <w:tabs>
          <w:tab w:val="left" w:pos="844"/>
        </w:tabs>
        <w:spacing w:line="240" w:lineRule="auto"/>
        <w:ind w:right="34"/>
        <w:jc w:val="left"/>
        <w:rPr>
          <w:rFonts w:eastAsiaTheme="minorHAnsi"/>
          <w:color w:val="000000"/>
        </w:rPr>
      </w:pPr>
    </w:p>
    <w:p w:rsidR="000C0B64" w:rsidRDefault="000C0B64" w:rsidP="000C0B64">
      <w:pPr>
        <w:pStyle w:val="TxBrc4"/>
        <w:tabs>
          <w:tab w:val="left" w:pos="844"/>
        </w:tabs>
        <w:spacing w:line="240" w:lineRule="auto"/>
        <w:ind w:left="2160" w:right="34"/>
        <w:jc w:val="left"/>
        <w:rPr>
          <w:rFonts w:eastAsiaTheme="minorHAnsi"/>
          <w:color w:val="000000"/>
        </w:rPr>
      </w:pPr>
    </w:p>
    <w:p w:rsidR="000C0B64" w:rsidRDefault="000C0B64" w:rsidP="000C0B64">
      <w:pPr>
        <w:pStyle w:val="TxBrc4"/>
        <w:tabs>
          <w:tab w:val="left" w:pos="844"/>
        </w:tabs>
        <w:spacing w:line="240" w:lineRule="auto"/>
        <w:ind w:left="2160" w:right="34"/>
        <w:jc w:val="left"/>
        <w:rPr>
          <w:rFonts w:eastAsiaTheme="minorHAnsi"/>
          <w:color w:val="000000"/>
        </w:rPr>
      </w:pPr>
    </w:p>
    <w:p w:rsidR="000C0B64" w:rsidRDefault="000C0B64" w:rsidP="000A44F1">
      <w:pPr>
        <w:pStyle w:val="TxBrc4"/>
        <w:numPr>
          <w:ilvl w:val="0"/>
          <w:numId w:val="13"/>
        </w:numPr>
        <w:tabs>
          <w:tab w:val="left" w:pos="844"/>
        </w:tabs>
        <w:spacing w:line="240" w:lineRule="auto"/>
        <w:ind w:right="34"/>
        <w:jc w:val="left"/>
        <w:rPr>
          <w:rFonts w:eastAsiaTheme="minorHAnsi"/>
          <w:color w:val="000000"/>
        </w:rPr>
      </w:pPr>
      <w:r>
        <w:rPr>
          <w:rFonts w:eastAsiaTheme="minorHAnsi"/>
          <w:color w:val="000000"/>
        </w:rPr>
        <w:t>Processing of tubes</w:t>
      </w:r>
    </w:p>
    <w:p w:rsidR="000C0B64" w:rsidRDefault="000C0B64" w:rsidP="000A44F1">
      <w:pPr>
        <w:pStyle w:val="TxBrc4"/>
        <w:numPr>
          <w:ilvl w:val="1"/>
          <w:numId w:val="13"/>
        </w:numPr>
        <w:tabs>
          <w:tab w:val="left" w:pos="844"/>
        </w:tabs>
        <w:spacing w:line="240" w:lineRule="auto"/>
        <w:ind w:right="34"/>
        <w:jc w:val="left"/>
        <w:rPr>
          <w:rFonts w:eastAsiaTheme="minorHAnsi"/>
          <w:color w:val="000000"/>
        </w:rPr>
      </w:pPr>
      <w:r>
        <w:rPr>
          <w:rFonts w:eastAsiaTheme="minorHAnsi"/>
          <w:color w:val="000000"/>
        </w:rPr>
        <w:t>Most tubes contain an additive or clot activator that needs to be mixed with the blood sample.</w:t>
      </w:r>
    </w:p>
    <w:p w:rsidR="000C0B64" w:rsidRDefault="000C0B64" w:rsidP="000A44F1">
      <w:pPr>
        <w:pStyle w:val="TxBrc4"/>
        <w:numPr>
          <w:ilvl w:val="1"/>
          <w:numId w:val="13"/>
        </w:numPr>
        <w:tabs>
          <w:tab w:val="left" w:pos="844"/>
        </w:tabs>
        <w:spacing w:line="240" w:lineRule="auto"/>
        <w:ind w:right="34"/>
        <w:jc w:val="left"/>
        <w:rPr>
          <w:rFonts w:eastAsiaTheme="minorHAnsi"/>
          <w:color w:val="000000"/>
        </w:rPr>
      </w:pPr>
      <w:r>
        <w:rPr>
          <w:rFonts w:eastAsiaTheme="minorHAnsi"/>
          <w:color w:val="000000"/>
        </w:rPr>
        <w:t>Tubes with anticoagulants such as EDTA need to be mixed to ensure the specimen does not clot</w:t>
      </w:r>
    </w:p>
    <w:p w:rsidR="000C0B64" w:rsidRDefault="000C0B64" w:rsidP="000A44F1">
      <w:pPr>
        <w:pStyle w:val="TxBrc4"/>
        <w:numPr>
          <w:ilvl w:val="1"/>
          <w:numId w:val="13"/>
        </w:numPr>
        <w:tabs>
          <w:tab w:val="left" w:pos="844"/>
        </w:tabs>
        <w:spacing w:line="240" w:lineRule="auto"/>
        <w:ind w:right="34"/>
        <w:jc w:val="left"/>
        <w:rPr>
          <w:rFonts w:eastAsiaTheme="minorHAnsi"/>
          <w:color w:val="000000"/>
        </w:rPr>
      </w:pPr>
      <w:r>
        <w:rPr>
          <w:rFonts w:eastAsiaTheme="minorHAnsi"/>
          <w:color w:val="000000"/>
        </w:rPr>
        <w:t>Immediately after drawing, hold the tube upright and gently invert 180˚ and back.</w:t>
      </w:r>
    </w:p>
    <w:p w:rsidR="000C0B64" w:rsidRDefault="000C0B64" w:rsidP="000A44F1">
      <w:pPr>
        <w:pStyle w:val="TxBrc4"/>
        <w:numPr>
          <w:ilvl w:val="1"/>
          <w:numId w:val="13"/>
        </w:numPr>
        <w:tabs>
          <w:tab w:val="left" w:pos="844"/>
        </w:tabs>
        <w:spacing w:line="240" w:lineRule="auto"/>
        <w:ind w:right="34"/>
        <w:jc w:val="left"/>
        <w:rPr>
          <w:rFonts w:eastAsiaTheme="minorHAnsi"/>
          <w:color w:val="000000"/>
        </w:rPr>
      </w:pPr>
      <w:r>
        <w:rPr>
          <w:rFonts w:eastAsiaTheme="minorHAnsi"/>
          <w:color w:val="000000"/>
        </w:rPr>
        <w:t>Repeat movement as prescribed for each tube.</w:t>
      </w:r>
    </w:p>
    <w:p w:rsidR="000C0B64" w:rsidRDefault="000C0B64" w:rsidP="000A44F1">
      <w:pPr>
        <w:pStyle w:val="TxBrc4"/>
        <w:numPr>
          <w:ilvl w:val="1"/>
          <w:numId w:val="13"/>
        </w:numPr>
        <w:tabs>
          <w:tab w:val="left" w:pos="844"/>
        </w:tabs>
        <w:spacing w:line="240" w:lineRule="auto"/>
        <w:ind w:right="34"/>
        <w:jc w:val="left"/>
        <w:rPr>
          <w:rFonts w:eastAsiaTheme="minorHAnsi"/>
          <w:color w:val="000000"/>
        </w:rPr>
      </w:pPr>
      <w:r>
        <w:rPr>
          <w:rFonts w:eastAsiaTheme="minorHAnsi"/>
          <w:color w:val="000000"/>
        </w:rPr>
        <w:t xml:space="preserve">Failure to mix tubes properly could lead to clotting of the tube, failure of SST tubes </w:t>
      </w:r>
      <w:r>
        <w:rPr>
          <w:rFonts w:eastAsiaTheme="minorHAnsi"/>
          <w:color w:val="000000"/>
        </w:rPr>
        <w:lastRenderedPageBreak/>
        <w:t>to clot completely and repeat of the specimen collection.</w:t>
      </w:r>
    </w:p>
    <w:p w:rsidR="000C0B64" w:rsidRDefault="000C0B64" w:rsidP="000A44F1">
      <w:pPr>
        <w:pStyle w:val="TxBrc4"/>
        <w:numPr>
          <w:ilvl w:val="1"/>
          <w:numId w:val="13"/>
        </w:numPr>
        <w:tabs>
          <w:tab w:val="left" w:pos="844"/>
        </w:tabs>
        <w:spacing w:line="240" w:lineRule="auto"/>
        <w:ind w:right="34"/>
        <w:jc w:val="left"/>
        <w:rPr>
          <w:rFonts w:eastAsiaTheme="minorHAnsi"/>
          <w:color w:val="000000"/>
        </w:rPr>
      </w:pPr>
      <w:r>
        <w:rPr>
          <w:rFonts w:eastAsiaTheme="minorHAnsi"/>
          <w:color w:val="000000"/>
        </w:rPr>
        <w:t>Once tubes have been collected, labeled, and appropriately mixed, place in biohazard bag and deliver to the laboratory.</w:t>
      </w:r>
    </w:p>
    <w:p w:rsidR="000C0B64" w:rsidRPr="00314F91" w:rsidRDefault="000C0B64" w:rsidP="000C0B64">
      <w:pPr>
        <w:autoSpaceDE w:val="0"/>
        <w:autoSpaceDN w:val="0"/>
        <w:adjustRightInd w:val="0"/>
        <w:spacing w:after="0" w:line="240" w:lineRule="auto"/>
        <w:rPr>
          <w:rFonts w:ascii="Times New Roman" w:hAnsi="Times New Roman"/>
          <w:color w:val="000000"/>
          <w:sz w:val="24"/>
          <w:szCs w:val="24"/>
        </w:rPr>
      </w:pPr>
    </w:p>
    <w:p w:rsidR="000C0B64" w:rsidRPr="00314F91" w:rsidRDefault="000C0B64" w:rsidP="000A44F1">
      <w:pPr>
        <w:pStyle w:val="ListParagraph"/>
        <w:numPr>
          <w:ilvl w:val="0"/>
          <w:numId w:val="1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bCs/>
          <w:color w:val="000000"/>
          <w:sz w:val="24"/>
          <w:szCs w:val="24"/>
        </w:rPr>
        <w:t xml:space="preserve">Procedure Notes </w:t>
      </w:r>
    </w:p>
    <w:p w:rsidR="000C0B64" w:rsidRPr="00314F91" w:rsidRDefault="000C0B64" w:rsidP="000A44F1">
      <w:pPr>
        <w:pStyle w:val="ListParagraph"/>
        <w:numPr>
          <w:ilvl w:val="1"/>
          <w:numId w:val="1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 xml:space="preserve">All needles are disposed in biohazard sharps containers. </w:t>
      </w:r>
    </w:p>
    <w:p w:rsidR="000C0B64" w:rsidRPr="000D338E" w:rsidRDefault="000C0B64" w:rsidP="000A44F1">
      <w:pPr>
        <w:pStyle w:val="ListParagraph"/>
        <w:numPr>
          <w:ilvl w:val="1"/>
          <w:numId w:val="13"/>
        </w:numPr>
        <w:autoSpaceDE w:val="0"/>
        <w:autoSpaceDN w:val="0"/>
        <w:adjustRightInd w:val="0"/>
        <w:spacing w:after="0" w:line="240" w:lineRule="auto"/>
        <w:contextualSpacing/>
        <w:rPr>
          <w:rFonts w:ascii="Times New Roman" w:hAnsi="Times New Roman"/>
          <w:color w:val="000000"/>
          <w:sz w:val="24"/>
          <w:szCs w:val="24"/>
        </w:rPr>
      </w:pPr>
      <w:r w:rsidRPr="00314F91">
        <w:rPr>
          <w:rFonts w:ascii="Times New Roman" w:hAnsi="Times New Roman"/>
          <w:color w:val="000000"/>
          <w:sz w:val="24"/>
          <w:szCs w:val="24"/>
        </w:rPr>
        <w:t>The safety devices on these needles are designed to reduce the likelihood of needle injury but accidents may still</w:t>
      </w:r>
      <w:r w:rsidRPr="000D338E">
        <w:rPr>
          <w:rFonts w:ascii="Times New Roman" w:hAnsi="Times New Roman"/>
          <w:color w:val="000000"/>
          <w:sz w:val="24"/>
          <w:szCs w:val="24"/>
        </w:rPr>
        <w:t xml:space="preserve"> happen. R</w:t>
      </w:r>
      <w:r>
        <w:rPr>
          <w:rFonts w:ascii="Times New Roman" w:hAnsi="Times New Roman"/>
          <w:color w:val="000000"/>
          <w:sz w:val="24"/>
          <w:szCs w:val="24"/>
        </w:rPr>
        <w:t>eport all needle injuries to the</w:t>
      </w:r>
      <w:r w:rsidRPr="000D338E">
        <w:rPr>
          <w:rFonts w:ascii="Times New Roman" w:hAnsi="Times New Roman"/>
          <w:color w:val="000000"/>
          <w:sz w:val="24"/>
          <w:szCs w:val="24"/>
        </w:rPr>
        <w:t xml:space="preserve"> supervisor immediately</w:t>
      </w:r>
      <w:r>
        <w:rPr>
          <w:rFonts w:ascii="Times New Roman" w:hAnsi="Times New Roman"/>
          <w:color w:val="000000"/>
          <w:sz w:val="24"/>
          <w:szCs w:val="24"/>
        </w:rPr>
        <w:t>, as well as overfilled sharps containers</w:t>
      </w:r>
      <w:r w:rsidRPr="000D338E">
        <w:rPr>
          <w:rFonts w:ascii="Times New Roman" w:hAnsi="Times New Roman"/>
          <w:color w:val="000000"/>
          <w:sz w:val="24"/>
          <w:szCs w:val="24"/>
        </w:rPr>
        <w:t xml:space="preserve">. </w:t>
      </w:r>
    </w:p>
    <w:p w:rsidR="000C0B64" w:rsidRPr="000D338E" w:rsidRDefault="000C0B64" w:rsidP="000A44F1">
      <w:pPr>
        <w:pStyle w:val="ListParagraph"/>
        <w:numPr>
          <w:ilvl w:val="1"/>
          <w:numId w:val="13"/>
        </w:numPr>
        <w:tabs>
          <w:tab w:val="left" w:pos="844"/>
        </w:tabs>
        <w:autoSpaceDE w:val="0"/>
        <w:autoSpaceDN w:val="0"/>
        <w:adjustRightInd w:val="0"/>
        <w:spacing w:after="0" w:line="240" w:lineRule="auto"/>
        <w:ind w:right="34"/>
        <w:contextualSpacing/>
        <w:rPr>
          <w:rFonts w:ascii="Times New Roman" w:hAnsi="Times New Roman"/>
          <w:b/>
          <w:bCs/>
          <w:sz w:val="24"/>
          <w:szCs w:val="24"/>
        </w:rPr>
      </w:pPr>
      <w:r w:rsidRPr="000D338E">
        <w:rPr>
          <w:rFonts w:ascii="Times New Roman" w:hAnsi="Times New Roman"/>
          <w:color w:val="000000"/>
          <w:sz w:val="24"/>
          <w:szCs w:val="24"/>
        </w:rPr>
        <w:t xml:space="preserve">Phlebotomists should be aware of any discomfort of the patient. If a patient faints, seizes or is otherwise injured call 6-9111 and report the Code 44. Remain with the patient until assistance arrives </w:t>
      </w:r>
    </w:p>
    <w:p w:rsidR="000C0B64" w:rsidRDefault="000C0B64" w:rsidP="000A44F1">
      <w:pPr>
        <w:pStyle w:val="ListParagraph"/>
        <w:numPr>
          <w:ilvl w:val="1"/>
          <w:numId w:val="13"/>
        </w:numPr>
        <w:tabs>
          <w:tab w:val="left" w:pos="844"/>
        </w:tabs>
        <w:autoSpaceDE w:val="0"/>
        <w:autoSpaceDN w:val="0"/>
        <w:adjustRightInd w:val="0"/>
        <w:spacing w:after="0" w:line="240" w:lineRule="auto"/>
        <w:ind w:right="34"/>
        <w:contextualSpacing/>
        <w:rPr>
          <w:rFonts w:ascii="Times New Roman" w:hAnsi="Times New Roman"/>
          <w:color w:val="000000"/>
          <w:sz w:val="24"/>
          <w:szCs w:val="24"/>
        </w:rPr>
      </w:pPr>
      <w:r w:rsidRPr="000D338E">
        <w:rPr>
          <w:rFonts w:ascii="Times New Roman" w:hAnsi="Times New Roman"/>
          <w:color w:val="000000"/>
          <w:sz w:val="24"/>
          <w:szCs w:val="24"/>
        </w:rPr>
        <w:t>Patient nourishment is provided in cases where the patient feels ill or nourishment is needed.</w:t>
      </w:r>
    </w:p>
    <w:p w:rsidR="000C0B64" w:rsidRDefault="000C0B64" w:rsidP="000C0B64">
      <w:pPr>
        <w:tabs>
          <w:tab w:val="left" w:pos="844"/>
        </w:tabs>
        <w:autoSpaceDE w:val="0"/>
        <w:autoSpaceDN w:val="0"/>
        <w:adjustRightInd w:val="0"/>
        <w:spacing w:after="0" w:line="240" w:lineRule="auto"/>
        <w:ind w:right="34"/>
        <w:rPr>
          <w:rFonts w:ascii="Times New Roman" w:hAnsi="Times New Roman"/>
          <w:color w:val="000000"/>
          <w:sz w:val="24"/>
          <w:szCs w:val="24"/>
        </w:rPr>
      </w:pPr>
    </w:p>
    <w:p w:rsidR="000C0B64" w:rsidRDefault="000C0B64" w:rsidP="000A44F1">
      <w:pPr>
        <w:pStyle w:val="ListParagraph"/>
        <w:numPr>
          <w:ilvl w:val="0"/>
          <w:numId w:val="13"/>
        </w:numPr>
        <w:autoSpaceDE w:val="0"/>
        <w:autoSpaceDN w:val="0"/>
        <w:adjustRightInd w:val="0"/>
        <w:spacing w:after="0" w:line="240" w:lineRule="auto"/>
        <w:contextualSpacing/>
        <w:rPr>
          <w:rFonts w:ascii="Times New Roman" w:hAnsi="Times New Roman"/>
          <w:color w:val="000000"/>
          <w:sz w:val="24"/>
          <w:szCs w:val="24"/>
        </w:rPr>
      </w:pPr>
      <w:r w:rsidRPr="000D338E">
        <w:rPr>
          <w:rFonts w:ascii="Times New Roman" w:hAnsi="Times New Roman"/>
          <w:color w:val="000000"/>
          <w:sz w:val="24"/>
          <w:szCs w:val="24"/>
        </w:rPr>
        <w:t xml:space="preserve">The order of draw is the same for syringe or vacutainer. </w:t>
      </w:r>
    </w:p>
    <w:p w:rsidR="000C0B64" w:rsidRPr="00E45769" w:rsidRDefault="000C0B64" w:rsidP="000A44F1">
      <w:pPr>
        <w:numPr>
          <w:ilvl w:val="1"/>
          <w:numId w:val="13"/>
        </w:numPr>
        <w:spacing w:after="0" w:line="240" w:lineRule="auto"/>
        <w:rPr>
          <w:rFonts w:asciiTheme="minorHAnsi" w:hAnsiTheme="minorHAnsi"/>
        </w:rPr>
      </w:pPr>
      <w:r w:rsidRPr="00E45769">
        <w:rPr>
          <w:rFonts w:asciiTheme="minorHAnsi" w:hAnsiTheme="minorHAnsi"/>
        </w:rPr>
        <w:t>If only a blue top tube is required, then it may be the only tube obtained, unless using a butterfly.  In the event a tubed butterfly unit is used to collect a sample, a discard tube must be used to capture the air in the tubing.</w:t>
      </w:r>
    </w:p>
    <w:p w:rsidR="000C0B64" w:rsidRPr="00E45769" w:rsidRDefault="000C0B64" w:rsidP="000A44F1">
      <w:pPr>
        <w:pStyle w:val="ListParagraph"/>
        <w:numPr>
          <w:ilvl w:val="1"/>
          <w:numId w:val="13"/>
        </w:numPr>
        <w:autoSpaceDE w:val="0"/>
        <w:autoSpaceDN w:val="0"/>
        <w:adjustRightInd w:val="0"/>
        <w:spacing w:after="0" w:line="240" w:lineRule="auto"/>
        <w:contextualSpacing/>
        <w:rPr>
          <w:rFonts w:asciiTheme="minorHAnsi" w:hAnsiTheme="minorHAnsi"/>
          <w:color w:val="000000"/>
          <w:sz w:val="24"/>
          <w:szCs w:val="24"/>
        </w:rPr>
      </w:pPr>
      <w:r w:rsidRPr="00E45769">
        <w:rPr>
          <w:rFonts w:asciiTheme="minorHAnsi" w:hAnsiTheme="minorHAnsi"/>
          <w:color w:val="000000"/>
          <w:sz w:val="24"/>
          <w:szCs w:val="24"/>
        </w:rPr>
        <w:t xml:space="preserve">The SST Gel tube is an additive tube and should be drawn after the blue. </w:t>
      </w:r>
    </w:p>
    <w:p w:rsidR="000C0B64" w:rsidRPr="00E45769" w:rsidRDefault="000C0B64" w:rsidP="000A44F1">
      <w:pPr>
        <w:pStyle w:val="ListParagraph"/>
        <w:numPr>
          <w:ilvl w:val="1"/>
          <w:numId w:val="13"/>
        </w:numPr>
        <w:autoSpaceDE w:val="0"/>
        <w:autoSpaceDN w:val="0"/>
        <w:adjustRightInd w:val="0"/>
        <w:spacing w:after="0" w:line="240" w:lineRule="auto"/>
        <w:contextualSpacing/>
        <w:rPr>
          <w:rFonts w:asciiTheme="minorHAnsi" w:hAnsiTheme="minorHAnsi"/>
          <w:color w:val="000000"/>
          <w:sz w:val="24"/>
          <w:szCs w:val="24"/>
        </w:rPr>
      </w:pPr>
      <w:r w:rsidRPr="00E45769">
        <w:rPr>
          <w:rFonts w:asciiTheme="minorHAnsi" w:hAnsiTheme="minorHAnsi"/>
          <w:color w:val="000000"/>
          <w:sz w:val="24"/>
          <w:szCs w:val="24"/>
        </w:rPr>
        <w:t>Specimen requirements are specific for the tube type as required by the testing department.</w:t>
      </w:r>
    </w:p>
    <w:p w:rsidR="000C0B64" w:rsidRPr="00E45769" w:rsidRDefault="000C0B64" w:rsidP="000A44F1">
      <w:pPr>
        <w:pStyle w:val="ListParagraph"/>
        <w:numPr>
          <w:ilvl w:val="1"/>
          <w:numId w:val="13"/>
        </w:numPr>
        <w:autoSpaceDE w:val="0"/>
        <w:autoSpaceDN w:val="0"/>
        <w:adjustRightInd w:val="0"/>
        <w:spacing w:after="0" w:line="240" w:lineRule="auto"/>
        <w:contextualSpacing/>
        <w:rPr>
          <w:rFonts w:asciiTheme="minorHAnsi" w:hAnsiTheme="minorHAnsi"/>
          <w:color w:val="000000"/>
          <w:sz w:val="24"/>
          <w:szCs w:val="24"/>
        </w:rPr>
      </w:pPr>
      <w:r w:rsidRPr="00E45769">
        <w:rPr>
          <w:rFonts w:asciiTheme="minorHAnsi" w:hAnsiTheme="minorHAnsi"/>
          <w:color w:val="000000"/>
          <w:sz w:val="24"/>
          <w:szCs w:val="24"/>
        </w:rPr>
        <w:t>See Order of Draw Procedure</w:t>
      </w:r>
    </w:p>
    <w:p w:rsidR="000C0B64" w:rsidRPr="00E45769" w:rsidRDefault="000C0B64" w:rsidP="000A44F1">
      <w:pPr>
        <w:pStyle w:val="Default"/>
        <w:numPr>
          <w:ilvl w:val="1"/>
          <w:numId w:val="13"/>
        </w:numPr>
        <w:rPr>
          <w:rFonts w:asciiTheme="minorHAnsi" w:hAnsiTheme="minorHAnsi" w:cs="Arial"/>
          <w:sz w:val="22"/>
          <w:szCs w:val="22"/>
        </w:rPr>
      </w:pPr>
      <w:r w:rsidRPr="00E45769">
        <w:rPr>
          <w:rFonts w:asciiTheme="minorHAnsi" w:hAnsiTheme="minorHAnsi" w:cs="Arial"/>
          <w:iCs/>
          <w:sz w:val="22"/>
          <w:szCs w:val="22"/>
        </w:rPr>
        <w:t xml:space="preserve">Placement of bar-coded Labels on the Tubes </w:t>
      </w:r>
    </w:p>
    <w:p w:rsidR="000C0B64" w:rsidRPr="00E45769" w:rsidRDefault="000C0B64" w:rsidP="000A44F1">
      <w:pPr>
        <w:pStyle w:val="ListParagraph"/>
        <w:numPr>
          <w:ilvl w:val="2"/>
          <w:numId w:val="13"/>
        </w:numPr>
        <w:autoSpaceDE w:val="0"/>
        <w:autoSpaceDN w:val="0"/>
        <w:adjustRightInd w:val="0"/>
        <w:spacing w:after="0" w:line="240" w:lineRule="auto"/>
        <w:contextualSpacing/>
        <w:rPr>
          <w:rFonts w:asciiTheme="minorHAnsi" w:hAnsiTheme="minorHAnsi" w:cs="Arial"/>
          <w:color w:val="000000"/>
        </w:rPr>
      </w:pPr>
      <w:r w:rsidRPr="00E45769">
        <w:rPr>
          <w:rFonts w:asciiTheme="minorHAnsi" w:hAnsiTheme="minorHAnsi" w:cs="Arial"/>
          <w:color w:val="000000"/>
        </w:rPr>
        <w:t xml:space="preserve">The bar-coded labels that are generated from the LIS must be placed on the tubes with a specific orientation. </w:t>
      </w:r>
    </w:p>
    <w:p w:rsidR="000C0B64" w:rsidRPr="00E45769" w:rsidRDefault="000C0B64" w:rsidP="000A44F1">
      <w:pPr>
        <w:pStyle w:val="ListParagraph"/>
        <w:numPr>
          <w:ilvl w:val="2"/>
          <w:numId w:val="13"/>
        </w:numPr>
        <w:autoSpaceDE w:val="0"/>
        <w:autoSpaceDN w:val="0"/>
        <w:adjustRightInd w:val="0"/>
        <w:spacing w:after="0" w:line="240" w:lineRule="auto"/>
        <w:contextualSpacing/>
        <w:rPr>
          <w:rFonts w:asciiTheme="minorHAnsi" w:hAnsiTheme="minorHAnsi" w:cs="Arial"/>
          <w:color w:val="000000"/>
        </w:rPr>
      </w:pPr>
      <w:r w:rsidRPr="00E45769">
        <w:rPr>
          <w:rFonts w:asciiTheme="minorHAnsi" w:hAnsiTheme="minorHAnsi" w:cs="Arial"/>
          <w:color w:val="000000"/>
        </w:rPr>
        <w:t>The first letter of the last name is oriented toward the top of the tube.</w:t>
      </w:r>
    </w:p>
    <w:p w:rsidR="000C0B64" w:rsidRPr="00E45769" w:rsidRDefault="000C0B64" w:rsidP="000A44F1">
      <w:pPr>
        <w:pStyle w:val="ListParagraph"/>
        <w:numPr>
          <w:ilvl w:val="2"/>
          <w:numId w:val="13"/>
        </w:numPr>
        <w:autoSpaceDE w:val="0"/>
        <w:autoSpaceDN w:val="0"/>
        <w:adjustRightInd w:val="0"/>
        <w:spacing w:after="0" w:line="240" w:lineRule="auto"/>
        <w:contextualSpacing/>
        <w:rPr>
          <w:rFonts w:asciiTheme="minorHAnsi" w:hAnsiTheme="minorHAnsi" w:cs="Arial"/>
          <w:color w:val="000000"/>
        </w:rPr>
      </w:pPr>
      <w:r w:rsidRPr="00E45769">
        <w:rPr>
          <w:rFonts w:asciiTheme="minorHAnsi" w:hAnsiTheme="minorHAnsi" w:cs="Arial"/>
          <w:color w:val="000000"/>
        </w:rPr>
        <w:t xml:space="preserve">Note the placement of the label. The barcode is positioned next to the cap and is in line with the tube. This alignment is critical for instruments to read the bar code in the laboratory. </w:t>
      </w:r>
    </w:p>
    <w:p w:rsidR="000C0B64" w:rsidRPr="00E45769" w:rsidRDefault="000C0B64" w:rsidP="000A44F1">
      <w:pPr>
        <w:pStyle w:val="ListParagraph"/>
        <w:numPr>
          <w:ilvl w:val="1"/>
          <w:numId w:val="13"/>
        </w:numPr>
        <w:autoSpaceDE w:val="0"/>
        <w:autoSpaceDN w:val="0"/>
        <w:adjustRightInd w:val="0"/>
        <w:spacing w:after="0" w:line="240" w:lineRule="auto"/>
        <w:contextualSpacing/>
        <w:rPr>
          <w:rFonts w:asciiTheme="minorHAnsi" w:hAnsiTheme="minorHAnsi" w:cs="Arial"/>
          <w:color w:val="000000"/>
        </w:rPr>
      </w:pPr>
      <w:r w:rsidRPr="00E45769">
        <w:rPr>
          <w:rFonts w:asciiTheme="minorHAnsi" w:hAnsiTheme="minorHAnsi" w:cs="Arial"/>
          <w:color w:val="000000"/>
        </w:rPr>
        <w:t>Hand-written label placement:  Place the label on the specimen in a way such that the written information is not obscured.</w:t>
      </w:r>
    </w:p>
    <w:p w:rsidR="000C0B64" w:rsidRDefault="000C0B64" w:rsidP="000C0B64">
      <w:pPr>
        <w:pStyle w:val="ListParagraph"/>
        <w:autoSpaceDE w:val="0"/>
        <w:autoSpaceDN w:val="0"/>
        <w:adjustRightInd w:val="0"/>
        <w:spacing w:after="0" w:line="240" w:lineRule="auto"/>
        <w:rPr>
          <w:rFonts w:cs="Arial"/>
          <w:color w:val="000000"/>
        </w:rPr>
      </w:pPr>
    </w:p>
    <w:p w:rsidR="000C0B64" w:rsidRPr="004B7928" w:rsidRDefault="000C0B64" w:rsidP="000A44F1">
      <w:pPr>
        <w:pStyle w:val="ListParagraph"/>
        <w:numPr>
          <w:ilvl w:val="0"/>
          <w:numId w:val="13"/>
        </w:numPr>
        <w:autoSpaceDE w:val="0"/>
        <w:autoSpaceDN w:val="0"/>
        <w:adjustRightInd w:val="0"/>
        <w:spacing w:after="0" w:line="240" w:lineRule="auto"/>
        <w:contextualSpacing/>
        <w:rPr>
          <w:rFonts w:cs="Arial"/>
          <w:color w:val="000000"/>
        </w:rPr>
      </w:pPr>
      <w:r w:rsidRPr="004B7928">
        <w:rPr>
          <w:rFonts w:cs="Arial"/>
          <w:bCs/>
          <w:color w:val="000000"/>
        </w:rPr>
        <w:t xml:space="preserve">Transporting Specimens back to the Laboratory </w:t>
      </w:r>
    </w:p>
    <w:p w:rsidR="000C0B64" w:rsidRPr="00931422" w:rsidRDefault="000C0B64" w:rsidP="000A44F1">
      <w:pPr>
        <w:pStyle w:val="ListParagraph"/>
        <w:numPr>
          <w:ilvl w:val="2"/>
          <w:numId w:val="13"/>
        </w:numPr>
        <w:autoSpaceDE w:val="0"/>
        <w:autoSpaceDN w:val="0"/>
        <w:adjustRightInd w:val="0"/>
        <w:spacing w:after="0" w:line="240" w:lineRule="auto"/>
        <w:contextualSpacing/>
        <w:rPr>
          <w:rFonts w:cs="Arial"/>
          <w:color w:val="000000"/>
        </w:rPr>
      </w:pPr>
      <w:r w:rsidRPr="00931422">
        <w:rPr>
          <w:rFonts w:cs="Arial"/>
          <w:color w:val="000000"/>
        </w:rPr>
        <w:t>Samples should be delivered to the laboratory ASAP.</w:t>
      </w:r>
    </w:p>
    <w:p w:rsidR="000C0B64" w:rsidRPr="00931422" w:rsidRDefault="000C0B64" w:rsidP="000A44F1">
      <w:pPr>
        <w:pStyle w:val="ListParagraph"/>
        <w:numPr>
          <w:ilvl w:val="2"/>
          <w:numId w:val="13"/>
        </w:numPr>
        <w:autoSpaceDE w:val="0"/>
        <w:autoSpaceDN w:val="0"/>
        <w:adjustRightInd w:val="0"/>
        <w:spacing w:after="0" w:line="240" w:lineRule="auto"/>
        <w:contextualSpacing/>
        <w:rPr>
          <w:rFonts w:cs="Arial"/>
          <w:color w:val="000000"/>
        </w:rPr>
      </w:pPr>
      <w:r w:rsidRPr="00931422">
        <w:rPr>
          <w:rFonts w:cs="Arial"/>
          <w:color w:val="000000"/>
        </w:rPr>
        <w:t>All samples being delivered to the laboratory should be in a biohazard bag.</w:t>
      </w:r>
    </w:p>
    <w:p w:rsidR="000C0B64" w:rsidRDefault="000C0B64" w:rsidP="000A44F1">
      <w:pPr>
        <w:pStyle w:val="ListParagraph"/>
        <w:numPr>
          <w:ilvl w:val="2"/>
          <w:numId w:val="13"/>
        </w:numPr>
        <w:autoSpaceDE w:val="0"/>
        <w:autoSpaceDN w:val="0"/>
        <w:adjustRightInd w:val="0"/>
        <w:spacing w:after="0" w:line="240" w:lineRule="auto"/>
        <w:contextualSpacing/>
        <w:rPr>
          <w:rFonts w:cs="Arial"/>
          <w:color w:val="000000"/>
        </w:rPr>
      </w:pPr>
      <w:r>
        <w:rPr>
          <w:rFonts w:cs="Arial"/>
          <w:color w:val="000000"/>
        </w:rPr>
        <w:t>Multiple patient samples may be placed in the same biohazard bag if:</w:t>
      </w:r>
    </w:p>
    <w:p w:rsidR="000C0B64" w:rsidRDefault="000C0B64" w:rsidP="000A44F1">
      <w:pPr>
        <w:pStyle w:val="ListParagraph"/>
        <w:numPr>
          <w:ilvl w:val="3"/>
          <w:numId w:val="13"/>
        </w:numPr>
        <w:autoSpaceDE w:val="0"/>
        <w:autoSpaceDN w:val="0"/>
        <w:adjustRightInd w:val="0"/>
        <w:spacing w:after="0" w:line="240" w:lineRule="auto"/>
        <w:contextualSpacing/>
        <w:rPr>
          <w:rFonts w:cs="Arial"/>
          <w:color w:val="000000"/>
        </w:rPr>
      </w:pPr>
      <w:r>
        <w:rPr>
          <w:rFonts w:cs="Arial"/>
          <w:color w:val="000000"/>
        </w:rPr>
        <w:t>All tubes have a barcoded, Beaker generated label on it</w:t>
      </w:r>
    </w:p>
    <w:p w:rsidR="000C0B64" w:rsidRDefault="000C0B64" w:rsidP="000A44F1">
      <w:pPr>
        <w:pStyle w:val="ListParagraph"/>
        <w:numPr>
          <w:ilvl w:val="3"/>
          <w:numId w:val="13"/>
        </w:numPr>
        <w:autoSpaceDE w:val="0"/>
        <w:autoSpaceDN w:val="0"/>
        <w:adjustRightInd w:val="0"/>
        <w:spacing w:after="0" w:line="240" w:lineRule="auto"/>
        <w:contextualSpacing/>
        <w:rPr>
          <w:rFonts w:cs="Arial"/>
          <w:color w:val="000000"/>
        </w:rPr>
      </w:pPr>
      <w:r>
        <w:rPr>
          <w:rFonts w:cs="Arial"/>
          <w:color w:val="000000"/>
        </w:rPr>
        <w:t>There are no requisitions to go with the specimens</w:t>
      </w:r>
    </w:p>
    <w:p w:rsidR="000C0B64" w:rsidRPr="00931422" w:rsidRDefault="000C0B64" w:rsidP="000A44F1">
      <w:pPr>
        <w:pStyle w:val="ListParagraph"/>
        <w:numPr>
          <w:ilvl w:val="2"/>
          <w:numId w:val="13"/>
        </w:numPr>
        <w:autoSpaceDE w:val="0"/>
        <w:autoSpaceDN w:val="0"/>
        <w:adjustRightInd w:val="0"/>
        <w:spacing w:after="0" w:line="240" w:lineRule="auto"/>
        <w:contextualSpacing/>
        <w:rPr>
          <w:rFonts w:cs="Arial"/>
          <w:color w:val="000000"/>
        </w:rPr>
      </w:pPr>
      <w:r>
        <w:rPr>
          <w:rFonts w:cs="Arial"/>
          <w:color w:val="000000"/>
        </w:rPr>
        <w:t>Specimens that are hand-labeled or have a requisition require their own biohazard bag and may not be mixed with other patient specimens.</w:t>
      </w:r>
    </w:p>
    <w:p w:rsidR="000C0B64" w:rsidRPr="00931422" w:rsidRDefault="000C0B64" w:rsidP="000A44F1">
      <w:pPr>
        <w:pStyle w:val="ListParagraph"/>
        <w:numPr>
          <w:ilvl w:val="2"/>
          <w:numId w:val="13"/>
        </w:numPr>
        <w:autoSpaceDE w:val="0"/>
        <w:autoSpaceDN w:val="0"/>
        <w:adjustRightInd w:val="0"/>
        <w:spacing w:after="0" w:line="240" w:lineRule="auto"/>
        <w:contextualSpacing/>
        <w:rPr>
          <w:rFonts w:cs="Arial"/>
          <w:color w:val="000000"/>
        </w:rPr>
      </w:pPr>
      <w:r w:rsidRPr="00931422">
        <w:rPr>
          <w:rFonts w:cs="Arial"/>
          <w:color w:val="000000"/>
        </w:rPr>
        <w:t>Samples may be delivered by courier, walking the sample to the lab, or by tube system.</w:t>
      </w:r>
    </w:p>
    <w:p w:rsidR="000C0B64" w:rsidRPr="00931422" w:rsidRDefault="000C0B64" w:rsidP="000A44F1">
      <w:pPr>
        <w:pStyle w:val="ListParagraph"/>
        <w:numPr>
          <w:ilvl w:val="2"/>
          <w:numId w:val="13"/>
        </w:numPr>
        <w:autoSpaceDE w:val="0"/>
        <w:autoSpaceDN w:val="0"/>
        <w:adjustRightInd w:val="0"/>
        <w:spacing w:after="0" w:line="240" w:lineRule="auto"/>
        <w:contextualSpacing/>
        <w:rPr>
          <w:rFonts w:cs="Arial"/>
          <w:color w:val="000000"/>
        </w:rPr>
      </w:pPr>
      <w:r w:rsidRPr="00931422">
        <w:rPr>
          <w:rFonts w:cs="Arial"/>
          <w:color w:val="000000"/>
        </w:rPr>
        <w:t xml:space="preserve">Blood collection tubes are maintained at room temperature unless otherwise instructed. </w:t>
      </w:r>
    </w:p>
    <w:p w:rsidR="000C0B64" w:rsidRPr="00617A41" w:rsidRDefault="000C0B64" w:rsidP="000C0B64">
      <w:pPr>
        <w:pStyle w:val="ListParagraph"/>
        <w:autoSpaceDE w:val="0"/>
        <w:autoSpaceDN w:val="0"/>
        <w:adjustRightInd w:val="0"/>
        <w:spacing w:after="0" w:line="240" w:lineRule="auto"/>
        <w:rPr>
          <w:rFonts w:cs="Arial"/>
          <w:color w:val="000000"/>
        </w:rPr>
      </w:pPr>
    </w:p>
    <w:p w:rsidR="000C0B64" w:rsidRPr="00931422" w:rsidRDefault="000C0B64" w:rsidP="000A44F1">
      <w:pPr>
        <w:pStyle w:val="ListParagraph"/>
        <w:numPr>
          <w:ilvl w:val="1"/>
          <w:numId w:val="13"/>
        </w:numPr>
        <w:autoSpaceDE w:val="0"/>
        <w:autoSpaceDN w:val="0"/>
        <w:adjustRightInd w:val="0"/>
        <w:spacing w:after="0" w:line="240" w:lineRule="auto"/>
        <w:contextualSpacing/>
        <w:rPr>
          <w:rFonts w:cs="Arial"/>
          <w:color w:val="000000"/>
        </w:rPr>
      </w:pPr>
      <w:r w:rsidRPr="00931422">
        <w:rPr>
          <w:rFonts w:cs="Arial"/>
          <w:bCs/>
          <w:color w:val="000000"/>
        </w:rPr>
        <w:lastRenderedPageBreak/>
        <w:t xml:space="preserve">Receiving the Specimen in the Laboratory </w:t>
      </w:r>
    </w:p>
    <w:p w:rsidR="000C0B64" w:rsidRPr="00931422" w:rsidRDefault="000C0B64" w:rsidP="000A44F1">
      <w:pPr>
        <w:pStyle w:val="ListParagraph"/>
        <w:numPr>
          <w:ilvl w:val="2"/>
          <w:numId w:val="13"/>
        </w:numPr>
        <w:autoSpaceDE w:val="0"/>
        <w:autoSpaceDN w:val="0"/>
        <w:adjustRightInd w:val="0"/>
        <w:spacing w:after="20" w:line="240" w:lineRule="auto"/>
        <w:contextualSpacing/>
        <w:rPr>
          <w:rFonts w:cs="Arial"/>
          <w:color w:val="000000"/>
        </w:rPr>
      </w:pPr>
      <w:r w:rsidRPr="00931422">
        <w:rPr>
          <w:rFonts w:cs="Arial"/>
          <w:color w:val="000000"/>
        </w:rPr>
        <w:t xml:space="preserve">Specimens are received into the laboratory using the </w:t>
      </w:r>
      <w:r w:rsidR="00216B3B">
        <w:rPr>
          <w:rFonts w:cs="Arial"/>
          <w:color w:val="000000"/>
        </w:rPr>
        <w:t>“receive” function in the Mobile Electronic collection device or the</w:t>
      </w:r>
      <w:r w:rsidRPr="00931422">
        <w:rPr>
          <w:rFonts w:cs="Arial"/>
          <w:color w:val="000000"/>
        </w:rPr>
        <w:t xml:space="preserve"> LIS system. </w:t>
      </w:r>
    </w:p>
    <w:p w:rsidR="000C0B64" w:rsidRPr="00931422" w:rsidRDefault="000C0B64" w:rsidP="000A44F1">
      <w:pPr>
        <w:pStyle w:val="ListParagraph"/>
        <w:numPr>
          <w:ilvl w:val="2"/>
          <w:numId w:val="13"/>
        </w:numPr>
        <w:autoSpaceDE w:val="0"/>
        <w:autoSpaceDN w:val="0"/>
        <w:adjustRightInd w:val="0"/>
        <w:spacing w:after="0" w:line="240" w:lineRule="auto"/>
        <w:contextualSpacing/>
        <w:rPr>
          <w:rFonts w:cs="Arial"/>
          <w:color w:val="000000"/>
        </w:rPr>
      </w:pPr>
      <w:r w:rsidRPr="00931422">
        <w:rPr>
          <w:rFonts w:cs="Arial"/>
          <w:color w:val="000000"/>
        </w:rPr>
        <w:t xml:space="preserve">In the event of duplicate requests, the phlebotomists/ lab tech may credit the duplicate only if ordered for the same patient on identical dates and times. </w:t>
      </w:r>
    </w:p>
    <w:p w:rsidR="000C0B64" w:rsidRDefault="000C0B64" w:rsidP="000A44F1">
      <w:pPr>
        <w:pStyle w:val="ListParagraph"/>
        <w:numPr>
          <w:ilvl w:val="2"/>
          <w:numId w:val="13"/>
        </w:numPr>
        <w:autoSpaceDE w:val="0"/>
        <w:autoSpaceDN w:val="0"/>
        <w:adjustRightInd w:val="0"/>
        <w:spacing w:after="0" w:line="240" w:lineRule="auto"/>
        <w:contextualSpacing/>
        <w:rPr>
          <w:rFonts w:cs="Arial"/>
          <w:color w:val="000000"/>
        </w:rPr>
      </w:pPr>
      <w:r w:rsidRPr="00931422">
        <w:rPr>
          <w:rFonts w:cs="Arial"/>
          <w:color w:val="000000"/>
        </w:rPr>
        <w:t>Acceptable credit /cancellation codes are pre-defined in the beaker/ Wake One LIS.</w:t>
      </w:r>
    </w:p>
    <w:p w:rsidR="000C0B64" w:rsidRDefault="000C0B64" w:rsidP="000C0B64">
      <w:pPr>
        <w:autoSpaceDE w:val="0"/>
        <w:autoSpaceDN w:val="0"/>
        <w:adjustRightInd w:val="0"/>
        <w:spacing w:after="0" w:line="240" w:lineRule="auto"/>
        <w:contextualSpacing/>
        <w:rPr>
          <w:rFonts w:cs="Arial"/>
          <w:color w:val="000000"/>
        </w:rPr>
      </w:pPr>
    </w:p>
    <w:p w:rsidR="000C0B64" w:rsidRPr="0062470C" w:rsidRDefault="000C0B64" w:rsidP="000C0B64">
      <w:pPr>
        <w:autoSpaceDE w:val="0"/>
        <w:autoSpaceDN w:val="0"/>
        <w:adjustRightInd w:val="0"/>
        <w:spacing w:after="0" w:line="240" w:lineRule="auto"/>
        <w:contextualSpacing/>
        <w:rPr>
          <w:rFonts w:cs="Arial"/>
          <w:color w:val="000000"/>
        </w:rPr>
      </w:pPr>
    </w:p>
    <w:p w:rsidR="000C0B64" w:rsidRPr="000D338E" w:rsidRDefault="000C0B64" w:rsidP="000A44F1">
      <w:pPr>
        <w:pStyle w:val="ListParagraph"/>
        <w:numPr>
          <w:ilvl w:val="0"/>
          <w:numId w:val="13"/>
        </w:numPr>
        <w:autoSpaceDE w:val="0"/>
        <w:autoSpaceDN w:val="0"/>
        <w:adjustRightInd w:val="0"/>
        <w:spacing w:after="0" w:line="240" w:lineRule="auto"/>
        <w:contextualSpacing/>
        <w:rPr>
          <w:rFonts w:ascii="Times New Roman" w:hAnsi="Times New Roman"/>
          <w:color w:val="000000"/>
          <w:sz w:val="24"/>
          <w:szCs w:val="24"/>
        </w:rPr>
      </w:pPr>
      <w:r w:rsidRPr="000D338E">
        <w:rPr>
          <w:rFonts w:ascii="Times New Roman" w:hAnsi="Times New Roman"/>
          <w:bCs/>
          <w:color w:val="000000"/>
          <w:sz w:val="24"/>
          <w:szCs w:val="24"/>
        </w:rPr>
        <w:t xml:space="preserve">Pediatric Blood Collection Considerations </w:t>
      </w:r>
    </w:p>
    <w:p w:rsidR="000C0B64" w:rsidRPr="000D338E" w:rsidRDefault="000C0B64" w:rsidP="000A44F1">
      <w:pPr>
        <w:pStyle w:val="ListParagraph"/>
        <w:numPr>
          <w:ilvl w:val="1"/>
          <w:numId w:val="13"/>
        </w:numPr>
        <w:autoSpaceDE w:val="0"/>
        <w:autoSpaceDN w:val="0"/>
        <w:adjustRightInd w:val="0"/>
        <w:spacing w:after="0" w:line="240" w:lineRule="auto"/>
        <w:contextualSpacing/>
        <w:rPr>
          <w:rFonts w:ascii="Times New Roman" w:hAnsi="Times New Roman"/>
          <w:color w:val="000000"/>
          <w:sz w:val="24"/>
          <w:szCs w:val="24"/>
        </w:rPr>
      </w:pPr>
      <w:r w:rsidRPr="000D338E">
        <w:rPr>
          <w:rFonts w:ascii="Times New Roman" w:hAnsi="Times New Roman"/>
          <w:color w:val="000000"/>
          <w:sz w:val="24"/>
          <w:szCs w:val="24"/>
        </w:rPr>
        <w:t xml:space="preserve">The collection of blood specimens from children poses special challenges related to both size and specimen requirements. </w:t>
      </w:r>
    </w:p>
    <w:p w:rsidR="000C0B64" w:rsidRPr="000D338E" w:rsidRDefault="000C0B64" w:rsidP="000A44F1">
      <w:pPr>
        <w:pStyle w:val="ListParagraph"/>
        <w:numPr>
          <w:ilvl w:val="1"/>
          <w:numId w:val="13"/>
        </w:numPr>
        <w:autoSpaceDE w:val="0"/>
        <w:autoSpaceDN w:val="0"/>
        <w:adjustRightInd w:val="0"/>
        <w:spacing w:after="0" w:line="240" w:lineRule="auto"/>
        <w:contextualSpacing/>
        <w:rPr>
          <w:rFonts w:ascii="Times New Roman" w:hAnsi="Times New Roman"/>
          <w:color w:val="000000"/>
          <w:sz w:val="24"/>
          <w:szCs w:val="24"/>
        </w:rPr>
      </w:pPr>
      <w:r w:rsidRPr="000D338E">
        <w:rPr>
          <w:rFonts w:ascii="Times New Roman" w:hAnsi="Times New Roman"/>
          <w:color w:val="000000"/>
          <w:sz w:val="24"/>
          <w:szCs w:val="24"/>
        </w:rPr>
        <w:t>Venipuncture is the method of choice for all ages.  It should be the first attempt at blood collection.</w:t>
      </w:r>
    </w:p>
    <w:p w:rsidR="000C0B64" w:rsidRPr="000D338E" w:rsidRDefault="000C0B64" w:rsidP="000A44F1">
      <w:pPr>
        <w:pStyle w:val="ListParagraph"/>
        <w:numPr>
          <w:ilvl w:val="1"/>
          <w:numId w:val="13"/>
        </w:numPr>
        <w:autoSpaceDE w:val="0"/>
        <w:autoSpaceDN w:val="0"/>
        <w:adjustRightInd w:val="0"/>
        <w:spacing w:after="0" w:line="240" w:lineRule="auto"/>
        <w:contextualSpacing/>
        <w:rPr>
          <w:rFonts w:ascii="Times New Roman" w:hAnsi="Times New Roman"/>
          <w:color w:val="000000"/>
          <w:sz w:val="24"/>
          <w:szCs w:val="24"/>
        </w:rPr>
      </w:pPr>
      <w:r w:rsidRPr="000D338E">
        <w:rPr>
          <w:rFonts w:ascii="Times New Roman" w:hAnsi="Times New Roman"/>
          <w:color w:val="000000"/>
          <w:sz w:val="24"/>
          <w:szCs w:val="24"/>
        </w:rPr>
        <w:t xml:space="preserve">Heel sticks and finger sticks are performed at the physician's request for any test with a suitable micro methodology. To verify micro volume requirements and availability the phlebotomist can confirm methods with the testing lab: </w:t>
      </w:r>
    </w:p>
    <w:p w:rsidR="000C0B64" w:rsidRPr="000D338E" w:rsidRDefault="000C0B64" w:rsidP="000C0B64">
      <w:pPr>
        <w:autoSpaceDE w:val="0"/>
        <w:autoSpaceDN w:val="0"/>
        <w:adjustRightInd w:val="0"/>
        <w:spacing w:after="0" w:line="240" w:lineRule="auto"/>
        <w:ind w:left="1440"/>
        <w:rPr>
          <w:rFonts w:ascii="Times New Roman" w:hAnsi="Times New Roman"/>
          <w:color w:val="000000"/>
          <w:sz w:val="24"/>
          <w:szCs w:val="24"/>
        </w:rPr>
      </w:pPr>
    </w:p>
    <w:p w:rsidR="000C0B64" w:rsidRPr="000D338E"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0D338E">
        <w:rPr>
          <w:rFonts w:ascii="Times New Roman" w:hAnsi="Times New Roman"/>
          <w:color w:val="000000"/>
          <w:sz w:val="24"/>
          <w:szCs w:val="24"/>
        </w:rPr>
        <w:t xml:space="preserve">Hematology 716-2610 </w:t>
      </w:r>
    </w:p>
    <w:p w:rsidR="000C0B64" w:rsidRPr="000D338E"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Chemistry 716-2610</w:t>
      </w:r>
    </w:p>
    <w:p w:rsidR="000C0B64" w:rsidRPr="000D338E"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0D338E">
        <w:rPr>
          <w:rFonts w:ascii="Times New Roman" w:hAnsi="Times New Roman"/>
          <w:color w:val="000000"/>
          <w:sz w:val="24"/>
          <w:szCs w:val="24"/>
        </w:rPr>
        <w:t xml:space="preserve">Microbiology 716-2658 </w:t>
      </w:r>
    </w:p>
    <w:p w:rsidR="000C0B64" w:rsidRPr="000D338E"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0D338E">
        <w:rPr>
          <w:rFonts w:ascii="Times New Roman" w:hAnsi="Times New Roman"/>
          <w:color w:val="000000"/>
          <w:sz w:val="24"/>
          <w:szCs w:val="24"/>
        </w:rPr>
        <w:t xml:space="preserve">Referral Testing 716-2610 </w:t>
      </w:r>
    </w:p>
    <w:p w:rsidR="000C0B64" w:rsidRPr="000D338E" w:rsidRDefault="000C0B64" w:rsidP="000A44F1">
      <w:pPr>
        <w:pStyle w:val="ListParagraph"/>
        <w:numPr>
          <w:ilvl w:val="2"/>
          <w:numId w:val="13"/>
        </w:numPr>
        <w:autoSpaceDE w:val="0"/>
        <w:autoSpaceDN w:val="0"/>
        <w:adjustRightInd w:val="0"/>
        <w:spacing w:after="0" w:line="240" w:lineRule="auto"/>
        <w:contextualSpacing/>
        <w:rPr>
          <w:rFonts w:ascii="Times New Roman" w:hAnsi="Times New Roman"/>
          <w:color w:val="000000"/>
          <w:sz w:val="24"/>
          <w:szCs w:val="24"/>
        </w:rPr>
      </w:pPr>
      <w:r w:rsidRPr="000D338E">
        <w:rPr>
          <w:rFonts w:ascii="Times New Roman" w:hAnsi="Times New Roman"/>
          <w:color w:val="000000"/>
          <w:sz w:val="24"/>
          <w:szCs w:val="24"/>
        </w:rPr>
        <w:t xml:space="preserve">Blood Bank 716-2618 </w:t>
      </w:r>
    </w:p>
    <w:p w:rsidR="000C0B64" w:rsidRPr="000D338E" w:rsidRDefault="000C0B64" w:rsidP="000C0B64">
      <w:pPr>
        <w:pStyle w:val="ListParagraph"/>
        <w:autoSpaceDE w:val="0"/>
        <w:autoSpaceDN w:val="0"/>
        <w:adjustRightInd w:val="0"/>
        <w:spacing w:after="0" w:line="240" w:lineRule="auto"/>
        <w:ind w:left="1800"/>
        <w:rPr>
          <w:rFonts w:ascii="Times New Roman" w:hAnsi="Times New Roman"/>
          <w:color w:val="000000"/>
          <w:sz w:val="24"/>
          <w:szCs w:val="24"/>
        </w:rPr>
      </w:pPr>
    </w:p>
    <w:p w:rsidR="000C0B64" w:rsidRPr="0062470C" w:rsidRDefault="000C0B64" w:rsidP="000A44F1">
      <w:pPr>
        <w:pStyle w:val="ListParagraph"/>
        <w:numPr>
          <w:ilvl w:val="1"/>
          <w:numId w:val="13"/>
        </w:numPr>
        <w:autoSpaceDE w:val="0"/>
        <w:autoSpaceDN w:val="0"/>
        <w:adjustRightInd w:val="0"/>
        <w:spacing w:after="0" w:line="240" w:lineRule="auto"/>
        <w:contextualSpacing/>
        <w:rPr>
          <w:rFonts w:ascii="Times New Roman" w:hAnsi="Times New Roman"/>
          <w:color w:val="000000"/>
          <w:sz w:val="24"/>
          <w:szCs w:val="24"/>
        </w:rPr>
      </w:pPr>
      <w:r w:rsidRPr="000D338E">
        <w:rPr>
          <w:rFonts w:ascii="Times New Roman" w:hAnsi="Times New Roman"/>
          <w:color w:val="000000"/>
          <w:sz w:val="24"/>
          <w:szCs w:val="24"/>
        </w:rPr>
        <w:t xml:space="preserve">Heel sticks may be attempted up to but not beyond age 6 months. After 6 months an infant's heel becomes too thick for adequate blood collection. </w:t>
      </w:r>
    </w:p>
    <w:p w:rsidR="000C0B64" w:rsidRPr="00305512" w:rsidRDefault="000C0B64" w:rsidP="000C0B64">
      <w:pPr>
        <w:autoSpaceDE w:val="0"/>
        <w:autoSpaceDN w:val="0"/>
        <w:adjustRightInd w:val="0"/>
        <w:spacing w:after="0" w:line="240" w:lineRule="auto"/>
        <w:contextualSpacing/>
        <w:rPr>
          <w:rFonts w:ascii="Times New Roman" w:hAnsi="Times New Roman"/>
          <w:color w:val="000000"/>
          <w:sz w:val="24"/>
          <w:szCs w:val="24"/>
        </w:rPr>
      </w:pPr>
    </w:p>
    <w:p w:rsidR="000C0B64" w:rsidRDefault="000C0B64" w:rsidP="000C0B64">
      <w:pPr>
        <w:pStyle w:val="ListParagraph"/>
        <w:numPr>
          <w:ilvl w:val="1"/>
          <w:numId w:val="13"/>
        </w:num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Fingerstick may be performed on any patient older than 6 months of age, if appropriate.</w:t>
      </w:r>
    </w:p>
    <w:p w:rsidR="00C71B16" w:rsidRPr="00C71B16" w:rsidRDefault="00C71B16" w:rsidP="00C71B16">
      <w:pPr>
        <w:autoSpaceDE w:val="0"/>
        <w:autoSpaceDN w:val="0"/>
        <w:adjustRightInd w:val="0"/>
        <w:spacing w:after="0" w:line="240" w:lineRule="auto"/>
        <w:contextualSpacing/>
        <w:rPr>
          <w:rFonts w:ascii="Times New Roman" w:hAnsi="Times New Roman"/>
          <w:color w:val="000000"/>
          <w:sz w:val="24"/>
          <w:szCs w:val="24"/>
        </w:rPr>
      </w:pPr>
    </w:p>
    <w:p w:rsidR="000C0B64" w:rsidRPr="00305512" w:rsidRDefault="000C0B64" w:rsidP="000C0B64">
      <w:pPr>
        <w:rPr>
          <w:rFonts w:asciiTheme="minorHAnsi" w:hAnsiTheme="minorHAnsi"/>
          <w:b/>
          <w:sz w:val="24"/>
          <w:u w:val="single"/>
        </w:rPr>
      </w:pPr>
      <w:r w:rsidRPr="00AC38C3">
        <w:rPr>
          <w:rFonts w:asciiTheme="minorHAnsi" w:hAnsiTheme="minorHAnsi"/>
          <w:b/>
          <w:sz w:val="24"/>
          <w:u w:val="single"/>
        </w:rPr>
        <w:t>Order of Draw and Tube Types</w:t>
      </w:r>
      <w:r w:rsidR="00816F19" w:rsidRPr="00AC38C3">
        <w:rPr>
          <w:rFonts w:asciiTheme="minorHAnsi" w:hAnsiTheme="minorHAnsi"/>
          <w:b/>
          <w:sz w:val="24"/>
          <w:u w:val="single"/>
        </w:rPr>
        <w:fldChar w:fldCharType="begin"/>
      </w:r>
      <w:r w:rsidRPr="00AC38C3">
        <w:rPr>
          <w:rFonts w:asciiTheme="minorHAnsi" w:hAnsiTheme="minorHAnsi"/>
        </w:rPr>
        <w:instrText xml:space="preserve"> TC "</w:instrText>
      </w:r>
      <w:bookmarkStart w:id="2" w:name="_Toc158084741"/>
      <w:r w:rsidRPr="00AC38C3">
        <w:rPr>
          <w:rFonts w:asciiTheme="minorHAnsi" w:hAnsiTheme="minorHAnsi"/>
          <w:b/>
          <w:sz w:val="24"/>
          <w:u w:val="single"/>
        </w:rPr>
        <w:instrText>Order of Draw and Tube Types</w:instrText>
      </w:r>
      <w:bookmarkEnd w:id="2"/>
      <w:r w:rsidRPr="00AC38C3">
        <w:rPr>
          <w:rFonts w:asciiTheme="minorHAnsi" w:hAnsiTheme="minorHAnsi"/>
        </w:rPr>
        <w:instrText xml:space="preserve">" \f C \l "1" </w:instrText>
      </w:r>
      <w:r w:rsidR="00816F19" w:rsidRPr="00AC38C3">
        <w:rPr>
          <w:rFonts w:asciiTheme="minorHAnsi" w:hAnsiTheme="minorHAnsi"/>
          <w:b/>
          <w:sz w:val="24"/>
          <w:u w:val="single"/>
        </w:rPr>
        <w:fldChar w:fldCharType="end"/>
      </w:r>
    </w:p>
    <w:p w:rsidR="000C0B64" w:rsidRPr="00305512" w:rsidRDefault="000C0B64" w:rsidP="000C0B64">
      <w:pPr>
        <w:ind w:left="1440" w:hanging="1440"/>
        <w:rPr>
          <w:rFonts w:asciiTheme="minorHAnsi" w:hAnsiTheme="minorHAnsi"/>
          <w:sz w:val="24"/>
        </w:rPr>
      </w:pPr>
      <w:r w:rsidRPr="00AC38C3">
        <w:rPr>
          <w:rFonts w:asciiTheme="minorHAnsi" w:hAnsiTheme="minorHAnsi"/>
          <w:sz w:val="24"/>
        </w:rPr>
        <w:t>The proper order of draw is followed when drawing all patient samples</w:t>
      </w:r>
    </w:p>
    <w:p w:rsidR="000C0B64" w:rsidRPr="00AC38C3" w:rsidRDefault="000C0B64" w:rsidP="000C0B64">
      <w:pPr>
        <w:rPr>
          <w:rFonts w:asciiTheme="minorHAnsi" w:hAnsiTheme="minorHAnsi"/>
          <w:bCs/>
          <w:sz w:val="24"/>
        </w:rPr>
      </w:pPr>
      <w:r w:rsidRPr="00AC38C3">
        <w:rPr>
          <w:rFonts w:asciiTheme="minorHAnsi" w:hAnsiTheme="minorHAnsi"/>
          <w:bCs/>
          <w:sz w:val="24"/>
        </w:rPr>
        <w:t>The order of draw is as follows:</w:t>
      </w:r>
    </w:p>
    <w:p w:rsidR="000C0B64" w:rsidRPr="00AC38C3" w:rsidRDefault="000C0B64" w:rsidP="000A44F1">
      <w:pPr>
        <w:numPr>
          <w:ilvl w:val="0"/>
          <w:numId w:val="12"/>
        </w:numPr>
        <w:spacing w:after="0" w:line="240" w:lineRule="auto"/>
        <w:rPr>
          <w:rFonts w:asciiTheme="minorHAnsi" w:hAnsiTheme="minorHAnsi"/>
          <w:bCs/>
          <w:sz w:val="24"/>
        </w:rPr>
      </w:pPr>
      <w:r w:rsidRPr="00AC38C3">
        <w:rPr>
          <w:rFonts w:asciiTheme="minorHAnsi" w:hAnsiTheme="minorHAnsi"/>
          <w:bCs/>
          <w:sz w:val="24"/>
        </w:rPr>
        <w:t>Tubes for sterile samples (i.e. Blood Cultures)</w:t>
      </w:r>
    </w:p>
    <w:p w:rsidR="000C0B64" w:rsidRPr="00AC38C3" w:rsidRDefault="000C0B64" w:rsidP="000A44F1">
      <w:pPr>
        <w:numPr>
          <w:ilvl w:val="0"/>
          <w:numId w:val="12"/>
        </w:numPr>
        <w:spacing w:after="0" w:line="240" w:lineRule="auto"/>
        <w:rPr>
          <w:rFonts w:asciiTheme="minorHAnsi" w:hAnsiTheme="minorHAnsi"/>
          <w:bCs/>
          <w:sz w:val="24"/>
        </w:rPr>
      </w:pPr>
      <w:r w:rsidRPr="00AC38C3">
        <w:rPr>
          <w:rFonts w:asciiTheme="minorHAnsi" w:hAnsiTheme="minorHAnsi"/>
          <w:bCs/>
          <w:sz w:val="24"/>
        </w:rPr>
        <w:t>Tubes for coagulation studies</w:t>
      </w:r>
    </w:p>
    <w:p w:rsidR="000C0B64" w:rsidRPr="00AC38C3" w:rsidRDefault="000C0B64" w:rsidP="000A44F1">
      <w:pPr>
        <w:numPr>
          <w:ilvl w:val="0"/>
          <w:numId w:val="12"/>
        </w:numPr>
        <w:spacing w:after="0" w:line="240" w:lineRule="auto"/>
        <w:rPr>
          <w:rFonts w:asciiTheme="minorHAnsi" w:hAnsiTheme="minorHAnsi"/>
          <w:bCs/>
          <w:sz w:val="24"/>
        </w:rPr>
      </w:pPr>
      <w:r w:rsidRPr="00AC38C3">
        <w:rPr>
          <w:rFonts w:asciiTheme="minorHAnsi" w:hAnsiTheme="minorHAnsi"/>
          <w:bCs/>
          <w:sz w:val="24"/>
        </w:rPr>
        <w:t>Tubes without additives</w:t>
      </w:r>
    </w:p>
    <w:p w:rsidR="000C0B64" w:rsidRPr="00AC38C3" w:rsidRDefault="000C0B64" w:rsidP="000A44F1">
      <w:pPr>
        <w:numPr>
          <w:ilvl w:val="0"/>
          <w:numId w:val="12"/>
        </w:numPr>
        <w:spacing w:after="0" w:line="240" w:lineRule="auto"/>
        <w:rPr>
          <w:rFonts w:asciiTheme="minorHAnsi" w:hAnsiTheme="minorHAnsi"/>
          <w:bCs/>
          <w:sz w:val="24"/>
        </w:rPr>
      </w:pPr>
      <w:r w:rsidRPr="00AC38C3">
        <w:rPr>
          <w:rFonts w:asciiTheme="minorHAnsi" w:hAnsiTheme="minorHAnsi"/>
          <w:bCs/>
          <w:sz w:val="24"/>
        </w:rPr>
        <w:t>Tubes with additives</w:t>
      </w:r>
    </w:p>
    <w:p w:rsidR="000C0B64" w:rsidRPr="00AC38C3" w:rsidRDefault="000C0B64" w:rsidP="000A44F1">
      <w:pPr>
        <w:numPr>
          <w:ilvl w:val="1"/>
          <w:numId w:val="12"/>
        </w:numPr>
        <w:spacing w:after="0" w:line="240" w:lineRule="auto"/>
        <w:rPr>
          <w:rFonts w:asciiTheme="minorHAnsi" w:hAnsiTheme="minorHAnsi"/>
          <w:bCs/>
          <w:sz w:val="24"/>
        </w:rPr>
      </w:pPr>
      <w:r w:rsidRPr="00AC38C3">
        <w:rPr>
          <w:rFonts w:asciiTheme="minorHAnsi" w:hAnsiTheme="minorHAnsi"/>
          <w:bCs/>
          <w:sz w:val="24"/>
        </w:rPr>
        <w:t>SST Gel</w:t>
      </w:r>
    </w:p>
    <w:p w:rsidR="000C0B64" w:rsidRPr="00AC38C3" w:rsidRDefault="000C0B64" w:rsidP="000A44F1">
      <w:pPr>
        <w:numPr>
          <w:ilvl w:val="1"/>
          <w:numId w:val="12"/>
        </w:numPr>
        <w:spacing w:after="0" w:line="240" w:lineRule="auto"/>
        <w:rPr>
          <w:rFonts w:asciiTheme="minorHAnsi" w:hAnsiTheme="minorHAnsi"/>
          <w:bCs/>
          <w:sz w:val="24"/>
        </w:rPr>
      </w:pPr>
      <w:r w:rsidRPr="00AC38C3">
        <w:rPr>
          <w:rFonts w:asciiTheme="minorHAnsi" w:hAnsiTheme="minorHAnsi"/>
          <w:bCs/>
          <w:sz w:val="24"/>
        </w:rPr>
        <w:t>Heparin</w:t>
      </w:r>
    </w:p>
    <w:p w:rsidR="000C0B64" w:rsidRPr="00AC38C3" w:rsidRDefault="000C0B64" w:rsidP="000A44F1">
      <w:pPr>
        <w:numPr>
          <w:ilvl w:val="1"/>
          <w:numId w:val="12"/>
        </w:numPr>
        <w:spacing w:after="0" w:line="240" w:lineRule="auto"/>
        <w:rPr>
          <w:rFonts w:asciiTheme="minorHAnsi" w:hAnsiTheme="minorHAnsi"/>
          <w:bCs/>
          <w:sz w:val="24"/>
        </w:rPr>
      </w:pPr>
      <w:r w:rsidRPr="00AC38C3">
        <w:rPr>
          <w:rFonts w:asciiTheme="minorHAnsi" w:hAnsiTheme="minorHAnsi"/>
          <w:bCs/>
          <w:sz w:val="24"/>
        </w:rPr>
        <w:t>EDTA/Pink and Purple</w:t>
      </w:r>
    </w:p>
    <w:p w:rsidR="000C0B64" w:rsidRPr="00AC38C3" w:rsidRDefault="000C0B64" w:rsidP="000A44F1">
      <w:pPr>
        <w:numPr>
          <w:ilvl w:val="1"/>
          <w:numId w:val="12"/>
        </w:numPr>
        <w:spacing w:after="0" w:line="240" w:lineRule="auto"/>
        <w:rPr>
          <w:rFonts w:asciiTheme="minorHAnsi" w:hAnsiTheme="minorHAnsi"/>
          <w:bCs/>
          <w:sz w:val="24"/>
        </w:rPr>
      </w:pPr>
      <w:r w:rsidRPr="00AC38C3">
        <w:rPr>
          <w:rFonts w:asciiTheme="minorHAnsi" w:hAnsiTheme="minorHAnsi"/>
          <w:bCs/>
          <w:sz w:val="24"/>
        </w:rPr>
        <w:t>Oxalate/Fluoride</w:t>
      </w:r>
    </w:p>
    <w:p w:rsidR="000C0B64" w:rsidRPr="00AC38C3" w:rsidRDefault="000C0B64" w:rsidP="000A44F1">
      <w:pPr>
        <w:numPr>
          <w:ilvl w:val="1"/>
          <w:numId w:val="12"/>
        </w:numPr>
        <w:spacing w:after="0" w:line="240" w:lineRule="auto"/>
        <w:rPr>
          <w:rFonts w:asciiTheme="minorHAnsi" w:hAnsiTheme="minorHAnsi"/>
          <w:bCs/>
          <w:sz w:val="24"/>
        </w:rPr>
      </w:pPr>
      <w:r w:rsidRPr="00AC38C3">
        <w:rPr>
          <w:rFonts w:asciiTheme="minorHAnsi" w:hAnsiTheme="minorHAnsi"/>
          <w:bCs/>
          <w:sz w:val="24"/>
        </w:rPr>
        <w:t>Others as needed</w:t>
      </w:r>
    </w:p>
    <w:p w:rsidR="00876FC9" w:rsidRPr="00AC38C3" w:rsidRDefault="00876FC9" w:rsidP="00676C80">
      <w:pPr>
        <w:rPr>
          <w:rFonts w:asciiTheme="minorHAnsi" w:hAnsiTheme="minorHAnsi"/>
          <w:bCs/>
          <w:sz w:val="24"/>
        </w:rPr>
      </w:pPr>
    </w:p>
    <w:tbl>
      <w:tblPr>
        <w:tblW w:w="96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6"/>
        <w:gridCol w:w="1814"/>
        <w:gridCol w:w="5715"/>
      </w:tblGrid>
      <w:tr w:rsidR="000C0B64" w:rsidRPr="00AC38C3" w:rsidTr="005C576B">
        <w:trPr>
          <w:trHeight w:val="244"/>
        </w:trPr>
        <w:tc>
          <w:tcPr>
            <w:tcW w:w="2086" w:type="dxa"/>
          </w:tcPr>
          <w:p w:rsidR="000C0B64" w:rsidRPr="00AC38C3" w:rsidRDefault="000C0B64" w:rsidP="005C576B">
            <w:pPr>
              <w:jc w:val="center"/>
              <w:rPr>
                <w:rFonts w:asciiTheme="minorHAnsi" w:hAnsiTheme="minorHAnsi"/>
                <w:b/>
                <w:bCs/>
              </w:rPr>
            </w:pPr>
            <w:r w:rsidRPr="00AC38C3">
              <w:rPr>
                <w:rFonts w:asciiTheme="minorHAnsi" w:hAnsiTheme="minorHAnsi"/>
                <w:b/>
                <w:bCs/>
              </w:rPr>
              <w:lastRenderedPageBreak/>
              <w:t>Tube Top Color</w:t>
            </w:r>
          </w:p>
        </w:tc>
        <w:tc>
          <w:tcPr>
            <w:tcW w:w="1814" w:type="dxa"/>
          </w:tcPr>
          <w:p w:rsidR="000C0B64" w:rsidRPr="00AC38C3" w:rsidRDefault="000C0B64" w:rsidP="005C576B">
            <w:pPr>
              <w:jc w:val="center"/>
              <w:rPr>
                <w:rFonts w:asciiTheme="minorHAnsi" w:hAnsiTheme="minorHAnsi"/>
                <w:b/>
                <w:bCs/>
              </w:rPr>
            </w:pPr>
            <w:r w:rsidRPr="00AC38C3">
              <w:rPr>
                <w:rFonts w:asciiTheme="minorHAnsi" w:hAnsiTheme="minorHAnsi"/>
                <w:b/>
                <w:bCs/>
              </w:rPr>
              <w:t>Size</w:t>
            </w:r>
          </w:p>
        </w:tc>
        <w:tc>
          <w:tcPr>
            <w:tcW w:w="5715" w:type="dxa"/>
          </w:tcPr>
          <w:p w:rsidR="000C0B64" w:rsidRPr="00AC38C3" w:rsidRDefault="000C0B64" w:rsidP="005C576B">
            <w:pPr>
              <w:jc w:val="center"/>
              <w:rPr>
                <w:rFonts w:asciiTheme="minorHAnsi" w:hAnsiTheme="minorHAnsi"/>
                <w:b/>
                <w:bCs/>
              </w:rPr>
            </w:pPr>
            <w:r w:rsidRPr="00AC38C3">
              <w:rPr>
                <w:rFonts w:asciiTheme="minorHAnsi" w:hAnsiTheme="minorHAnsi"/>
                <w:b/>
                <w:bCs/>
              </w:rPr>
              <w:t>Additive</w:t>
            </w:r>
          </w:p>
        </w:tc>
      </w:tr>
      <w:tr w:rsidR="000C0B64" w:rsidRPr="00AC38C3" w:rsidTr="005C576B">
        <w:trPr>
          <w:trHeight w:val="541"/>
        </w:trPr>
        <w:tc>
          <w:tcPr>
            <w:tcW w:w="2086" w:type="dxa"/>
          </w:tcPr>
          <w:p w:rsidR="000C0B64" w:rsidRPr="00AC38C3" w:rsidRDefault="000C0B64" w:rsidP="005C576B">
            <w:pPr>
              <w:pStyle w:val="Heading2"/>
              <w:rPr>
                <w:rFonts w:asciiTheme="minorHAnsi" w:hAnsiTheme="minorHAnsi"/>
                <w:sz w:val="22"/>
              </w:rPr>
            </w:pPr>
            <w:r w:rsidRPr="00AC38C3">
              <w:rPr>
                <w:rFonts w:asciiTheme="minorHAnsi" w:hAnsiTheme="minorHAnsi"/>
                <w:sz w:val="22"/>
              </w:rPr>
              <w:t>BD Bactec Aerobic and Anaerobic</w:t>
            </w:r>
          </w:p>
        </w:tc>
        <w:tc>
          <w:tcPr>
            <w:tcW w:w="1814" w:type="dxa"/>
          </w:tcPr>
          <w:p w:rsidR="000C0B64" w:rsidRPr="00AC38C3" w:rsidRDefault="000C0B64" w:rsidP="005C576B">
            <w:pPr>
              <w:jc w:val="center"/>
              <w:rPr>
                <w:rFonts w:asciiTheme="minorHAnsi" w:hAnsiTheme="minorHAnsi"/>
              </w:rPr>
            </w:pPr>
            <w:r w:rsidRPr="00AC38C3">
              <w:rPr>
                <w:rFonts w:asciiTheme="minorHAnsi" w:hAnsiTheme="minorHAnsi"/>
              </w:rPr>
              <w:t>10 ml</w:t>
            </w:r>
          </w:p>
        </w:tc>
        <w:tc>
          <w:tcPr>
            <w:tcW w:w="5715" w:type="dxa"/>
          </w:tcPr>
          <w:p w:rsidR="000C0B64" w:rsidRPr="00AC38C3" w:rsidRDefault="000C0B64" w:rsidP="005C576B">
            <w:pPr>
              <w:jc w:val="center"/>
              <w:rPr>
                <w:rFonts w:asciiTheme="minorHAnsi" w:hAnsiTheme="minorHAnsi"/>
              </w:rPr>
            </w:pPr>
            <w:r w:rsidRPr="00AC38C3">
              <w:rPr>
                <w:rFonts w:asciiTheme="minorHAnsi" w:hAnsiTheme="minorHAnsi"/>
              </w:rPr>
              <w:t>Blood Culture Media</w:t>
            </w:r>
          </w:p>
        </w:tc>
      </w:tr>
      <w:tr w:rsidR="000C0B64" w:rsidRPr="00AC38C3" w:rsidTr="005C576B">
        <w:trPr>
          <w:trHeight w:val="274"/>
        </w:trPr>
        <w:tc>
          <w:tcPr>
            <w:tcW w:w="2086" w:type="dxa"/>
          </w:tcPr>
          <w:p w:rsidR="000C0B64" w:rsidRPr="00AC38C3" w:rsidRDefault="000C0B64" w:rsidP="005C576B">
            <w:pPr>
              <w:pStyle w:val="Heading2"/>
              <w:rPr>
                <w:rFonts w:asciiTheme="minorHAnsi" w:hAnsiTheme="minorHAnsi"/>
                <w:sz w:val="22"/>
              </w:rPr>
            </w:pPr>
            <w:r w:rsidRPr="00AC38C3">
              <w:rPr>
                <w:rFonts w:asciiTheme="minorHAnsi" w:hAnsiTheme="minorHAnsi"/>
                <w:sz w:val="22"/>
              </w:rPr>
              <w:t>Blue</w:t>
            </w:r>
          </w:p>
        </w:tc>
        <w:tc>
          <w:tcPr>
            <w:tcW w:w="1814" w:type="dxa"/>
          </w:tcPr>
          <w:p w:rsidR="000C0B64" w:rsidRPr="00AC38C3" w:rsidRDefault="000C0B64" w:rsidP="005C576B">
            <w:pPr>
              <w:jc w:val="center"/>
              <w:rPr>
                <w:rFonts w:asciiTheme="minorHAnsi" w:hAnsiTheme="minorHAnsi"/>
              </w:rPr>
            </w:pPr>
            <w:r w:rsidRPr="00AC38C3">
              <w:rPr>
                <w:rFonts w:asciiTheme="minorHAnsi" w:hAnsiTheme="minorHAnsi"/>
              </w:rPr>
              <w:t>2.7 ml, 1.8ml</w:t>
            </w:r>
          </w:p>
        </w:tc>
        <w:tc>
          <w:tcPr>
            <w:tcW w:w="5715" w:type="dxa"/>
          </w:tcPr>
          <w:p w:rsidR="000C0B64" w:rsidRPr="00AC38C3" w:rsidRDefault="000C0B64" w:rsidP="005C576B">
            <w:pPr>
              <w:jc w:val="center"/>
              <w:rPr>
                <w:rFonts w:asciiTheme="minorHAnsi" w:hAnsiTheme="minorHAnsi"/>
              </w:rPr>
            </w:pPr>
            <w:r w:rsidRPr="00AC38C3">
              <w:rPr>
                <w:rFonts w:asciiTheme="minorHAnsi" w:hAnsiTheme="minorHAnsi"/>
              </w:rPr>
              <w:t>Sodium Citrate (anticoagulant)</w:t>
            </w:r>
            <w:r w:rsidR="00082DC0">
              <w:rPr>
                <w:rFonts w:asciiTheme="minorHAnsi" w:hAnsiTheme="minorHAnsi"/>
              </w:rPr>
              <w:t xml:space="preserve"> 0.3ml-0.109M</w:t>
            </w:r>
          </w:p>
        </w:tc>
      </w:tr>
      <w:tr w:rsidR="000C0B64" w:rsidRPr="00AC38C3" w:rsidTr="005C576B">
        <w:trPr>
          <w:trHeight w:val="282"/>
        </w:trPr>
        <w:tc>
          <w:tcPr>
            <w:tcW w:w="2086" w:type="dxa"/>
          </w:tcPr>
          <w:p w:rsidR="000C0B64" w:rsidRPr="00AC38C3" w:rsidRDefault="000C0B64" w:rsidP="005C576B">
            <w:pPr>
              <w:pStyle w:val="Heading2"/>
              <w:rPr>
                <w:rFonts w:asciiTheme="minorHAnsi" w:hAnsiTheme="minorHAnsi"/>
                <w:sz w:val="22"/>
              </w:rPr>
            </w:pPr>
            <w:r w:rsidRPr="00AC38C3">
              <w:rPr>
                <w:rFonts w:asciiTheme="minorHAnsi" w:hAnsiTheme="minorHAnsi"/>
                <w:sz w:val="22"/>
              </w:rPr>
              <w:t>Red</w:t>
            </w:r>
          </w:p>
        </w:tc>
        <w:tc>
          <w:tcPr>
            <w:tcW w:w="1814" w:type="dxa"/>
          </w:tcPr>
          <w:p w:rsidR="000C0B64" w:rsidRPr="00AC38C3" w:rsidRDefault="000C0B64" w:rsidP="005C576B">
            <w:pPr>
              <w:jc w:val="center"/>
              <w:rPr>
                <w:rFonts w:asciiTheme="minorHAnsi" w:hAnsiTheme="minorHAnsi"/>
              </w:rPr>
            </w:pPr>
            <w:r w:rsidRPr="00AC38C3">
              <w:rPr>
                <w:rFonts w:asciiTheme="minorHAnsi" w:hAnsiTheme="minorHAnsi"/>
              </w:rPr>
              <w:t>10 ml</w:t>
            </w:r>
          </w:p>
        </w:tc>
        <w:tc>
          <w:tcPr>
            <w:tcW w:w="5715" w:type="dxa"/>
          </w:tcPr>
          <w:p w:rsidR="000C0B64" w:rsidRPr="00AC38C3" w:rsidRDefault="000C0B64" w:rsidP="005C576B">
            <w:pPr>
              <w:jc w:val="center"/>
              <w:rPr>
                <w:rFonts w:asciiTheme="minorHAnsi" w:hAnsiTheme="minorHAnsi"/>
              </w:rPr>
            </w:pPr>
            <w:r w:rsidRPr="00AC38C3">
              <w:rPr>
                <w:rFonts w:asciiTheme="minorHAnsi" w:hAnsiTheme="minorHAnsi"/>
              </w:rPr>
              <w:t>None</w:t>
            </w:r>
          </w:p>
        </w:tc>
      </w:tr>
      <w:tr w:rsidR="000C0B64" w:rsidRPr="00AC38C3" w:rsidTr="005C576B">
        <w:trPr>
          <w:trHeight w:val="274"/>
        </w:trPr>
        <w:tc>
          <w:tcPr>
            <w:tcW w:w="2086" w:type="dxa"/>
          </w:tcPr>
          <w:p w:rsidR="000C0B64" w:rsidRPr="00AC38C3" w:rsidRDefault="000C0B64" w:rsidP="005C576B">
            <w:pPr>
              <w:pStyle w:val="Heading2"/>
              <w:rPr>
                <w:rFonts w:asciiTheme="minorHAnsi" w:hAnsiTheme="minorHAnsi"/>
                <w:sz w:val="22"/>
              </w:rPr>
            </w:pPr>
            <w:r w:rsidRPr="00AC38C3">
              <w:rPr>
                <w:rFonts w:asciiTheme="minorHAnsi" w:hAnsiTheme="minorHAnsi"/>
                <w:sz w:val="22"/>
              </w:rPr>
              <w:t>Gold</w:t>
            </w:r>
          </w:p>
        </w:tc>
        <w:tc>
          <w:tcPr>
            <w:tcW w:w="1814" w:type="dxa"/>
          </w:tcPr>
          <w:p w:rsidR="000C0B64" w:rsidRPr="00AC38C3" w:rsidRDefault="000C0B64" w:rsidP="005C576B">
            <w:pPr>
              <w:jc w:val="center"/>
              <w:rPr>
                <w:rFonts w:asciiTheme="minorHAnsi" w:hAnsiTheme="minorHAnsi"/>
              </w:rPr>
            </w:pPr>
            <w:r w:rsidRPr="00AC38C3">
              <w:rPr>
                <w:rFonts w:asciiTheme="minorHAnsi" w:hAnsiTheme="minorHAnsi"/>
              </w:rPr>
              <w:t>3.5 ml</w:t>
            </w:r>
          </w:p>
        </w:tc>
        <w:tc>
          <w:tcPr>
            <w:tcW w:w="5715" w:type="dxa"/>
          </w:tcPr>
          <w:p w:rsidR="000C0B64" w:rsidRPr="00AC38C3" w:rsidRDefault="000C0B64" w:rsidP="005C576B">
            <w:pPr>
              <w:jc w:val="center"/>
              <w:rPr>
                <w:rFonts w:asciiTheme="minorHAnsi" w:hAnsiTheme="minorHAnsi"/>
              </w:rPr>
            </w:pPr>
            <w:r w:rsidRPr="00AC38C3">
              <w:rPr>
                <w:rFonts w:asciiTheme="minorHAnsi" w:hAnsiTheme="minorHAnsi"/>
              </w:rPr>
              <w:t>Inert gel barrier and clot activator</w:t>
            </w:r>
          </w:p>
        </w:tc>
      </w:tr>
      <w:tr w:rsidR="000C0B64" w:rsidRPr="00AC38C3" w:rsidTr="005C576B">
        <w:trPr>
          <w:trHeight w:val="282"/>
        </w:trPr>
        <w:tc>
          <w:tcPr>
            <w:tcW w:w="2086" w:type="dxa"/>
          </w:tcPr>
          <w:p w:rsidR="000C0B64" w:rsidRPr="00AC38C3" w:rsidRDefault="000C0B64" w:rsidP="005C576B">
            <w:pPr>
              <w:pStyle w:val="Heading2"/>
              <w:rPr>
                <w:rFonts w:asciiTheme="minorHAnsi" w:hAnsiTheme="minorHAnsi"/>
                <w:sz w:val="22"/>
              </w:rPr>
            </w:pPr>
            <w:r w:rsidRPr="00AC38C3">
              <w:rPr>
                <w:rFonts w:asciiTheme="minorHAnsi" w:hAnsiTheme="minorHAnsi"/>
                <w:sz w:val="22"/>
              </w:rPr>
              <w:t>Green</w:t>
            </w:r>
          </w:p>
        </w:tc>
        <w:tc>
          <w:tcPr>
            <w:tcW w:w="1814" w:type="dxa"/>
          </w:tcPr>
          <w:p w:rsidR="000C0B64" w:rsidRPr="00AC38C3" w:rsidRDefault="000C0B64" w:rsidP="005C576B">
            <w:pPr>
              <w:jc w:val="center"/>
              <w:rPr>
                <w:rFonts w:asciiTheme="minorHAnsi" w:hAnsiTheme="minorHAnsi"/>
              </w:rPr>
            </w:pPr>
            <w:r w:rsidRPr="00AC38C3">
              <w:rPr>
                <w:rFonts w:asciiTheme="minorHAnsi" w:hAnsiTheme="minorHAnsi"/>
              </w:rPr>
              <w:t>5 ml</w:t>
            </w:r>
          </w:p>
        </w:tc>
        <w:tc>
          <w:tcPr>
            <w:tcW w:w="5715" w:type="dxa"/>
          </w:tcPr>
          <w:p w:rsidR="000C0B64" w:rsidRPr="00AC38C3" w:rsidRDefault="000C0B64" w:rsidP="005C576B">
            <w:pPr>
              <w:jc w:val="center"/>
              <w:rPr>
                <w:rFonts w:asciiTheme="minorHAnsi" w:hAnsiTheme="minorHAnsi"/>
              </w:rPr>
            </w:pPr>
            <w:r w:rsidRPr="00AC38C3">
              <w:rPr>
                <w:rFonts w:asciiTheme="minorHAnsi" w:hAnsiTheme="minorHAnsi"/>
              </w:rPr>
              <w:t>Li Heparin (anticoagulant)</w:t>
            </w:r>
            <w:r w:rsidR="00082DC0">
              <w:rPr>
                <w:rFonts w:asciiTheme="minorHAnsi" w:hAnsiTheme="minorHAnsi"/>
              </w:rPr>
              <w:t xml:space="preserve"> 75 USP Units</w:t>
            </w:r>
          </w:p>
        </w:tc>
      </w:tr>
      <w:tr w:rsidR="000C0B64" w:rsidRPr="00AC38C3" w:rsidTr="005C576B">
        <w:trPr>
          <w:trHeight w:val="274"/>
        </w:trPr>
        <w:tc>
          <w:tcPr>
            <w:tcW w:w="2086" w:type="dxa"/>
          </w:tcPr>
          <w:p w:rsidR="000C0B64" w:rsidRPr="00AC38C3" w:rsidRDefault="000C0B64" w:rsidP="005C576B">
            <w:pPr>
              <w:pStyle w:val="Heading2"/>
              <w:rPr>
                <w:rFonts w:asciiTheme="minorHAnsi" w:hAnsiTheme="minorHAnsi"/>
                <w:sz w:val="22"/>
              </w:rPr>
            </w:pPr>
            <w:r w:rsidRPr="00AC38C3">
              <w:rPr>
                <w:rFonts w:asciiTheme="minorHAnsi" w:hAnsiTheme="minorHAnsi"/>
                <w:sz w:val="22"/>
              </w:rPr>
              <w:t>Lavender</w:t>
            </w:r>
          </w:p>
        </w:tc>
        <w:tc>
          <w:tcPr>
            <w:tcW w:w="1814" w:type="dxa"/>
          </w:tcPr>
          <w:p w:rsidR="000C0B64" w:rsidRDefault="000C0B64" w:rsidP="005C576B">
            <w:pPr>
              <w:jc w:val="center"/>
              <w:rPr>
                <w:rFonts w:asciiTheme="minorHAnsi" w:hAnsiTheme="minorHAnsi"/>
              </w:rPr>
            </w:pPr>
            <w:r w:rsidRPr="00AC38C3">
              <w:rPr>
                <w:rFonts w:asciiTheme="minorHAnsi" w:hAnsiTheme="minorHAnsi"/>
              </w:rPr>
              <w:t>3 ml</w:t>
            </w:r>
          </w:p>
          <w:p w:rsidR="00860A28" w:rsidRPr="00AC38C3" w:rsidRDefault="00860A28" w:rsidP="005C576B">
            <w:pPr>
              <w:jc w:val="center"/>
              <w:rPr>
                <w:rFonts w:asciiTheme="minorHAnsi" w:hAnsiTheme="minorHAnsi"/>
              </w:rPr>
            </w:pPr>
            <w:r>
              <w:rPr>
                <w:rFonts w:asciiTheme="minorHAnsi" w:hAnsiTheme="minorHAnsi"/>
              </w:rPr>
              <w:t>500ul</w:t>
            </w:r>
          </w:p>
        </w:tc>
        <w:tc>
          <w:tcPr>
            <w:tcW w:w="5715" w:type="dxa"/>
          </w:tcPr>
          <w:p w:rsidR="000C0B64" w:rsidRDefault="00860A28" w:rsidP="005C576B">
            <w:pPr>
              <w:jc w:val="center"/>
              <w:rPr>
                <w:rFonts w:asciiTheme="minorHAnsi" w:hAnsiTheme="minorHAnsi"/>
              </w:rPr>
            </w:pPr>
            <w:r>
              <w:rPr>
                <w:rFonts w:asciiTheme="minorHAnsi" w:hAnsiTheme="minorHAnsi"/>
              </w:rPr>
              <w:t>K2</w:t>
            </w:r>
            <w:r w:rsidR="000C0B64" w:rsidRPr="00AC38C3">
              <w:rPr>
                <w:rFonts w:asciiTheme="minorHAnsi" w:hAnsiTheme="minorHAnsi"/>
              </w:rPr>
              <w:t>EDTA (anticoagulant)</w:t>
            </w:r>
            <w:r w:rsidR="00082DC0">
              <w:rPr>
                <w:rFonts w:asciiTheme="minorHAnsi" w:hAnsiTheme="minorHAnsi"/>
              </w:rPr>
              <w:t xml:space="preserve"> 5.4 mg </w:t>
            </w:r>
          </w:p>
          <w:p w:rsidR="00860A28" w:rsidRPr="00AC38C3" w:rsidRDefault="00860A28" w:rsidP="005C576B">
            <w:pPr>
              <w:jc w:val="center"/>
              <w:rPr>
                <w:rFonts w:asciiTheme="minorHAnsi" w:hAnsiTheme="minorHAnsi"/>
              </w:rPr>
            </w:pPr>
            <w:r>
              <w:rPr>
                <w:rFonts w:asciiTheme="minorHAnsi" w:hAnsiTheme="minorHAnsi"/>
              </w:rPr>
              <w:t>K2EDTA (anticoagulant) 1.0 mg</w:t>
            </w:r>
          </w:p>
        </w:tc>
      </w:tr>
      <w:tr w:rsidR="000C0B64" w:rsidRPr="00AC38C3" w:rsidTr="005C576B">
        <w:trPr>
          <w:trHeight w:val="282"/>
        </w:trPr>
        <w:tc>
          <w:tcPr>
            <w:tcW w:w="2086" w:type="dxa"/>
          </w:tcPr>
          <w:p w:rsidR="000C0B64" w:rsidRPr="00AC38C3" w:rsidRDefault="000C0B64" w:rsidP="005C576B">
            <w:pPr>
              <w:pStyle w:val="Heading2"/>
              <w:rPr>
                <w:rFonts w:asciiTheme="minorHAnsi" w:hAnsiTheme="minorHAnsi"/>
                <w:sz w:val="22"/>
              </w:rPr>
            </w:pPr>
            <w:r w:rsidRPr="00AC38C3">
              <w:rPr>
                <w:rFonts w:asciiTheme="minorHAnsi" w:hAnsiTheme="minorHAnsi"/>
                <w:sz w:val="22"/>
              </w:rPr>
              <w:t>Pink</w:t>
            </w:r>
          </w:p>
        </w:tc>
        <w:tc>
          <w:tcPr>
            <w:tcW w:w="1814" w:type="dxa"/>
          </w:tcPr>
          <w:p w:rsidR="000C0B64" w:rsidRPr="00AC38C3" w:rsidRDefault="00082DC0" w:rsidP="005C576B">
            <w:pPr>
              <w:jc w:val="center"/>
              <w:rPr>
                <w:rFonts w:asciiTheme="minorHAnsi" w:hAnsiTheme="minorHAnsi"/>
              </w:rPr>
            </w:pPr>
            <w:r>
              <w:rPr>
                <w:rFonts w:asciiTheme="minorHAnsi" w:hAnsiTheme="minorHAnsi"/>
              </w:rPr>
              <w:t>6</w:t>
            </w:r>
            <w:r w:rsidR="000C0B64" w:rsidRPr="00AC38C3">
              <w:rPr>
                <w:rFonts w:asciiTheme="minorHAnsi" w:hAnsiTheme="minorHAnsi"/>
              </w:rPr>
              <w:t xml:space="preserve"> ml</w:t>
            </w:r>
          </w:p>
        </w:tc>
        <w:tc>
          <w:tcPr>
            <w:tcW w:w="5715" w:type="dxa"/>
          </w:tcPr>
          <w:p w:rsidR="000C0B64" w:rsidRPr="00AC38C3" w:rsidRDefault="00860A28" w:rsidP="005C576B">
            <w:pPr>
              <w:jc w:val="center"/>
              <w:rPr>
                <w:rFonts w:asciiTheme="minorHAnsi" w:hAnsiTheme="minorHAnsi"/>
              </w:rPr>
            </w:pPr>
            <w:r>
              <w:rPr>
                <w:rFonts w:asciiTheme="minorHAnsi" w:hAnsiTheme="minorHAnsi"/>
              </w:rPr>
              <w:t>K2</w:t>
            </w:r>
            <w:r w:rsidR="000C0B64" w:rsidRPr="00AC38C3">
              <w:rPr>
                <w:rFonts w:asciiTheme="minorHAnsi" w:hAnsiTheme="minorHAnsi"/>
              </w:rPr>
              <w:t>EDTA (anticoagulant)</w:t>
            </w:r>
            <w:r w:rsidR="00082DC0">
              <w:rPr>
                <w:rFonts w:asciiTheme="minorHAnsi" w:hAnsiTheme="minorHAnsi"/>
              </w:rPr>
              <w:t xml:space="preserve"> 10.8 mg</w:t>
            </w:r>
          </w:p>
        </w:tc>
      </w:tr>
      <w:tr w:rsidR="000C0B64" w:rsidRPr="00AC38C3" w:rsidTr="005C576B">
        <w:trPr>
          <w:trHeight w:val="274"/>
        </w:trPr>
        <w:tc>
          <w:tcPr>
            <w:tcW w:w="2086" w:type="dxa"/>
          </w:tcPr>
          <w:p w:rsidR="000C0B64" w:rsidRPr="00AC38C3" w:rsidRDefault="000C0B64" w:rsidP="005C576B">
            <w:pPr>
              <w:pStyle w:val="Heading2"/>
              <w:rPr>
                <w:rFonts w:asciiTheme="minorHAnsi" w:hAnsiTheme="minorHAnsi"/>
                <w:sz w:val="22"/>
              </w:rPr>
            </w:pPr>
            <w:r w:rsidRPr="00AC38C3">
              <w:rPr>
                <w:rFonts w:asciiTheme="minorHAnsi" w:hAnsiTheme="minorHAnsi"/>
                <w:sz w:val="22"/>
              </w:rPr>
              <w:t>Yellow</w:t>
            </w:r>
          </w:p>
        </w:tc>
        <w:tc>
          <w:tcPr>
            <w:tcW w:w="1814" w:type="dxa"/>
          </w:tcPr>
          <w:p w:rsidR="000C0B64" w:rsidRPr="00AC38C3" w:rsidRDefault="000C0B64" w:rsidP="005C576B">
            <w:pPr>
              <w:jc w:val="center"/>
              <w:rPr>
                <w:rFonts w:asciiTheme="minorHAnsi" w:hAnsiTheme="minorHAnsi"/>
              </w:rPr>
            </w:pPr>
            <w:r w:rsidRPr="00AC38C3">
              <w:rPr>
                <w:rFonts w:asciiTheme="minorHAnsi" w:hAnsiTheme="minorHAnsi"/>
              </w:rPr>
              <w:t>10 ml, 1.5 ml</w:t>
            </w:r>
          </w:p>
        </w:tc>
        <w:tc>
          <w:tcPr>
            <w:tcW w:w="5715" w:type="dxa"/>
          </w:tcPr>
          <w:p w:rsidR="000C0B64" w:rsidRPr="00AC38C3" w:rsidRDefault="000C0B64" w:rsidP="005C576B">
            <w:pPr>
              <w:jc w:val="center"/>
              <w:rPr>
                <w:rFonts w:asciiTheme="minorHAnsi" w:hAnsiTheme="minorHAnsi"/>
              </w:rPr>
            </w:pPr>
            <w:r w:rsidRPr="00AC38C3">
              <w:rPr>
                <w:rFonts w:asciiTheme="minorHAnsi" w:hAnsiTheme="minorHAnsi"/>
              </w:rPr>
              <w:t>ACD (anticoagulant)</w:t>
            </w:r>
          </w:p>
        </w:tc>
      </w:tr>
      <w:tr w:rsidR="000C0B64" w:rsidRPr="00AC38C3" w:rsidTr="005C576B">
        <w:trPr>
          <w:trHeight w:val="282"/>
        </w:trPr>
        <w:tc>
          <w:tcPr>
            <w:tcW w:w="2086" w:type="dxa"/>
          </w:tcPr>
          <w:p w:rsidR="000C0B64" w:rsidRPr="00AC38C3" w:rsidRDefault="000C0B64" w:rsidP="005C576B">
            <w:pPr>
              <w:pStyle w:val="Heading2"/>
              <w:rPr>
                <w:rFonts w:asciiTheme="minorHAnsi" w:hAnsiTheme="minorHAnsi"/>
                <w:sz w:val="22"/>
              </w:rPr>
            </w:pPr>
            <w:r w:rsidRPr="00AC38C3">
              <w:rPr>
                <w:rFonts w:asciiTheme="minorHAnsi" w:hAnsiTheme="minorHAnsi"/>
                <w:sz w:val="22"/>
              </w:rPr>
              <w:t>Royal Blue</w:t>
            </w:r>
          </w:p>
        </w:tc>
        <w:tc>
          <w:tcPr>
            <w:tcW w:w="1814" w:type="dxa"/>
          </w:tcPr>
          <w:p w:rsidR="000C0B64" w:rsidRPr="00AC38C3" w:rsidRDefault="00860A28" w:rsidP="005C576B">
            <w:pPr>
              <w:jc w:val="center"/>
              <w:rPr>
                <w:rFonts w:asciiTheme="minorHAnsi" w:hAnsiTheme="minorHAnsi"/>
              </w:rPr>
            </w:pPr>
            <w:r>
              <w:rPr>
                <w:rFonts w:asciiTheme="minorHAnsi" w:hAnsiTheme="minorHAnsi"/>
              </w:rPr>
              <w:t>6</w:t>
            </w:r>
            <w:r w:rsidR="000C0B64" w:rsidRPr="00AC38C3">
              <w:rPr>
                <w:rFonts w:asciiTheme="minorHAnsi" w:hAnsiTheme="minorHAnsi"/>
              </w:rPr>
              <w:t xml:space="preserve"> ml</w:t>
            </w:r>
          </w:p>
        </w:tc>
        <w:tc>
          <w:tcPr>
            <w:tcW w:w="5715" w:type="dxa"/>
          </w:tcPr>
          <w:p w:rsidR="00860A28" w:rsidRDefault="00860A28" w:rsidP="00860A28">
            <w:pPr>
              <w:jc w:val="center"/>
              <w:rPr>
                <w:rFonts w:asciiTheme="minorHAnsi" w:hAnsiTheme="minorHAnsi"/>
              </w:rPr>
            </w:pPr>
            <w:r>
              <w:rPr>
                <w:rFonts w:asciiTheme="minorHAnsi" w:hAnsiTheme="minorHAnsi"/>
              </w:rPr>
              <w:t>K2EDTA</w:t>
            </w:r>
            <w:r w:rsidR="000C0B64" w:rsidRPr="00AC38C3">
              <w:rPr>
                <w:rFonts w:asciiTheme="minorHAnsi" w:hAnsiTheme="minorHAnsi"/>
              </w:rPr>
              <w:t xml:space="preserve"> (anticoagulant)</w:t>
            </w:r>
            <w:r w:rsidR="00082DC0">
              <w:rPr>
                <w:rFonts w:asciiTheme="minorHAnsi" w:hAnsiTheme="minorHAnsi"/>
              </w:rPr>
              <w:t xml:space="preserve"> </w:t>
            </w:r>
            <w:r>
              <w:rPr>
                <w:rFonts w:asciiTheme="minorHAnsi" w:hAnsiTheme="minorHAnsi"/>
              </w:rPr>
              <w:t>10.8 mg, lavender stripe</w:t>
            </w:r>
          </w:p>
          <w:p w:rsidR="00860A28" w:rsidRPr="00AC38C3" w:rsidRDefault="00860A28" w:rsidP="005C576B">
            <w:pPr>
              <w:jc w:val="center"/>
              <w:rPr>
                <w:rFonts w:asciiTheme="minorHAnsi" w:hAnsiTheme="minorHAnsi"/>
              </w:rPr>
            </w:pPr>
            <w:r>
              <w:rPr>
                <w:rFonts w:asciiTheme="minorHAnsi" w:hAnsiTheme="minorHAnsi"/>
              </w:rPr>
              <w:t>Serum red stripe</w:t>
            </w:r>
          </w:p>
        </w:tc>
      </w:tr>
      <w:tr w:rsidR="000C0B64" w:rsidRPr="00AC38C3" w:rsidTr="005C576B">
        <w:trPr>
          <w:trHeight w:val="282"/>
        </w:trPr>
        <w:tc>
          <w:tcPr>
            <w:tcW w:w="2086" w:type="dxa"/>
          </w:tcPr>
          <w:p w:rsidR="000C0B64" w:rsidRPr="00AC38C3" w:rsidRDefault="000C0B64" w:rsidP="005C576B">
            <w:pPr>
              <w:pStyle w:val="Heading2"/>
              <w:rPr>
                <w:rFonts w:asciiTheme="minorHAnsi" w:hAnsiTheme="minorHAnsi"/>
                <w:sz w:val="22"/>
              </w:rPr>
            </w:pPr>
            <w:r w:rsidRPr="00AC38C3">
              <w:rPr>
                <w:rFonts w:asciiTheme="minorHAnsi" w:hAnsiTheme="minorHAnsi"/>
                <w:sz w:val="22"/>
              </w:rPr>
              <w:t>Gray</w:t>
            </w:r>
          </w:p>
        </w:tc>
        <w:tc>
          <w:tcPr>
            <w:tcW w:w="1814" w:type="dxa"/>
          </w:tcPr>
          <w:p w:rsidR="000C0B64" w:rsidRPr="00AC38C3" w:rsidRDefault="00860A28" w:rsidP="005C576B">
            <w:pPr>
              <w:jc w:val="center"/>
              <w:rPr>
                <w:rFonts w:asciiTheme="minorHAnsi" w:hAnsiTheme="minorHAnsi"/>
              </w:rPr>
            </w:pPr>
            <w:r>
              <w:rPr>
                <w:rFonts w:asciiTheme="minorHAnsi" w:hAnsiTheme="minorHAnsi"/>
              </w:rPr>
              <w:t>4</w:t>
            </w:r>
            <w:r w:rsidR="000C0B64" w:rsidRPr="00AC38C3">
              <w:rPr>
                <w:rFonts w:asciiTheme="minorHAnsi" w:hAnsiTheme="minorHAnsi"/>
              </w:rPr>
              <w:t xml:space="preserve"> ml</w:t>
            </w:r>
          </w:p>
        </w:tc>
        <w:tc>
          <w:tcPr>
            <w:tcW w:w="5715" w:type="dxa"/>
          </w:tcPr>
          <w:p w:rsidR="000C0B64" w:rsidRPr="00AC38C3" w:rsidRDefault="000C0B64" w:rsidP="00082DC0">
            <w:pPr>
              <w:jc w:val="center"/>
              <w:rPr>
                <w:rFonts w:asciiTheme="minorHAnsi" w:hAnsiTheme="minorHAnsi"/>
              </w:rPr>
            </w:pPr>
            <w:r w:rsidRPr="00AC38C3">
              <w:rPr>
                <w:rFonts w:asciiTheme="minorHAnsi" w:hAnsiTheme="minorHAnsi"/>
              </w:rPr>
              <w:t>Sodium Fluoride</w:t>
            </w:r>
            <w:r w:rsidR="00082DC0">
              <w:rPr>
                <w:rFonts w:asciiTheme="minorHAnsi" w:hAnsiTheme="minorHAnsi"/>
              </w:rPr>
              <w:t xml:space="preserve"> 10mg</w:t>
            </w:r>
            <w:r w:rsidRPr="00AC38C3">
              <w:rPr>
                <w:rFonts w:asciiTheme="minorHAnsi" w:hAnsiTheme="minorHAnsi"/>
              </w:rPr>
              <w:t>, Potassium Oxalate</w:t>
            </w:r>
            <w:r w:rsidR="00082DC0">
              <w:rPr>
                <w:rFonts w:asciiTheme="minorHAnsi" w:hAnsiTheme="minorHAnsi"/>
              </w:rPr>
              <w:t xml:space="preserve"> 8 mg </w:t>
            </w:r>
            <w:r w:rsidRPr="00AC38C3">
              <w:rPr>
                <w:rFonts w:asciiTheme="minorHAnsi" w:hAnsiTheme="minorHAnsi"/>
              </w:rPr>
              <w:t xml:space="preserve">(anticoagulant) </w:t>
            </w:r>
          </w:p>
        </w:tc>
      </w:tr>
    </w:tbl>
    <w:p w:rsidR="000C0B64" w:rsidRDefault="000C0B64" w:rsidP="000C0B64">
      <w:pPr>
        <w:rPr>
          <w:rFonts w:ascii="Arial" w:hAnsi="Arial" w:cs="Arial"/>
          <w:sz w:val="24"/>
        </w:rPr>
      </w:pPr>
    </w:p>
    <w:p w:rsidR="000C0B64" w:rsidRPr="002E065F" w:rsidRDefault="000C0B64" w:rsidP="002E065F">
      <w:pPr>
        <w:rPr>
          <w:rFonts w:ascii="Arial" w:hAnsi="Arial"/>
          <w:sz w:val="16"/>
        </w:rPr>
      </w:pPr>
      <w:r>
        <w:rPr>
          <w:rFonts w:ascii="Arial" w:hAnsi="Arial"/>
        </w:rPr>
        <w:t xml:space="preserve">Ref: NCCLS Document H3-A4 Vol.18 No. 7 </w:t>
      </w:r>
    </w:p>
    <w:p w:rsidR="000C0B64" w:rsidRPr="00571454" w:rsidRDefault="000C0B64" w:rsidP="000A44F1">
      <w:pPr>
        <w:pStyle w:val="TxBrc4"/>
        <w:numPr>
          <w:ilvl w:val="1"/>
          <w:numId w:val="14"/>
        </w:numPr>
        <w:tabs>
          <w:tab w:val="left" w:pos="844"/>
        </w:tabs>
        <w:spacing w:line="240" w:lineRule="auto"/>
        <w:ind w:right="34"/>
        <w:jc w:val="left"/>
        <w:rPr>
          <w:rFonts w:eastAsiaTheme="minorHAnsi"/>
          <w:b/>
          <w:color w:val="000000"/>
        </w:rPr>
      </w:pPr>
      <w:r w:rsidRPr="00571454">
        <w:rPr>
          <w:rFonts w:eastAsiaTheme="minorHAnsi"/>
          <w:b/>
          <w:color w:val="000000"/>
        </w:rPr>
        <w:t>Special Collection and Tube Considerations</w:t>
      </w:r>
    </w:p>
    <w:p w:rsidR="000C0B64" w:rsidRPr="00801411" w:rsidRDefault="000C0B64" w:rsidP="000A44F1">
      <w:pPr>
        <w:pStyle w:val="TxBrc4"/>
        <w:numPr>
          <w:ilvl w:val="3"/>
          <w:numId w:val="14"/>
        </w:numPr>
        <w:tabs>
          <w:tab w:val="left" w:pos="844"/>
        </w:tabs>
        <w:spacing w:line="240" w:lineRule="auto"/>
        <w:ind w:right="34"/>
        <w:jc w:val="left"/>
        <w:rPr>
          <w:rFonts w:eastAsiaTheme="minorHAnsi"/>
          <w:color w:val="000000"/>
        </w:rPr>
      </w:pPr>
      <w:r w:rsidRPr="00801411">
        <w:rPr>
          <w:rFonts w:eastAsiaTheme="minorHAnsi"/>
          <w:color w:val="000000"/>
        </w:rPr>
        <w:t>Some specimens require special handling once collected.</w:t>
      </w:r>
    </w:p>
    <w:p w:rsidR="000C0B64" w:rsidRPr="00801411" w:rsidRDefault="000C0B64" w:rsidP="000A44F1">
      <w:pPr>
        <w:pStyle w:val="TxBrc4"/>
        <w:numPr>
          <w:ilvl w:val="3"/>
          <w:numId w:val="14"/>
        </w:numPr>
        <w:tabs>
          <w:tab w:val="left" w:pos="844"/>
        </w:tabs>
        <w:spacing w:line="240" w:lineRule="auto"/>
        <w:ind w:right="34"/>
        <w:jc w:val="left"/>
        <w:rPr>
          <w:rFonts w:eastAsiaTheme="minorHAnsi"/>
          <w:color w:val="000000"/>
        </w:rPr>
      </w:pPr>
      <w:r w:rsidRPr="00801411">
        <w:rPr>
          <w:rFonts w:eastAsiaTheme="minorHAnsi"/>
          <w:color w:val="000000"/>
        </w:rPr>
        <w:t>Follow guidelines according to the specific test you are collecting.</w:t>
      </w:r>
    </w:p>
    <w:p w:rsidR="000C0B64" w:rsidRPr="00571454" w:rsidRDefault="000C0B64" w:rsidP="000A44F1">
      <w:pPr>
        <w:pStyle w:val="TxBrc4"/>
        <w:numPr>
          <w:ilvl w:val="3"/>
          <w:numId w:val="14"/>
        </w:numPr>
        <w:tabs>
          <w:tab w:val="left" w:pos="844"/>
        </w:tabs>
        <w:spacing w:line="240" w:lineRule="auto"/>
        <w:ind w:right="34"/>
        <w:jc w:val="left"/>
        <w:rPr>
          <w:rFonts w:eastAsiaTheme="minorHAnsi"/>
          <w:b/>
          <w:color w:val="000000"/>
        </w:rPr>
      </w:pPr>
      <w:r w:rsidRPr="00801411">
        <w:rPr>
          <w:rFonts w:eastAsiaTheme="minorHAnsi"/>
          <w:color w:val="000000"/>
        </w:rPr>
        <w:t>Call main campus customer service center (716-2610) for additional information if not found in the online test catalog or Beaker.</w:t>
      </w:r>
    </w:p>
    <w:p w:rsidR="000C0B64" w:rsidRPr="002C7540" w:rsidRDefault="000C0B64" w:rsidP="000A44F1">
      <w:pPr>
        <w:pStyle w:val="ListParagraph"/>
        <w:numPr>
          <w:ilvl w:val="2"/>
          <w:numId w:val="14"/>
        </w:numPr>
        <w:tabs>
          <w:tab w:val="left" w:pos="844"/>
        </w:tabs>
        <w:autoSpaceDE w:val="0"/>
        <w:autoSpaceDN w:val="0"/>
        <w:adjustRightInd w:val="0"/>
        <w:spacing w:after="0" w:line="240" w:lineRule="auto"/>
        <w:ind w:right="34"/>
        <w:contextualSpacing/>
        <w:rPr>
          <w:rFonts w:ascii="Times New Roman" w:hAnsi="Times New Roman"/>
          <w:b/>
          <w:bCs/>
          <w:sz w:val="24"/>
          <w:szCs w:val="24"/>
        </w:rPr>
      </w:pPr>
      <w:r w:rsidRPr="002C7540">
        <w:rPr>
          <w:rFonts w:ascii="Times New Roman" w:hAnsi="Times New Roman"/>
          <w:b/>
          <w:color w:val="000000"/>
          <w:sz w:val="24"/>
          <w:szCs w:val="24"/>
        </w:rPr>
        <w:t>Light Sensitive Specimens</w:t>
      </w:r>
    </w:p>
    <w:p w:rsidR="000C0B64" w:rsidRPr="002C7540" w:rsidRDefault="000C0B64" w:rsidP="000A44F1">
      <w:pPr>
        <w:pStyle w:val="ListParagraph"/>
        <w:numPr>
          <w:ilvl w:val="3"/>
          <w:numId w:val="14"/>
        </w:numPr>
        <w:tabs>
          <w:tab w:val="left" w:pos="844"/>
        </w:tabs>
        <w:autoSpaceDE w:val="0"/>
        <w:autoSpaceDN w:val="0"/>
        <w:adjustRightInd w:val="0"/>
        <w:spacing w:after="0" w:line="240" w:lineRule="auto"/>
        <w:ind w:right="34"/>
        <w:contextualSpacing/>
        <w:rPr>
          <w:rFonts w:ascii="Times New Roman" w:hAnsi="Times New Roman"/>
          <w:bCs/>
          <w:sz w:val="24"/>
          <w:szCs w:val="24"/>
        </w:rPr>
      </w:pPr>
      <w:r w:rsidRPr="002C7540">
        <w:rPr>
          <w:rFonts w:ascii="Times New Roman" w:hAnsi="Times New Roman"/>
          <w:bCs/>
          <w:sz w:val="24"/>
          <w:szCs w:val="24"/>
        </w:rPr>
        <w:t>Specimens that are light sensitive require special handling.</w:t>
      </w:r>
    </w:p>
    <w:p w:rsidR="000C0B64" w:rsidRPr="002C7540" w:rsidRDefault="000C0B64" w:rsidP="000A44F1">
      <w:pPr>
        <w:pStyle w:val="ListParagraph"/>
        <w:numPr>
          <w:ilvl w:val="3"/>
          <w:numId w:val="14"/>
        </w:numPr>
        <w:tabs>
          <w:tab w:val="left" w:pos="844"/>
        </w:tabs>
        <w:autoSpaceDE w:val="0"/>
        <w:autoSpaceDN w:val="0"/>
        <w:adjustRightInd w:val="0"/>
        <w:spacing w:after="0" w:line="240" w:lineRule="auto"/>
        <w:ind w:right="34"/>
        <w:contextualSpacing/>
        <w:rPr>
          <w:rFonts w:ascii="Times New Roman" w:hAnsi="Times New Roman"/>
          <w:bCs/>
          <w:sz w:val="24"/>
          <w:szCs w:val="24"/>
        </w:rPr>
      </w:pPr>
      <w:r w:rsidRPr="002C7540">
        <w:rPr>
          <w:rFonts w:ascii="Times New Roman" w:hAnsi="Times New Roman"/>
          <w:bCs/>
          <w:sz w:val="24"/>
          <w:szCs w:val="24"/>
        </w:rPr>
        <w:t>Transport these specimens in a foil or other light protecting wrapping.</w:t>
      </w:r>
    </w:p>
    <w:p w:rsidR="000C0B64" w:rsidRPr="002C7540" w:rsidRDefault="000C0B64" w:rsidP="000A44F1">
      <w:pPr>
        <w:pStyle w:val="ListParagraph"/>
        <w:numPr>
          <w:ilvl w:val="3"/>
          <w:numId w:val="14"/>
        </w:numPr>
        <w:tabs>
          <w:tab w:val="left" w:pos="844"/>
        </w:tabs>
        <w:autoSpaceDE w:val="0"/>
        <w:autoSpaceDN w:val="0"/>
        <w:adjustRightInd w:val="0"/>
        <w:spacing w:after="0" w:line="240" w:lineRule="auto"/>
        <w:ind w:right="34"/>
        <w:contextualSpacing/>
        <w:rPr>
          <w:rFonts w:ascii="Times New Roman" w:hAnsi="Times New Roman"/>
          <w:bCs/>
          <w:sz w:val="24"/>
          <w:szCs w:val="24"/>
        </w:rPr>
      </w:pPr>
      <w:r w:rsidRPr="002C7540">
        <w:rPr>
          <w:rFonts w:ascii="Times New Roman" w:hAnsi="Times New Roman"/>
          <w:bCs/>
          <w:sz w:val="24"/>
          <w:szCs w:val="24"/>
        </w:rPr>
        <w:t>Examples of light sensitive specimens</w:t>
      </w:r>
    </w:p>
    <w:p w:rsidR="000C0B64" w:rsidRPr="002C7540" w:rsidRDefault="000C0B64" w:rsidP="000A44F1">
      <w:pPr>
        <w:pStyle w:val="ListParagraph"/>
        <w:numPr>
          <w:ilvl w:val="4"/>
          <w:numId w:val="14"/>
        </w:numPr>
        <w:tabs>
          <w:tab w:val="left" w:pos="844"/>
        </w:tabs>
        <w:autoSpaceDE w:val="0"/>
        <w:autoSpaceDN w:val="0"/>
        <w:adjustRightInd w:val="0"/>
        <w:spacing w:after="0" w:line="240" w:lineRule="auto"/>
        <w:ind w:right="34"/>
        <w:contextualSpacing/>
        <w:rPr>
          <w:rFonts w:ascii="Times New Roman" w:hAnsi="Times New Roman"/>
          <w:bCs/>
          <w:sz w:val="24"/>
          <w:szCs w:val="24"/>
        </w:rPr>
      </w:pPr>
      <w:r w:rsidRPr="002C7540">
        <w:rPr>
          <w:rFonts w:ascii="Times New Roman" w:hAnsi="Times New Roman"/>
          <w:bCs/>
          <w:sz w:val="24"/>
          <w:szCs w:val="24"/>
        </w:rPr>
        <w:t>Bilirubin</w:t>
      </w:r>
    </w:p>
    <w:p w:rsidR="000C0B64" w:rsidRPr="002C7540" w:rsidRDefault="000C0B64" w:rsidP="000A44F1">
      <w:pPr>
        <w:pStyle w:val="ListParagraph"/>
        <w:numPr>
          <w:ilvl w:val="4"/>
          <w:numId w:val="14"/>
        </w:numPr>
        <w:tabs>
          <w:tab w:val="left" w:pos="844"/>
        </w:tabs>
        <w:autoSpaceDE w:val="0"/>
        <w:autoSpaceDN w:val="0"/>
        <w:adjustRightInd w:val="0"/>
        <w:spacing w:after="0" w:line="240" w:lineRule="auto"/>
        <w:ind w:right="34"/>
        <w:contextualSpacing/>
        <w:rPr>
          <w:rFonts w:ascii="Times New Roman" w:hAnsi="Times New Roman"/>
          <w:bCs/>
          <w:sz w:val="24"/>
          <w:szCs w:val="24"/>
        </w:rPr>
      </w:pPr>
      <w:r w:rsidRPr="002C7540">
        <w:rPr>
          <w:rFonts w:ascii="Times New Roman" w:hAnsi="Times New Roman"/>
          <w:bCs/>
          <w:sz w:val="24"/>
          <w:szCs w:val="24"/>
        </w:rPr>
        <w:t>Erythrocyte protoporphyrin</w:t>
      </w:r>
    </w:p>
    <w:p w:rsidR="000C0B64" w:rsidRPr="002C7540" w:rsidRDefault="000C0B64" w:rsidP="000A44F1">
      <w:pPr>
        <w:pStyle w:val="ListParagraph"/>
        <w:numPr>
          <w:ilvl w:val="4"/>
          <w:numId w:val="14"/>
        </w:numPr>
        <w:tabs>
          <w:tab w:val="left" w:pos="844"/>
        </w:tabs>
        <w:autoSpaceDE w:val="0"/>
        <w:autoSpaceDN w:val="0"/>
        <w:adjustRightInd w:val="0"/>
        <w:spacing w:after="0" w:line="240" w:lineRule="auto"/>
        <w:ind w:right="34"/>
        <w:contextualSpacing/>
        <w:rPr>
          <w:rFonts w:ascii="Times New Roman" w:hAnsi="Times New Roman"/>
          <w:bCs/>
          <w:sz w:val="24"/>
          <w:szCs w:val="24"/>
        </w:rPr>
      </w:pPr>
      <w:r w:rsidRPr="002C7540">
        <w:rPr>
          <w:rFonts w:ascii="Times New Roman" w:hAnsi="Times New Roman"/>
          <w:bCs/>
          <w:sz w:val="24"/>
          <w:szCs w:val="24"/>
        </w:rPr>
        <w:t>Carotene</w:t>
      </w:r>
    </w:p>
    <w:p w:rsidR="000C0B64" w:rsidRPr="00676C80" w:rsidRDefault="000C0B64" w:rsidP="000A44F1">
      <w:pPr>
        <w:pStyle w:val="ListParagraph"/>
        <w:numPr>
          <w:ilvl w:val="4"/>
          <w:numId w:val="14"/>
        </w:numPr>
        <w:tabs>
          <w:tab w:val="left" w:pos="844"/>
        </w:tabs>
        <w:autoSpaceDE w:val="0"/>
        <w:autoSpaceDN w:val="0"/>
        <w:adjustRightInd w:val="0"/>
        <w:spacing w:after="0" w:line="240" w:lineRule="auto"/>
        <w:ind w:right="34"/>
        <w:contextualSpacing/>
        <w:rPr>
          <w:rFonts w:ascii="Times New Roman" w:hAnsi="Times New Roman"/>
          <w:b/>
          <w:bCs/>
          <w:sz w:val="24"/>
          <w:szCs w:val="24"/>
        </w:rPr>
      </w:pPr>
      <w:r w:rsidRPr="002C7540">
        <w:rPr>
          <w:rFonts w:ascii="Times New Roman" w:hAnsi="Times New Roman"/>
          <w:bCs/>
          <w:sz w:val="24"/>
          <w:szCs w:val="24"/>
        </w:rPr>
        <w:t>Some Vitamin Tests</w:t>
      </w:r>
    </w:p>
    <w:p w:rsidR="00676C80" w:rsidRPr="005B1E57" w:rsidRDefault="00676C80" w:rsidP="000A44F1">
      <w:pPr>
        <w:pStyle w:val="ListParagraph"/>
        <w:numPr>
          <w:ilvl w:val="4"/>
          <w:numId w:val="14"/>
        </w:numPr>
        <w:tabs>
          <w:tab w:val="left" w:pos="844"/>
        </w:tabs>
        <w:autoSpaceDE w:val="0"/>
        <w:autoSpaceDN w:val="0"/>
        <w:adjustRightInd w:val="0"/>
        <w:spacing w:after="0" w:line="240" w:lineRule="auto"/>
        <w:ind w:right="34"/>
        <w:contextualSpacing/>
        <w:rPr>
          <w:rFonts w:ascii="Times New Roman" w:hAnsi="Times New Roman"/>
          <w:b/>
          <w:bCs/>
          <w:sz w:val="24"/>
          <w:szCs w:val="24"/>
        </w:rPr>
      </w:pPr>
    </w:p>
    <w:p w:rsidR="005B1E57" w:rsidRPr="005B1E57" w:rsidRDefault="005B1E57" w:rsidP="005B1E57">
      <w:pPr>
        <w:pStyle w:val="ListParagraph"/>
        <w:numPr>
          <w:ilvl w:val="2"/>
          <w:numId w:val="14"/>
        </w:numPr>
        <w:tabs>
          <w:tab w:val="left" w:pos="844"/>
        </w:tabs>
        <w:autoSpaceDE w:val="0"/>
        <w:autoSpaceDN w:val="0"/>
        <w:adjustRightInd w:val="0"/>
        <w:spacing w:after="0" w:line="240" w:lineRule="auto"/>
        <w:ind w:right="34"/>
        <w:contextualSpacing/>
        <w:rPr>
          <w:rFonts w:ascii="Times New Roman" w:hAnsi="Times New Roman"/>
          <w:b/>
          <w:bCs/>
          <w:sz w:val="24"/>
          <w:szCs w:val="24"/>
        </w:rPr>
      </w:pPr>
      <w:r>
        <w:rPr>
          <w:rFonts w:ascii="Times New Roman" w:hAnsi="Times New Roman"/>
          <w:b/>
          <w:bCs/>
          <w:sz w:val="24"/>
          <w:szCs w:val="24"/>
        </w:rPr>
        <w:t xml:space="preserve">Blood Alcohol Specimens </w:t>
      </w:r>
    </w:p>
    <w:p w:rsidR="005B1E57" w:rsidRPr="00D44470" w:rsidRDefault="005B1E57" w:rsidP="005B1E57">
      <w:pPr>
        <w:pStyle w:val="ListParagraph"/>
        <w:numPr>
          <w:ilvl w:val="4"/>
          <w:numId w:val="14"/>
        </w:numPr>
        <w:tabs>
          <w:tab w:val="left" w:pos="844"/>
        </w:tabs>
        <w:autoSpaceDE w:val="0"/>
        <w:autoSpaceDN w:val="0"/>
        <w:adjustRightInd w:val="0"/>
        <w:spacing w:after="0" w:line="240" w:lineRule="auto"/>
        <w:ind w:right="34"/>
        <w:contextualSpacing/>
        <w:rPr>
          <w:rFonts w:ascii="Times New Roman" w:hAnsi="Times New Roman"/>
          <w:b/>
          <w:bCs/>
          <w:sz w:val="24"/>
          <w:szCs w:val="24"/>
        </w:rPr>
      </w:pPr>
      <w:r>
        <w:rPr>
          <w:rFonts w:ascii="Times New Roman" w:hAnsi="Times New Roman"/>
          <w:bCs/>
          <w:sz w:val="24"/>
          <w:szCs w:val="24"/>
        </w:rPr>
        <w:lastRenderedPageBreak/>
        <w:t xml:space="preserve">Use an alternate cleansing solution such as </w:t>
      </w:r>
      <w:r w:rsidR="00D44470">
        <w:rPr>
          <w:rFonts w:ascii="Times New Roman" w:hAnsi="Times New Roman"/>
          <w:bCs/>
          <w:sz w:val="24"/>
          <w:szCs w:val="24"/>
        </w:rPr>
        <w:t>betadi</w:t>
      </w:r>
      <w:r w:rsidR="007C1C11">
        <w:rPr>
          <w:rFonts w:ascii="Times New Roman" w:hAnsi="Times New Roman"/>
          <w:bCs/>
          <w:sz w:val="24"/>
          <w:szCs w:val="24"/>
        </w:rPr>
        <w:t>ne or soap and water.</w:t>
      </w:r>
    </w:p>
    <w:p w:rsidR="00D44470" w:rsidRPr="005B1E57" w:rsidRDefault="00D44470" w:rsidP="005B1E57">
      <w:pPr>
        <w:pStyle w:val="ListParagraph"/>
        <w:numPr>
          <w:ilvl w:val="4"/>
          <w:numId w:val="14"/>
        </w:numPr>
        <w:tabs>
          <w:tab w:val="left" w:pos="844"/>
        </w:tabs>
        <w:autoSpaceDE w:val="0"/>
        <w:autoSpaceDN w:val="0"/>
        <w:adjustRightInd w:val="0"/>
        <w:spacing w:after="0" w:line="240" w:lineRule="auto"/>
        <w:ind w:right="34"/>
        <w:contextualSpacing/>
        <w:rPr>
          <w:rFonts w:ascii="Times New Roman" w:hAnsi="Times New Roman"/>
          <w:b/>
          <w:bCs/>
          <w:sz w:val="24"/>
          <w:szCs w:val="24"/>
        </w:rPr>
      </w:pPr>
      <w:r>
        <w:rPr>
          <w:rFonts w:ascii="Times New Roman" w:hAnsi="Times New Roman"/>
          <w:bCs/>
          <w:sz w:val="24"/>
          <w:szCs w:val="24"/>
        </w:rPr>
        <w:t>Do not use alcohol or Chlorhexidine Preps.</w:t>
      </w:r>
    </w:p>
    <w:p w:rsidR="000C0B64" w:rsidRPr="002C7540" w:rsidRDefault="000C0B64" w:rsidP="000A44F1">
      <w:pPr>
        <w:pStyle w:val="ListParagraph"/>
        <w:numPr>
          <w:ilvl w:val="2"/>
          <w:numId w:val="14"/>
        </w:numPr>
        <w:tabs>
          <w:tab w:val="left" w:pos="844"/>
        </w:tabs>
        <w:autoSpaceDE w:val="0"/>
        <w:autoSpaceDN w:val="0"/>
        <w:adjustRightInd w:val="0"/>
        <w:spacing w:after="0" w:line="240" w:lineRule="auto"/>
        <w:ind w:right="34"/>
        <w:contextualSpacing/>
        <w:rPr>
          <w:rFonts w:ascii="Times New Roman" w:hAnsi="Times New Roman"/>
          <w:b/>
          <w:bCs/>
          <w:sz w:val="24"/>
          <w:szCs w:val="24"/>
        </w:rPr>
      </w:pPr>
      <w:r w:rsidRPr="002C7540">
        <w:rPr>
          <w:rFonts w:ascii="Times New Roman" w:hAnsi="Times New Roman"/>
          <w:b/>
          <w:bCs/>
          <w:sz w:val="24"/>
          <w:szCs w:val="24"/>
        </w:rPr>
        <w:t>Chilled Specimens</w:t>
      </w:r>
    </w:p>
    <w:p w:rsidR="000C0B64" w:rsidRPr="002C7540" w:rsidRDefault="000C0B64" w:rsidP="000A44F1">
      <w:pPr>
        <w:pStyle w:val="ListParagraph"/>
        <w:numPr>
          <w:ilvl w:val="3"/>
          <w:numId w:val="14"/>
        </w:numPr>
        <w:tabs>
          <w:tab w:val="left" w:pos="844"/>
        </w:tabs>
        <w:autoSpaceDE w:val="0"/>
        <w:autoSpaceDN w:val="0"/>
        <w:adjustRightInd w:val="0"/>
        <w:spacing w:after="0" w:line="240" w:lineRule="auto"/>
        <w:ind w:right="34"/>
        <w:contextualSpacing/>
        <w:rPr>
          <w:rFonts w:ascii="Times New Roman" w:hAnsi="Times New Roman"/>
          <w:bCs/>
          <w:sz w:val="24"/>
          <w:szCs w:val="24"/>
        </w:rPr>
      </w:pPr>
      <w:r w:rsidRPr="002C7540">
        <w:rPr>
          <w:rFonts w:ascii="Times New Roman" w:hAnsi="Times New Roman"/>
          <w:bCs/>
          <w:sz w:val="24"/>
          <w:szCs w:val="24"/>
        </w:rPr>
        <w:t>Certain analytes must be preserved prior to analysis by keeping the specimen chilled.</w:t>
      </w:r>
    </w:p>
    <w:p w:rsidR="000C0B64" w:rsidRPr="002C7540" w:rsidRDefault="000C0B64" w:rsidP="000A44F1">
      <w:pPr>
        <w:pStyle w:val="ListParagraph"/>
        <w:numPr>
          <w:ilvl w:val="3"/>
          <w:numId w:val="14"/>
        </w:numPr>
        <w:tabs>
          <w:tab w:val="left" w:pos="844"/>
        </w:tabs>
        <w:autoSpaceDE w:val="0"/>
        <w:autoSpaceDN w:val="0"/>
        <w:adjustRightInd w:val="0"/>
        <w:spacing w:after="0" w:line="240" w:lineRule="auto"/>
        <w:ind w:right="34"/>
        <w:contextualSpacing/>
        <w:rPr>
          <w:rFonts w:ascii="Times New Roman" w:hAnsi="Times New Roman"/>
          <w:bCs/>
          <w:sz w:val="24"/>
          <w:szCs w:val="24"/>
        </w:rPr>
      </w:pPr>
      <w:r w:rsidRPr="002C7540">
        <w:rPr>
          <w:rFonts w:ascii="Times New Roman" w:hAnsi="Times New Roman"/>
          <w:bCs/>
          <w:sz w:val="24"/>
          <w:szCs w:val="24"/>
        </w:rPr>
        <w:t>To ensure accurate results of such specimens, fill a biohazard bag with an ic</w:t>
      </w:r>
      <w:r w:rsidR="00C71B16">
        <w:rPr>
          <w:rFonts w:ascii="Times New Roman" w:hAnsi="Times New Roman"/>
          <w:bCs/>
          <w:sz w:val="24"/>
          <w:szCs w:val="24"/>
        </w:rPr>
        <w:t>e slurry</w:t>
      </w:r>
      <w:r w:rsidRPr="002C7540">
        <w:rPr>
          <w:rFonts w:ascii="Times New Roman" w:hAnsi="Times New Roman"/>
          <w:bCs/>
          <w:sz w:val="24"/>
          <w:szCs w:val="24"/>
        </w:rPr>
        <w:t>.</w:t>
      </w:r>
    </w:p>
    <w:p w:rsidR="000C0B64" w:rsidRPr="002C7540" w:rsidRDefault="000C0B64" w:rsidP="000A44F1">
      <w:pPr>
        <w:pStyle w:val="ListParagraph"/>
        <w:numPr>
          <w:ilvl w:val="3"/>
          <w:numId w:val="14"/>
        </w:numPr>
        <w:tabs>
          <w:tab w:val="left" w:pos="844"/>
        </w:tabs>
        <w:autoSpaceDE w:val="0"/>
        <w:autoSpaceDN w:val="0"/>
        <w:adjustRightInd w:val="0"/>
        <w:spacing w:after="0" w:line="240" w:lineRule="auto"/>
        <w:ind w:right="34"/>
        <w:contextualSpacing/>
        <w:rPr>
          <w:rFonts w:ascii="Times New Roman" w:hAnsi="Times New Roman"/>
          <w:bCs/>
          <w:sz w:val="24"/>
          <w:szCs w:val="24"/>
        </w:rPr>
      </w:pPr>
      <w:r w:rsidRPr="002C7540">
        <w:rPr>
          <w:rFonts w:ascii="Times New Roman" w:hAnsi="Times New Roman"/>
          <w:bCs/>
          <w:sz w:val="24"/>
          <w:szCs w:val="24"/>
        </w:rPr>
        <w:t>Do not put specimen directly into the ice slurry.</w:t>
      </w:r>
    </w:p>
    <w:p w:rsidR="000C0B64" w:rsidRPr="002C7540" w:rsidRDefault="000C0B64" w:rsidP="000A44F1">
      <w:pPr>
        <w:pStyle w:val="ListParagraph"/>
        <w:numPr>
          <w:ilvl w:val="3"/>
          <w:numId w:val="14"/>
        </w:numPr>
        <w:tabs>
          <w:tab w:val="left" w:pos="844"/>
        </w:tabs>
        <w:autoSpaceDE w:val="0"/>
        <w:autoSpaceDN w:val="0"/>
        <w:adjustRightInd w:val="0"/>
        <w:spacing w:after="0" w:line="240" w:lineRule="auto"/>
        <w:ind w:right="34"/>
        <w:contextualSpacing/>
        <w:rPr>
          <w:rFonts w:ascii="Times New Roman" w:hAnsi="Times New Roman"/>
          <w:bCs/>
          <w:sz w:val="24"/>
          <w:szCs w:val="24"/>
        </w:rPr>
      </w:pPr>
      <w:r w:rsidRPr="002C7540">
        <w:rPr>
          <w:rFonts w:ascii="Times New Roman" w:hAnsi="Times New Roman"/>
          <w:bCs/>
          <w:sz w:val="24"/>
          <w:szCs w:val="24"/>
        </w:rPr>
        <w:t>Place specimen in the outer pouch of the biohazard bag.</w:t>
      </w:r>
    </w:p>
    <w:p w:rsidR="000C0B64" w:rsidRPr="002C7540" w:rsidRDefault="000C0B64" w:rsidP="000A44F1">
      <w:pPr>
        <w:pStyle w:val="ListParagraph"/>
        <w:numPr>
          <w:ilvl w:val="3"/>
          <w:numId w:val="14"/>
        </w:numPr>
        <w:tabs>
          <w:tab w:val="left" w:pos="844"/>
        </w:tabs>
        <w:autoSpaceDE w:val="0"/>
        <w:autoSpaceDN w:val="0"/>
        <w:adjustRightInd w:val="0"/>
        <w:spacing w:after="0" w:line="240" w:lineRule="auto"/>
        <w:ind w:right="34"/>
        <w:contextualSpacing/>
        <w:rPr>
          <w:rFonts w:ascii="Times New Roman" w:hAnsi="Times New Roman"/>
          <w:bCs/>
          <w:sz w:val="24"/>
          <w:szCs w:val="24"/>
        </w:rPr>
      </w:pPr>
      <w:r w:rsidRPr="002C7540">
        <w:rPr>
          <w:rFonts w:ascii="Times New Roman" w:hAnsi="Times New Roman"/>
          <w:bCs/>
          <w:sz w:val="24"/>
          <w:szCs w:val="24"/>
        </w:rPr>
        <w:t>Examples of analytes requiring chilled specimen transport:</w:t>
      </w:r>
    </w:p>
    <w:p w:rsidR="000C0B64" w:rsidRPr="002C7540" w:rsidRDefault="000C0B64" w:rsidP="000A44F1">
      <w:pPr>
        <w:pStyle w:val="ListParagraph"/>
        <w:numPr>
          <w:ilvl w:val="4"/>
          <w:numId w:val="14"/>
        </w:numPr>
        <w:tabs>
          <w:tab w:val="left" w:pos="844"/>
        </w:tabs>
        <w:autoSpaceDE w:val="0"/>
        <w:autoSpaceDN w:val="0"/>
        <w:adjustRightInd w:val="0"/>
        <w:spacing w:after="0" w:line="240" w:lineRule="auto"/>
        <w:ind w:right="34"/>
        <w:contextualSpacing/>
        <w:rPr>
          <w:rFonts w:ascii="Times New Roman" w:hAnsi="Times New Roman"/>
          <w:bCs/>
          <w:sz w:val="24"/>
          <w:szCs w:val="24"/>
        </w:rPr>
      </w:pPr>
      <w:r w:rsidRPr="002C7540">
        <w:rPr>
          <w:rFonts w:ascii="Times New Roman" w:hAnsi="Times New Roman"/>
          <w:bCs/>
          <w:sz w:val="24"/>
          <w:szCs w:val="24"/>
        </w:rPr>
        <w:t>ACTH</w:t>
      </w:r>
    </w:p>
    <w:p w:rsidR="000C0B64" w:rsidRPr="002C7540" w:rsidRDefault="000C0B64" w:rsidP="000A44F1">
      <w:pPr>
        <w:pStyle w:val="ListParagraph"/>
        <w:numPr>
          <w:ilvl w:val="4"/>
          <w:numId w:val="14"/>
        </w:numPr>
        <w:tabs>
          <w:tab w:val="left" w:pos="844"/>
        </w:tabs>
        <w:autoSpaceDE w:val="0"/>
        <w:autoSpaceDN w:val="0"/>
        <w:adjustRightInd w:val="0"/>
        <w:spacing w:after="0" w:line="240" w:lineRule="auto"/>
        <w:ind w:right="34"/>
        <w:contextualSpacing/>
        <w:rPr>
          <w:rFonts w:ascii="Times New Roman" w:hAnsi="Times New Roman"/>
          <w:bCs/>
          <w:sz w:val="24"/>
          <w:szCs w:val="24"/>
        </w:rPr>
      </w:pPr>
      <w:r w:rsidRPr="002C7540">
        <w:rPr>
          <w:rFonts w:ascii="Times New Roman" w:hAnsi="Times New Roman"/>
          <w:bCs/>
          <w:sz w:val="24"/>
          <w:szCs w:val="24"/>
        </w:rPr>
        <w:t>Acetone</w:t>
      </w:r>
    </w:p>
    <w:p w:rsidR="005B1E57" w:rsidRDefault="000C0B64" w:rsidP="005B1E57">
      <w:pPr>
        <w:pStyle w:val="ListParagraph"/>
        <w:numPr>
          <w:ilvl w:val="4"/>
          <w:numId w:val="14"/>
        </w:numPr>
        <w:tabs>
          <w:tab w:val="left" w:pos="844"/>
        </w:tabs>
        <w:autoSpaceDE w:val="0"/>
        <w:autoSpaceDN w:val="0"/>
        <w:adjustRightInd w:val="0"/>
        <w:spacing w:after="0" w:line="240" w:lineRule="auto"/>
        <w:ind w:right="34"/>
        <w:contextualSpacing/>
        <w:rPr>
          <w:rFonts w:ascii="Times New Roman" w:hAnsi="Times New Roman"/>
          <w:bCs/>
          <w:sz w:val="24"/>
          <w:szCs w:val="24"/>
        </w:rPr>
      </w:pPr>
      <w:r w:rsidRPr="002C7540">
        <w:rPr>
          <w:rFonts w:ascii="Times New Roman" w:hAnsi="Times New Roman"/>
          <w:bCs/>
          <w:sz w:val="24"/>
          <w:szCs w:val="24"/>
        </w:rPr>
        <w:t>Ammonia</w:t>
      </w:r>
    </w:p>
    <w:p w:rsidR="00C166DD" w:rsidRDefault="00C166DD" w:rsidP="005B1E57">
      <w:pPr>
        <w:pStyle w:val="ListParagraph"/>
        <w:numPr>
          <w:ilvl w:val="4"/>
          <w:numId w:val="14"/>
        </w:numPr>
        <w:tabs>
          <w:tab w:val="left" w:pos="844"/>
        </w:tabs>
        <w:autoSpaceDE w:val="0"/>
        <w:autoSpaceDN w:val="0"/>
        <w:adjustRightInd w:val="0"/>
        <w:spacing w:after="0" w:line="240" w:lineRule="auto"/>
        <w:ind w:right="34"/>
        <w:contextualSpacing/>
        <w:rPr>
          <w:rFonts w:ascii="Times New Roman" w:hAnsi="Times New Roman"/>
          <w:bCs/>
          <w:sz w:val="24"/>
          <w:szCs w:val="24"/>
        </w:rPr>
      </w:pPr>
      <w:r>
        <w:rPr>
          <w:rFonts w:ascii="Times New Roman" w:hAnsi="Times New Roman"/>
          <w:bCs/>
          <w:sz w:val="24"/>
          <w:szCs w:val="24"/>
        </w:rPr>
        <w:t>Ionized Calcium</w:t>
      </w:r>
    </w:p>
    <w:p w:rsidR="00C166DD" w:rsidRPr="00C166DD" w:rsidRDefault="00C166DD" w:rsidP="00C166DD">
      <w:pPr>
        <w:pStyle w:val="ListParagraph"/>
        <w:numPr>
          <w:ilvl w:val="2"/>
          <w:numId w:val="14"/>
        </w:numPr>
        <w:tabs>
          <w:tab w:val="left" w:pos="844"/>
        </w:tabs>
        <w:autoSpaceDE w:val="0"/>
        <w:autoSpaceDN w:val="0"/>
        <w:adjustRightInd w:val="0"/>
        <w:spacing w:after="0" w:line="240" w:lineRule="auto"/>
        <w:ind w:right="34"/>
        <w:contextualSpacing/>
        <w:rPr>
          <w:rFonts w:ascii="Times New Roman" w:hAnsi="Times New Roman"/>
          <w:bCs/>
          <w:sz w:val="24"/>
          <w:szCs w:val="24"/>
        </w:rPr>
      </w:pPr>
      <w:r>
        <w:rPr>
          <w:rFonts w:ascii="Times New Roman" w:hAnsi="Times New Roman"/>
          <w:b/>
          <w:bCs/>
          <w:sz w:val="24"/>
          <w:szCs w:val="24"/>
        </w:rPr>
        <w:t>Keep warm</w:t>
      </w:r>
    </w:p>
    <w:p w:rsidR="00C166DD" w:rsidRDefault="00C166DD" w:rsidP="00C166DD">
      <w:pPr>
        <w:pStyle w:val="ListParagraph"/>
        <w:numPr>
          <w:ilvl w:val="3"/>
          <w:numId w:val="14"/>
        </w:numPr>
        <w:tabs>
          <w:tab w:val="left" w:pos="844"/>
        </w:tabs>
        <w:autoSpaceDE w:val="0"/>
        <w:autoSpaceDN w:val="0"/>
        <w:adjustRightInd w:val="0"/>
        <w:spacing w:after="0" w:line="240" w:lineRule="auto"/>
        <w:ind w:right="34"/>
        <w:contextualSpacing/>
        <w:rPr>
          <w:rFonts w:ascii="Times New Roman" w:hAnsi="Times New Roman"/>
          <w:bCs/>
          <w:sz w:val="24"/>
          <w:szCs w:val="24"/>
        </w:rPr>
      </w:pPr>
      <w:r>
        <w:rPr>
          <w:rFonts w:ascii="Times New Roman" w:hAnsi="Times New Roman"/>
          <w:bCs/>
          <w:sz w:val="24"/>
          <w:szCs w:val="24"/>
        </w:rPr>
        <w:t>Cryoglobulins require a red top tube and send immediately to the lab.  It is best to transport them in a warm hand</w:t>
      </w:r>
      <w:r w:rsidR="00C71B16">
        <w:rPr>
          <w:rFonts w:ascii="Times New Roman" w:hAnsi="Times New Roman"/>
          <w:bCs/>
          <w:sz w:val="24"/>
          <w:szCs w:val="24"/>
        </w:rPr>
        <w:t xml:space="preserve"> or a heal warming device</w:t>
      </w:r>
      <w:r>
        <w:rPr>
          <w:rFonts w:ascii="Times New Roman" w:hAnsi="Times New Roman"/>
          <w:bCs/>
          <w:sz w:val="24"/>
          <w:szCs w:val="24"/>
        </w:rPr>
        <w:t xml:space="preserve"> if possible.</w:t>
      </w:r>
    </w:p>
    <w:p w:rsidR="005B1E57" w:rsidRPr="005B1E57" w:rsidRDefault="005B1E57" w:rsidP="005B1E57">
      <w:pPr>
        <w:tabs>
          <w:tab w:val="left" w:pos="844"/>
        </w:tabs>
        <w:autoSpaceDE w:val="0"/>
        <w:autoSpaceDN w:val="0"/>
        <w:adjustRightInd w:val="0"/>
        <w:spacing w:after="0" w:line="240" w:lineRule="auto"/>
        <w:ind w:right="34"/>
        <w:contextualSpacing/>
        <w:rPr>
          <w:rFonts w:ascii="Times New Roman" w:hAnsi="Times New Roman"/>
          <w:bCs/>
          <w:sz w:val="24"/>
          <w:szCs w:val="24"/>
        </w:rPr>
      </w:pPr>
    </w:p>
    <w:p w:rsidR="000C0B64" w:rsidRDefault="000C0B64" w:rsidP="000C0B64">
      <w:pPr>
        <w:rPr>
          <w:rFonts w:ascii="Arial" w:hAnsi="Arial"/>
          <w:b/>
          <w:bCs/>
        </w:rPr>
      </w:pPr>
    </w:p>
    <w:p w:rsidR="000C0B64" w:rsidRDefault="000C0B64" w:rsidP="000C0B64">
      <w:pPr>
        <w:spacing w:after="0" w:line="240" w:lineRule="auto"/>
        <w:rPr>
          <w:rFonts w:ascii="Arial" w:hAnsi="Arial"/>
          <w:sz w:val="24"/>
        </w:rPr>
      </w:pPr>
    </w:p>
    <w:p w:rsidR="000C0B64" w:rsidRDefault="000C0B64" w:rsidP="00754822">
      <w:pPr>
        <w:pStyle w:val="ListParagraph"/>
        <w:numPr>
          <w:ilvl w:val="0"/>
          <w:numId w:val="42"/>
        </w:numPr>
        <w:tabs>
          <w:tab w:val="left" w:pos="540"/>
        </w:tabs>
        <w:autoSpaceDE w:val="0"/>
        <w:autoSpaceDN w:val="0"/>
        <w:adjustRightInd w:val="0"/>
        <w:spacing w:after="0" w:line="240" w:lineRule="auto"/>
        <w:ind w:hanging="540"/>
        <w:rPr>
          <w:rFonts w:ascii="Times New Roman" w:hAnsi="Times New Roman"/>
          <w:b/>
          <w:bCs/>
          <w:color w:val="000000"/>
          <w:sz w:val="24"/>
          <w:szCs w:val="24"/>
        </w:rPr>
      </w:pPr>
      <w:r w:rsidRPr="002B1ABF">
        <w:rPr>
          <w:rFonts w:ascii="Times New Roman" w:hAnsi="Times New Roman"/>
          <w:b/>
          <w:bCs/>
          <w:color w:val="000000"/>
          <w:sz w:val="24"/>
          <w:szCs w:val="24"/>
        </w:rPr>
        <w:t>Review/Revision/Implementation:</w:t>
      </w:r>
    </w:p>
    <w:p w:rsidR="000C0B64" w:rsidRDefault="000C0B64" w:rsidP="000C0B64">
      <w:pPr>
        <w:pStyle w:val="ListParagraph"/>
        <w:tabs>
          <w:tab w:val="left" w:pos="540"/>
        </w:tabs>
        <w:autoSpaceDE w:val="0"/>
        <w:autoSpaceDN w:val="0"/>
        <w:adjustRightInd w:val="0"/>
        <w:spacing w:after="0" w:line="240" w:lineRule="auto"/>
        <w:ind w:left="900"/>
        <w:rPr>
          <w:rFonts w:ascii="Times New Roman" w:hAnsi="Times New Roman"/>
          <w:bCs/>
          <w:color w:val="000000"/>
          <w:sz w:val="24"/>
          <w:szCs w:val="24"/>
        </w:rPr>
      </w:pPr>
      <w:r>
        <w:rPr>
          <w:rFonts w:ascii="Times New Roman" w:hAnsi="Times New Roman"/>
          <w:b/>
          <w:bCs/>
          <w:color w:val="000000"/>
          <w:sz w:val="24"/>
          <w:szCs w:val="24"/>
        </w:rPr>
        <w:tab/>
      </w:r>
      <w:r w:rsidRPr="00B87D6B">
        <w:rPr>
          <w:rFonts w:ascii="Times New Roman" w:hAnsi="Times New Roman"/>
          <w:bCs/>
          <w:color w:val="000000"/>
          <w:sz w:val="24"/>
          <w:szCs w:val="24"/>
        </w:rPr>
        <w:t xml:space="preserve">All procedures must be reviewed at least every 2 years.  </w:t>
      </w:r>
    </w:p>
    <w:p w:rsidR="000C0B64" w:rsidRDefault="000C0B64" w:rsidP="000A44F1">
      <w:pPr>
        <w:pStyle w:val="ListParagraph"/>
        <w:numPr>
          <w:ilvl w:val="0"/>
          <w:numId w:val="3"/>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All new procedures and procedures that have major revisions must be signed by the CLIA Laboratory Medical Director. </w:t>
      </w:r>
    </w:p>
    <w:p w:rsidR="000C0B64" w:rsidRDefault="000C0B64" w:rsidP="000C0B64">
      <w:pPr>
        <w:pStyle w:val="ListParagraph"/>
        <w:tabs>
          <w:tab w:val="left" w:pos="540"/>
        </w:tabs>
        <w:autoSpaceDE w:val="0"/>
        <w:autoSpaceDN w:val="0"/>
        <w:adjustRightInd w:val="0"/>
        <w:spacing w:after="0" w:line="240" w:lineRule="auto"/>
        <w:ind w:left="1890"/>
        <w:rPr>
          <w:rFonts w:ascii="Times New Roman" w:hAnsi="Times New Roman"/>
          <w:bCs/>
          <w:color w:val="000000"/>
          <w:sz w:val="24"/>
          <w:szCs w:val="24"/>
        </w:rPr>
      </w:pPr>
      <w:r>
        <w:rPr>
          <w:rFonts w:ascii="Times New Roman" w:hAnsi="Times New Roman"/>
          <w:bCs/>
          <w:color w:val="000000"/>
          <w:sz w:val="24"/>
          <w:szCs w:val="24"/>
        </w:rPr>
        <w:t xml:space="preserve"> </w:t>
      </w:r>
    </w:p>
    <w:p w:rsidR="000C0B64" w:rsidRDefault="000C0B64" w:rsidP="000A44F1">
      <w:pPr>
        <w:pStyle w:val="ListParagraph"/>
        <w:numPr>
          <w:ilvl w:val="0"/>
          <w:numId w:val="3"/>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All reviewed procedures and procedures with minor revisions can be signed by the designated section manager.</w:t>
      </w:r>
    </w:p>
    <w:p w:rsidR="000C0B64" w:rsidRPr="002B1ABF" w:rsidRDefault="000C0B64" w:rsidP="000C0B64">
      <w:pPr>
        <w:pStyle w:val="ListParagraph"/>
        <w:tabs>
          <w:tab w:val="left" w:pos="540"/>
        </w:tabs>
        <w:autoSpaceDE w:val="0"/>
        <w:autoSpaceDN w:val="0"/>
        <w:adjustRightInd w:val="0"/>
        <w:spacing w:after="0" w:line="240" w:lineRule="auto"/>
        <w:ind w:left="1890"/>
        <w:rPr>
          <w:rFonts w:ascii="Times New Roman" w:hAnsi="Times New Roman"/>
          <w:bCs/>
          <w:color w:val="000000"/>
          <w:sz w:val="24"/>
          <w:szCs w:val="24"/>
        </w:rPr>
      </w:pPr>
    </w:p>
    <w:p w:rsidR="000C0B64" w:rsidRPr="002B1ABF" w:rsidRDefault="000C0B64" w:rsidP="00754822">
      <w:pPr>
        <w:pStyle w:val="ListParagraph"/>
        <w:numPr>
          <w:ilvl w:val="0"/>
          <w:numId w:val="42"/>
        </w:numPr>
        <w:autoSpaceDE w:val="0"/>
        <w:autoSpaceDN w:val="0"/>
        <w:adjustRightInd w:val="0"/>
        <w:spacing w:after="0" w:line="240" w:lineRule="auto"/>
        <w:ind w:hanging="540"/>
        <w:rPr>
          <w:rFonts w:ascii="Times New Roman" w:hAnsi="Times New Roman"/>
          <w:b/>
          <w:bCs/>
          <w:color w:val="000000"/>
          <w:sz w:val="24"/>
          <w:szCs w:val="24"/>
        </w:rPr>
      </w:pPr>
      <w:r w:rsidRPr="002B1ABF">
        <w:rPr>
          <w:rFonts w:ascii="Times New Roman" w:hAnsi="Times New Roman"/>
          <w:b/>
          <w:bCs/>
          <w:color w:val="000000"/>
          <w:sz w:val="24"/>
          <w:szCs w:val="24"/>
        </w:rPr>
        <w:t>Related P</w:t>
      </w:r>
      <w:r>
        <w:rPr>
          <w:rFonts w:ascii="Times New Roman" w:hAnsi="Times New Roman"/>
          <w:b/>
          <w:bCs/>
          <w:color w:val="000000"/>
          <w:sz w:val="24"/>
          <w:szCs w:val="24"/>
        </w:rPr>
        <w:t>rocedure</w:t>
      </w:r>
      <w:r w:rsidRPr="002B1ABF">
        <w:rPr>
          <w:rFonts w:ascii="Times New Roman" w:hAnsi="Times New Roman"/>
          <w:b/>
          <w:bCs/>
          <w:color w:val="000000"/>
          <w:sz w:val="24"/>
          <w:szCs w:val="24"/>
        </w:rPr>
        <w:t>s:</w:t>
      </w:r>
      <w:r>
        <w:rPr>
          <w:rFonts w:ascii="Times New Roman" w:hAnsi="Times New Roman"/>
          <w:b/>
          <w:bCs/>
          <w:color w:val="000000"/>
          <w:sz w:val="24"/>
          <w:szCs w:val="24"/>
        </w:rPr>
        <w:tab/>
      </w:r>
      <w:r w:rsidR="005E17A6">
        <w:rPr>
          <w:rFonts w:ascii="Times New Roman" w:hAnsi="Times New Roman"/>
          <w:b/>
          <w:bCs/>
          <w:sz w:val="24"/>
          <w:szCs w:val="24"/>
        </w:rPr>
        <w:t>IPP#4</w:t>
      </w:r>
      <w:r w:rsidR="00C71B16">
        <w:rPr>
          <w:rFonts w:ascii="Times New Roman" w:hAnsi="Times New Roman"/>
          <w:b/>
          <w:bCs/>
          <w:sz w:val="24"/>
          <w:szCs w:val="24"/>
        </w:rPr>
        <w:t>, IPP#1, IPP#9</w:t>
      </w:r>
    </w:p>
    <w:p w:rsidR="000C0B64" w:rsidRPr="002B1ABF" w:rsidRDefault="000C0B64" w:rsidP="000C0B64">
      <w:pPr>
        <w:pStyle w:val="ListParagraph"/>
        <w:autoSpaceDE w:val="0"/>
        <w:autoSpaceDN w:val="0"/>
        <w:adjustRightInd w:val="0"/>
        <w:spacing w:after="0" w:line="240" w:lineRule="auto"/>
        <w:ind w:left="1620"/>
        <w:rPr>
          <w:rFonts w:ascii="Times New Roman" w:hAnsi="Times New Roman"/>
          <w:bCs/>
          <w:color w:val="000000"/>
          <w:sz w:val="24"/>
          <w:szCs w:val="24"/>
        </w:rPr>
      </w:pPr>
    </w:p>
    <w:p w:rsidR="000C0B64" w:rsidRPr="00937532" w:rsidRDefault="000C0B64" w:rsidP="00754822">
      <w:pPr>
        <w:pStyle w:val="ListParagraph"/>
        <w:numPr>
          <w:ilvl w:val="0"/>
          <w:numId w:val="42"/>
        </w:numPr>
        <w:tabs>
          <w:tab w:val="left" w:pos="540"/>
        </w:tabs>
        <w:autoSpaceDE w:val="0"/>
        <w:autoSpaceDN w:val="0"/>
        <w:adjustRightInd w:val="0"/>
        <w:spacing w:after="0" w:line="240" w:lineRule="auto"/>
        <w:ind w:hanging="540"/>
        <w:rPr>
          <w:rFonts w:ascii="Times New Roman" w:hAnsi="Times New Roman"/>
          <w:b/>
          <w:bCs/>
          <w:sz w:val="24"/>
          <w:szCs w:val="24"/>
        </w:rPr>
      </w:pPr>
      <w:r>
        <w:rPr>
          <w:rFonts w:ascii="Times New Roman" w:hAnsi="Times New Roman"/>
          <w:b/>
          <w:bCs/>
          <w:color w:val="000000"/>
          <w:sz w:val="24"/>
          <w:szCs w:val="24"/>
        </w:rPr>
        <w:t>References:</w:t>
      </w:r>
      <w:r>
        <w:rPr>
          <w:rFonts w:ascii="Times New Roman" w:hAnsi="Times New Roman"/>
          <w:b/>
          <w:bCs/>
          <w:color w:val="000000"/>
          <w:sz w:val="24"/>
          <w:szCs w:val="24"/>
        </w:rPr>
        <w:tab/>
      </w:r>
      <w:r>
        <w:rPr>
          <w:rFonts w:ascii="Times New Roman" w:hAnsi="Times New Roman"/>
          <w:b/>
          <w:bCs/>
          <w:color w:val="000000"/>
          <w:sz w:val="24"/>
          <w:szCs w:val="24"/>
        </w:rPr>
        <w:tab/>
      </w:r>
      <w:r w:rsidR="006B515C">
        <w:rPr>
          <w:rFonts w:ascii="Times New Roman" w:hAnsi="Times New Roman"/>
          <w:b/>
          <w:bCs/>
          <w:sz w:val="24"/>
          <w:szCs w:val="24"/>
        </w:rPr>
        <w:t>GEN.74250</w:t>
      </w:r>
      <w:r w:rsidRPr="00937532">
        <w:rPr>
          <w:rFonts w:ascii="Times New Roman" w:hAnsi="Times New Roman"/>
          <w:b/>
          <w:bCs/>
          <w:sz w:val="24"/>
          <w:szCs w:val="24"/>
        </w:rPr>
        <w:tab/>
      </w:r>
    </w:p>
    <w:p w:rsidR="000C0B64" w:rsidRPr="00937532" w:rsidRDefault="000C0B64" w:rsidP="000C0B64">
      <w:pPr>
        <w:tabs>
          <w:tab w:val="left" w:pos="540"/>
        </w:tabs>
        <w:autoSpaceDE w:val="0"/>
        <w:autoSpaceDN w:val="0"/>
        <w:adjustRightInd w:val="0"/>
        <w:spacing w:after="0" w:line="240" w:lineRule="auto"/>
        <w:rPr>
          <w:rFonts w:ascii="Times New Roman" w:hAnsi="Times New Roman"/>
          <w:b/>
          <w:bCs/>
          <w:sz w:val="24"/>
          <w:szCs w:val="24"/>
        </w:rPr>
      </w:pPr>
    </w:p>
    <w:p w:rsidR="000C0B64" w:rsidRPr="00937532" w:rsidRDefault="000C0B64" w:rsidP="00754822">
      <w:pPr>
        <w:pStyle w:val="Bibliography"/>
        <w:numPr>
          <w:ilvl w:val="0"/>
          <w:numId w:val="42"/>
        </w:numPr>
        <w:ind w:hanging="540"/>
        <w:rPr>
          <w:rFonts w:ascii="Times New Roman" w:hAnsi="Times New Roman"/>
          <w:b/>
          <w:sz w:val="24"/>
          <w:szCs w:val="24"/>
        </w:rPr>
      </w:pPr>
      <w:r w:rsidRPr="00937532">
        <w:rPr>
          <w:rFonts w:ascii="Times New Roman" w:hAnsi="Times New Roman"/>
          <w:b/>
          <w:sz w:val="24"/>
          <w:szCs w:val="24"/>
        </w:rPr>
        <w:t>Attachments:</w:t>
      </w:r>
      <w:r w:rsidRPr="00937532">
        <w:rPr>
          <w:rFonts w:ascii="Times New Roman" w:hAnsi="Times New Roman"/>
          <w:sz w:val="24"/>
          <w:szCs w:val="24"/>
        </w:rPr>
        <w:t xml:space="preserve">  </w:t>
      </w:r>
      <w:r w:rsidRPr="00937532">
        <w:rPr>
          <w:rFonts w:ascii="Times New Roman" w:hAnsi="Times New Roman"/>
          <w:sz w:val="24"/>
          <w:szCs w:val="24"/>
        </w:rPr>
        <w:tab/>
      </w:r>
      <w:r w:rsidR="00EE44D8">
        <w:rPr>
          <w:rFonts w:ascii="Times New Roman" w:hAnsi="Times New Roman"/>
          <w:b/>
          <w:sz w:val="24"/>
          <w:szCs w:val="24"/>
        </w:rPr>
        <w:t>Minimum Pediatric Blood volumes</w:t>
      </w:r>
    </w:p>
    <w:p w:rsidR="000C0B64" w:rsidRPr="00937532" w:rsidRDefault="000C0B64" w:rsidP="00754822">
      <w:pPr>
        <w:pStyle w:val="ListParagraph"/>
        <w:numPr>
          <w:ilvl w:val="0"/>
          <w:numId w:val="42"/>
        </w:numPr>
        <w:ind w:hanging="540"/>
      </w:pPr>
      <w:r>
        <w:rPr>
          <w:rFonts w:ascii="Times New Roman" w:hAnsi="Times New Roman"/>
          <w:b/>
          <w:sz w:val="24"/>
          <w:szCs w:val="24"/>
        </w:rPr>
        <w:t>Revised/Reviewed</w:t>
      </w:r>
      <w:r w:rsidRPr="002B1ABF">
        <w:rPr>
          <w:rFonts w:ascii="Times New Roman" w:hAnsi="Times New Roman"/>
          <w:b/>
          <w:sz w:val="24"/>
          <w:szCs w:val="24"/>
        </w:rPr>
        <w:t xml:space="preserve"> Dates</w:t>
      </w:r>
      <w:r>
        <w:rPr>
          <w:rFonts w:ascii="Times New Roman" w:hAnsi="Times New Roman"/>
          <w:b/>
          <w:sz w:val="24"/>
          <w:szCs w:val="24"/>
        </w:rPr>
        <w:t xml:space="preserve"> and Signatures</w:t>
      </w:r>
      <w:r w:rsidRPr="002B1ABF">
        <w:rPr>
          <w:rFonts w:ascii="Times New Roman" w:hAnsi="Times New Roman"/>
          <w:b/>
          <w:sz w:val="24"/>
          <w:szCs w:val="24"/>
        </w:rPr>
        <w:t>:</w:t>
      </w:r>
      <w:r w:rsidRPr="002B1ABF">
        <w:rPr>
          <w:rFonts w:ascii="Times New Roman" w:hAnsi="Times New Roman"/>
          <w:b/>
        </w:rPr>
        <w:t xml:space="preserve"> </w:t>
      </w:r>
      <w:r>
        <w:rPr>
          <w:rFonts w:ascii="Times New Roman" w:hAnsi="Times New Roman"/>
          <w:b/>
        </w:rPr>
        <w:t xml:space="preserve"> </w:t>
      </w:r>
    </w:p>
    <w:p w:rsidR="000C0B64" w:rsidRDefault="000C0B64" w:rsidP="000C0B64">
      <w:pPr>
        <w:spacing w:after="0" w:line="240" w:lineRule="auto"/>
        <w:ind w:left="720"/>
        <w:rPr>
          <w:rFonts w:ascii="Arial" w:hAnsi="Arial"/>
          <w:sz w:val="24"/>
        </w:rPr>
      </w:pPr>
    </w:p>
    <w:tbl>
      <w:tblPr>
        <w:tblStyle w:val="TableGrid"/>
        <w:tblW w:w="0" w:type="auto"/>
        <w:tblLook w:val="04A0" w:firstRow="1" w:lastRow="0" w:firstColumn="1" w:lastColumn="0" w:noHBand="0" w:noVBand="1"/>
      </w:tblPr>
      <w:tblGrid>
        <w:gridCol w:w="1779"/>
        <w:gridCol w:w="1869"/>
        <w:gridCol w:w="2807"/>
        <w:gridCol w:w="2895"/>
      </w:tblGrid>
      <w:tr w:rsidR="000B5E0B" w:rsidRPr="009A2ABF" w:rsidTr="00096A37">
        <w:tc>
          <w:tcPr>
            <w:tcW w:w="1779" w:type="dxa"/>
          </w:tcPr>
          <w:p w:rsidR="000B5E0B" w:rsidRPr="009A2ABF" w:rsidRDefault="000B5E0B" w:rsidP="00096A37">
            <w:pPr>
              <w:rPr>
                <w:sz w:val="36"/>
                <w:szCs w:val="36"/>
              </w:rPr>
            </w:pPr>
            <w:r w:rsidRPr="009A2ABF">
              <w:rPr>
                <w:sz w:val="36"/>
                <w:szCs w:val="36"/>
              </w:rPr>
              <w:t>Review Date:</w:t>
            </w:r>
          </w:p>
        </w:tc>
        <w:tc>
          <w:tcPr>
            <w:tcW w:w="1869" w:type="dxa"/>
          </w:tcPr>
          <w:p w:rsidR="000B5E0B" w:rsidRPr="009A2ABF" w:rsidRDefault="000B5E0B" w:rsidP="00096A37">
            <w:pPr>
              <w:rPr>
                <w:sz w:val="36"/>
                <w:szCs w:val="36"/>
              </w:rPr>
            </w:pPr>
            <w:r w:rsidRPr="009A2ABF">
              <w:rPr>
                <w:sz w:val="36"/>
                <w:szCs w:val="36"/>
              </w:rPr>
              <w:t>Revision Date:</w:t>
            </w:r>
          </w:p>
        </w:tc>
        <w:tc>
          <w:tcPr>
            <w:tcW w:w="2807" w:type="dxa"/>
          </w:tcPr>
          <w:p w:rsidR="000B5E0B" w:rsidRPr="009A2ABF" w:rsidRDefault="000B5E0B" w:rsidP="00096A37">
            <w:pPr>
              <w:rPr>
                <w:sz w:val="36"/>
                <w:szCs w:val="36"/>
              </w:rPr>
            </w:pPr>
            <w:r w:rsidRPr="009A2ABF">
              <w:rPr>
                <w:sz w:val="36"/>
                <w:szCs w:val="36"/>
              </w:rPr>
              <w:t>Reason:</w:t>
            </w:r>
          </w:p>
        </w:tc>
        <w:tc>
          <w:tcPr>
            <w:tcW w:w="2895" w:type="dxa"/>
          </w:tcPr>
          <w:p w:rsidR="000B5E0B" w:rsidRPr="009A2ABF" w:rsidRDefault="000B5E0B" w:rsidP="00096A37">
            <w:pPr>
              <w:rPr>
                <w:sz w:val="36"/>
                <w:szCs w:val="36"/>
              </w:rPr>
            </w:pPr>
            <w:r>
              <w:rPr>
                <w:sz w:val="36"/>
                <w:szCs w:val="36"/>
              </w:rPr>
              <w:t>Signature:</w:t>
            </w:r>
          </w:p>
        </w:tc>
      </w:tr>
      <w:tr w:rsidR="000B5E0B" w:rsidTr="00096A37">
        <w:tc>
          <w:tcPr>
            <w:tcW w:w="1779" w:type="dxa"/>
          </w:tcPr>
          <w:p w:rsidR="000B5E0B" w:rsidRPr="006B515C" w:rsidRDefault="000B5E0B" w:rsidP="00096A37">
            <w:pPr>
              <w:rPr>
                <w:sz w:val="24"/>
                <w:szCs w:val="24"/>
              </w:rPr>
            </w:pPr>
          </w:p>
        </w:tc>
        <w:tc>
          <w:tcPr>
            <w:tcW w:w="1869" w:type="dxa"/>
          </w:tcPr>
          <w:p w:rsidR="000B5E0B" w:rsidRPr="006B515C" w:rsidRDefault="000B5E0B" w:rsidP="00096A37">
            <w:pPr>
              <w:rPr>
                <w:sz w:val="24"/>
                <w:szCs w:val="24"/>
              </w:rPr>
            </w:pPr>
            <w:r w:rsidRPr="006B515C">
              <w:rPr>
                <w:sz w:val="24"/>
                <w:szCs w:val="24"/>
              </w:rPr>
              <w:t>3/6/2017</w:t>
            </w:r>
          </w:p>
        </w:tc>
        <w:tc>
          <w:tcPr>
            <w:tcW w:w="2807" w:type="dxa"/>
          </w:tcPr>
          <w:p w:rsidR="000B5E0B" w:rsidRPr="006B515C" w:rsidRDefault="000B5E0B" w:rsidP="00096A37">
            <w:pPr>
              <w:rPr>
                <w:sz w:val="24"/>
                <w:szCs w:val="24"/>
              </w:rPr>
            </w:pPr>
            <w:r w:rsidRPr="006B515C">
              <w:rPr>
                <w:sz w:val="24"/>
                <w:szCs w:val="24"/>
              </w:rPr>
              <w:t>Reformatted to Medical Center standard template</w:t>
            </w:r>
          </w:p>
        </w:tc>
        <w:tc>
          <w:tcPr>
            <w:tcW w:w="2895" w:type="dxa"/>
          </w:tcPr>
          <w:p w:rsidR="000B5E0B" w:rsidRPr="006B515C" w:rsidRDefault="000B5E0B" w:rsidP="00096A37">
            <w:pPr>
              <w:rPr>
                <w:sz w:val="24"/>
                <w:szCs w:val="24"/>
              </w:rPr>
            </w:pPr>
            <w:r w:rsidRPr="006B515C">
              <w:rPr>
                <w:sz w:val="24"/>
                <w:szCs w:val="24"/>
              </w:rPr>
              <w:t>Laurie Watson, MT, ASCP</w:t>
            </w:r>
          </w:p>
        </w:tc>
      </w:tr>
      <w:tr w:rsidR="00502195" w:rsidTr="00096A37">
        <w:tc>
          <w:tcPr>
            <w:tcW w:w="1779" w:type="dxa"/>
          </w:tcPr>
          <w:p w:rsidR="00502195" w:rsidRPr="00502195" w:rsidRDefault="00502195" w:rsidP="00096A37">
            <w:pPr>
              <w:rPr>
                <w:sz w:val="32"/>
                <w:szCs w:val="32"/>
              </w:rPr>
            </w:pPr>
            <w:r>
              <w:rPr>
                <w:sz w:val="32"/>
                <w:szCs w:val="32"/>
              </w:rPr>
              <w:lastRenderedPageBreak/>
              <w:t>Review Date:</w:t>
            </w:r>
          </w:p>
        </w:tc>
        <w:tc>
          <w:tcPr>
            <w:tcW w:w="1869" w:type="dxa"/>
          </w:tcPr>
          <w:p w:rsidR="00502195" w:rsidRDefault="00502195" w:rsidP="00096A37">
            <w:pPr>
              <w:rPr>
                <w:sz w:val="32"/>
                <w:szCs w:val="32"/>
              </w:rPr>
            </w:pPr>
            <w:r>
              <w:rPr>
                <w:sz w:val="32"/>
                <w:szCs w:val="32"/>
              </w:rPr>
              <w:t>Revision Date:</w:t>
            </w:r>
          </w:p>
        </w:tc>
        <w:tc>
          <w:tcPr>
            <w:tcW w:w="2807" w:type="dxa"/>
          </w:tcPr>
          <w:p w:rsidR="00502195" w:rsidRDefault="00502195" w:rsidP="00096A37">
            <w:pPr>
              <w:rPr>
                <w:sz w:val="32"/>
                <w:szCs w:val="32"/>
              </w:rPr>
            </w:pPr>
            <w:r>
              <w:rPr>
                <w:sz w:val="32"/>
                <w:szCs w:val="32"/>
              </w:rPr>
              <w:t>Reason:</w:t>
            </w:r>
          </w:p>
        </w:tc>
        <w:tc>
          <w:tcPr>
            <w:tcW w:w="2895" w:type="dxa"/>
          </w:tcPr>
          <w:p w:rsidR="00502195" w:rsidRDefault="00502195" w:rsidP="00096A37">
            <w:pPr>
              <w:rPr>
                <w:sz w:val="32"/>
                <w:szCs w:val="32"/>
              </w:rPr>
            </w:pPr>
            <w:r>
              <w:rPr>
                <w:sz w:val="32"/>
                <w:szCs w:val="32"/>
              </w:rPr>
              <w:t>Signature:</w:t>
            </w:r>
          </w:p>
        </w:tc>
      </w:tr>
      <w:tr w:rsidR="000B5E0B" w:rsidTr="00096A37">
        <w:tc>
          <w:tcPr>
            <w:tcW w:w="1779" w:type="dxa"/>
          </w:tcPr>
          <w:p w:rsidR="000B5E0B" w:rsidRPr="006B515C" w:rsidRDefault="000B5E0B" w:rsidP="00096A37">
            <w:pPr>
              <w:rPr>
                <w:sz w:val="24"/>
                <w:szCs w:val="24"/>
              </w:rPr>
            </w:pPr>
          </w:p>
        </w:tc>
        <w:tc>
          <w:tcPr>
            <w:tcW w:w="1869" w:type="dxa"/>
          </w:tcPr>
          <w:p w:rsidR="000B5E0B" w:rsidRPr="006B515C" w:rsidRDefault="00B1065C" w:rsidP="00096A37">
            <w:pPr>
              <w:rPr>
                <w:sz w:val="24"/>
                <w:szCs w:val="24"/>
              </w:rPr>
            </w:pPr>
            <w:r>
              <w:rPr>
                <w:sz w:val="24"/>
                <w:szCs w:val="24"/>
              </w:rPr>
              <w:t>3/5</w:t>
            </w:r>
            <w:r w:rsidR="000B5E0B" w:rsidRPr="006B515C">
              <w:rPr>
                <w:sz w:val="24"/>
                <w:szCs w:val="24"/>
              </w:rPr>
              <w:t>/2019</w:t>
            </w:r>
          </w:p>
        </w:tc>
        <w:tc>
          <w:tcPr>
            <w:tcW w:w="2807" w:type="dxa"/>
          </w:tcPr>
          <w:p w:rsidR="000B5E0B" w:rsidRPr="006B515C" w:rsidRDefault="000B5E0B" w:rsidP="00096A37">
            <w:pPr>
              <w:rPr>
                <w:sz w:val="24"/>
                <w:szCs w:val="24"/>
              </w:rPr>
            </w:pPr>
            <w:r w:rsidRPr="006B515C">
              <w:rPr>
                <w:sz w:val="24"/>
                <w:szCs w:val="24"/>
              </w:rPr>
              <w:t>Revised signature page</w:t>
            </w:r>
          </w:p>
        </w:tc>
        <w:tc>
          <w:tcPr>
            <w:tcW w:w="2895" w:type="dxa"/>
          </w:tcPr>
          <w:p w:rsidR="000B5E0B" w:rsidRPr="006B515C" w:rsidRDefault="000B5E0B" w:rsidP="00096A37">
            <w:pPr>
              <w:rPr>
                <w:sz w:val="24"/>
                <w:szCs w:val="24"/>
              </w:rPr>
            </w:pPr>
            <w:r w:rsidRPr="006B515C">
              <w:rPr>
                <w:sz w:val="24"/>
                <w:szCs w:val="24"/>
              </w:rPr>
              <w:t>Laurie Watson, MT, ASCP</w:t>
            </w:r>
          </w:p>
        </w:tc>
      </w:tr>
      <w:tr w:rsidR="000B5E0B" w:rsidTr="00096A37">
        <w:tc>
          <w:tcPr>
            <w:tcW w:w="1779" w:type="dxa"/>
          </w:tcPr>
          <w:p w:rsidR="000B5E0B" w:rsidRPr="006B515C" w:rsidRDefault="000B5E0B" w:rsidP="00096A37">
            <w:pPr>
              <w:rPr>
                <w:sz w:val="24"/>
                <w:szCs w:val="24"/>
              </w:rPr>
            </w:pPr>
          </w:p>
        </w:tc>
        <w:tc>
          <w:tcPr>
            <w:tcW w:w="1869" w:type="dxa"/>
          </w:tcPr>
          <w:p w:rsidR="000B5E0B" w:rsidRPr="006B515C" w:rsidRDefault="000B5E0B" w:rsidP="00096A37">
            <w:pPr>
              <w:rPr>
                <w:sz w:val="24"/>
                <w:szCs w:val="24"/>
              </w:rPr>
            </w:pPr>
          </w:p>
        </w:tc>
        <w:tc>
          <w:tcPr>
            <w:tcW w:w="2807" w:type="dxa"/>
          </w:tcPr>
          <w:p w:rsidR="000B5E0B" w:rsidRPr="006B515C" w:rsidRDefault="000B5E0B" w:rsidP="00096A37">
            <w:pPr>
              <w:rPr>
                <w:sz w:val="24"/>
                <w:szCs w:val="24"/>
              </w:rPr>
            </w:pPr>
          </w:p>
        </w:tc>
        <w:tc>
          <w:tcPr>
            <w:tcW w:w="2895" w:type="dxa"/>
          </w:tcPr>
          <w:p w:rsidR="000B5E0B" w:rsidRPr="006B515C" w:rsidRDefault="000B5E0B" w:rsidP="00096A37">
            <w:pPr>
              <w:rPr>
                <w:sz w:val="24"/>
                <w:szCs w:val="24"/>
              </w:rPr>
            </w:pPr>
          </w:p>
        </w:tc>
      </w:tr>
      <w:tr w:rsidR="000B5E0B" w:rsidTr="00096A37">
        <w:tc>
          <w:tcPr>
            <w:tcW w:w="1779" w:type="dxa"/>
          </w:tcPr>
          <w:p w:rsidR="000B5E0B" w:rsidRPr="006B515C" w:rsidRDefault="000B5E0B" w:rsidP="00096A37">
            <w:pPr>
              <w:rPr>
                <w:sz w:val="24"/>
                <w:szCs w:val="24"/>
              </w:rPr>
            </w:pPr>
          </w:p>
        </w:tc>
        <w:tc>
          <w:tcPr>
            <w:tcW w:w="1869" w:type="dxa"/>
          </w:tcPr>
          <w:p w:rsidR="000B5E0B" w:rsidRPr="006B515C" w:rsidRDefault="000B5E0B" w:rsidP="00096A37">
            <w:pPr>
              <w:rPr>
                <w:sz w:val="24"/>
                <w:szCs w:val="24"/>
              </w:rPr>
            </w:pPr>
          </w:p>
        </w:tc>
        <w:tc>
          <w:tcPr>
            <w:tcW w:w="2807" w:type="dxa"/>
          </w:tcPr>
          <w:p w:rsidR="000B5E0B" w:rsidRPr="006B515C" w:rsidRDefault="000B5E0B" w:rsidP="00096A37">
            <w:pPr>
              <w:rPr>
                <w:sz w:val="24"/>
                <w:szCs w:val="24"/>
              </w:rPr>
            </w:pPr>
          </w:p>
        </w:tc>
        <w:tc>
          <w:tcPr>
            <w:tcW w:w="2895" w:type="dxa"/>
          </w:tcPr>
          <w:p w:rsidR="000B5E0B" w:rsidRPr="006B515C" w:rsidRDefault="000B5E0B" w:rsidP="00096A37">
            <w:pPr>
              <w:rPr>
                <w:sz w:val="24"/>
                <w:szCs w:val="24"/>
              </w:rPr>
            </w:pPr>
          </w:p>
        </w:tc>
      </w:tr>
      <w:tr w:rsidR="000B5E0B" w:rsidTr="00096A37">
        <w:tc>
          <w:tcPr>
            <w:tcW w:w="1779" w:type="dxa"/>
          </w:tcPr>
          <w:p w:rsidR="000B5E0B" w:rsidRPr="006B515C" w:rsidRDefault="000B5E0B" w:rsidP="00096A37">
            <w:pPr>
              <w:rPr>
                <w:sz w:val="24"/>
                <w:szCs w:val="24"/>
              </w:rPr>
            </w:pPr>
          </w:p>
        </w:tc>
        <w:tc>
          <w:tcPr>
            <w:tcW w:w="1869" w:type="dxa"/>
          </w:tcPr>
          <w:p w:rsidR="000B5E0B" w:rsidRPr="006B515C" w:rsidRDefault="000B5E0B" w:rsidP="00096A37">
            <w:pPr>
              <w:rPr>
                <w:sz w:val="24"/>
                <w:szCs w:val="24"/>
              </w:rPr>
            </w:pPr>
          </w:p>
        </w:tc>
        <w:tc>
          <w:tcPr>
            <w:tcW w:w="2807" w:type="dxa"/>
          </w:tcPr>
          <w:p w:rsidR="000B5E0B" w:rsidRPr="006B515C" w:rsidRDefault="000B5E0B" w:rsidP="00096A37">
            <w:pPr>
              <w:rPr>
                <w:sz w:val="24"/>
                <w:szCs w:val="24"/>
              </w:rPr>
            </w:pPr>
          </w:p>
        </w:tc>
        <w:tc>
          <w:tcPr>
            <w:tcW w:w="2895" w:type="dxa"/>
          </w:tcPr>
          <w:p w:rsidR="000B5E0B" w:rsidRPr="006B515C" w:rsidRDefault="000B5E0B" w:rsidP="00096A37">
            <w:pPr>
              <w:rPr>
                <w:sz w:val="24"/>
                <w:szCs w:val="24"/>
              </w:rPr>
            </w:pPr>
          </w:p>
        </w:tc>
      </w:tr>
      <w:tr w:rsidR="000B5E0B" w:rsidTr="00096A37">
        <w:tc>
          <w:tcPr>
            <w:tcW w:w="1779" w:type="dxa"/>
          </w:tcPr>
          <w:p w:rsidR="000B5E0B" w:rsidRPr="006B515C" w:rsidRDefault="000B5E0B" w:rsidP="00096A37">
            <w:pPr>
              <w:rPr>
                <w:sz w:val="24"/>
                <w:szCs w:val="24"/>
              </w:rPr>
            </w:pPr>
          </w:p>
        </w:tc>
        <w:tc>
          <w:tcPr>
            <w:tcW w:w="1869" w:type="dxa"/>
          </w:tcPr>
          <w:p w:rsidR="000B5E0B" w:rsidRPr="006B515C" w:rsidRDefault="000B5E0B" w:rsidP="00096A37">
            <w:pPr>
              <w:rPr>
                <w:sz w:val="24"/>
                <w:szCs w:val="24"/>
              </w:rPr>
            </w:pPr>
          </w:p>
        </w:tc>
        <w:tc>
          <w:tcPr>
            <w:tcW w:w="2807" w:type="dxa"/>
          </w:tcPr>
          <w:p w:rsidR="000B5E0B" w:rsidRPr="006B515C" w:rsidRDefault="000B5E0B" w:rsidP="00096A37">
            <w:pPr>
              <w:rPr>
                <w:sz w:val="24"/>
                <w:szCs w:val="24"/>
              </w:rPr>
            </w:pPr>
          </w:p>
        </w:tc>
        <w:tc>
          <w:tcPr>
            <w:tcW w:w="2895" w:type="dxa"/>
          </w:tcPr>
          <w:p w:rsidR="000B5E0B" w:rsidRPr="006B515C" w:rsidRDefault="000B5E0B" w:rsidP="00096A37">
            <w:pPr>
              <w:rPr>
                <w:sz w:val="24"/>
                <w:szCs w:val="24"/>
              </w:rPr>
            </w:pPr>
          </w:p>
        </w:tc>
      </w:tr>
      <w:tr w:rsidR="000B5E0B" w:rsidTr="00096A37">
        <w:tc>
          <w:tcPr>
            <w:tcW w:w="1779" w:type="dxa"/>
          </w:tcPr>
          <w:p w:rsidR="000B5E0B" w:rsidRPr="006B515C" w:rsidRDefault="000B5E0B" w:rsidP="00096A37">
            <w:pPr>
              <w:rPr>
                <w:sz w:val="24"/>
                <w:szCs w:val="24"/>
              </w:rPr>
            </w:pPr>
          </w:p>
        </w:tc>
        <w:tc>
          <w:tcPr>
            <w:tcW w:w="1869" w:type="dxa"/>
          </w:tcPr>
          <w:p w:rsidR="000B5E0B" w:rsidRPr="006B515C" w:rsidRDefault="000B5E0B" w:rsidP="00096A37">
            <w:pPr>
              <w:rPr>
                <w:sz w:val="24"/>
                <w:szCs w:val="24"/>
              </w:rPr>
            </w:pPr>
          </w:p>
        </w:tc>
        <w:tc>
          <w:tcPr>
            <w:tcW w:w="2807" w:type="dxa"/>
          </w:tcPr>
          <w:p w:rsidR="000B5E0B" w:rsidRPr="006B515C" w:rsidRDefault="000B5E0B" w:rsidP="00096A37">
            <w:pPr>
              <w:rPr>
                <w:sz w:val="24"/>
                <w:szCs w:val="24"/>
              </w:rPr>
            </w:pPr>
          </w:p>
        </w:tc>
        <w:tc>
          <w:tcPr>
            <w:tcW w:w="2895" w:type="dxa"/>
          </w:tcPr>
          <w:p w:rsidR="000B5E0B" w:rsidRPr="006B515C" w:rsidRDefault="000B5E0B" w:rsidP="00096A37">
            <w:pPr>
              <w:rPr>
                <w:sz w:val="24"/>
                <w:szCs w:val="24"/>
              </w:rPr>
            </w:pPr>
          </w:p>
        </w:tc>
      </w:tr>
      <w:tr w:rsidR="000B5E0B" w:rsidTr="00096A37">
        <w:tc>
          <w:tcPr>
            <w:tcW w:w="1779" w:type="dxa"/>
          </w:tcPr>
          <w:p w:rsidR="000B5E0B" w:rsidRPr="006B515C" w:rsidRDefault="000B5E0B" w:rsidP="00096A37">
            <w:pPr>
              <w:rPr>
                <w:sz w:val="24"/>
                <w:szCs w:val="24"/>
              </w:rPr>
            </w:pPr>
          </w:p>
        </w:tc>
        <w:tc>
          <w:tcPr>
            <w:tcW w:w="1869" w:type="dxa"/>
          </w:tcPr>
          <w:p w:rsidR="000B5E0B" w:rsidRPr="006B515C" w:rsidRDefault="000B5E0B" w:rsidP="00096A37">
            <w:pPr>
              <w:rPr>
                <w:sz w:val="24"/>
                <w:szCs w:val="24"/>
              </w:rPr>
            </w:pPr>
          </w:p>
        </w:tc>
        <w:tc>
          <w:tcPr>
            <w:tcW w:w="2807" w:type="dxa"/>
          </w:tcPr>
          <w:p w:rsidR="000B5E0B" w:rsidRPr="006B515C" w:rsidRDefault="000B5E0B" w:rsidP="00096A37">
            <w:pPr>
              <w:rPr>
                <w:sz w:val="24"/>
                <w:szCs w:val="24"/>
              </w:rPr>
            </w:pPr>
          </w:p>
        </w:tc>
        <w:tc>
          <w:tcPr>
            <w:tcW w:w="2895" w:type="dxa"/>
          </w:tcPr>
          <w:p w:rsidR="000B5E0B" w:rsidRPr="006B515C" w:rsidRDefault="000B5E0B" w:rsidP="00096A37">
            <w:pPr>
              <w:rPr>
                <w:sz w:val="24"/>
                <w:szCs w:val="24"/>
              </w:rPr>
            </w:pPr>
          </w:p>
        </w:tc>
      </w:tr>
      <w:tr w:rsidR="006B515C" w:rsidTr="00096A37">
        <w:tc>
          <w:tcPr>
            <w:tcW w:w="1779" w:type="dxa"/>
          </w:tcPr>
          <w:p w:rsidR="006B515C" w:rsidRPr="006B515C" w:rsidRDefault="006B515C" w:rsidP="00096A37">
            <w:pPr>
              <w:rPr>
                <w:sz w:val="24"/>
                <w:szCs w:val="24"/>
              </w:rPr>
            </w:pPr>
          </w:p>
        </w:tc>
        <w:tc>
          <w:tcPr>
            <w:tcW w:w="1869" w:type="dxa"/>
          </w:tcPr>
          <w:p w:rsidR="006B515C" w:rsidRPr="006B515C" w:rsidRDefault="006B515C" w:rsidP="00096A37">
            <w:pPr>
              <w:rPr>
                <w:sz w:val="24"/>
                <w:szCs w:val="24"/>
              </w:rPr>
            </w:pPr>
          </w:p>
        </w:tc>
        <w:tc>
          <w:tcPr>
            <w:tcW w:w="2807" w:type="dxa"/>
          </w:tcPr>
          <w:p w:rsidR="006B515C" w:rsidRPr="006B515C" w:rsidRDefault="006B515C" w:rsidP="00096A37">
            <w:pPr>
              <w:rPr>
                <w:sz w:val="24"/>
                <w:szCs w:val="24"/>
              </w:rPr>
            </w:pPr>
          </w:p>
        </w:tc>
        <w:tc>
          <w:tcPr>
            <w:tcW w:w="2895" w:type="dxa"/>
          </w:tcPr>
          <w:p w:rsidR="006B515C" w:rsidRPr="006B515C" w:rsidRDefault="006B515C" w:rsidP="00096A37">
            <w:pPr>
              <w:rPr>
                <w:sz w:val="24"/>
                <w:szCs w:val="24"/>
              </w:rPr>
            </w:pPr>
          </w:p>
        </w:tc>
      </w:tr>
      <w:tr w:rsidR="006B515C" w:rsidTr="00096A37">
        <w:tc>
          <w:tcPr>
            <w:tcW w:w="1779" w:type="dxa"/>
          </w:tcPr>
          <w:p w:rsidR="006B515C" w:rsidRPr="006B515C" w:rsidRDefault="006B515C" w:rsidP="00096A37">
            <w:pPr>
              <w:rPr>
                <w:sz w:val="24"/>
                <w:szCs w:val="24"/>
              </w:rPr>
            </w:pPr>
          </w:p>
        </w:tc>
        <w:tc>
          <w:tcPr>
            <w:tcW w:w="1869" w:type="dxa"/>
          </w:tcPr>
          <w:p w:rsidR="006B515C" w:rsidRPr="006B515C" w:rsidRDefault="006B515C" w:rsidP="00096A37">
            <w:pPr>
              <w:rPr>
                <w:sz w:val="24"/>
                <w:szCs w:val="24"/>
              </w:rPr>
            </w:pPr>
          </w:p>
        </w:tc>
        <w:tc>
          <w:tcPr>
            <w:tcW w:w="2807" w:type="dxa"/>
          </w:tcPr>
          <w:p w:rsidR="006B515C" w:rsidRPr="006B515C" w:rsidRDefault="006B515C" w:rsidP="00096A37">
            <w:pPr>
              <w:rPr>
                <w:sz w:val="24"/>
                <w:szCs w:val="24"/>
              </w:rPr>
            </w:pPr>
          </w:p>
        </w:tc>
        <w:tc>
          <w:tcPr>
            <w:tcW w:w="2895" w:type="dxa"/>
          </w:tcPr>
          <w:p w:rsidR="006B515C" w:rsidRPr="006B515C" w:rsidRDefault="006B515C" w:rsidP="00096A37">
            <w:pPr>
              <w:rPr>
                <w:sz w:val="24"/>
                <w:szCs w:val="24"/>
              </w:rPr>
            </w:pPr>
          </w:p>
        </w:tc>
      </w:tr>
      <w:tr w:rsidR="006B515C" w:rsidTr="00096A37">
        <w:tc>
          <w:tcPr>
            <w:tcW w:w="1779" w:type="dxa"/>
          </w:tcPr>
          <w:p w:rsidR="006B515C" w:rsidRPr="006B515C" w:rsidRDefault="006B515C" w:rsidP="00096A37">
            <w:pPr>
              <w:rPr>
                <w:sz w:val="24"/>
                <w:szCs w:val="24"/>
              </w:rPr>
            </w:pPr>
          </w:p>
        </w:tc>
        <w:tc>
          <w:tcPr>
            <w:tcW w:w="1869" w:type="dxa"/>
          </w:tcPr>
          <w:p w:rsidR="006B515C" w:rsidRPr="006B515C" w:rsidRDefault="006B515C" w:rsidP="00096A37">
            <w:pPr>
              <w:rPr>
                <w:sz w:val="24"/>
                <w:szCs w:val="24"/>
              </w:rPr>
            </w:pPr>
          </w:p>
        </w:tc>
        <w:tc>
          <w:tcPr>
            <w:tcW w:w="2807" w:type="dxa"/>
          </w:tcPr>
          <w:p w:rsidR="006B515C" w:rsidRPr="006B515C" w:rsidRDefault="006B515C" w:rsidP="00096A37">
            <w:pPr>
              <w:rPr>
                <w:sz w:val="24"/>
                <w:szCs w:val="24"/>
              </w:rPr>
            </w:pPr>
          </w:p>
        </w:tc>
        <w:tc>
          <w:tcPr>
            <w:tcW w:w="2895" w:type="dxa"/>
          </w:tcPr>
          <w:p w:rsidR="006B515C" w:rsidRPr="006B515C" w:rsidRDefault="006B515C" w:rsidP="00096A37">
            <w:pPr>
              <w:rPr>
                <w:sz w:val="24"/>
                <w:szCs w:val="24"/>
              </w:rPr>
            </w:pPr>
          </w:p>
        </w:tc>
      </w:tr>
      <w:tr w:rsidR="000B5E0B" w:rsidTr="00096A37">
        <w:tc>
          <w:tcPr>
            <w:tcW w:w="1779" w:type="dxa"/>
          </w:tcPr>
          <w:p w:rsidR="000B5E0B" w:rsidRPr="006B515C" w:rsidRDefault="000B5E0B" w:rsidP="00096A37">
            <w:pPr>
              <w:rPr>
                <w:sz w:val="24"/>
                <w:szCs w:val="24"/>
              </w:rPr>
            </w:pPr>
          </w:p>
        </w:tc>
        <w:tc>
          <w:tcPr>
            <w:tcW w:w="1869" w:type="dxa"/>
          </w:tcPr>
          <w:p w:rsidR="000B5E0B" w:rsidRPr="006B515C" w:rsidRDefault="000B5E0B" w:rsidP="00096A37">
            <w:pPr>
              <w:rPr>
                <w:sz w:val="24"/>
                <w:szCs w:val="24"/>
              </w:rPr>
            </w:pPr>
          </w:p>
        </w:tc>
        <w:tc>
          <w:tcPr>
            <w:tcW w:w="2807" w:type="dxa"/>
          </w:tcPr>
          <w:p w:rsidR="000B5E0B" w:rsidRPr="006B515C" w:rsidRDefault="000B5E0B" w:rsidP="00096A37">
            <w:pPr>
              <w:rPr>
                <w:sz w:val="24"/>
                <w:szCs w:val="24"/>
              </w:rPr>
            </w:pPr>
          </w:p>
        </w:tc>
        <w:tc>
          <w:tcPr>
            <w:tcW w:w="2895" w:type="dxa"/>
          </w:tcPr>
          <w:p w:rsidR="000B5E0B" w:rsidRPr="006B515C" w:rsidRDefault="000B5E0B" w:rsidP="00096A37">
            <w:pPr>
              <w:rPr>
                <w:sz w:val="24"/>
                <w:szCs w:val="24"/>
              </w:rPr>
            </w:pPr>
          </w:p>
        </w:tc>
      </w:tr>
    </w:tbl>
    <w:p w:rsidR="000C0B64" w:rsidRDefault="000C0B64" w:rsidP="000C0B64">
      <w:pPr>
        <w:rPr>
          <w:rFonts w:ascii="Arial" w:hAnsi="Arial"/>
        </w:rPr>
      </w:pPr>
    </w:p>
    <w:p w:rsidR="000C0B64" w:rsidRDefault="000C0B64" w:rsidP="00A96E70">
      <w:pPr>
        <w:rPr>
          <w:rFonts w:ascii="Times New Roman" w:hAnsi="Times New Roman"/>
        </w:rPr>
      </w:pPr>
    </w:p>
    <w:p w:rsidR="000C0B64" w:rsidRDefault="000C0B64" w:rsidP="00A96E70">
      <w:pPr>
        <w:rPr>
          <w:rFonts w:ascii="Times New Roman" w:hAnsi="Times New Roman"/>
        </w:rPr>
      </w:pPr>
    </w:p>
    <w:p w:rsidR="000C0B64" w:rsidRPr="00E93071" w:rsidRDefault="000C0B64" w:rsidP="000C0B64">
      <w:pPr>
        <w:autoSpaceDE w:val="0"/>
        <w:autoSpaceDN w:val="0"/>
        <w:adjustRightInd w:val="0"/>
        <w:spacing w:after="0" w:line="240" w:lineRule="auto"/>
        <w:rPr>
          <w:rFonts w:ascii="Times New Roman" w:hAnsi="Times New Roman"/>
          <w:bCs/>
          <w:color w:val="000000"/>
          <w:sz w:val="24"/>
          <w:szCs w:val="24"/>
        </w:rPr>
      </w:pPr>
    </w:p>
    <w:p w:rsidR="000C0B64" w:rsidRDefault="000C0B64" w:rsidP="000C0B64">
      <w:pPr>
        <w:autoSpaceDE w:val="0"/>
        <w:autoSpaceDN w:val="0"/>
        <w:adjustRightInd w:val="0"/>
        <w:spacing w:after="0" w:line="240" w:lineRule="auto"/>
        <w:rPr>
          <w:rFonts w:ascii="Times New Roman" w:hAnsi="Times New Roman"/>
          <w:bCs/>
          <w:color w:val="000000"/>
          <w:sz w:val="24"/>
          <w:szCs w:val="24"/>
        </w:rPr>
      </w:pPr>
    </w:p>
    <w:p w:rsidR="000B5E0B" w:rsidRDefault="000B5E0B" w:rsidP="000C0B64">
      <w:pPr>
        <w:autoSpaceDE w:val="0"/>
        <w:autoSpaceDN w:val="0"/>
        <w:adjustRightInd w:val="0"/>
        <w:spacing w:after="0" w:line="240" w:lineRule="auto"/>
        <w:rPr>
          <w:rFonts w:ascii="Times New Roman" w:hAnsi="Times New Roman"/>
          <w:bCs/>
          <w:color w:val="000000"/>
          <w:sz w:val="24"/>
          <w:szCs w:val="24"/>
        </w:rPr>
      </w:pPr>
    </w:p>
    <w:p w:rsidR="000B5E0B" w:rsidRDefault="000B5E0B" w:rsidP="000C0B64">
      <w:pPr>
        <w:autoSpaceDE w:val="0"/>
        <w:autoSpaceDN w:val="0"/>
        <w:adjustRightInd w:val="0"/>
        <w:spacing w:after="0" w:line="240" w:lineRule="auto"/>
        <w:rPr>
          <w:rFonts w:ascii="Times New Roman" w:hAnsi="Times New Roman"/>
          <w:bCs/>
          <w:color w:val="000000"/>
          <w:sz w:val="24"/>
          <w:szCs w:val="24"/>
        </w:rPr>
      </w:pPr>
    </w:p>
    <w:p w:rsidR="00DA2A1C" w:rsidRDefault="00DA2A1C" w:rsidP="000C0B64">
      <w:pPr>
        <w:autoSpaceDE w:val="0"/>
        <w:autoSpaceDN w:val="0"/>
        <w:adjustRightInd w:val="0"/>
        <w:spacing w:after="0" w:line="240" w:lineRule="auto"/>
        <w:rPr>
          <w:rFonts w:ascii="Times New Roman" w:hAnsi="Times New Roman"/>
          <w:bCs/>
          <w:color w:val="000000"/>
          <w:sz w:val="24"/>
          <w:szCs w:val="24"/>
        </w:rPr>
      </w:pPr>
    </w:p>
    <w:p w:rsidR="00DA2A1C" w:rsidRDefault="00DA2A1C" w:rsidP="000C0B64">
      <w:pPr>
        <w:autoSpaceDE w:val="0"/>
        <w:autoSpaceDN w:val="0"/>
        <w:adjustRightInd w:val="0"/>
        <w:spacing w:after="0" w:line="240" w:lineRule="auto"/>
        <w:rPr>
          <w:rFonts w:ascii="Times New Roman" w:hAnsi="Times New Roman"/>
          <w:bCs/>
          <w:color w:val="000000"/>
          <w:sz w:val="24"/>
          <w:szCs w:val="24"/>
        </w:rPr>
      </w:pPr>
    </w:p>
    <w:p w:rsidR="00DA2A1C" w:rsidRDefault="00DA2A1C" w:rsidP="000C0B64">
      <w:pPr>
        <w:autoSpaceDE w:val="0"/>
        <w:autoSpaceDN w:val="0"/>
        <w:adjustRightInd w:val="0"/>
        <w:spacing w:after="0" w:line="240" w:lineRule="auto"/>
        <w:rPr>
          <w:rFonts w:ascii="Times New Roman" w:hAnsi="Times New Roman"/>
          <w:bCs/>
          <w:color w:val="000000"/>
          <w:sz w:val="24"/>
          <w:szCs w:val="24"/>
        </w:rPr>
      </w:pPr>
    </w:p>
    <w:p w:rsidR="00DA2A1C" w:rsidRDefault="00DA2A1C" w:rsidP="000C0B64">
      <w:pPr>
        <w:autoSpaceDE w:val="0"/>
        <w:autoSpaceDN w:val="0"/>
        <w:adjustRightInd w:val="0"/>
        <w:spacing w:after="0" w:line="240" w:lineRule="auto"/>
        <w:rPr>
          <w:rFonts w:ascii="Times New Roman" w:hAnsi="Times New Roman"/>
          <w:bCs/>
          <w:color w:val="000000"/>
          <w:sz w:val="24"/>
          <w:szCs w:val="24"/>
        </w:rPr>
      </w:pPr>
    </w:p>
    <w:p w:rsidR="00DA2A1C" w:rsidRDefault="00DA2A1C" w:rsidP="000C0B64">
      <w:pPr>
        <w:autoSpaceDE w:val="0"/>
        <w:autoSpaceDN w:val="0"/>
        <w:adjustRightInd w:val="0"/>
        <w:spacing w:after="0" w:line="240" w:lineRule="auto"/>
        <w:rPr>
          <w:rFonts w:ascii="Times New Roman" w:hAnsi="Times New Roman"/>
          <w:bCs/>
          <w:color w:val="000000"/>
          <w:sz w:val="24"/>
          <w:szCs w:val="24"/>
        </w:rPr>
      </w:pPr>
    </w:p>
    <w:p w:rsidR="00DA2A1C" w:rsidRDefault="00DA2A1C" w:rsidP="000C0B64">
      <w:pPr>
        <w:autoSpaceDE w:val="0"/>
        <w:autoSpaceDN w:val="0"/>
        <w:adjustRightInd w:val="0"/>
        <w:spacing w:after="0" w:line="240" w:lineRule="auto"/>
        <w:rPr>
          <w:rFonts w:ascii="Times New Roman" w:hAnsi="Times New Roman"/>
          <w:bCs/>
          <w:color w:val="000000"/>
          <w:sz w:val="24"/>
          <w:szCs w:val="24"/>
        </w:rPr>
      </w:pPr>
    </w:p>
    <w:p w:rsidR="00EE44D8" w:rsidRDefault="00EE44D8" w:rsidP="000C0B64">
      <w:pPr>
        <w:autoSpaceDE w:val="0"/>
        <w:autoSpaceDN w:val="0"/>
        <w:adjustRightInd w:val="0"/>
        <w:spacing w:after="0" w:line="240" w:lineRule="auto"/>
        <w:rPr>
          <w:rFonts w:ascii="Times New Roman" w:hAnsi="Times New Roman"/>
          <w:bCs/>
          <w:color w:val="000000"/>
          <w:sz w:val="24"/>
          <w:szCs w:val="24"/>
        </w:rPr>
      </w:pPr>
    </w:p>
    <w:p w:rsidR="00DA2A1C" w:rsidRDefault="00DA2A1C" w:rsidP="000C0B64">
      <w:pPr>
        <w:autoSpaceDE w:val="0"/>
        <w:autoSpaceDN w:val="0"/>
        <w:adjustRightInd w:val="0"/>
        <w:spacing w:after="0" w:line="240" w:lineRule="auto"/>
        <w:rPr>
          <w:rFonts w:ascii="Times New Roman" w:hAnsi="Times New Roman"/>
          <w:bCs/>
          <w:color w:val="000000"/>
          <w:sz w:val="24"/>
          <w:szCs w:val="24"/>
        </w:rPr>
      </w:pPr>
    </w:p>
    <w:tbl>
      <w:tblPr>
        <w:tblStyle w:val="TableGrid"/>
        <w:tblW w:w="0" w:type="auto"/>
        <w:tblLayout w:type="fixed"/>
        <w:tblLook w:val="04A0" w:firstRow="1" w:lastRow="0" w:firstColumn="1" w:lastColumn="0" w:noHBand="0" w:noVBand="1"/>
      </w:tblPr>
      <w:tblGrid>
        <w:gridCol w:w="3066"/>
        <w:gridCol w:w="3072"/>
        <w:gridCol w:w="2051"/>
        <w:gridCol w:w="1387"/>
      </w:tblGrid>
      <w:tr w:rsidR="000B5E0B" w:rsidRPr="00842DBE" w:rsidTr="00096A37">
        <w:trPr>
          <w:trHeight w:val="300"/>
        </w:trPr>
        <w:tc>
          <w:tcPr>
            <w:tcW w:w="3066" w:type="dxa"/>
            <w:vMerge w:val="restart"/>
          </w:tcPr>
          <w:p w:rsidR="000B5E0B" w:rsidRPr="00E93071" w:rsidRDefault="000B5E0B" w:rsidP="00096A37">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lastRenderedPageBreak/>
              <w:drawing>
                <wp:inline distT="0" distB="0" distL="0" distR="0">
                  <wp:extent cx="1790700" cy="733425"/>
                  <wp:effectExtent l="19050" t="0" r="0" b="0"/>
                  <wp:docPr id="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0B5E0B" w:rsidRPr="00E93071" w:rsidRDefault="000B5E0B" w:rsidP="00096A37">
            <w:pPr>
              <w:autoSpaceDE w:val="0"/>
              <w:autoSpaceDN w:val="0"/>
              <w:adjustRightInd w:val="0"/>
              <w:spacing w:after="0" w:line="240" w:lineRule="auto"/>
              <w:jc w:val="center"/>
              <w:rPr>
                <w:rFonts w:ascii="Times New Roman" w:hAnsi="Times New Roman"/>
                <w:bCs/>
                <w:color w:val="000000"/>
                <w:sz w:val="24"/>
                <w:szCs w:val="24"/>
              </w:rPr>
            </w:pPr>
          </w:p>
          <w:p w:rsidR="000B5E0B" w:rsidRDefault="000B5E0B" w:rsidP="00096A3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Blood Collection Adverse Reactions.</w:t>
            </w:r>
          </w:p>
          <w:p w:rsidR="000B5E0B" w:rsidRPr="00842DBE" w:rsidRDefault="000B5E0B" w:rsidP="00096A3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IPP#10</w:t>
            </w:r>
          </w:p>
        </w:tc>
        <w:tc>
          <w:tcPr>
            <w:tcW w:w="2051" w:type="dxa"/>
          </w:tcPr>
          <w:p w:rsidR="000B5E0B" w:rsidRPr="002B1ABF" w:rsidRDefault="000B5E0B" w:rsidP="00096A37">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Dept:</w:t>
            </w:r>
            <w:r w:rsidRPr="002B1ABF">
              <w:rPr>
                <w:rFonts w:ascii="Times New Roman" w:hAnsi="Times New Roman"/>
                <w:b/>
                <w:bCs/>
                <w:color w:val="000000"/>
                <w:sz w:val="24"/>
                <w:szCs w:val="24"/>
              </w:rPr>
              <w:t xml:space="preserve"> </w:t>
            </w:r>
          </w:p>
        </w:tc>
        <w:tc>
          <w:tcPr>
            <w:tcW w:w="1387" w:type="dxa"/>
          </w:tcPr>
          <w:p w:rsidR="000B5E0B" w:rsidRDefault="000B5E0B" w:rsidP="00096A37">
            <w:pPr>
              <w:autoSpaceDE w:val="0"/>
              <w:autoSpaceDN w:val="0"/>
              <w:adjustRightInd w:val="0"/>
              <w:spacing w:after="0" w:line="240" w:lineRule="auto"/>
              <w:jc w:val="center"/>
              <w:rPr>
                <w:rFonts w:ascii="Times New Roman" w:hAnsi="Times New Roman"/>
                <w:b/>
                <w:bCs/>
              </w:rPr>
            </w:pPr>
            <w:r w:rsidRPr="00842DBE">
              <w:rPr>
                <w:rFonts w:ascii="Times New Roman" w:hAnsi="Times New Roman"/>
                <w:b/>
                <w:bCs/>
              </w:rPr>
              <w:t>Inpatient Phlebotomy</w:t>
            </w:r>
            <w:r>
              <w:rPr>
                <w:rFonts w:ascii="Times New Roman" w:hAnsi="Times New Roman"/>
                <w:b/>
                <w:bCs/>
              </w:rPr>
              <w:t xml:space="preserve">  324305</w:t>
            </w:r>
          </w:p>
          <w:p w:rsidR="000B5E0B" w:rsidRPr="00842DBE" w:rsidRDefault="000B5E0B" w:rsidP="00096A37">
            <w:pPr>
              <w:autoSpaceDE w:val="0"/>
              <w:autoSpaceDN w:val="0"/>
              <w:adjustRightInd w:val="0"/>
              <w:spacing w:after="0" w:line="240" w:lineRule="auto"/>
              <w:jc w:val="center"/>
              <w:rPr>
                <w:rFonts w:ascii="Times New Roman" w:hAnsi="Times New Roman"/>
                <w:b/>
                <w:bCs/>
              </w:rPr>
            </w:pPr>
          </w:p>
        </w:tc>
      </w:tr>
      <w:tr w:rsidR="000B5E0B" w:rsidRPr="00842DBE" w:rsidTr="00096A37">
        <w:trPr>
          <w:trHeight w:val="300"/>
        </w:trPr>
        <w:tc>
          <w:tcPr>
            <w:tcW w:w="3066" w:type="dxa"/>
            <w:vMerge/>
          </w:tcPr>
          <w:p w:rsidR="000B5E0B" w:rsidRPr="00E93071" w:rsidRDefault="000B5E0B" w:rsidP="00096A37">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0B5E0B" w:rsidRPr="00E93071" w:rsidRDefault="000B5E0B" w:rsidP="00096A37">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0B5E0B" w:rsidRPr="002B1ABF" w:rsidRDefault="000B5E0B" w:rsidP="00096A37">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387" w:type="dxa"/>
          </w:tcPr>
          <w:p w:rsidR="000B5E0B" w:rsidRPr="00842DBE" w:rsidRDefault="000B5E0B" w:rsidP="00096A3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3/5/2017</w:t>
            </w:r>
          </w:p>
        </w:tc>
      </w:tr>
      <w:tr w:rsidR="000B5E0B" w:rsidRPr="00842DBE" w:rsidTr="00096A37">
        <w:trPr>
          <w:trHeight w:val="300"/>
        </w:trPr>
        <w:tc>
          <w:tcPr>
            <w:tcW w:w="3066" w:type="dxa"/>
            <w:vMerge/>
          </w:tcPr>
          <w:p w:rsidR="000B5E0B" w:rsidRPr="00E93071" w:rsidRDefault="000B5E0B" w:rsidP="00096A37">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0B5E0B" w:rsidRPr="00E93071" w:rsidRDefault="000B5E0B" w:rsidP="00096A37">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0B5E0B" w:rsidRPr="002B1ABF" w:rsidRDefault="000B5E0B" w:rsidP="00096A37">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387" w:type="dxa"/>
          </w:tcPr>
          <w:p w:rsidR="000B5E0B" w:rsidRPr="00842DBE" w:rsidRDefault="006C5C8D" w:rsidP="00096A3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March</w:t>
            </w:r>
            <w:r w:rsidR="00071698">
              <w:rPr>
                <w:rFonts w:ascii="Times New Roman" w:hAnsi="Times New Roman"/>
                <w:b/>
                <w:bCs/>
                <w:sz w:val="24"/>
                <w:szCs w:val="24"/>
              </w:rPr>
              <w:t xml:space="preserve"> 2019</w:t>
            </w:r>
          </w:p>
        </w:tc>
      </w:tr>
      <w:tr w:rsidR="000B5E0B" w:rsidRPr="00842DBE" w:rsidTr="00096A37">
        <w:trPr>
          <w:trHeight w:val="300"/>
        </w:trPr>
        <w:tc>
          <w:tcPr>
            <w:tcW w:w="3066" w:type="dxa"/>
            <w:vMerge/>
          </w:tcPr>
          <w:p w:rsidR="000B5E0B" w:rsidRPr="00E93071" w:rsidRDefault="000B5E0B" w:rsidP="00096A37">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0B5E0B" w:rsidRPr="00E93071" w:rsidRDefault="000B5E0B" w:rsidP="00096A37">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0B5E0B" w:rsidRPr="002B1ABF" w:rsidRDefault="000B5E0B" w:rsidP="00096A37">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387" w:type="dxa"/>
          </w:tcPr>
          <w:p w:rsidR="000B5E0B" w:rsidRPr="00842DBE" w:rsidRDefault="000B5E0B" w:rsidP="00096A37">
            <w:pPr>
              <w:tabs>
                <w:tab w:val="center" w:pos="4680"/>
                <w:tab w:val="right" w:pos="9360"/>
              </w:tabs>
              <w:autoSpaceDE w:val="0"/>
              <w:autoSpaceDN w:val="0"/>
              <w:adjustRightInd w:val="0"/>
              <w:spacing w:after="0" w:line="240" w:lineRule="auto"/>
              <w:jc w:val="center"/>
              <w:rPr>
                <w:rFonts w:ascii="Times New Roman" w:hAnsi="Times New Roman"/>
                <w:b/>
                <w:bCs/>
                <w:sz w:val="24"/>
                <w:szCs w:val="24"/>
              </w:rPr>
            </w:pPr>
            <w:r w:rsidRPr="00842DBE">
              <w:rPr>
                <w:rFonts w:ascii="Times New Roman" w:hAnsi="Times New Roman"/>
                <w:b/>
                <w:bCs/>
                <w:sz w:val="24"/>
                <w:szCs w:val="24"/>
              </w:rPr>
              <w:t>Laurie Watson</w:t>
            </w:r>
          </w:p>
        </w:tc>
      </w:tr>
      <w:tr w:rsidR="000B5E0B" w:rsidRPr="002649C0" w:rsidTr="00096A37">
        <w:trPr>
          <w:trHeight w:val="300"/>
        </w:trPr>
        <w:tc>
          <w:tcPr>
            <w:tcW w:w="6138" w:type="dxa"/>
            <w:gridSpan w:val="2"/>
          </w:tcPr>
          <w:p w:rsidR="000B5E0B" w:rsidRPr="00842DBE" w:rsidRDefault="000B5E0B" w:rsidP="00096A37">
            <w:pPr>
              <w:autoSpaceDE w:val="0"/>
              <w:autoSpaceDN w:val="0"/>
              <w:adjustRightInd w:val="0"/>
              <w:spacing w:after="0" w:line="240" w:lineRule="auto"/>
              <w:rPr>
                <w:rFonts w:ascii="Times New Roman" w:hAnsi="Times New Roman"/>
                <w:b/>
                <w:bCs/>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xml:space="preserve">:   </w:t>
            </w:r>
            <w:r>
              <w:rPr>
                <w:rFonts w:ascii="Times New Roman" w:hAnsi="Times New Roman"/>
                <w:b/>
                <w:bCs/>
                <w:sz w:val="24"/>
                <w:szCs w:val="24"/>
              </w:rPr>
              <w:t>Greg Pomper, MD Medical Director</w:t>
            </w:r>
          </w:p>
        </w:tc>
        <w:tc>
          <w:tcPr>
            <w:tcW w:w="2051" w:type="dxa"/>
          </w:tcPr>
          <w:p w:rsidR="000B5E0B" w:rsidRPr="002412AC" w:rsidRDefault="000B5E0B" w:rsidP="00096A37">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387" w:type="dxa"/>
          </w:tcPr>
          <w:p w:rsidR="000B5E0B" w:rsidRPr="002649C0" w:rsidRDefault="000B5E0B" w:rsidP="00096A37">
            <w:pPr>
              <w:autoSpaceDE w:val="0"/>
              <w:autoSpaceDN w:val="0"/>
              <w:adjustRightInd w:val="0"/>
              <w:spacing w:after="0" w:line="240" w:lineRule="auto"/>
              <w:rPr>
                <w:rFonts w:ascii="Times New Roman" w:hAnsi="Times New Roman"/>
                <w:b/>
                <w:bCs/>
                <w:color w:val="4BACC6" w:themeColor="accent5"/>
                <w:sz w:val="24"/>
                <w:szCs w:val="24"/>
              </w:rPr>
            </w:pPr>
          </w:p>
        </w:tc>
      </w:tr>
      <w:tr w:rsidR="000B5E0B" w:rsidRPr="002649C0" w:rsidTr="00096A37">
        <w:trPr>
          <w:trHeight w:val="300"/>
        </w:trPr>
        <w:tc>
          <w:tcPr>
            <w:tcW w:w="9576" w:type="dxa"/>
            <w:gridSpan w:val="4"/>
          </w:tcPr>
          <w:p w:rsidR="000B5E0B" w:rsidRPr="002649C0" w:rsidRDefault="000B5E0B" w:rsidP="00096A37">
            <w:pPr>
              <w:autoSpaceDE w:val="0"/>
              <w:autoSpaceDN w:val="0"/>
              <w:adjustRightInd w:val="0"/>
              <w:spacing w:after="0" w:line="240" w:lineRule="auto"/>
              <w:rPr>
                <w:rFonts w:ascii="Times New Roman" w:hAnsi="Times New Roman"/>
                <w:b/>
                <w:bCs/>
                <w:color w:val="4BACC6" w:themeColor="accent5"/>
                <w:sz w:val="24"/>
                <w:szCs w:val="24"/>
              </w:rPr>
            </w:pPr>
            <w:r w:rsidRPr="00AE7B74">
              <w:rPr>
                <w:rFonts w:ascii="Times New Roman" w:hAnsi="Times New Roman"/>
                <w:b/>
                <w:bCs/>
                <w:color w:val="000000"/>
                <w:sz w:val="24"/>
                <w:szCs w:val="24"/>
              </w:rPr>
              <w:t>Signature:</w:t>
            </w:r>
            <w:r>
              <w:rPr>
                <w:rFonts w:ascii="Times New Roman" w:hAnsi="Times New Roman"/>
                <w:b/>
                <w:bCs/>
                <w:color w:val="000000"/>
                <w:sz w:val="24"/>
                <w:szCs w:val="24"/>
              </w:rPr>
              <w:t xml:space="preserve">     </w:t>
            </w:r>
          </w:p>
        </w:tc>
      </w:tr>
    </w:tbl>
    <w:p w:rsidR="000B5E0B" w:rsidRDefault="000B5E0B" w:rsidP="000C0B64">
      <w:pPr>
        <w:autoSpaceDE w:val="0"/>
        <w:autoSpaceDN w:val="0"/>
        <w:adjustRightInd w:val="0"/>
        <w:spacing w:after="0" w:line="240" w:lineRule="auto"/>
        <w:rPr>
          <w:rFonts w:ascii="Times New Roman" w:hAnsi="Times New Roman"/>
          <w:bCs/>
          <w:color w:val="000000"/>
          <w:sz w:val="24"/>
          <w:szCs w:val="24"/>
        </w:rPr>
      </w:pPr>
    </w:p>
    <w:p w:rsidR="000B5E0B" w:rsidRDefault="000B5E0B" w:rsidP="000C0B64">
      <w:pPr>
        <w:autoSpaceDE w:val="0"/>
        <w:autoSpaceDN w:val="0"/>
        <w:adjustRightInd w:val="0"/>
        <w:spacing w:after="0" w:line="240" w:lineRule="auto"/>
        <w:rPr>
          <w:rFonts w:ascii="Times New Roman" w:hAnsi="Times New Roman"/>
          <w:bCs/>
          <w:color w:val="000000"/>
          <w:sz w:val="24"/>
          <w:szCs w:val="24"/>
        </w:rPr>
      </w:pPr>
    </w:p>
    <w:p w:rsidR="000B5E0B" w:rsidRPr="00E93071" w:rsidRDefault="000B5E0B" w:rsidP="000C0B64">
      <w:pPr>
        <w:autoSpaceDE w:val="0"/>
        <w:autoSpaceDN w:val="0"/>
        <w:adjustRightInd w:val="0"/>
        <w:spacing w:after="0" w:line="240" w:lineRule="auto"/>
        <w:rPr>
          <w:rFonts w:ascii="Times New Roman" w:hAnsi="Times New Roman"/>
          <w:bCs/>
          <w:color w:val="000000"/>
          <w:sz w:val="24"/>
          <w:szCs w:val="24"/>
        </w:rPr>
      </w:pPr>
    </w:p>
    <w:p w:rsidR="000C0B64" w:rsidRPr="00754822" w:rsidRDefault="000C0B64" w:rsidP="00754822">
      <w:pPr>
        <w:pStyle w:val="ListParagraph"/>
        <w:numPr>
          <w:ilvl w:val="0"/>
          <w:numId w:val="43"/>
        </w:numPr>
        <w:rPr>
          <w:rFonts w:asciiTheme="minorHAnsi" w:hAnsiTheme="minorHAnsi"/>
          <w:color w:val="0070C0"/>
        </w:rPr>
      </w:pPr>
      <w:r w:rsidRPr="00754822">
        <w:rPr>
          <w:rFonts w:asciiTheme="minorHAnsi" w:hAnsiTheme="minorHAnsi"/>
          <w:bCs/>
          <w:color w:val="000000"/>
        </w:rPr>
        <w:t xml:space="preserve"> </w:t>
      </w:r>
      <w:r w:rsidRPr="00754822">
        <w:rPr>
          <w:rFonts w:asciiTheme="minorHAnsi" w:hAnsiTheme="minorHAnsi"/>
          <w:b/>
        </w:rPr>
        <w:t xml:space="preserve">General Procedure Statement: </w:t>
      </w:r>
      <w:r w:rsidRPr="00754822">
        <w:rPr>
          <w:rFonts w:asciiTheme="minorHAnsi" w:hAnsiTheme="minorHAnsi"/>
          <w:color w:val="0070C0"/>
        </w:rPr>
        <w:t xml:space="preserve">  </w:t>
      </w:r>
      <w:r w:rsidRPr="00754822">
        <w:rPr>
          <w:rFonts w:asciiTheme="minorHAnsi" w:hAnsiTheme="minorHAnsi"/>
        </w:rPr>
        <w:t>To give guidelines to staff concerning the proper process for handling adverse patient reactions during blood collection</w:t>
      </w:r>
    </w:p>
    <w:p w:rsidR="000C0B64" w:rsidRPr="00754822" w:rsidRDefault="000C0B64" w:rsidP="00754822">
      <w:pPr>
        <w:pStyle w:val="ListParagraph"/>
        <w:numPr>
          <w:ilvl w:val="1"/>
          <w:numId w:val="43"/>
        </w:numPr>
        <w:autoSpaceDE w:val="0"/>
        <w:autoSpaceDN w:val="0"/>
        <w:adjustRightInd w:val="0"/>
        <w:spacing w:after="0" w:line="240" w:lineRule="auto"/>
        <w:rPr>
          <w:rFonts w:asciiTheme="minorHAnsi" w:hAnsiTheme="minorHAnsi"/>
          <w:b/>
        </w:rPr>
      </w:pPr>
      <w:r w:rsidRPr="00754822">
        <w:rPr>
          <w:rFonts w:asciiTheme="minorHAnsi" w:hAnsiTheme="minorHAnsi"/>
          <w:b/>
        </w:rPr>
        <w:t>Purpose:</w:t>
      </w:r>
      <w:r w:rsidRPr="00754822">
        <w:rPr>
          <w:rFonts w:asciiTheme="minorHAnsi" w:hAnsiTheme="minorHAnsi"/>
          <w:b/>
        </w:rPr>
        <w:tab/>
      </w:r>
      <w:r w:rsidRPr="00754822">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0C0B64" w:rsidRPr="00754822" w:rsidRDefault="000C0B64" w:rsidP="000C0B64">
      <w:pPr>
        <w:pStyle w:val="ListParagraph"/>
        <w:autoSpaceDE w:val="0"/>
        <w:autoSpaceDN w:val="0"/>
        <w:adjustRightInd w:val="0"/>
        <w:spacing w:after="0" w:line="240" w:lineRule="auto"/>
        <w:ind w:left="1890"/>
        <w:rPr>
          <w:rFonts w:asciiTheme="minorHAnsi" w:hAnsiTheme="minorHAnsi"/>
          <w:b/>
        </w:rPr>
      </w:pPr>
    </w:p>
    <w:p w:rsidR="000C0B64" w:rsidRPr="00754822" w:rsidRDefault="000C0B64" w:rsidP="00754822">
      <w:pPr>
        <w:pStyle w:val="ListParagraph"/>
        <w:numPr>
          <w:ilvl w:val="1"/>
          <w:numId w:val="43"/>
        </w:numPr>
        <w:autoSpaceDE w:val="0"/>
        <w:autoSpaceDN w:val="0"/>
        <w:adjustRightInd w:val="0"/>
        <w:spacing w:after="0" w:line="240" w:lineRule="auto"/>
        <w:rPr>
          <w:rFonts w:asciiTheme="minorHAnsi" w:hAnsiTheme="minorHAnsi"/>
          <w:b/>
        </w:rPr>
      </w:pPr>
      <w:r w:rsidRPr="00754822">
        <w:rPr>
          <w:rFonts w:asciiTheme="minorHAnsi" w:hAnsiTheme="minorHAnsi"/>
          <w:b/>
        </w:rPr>
        <w:t xml:space="preserve">Responsible Department/Scope: </w:t>
      </w:r>
    </w:p>
    <w:p w:rsidR="000C0B64" w:rsidRPr="00754822" w:rsidRDefault="000C0B64" w:rsidP="00754822">
      <w:pPr>
        <w:pStyle w:val="ListParagraph"/>
        <w:numPr>
          <w:ilvl w:val="2"/>
          <w:numId w:val="43"/>
        </w:numPr>
        <w:autoSpaceDE w:val="0"/>
        <w:autoSpaceDN w:val="0"/>
        <w:adjustRightInd w:val="0"/>
        <w:spacing w:after="0" w:line="240" w:lineRule="auto"/>
        <w:rPr>
          <w:rFonts w:asciiTheme="minorHAnsi" w:hAnsiTheme="minorHAnsi"/>
          <w:b/>
        </w:rPr>
      </w:pPr>
      <w:r w:rsidRPr="00754822">
        <w:rPr>
          <w:rFonts w:asciiTheme="minorHAnsi" w:hAnsiTheme="minorHAnsi"/>
        </w:rPr>
        <w:t>Procedure owner/Implementer:  Inpatient Phlebotomy</w:t>
      </w:r>
    </w:p>
    <w:p w:rsidR="000C0B64" w:rsidRPr="00754822" w:rsidRDefault="000C0B64" w:rsidP="00754822">
      <w:pPr>
        <w:pStyle w:val="ListParagraph"/>
        <w:numPr>
          <w:ilvl w:val="2"/>
          <w:numId w:val="43"/>
        </w:numPr>
        <w:autoSpaceDE w:val="0"/>
        <w:autoSpaceDN w:val="0"/>
        <w:adjustRightInd w:val="0"/>
        <w:spacing w:after="0" w:line="240" w:lineRule="auto"/>
        <w:rPr>
          <w:rFonts w:asciiTheme="minorHAnsi" w:hAnsiTheme="minorHAnsi"/>
          <w:b/>
        </w:rPr>
      </w:pPr>
      <w:r w:rsidRPr="00754822">
        <w:rPr>
          <w:rFonts w:asciiTheme="minorHAnsi" w:hAnsiTheme="minorHAnsi"/>
        </w:rPr>
        <w:t xml:space="preserve">Procedure prepared by: Laurie Watson  </w:t>
      </w:r>
      <w:r w:rsidR="00937A5D">
        <w:rPr>
          <w:rFonts w:asciiTheme="minorHAnsi" w:hAnsiTheme="minorHAnsi"/>
        </w:rPr>
        <w:t>MT(ASCP)</w:t>
      </w:r>
      <w:r w:rsidRPr="00754822">
        <w:rPr>
          <w:rFonts w:asciiTheme="minorHAnsi" w:hAnsiTheme="minorHAnsi"/>
        </w:rPr>
        <w:t xml:space="preserve"> </w:t>
      </w:r>
    </w:p>
    <w:p w:rsidR="000C0B64" w:rsidRPr="00854ED0" w:rsidRDefault="000C0B64" w:rsidP="00754822">
      <w:pPr>
        <w:pStyle w:val="ListParagraph"/>
        <w:numPr>
          <w:ilvl w:val="2"/>
          <w:numId w:val="43"/>
        </w:numPr>
        <w:autoSpaceDE w:val="0"/>
        <w:autoSpaceDN w:val="0"/>
        <w:adjustRightInd w:val="0"/>
        <w:spacing w:after="0" w:line="240" w:lineRule="auto"/>
        <w:rPr>
          <w:rFonts w:asciiTheme="minorHAnsi" w:hAnsiTheme="minorHAnsi"/>
          <w:color w:val="000000"/>
        </w:rPr>
      </w:pPr>
      <w:r w:rsidRPr="00854ED0">
        <w:rPr>
          <w:rFonts w:asciiTheme="minorHAnsi" w:hAnsiTheme="minorHAnsi"/>
          <w:color w:val="000000"/>
        </w:rPr>
        <w:t xml:space="preserve">Who performs procedure:  Inpatient Phlebotomy staff     </w:t>
      </w:r>
      <w:r w:rsidRPr="00854ED0">
        <w:rPr>
          <w:rFonts w:asciiTheme="minorHAnsi" w:hAnsiTheme="minorHAnsi"/>
          <w:b/>
          <w:color w:val="0070C0"/>
        </w:rPr>
        <w:t xml:space="preserve">     </w:t>
      </w:r>
    </w:p>
    <w:p w:rsidR="000C0B64" w:rsidRPr="00854ED0" w:rsidRDefault="000C0B64" w:rsidP="000C0B64">
      <w:pPr>
        <w:pStyle w:val="ListParagraph"/>
        <w:autoSpaceDE w:val="0"/>
        <w:autoSpaceDN w:val="0"/>
        <w:adjustRightInd w:val="0"/>
        <w:spacing w:after="0" w:line="240" w:lineRule="auto"/>
        <w:ind w:left="2340"/>
        <w:rPr>
          <w:rFonts w:asciiTheme="minorHAnsi" w:hAnsiTheme="minorHAnsi"/>
          <w:b/>
          <w:color w:val="0070C0"/>
        </w:rPr>
      </w:pPr>
      <w:r w:rsidRPr="00854ED0">
        <w:rPr>
          <w:rFonts w:asciiTheme="minorHAnsi" w:hAnsiTheme="minorHAnsi"/>
          <w:color w:val="000000"/>
        </w:rPr>
        <w:t xml:space="preserve"> </w:t>
      </w:r>
    </w:p>
    <w:p w:rsidR="000C0B64" w:rsidRPr="00854ED0" w:rsidRDefault="000C0B64" w:rsidP="000C0B64">
      <w:pPr>
        <w:autoSpaceDE w:val="0"/>
        <w:autoSpaceDN w:val="0"/>
        <w:adjustRightInd w:val="0"/>
        <w:spacing w:after="0" w:line="240" w:lineRule="auto"/>
        <w:ind w:firstLine="360"/>
        <w:rPr>
          <w:rFonts w:asciiTheme="minorHAnsi" w:hAnsiTheme="minorHAnsi"/>
          <w:b/>
          <w:color w:val="0070C0"/>
        </w:rPr>
      </w:pPr>
    </w:p>
    <w:p w:rsidR="000C0B64" w:rsidRPr="00854ED0" w:rsidRDefault="000C0B64" w:rsidP="00754822">
      <w:pPr>
        <w:pStyle w:val="ListParagraph"/>
        <w:numPr>
          <w:ilvl w:val="0"/>
          <w:numId w:val="43"/>
        </w:numPr>
        <w:rPr>
          <w:rFonts w:asciiTheme="minorHAnsi" w:hAnsiTheme="minorHAnsi"/>
        </w:rPr>
      </w:pPr>
      <w:r w:rsidRPr="00854ED0">
        <w:rPr>
          <w:rFonts w:asciiTheme="minorHAnsi" w:hAnsiTheme="minorHAnsi"/>
          <w:b/>
          <w:bCs/>
          <w:color w:val="000000"/>
        </w:rPr>
        <w:t xml:space="preserve">Procedure: </w:t>
      </w:r>
      <w:r w:rsidRPr="00854ED0">
        <w:rPr>
          <w:rFonts w:asciiTheme="minorHAnsi" w:hAnsiTheme="minorHAnsi" w:cs="Arial"/>
          <w:b/>
        </w:rPr>
        <w:t xml:space="preserve"> </w:t>
      </w:r>
      <w:r w:rsidRPr="00854ED0">
        <w:rPr>
          <w:rFonts w:asciiTheme="minorHAnsi" w:hAnsiTheme="minorHAnsi"/>
          <w:b/>
        </w:rPr>
        <w:t>Phlebotomy training</w:t>
      </w:r>
      <w:r>
        <w:rPr>
          <w:rFonts w:asciiTheme="minorHAnsi" w:hAnsiTheme="minorHAnsi"/>
          <w:b/>
        </w:rPr>
        <w:t xml:space="preserve"> for Adverse Reactions</w:t>
      </w:r>
    </w:p>
    <w:p w:rsidR="000C0B64" w:rsidRPr="008F4C99" w:rsidRDefault="000C0B64" w:rsidP="000A44F1">
      <w:pPr>
        <w:pStyle w:val="ListParagraph"/>
        <w:numPr>
          <w:ilvl w:val="0"/>
          <w:numId w:val="16"/>
        </w:numPr>
        <w:rPr>
          <w:rFonts w:asciiTheme="minorHAnsi" w:hAnsiTheme="minorHAnsi" w:cs="Arial"/>
        </w:rPr>
      </w:pPr>
      <w:r w:rsidRPr="00854ED0">
        <w:rPr>
          <w:rFonts w:asciiTheme="minorHAnsi" w:hAnsiTheme="minorHAnsi" w:cs="Arial"/>
        </w:rPr>
        <w:t xml:space="preserve">Adverse reactions from blood collection can occur and personnel collecting blood specimens must know what can occur and how best to manage the reactions. This policy addresses some adverse reactions and what should be done to address these reactions and not compromise a patient’s health. </w:t>
      </w:r>
      <w:r w:rsidRPr="008F4C99">
        <w:rPr>
          <w:rFonts w:asciiTheme="minorHAnsi" w:hAnsiTheme="minorHAnsi" w:cs="Arial"/>
          <w:b/>
        </w:rPr>
        <w:tab/>
      </w:r>
    </w:p>
    <w:p w:rsidR="000C0B64" w:rsidRPr="00854ED0" w:rsidRDefault="000C0B64" w:rsidP="000A44F1">
      <w:pPr>
        <w:pStyle w:val="ListParagraph"/>
        <w:numPr>
          <w:ilvl w:val="0"/>
          <w:numId w:val="16"/>
        </w:numPr>
        <w:contextualSpacing/>
        <w:rPr>
          <w:rFonts w:asciiTheme="minorHAnsi" w:hAnsiTheme="minorHAnsi" w:cs="Arial"/>
        </w:rPr>
      </w:pPr>
      <w:r w:rsidRPr="00854ED0">
        <w:rPr>
          <w:rFonts w:asciiTheme="minorHAnsi" w:hAnsiTheme="minorHAnsi" w:cs="Arial"/>
        </w:rPr>
        <w:t>Designation of personnel for first response to an adverse patient phlebotomy is area specific.</w:t>
      </w:r>
    </w:p>
    <w:p w:rsidR="000C0B64" w:rsidRPr="00854ED0" w:rsidRDefault="000C0B64" w:rsidP="000A44F1">
      <w:pPr>
        <w:pStyle w:val="ListParagraph"/>
        <w:numPr>
          <w:ilvl w:val="0"/>
          <w:numId w:val="15"/>
        </w:numPr>
        <w:contextualSpacing/>
        <w:rPr>
          <w:rFonts w:asciiTheme="minorHAnsi" w:hAnsiTheme="minorHAnsi" w:cs="Arial"/>
        </w:rPr>
      </w:pPr>
      <w:r w:rsidRPr="00854ED0">
        <w:rPr>
          <w:rFonts w:asciiTheme="minorHAnsi" w:hAnsiTheme="minorHAnsi" w:cs="Arial"/>
        </w:rPr>
        <w:t>Inpatient Phlebotomy – On nursing units, nursing staff or physicians would be designated first response personnel.</w:t>
      </w:r>
    </w:p>
    <w:p w:rsidR="000C0B64" w:rsidRPr="00854ED0" w:rsidRDefault="000C0B64" w:rsidP="000C0B64">
      <w:pPr>
        <w:pStyle w:val="ListParagraph"/>
        <w:ind w:left="1080"/>
        <w:rPr>
          <w:rFonts w:asciiTheme="minorHAnsi" w:hAnsiTheme="minorHAnsi" w:cs="Arial"/>
        </w:rPr>
      </w:pPr>
    </w:p>
    <w:p w:rsidR="000C0B64" w:rsidRPr="00854ED0" w:rsidRDefault="000C0B64" w:rsidP="000A44F1">
      <w:pPr>
        <w:pStyle w:val="ListParagraph"/>
        <w:numPr>
          <w:ilvl w:val="0"/>
          <w:numId w:val="15"/>
        </w:numPr>
        <w:contextualSpacing/>
        <w:rPr>
          <w:rFonts w:asciiTheme="minorHAnsi" w:hAnsiTheme="minorHAnsi" w:cs="Arial"/>
        </w:rPr>
      </w:pPr>
      <w:r w:rsidRPr="00854ED0">
        <w:rPr>
          <w:rFonts w:asciiTheme="minorHAnsi" w:hAnsiTheme="minorHAnsi" w:cs="Arial"/>
        </w:rPr>
        <w:t>Outpatient Phlebotomy – Within Doctors’ offices and outpatient treatment centers, nursing staff or a code 44/rapid response would be designated first response personnel. 911 should be called if further assistance is needed.</w:t>
      </w:r>
    </w:p>
    <w:p w:rsidR="000C0B64" w:rsidRPr="00854ED0" w:rsidRDefault="000C0B64" w:rsidP="000C0B64">
      <w:pPr>
        <w:pStyle w:val="ListParagraph"/>
        <w:rPr>
          <w:rFonts w:asciiTheme="minorHAnsi" w:hAnsiTheme="minorHAnsi" w:cs="Arial"/>
        </w:rPr>
      </w:pPr>
    </w:p>
    <w:p w:rsidR="000C0B64" w:rsidRPr="00854ED0" w:rsidRDefault="000C0B64" w:rsidP="000A44F1">
      <w:pPr>
        <w:pStyle w:val="ListParagraph"/>
        <w:numPr>
          <w:ilvl w:val="0"/>
          <w:numId w:val="15"/>
        </w:numPr>
        <w:contextualSpacing/>
        <w:rPr>
          <w:rFonts w:asciiTheme="minorHAnsi" w:hAnsiTheme="minorHAnsi" w:cs="Arial"/>
        </w:rPr>
      </w:pPr>
      <w:r w:rsidRPr="00854ED0">
        <w:rPr>
          <w:rFonts w:asciiTheme="minorHAnsi" w:hAnsiTheme="minorHAnsi" w:cs="Arial"/>
        </w:rPr>
        <w:lastRenderedPageBreak/>
        <w:t>Outreach Phlebotomy – Lab draw locations outside of a doctors’ office. Nursing staff or physicians would be designated first response personnel from adjacent offices. 911 should be called if further assistance is needed.</w:t>
      </w:r>
    </w:p>
    <w:p w:rsidR="000C0B64" w:rsidRPr="00854ED0" w:rsidRDefault="000C0B64" w:rsidP="000C0B64">
      <w:pPr>
        <w:pStyle w:val="ListParagraph"/>
        <w:rPr>
          <w:rFonts w:asciiTheme="minorHAnsi" w:hAnsiTheme="minorHAnsi" w:cs="Arial"/>
        </w:rPr>
      </w:pPr>
    </w:p>
    <w:p w:rsidR="000C0B64" w:rsidRPr="00854ED0" w:rsidRDefault="000C0B64" w:rsidP="000C0B64">
      <w:pPr>
        <w:spacing w:after="0" w:line="240" w:lineRule="auto"/>
        <w:rPr>
          <w:rFonts w:asciiTheme="minorHAnsi" w:hAnsiTheme="minorHAnsi" w:cs="Arial"/>
          <w:b/>
        </w:rPr>
      </w:pPr>
      <w:r w:rsidRPr="00854ED0">
        <w:rPr>
          <w:rFonts w:asciiTheme="minorHAnsi" w:hAnsiTheme="minorHAnsi" w:cs="Arial"/>
          <w:b/>
        </w:rPr>
        <w:t>Adverse</w:t>
      </w:r>
    </w:p>
    <w:p w:rsidR="000C0B64" w:rsidRPr="00854ED0" w:rsidRDefault="000C0B64" w:rsidP="000C0B64">
      <w:pPr>
        <w:spacing w:after="0" w:line="240" w:lineRule="auto"/>
        <w:rPr>
          <w:rFonts w:asciiTheme="minorHAnsi" w:hAnsiTheme="minorHAnsi" w:cs="Arial"/>
          <w:b/>
        </w:rPr>
      </w:pPr>
      <w:r w:rsidRPr="00854ED0">
        <w:rPr>
          <w:rFonts w:asciiTheme="minorHAnsi" w:hAnsiTheme="minorHAnsi" w:cs="Arial"/>
          <w:b/>
        </w:rPr>
        <w:t>Reaction</w:t>
      </w:r>
    </w:p>
    <w:p w:rsidR="000C0B64" w:rsidRPr="00854ED0" w:rsidRDefault="000C0B64" w:rsidP="000C0B64">
      <w:pPr>
        <w:spacing w:after="0" w:line="240" w:lineRule="auto"/>
        <w:rPr>
          <w:rFonts w:asciiTheme="minorHAnsi" w:hAnsiTheme="minorHAnsi" w:cs="Arial"/>
          <w:b/>
        </w:rPr>
      </w:pPr>
    </w:p>
    <w:p w:rsidR="000C0B64" w:rsidRPr="00854ED0" w:rsidRDefault="000C0B64" w:rsidP="000A44F1">
      <w:pPr>
        <w:pStyle w:val="ListParagraph"/>
        <w:numPr>
          <w:ilvl w:val="0"/>
          <w:numId w:val="16"/>
        </w:numPr>
        <w:spacing w:after="0" w:line="240" w:lineRule="auto"/>
        <w:contextualSpacing/>
        <w:rPr>
          <w:rFonts w:asciiTheme="minorHAnsi" w:hAnsiTheme="minorHAnsi" w:cs="Arial"/>
        </w:rPr>
      </w:pPr>
      <w:r w:rsidRPr="00854ED0">
        <w:rPr>
          <w:rFonts w:asciiTheme="minorHAnsi" w:hAnsiTheme="minorHAnsi" w:cs="Arial"/>
          <w:u w:val="single"/>
        </w:rPr>
        <w:t>Hematoma</w:t>
      </w:r>
      <w:r w:rsidRPr="00854ED0">
        <w:rPr>
          <w:rFonts w:asciiTheme="minorHAnsi" w:hAnsiTheme="minorHAnsi" w:cs="Arial"/>
        </w:rPr>
        <w:t>: Blood can leak out of a vein and under the skin during venipuncture. This can cause discomfort and pain and can complicate further collections from that site. As soon as a hematoma is noted, remove the needle and tourniquet and apply pressure at the site for a minimum of 3 minutes. Check the site and if the hematoma has stopped forming, put on a bandage or gauze with tape and inform the patient of the hematoma. The bandage should remain in place for a minimum of a half hour.</w:t>
      </w:r>
    </w:p>
    <w:p w:rsidR="000C0B64" w:rsidRPr="00854ED0" w:rsidRDefault="000C0B64" w:rsidP="000C0B64">
      <w:pPr>
        <w:pStyle w:val="ListParagraph"/>
        <w:spacing w:after="0" w:line="240" w:lineRule="auto"/>
        <w:rPr>
          <w:rFonts w:asciiTheme="minorHAnsi" w:hAnsiTheme="minorHAnsi" w:cs="Arial"/>
        </w:rPr>
      </w:pPr>
    </w:p>
    <w:p w:rsidR="000C0B64" w:rsidRPr="00854ED0" w:rsidRDefault="000C0B64" w:rsidP="000A44F1">
      <w:pPr>
        <w:pStyle w:val="ListParagraph"/>
        <w:numPr>
          <w:ilvl w:val="0"/>
          <w:numId w:val="16"/>
        </w:numPr>
        <w:spacing w:after="0" w:line="240" w:lineRule="auto"/>
        <w:contextualSpacing/>
        <w:rPr>
          <w:rFonts w:asciiTheme="minorHAnsi" w:hAnsiTheme="minorHAnsi" w:cs="Arial"/>
        </w:rPr>
      </w:pPr>
      <w:r w:rsidRPr="00854ED0">
        <w:rPr>
          <w:rFonts w:asciiTheme="minorHAnsi" w:hAnsiTheme="minorHAnsi" w:cs="Arial"/>
          <w:u w:val="single"/>
        </w:rPr>
        <w:t>Arterial Puncture</w:t>
      </w:r>
      <w:r w:rsidRPr="00854ED0">
        <w:rPr>
          <w:rFonts w:asciiTheme="minorHAnsi" w:hAnsiTheme="minorHAnsi" w:cs="Arial"/>
        </w:rPr>
        <w:t>: If the blood pulses into the collection system or fills collection tubes rapidly and is bright red, an artery has been punctured. Immediately discontinue blood draw and then apply pressure for a minimum of 5 minutes. Check the site before applying a bandage to ensure the artery has sealed and notify the patient that the site needs to have a bandage on it for an hour and not to use the arm for lifting anything over 5 pounds for the day. Let the patient know there may be more discomfort at the site than if the draw was a venipuncture draw.</w:t>
      </w:r>
    </w:p>
    <w:p w:rsidR="000C0B64" w:rsidRPr="00854ED0" w:rsidRDefault="000C0B64" w:rsidP="000C0B64">
      <w:pPr>
        <w:pStyle w:val="ListParagraph"/>
        <w:rPr>
          <w:rFonts w:asciiTheme="minorHAnsi" w:hAnsiTheme="minorHAnsi" w:cs="Arial"/>
        </w:rPr>
      </w:pPr>
    </w:p>
    <w:p w:rsidR="000C0B64" w:rsidRPr="00854ED0" w:rsidRDefault="000C0B64" w:rsidP="000A44F1">
      <w:pPr>
        <w:pStyle w:val="ListParagraph"/>
        <w:numPr>
          <w:ilvl w:val="0"/>
          <w:numId w:val="16"/>
        </w:numPr>
        <w:spacing w:after="0" w:line="240" w:lineRule="auto"/>
        <w:contextualSpacing/>
        <w:rPr>
          <w:rFonts w:asciiTheme="minorHAnsi" w:hAnsiTheme="minorHAnsi" w:cs="Arial"/>
        </w:rPr>
      </w:pPr>
      <w:r w:rsidRPr="00854ED0">
        <w:rPr>
          <w:rFonts w:asciiTheme="minorHAnsi" w:hAnsiTheme="minorHAnsi" w:cs="Arial"/>
          <w:u w:val="single"/>
        </w:rPr>
        <w:t>Pain</w:t>
      </w:r>
      <w:r w:rsidRPr="00854ED0">
        <w:rPr>
          <w:rFonts w:asciiTheme="minorHAnsi" w:hAnsiTheme="minorHAnsi" w:cs="Arial"/>
        </w:rPr>
        <w:t>: Since nerves are very close to veins and arteries, there is some risk a nerve maybe pierced by a needle during blood collection. The patient will complain that he/she feels an electric shock going up his/her arm. Immediately remove the needle from the patient’s arm and put pressure on the site. Ask the patient if the sensation has stopped. If so, try to redraw at another site if the patient is willing. Explain to the patient that a nerve was touched by the needle and that was what he/she felt. Ask them to let us know if they have any more numbness, weakness, or shocking sensations at the first site. See Nerve Damage.</w:t>
      </w:r>
    </w:p>
    <w:p w:rsidR="000C0B64" w:rsidRPr="00854ED0" w:rsidRDefault="000C0B64" w:rsidP="000C0B64">
      <w:pPr>
        <w:pStyle w:val="ListParagraph"/>
        <w:rPr>
          <w:rFonts w:asciiTheme="minorHAnsi" w:hAnsiTheme="minorHAnsi" w:cs="Arial"/>
        </w:rPr>
      </w:pPr>
    </w:p>
    <w:p w:rsidR="000C0B64" w:rsidRPr="00854ED0" w:rsidRDefault="000C0B64" w:rsidP="000A44F1">
      <w:pPr>
        <w:pStyle w:val="ListParagraph"/>
        <w:numPr>
          <w:ilvl w:val="0"/>
          <w:numId w:val="16"/>
        </w:numPr>
        <w:spacing w:after="0" w:line="240" w:lineRule="auto"/>
        <w:contextualSpacing/>
        <w:rPr>
          <w:rFonts w:asciiTheme="minorHAnsi" w:hAnsiTheme="minorHAnsi" w:cs="Arial"/>
        </w:rPr>
      </w:pPr>
      <w:r w:rsidRPr="00854ED0">
        <w:rPr>
          <w:rFonts w:asciiTheme="minorHAnsi" w:hAnsiTheme="minorHAnsi" w:cs="Arial"/>
          <w:u w:val="single"/>
        </w:rPr>
        <w:t>Nerve Damage</w:t>
      </w:r>
      <w:r w:rsidRPr="00854ED0">
        <w:rPr>
          <w:rFonts w:asciiTheme="minorHAnsi" w:hAnsiTheme="minorHAnsi" w:cs="Arial"/>
        </w:rPr>
        <w:t>: If a nerve has been pierced or cut, the patient will feel pain or numbness or a shocking sensation as discussed in (d.) If the patient continues</w:t>
      </w:r>
      <w:r>
        <w:rPr>
          <w:rFonts w:asciiTheme="minorHAnsi" w:hAnsiTheme="minorHAnsi" w:cs="Arial"/>
        </w:rPr>
        <w:t xml:space="preserve"> to</w:t>
      </w:r>
      <w:r w:rsidRPr="00854ED0">
        <w:rPr>
          <w:rFonts w:asciiTheme="minorHAnsi" w:hAnsiTheme="minorHAnsi" w:cs="Arial"/>
        </w:rPr>
        <w:t xml:space="preserve"> have these symptoms, get the patient to the ED (Emergency Department) and ask the staff there to examine the patient for nerve damage. The patient may need to be seen by his or her doctor to follow-up. Comfort the patient and let them know we cannot feel for nerves and this is a rare out-come of venipuncture.</w:t>
      </w:r>
    </w:p>
    <w:p w:rsidR="000C0B64" w:rsidRPr="00854ED0" w:rsidRDefault="000C0B64" w:rsidP="000C0B64">
      <w:pPr>
        <w:pStyle w:val="ListParagraph"/>
        <w:rPr>
          <w:rFonts w:asciiTheme="minorHAnsi" w:hAnsiTheme="minorHAnsi" w:cs="Arial"/>
        </w:rPr>
      </w:pPr>
    </w:p>
    <w:p w:rsidR="000C0B64" w:rsidRPr="00854ED0" w:rsidRDefault="000C0B64" w:rsidP="000A44F1">
      <w:pPr>
        <w:pStyle w:val="ListParagraph"/>
        <w:numPr>
          <w:ilvl w:val="0"/>
          <w:numId w:val="16"/>
        </w:numPr>
        <w:spacing w:after="0" w:line="240" w:lineRule="auto"/>
        <w:contextualSpacing/>
        <w:rPr>
          <w:rFonts w:asciiTheme="minorHAnsi" w:hAnsiTheme="minorHAnsi" w:cs="Arial"/>
        </w:rPr>
      </w:pPr>
      <w:r w:rsidRPr="00854ED0">
        <w:rPr>
          <w:rFonts w:asciiTheme="minorHAnsi" w:hAnsiTheme="minorHAnsi" w:cs="Arial"/>
          <w:u w:val="single"/>
        </w:rPr>
        <w:t>Nausea</w:t>
      </w:r>
      <w:r w:rsidRPr="00854ED0">
        <w:rPr>
          <w:rFonts w:asciiTheme="minorHAnsi" w:hAnsiTheme="minorHAnsi" w:cs="Arial"/>
        </w:rPr>
        <w:t>: Patients may present with nausea unrelated to any blood collection procedure. Ask the patient how they are feeling and ask the patient if they would (if could) delay the blood collection until they feel better. If the collection must take place, make the patient as comfortable as possible. Instruct the patient to breathe deeply and slowly. Apply cold compresses to the patients’ forehead. Be prepared to call the designated first response personnel, if needed.</w:t>
      </w:r>
    </w:p>
    <w:p w:rsidR="000C0B64" w:rsidRPr="00854ED0" w:rsidRDefault="000C0B64" w:rsidP="000C0B64">
      <w:pPr>
        <w:pStyle w:val="ListParagraph"/>
        <w:rPr>
          <w:rFonts w:asciiTheme="minorHAnsi" w:hAnsiTheme="minorHAnsi" w:cs="Arial"/>
        </w:rPr>
      </w:pPr>
    </w:p>
    <w:p w:rsidR="000C0B64" w:rsidRPr="00854ED0" w:rsidRDefault="000C0B64" w:rsidP="000A44F1">
      <w:pPr>
        <w:pStyle w:val="ListParagraph"/>
        <w:numPr>
          <w:ilvl w:val="0"/>
          <w:numId w:val="16"/>
        </w:numPr>
        <w:spacing w:after="0" w:line="240" w:lineRule="auto"/>
        <w:contextualSpacing/>
        <w:rPr>
          <w:rFonts w:asciiTheme="minorHAnsi" w:hAnsiTheme="minorHAnsi" w:cs="Arial"/>
        </w:rPr>
      </w:pPr>
      <w:r w:rsidRPr="00854ED0">
        <w:rPr>
          <w:rFonts w:asciiTheme="minorHAnsi" w:hAnsiTheme="minorHAnsi" w:cs="Arial"/>
          <w:u w:val="single"/>
        </w:rPr>
        <w:t>Vomiting</w:t>
      </w:r>
      <w:r w:rsidRPr="00854ED0">
        <w:rPr>
          <w:rFonts w:asciiTheme="minorHAnsi" w:hAnsiTheme="minorHAnsi" w:cs="Arial"/>
        </w:rPr>
        <w:t xml:space="preserve">: Patients who may vomit should be given an emesis basin or some other acceptable container and have tissue ready. Give the patient a cup of water to rinse out his/her mouth. Notify the designated first response personnel. </w:t>
      </w:r>
    </w:p>
    <w:p w:rsidR="000C0B64" w:rsidRPr="00854ED0" w:rsidRDefault="000C0B64" w:rsidP="000C0B64">
      <w:pPr>
        <w:pStyle w:val="ListParagraph"/>
        <w:rPr>
          <w:rFonts w:asciiTheme="minorHAnsi" w:hAnsiTheme="minorHAnsi" w:cs="Arial"/>
        </w:rPr>
      </w:pPr>
    </w:p>
    <w:p w:rsidR="000C0B64" w:rsidRPr="00854ED0" w:rsidRDefault="000C0B64" w:rsidP="000A44F1">
      <w:pPr>
        <w:pStyle w:val="ListParagraph"/>
        <w:numPr>
          <w:ilvl w:val="0"/>
          <w:numId w:val="16"/>
        </w:numPr>
        <w:spacing w:after="0" w:line="240" w:lineRule="auto"/>
        <w:contextualSpacing/>
        <w:rPr>
          <w:rFonts w:asciiTheme="minorHAnsi" w:hAnsiTheme="minorHAnsi" w:cs="Arial"/>
        </w:rPr>
      </w:pPr>
      <w:r w:rsidRPr="00854ED0">
        <w:rPr>
          <w:rFonts w:asciiTheme="minorHAnsi" w:hAnsiTheme="minorHAnsi" w:cs="Arial"/>
          <w:u w:val="single"/>
        </w:rPr>
        <w:t>Syncope (Fainting)</w:t>
      </w:r>
      <w:r w:rsidRPr="00854ED0">
        <w:rPr>
          <w:rFonts w:asciiTheme="minorHAnsi" w:hAnsiTheme="minorHAnsi" w:cs="Arial"/>
        </w:rPr>
        <w:t xml:space="preserve">: </w:t>
      </w:r>
      <w:r w:rsidRPr="00854ED0">
        <w:rPr>
          <w:rFonts w:asciiTheme="minorHAnsi" w:hAnsiTheme="minorHAnsi" w:cs="Arial"/>
          <w:color w:val="000000"/>
          <w:shd w:val="clear" w:color="auto" w:fill="FFFFFF"/>
        </w:rPr>
        <w:t>If the patient passes out during the procedure, immediately release the tourniquet, remove the needle, activate the safety feature, and discard the device. Having the presence of mind to protect yourself from the contaminated sharp can prevent an adverse reaction from escalating into an accidental needlestick. Apply pressure to the site and summon first-aid personnel without leaving the patient’s side. If possible, provide physical support to the patient and lower the patient’s head and arms to promote blood flow to the brain. Avoid the use of ammonia inhalants, as they may trigger respiratory distress in asthmatic patients.</w:t>
      </w:r>
    </w:p>
    <w:p w:rsidR="000C0B64" w:rsidRPr="00854ED0" w:rsidRDefault="000C0B64" w:rsidP="000C0B64">
      <w:pPr>
        <w:rPr>
          <w:rFonts w:asciiTheme="minorHAnsi" w:hAnsiTheme="minorHAnsi" w:cs="Arial"/>
          <w:b/>
        </w:rPr>
      </w:pPr>
    </w:p>
    <w:p w:rsidR="000C0B64" w:rsidRPr="00854ED0" w:rsidRDefault="000C0B64" w:rsidP="000C0B64">
      <w:pPr>
        <w:spacing w:after="0" w:line="240" w:lineRule="auto"/>
        <w:rPr>
          <w:rFonts w:asciiTheme="minorHAnsi" w:hAnsiTheme="minorHAnsi" w:cs="Arial"/>
          <w:b/>
        </w:rPr>
      </w:pPr>
    </w:p>
    <w:p w:rsidR="000C0B64" w:rsidRPr="00854ED0" w:rsidRDefault="000C0B64" w:rsidP="000C0B64">
      <w:pPr>
        <w:spacing w:after="0" w:line="240" w:lineRule="auto"/>
        <w:rPr>
          <w:rFonts w:asciiTheme="minorHAnsi" w:hAnsiTheme="minorHAnsi" w:cs="Arial"/>
          <w:b/>
        </w:rPr>
      </w:pPr>
      <w:r w:rsidRPr="00854ED0">
        <w:rPr>
          <w:rFonts w:asciiTheme="minorHAnsi" w:hAnsiTheme="minorHAnsi" w:cs="Arial"/>
          <w:b/>
        </w:rPr>
        <w:t>Limitations of</w:t>
      </w:r>
    </w:p>
    <w:p w:rsidR="000C0B64" w:rsidRPr="00854ED0" w:rsidRDefault="000C0B64" w:rsidP="000C0B64">
      <w:pPr>
        <w:spacing w:after="0" w:line="240" w:lineRule="auto"/>
        <w:rPr>
          <w:rFonts w:asciiTheme="minorHAnsi" w:hAnsiTheme="minorHAnsi" w:cs="Arial"/>
          <w:b/>
        </w:rPr>
      </w:pPr>
      <w:r w:rsidRPr="00854ED0">
        <w:rPr>
          <w:rFonts w:asciiTheme="minorHAnsi" w:hAnsiTheme="minorHAnsi" w:cs="Arial"/>
          <w:b/>
        </w:rPr>
        <w:t>The Procedure</w:t>
      </w:r>
    </w:p>
    <w:p w:rsidR="000C0B64" w:rsidRPr="00854ED0" w:rsidRDefault="000C0B64" w:rsidP="000C0B64">
      <w:pPr>
        <w:spacing w:after="0" w:line="240" w:lineRule="auto"/>
        <w:rPr>
          <w:rFonts w:asciiTheme="minorHAnsi" w:hAnsiTheme="minorHAnsi" w:cs="Arial"/>
          <w:b/>
        </w:rPr>
      </w:pPr>
    </w:p>
    <w:p w:rsidR="000C0B64" w:rsidRPr="00854ED0" w:rsidRDefault="000C0B64" w:rsidP="000C0B64">
      <w:pPr>
        <w:spacing w:after="0" w:line="240" w:lineRule="auto"/>
        <w:rPr>
          <w:rFonts w:asciiTheme="minorHAnsi" w:hAnsiTheme="minorHAnsi" w:cs="Arial"/>
          <w:b/>
        </w:rPr>
      </w:pPr>
      <w:r w:rsidRPr="00854ED0">
        <w:rPr>
          <w:rFonts w:asciiTheme="minorHAnsi" w:hAnsiTheme="minorHAnsi" w:cs="Arial"/>
        </w:rPr>
        <w:t>Always work with doctors and nursing staff who are directly caring for our patients if there are any adverse reactions or risk of over phlebotomizing a patient. This guide does not encompass all possible reactions and use caution if there are any unusual outcomes or reactions during blood collection or after.</w:t>
      </w:r>
    </w:p>
    <w:p w:rsidR="000C0B64" w:rsidRPr="00854ED0" w:rsidRDefault="000C0B64" w:rsidP="000C0B64">
      <w:pPr>
        <w:spacing w:after="0" w:line="240" w:lineRule="auto"/>
        <w:rPr>
          <w:rFonts w:asciiTheme="minorHAnsi" w:hAnsiTheme="minorHAnsi" w:cs="Arial"/>
        </w:rPr>
      </w:pPr>
    </w:p>
    <w:p w:rsidR="000C0B64" w:rsidRPr="00854ED0" w:rsidRDefault="000C0B64" w:rsidP="000C0B64">
      <w:pPr>
        <w:rPr>
          <w:rFonts w:asciiTheme="minorHAnsi" w:hAnsiTheme="minorHAnsi" w:cs="Arial"/>
          <w:b/>
        </w:rPr>
      </w:pPr>
    </w:p>
    <w:p w:rsidR="000C0B64" w:rsidRPr="00854ED0" w:rsidRDefault="000C0B64" w:rsidP="000C0B64">
      <w:pPr>
        <w:rPr>
          <w:rFonts w:asciiTheme="minorHAnsi" w:hAnsiTheme="minorHAnsi" w:cs="Arial"/>
          <w:b/>
        </w:rPr>
      </w:pPr>
    </w:p>
    <w:p w:rsidR="000C0B64" w:rsidRPr="00854ED0" w:rsidRDefault="000C0B64" w:rsidP="000C0B64">
      <w:pPr>
        <w:rPr>
          <w:rFonts w:asciiTheme="minorHAnsi" w:hAnsiTheme="minorHAnsi" w:cs="Arial"/>
          <w:b/>
        </w:rPr>
      </w:pPr>
      <w:r w:rsidRPr="00854ED0">
        <w:rPr>
          <w:rFonts w:asciiTheme="minorHAnsi" w:hAnsiTheme="minorHAnsi" w:cs="Arial"/>
          <w:b/>
        </w:rPr>
        <w:t>References</w:t>
      </w:r>
    </w:p>
    <w:p w:rsidR="000C0B64" w:rsidRPr="00854ED0" w:rsidRDefault="000C0B64" w:rsidP="000C0B64">
      <w:pPr>
        <w:spacing w:after="0" w:line="240" w:lineRule="auto"/>
        <w:rPr>
          <w:rFonts w:asciiTheme="minorHAnsi" w:hAnsiTheme="minorHAnsi" w:cs="Arial"/>
        </w:rPr>
      </w:pPr>
      <w:r w:rsidRPr="00854ED0">
        <w:rPr>
          <w:rFonts w:asciiTheme="minorHAnsi" w:hAnsiTheme="minorHAnsi" w:cs="Arial"/>
        </w:rPr>
        <w:t>1. Alan Greene MD FAAP, June 25, 2003,</w:t>
      </w:r>
    </w:p>
    <w:p w:rsidR="000C0B64" w:rsidRPr="00854ED0" w:rsidRDefault="000C0B64" w:rsidP="000C0B64">
      <w:pPr>
        <w:spacing w:after="0" w:line="240" w:lineRule="auto"/>
        <w:rPr>
          <w:rFonts w:asciiTheme="minorHAnsi" w:hAnsiTheme="minorHAnsi" w:cs="Arial"/>
        </w:rPr>
      </w:pPr>
      <w:r w:rsidRPr="00854ED0">
        <w:rPr>
          <w:rFonts w:asciiTheme="minorHAnsi" w:hAnsiTheme="minorHAnsi" w:cs="Arial"/>
        </w:rPr>
        <w:t>http://www.drgreene.org/body.cfm?id=21&amp;action=detail&amp;ref=</w:t>
      </w:r>
    </w:p>
    <w:p w:rsidR="000C0B64" w:rsidRPr="00854ED0" w:rsidRDefault="000C0B64" w:rsidP="000C0B64">
      <w:pPr>
        <w:spacing w:after="0" w:line="240" w:lineRule="auto"/>
        <w:rPr>
          <w:rFonts w:asciiTheme="minorHAnsi" w:hAnsiTheme="minorHAnsi" w:cs="Arial"/>
        </w:rPr>
      </w:pPr>
      <w:r w:rsidRPr="00854ED0">
        <w:rPr>
          <w:rFonts w:asciiTheme="minorHAnsi" w:hAnsiTheme="minorHAnsi" w:cs="Arial"/>
        </w:rPr>
        <w:t>1616</w:t>
      </w:r>
    </w:p>
    <w:p w:rsidR="000C0B64" w:rsidRPr="00854ED0" w:rsidRDefault="000C0B64" w:rsidP="000C0B64">
      <w:pPr>
        <w:spacing w:after="0" w:line="240" w:lineRule="auto"/>
        <w:rPr>
          <w:rFonts w:asciiTheme="minorHAnsi" w:hAnsiTheme="minorHAnsi" w:cs="Arial"/>
        </w:rPr>
      </w:pPr>
      <w:r w:rsidRPr="00854ED0">
        <w:rPr>
          <w:rFonts w:asciiTheme="minorHAnsi" w:hAnsiTheme="minorHAnsi" w:cs="Arial"/>
        </w:rPr>
        <w:t>2. http://www.skillsforhealth.org.uk/viewcomp.php?id=1561,</w:t>
      </w:r>
    </w:p>
    <w:p w:rsidR="000C0B64" w:rsidRPr="00854ED0" w:rsidRDefault="000C0B64" w:rsidP="000C0B64">
      <w:pPr>
        <w:spacing w:after="0" w:line="240" w:lineRule="auto"/>
        <w:rPr>
          <w:rFonts w:asciiTheme="minorHAnsi" w:hAnsiTheme="minorHAnsi" w:cs="Arial"/>
        </w:rPr>
      </w:pPr>
      <w:r w:rsidRPr="00854ED0">
        <w:rPr>
          <w:rFonts w:asciiTheme="minorHAnsi" w:hAnsiTheme="minorHAnsi" w:cs="Arial"/>
        </w:rPr>
        <w:t>March 2007.</w:t>
      </w:r>
    </w:p>
    <w:p w:rsidR="000C0B64" w:rsidRPr="00854ED0" w:rsidRDefault="000C0B64" w:rsidP="000C0B64">
      <w:pPr>
        <w:spacing w:after="0" w:line="240" w:lineRule="auto"/>
        <w:rPr>
          <w:rFonts w:asciiTheme="minorHAnsi" w:hAnsiTheme="minorHAnsi" w:cs="Arial"/>
        </w:rPr>
      </w:pPr>
      <w:r w:rsidRPr="00854ED0">
        <w:rPr>
          <w:rFonts w:asciiTheme="minorHAnsi" w:hAnsiTheme="minorHAnsi" w:cs="Arial"/>
        </w:rPr>
        <w:t>3. Diversity of Life. California: Wadsworth, 1989: 398.</w:t>
      </w:r>
    </w:p>
    <w:p w:rsidR="000C0B64" w:rsidRPr="00854ED0" w:rsidRDefault="000C0B64" w:rsidP="000C0B64">
      <w:pPr>
        <w:spacing w:after="0" w:line="240" w:lineRule="auto"/>
        <w:rPr>
          <w:rFonts w:asciiTheme="minorHAnsi" w:hAnsiTheme="minorHAnsi" w:cs="Arial"/>
        </w:rPr>
      </w:pPr>
    </w:p>
    <w:p w:rsidR="000C0B64" w:rsidRPr="00854ED0" w:rsidRDefault="000C0B64" w:rsidP="000C0B64">
      <w:pPr>
        <w:spacing w:after="0" w:line="240" w:lineRule="auto"/>
        <w:rPr>
          <w:rFonts w:asciiTheme="minorHAnsi" w:hAnsiTheme="minorHAnsi" w:cs="Arial"/>
        </w:rPr>
      </w:pPr>
      <w:r w:rsidRPr="00854ED0">
        <w:rPr>
          <w:rFonts w:asciiTheme="minorHAnsi" w:hAnsiTheme="minorHAnsi" w:cs="Arial"/>
        </w:rPr>
        <w:t>4. "Blood." World Book Encyclopedia. Chicago: World Book,</w:t>
      </w:r>
    </w:p>
    <w:p w:rsidR="000C0B64" w:rsidRPr="00854ED0" w:rsidRDefault="000C0B64" w:rsidP="000C0B64">
      <w:pPr>
        <w:spacing w:after="0" w:line="240" w:lineRule="auto"/>
        <w:rPr>
          <w:rFonts w:asciiTheme="minorHAnsi" w:hAnsiTheme="minorHAnsi" w:cs="Arial"/>
        </w:rPr>
      </w:pPr>
      <w:r w:rsidRPr="00854ED0">
        <w:rPr>
          <w:rFonts w:asciiTheme="minorHAnsi" w:hAnsiTheme="minorHAnsi" w:cs="Arial"/>
        </w:rPr>
        <w:t>1998: 407.</w:t>
      </w:r>
    </w:p>
    <w:p w:rsidR="000C0B64" w:rsidRPr="00854ED0" w:rsidRDefault="000C0B64" w:rsidP="000C0B64">
      <w:pPr>
        <w:spacing w:after="0" w:line="240" w:lineRule="auto"/>
        <w:rPr>
          <w:rFonts w:asciiTheme="minorHAnsi" w:hAnsiTheme="minorHAnsi" w:cs="Arial"/>
        </w:rPr>
      </w:pPr>
      <w:r w:rsidRPr="00854ED0">
        <w:rPr>
          <w:rFonts w:asciiTheme="minorHAnsi" w:hAnsiTheme="minorHAnsi" w:cs="Arial"/>
        </w:rPr>
        <w:t>5. From The Harriet Lane Handbook, adapted from "Hematology</w:t>
      </w:r>
    </w:p>
    <w:p w:rsidR="000C0B64" w:rsidRPr="00854ED0" w:rsidRDefault="000C0B64" w:rsidP="000C0B64">
      <w:pPr>
        <w:spacing w:after="0" w:line="240" w:lineRule="auto"/>
        <w:rPr>
          <w:rFonts w:asciiTheme="minorHAnsi" w:hAnsiTheme="minorHAnsi" w:cs="Arial"/>
        </w:rPr>
      </w:pPr>
      <w:r w:rsidRPr="00854ED0">
        <w:rPr>
          <w:rFonts w:asciiTheme="minorHAnsi" w:hAnsiTheme="minorHAnsi" w:cs="Arial"/>
        </w:rPr>
        <w:t>of Infancy and Childhood" by D Nathan and FA Oski.</w:t>
      </w:r>
    </w:p>
    <w:p w:rsidR="000C0B64" w:rsidRPr="00854ED0" w:rsidRDefault="000C0B64" w:rsidP="000C0B64">
      <w:pPr>
        <w:spacing w:after="0" w:line="240" w:lineRule="auto"/>
        <w:rPr>
          <w:rFonts w:asciiTheme="minorHAnsi" w:hAnsiTheme="minorHAnsi" w:cs="Arial"/>
        </w:rPr>
      </w:pPr>
      <w:r w:rsidRPr="00854ED0">
        <w:rPr>
          <w:rFonts w:asciiTheme="minorHAnsi" w:hAnsiTheme="minorHAnsi" w:cs="Arial"/>
        </w:rPr>
        <w:t>6. www.emedicinehealth.com/phlebitis/article_em.htm, March</w:t>
      </w:r>
    </w:p>
    <w:p w:rsidR="000C0B64" w:rsidRPr="00854ED0" w:rsidRDefault="000C0B64" w:rsidP="000C0B64">
      <w:pPr>
        <w:spacing w:after="0" w:line="240" w:lineRule="auto"/>
        <w:rPr>
          <w:rFonts w:asciiTheme="minorHAnsi" w:hAnsiTheme="minorHAnsi" w:cs="Arial"/>
        </w:rPr>
      </w:pPr>
      <w:r w:rsidRPr="00854ED0">
        <w:rPr>
          <w:rFonts w:asciiTheme="minorHAnsi" w:hAnsiTheme="minorHAnsi" w:cs="Arial"/>
        </w:rPr>
        <w:t>2007.</w:t>
      </w:r>
    </w:p>
    <w:p w:rsidR="000C0B64" w:rsidRPr="00854ED0" w:rsidRDefault="000C0B64" w:rsidP="000C0B64">
      <w:pPr>
        <w:pStyle w:val="ListParagraph"/>
        <w:ind w:left="900"/>
        <w:rPr>
          <w:rFonts w:asciiTheme="minorHAnsi" w:hAnsiTheme="minorHAnsi" w:cs="Arial"/>
        </w:rPr>
      </w:pPr>
    </w:p>
    <w:p w:rsidR="000C0B64" w:rsidRPr="00854ED0" w:rsidRDefault="000C0B64" w:rsidP="000C0B64">
      <w:pPr>
        <w:pStyle w:val="ListParagraph"/>
        <w:rPr>
          <w:rFonts w:asciiTheme="minorHAnsi" w:hAnsiTheme="minorHAnsi"/>
          <w:b/>
          <w:color w:val="4BACC6" w:themeColor="accent5"/>
        </w:rPr>
      </w:pPr>
      <w:r w:rsidRPr="00854ED0">
        <w:rPr>
          <w:rFonts w:asciiTheme="minorHAnsi" w:hAnsiTheme="minorHAnsi"/>
        </w:rPr>
        <w:tab/>
      </w:r>
    </w:p>
    <w:p w:rsidR="000C0B64" w:rsidRPr="00854ED0" w:rsidRDefault="000C0B64" w:rsidP="00754822">
      <w:pPr>
        <w:pStyle w:val="ListParagraph"/>
        <w:numPr>
          <w:ilvl w:val="0"/>
          <w:numId w:val="43"/>
        </w:numPr>
        <w:tabs>
          <w:tab w:val="left" w:pos="540"/>
        </w:tabs>
        <w:autoSpaceDE w:val="0"/>
        <w:autoSpaceDN w:val="0"/>
        <w:adjustRightInd w:val="0"/>
        <w:spacing w:after="0" w:line="240" w:lineRule="auto"/>
        <w:ind w:hanging="540"/>
        <w:rPr>
          <w:rFonts w:asciiTheme="minorHAnsi" w:hAnsiTheme="minorHAnsi"/>
          <w:b/>
          <w:bCs/>
          <w:color w:val="000000"/>
        </w:rPr>
      </w:pPr>
      <w:r w:rsidRPr="00854ED0">
        <w:rPr>
          <w:rFonts w:asciiTheme="minorHAnsi" w:hAnsiTheme="minorHAnsi"/>
          <w:b/>
          <w:bCs/>
          <w:color w:val="000000"/>
        </w:rPr>
        <w:lastRenderedPageBreak/>
        <w:t xml:space="preserve"> Review/Revision/Implementation:</w:t>
      </w:r>
    </w:p>
    <w:p w:rsidR="000C0B64" w:rsidRPr="00854ED0" w:rsidRDefault="000C0B64" w:rsidP="000C0B64">
      <w:pPr>
        <w:pStyle w:val="ListParagraph"/>
        <w:tabs>
          <w:tab w:val="left" w:pos="540"/>
        </w:tabs>
        <w:autoSpaceDE w:val="0"/>
        <w:autoSpaceDN w:val="0"/>
        <w:adjustRightInd w:val="0"/>
        <w:spacing w:after="0" w:line="240" w:lineRule="auto"/>
        <w:ind w:left="900"/>
        <w:rPr>
          <w:rFonts w:asciiTheme="minorHAnsi" w:hAnsiTheme="minorHAnsi"/>
          <w:bCs/>
          <w:color w:val="000000"/>
        </w:rPr>
      </w:pPr>
      <w:r w:rsidRPr="00854ED0">
        <w:rPr>
          <w:rFonts w:asciiTheme="minorHAnsi" w:hAnsiTheme="minorHAnsi"/>
          <w:b/>
          <w:bCs/>
          <w:color w:val="000000"/>
        </w:rPr>
        <w:tab/>
      </w:r>
      <w:r w:rsidRPr="00854ED0">
        <w:rPr>
          <w:rFonts w:asciiTheme="minorHAnsi" w:hAnsiTheme="minorHAnsi"/>
          <w:bCs/>
          <w:color w:val="000000"/>
        </w:rPr>
        <w:t xml:space="preserve">All procedures must be reviewed at least every 2 years.  </w:t>
      </w:r>
    </w:p>
    <w:p w:rsidR="000C0B64" w:rsidRPr="00854ED0" w:rsidRDefault="000C0B64" w:rsidP="000A44F1">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rPr>
      </w:pPr>
      <w:r w:rsidRPr="00854ED0">
        <w:rPr>
          <w:rFonts w:asciiTheme="minorHAnsi" w:hAnsiTheme="minorHAnsi"/>
          <w:bCs/>
          <w:color w:val="000000"/>
        </w:rPr>
        <w:t xml:space="preserve">All new procedures and procedures that have major revisions must be signed by the CLIA Laboratory Medical Director. </w:t>
      </w:r>
    </w:p>
    <w:p w:rsidR="000C0B64" w:rsidRPr="00854ED0" w:rsidRDefault="000C0B64" w:rsidP="000C0B64">
      <w:pPr>
        <w:pStyle w:val="ListParagraph"/>
        <w:tabs>
          <w:tab w:val="left" w:pos="540"/>
        </w:tabs>
        <w:autoSpaceDE w:val="0"/>
        <w:autoSpaceDN w:val="0"/>
        <w:adjustRightInd w:val="0"/>
        <w:spacing w:after="0" w:line="240" w:lineRule="auto"/>
        <w:ind w:left="1890"/>
        <w:rPr>
          <w:rFonts w:asciiTheme="minorHAnsi" w:hAnsiTheme="minorHAnsi"/>
          <w:bCs/>
          <w:color w:val="000000"/>
        </w:rPr>
      </w:pPr>
      <w:r w:rsidRPr="00854ED0">
        <w:rPr>
          <w:rFonts w:asciiTheme="minorHAnsi" w:hAnsiTheme="minorHAnsi"/>
          <w:bCs/>
          <w:color w:val="000000"/>
        </w:rPr>
        <w:t xml:space="preserve"> </w:t>
      </w:r>
    </w:p>
    <w:p w:rsidR="000C0B64" w:rsidRPr="00854ED0" w:rsidRDefault="000C0B64" w:rsidP="000A44F1">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rPr>
      </w:pPr>
      <w:r w:rsidRPr="00854ED0">
        <w:rPr>
          <w:rFonts w:asciiTheme="minorHAnsi" w:hAnsiTheme="minorHAnsi"/>
          <w:bCs/>
          <w:color w:val="000000"/>
        </w:rPr>
        <w:t>All reviewed procedures and procedures with minor revisions can be signed by the designated section manager.</w:t>
      </w:r>
    </w:p>
    <w:p w:rsidR="000C0B64" w:rsidRPr="00854ED0" w:rsidRDefault="000C0B64" w:rsidP="000C0B64">
      <w:pPr>
        <w:pStyle w:val="ListParagraph"/>
        <w:tabs>
          <w:tab w:val="left" w:pos="540"/>
        </w:tabs>
        <w:autoSpaceDE w:val="0"/>
        <w:autoSpaceDN w:val="0"/>
        <w:adjustRightInd w:val="0"/>
        <w:spacing w:after="0" w:line="240" w:lineRule="auto"/>
        <w:ind w:left="1890"/>
        <w:rPr>
          <w:rFonts w:asciiTheme="minorHAnsi" w:hAnsiTheme="minorHAnsi"/>
          <w:bCs/>
          <w:color w:val="000000"/>
        </w:rPr>
      </w:pPr>
    </w:p>
    <w:p w:rsidR="000C0B64" w:rsidRDefault="000C0B64" w:rsidP="00754822">
      <w:pPr>
        <w:pStyle w:val="ListParagraph"/>
        <w:numPr>
          <w:ilvl w:val="0"/>
          <w:numId w:val="43"/>
        </w:numPr>
        <w:autoSpaceDE w:val="0"/>
        <w:autoSpaceDN w:val="0"/>
        <w:adjustRightInd w:val="0"/>
        <w:spacing w:after="0" w:line="240" w:lineRule="auto"/>
        <w:ind w:hanging="540"/>
        <w:rPr>
          <w:rFonts w:asciiTheme="minorHAnsi" w:hAnsiTheme="minorHAnsi"/>
          <w:b/>
          <w:bCs/>
          <w:color w:val="000000"/>
        </w:rPr>
      </w:pPr>
      <w:r w:rsidRPr="00854ED0">
        <w:rPr>
          <w:rFonts w:asciiTheme="minorHAnsi" w:hAnsiTheme="minorHAnsi"/>
          <w:b/>
          <w:bCs/>
          <w:color w:val="000000"/>
        </w:rPr>
        <w:t>Related Procedures:</w:t>
      </w:r>
    </w:p>
    <w:p w:rsidR="000C0B64" w:rsidRDefault="000C0B64" w:rsidP="00754822">
      <w:pPr>
        <w:pStyle w:val="ListParagraph"/>
        <w:numPr>
          <w:ilvl w:val="1"/>
          <w:numId w:val="43"/>
        </w:numPr>
        <w:autoSpaceDE w:val="0"/>
        <w:autoSpaceDN w:val="0"/>
        <w:adjustRightInd w:val="0"/>
        <w:spacing w:after="0" w:line="240" w:lineRule="auto"/>
        <w:rPr>
          <w:rFonts w:asciiTheme="minorHAnsi" w:hAnsiTheme="minorHAnsi"/>
          <w:b/>
          <w:bCs/>
          <w:color w:val="000000"/>
        </w:rPr>
      </w:pPr>
      <w:r>
        <w:rPr>
          <w:rFonts w:asciiTheme="minorHAnsi" w:hAnsiTheme="minorHAnsi"/>
          <w:b/>
          <w:bCs/>
          <w:color w:val="000000"/>
        </w:rPr>
        <w:t>Phlebotomy Training IPP#8</w:t>
      </w:r>
    </w:p>
    <w:p w:rsidR="000C0B64" w:rsidRDefault="000C0B64" w:rsidP="00754822">
      <w:pPr>
        <w:pStyle w:val="ListParagraph"/>
        <w:numPr>
          <w:ilvl w:val="1"/>
          <w:numId w:val="43"/>
        </w:numPr>
        <w:autoSpaceDE w:val="0"/>
        <w:autoSpaceDN w:val="0"/>
        <w:adjustRightInd w:val="0"/>
        <w:spacing w:after="0" w:line="240" w:lineRule="auto"/>
        <w:rPr>
          <w:rFonts w:asciiTheme="minorHAnsi" w:hAnsiTheme="minorHAnsi"/>
          <w:b/>
          <w:bCs/>
          <w:color w:val="000000"/>
        </w:rPr>
      </w:pPr>
      <w:r>
        <w:rPr>
          <w:rFonts w:asciiTheme="minorHAnsi" w:hAnsiTheme="minorHAnsi"/>
          <w:b/>
          <w:bCs/>
          <w:color w:val="000000"/>
        </w:rPr>
        <w:t>Blood Collection Procedures IPP#9</w:t>
      </w:r>
    </w:p>
    <w:p w:rsidR="000C0B64" w:rsidRPr="00854ED0" w:rsidRDefault="000C0B64" w:rsidP="00754822">
      <w:pPr>
        <w:pStyle w:val="ListParagraph"/>
        <w:numPr>
          <w:ilvl w:val="1"/>
          <w:numId w:val="43"/>
        </w:numPr>
        <w:autoSpaceDE w:val="0"/>
        <w:autoSpaceDN w:val="0"/>
        <w:adjustRightInd w:val="0"/>
        <w:spacing w:after="0" w:line="240" w:lineRule="auto"/>
        <w:rPr>
          <w:rFonts w:asciiTheme="minorHAnsi" w:hAnsiTheme="minorHAnsi"/>
          <w:b/>
          <w:bCs/>
          <w:color w:val="000000"/>
        </w:rPr>
      </w:pPr>
      <w:r>
        <w:rPr>
          <w:rFonts w:asciiTheme="minorHAnsi" w:hAnsiTheme="minorHAnsi"/>
          <w:b/>
          <w:bCs/>
          <w:color w:val="000000"/>
        </w:rPr>
        <w:t xml:space="preserve">Routine Inpatient Phlebotomy Collection with the </w:t>
      </w:r>
      <w:r w:rsidR="00DA2A1C">
        <w:rPr>
          <w:rFonts w:asciiTheme="minorHAnsi" w:hAnsiTheme="minorHAnsi"/>
          <w:b/>
          <w:bCs/>
          <w:color w:val="000000"/>
        </w:rPr>
        <w:t xml:space="preserve">mobile electronic collection </w:t>
      </w:r>
      <w:r>
        <w:rPr>
          <w:rFonts w:asciiTheme="minorHAnsi" w:hAnsiTheme="minorHAnsi"/>
          <w:b/>
          <w:bCs/>
          <w:color w:val="000000"/>
        </w:rPr>
        <w:t>Device IPP#11</w:t>
      </w:r>
    </w:p>
    <w:p w:rsidR="000C0B64" w:rsidRPr="00854ED0" w:rsidRDefault="000C0B64" w:rsidP="000C0B64">
      <w:pPr>
        <w:pStyle w:val="ListParagraph"/>
        <w:autoSpaceDE w:val="0"/>
        <w:autoSpaceDN w:val="0"/>
        <w:adjustRightInd w:val="0"/>
        <w:spacing w:after="0" w:line="240" w:lineRule="auto"/>
        <w:ind w:left="1620"/>
        <w:rPr>
          <w:rFonts w:asciiTheme="minorHAnsi" w:hAnsiTheme="minorHAnsi"/>
          <w:bCs/>
          <w:color w:val="000000"/>
        </w:rPr>
      </w:pPr>
    </w:p>
    <w:p w:rsidR="000C0B64" w:rsidRPr="00854ED0" w:rsidRDefault="000C0B64" w:rsidP="00754822">
      <w:pPr>
        <w:pStyle w:val="ListParagraph"/>
        <w:numPr>
          <w:ilvl w:val="0"/>
          <w:numId w:val="43"/>
        </w:numPr>
        <w:tabs>
          <w:tab w:val="left" w:pos="540"/>
        </w:tabs>
        <w:autoSpaceDE w:val="0"/>
        <w:autoSpaceDN w:val="0"/>
        <w:adjustRightInd w:val="0"/>
        <w:spacing w:after="0" w:line="240" w:lineRule="auto"/>
        <w:ind w:hanging="540"/>
        <w:rPr>
          <w:rFonts w:asciiTheme="minorHAnsi" w:hAnsiTheme="minorHAnsi"/>
          <w:b/>
          <w:bCs/>
        </w:rPr>
      </w:pPr>
      <w:r w:rsidRPr="00854ED0">
        <w:rPr>
          <w:rFonts w:asciiTheme="minorHAnsi" w:hAnsiTheme="minorHAnsi"/>
          <w:b/>
          <w:bCs/>
          <w:color w:val="000000"/>
        </w:rPr>
        <w:t>References:</w:t>
      </w:r>
      <w:r w:rsidRPr="00854ED0">
        <w:rPr>
          <w:rFonts w:asciiTheme="minorHAnsi" w:hAnsiTheme="minorHAnsi"/>
          <w:b/>
          <w:bCs/>
          <w:color w:val="000000"/>
        </w:rPr>
        <w:tab/>
      </w:r>
      <w:r w:rsidRPr="00854ED0">
        <w:rPr>
          <w:rFonts w:asciiTheme="minorHAnsi" w:hAnsiTheme="minorHAnsi"/>
          <w:b/>
          <w:bCs/>
          <w:color w:val="000000"/>
        </w:rPr>
        <w:tab/>
      </w:r>
      <w:r w:rsidR="00A65DA5">
        <w:rPr>
          <w:rFonts w:asciiTheme="minorHAnsi" w:hAnsiTheme="minorHAnsi"/>
          <w:b/>
          <w:bCs/>
        </w:rPr>
        <w:t>GEN.40501</w:t>
      </w:r>
      <w:r w:rsidRPr="00854ED0">
        <w:rPr>
          <w:rFonts w:asciiTheme="minorHAnsi" w:hAnsiTheme="minorHAnsi"/>
          <w:b/>
          <w:bCs/>
        </w:rPr>
        <w:tab/>
      </w:r>
    </w:p>
    <w:p w:rsidR="000C0B64" w:rsidRPr="00854ED0" w:rsidRDefault="000C0B64" w:rsidP="000C0B64">
      <w:pPr>
        <w:tabs>
          <w:tab w:val="left" w:pos="540"/>
        </w:tabs>
        <w:autoSpaceDE w:val="0"/>
        <w:autoSpaceDN w:val="0"/>
        <w:adjustRightInd w:val="0"/>
        <w:spacing w:after="0" w:line="240" w:lineRule="auto"/>
        <w:rPr>
          <w:rFonts w:asciiTheme="minorHAnsi" w:hAnsiTheme="minorHAnsi"/>
          <w:b/>
          <w:bCs/>
        </w:rPr>
      </w:pPr>
    </w:p>
    <w:p w:rsidR="000C0B64" w:rsidRPr="00854ED0" w:rsidRDefault="000C0B64" w:rsidP="00754822">
      <w:pPr>
        <w:pStyle w:val="Bibliography"/>
        <w:numPr>
          <w:ilvl w:val="0"/>
          <w:numId w:val="43"/>
        </w:numPr>
        <w:ind w:hanging="540"/>
        <w:rPr>
          <w:rFonts w:asciiTheme="minorHAnsi" w:hAnsiTheme="minorHAnsi"/>
          <w:b/>
        </w:rPr>
      </w:pPr>
      <w:r w:rsidRPr="00854ED0">
        <w:rPr>
          <w:rFonts w:asciiTheme="minorHAnsi" w:hAnsiTheme="minorHAnsi"/>
          <w:b/>
        </w:rPr>
        <w:t>Attachments:</w:t>
      </w:r>
      <w:r w:rsidRPr="00854ED0">
        <w:rPr>
          <w:rFonts w:asciiTheme="minorHAnsi" w:hAnsiTheme="minorHAnsi"/>
        </w:rPr>
        <w:t xml:space="preserve">  </w:t>
      </w:r>
      <w:r w:rsidRPr="00854ED0">
        <w:rPr>
          <w:rFonts w:asciiTheme="minorHAnsi" w:hAnsiTheme="minorHAnsi"/>
        </w:rPr>
        <w:tab/>
      </w:r>
      <w:r w:rsidRPr="00854ED0">
        <w:rPr>
          <w:rFonts w:asciiTheme="minorHAnsi" w:hAnsiTheme="minorHAnsi"/>
          <w:b/>
        </w:rPr>
        <w:t>Training checklist</w:t>
      </w:r>
    </w:p>
    <w:p w:rsidR="000C0B64" w:rsidRPr="00DA2A1C" w:rsidRDefault="000C0B64" w:rsidP="00754822">
      <w:pPr>
        <w:pStyle w:val="ListParagraph"/>
        <w:numPr>
          <w:ilvl w:val="0"/>
          <w:numId w:val="43"/>
        </w:numPr>
        <w:ind w:hanging="540"/>
        <w:rPr>
          <w:rFonts w:asciiTheme="minorHAnsi" w:hAnsiTheme="minorHAnsi"/>
        </w:rPr>
      </w:pPr>
      <w:r w:rsidRPr="00854ED0">
        <w:rPr>
          <w:rFonts w:asciiTheme="minorHAnsi" w:hAnsiTheme="minorHAnsi"/>
          <w:b/>
        </w:rPr>
        <w:t xml:space="preserve">Revised/Reviewed Dates and Signatures:  </w:t>
      </w:r>
    </w:p>
    <w:tbl>
      <w:tblPr>
        <w:tblStyle w:val="TableGrid"/>
        <w:tblW w:w="0" w:type="auto"/>
        <w:tblLook w:val="04A0" w:firstRow="1" w:lastRow="0" w:firstColumn="1" w:lastColumn="0" w:noHBand="0" w:noVBand="1"/>
      </w:tblPr>
      <w:tblGrid>
        <w:gridCol w:w="1779"/>
        <w:gridCol w:w="1869"/>
        <w:gridCol w:w="2807"/>
        <w:gridCol w:w="2895"/>
      </w:tblGrid>
      <w:tr w:rsidR="00DA2A1C" w:rsidRPr="009A2ABF" w:rsidTr="00096A37">
        <w:tc>
          <w:tcPr>
            <w:tcW w:w="1779" w:type="dxa"/>
          </w:tcPr>
          <w:p w:rsidR="00DA2A1C" w:rsidRPr="009A2ABF" w:rsidRDefault="00DA2A1C" w:rsidP="00096A37">
            <w:pPr>
              <w:rPr>
                <w:sz w:val="36"/>
                <w:szCs w:val="36"/>
              </w:rPr>
            </w:pPr>
            <w:r w:rsidRPr="009A2ABF">
              <w:rPr>
                <w:sz w:val="36"/>
                <w:szCs w:val="36"/>
              </w:rPr>
              <w:t>Review Date:</w:t>
            </w:r>
          </w:p>
        </w:tc>
        <w:tc>
          <w:tcPr>
            <w:tcW w:w="1869" w:type="dxa"/>
          </w:tcPr>
          <w:p w:rsidR="00DA2A1C" w:rsidRPr="009A2ABF" w:rsidRDefault="00DA2A1C" w:rsidP="00096A37">
            <w:pPr>
              <w:rPr>
                <w:sz w:val="36"/>
                <w:szCs w:val="36"/>
              </w:rPr>
            </w:pPr>
            <w:r w:rsidRPr="009A2ABF">
              <w:rPr>
                <w:sz w:val="36"/>
                <w:szCs w:val="36"/>
              </w:rPr>
              <w:t>Revision Date:</w:t>
            </w:r>
          </w:p>
        </w:tc>
        <w:tc>
          <w:tcPr>
            <w:tcW w:w="2807" w:type="dxa"/>
          </w:tcPr>
          <w:p w:rsidR="00DA2A1C" w:rsidRPr="009A2ABF" w:rsidRDefault="00DA2A1C" w:rsidP="00096A37">
            <w:pPr>
              <w:rPr>
                <w:sz w:val="36"/>
                <w:szCs w:val="36"/>
              </w:rPr>
            </w:pPr>
            <w:r w:rsidRPr="009A2ABF">
              <w:rPr>
                <w:sz w:val="36"/>
                <w:szCs w:val="36"/>
              </w:rPr>
              <w:t>Reason:</w:t>
            </w:r>
          </w:p>
        </w:tc>
        <w:tc>
          <w:tcPr>
            <w:tcW w:w="2895" w:type="dxa"/>
          </w:tcPr>
          <w:p w:rsidR="00DA2A1C" w:rsidRPr="009A2ABF" w:rsidRDefault="00DA2A1C" w:rsidP="00096A37">
            <w:pPr>
              <w:rPr>
                <w:sz w:val="36"/>
                <w:szCs w:val="36"/>
              </w:rPr>
            </w:pPr>
            <w:r>
              <w:rPr>
                <w:sz w:val="36"/>
                <w:szCs w:val="36"/>
              </w:rPr>
              <w:t>Signature:</w:t>
            </w:r>
          </w:p>
        </w:tc>
      </w:tr>
      <w:tr w:rsidR="00DA2A1C" w:rsidTr="00096A37">
        <w:tc>
          <w:tcPr>
            <w:tcW w:w="1779" w:type="dxa"/>
          </w:tcPr>
          <w:p w:rsidR="00DA2A1C" w:rsidRPr="00A65DA5" w:rsidRDefault="00DA2A1C" w:rsidP="00096A37">
            <w:pPr>
              <w:rPr>
                <w:sz w:val="24"/>
                <w:szCs w:val="24"/>
              </w:rPr>
            </w:pPr>
          </w:p>
        </w:tc>
        <w:tc>
          <w:tcPr>
            <w:tcW w:w="1869" w:type="dxa"/>
          </w:tcPr>
          <w:p w:rsidR="00DA2A1C" w:rsidRPr="00A65DA5" w:rsidRDefault="00DA2A1C" w:rsidP="00096A37">
            <w:pPr>
              <w:rPr>
                <w:sz w:val="24"/>
                <w:szCs w:val="24"/>
              </w:rPr>
            </w:pPr>
            <w:r w:rsidRPr="00A65DA5">
              <w:rPr>
                <w:sz w:val="24"/>
                <w:szCs w:val="24"/>
              </w:rPr>
              <w:t>3/6/2017</w:t>
            </w:r>
          </w:p>
        </w:tc>
        <w:tc>
          <w:tcPr>
            <w:tcW w:w="2807" w:type="dxa"/>
          </w:tcPr>
          <w:p w:rsidR="00DA2A1C" w:rsidRPr="00A65DA5" w:rsidRDefault="00DA2A1C" w:rsidP="00096A37">
            <w:pPr>
              <w:rPr>
                <w:sz w:val="24"/>
                <w:szCs w:val="24"/>
              </w:rPr>
            </w:pPr>
            <w:r w:rsidRPr="00A65DA5">
              <w:rPr>
                <w:sz w:val="24"/>
                <w:szCs w:val="24"/>
              </w:rPr>
              <w:t>Reformatted to Medical Center standard template</w:t>
            </w:r>
          </w:p>
        </w:tc>
        <w:tc>
          <w:tcPr>
            <w:tcW w:w="2895" w:type="dxa"/>
          </w:tcPr>
          <w:p w:rsidR="00DA2A1C" w:rsidRPr="00A65DA5" w:rsidRDefault="00DA2A1C" w:rsidP="00096A37">
            <w:pPr>
              <w:rPr>
                <w:sz w:val="24"/>
                <w:szCs w:val="24"/>
              </w:rPr>
            </w:pPr>
            <w:r w:rsidRPr="00A65DA5">
              <w:rPr>
                <w:sz w:val="24"/>
                <w:szCs w:val="24"/>
              </w:rPr>
              <w:t>Laurie Watson, MT, ASCP</w:t>
            </w:r>
          </w:p>
        </w:tc>
      </w:tr>
      <w:tr w:rsidR="00DA2A1C" w:rsidTr="00096A37">
        <w:tc>
          <w:tcPr>
            <w:tcW w:w="1779" w:type="dxa"/>
          </w:tcPr>
          <w:p w:rsidR="00DA2A1C" w:rsidRPr="00A65DA5" w:rsidRDefault="00DA2A1C" w:rsidP="00096A37">
            <w:pPr>
              <w:rPr>
                <w:sz w:val="24"/>
                <w:szCs w:val="24"/>
              </w:rPr>
            </w:pPr>
          </w:p>
        </w:tc>
        <w:tc>
          <w:tcPr>
            <w:tcW w:w="1869" w:type="dxa"/>
          </w:tcPr>
          <w:p w:rsidR="00DA2A1C" w:rsidRPr="00A65DA5" w:rsidRDefault="00B1065C" w:rsidP="00096A37">
            <w:pPr>
              <w:rPr>
                <w:sz w:val="24"/>
                <w:szCs w:val="24"/>
              </w:rPr>
            </w:pPr>
            <w:r>
              <w:rPr>
                <w:sz w:val="24"/>
                <w:szCs w:val="24"/>
              </w:rPr>
              <w:t>3/5</w:t>
            </w:r>
            <w:r w:rsidR="00DA2A1C" w:rsidRPr="00A65DA5">
              <w:rPr>
                <w:sz w:val="24"/>
                <w:szCs w:val="24"/>
              </w:rPr>
              <w:t>/2019</w:t>
            </w:r>
          </w:p>
        </w:tc>
        <w:tc>
          <w:tcPr>
            <w:tcW w:w="2807" w:type="dxa"/>
          </w:tcPr>
          <w:p w:rsidR="00DA2A1C" w:rsidRPr="00A65DA5" w:rsidRDefault="00DA2A1C" w:rsidP="00096A37">
            <w:pPr>
              <w:rPr>
                <w:sz w:val="24"/>
                <w:szCs w:val="24"/>
              </w:rPr>
            </w:pPr>
            <w:r w:rsidRPr="00A65DA5">
              <w:rPr>
                <w:sz w:val="24"/>
                <w:szCs w:val="24"/>
              </w:rPr>
              <w:t>Revised signature page</w:t>
            </w:r>
          </w:p>
        </w:tc>
        <w:tc>
          <w:tcPr>
            <w:tcW w:w="2895" w:type="dxa"/>
          </w:tcPr>
          <w:p w:rsidR="00DA2A1C" w:rsidRPr="00A65DA5" w:rsidRDefault="00DA2A1C" w:rsidP="00096A37">
            <w:pPr>
              <w:rPr>
                <w:sz w:val="24"/>
                <w:szCs w:val="24"/>
              </w:rPr>
            </w:pPr>
            <w:r w:rsidRPr="00A65DA5">
              <w:rPr>
                <w:sz w:val="24"/>
                <w:szCs w:val="24"/>
              </w:rPr>
              <w:t>Laurie Watson, MT, ASCP</w:t>
            </w:r>
          </w:p>
        </w:tc>
      </w:tr>
      <w:tr w:rsidR="00502195" w:rsidTr="00096A37">
        <w:tc>
          <w:tcPr>
            <w:tcW w:w="1779" w:type="dxa"/>
          </w:tcPr>
          <w:p w:rsidR="00502195" w:rsidRPr="00A65DA5" w:rsidRDefault="00502195" w:rsidP="00096A37">
            <w:pPr>
              <w:rPr>
                <w:sz w:val="24"/>
                <w:szCs w:val="24"/>
              </w:rPr>
            </w:pPr>
          </w:p>
        </w:tc>
        <w:tc>
          <w:tcPr>
            <w:tcW w:w="1869" w:type="dxa"/>
          </w:tcPr>
          <w:p w:rsidR="00502195" w:rsidRPr="00A65DA5" w:rsidRDefault="00502195" w:rsidP="00096A37">
            <w:pPr>
              <w:rPr>
                <w:sz w:val="24"/>
                <w:szCs w:val="24"/>
              </w:rPr>
            </w:pPr>
          </w:p>
        </w:tc>
        <w:tc>
          <w:tcPr>
            <w:tcW w:w="2807" w:type="dxa"/>
          </w:tcPr>
          <w:p w:rsidR="00502195" w:rsidRPr="00A65DA5" w:rsidRDefault="00502195" w:rsidP="00096A37">
            <w:pPr>
              <w:rPr>
                <w:sz w:val="24"/>
                <w:szCs w:val="24"/>
              </w:rPr>
            </w:pPr>
          </w:p>
        </w:tc>
        <w:tc>
          <w:tcPr>
            <w:tcW w:w="2895" w:type="dxa"/>
          </w:tcPr>
          <w:p w:rsidR="00502195" w:rsidRPr="00A65DA5" w:rsidRDefault="00502195" w:rsidP="00096A37">
            <w:pPr>
              <w:rPr>
                <w:sz w:val="24"/>
                <w:szCs w:val="24"/>
              </w:rPr>
            </w:pPr>
          </w:p>
        </w:tc>
      </w:tr>
      <w:tr w:rsidR="00502195" w:rsidTr="00096A37">
        <w:tc>
          <w:tcPr>
            <w:tcW w:w="1779" w:type="dxa"/>
          </w:tcPr>
          <w:p w:rsidR="00502195" w:rsidRPr="00A65DA5" w:rsidRDefault="00502195" w:rsidP="00096A37">
            <w:pPr>
              <w:rPr>
                <w:sz w:val="24"/>
                <w:szCs w:val="24"/>
              </w:rPr>
            </w:pPr>
          </w:p>
        </w:tc>
        <w:tc>
          <w:tcPr>
            <w:tcW w:w="1869" w:type="dxa"/>
          </w:tcPr>
          <w:p w:rsidR="00502195" w:rsidRPr="00A65DA5" w:rsidRDefault="00502195" w:rsidP="00096A37">
            <w:pPr>
              <w:rPr>
                <w:sz w:val="24"/>
                <w:szCs w:val="24"/>
              </w:rPr>
            </w:pPr>
          </w:p>
        </w:tc>
        <w:tc>
          <w:tcPr>
            <w:tcW w:w="2807" w:type="dxa"/>
          </w:tcPr>
          <w:p w:rsidR="00502195" w:rsidRPr="00A65DA5" w:rsidRDefault="00502195" w:rsidP="00096A37">
            <w:pPr>
              <w:rPr>
                <w:sz w:val="24"/>
                <w:szCs w:val="24"/>
              </w:rPr>
            </w:pPr>
          </w:p>
        </w:tc>
        <w:tc>
          <w:tcPr>
            <w:tcW w:w="2895" w:type="dxa"/>
          </w:tcPr>
          <w:p w:rsidR="00502195" w:rsidRPr="00A65DA5" w:rsidRDefault="00502195" w:rsidP="00096A37">
            <w:pPr>
              <w:rPr>
                <w:sz w:val="24"/>
                <w:szCs w:val="24"/>
              </w:rPr>
            </w:pPr>
          </w:p>
        </w:tc>
      </w:tr>
      <w:tr w:rsidR="00A65DA5" w:rsidTr="00096A37">
        <w:tc>
          <w:tcPr>
            <w:tcW w:w="1779" w:type="dxa"/>
          </w:tcPr>
          <w:p w:rsidR="00A65DA5" w:rsidRPr="00A65DA5" w:rsidRDefault="00A65DA5" w:rsidP="00096A37">
            <w:pPr>
              <w:rPr>
                <w:sz w:val="24"/>
                <w:szCs w:val="24"/>
              </w:rPr>
            </w:pPr>
          </w:p>
        </w:tc>
        <w:tc>
          <w:tcPr>
            <w:tcW w:w="1869" w:type="dxa"/>
          </w:tcPr>
          <w:p w:rsidR="00A65DA5" w:rsidRPr="00A65DA5" w:rsidRDefault="00A65DA5" w:rsidP="00096A37">
            <w:pPr>
              <w:rPr>
                <w:sz w:val="24"/>
                <w:szCs w:val="24"/>
              </w:rPr>
            </w:pPr>
          </w:p>
        </w:tc>
        <w:tc>
          <w:tcPr>
            <w:tcW w:w="2807" w:type="dxa"/>
          </w:tcPr>
          <w:p w:rsidR="00A65DA5" w:rsidRPr="00A65DA5" w:rsidRDefault="00A65DA5" w:rsidP="00096A37">
            <w:pPr>
              <w:rPr>
                <w:sz w:val="24"/>
                <w:szCs w:val="24"/>
              </w:rPr>
            </w:pPr>
          </w:p>
        </w:tc>
        <w:tc>
          <w:tcPr>
            <w:tcW w:w="2895" w:type="dxa"/>
          </w:tcPr>
          <w:p w:rsidR="00A65DA5" w:rsidRPr="00A65DA5" w:rsidRDefault="00A65DA5" w:rsidP="00096A37">
            <w:pPr>
              <w:rPr>
                <w:sz w:val="24"/>
                <w:szCs w:val="24"/>
              </w:rPr>
            </w:pPr>
          </w:p>
        </w:tc>
      </w:tr>
      <w:tr w:rsidR="00A65DA5" w:rsidTr="00096A37">
        <w:tc>
          <w:tcPr>
            <w:tcW w:w="1779" w:type="dxa"/>
          </w:tcPr>
          <w:p w:rsidR="00A65DA5" w:rsidRPr="00A65DA5" w:rsidRDefault="00A65DA5" w:rsidP="00096A37">
            <w:pPr>
              <w:rPr>
                <w:sz w:val="24"/>
                <w:szCs w:val="24"/>
              </w:rPr>
            </w:pPr>
          </w:p>
        </w:tc>
        <w:tc>
          <w:tcPr>
            <w:tcW w:w="1869" w:type="dxa"/>
          </w:tcPr>
          <w:p w:rsidR="00A65DA5" w:rsidRPr="00A65DA5" w:rsidRDefault="00A65DA5" w:rsidP="00096A37">
            <w:pPr>
              <w:rPr>
                <w:sz w:val="24"/>
                <w:szCs w:val="24"/>
              </w:rPr>
            </w:pPr>
          </w:p>
        </w:tc>
        <w:tc>
          <w:tcPr>
            <w:tcW w:w="2807" w:type="dxa"/>
          </w:tcPr>
          <w:p w:rsidR="00A65DA5" w:rsidRPr="00A65DA5" w:rsidRDefault="00A65DA5" w:rsidP="00096A37">
            <w:pPr>
              <w:rPr>
                <w:sz w:val="24"/>
                <w:szCs w:val="24"/>
              </w:rPr>
            </w:pPr>
          </w:p>
        </w:tc>
        <w:tc>
          <w:tcPr>
            <w:tcW w:w="2895" w:type="dxa"/>
          </w:tcPr>
          <w:p w:rsidR="00A65DA5" w:rsidRPr="00A65DA5" w:rsidRDefault="00A65DA5" w:rsidP="00096A37">
            <w:pPr>
              <w:rPr>
                <w:sz w:val="24"/>
                <w:szCs w:val="24"/>
              </w:rPr>
            </w:pPr>
          </w:p>
        </w:tc>
      </w:tr>
      <w:tr w:rsidR="00502195" w:rsidTr="00096A37">
        <w:tc>
          <w:tcPr>
            <w:tcW w:w="1779" w:type="dxa"/>
          </w:tcPr>
          <w:p w:rsidR="00502195" w:rsidRPr="00A65DA5" w:rsidRDefault="00502195" w:rsidP="00096A37">
            <w:pPr>
              <w:rPr>
                <w:sz w:val="24"/>
                <w:szCs w:val="24"/>
              </w:rPr>
            </w:pPr>
          </w:p>
        </w:tc>
        <w:tc>
          <w:tcPr>
            <w:tcW w:w="1869" w:type="dxa"/>
          </w:tcPr>
          <w:p w:rsidR="00502195" w:rsidRPr="00A65DA5" w:rsidRDefault="00502195" w:rsidP="00096A37">
            <w:pPr>
              <w:rPr>
                <w:sz w:val="24"/>
                <w:szCs w:val="24"/>
              </w:rPr>
            </w:pPr>
          </w:p>
        </w:tc>
        <w:tc>
          <w:tcPr>
            <w:tcW w:w="2807" w:type="dxa"/>
          </w:tcPr>
          <w:p w:rsidR="00502195" w:rsidRPr="00A65DA5" w:rsidRDefault="00502195" w:rsidP="00096A37">
            <w:pPr>
              <w:rPr>
                <w:sz w:val="24"/>
                <w:szCs w:val="24"/>
              </w:rPr>
            </w:pPr>
          </w:p>
        </w:tc>
        <w:tc>
          <w:tcPr>
            <w:tcW w:w="2895" w:type="dxa"/>
          </w:tcPr>
          <w:p w:rsidR="00502195" w:rsidRPr="00A65DA5" w:rsidRDefault="00502195" w:rsidP="00096A37">
            <w:pPr>
              <w:rPr>
                <w:sz w:val="24"/>
                <w:szCs w:val="24"/>
              </w:rPr>
            </w:pPr>
          </w:p>
        </w:tc>
      </w:tr>
      <w:tr w:rsidR="00A65DA5" w:rsidTr="00096A37">
        <w:tc>
          <w:tcPr>
            <w:tcW w:w="1779" w:type="dxa"/>
          </w:tcPr>
          <w:p w:rsidR="00A65DA5" w:rsidRPr="00A65DA5" w:rsidRDefault="00A65DA5" w:rsidP="00096A37">
            <w:pPr>
              <w:rPr>
                <w:sz w:val="24"/>
                <w:szCs w:val="24"/>
              </w:rPr>
            </w:pPr>
          </w:p>
        </w:tc>
        <w:tc>
          <w:tcPr>
            <w:tcW w:w="1869" w:type="dxa"/>
          </w:tcPr>
          <w:p w:rsidR="00A65DA5" w:rsidRPr="00A65DA5" w:rsidRDefault="00A65DA5" w:rsidP="00096A37">
            <w:pPr>
              <w:rPr>
                <w:sz w:val="24"/>
                <w:szCs w:val="24"/>
              </w:rPr>
            </w:pPr>
          </w:p>
        </w:tc>
        <w:tc>
          <w:tcPr>
            <w:tcW w:w="2807" w:type="dxa"/>
          </w:tcPr>
          <w:p w:rsidR="00A65DA5" w:rsidRPr="00A65DA5" w:rsidRDefault="00A65DA5" w:rsidP="00096A37">
            <w:pPr>
              <w:rPr>
                <w:sz w:val="24"/>
                <w:szCs w:val="24"/>
              </w:rPr>
            </w:pPr>
          </w:p>
        </w:tc>
        <w:tc>
          <w:tcPr>
            <w:tcW w:w="2895" w:type="dxa"/>
          </w:tcPr>
          <w:p w:rsidR="00A65DA5" w:rsidRPr="00A65DA5" w:rsidRDefault="00A65DA5" w:rsidP="00096A37">
            <w:pPr>
              <w:rPr>
                <w:sz w:val="24"/>
                <w:szCs w:val="24"/>
              </w:rPr>
            </w:pPr>
          </w:p>
        </w:tc>
      </w:tr>
      <w:tr w:rsidR="00676C80" w:rsidTr="00096A37">
        <w:tc>
          <w:tcPr>
            <w:tcW w:w="1779" w:type="dxa"/>
          </w:tcPr>
          <w:p w:rsidR="00676C80" w:rsidRPr="00A65DA5" w:rsidRDefault="00676C80" w:rsidP="00096A37">
            <w:pPr>
              <w:rPr>
                <w:sz w:val="24"/>
                <w:szCs w:val="24"/>
              </w:rPr>
            </w:pPr>
          </w:p>
        </w:tc>
        <w:tc>
          <w:tcPr>
            <w:tcW w:w="1869" w:type="dxa"/>
          </w:tcPr>
          <w:p w:rsidR="00676C80" w:rsidRPr="00A65DA5" w:rsidRDefault="00676C80" w:rsidP="00096A37">
            <w:pPr>
              <w:rPr>
                <w:sz w:val="24"/>
                <w:szCs w:val="24"/>
              </w:rPr>
            </w:pPr>
          </w:p>
        </w:tc>
        <w:tc>
          <w:tcPr>
            <w:tcW w:w="2807" w:type="dxa"/>
          </w:tcPr>
          <w:p w:rsidR="00676C80" w:rsidRPr="00A65DA5" w:rsidRDefault="00676C80" w:rsidP="00096A37">
            <w:pPr>
              <w:rPr>
                <w:sz w:val="24"/>
                <w:szCs w:val="24"/>
              </w:rPr>
            </w:pPr>
          </w:p>
        </w:tc>
        <w:tc>
          <w:tcPr>
            <w:tcW w:w="2895" w:type="dxa"/>
          </w:tcPr>
          <w:p w:rsidR="00676C80" w:rsidRPr="00A65DA5" w:rsidRDefault="00676C80" w:rsidP="00096A37">
            <w:pPr>
              <w:rPr>
                <w:sz w:val="24"/>
                <w:szCs w:val="24"/>
              </w:rPr>
            </w:pPr>
          </w:p>
        </w:tc>
      </w:tr>
    </w:tbl>
    <w:p w:rsidR="000C0B64" w:rsidRPr="00937532" w:rsidRDefault="000C0B64" w:rsidP="000C0B64">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tbl>
      <w:tblPr>
        <w:tblStyle w:val="TableGrid"/>
        <w:tblW w:w="9738" w:type="dxa"/>
        <w:tblLayout w:type="fixed"/>
        <w:tblLook w:val="04A0" w:firstRow="1" w:lastRow="0" w:firstColumn="1" w:lastColumn="0" w:noHBand="0" w:noVBand="1"/>
      </w:tblPr>
      <w:tblGrid>
        <w:gridCol w:w="3066"/>
        <w:gridCol w:w="3072"/>
        <w:gridCol w:w="2051"/>
        <w:gridCol w:w="1549"/>
      </w:tblGrid>
      <w:tr w:rsidR="00ED5D32" w:rsidRPr="00E93071" w:rsidTr="005C576B">
        <w:trPr>
          <w:trHeight w:val="300"/>
        </w:trPr>
        <w:tc>
          <w:tcPr>
            <w:tcW w:w="3066" w:type="dxa"/>
            <w:vMerge w:val="restart"/>
          </w:tcPr>
          <w:p w:rsidR="00ED5D32" w:rsidRPr="00E93071" w:rsidRDefault="00ED5D32" w:rsidP="005C576B">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lastRenderedPageBreak/>
              <w:drawing>
                <wp:inline distT="0" distB="0" distL="0" distR="0">
                  <wp:extent cx="1790700" cy="73342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ED5D32" w:rsidRDefault="00ED5D32" w:rsidP="005C576B">
            <w:pPr>
              <w:autoSpaceDE w:val="0"/>
              <w:autoSpaceDN w:val="0"/>
              <w:adjustRightInd w:val="0"/>
              <w:spacing w:after="0" w:line="240" w:lineRule="auto"/>
              <w:jc w:val="center"/>
              <w:rPr>
                <w:rFonts w:ascii="Times New Roman" w:hAnsi="Times New Roman"/>
                <w:b/>
                <w:bCs/>
                <w:sz w:val="24"/>
                <w:szCs w:val="24"/>
              </w:rPr>
            </w:pPr>
          </w:p>
          <w:p w:rsidR="00ED5D32" w:rsidRDefault="00ED5D32" w:rsidP="005C576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Routine Inpatient Phlebotomy Collection</w:t>
            </w:r>
          </w:p>
          <w:p w:rsidR="00ED5D32" w:rsidRDefault="007770B1" w:rsidP="005C576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Using the Mobile Positive Patient ID Collection</w:t>
            </w:r>
            <w:r w:rsidR="00ED5D32">
              <w:rPr>
                <w:rFonts w:ascii="Times New Roman" w:hAnsi="Times New Roman"/>
                <w:b/>
                <w:bCs/>
                <w:sz w:val="24"/>
                <w:szCs w:val="24"/>
              </w:rPr>
              <w:t xml:space="preserve"> Device</w:t>
            </w:r>
          </w:p>
          <w:p w:rsidR="00ED5D32" w:rsidRDefault="00ED5D32" w:rsidP="005C576B">
            <w:pPr>
              <w:autoSpaceDE w:val="0"/>
              <w:autoSpaceDN w:val="0"/>
              <w:adjustRightInd w:val="0"/>
              <w:spacing w:after="0" w:line="240" w:lineRule="auto"/>
              <w:jc w:val="center"/>
              <w:rPr>
                <w:rFonts w:ascii="Times New Roman" w:hAnsi="Times New Roman"/>
                <w:b/>
                <w:bCs/>
                <w:sz w:val="24"/>
                <w:szCs w:val="24"/>
              </w:rPr>
            </w:pPr>
          </w:p>
          <w:p w:rsidR="00ED5D32" w:rsidRPr="00E93071" w:rsidRDefault="00ED5D32" w:rsidP="005C576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IPP#11</w:t>
            </w:r>
          </w:p>
        </w:tc>
        <w:tc>
          <w:tcPr>
            <w:tcW w:w="2051" w:type="dxa"/>
          </w:tcPr>
          <w:p w:rsidR="00ED5D32" w:rsidRPr="002B1ABF" w:rsidRDefault="00ED5D32" w:rsidP="005C576B">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Dept:</w:t>
            </w:r>
            <w:r w:rsidRPr="002B1ABF">
              <w:rPr>
                <w:rFonts w:ascii="Times New Roman" w:hAnsi="Times New Roman"/>
                <w:b/>
                <w:bCs/>
                <w:color w:val="000000"/>
                <w:sz w:val="24"/>
                <w:szCs w:val="24"/>
              </w:rPr>
              <w:t xml:space="preserve"> </w:t>
            </w:r>
          </w:p>
        </w:tc>
        <w:tc>
          <w:tcPr>
            <w:tcW w:w="1549" w:type="dxa"/>
          </w:tcPr>
          <w:p w:rsidR="00ED5D32" w:rsidRPr="002B1ABF" w:rsidRDefault="00ED5D32" w:rsidP="005C576B">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Inpatient Phlebotomy 324305</w:t>
            </w:r>
          </w:p>
        </w:tc>
      </w:tr>
      <w:tr w:rsidR="00ED5D32" w:rsidRPr="00E93071" w:rsidTr="005C576B">
        <w:trPr>
          <w:trHeight w:val="300"/>
        </w:trPr>
        <w:tc>
          <w:tcPr>
            <w:tcW w:w="3066" w:type="dxa"/>
            <w:vMerge/>
          </w:tcPr>
          <w:p w:rsidR="00ED5D32" w:rsidRPr="00E93071" w:rsidRDefault="00ED5D32" w:rsidP="005C576B">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ED5D32" w:rsidRPr="00E93071" w:rsidRDefault="00ED5D32" w:rsidP="005C576B">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ED5D32" w:rsidRPr="002B1ABF" w:rsidRDefault="00ED5D32" w:rsidP="005C576B">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549" w:type="dxa"/>
          </w:tcPr>
          <w:p w:rsidR="00ED5D32" w:rsidRPr="002B1ABF" w:rsidRDefault="00ED5D32" w:rsidP="005C576B">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2/17/2011</w:t>
            </w:r>
          </w:p>
        </w:tc>
      </w:tr>
      <w:tr w:rsidR="00ED5D32" w:rsidRPr="00E93071" w:rsidTr="005C576B">
        <w:trPr>
          <w:trHeight w:val="300"/>
        </w:trPr>
        <w:tc>
          <w:tcPr>
            <w:tcW w:w="3066" w:type="dxa"/>
            <w:vMerge/>
          </w:tcPr>
          <w:p w:rsidR="00ED5D32" w:rsidRPr="00E93071" w:rsidRDefault="00ED5D32" w:rsidP="005C576B">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ED5D32" w:rsidRPr="00E93071" w:rsidRDefault="00ED5D32" w:rsidP="005C576B">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ED5D32" w:rsidRPr="002B1ABF" w:rsidRDefault="00ED5D32" w:rsidP="005C576B">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549" w:type="dxa"/>
          </w:tcPr>
          <w:p w:rsidR="00ED5D32" w:rsidRPr="00E93071" w:rsidRDefault="006C5C8D" w:rsidP="005C576B">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March  </w:t>
            </w:r>
            <w:r w:rsidR="00071698">
              <w:rPr>
                <w:rFonts w:ascii="Times New Roman" w:hAnsi="Times New Roman"/>
                <w:b/>
                <w:bCs/>
                <w:color w:val="000000"/>
                <w:sz w:val="24"/>
                <w:szCs w:val="24"/>
              </w:rPr>
              <w:t xml:space="preserve"> 2019</w:t>
            </w:r>
          </w:p>
        </w:tc>
      </w:tr>
      <w:tr w:rsidR="00ED5D32" w:rsidRPr="00E93071" w:rsidTr="005C576B">
        <w:trPr>
          <w:trHeight w:val="300"/>
        </w:trPr>
        <w:tc>
          <w:tcPr>
            <w:tcW w:w="3066" w:type="dxa"/>
            <w:vMerge/>
          </w:tcPr>
          <w:p w:rsidR="00ED5D32" w:rsidRPr="00E93071" w:rsidRDefault="00ED5D32" w:rsidP="005C576B">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ED5D32" w:rsidRPr="00E93071" w:rsidRDefault="00ED5D32" w:rsidP="005C576B">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ED5D32" w:rsidRPr="002B1ABF" w:rsidRDefault="00ED5D32" w:rsidP="005C576B">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549" w:type="dxa"/>
          </w:tcPr>
          <w:p w:rsidR="00ED5D32" w:rsidRPr="00E93071" w:rsidRDefault="00ED5D32" w:rsidP="005C576B">
            <w:pPr>
              <w:tabs>
                <w:tab w:val="center" w:pos="4680"/>
                <w:tab w:val="right" w:pos="936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Laurie Watson</w:t>
            </w:r>
          </w:p>
        </w:tc>
      </w:tr>
      <w:tr w:rsidR="00ED5D32" w:rsidRPr="00E93071" w:rsidTr="005C576B">
        <w:trPr>
          <w:trHeight w:val="300"/>
        </w:trPr>
        <w:tc>
          <w:tcPr>
            <w:tcW w:w="6138" w:type="dxa"/>
            <w:gridSpan w:val="2"/>
          </w:tcPr>
          <w:p w:rsidR="00ED5D32" w:rsidRPr="00AE7B74" w:rsidRDefault="00ED5D32" w:rsidP="005C576B">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Greg Pomper, MD Medical Director</w:t>
            </w:r>
          </w:p>
        </w:tc>
        <w:tc>
          <w:tcPr>
            <w:tcW w:w="2051" w:type="dxa"/>
          </w:tcPr>
          <w:p w:rsidR="00ED5D32" w:rsidRPr="002412AC" w:rsidRDefault="00ED5D32" w:rsidP="005C576B">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549" w:type="dxa"/>
          </w:tcPr>
          <w:p w:rsidR="00ED5D32" w:rsidRPr="002412AC" w:rsidRDefault="00ED5D32" w:rsidP="005C576B">
            <w:pPr>
              <w:autoSpaceDE w:val="0"/>
              <w:autoSpaceDN w:val="0"/>
              <w:adjustRightInd w:val="0"/>
              <w:spacing w:after="0" w:line="240" w:lineRule="auto"/>
              <w:rPr>
                <w:rFonts w:ascii="Times New Roman" w:hAnsi="Times New Roman"/>
                <w:b/>
                <w:bCs/>
                <w:color w:val="000000"/>
                <w:sz w:val="24"/>
                <w:szCs w:val="24"/>
              </w:rPr>
            </w:pPr>
          </w:p>
        </w:tc>
      </w:tr>
      <w:tr w:rsidR="00ED5D32" w:rsidRPr="00E93071" w:rsidTr="005C576B">
        <w:trPr>
          <w:trHeight w:val="300"/>
        </w:trPr>
        <w:tc>
          <w:tcPr>
            <w:tcW w:w="9738" w:type="dxa"/>
            <w:gridSpan w:val="4"/>
          </w:tcPr>
          <w:p w:rsidR="00ED5D32" w:rsidRPr="002412AC" w:rsidRDefault="00ED5D32" w:rsidP="005C576B">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Signature:</w:t>
            </w:r>
          </w:p>
        </w:tc>
      </w:tr>
    </w:tbl>
    <w:p w:rsidR="00ED5D32" w:rsidRPr="00E93071" w:rsidRDefault="00ED5D32" w:rsidP="00ED5D32">
      <w:pPr>
        <w:autoSpaceDE w:val="0"/>
        <w:autoSpaceDN w:val="0"/>
        <w:adjustRightInd w:val="0"/>
        <w:spacing w:after="0" w:line="240" w:lineRule="auto"/>
        <w:rPr>
          <w:rFonts w:ascii="Times New Roman" w:hAnsi="Times New Roman"/>
          <w:bCs/>
          <w:color w:val="000000"/>
          <w:sz w:val="24"/>
          <w:szCs w:val="24"/>
        </w:rPr>
      </w:pPr>
    </w:p>
    <w:p w:rsidR="00ED5D32" w:rsidRPr="00501C41" w:rsidRDefault="00ED5D32" w:rsidP="00ED5D32">
      <w:pPr>
        <w:autoSpaceDE w:val="0"/>
        <w:autoSpaceDN w:val="0"/>
        <w:adjustRightInd w:val="0"/>
        <w:spacing w:after="0" w:line="240" w:lineRule="auto"/>
        <w:rPr>
          <w:rFonts w:asciiTheme="minorHAnsi" w:hAnsiTheme="minorHAnsi"/>
          <w:bCs/>
          <w:color w:val="000000"/>
        </w:rPr>
      </w:pPr>
    </w:p>
    <w:p w:rsidR="00ED5D32" w:rsidRPr="00754822" w:rsidRDefault="00ED5D32" w:rsidP="00754822">
      <w:pPr>
        <w:pStyle w:val="ListParagraph"/>
        <w:numPr>
          <w:ilvl w:val="0"/>
          <w:numId w:val="44"/>
        </w:numPr>
        <w:rPr>
          <w:rFonts w:asciiTheme="minorHAnsi" w:hAnsiTheme="minorHAnsi"/>
          <w:color w:val="0070C0"/>
        </w:rPr>
      </w:pPr>
      <w:r w:rsidRPr="00754822">
        <w:rPr>
          <w:rFonts w:asciiTheme="minorHAnsi" w:hAnsiTheme="minorHAnsi"/>
          <w:bCs/>
          <w:color w:val="000000"/>
        </w:rPr>
        <w:t xml:space="preserve"> </w:t>
      </w:r>
      <w:r w:rsidRPr="00754822">
        <w:rPr>
          <w:rFonts w:asciiTheme="minorHAnsi" w:hAnsiTheme="minorHAnsi"/>
          <w:b/>
        </w:rPr>
        <w:t xml:space="preserve">General Procedure Statement: </w:t>
      </w:r>
      <w:r w:rsidRPr="00754822">
        <w:rPr>
          <w:rFonts w:asciiTheme="minorHAnsi" w:hAnsiTheme="minorHAnsi"/>
        </w:rPr>
        <w:t>To give guidelines to staff concerning Routine Inpatient Phlebotomy Collection.</w:t>
      </w:r>
      <w:r w:rsidRPr="00754822">
        <w:rPr>
          <w:rFonts w:asciiTheme="minorHAnsi" w:hAnsiTheme="minorHAnsi"/>
          <w:color w:val="0070C0"/>
        </w:rPr>
        <w:t xml:space="preserve">  </w:t>
      </w:r>
    </w:p>
    <w:p w:rsidR="00ED5D32" w:rsidRPr="00754822" w:rsidRDefault="00ED5D32" w:rsidP="00754822">
      <w:pPr>
        <w:pStyle w:val="ListParagraph"/>
        <w:numPr>
          <w:ilvl w:val="1"/>
          <w:numId w:val="44"/>
        </w:numPr>
        <w:autoSpaceDE w:val="0"/>
        <w:autoSpaceDN w:val="0"/>
        <w:adjustRightInd w:val="0"/>
        <w:spacing w:after="0" w:line="240" w:lineRule="auto"/>
        <w:rPr>
          <w:rFonts w:asciiTheme="minorHAnsi" w:hAnsiTheme="minorHAnsi"/>
          <w:b/>
        </w:rPr>
      </w:pPr>
      <w:r w:rsidRPr="00754822">
        <w:rPr>
          <w:rFonts w:asciiTheme="minorHAnsi" w:hAnsiTheme="minorHAnsi"/>
          <w:b/>
        </w:rPr>
        <w:t xml:space="preserve">Purpose: </w:t>
      </w:r>
      <w:r w:rsidRPr="00754822">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ED5D32" w:rsidRPr="00754822" w:rsidRDefault="00ED5D32" w:rsidP="00ED5D32">
      <w:pPr>
        <w:autoSpaceDE w:val="0"/>
        <w:autoSpaceDN w:val="0"/>
        <w:adjustRightInd w:val="0"/>
        <w:spacing w:after="0" w:line="240" w:lineRule="auto"/>
        <w:ind w:left="1530"/>
        <w:rPr>
          <w:rFonts w:asciiTheme="minorHAnsi" w:hAnsiTheme="minorHAnsi"/>
          <w:b/>
        </w:rPr>
      </w:pPr>
    </w:p>
    <w:p w:rsidR="00ED5D32" w:rsidRPr="00754822" w:rsidRDefault="00ED5D32" w:rsidP="00ED5D32">
      <w:pPr>
        <w:pStyle w:val="ListParagraph"/>
        <w:autoSpaceDE w:val="0"/>
        <w:autoSpaceDN w:val="0"/>
        <w:adjustRightInd w:val="0"/>
        <w:spacing w:after="0" w:line="240" w:lineRule="auto"/>
        <w:ind w:left="1890"/>
        <w:rPr>
          <w:rFonts w:asciiTheme="minorHAnsi" w:hAnsiTheme="minorHAnsi"/>
        </w:rPr>
      </w:pPr>
    </w:p>
    <w:p w:rsidR="00ED5D32" w:rsidRPr="00754822" w:rsidRDefault="00ED5D32" w:rsidP="00754822">
      <w:pPr>
        <w:pStyle w:val="ListParagraph"/>
        <w:numPr>
          <w:ilvl w:val="1"/>
          <w:numId w:val="44"/>
        </w:numPr>
        <w:autoSpaceDE w:val="0"/>
        <w:autoSpaceDN w:val="0"/>
        <w:adjustRightInd w:val="0"/>
        <w:spacing w:after="0" w:line="240" w:lineRule="auto"/>
        <w:rPr>
          <w:rFonts w:asciiTheme="minorHAnsi" w:hAnsiTheme="minorHAnsi"/>
          <w:b/>
        </w:rPr>
      </w:pPr>
      <w:r w:rsidRPr="00754822">
        <w:rPr>
          <w:rFonts w:asciiTheme="minorHAnsi" w:hAnsiTheme="minorHAnsi"/>
          <w:b/>
        </w:rPr>
        <w:t xml:space="preserve">Responsible Department/Party/Parties: </w:t>
      </w:r>
    </w:p>
    <w:p w:rsidR="00ED5D32" w:rsidRPr="00754822" w:rsidRDefault="00ED5D32" w:rsidP="00754822">
      <w:pPr>
        <w:pStyle w:val="ListParagraph"/>
        <w:numPr>
          <w:ilvl w:val="2"/>
          <w:numId w:val="44"/>
        </w:numPr>
        <w:autoSpaceDE w:val="0"/>
        <w:autoSpaceDN w:val="0"/>
        <w:adjustRightInd w:val="0"/>
        <w:spacing w:after="0" w:line="240" w:lineRule="auto"/>
        <w:rPr>
          <w:rFonts w:asciiTheme="minorHAnsi" w:hAnsiTheme="minorHAnsi"/>
          <w:b/>
        </w:rPr>
      </w:pPr>
      <w:r w:rsidRPr="00754822">
        <w:rPr>
          <w:rFonts w:asciiTheme="minorHAnsi" w:hAnsiTheme="minorHAnsi"/>
        </w:rPr>
        <w:t xml:space="preserve">Procedure owner/ Implementer: Inpatient Phlebotomy      </w:t>
      </w:r>
    </w:p>
    <w:p w:rsidR="00ED5D32" w:rsidRPr="00754822" w:rsidRDefault="00ED5D32" w:rsidP="00754822">
      <w:pPr>
        <w:pStyle w:val="ListParagraph"/>
        <w:numPr>
          <w:ilvl w:val="2"/>
          <w:numId w:val="44"/>
        </w:numPr>
        <w:autoSpaceDE w:val="0"/>
        <w:autoSpaceDN w:val="0"/>
        <w:adjustRightInd w:val="0"/>
        <w:spacing w:after="0" w:line="240" w:lineRule="auto"/>
        <w:rPr>
          <w:rFonts w:asciiTheme="minorHAnsi" w:hAnsiTheme="minorHAnsi"/>
        </w:rPr>
      </w:pPr>
      <w:r w:rsidRPr="00754822">
        <w:rPr>
          <w:rFonts w:asciiTheme="minorHAnsi" w:hAnsiTheme="minorHAnsi"/>
        </w:rPr>
        <w:t xml:space="preserve">Procedure prepared by: Laurie Watson   </w:t>
      </w:r>
      <w:r w:rsidR="00937A5D">
        <w:rPr>
          <w:rFonts w:asciiTheme="minorHAnsi" w:hAnsiTheme="minorHAnsi"/>
        </w:rPr>
        <w:t>MT(ASCP)</w:t>
      </w:r>
      <w:r w:rsidRPr="00754822">
        <w:rPr>
          <w:rFonts w:asciiTheme="minorHAnsi" w:hAnsiTheme="minorHAnsi"/>
        </w:rPr>
        <w:t xml:space="preserve">    </w:t>
      </w:r>
    </w:p>
    <w:p w:rsidR="00ED5D32" w:rsidRPr="00754822" w:rsidRDefault="00ED5D32" w:rsidP="00754822">
      <w:pPr>
        <w:pStyle w:val="ListParagraph"/>
        <w:numPr>
          <w:ilvl w:val="2"/>
          <w:numId w:val="44"/>
        </w:numPr>
        <w:autoSpaceDE w:val="0"/>
        <w:autoSpaceDN w:val="0"/>
        <w:adjustRightInd w:val="0"/>
        <w:spacing w:after="0" w:line="240" w:lineRule="auto"/>
        <w:rPr>
          <w:rFonts w:asciiTheme="minorHAnsi" w:hAnsiTheme="minorHAnsi"/>
          <w:b/>
        </w:rPr>
      </w:pPr>
      <w:r w:rsidRPr="00754822">
        <w:rPr>
          <w:rFonts w:asciiTheme="minorHAnsi" w:hAnsiTheme="minorHAnsi"/>
        </w:rPr>
        <w:t>Who Performs procedure: Inpatient Phlebotomy</w:t>
      </w:r>
      <w:r w:rsidRPr="00754822">
        <w:rPr>
          <w:rFonts w:asciiTheme="minorHAnsi" w:hAnsiTheme="minorHAnsi"/>
          <w:b/>
        </w:rPr>
        <w:t xml:space="preserve">   </w:t>
      </w:r>
    </w:p>
    <w:p w:rsidR="00ED5D32" w:rsidRPr="00754822" w:rsidRDefault="00ED5D32" w:rsidP="00ED5D32">
      <w:pPr>
        <w:autoSpaceDE w:val="0"/>
        <w:autoSpaceDN w:val="0"/>
        <w:adjustRightInd w:val="0"/>
        <w:spacing w:after="0" w:line="240" w:lineRule="auto"/>
        <w:ind w:left="2160"/>
        <w:rPr>
          <w:rFonts w:asciiTheme="minorHAnsi" w:hAnsiTheme="minorHAnsi"/>
          <w:b/>
        </w:rPr>
      </w:pPr>
      <w:r w:rsidRPr="00754822">
        <w:rPr>
          <w:rFonts w:asciiTheme="minorHAnsi" w:hAnsiTheme="minorHAnsi"/>
          <w:b/>
        </w:rPr>
        <w:t xml:space="preserve"> </w:t>
      </w:r>
    </w:p>
    <w:p w:rsidR="00ED5D32" w:rsidRPr="00501C41" w:rsidRDefault="00ED5D32" w:rsidP="00ED5D32">
      <w:pPr>
        <w:pStyle w:val="ListParagraph"/>
        <w:tabs>
          <w:tab w:val="left" w:pos="360"/>
        </w:tabs>
        <w:autoSpaceDE w:val="0"/>
        <w:autoSpaceDN w:val="0"/>
        <w:adjustRightInd w:val="0"/>
        <w:spacing w:after="0" w:line="240" w:lineRule="auto"/>
        <w:ind w:left="900"/>
        <w:rPr>
          <w:rFonts w:asciiTheme="minorHAnsi" w:hAnsiTheme="minorHAnsi"/>
          <w:color w:val="000000"/>
        </w:rPr>
      </w:pPr>
    </w:p>
    <w:p w:rsidR="00ED5D32" w:rsidRPr="00501C41" w:rsidRDefault="00ED5D32" w:rsidP="00754822">
      <w:pPr>
        <w:pStyle w:val="ListParagraph"/>
        <w:numPr>
          <w:ilvl w:val="0"/>
          <w:numId w:val="44"/>
        </w:numPr>
        <w:rPr>
          <w:rFonts w:asciiTheme="minorHAnsi" w:hAnsiTheme="minorHAnsi"/>
          <w:b/>
          <w:bCs/>
          <w:color w:val="000000"/>
        </w:rPr>
      </w:pPr>
      <w:r w:rsidRPr="00501C41">
        <w:rPr>
          <w:rFonts w:asciiTheme="minorHAnsi" w:hAnsiTheme="minorHAnsi"/>
          <w:b/>
          <w:bCs/>
          <w:color w:val="000000"/>
        </w:rPr>
        <w:t>Procedure:  Routine Inpatient Phlebotomy Collection</w:t>
      </w:r>
    </w:p>
    <w:p w:rsidR="00ED5D32" w:rsidRPr="00501C41" w:rsidRDefault="00ED5D32" w:rsidP="00ED5D32">
      <w:pPr>
        <w:rPr>
          <w:rFonts w:asciiTheme="minorHAnsi" w:hAnsiTheme="minorHAnsi"/>
        </w:rPr>
      </w:pPr>
      <w:r w:rsidRPr="00501C41">
        <w:rPr>
          <w:rFonts w:asciiTheme="minorHAnsi" w:hAnsiTheme="minorHAnsi"/>
        </w:rPr>
        <w:t xml:space="preserve">The phlebotomists perform venipunctures for blood collection in patient rooms at regular intervals throughout the day.  The patient’s lab orders are entered in the Wake One/Epic Computer System by Provider.  If the work is ordered for the lab to collect prior to the assigned round time then the request will appear on the Rover device.  </w:t>
      </w:r>
    </w:p>
    <w:p w:rsidR="00ED5D32" w:rsidRPr="00501C41" w:rsidRDefault="00ED5D32" w:rsidP="00ED5D32">
      <w:pPr>
        <w:rPr>
          <w:rFonts w:asciiTheme="minorHAnsi" w:hAnsiTheme="minorHAnsi"/>
        </w:rPr>
      </w:pPr>
      <w:r w:rsidRPr="00501C41">
        <w:rPr>
          <w:rFonts w:asciiTheme="minorHAnsi" w:hAnsiTheme="minorHAnsi"/>
          <w:b/>
          <w:bCs/>
        </w:rPr>
        <w:tab/>
      </w:r>
    </w:p>
    <w:p w:rsidR="00ED5D32" w:rsidRPr="00501C41" w:rsidRDefault="00ED5D32" w:rsidP="00ED5D32">
      <w:pPr>
        <w:rPr>
          <w:rFonts w:asciiTheme="minorHAnsi" w:hAnsiTheme="minorHAnsi"/>
          <w:b/>
        </w:rPr>
      </w:pPr>
      <w:r w:rsidRPr="00501C41">
        <w:rPr>
          <w:rFonts w:asciiTheme="minorHAnsi" w:hAnsiTheme="minorHAnsi"/>
          <w:b/>
        </w:rPr>
        <w:t>PROCEDURE:</w:t>
      </w:r>
    </w:p>
    <w:p w:rsidR="00ED5D32" w:rsidRPr="00ED5D32" w:rsidRDefault="00ED5D32" w:rsidP="00ED5D32">
      <w:pPr>
        <w:pStyle w:val="Heading2"/>
        <w:rPr>
          <w:rFonts w:asciiTheme="minorHAnsi" w:hAnsiTheme="minorHAnsi"/>
          <w:b w:val="0"/>
          <w:bCs w:val="0"/>
          <w:i/>
          <w:color w:val="auto"/>
          <w:sz w:val="22"/>
          <w:szCs w:val="22"/>
        </w:rPr>
      </w:pPr>
      <w:r w:rsidRPr="00ED5D32">
        <w:rPr>
          <w:rFonts w:asciiTheme="minorHAnsi" w:hAnsiTheme="minorHAnsi"/>
          <w:b w:val="0"/>
          <w:bCs w:val="0"/>
          <w:color w:val="auto"/>
          <w:sz w:val="22"/>
          <w:szCs w:val="22"/>
        </w:rPr>
        <w:t xml:space="preserve">Obtain orders through the </w:t>
      </w:r>
      <w:r w:rsidR="007770B1">
        <w:rPr>
          <w:rFonts w:asciiTheme="minorHAnsi" w:hAnsiTheme="minorHAnsi"/>
          <w:b w:val="0"/>
          <w:bCs w:val="0"/>
          <w:color w:val="auto"/>
          <w:sz w:val="22"/>
          <w:szCs w:val="22"/>
        </w:rPr>
        <w:t>Mobile Electronic</w:t>
      </w:r>
      <w:r w:rsidRPr="00ED5D32">
        <w:rPr>
          <w:rFonts w:asciiTheme="minorHAnsi" w:hAnsiTheme="minorHAnsi"/>
          <w:b w:val="0"/>
          <w:bCs w:val="0"/>
          <w:color w:val="auto"/>
          <w:sz w:val="22"/>
          <w:szCs w:val="22"/>
        </w:rPr>
        <w:t xml:space="preserve"> device stepwise:</w:t>
      </w:r>
    </w:p>
    <w:p w:rsidR="00ED5D32" w:rsidRPr="003356AC" w:rsidRDefault="00ED5D32" w:rsidP="00ED5D32">
      <w:pPr>
        <w:rPr>
          <w:rFonts w:asciiTheme="minorHAnsi" w:hAnsiTheme="minorHAnsi"/>
        </w:rPr>
      </w:pPr>
    </w:p>
    <w:p w:rsidR="00ED5D32" w:rsidRPr="003356AC" w:rsidRDefault="007770B1" w:rsidP="000A44F1">
      <w:pPr>
        <w:pStyle w:val="ListParagraph"/>
        <w:numPr>
          <w:ilvl w:val="0"/>
          <w:numId w:val="20"/>
        </w:numPr>
        <w:rPr>
          <w:rFonts w:asciiTheme="minorHAnsi" w:hAnsiTheme="minorHAnsi"/>
        </w:rPr>
      </w:pPr>
      <w:r>
        <w:rPr>
          <w:rFonts w:asciiTheme="minorHAnsi" w:hAnsiTheme="minorHAnsi"/>
        </w:rPr>
        <w:t xml:space="preserve">Logging into the </w:t>
      </w:r>
      <w:r w:rsidR="00ED5D32" w:rsidRPr="003356AC">
        <w:rPr>
          <w:rFonts w:asciiTheme="minorHAnsi" w:hAnsiTheme="minorHAnsi"/>
        </w:rPr>
        <w:t>Device:</w:t>
      </w:r>
    </w:p>
    <w:p w:rsidR="00ED5D32" w:rsidRPr="00501C41" w:rsidRDefault="00ED5D32" w:rsidP="000A44F1">
      <w:pPr>
        <w:pStyle w:val="ListParagraph"/>
        <w:numPr>
          <w:ilvl w:val="0"/>
          <w:numId w:val="19"/>
        </w:numPr>
        <w:rPr>
          <w:rFonts w:asciiTheme="minorHAnsi" w:hAnsiTheme="minorHAnsi"/>
        </w:rPr>
      </w:pPr>
      <w:r w:rsidRPr="00501C41">
        <w:rPr>
          <w:rFonts w:asciiTheme="minorHAnsi" w:hAnsiTheme="minorHAnsi"/>
        </w:rPr>
        <w:t>Press the home key.</w:t>
      </w:r>
    </w:p>
    <w:p w:rsidR="00ED5D32" w:rsidRPr="00501C41" w:rsidRDefault="00ED5D32" w:rsidP="000A44F1">
      <w:pPr>
        <w:pStyle w:val="ListParagraph"/>
        <w:numPr>
          <w:ilvl w:val="0"/>
          <w:numId w:val="19"/>
        </w:numPr>
        <w:rPr>
          <w:rFonts w:asciiTheme="minorHAnsi" w:hAnsiTheme="minorHAnsi"/>
        </w:rPr>
      </w:pPr>
      <w:r w:rsidRPr="00501C41">
        <w:rPr>
          <w:rFonts w:asciiTheme="minorHAnsi" w:hAnsiTheme="minorHAnsi"/>
        </w:rPr>
        <w:t>Enter Username and Password.</w:t>
      </w:r>
    </w:p>
    <w:p w:rsidR="00ED5D32" w:rsidRPr="00501C41" w:rsidRDefault="00ED5D32" w:rsidP="000A44F1">
      <w:pPr>
        <w:pStyle w:val="ListParagraph"/>
        <w:numPr>
          <w:ilvl w:val="0"/>
          <w:numId w:val="19"/>
        </w:numPr>
        <w:rPr>
          <w:rFonts w:asciiTheme="minorHAnsi" w:hAnsiTheme="minorHAnsi"/>
        </w:rPr>
      </w:pPr>
      <w:r w:rsidRPr="00501C41">
        <w:rPr>
          <w:rFonts w:asciiTheme="minorHAnsi" w:hAnsiTheme="minorHAnsi"/>
        </w:rPr>
        <w:lastRenderedPageBreak/>
        <w:t>Tap “Beaker Inpatient Lab Draws”</w:t>
      </w:r>
    </w:p>
    <w:p w:rsidR="00ED5D32" w:rsidRPr="00501C41" w:rsidRDefault="00ED5D32" w:rsidP="000A44F1">
      <w:pPr>
        <w:pStyle w:val="ListParagraph"/>
        <w:numPr>
          <w:ilvl w:val="0"/>
          <w:numId w:val="19"/>
        </w:numPr>
        <w:rPr>
          <w:rFonts w:asciiTheme="minorHAnsi" w:hAnsiTheme="minorHAnsi"/>
        </w:rPr>
      </w:pPr>
      <w:r w:rsidRPr="00501C41">
        <w:rPr>
          <w:rFonts w:asciiTheme="minorHAnsi" w:hAnsiTheme="minorHAnsi"/>
        </w:rPr>
        <w:t>Tap “WC” (Winston Campus) Lab Draws</w:t>
      </w:r>
    </w:p>
    <w:p w:rsidR="00ED5D32" w:rsidRPr="00501C41" w:rsidRDefault="00ED5D32" w:rsidP="00ED5D32">
      <w:pPr>
        <w:rPr>
          <w:rFonts w:asciiTheme="minorHAnsi" w:hAnsiTheme="minorHAnsi"/>
          <w:b/>
        </w:rPr>
      </w:pPr>
      <w:r w:rsidRPr="00501C41">
        <w:rPr>
          <w:rFonts w:asciiTheme="minorHAnsi" w:hAnsiTheme="minorHAnsi"/>
          <w:b/>
        </w:rPr>
        <w:t>B. Selecting and collecting lab</w:t>
      </w:r>
    </w:p>
    <w:p w:rsidR="00ED5D32" w:rsidRPr="00501C41" w:rsidRDefault="00ED5D32" w:rsidP="000A44F1">
      <w:pPr>
        <w:pStyle w:val="ListParagraph"/>
        <w:numPr>
          <w:ilvl w:val="0"/>
          <w:numId w:val="21"/>
        </w:numPr>
        <w:rPr>
          <w:rFonts w:asciiTheme="minorHAnsi" w:hAnsiTheme="minorHAnsi"/>
        </w:rPr>
      </w:pPr>
      <w:r w:rsidRPr="00501C41">
        <w:rPr>
          <w:rFonts w:asciiTheme="minorHAnsi" w:hAnsiTheme="minorHAnsi"/>
        </w:rPr>
        <w:t xml:space="preserve"> Tap on unit you are assigned to.</w:t>
      </w:r>
    </w:p>
    <w:p w:rsidR="00ED5D32" w:rsidRPr="00501C41" w:rsidRDefault="00ED5D32" w:rsidP="000A44F1">
      <w:pPr>
        <w:pStyle w:val="ListParagraph"/>
        <w:numPr>
          <w:ilvl w:val="0"/>
          <w:numId w:val="21"/>
        </w:numPr>
        <w:rPr>
          <w:rFonts w:asciiTheme="minorHAnsi" w:hAnsiTheme="minorHAnsi"/>
        </w:rPr>
      </w:pPr>
      <w:r w:rsidRPr="00501C41">
        <w:rPr>
          <w:rFonts w:asciiTheme="minorHAnsi" w:hAnsiTheme="minorHAnsi"/>
        </w:rPr>
        <w:t>Tap on patient for collection.</w:t>
      </w:r>
    </w:p>
    <w:p w:rsidR="00ED5D32" w:rsidRPr="00501C41" w:rsidRDefault="00ED5D32" w:rsidP="000A44F1">
      <w:pPr>
        <w:pStyle w:val="ListParagraph"/>
        <w:numPr>
          <w:ilvl w:val="0"/>
          <w:numId w:val="21"/>
        </w:numPr>
        <w:rPr>
          <w:rFonts w:asciiTheme="minorHAnsi" w:hAnsiTheme="minorHAnsi"/>
        </w:rPr>
      </w:pPr>
      <w:r w:rsidRPr="00501C41">
        <w:rPr>
          <w:rFonts w:asciiTheme="minorHAnsi" w:hAnsiTheme="minorHAnsi"/>
        </w:rPr>
        <w:t>On the information screen, check for the tube types, FYI’s and allergy alerts.</w:t>
      </w:r>
    </w:p>
    <w:p w:rsidR="00ED5D32" w:rsidRPr="00501C41" w:rsidRDefault="00ED5D32" w:rsidP="000A44F1">
      <w:pPr>
        <w:pStyle w:val="ListParagraph"/>
        <w:numPr>
          <w:ilvl w:val="0"/>
          <w:numId w:val="21"/>
        </w:numPr>
        <w:rPr>
          <w:rFonts w:asciiTheme="minorHAnsi" w:hAnsiTheme="minorHAnsi"/>
        </w:rPr>
      </w:pPr>
      <w:r w:rsidRPr="00501C41">
        <w:rPr>
          <w:rFonts w:asciiTheme="minorHAnsi" w:hAnsiTheme="minorHAnsi"/>
        </w:rPr>
        <w:t>Tap the middle icon at the bottom of the screen to access orders.</w:t>
      </w:r>
    </w:p>
    <w:p w:rsidR="00ED5D32" w:rsidRPr="00501C41" w:rsidRDefault="00ED5D32" w:rsidP="000A44F1">
      <w:pPr>
        <w:pStyle w:val="ListParagraph"/>
        <w:numPr>
          <w:ilvl w:val="0"/>
          <w:numId w:val="21"/>
        </w:numPr>
        <w:rPr>
          <w:rFonts w:asciiTheme="minorHAnsi" w:hAnsiTheme="minorHAnsi"/>
        </w:rPr>
      </w:pPr>
      <w:r w:rsidRPr="00501C41">
        <w:rPr>
          <w:rFonts w:asciiTheme="minorHAnsi" w:hAnsiTheme="minorHAnsi"/>
        </w:rPr>
        <w:t>Place the Rover device in a clear bag.</w:t>
      </w:r>
    </w:p>
    <w:p w:rsidR="00ED5D32" w:rsidRPr="00501C41" w:rsidRDefault="00ED5D32" w:rsidP="000A44F1">
      <w:pPr>
        <w:pStyle w:val="ListParagraph"/>
        <w:numPr>
          <w:ilvl w:val="0"/>
          <w:numId w:val="21"/>
        </w:numPr>
        <w:rPr>
          <w:rFonts w:asciiTheme="minorHAnsi" w:hAnsiTheme="minorHAnsi"/>
        </w:rPr>
      </w:pPr>
      <w:r w:rsidRPr="00501C41">
        <w:rPr>
          <w:rFonts w:asciiTheme="minorHAnsi" w:hAnsiTheme="minorHAnsi"/>
        </w:rPr>
        <w:t>Gather supplies together in one place on the cart/basket.</w:t>
      </w:r>
    </w:p>
    <w:p w:rsidR="00ED5D32" w:rsidRPr="00501C41" w:rsidRDefault="00ED5D32" w:rsidP="000A44F1">
      <w:pPr>
        <w:pStyle w:val="ListParagraph"/>
        <w:numPr>
          <w:ilvl w:val="0"/>
          <w:numId w:val="21"/>
        </w:numPr>
        <w:rPr>
          <w:rFonts w:asciiTheme="minorHAnsi" w:hAnsiTheme="minorHAnsi"/>
        </w:rPr>
      </w:pPr>
      <w:r>
        <w:rPr>
          <w:rFonts w:asciiTheme="minorHAnsi" w:hAnsiTheme="minorHAnsi"/>
        </w:rPr>
        <w:t>Wash hands</w:t>
      </w:r>
      <w:r w:rsidRPr="00501C41">
        <w:rPr>
          <w:rFonts w:asciiTheme="minorHAnsi" w:hAnsiTheme="minorHAnsi"/>
        </w:rPr>
        <w:t>.</w:t>
      </w:r>
    </w:p>
    <w:p w:rsidR="00ED5D32" w:rsidRPr="00501C41" w:rsidRDefault="00ED5D32" w:rsidP="000A44F1">
      <w:pPr>
        <w:pStyle w:val="ListParagraph"/>
        <w:numPr>
          <w:ilvl w:val="0"/>
          <w:numId w:val="21"/>
        </w:numPr>
        <w:rPr>
          <w:rFonts w:asciiTheme="minorHAnsi" w:hAnsiTheme="minorHAnsi"/>
        </w:rPr>
      </w:pPr>
      <w:r w:rsidRPr="00501C41">
        <w:rPr>
          <w:rFonts w:asciiTheme="minorHAnsi" w:hAnsiTheme="minorHAnsi"/>
        </w:rPr>
        <w:t>Pick up the Rover device and supplies and enter room.</w:t>
      </w:r>
    </w:p>
    <w:p w:rsidR="00ED5D32" w:rsidRPr="00501C41" w:rsidRDefault="00ED5D32" w:rsidP="000A44F1">
      <w:pPr>
        <w:pStyle w:val="ListParagraph"/>
        <w:numPr>
          <w:ilvl w:val="0"/>
          <w:numId w:val="21"/>
        </w:numPr>
        <w:rPr>
          <w:rFonts w:asciiTheme="minorHAnsi" w:hAnsiTheme="minorHAnsi"/>
        </w:rPr>
      </w:pPr>
      <w:r w:rsidRPr="00501C41">
        <w:rPr>
          <w:rFonts w:asciiTheme="minorHAnsi" w:hAnsiTheme="minorHAnsi"/>
        </w:rPr>
        <w:t>Scan the patient’s bracelet and verify the patient’s name and date of birth.</w:t>
      </w:r>
    </w:p>
    <w:p w:rsidR="00ED5D32" w:rsidRPr="00501C41" w:rsidRDefault="00ED5D32" w:rsidP="000A44F1">
      <w:pPr>
        <w:pStyle w:val="ListParagraph"/>
        <w:numPr>
          <w:ilvl w:val="0"/>
          <w:numId w:val="21"/>
        </w:numPr>
        <w:rPr>
          <w:rFonts w:asciiTheme="minorHAnsi" w:hAnsiTheme="minorHAnsi"/>
        </w:rPr>
      </w:pPr>
      <w:r w:rsidRPr="00501C41">
        <w:rPr>
          <w:rFonts w:asciiTheme="minorHAnsi" w:hAnsiTheme="minorHAnsi"/>
        </w:rPr>
        <w:t>After scanning and verifying the bracelet, leave the supplies and the Rover in the patient’s room in the bag.</w:t>
      </w:r>
    </w:p>
    <w:p w:rsidR="00ED5D32" w:rsidRPr="00501C41" w:rsidRDefault="00ED5D32" w:rsidP="000A44F1">
      <w:pPr>
        <w:pStyle w:val="ListParagraph"/>
        <w:numPr>
          <w:ilvl w:val="0"/>
          <w:numId w:val="21"/>
        </w:numPr>
        <w:rPr>
          <w:rFonts w:asciiTheme="minorHAnsi" w:hAnsiTheme="minorHAnsi"/>
        </w:rPr>
      </w:pPr>
      <w:r w:rsidRPr="00501C41">
        <w:rPr>
          <w:rFonts w:asciiTheme="minorHAnsi" w:hAnsiTheme="minorHAnsi"/>
        </w:rPr>
        <w:t>Go to the doorway and get the labels off the printer on the cart.</w:t>
      </w:r>
    </w:p>
    <w:p w:rsidR="00ED5D32" w:rsidRPr="00501C41" w:rsidRDefault="00ED5D32" w:rsidP="000A44F1">
      <w:pPr>
        <w:pStyle w:val="ListParagraph"/>
        <w:numPr>
          <w:ilvl w:val="0"/>
          <w:numId w:val="21"/>
        </w:numPr>
        <w:rPr>
          <w:rFonts w:asciiTheme="minorHAnsi" w:hAnsiTheme="minorHAnsi"/>
        </w:rPr>
      </w:pPr>
      <w:r w:rsidRPr="00501C41">
        <w:rPr>
          <w:rFonts w:asciiTheme="minorHAnsi" w:hAnsiTheme="minorHAnsi"/>
        </w:rPr>
        <w:t>Wash hands before taking the label off of the printer.</w:t>
      </w:r>
    </w:p>
    <w:p w:rsidR="00ED5D32" w:rsidRPr="00501C41" w:rsidRDefault="00ED5D32" w:rsidP="000A44F1">
      <w:pPr>
        <w:pStyle w:val="ListParagraph"/>
        <w:numPr>
          <w:ilvl w:val="0"/>
          <w:numId w:val="21"/>
        </w:numPr>
        <w:rPr>
          <w:rFonts w:asciiTheme="minorHAnsi" w:hAnsiTheme="minorHAnsi"/>
        </w:rPr>
      </w:pPr>
      <w:r w:rsidRPr="00501C41">
        <w:rPr>
          <w:rFonts w:asciiTheme="minorHAnsi" w:hAnsiTheme="minorHAnsi"/>
        </w:rPr>
        <w:t>Return to the room to collect the sample, label the blood at the bedside and scan the labels to verify Positive Patient ID.</w:t>
      </w:r>
    </w:p>
    <w:p w:rsidR="00ED5D32" w:rsidRPr="00501C41" w:rsidRDefault="00ED5D32" w:rsidP="000A44F1">
      <w:pPr>
        <w:pStyle w:val="ListParagraph"/>
        <w:numPr>
          <w:ilvl w:val="0"/>
          <w:numId w:val="21"/>
        </w:numPr>
        <w:rPr>
          <w:rFonts w:asciiTheme="minorHAnsi" w:hAnsiTheme="minorHAnsi"/>
        </w:rPr>
      </w:pPr>
      <w:r w:rsidRPr="00501C41">
        <w:rPr>
          <w:rFonts w:asciiTheme="minorHAnsi" w:hAnsiTheme="minorHAnsi"/>
        </w:rPr>
        <w:t>Place the bloods in a biohazard bag on the cart, and let the Rover slide out of the bag onto the cart.</w:t>
      </w:r>
    </w:p>
    <w:p w:rsidR="00ED5D32" w:rsidRPr="00501C41" w:rsidRDefault="00ED5D32" w:rsidP="000A44F1">
      <w:pPr>
        <w:pStyle w:val="ListParagraph"/>
        <w:numPr>
          <w:ilvl w:val="0"/>
          <w:numId w:val="21"/>
        </w:numPr>
        <w:rPr>
          <w:rFonts w:asciiTheme="minorHAnsi" w:hAnsiTheme="minorHAnsi"/>
        </w:rPr>
      </w:pPr>
      <w:r w:rsidRPr="00501C41">
        <w:rPr>
          <w:rFonts w:asciiTheme="minorHAnsi" w:hAnsiTheme="minorHAnsi"/>
        </w:rPr>
        <w:t>Remove gloves and discard them and the Rover bag in the patient’s room.  Wash hands before touching anything on the cart or the basket.</w:t>
      </w:r>
    </w:p>
    <w:p w:rsidR="00ED5D32" w:rsidRPr="00501C41" w:rsidRDefault="00ED5D32" w:rsidP="000A44F1">
      <w:pPr>
        <w:pStyle w:val="ListParagraph"/>
        <w:numPr>
          <w:ilvl w:val="0"/>
          <w:numId w:val="21"/>
        </w:numPr>
        <w:rPr>
          <w:rFonts w:asciiTheme="minorHAnsi" w:hAnsiTheme="minorHAnsi"/>
        </w:rPr>
      </w:pPr>
      <w:r w:rsidRPr="00501C41">
        <w:rPr>
          <w:rFonts w:asciiTheme="minorHAnsi" w:hAnsiTheme="minorHAnsi"/>
        </w:rPr>
        <w:t>Hand Hygiene for Isolation Rooms:</w:t>
      </w:r>
    </w:p>
    <w:p w:rsidR="00ED5D32" w:rsidRPr="00501C41" w:rsidRDefault="00ED5D32" w:rsidP="000A44F1">
      <w:pPr>
        <w:pStyle w:val="ListParagraph"/>
        <w:numPr>
          <w:ilvl w:val="1"/>
          <w:numId w:val="21"/>
        </w:numPr>
        <w:rPr>
          <w:rFonts w:asciiTheme="minorHAnsi" w:hAnsiTheme="minorHAnsi"/>
        </w:rPr>
      </w:pPr>
      <w:r w:rsidRPr="00501C41">
        <w:rPr>
          <w:rFonts w:asciiTheme="minorHAnsi" w:hAnsiTheme="minorHAnsi"/>
        </w:rPr>
        <w:t>Gowns and masks do not need to be removed when returning to the cart to retrieve labels as long as the threshold at the door is not crossed.</w:t>
      </w:r>
    </w:p>
    <w:p w:rsidR="00ED5D32" w:rsidRPr="00501C41" w:rsidRDefault="00ED5D32" w:rsidP="000A44F1">
      <w:pPr>
        <w:pStyle w:val="ListParagraph"/>
        <w:numPr>
          <w:ilvl w:val="1"/>
          <w:numId w:val="21"/>
        </w:numPr>
        <w:rPr>
          <w:rFonts w:asciiTheme="minorHAnsi" w:hAnsiTheme="minorHAnsi"/>
        </w:rPr>
      </w:pPr>
      <w:r w:rsidRPr="00501C41">
        <w:rPr>
          <w:rFonts w:asciiTheme="minorHAnsi" w:hAnsiTheme="minorHAnsi"/>
        </w:rPr>
        <w:t>After collection, remove gown/gloves/mask and discard in the room along with the Rover bag.</w:t>
      </w:r>
    </w:p>
    <w:p w:rsidR="00ED5D32" w:rsidRPr="00501C41" w:rsidRDefault="00ED5D32" w:rsidP="000A44F1">
      <w:pPr>
        <w:pStyle w:val="ListParagraph"/>
        <w:numPr>
          <w:ilvl w:val="1"/>
          <w:numId w:val="21"/>
        </w:numPr>
        <w:rPr>
          <w:rFonts w:asciiTheme="minorHAnsi" w:hAnsiTheme="minorHAnsi"/>
        </w:rPr>
      </w:pPr>
      <w:r w:rsidRPr="00501C41">
        <w:rPr>
          <w:rFonts w:asciiTheme="minorHAnsi" w:hAnsiTheme="minorHAnsi"/>
        </w:rPr>
        <w:lastRenderedPageBreak/>
        <w:t>If the isolation is enteric, hands must be washed with soap and water when leaving the room for the last time.  Hand sanitizer is acceptable for all other isolations.</w:t>
      </w:r>
    </w:p>
    <w:p w:rsidR="00ED5D32" w:rsidRPr="00501C41" w:rsidRDefault="00ED5D32" w:rsidP="000A44F1">
      <w:pPr>
        <w:pStyle w:val="ListParagraph"/>
        <w:numPr>
          <w:ilvl w:val="0"/>
          <w:numId w:val="21"/>
        </w:numPr>
        <w:rPr>
          <w:rFonts w:asciiTheme="minorHAnsi" w:hAnsiTheme="minorHAnsi"/>
        </w:rPr>
      </w:pPr>
      <w:r w:rsidRPr="00501C41">
        <w:rPr>
          <w:rFonts w:asciiTheme="minorHAnsi" w:hAnsiTheme="minorHAnsi"/>
        </w:rPr>
        <w:t>Tap (back) top left corner to go back to the patient list.</w:t>
      </w:r>
    </w:p>
    <w:p w:rsidR="00ED5D32" w:rsidRPr="00501C41" w:rsidRDefault="00ED5D32" w:rsidP="00ED5D32">
      <w:pPr>
        <w:rPr>
          <w:rFonts w:asciiTheme="minorHAnsi" w:hAnsiTheme="minorHAnsi"/>
          <w:b/>
        </w:rPr>
      </w:pPr>
      <w:r w:rsidRPr="00501C41">
        <w:rPr>
          <w:rFonts w:asciiTheme="minorHAnsi" w:hAnsiTheme="minorHAnsi"/>
          <w:b/>
        </w:rPr>
        <w:t>C. Assigned to me function</w:t>
      </w:r>
    </w:p>
    <w:p w:rsidR="00ED5D32" w:rsidRPr="00501C41" w:rsidRDefault="00ED5D32" w:rsidP="000A44F1">
      <w:pPr>
        <w:pStyle w:val="ListParagraph"/>
        <w:numPr>
          <w:ilvl w:val="0"/>
          <w:numId w:val="22"/>
        </w:numPr>
        <w:rPr>
          <w:rFonts w:asciiTheme="minorHAnsi" w:hAnsiTheme="minorHAnsi"/>
        </w:rPr>
      </w:pPr>
      <w:r w:rsidRPr="00501C41">
        <w:rPr>
          <w:rFonts w:asciiTheme="minorHAnsi" w:hAnsiTheme="minorHAnsi"/>
        </w:rPr>
        <w:t xml:space="preserve"> Tap on the floor assigned to you.</w:t>
      </w:r>
    </w:p>
    <w:p w:rsidR="00ED5D32" w:rsidRPr="00501C41" w:rsidRDefault="00ED5D32" w:rsidP="000A44F1">
      <w:pPr>
        <w:pStyle w:val="ListParagraph"/>
        <w:numPr>
          <w:ilvl w:val="0"/>
          <w:numId w:val="22"/>
        </w:numPr>
        <w:rPr>
          <w:rFonts w:asciiTheme="minorHAnsi" w:hAnsiTheme="minorHAnsi"/>
        </w:rPr>
      </w:pPr>
      <w:r w:rsidRPr="00501C41">
        <w:rPr>
          <w:rFonts w:asciiTheme="minorHAnsi" w:hAnsiTheme="minorHAnsi"/>
        </w:rPr>
        <w:t>Select patient by tapping on the circle to the left of the patient’s name.  The circle will turn green with a check mark in it.</w:t>
      </w:r>
    </w:p>
    <w:p w:rsidR="00ED5D32" w:rsidRPr="00501C41" w:rsidRDefault="00ED5D32" w:rsidP="000A44F1">
      <w:pPr>
        <w:pStyle w:val="ListParagraph"/>
        <w:numPr>
          <w:ilvl w:val="0"/>
          <w:numId w:val="22"/>
        </w:numPr>
        <w:rPr>
          <w:rFonts w:asciiTheme="minorHAnsi" w:hAnsiTheme="minorHAnsi"/>
        </w:rPr>
      </w:pPr>
      <w:r w:rsidRPr="00501C41">
        <w:rPr>
          <w:rFonts w:asciiTheme="minorHAnsi" w:hAnsiTheme="minorHAnsi"/>
        </w:rPr>
        <w:t>Tap &lt;WC Lab Draws at the top left corner of the screen.</w:t>
      </w:r>
    </w:p>
    <w:p w:rsidR="00ED5D32" w:rsidRPr="00501C41" w:rsidRDefault="00ED5D32" w:rsidP="000A44F1">
      <w:pPr>
        <w:pStyle w:val="ListParagraph"/>
        <w:numPr>
          <w:ilvl w:val="0"/>
          <w:numId w:val="22"/>
        </w:numPr>
        <w:rPr>
          <w:rFonts w:asciiTheme="minorHAnsi" w:hAnsiTheme="minorHAnsi"/>
        </w:rPr>
      </w:pPr>
      <w:r w:rsidRPr="00501C41">
        <w:rPr>
          <w:rFonts w:asciiTheme="minorHAnsi" w:hAnsiTheme="minorHAnsi"/>
        </w:rPr>
        <w:t>Tap on “Assigned to Me” and you will then see the patients you are to collect.</w:t>
      </w:r>
    </w:p>
    <w:p w:rsidR="00ED5D32" w:rsidRPr="00501C41" w:rsidRDefault="00ED5D32" w:rsidP="000A44F1">
      <w:pPr>
        <w:pStyle w:val="ListParagraph"/>
        <w:numPr>
          <w:ilvl w:val="0"/>
          <w:numId w:val="22"/>
        </w:numPr>
        <w:rPr>
          <w:rFonts w:asciiTheme="minorHAnsi" w:hAnsiTheme="minorHAnsi"/>
        </w:rPr>
      </w:pPr>
      <w:r w:rsidRPr="00501C41">
        <w:rPr>
          <w:rFonts w:asciiTheme="minorHAnsi" w:hAnsiTheme="minorHAnsi"/>
        </w:rPr>
        <w:t>Continue this process for additional patients.</w:t>
      </w:r>
    </w:p>
    <w:p w:rsidR="00ED5D32" w:rsidRPr="00501C41" w:rsidRDefault="00ED5D32" w:rsidP="00ED5D32">
      <w:pPr>
        <w:rPr>
          <w:rFonts w:asciiTheme="minorHAnsi" w:hAnsiTheme="minorHAnsi"/>
          <w:b/>
        </w:rPr>
      </w:pPr>
      <w:r w:rsidRPr="00501C41">
        <w:rPr>
          <w:rFonts w:asciiTheme="minorHAnsi" w:hAnsiTheme="minorHAnsi"/>
          <w:b/>
        </w:rPr>
        <w:t>D. Defer Draws:</w:t>
      </w:r>
    </w:p>
    <w:p w:rsidR="00ED5D32" w:rsidRPr="00501C41" w:rsidRDefault="00ED5D32" w:rsidP="000A44F1">
      <w:pPr>
        <w:pStyle w:val="ListParagraph"/>
        <w:numPr>
          <w:ilvl w:val="0"/>
          <w:numId w:val="23"/>
        </w:numPr>
        <w:rPr>
          <w:rFonts w:asciiTheme="minorHAnsi" w:hAnsiTheme="minorHAnsi"/>
        </w:rPr>
      </w:pPr>
      <w:r w:rsidRPr="00501C41">
        <w:rPr>
          <w:rFonts w:asciiTheme="minorHAnsi" w:hAnsiTheme="minorHAnsi"/>
        </w:rPr>
        <w:t>If you have not scanned the bracelet, in the information screen tap on the defer draw and select a reason for the defer.</w:t>
      </w:r>
    </w:p>
    <w:p w:rsidR="00ED5D32" w:rsidRPr="00501C41" w:rsidRDefault="00ED5D32" w:rsidP="000A44F1">
      <w:pPr>
        <w:pStyle w:val="ListParagraph"/>
        <w:numPr>
          <w:ilvl w:val="0"/>
          <w:numId w:val="23"/>
        </w:numPr>
        <w:rPr>
          <w:rFonts w:asciiTheme="minorHAnsi" w:hAnsiTheme="minorHAnsi"/>
        </w:rPr>
      </w:pPr>
      <w:r w:rsidRPr="00501C41">
        <w:rPr>
          <w:rFonts w:asciiTheme="minorHAnsi" w:hAnsiTheme="minorHAnsi"/>
        </w:rPr>
        <w:t>If you have scanned the bracelet, go to the Order Inquiry screen and tap select at the top of the screen.  You will t hen tap on the test you want to defer.  At this point, you will see a green check mark in the circle beside the test to defer.  At the bottom of the screen, choose redraw and a screen will pop up where you can select the reason for redraw.  Go back to the information screen and defer the test by tapping on “defer” and choosing a reason for the defer.</w:t>
      </w:r>
    </w:p>
    <w:p w:rsidR="00ED5D32" w:rsidRPr="00501C41" w:rsidRDefault="00ED5D32" w:rsidP="00ED5D32">
      <w:pPr>
        <w:rPr>
          <w:rFonts w:asciiTheme="minorHAnsi" w:hAnsiTheme="minorHAnsi"/>
          <w:b/>
        </w:rPr>
      </w:pPr>
      <w:r w:rsidRPr="00501C41">
        <w:rPr>
          <w:rFonts w:asciiTheme="minorHAnsi" w:hAnsiTheme="minorHAnsi"/>
          <w:b/>
        </w:rPr>
        <w:t>E. Crediting orders</w:t>
      </w:r>
    </w:p>
    <w:p w:rsidR="00ED5D32" w:rsidRPr="00501C41" w:rsidRDefault="00ED5D32" w:rsidP="000A44F1">
      <w:pPr>
        <w:pStyle w:val="ListParagraph"/>
        <w:numPr>
          <w:ilvl w:val="0"/>
          <w:numId w:val="24"/>
        </w:numPr>
        <w:rPr>
          <w:rFonts w:asciiTheme="minorHAnsi" w:hAnsiTheme="minorHAnsi"/>
        </w:rPr>
      </w:pPr>
      <w:r w:rsidRPr="00501C41">
        <w:rPr>
          <w:rFonts w:asciiTheme="minorHAnsi" w:hAnsiTheme="minorHAnsi"/>
        </w:rPr>
        <w:t>After selecting the patient you want to credit, go to the Order Inquiry screen and swipe left on the test that needs to be credited.</w:t>
      </w:r>
    </w:p>
    <w:p w:rsidR="00ED5D32" w:rsidRPr="00501C41" w:rsidRDefault="00ED5D32" w:rsidP="000A44F1">
      <w:pPr>
        <w:pStyle w:val="ListParagraph"/>
        <w:numPr>
          <w:ilvl w:val="0"/>
          <w:numId w:val="24"/>
        </w:numPr>
        <w:rPr>
          <w:rFonts w:asciiTheme="minorHAnsi" w:hAnsiTheme="minorHAnsi"/>
        </w:rPr>
      </w:pPr>
      <w:r w:rsidRPr="00501C41">
        <w:rPr>
          <w:rFonts w:asciiTheme="minorHAnsi" w:hAnsiTheme="minorHAnsi"/>
        </w:rPr>
        <w:t>“Credit” will appear in red.  Tap on the credit and select a reason for the credit.</w:t>
      </w:r>
    </w:p>
    <w:p w:rsidR="00ED5D32" w:rsidRPr="00501C41" w:rsidRDefault="00ED5D32" w:rsidP="000A44F1">
      <w:pPr>
        <w:pStyle w:val="ListParagraph"/>
        <w:numPr>
          <w:ilvl w:val="0"/>
          <w:numId w:val="24"/>
        </w:numPr>
        <w:rPr>
          <w:rFonts w:asciiTheme="minorHAnsi" w:hAnsiTheme="minorHAnsi"/>
        </w:rPr>
      </w:pPr>
      <w:r w:rsidRPr="00501C41">
        <w:rPr>
          <w:rFonts w:asciiTheme="minorHAnsi" w:hAnsiTheme="minorHAnsi"/>
        </w:rPr>
        <w:t>Each test needs to be credited individually.</w:t>
      </w:r>
    </w:p>
    <w:p w:rsidR="00ED5D32" w:rsidRPr="00501C41" w:rsidRDefault="00ED5D32" w:rsidP="00ED5D32">
      <w:pPr>
        <w:rPr>
          <w:rFonts w:asciiTheme="minorHAnsi" w:hAnsiTheme="minorHAnsi"/>
          <w:b/>
        </w:rPr>
      </w:pPr>
      <w:r w:rsidRPr="00501C41">
        <w:rPr>
          <w:rFonts w:asciiTheme="minorHAnsi" w:hAnsiTheme="minorHAnsi"/>
          <w:b/>
        </w:rPr>
        <w:t>F. All Units</w:t>
      </w:r>
    </w:p>
    <w:p w:rsidR="00ED5D32" w:rsidRPr="00501C41" w:rsidRDefault="00ED5D32" w:rsidP="000A44F1">
      <w:pPr>
        <w:pStyle w:val="ListParagraph"/>
        <w:numPr>
          <w:ilvl w:val="0"/>
          <w:numId w:val="25"/>
        </w:numPr>
        <w:rPr>
          <w:rFonts w:asciiTheme="minorHAnsi" w:hAnsiTheme="minorHAnsi"/>
        </w:rPr>
      </w:pPr>
      <w:r w:rsidRPr="00501C41">
        <w:rPr>
          <w:rFonts w:asciiTheme="minorHAnsi" w:hAnsiTheme="minorHAnsi"/>
        </w:rPr>
        <w:t>This function is used to look at all patients with orders on every floor programmed on the device.  It can also be used to see which patients coworkers have assigned to them.</w:t>
      </w:r>
    </w:p>
    <w:p w:rsidR="00ED5D32" w:rsidRPr="00501C41" w:rsidRDefault="00ED5D32" w:rsidP="000A44F1">
      <w:pPr>
        <w:pStyle w:val="ListParagraph"/>
        <w:numPr>
          <w:ilvl w:val="0"/>
          <w:numId w:val="25"/>
        </w:numPr>
        <w:rPr>
          <w:rFonts w:asciiTheme="minorHAnsi" w:hAnsiTheme="minorHAnsi"/>
        </w:rPr>
      </w:pPr>
      <w:r w:rsidRPr="00501C41">
        <w:rPr>
          <w:rFonts w:asciiTheme="minorHAnsi" w:hAnsiTheme="minorHAnsi"/>
        </w:rPr>
        <w:t>Tap on All Units to see the patients that have orders for collection.</w:t>
      </w:r>
    </w:p>
    <w:p w:rsidR="00ED5D32" w:rsidRPr="00501C41" w:rsidRDefault="00ED5D32" w:rsidP="000A44F1">
      <w:pPr>
        <w:pStyle w:val="ListParagraph"/>
        <w:numPr>
          <w:ilvl w:val="0"/>
          <w:numId w:val="25"/>
        </w:numPr>
        <w:rPr>
          <w:rFonts w:asciiTheme="minorHAnsi" w:hAnsiTheme="minorHAnsi"/>
        </w:rPr>
      </w:pPr>
      <w:r w:rsidRPr="00501C41">
        <w:rPr>
          <w:rFonts w:asciiTheme="minorHAnsi" w:hAnsiTheme="minorHAnsi"/>
        </w:rPr>
        <w:t>The patient with a check in the gray circle to the left of the patient has been assigned to someone.</w:t>
      </w:r>
    </w:p>
    <w:p w:rsidR="00ED5D32" w:rsidRPr="00501C41" w:rsidRDefault="00ED5D32" w:rsidP="000A44F1">
      <w:pPr>
        <w:pStyle w:val="ListParagraph"/>
        <w:numPr>
          <w:ilvl w:val="0"/>
          <w:numId w:val="25"/>
        </w:numPr>
        <w:rPr>
          <w:rFonts w:asciiTheme="minorHAnsi" w:hAnsiTheme="minorHAnsi"/>
        </w:rPr>
      </w:pPr>
      <w:r w:rsidRPr="00501C41">
        <w:rPr>
          <w:rFonts w:asciiTheme="minorHAnsi" w:hAnsiTheme="minorHAnsi"/>
        </w:rPr>
        <w:lastRenderedPageBreak/>
        <w:t xml:space="preserve">To see the patients assigned, Hide Taken needs to be at the top right corner of the screen.  If the screen indicates “Show Taken”, the assigned patients will not be visible. </w:t>
      </w:r>
    </w:p>
    <w:p w:rsidR="00ED5D32" w:rsidRPr="00501C41" w:rsidRDefault="00ED5D32" w:rsidP="00ED5D32">
      <w:pPr>
        <w:pStyle w:val="Heading4"/>
        <w:rPr>
          <w:rFonts w:asciiTheme="minorHAnsi" w:hAnsiTheme="minorHAnsi"/>
          <w:i/>
        </w:rPr>
      </w:pPr>
    </w:p>
    <w:p w:rsidR="00ED5D32" w:rsidRPr="00501C41" w:rsidRDefault="00ED5D32" w:rsidP="00ED5D32">
      <w:pPr>
        <w:pStyle w:val="Heading4"/>
        <w:rPr>
          <w:rFonts w:asciiTheme="minorHAnsi" w:hAnsiTheme="minorHAnsi"/>
          <w:i/>
        </w:rPr>
      </w:pPr>
      <w:r w:rsidRPr="00501C41">
        <w:rPr>
          <w:rFonts w:asciiTheme="minorHAnsi" w:hAnsiTheme="minorHAnsi"/>
        </w:rPr>
        <w:t>Determine Nursing Units that have patients who require lab work</w:t>
      </w:r>
    </w:p>
    <w:p w:rsidR="00ED5D32" w:rsidRPr="00501C41" w:rsidRDefault="00ED5D32" w:rsidP="00ED5D32">
      <w:pPr>
        <w:rPr>
          <w:rFonts w:asciiTheme="minorHAnsi" w:hAnsiTheme="minorHAnsi"/>
          <w:b/>
          <w:bCs/>
        </w:rPr>
      </w:pPr>
    </w:p>
    <w:p w:rsidR="00ED5D32" w:rsidRPr="00501C41" w:rsidRDefault="00ED5D32" w:rsidP="00ED5D32">
      <w:pPr>
        <w:pStyle w:val="BodyText"/>
        <w:rPr>
          <w:rFonts w:asciiTheme="minorHAnsi" w:hAnsiTheme="minorHAnsi"/>
          <w:sz w:val="22"/>
          <w:szCs w:val="22"/>
        </w:rPr>
      </w:pPr>
      <w:r w:rsidRPr="00501C41">
        <w:rPr>
          <w:rFonts w:asciiTheme="minorHAnsi" w:hAnsiTheme="minorHAnsi"/>
          <w:sz w:val="22"/>
          <w:szCs w:val="22"/>
        </w:rPr>
        <w:t xml:space="preserve">After reviewing the patients on the </w:t>
      </w:r>
      <w:r w:rsidR="00985A6B">
        <w:rPr>
          <w:rFonts w:asciiTheme="minorHAnsi" w:hAnsiTheme="minorHAnsi"/>
          <w:sz w:val="22"/>
          <w:szCs w:val="22"/>
        </w:rPr>
        <w:t xml:space="preserve">Mobile electronic </w:t>
      </w:r>
      <w:r w:rsidRPr="00501C41">
        <w:rPr>
          <w:rFonts w:asciiTheme="minorHAnsi" w:hAnsiTheme="minorHAnsi"/>
          <w:sz w:val="22"/>
          <w:szCs w:val="22"/>
        </w:rPr>
        <w:t>device, indicate on the call list which floors had patients.  Any nursing unit assigned to that round ti</w:t>
      </w:r>
      <w:r>
        <w:rPr>
          <w:rFonts w:asciiTheme="minorHAnsi" w:hAnsiTheme="minorHAnsi"/>
          <w:sz w:val="22"/>
          <w:szCs w:val="22"/>
        </w:rPr>
        <w:t xml:space="preserve">me that does not have a patient </w:t>
      </w:r>
      <w:r w:rsidRPr="00501C41">
        <w:rPr>
          <w:rFonts w:asciiTheme="minorHAnsi" w:hAnsiTheme="minorHAnsi"/>
          <w:sz w:val="22"/>
          <w:szCs w:val="22"/>
        </w:rPr>
        <w:t>on the device should be called.  The phlebotomist calls those units to ask if they have any lab requests for that hour.  If they answer yes then indicate yes on the call sheet. If they answer no then indicate no on the call sheet.  Also indicate, in both cases, who responded.</w:t>
      </w:r>
    </w:p>
    <w:p w:rsidR="00ED5D32" w:rsidRPr="00501C41" w:rsidRDefault="00ED5D32" w:rsidP="00ED5D32">
      <w:pPr>
        <w:rPr>
          <w:rFonts w:asciiTheme="minorHAnsi" w:hAnsiTheme="minorHAnsi"/>
        </w:rPr>
      </w:pPr>
    </w:p>
    <w:p w:rsidR="00ED5D32" w:rsidRPr="00501C41" w:rsidRDefault="00ED5D32" w:rsidP="00ED5D32">
      <w:pPr>
        <w:rPr>
          <w:rFonts w:asciiTheme="minorHAnsi" w:hAnsiTheme="minorHAnsi"/>
        </w:rPr>
      </w:pPr>
      <w:r w:rsidRPr="00501C41">
        <w:rPr>
          <w:rFonts w:asciiTheme="minorHAnsi" w:hAnsiTheme="minorHAnsi"/>
        </w:rPr>
        <w:t xml:space="preserve">Nursing units that respond that they have lab work will have Wake One </w:t>
      </w:r>
      <w:r w:rsidR="00370260">
        <w:rPr>
          <w:rFonts w:asciiTheme="minorHAnsi" w:hAnsiTheme="minorHAnsi"/>
        </w:rPr>
        <w:t xml:space="preserve">labels and/or </w:t>
      </w:r>
      <w:r w:rsidRPr="00501C41">
        <w:rPr>
          <w:rFonts w:asciiTheme="minorHAnsi" w:hAnsiTheme="minorHAnsi"/>
        </w:rPr>
        <w:t>requisitions in the designated box on their floor, and they should meet the Phlebotomist complete the collection together as these are Unit to Collect samples and are on the Nursing worklist.</w:t>
      </w:r>
      <w:r w:rsidR="00D44470">
        <w:rPr>
          <w:rFonts w:asciiTheme="minorHAnsi" w:hAnsiTheme="minorHAnsi"/>
        </w:rPr>
        <w:t xml:space="preserve">  The Nurse will need to complete the collection process electronically in Wake One.</w:t>
      </w:r>
    </w:p>
    <w:p w:rsidR="00ED5D32" w:rsidRPr="00501C41" w:rsidRDefault="00ED5D32" w:rsidP="00ED5D32">
      <w:pPr>
        <w:rPr>
          <w:rFonts w:asciiTheme="minorHAnsi" w:hAnsiTheme="minorHAnsi"/>
        </w:rPr>
      </w:pPr>
    </w:p>
    <w:p w:rsidR="00ED5D32" w:rsidRPr="00501C41" w:rsidRDefault="00ED5D32" w:rsidP="00ED5D32">
      <w:pPr>
        <w:pStyle w:val="Heading4"/>
        <w:rPr>
          <w:rFonts w:asciiTheme="minorHAnsi" w:hAnsiTheme="minorHAnsi"/>
          <w:i/>
        </w:rPr>
      </w:pPr>
      <w:r w:rsidRPr="00501C41">
        <w:rPr>
          <w:rFonts w:asciiTheme="minorHAnsi" w:hAnsiTheme="minorHAnsi"/>
        </w:rPr>
        <w:t>Making the Rounds</w:t>
      </w:r>
    </w:p>
    <w:p w:rsidR="00ED5D32" w:rsidRPr="00501C41" w:rsidRDefault="00ED5D32" w:rsidP="00ED5D32">
      <w:pPr>
        <w:rPr>
          <w:rFonts w:asciiTheme="minorHAnsi" w:hAnsiTheme="minorHAnsi"/>
          <w:b/>
          <w:bCs/>
        </w:rPr>
      </w:pPr>
    </w:p>
    <w:p w:rsidR="00ED5D32" w:rsidRPr="00501C41" w:rsidRDefault="00ED5D32" w:rsidP="00ED5D32">
      <w:pPr>
        <w:pStyle w:val="BodyText"/>
        <w:rPr>
          <w:rFonts w:asciiTheme="minorHAnsi" w:hAnsiTheme="minorHAnsi"/>
          <w:sz w:val="22"/>
          <w:szCs w:val="22"/>
        </w:rPr>
      </w:pPr>
      <w:r w:rsidRPr="00501C41">
        <w:rPr>
          <w:rFonts w:asciiTheme="minorHAnsi" w:hAnsiTheme="minorHAnsi"/>
          <w:sz w:val="22"/>
          <w:szCs w:val="22"/>
        </w:rPr>
        <w:t>Phlebotomists will report to their assigned nursing units during the regular rounds.  Upon reporting to the floor the phlebotomists will sign in</w:t>
      </w:r>
      <w:r w:rsidR="00985A6B">
        <w:rPr>
          <w:rFonts w:asciiTheme="minorHAnsi" w:hAnsiTheme="minorHAnsi"/>
          <w:sz w:val="22"/>
          <w:szCs w:val="22"/>
        </w:rPr>
        <w:t xml:space="preserve"> to document arrival</w:t>
      </w:r>
      <w:r w:rsidRPr="00501C41">
        <w:rPr>
          <w:rFonts w:asciiTheme="minorHAnsi" w:hAnsiTheme="minorHAnsi"/>
          <w:sz w:val="22"/>
          <w:szCs w:val="22"/>
        </w:rPr>
        <w:t xml:space="preserve"> and check the lab request box for Wake One requisitions and/or Research Slips.  This check will be done even when the phlebotomist has patients on the Rover device to be sure that no tests have been added on to the original order.</w:t>
      </w:r>
    </w:p>
    <w:p w:rsidR="00ED5D32" w:rsidRPr="00501C41" w:rsidRDefault="00ED5D32" w:rsidP="00ED5D32">
      <w:pPr>
        <w:rPr>
          <w:rFonts w:asciiTheme="minorHAnsi" w:hAnsiTheme="minorHAnsi"/>
        </w:rPr>
      </w:pPr>
    </w:p>
    <w:p w:rsidR="00ED5D32" w:rsidRPr="00501C41" w:rsidRDefault="00ED5D32" w:rsidP="00ED5D32">
      <w:pPr>
        <w:rPr>
          <w:rFonts w:asciiTheme="minorHAnsi" w:hAnsiTheme="minorHAnsi"/>
        </w:rPr>
      </w:pPr>
      <w:r w:rsidRPr="00501C41">
        <w:rPr>
          <w:rFonts w:asciiTheme="minorHAnsi" w:hAnsiTheme="minorHAnsi"/>
        </w:rPr>
        <w:t xml:space="preserve">After checking the box the phlebotomist sets out to the assigned patient’s rooms.  After each patient visit, indicate the </w:t>
      </w:r>
      <w:r w:rsidRPr="00501C41">
        <w:rPr>
          <w:rFonts w:asciiTheme="minorHAnsi" w:hAnsiTheme="minorHAnsi"/>
          <w:b/>
          <w:bCs/>
        </w:rPr>
        <w:t>time</w:t>
      </w:r>
      <w:r w:rsidR="00E45769">
        <w:rPr>
          <w:rFonts w:asciiTheme="minorHAnsi" w:hAnsiTheme="minorHAnsi"/>
        </w:rPr>
        <w:t xml:space="preserve"> and the name of the Phlebotomist </w:t>
      </w:r>
      <w:r w:rsidRPr="00501C41">
        <w:rPr>
          <w:rFonts w:asciiTheme="minorHAnsi" w:hAnsiTheme="minorHAnsi"/>
        </w:rPr>
        <w:t>on each sheet or other requisition if the orders are not on the PDA</w:t>
      </w:r>
      <w:r w:rsidR="003356AC">
        <w:rPr>
          <w:rFonts w:asciiTheme="minorHAnsi" w:hAnsiTheme="minorHAnsi"/>
        </w:rPr>
        <w:t xml:space="preserve"> if applicable</w:t>
      </w:r>
      <w:r w:rsidRPr="00501C41">
        <w:rPr>
          <w:rFonts w:asciiTheme="minorHAnsi" w:hAnsiTheme="minorHAnsi"/>
        </w:rPr>
        <w:t>. If patients have lab work that should be rescheduled, then have the nurse sign the</w:t>
      </w:r>
      <w:r w:rsidR="003356AC">
        <w:rPr>
          <w:rFonts w:asciiTheme="minorHAnsi" w:hAnsiTheme="minorHAnsi"/>
        </w:rPr>
        <w:t xml:space="preserve"> department</w:t>
      </w:r>
      <w:r w:rsidRPr="00501C41">
        <w:rPr>
          <w:rFonts w:asciiTheme="minorHAnsi" w:hAnsiTheme="minorHAnsi"/>
        </w:rPr>
        <w:t xml:space="preserve"> form indicating the lab was not successfully collected.  If the rescheduled test is on a Wake One or other form of requisition then return that requisition to the nursing station with a signature of notification that tests were rescheduled.</w:t>
      </w:r>
      <w:r w:rsidR="003356AC">
        <w:rPr>
          <w:rFonts w:asciiTheme="minorHAnsi" w:hAnsiTheme="minorHAnsi"/>
        </w:rPr>
        <w:t xml:space="preserve">  Retain the department form for 2 years.</w:t>
      </w:r>
    </w:p>
    <w:p w:rsidR="00ED5D32" w:rsidRPr="00501C41" w:rsidRDefault="00ED5D32" w:rsidP="00ED5D32">
      <w:pPr>
        <w:pStyle w:val="Heading4"/>
        <w:rPr>
          <w:rFonts w:asciiTheme="minorHAnsi" w:hAnsiTheme="minorHAnsi"/>
          <w:i/>
        </w:rPr>
      </w:pPr>
      <w:r w:rsidRPr="00501C41">
        <w:rPr>
          <w:rFonts w:asciiTheme="minorHAnsi" w:hAnsiTheme="minorHAnsi"/>
        </w:rPr>
        <w:t>Placement of Labels on the Tubes</w:t>
      </w:r>
    </w:p>
    <w:p w:rsidR="00ED5D32" w:rsidRPr="00501C41" w:rsidRDefault="00ED5D32" w:rsidP="00ED5D32">
      <w:pPr>
        <w:rPr>
          <w:rFonts w:asciiTheme="minorHAnsi" w:hAnsiTheme="minorHAnsi"/>
          <w:b/>
          <w:bCs/>
        </w:rPr>
      </w:pPr>
    </w:p>
    <w:p w:rsidR="00ED5D32" w:rsidRPr="00501C41" w:rsidRDefault="00ED5D32" w:rsidP="00ED5D32">
      <w:pPr>
        <w:pStyle w:val="BodyText"/>
        <w:rPr>
          <w:rFonts w:asciiTheme="minorHAnsi" w:hAnsiTheme="minorHAnsi"/>
          <w:sz w:val="22"/>
          <w:szCs w:val="22"/>
        </w:rPr>
      </w:pPr>
      <w:r w:rsidRPr="00501C41">
        <w:rPr>
          <w:rFonts w:asciiTheme="minorHAnsi" w:hAnsiTheme="minorHAnsi"/>
          <w:sz w:val="22"/>
          <w:szCs w:val="22"/>
        </w:rPr>
        <w:t xml:space="preserve">The barcoded labels that are generated from the Rover device must be placed on the tubes with a specific orientation.  The first letter of the last name is oriented toward the top of the tube. </w:t>
      </w:r>
    </w:p>
    <w:p w:rsidR="00ED5D32" w:rsidRPr="00501C41" w:rsidRDefault="00ED5D32" w:rsidP="00ED5D32">
      <w:pPr>
        <w:pStyle w:val="BodyText"/>
        <w:rPr>
          <w:rFonts w:asciiTheme="minorHAnsi" w:hAnsiTheme="minorHAnsi"/>
          <w:sz w:val="22"/>
          <w:szCs w:val="22"/>
        </w:rPr>
      </w:pPr>
    </w:p>
    <w:p w:rsidR="00ED5D32" w:rsidRPr="00501C41" w:rsidRDefault="00ED5D32" w:rsidP="00ED5D32">
      <w:pPr>
        <w:rPr>
          <w:rFonts w:asciiTheme="minorHAnsi" w:hAnsiTheme="minorHAnsi"/>
        </w:rPr>
      </w:pPr>
      <w:r w:rsidRPr="00501C41">
        <w:rPr>
          <w:rFonts w:asciiTheme="minorHAnsi" w:hAnsiTheme="minorHAnsi"/>
        </w:rPr>
        <w:t>Note the placement of the label.  The barcode is positioned closer to the cap and is in line with the tube.</w:t>
      </w:r>
    </w:p>
    <w:p w:rsidR="00ED5D32" w:rsidRPr="00501C41" w:rsidRDefault="00ED5D32" w:rsidP="00ED5D32">
      <w:pPr>
        <w:rPr>
          <w:rFonts w:asciiTheme="minorHAnsi" w:hAnsiTheme="minorHAnsi"/>
        </w:rPr>
      </w:pPr>
    </w:p>
    <w:p w:rsidR="00ED5D32" w:rsidRDefault="00ED5D32" w:rsidP="00ED5D32">
      <w:pPr>
        <w:rPr>
          <w:rFonts w:asciiTheme="minorHAnsi" w:hAnsiTheme="minorHAnsi"/>
        </w:rPr>
      </w:pPr>
    </w:p>
    <w:p w:rsidR="00ED5D32" w:rsidRDefault="00ED5D32" w:rsidP="00ED5D32">
      <w:pPr>
        <w:rPr>
          <w:rFonts w:asciiTheme="minorHAnsi" w:hAnsiTheme="minorHAnsi"/>
          <w:noProof/>
        </w:rPr>
      </w:pPr>
    </w:p>
    <w:p w:rsidR="00ED5D32" w:rsidRPr="00501C41" w:rsidRDefault="00ED5D32" w:rsidP="00ED5D32">
      <w:pPr>
        <w:rPr>
          <w:rFonts w:asciiTheme="minorHAnsi" w:hAnsiTheme="minorHAnsi"/>
        </w:rPr>
      </w:pPr>
      <w:r w:rsidRPr="00501C41">
        <w:rPr>
          <w:rFonts w:asciiTheme="minorHAnsi" w:hAnsiTheme="minorHAnsi"/>
          <w:noProof/>
        </w:rPr>
        <w:drawing>
          <wp:anchor distT="0" distB="0" distL="114300" distR="114300" simplePos="0" relativeHeight="251666432" behindDoc="1" locked="0" layoutInCell="1" allowOverlap="1">
            <wp:simplePos x="0" y="0"/>
            <wp:positionH relativeFrom="column">
              <wp:posOffset>1143000</wp:posOffset>
            </wp:positionH>
            <wp:positionV relativeFrom="paragraph">
              <wp:posOffset>118110</wp:posOffset>
            </wp:positionV>
            <wp:extent cx="2057400" cy="1367155"/>
            <wp:effectExtent l="19050" t="0" r="0" b="0"/>
            <wp:wrapNone/>
            <wp:docPr id="23" name="Picture 2" descr="DSC_0593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0593small"/>
                    <pic:cNvPicPr>
                      <a:picLocks noChangeAspect="1" noChangeArrowheads="1"/>
                    </pic:cNvPicPr>
                  </pic:nvPicPr>
                  <pic:blipFill>
                    <a:blip r:embed="rId10" cstate="print">
                      <a:grayscl/>
                    </a:blip>
                    <a:srcRect/>
                    <a:stretch>
                      <a:fillRect/>
                    </a:stretch>
                  </pic:blipFill>
                  <pic:spPr bwMode="auto">
                    <a:xfrm>
                      <a:off x="0" y="0"/>
                      <a:ext cx="2057400" cy="1367155"/>
                    </a:xfrm>
                    <a:prstGeom prst="rect">
                      <a:avLst/>
                    </a:prstGeom>
                    <a:noFill/>
                    <a:ln w="9525">
                      <a:noFill/>
                      <a:miter lim="800000"/>
                      <a:headEnd/>
                      <a:tailEnd/>
                    </a:ln>
                  </pic:spPr>
                </pic:pic>
              </a:graphicData>
            </a:graphic>
          </wp:anchor>
        </w:drawing>
      </w:r>
    </w:p>
    <w:p w:rsidR="00ED5D32" w:rsidRDefault="00ED5D32" w:rsidP="00ED5D32">
      <w:pPr>
        <w:rPr>
          <w:rFonts w:asciiTheme="minorHAnsi" w:hAnsiTheme="minorHAnsi"/>
          <w:b/>
          <w:bCs/>
        </w:rPr>
      </w:pPr>
    </w:p>
    <w:p w:rsidR="00ED5D32" w:rsidRDefault="00ED5D32" w:rsidP="00ED5D32">
      <w:pPr>
        <w:rPr>
          <w:rFonts w:asciiTheme="minorHAnsi" w:hAnsiTheme="minorHAnsi"/>
          <w:b/>
          <w:bCs/>
        </w:rPr>
      </w:pPr>
    </w:p>
    <w:p w:rsidR="00ED5D32" w:rsidRDefault="00ED5D32" w:rsidP="00ED5D32">
      <w:pPr>
        <w:rPr>
          <w:rFonts w:asciiTheme="minorHAnsi" w:hAnsiTheme="minorHAnsi"/>
          <w:b/>
          <w:bCs/>
        </w:rPr>
      </w:pPr>
    </w:p>
    <w:p w:rsidR="00ED5D32" w:rsidRDefault="00ED5D32" w:rsidP="00ED5D32">
      <w:pPr>
        <w:rPr>
          <w:rFonts w:asciiTheme="minorHAnsi" w:hAnsiTheme="minorHAnsi"/>
          <w:b/>
          <w:bCs/>
        </w:rPr>
      </w:pPr>
    </w:p>
    <w:p w:rsidR="00ED5D32" w:rsidRPr="00ED5D32" w:rsidRDefault="00ED5D32" w:rsidP="00ED5D32">
      <w:pPr>
        <w:rPr>
          <w:rFonts w:asciiTheme="minorHAnsi" w:hAnsiTheme="minorHAnsi"/>
        </w:rPr>
      </w:pPr>
      <w:r w:rsidRPr="00501C41">
        <w:rPr>
          <w:rFonts w:asciiTheme="minorHAnsi" w:hAnsiTheme="minorHAnsi"/>
          <w:b/>
          <w:bCs/>
        </w:rPr>
        <w:t>Transporting Specimens back to the Laboratory</w:t>
      </w:r>
    </w:p>
    <w:p w:rsidR="00ED5D32" w:rsidRPr="00501C41" w:rsidRDefault="00ED5D32" w:rsidP="00ED5D32">
      <w:pPr>
        <w:rPr>
          <w:rFonts w:asciiTheme="minorHAnsi" w:hAnsiTheme="minorHAnsi"/>
          <w:b/>
          <w:bCs/>
        </w:rPr>
      </w:pPr>
    </w:p>
    <w:p w:rsidR="00ED5D32" w:rsidRPr="00501C41" w:rsidRDefault="00ED5D32" w:rsidP="00ED5D32">
      <w:pPr>
        <w:pStyle w:val="BodyText"/>
        <w:rPr>
          <w:rFonts w:asciiTheme="minorHAnsi" w:hAnsiTheme="minorHAnsi"/>
          <w:sz w:val="22"/>
          <w:szCs w:val="22"/>
        </w:rPr>
      </w:pPr>
      <w:r w:rsidRPr="00501C41">
        <w:rPr>
          <w:rFonts w:asciiTheme="minorHAnsi" w:hAnsiTheme="minorHAnsi"/>
          <w:sz w:val="22"/>
          <w:szCs w:val="22"/>
        </w:rPr>
        <w:t xml:space="preserve">Samples are delivered to Central Processing every 30 minutes via the pneumatic tube system, or within 1.5 hours of collection if the pneumatic tube system is down and they are hand delivered by the Phlebotomy or Nursing staff.  Blood collection tubes are maintained at room temperature unless otherwise instructed by specific specimen requirements.  </w:t>
      </w:r>
    </w:p>
    <w:p w:rsidR="00ED5D32" w:rsidRPr="00501C41" w:rsidRDefault="00ED5D32" w:rsidP="00ED5D32">
      <w:pPr>
        <w:pStyle w:val="BodyText"/>
        <w:rPr>
          <w:rFonts w:asciiTheme="minorHAnsi" w:hAnsiTheme="minorHAnsi"/>
          <w:sz w:val="22"/>
          <w:szCs w:val="22"/>
        </w:rPr>
      </w:pPr>
    </w:p>
    <w:p w:rsidR="00ED5D32" w:rsidRPr="00501C41" w:rsidRDefault="00ED5D32" w:rsidP="00ED5D32">
      <w:pPr>
        <w:pStyle w:val="BodyText"/>
        <w:rPr>
          <w:rFonts w:asciiTheme="minorHAnsi" w:hAnsiTheme="minorHAnsi"/>
          <w:b/>
          <w:bCs/>
          <w:sz w:val="22"/>
          <w:szCs w:val="22"/>
        </w:rPr>
      </w:pPr>
      <w:r w:rsidRPr="00501C41">
        <w:rPr>
          <w:rFonts w:asciiTheme="minorHAnsi" w:hAnsiTheme="minorHAnsi"/>
          <w:b/>
          <w:bCs/>
          <w:sz w:val="22"/>
          <w:szCs w:val="22"/>
        </w:rPr>
        <w:t>Receiving the Specimen in the Laboratory</w:t>
      </w:r>
    </w:p>
    <w:p w:rsidR="00ED5D32" w:rsidRPr="00501C41" w:rsidRDefault="00ED5D32" w:rsidP="00ED5D32">
      <w:pPr>
        <w:pStyle w:val="BodyText"/>
        <w:rPr>
          <w:rFonts w:asciiTheme="minorHAnsi" w:hAnsiTheme="minorHAnsi"/>
          <w:b/>
          <w:bCs/>
          <w:sz w:val="22"/>
          <w:szCs w:val="22"/>
        </w:rPr>
      </w:pPr>
    </w:p>
    <w:p w:rsidR="00ED5D32" w:rsidRPr="00501C41" w:rsidRDefault="00ED5D32" w:rsidP="00ED5D32">
      <w:pPr>
        <w:pStyle w:val="BodyText"/>
        <w:rPr>
          <w:rFonts w:asciiTheme="minorHAnsi" w:hAnsiTheme="minorHAnsi"/>
          <w:bCs/>
          <w:sz w:val="22"/>
          <w:szCs w:val="22"/>
        </w:rPr>
      </w:pPr>
      <w:r w:rsidRPr="00501C41">
        <w:rPr>
          <w:rFonts w:asciiTheme="minorHAnsi" w:hAnsiTheme="minorHAnsi"/>
          <w:bCs/>
          <w:sz w:val="22"/>
          <w:szCs w:val="22"/>
        </w:rPr>
        <w:t xml:space="preserve">Samples are received in the Beaker Lab System upon receipt on the </w:t>
      </w:r>
      <w:r w:rsidR="00985A6B">
        <w:rPr>
          <w:rFonts w:asciiTheme="minorHAnsi" w:hAnsiTheme="minorHAnsi"/>
          <w:bCs/>
          <w:sz w:val="22"/>
          <w:szCs w:val="22"/>
        </w:rPr>
        <w:t>Mobile Electronic</w:t>
      </w:r>
      <w:r w:rsidRPr="00501C41">
        <w:rPr>
          <w:rFonts w:asciiTheme="minorHAnsi" w:hAnsiTheme="minorHAnsi"/>
          <w:bCs/>
          <w:sz w:val="22"/>
          <w:szCs w:val="22"/>
        </w:rPr>
        <w:t xml:space="preserve"> device or by Central Processing for orders not collected with the device.</w:t>
      </w:r>
    </w:p>
    <w:p w:rsidR="00ED5D32" w:rsidRPr="00501C41" w:rsidRDefault="00ED5D32" w:rsidP="00ED5D32">
      <w:pPr>
        <w:pStyle w:val="BodyText"/>
        <w:rPr>
          <w:rFonts w:asciiTheme="minorHAnsi" w:hAnsiTheme="minorHAnsi"/>
          <w:b/>
          <w:bCs/>
          <w:sz w:val="22"/>
          <w:szCs w:val="22"/>
        </w:rPr>
      </w:pPr>
    </w:p>
    <w:p w:rsidR="00ED5D32" w:rsidRPr="00501C41" w:rsidRDefault="00ED5D32" w:rsidP="00ED5D32">
      <w:pPr>
        <w:pStyle w:val="BodyText"/>
        <w:ind w:left="360"/>
        <w:rPr>
          <w:rFonts w:asciiTheme="minorHAnsi" w:hAnsiTheme="minorHAnsi"/>
          <w:b/>
          <w:bCs/>
          <w:sz w:val="22"/>
          <w:szCs w:val="22"/>
        </w:rPr>
      </w:pPr>
    </w:p>
    <w:p w:rsidR="00ED5D32" w:rsidRPr="00501C41" w:rsidRDefault="00ED5D32" w:rsidP="00ED5D32">
      <w:pPr>
        <w:rPr>
          <w:rFonts w:asciiTheme="minorHAnsi" w:hAnsiTheme="minorHAnsi"/>
          <w:b/>
          <w:bCs/>
        </w:rPr>
      </w:pPr>
      <w:r w:rsidRPr="00501C41">
        <w:rPr>
          <w:rFonts w:asciiTheme="minorHAnsi" w:hAnsiTheme="minorHAnsi"/>
          <w:b/>
          <w:bCs/>
        </w:rPr>
        <w:t>Procedure Notes</w:t>
      </w:r>
    </w:p>
    <w:p w:rsidR="00ED5D32" w:rsidRDefault="00ED5D32" w:rsidP="000A44F1">
      <w:pPr>
        <w:numPr>
          <w:ilvl w:val="0"/>
          <w:numId w:val="17"/>
        </w:numPr>
        <w:spacing w:after="0" w:line="240" w:lineRule="auto"/>
        <w:rPr>
          <w:rFonts w:asciiTheme="minorHAnsi" w:hAnsiTheme="minorHAnsi"/>
        </w:rPr>
      </w:pPr>
      <w:r w:rsidRPr="00501C41">
        <w:rPr>
          <w:rFonts w:asciiTheme="minorHAnsi" w:hAnsiTheme="minorHAnsi"/>
        </w:rPr>
        <w:t xml:space="preserve"> Occasionally after phlebotomists complete a round nursing staff will ask them to draw another patient.  If this add-on will not interfere with the timeliness of the other patient samples or will not interfere with reporting to the next assigned task, then phlebotomists may accept the add-on test.  If time does not allow for the add-on, then the nursing staff should be informed that the lab will return for that sample on the next round.  </w:t>
      </w:r>
    </w:p>
    <w:p w:rsidR="00335B23" w:rsidRPr="00501C41" w:rsidRDefault="00335B23" w:rsidP="000A44F1">
      <w:pPr>
        <w:numPr>
          <w:ilvl w:val="0"/>
          <w:numId w:val="17"/>
        </w:numPr>
        <w:spacing w:after="0" w:line="240" w:lineRule="auto"/>
        <w:rPr>
          <w:rFonts w:asciiTheme="minorHAnsi" w:hAnsiTheme="minorHAnsi"/>
        </w:rPr>
      </w:pPr>
      <w:r>
        <w:rPr>
          <w:rFonts w:asciiTheme="minorHAnsi" w:hAnsiTheme="minorHAnsi"/>
        </w:rPr>
        <w:t>If the Phlebotomists are anticipating a delay in the arrival to the floor, they will notify the unit of any delays.</w:t>
      </w:r>
    </w:p>
    <w:p w:rsidR="00ED5D32" w:rsidRPr="00501C41" w:rsidRDefault="00ED5D32" w:rsidP="000A44F1">
      <w:pPr>
        <w:numPr>
          <w:ilvl w:val="0"/>
          <w:numId w:val="17"/>
        </w:numPr>
        <w:spacing w:after="0" w:line="240" w:lineRule="auto"/>
        <w:rPr>
          <w:rFonts w:asciiTheme="minorHAnsi" w:hAnsiTheme="minorHAnsi"/>
        </w:rPr>
      </w:pPr>
      <w:r w:rsidRPr="00501C41">
        <w:rPr>
          <w:rFonts w:asciiTheme="minorHAnsi" w:hAnsiTheme="minorHAnsi"/>
        </w:rPr>
        <w:t>The Central Processing department enters Wake One requisitions returned from the inpatient floors.</w:t>
      </w:r>
    </w:p>
    <w:p w:rsidR="00ED5D32" w:rsidRPr="00501C41" w:rsidRDefault="00ED5D32" w:rsidP="000A44F1">
      <w:pPr>
        <w:numPr>
          <w:ilvl w:val="0"/>
          <w:numId w:val="17"/>
        </w:numPr>
        <w:spacing w:after="0" w:line="240" w:lineRule="auto"/>
        <w:rPr>
          <w:rFonts w:asciiTheme="minorHAnsi" w:hAnsiTheme="minorHAnsi"/>
        </w:rPr>
      </w:pPr>
      <w:r w:rsidRPr="00501C41">
        <w:rPr>
          <w:rFonts w:asciiTheme="minorHAnsi" w:hAnsiTheme="minorHAnsi"/>
        </w:rPr>
        <w:t>In the event of duplicate requests, the phlebotomists will verify that there are other active or completed orders in the LIS and call the nursing unit to confirm the duplicate or that it is a repeat request.  The duplicate will not be credited until these 2 steps are completed.</w:t>
      </w:r>
    </w:p>
    <w:p w:rsidR="00ED5D32" w:rsidRDefault="00ED5D32" w:rsidP="000A44F1">
      <w:pPr>
        <w:numPr>
          <w:ilvl w:val="0"/>
          <w:numId w:val="17"/>
        </w:numPr>
        <w:spacing w:after="0" w:line="240" w:lineRule="auto"/>
        <w:rPr>
          <w:rFonts w:asciiTheme="minorHAnsi" w:hAnsiTheme="minorHAnsi"/>
        </w:rPr>
      </w:pPr>
      <w:r w:rsidRPr="00501C41">
        <w:rPr>
          <w:rFonts w:asciiTheme="minorHAnsi" w:hAnsiTheme="minorHAnsi"/>
        </w:rPr>
        <w:t>In the event that a sample is not obtained by the phlebotomy team, a credit or reschedule code will be placed on the credit/reschedule sheets to document the communication of a failed collection to the nurse.  The nurse will initial the paper to document the lack of collection.</w:t>
      </w:r>
    </w:p>
    <w:p w:rsidR="00370260" w:rsidRDefault="00370260" w:rsidP="000A44F1">
      <w:pPr>
        <w:numPr>
          <w:ilvl w:val="0"/>
          <w:numId w:val="17"/>
        </w:numPr>
        <w:spacing w:after="0" w:line="240" w:lineRule="auto"/>
        <w:rPr>
          <w:rFonts w:asciiTheme="minorHAnsi" w:hAnsiTheme="minorHAnsi"/>
        </w:rPr>
      </w:pPr>
      <w:r>
        <w:rPr>
          <w:rFonts w:asciiTheme="minorHAnsi" w:hAnsiTheme="minorHAnsi"/>
        </w:rPr>
        <w:lastRenderedPageBreak/>
        <w:t>The Collectors name, time and date of collection are recorded electronically on the mobile device and into the electronic medical record.  In the event of a downtime, manual requisitions are used and signed off with the same information by the Phlebotomist at the time of Collection.</w:t>
      </w:r>
    </w:p>
    <w:p w:rsidR="00370260" w:rsidRDefault="00370260" w:rsidP="000A44F1">
      <w:pPr>
        <w:numPr>
          <w:ilvl w:val="0"/>
          <w:numId w:val="17"/>
        </w:numPr>
        <w:spacing w:after="0" w:line="240" w:lineRule="auto"/>
        <w:rPr>
          <w:rFonts w:asciiTheme="minorHAnsi" w:hAnsiTheme="minorHAnsi"/>
        </w:rPr>
      </w:pPr>
      <w:r>
        <w:rPr>
          <w:rFonts w:asciiTheme="minorHAnsi" w:hAnsiTheme="minorHAnsi"/>
        </w:rPr>
        <w:t>Scheduled downtimes are typically addressed by collecting routine samples early or before the downtime goes into effect.</w:t>
      </w:r>
    </w:p>
    <w:p w:rsidR="001E0ECC" w:rsidRDefault="00370260" w:rsidP="001E0ECC">
      <w:pPr>
        <w:numPr>
          <w:ilvl w:val="0"/>
          <w:numId w:val="17"/>
        </w:numPr>
        <w:spacing w:after="0" w:line="240" w:lineRule="auto"/>
        <w:rPr>
          <w:rFonts w:asciiTheme="minorHAnsi" w:hAnsiTheme="minorHAnsi"/>
        </w:rPr>
      </w:pPr>
      <w:r>
        <w:rPr>
          <w:rFonts w:asciiTheme="minorHAnsi" w:hAnsiTheme="minorHAnsi"/>
        </w:rPr>
        <w:t xml:space="preserve">Unscheduled downtimes require the coordination of Nursing, the Lab, and the Information Technology team.  Without the mobile device’s functionality, the Phlebotomist cannot see lab orders and therefore cannot collect samples.  When it is determined and communicate that downtime procedures will go into effect, Nursing will use the BCA (Business Continuity </w:t>
      </w:r>
      <w:r w:rsidR="001E0ECC">
        <w:rPr>
          <w:rFonts w:asciiTheme="minorHAnsi" w:hAnsiTheme="minorHAnsi"/>
        </w:rPr>
        <w:t>device) to retrieve orders and complete manual downtime requisitions.  The Phlebotomists will continue to round in their normal manner to collect these samples.  Document labels are obtained from the units and placed on the samples, or handwritten can be used if legible.  All requisitions need be signed and dated with the time of collection.</w:t>
      </w:r>
    </w:p>
    <w:p w:rsidR="00ED5D32" w:rsidRPr="001E0ECC" w:rsidRDefault="00ED5D32" w:rsidP="001E0ECC">
      <w:pPr>
        <w:numPr>
          <w:ilvl w:val="0"/>
          <w:numId w:val="17"/>
        </w:numPr>
        <w:spacing w:after="0" w:line="240" w:lineRule="auto"/>
        <w:rPr>
          <w:rFonts w:asciiTheme="minorHAnsi" w:hAnsiTheme="minorHAnsi"/>
        </w:rPr>
      </w:pPr>
      <w:r w:rsidRPr="001E0ECC">
        <w:rPr>
          <w:rFonts w:asciiTheme="minorHAnsi" w:hAnsiTheme="minorHAnsi"/>
        </w:rPr>
        <w:t>Acceptable credit and reschedule codes are listed below</w:t>
      </w:r>
      <w:r w:rsidR="00816F19" w:rsidRPr="001E0ECC">
        <w:rPr>
          <w:rFonts w:asciiTheme="minorHAnsi" w:hAnsiTheme="minorHAnsi"/>
        </w:rPr>
        <w:fldChar w:fldCharType="begin"/>
      </w:r>
      <w:r w:rsidRPr="001E0ECC">
        <w:rPr>
          <w:rFonts w:asciiTheme="minorHAnsi" w:hAnsiTheme="minorHAnsi"/>
        </w:rPr>
        <w:instrText xml:space="preserve"> TC "</w:instrText>
      </w:r>
      <w:bookmarkStart w:id="3" w:name="_Toc158084734"/>
      <w:r w:rsidRPr="001E0ECC">
        <w:rPr>
          <w:rFonts w:asciiTheme="minorHAnsi" w:hAnsiTheme="minorHAnsi"/>
        </w:rPr>
        <w:instrText>Acceptable credit and reschedule codes are listed below</w:instrText>
      </w:r>
      <w:bookmarkEnd w:id="3"/>
      <w:r w:rsidRPr="001E0ECC">
        <w:rPr>
          <w:rFonts w:asciiTheme="minorHAnsi" w:hAnsiTheme="minorHAnsi"/>
        </w:rPr>
        <w:instrText xml:space="preserve">" \f C \l "1" </w:instrText>
      </w:r>
      <w:r w:rsidR="00816F19" w:rsidRPr="001E0ECC">
        <w:rPr>
          <w:rFonts w:asciiTheme="minorHAnsi" w:hAnsiTheme="minorHAnsi"/>
        </w:rPr>
        <w:fldChar w:fldCharType="end"/>
      </w:r>
      <w:r w:rsidRPr="001E0ECC">
        <w:rPr>
          <w:rFonts w:asciiTheme="minorHAnsi" w:hAnsiTheme="minorHAnsi"/>
        </w:rPr>
        <w:t>.</w:t>
      </w:r>
    </w:p>
    <w:p w:rsidR="00ED5D32" w:rsidRPr="00501C41" w:rsidRDefault="00ED5D32" w:rsidP="00ED5D32">
      <w:pPr>
        <w:ind w:left="360"/>
        <w:rPr>
          <w:rFonts w:asciiTheme="minorHAnsi" w:hAnsiTheme="minorHAnsi"/>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128"/>
      </w:tblGrid>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BADID</w:t>
            </w:r>
          </w:p>
        </w:tc>
        <w:tc>
          <w:tcPr>
            <w:tcW w:w="7128" w:type="dxa"/>
          </w:tcPr>
          <w:p w:rsidR="00ED5D32" w:rsidRPr="00501C41" w:rsidRDefault="00ED5D32" w:rsidP="005C576B">
            <w:pPr>
              <w:rPr>
                <w:rFonts w:asciiTheme="minorHAnsi" w:hAnsiTheme="minorHAnsi"/>
              </w:rPr>
            </w:pPr>
            <w:r w:rsidRPr="00501C41">
              <w:rPr>
                <w:rFonts w:asciiTheme="minorHAnsi" w:hAnsiTheme="minorHAnsi"/>
              </w:rPr>
              <w:t>Patient ID incorrect  = cancel</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BROK</w:t>
            </w:r>
          </w:p>
        </w:tc>
        <w:tc>
          <w:tcPr>
            <w:tcW w:w="7128" w:type="dxa"/>
          </w:tcPr>
          <w:p w:rsidR="00ED5D32" w:rsidRPr="00501C41" w:rsidRDefault="00ED5D32" w:rsidP="005C576B">
            <w:pPr>
              <w:rPr>
                <w:rFonts w:asciiTheme="minorHAnsi" w:hAnsiTheme="minorHAnsi"/>
              </w:rPr>
            </w:pPr>
            <w:r w:rsidRPr="00501C41">
              <w:rPr>
                <w:rFonts w:asciiTheme="minorHAnsi" w:hAnsiTheme="minorHAnsi"/>
              </w:rPr>
              <w:t>Broken/spilled in transit  = cancel</w:t>
            </w:r>
          </w:p>
        </w:tc>
      </w:tr>
      <w:tr w:rsidR="00ED5D32" w:rsidRPr="00501C41" w:rsidTr="00985A6B">
        <w:trPr>
          <w:trHeight w:val="368"/>
        </w:trPr>
        <w:tc>
          <w:tcPr>
            <w:tcW w:w="1728" w:type="dxa"/>
          </w:tcPr>
          <w:p w:rsidR="00ED5D32" w:rsidRPr="00501C41" w:rsidRDefault="00ED5D32" w:rsidP="005C576B">
            <w:pPr>
              <w:rPr>
                <w:rFonts w:asciiTheme="minorHAnsi" w:hAnsiTheme="minorHAnsi"/>
              </w:rPr>
            </w:pPr>
            <w:r w:rsidRPr="00501C41">
              <w:rPr>
                <w:rFonts w:asciiTheme="minorHAnsi" w:hAnsiTheme="minorHAnsi"/>
              </w:rPr>
              <w:t>CANOR</w:t>
            </w:r>
          </w:p>
        </w:tc>
        <w:tc>
          <w:tcPr>
            <w:tcW w:w="7128" w:type="dxa"/>
          </w:tcPr>
          <w:p w:rsidR="00ED5D32" w:rsidRPr="00501C41" w:rsidRDefault="00ED5D32" w:rsidP="005C576B">
            <w:pPr>
              <w:rPr>
                <w:rFonts w:asciiTheme="minorHAnsi" w:hAnsiTheme="minorHAnsi"/>
              </w:rPr>
            </w:pPr>
            <w:r w:rsidRPr="00501C41">
              <w:rPr>
                <w:rFonts w:asciiTheme="minorHAnsi" w:hAnsiTheme="minorHAnsi"/>
              </w:rPr>
              <w:t>Physician cancelled order  = cancel</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CLTD</w:t>
            </w:r>
          </w:p>
        </w:tc>
        <w:tc>
          <w:tcPr>
            <w:tcW w:w="7128" w:type="dxa"/>
          </w:tcPr>
          <w:p w:rsidR="00ED5D32" w:rsidRPr="00501C41" w:rsidRDefault="00ED5D32" w:rsidP="005C576B">
            <w:pPr>
              <w:rPr>
                <w:rFonts w:asciiTheme="minorHAnsi" w:hAnsiTheme="minorHAnsi"/>
              </w:rPr>
            </w:pPr>
            <w:r w:rsidRPr="00501C41">
              <w:rPr>
                <w:rFonts w:asciiTheme="minorHAnsi" w:hAnsiTheme="minorHAnsi"/>
              </w:rPr>
              <w:t>Clotted = cancel</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DBN</w:t>
            </w:r>
          </w:p>
        </w:tc>
        <w:tc>
          <w:tcPr>
            <w:tcW w:w="7128" w:type="dxa"/>
          </w:tcPr>
          <w:p w:rsidR="00ED5D32" w:rsidRPr="00501C41" w:rsidRDefault="00ED5D32" w:rsidP="005C576B">
            <w:pPr>
              <w:rPr>
                <w:rFonts w:asciiTheme="minorHAnsi" w:hAnsiTheme="minorHAnsi"/>
              </w:rPr>
            </w:pPr>
            <w:r w:rsidRPr="00501C41">
              <w:rPr>
                <w:rFonts w:asciiTheme="minorHAnsi" w:hAnsiTheme="minorHAnsi"/>
              </w:rPr>
              <w:t>Has been drawn by nurse/physician =cancel</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DUPL</w:t>
            </w:r>
          </w:p>
        </w:tc>
        <w:tc>
          <w:tcPr>
            <w:tcW w:w="7128" w:type="dxa"/>
          </w:tcPr>
          <w:p w:rsidR="00ED5D32" w:rsidRPr="00501C41" w:rsidRDefault="00ED5D32" w:rsidP="005C576B">
            <w:pPr>
              <w:rPr>
                <w:rFonts w:asciiTheme="minorHAnsi" w:hAnsiTheme="minorHAnsi"/>
              </w:rPr>
            </w:pPr>
            <w:r w:rsidRPr="00501C41">
              <w:rPr>
                <w:rFonts w:asciiTheme="minorHAnsi" w:hAnsiTheme="minorHAnsi"/>
              </w:rPr>
              <w:t>Duplicate request = reschedule or cancel</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EMLA</w:t>
            </w:r>
          </w:p>
        </w:tc>
        <w:tc>
          <w:tcPr>
            <w:tcW w:w="7128" w:type="dxa"/>
          </w:tcPr>
          <w:p w:rsidR="00ED5D32" w:rsidRPr="00501C41" w:rsidRDefault="00ED5D32" w:rsidP="005C576B">
            <w:pPr>
              <w:rPr>
                <w:rFonts w:asciiTheme="minorHAnsi" w:hAnsiTheme="minorHAnsi"/>
              </w:rPr>
            </w:pPr>
            <w:r w:rsidRPr="00501C41">
              <w:rPr>
                <w:rFonts w:asciiTheme="minorHAnsi" w:hAnsiTheme="minorHAnsi"/>
              </w:rPr>
              <w:t>EMLA cream not used.= reschedule for next round</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FLOOR</w:t>
            </w:r>
          </w:p>
        </w:tc>
        <w:tc>
          <w:tcPr>
            <w:tcW w:w="7128" w:type="dxa"/>
          </w:tcPr>
          <w:p w:rsidR="00ED5D32" w:rsidRPr="00501C41" w:rsidRDefault="00ED5D32" w:rsidP="005C576B">
            <w:pPr>
              <w:rPr>
                <w:rFonts w:asciiTheme="minorHAnsi" w:hAnsiTheme="minorHAnsi"/>
              </w:rPr>
            </w:pPr>
            <w:r w:rsidRPr="00501C41">
              <w:rPr>
                <w:rFonts w:asciiTheme="minorHAnsi" w:hAnsiTheme="minorHAnsi"/>
              </w:rPr>
              <w:t>Floor ordered incorrectly = reschedule or cancel</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IMCL</w:t>
            </w:r>
          </w:p>
        </w:tc>
        <w:tc>
          <w:tcPr>
            <w:tcW w:w="7128" w:type="dxa"/>
          </w:tcPr>
          <w:p w:rsidR="00ED5D32" w:rsidRPr="00501C41" w:rsidRDefault="00ED5D32" w:rsidP="005C576B">
            <w:pPr>
              <w:rPr>
                <w:rFonts w:asciiTheme="minorHAnsi" w:hAnsiTheme="minorHAnsi"/>
              </w:rPr>
            </w:pPr>
            <w:r w:rsidRPr="00501C41">
              <w:rPr>
                <w:rFonts w:asciiTheme="minorHAnsi" w:hAnsiTheme="minorHAnsi"/>
              </w:rPr>
              <w:t>Improperly collected = cancel</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IMPS</w:t>
            </w:r>
          </w:p>
        </w:tc>
        <w:tc>
          <w:tcPr>
            <w:tcW w:w="7128" w:type="dxa"/>
          </w:tcPr>
          <w:p w:rsidR="00ED5D32" w:rsidRPr="00501C41" w:rsidRDefault="00ED5D32" w:rsidP="005C576B">
            <w:pPr>
              <w:rPr>
                <w:rFonts w:asciiTheme="minorHAnsi" w:hAnsiTheme="minorHAnsi"/>
              </w:rPr>
            </w:pPr>
            <w:r w:rsidRPr="00501C41">
              <w:rPr>
                <w:rFonts w:asciiTheme="minorHAnsi" w:hAnsiTheme="minorHAnsi"/>
              </w:rPr>
              <w:t>Wrong tube/specimen type = cancel</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IVON</w:t>
            </w:r>
          </w:p>
        </w:tc>
        <w:tc>
          <w:tcPr>
            <w:tcW w:w="7128" w:type="dxa"/>
          </w:tcPr>
          <w:p w:rsidR="00ED5D32" w:rsidRPr="00501C41" w:rsidRDefault="00ED5D32" w:rsidP="005C576B">
            <w:pPr>
              <w:rPr>
                <w:rFonts w:asciiTheme="minorHAnsi" w:hAnsiTheme="minorHAnsi"/>
              </w:rPr>
            </w:pPr>
            <w:r w:rsidRPr="00501C41">
              <w:rPr>
                <w:rFonts w:asciiTheme="minorHAnsi" w:hAnsiTheme="minorHAnsi"/>
              </w:rPr>
              <w:t>IV running = reschedule</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LABLU</w:t>
            </w:r>
          </w:p>
        </w:tc>
        <w:tc>
          <w:tcPr>
            <w:tcW w:w="7128" w:type="dxa"/>
          </w:tcPr>
          <w:p w:rsidR="00ED5D32" w:rsidRPr="00501C41" w:rsidRDefault="00ED5D32" w:rsidP="005C576B">
            <w:pPr>
              <w:rPr>
                <w:rFonts w:asciiTheme="minorHAnsi" w:hAnsiTheme="minorHAnsi"/>
              </w:rPr>
            </w:pPr>
            <w:r w:rsidRPr="00501C41">
              <w:rPr>
                <w:rFonts w:asciiTheme="minorHAnsi" w:hAnsiTheme="minorHAnsi"/>
              </w:rPr>
              <w:t>Unsatisfactory specimen/no label = cancel</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LABN2</w:t>
            </w:r>
          </w:p>
        </w:tc>
        <w:tc>
          <w:tcPr>
            <w:tcW w:w="7128" w:type="dxa"/>
          </w:tcPr>
          <w:p w:rsidR="00ED5D32" w:rsidRPr="00501C41" w:rsidRDefault="00ED5D32" w:rsidP="005C576B">
            <w:pPr>
              <w:rPr>
                <w:rFonts w:asciiTheme="minorHAnsi" w:hAnsiTheme="minorHAnsi"/>
              </w:rPr>
            </w:pPr>
            <w:r w:rsidRPr="00501C41">
              <w:rPr>
                <w:rFonts w:asciiTheme="minorHAnsi" w:hAnsiTheme="minorHAnsi"/>
              </w:rPr>
              <w:t>Lab unable to obtain after 2 attempts = reschedule 22:00</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LABUN</w:t>
            </w:r>
          </w:p>
        </w:tc>
        <w:tc>
          <w:tcPr>
            <w:tcW w:w="7128" w:type="dxa"/>
          </w:tcPr>
          <w:p w:rsidR="00ED5D32" w:rsidRPr="00501C41" w:rsidRDefault="00ED5D32" w:rsidP="005C576B">
            <w:pPr>
              <w:rPr>
                <w:rFonts w:asciiTheme="minorHAnsi" w:hAnsiTheme="minorHAnsi"/>
              </w:rPr>
            </w:pPr>
            <w:r w:rsidRPr="00501C41">
              <w:rPr>
                <w:rFonts w:asciiTheme="minorHAnsi" w:hAnsiTheme="minorHAnsi"/>
              </w:rPr>
              <w:t>Lab unable to obtain = reschedule for next round</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LOST</w:t>
            </w:r>
          </w:p>
        </w:tc>
        <w:tc>
          <w:tcPr>
            <w:tcW w:w="7128" w:type="dxa"/>
          </w:tcPr>
          <w:p w:rsidR="00ED5D32" w:rsidRPr="00501C41" w:rsidRDefault="00ED5D32" w:rsidP="005C576B">
            <w:pPr>
              <w:rPr>
                <w:rFonts w:asciiTheme="minorHAnsi" w:hAnsiTheme="minorHAnsi"/>
              </w:rPr>
            </w:pPr>
            <w:r w:rsidRPr="00501C41">
              <w:rPr>
                <w:rFonts w:asciiTheme="minorHAnsi" w:hAnsiTheme="minorHAnsi"/>
              </w:rPr>
              <w:t>Lost in transit to reference lab = cancel</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NABD</w:t>
            </w:r>
          </w:p>
        </w:tc>
        <w:tc>
          <w:tcPr>
            <w:tcW w:w="7128" w:type="dxa"/>
          </w:tcPr>
          <w:p w:rsidR="00ED5D32" w:rsidRPr="00501C41" w:rsidRDefault="00ED5D32" w:rsidP="005C576B">
            <w:pPr>
              <w:rPr>
                <w:rFonts w:asciiTheme="minorHAnsi" w:hAnsiTheme="minorHAnsi"/>
              </w:rPr>
            </w:pPr>
            <w:r w:rsidRPr="00501C41">
              <w:rPr>
                <w:rFonts w:asciiTheme="minorHAnsi" w:hAnsiTheme="minorHAnsi"/>
              </w:rPr>
              <w:t>No armband identification = cancel</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lastRenderedPageBreak/>
              <w:t>NO</w:t>
            </w:r>
          </w:p>
        </w:tc>
        <w:tc>
          <w:tcPr>
            <w:tcW w:w="7128" w:type="dxa"/>
          </w:tcPr>
          <w:p w:rsidR="00ED5D32" w:rsidRPr="00501C41" w:rsidRDefault="00ED5D32" w:rsidP="005C576B">
            <w:pPr>
              <w:rPr>
                <w:rFonts w:asciiTheme="minorHAnsi" w:hAnsiTheme="minorHAnsi"/>
              </w:rPr>
            </w:pPr>
            <w:r w:rsidRPr="00501C41">
              <w:rPr>
                <w:rFonts w:asciiTheme="minorHAnsi" w:hAnsiTheme="minorHAnsi"/>
              </w:rPr>
              <w:t>No sample received= cancel</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NOARM</w:t>
            </w:r>
          </w:p>
        </w:tc>
        <w:tc>
          <w:tcPr>
            <w:tcW w:w="7128" w:type="dxa"/>
          </w:tcPr>
          <w:p w:rsidR="00ED5D32" w:rsidRPr="00501C41" w:rsidRDefault="00ED5D32" w:rsidP="005C576B">
            <w:pPr>
              <w:rPr>
                <w:rFonts w:asciiTheme="minorHAnsi" w:hAnsiTheme="minorHAnsi"/>
              </w:rPr>
            </w:pPr>
            <w:r w:rsidRPr="00501C41">
              <w:rPr>
                <w:rFonts w:asciiTheme="minorHAnsi" w:hAnsiTheme="minorHAnsi"/>
              </w:rPr>
              <w:t>No available arm = reschedule next round</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NOICE</w:t>
            </w:r>
          </w:p>
        </w:tc>
        <w:tc>
          <w:tcPr>
            <w:tcW w:w="7128" w:type="dxa"/>
          </w:tcPr>
          <w:p w:rsidR="00ED5D32" w:rsidRPr="00501C41" w:rsidRDefault="00ED5D32" w:rsidP="005C576B">
            <w:pPr>
              <w:rPr>
                <w:rFonts w:asciiTheme="minorHAnsi" w:hAnsiTheme="minorHAnsi"/>
              </w:rPr>
            </w:pPr>
            <w:r w:rsidRPr="00501C41">
              <w:rPr>
                <w:rFonts w:asciiTheme="minorHAnsi" w:hAnsiTheme="minorHAnsi"/>
              </w:rPr>
              <w:t>Not received on ice = cancel</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NOLT</w:t>
            </w:r>
          </w:p>
        </w:tc>
        <w:tc>
          <w:tcPr>
            <w:tcW w:w="7128" w:type="dxa"/>
          </w:tcPr>
          <w:p w:rsidR="00ED5D32" w:rsidRPr="00501C41" w:rsidRDefault="00ED5D32" w:rsidP="005C576B">
            <w:pPr>
              <w:rPr>
                <w:rFonts w:asciiTheme="minorHAnsi" w:hAnsiTheme="minorHAnsi"/>
              </w:rPr>
            </w:pPr>
            <w:r w:rsidRPr="00501C41">
              <w:rPr>
                <w:rFonts w:asciiTheme="minorHAnsi" w:hAnsiTheme="minorHAnsi"/>
              </w:rPr>
              <w:t>Sample not protected from light = cancel</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NOTIM</w:t>
            </w:r>
          </w:p>
        </w:tc>
        <w:tc>
          <w:tcPr>
            <w:tcW w:w="7128" w:type="dxa"/>
          </w:tcPr>
          <w:p w:rsidR="00ED5D32" w:rsidRPr="00501C41" w:rsidRDefault="00ED5D32" w:rsidP="005C576B">
            <w:pPr>
              <w:rPr>
                <w:rFonts w:asciiTheme="minorHAnsi" w:hAnsiTheme="minorHAnsi"/>
              </w:rPr>
            </w:pPr>
            <w:r w:rsidRPr="00501C41">
              <w:rPr>
                <w:rFonts w:asciiTheme="minorHAnsi" w:hAnsiTheme="minorHAnsi"/>
              </w:rPr>
              <w:t>Not time = reschedule for appropriate time</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NOWARM</w:t>
            </w:r>
          </w:p>
        </w:tc>
        <w:tc>
          <w:tcPr>
            <w:tcW w:w="7128" w:type="dxa"/>
          </w:tcPr>
          <w:p w:rsidR="00ED5D32" w:rsidRPr="00501C41" w:rsidRDefault="00ED5D32" w:rsidP="005C576B">
            <w:pPr>
              <w:rPr>
                <w:rFonts w:asciiTheme="minorHAnsi" w:hAnsiTheme="minorHAnsi"/>
              </w:rPr>
            </w:pPr>
            <w:r w:rsidRPr="00501C41">
              <w:rPr>
                <w:rFonts w:asciiTheme="minorHAnsi" w:hAnsiTheme="minorHAnsi"/>
              </w:rPr>
              <w:t>Sample not kept warm = cancel</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OLD</w:t>
            </w:r>
          </w:p>
        </w:tc>
        <w:tc>
          <w:tcPr>
            <w:tcW w:w="7128" w:type="dxa"/>
          </w:tcPr>
          <w:p w:rsidR="00ED5D32" w:rsidRPr="00501C41" w:rsidRDefault="00ED5D32" w:rsidP="005C576B">
            <w:pPr>
              <w:rPr>
                <w:rFonts w:asciiTheme="minorHAnsi" w:hAnsiTheme="minorHAnsi"/>
              </w:rPr>
            </w:pPr>
            <w:r w:rsidRPr="00501C41">
              <w:rPr>
                <w:rFonts w:asciiTheme="minorHAnsi" w:hAnsiTheme="minorHAnsi"/>
              </w:rPr>
              <w:t>Stability limit exceeded when received = cancel</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ORINC</w:t>
            </w:r>
          </w:p>
        </w:tc>
        <w:tc>
          <w:tcPr>
            <w:tcW w:w="7128" w:type="dxa"/>
          </w:tcPr>
          <w:p w:rsidR="00ED5D32" w:rsidRPr="00501C41" w:rsidRDefault="00ED5D32" w:rsidP="005C576B">
            <w:pPr>
              <w:rPr>
                <w:rFonts w:asciiTheme="minorHAnsi" w:hAnsiTheme="minorHAnsi"/>
              </w:rPr>
            </w:pPr>
            <w:r w:rsidRPr="00501C41">
              <w:rPr>
                <w:rFonts w:asciiTheme="minorHAnsi" w:hAnsiTheme="minorHAnsi"/>
              </w:rPr>
              <w:t>Lab ordered incorrectly = cancel</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PBATH</w:t>
            </w:r>
          </w:p>
        </w:tc>
        <w:tc>
          <w:tcPr>
            <w:tcW w:w="7128" w:type="dxa"/>
          </w:tcPr>
          <w:p w:rsidR="00ED5D32" w:rsidRPr="00501C41" w:rsidRDefault="00ED5D32" w:rsidP="005C576B">
            <w:pPr>
              <w:rPr>
                <w:rFonts w:asciiTheme="minorHAnsi" w:hAnsiTheme="minorHAnsi"/>
              </w:rPr>
            </w:pPr>
            <w:r w:rsidRPr="00501C41">
              <w:rPr>
                <w:rFonts w:asciiTheme="minorHAnsi" w:hAnsiTheme="minorHAnsi"/>
              </w:rPr>
              <w:t>Patient in bathroom = reschedule for next round</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PCATH</w:t>
            </w:r>
          </w:p>
        </w:tc>
        <w:tc>
          <w:tcPr>
            <w:tcW w:w="7128" w:type="dxa"/>
          </w:tcPr>
          <w:p w:rsidR="00ED5D32" w:rsidRPr="00501C41" w:rsidRDefault="00ED5D32" w:rsidP="005C576B">
            <w:pPr>
              <w:rPr>
                <w:rFonts w:asciiTheme="minorHAnsi" w:hAnsiTheme="minorHAnsi"/>
              </w:rPr>
            </w:pPr>
            <w:r w:rsidRPr="00501C41">
              <w:rPr>
                <w:rFonts w:asciiTheme="minorHAnsi" w:hAnsiTheme="minorHAnsi"/>
              </w:rPr>
              <w:t>Portacath = reschedule for 22:00</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PCOM</w:t>
            </w:r>
          </w:p>
        </w:tc>
        <w:tc>
          <w:tcPr>
            <w:tcW w:w="7128" w:type="dxa"/>
          </w:tcPr>
          <w:p w:rsidR="00ED5D32" w:rsidRPr="00501C41" w:rsidRDefault="00ED5D32" w:rsidP="005C576B">
            <w:pPr>
              <w:rPr>
                <w:rFonts w:asciiTheme="minorHAnsi" w:hAnsiTheme="minorHAnsi"/>
              </w:rPr>
            </w:pPr>
            <w:r w:rsidRPr="00501C41">
              <w:rPr>
                <w:rFonts w:asciiTheme="minorHAnsi" w:hAnsiTheme="minorHAnsi"/>
              </w:rPr>
              <w:t>Patient combative/abusive = reschedule for next round</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PDIAL</w:t>
            </w:r>
          </w:p>
        </w:tc>
        <w:tc>
          <w:tcPr>
            <w:tcW w:w="7128" w:type="dxa"/>
          </w:tcPr>
          <w:p w:rsidR="00ED5D32" w:rsidRPr="00501C41" w:rsidRDefault="00ED5D32" w:rsidP="005C576B">
            <w:pPr>
              <w:rPr>
                <w:rFonts w:asciiTheme="minorHAnsi" w:hAnsiTheme="minorHAnsi"/>
              </w:rPr>
            </w:pPr>
            <w:r w:rsidRPr="00501C41">
              <w:rPr>
                <w:rFonts w:asciiTheme="minorHAnsi" w:hAnsiTheme="minorHAnsi"/>
              </w:rPr>
              <w:t>Dialysis to collect = cancel</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PDIS</w:t>
            </w:r>
          </w:p>
        </w:tc>
        <w:tc>
          <w:tcPr>
            <w:tcW w:w="7128" w:type="dxa"/>
          </w:tcPr>
          <w:p w:rsidR="00ED5D32" w:rsidRPr="00501C41" w:rsidRDefault="00ED5D32" w:rsidP="005C576B">
            <w:pPr>
              <w:rPr>
                <w:rFonts w:asciiTheme="minorHAnsi" w:hAnsiTheme="minorHAnsi"/>
              </w:rPr>
            </w:pPr>
            <w:r w:rsidRPr="00501C41">
              <w:rPr>
                <w:rFonts w:asciiTheme="minorHAnsi" w:hAnsiTheme="minorHAnsi"/>
              </w:rPr>
              <w:t>Patient discharged = cancel</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PFAM</w:t>
            </w:r>
          </w:p>
        </w:tc>
        <w:tc>
          <w:tcPr>
            <w:tcW w:w="7128" w:type="dxa"/>
          </w:tcPr>
          <w:p w:rsidR="00ED5D32" w:rsidRPr="00501C41" w:rsidRDefault="00ED5D32" w:rsidP="005C576B">
            <w:pPr>
              <w:rPr>
                <w:rFonts w:asciiTheme="minorHAnsi" w:hAnsiTheme="minorHAnsi"/>
              </w:rPr>
            </w:pPr>
            <w:r w:rsidRPr="00501C41">
              <w:rPr>
                <w:rFonts w:asciiTheme="minorHAnsi" w:hAnsiTheme="minorHAnsi"/>
              </w:rPr>
              <w:t>Family requested to be rescheduled  = rescheduled for next round</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PNA</w:t>
            </w:r>
          </w:p>
        </w:tc>
        <w:tc>
          <w:tcPr>
            <w:tcW w:w="7128" w:type="dxa"/>
          </w:tcPr>
          <w:p w:rsidR="00ED5D32" w:rsidRPr="00501C41" w:rsidRDefault="00ED5D32" w:rsidP="005C576B">
            <w:pPr>
              <w:rPr>
                <w:rFonts w:asciiTheme="minorHAnsi" w:hAnsiTheme="minorHAnsi"/>
              </w:rPr>
            </w:pPr>
            <w:r w:rsidRPr="00501C41">
              <w:rPr>
                <w:rFonts w:asciiTheme="minorHAnsi" w:hAnsiTheme="minorHAnsi"/>
              </w:rPr>
              <w:t>Patient not available = rescheduled for next round</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PNF</w:t>
            </w:r>
          </w:p>
        </w:tc>
        <w:tc>
          <w:tcPr>
            <w:tcW w:w="7128" w:type="dxa"/>
          </w:tcPr>
          <w:p w:rsidR="00ED5D32" w:rsidRPr="00501C41" w:rsidRDefault="00ED5D32" w:rsidP="005C576B">
            <w:pPr>
              <w:rPr>
                <w:rFonts w:asciiTheme="minorHAnsi" w:hAnsiTheme="minorHAnsi"/>
              </w:rPr>
            </w:pPr>
            <w:r w:rsidRPr="00501C41">
              <w:rPr>
                <w:rFonts w:asciiTheme="minorHAnsi" w:hAnsiTheme="minorHAnsi"/>
              </w:rPr>
              <w:t>Patient not fasting = cancel</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POR</w:t>
            </w:r>
          </w:p>
        </w:tc>
        <w:tc>
          <w:tcPr>
            <w:tcW w:w="7128" w:type="dxa"/>
          </w:tcPr>
          <w:p w:rsidR="00ED5D32" w:rsidRPr="00501C41" w:rsidRDefault="00ED5D32" w:rsidP="005C576B">
            <w:pPr>
              <w:rPr>
                <w:rFonts w:asciiTheme="minorHAnsi" w:hAnsiTheme="minorHAnsi"/>
              </w:rPr>
            </w:pPr>
            <w:r w:rsidRPr="00501C41">
              <w:rPr>
                <w:rFonts w:asciiTheme="minorHAnsi" w:hAnsiTheme="minorHAnsi"/>
              </w:rPr>
              <w:t>Patient out of room = reschedule for next round</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PRBL</w:t>
            </w:r>
          </w:p>
        </w:tc>
        <w:tc>
          <w:tcPr>
            <w:tcW w:w="7128" w:type="dxa"/>
          </w:tcPr>
          <w:p w:rsidR="00ED5D32" w:rsidRPr="00501C41" w:rsidRDefault="00ED5D32" w:rsidP="005C576B">
            <w:pPr>
              <w:rPr>
                <w:rFonts w:asciiTheme="minorHAnsi" w:hAnsiTheme="minorHAnsi"/>
              </w:rPr>
            </w:pPr>
            <w:r w:rsidRPr="00501C41">
              <w:rPr>
                <w:rFonts w:asciiTheme="minorHAnsi" w:hAnsiTheme="minorHAnsi"/>
              </w:rPr>
              <w:t>Patient receiving blood = reschedule for next round</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PREF</w:t>
            </w:r>
          </w:p>
        </w:tc>
        <w:tc>
          <w:tcPr>
            <w:tcW w:w="7128" w:type="dxa"/>
          </w:tcPr>
          <w:p w:rsidR="00ED5D32" w:rsidRPr="00501C41" w:rsidRDefault="00ED5D32" w:rsidP="005C576B">
            <w:pPr>
              <w:rPr>
                <w:rFonts w:asciiTheme="minorHAnsi" w:hAnsiTheme="minorHAnsi"/>
              </w:rPr>
            </w:pPr>
            <w:r w:rsidRPr="00501C41">
              <w:rPr>
                <w:rFonts w:asciiTheme="minorHAnsi" w:hAnsiTheme="minorHAnsi"/>
              </w:rPr>
              <w:t>Patient refused =  reschedule for next round</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PREQ</w:t>
            </w:r>
          </w:p>
        </w:tc>
        <w:tc>
          <w:tcPr>
            <w:tcW w:w="7128" w:type="dxa"/>
          </w:tcPr>
          <w:p w:rsidR="00ED5D32" w:rsidRPr="00501C41" w:rsidRDefault="00ED5D32" w:rsidP="005C576B">
            <w:pPr>
              <w:rPr>
                <w:rFonts w:asciiTheme="minorHAnsi" w:hAnsiTheme="minorHAnsi"/>
              </w:rPr>
            </w:pPr>
            <w:r w:rsidRPr="00501C41">
              <w:rPr>
                <w:rFonts w:asciiTheme="minorHAnsi" w:hAnsiTheme="minorHAnsi"/>
              </w:rPr>
              <w:t>Physician requested to be reschedule = reschedule for next round</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PRS</w:t>
            </w:r>
          </w:p>
        </w:tc>
        <w:tc>
          <w:tcPr>
            <w:tcW w:w="7128" w:type="dxa"/>
          </w:tcPr>
          <w:p w:rsidR="00ED5D32" w:rsidRPr="00501C41" w:rsidRDefault="00ED5D32" w:rsidP="005C576B">
            <w:pPr>
              <w:rPr>
                <w:rFonts w:asciiTheme="minorHAnsi" w:hAnsiTheme="minorHAnsi"/>
              </w:rPr>
            </w:pPr>
            <w:r w:rsidRPr="00501C41">
              <w:rPr>
                <w:rFonts w:asciiTheme="minorHAnsi" w:hAnsiTheme="minorHAnsi"/>
              </w:rPr>
              <w:t>Patient requested to be rescheduled = reschedule for next round</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PSICK</w:t>
            </w:r>
          </w:p>
        </w:tc>
        <w:tc>
          <w:tcPr>
            <w:tcW w:w="7128" w:type="dxa"/>
          </w:tcPr>
          <w:p w:rsidR="00ED5D32" w:rsidRPr="00501C41" w:rsidRDefault="00ED5D32" w:rsidP="005C576B">
            <w:pPr>
              <w:rPr>
                <w:rFonts w:asciiTheme="minorHAnsi" w:hAnsiTheme="minorHAnsi"/>
              </w:rPr>
            </w:pPr>
            <w:r w:rsidRPr="00501C41">
              <w:rPr>
                <w:rFonts w:asciiTheme="minorHAnsi" w:hAnsiTheme="minorHAnsi"/>
              </w:rPr>
              <w:t>Patient nauseous = reschedule for next round</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PSUR</w:t>
            </w:r>
          </w:p>
        </w:tc>
        <w:tc>
          <w:tcPr>
            <w:tcW w:w="7128" w:type="dxa"/>
          </w:tcPr>
          <w:p w:rsidR="00ED5D32" w:rsidRPr="00501C41" w:rsidRDefault="00ED5D32" w:rsidP="005C576B">
            <w:pPr>
              <w:rPr>
                <w:rFonts w:asciiTheme="minorHAnsi" w:hAnsiTheme="minorHAnsi"/>
              </w:rPr>
            </w:pPr>
            <w:r w:rsidRPr="00501C41">
              <w:rPr>
                <w:rFonts w:asciiTheme="minorHAnsi" w:hAnsiTheme="minorHAnsi"/>
              </w:rPr>
              <w:t>Patient in surgery = cancel or reschedule</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PTF</w:t>
            </w:r>
          </w:p>
        </w:tc>
        <w:tc>
          <w:tcPr>
            <w:tcW w:w="7128" w:type="dxa"/>
          </w:tcPr>
          <w:p w:rsidR="00ED5D32" w:rsidRPr="00501C41" w:rsidRDefault="00ED5D32" w:rsidP="005C576B">
            <w:pPr>
              <w:rPr>
                <w:rFonts w:asciiTheme="minorHAnsi" w:hAnsiTheme="minorHAnsi"/>
              </w:rPr>
            </w:pPr>
            <w:r w:rsidRPr="00501C41">
              <w:rPr>
                <w:rFonts w:asciiTheme="minorHAnsi" w:hAnsiTheme="minorHAnsi"/>
              </w:rPr>
              <w:t>Patient transferred to another unit = cancel</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lastRenderedPageBreak/>
              <w:t>PWP</w:t>
            </w:r>
          </w:p>
        </w:tc>
        <w:tc>
          <w:tcPr>
            <w:tcW w:w="7128" w:type="dxa"/>
          </w:tcPr>
          <w:p w:rsidR="00ED5D32" w:rsidRPr="00501C41" w:rsidRDefault="00ED5D32" w:rsidP="005C576B">
            <w:pPr>
              <w:rPr>
                <w:rFonts w:asciiTheme="minorHAnsi" w:hAnsiTheme="minorHAnsi"/>
              </w:rPr>
            </w:pPr>
            <w:r w:rsidRPr="00501C41">
              <w:rPr>
                <w:rFonts w:asciiTheme="minorHAnsi" w:hAnsiTheme="minorHAnsi"/>
              </w:rPr>
              <w:t>Physician with patient = reschedule for next round</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QNS</w:t>
            </w:r>
          </w:p>
        </w:tc>
        <w:tc>
          <w:tcPr>
            <w:tcW w:w="7128" w:type="dxa"/>
          </w:tcPr>
          <w:p w:rsidR="00ED5D32" w:rsidRPr="00501C41" w:rsidRDefault="00ED5D32" w:rsidP="005C576B">
            <w:pPr>
              <w:rPr>
                <w:rFonts w:asciiTheme="minorHAnsi" w:hAnsiTheme="minorHAnsi"/>
              </w:rPr>
            </w:pPr>
            <w:r w:rsidRPr="00501C41">
              <w:rPr>
                <w:rFonts w:asciiTheme="minorHAnsi" w:hAnsiTheme="minorHAnsi"/>
              </w:rPr>
              <w:t>Quantity not sufficient = cancel</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SHORT</w:t>
            </w:r>
          </w:p>
        </w:tc>
        <w:tc>
          <w:tcPr>
            <w:tcW w:w="7128" w:type="dxa"/>
          </w:tcPr>
          <w:p w:rsidR="00ED5D32" w:rsidRPr="00501C41" w:rsidRDefault="00ED5D32" w:rsidP="005C576B">
            <w:pPr>
              <w:rPr>
                <w:rFonts w:asciiTheme="minorHAnsi" w:hAnsiTheme="minorHAnsi"/>
              </w:rPr>
            </w:pPr>
            <w:r w:rsidRPr="00501C41">
              <w:rPr>
                <w:rFonts w:asciiTheme="minorHAnsi" w:hAnsiTheme="minorHAnsi"/>
              </w:rPr>
              <w:t>Too little blood for anticoagulant = cancel</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SPACC</w:t>
            </w:r>
          </w:p>
        </w:tc>
        <w:tc>
          <w:tcPr>
            <w:tcW w:w="7128" w:type="dxa"/>
          </w:tcPr>
          <w:p w:rsidR="00ED5D32" w:rsidRPr="00501C41" w:rsidRDefault="00ED5D32" w:rsidP="005C576B">
            <w:pPr>
              <w:rPr>
                <w:rFonts w:asciiTheme="minorHAnsi" w:hAnsiTheme="minorHAnsi"/>
              </w:rPr>
            </w:pPr>
            <w:r w:rsidRPr="00501C41">
              <w:rPr>
                <w:rFonts w:asciiTheme="minorHAnsi" w:hAnsiTheme="minorHAnsi"/>
              </w:rPr>
              <w:t>Special Account = cancel</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TBDBN</w:t>
            </w:r>
          </w:p>
        </w:tc>
        <w:tc>
          <w:tcPr>
            <w:tcW w:w="7128" w:type="dxa"/>
          </w:tcPr>
          <w:p w:rsidR="00ED5D32" w:rsidRPr="00501C41" w:rsidRDefault="00ED5D32" w:rsidP="005C576B">
            <w:pPr>
              <w:rPr>
                <w:rFonts w:asciiTheme="minorHAnsi" w:hAnsiTheme="minorHAnsi"/>
              </w:rPr>
            </w:pPr>
            <w:r w:rsidRPr="00501C41">
              <w:rPr>
                <w:rFonts w:asciiTheme="minorHAnsi" w:hAnsiTheme="minorHAnsi"/>
              </w:rPr>
              <w:t>To be drawn by nurse/physician = reschedule for 22:00</w:t>
            </w:r>
          </w:p>
        </w:tc>
      </w:tr>
      <w:tr w:rsidR="00ED5D32" w:rsidRPr="00501C41" w:rsidTr="00985A6B">
        <w:tc>
          <w:tcPr>
            <w:tcW w:w="1728" w:type="dxa"/>
          </w:tcPr>
          <w:p w:rsidR="00ED5D32" w:rsidRPr="00501C41" w:rsidRDefault="00ED5D32" w:rsidP="005C576B">
            <w:pPr>
              <w:rPr>
                <w:rFonts w:asciiTheme="minorHAnsi" w:hAnsiTheme="minorHAnsi"/>
              </w:rPr>
            </w:pPr>
            <w:r w:rsidRPr="00501C41">
              <w:rPr>
                <w:rFonts w:asciiTheme="minorHAnsi" w:hAnsiTheme="minorHAnsi"/>
              </w:rPr>
              <w:t>USAT</w:t>
            </w:r>
          </w:p>
        </w:tc>
        <w:tc>
          <w:tcPr>
            <w:tcW w:w="7128" w:type="dxa"/>
          </w:tcPr>
          <w:p w:rsidR="00ED5D32" w:rsidRPr="00501C41" w:rsidRDefault="00ED5D32" w:rsidP="005C576B">
            <w:pPr>
              <w:rPr>
                <w:rFonts w:asciiTheme="minorHAnsi" w:hAnsiTheme="minorHAnsi"/>
              </w:rPr>
            </w:pPr>
            <w:r w:rsidRPr="00501C41">
              <w:rPr>
                <w:rFonts w:asciiTheme="minorHAnsi" w:hAnsiTheme="minorHAnsi"/>
              </w:rPr>
              <w:t>Unsatisfactory specimen  = cancel</w:t>
            </w:r>
          </w:p>
        </w:tc>
      </w:tr>
    </w:tbl>
    <w:p w:rsidR="00ED5D32" w:rsidRPr="00501C41" w:rsidRDefault="00ED5D32" w:rsidP="00ED5D32">
      <w:pPr>
        <w:rPr>
          <w:rFonts w:asciiTheme="minorHAnsi" w:hAnsiTheme="minorHAnsi"/>
          <w:b/>
          <w:bCs/>
        </w:rPr>
      </w:pPr>
    </w:p>
    <w:p w:rsidR="00ED5D32" w:rsidRPr="00501C41" w:rsidRDefault="0094259B" w:rsidP="00ED5D32">
      <w:pPr>
        <w:tabs>
          <w:tab w:val="left" w:pos="540"/>
        </w:tabs>
        <w:autoSpaceDE w:val="0"/>
        <w:autoSpaceDN w:val="0"/>
        <w:adjustRightInd w:val="0"/>
        <w:spacing w:after="0" w:line="240" w:lineRule="auto"/>
        <w:rPr>
          <w:rFonts w:asciiTheme="minorHAnsi" w:hAnsiTheme="minorHAnsi"/>
          <w:b/>
          <w:bCs/>
          <w:color w:val="000000"/>
        </w:rPr>
      </w:pPr>
      <w:r>
        <w:rPr>
          <w:rFonts w:asciiTheme="minorHAnsi" w:hAnsiTheme="minorHAnsi"/>
          <w:b/>
          <w:bCs/>
          <w:color w:val="000000"/>
        </w:rPr>
        <w:t xml:space="preserve">        </w:t>
      </w:r>
      <w:r w:rsidR="00ED5D32" w:rsidRPr="00501C41">
        <w:rPr>
          <w:rFonts w:asciiTheme="minorHAnsi" w:hAnsiTheme="minorHAnsi"/>
          <w:b/>
          <w:bCs/>
          <w:color w:val="000000"/>
        </w:rPr>
        <w:t xml:space="preserve">         3) Review/Revision/Implementation:  </w:t>
      </w:r>
    </w:p>
    <w:p w:rsidR="00ED5D32" w:rsidRPr="00501C41" w:rsidRDefault="00ED5D32" w:rsidP="00ED5D32">
      <w:pPr>
        <w:pStyle w:val="ListParagraph"/>
        <w:tabs>
          <w:tab w:val="left" w:pos="540"/>
        </w:tabs>
        <w:autoSpaceDE w:val="0"/>
        <w:autoSpaceDN w:val="0"/>
        <w:adjustRightInd w:val="0"/>
        <w:spacing w:after="0" w:line="240" w:lineRule="auto"/>
        <w:ind w:left="900"/>
        <w:rPr>
          <w:rFonts w:asciiTheme="minorHAnsi" w:hAnsiTheme="minorHAnsi"/>
          <w:bCs/>
          <w:color w:val="000000"/>
        </w:rPr>
      </w:pPr>
      <w:r w:rsidRPr="00501C41">
        <w:rPr>
          <w:rFonts w:asciiTheme="minorHAnsi" w:hAnsiTheme="minorHAnsi"/>
          <w:bCs/>
          <w:color w:val="000000"/>
        </w:rPr>
        <w:t xml:space="preserve">All procedures must be reviewed at least every 2 years.  </w:t>
      </w:r>
    </w:p>
    <w:p w:rsidR="00ED5D32" w:rsidRPr="00501C41" w:rsidRDefault="00ED5D32" w:rsidP="000A44F1">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rPr>
      </w:pPr>
      <w:r w:rsidRPr="00501C41">
        <w:rPr>
          <w:rFonts w:asciiTheme="minorHAnsi" w:hAnsiTheme="minorHAnsi"/>
          <w:bCs/>
          <w:color w:val="000000"/>
        </w:rPr>
        <w:t xml:space="preserve">All new procedures and procedures that have major revisions must be signed by the CLIA Laboratory Medical Director. </w:t>
      </w:r>
    </w:p>
    <w:p w:rsidR="00ED5D32" w:rsidRPr="00501C41" w:rsidRDefault="00ED5D32" w:rsidP="00ED5D32">
      <w:pPr>
        <w:pStyle w:val="ListParagraph"/>
        <w:tabs>
          <w:tab w:val="left" w:pos="540"/>
        </w:tabs>
        <w:autoSpaceDE w:val="0"/>
        <w:autoSpaceDN w:val="0"/>
        <w:adjustRightInd w:val="0"/>
        <w:spacing w:after="0" w:line="240" w:lineRule="auto"/>
        <w:ind w:left="1890"/>
        <w:rPr>
          <w:rFonts w:asciiTheme="minorHAnsi" w:hAnsiTheme="minorHAnsi"/>
          <w:bCs/>
          <w:color w:val="000000"/>
        </w:rPr>
      </w:pPr>
      <w:r w:rsidRPr="00501C41">
        <w:rPr>
          <w:rFonts w:asciiTheme="minorHAnsi" w:hAnsiTheme="minorHAnsi"/>
          <w:bCs/>
          <w:color w:val="000000"/>
        </w:rPr>
        <w:t xml:space="preserve"> </w:t>
      </w:r>
    </w:p>
    <w:p w:rsidR="00ED5D32" w:rsidRPr="001E0ECC" w:rsidRDefault="00ED5D32" w:rsidP="00ED5D32">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rPr>
      </w:pPr>
      <w:r w:rsidRPr="00501C41">
        <w:rPr>
          <w:rFonts w:asciiTheme="minorHAnsi" w:hAnsiTheme="minorHAnsi"/>
          <w:bCs/>
          <w:color w:val="000000"/>
        </w:rPr>
        <w:t>All reviewed procedures and procedures with minor revisions can be signed by the designated section manager.</w:t>
      </w:r>
    </w:p>
    <w:p w:rsidR="00ED5D32" w:rsidRPr="00501C41" w:rsidRDefault="00ED5D32" w:rsidP="00ED5D32">
      <w:pPr>
        <w:pStyle w:val="BodyText"/>
        <w:ind w:left="360"/>
        <w:rPr>
          <w:rFonts w:asciiTheme="minorHAnsi" w:hAnsiTheme="minorHAnsi"/>
          <w:sz w:val="22"/>
          <w:szCs w:val="22"/>
        </w:rPr>
      </w:pPr>
    </w:p>
    <w:p w:rsidR="00ED5D32" w:rsidRDefault="00ED5D32" w:rsidP="000A44F1">
      <w:pPr>
        <w:pStyle w:val="ListParagraph"/>
        <w:numPr>
          <w:ilvl w:val="0"/>
          <w:numId w:val="18"/>
        </w:numPr>
        <w:autoSpaceDE w:val="0"/>
        <w:autoSpaceDN w:val="0"/>
        <w:adjustRightInd w:val="0"/>
        <w:spacing w:after="0" w:line="240" w:lineRule="auto"/>
        <w:rPr>
          <w:rFonts w:asciiTheme="minorHAnsi" w:hAnsiTheme="minorHAnsi"/>
          <w:b/>
          <w:bCs/>
          <w:color w:val="000000"/>
        </w:rPr>
      </w:pPr>
      <w:r w:rsidRPr="00501C41">
        <w:rPr>
          <w:rFonts w:asciiTheme="minorHAnsi" w:hAnsiTheme="minorHAnsi"/>
          <w:b/>
          <w:bCs/>
          <w:color w:val="000000"/>
        </w:rPr>
        <w:t xml:space="preserve"> Related Procedures:</w:t>
      </w:r>
      <w:r>
        <w:rPr>
          <w:rFonts w:asciiTheme="minorHAnsi" w:hAnsiTheme="minorHAnsi"/>
          <w:b/>
          <w:bCs/>
          <w:color w:val="000000"/>
        </w:rPr>
        <w:t xml:space="preserve">  </w:t>
      </w:r>
    </w:p>
    <w:p w:rsidR="00ED5D32" w:rsidRPr="00501C41" w:rsidRDefault="00ED5D32" w:rsidP="000A44F1">
      <w:pPr>
        <w:pStyle w:val="ListParagraph"/>
        <w:numPr>
          <w:ilvl w:val="1"/>
          <w:numId w:val="18"/>
        </w:numPr>
        <w:autoSpaceDE w:val="0"/>
        <w:autoSpaceDN w:val="0"/>
        <w:adjustRightInd w:val="0"/>
        <w:spacing w:after="0" w:line="240" w:lineRule="auto"/>
        <w:rPr>
          <w:rFonts w:asciiTheme="minorHAnsi" w:hAnsiTheme="minorHAnsi"/>
          <w:b/>
          <w:bCs/>
          <w:color w:val="000000"/>
        </w:rPr>
      </w:pPr>
      <w:r>
        <w:rPr>
          <w:rFonts w:asciiTheme="minorHAnsi" w:hAnsiTheme="minorHAnsi"/>
          <w:b/>
          <w:bCs/>
          <w:color w:val="000000"/>
        </w:rPr>
        <w:t>Hand Hygiene Medical Center Policy on the Infinet</w:t>
      </w:r>
    </w:p>
    <w:p w:rsidR="00ED5D32" w:rsidRPr="00501C41" w:rsidRDefault="00ED5D32" w:rsidP="00ED5D32">
      <w:pPr>
        <w:pStyle w:val="ListParagraph"/>
        <w:autoSpaceDE w:val="0"/>
        <w:autoSpaceDN w:val="0"/>
        <w:adjustRightInd w:val="0"/>
        <w:spacing w:after="0" w:line="240" w:lineRule="auto"/>
        <w:ind w:left="1620"/>
        <w:rPr>
          <w:rFonts w:asciiTheme="minorHAnsi" w:hAnsiTheme="minorHAnsi"/>
          <w:bCs/>
          <w:color w:val="000000"/>
        </w:rPr>
      </w:pPr>
    </w:p>
    <w:p w:rsidR="00ED5D32" w:rsidRPr="00501C41" w:rsidRDefault="00ED5D32" w:rsidP="000A44F1">
      <w:pPr>
        <w:pStyle w:val="ListParagraph"/>
        <w:numPr>
          <w:ilvl w:val="0"/>
          <w:numId w:val="18"/>
        </w:numPr>
        <w:tabs>
          <w:tab w:val="left" w:pos="540"/>
        </w:tabs>
        <w:autoSpaceDE w:val="0"/>
        <w:autoSpaceDN w:val="0"/>
        <w:adjustRightInd w:val="0"/>
        <w:spacing w:after="0" w:line="240" w:lineRule="auto"/>
        <w:rPr>
          <w:rFonts w:asciiTheme="minorHAnsi" w:hAnsiTheme="minorHAnsi"/>
          <w:b/>
          <w:bCs/>
        </w:rPr>
      </w:pPr>
      <w:r w:rsidRPr="00501C41">
        <w:rPr>
          <w:rFonts w:asciiTheme="minorHAnsi" w:hAnsiTheme="minorHAnsi"/>
          <w:b/>
          <w:bCs/>
          <w:color w:val="000000"/>
        </w:rPr>
        <w:t>References:</w:t>
      </w:r>
      <w:r w:rsidRPr="00501C41">
        <w:rPr>
          <w:rFonts w:asciiTheme="minorHAnsi" w:hAnsiTheme="minorHAnsi"/>
          <w:b/>
          <w:bCs/>
          <w:color w:val="000000"/>
        </w:rPr>
        <w:tab/>
      </w:r>
      <w:r w:rsidRPr="00501C41">
        <w:rPr>
          <w:rFonts w:asciiTheme="minorHAnsi" w:hAnsiTheme="minorHAnsi"/>
          <w:b/>
          <w:bCs/>
          <w:color w:val="000000"/>
        </w:rPr>
        <w:tab/>
      </w:r>
      <w:r w:rsidRPr="00501C41">
        <w:rPr>
          <w:rFonts w:asciiTheme="minorHAnsi" w:hAnsiTheme="minorHAnsi"/>
          <w:b/>
          <w:bCs/>
        </w:rPr>
        <w:t>N/A</w:t>
      </w:r>
      <w:r w:rsidRPr="00501C41">
        <w:rPr>
          <w:rFonts w:asciiTheme="minorHAnsi" w:hAnsiTheme="minorHAnsi"/>
          <w:b/>
          <w:bCs/>
        </w:rPr>
        <w:tab/>
      </w:r>
    </w:p>
    <w:p w:rsidR="00ED5D32" w:rsidRPr="00501C41" w:rsidRDefault="00ED5D32" w:rsidP="00ED5D32">
      <w:pPr>
        <w:tabs>
          <w:tab w:val="left" w:pos="540"/>
        </w:tabs>
        <w:autoSpaceDE w:val="0"/>
        <w:autoSpaceDN w:val="0"/>
        <w:adjustRightInd w:val="0"/>
        <w:spacing w:after="0" w:line="240" w:lineRule="auto"/>
        <w:rPr>
          <w:rFonts w:asciiTheme="minorHAnsi" w:hAnsiTheme="minorHAnsi"/>
          <w:b/>
          <w:bCs/>
        </w:rPr>
      </w:pPr>
    </w:p>
    <w:p w:rsidR="00ED5D32" w:rsidRPr="00501C41" w:rsidRDefault="00ED5D32" w:rsidP="000A44F1">
      <w:pPr>
        <w:pStyle w:val="Bibliography"/>
        <w:numPr>
          <w:ilvl w:val="0"/>
          <w:numId w:val="18"/>
        </w:numPr>
        <w:rPr>
          <w:rFonts w:asciiTheme="minorHAnsi" w:hAnsiTheme="minorHAnsi"/>
          <w:b/>
        </w:rPr>
      </w:pPr>
      <w:r w:rsidRPr="00501C41">
        <w:rPr>
          <w:rFonts w:asciiTheme="minorHAnsi" w:hAnsiTheme="minorHAnsi"/>
          <w:b/>
        </w:rPr>
        <w:t>Attachments:</w:t>
      </w:r>
      <w:r w:rsidRPr="00501C41">
        <w:rPr>
          <w:rFonts w:asciiTheme="minorHAnsi" w:hAnsiTheme="minorHAnsi"/>
        </w:rPr>
        <w:t xml:space="preserve">  </w:t>
      </w:r>
      <w:r w:rsidRPr="00501C41">
        <w:rPr>
          <w:rFonts w:asciiTheme="minorHAnsi" w:hAnsiTheme="minorHAnsi"/>
        </w:rPr>
        <w:tab/>
      </w:r>
      <w:r w:rsidRPr="00501C41">
        <w:rPr>
          <w:rFonts w:asciiTheme="minorHAnsi" w:hAnsiTheme="minorHAnsi"/>
          <w:b/>
        </w:rPr>
        <w:t>N/A</w:t>
      </w:r>
    </w:p>
    <w:p w:rsidR="00ED5D32" w:rsidRPr="00501C41" w:rsidRDefault="00ED5D32" w:rsidP="000A44F1">
      <w:pPr>
        <w:pStyle w:val="ListParagraph"/>
        <w:numPr>
          <w:ilvl w:val="0"/>
          <w:numId w:val="18"/>
        </w:numPr>
        <w:rPr>
          <w:rFonts w:asciiTheme="minorHAnsi" w:hAnsiTheme="minorHAnsi"/>
          <w:b/>
          <w:bCs/>
        </w:rPr>
      </w:pPr>
      <w:r w:rsidRPr="00501C41">
        <w:rPr>
          <w:rFonts w:asciiTheme="minorHAnsi" w:hAnsiTheme="minorHAnsi"/>
          <w:b/>
        </w:rPr>
        <w:t>Revised/Reviewed Dates and Signatures</w:t>
      </w:r>
    </w:p>
    <w:tbl>
      <w:tblPr>
        <w:tblStyle w:val="TableGrid"/>
        <w:tblW w:w="0" w:type="auto"/>
        <w:tblLook w:val="04A0" w:firstRow="1" w:lastRow="0" w:firstColumn="1" w:lastColumn="0" w:noHBand="0" w:noVBand="1"/>
      </w:tblPr>
      <w:tblGrid>
        <w:gridCol w:w="1779"/>
        <w:gridCol w:w="1869"/>
        <w:gridCol w:w="2807"/>
        <w:gridCol w:w="2895"/>
      </w:tblGrid>
      <w:tr w:rsidR="00985A6B" w:rsidRPr="009A2ABF" w:rsidTr="00096A37">
        <w:tc>
          <w:tcPr>
            <w:tcW w:w="1779" w:type="dxa"/>
          </w:tcPr>
          <w:p w:rsidR="00985A6B" w:rsidRPr="001E0ECC" w:rsidRDefault="00985A6B" w:rsidP="00096A37">
            <w:pPr>
              <w:rPr>
                <w:sz w:val="32"/>
                <w:szCs w:val="32"/>
              </w:rPr>
            </w:pPr>
            <w:r w:rsidRPr="001E0ECC">
              <w:rPr>
                <w:sz w:val="32"/>
                <w:szCs w:val="32"/>
              </w:rPr>
              <w:t>Review Date:</w:t>
            </w:r>
          </w:p>
        </w:tc>
        <w:tc>
          <w:tcPr>
            <w:tcW w:w="1869" w:type="dxa"/>
          </w:tcPr>
          <w:p w:rsidR="00985A6B" w:rsidRPr="001E0ECC" w:rsidRDefault="00985A6B" w:rsidP="00096A37">
            <w:pPr>
              <w:rPr>
                <w:sz w:val="32"/>
                <w:szCs w:val="32"/>
              </w:rPr>
            </w:pPr>
            <w:r w:rsidRPr="001E0ECC">
              <w:rPr>
                <w:sz w:val="32"/>
                <w:szCs w:val="32"/>
              </w:rPr>
              <w:t>Revision Date:</w:t>
            </w:r>
          </w:p>
        </w:tc>
        <w:tc>
          <w:tcPr>
            <w:tcW w:w="2807" w:type="dxa"/>
          </w:tcPr>
          <w:p w:rsidR="00985A6B" w:rsidRPr="001E0ECC" w:rsidRDefault="00985A6B" w:rsidP="00096A37">
            <w:pPr>
              <w:rPr>
                <w:sz w:val="32"/>
                <w:szCs w:val="32"/>
              </w:rPr>
            </w:pPr>
            <w:r w:rsidRPr="001E0ECC">
              <w:rPr>
                <w:sz w:val="32"/>
                <w:szCs w:val="32"/>
              </w:rPr>
              <w:t>Reason:</w:t>
            </w:r>
          </w:p>
        </w:tc>
        <w:tc>
          <w:tcPr>
            <w:tcW w:w="2895" w:type="dxa"/>
          </w:tcPr>
          <w:p w:rsidR="00985A6B" w:rsidRPr="001E0ECC" w:rsidRDefault="00985A6B" w:rsidP="00096A37">
            <w:pPr>
              <w:rPr>
                <w:sz w:val="32"/>
                <w:szCs w:val="32"/>
              </w:rPr>
            </w:pPr>
            <w:r w:rsidRPr="001E0ECC">
              <w:rPr>
                <w:sz w:val="32"/>
                <w:szCs w:val="32"/>
              </w:rPr>
              <w:t>Signature:</w:t>
            </w:r>
          </w:p>
        </w:tc>
      </w:tr>
      <w:tr w:rsidR="00985A6B" w:rsidTr="00096A37">
        <w:tc>
          <w:tcPr>
            <w:tcW w:w="1779" w:type="dxa"/>
          </w:tcPr>
          <w:p w:rsidR="00985A6B" w:rsidRPr="00A65DA5" w:rsidRDefault="00985A6B" w:rsidP="00096A37">
            <w:pPr>
              <w:rPr>
                <w:sz w:val="24"/>
                <w:szCs w:val="24"/>
              </w:rPr>
            </w:pPr>
          </w:p>
        </w:tc>
        <w:tc>
          <w:tcPr>
            <w:tcW w:w="1869" w:type="dxa"/>
          </w:tcPr>
          <w:p w:rsidR="00985A6B" w:rsidRPr="00A65DA5" w:rsidRDefault="00985A6B" w:rsidP="00096A37">
            <w:pPr>
              <w:rPr>
                <w:sz w:val="24"/>
                <w:szCs w:val="24"/>
              </w:rPr>
            </w:pPr>
            <w:r w:rsidRPr="00A65DA5">
              <w:rPr>
                <w:sz w:val="24"/>
                <w:szCs w:val="24"/>
              </w:rPr>
              <w:t>3/6/2017</w:t>
            </w:r>
          </w:p>
        </w:tc>
        <w:tc>
          <w:tcPr>
            <w:tcW w:w="2807" w:type="dxa"/>
          </w:tcPr>
          <w:p w:rsidR="00985A6B" w:rsidRPr="00A65DA5" w:rsidRDefault="00985A6B" w:rsidP="00096A37">
            <w:pPr>
              <w:rPr>
                <w:sz w:val="24"/>
                <w:szCs w:val="24"/>
              </w:rPr>
            </w:pPr>
            <w:r w:rsidRPr="00A65DA5">
              <w:rPr>
                <w:sz w:val="24"/>
                <w:szCs w:val="24"/>
              </w:rPr>
              <w:t>Reformatted to Medical Center standard template</w:t>
            </w:r>
          </w:p>
        </w:tc>
        <w:tc>
          <w:tcPr>
            <w:tcW w:w="2895" w:type="dxa"/>
          </w:tcPr>
          <w:p w:rsidR="00985A6B" w:rsidRPr="001E0ECC" w:rsidRDefault="00985A6B" w:rsidP="00096A37">
            <w:pPr>
              <w:rPr>
                <w:sz w:val="24"/>
                <w:szCs w:val="24"/>
              </w:rPr>
            </w:pPr>
            <w:r w:rsidRPr="001E0ECC">
              <w:rPr>
                <w:sz w:val="24"/>
                <w:szCs w:val="24"/>
              </w:rPr>
              <w:t>Laurie Watson, MT, ASCP</w:t>
            </w:r>
          </w:p>
        </w:tc>
      </w:tr>
      <w:tr w:rsidR="00985A6B" w:rsidTr="00096A37">
        <w:tc>
          <w:tcPr>
            <w:tcW w:w="1779" w:type="dxa"/>
          </w:tcPr>
          <w:p w:rsidR="00985A6B" w:rsidRPr="00A65DA5" w:rsidRDefault="00985A6B" w:rsidP="00096A37">
            <w:pPr>
              <w:rPr>
                <w:sz w:val="24"/>
                <w:szCs w:val="24"/>
              </w:rPr>
            </w:pPr>
          </w:p>
        </w:tc>
        <w:tc>
          <w:tcPr>
            <w:tcW w:w="1869" w:type="dxa"/>
          </w:tcPr>
          <w:p w:rsidR="00985A6B" w:rsidRPr="00A65DA5" w:rsidRDefault="00B1065C" w:rsidP="00096A37">
            <w:pPr>
              <w:rPr>
                <w:sz w:val="24"/>
                <w:szCs w:val="24"/>
              </w:rPr>
            </w:pPr>
            <w:r>
              <w:rPr>
                <w:sz w:val="24"/>
                <w:szCs w:val="24"/>
              </w:rPr>
              <w:t>3/5</w:t>
            </w:r>
            <w:r w:rsidR="00985A6B" w:rsidRPr="00A65DA5">
              <w:rPr>
                <w:sz w:val="24"/>
                <w:szCs w:val="24"/>
              </w:rPr>
              <w:t>/2019</w:t>
            </w:r>
          </w:p>
        </w:tc>
        <w:tc>
          <w:tcPr>
            <w:tcW w:w="2807" w:type="dxa"/>
          </w:tcPr>
          <w:p w:rsidR="00985A6B" w:rsidRPr="00A65DA5" w:rsidRDefault="00985A6B" w:rsidP="00096A37">
            <w:pPr>
              <w:rPr>
                <w:sz w:val="24"/>
                <w:szCs w:val="24"/>
              </w:rPr>
            </w:pPr>
            <w:r w:rsidRPr="00A65DA5">
              <w:rPr>
                <w:sz w:val="24"/>
                <w:szCs w:val="24"/>
              </w:rPr>
              <w:t>Revised signature page</w:t>
            </w:r>
          </w:p>
        </w:tc>
        <w:tc>
          <w:tcPr>
            <w:tcW w:w="2895" w:type="dxa"/>
          </w:tcPr>
          <w:p w:rsidR="00985A6B" w:rsidRPr="001E0ECC" w:rsidRDefault="00985A6B" w:rsidP="00096A37">
            <w:pPr>
              <w:rPr>
                <w:sz w:val="24"/>
                <w:szCs w:val="24"/>
              </w:rPr>
            </w:pPr>
            <w:r w:rsidRPr="001E0ECC">
              <w:rPr>
                <w:sz w:val="24"/>
                <w:szCs w:val="24"/>
              </w:rPr>
              <w:t>Laurie Watson, MT, ASCP</w:t>
            </w:r>
          </w:p>
        </w:tc>
      </w:tr>
      <w:tr w:rsidR="00985A6B" w:rsidTr="00096A37">
        <w:tc>
          <w:tcPr>
            <w:tcW w:w="1779" w:type="dxa"/>
          </w:tcPr>
          <w:p w:rsidR="00985A6B" w:rsidRPr="00A65DA5" w:rsidRDefault="00985A6B" w:rsidP="00096A37">
            <w:pPr>
              <w:rPr>
                <w:sz w:val="24"/>
                <w:szCs w:val="24"/>
              </w:rPr>
            </w:pPr>
          </w:p>
        </w:tc>
        <w:tc>
          <w:tcPr>
            <w:tcW w:w="1869" w:type="dxa"/>
          </w:tcPr>
          <w:p w:rsidR="00985A6B" w:rsidRPr="00A65DA5" w:rsidRDefault="00985A6B" w:rsidP="00096A37">
            <w:pPr>
              <w:rPr>
                <w:sz w:val="24"/>
                <w:szCs w:val="24"/>
              </w:rPr>
            </w:pPr>
          </w:p>
        </w:tc>
        <w:tc>
          <w:tcPr>
            <w:tcW w:w="2807" w:type="dxa"/>
          </w:tcPr>
          <w:p w:rsidR="00985A6B" w:rsidRPr="00A65DA5" w:rsidRDefault="00985A6B" w:rsidP="00096A37">
            <w:pPr>
              <w:rPr>
                <w:sz w:val="24"/>
                <w:szCs w:val="24"/>
              </w:rPr>
            </w:pPr>
          </w:p>
        </w:tc>
        <w:tc>
          <w:tcPr>
            <w:tcW w:w="2895" w:type="dxa"/>
          </w:tcPr>
          <w:p w:rsidR="00985A6B" w:rsidRPr="001E0ECC" w:rsidRDefault="00985A6B" w:rsidP="00096A37">
            <w:pPr>
              <w:rPr>
                <w:sz w:val="24"/>
                <w:szCs w:val="24"/>
              </w:rPr>
            </w:pPr>
          </w:p>
        </w:tc>
      </w:tr>
      <w:tr w:rsidR="00985A6B" w:rsidTr="00096A37">
        <w:tc>
          <w:tcPr>
            <w:tcW w:w="1779" w:type="dxa"/>
          </w:tcPr>
          <w:p w:rsidR="00985A6B" w:rsidRPr="00A65DA5" w:rsidRDefault="00985A6B" w:rsidP="00096A37">
            <w:pPr>
              <w:rPr>
                <w:sz w:val="24"/>
                <w:szCs w:val="24"/>
              </w:rPr>
            </w:pPr>
          </w:p>
        </w:tc>
        <w:tc>
          <w:tcPr>
            <w:tcW w:w="1869" w:type="dxa"/>
          </w:tcPr>
          <w:p w:rsidR="00985A6B" w:rsidRPr="00A65DA5" w:rsidRDefault="00985A6B" w:rsidP="00096A37">
            <w:pPr>
              <w:rPr>
                <w:sz w:val="24"/>
                <w:szCs w:val="24"/>
              </w:rPr>
            </w:pPr>
          </w:p>
        </w:tc>
        <w:tc>
          <w:tcPr>
            <w:tcW w:w="2807" w:type="dxa"/>
          </w:tcPr>
          <w:p w:rsidR="00985A6B" w:rsidRPr="00A65DA5" w:rsidRDefault="00985A6B" w:rsidP="00096A37">
            <w:pPr>
              <w:rPr>
                <w:sz w:val="24"/>
                <w:szCs w:val="24"/>
              </w:rPr>
            </w:pPr>
          </w:p>
        </w:tc>
        <w:tc>
          <w:tcPr>
            <w:tcW w:w="2895" w:type="dxa"/>
          </w:tcPr>
          <w:p w:rsidR="00985A6B" w:rsidRPr="00A65DA5" w:rsidRDefault="00985A6B" w:rsidP="00096A37">
            <w:pPr>
              <w:rPr>
                <w:sz w:val="24"/>
                <w:szCs w:val="24"/>
              </w:rPr>
            </w:pPr>
          </w:p>
        </w:tc>
      </w:tr>
      <w:tr w:rsidR="00676C80" w:rsidTr="00096A37">
        <w:tc>
          <w:tcPr>
            <w:tcW w:w="1779" w:type="dxa"/>
          </w:tcPr>
          <w:p w:rsidR="00676C80" w:rsidRPr="00A65DA5" w:rsidRDefault="00676C80" w:rsidP="00096A37">
            <w:pPr>
              <w:rPr>
                <w:sz w:val="24"/>
                <w:szCs w:val="24"/>
              </w:rPr>
            </w:pPr>
          </w:p>
        </w:tc>
        <w:tc>
          <w:tcPr>
            <w:tcW w:w="1869" w:type="dxa"/>
          </w:tcPr>
          <w:p w:rsidR="00676C80" w:rsidRPr="00A65DA5" w:rsidRDefault="00676C80" w:rsidP="00096A37">
            <w:pPr>
              <w:rPr>
                <w:sz w:val="24"/>
                <w:szCs w:val="24"/>
              </w:rPr>
            </w:pPr>
          </w:p>
        </w:tc>
        <w:tc>
          <w:tcPr>
            <w:tcW w:w="2807" w:type="dxa"/>
          </w:tcPr>
          <w:p w:rsidR="00676C80" w:rsidRPr="00A65DA5" w:rsidRDefault="00676C80" w:rsidP="00096A37">
            <w:pPr>
              <w:rPr>
                <w:sz w:val="24"/>
                <w:szCs w:val="24"/>
              </w:rPr>
            </w:pPr>
          </w:p>
        </w:tc>
        <w:tc>
          <w:tcPr>
            <w:tcW w:w="2895" w:type="dxa"/>
          </w:tcPr>
          <w:p w:rsidR="00676C80" w:rsidRPr="00A65DA5" w:rsidRDefault="00676C80" w:rsidP="00096A37">
            <w:pPr>
              <w:rPr>
                <w:sz w:val="24"/>
                <w:szCs w:val="24"/>
              </w:rPr>
            </w:pPr>
          </w:p>
        </w:tc>
      </w:tr>
    </w:tbl>
    <w:p w:rsidR="00985A6B" w:rsidRDefault="00985A6B" w:rsidP="00ED5D32">
      <w:pPr>
        <w:rPr>
          <w:rFonts w:asciiTheme="minorHAnsi" w:hAnsiTheme="minorHAnsi"/>
          <w:sz w:val="24"/>
          <w:szCs w:val="24"/>
        </w:rPr>
      </w:pPr>
    </w:p>
    <w:p w:rsidR="00502195" w:rsidRPr="00665160" w:rsidRDefault="00502195" w:rsidP="00ED5D32">
      <w:pPr>
        <w:rPr>
          <w:rFonts w:asciiTheme="minorHAnsi" w:hAnsiTheme="minorHAnsi"/>
          <w:sz w:val="24"/>
          <w:szCs w:val="24"/>
        </w:rPr>
      </w:pPr>
    </w:p>
    <w:tbl>
      <w:tblPr>
        <w:tblStyle w:val="TableGrid"/>
        <w:tblW w:w="0" w:type="auto"/>
        <w:tblLayout w:type="fixed"/>
        <w:tblLook w:val="04A0" w:firstRow="1" w:lastRow="0" w:firstColumn="1" w:lastColumn="0" w:noHBand="0" w:noVBand="1"/>
      </w:tblPr>
      <w:tblGrid>
        <w:gridCol w:w="3066"/>
        <w:gridCol w:w="3072"/>
        <w:gridCol w:w="2051"/>
        <w:gridCol w:w="1387"/>
      </w:tblGrid>
      <w:tr w:rsidR="00C960C2" w:rsidRPr="00E93071" w:rsidTr="005C576B">
        <w:trPr>
          <w:trHeight w:val="300"/>
        </w:trPr>
        <w:tc>
          <w:tcPr>
            <w:tcW w:w="3066" w:type="dxa"/>
            <w:vMerge w:val="restart"/>
          </w:tcPr>
          <w:p w:rsidR="00C960C2" w:rsidRPr="00E93071" w:rsidRDefault="00C960C2" w:rsidP="005C576B">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extent cx="1790700" cy="733425"/>
                  <wp:effectExtent l="1905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C960C2" w:rsidRPr="00E93071" w:rsidRDefault="00C960C2" w:rsidP="005C576B">
            <w:pPr>
              <w:autoSpaceDE w:val="0"/>
              <w:autoSpaceDN w:val="0"/>
              <w:adjustRightInd w:val="0"/>
              <w:spacing w:after="0" w:line="240" w:lineRule="auto"/>
              <w:jc w:val="center"/>
              <w:rPr>
                <w:rFonts w:ascii="Times New Roman" w:hAnsi="Times New Roman"/>
                <w:bCs/>
                <w:color w:val="000000"/>
                <w:sz w:val="24"/>
                <w:szCs w:val="24"/>
              </w:rPr>
            </w:pPr>
          </w:p>
          <w:p w:rsidR="00C960C2" w:rsidRDefault="00C960C2" w:rsidP="005C576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Competency Assessment</w:t>
            </w:r>
          </w:p>
          <w:p w:rsidR="00C960C2" w:rsidRDefault="00C960C2" w:rsidP="005C576B">
            <w:pPr>
              <w:autoSpaceDE w:val="0"/>
              <w:autoSpaceDN w:val="0"/>
              <w:adjustRightInd w:val="0"/>
              <w:spacing w:after="0" w:line="240" w:lineRule="auto"/>
              <w:jc w:val="center"/>
              <w:rPr>
                <w:rFonts w:ascii="Times New Roman" w:hAnsi="Times New Roman"/>
                <w:b/>
                <w:bCs/>
                <w:sz w:val="24"/>
                <w:szCs w:val="24"/>
              </w:rPr>
            </w:pPr>
          </w:p>
          <w:p w:rsidR="00C960C2" w:rsidRPr="00842DBE" w:rsidRDefault="00C960C2" w:rsidP="005C576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IPP#12</w:t>
            </w:r>
          </w:p>
        </w:tc>
        <w:tc>
          <w:tcPr>
            <w:tcW w:w="2051" w:type="dxa"/>
          </w:tcPr>
          <w:p w:rsidR="00C960C2" w:rsidRPr="002B1ABF" w:rsidRDefault="00C960C2" w:rsidP="005C576B">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Dept:</w:t>
            </w:r>
            <w:r w:rsidRPr="002B1ABF">
              <w:rPr>
                <w:rFonts w:ascii="Times New Roman" w:hAnsi="Times New Roman"/>
                <w:b/>
                <w:bCs/>
                <w:color w:val="000000"/>
                <w:sz w:val="24"/>
                <w:szCs w:val="24"/>
              </w:rPr>
              <w:t xml:space="preserve"> </w:t>
            </w:r>
          </w:p>
        </w:tc>
        <w:tc>
          <w:tcPr>
            <w:tcW w:w="1387" w:type="dxa"/>
          </w:tcPr>
          <w:p w:rsidR="00C960C2" w:rsidRDefault="00C960C2" w:rsidP="005C576B">
            <w:pPr>
              <w:autoSpaceDE w:val="0"/>
              <w:autoSpaceDN w:val="0"/>
              <w:adjustRightInd w:val="0"/>
              <w:spacing w:after="0" w:line="240" w:lineRule="auto"/>
              <w:jc w:val="center"/>
              <w:rPr>
                <w:rFonts w:ascii="Times New Roman" w:hAnsi="Times New Roman"/>
                <w:b/>
                <w:bCs/>
              </w:rPr>
            </w:pPr>
            <w:r w:rsidRPr="00842DBE">
              <w:rPr>
                <w:rFonts w:ascii="Times New Roman" w:hAnsi="Times New Roman"/>
                <w:b/>
                <w:bCs/>
              </w:rPr>
              <w:t>Inpatient Phlebotomy</w:t>
            </w:r>
            <w:r>
              <w:rPr>
                <w:rFonts w:ascii="Times New Roman" w:hAnsi="Times New Roman"/>
                <w:b/>
                <w:bCs/>
              </w:rPr>
              <w:t xml:space="preserve">  324305</w:t>
            </w:r>
          </w:p>
          <w:p w:rsidR="00C960C2" w:rsidRPr="00842DBE" w:rsidRDefault="00C960C2" w:rsidP="005C576B">
            <w:pPr>
              <w:autoSpaceDE w:val="0"/>
              <w:autoSpaceDN w:val="0"/>
              <w:adjustRightInd w:val="0"/>
              <w:spacing w:after="0" w:line="240" w:lineRule="auto"/>
              <w:jc w:val="center"/>
              <w:rPr>
                <w:rFonts w:ascii="Times New Roman" w:hAnsi="Times New Roman"/>
                <w:b/>
                <w:bCs/>
              </w:rPr>
            </w:pPr>
          </w:p>
        </w:tc>
      </w:tr>
      <w:tr w:rsidR="00C960C2" w:rsidRPr="00E93071" w:rsidTr="005C576B">
        <w:trPr>
          <w:trHeight w:val="300"/>
        </w:trPr>
        <w:tc>
          <w:tcPr>
            <w:tcW w:w="3066" w:type="dxa"/>
            <w:vMerge/>
          </w:tcPr>
          <w:p w:rsidR="00C960C2" w:rsidRPr="00E93071" w:rsidRDefault="00C960C2" w:rsidP="005C576B">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C960C2" w:rsidRPr="00E93071" w:rsidRDefault="00C960C2" w:rsidP="005C576B">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C960C2" w:rsidRPr="002B1ABF" w:rsidRDefault="00C960C2" w:rsidP="005C576B">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387" w:type="dxa"/>
          </w:tcPr>
          <w:p w:rsidR="00C960C2" w:rsidRPr="00842DBE" w:rsidRDefault="00C960C2" w:rsidP="005C576B">
            <w:pPr>
              <w:autoSpaceDE w:val="0"/>
              <w:autoSpaceDN w:val="0"/>
              <w:adjustRightInd w:val="0"/>
              <w:spacing w:after="0" w:line="240" w:lineRule="auto"/>
              <w:jc w:val="center"/>
              <w:rPr>
                <w:rFonts w:ascii="Times New Roman" w:hAnsi="Times New Roman"/>
                <w:b/>
                <w:bCs/>
                <w:sz w:val="24"/>
                <w:szCs w:val="24"/>
              </w:rPr>
            </w:pPr>
            <w:r w:rsidRPr="00842DBE">
              <w:rPr>
                <w:rFonts w:ascii="Times New Roman" w:hAnsi="Times New Roman"/>
                <w:b/>
                <w:bCs/>
                <w:sz w:val="24"/>
                <w:szCs w:val="24"/>
              </w:rPr>
              <w:t>2/17/2011</w:t>
            </w:r>
          </w:p>
        </w:tc>
      </w:tr>
      <w:tr w:rsidR="00C960C2" w:rsidRPr="00E93071" w:rsidTr="005C576B">
        <w:trPr>
          <w:trHeight w:val="300"/>
        </w:trPr>
        <w:tc>
          <w:tcPr>
            <w:tcW w:w="3066" w:type="dxa"/>
            <w:vMerge/>
          </w:tcPr>
          <w:p w:rsidR="00C960C2" w:rsidRPr="00E93071" w:rsidRDefault="00C960C2" w:rsidP="005C576B">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C960C2" w:rsidRPr="00E93071" w:rsidRDefault="00C960C2" w:rsidP="005C576B">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C960C2" w:rsidRPr="002B1ABF" w:rsidRDefault="00C960C2" w:rsidP="005C576B">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387" w:type="dxa"/>
          </w:tcPr>
          <w:p w:rsidR="00C960C2" w:rsidRPr="00842DBE" w:rsidRDefault="006C5C8D" w:rsidP="005C576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March</w:t>
            </w:r>
            <w:r w:rsidR="00AD1603">
              <w:rPr>
                <w:rFonts w:ascii="Times New Roman" w:hAnsi="Times New Roman"/>
                <w:b/>
                <w:bCs/>
                <w:sz w:val="24"/>
                <w:szCs w:val="24"/>
              </w:rPr>
              <w:t xml:space="preserve"> 2019</w:t>
            </w:r>
          </w:p>
        </w:tc>
      </w:tr>
      <w:tr w:rsidR="00C960C2" w:rsidRPr="00E93071" w:rsidTr="005C576B">
        <w:trPr>
          <w:trHeight w:val="300"/>
        </w:trPr>
        <w:tc>
          <w:tcPr>
            <w:tcW w:w="3066" w:type="dxa"/>
            <w:vMerge/>
          </w:tcPr>
          <w:p w:rsidR="00C960C2" w:rsidRPr="00E93071" w:rsidRDefault="00C960C2" w:rsidP="005C576B">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C960C2" w:rsidRPr="00E93071" w:rsidRDefault="00C960C2" w:rsidP="005C576B">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C960C2" w:rsidRPr="002B1ABF" w:rsidRDefault="00C960C2" w:rsidP="005C576B">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387" w:type="dxa"/>
          </w:tcPr>
          <w:p w:rsidR="00C960C2" w:rsidRPr="00842DBE" w:rsidRDefault="00C960C2" w:rsidP="005C576B">
            <w:pPr>
              <w:tabs>
                <w:tab w:val="center" w:pos="4680"/>
                <w:tab w:val="right" w:pos="9360"/>
              </w:tabs>
              <w:autoSpaceDE w:val="0"/>
              <w:autoSpaceDN w:val="0"/>
              <w:adjustRightInd w:val="0"/>
              <w:spacing w:after="0" w:line="240" w:lineRule="auto"/>
              <w:jc w:val="center"/>
              <w:rPr>
                <w:rFonts w:ascii="Times New Roman" w:hAnsi="Times New Roman"/>
                <w:b/>
                <w:bCs/>
                <w:sz w:val="24"/>
                <w:szCs w:val="24"/>
              </w:rPr>
            </w:pPr>
            <w:r w:rsidRPr="00842DBE">
              <w:rPr>
                <w:rFonts w:ascii="Times New Roman" w:hAnsi="Times New Roman"/>
                <w:b/>
                <w:bCs/>
                <w:sz w:val="24"/>
                <w:szCs w:val="24"/>
              </w:rPr>
              <w:t>Laurie Watson</w:t>
            </w:r>
          </w:p>
        </w:tc>
      </w:tr>
      <w:tr w:rsidR="00C960C2" w:rsidRPr="00E93071" w:rsidTr="005C576B">
        <w:trPr>
          <w:trHeight w:val="300"/>
        </w:trPr>
        <w:tc>
          <w:tcPr>
            <w:tcW w:w="6138" w:type="dxa"/>
            <w:gridSpan w:val="2"/>
          </w:tcPr>
          <w:p w:rsidR="00C960C2" w:rsidRPr="00842DBE" w:rsidRDefault="00C960C2" w:rsidP="005C576B">
            <w:pPr>
              <w:autoSpaceDE w:val="0"/>
              <w:autoSpaceDN w:val="0"/>
              <w:adjustRightInd w:val="0"/>
              <w:spacing w:after="0" w:line="240" w:lineRule="auto"/>
              <w:rPr>
                <w:rFonts w:ascii="Times New Roman" w:hAnsi="Times New Roman"/>
                <w:b/>
                <w:bCs/>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xml:space="preserve">:   </w:t>
            </w:r>
            <w:r>
              <w:rPr>
                <w:rFonts w:ascii="Times New Roman" w:hAnsi="Times New Roman"/>
                <w:b/>
                <w:bCs/>
                <w:sz w:val="24"/>
                <w:szCs w:val="24"/>
              </w:rPr>
              <w:t>Greg Pomper, MD Medical Director</w:t>
            </w:r>
          </w:p>
        </w:tc>
        <w:tc>
          <w:tcPr>
            <w:tcW w:w="2051" w:type="dxa"/>
          </w:tcPr>
          <w:p w:rsidR="00C960C2" w:rsidRPr="002412AC" w:rsidRDefault="00C960C2" w:rsidP="005C576B">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387" w:type="dxa"/>
          </w:tcPr>
          <w:p w:rsidR="00C960C2" w:rsidRPr="002649C0" w:rsidRDefault="00C960C2" w:rsidP="005C576B">
            <w:pPr>
              <w:autoSpaceDE w:val="0"/>
              <w:autoSpaceDN w:val="0"/>
              <w:adjustRightInd w:val="0"/>
              <w:spacing w:after="0" w:line="240" w:lineRule="auto"/>
              <w:rPr>
                <w:rFonts w:ascii="Times New Roman" w:hAnsi="Times New Roman"/>
                <w:b/>
                <w:bCs/>
                <w:color w:val="4BACC6" w:themeColor="accent5"/>
                <w:sz w:val="24"/>
                <w:szCs w:val="24"/>
              </w:rPr>
            </w:pPr>
          </w:p>
        </w:tc>
      </w:tr>
      <w:tr w:rsidR="00C960C2" w:rsidRPr="00E93071" w:rsidTr="005C576B">
        <w:trPr>
          <w:trHeight w:val="300"/>
        </w:trPr>
        <w:tc>
          <w:tcPr>
            <w:tcW w:w="9576" w:type="dxa"/>
            <w:gridSpan w:val="4"/>
          </w:tcPr>
          <w:p w:rsidR="00C960C2" w:rsidRPr="002649C0" w:rsidRDefault="00C960C2" w:rsidP="005C576B">
            <w:pPr>
              <w:autoSpaceDE w:val="0"/>
              <w:autoSpaceDN w:val="0"/>
              <w:adjustRightInd w:val="0"/>
              <w:spacing w:after="0" w:line="240" w:lineRule="auto"/>
              <w:rPr>
                <w:rFonts w:ascii="Times New Roman" w:hAnsi="Times New Roman"/>
                <w:b/>
                <w:bCs/>
                <w:color w:val="4BACC6" w:themeColor="accent5"/>
                <w:sz w:val="24"/>
                <w:szCs w:val="24"/>
              </w:rPr>
            </w:pPr>
            <w:r w:rsidRPr="00AE7B74">
              <w:rPr>
                <w:rFonts w:ascii="Times New Roman" w:hAnsi="Times New Roman"/>
                <w:b/>
                <w:bCs/>
                <w:color w:val="000000"/>
                <w:sz w:val="24"/>
                <w:szCs w:val="24"/>
              </w:rPr>
              <w:t>Signature:</w:t>
            </w:r>
            <w:r>
              <w:rPr>
                <w:rFonts w:ascii="Times New Roman" w:hAnsi="Times New Roman"/>
                <w:b/>
                <w:bCs/>
                <w:color w:val="000000"/>
                <w:sz w:val="24"/>
                <w:szCs w:val="24"/>
              </w:rPr>
              <w:t xml:space="preserve">     </w:t>
            </w:r>
          </w:p>
        </w:tc>
      </w:tr>
    </w:tbl>
    <w:p w:rsidR="00C960C2" w:rsidRPr="00E93071" w:rsidRDefault="00C960C2" w:rsidP="00C960C2">
      <w:pPr>
        <w:autoSpaceDE w:val="0"/>
        <w:autoSpaceDN w:val="0"/>
        <w:adjustRightInd w:val="0"/>
        <w:spacing w:after="0" w:line="240" w:lineRule="auto"/>
        <w:rPr>
          <w:rFonts w:ascii="Times New Roman" w:hAnsi="Times New Roman"/>
          <w:bCs/>
          <w:color w:val="000000"/>
          <w:sz w:val="24"/>
          <w:szCs w:val="24"/>
        </w:rPr>
      </w:pPr>
    </w:p>
    <w:p w:rsidR="00C960C2" w:rsidRPr="002E12AB" w:rsidRDefault="00C960C2" w:rsidP="00C960C2">
      <w:pPr>
        <w:autoSpaceDE w:val="0"/>
        <w:autoSpaceDN w:val="0"/>
        <w:adjustRightInd w:val="0"/>
        <w:spacing w:after="0" w:line="240" w:lineRule="auto"/>
        <w:rPr>
          <w:rFonts w:ascii="Times New Roman" w:hAnsi="Times New Roman"/>
          <w:bCs/>
          <w:color w:val="000000"/>
          <w:sz w:val="28"/>
          <w:szCs w:val="28"/>
        </w:rPr>
      </w:pPr>
    </w:p>
    <w:p w:rsidR="00C960C2" w:rsidRPr="00754822" w:rsidRDefault="00754822" w:rsidP="00754822">
      <w:pPr>
        <w:ind w:left="540"/>
        <w:rPr>
          <w:rFonts w:asciiTheme="minorHAnsi" w:hAnsiTheme="minorHAnsi"/>
        </w:rPr>
      </w:pPr>
      <w:r>
        <w:rPr>
          <w:rFonts w:asciiTheme="minorHAnsi" w:hAnsiTheme="minorHAnsi"/>
          <w:bCs/>
          <w:color w:val="000000"/>
        </w:rPr>
        <w:t xml:space="preserve">1) </w:t>
      </w:r>
      <w:r w:rsidR="00C960C2" w:rsidRPr="00754822">
        <w:rPr>
          <w:rFonts w:asciiTheme="minorHAnsi" w:hAnsiTheme="minorHAnsi"/>
          <w:bCs/>
          <w:color w:val="000000"/>
        </w:rPr>
        <w:t xml:space="preserve"> </w:t>
      </w:r>
      <w:r w:rsidR="00C960C2" w:rsidRPr="00754822">
        <w:rPr>
          <w:rFonts w:asciiTheme="minorHAnsi" w:hAnsiTheme="minorHAnsi"/>
          <w:b/>
        </w:rPr>
        <w:t xml:space="preserve">General Procedure Statement: </w:t>
      </w:r>
      <w:r w:rsidR="00C960C2" w:rsidRPr="00754822">
        <w:rPr>
          <w:rFonts w:asciiTheme="minorHAnsi" w:hAnsiTheme="minorHAnsi"/>
          <w:color w:val="0070C0"/>
        </w:rPr>
        <w:t xml:space="preserve">  </w:t>
      </w:r>
      <w:r w:rsidR="00C960C2" w:rsidRPr="00754822">
        <w:rPr>
          <w:rFonts w:asciiTheme="minorHAnsi" w:hAnsiTheme="minorHAnsi"/>
        </w:rPr>
        <w:t>To give guidelines to staff concerning the proper process for competency assessment.</w:t>
      </w:r>
    </w:p>
    <w:p w:rsidR="00C960C2" w:rsidRPr="00754822" w:rsidRDefault="00C960C2" w:rsidP="00754822">
      <w:pPr>
        <w:pStyle w:val="ListParagraph"/>
        <w:numPr>
          <w:ilvl w:val="1"/>
          <w:numId w:val="44"/>
        </w:numPr>
        <w:autoSpaceDE w:val="0"/>
        <w:autoSpaceDN w:val="0"/>
        <w:adjustRightInd w:val="0"/>
        <w:spacing w:after="0" w:line="240" w:lineRule="auto"/>
        <w:rPr>
          <w:rFonts w:asciiTheme="minorHAnsi" w:hAnsiTheme="minorHAnsi"/>
          <w:b/>
        </w:rPr>
      </w:pPr>
      <w:r w:rsidRPr="00754822">
        <w:rPr>
          <w:rFonts w:asciiTheme="minorHAnsi" w:hAnsiTheme="minorHAnsi"/>
          <w:b/>
        </w:rPr>
        <w:t>Purpose:</w:t>
      </w:r>
      <w:r w:rsidRPr="00754822">
        <w:rPr>
          <w:rFonts w:asciiTheme="minorHAnsi" w:hAnsiTheme="minorHAnsi"/>
          <w:b/>
        </w:rPr>
        <w:tab/>
      </w:r>
      <w:r w:rsidRPr="00754822">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C960C2" w:rsidRPr="00754822" w:rsidRDefault="00C960C2" w:rsidP="00C960C2">
      <w:pPr>
        <w:pStyle w:val="ListParagraph"/>
        <w:autoSpaceDE w:val="0"/>
        <w:autoSpaceDN w:val="0"/>
        <w:adjustRightInd w:val="0"/>
        <w:spacing w:after="0" w:line="240" w:lineRule="auto"/>
        <w:ind w:left="1890"/>
        <w:rPr>
          <w:rFonts w:asciiTheme="minorHAnsi" w:hAnsiTheme="minorHAnsi"/>
          <w:b/>
        </w:rPr>
      </w:pPr>
    </w:p>
    <w:p w:rsidR="00C960C2" w:rsidRPr="00754822" w:rsidRDefault="00C960C2" w:rsidP="00754822">
      <w:pPr>
        <w:pStyle w:val="ListParagraph"/>
        <w:numPr>
          <w:ilvl w:val="1"/>
          <w:numId w:val="44"/>
        </w:numPr>
        <w:autoSpaceDE w:val="0"/>
        <w:autoSpaceDN w:val="0"/>
        <w:adjustRightInd w:val="0"/>
        <w:spacing w:after="0" w:line="240" w:lineRule="auto"/>
        <w:rPr>
          <w:rFonts w:asciiTheme="minorHAnsi" w:hAnsiTheme="minorHAnsi"/>
          <w:b/>
        </w:rPr>
      </w:pPr>
      <w:r w:rsidRPr="00754822">
        <w:rPr>
          <w:rFonts w:asciiTheme="minorHAnsi" w:hAnsiTheme="minorHAnsi"/>
          <w:b/>
        </w:rPr>
        <w:t xml:space="preserve">Responsible Department/Scope: </w:t>
      </w:r>
    </w:p>
    <w:p w:rsidR="00C960C2" w:rsidRPr="00754822" w:rsidRDefault="00C960C2" w:rsidP="00754822">
      <w:pPr>
        <w:pStyle w:val="ListParagraph"/>
        <w:numPr>
          <w:ilvl w:val="2"/>
          <w:numId w:val="44"/>
        </w:numPr>
        <w:autoSpaceDE w:val="0"/>
        <w:autoSpaceDN w:val="0"/>
        <w:adjustRightInd w:val="0"/>
        <w:spacing w:after="0" w:line="240" w:lineRule="auto"/>
        <w:rPr>
          <w:rFonts w:asciiTheme="minorHAnsi" w:hAnsiTheme="minorHAnsi"/>
          <w:b/>
        </w:rPr>
      </w:pPr>
      <w:r w:rsidRPr="00754822">
        <w:rPr>
          <w:rFonts w:asciiTheme="minorHAnsi" w:hAnsiTheme="minorHAnsi"/>
        </w:rPr>
        <w:t>Procedure owner/Implementer:  Inpatient Phlebotomy</w:t>
      </w:r>
    </w:p>
    <w:p w:rsidR="00C960C2" w:rsidRPr="00754822" w:rsidRDefault="00C960C2" w:rsidP="00754822">
      <w:pPr>
        <w:pStyle w:val="ListParagraph"/>
        <w:numPr>
          <w:ilvl w:val="2"/>
          <w:numId w:val="44"/>
        </w:numPr>
        <w:autoSpaceDE w:val="0"/>
        <w:autoSpaceDN w:val="0"/>
        <w:adjustRightInd w:val="0"/>
        <w:spacing w:after="0" w:line="240" w:lineRule="auto"/>
        <w:rPr>
          <w:rFonts w:asciiTheme="minorHAnsi" w:hAnsiTheme="minorHAnsi"/>
          <w:b/>
        </w:rPr>
      </w:pPr>
      <w:r w:rsidRPr="00754822">
        <w:rPr>
          <w:rFonts w:asciiTheme="minorHAnsi" w:hAnsiTheme="minorHAnsi"/>
        </w:rPr>
        <w:t xml:space="preserve">Procedure prepared by: Laurie Watson </w:t>
      </w:r>
      <w:r w:rsidR="00AD1603">
        <w:rPr>
          <w:rFonts w:asciiTheme="minorHAnsi" w:hAnsiTheme="minorHAnsi"/>
        </w:rPr>
        <w:t>MT(ASCP)</w:t>
      </w:r>
      <w:r w:rsidRPr="00754822">
        <w:rPr>
          <w:rFonts w:asciiTheme="minorHAnsi" w:hAnsiTheme="minorHAnsi"/>
        </w:rPr>
        <w:t xml:space="preserve">  </w:t>
      </w:r>
    </w:p>
    <w:p w:rsidR="00C960C2" w:rsidRPr="00754822" w:rsidRDefault="00C960C2" w:rsidP="00754822">
      <w:pPr>
        <w:pStyle w:val="ListParagraph"/>
        <w:numPr>
          <w:ilvl w:val="2"/>
          <w:numId w:val="44"/>
        </w:numPr>
        <w:autoSpaceDE w:val="0"/>
        <w:autoSpaceDN w:val="0"/>
        <w:adjustRightInd w:val="0"/>
        <w:spacing w:after="0" w:line="240" w:lineRule="auto"/>
        <w:rPr>
          <w:rFonts w:asciiTheme="minorHAnsi" w:hAnsiTheme="minorHAnsi"/>
        </w:rPr>
      </w:pPr>
      <w:r w:rsidRPr="00754822">
        <w:rPr>
          <w:rFonts w:asciiTheme="minorHAnsi" w:hAnsiTheme="minorHAnsi"/>
        </w:rPr>
        <w:t xml:space="preserve">Who performs procedure:  Inpatient Phlebotomy staff     </w:t>
      </w:r>
      <w:r w:rsidRPr="00754822">
        <w:rPr>
          <w:rFonts w:asciiTheme="minorHAnsi" w:hAnsiTheme="minorHAnsi"/>
          <w:b/>
        </w:rPr>
        <w:t xml:space="preserve">     </w:t>
      </w:r>
    </w:p>
    <w:p w:rsidR="00C960C2" w:rsidRPr="004C554F" w:rsidRDefault="00C960C2" w:rsidP="00C960C2">
      <w:pPr>
        <w:pStyle w:val="ListParagraph"/>
        <w:autoSpaceDE w:val="0"/>
        <w:autoSpaceDN w:val="0"/>
        <w:adjustRightInd w:val="0"/>
        <w:spacing w:after="0" w:line="240" w:lineRule="auto"/>
        <w:ind w:left="2340"/>
        <w:rPr>
          <w:rFonts w:asciiTheme="minorHAnsi" w:hAnsiTheme="minorHAnsi"/>
          <w:b/>
          <w:color w:val="0070C0"/>
        </w:rPr>
      </w:pPr>
      <w:r w:rsidRPr="004C554F">
        <w:rPr>
          <w:rFonts w:asciiTheme="minorHAnsi" w:hAnsiTheme="minorHAnsi"/>
          <w:color w:val="000000"/>
        </w:rPr>
        <w:t xml:space="preserve"> </w:t>
      </w:r>
    </w:p>
    <w:p w:rsidR="00C960C2" w:rsidRPr="004C554F" w:rsidRDefault="00C960C2" w:rsidP="00C960C2">
      <w:pPr>
        <w:autoSpaceDE w:val="0"/>
        <w:autoSpaceDN w:val="0"/>
        <w:adjustRightInd w:val="0"/>
        <w:spacing w:after="0" w:line="240" w:lineRule="auto"/>
        <w:ind w:firstLine="360"/>
        <w:rPr>
          <w:rFonts w:asciiTheme="minorHAnsi" w:hAnsiTheme="minorHAnsi"/>
          <w:b/>
          <w:color w:val="0070C0"/>
        </w:rPr>
      </w:pPr>
    </w:p>
    <w:p w:rsidR="00C960C2" w:rsidRPr="004C554F" w:rsidRDefault="00C960C2" w:rsidP="00754822">
      <w:pPr>
        <w:pStyle w:val="ListParagraph"/>
        <w:numPr>
          <w:ilvl w:val="0"/>
          <w:numId w:val="44"/>
        </w:numPr>
        <w:rPr>
          <w:rFonts w:asciiTheme="minorHAnsi" w:hAnsiTheme="minorHAnsi"/>
        </w:rPr>
      </w:pPr>
      <w:r w:rsidRPr="004C554F">
        <w:rPr>
          <w:rFonts w:asciiTheme="minorHAnsi" w:hAnsiTheme="minorHAnsi"/>
          <w:b/>
          <w:bCs/>
          <w:color w:val="000000"/>
        </w:rPr>
        <w:t xml:space="preserve">Procedure: </w:t>
      </w:r>
      <w:r w:rsidRPr="004C554F">
        <w:rPr>
          <w:rFonts w:asciiTheme="minorHAnsi" w:hAnsiTheme="minorHAnsi" w:cs="Arial"/>
          <w:b/>
        </w:rPr>
        <w:t xml:space="preserve"> </w:t>
      </w:r>
      <w:r w:rsidRPr="004C554F">
        <w:rPr>
          <w:rFonts w:asciiTheme="minorHAnsi" w:hAnsiTheme="minorHAnsi"/>
          <w:b/>
        </w:rPr>
        <w:t>Competency Assessment</w:t>
      </w:r>
    </w:p>
    <w:p w:rsidR="00C960C2" w:rsidRPr="004C554F" w:rsidRDefault="00C960C2" w:rsidP="00C960C2">
      <w:pPr>
        <w:rPr>
          <w:rFonts w:asciiTheme="minorHAnsi" w:hAnsiTheme="minorHAnsi"/>
        </w:rPr>
      </w:pPr>
      <w:r w:rsidRPr="004C554F">
        <w:rPr>
          <w:rFonts w:asciiTheme="minorHAnsi" w:hAnsiTheme="minorHAnsi"/>
        </w:rPr>
        <w:t>In order to assure that each employee is capable of understanding and utilizing the policies, procedures and practices specific for Inpatient Phlebotomy, standardized Competency Assessment Testing will be given upon completion or the training period and on an annual basis.  Competency will be accessed by written exam and through performance observations designed to demonstrate employee's ability to locate information, demonstrate safety practices, patient focus, decision making skills, and to conduct their routine daily activities.</w:t>
      </w:r>
    </w:p>
    <w:p w:rsidR="00C960C2" w:rsidRPr="004C554F" w:rsidRDefault="00C960C2" w:rsidP="00C960C2">
      <w:pPr>
        <w:ind w:left="720" w:firstLine="720"/>
        <w:rPr>
          <w:rFonts w:asciiTheme="minorHAnsi" w:hAnsiTheme="minorHAnsi"/>
        </w:rPr>
      </w:pPr>
      <w:r w:rsidRPr="004C554F">
        <w:rPr>
          <w:rFonts w:asciiTheme="minorHAnsi" w:hAnsiTheme="minorHAnsi"/>
        </w:rPr>
        <w:t>a)  Competency Assessment will cover four areas of assessment.  These are:</w:t>
      </w:r>
    </w:p>
    <w:p w:rsidR="00C960C2" w:rsidRPr="004C554F" w:rsidRDefault="00C960C2" w:rsidP="00C960C2">
      <w:pPr>
        <w:ind w:left="1440" w:firstLine="720"/>
        <w:rPr>
          <w:rFonts w:asciiTheme="minorHAnsi" w:hAnsiTheme="minorHAnsi"/>
        </w:rPr>
      </w:pPr>
      <w:r w:rsidRPr="004C554F">
        <w:rPr>
          <w:rFonts w:asciiTheme="minorHAnsi" w:hAnsiTheme="minorHAnsi"/>
        </w:rPr>
        <w:t>i.   Safety</w:t>
      </w:r>
    </w:p>
    <w:p w:rsidR="00C960C2" w:rsidRPr="004C554F" w:rsidRDefault="00C960C2" w:rsidP="00C960C2">
      <w:pPr>
        <w:ind w:left="1440" w:firstLine="720"/>
        <w:rPr>
          <w:rFonts w:asciiTheme="minorHAnsi" w:hAnsiTheme="minorHAnsi"/>
        </w:rPr>
      </w:pPr>
      <w:r w:rsidRPr="004C554F">
        <w:rPr>
          <w:rFonts w:asciiTheme="minorHAnsi" w:hAnsiTheme="minorHAnsi"/>
        </w:rPr>
        <w:t>ii.  Phlebotomy Responsibilities</w:t>
      </w:r>
    </w:p>
    <w:p w:rsidR="00C960C2" w:rsidRPr="004C554F" w:rsidRDefault="00C960C2" w:rsidP="00C960C2">
      <w:pPr>
        <w:ind w:left="1440" w:firstLine="720"/>
        <w:rPr>
          <w:rFonts w:asciiTheme="minorHAnsi" w:hAnsiTheme="minorHAnsi"/>
        </w:rPr>
      </w:pPr>
      <w:r w:rsidRPr="004C554F">
        <w:rPr>
          <w:rFonts w:asciiTheme="minorHAnsi" w:hAnsiTheme="minorHAnsi"/>
        </w:rPr>
        <w:t>iii.  LIS (Laboratory Information System, Beaker/Rover)</w:t>
      </w:r>
    </w:p>
    <w:p w:rsidR="00C960C2" w:rsidRPr="004C554F" w:rsidRDefault="00C960C2" w:rsidP="00C960C2">
      <w:pPr>
        <w:ind w:left="1440" w:firstLine="720"/>
        <w:rPr>
          <w:rFonts w:asciiTheme="minorHAnsi" w:hAnsiTheme="minorHAnsi"/>
        </w:rPr>
      </w:pPr>
      <w:r w:rsidRPr="004C554F">
        <w:rPr>
          <w:rFonts w:asciiTheme="minorHAnsi" w:hAnsiTheme="minorHAnsi"/>
        </w:rPr>
        <w:t>iv.  Job Specific knowledge</w:t>
      </w:r>
    </w:p>
    <w:p w:rsidR="00C960C2" w:rsidRPr="004C554F" w:rsidRDefault="00C960C2" w:rsidP="00C960C2">
      <w:pPr>
        <w:rPr>
          <w:rFonts w:asciiTheme="minorHAnsi" w:hAnsiTheme="minorHAnsi"/>
        </w:rPr>
      </w:pPr>
    </w:p>
    <w:p w:rsidR="00C960C2" w:rsidRPr="004C554F" w:rsidRDefault="00C960C2" w:rsidP="00C960C2">
      <w:pPr>
        <w:ind w:left="720" w:firstLine="720"/>
        <w:rPr>
          <w:rFonts w:asciiTheme="minorHAnsi" w:hAnsiTheme="minorHAnsi"/>
        </w:rPr>
      </w:pPr>
      <w:r w:rsidRPr="004C554F">
        <w:rPr>
          <w:rFonts w:asciiTheme="minorHAnsi" w:hAnsiTheme="minorHAnsi"/>
        </w:rPr>
        <w:t>b)  Competency Assesment will be in the form of a written exercise for the following job levels in Inpatient Phlebotomy:</w:t>
      </w:r>
    </w:p>
    <w:p w:rsidR="00C960C2" w:rsidRPr="004C554F" w:rsidRDefault="00C960C2" w:rsidP="00C960C2">
      <w:pPr>
        <w:ind w:left="1440" w:firstLine="720"/>
        <w:rPr>
          <w:rFonts w:asciiTheme="minorHAnsi" w:hAnsiTheme="minorHAnsi"/>
        </w:rPr>
      </w:pPr>
      <w:r w:rsidRPr="004C554F">
        <w:rPr>
          <w:rFonts w:asciiTheme="minorHAnsi" w:hAnsiTheme="minorHAnsi"/>
        </w:rPr>
        <w:t>i.  Phlebotomy Tech I, II and III</w:t>
      </w:r>
    </w:p>
    <w:p w:rsidR="00C960C2" w:rsidRPr="004C554F" w:rsidRDefault="00C960C2" w:rsidP="00C960C2">
      <w:pPr>
        <w:ind w:left="1440" w:firstLine="720"/>
        <w:rPr>
          <w:rFonts w:asciiTheme="minorHAnsi" w:hAnsiTheme="minorHAnsi"/>
        </w:rPr>
      </w:pPr>
      <w:r w:rsidRPr="004C554F">
        <w:rPr>
          <w:rFonts w:asciiTheme="minorHAnsi" w:hAnsiTheme="minorHAnsi"/>
        </w:rPr>
        <w:t>ii.  Inpatient Phlebotomy Coordinators</w:t>
      </w:r>
    </w:p>
    <w:p w:rsidR="00C960C2" w:rsidRPr="004C554F" w:rsidRDefault="00C960C2" w:rsidP="00C960C2">
      <w:pPr>
        <w:ind w:left="720" w:firstLine="720"/>
        <w:rPr>
          <w:rFonts w:asciiTheme="minorHAnsi" w:hAnsiTheme="minorHAnsi"/>
        </w:rPr>
      </w:pPr>
      <w:r w:rsidRPr="004C554F">
        <w:rPr>
          <w:rFonts w:asciiTheme="minorHAnsi" w:hAnsiTheme="minorHAnsi"/>
        </w:rPr>
        <w:t>c)  Competency Assessment is performed in the following manner:</w:t>
      </w:r>
    </w:p>
    <w:p w:rsidR="00C960C2" w:rsidRPr="004C554F" w:rsidRDefault="00C960C2" w:rsidP="00C960C2">
      <w:pPr>
        <w:ind w:left="2160"/>
        <w:rPr>
          <w:rFonts w:asciiTheme="minorHAnsi" w:hAnsiTheme="minorHAnsi"/>
        </w:rPr>
      </w:pPr>
      <w:r w:rsidRPr="004C554F">
        <w:rPr>
          <w:rFonts w:asciiTheme="minorHAnsi" w:hAnsiTheme="minorHAnsi"/>
        </w:rPr>
        <w:t>i. Each employee is visually evaluated for the performance of daily operations.</w:t>
      </w:r>
    </w:p>
    <w:p w:rsidR="00C960C2" w:rsidRPr="004C554F" w:rsidRDefault="00C960C2" w:rsidP="00C960C2">
      <w:pPr>
        <w:ind w:left="1440" w:firstLine="720"/>
        <w:rPr>
          <w:rFonts w:asciiTheme="minorHAnsi" w:hAnsiTheme="minorHAnsi"/>
        </w:rPr>
      </w:pPr>
      <w:r w:rsidRPr="004C554F">
        <w:rPr>
          <w:rFonts w:asciiTheme="minorHAnsi" w:hAnsiTheme="minorHAnsi"/>
        </w:rPr>
        <w:t>ii.  Each employee will receive a written test that covers the four areas of assessment mentioned above.</w:t>
      </w:r>
    </w:p>
    <w:p w:rsidR="00C960C2" w:rsidRPr="004C554F" w:rsidRDefault="00C960C2" w:rsidP="00C960C2">
      <w:pPr>
        <w:ind w:left="1440" w:firstLine="720"/>
        <w:rPr>
          <w:rFonts w:asciiTheme="minorHAnsi" w:hAnsiTheme="minorHAnsi"/>
        </w:rPr>
      </w:pPr>
      <w:r w:rsidRPr="004C554F">
        <w:rPr>
          <w:rFonts w:asciiTheme="minorHAnsi" w:hAnsiTheme="minorHAnsi"/>
        </w:rPr>
        <w:t>iii.  The employee will be taken to a classroom, office, or conference room - away from the work area and distraction -- a place to concentrate.</w:t>
      </w:r>
    </w:p>
    <w:p w:rsidR="00C960C2" w:rsidRPr="004C554F" w:rsidRDefault="00C960C2" w:rsidP="00C960C2">
      <w:pPr>
        <w:ind w:left="1440" w:firstLine="720"/>
        <w:rPr>
          <w:rFonts w:asciiTheme="minorHAnsi" w:hAnsiTheme="minorHAnsi"/>
        </w:rPr>
      </w:pPr>
      <w:r w:rsidRPr="004C554F">
        <w:rPr>
          <w:rFonts w:asciiTheme="minorHAnsi" w:hAnsiTheme="minorHAnsi"/>
        </w:rPr>
        <w:t>iv.  The employee is allowed to use the all pertinent written reference material during the competency assessment.</w:t>
      </w:r>
    </w:p>
    <w:p w:rsidR="00C960C2" w:rsidRPr="004C554F" w:rsidRDefault="00C960C2" w:rsidP="00C960C2">
      <w:pPr>
        <w:ind w:left="720" w:firstLine="720"/>
        <w:rPr>
          <w:rFonts w:asciiTheme="minorHAnsi" w:hAnsiTheme="minorHAnsi"/>
        </w:rPr>
      </w:pPr>
      <w:r w:rsidRPr="004C554F">
        <w:rPr>
          <w:rFonts w:asciiTheme="minorHAnsi" w:hAnsiTheme="minorHAnsi"/>
        </w:rPr>
        <w:t>d)</w:t>
      </w:r>
      <w:r w:rsidRPr="004C554F">
        <w:rPr>
          <w:rFonts w:asciiTheme="minorHAnsi" w:hAnsiTheme="minorHAnsi"/>
          <w:b/>
        </w:rPr>
        <w:t xml:space="preserve">  </w:t>
      </w:r>
      <w:r w:rsidRPr="004C554F">
        <w:rPr>
          <w:rFonts w:asciiTheme="minorHAnsi" w:hAnsiTheme="minorHAnsi"/>
        </w:rPr>
        <w:t>All Inpatient Phlebotomy employees are evaluated at the completion of a 90-day and 180-day training period (full time or part time) and at the time of annual review.</w:t>
      </w:r>
    </w:p>
    <w:p w:rsidR="00C960C2" w:rsidRPr="004C554F" w:rsidRDefault="00C960C2" w:rsidP="00C960C2">
      <w:pPr>
        <w:ind w:left="720" w:firstLine="720"/>
        <w:rPr>
          <w:rFonts w:asciiTheme="minorHAnsi" w:hAnsiTheme="minorHAnsi"/>
        </w:rPr>
      </w:pPr>
      <w:r w:rsidRPr="004C554F">
        <w:rPr>
          <w:rFonts w:asciiTheme="minorHAnsi" w:hAnsiTheme="minorHAnsi"/>
        </w:rPr>
        <w:t>e)</w:t>
      </w:r>
      <w:r w:rsidRPr="004C554F">
        <w:rPr>
          <w:rFonts w:asciiTheme="minorHAnsi" w:hAnsiTheme="minorHAnsi"/>
          <w:b/>
        </w:rPr>
        <w:t xml:space="preserve">  </w:t>
      </w:r>
      <w:r w:rsidRPr="004C554F">
        <w:rPr>
          <w:rFonts w:asciiTheme="minorHAnsi" w:hAnsiTheme="minorHAnsi"/>
        </w:rPr>
        <w:t>Satisfactory completion of the written Competency Assessment requires an overall score of 85%.</w:t>
      </w:r>
    </w:p>
    <w:p w:rsidR="00C960C2" w:rsidRPr="004C554F" w:rsidRDefault="00C960C2" w:rsidP="00C960C2">
      <w:pPr>
        <w:ind w:left="720" w:firstLine="720"/>
        <w:rPr>
          <w:rFonts w:asciiTheme="minorHAnsi" w:hAnsiTheme="minorHAnsi"/>
        </w:rPr>
      </w:pPr>
      <w:r w:rsidRPr="004C554F">
        <w:rPr>
          <w:rFonts w:asciiTheme="minorHAnsi" w:hAnsiTheme="minorHAnsi"/>
        </w:rPr>
        <w:t>f)</w:t>
      </w:r>
      <w:r w:rsidRPr="004C554F">
        <w:rPr>
          <w:rFonts w:asciiTheme="minorHAnsi" w:hAnsiTheme="minorHAnsi"/>
          <w:b/>
        </w:rPr>
        <w:t xml:space="preserve">  </w:t>
      </w:r>
      <w:r w:rsidRPr="004C554F">
        <w:rPr>
          <w:rFonts w:asciiTheme="minorHAnsi" w:hAnsiTheme="minorHAnsi"/>
        </w:rPr>
        <w:t>If, for any reason, a Competency Assessment score is lower than 85% the employee will be retested.</w:t>
      </w:r>
    </w:p>
    <w:p w:rsidR="00C960C2" w:rsidRPr="004C554F" w:rsidRDefault="00C960C2" w:rsidP="00C960C2">
      <w:pPr>
        <w:ind w:left="720" w:firstLine="720"/>
        <w:rPr>
          <w:rFonts w:asciiTheme="minorHAnsi" w:hAnsiTheme="minorHAnsi"/>
        </w:rPr>
      </w:pPr>
      <w:r w:rsidRPr="004C554F">
        <w:rPr>
          <w:rFonts w:asciiTheme="minorHAnsi" w:hAnsiTheme="minorHAnsi"/>
        </w:rPr>
        <w:t>g)</w:t>
      </w:r>
      <w:r w:rsidRPr="004C554F">
        <w:rPr>
          <w:rFonts w:asciiTheme="minorHAnsi" w:hAnsiTheme="minorHAnsi"/>
          <w:b/>
        </w:rPr>
        <w:t xml:space="preserve">  </w:t>
      </w:r>
      <w:r w:rsidRPr="004C554F">
        <w:rPr>
          <w:rFonts w:asciiTheme="minorHAnsi" w:hAnsiTheme="minorHAnsi"/>
        </w:rPr>
        <w:t>If, for any reason thereafter, a Competency score is lower than 85%, the employee will receive documented re-training/orientation over a three month period.  After which, the employee will again be Competency assessed.</w:t>
      </w:r>
    </w:p>
    <w:p w:rsidR="00C960C2" w:rsidRPr="004C554F" w:rsidRDefault="00C960C2" w:rsidP="00C960C2">
      <w:pPr>
        <w:ind w:left="720" w:firstLine="720"/>
        <w:rPr>
          <w:rFonts w:asciiTheme="minorHAnsi" w:hAnsiTheme="minorHAnsi"/>
        </w:rPr>
      </w:pPr>
      <w:r w:rsidRPr="004C554F">
        <w:rPr>
          <w:rFonts w:asciiTheme="minorHAnsi" w:hAnsiTheme="minorHAnsi"/>
        </w:rPr>
        <w:t>h) If, after documented re-training/orientation, the employee's Competency score is lower than 85% the Phlebotomy Manager will evaluate both the scores and the re-training/orientation, and together with Lab Administration will formulate a resolution.</w:t>
      </w:r>
    </w:p>
    <w:p w:rsidR="00C960C2" w:rsidRPr="004C554F" w:rsidRDefault="00C960C2" w:rsidP="00C960C2">
      <w:pPr>
        <w:pStyle w:val="ListParagraph"/>
        <w:rPr>
          <w:rFonts w:asciiTheme="minorHAnsi" w:hAnsiTheme="minorHAnsi"/>
          <w:b/>
          <w:color w:val="4BACC6" w:themeColor="accent5"/>
        </w:rPr>
      </w:pPr>
      <w:r w:rsidRPr="004C554F">
        <w:rPr>
          <w:rFonts w:asciiTheme="minorHAnsi" w:hAnsiTheme="minorHAnsi"/>
        </w:rPr>
        <w:tab/>
      </w:r>
    </w:p>
    <w:p w:rsidR="00C960C2" w:rsidRPr="004C554F" w:rsidRDefault="00C960C2" w:rsidP="00754822">
      <w:pPr>
        <w:pStyle w:val="ListParagraph"/>
        <w:numPr>
          <w:ilvl w:val="0"/>
          <w:numId w:val="44"/>
        </w:numPr>
        <w:tabs>
          <w:tab w:val="left" w:pos="540"/>
        </w:tabs>
        <w:autoSpaceDE w:val="0"/>
        <w:autoSpaceDN w:val="0"/>
        <w:adjustRightInd w:val="0"/>
        <w:spacing w:after="0" w:line="240" w:lineRule="auto"/>
        <w:ind w:hanging="540"/>
        <w:rPr>
          <w:rFonts w:asciiTheme="minorHAnsi" w:hAnsiTheme="minorHAnsi"/>
          <w:b/>
          <w:bCs/>
          <w:color w:val="000000"/>
        </w:rPr>
      </w:pPr>
      <w:r w:rsidRPr="004C554F">
        <w:rPr>
          <w:rFonts w:asciiTheme="minorHAnsi" w:hAnsiTheme="minorHAnsi"/>
          <w:b/>
          <w:bCs/>
          <w:color w:val="000000"/>
        </w:rPr>
        <w:t xml:space="preserve"> Review/Revision/Implementation:</w:t>
      </w:r>
    </w:p>
    <w:p w:rsidR="00C960C2" w:rsidRPr="004C554F" w:rsidRDefault="00C960C2" w:rsidP="00C960C2">
      <w:pPr>
        <w:pStyle w:val="ListParagraph"/>
        <w:tabs>
          <w:tab w:val="left" w:pos="540"/>
        </w:tabs>
        <w:autoSpaceDE w:val="0"/>
        <w:autoSpaceDN w:val="0"/>
        <w:adjustRightInd w:val="0"/>
        <w:spacing w:after="0" w:line="240" w:lineRule="auto"/>
        <w:ind w:left="900"/>
        <w:rPr>
          <w:rFonts w:asciiTheme="minorHAnsi" w:hAnsiTheme="minorHAnsi"/>
          <w:bCs/>
          <w:color w:val="000000"/>
        </w:rPr>
      </w:pPr>
      <w:r w:rsidRPr="004C554F">
        <w:rPr>
          <w:rFonts w:asciiTheme="minorHAnsi" w:hAnsiTheme="minorHAnsi"/>
          <w:b/>
          <w:bCs/>
          <w:color w:val="000000"/>
        </w:rPr>
        <w:tab/>
      </w:r>
      <w:r w:rsidRPr="004C554F">
        <w:rPr>
          <w:rFonts w:asciiTheme="minorHAnsi" w:hAnsiTheme="minorHAnsi"/>
          <w:bCs/>
          <w:color w:val="000000"/>
        </w:rPr>
        <w:t xml:space="preserve">All procedures must be reviewed at least every 2 years.  </w:t>
      </w:r>
    </w:p>
    <w:p w:rsidR="00C960C2" w:rsidRPr="004C554F" w:rsidRDefault="00C960C2" w:rsidP="000A44F1">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rPr>
      </w:pPr>
      <w:r w:rsidRPr="004C554F">
        <w:rPr>
          <w:rFonts w:asciiTheme="minorHAnsi" w:hAnsiTheme="minorHAnsi"/>
          <w:bCs/>
          <w:color w:val="000000"/>
        </w:rPr>
        <w:t xml:space="preserve">All new procedures and procedures that have major revisions must be signed by the CLIA Laboratory Medical Director. </w:t>
      </w:r>
    </w:p>
    <w:p w:rsidR="00C960C2" w:rsidRPr="004C554F" w:rsidRDefault="00C960C2" w:rsidP="00C960C2">
      <w:pPr>
        <w:pStyle w:val="ListParagraph"/>
        <w:tabs>
          <w:tab w:val="left" w:pos="540"/>
        </w:tabs>
        <w:autoSpaceDE w:val="0"/>
        <w:autoSpaceDN w:val="0"/>
        <w:adjustRightInd w:val="0"/>
        <w:spacing w:after="0" w:line="240" w:lineRule="auto"/>
        <w:ind w:left="1890"/>
        <w:rPr>
          <w:rFonts w:asciiTheme="minorHAnsi" w:hAnsiTheme="minorHAnsi"/>
          <w:bCs/>
          <w:color w:val="000000"/>
        </w:rPr>
      </w:pPr>
      <w:r w:rsidRPr="004C554F">
        <w:rPr>
          <w:rFonts w:asciiTheme="minorHAnsi" w:hAnsiTheme="minorHAnsi"/>
          <w:bCs/>
          <w:color w:val="000000"/>
        </w:rPr>
        <w:t xml:space="preserve"> </w:t>
      </w:r>
    </w:p>
    <w:p w:rsidR="00C960C2" w:rsidRPr="004C554F" w:rsidRDefault="00C960C2" w:rsidP="000A44F1">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rPr>
      </w:pPr>
      <w:r w:rsidRPr="004C554F">
        <w:rPr>
          <w:rFonts w:asciiTheme="minorHAnsi" w:hAnsiTheme="minorHAnsi"/>
          <w:bCs/>
          <w:color w:val="000000"/>
        </w:rPr>
        <w:lastRenderedPageBreak/>
        <w:t>All reviewed procedures and procedures with minor revisions can be signed by the designated section manager.</w:t>
      </w:r>
    </w:p>
    <w:p w:rsidR="00C960C2" w:rsidRPr="004C554F" w:rsidRDefault="00C960C2" w:rsidP="00C960C2">
      <w:pPr>
        <w:pStyle w:val="ListParagraph"/>
        <w:tabs>
          <w:tab w:val="left" w:pos="540"/>
        </w:tabs>
        <w:autoSpaceDE w:val="0"/>
        <w:autoSpaceDN w:val="0"/>
        <w:adjustRightInd w:val="0"/>
        <w:spacing w:after="0" w:line="240" w:lineRule="auto"/>
        <w:ind w:left="1890"/>
        <w:rPr>
          <w:rFonts w:asciiTheme="minorHAnsi" w:hAnsiTheme="minorHAnsi"/>
          <w:bCs/>
          <w:color w:val="000000"/>
        </w:rPr>
      </w:pPr>
    </w:p>
    <w:p w:rsidR="00C960C2" w:rsidRPr="004C554F" w:rsidRDefault="00C960C2" w:rsidP="00754822">
      <w:pPr>
        <w:pStyle w:val="ListParagraph"/>
        <w:numPr>
          <w:ilvl w:val="0"/>
          <w:numId w:val="44"/>
        </w:numPr>
        <w:autoSpaceDE w:val="0"/>
        <w:autoSpaceDN w:val="0"/>
        <w:adjustRightInd w:val="0"/>
        <w:spacing w:after="0" w:line="240" w:lineRule="auto"/>
        <w:ind w:hanging="540"/>
        <w:rPr>
          <w:rFonts w:asciiTheme="minorHAnsi" w:hAnsiTheme="minorHAnsi"/>
          <w:b/>
          <w:bCs/>
          <w:color w:val="000000"/>
        </w:rPr>
      </w:pPr>
      <w:r w:rsidRPr="004C554F">
        <w:rPr>
          <w:rFonts w:asciiTheme="minorHAnsi" w:hAnsiTheme="minorHAnsi"/>
          <w:b/>
          <w:bCs/>
          <w:color w:val="000000"/>
        </w:rPr>
        <w:t>Related Procedures:</w:t>
      </w:r>
      <w:r w:rsidRPr="004C554F">
        <w:rPr>
          <w:rFonts w:asciiTheme="minorHAnsi" w:hAnsiTheme="minorHAnsi"/>
          <w:b/>
          <w:bCs/>
          <w:color w:val="000000"/>
        </w:rPr>
        <w:tab/>
      </w:r>
      <w:r w:rsidRPr="004C554F">
        <w:rPr>
          <w:rFonts w:asciiTheme="minorHAnsi" w:hAnsiTheme="minorHAnsi"/>
          <w:b/>
          <w:bCs/>
        </w:rPr>
        <w:t>N/A</w:t>
      </w:r>
    </w:p>
    <w:p w:rsidR="00C960C2" w:rsidRPr="004C554F" w:rsidRDefault="00C960C2" w:rsidP="00C960C2">
      <w:pPr>
        <w:pStyle w:val="ListParagraph"/>
        <w:autoSpaceDE w:val="0"/>
        <w:autoSpaceDN w:val="0"/>
        <w:adjustRightInd w:val="0"/>
        <w:spacing w:after="0" w:line="240" w:lineRule="auto"/>
        <w:ind w:left="1620"/>
        <w:rPr>
          <w:rFonts w:asciiTheme="minorHAnsi" w:hAnsiTheme="minorHAnsi"/>
          <w:bCs/>
          <w:color w:val="000000"/>
        </w:rPr>
      </w:pPr>
    </w:p>
    <w:p w:rsidR="00C960C2" w:rsidRPr="004C554F" w:rsidRDefault="00C960C2" w:rsidP="00754822">
      <w:pPr>
        <w:pStyle w:val="ListParagraph"/>
        <w:numPr>
          <w:ilvl w:val="0"/>
          <w:numId w:val="44"/>
        </w:numPr>
        <w:tabs>
          <w:tab w:val="left" w:pos="540"/>
        </w:tabs>
        <w:autoSpaceDE w:val="0"/>
        <w:autoSpaceDN w:val="0"/>
        <w:adjustRightInd w:val="0"/>
        <w:spacing w:after="0" w:line="240" w:lineRule="auto"/>
        <w:ind w:hanging="540"/>
        <w:rPr>
          <w:rFonts w:asciiTheme="minorHAnsi" w:hAnsiTheme="minorHAnsi"/>
          <w:b/>
          <w:bCs/>
        </w:rPr>
      </w:pPr>
      <w:r w:rsidRPr="004C554F">
        <w:rPr>
          <w:rFonts w:asciiTheme="minorHAnsi" w:hAnsiTheme="minorHAnsi"/>
          <w:b/>
          <w:bCs/>
          <w:color w:val="000000"/>
        </w:rPr>
        <w:t>References:</w:t>
      </w:r>
      <w:r w:rsidRPr="004C554F">
        <w:rPr>
          <w:rFonts w:asciiTheme="minorHAnsi" w:hAnsiTheme="minorHAnsi"/>
          <w:b/>
          <w:bCs/>
          <w:color w:val="000000"/>
        </w:rPr>
        <w:tab/>
      </w:r>
      <w:r w:rsidRPr="004C554F">
        <w:rPr>
          <w:rFonts w:asciiTheme="minorHAnsi" w:hAnsiTheme="minorHAnsi"/>
          <w:b/>
          <w:bCs/>
          <w:color w:val="000000"/>
        </w:rPr>
        <w:tab/>
      </w:r>
      <w:r w:rsidRPr="004C554F">
        <w:rPr>
          <w:rFonts w:asciiTheme="minorHAnsi" w:hAnsiTheme="minorHAnsi"/>
          <w:b/>
          <w:bCs/>
        </w:rPr>
        <w:t>N/A</w:t>
      </w:r>
      <w:r w:rsidRPr="004C554F">
        <w:rPr>
          <w:rFonts w:asciiTheme="minorHAnsi" w:hAnsiTheme="minorHAnsi"/>
          <w:b/>
          <w:bCs/>
        </w:rPr>
        <w:tab/>
      </w:r>
    </w:p>
    <w:p w:rsidR="00C960C2" w:rsidRPr="004C554F" w:rsidRDefault="00C960C2" w:rsidP="00C960C2">
      <w:pPr>
        <w:tabs>
          <w:tab w:val="left" w:pos="540"/>
        </w:tabs>
        <w:autoSpaceDE w:val="0"/>
        <w:autoSpaceDN w:val="0"/>
        <w:adjustRightInd w:val="0"/>
        <w:spacing w:after="0" w:line="240" w:lineRule="auto"/>
        <w:rPr>
          <w:rFonts w:asciiTheme="minorHAnsi" w:hAnsiTheme="minorHAnsi"/>
          <w:b/>
          <w:bCs/>
        </w:rPr>
      </w:pPr>
    </w:p>
    <w:p w:rsidR="00C960C2" w:rsidRPr="004C554F" w:rsidRDefault="00C960C2" w:rsidP="00754822">
      <w:pPr>
        <w:pStyle w:val="Bibliography"/>
        <w:numPr>
          <w:ilvl w:val="0"/>
          <w:numId w:val="44"/>
        </w:numPr>
        <w:ind w:hanging="540"/>
        <w:rPr>
          <w:rFonts w:asciiTheme="minorHAnsi" w:hAnsiTheme="minorHAnsi"/>
          <w:b/>
        </w:rPr>
      </w:pPr>
      <w:r w:rsidRPr="004C554F">
        <w:rPr>
          <w:rFonts w:asciiTheme="minorHAnsi" w:hAnsiTheme="minorHAnsi"/>
          <w:b/>
        </w:rPr>
        <w:t>Attachments:</w:t>
      </w:r>
      <w:r w:rsidRPr="004C554F">
        <w:rPr>
          <w:rFonts w:asciiTheme="minorHAnsi" w:hAnsiTheme="minorHAnsi"/>
        </w:rPr>
        <w:t xml:space="preserve">  </w:t>
      </w:r>
      <w:r w:rsidRPr="004C554F">
        <w:rPr>
          <w:rFonts w:asciiTheme="minorHAnsi" w:hAnsiTheme="minorHAnsi"/>
        </w:rPr>
        <w:tab/>
      </w:r>
      <w:r w:rsidRPr="004C554F">
        <w:rPr>
          <w:rFonts w:asciiTheme="minorHAnsi" w:hAnsiTheme="minorHAnsi"/>
          <w:b/>
        </w:rPr>
        <w:t>Competency Assessment checklist</w:t>
      </w:r>
      <w:r w:rsidR="008D2068">
        <w:rPr>
          <w:rFonts w:asciiTheme="minorHAnsi" w:hAnsiTheme="minorHAnsi"/>
          <w:b/>
        </w:rPr>
        <w:t xml:space="preserve"> IPP#12.1</w:t>
      </w:r>
    </w:p>
    <w:p w:rsidR="00C960C2" w:rsidRPr="004C554F" w:rsidRDefault="00C960C2" w:rsidP="00754822">
      <w:pPr>
        <w:pStyle w:val="ListParagraph"/>
        <w:numPr>
          <w:ilvl w:val="0"/>
          <w:numId w:val="44"/>
        </w:numPr>
        <w:ind w:hanging="540"/>
        <w:rPr>
          <w:rFonts w:asciiTheme="minorHAnsi" w:hAnsiTheme="minorHAnsi"/>
        </w:rPr>
      </w:pPr>
      <w:r w:rsidRPr="004C554F">
        <w:rPr>
          <w:rFonts w:asciiTheme="minorHAnsi" w:hAnsiTheme="minorHAnsi"/>
          <w:b/>
        </w:rPr>
        <w:t xml:space="preserve">Revised/Reviewed Dates and Signatures:  </w:t>
      </w:r>
    </w:p>
    <w:p w:rsidR="000C0B64" w:rsidRDefault="000C0B64" w:rsidP="00A96E70">
      <w:pPr>
        <w:rPr>
          <w:rFonts w:ascii="Times New Roman" w:hAnsi="Times New Roman"/>
        </w:rPr>
      </w:pPr>
    </w:p>
    <w:tbl>
      <w:tblPr>
        <w:tblStyle w:val="TableGrid"/>
        <w:tblW w:w="0" w:type="auto"/>
        <w:tblLook w:val="04A0" w:firstRow="1" w:lastRow="0" w:firstColumn="1" w:lastColumn="0" w:noHBand="0" w:noVBand="1"/>
      </w:tblPr>
      <w:tblGrid>
        <w:gridCol w:w="2817"/>
        <w:gridCol w:w="1741"/>
        <w:gridCol w:w="2503"/>
        <w:gridCol w:w="2589"/>
      </w:tblGrid>
      <w:tr w:rsidR="00BB0734" w:rsidRPr="009A2ABF" w:rsidTr="002329E8">
        <w:tc>
          <w:tcPr>
            <w:tcW w:w="2817" w:type="dxa"/>
          </w:tcPr>
          <w:p w:rsidR="00BB0734" w:rsidRPr="002E5091" w:rsidRDefault="00BB0734" w:rsidP="00096A37">
            <w:pPr>
              <w:rPr>
                <w:sz w:val="32"/>
                <w:szCs w:val="32"/>
              </w:rPr>
            </w:pPr>
            <w:r w:rsidRPr="002E5091">
              <w:rPr>
                <w:sz w:val="32"/>
                <w:szCs w:val="32"/>
              </w:rPr>
              <w:t>Review Date:</w:t>
            </w:r>
          </w:p>
        </w:tc>
        <w:tc>
          <w:tcPr>
            <w:tcW w:w="1741" w:type="dxa"/>
          </w:tcPr>
          <w:p w:rsidR="00BB0734" w:rsidRPr="002E5091" w:rsidRDefault="00BB0734" w:rsidP="00096A37">
            <w:pPr>
              <w:rPr>
                <w:sz w:val="32"/>
                <w:szCs w:val="32"/>
              </w:rPr>
            </w:pPr>
            <w:r w:rsidRPr="002E5091">
              <w:rPr>
                <w:sz w:val="32"/>
                <w:szCs w:val="32"/>
              </w:rPr>
              <w:t>Revision Date:</w:t>
            </w:r>
          </w:p>
        </w:tc>
        <w:tc>
          <w:tcPr>
            <w:tcW w:w="2503" w:type="dxa"/>
          </w:tcPr>
          <w:p w:rsidR="00BB0734" w:rsidRPr="002E5091" w:rsidRDefault="00BB0734" w:rsidP="00096A37">
            <w:pPr>
              <w:rPr>
                <w:sz w:val="32"/>
                <w:szCs w:val="32"/>
              </w:rPr>
            </w:pPr>
            <w:r w:rsidRPr="002E5091">
              <w:rPr>
                <w:sz w:val="32"/>
                <w:szCs w:val="32"/>
              </w:rPr>
              <w:t>Reason:</w:t>
            </w:r>
          </w:p>
        </w:tc>
        <w:tc>
          <w:tcPr>
            <w:tcW w:w="2589" w:type="dxa"/>
          </w:tcPr>
          <w:p w:rsidR="00BB0734" w:rsidRPr="002E5091" w:rsidRDefault="00BB0734" w:rsidP="00096A37">
            <w:pPr>
              <w:rPr>
                <w:sz w:val="32"/>
                <w:szCs w:val="32"/>
              </w:rPr>
            </w:pPr>
            <w:r w:rsidRPr="002E5091">
              <w:rPr>
                <w:sz w:val="32"/>
                <w:szCs w:val="32"/>
              </w:rPr>
              <w:t>Signature:</w:t>
            </w:r>
          </w:p>
        </w:tc>
      </w:tr>
      <w:tr w:rsidR="00BB0734" w:rsidTr="002329E8">
        <w:tc>
          <w:tcPr>
            <w:tcW w:w="2817" w:type="dxa"/>
          </w:tcPr>
          <w:p w:rsidR="00BB0734" w:rsidRPr="002E5091" w:rsidRDefault="00BB0734" w:rsidP="00096A37">
            <w:pPr>
              <w:rPr>
                <w:sz w:val="24"/>
                <w:szCs w:val="24"/>
              </w:rPr>
            </w:pPr>
          </w:p>
        </w:tc>
        <w:tc>
          <w:tcPr>
            <w:tcW w:w="1741" w:type="dxa"/>
          </w:tcPr>
          <w:p w:rsidR="00BB0734" w:rsidRPr="002E5091" w:rsidRDefault="00BB0734" w:rsidP="00096A37">
            <w:pPr>
              <w:rPr>
                <w:sz w:val="24"/>
                <w:szCs w:val="24"/>
              </w:rPr>
            </w:pPr>
            <w:r w:rsidRPr="002E5091">
              <w:rPr>
                <w:sz w:val="24"/>
                <w:szCs w:val="24"/>
              </w:rPr>
              <w:t>3/6/2017</w:t>
            </w:r>
          </w:p>
        </w:tc>
        <w:tc>
          <w:tcPr>
            <w:tcW w:w="2503" w:type="dxa"/>
          </w:tcPr>
          <w:p w:rsidR="00BB0734" w:rsidRPr="002E5091" w:rsidRDefault="00BB0734" w:rsidP="00096A37">
            <w:pPr>
              <w:rPr>
                <w:sz w:val="24"/>
                <w:szCs w:val="24"/>
              </w:rPr>
            </w:pPr>
            <w:r w:rsidRPr="002E5091">
              <w:rPr>
                <w:sz w:val="24"/>
                <w:szCs w:val="24"/>
              </w:rPr>
              <w:t>Reformatted to Medical Center standard template</w:t>
            </w:r>
          </w:p>
        </w:tc>
        <w:tc>
          <w:tcPr>
            <w:tcW w:w="2589" w:type="dxa"/>
          </w:tcPr>
          <w:p w:rsidR="00BB0734" w:rsidRPr="002E5091" w:rsidRDefault="00BB0734" w:rsidP="00096A37">
            <w:pPr>
              <w:rPr>
                <w:sz w:val="24"/>
                <w:szCs w:val="24"/>
              </w:rPr>
            </w:pPr>
            <w:r w:rsidRPr="002E5091">
              <w:rPr>
                <w:sz w:val="24"/>
                <w:szCs w:val="24"/>
              </w:rPr>
              <w:t>Laurie Watson, MT, ASCP</w:t>
            </w:r>
          </w:p>
        </w:tc>
      </w:tr>
      <w:tr w:rsidR="00BB0734" w:rsidTr="002329E8">
        <w:tc>
          <w:tcPr>
            <w:tcW w:w="2817" w:type="dxa"/>
          </w:tcPr>
          <w:p w:rsidR="00BB0734" w:rsidRPr="002E5091" w:rsidRDefault="00BB0734" w:rsidP="00096A37">
            <w:pPr>
              <w:rPr>
                <w:sz w:val="24"/>
                <w:szCs w:val="24"/>
              </w:rPr>
            </w:pPr>
          </w:p>
        </w:tc>
        <w:tc>
          <w:tcPr>
            <w:tcW w:w="1741" w:type="dxa"/>
          </w:tcPr>
          <w:p w:rsidR="00BB0734" w:rsidRPr="002E5091" w:rsidRDefault="00B1065C" w:rsidP="00096A37">
            <w:pPr>
              <w:rPr>
                <w:sz w:val="24"/>
                <w:szCs w:val="24"/>
              </w:rPr>
            </w:pPr>
            <w:r>
              <w:rPr>
                <w:sz w:val="24"/>
                <w:szCs w:val="24"/>
              </w:rPr>
              <w:t>3/5</w:t>
            </w:r>
            <w:r w:rsidR="00BB0734" w:rsidRPr="002E5091">
              <w:rPr>
                <w:sz w:val="24"/>
                <w:szCs w:val="24"/>
              </w:rPr>
              <w:t>/2019</w:t>
            </w:r>
          </w:p>
        </w:tc>
        <w:tc>
          <w:tcPr>
            <w:tcW w:w="2503" w:type="dxa"/>
          </w:tcPr>
          <w:p w:rsidR="00BB0734" w:rsidRPr="002E5091" w:rsidRDefault="00BB0734" w:rsidP="00096A37">
            <w:pPr>
              <w:rPr>
                <w:sz w:val="24"/>
                <w:szCs w:val="24"/>
              </w:rPr>
            </w:pPr>
            <w:r w:rsidRPr="002E5091">
              <w:rPr>
                <w:sz w:val="24"/>
                <w:szCs w:val="24"/>
              </w:rPr>
              <w:t>Revised signature page</w:t>
            </w:r>
          </w:p>
        </w:tc>
        <w:tc>
          <w:tcPr>
            <w:tcW w:w="2589" w:type="dxa"/>
          </w:tcPr>
          <w:p w:rsidR="00BB0734" w:rsidRPr="002E5091" w:rsidRDefault="00BB0734" w:rsidP="00096A37">
            <w:pPr>
              <w:rPr>
                <w:sz w:val="24"/>
                <w:szCs w:val="24"/>
              </w:rPr>
            </w:pPr>
            <w:r w:rsidRPr="002E5091">
              <w:rPr>
                <w:sz w:val="24"/>
                <w:szCs w:val="24"/>
              </w:rPr>
              <w:t>Laurie Watson, MT, ASCP</w:t>
            </w:r>
          </w:p>
        </w:tc>
      </w:tr>
      <w:tr w:rsidR="00BB0734" w:rsidTr="002329E8">
        <w:tc>
          <w:tcPr>
            <w:tcW w:w="2817" w:type="dxa"/>
          </w:tcPr>
          <w:p w:rsidR="00BB0734" w:rsidRPr="002E5091" w:rsidRDefault="00BB0734" w:rsidP="00096A37">
            <w:pPr>
              <w:rPr>
                <w:sz w:val="24"/>
                <w:szCs w:val="24"/>
              </w:rPr>
            </w:pPr>
          </w:p>
        </w:tc>
        <w:tc>
          <w:tcPr>
            <w:tcW w:w="1741" w:type="dxa"/>
          </w:tcPr>
          <w:p w:rsidR="00BB0734" w:rsidRPr="002E5091" w:rsidRDefault="00BB0734" w:rsidP="00096A37">
            <w:pPr>
              <w:rPr>
                <w:sz w:val="24"/>
                <w:szCs w:val="24"/>
              </w:rPr>
            </w:pPr>
          </w:p>
        </w:tc>
        <w:tc>
          <w:tcPr>
            <w:tcW w:w="2503" w:type="dxa"/>
          </w:tcPr>
          <w:p w:rsidR="00BB0734" w:rsidRPr="002E5091" w:rsidRDefault="00BB0734" w:rsidP="00096A37">
            <w:pPr>
              <w:rPr>
                <w:sz w:val="24"/>
                <w:szCs w:val="24"/>
              </w:rPr>
            </w:pPr>
          </w:p>
        </w:tc>
        <w:tc>
          <w:tcPr>
            <w:tcW w:w="2589" w:type="dxa"/>
          </w:tcPr>
          <w:p w:rsidR="00BB0734" w:rsidRPr="002E5091" w:rsidRDefault="00BB0734" w:rsidP="00096A37">
            <w:pPr>
              <w:rPr>
                <w:sz w:val="24"/>
                <w:szCs w:val="24"/>
              </w:rPr>
            </w:pPr>
          </w:p>
        </w:tc>
      </w:tr>
      <w:tr w:rsidR="00BB0734" w:rsidTr="002329E8">
        <w:tc>
          <w:tcPr>
            <w:tcW w:w="2817" w:type="dxa"/>
          </w:tcPr>
          <w:p w:rsidR="00BB0734" w:rsidRPr="002E5091" w:rsidRDefault="00BB0734" w:rsidP="00096A37">
            <w:pPr>
              <w:rPr>
                <w:sz w:val="24"/>
                <w:szCs w:val="24"/>
              </w:rPr>
            </w:pPr>
          </w:p>
        </w:tc>
        <w:tc>
          <w:tcPr>
            <w:tcW w:w="1741" w:type="dxa"/>
          </w:tcPr>
          <w:p w:rsidR="00BB0734" w:rsidRPr="002E5091" w:rsidRDefault="00BB0734" w:rsidP="00096A37">
            <w:pPr>
              <w:rPr>
                <w:sz w:val="24"/>
                <w:szCs w:val="24"/>
              </w:rPr>
            </w:pPr>
          </w:p>
        </w:tc>
        <w:tc>
          <w:tcPr>
            <w:tcW w:w="2503" w:type="dxa"/>
          </w:tcPr>
          <w:p w:rsidR="00BB0734" w:rsidRPr="002E5091" w:rsidRDefault="00BB0734" w:rsidP="00096A37">
            <w:pPr>
              <w:rPr>
                <w:sz w:val="24"/>
                <w:szCs w:val="24"/>
              </w:rPr>
            </w:pPr>
          </w:p>
        </w:tc>
        <w:tc>
          <w:tcPr>
            <w:tcW w:w="2589" w:type="dxa"/>
          </w:tcPr>
          <w:p w:rsidR="00BB0734" w:rsidRPr="002E5091" w:rsidRDefault="00BB0734" w:rsidP="00096A37">
            <w:pPr>
              <w:rPr>
                <w:sz w:val="24"/>
                <w:szCs w:val="24"/>
              </w:rPr>
            </w:pPr>
          </w:p>
        </w:tc>
      </w:tr>
      <w:tr w:rsidR="002329E8" w:rsidTr="002329E8">
        <w:tc>
          <w:tcPr>
            <w:tcW w:w="2817" w:type="dxa"/>
          </w:tcPr>
          <w:p w:rsidR="002329E8" w:rsidRPr="002E5091" w:rsidRDefault="002329E8" w:rsidP="00096A37">
            <w:pPr>
              <w:rPr>
                <w:sz w:val="24"/>
                <w:szCs w:val="24"/>
              </w:rPr>
            </w:pPr>
          </w:p>
        </w:tc>
        <w:tc>
          <w:tcPr>
            <w:tcW w:w="1741" w:type="dxa"/>
          </w:tcPr>
          <w:p w:rsidR="002329E8" w:rsidRPr="002E5091" w:rsidRDefault="002329E8" w:rsidP="00096A37">
            <w:pPr>
              <w:rPr>
                <w:sz w:val="24"/>
                <w:szCs w:val="24"/>
              </w:rPr>
            </w:pPr>
          </w:p>
        </w:tc>
        <w:tc>
          <w:tcPr>
            <w:tcW w:w="2503" w:type="dxa"/>
          </w:tcPr>
          <w:p w:rsidR="002329E8" w:rsidRPr="002E5091" w:rsidRDefault="002329E8" w:rsidP="00096A37">
            <w:pPr>
              <w:rPr>
                <w:sz w:val="24"/>
                <w:szCs w:val="24"/>
              </w:rPr>
            </w:pPr>
          </w:p>
        </w:tc>
        <w:tc>
          <w:tcPr>
            <w:tcW w:w="2589" w:type="dxa"/>
          </w:tcPr>
          <w:p w:rsidR="002329E8" w:rsidRPr="002E5091" w:rsidRDefault="002329E8" w:rsidP="00096A37">
            <w:pPr>
              <w:rPr>
                <w:sz w:val="24"/>
                <w:szCs w:val="24"/>
              </w:rPr>
            </w:pPr>
          </w:p>
        </w:tc>
      </w:tr>
      <w:tr w:rsidR="002329E8" w:rsidTr="002329E8">
        <w:tc>
          <w:tcPr>
            <w:tcW w:w="2817" w:type="dxa"/>
          </w:tcPr>
          <w:p w:rsidR="002329E8" w:rsidRPr="002E5091" w:rsidRDefault="002329E8" w:rsidP="00096A37">
            <w:pPr>
              <w:rPr>
                <w:sz w:val="24"/>
                <w:szCs w:val="24"/>
              </w:rPr>
            </w:pPr>
          </w:p>
        </w:tc>
        <w:tc>
          <w:tcPr>
            <w:tcW w:w="1741" w:type="dxa"/>
          </w:tcPr>
          <w:p w:rsidR="002329E8" w:rsidRPr="002E5091" w:rsidRDefault="002329E8" w:rsidP="00096A37">
            <w:pPr>
              <w:rPr>
                <w:sz w:val="24"/>
                <w:szCs w:val="24"/>
              </w:rPr>
            </w:pPr>
          </w:p>
        </w:tc>
        <w:tc>
          <w:tcPr>
            <w:tcW w:w="2503" w:type="dxa"/>
          </w:tcPr>
          <w:p w:rsidR="002329E8" w:rsidRPr="002E5091" w:rsidRDefault="002329E8" w:rsidP="00096A37">
            <w:pPr>
              <w:rPr>
                <w:sz w:val="24"/>
                <w:szCs w:val="24"/>
              </w:rPr>
            </w:pPr>
          </w:p>
        </w:tc>
        <w:tc>
          <w:tcPr>
            <w:tcW w:w="2589" w:type="dxa"/>
          </w:tcPr>
          <w:p w:rsidR="002329E8" w:rsidRPr="002E5091" w:rsidRDefault="002329E8" w:rsidP="00096A37">
            <w:pPr>
              <w:rPr>
                <w:sz w:val="24"/>
                <w:szCs w:val="24"/>
              </w:rPr>
            </w:pPr>
          </w:p>
        </w:tc>
      </w:tr>
      <w:tr w:rsidR="002329E8" w:rsidTr="002329E8">
        <w:tc>
          <w:tcPr>
            <w:tcW w:w="2817" w:type="dxa"/>
          </w:tcPr>
          <w:p w:rsidR="002329E8" w:rsidRPr="002E5091" w:rsidRDefault="002329E8" w:rsidP="00096A37">
            <w:pPr>
              <w:rPr>
                <w:sz w:val="24"/>
                <w:szCs w:val="24"/>
              </w:rPr>
            </w:pPr>
          </w:p>
        </w:tc>
        <w:tc>
          <w:tcPr>
            <w:tcW w:w="1741" w:type="dxa"/>
          </w:tcPr>
          <w:p w:rsidR="002329E8" w:rsidRPr="002E5091" w:rsidRDefault="002329E8" w:rsidP="00096A37">
            <w:pPr>
              <w:rPr>
                <w:sz w:val="24"/>
                <w:szCs w:val="24"/>
              </w:rPr>
            </w:pPr>
          </w:p>
        </w:tc>
        <w:tc>
          <w:tcPr>
            <w:tcW w:w="2503" w:type="dxa"/>
          </w:tcPr>
          <w:p w:rsidR="002329E8" w:rsidRPr="002E5091" w:rsidRDefault="002329E8" w:rsidP="00096A37">
            <w:pPr>
              <w:rPr>
                <w:sz w:val="24"/>
                <w:szCs w:val="24"/>
              </w:rPr>
            </w:pPr>
          </w:p>
        </w:tc>
        <w:tc>
          <w:tcPr>
            <w:tcW w:w="2589" w:type="dxa"/>
          </w:tcPr>
          <w:p w:rsidR="002329E8" w:rsidRPr="002E5091" w:rsidRDefault="002329E8" w:rsidP="00096A37">
            <w:pPr>
              <w:rPr>
                <w:sz w:val="24"/>
                <w:szCs w:val="24"/>
              </w:rPr>
            </w:pPr>
          </w:p>
        </w:tc>
      </w:tr>
      <w:tr w:rsidR="002329E8" w:rsidTr="002329E8">
        <w:tc>
          <w:tcPr>
            <w:tcW w:w="2817" w:type="dxa"/>
          </w:tcPr>
          <w:p w:rsidR="002329E8" w:rsidRPr="002E5091" w:rsidRDefault="002329E8" w:rsidP="00096A37">
            <w:pPr>
              <w:rPr>
                <w:sz w:val="24"/>
                <w:szCs w:val="24"/>
              </w:rPr>
            </w:pPr>
          </w:p>
        </w:tc>
        <w:tc>
          <w:tcPr>
            <w:tcW w:w="1741" w:type="dxa"/>
          </w:tcPr>
          <w:p w:rsidR="002329E8" w:rsidRPr="002E5091" w:rsidRDefault="002329E8" w:rsidP="00096A37">
            <w:pPr>
              <w:rPr>
                <w:sz w:val="24"/>
                <w:szCs w:val="24"/>
              </w:rPr>
            </w:pPr>
          </w:p>
        </w:tc>
        <w:tc>
          <w:tcPr>
            <w:tcW w:w="2503" w:type="dxa"/>
          </w:tcPr>
          <w:p w:rsidR="002329E8" w:rsidRPr="002E5091" w:rsidRDefault="002329E8" w:rsidP="00096A37">
            <w:pPr>
              <w:rPr>
                <w:sz w:val="24"/>
                <w:szCs w:val="24"/>
              </w:rPr>
            </w:pPr>
          </w:p>
        </w:tc>
        <w:tc>
          <w:tcPr>
            <w:tcW w:w="2589" w:type="dxa"/>
          </w:tcPr>
          <w:p w:rsidR="002329E8" w:rsidRPr="002E5091" w:rsidRDefault="002329E8" w:rsidP="00096A37">
            <w:pPr>
              <w:rPr>
                <w:sz w:val="24"/>
                <w:szCs w:val="24"/>
              </w:rPr>
            </w:pPr>
          </w:p>
        </w:tc>
      </w:tr>
      <w:tr w:rsidR="00BB0734" w:rsidTr="002329E8">
        <w:tc>
          <w:tcPr>
            <w:tcW w:w="2817" w:type="dxa"/>
          </w:tcPr>
          <w:p w:rsidR="00BB0734" w:rsidRPr="002E5091" w:rsidRDefault="00BB0734" w:rsidP="00096A37">
            <w:pPr>
              <w:rPr>
                <w:sz w:val="24"/>
                <w:szCs w:val="24"/>
              </w:rPr>
            </w:pPr>
          </w:p>
        </w:tc>
        <w:tc>
          <w:tcPr>
            <w:tcW w:w="1741" w:type="dxa"/>
          </w:tcPr>
          <w:p w:rsidR="00BB0734" w:rsidRPr="002E5091" w:rsidRDefault="00BB0734" w:rsidP="00096A37">
            <w:pPr>
              <w:rPr>
                <w:sz w:val="24"/>
                <w:szCs w:val="24"/>
              </w:rPr>
            </w:pPr>
          </w:p>
        </w:tc>
        <w:tc>
          <w:tcPr>
            <w:tcW w:w="2503" w:type="dxa"/>
          </w:tcPr>
          <w:p w:rsidR="00BB0734" w:rsidRPr="002E5091" w:rsidRDefault="00BB0734" w:rsidP="00096A37">
            <w:pPr>
              <w:rPr>
                <w:sz w:val="24"/>
                <w:szCs w:val="24"/>
              </w:rPr>
            </w:pPr>
          </w:p>
        </w:tc>
        <w:tc>
          <w:tcPr>
            <w:tcW w:w="2589" w:type="dxa"/>
          </w:tcPr>
          <w:p w:rsidR="00BB0734" w:rsidRPr="002E5091" w:rsidRDefault="00BB0734" w:rsidP="00096A37">
            <w:pPr>
              <w:rPr>
                <w:sz w:val="24"/>
                <w:szCs w:val="24"/>
              </w:rPr>
            </w:pPr>
          </w:p>
        </w:tc>
      </w:tr>
    </w:tbl>
    <w:p w:rsidR="002329E8" w:rsidRDefault="002329E8" w:rsidP="00C960C2">
      <w:pPr>
        <w:autoSpaceDE w:val="0"/>
        <w:autoSpaceDN w:val="0"/>
        <w:adjustRightInd w:val="0"/>
        <w:spacing w:after="0" w:line="240" w:lineRule="auto"/>
        <w:rPr>
          <w:rFonts w:ascii="Times New Roman" w:hAnsi="Times New Roman"/>
          <w:bCs/>
          <w:color w:val="000000"/>
          <w:sz w:val="24"/>
          <w:szCs w:val="24"/>
        </w:rPr>
      </w:pPr>
    </w:p>
    <w:tbl>
      <w:tblPr>
        <w:tblStyle w:val="TableGrid"/>
        <w:tblW w:w="9738" w:type="dxa"/>
        <w:tblLayout w:type="fixed"/>
        <w:tblLook w:val="04A0" w:firstRow="1" w:lastRow="0" w:firstColumn="1" w:lastColumn="0" w:noHBand="0" w:noVBand="1"/>
      </w:tblPr>
      <w:tblGrid>
        <w:gridCol w:w="3066"/>
        <w:gridCol w:w="3072"/>
        <w:gridCol w:w="2051"/>
        <w:gridCol w:w="1549"/>
      </w:tblGrid>
      <w:tr w:rsidR="00BB0734" w:rsidRPr="002B1ABF" w:rsidTr="00096A37">
        <w:trPr>
          <w:trHeight w:val="300"/>
        </w:trPr>
        <w:tc>
          <w:tcPr>
            <w:tcW w:w="3066" w:type="dxa"/>
            <w:vMerge w:val="restart"/>
          </w:tcPr>
          <w:p w:rsidR="00BB0734" w:rsidRPr="00E93071" w:rsidRDefault="00BB0734" w:rsidP="00096A37">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extent cx="1790700" cy="733425"/>
                  <wp:effectExtent l="19050" t="0" r="0" b="0"/>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BB0734" w:rsidRDefault="00BB0734" w:rsidP="00096A37">
            <w:pPr>
              <w:autoSpaceDE w:val="0"/>
              <w:autoSpaceDN w:val="0"/>
              <w:adjustRightInd w:val="0"/>
              <w:spacing w:after="0" w:line="240" w:lineRule="auto"/>
              <w:jc w:val="center"/>
              <w:rPr>
                <w:rFonts w:ascii="Times New Roman" w:hAnsi="Times New Roman"/>
                <w:b/>
                <w:bCs/>
                <w:sz w:val="24"/>
                <w:szCs w:val="24"/>
              </w:rPr>
            </w:pPr>
          </w:p>
          <w:p w:rsidR="00BB0734" w:rsidRDefault="00BB0734" w:rsidP="00096A37">
            <w:pPr>
              <w:autoSpaceDE w:val="0"/>
              <w:autoSpaceDN w:val="0"/>
              <w:adjustRightInd w:val="0"/>
              <w:spacing w:after="0" w:line="240" w:lineRule="auto"/>
              <w:jc w:val="center"/>
              <w:rPr>
                <w:rFonts w:ascii="Times New Roman" w:hAnsi="Times New Roman"/>
                <w:b/>
                <w:bCs/>
                <w:sz w:val="24"/>
                <w:szCs w:val="24"/>
              </w:rPr>
            </w:pPr>
          </w:p>
          <w:p w:rsidR="00BB0734" w:rsidRDefault="00BB0734" w:rsidP="00096A3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Limitations to Service</w:t>
            </w:r>
          </w:p>
          <w:p w:rsidR="00BB0734" w:rsidRDefault="00BB0734" w:rsidP="00096A3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IPP#13</w:t>
            </w:r>
          </w:p>
          <w:p w:rsidR="00BB0734" w:rsidRDefault="00BB0734" w:rsidP="00096A37">
            <w:pPr>
              <w:autoSpaceDE w:val="0"/>
              <w:autoSpaceDN w:val="0"/>
              <w:adjustRightInd w:val="0"/>
              <w:spacing w:after="0" w:line="240" w:lineRule="auto"/>
              <w:jc w:val="center"/>
              <w:rPr>
                <w:rFonts w:ascii="Times New Roman" w:hAnsi="Times New Roman"/>
                <w:b/>
                <w:bCs/>
                <w:sz w:val="24"/>
                <w:szCs w:val="24"/>
              </w:rPr>
            </w:pPr>
          </w:p>
          <w:p w:rsidR="00BB0734" w:rsidRDefault="00BB0734" w:rsidP="00096A37">
            <w:pPr>
              <w:autoSpaceDE w:val="0"/>
              <w:autoSpaceDN w:val="0"/>
              <w:adjustRightInd w:val="0"/>
              <w:spacing w:after="0" w:line="240" w:lineRule="auto"/>
              <w:jc w:val="center"/>
              <w:rPr>
                <w:rFonts w:ascii="Times New Roman" w:hAnsi="Times New Roman"/>
                <w:b/>
                <w:bCs/>
                <w:sz w:val="24"/>
                <w:szCs w:val="24"/>
              </w:rPr>
            </w:pPr>
          </w:p>
          <w:p w:rsidR="00BB0734" w:rsidRPr="00E93071" w:rsidRDefault="00BB0734" w:rsidP="00096A37">
            <w:pPr>
              <w:autoSpaceDE w:val="0"/>
              <w:autoSpaceDN w:val="0"/>
              <w:adjustRightInd w:val="0"/>
              <w:spacing w:after="0" w:line="240" w:lineRule="auto"/>
              <w:jc w:val="center"/>
              <w:rPr>
                <w:rFonts w:ascii="Times New Roman" w:hAnsi="Times New Roman"/>
                <w:b/>
                <w:bCs/>
                <w:sz w:val="24"/>
                <w:szCs w:val="24"/>
              </w:rPr>
            </w:pPr>
          </w:p>
        </w:tc>
        <w:tc>
          <w:tcPr>
            <w:tcW w:w="2051" w:type="dxa"/>
          </w:tcPr>
          <w:p w:rsidR="00BB0734" w:rsidRPr="002B1ABF" w:rsidRDefault="00BB0734" w:rsidP="00096A37">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lastRenderedPageBreak/>
              <w:t>Dept:</w:t>
            </w:r>
            <w:r w:rsidRPr="002B1ABF">
              <w:rPr>
                <w:rFonts w:ascii="Times New Roman" w:hAnsi="Times New Roman"/>
                <w:b/>
                <w:bCs/>
                <w:color w:val="000000"/>
                <w:sz w:val="24"/>
                <w:szCs w:val="24"/>
              </w:rPr>
              <w:t xml:space="preserve"> </w:t>
            </w:r>
          </w:p>
        </w:tc>
        <w:tc>
          <w:tcPr>
            <w:tcW w:w="1549" w:type="dxa"/>
          </w:tcPr>
          <w:p w:rsidR="00BB0734" w:rsidRPr="002B1ABF" w:rsidRDefault="00BB0734" w:rsidP="00096A37">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Inpatient Phlebotomy 324305</w:t>
            </w:r>
          </w:p>
        </w:tc>
      </w:tr>
      <w:tr w:rsidR="00BB0734" w:rsidRPr="002B1ABF" w:rsidTr="00096A37">
        <w:trPr>
          <w:trHeight w:val="300"/>
        </w:trPr>
        <w:tc>
          <w:tcPr>
            <w:tcW w:w="3066" w:type="dxa"/>
            <w:vMerge/>
          </w:tcPr>
          <w:p w:rsidR="00BB0734" w:rsidRPr="00E93071" w:rsidRDefault="00BB0734" w:rsidP="00096A37">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BB0734" w:rsidRPr="00E93071" w:rsidRDefault="00BB0734" w:rsidP="00096A37">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BB0734" w:rsidRPr="002B1ABF" w:rsidRDefault="00BB0734" w:rsidP="00096A37">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549" w:type="dxa"/>
          </w:tcPr>
          <w:p w:rsidR="00BB0734" w:rsidRPr="002B1ABF" w:rsidRDefault="00BB0734" w:rsidP="00096A37">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2/17/2011</w:t>
            </w:r>
          </w:p>
        </w:tc>
      </w:tr>
      <w:tr w:rsidR="00BB0734" w:rsidRPr="00E93071" w:rsidTr="00096A37">
        <w:trPr>
          <w:trHeight w:val="300"/>
        </w:trPr>
        <w:tc>
          <w:tcPr>
            <w:tcW w:w="3066" w:type="dxa"/>
            <w:vMerge/>
          </w:tcPr>
          <w:p w:rsidR="00BB0734" w:rsidRPr="00E93071" w:rsidRDefault="00BB0734" w:rsidP="00096A37">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BB0734" w:rsidRPr="00E93071" w:rsidRDefault="00BB0734" w:rsidP="00096A37">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BB0734" w:rsidRPr="002B1ABF" w:rsidRDefault="00BB0734" w:rsidP="00096A37">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549" w:type="dxa"/>
          </w:tcPr>
          <w:p w:rsidR="00BB0734" w:rsidRPr="00E93071" w:rsidRDefault="00675035" w:rsidP="00096A37">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March   </w:t>
            </w:r>
            <w:r w:rsidR="00BB0734">
              <w:rPr>
                <w:rFonts w:ascii="Times New Roman" w:hAnsi="Times New Roman"/>
                <w:b/>
                <w:bCs/>
                <w:color w:val="000000"/>
                <w:sz w:val="24"/>
                <w:szCs w:val="24"/>
              </w:rPr>
              <w:t>2019</w:t>
            </w:r>
          </w:p>
        </w:tc>
      </w:tr>
      <w:tr w:rsidR="00BB0734" w:rsidRPr="00E93071" w:rsidTr="00096A37">
        <w:trPr>
          <w:trHeight w:val="300"/>
        </w:trPr>
        <w:tc>
          <w:tcPr>
            <w:tcW w:w="3066" w:type="dxa"/>
            <w:vMerge/>
          </w:tcPr>
          <w:p w:rsidR="00BB0734" w:rsidRPr="00E93071" w:rsidRDefault="00BB0734" w:rsidP="00096A37">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BB0734" w:rsidRPr="00E93071" w:rsidRDefault="00BB0734" w:rsidP="00096A37">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BB0734" w:rsidRPr="002B1ABF" w:rsidRDefault="00BB0734" w:rsidP="00096A37">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549" w:type="dxa"/>
          </w:tcPr>
          <w:p w:rsidR="00BB0734" w:rsidRPr="00E93071" w:rsidRDefault="00BB0734" w:rsidP="00096A37">
            <w:pPr>
              <w:tabs>
                <w:tab w:val="center" w:pos="4680"/>
                <w:tab w:val="right" w:pos="936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Laurie Watson</w:t>
            </w:r>
          </w:p>
        </w:tc>
      </w:tr>
      <w:tr w:rsidR="00BB0734" w:rsidRPr="002412AC" w:rsidTr="00096A37">
        <w:trPr>
          <w:trHeight w:val="300"/>
        </w:trPr>
        <w:tc>
          <w:tcPr>
            <w:tcW w:w="6138" w:type="dxa"/>
            <w:gridSpan w:val="2"/>
          </w:tcPr>
          <w:p w:rsidR="00BB0734" w:rsidRPr="00AE7B74" w:rsidRDefault="00BB0734" w:rsidP="00096A37">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Greg Pomper, MD Medical Director</w:t>
            </w:r>
          </w:p>
        </w:tc>
        <w:tc>
          <w:tcPr>
            <w:tcW w:w="2051" w:type="dxa"/>
          </w:tcPr>
          <w:p w:rsidR="00BB0734" w:rsidRPr="002412AC" w:rsidRDefault="00BB0734" w:rsidP="00096A37">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549" w:type="dxa"/>
          </w:tcPr>
          <w:p w:rsidR="00BB0734" w:rsidRPr="002412AC" w:rsidRDefault="00BB0734" w:rsidP="00096A37">
            <w:pPr>
              <w:autoSpaceDE w:val="0"/>
              <w:autoSpaceDN w:val="0"/>
              <w:adjustRightInd w:val="0"/>
              <w:spacing w:after="0" w:line="240" w:lineRule="auto"/>
              <w:rPr>
                <w:rFonts w:ascii="Times New Roman" w:hAnsi="Times New Roman"/>
                <w:b/>
                <w:bCs/>
                <w:color w:val="000000"/>
                <w:sz w:val="24"/>
                <w:szCs w:val="24"/>
              </w:rPr>
            </w:pPr>
          </w:p>
        </w:tc>
      </w:tr>
      <w:tr w:rsidR="00BB0734" w:rsidRPr="002412AC" w:rsidTr="00096A37">
        <w:trPr>
          <w:trHeight w:val="300"/>
        </w:trPr>
        <w:tc>
          <w:tcPr>
            <w:tcW w:w="9738" w:type="dxa"/>
            <w:gridSpan w:val="4"/>
          </w:tcPr>
          <w:p w:rsidR="00BB0734" w:rsidRPr="002412AC" w:rsidRDefault="00BB0734" w:rsidP="00096A37">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Signature:</w:t>
            </w:r>
          </w:p>
        </w:tc>
      </w:tr>
    </w:tbl>
    <w:p w:rsidR="00BB0734" w:rsidRDefault="00BB0734" w:rsidP="00C960C2">
      <w:pPr>
        <w:autoSpaceDE w:val="0"/>
        <w:autoSpaceDN w:val="0"/>
        <w:adjustRightInd w:val="0"/>
        <w:spacing w:after="0" w:line="240" w:lineRule="auto"/>
        <w:rPr>
          <w:rFonts w:ascii="Times New Roman" w:hAnsi="Times New Roman"/>
          <w:bCs/>
          <w:color w:val="000000"/>
          <w:sz w:val="24"/>
          <w:szCs w:val="24"/>
        </w:rPr>
      </w:pPr>
    </w:p>
    <w:p w:rsidR="00BB0734" w:rsidRPr="00E93071" w:rsidRDefault="00BB0734" w:rsidP="00C960C2">
      <w:pPr>
        <w:autoSpaceDE w:val="0"/>
        <w:autoSpaceDN w:val="0"/>
        <w:adjustRightInd w:val="0"/>
        <w:spacing w:after="0" w:line="240" w:lineRule="auto"/>
        <w:rPr>
          <w:rFonts w:ascii="Times New Roman" w:hAnsi="Times New Roman"/>
          <w:bCs/>
          <w:color w:val="000000"/>
          <w:sz w:val="24"/>
          <w:szCs w:val="24"/>
        </w:rPr>
      </w:pPr>
    </w:p>
    <w:p w:rsidR="00C960C2" w:rsidRPr="0068038E" w:rsidRDefault="00C960C2" w:rsidP="00C960C2">
      <w:pPr>
        <w:autoSpaceDE w:val="0"/>
        <w:autoSpaceDN w:val="0"/>
        <w:adjustRightInd w:val="0"/>
        <w:spacing w:after="0" w:line="240" w:lineRule="auto"/>
        <w:rPr>
          <w:rFonts w:asciiTheme="minorHAnsi" w:hAnsiTheme="minorHAnsi"/>
          <w:bCs/>
        </w:rPr>
      </w:pPr>
    </w:p>
    <w:p w:rsidR="00C960C2" w:rsidRPr="0068038E" w:rsidRDefault="00754822" w:rsidP="00754822">
      <w:pPr>
        <w:ind w:left="540"/>
        <w:rPr>
          <w:rFonts w:asciiTheme="minorHAnsi" w:hAnsiTheme="minorHAnsi"/>
        </w:rPr>
      </w:pPr>
      <w:r w:rsidRPr="0068038E">
        <w:rPr>
          <w:rFonts w:asciiTheme="minorHAnsi" w:hAnsiTheme="minorHAnsi"/>
          <w:bCs/>
        </w:rPr>
        <w:t>1)</w:t>
      </w:r>
      <w:r w:rsidR="00C960C2" w:rsidRPr="0068038E">
        <w:rPr>
          <w:rFonts w:asciiTheme="minorHAnsi" w:hAnsiTheme="minorHAnsi"/>
          <w:bCs/>
        </w:rPr>
        <w:t xml:space="preserve"> </w:t>
      </w:r>
      <w:r w:rsidR="00C960C2" w:rsidRPr="0068038E">
        <w:rPr>
          <w:rFonts w:asciiTheme="minorHAnsi" w:hAnsiTheme="minorHAnsi"/>
          <w:b/>
        </w:rPr>
        <w:t xml:space="preserve">General Procedure Statement: </w:t>
      </w:r>
      <w:r w:rsidR="00C960C2" w:rsidRPr="0068038E">
        <w:rPr>
          <w:rFonts w:asciiTheme="minorHAnsi" w:hAnsiTheme="minorHAnsi"/>
        </w:rPr>
        <w:t>To give guidelines to staff concerning the proper Process for</w:t>
      </w:r>
      <w:r w:rsidRPr="0068038E">
        <w:rPr>
          <w:rFonts w:asciiTheme="minorHAnsi" w:hAnsiTheme="minorHAnsi"/>
        </w:rPr>
        <w:t xml:space="preserve"> adhering to the</w:t>
      </w:r>
      <w:r w:rsidR="00C960C2" w:rsidRPr="0068038E">
        <w:rPr>
          <w:rFonts w:asciiTheme="minorHAnsi" w:hAnsiTheme="minorHAnsi"/>
        </w:rPr>
        <w:t xml:space="preserve"> Limitations to Service.  </w:t>
      </w:r>
    </w:p>
    <w:p w:rsidR="00C960C2" w:rsidRPr="0068038E" w:rsidRDefault="00C960C2" w:rsidP="00754822">
      <w:pPr>
        <w:pStyle w:val="ListParagraph"/>
        <w:numPr>
          <w:ilvl w:val="1"/>
          <w:numId w:val="44"/>
        </w:numPr>
        <w:autoSpaceDE w:val="0"/>
        <w:autoSpaceDN w:val="0"/>
        <w:adjustRightInd w:val="0"/>
        <w:spacing w:after="0" w:line="240" w:lineRule="auto"/>
        <w:rPr>
          <w:rFonts w:asciiTheme="minorHAnsi" w:hAnsiTheme="minorHAnsi"/>
          <w:b/>
        </w:rPr>
      </w:pPr>
      <w:r w:rsidRPr="0068038E">
        <w:rPr>
          <w:rFonts w:asciiTheme="minorHAnsi" w:hAnsiTheme="minorHAnsi"/>
          <w:b/>
        </w:rPr>
        <w:t xml:space="preserve">Purpose: </w:t>
      </w:r>
      <w:r w:rsidRPr="0068038E">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C960C2" w:rsidRPr="0068038E" w:rsidRDefault="00C960C2" w:rsidP="00C960C2">
      <w:pPr>
        <w:autoSpaceDE w:val="0"/>
        <w:autoSpaceDN w:val="0"/>
        <w:adjustRightInd w:val="0"/>
        <w:spacing w:after="0" w:line="240" w:lineRule="auto"/>
        <w:ind w:left="1530"/>
        <w:rPr>
          <w:rFonts w:asciiTheme="minorHAnsi" w:hAnsiTheme="minorHAnsi"/>
          <w:b/>
        </w:rPr>
      </w:pPr>
    </w:p>
    <w:p w:rsidR="00C960C2" w:rsidRPr="0068038E" w:rsidRDefault="00C960C2" w:rsidP="00C960C2">
      <w:pPr>
        <w:pStyle w:val="ListParagraph"/>
        <w:autoSpaceDE w:val="0"/>
        <w:autoSpaceDN w:val="0"/>
        <w:adjustRightInd w:val="0"/>
        <w:spacing w:after="0" w:line="240" w:lineRule="auto"/>
        <w:ind w:left="1890"/>
        <w:rPr>
          <w:rFonts w:asciiTheme="minorHAnsi" w:hAnsiTheme="minorHAnsi"/>
        </w:rPr>
      </w:pPr>
    </w:p>
    <w:p w:rsidR="00C960C2" w:rsidRPr="0068038E" w:rsidRDefault="00C960C2" w:rsidP="00754822">
      <w:pPr>
        <w:pStyle w:val="ListParagraph"/>
        <w:numPr>
          <w:ilvl w:val="1"/>
          <w:numId w:val="44"/>
        </w:numPr>
        <w:autoSpaceDE w:val="0"/>
        <w:autoSpaceDN w:val="0"/>
        <w:adjustRightInd w:val="0"/>
        <w:spacing w:after="0" w:line="240" w:lineRule="auto"/>
        <w:rPr>
          <w:rFonts w:asciiTheme="minorHAnsi" w:hAnsiTheme="minorHAnsi"/>
          <w:b/>
        </w:rPr>
      </w:pPr>
      <w:r w:rsidRPr="0068038E">
        <w:rPr>
          <w:rFonts w:asciiTheme="minorHAnsi" w:hAnsiTheme="minorHAnsi"/>
          <w:b/>
        </w:rPr>
        <w:t xml:space="preserve">Responsible Department/Party/Parties: </w:t>
      </w:r>
    </w:p>
    <w:p w:rsidR="00C960C2" w:rsidRPr="0068038E" w:rsidRDefault="00C960C2" w:rsidP="00754822">
      <w:pPr>
        <w:pStyle w:val="ListParagraph"/>
        <w:numPr>
          <w:ilvl w:val="2"/>
          <w:numId w:val="44"/>
        </w:numPr>
        <w:autoSpaceDE w:val="0"/>
        <w:autoSpaceDN w:val="0"/>
        <w:adjustRightInd w:val="0"/>
        <w:spacing w:after="0" w:line="240" w:lineRule="auto"/>
        <w:rPr>
          <w:rFonts w:asciiTheme="minorHAnsi" w:hAnsiTheme="minorHAnsi"/>
          <w:b/>
        </w:rPr>
      </w:pPr>
      <w:r w:rsidRPr="0068038E">
        <w:rPr>
          <w:rFonts w:asciiTheme="minorHAnsi" w:hAnsiTheme="minorHAnsi"/>
        </w:rPr>
        <w:t xml:space="preserve">Procedure owner/ Implementer: Inpatient Phlebotomy      </w:t>
      </w:r>
    </w:p>
    <w:p w:rsidR="00C960C2" w:rsidRPr="0068038E" w:rsidRDefault="00C960C2" w:rsidP="00754822">
      <w:pPr>
        <w:pStyle w:val="ListParagraph"/>
        <w:numPr>
          <w:ilvl w:val="2"/>
          <w:numId w:val="44"/>
        </w:numPr>
        <w:autoSpaceDE w:val="0"/>
        <w:autoSpaceDN w:val="0"/>
        <w:adjustRightInd w:val="0"/>
        <w:spacing w:after="0" w:line="240" w:lineRule="auto"/>
        <w:rPr>
          <w:rFonts w:asciiTheme="minorHAnsi" w:hAnsiTheme="minorHAnsi"/>
        </w:rPr>
      </w:pPr>
      <w:r w:rsidRPr="0068038E">
        <w:rPr>
          <w:rFonts w:asciiTheme="minorHAnsi" w:hAnsiTheme="minorHAnsi"/>
        </w:rPr>
        <w:t xml:space="preserve">Procedure prepared by: Laurie Watson       </w:t>
      </w:r>
    </w:p>
    <w:p w:rsidR="00C960C2" w:rsidRPr="0068038E" w:rsidRDefault="00C960C2" w:rsidP="00754822">
      <w:pPr>
        <w:pStyle w:val="ListParagraph"/>
        <w:numPr>
          <w:ilvl w:val="2"/>
          <w:numId w:val="44"/>
        </w:numPr>
        <w:autoSpaceDE w:val="0"/>
        <w:autoSpaceDN w:val="0"/>
        <w:adjustRightInd w:val="0"/>
        <w:spacing w:after="0" w:line="240" w:lineRule="auto"/>
        <w:rPr>
          <w:rFonts w:asciiTheme="minorHAnsi" w:hAnsiTheme="minorHAnsi"/>
          <w:b/>
        </w:rPr>
      </w:pPr>
      <w:r w:rsidRPr="0068038E">
        <w:rPr>
          <w:rFonts w:asciiTheme="minorHAnsi" w:hAnsiTheme="minorHAnsi"/>
        </w:rPr>
        <w:t>Who Performs procedure: Inpatient Phlebotomy</w:t>
      </w:r>
      <w:r w:rsidRPr="0068038E">
        <w:rPr>
          <w:rFonts w:asciiTheme="minorHAnsi" w:hAnsiTheme="minorHAnsi"/>
          <w:b/>
        </w:rPr>
        <w:t xml:space="preserve">   </w:t>
      </w:r>
    </w:p>
    <w:p w:rsidR="00C960C2" w:rsidRPr="0068038E" w:rsidRDefault="00C960C2" w:rsidP="00C960C2">
      <w:pPr>
        <w:autoSpaceDE w:val="0"/>
        <w:autoSpaceDN w:val="0"/>
        <w:adjustRightInd w:val="0"/>
        <w:spacing w:after="0" w:line="240" w:lineRule="auto"/>
        <w:ind w:left="2160"/>
        <w:rPr>
          <w:rFonts w:asciiTheme="minorHAnsi" w:hAnsiTheme="minorHAnsi"/>
          <w:b/>
        </w:rPr>
      </w:pPr>
      <w:r w:rsidRPr="0068038E">
        <w:rPr>
          <w:rFonts w:asciiTheme="minorHAnsi" w:hAnsiTheme="minorHAnsi"/>
          <w:b/>
        </w:rPr>
        <w:t xml:space="preserve"> </w:t>
      </w:r>
    </w:p>
    <w:p w:rsidR="00C960C2" w:rsidRPr="00385C80" w:rsidRDefault="00C960C2" w:rsidP="00C960C2">
      <w:pPr>
        <w:pStyle w:val="ListParagraph"/>
        <w:tabs>
          <w:tab w:val="left" w:pos="360"/>
        </w:tabs>
        <w:autoSpaceDE w:val="0"/>
        <w:autoSpaceDN w:val="0"/>
        <w:adjustRightInd w:val="0"/>
        <w:spacing w:after="0" w:line="240" w:lineRule="auto"/>
        <w:ind w:left="900"/>
        <w:rPr>
          <w:rFonts w:asciiTheme="minorHAnsi" w:hAnsiTheme="minorHAnsi"/>
          <w:color w:val="000000"/>
          <w:sz w:val="24"/>
          <w:szCs w:val="24"/>
        </w:rPr>
      </w:pPr>
    </w:p>
    <w:p w:rsidR="00C960C2" w:rsidRPr="00385C80" w:rsidRDefault="00C960C2" w:rsidP="00C960C2">
      <w:pPr>
        <w:rPr>
          <w:rFonts w:asciiTheme="minorHAnsi" w:hAnsiTheme="minorHAnsi"/>
          <w:b/>
          <w:bCs/>
          <w:sz w:val="24"/>
        </w:rPr>
      </w:pPr>
      <w:r w:rsidRPr="00385C80">
        <w:rPr>
          <w:rFonts w:asciiTheme="minorHAnsi" w:hAnsiTheme="minorHAnsi"/>
          <w:b/>
          <w:bCs/>
          <w:color w:val="000000"/>
          <w:sz w:val="28"/>
          <w:szCs w:val="28"/>
        </w:rPr>
        <w:t xml:space="preserve">Procedure:  </w:t>
      </w:r>
      <w:r w:rsidRPr="00385C80">
        <w:rPr>
          <w:rFonts w:asciiTheme="minorHAnsi" w:hAnsiTheme="minorHAnsi"/>
          <w:b/>
          <w:bCs/>
          <w:sz w:val="24"/>
        </w:rPr>
        <w:t>Limitation to Service</w:t>
      </w:r>
    </w:p>
    <w:p w:rsidR="00C960C2" w:rsidRDefault="00C960C2" w:rsidP="00C960C2">
      <w:pPr>
        <w:pStyle w:val="BodyTextIndent"/>
        <w:rPr>
          <w:rFonts w:asciiTheme="minorHAnsi" w:hAnsiTheme="minorHAnsi"/>
        </w:rPr>
      </w:pPr>
      <w:r w:rsidRPr="00385C80">
        <w:rPr>
          <w:rFonts w:asciiTheme="minorHAnsi" w:hAnsiTheme="minorHAnsi"/>
        </w:rPr>
        <w:t xml:space="preserve">The Phlebotomy Team obtains samples from unencumbered arms or hands.  Unsuccessful attempts at venipuncture, for tests that cannot be performed on capillary samples, or for patients with certain restrictions, will result is sample collection reverting to the Medical Team.  </w:t>
      </w:r>
    </w:p>
    <w:p w:rsidR="00C960C2" w:rsidRDefault="00C960C2" w:rsidP="00C960C2">
      <w:pPr>
        <w:pStyle w:val="BodyTextIndent"/>
        <w:rPr>
          <w:rFonts w:asciiTheme="minorHAnsi" w:hAnsiTheme="minorHAnsi"/>
        </w:rPr>
      </w:pPr>
    </w:p>
    <w:p w:rsidR="00C960C2" w:rsidRPr="00617A41" w:rsidRDefault="00C960C2" w:rsidP="000A44F1">
      <w:pPr>
        <w:pStyle w:val="ListParagraph"/>
        <w:numPr>
          <w:ilvl w:val="1"/>
          <w:numId w:val="26"/>
        </w:numPr>
        <w:autoSpaceDE w:val="0"/>
        <w:autoSpaceDN w:val="0"/>
        <w:adjustRightInd w:val="0"/>
        <w:spacing w:after="0" w:line="240" w:lineRule="auto"/>
        <w:contextualSpacing/>
        <w:rPr>
          <w:rFonts w:cs="Arial"/>
          <w:color w:val="000000"/>
        </w:rPr>
      </w:pPr>
      <w:r w:rsidRPr="00617A41">
        <w:rPr>
          <w:rFonts w:cs="Arial"/>
          <w:color w:val="000000"/>
        </w:rPr>
        <w:t xml:space="preserve">Specimens that require collection by the Medical Team typically include the following circumstances: </w:t>
      </w:r>
    </w:p>
    <w:p w:rsidR="00C960C2" w:rsidRPr="00617A41" w:rsidRDefault="00C960C2" w:rsidP="000A44F1">
      <w:pPr>
        <w:pStyle w:val="ListParagraph"/>
        <w:numPr>
          <w:ilvl w:val="2"/>
          <w:numId w:val="26"/>
        </w:numPr>
        <w:autoSpaceDE w:val="0"/>
        <w:autoSpaceDN w:val="0"/>
        <w:adjustRightInd w:val="0"/>
        <w:spacing w:after="18" w:line="240" w:lineRule="auto"/>
        <w:contextualSpacing/>
        <w:rPr>
          <w:rFonts w:cs="Arial"/>
          <w:color w:val="000000"/>
        </w:rPr>
      </w:pPr>
      <w:r w:rsidRPr="00617A41">
        <w:rPr>
          <w:rFonts w:cs="Arial"/>
          <w:color w:val="000000"/>
        </w:rPr>
        <w:t xml:space="preserve">Arterial Samples </w:t>
      </w:r>
    </w:p>
    <w:p w:rsidR="00C960C2" w:rsidRPr="00617A41" w:rsidRDefault="00C960C2" w:rsidP="000A44F1">
      <w:pPr>
        <w:pStyle w:val="ListParagraph"/>
        <w:numPr>
          <w:ilvl w:val="2"/>
          <w:numId w:val="26"/>
        </w:numPr>
        <w:autoSpaceDE w:val="0"/>
        <w:autoSpaceDN w:val="0"/>
        <w:adjustRightInd w:val="0"/>
        <w:spacing w:after="18" w:line="240" w:lineRule="auto"/>
        <w:contextualSpacing/>
        <w:rPr>
          <w:rFonts w:cs="Arial"/>
          <w:color w:val="000000"/>
        </w:rPr>
      </w:pPr>
      <w:r w:rsidRPr="00617A41">
        <w:rPr>
          <w:rFonts w:cs="Arial"/>
          <w:color w:val="000000"/>
        </w:rPr>
        <w:t xml:space="preserve">Samples that are not obtained after 2 attempts by 2 different phlebotomists. </w:t>
      </w:r>
    </w:p>
    <w:p w:rsidR="00C960C2" w:rsidRPr="00617A41" w:rsidRDefault="00C960C2" w:rsidP="000A44F1">
      <w:pPr>
        <w:pStyle w:val="ListParagraph"/>
        <w:numPr>
          <w:ilvl w:val="2"/>
          <w:numId w:val="26"/>
        </w:numPr>
        <w:autoSpaceDE w:val="0"/>
        <w:autoSpaceDN w:val="0"/>
        <w:adjustRightInd w:val="0"/>
        <w:spacing w:after="18" w:line="240" w:lineRule="auto"/>
        <w:contextualSpacing/>
        <w:rPr>
          <w:rFonts w:cs="Arial"/>
          <w:color w:val="000000"/>
        </w:rPr>
      </w:pPr>
      <w:r w:rsidRPr="00617A41">
        <w:rPr>
          <w:rFonts w:cs="Arial"/>
          <w:color w:val="000000"/>
        </w:rPr>
        <w:t xml:space="preserve">Samples that require special collection technique, timing or handling. </w:t>
      </w:r>
    </w:p>
    <w:p w:rsidR="00C960C2" w:rsidRPr="00617A41" w:rsidRDefault="00C960C2" w:rsidP="000A44F1">
      <w:pPr>
        <w:pStyle w:val="ListParagraph"/>
        <w:numPr>
          <w:ilvl w:val="2"/>
          <w:numId w:val="26"/>
        </w:numPr>
        <w:autoSpaceDE w:val="0"/>
        <w:autoSpaceDN w:val="0"/>
        <w:adjustRightInd w:val="0"/>
        <w:spacing w:after="18" w:line="240" w:lineRule="auto"/>
        <w:contextualSpacing/>
        <w:rPr>
          <w:rFonts w:cs="Arial"/>
          <w:color w:val="000000"/>
        </w:rPr>
      </w:pPr>
      <w:r w:rsidRPr="00617A41">
        <w:rPr>
          <w:rFonts w:cs="Arial"/>
          <w:color w:val="000000"/>
        </w:rPr>
        <w:t xml:space="preserve">Samples from arms where IV fluids are running. (See policy in this manual for Performing Venipuncture on Patients with Intravenous Lines) </w:t>
      </w:r>
    </w:p>
    <w:p w:rsidR="00C960C2" w:rsidRPr="00617A41" w:rsidRDefault="00C960C2" w:rsidP="000A44F1">
      <w:pPr>
        <w:pStyle w:val="ListParagraph"/>
        <w:numPr>
          <w:ilvl w:val="2"/>
          <w:numId w:val="26"/>
        </w:numPr>
        <w:autoSpaceDE w:val="0"/>
        <w:autoSpaceDN w:val="0"/>
        <w:adjustRightInd w:val="0"/>
        <w:spacing w:after="18" w:line="240" w:lineRule="auto"/>
        <w:contextualSpacing/>
        <w:rPr>
          <w:rFonts w:cs="Arial"/>
          <w:color w:val="000000"/>
        </w:rPr>
      </w:pPr>
      <w:r w:rsidRPr="00617A41">
        <w:rPr>
          <w:rFonts w:cs="Arial"/>
          <w:color w:val="000000"/>
        </w:rPr>
        <w:t xml:space="preserve">Samples from arms with open wounds or arms extensively bandaged. </w:t>
      </w:r>
    </w:p>
    <w:p w:rsidR="00C960C2" w:rsidRPr="00617A41" w:rsidRDefault="00C960C2" w:rsidP="000A44F1">
      <w:pPr>
        <w:pStyle w:val="ListParagraph"/>
        <w:numPr>
          <w:ilvl w:val="2"/>
          <w:numId w:val="26"/>
        </w:numPr>
        <w:autoSpaceDE w:val="0"/>
        <w:autoSpaceDN w:val="0"/>
        <w:adjustRightInd w:val="0"/>
        <w:spacing w:after="18" w:line="240" w:lineRule="auto"/>
        <w:contextualSpacing/>
        <w:rPr>
          <w:rFonts w:cs="Arial"/>
          <w:color w:val="000000"/>
        </w:rPr>
      </w:pPr>
      <w:r w:rsidRPr="00617A41">
        <w:rPr>
          <w:rFonts w:cs="Arial"/>
          <w:color w:val="000000"/>
        </w:rPr>
        <w:t xml:space="preserve">Samples from arms severely edematous. </w:t>
      </w:r>
    </w:p>
    <w:p w:rsidR="00C960C2" w:rsidRPr="00617A41" w:rsidRDefault="00C960C2" w:rsidP="000A44F1">
      <w:pPr>
        <w:pStyle w:val="ListParagraph"/>
        <w:numPr>
          <w:ilvl w:val="2"/>
          <w:numId w:val="26"/>
        </w:numPr>
        <w:autoSpaceDE w:val="0"/>
        <w:autoSpaceDN w:val="0"/>
        <w:adjustRightInd w:val="0"/>
        <w:spacing w:after="18" w:line="240" w:lineRule="auto"/>
        <w:contextualSpacing/>
        <w:rPr>
          <w:rFonts w:cs="Arial"/>
          <w:color w:val="000000"/>
        </w:rPr>
      </w:pPr>
      <w:r w:rsidRPr="00617A41">
        <w:rPr>
          <w:rFonts w:cs="Arial"/>
          <w:color w:val="000000"/>
        </w:rPr>
        <w:t xml:space="preserve">Samples from arms that have fistulas or shunts. (See Notes on Procedure for this policy) </w:t>
      </w:r>
    </w:p>
    <w:p w:rsidR="00C960C2" w:rsidRPr="00385C80" w:rsidRDefault="00C960C2" w:rsidP="000A44F1">
      <w:pPr>
        <w:pStyle w:val="BodyTextIndent"/>
        <w:numPr>
          <w:ilvl w:val="2"/>
          <w:numId w:val="26"/>
        </w:numPr>
        <w:spacing w:after="0" w:line="240" w:lineRule="auto"/>
        <w:rPr>
          <w:rFonts w:asciiTheme="minorHAnsi" w:hAnsiTheme="minorHAnsi"/>
        </w:rPr>
      </w:pPr>
      <w:r w:rsidRPr="00385C80">
        <w:rPr>
          <w:rFonts w:asciiTheme="minorHAnsi" w:hAnsiTheme="minorHAnsi"/>
        </w:rPr>
        <w:t>Samples from an arm on the side of a mastectomy.</w:t>
      </w:r>
    </w:p>
    <w:p w:rsidR="00C960C2" w:rsidRPr="00385C80" w:rsidRDefault="00C960C2" w:rsidP="000A44F1">
      <w:pPr>
        <w:pStyle w:val="BodyTextIndent"/>
        <w:numPr>
          <w:ilvl w:val="2"/>
          <w:numId w:val="26"/>
        </w:numPr>
        <w:spacing w:after="0" w:line="240" w:lineRule="auto"/>
        <w:rPr>
          <w:rFonts w:asciiTheme="minorHAnsi" w:hAnsiTheme="minorHAnsi"/>
        </w:rPr>
      </w:pPr>
      <w:r w:rsidRPr="00385C80">
        <w:rPr>
          <w:rFonts w:asciiTheme="minorHAnsi" w:hAnsiTheme="minorHAnsi"/>
        </w:rPr>
        <w:t>Combative or uncooperative patients.  A patient who refuses venipuncture will have the draw rescheduled for the next round.  The phlebotomist will report the refusal to the nurse.  If the patient refuses on the next round then the phlebotomist will report to the nurse that the lab will have to cancel the order until the patient is convinced to have the blood drawn.</w:t>
      </w:r>
    </w:p>
    <w:p w:rsidR="00C960C2" w:rsidRPr="00617A41" w:rsidRDefault="00C960C2" w:rsidP="00C960C2">
      <w:pPr>
        <w:pStyle w:val="TxBrc4"/>
        <w:tabs>
          <w:tab w:val="left" w:pos="844"/>
        </w:tabs>
        <w:spacing w:line="240" w:lineRule="auto"/>
        <w:ind w:right="34"/>
        <w:jc w:val="left"/>
        <w:rPr>
          <w:rFonts w:asciiTheme="minorHAnsi" w:hAnsiTheme="minorHAnsi"/>
          <w:b/>
          <w:bCs/>
          <w:sz w:val="22"/>
          <w:szCs w:val="22"/>
        </w:rPr>
      </w:pPr>
    </w:p>
    <w:p w:rsidR="00C960C2" w:rsidRPr="00617A41" w:rsidRDefault="00C960C2" w:rsidP="000A44F1">
      <w:pPr>
        <w:pStyle w:val="ListParagraph"/>
        <w:numPr>
          <w:ilvl w:val="1"/>
          <w:numId w:val="26"/>
        </w:numPr>
        <w:autoSpaceDE w:val="0"/>
        <w:autoSpaceDN w:val="0"/>
        <w:adjustRightInd w:val="0"/>
        <w:spacing w:after="0" w:line="240" w:lineRule="auto"/>
        <w:contextualSpacing/>
        <w:rPr>
          <w:rFonts w:cs="Arial"/>
          <w:color w:val="000000"/>
        </w:rPr>
      </w:pPr>
      <w:r w:rsidRPr="00617A41">
        <w:rPr>
          <w:rFonts w:cs="Arial"/>
          <w:b/>
          <w:bCs/>
          <w:color w:val="000000"/>
        </w:rPr>
        <w:t xml:space="preserve">Performing Venipuncture on Patient with Intravenous (IV) Lines </w:t>
      </w:r>
    </w:p>
    <w:p w:rsidR="00C960C2" w:rsidRPr="00617A41" w:rsidRDefault="00C960C2" w:rsidP="000A44F1">
      <w:pPr>
        <w:pStyle w:val="Default"/>
        <w:numPr>
          <w:ilvl w:val="2"/>
          <w:numId w:val="26"/>
        </w:numPr>
        <w:rPr>
          <w:rFonts w:asciiTheme="minorHAnsi" w:hAnsiTheme="minorHAnsi" w:cs="Arial"/>
          <w:sz w:val="22"/>
          <w:szCs w:val="22"/>
        </w:rPr>
      </w:pPr>
      <w:r w:rsidRPr="00617A41">
        <w:rPr>
          <w:rFonts w:asciiTheme="minorHAnsi" w:hAnsiTheme="minorHAnsi" w:cs="Arial"/>
          <w:sz w:val="22"/>
          <w:szCs w:val="22"/>
        </w:rPr>
        <w:lastRenderedPageBreak/>
        <w:t xml:space="preserve">Blood should not be drawn from a patient's arm when an IV solution is being administered in that arm. </w:t>
      </w:r>
    </w:p>
    <w:p w:rsidR="00C960C2" w:rsidRPr="00617A41" w:rsidRDefault="00C960C2" w:rsidP="000A44F1">
      <w:pPr>
        <w:pStyle w:val="Default"/>
        <w:numPr>
          <w:ilvl w:val="2"/>
          <w:numId w:val="26"/>
        </w:numPr>
        <w:rPr>
          <w:rFonts w:asciiTheme="minorHAnsi" w:hAnsiTheme="minorHAnsi" w:cs="Arial"/>
          <w:sz w:val="22"/>
          <w:szCs w:val="22"/>
        </w:rPr>
      </w:pPr>
      <w:r w:rsidRPr="00617A41">
        <w:rPr>
          <w:rFonts w:asciiTheme="minorHAnsi" w:hAnsiTheme="minorHAnsi" w:cs="Arial"/>
          <w:sz w:val="22"/>
          <w:szCs w:val="22"/>
        </w:rPr>
        <w:t xml:space="preserve">Blood drawn above the intravenous infusion site can be diluted with the intravenous fluid being administered. </w:t>
      </w:r>
    </w:p>
    <w:p w:rsidR="00C960C2" w:rsidRPr="00617A41" w:rsidRDefault="00C960C2" w:rsidP="000A44F1">
      <w:pPr>
        <w:pStyle w:val="Default"/>
        <w:numPr>
          <w:ilvl w:val="2"/>
          <w:numId w:val="26"/>
        </w:numPr>
        <w:rPr>
          <w:rFonts w:asciiTheme="minorHAnsi" w:hAnsiTheme="minorHAnsi" w:cs="Arial"/>
          <w:sz w:val="22"/>
          <w:szCs w:val="22"/>
        </w:rPr>
      </w:pPr>
      <w:r w:rsidRPr="00617A41">
        <w:rPr>
          <w:rFonts w:asciiTheme="minorHAnsi" w:hAnsiTheme="minorHAnsi" w:cs="Arial"/>
          <w:sz w:val="22"/>
          <w:szCs w:val="22"/>
        </w:rPr>
        <w:t xml:space="preserve">Also, the IV infusion solution may contain the analyte to be tested. Test results from this blood sample will be erroneous and thus misleading to the physician. </w:t>
      </w:r>
    </w:p>
    <w:p w:rsidR="00C960C2" w:rsidRPr="00617A41" w:rsidRDefault="00C960C2" w:rsidP="000A44F1">
      <w:pPr>
        <w:pStyle w:val="Default"/>
        <w:numPr>
          <w:ilvl w:val="2"/>
          <w:numId w:val="26"/>
        </w:numPr>
        <w:rPr>
          <w:rFonts w:asciiTheme="minorHAnsi" w:hAnsiTheme="minorHAnsi" w:cs="Arial"/>
          <w:sz w:val="22"/>
          <w:szCs w:val="22"/>
        </w:rPr>
      </w:pPr>
      <w:r w:rsidRPr="00617A41">
        <w:rPr>
          <w:rFonts w:asciiTheme="minorHAnsi" w:hAnsiTheme="minorHAnsi" w:cs="Arial"/>
          <w:sz w:val="22"/>
          <w:szCs w:val="22"/>
        </w:rPr>
        <w:t>The phlebotomist should look for a venipuncture site in the opposite arm.</w:t>
      </w:r>
    </w:p>
    <w:p w:rsidR="00C960C2" w:rsidRPr="00617A41" w:rsidRDefault="00C960C2" w:rsidP="000A44F1">
      <w:pPr>
        <w:pStyle w:val="Default"/>
        <w:numPr>
          <w:ilvl w:val="2"/>
          <w:numId w:val="26"/>
        </w:numPr>
        <w:rPr>
          <w:rFonts w:asciiTheme="minorHAnsi" w:hAnsiTheme="minorHAnsi" w:cs="Arial"/>
          <w:sz w:val="22"/>
          <w:szCs w:val="22"/>
        </w:rPr>
      </w:pPr>
      <w:r w:rsidRPr="00617A41">
        <w:rPr>
          <w:rFonts w:asciiTheme="minorHAnsi" w:hAnsiTheme="minorHAnsi" w:cs="Arial"/>
          <w:sz w:val="22"/>
          <w:szCs w:val="22"/>
        </w:rPr>
        <w:t xml:space="preserve">A good second option may be performing a skin puncture when venous access in not readily available. </w:t>
      </w:r>
    </w:p>
    <w:p w:rsidR="00C960C2" w:rsidRPr="00617A41" w:rsidRDefault="00C960C2" w:rsidP="000A44F1">
      <w:pPr>
        <w:pStyle w:val="ListParagraph"/>
        <w:numPr>
          <w:ilvl w:val="2"/>
          <w:numId w:val="26"/>
        </w:numPr>
        <w:autoSpaceDE w:val="0"/>
        <w:autoSpaceDN w:val="0"/>
        <w:adjustRightInd w:val="0"/>
        <w:spacing w:after="0" w:line="240" w:lineRule="auto"/>
        <w:contextualSpacing/>
        <w:rPr>
          <w:rFonts w:cs="Arial"/>
          <w:color w:val="000000"/>
        </w:rPr>
      </w:pPr>
      <w:r w:rsidRPr="00617A41">
        <w:rPr>
          <w:rFonts w:cs="Arial"/>
          <w:color w:val="000000"/>
        </w:rPr>
        <w:t xml:space="preserve">Rarely, a patient will have IV's running in both arm and/or hands and a skin puncture is not a suitable sample. When that is the case the phlebotomist may have no choice but to obtain the sample from an arm that has an IV line attached. </w:t>
      </w:r>
    </w:p>
    <w:p w:rsidR="00C960C2" w:rsidRPr="00617A41" w:rsidRDefault="00C960C2" w:rsidP="000A44F1">
      <w:pPr>
        <w:pStyle w:val="ListParagraph"/>
        <w:numPr>
          <w:ilvl w:val="3"/>
          <w:numId w:val="26"/>
        </w:numPr>
        <w:autoSpaceDE w:val="0"/>
        <w:autoSpaceDN w:val="0"/>
        <w:adjustRightInd w:val="0"/>
        <w:spacing w:after="0" w:line="240" w:lineRule="auto"/>
        <w:contextualSpacing/>
        <w:rPr>
          <w:rFonts w:cs="Arial"/>
          <w:color w:val="000000"/>
        </w:rPr>
      </w:pPr>
      <w:r w:rsidRPr="00617A41">
        <w:rPr>
          <w:rFonts w:cs="Arial"/>
          <w:color w:val="000000"/>
        </w:rPr>
        <w:t xml:space="preserve">Ask the nurse for the IV to be turned off for at least 2 minutes before the venipuncture. </w:t>
      </w:r>
    </w:p>
    <w:p w:rsidR="00C960C2" w:rsidRPr="00617A41" w:rsidRDefault="00C960C2" w:rsidP="000A44F1">
      <w:pPr>
        <w:pStyle w:val="ListParagraph"/>
        <w:numPr>
          <w:ilvl w:val="3"/>
          <w:numId w:val="26"/>
        </w:numPr>
        <w:autoSpaceDE w:val="0"/>
        <w:autoSpaceDN w:val="0"/>
        <w:adjustRightInd w:val="0"/>
        <w:spacing w:after="0" w:line="240" w:lineRule="auto"/>
        <w:contextualSpacing/>
        <w:rPr>
          <w:rFonts w:cs="Arial"/>
          <w:color w:val="000000"/>
        </w:rPr>
      </w:pPr>
      <w:r w:rsidRPr="00617A41">
        <w:rPr>
          <w:rFonts w:cs="Arial"/>
          <w:color w:val="000000"/>
        </w:rPr>
        <w:t xml:space="preserve">Apply the tourniquet below the infusion site and select a vein that appears to be a different vein from the IV site. </w:t>
      </w:r>
    </w:p>
    <w:p w:rsidR="00C960C2" w:rsidRPr="00617A41" w:rsidRDefault="00C960C2" w:rsidP="000A44F1">
      <w:pPr>
        <w:pStyle w:val="TxBrc4"/>
        <w:numPr>
          <w:ilvl w:val="3"/>
          <w:numId w:val="26"/>
        </w:numPr>
        <w:tabs>
          <w:tab w:val="left" w:pos="844"/>
        </w:tabs>
        <w:spacing w:line="240" w:lineRule="auto"/>
        <w:ind w:right="34"/>
        <w:jc w:val="left"/>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Perform the venipuncture according to departmental procedures.</w:t>
      </w:r>
    </w:p>
    <w:p w:rsidR="00C960C2" w:rsidRPr="00617A41" w:rsidRDefault="00C960C2" w:rsidP="000A44F1">
      <w:pPr>
        <w:pStyle w:val="ListParagraph"/>
        <w:numPr>
          <w:ilvl w:val="1"/>
          <w:numId w:val="26"/>
        </w:numPr>
        <w:autoSpaceDE w:val="0"/>
        <w:autoSpaceDN w:val="0"/>
        <w:adjustRightInd w:val="0"/>
        <w:spacing w:after="0" w:line="240" w:lineRule="auto"/>
        <w:contextualSpacing/>
        <w:rPr>
          <w:rFonts w:cs="Arial"/>
          <w:color w:val="000000"/>
        </w:rPr>
      </w:pPr>
      <w:r w:rsidRPr="00617A41">
        <w:rPr>
          <w:rFonts w:cs="Arial"/>
          <w:color w:val="000000"/>
        </w:rPr>
        <w:t xml:space="preserve">It must be indicated with a comment that this sample was drawn from an arm that had an IV line that was turned off and indicated if it was drawn above or below the IV site. </w:t>
      </w:r>
    </w:p>
    <w:p w:rsidR="00C960C2" w:rsidRDefault="00C960C2" w:rsidP="00C960C2">
      <w:pPr>
        <w:pStyle w:val="TxBrc4"/>
        <w:ind w:left="360" w:right="34"/>
        <w:jc w:val="left"/>
        <w:rPr>
          <w:rFonts w:asciiTheme="minorHAnsi" w:hAnsiTheme="minorHAnsi"/>
          <w:b/>
          <w:bCs/>
          <w:sz w:val="22"/>
          <w:szCs w:val="22"/>
        </w:rPr>
      </w:pPr>
    </w:p>
    <w:p w:rsidR="00C960C2" w:rsidRPr="009B04D4" w:rsidRDefault="00C960C2" w:rsidP="00C960C2">
      <w:pPr>
        <w:pStyle w:val="TxBrc4"/>
        <w:tabs>
          <w:tab w:val="left" w:pos="844"/>
        </w:tabs>
        <w:spacing w:line="240" w:lineRule="auto"/>
        <w:ind w:left="1080" w:right="34"/>
        <w:jc w:val="left"/>
        <w:rPr>
          <w:rFonts w:asciiTheme="minorHAnsi" w:eastAsiaTheme="minorHAnsi" w:hAnsiTheme="minorHAnsi" w:cs="Arial"/>
          <w:b/>
          <w:color w:val="000000"/>
          <w:sz w:val="22"/>
          <w:szCs w:val="22"/>
        </w:rPr>
      </w:pPr>
    </w:p>
    <w:p w:rsidR="00C960C2" w:rsidRPr="009B04D4" w:rsidRDefault="00C960C2" w:rsidP="000A44F1">
      <w:pPr>
        <w:pStyle w:val="ListParagraph"/>
        <w:numPr>
          <w:ilvl w:val="1"/>
          <w:numId w:val="26"/>
        </w:numPr>
        <w:autoSpaceDE w:val="0"/>
        <w:autoSpaceDN w:val="0"/>
        <w:adjustRightInd w:val="0"/>
        <w:spacing w:after="0" w:line="240" w:lineRule="auto"/>
        <w:contextualSpacing/>
        <w:rPr>
          <w:rFonts w:cs="Arial"/>
          <w:b/>
          <w:color w:val="000000"/>
        </w:rPr>
      </w:pPr>
      <w:r w:rsidRPr="009B04D4">
        <w:rPr>
          <w:rFonts w:cs="Arial"/>
          <w:b/>
          <w:color w:val="000000"/>
        </w:rPr>
        <w:t xml:space="preserve">BLOOD COLLECTION FROM PATIENTS WITH HEPLOCKS/SALINE LOCKS </w:t>
      </w:r>
    </w:p>
    <w:p w:rsidR="00C960C2" w:rsidRPr="00617A41" w:rsidRDefault="00C960C2" w:rsidP="000A44F1">
      <w:pPr>
        <w:pStyle w:val="ListParagraph"/>
        <w:numPr>
          <w:ilvl w:val="2"/>
          <w:numId w:val="26"/>
        </w:numPr>
        <w:autoSpaceDE w:val="0"/>
        <w:autoSpaceDN w:val="0"/>
        <w:adjustRightInd w:val="0"/>
        <w:spacing w:after="0" w:line="240" w:lineRule="auto"/>
        <w:contextualSpacing/>
        <w:rPr>
          <w:rFonts w:cs="Arial"/>
          <w:color w:val="000000"/>
        </w:rPr>
      </w:pPr>
      <w:r w:rsidRPr="00617A41">
        <w:rPr>
          <w:rFonts w:cs="Arial"/>
          <w:b/>
          <w:bCs/>
          <w:color w:val="000000"/>
        </w:rPr>
        <w:t xml:space="preserve"> </w:t>
      </w:r>
      <w:r w:rsidRPr="00617A41">
        <w:rPr>
          <w:rFonts w:cs="Arial"/>
          <w:color w:val="000000"/>
        </w:rPr>
        <w:t xml:space="preserve">Phlebotomists are approved to perform venipuncture from either above or below a heplock or a saline lock. </w:t>
      </w:r>
    </w:p>
    <w:p w:rsidR="00C960C2" w:rsidRPr="00617A41" w:rsidRDefault="00C960C2" w:rsidP="000A44F1">
      <w:pPr>
        <w:pStyle w:val="ListParagraph"/>
        <w:numPr>
          <w:ilvl w:val="2"/>
          <w:numId w:val="26"/>
        </w:numPr>
        <w:autoSpaceDE w:val="0"/>
        <w:autoSpaceDN w:val="0"/>
        <w:adjustRightInd w:val="0"/>
        <w:spacing w:after="0" w:line="240" w:lineRule="auto"/>
        <w:contextualSpacing/>
        <w:rPr>
          <w:rFonts w:cs="Arial"/>
          <w:color w:val="000000"/>
        </w:rPr>
      </w:pPr>
      <w:r w:rsidRPr="00617A41">
        <w:rPr>
          <w:rFonts w:cs="Arial"/>
          <w:color w:val="000000"/>
        </w:rPr>
        <w:t xml:space="preserve">A physician's written order must be documented on the chart and communicated to the Phlebotomist authorizing this procedure. </w:t>
      </w:r>
    </w:p>
    <w:p w:rsidR="00C960C2" w:rsidRPr="00617A41" w:rsidRDefault="00C960C2" w:rsidP="000A44F1">
      <w:pPr>
        <w:pStyle w:val="ListParagraph"/>
        <w:numPr>
          <w:ilvl w:val="3"/>
          <w:numId w:val="26"/>
        </w:numPr>
        <w:autoSpaceDE w:val="0"/>
        <w:autoSpaceDN w:val="0"/>
        <w:adjustRightInd w:val="0"/>
        <w:spacing w:after="0" w:line="240" w:lineRule="auto"/>
        <w:contextualSpacing/>
        <w:rPr>
          <w:rFonts w:cs="Arial"/>
          <w:color w:val="000000"/>
        </w:rPr>
      </w:pPr>
      <w:r w:rsidRPr="00617A41">
        <w:rPr>
          <w:rFonts w:cs="Arial"/>
          <w:color w:val="000000"/>
        </w:rPr>
        <w:t xml:space="preserve">It must be noted on the requisition </w:t>
      </w:r>
      <w:r>
        <w:rPr>
          <w:rFonts w:cs="Arial"/>
          <w:color w:val="000000"/>
        </w:rPr>
        <w:t xml:space="preserve">or patient’s chart </w:t>
      </w:r>
      <w:r w:rsidRPr="00617A41">
        <w:rPr>
          <w:rFonts w:cs="Arial"/>
          <w:color w:val="000000"/>
        </w:rPr>
        <w:t xml:space="preserve">that the samples were obtained above or below a heplock or saline lock. </w:t>
      </w:r>
    </w:p>
    <w:p w:rsidR="00C960C2" w:rsidRPr="00617A41" w:rsidRDefault="00C960C2" w:rsidP="000A44F1">
      <w:pPr>
        <w:pStyle w:val="ListParagraph"/>
        <w:numPr>
          <w:ilvl w:val="3"/>
          <w:numId w:val="26"/>
        </w:numPr>
        <w:autoSpaceDE w:val="0"/>
        <w:autoSpaceDN w:val="0"/>
        <w:adjustRightInd w:val="0"/>
        <w:spacing w:after="0" w:line="240" w:lineRule="auto"/>
        <w:contextualSpacing/>
        <w:rPr>
          <w:rFonts w:cs="Arial"/>
          <w:color w:val="000000"/>
        </w:rPr>
      </w:pPr>
      <w:r w:rsidRPr="00617A41">
        <w:rPr>
          <w:rFonts w:cs="Arial"/>
          <w:color w:val="000000"/>
        </w:rPr>
        <w:t xml:space="preserve">Using standard venipuncture procedure, the samples may be obtained using either syringe or the Vacutainer method. </w:t>
      </w:r>
    </w:p>
    <w:p w:rsidR="00C960C2" w:rsidRPr="00617A41" w:rsidRDefault="00C960C2" w:rsidP="000A44F1">
      <w:pPr>
        <w:pStyle w:val="ListParagraph"/>
        <w:numPr>
          <w:ilvl w:val="2"/>
          <w:numId w:val="26"/>
        </w:numPr>
        <w:autoSpaceDE w:val="0"/>
        <w:autoSpaceDN w:val="0"/>
        <w:adjustRightInd w:val="0"/>
        <w:spacing w:after="0" w:line="240" w:lineRule="auto"/>
        <w:contextualSpacing/>
        <w:rPr>
          <w:rFonts w:cs="Arial"/>
          <w:color w:val="000000"/>
        </w:rPr>
      </w:pPr>
      <w:r w:rsidRPr="00617A41">
        <w:rPr>
          <w:rFonts w:cs="Arial"/>
          <w:color w:val="000000"/>
        </w:rPr>
        <w:t xml:space="preserve"> This procedure does not include drawing blood from the heplock or saline lock </w:t>
      </w:r>
    </w:p>
    <w:p w:rsidR="00C960C2" w:rsidRPr="00617A41" w:rsidRDefault="00C960C2" w:rsidP="00C960C2">
      <w:pPr>
        <w:pStyle w:val="TxBrc4"/>
        <w:tabs>
          <w:tab w:val="left" w:pos="844"/>
        </w:tabs>
        <w:spacing w:line="240" w:lineRule="auto"/>
        <w:ind w:left="360" w:right="34"/>
        <w:jc w:val="left"/>
        <w:rPr>
          <w:rFonts w:asciiTheme="minorHAnsi" w:eastAsiaTheme="minorHAnsi" w:hAnsiTheme="minorHAnsi" w:cs="Arial"/>
          <w:color w:val="000000"/>
          <w:sz w:val="22"/>
          <w:szCs w:val="22"/>
        </w:rPr>
      </w:pPr>
      <w:r w:rsidRPr="00617A41">
        <w:rPr>
          <w:rFonts w:asciiTheme="minorHAnsi" w:eastAsiaTheme="minorHAnsi" w:hAnsiTheme="minorHAnsi" w:cs="Arial"/>
          <w:color w:val="000000"/>
          <w:sz w:val="22"/>
          <w:szCs w:val="22"/>
        </w:rPr>
        <w:tab/>
        <w:t>Itself, this should never be attempted by a phlebotomist.</w:t>
      </w:r>
    </w:p>
    <w:p w:rsidR="00C960C2" w:rsidRPr="00385C80" w:rsidRDefault="00C960C2" w:rsidP="00C960C2">
      <w:pPr>
        <w:pStyle w:val="BodyTextIndent"/>
        <w:rPr>
          <w:rFonts w:asciiTheme="minorHAnsi" w:hAnsiTheme="minorHAnsi"/>
        </w:rPr>
      </w:pPr>
    </w:p>
    <w:p w:rsidR="00C960C2" w:rsidRPr="00385C80" w:rsidRDefault="00C960C2" w:rsidP="00C960C2">
      <w:pPr>
        <w:pStyle w:val="BodyTextIndent"/>
        <w:rPr>
          <w:rFonts w:asciiTheme="minorHAnsi" w:hAnsiTheme="minorHAnsi"/>
        </w:rPr>
      </w:pPr>
    </w:p>
    <w:p w:rsidR="00C960C2" w:rsidRDefault="00C960C2" w:rsidP="00C960C2">
      <w:pPr>
        <w:pStyle w:val="BodyTextIndent"/>
        <w:ind w:left="1440"/>
        <w:rPr>
          <w:rFonts w:asciiTheme="minorHAnsi" w:hAnsiTheme="minorHAnsi"/>
        </w:rPr>
      </w:pPr>
      <w:r w:rsidRPr="00385C80">
        <w:rPr>
          <w:rFonts w:asciiTheme="minorHAnsi" w:hAnsiTheme="minorHAnsi"/>
        </w:rPr>
        <w:t xml:space="preserve"> </w:t>
      </w:r>
    </w:p>
    <w:p w:rsidR="00C960C2" w:rsidRDefault="00C960C2" w:rsidP="000A44F1">
      <w:pPr>
        <w:pStyle w:val="BodyTextIndent"/>
        <w:numPr>
          <w:ilvl w:val="1"/>
          <w:numId w:val="26"/>
        </w:numPr>
        <w:spacing w:after="0" w:line="240" w:lineRule="auto"/>
        <w:rPr>
          <w:rFonts w:asciiTheme="minorHAnsi" w:hAnsiTheme="minorHAnsi"/>
          <w:b/>
        </w:rPr>
      </w:pPr>
      <w:r w:rsidRPr="00385C80">
        <w:rPr>
          <w:rFonts w:asciiTheme="minorHAnsi" w:hAnsiTheme="minorHAnsi"/>
          <w:b/>
        </w:rPr>
        <w:t>When a Specimen on a Collection List Is Not Obtained</w:t>
      </w:r>
    </w:p>
    <w:p w:rsidR="00C960C2" w:rsidRPr="00385C80" w:rsidRDefault="00C960C2" w:rsidP="000A44F1">
      <w:pPr>
        <w:numPr>
          <w:ilvl w:val="2"/>
          <w:numId w:val="26"/>
        </w:numPr>
        <w:spacing w:after="0" w:line="240" w:lineRule="auto"/>
        <w:rPr>
          <w:rFonts w:asciiTheme="minorHAnsi" w:hAnsiTheme="minorHAnsi"/>
          <w:bCs/>
          <w:sz w:val="24"/>
        </w:rPr>
      </w:pPr>
      <w:r>
        <w:rPr>
          <w:rFonts w:asciiTheme="minorHAnsi" w:hAnsiTheme="minorHAnsi"/>
          <w:bCs/>
          <w:sz w:val="24"/>
        </w:rPr>
        <w:t>P</w:t>
      </w:r>
      <w:r w:rsidRPr="00385C80">
        <w:rPr>
          <w:rFonts w:asciiTheme="minorHAnsi" w:hAnsiTheme="minorHAnsi"/>
          <w:bCs/>
          <w:sz w:val="24"/>
        </w:rPr>
        <w:t>hlebotomists report to the patient’s nurse or the charge nurse that the specimen was not obtained.</w:t>
      </w:r>
      <w:r>
        <w:rPr>
          <w:rFonts w:asciiTheme="minorHAnsi" w:hAnsiTheme="minorHAnsi"/>
          <w:bCs/>
          <w:sz w:val="24"/>
        </w:rPr>
        <w:t xml:space="preserve">  </w:t>
      </w:r>
    </w:p>
    <w:p w:rsidR="00C960C2" w:rsidRPr="00385C80" w:rsidRDefault="00C960C2" w:rsidP="000A44F1">
      <w:pPr>
        <w:numPr>
          <w:ilvl w:val="2"/>
          <w:numId w:val="26"/>
        </w:numPr>
        <w:spacing w:after="0" w:line="240" w:lineRule="auto"/>
        <w:rPr>
          <w:rFonts w:asciiTheme="minorHAnsi" w:hAnsiTheme="minorHAnsi"/>
          <w:bCs/>
          <w:sz w:val="24"/>
        </w:rPr>
      </w:pPr>
      <w:r w:rsidRPr="00385C80">
        <w:rPr>
          <w:rFonts w:asciiTheme="minorHAnsi" w:hAnsiTheme="minorHAnsi"/>
          <w:bCs/>
          <w:sz w:val="24"/>
        </w:rPr>
        <w:t>Document the explanation for why the specimen was not obtained on the uncollected lab form</w:t>
      </w:r>
    </w:p>
    <w:p w:rsidR="00C960C2" w:rsidRPr="00385C80" w:rsidRDefault="00C960C2" w:rsidP="000A44F1">
      <w:pPr>
        <w:numPr>
          <w:ilvl w:val="2"/>
          <w:numId w:val="26"/>
        </w:numPr>
        <w:spacing w:after="0" w:line="240" w:lineRule="auto"/>
        <w:rPr>
          <w:rFonts w:asciiTheme="minorHAnsi" w:hAnsiTheme="minorHAnsi"/>
          <w:bCs/>
          <w:sz w:val="24"/>
        </w:rPr>
      </w:pPr>
      <w:r w:rsidRPr="00385C80">
        <w:rPr>
          <w:rFonts w:asciiTheme="minorHAnsi" w:hAnsiTheme="minorHAnsi"/>
          <w:bCs/>
          <w:sz w:val="24"/>
        </w:rPr>
        <w:t>The nurse initials beside of the explanation and indicates if the test needs to be rescheduled for the next round.</w:t>
      </w:r>
    </w:p>
    <w:p w:rsidR="00C960C2" w:rsidRPr="00385C80" w:rsidRDefault="00C960C2" w:rsidP="00C960C2">
      <w:pPr>
        <w:rPr>
          <w:rFonts w:asciiTheme="minorHAnsi" w:hAnsiTheme="minorHAnsi"/>
          <w:bCs/>
          <w:i/>
          <w:iCs/>
          <w:sz w:val="24"/>
        </w:rPr>
      </w:pPr>
      <w:r w:rsidRPr="00385C80">
        <w:rPr>
          <w:rFonts w:asciiTheme="minorHAnsi" w:hAnsiTheme="minorHAnsi"/>
          <w:b/>
          <w:sz w:val="24"/>
        </w:rPr>
        <w:t xml:space="preserve"> </w:t>
      </w:r>
      <w:r>
        <w:rPr>
          <w:rFonts w:asciiTheme="minorHAnsi" w:hAnsiTheme="minorHAnsi"/>
          <w:bCs/>
          <w:i/>
          <w:iCs/>
          <w:sz w:val="24"/>
        </w:rPr>
        <w:t xml:space="preserve">  </w:t>
      </w:r>
    </w:p>
    <w:p w:rsidR="00C960C2" w:rsidRPr="007331F2" w:rsidRDefault="00C960C2" w:rsidP="000A44F1">
      <w:pPr>
        <w:pStyle w:val="Heading2"/>
        <w:keepLines w:val="0"/>
        <w:numPr>
          <w:ilvl w:val="1"/>
          <w:numId w:val="26"/>
        </w:numPr>
        <w:spacing w:before="240" w:after="60" w:line="240" w:lineRule="auto"/>
        <w:rPr>
          <w:rFonts w:asciiTheme="minorHAnsi" w:hAnsiTheme="minorHAnsi"/>
          <w:i/>
          <w:color w:val="auto"/>
          <w:sz w:val="24"/>
          <w:szCs w:val="24"/>
        </w:rPr>
      </w:pPr>
      <w:r w:rsidRPr="007331F2">
        <w:rPr>
          <w:rFonts w:asciiTheme="minorHAnsi" w:hAnsiTheme="minorHAnsi"/>
          <w:color w:val="auto"/>
          <w:sz w:val="24"/>
          <w:szCs w:val="24"/>
        </w:rPr>
        <w:lastRenderedPageBreak/>
        <w:t>When Two Phlebotomists Are Unable to Obtain a Sample</w:t>
      </w:r>
    </w:p>
    <w:p w:rsidR="00C960C2" w:rsidRDefault="00C960C2" w:rsidP="000A44F1">
      <w:pPr>
        <w:pStyle w:val="BodyTextIndent"/>
        <w:numPr>
          <w:ilvl w:val="2"/>
          <w:numId w:val="26"/>
        </w:numPr>
        <w:spacing w:after="0" w:line="240" w:lineRule="auto"/>
        <w:rPr>
          <w:rFonts w:asciiTheme="minorHAnsi" w:hAnsiTheme="minorHAnsi"/>
          <w:bCs/>
        </w:rPr>
      </w:pPr>
      <w:r w:rsidRPr="00385C80">
        <w:rPr>
          <w:rFonts w:asciiTheme="minorHAnsi" w:hAnsiTheme="minorHAnsi"/>
          <w:bCs/>
        </w:rPr>
        <w:t xml:space="preserve">When the second phlebotomist cannot obtain a suitable specimen after 2 attempts, the nurse in charge of the patient is informed that the laboratory is unable to obtain blood on this patient. </w:t>
      </w:r>
      <w:r w:rsidR="00FD7550">
        <w:rPr>
          <w:rFonts w:asciiTheme="minorHAnsi" w:hAnsiTheme="minorHAnsi"/>
          <w:bCs/>
        </w:rPr>
        <w:t xml:space="preserve">  The nurse will sign a slip indicating notification of the failure to collect the sample.  </w:t>
      </w:r>
      <w:r w:rsidRPr="00385C80">
        <w:rPr>
          <w:rFonts w:asciiTheme="minorHAnsi" w:hAnsiTheme="minorHAnsi"/>
          <w:bCs/>
        </w:rPr>
        <w:t xml:space="preserve"> Nursing will inform the medical team.</w:t>
      </w:r>
    </w:p>
    <w:p w:rsidR="00C960C2" w:rsidRPr="00385C80" w:rsidRDefault="00C960C2" w:rsidP="000A44F1">
      <w:pPr>
        <w:numPr>
          <w:ilvl w:val="2"/>
          <w:numId w:val="26"/>
        </w:numPr>
        <w:spacing w:after="0" w:line="240" w:lineRule="auto"/>
        <w:rPr>
          <w:rFonts w:asciiTheme="minorHAnsi" w:hAnsiTheme="minorHAnsi"/>
          <w:bCs/>
          <w:sz w:val="24"/>
        </w:rPr>
      </w:pPr>
      <w:r w:rsidRPr="00385C80">
        <w:rPr>
          <w:rFonts w:asciiTheme="minorHAnsi" w:hAnsiTheme="minorHAnsi"/>
          <w:bCs/>
          <w:sz w:val="24"/>
        </w:rPr>
        <w:t>Cancel the test with the appropriate reason code.</w:t>
      </w:r>
    </w:p>
    <w:p w:rsidR="00C960C2" w:rsidRPr="00385C80" w:rsidRDefault="00C960C2" w:rsidP="000A44F1">
      <w:pPr>
        <w:numPr>
          <w:ilvl w:val="2"/>
          <w:numId w:val="26"/>
        </w:numPr>
        <w:spacing w:after="0" w:line="240" w:lineRule="auto"/>
        <w:rPr>
          <w:rFonts w:asciiTheme="minorHAnsi" w:hAnsiTheme="minorHAnsi"/>
          <w:bCs/>
          <w:sz w:val="24"/>
        </w:rPr>
      </w:pPr>
      <w:r w:rsidRPr="00385C80">
        <w:rPr>
          <w:rFonts w:asciiTheme="minorHAnsi" w:hAnsiTheme="minorHAnsi"/>
          <w:bCs/>
          <w:sz w:val="24"/>
        </w:rPr>
        <w:t xml:space="preserve"> Write the patient name and location as a LABUN X 2 on the dry erase board.</w:t>
      </w:r>
    </w:p>
    <w:p w:rsidR="00C960C2" w:rsidRDefault="00C960C2" w:rsidP="00C960C2">
      <w:pPr>
        <w:pStyle w:val="BodyTextIndent"/>
        <w:rPr>
          <w:rFonts w:asciiTheme="minorHAnsi" w:hAnsiTheme="minorHAnsi"/>
          <w:bCs/>
        </w:rPr>
      </w:pPr>
    </w:p>
    <w:p w:rsidR="00C960C2" w:rsidRPr="00CD1FD9" w:rsidRDefault="00C960C2" w:rsidP="00C960C2">
      <w:pPr>
        <w:pStyle w:val="BodyTextIndent"/>
        <w:rPr>
          <w:rFonts w:asciiTheme="minorHAnsi" w:hAnsiTheme="minorHAnsi"/>
          <w:bCs/>
        </w:rPr>
      </w:pPr>
    </w:p>
    <w:p w:rsidR="00C960C2" w:rsidRPr="00385C80" w:rsidRDefault="00C960C2" w:rsidP="00C960C2">
      <w:pPr>
        <w:rPr>
          <w:rFonts w:asciiTheme="minorHAnsi" w:hAnsiTheme="minorHAnsi"/>
          <w:b/>
          <w:sz w:val="24"/>
          <w:szCs w:val="24"/>
        </w:rPr>
      </w:pPr>
      <w:r>
        <w:rPr>
          <w:rFonts w:asciiTheme="minorHAnsi" w:hAnsiTheme="minorHAnsi"/>
          <w:b/>
          <w:sz w:val="24"/>
          <w:szCs w:val="24"/>
        </w:rPr>
        <w:t>P</w:t>
      </w:r>
      <w:r w:rsidRPr="00385C80">
        <w:rPr>
          <w:rFonts w:asciiTheme="minorHAnsi" w:hAnsiTheme="minorHAnsi"/>
          <w:b/>
          <w:sz w:val="24"/>
          <w:szCs w:val="24"/>
        </w:rPr>
        <w:t>rocedure notes</w:t>
      </w:r>
    </w:p>
    <w:p w:rsidR="00C960C2" w:rsidRPr="00385C80" w:rsidRDefault="00C960C2" w:rsidP="00C960C2">
      <w:pPr>
        <w:rPr>
          <w:rFonts w:asciiTheme="minorHAnsi" w:hAnsiTheme="minorHAnsi"/>
          <w:sz w:val="24"/>
          <w:szCs w:val="24"/>
        </w:rPr>
      </w:pPr>
      <w:r w:rsidRPr="00385C80">
        <w:rPr>
          <w:rFonts w:asciiTheme="minorHAnsi" w:hAnsiTheme="minorHAnsi"/>
          <w:sz w:val="24"/>
          <w:szCs w:val="24"/>
        </w:rPr>
        <w:t>1. Because of potential sources of error, avoid collecting blood from a known previous infusion site for 24 hours.  Phlebotomists may only know this information if the patients tell them.</w:t>
      </w:r>
    </w:p>
    <w:p w:rsidR="00C960C2" w:rsidRPr="00385C80" w:rsidRDefault="00C960C2" w:rsidP="00C960C2">
      <w:pPr>
        <w:rPr>
          <w:rFonts w:asciiTheme="minorHAnsi" w:hAnsiTheme="minorHAnsi"/>
          <w:sz w:val="24"/>
        </w:rPr>
      </w:pPr>
      <w:r w:rsidRPr="00385C80">
        <w:rPr>
          <w:rFonts w:asciiTheme="minorHAnsi" w:hAnsiTheme="minorHAnsi"/>
          <w:sz w:val="24"/>
        </w:rPr>
        <w:t>2.</w:t>
      </w:r>
      <w:r>
        <w:rPr>
          <w:rFonts w:asciiTheme="minorHAnsi" w:hAnsiTheme="minorHAnsi"/>
          <w:sz w:val="24"/>
        </w:rPr>
        <w:t xml:space="preserve"> </w:t>
      </w:r>
      <w:r w:rsidRPr="00385C80">
        <w:rPr>
          <w:rFonts w:asciiTheme="minorHAnsi" w:hAnsiTheme="minorHAnsi"/>
          <w:sz w:val="24"/>
        </w:rPr>
        <w:t>The phlebotomy staff may attempt to obtain specimens from a patient with an inactive fistula if the attending physician has documented this approval in the patient’s chart.</w:t>
      </w:r>
    </w:p>
    <w:p w:rsidR="00C960C2" w:rsidRPr="00385C80" w:rsidRDefault="00C960C2" w:rsidP="00754822">
      <w:pPr>
        <w:pStyle w:val="ListParagraph"/>
        <w:numPr>
          <w:ilvl w:val="0"/>
          <w:numId w:val="44"/>
        </w:numPr>
        <w:tabs>
          <w:tab w:val="left" w:pos="540"/>
        </w:tabs>
        <w:autoSpaceDE w:val="0"/>
        <w:autoSpaceDN w:val="0"/>
        <w:adjustRightInd w:val="0"/>
        <w:spacing w:after="0" w:line="240" w:lineRule="auto"/>
        <w:ind w:hanging="540"/>
        <w:rPr>
          <w:rFonts w:asciiTheme="minorHAnsi" w:hAnsiTheme="minorHAnsi"/>
          <w:b/>
          <w:bCs/>
          <w:color w:val="000000"/>
          <w:sz w:val="24"/>
          <w:szCs w:val="24"/>
        </w:rPr>
      </w:pPr>
      <w:r w:rsidRPr="00385C80">
        <w:rPr>
          <w:rFonts w:asciiTheme="minorHAnsi" w:hAnsiTheme="minorHAnsi"/>
          <w:b/>
          <w:bCs/>
          <w:color w:val="000000"/>
          <w:sz w:val="24"/>
          <w:szCs w:val="24"/>
        </w:rPr>
        <w:t>Review/Revision/Implementation:</w:t>
      </w:r>
    </w:p>
    <w:p w:rsidR="00C960C2" w:rsidRPr="00385C80" w:rsidRDefault="00C960C2" w:rsidP="00C960C2">
      <w:pPr>
        <w:pStyle w:val="ListParagraph"/>
        <w:tabs>
          <w:tab w:val="left" w:pos="540"/>
        </w:tabs>
        <w:autoSpaceDE w:val="0"/>
        <w:autoSpaceDN w:val="0"/>
        <w:adjustRightInd w:val="0"/>
        <w:spacing w:after="0" w:line="240" w:lineRule="auto"/>
        <w:ind w:left="900"/>
        <w:rPr>
          <w:rFonts w:asciiTheme="minorHAnsi" w:hAnsiTheme="minorHAnsi"/>
          <w:bCs/>
          <w:color w:val="000000"/>
          <w:sz w:val="24"/>
          <w:szCs w:val="24"/>
        </w:rPr>
      </w:pPr>
      <w:r w:rsidRPr="00385C80">
        <w:rPr>
          <w:rFonts w:asciiTheme="minorHAnsi" w:hAnsiTheme="minorHAnsi"/>
          <w:b/>
          <w:bCs/>
          <w:color w:val="000000"/>
          <w:sz w:val="24"/>
          <w:szCs w:val="24"/>
        </w:rPr>
        <w:tab/>
      </w:r>
      <w:r w:rsidRPr="00385C80">
        <w:rPr>
          <w:rFonts w:asciiTheme="minorHAnsi" w:hAnsiTheme="minorHAnsi"/>
          <w:bCs/>
          <w:color w:val="000000"/>
          <w:sz w:val="24"/>
          <w:szCs w:val="24"/>
        </w:rPr>
        <w:t xml:space="preserve">All procedures must be reviewed at least every 2 years.  </w:t>
      </w:r>
    </w:p>
    <w:p w:rsidR="00C960C2" w:rsidRPr="00385C80" w:rsidRDefault="00C960C2" w:rsidP="000A44F1">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sz w:val="24"/>
          <w:szCs w:val="24"/>
        </w:rPr>
      </w:pPr>
      <w:r w:rsidRPr="00385C80">
        <w:rPr>
          <w:rFonts w:asciiTheme="minorHAnsi" w:hAnsiTheme="minorHAnsi"/>
          <w:bCs/>
          <w:color w:val="000000"/>
          <w:sz w:val="24"/>
          <w:szCs w:val="24"/>
        </w:rPr>
        <w:t xml:space="preserve">All new procedures and procedures that have major revisions must be signed by the CLIA Laboratory Medical Director. </w:t>
      </w:r>
    </w:p>
    <w:p w:rsidR="00C960C2" w:rsidRPr="00385C80" w:rsidRDefault="00C960C2" w:rsidP="00C960C2">
      <w:pPr>
        <w:pStyle w:val="ListParagraph"/>
        <w:tabs>
          <w:tab w:val="left" w:pos="540"/>
        </w:tabs>
        <w:autoSpaceDE w:val="0"/>
        <w:autoSpaceDN w:val="0"/>
        <w:adjustRightInd w:val="0"/>
        <w:spacing w:after="0" w:line="240" w:lineRule="auto"/>
        <w:ind w:left="1890"/>
        <w:rPr>
          <w:rFonts w:asciiTheme="minorHAnsi" w:hAnsiTheme="minorHAnsi"/>
          <w:bCs/>
          <w:color w:val="000000"/>
          <w:sz w:val="24"/>
          <w:szCs w:val="24"/>
        </w:rPr>
      </w:pPr>
      <w:r w:rsidRPr="00385C80">
        <w:rPr>
          <w:rFonts w:asciiTheme="minorHAnsi" w:hAnsiTheme="minorHAnsi"/>
          <w:bCs/>
          <w:color w:val="000000"/>
          <w:sz w:val="24"/>
          <w:szCs w:val="24"/>
        </w:rPr>
        <w:t xml:space="preserve"> </w:t>
      </w:r>
    </w:p>
    <w:p w:rsidR="00C960C2" w:rsidRPr="00385C80" w:rsidRDefault="00C960C2" w:rsidP="000A44F1">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sz w:val="24"/>
          <w:szCs w:val="24"/>
        </w:rPr>
      </w:pPr>
      <w:r w:rsidRPr="00385C80">
        <w:rPr>
          <w:rFonts w:asciiTheme="minorHAnsi" w:hAnsiTheme="minorHAnsi"/>
          <w:bCs/>
          <w:color w:val="000000"/>
          <w:sz w:val="24"/>
          <w:szCs w:val="24"/>
        </w:rPr>
        <w:t>All reviewed procedures and procedures with minor revisions can be signed by the designated section manager.</w:t>
      </w:r>
    </w:p>
    <w:p w:rsidR="00C960C2" w:rsidRPr="00385C80" w:rsidRDefault="00C960C2" w:rsidP="00C960C2">
      <w:pPr>
        <w:pStyle w:val="ListParagraph"/>
        <w:tabs>
          <w:tab w:val="left" w:pos="540"/>
        </w:tabs>
        <w:autoSpaceDE w:val="0"/>
        <w:autoSpaceDN w:val="0"/>
        <w:adjustRightInd w:val="0"/>
        <w:spacing w:after="0" w:line="240" w:lineRule="auto"/>
        <w:ind w:left="1890"/>
        <w:rPr>
          <w:rFonts w:asciiTheme="minorHAnsi" w:hAnsiTheme="minorHAnsi"/>
          <w:bCs/>
          <w:color w:val="000000"/>
          <w:sz w:val="24"/>
          <w:szCs w:val="24"/>
        </w:rPr>
      </w:pPr>
    </w:p>
    <w:p w:rsidR="00C960C2" w:rsidRPr="00385C80" w:rsidRDefault="00C960C2" w:rsidP="00754822">
      <w:pPr>
        <w:pStyle w:val="ListParagraph"/>
        <w:numPr>
          <w:ilvl w:val="0"/>
          <w:numId w:val="44"/>
        </w:numPr>
        <w:autoSpaceDE w:val="0"/>
        <w:autoSpaceDN w:val="0"/>
        <w:adjustRightInd w:val="0"/>
        <w:spacing w:after="0" w:line="240" w:lineRule="auto"/>
        <w:ind w:hanging="540"/>
        <w:rPr>
          <w:rFonts w:asciiTheme="minorHAnsi" w:hAnsiTheme="minorHAnsi"/>
          <w:b/>
          <w:bCs/>
          <w:color w:val="000000"/>
          <w:sz w:val="24"/>
          <w:szCs w:val="24"/>
        </w:rPr>
      </w:pPr>
      <w:r w:rsidRPr="00385C80">
        <w:rPr>
          <w:rFonts w:asciiTheme="minorHAnsi" w:hAnsiTheme="minorHAnsi"/>
          <w:b/>
          <w:bCs/>
          <w:color w:val="000000"/>
          <w:sz w:val="24"/>
          <w:szCs w:val="24"/>
        </w:rPr>
        <w:t>Related Procedures:</w:t>
      </w:r>
      <w:r w:rsidRPr="00385C80">
        <w:rPr>
          <w:rFonts w:asciiTheme="minorHAnsi" w:hAnsiTheme="minorHAnsi"/>
          <w:b/>
          <w:bCs/>
          <w:color w:val="000000"/>
          <w:sz w:val="24"/>
          <w:szCs w:val="24"/>
        </w:rPr>
        <w:tab/>
      </w:r>
      <w:r w:rsidRPr="00385C80">
        <w:rPr>
          <w:rFonts w:asciiTheme="minorHAnsi" w:hAnsiTheme="minorHAnsi"/>
          <w:b/>
          <w:bCs/>
          <w:sz w:val="24"/>
          <w:szCs w:val="24"/>
        </w:rPr>
        <w:t>N/A</w:t>
      </w:r>
    </w:p>
    <w:p w:rsidR="00C960C2" w:rsidRPr="00385C80" w:rsidRDefault="00C960C2" w:rsidP="00C960C2">
      <w:pPr>
        <w:pStyle w:val="ListParagraph"/>
        <w:autoSpaceDE w:val="0"/>
        <w:autoSpaceDN w:val="0"/>
        <w:adjustRightInd w:val="0"/>
        <w:spacing w:after="0" w:line="240" w:lineRule="auto"/>
        <w:ind w:left="1620"/>
        <w:rPr>
          <w:rFonts w:asciiTheme="minorHAnsi" w:hAnsiTheme="minorHAnsi"/>
          <w:bCs/>
          <w:color w:val="000000"/>
          <w:sz w:val="24"/>
          <w:szCs w:val="24"/>
        </w:rPr>
      </w:pPr>
    </w:p>
    <w:p w:rsidR="00C960C2" w:rsidRPr="00385C80" w:rsidRDefault="00C960C2" w:rsidP="00754822">
      <w:pPr>
        <w:pStyle w:val="ListParagraph"/>
        <w:numPr>
          <w:ilvl w:val="0"/>
          <w:numId w:val="44"/>
        </w:numPr>
        <w:tabs>
          <w:tab w:val="left" w:pos="540"/>
        </w:tabs>
        <w:autoSpaceDE w:val="0"/>
        <w:autoSpaceDN w:val="0"/>
        <w:adjustRightInd w:val="0"/>
        <w:spacing w:after="0" w:line="240" w:lineRule="auto"/>
        <w:ind w:hanging="540"/>
        <w:rPr>
          <w:rFonts w:asciiTheme="minorHAnsi" w:hAnsiTheme="minorHAnsi"/>
          <w:b/>
          <w:bCs/>
          <w:sz w:val="24"/>
          <w:szCs w:val="24"/>
        </w:rPr>
      </w:pPr>
      <w:r w:rsidRPr="00385C80">
        <w:rPr>
          <w:rFonts w:asciiTheme="minorHAnsi" w:hAnsiTheme="minorHAnsi"/>
          <w:b/>
          <w:bCs/>
          <w:color w:val="000000"/>
          <w:sz w:val="24"/>
          <w:szCs w:val="24"/>
        </w:rPr>
        <w:t>References:</w:t>
      </w:r>
      <w:r w:rsidRPr="00385C80">
        <w:rPr>
          <w:rFonts w:asciiTheme="minorHAnsi" w:hAnsiTheme="minorHAnsi"/>
          <w:b/>
          <w:bCs/>
          <w:color w:val="000000"/>
          <w:sz w:val="24"/>
          <w:szCs w:val="24"/>
        </w:rPr>
        <w:tab/>
      </w:r>
      <w:r w:rsidRPr="00385C80">
        <w:rPr>
          <w:rFonts w:asciiTheme="minorHAnsi" w:hAnsiTheme="minorHAnsi"/>
          <w:b/>
          <w:bCs/>
          <w:color w:val="000000"/>
          <w:sz w:val="24"/>
          <w:szCs w:val="24"/>
        </w:rPr>
        <w:tab/>
      </w:r>
      <w:r w:rsidR="002E5091">
        <w:rPr>
          <w:rFonts w:asciiTheme="minorHAnsi" w:hAnsiTheme="minorHAnsi"/>
          <w:b/>
          <w:bCs/>
          <w:sz w:val="24"/>
          <w:szCs w:val="24"/>
        </w:rPr>
        <w:t>GEN.57000</w:t>
      </w:r>
      <w:r w:rsidRPr="00385C80">
        <w:rPr>
          <w:rFonts w:asciiTheme="minorHAnsi" w:hAnsiTheme="minorHAnsi"/>
          <w:b/>
          <w:bCs/>
          <w:sz w:val="24"/>
          <w:szCs w:val="24"/>
        </w:rPr>
        <w:tab/>
      </w:r>
    </w:p>
    <w:p w:rsidR="00C960C2" w:rsidRPr="00385C80" w:rsidRDefault="00C960C2" w:rsidP="00C960C2">
      <w:pPr>
        <w:tabs>
          <w:tab w:val="left" w:pos="540"/>
        </w:tabs>
        <w:autoSpaceDE w:val="0"/>
        <w:autoSpaceDN w:val="0"/>
        <w:adjustRightInd w:val="0"/>
        <w:spacing w:after="0" w:line="240" w:lineRule="auto"/>
        <w:rPr>
          <w:rFonts w:asciiTheme="minorHAnsi" w:hAnsiTheme="minorHAnsi"/>
          <w:b/>
          <w:bCs/>
          <w:sz w:val="24"/>
          <w:szCs w:val="24"/>
        </w:rPr>
      </w:pPr>
    </w:p>
    <w:p w:rsidR="00C960C2" w:rsidRPr="00385C80" w:rsidRDefault="00C960C2" w:rsidP="00754822">
      <w:pPr>
        <w:pStyle w:val="Bibliography"/>
        <w:numPr>
          <w:ilvl w:val="0"/>
          <w:numId w:val="44"/>
        </w:numPr>
        <w:ind w:hanging="540"/>
        <w:rPr>
          <w:rFonts w:asciiTheme="minorHAnsi" w:hAnsiTheme="minorHAnsi"/>
          <w:b/>
          <w:sz w:val="24"/>
          <w:szCs w:val="24"/>
        </w:rPr>
      </w:pPr>
      <w:r w:rsidRPr="00385C80">
        <w:rPr>
          <w:rFonts w:asciiTheme="minorHAnsi" w:hAnsiTheme="minorHAnsi"/>
          <w:b/>
          <w:sz w:val="24"/>
          <w:szCs w:val="24"/>
        </w:rPr>
        <w:t>Attachments:</w:t>
      </w:r>
      <w:r w:rsidRPr="00385C80">
        <w:rPr>
          <w:rFonts w:asciiTheme="minorHAnsi" w:hAnsiTheme="minorHAnsi"/>
          <w:sz w:val="24"/>
          <w:szCs w:val="24"/>
        </w:rPr>
        <w:t xml:space="preserve">  </w:t>
      </w:r>
      <w:r w:rsidRPr="00385C80">
        <w:rPr>
          <w:rFonts w:asciiTheme="minorHAnsi" w:hAnsiTheme="minorHAnsi"/>
          <w:sz w:val="24"/>
          <w:szCs w:val="24"/>
        </w:rPr>
        <w:tab/>
      </w:r>
      <w:r w:rsidR="002E5091">
        <w:rPr>
          <w:rFonts w:asciiTheme="minorHAnsi" w:hAnsiTheme="minorHAnsi"/>
          <w:b/>
          <w:sz w:val="24"/>
          <w:szCs w:val="24"/>
        </w:rPr>
        <w:t>Competency Checklist #IPP13.1</w:t>
      </w:r>
    </w:p>
    <w:p w:rsidR="00C960C2" w:rsidRPr="00056082" w:rsidRDefault="00C960C2" w:rsidP="00754822">
      <w:pPr>
        <w:pStyle w:val="ListParagraph"/>
        <w:numPr>
          <w:ilvl w:val="0"/>
          <w:numId w:val="44"/>
        </w:numPr>
        <w:ind w:hanging="540"/>
        <w:rPr>
          <w:rFonts w:asciiTheme="minorHAnsi" w:hAnsiTheme="minorHAnsi"/>
        </w:rPr>
      </w:pPr>
      <w:r w:rsidRPr="00385C80">
        <w:rPr>
          <w:rFonts w:asciiTheme="minorHAnsi" w:hAnsiTheme="minorHAnsi"/>
          <w:b/>
          <w:sz w:val="24"/>
          <w:szCs w:val="24"/>
        </w:rPr>
        <w:t>Revised/Reviewed Dates and Signatures:</w:t>
      </w:r>
      <w:r w:rsidRPr="00385C80">
        <w:rPr>
          <w:rFonts w:asciiTheme="minorHAnsi" w:hAnsiTheme="minorHAnsi"/>
          <w:b/>
        </w:rPr>
        <w:t xml:space="preserve">  </w:t>
      </w:r>
    </w:p>
    <w:p w:rsidR="00056082" w:rsidRDefault="00056082" w:rsidP="00056082">
      <w:pPr>
        <w:rPr>
          <w:rFonts w:asciiTheme="minorHAnsi" w:hAnsiTheme="minorHAnsi"/>
        </w:rPr>
      </w:pPr>
    </w:p>
    <w:p w:rsidR="00056082" w:rsidRPr="00056082" w:rsidRDefault="00056082" w:rsidP="00056082">
      <w:pPr>
        <w:rPr>
          <w:rFonts w:asciiTheme="minorHAnsi" w:hAnsiTheme="minorHAnsi"/>
        </w:rPr>
      </w:pPr>
    </w:p>
    <w:p w:rsidR="00C960C2" w:rsidRDefault="00C960C2" w:rsidP="00C960C2">
      <w:pPr>
        <w:rPr>
          <w:rFonts w:ascii="Arial" w:hAnsi="Arial"/>
          <w:sz w:val="24"/>
        </w:rPr>
      </w:pPr>
    </w:p>
    <w:tbl>
      <w:tblPr>
        <w:tblStyle w:val="TableGrid"/>
        <w:tblW w:w="0" w:type="auto"/>
        <w:tblLook w:val="04A0" w:firstRow="1" w:lastRow="0" w:firstColumn="1" w:lastColumn="0" w:noHBand="0" w:noVBand="1"/>
      </w:tblPr>
      <w:tblGrid>
        <w:gridCol w:w="1779"/>
        <w:gridCol w:w="1869"/>
        <w:gridCol w:w="2807"/>
        <w:gridCol w:w="2895"/>
      </w:tblGrid>
      <w:tr w:rsidR="00056082" w:rsidTr="00096A37">
        <w:tc>
          <w:tcPr>
            <w:tcW w:w="1779" w:type="dxa"/>
          </w:tcPr>
          <w:p w:rsidR="00056082" w:rsidRPr="00D86EC6" w:rsidRDefault="00056082" w:rsidP="00096A37">
            <w:pPr>
              <w:rPr>
                <w:sz w:val="52"/>
                <w:szCs w:val="52"/>
              </w:rPr>
            </w:pPr>
            <w:r w:rsidRPr="009A2ABF">
              <w:rPr>
                <w:sz w:val="36"/>
                <w:szCs w:val="36"/>
              </w:rPr>
              <w:t>Review Date:</w:t>
            </w:r>
          </w:p>
        </w:tc>
        <w:tc>
          <w:tcPr>
            <w:tcW w:w="1869" w:type="dxa"/>
          </w:tcPr>
          <w:p w:rsidR="00056082" w:rsidRDefault="00056082" w:rsidP="00096A37">
            <w:pPr>
              <w:rPr>
                <w:sz w:val="32"/>
                <w:szCs w:val="32"/>
              </w:rPr>
            </w:pPr>
            <w:r w:rsidRPr="009A2ABF">
              <w:rPr>
                <w:sz w:val="36"/>
                <w:szCs w:val="36"/>
              </w:rPr>
              <w:t>Revision Date:</w:t>
            </w:r>
          </w:p>
        </w:tc>
        <w:tc>
          <w:tcPr>
            <w:tcW w:w="2807" w:type="dxa"/>
          </w:tcPr>
          <w:p w:rsidR="00056082" w:rsidRDefault="00056082" w:rsidP="00096A37">
            <w:pPr>
              <w:rPr>
                <w:sz w:val="32"/>
                <w:szCs w:val="32"/>
              </w:rPr>
            </w:pPr>
            <w:r w:rsidRPr="009A2ABF">
              <w:rPr>
                <w:sz w:val="36"/>
                <w:szCs w:val="36"/>
              </w:rPr>
              <w:t>Reason:</w:t>
            </w:r>
          </w:p>
        </w:tc>
        <w:tc>
          <w:tcPr>
            <w:tcW w:w="2895" w:type="dxa"/>
          </w:tcPr>
          <w:p w:rsidR="00056082" w:rsidRDefault="00056082" w:rsidP="00096A37">
            <w:pPr>
              <w:rPr>
                <w:sz w:val="32"/>
                <w:szCs w:val="32"/>
              </w:rPr>
            </w:pPr>
            <w:r>
              <w:rPr>
                <w:sz w:val="36"/>
                <w:szCs w:val="36"/>
              </w:rPr>
              <w:t>Signature:</w:t>
            </w:r>
          </w:p>
        </w:tc>
      </w:tr>
      <w:tr w:rsidR="00AD1603" w:rsidTr="00096A37">
        <w:tc>
          <w:tcPr>
            <w:tcW w:w="1779" w:type="dxa"/>
          </w:tcPr>
          <w:p w:rsidR="00AD1603" w:rsidRPr="00DF1CB0" w:rsidRDefault="00AD1603" w:rsidP="00096A37">
            <w:pPr>
              <w:rPr>
                <w:sz w:val="24"/>
                <w:szCs w:val="24"/>
              </w:rPr>
            </w:pPr>
          </w:p>
        </w:tc>
        <w:tc>
          <w:tcPr>
            <w:tcW w:w="1869" w:type="dxa"/>
          </w:tcPr>
          <w:p w:rsidR="00AD1603" w:rsidRPr="00DF1CB0" w:rsidRDefault="00AD1603" w:rsidP="00096A37">
            <w:pPr>
              <w:rPr>
                <w:sz w:val="24"/>
                <w:szCs w:val="24"/>
              </w:rPr>
            </w:pPr>
            <w:r w:rsidRPr="00DF1CB0">
              <w:rPr>
                <w:sz w:val="24"/>
                <w:szCs w:val="24"/>
              </w:rPr>
              <w:t>3/6/2017</w:t>
            </w:r>
          </w:p>
        </w:tc>
        <w:tc>
          <w:tcPr>
            <w:tcW w:w="2807" w:type="dxa"/>
          </w:tcPr>
          <w:p w:rsidR="00AD1603" w:rsidRPr="00DF1CB0" w:rsidRDefault="00AD1603" w:rsidP="00096A37">
            <w:pPr>
              <w:rPr>
                <w:sz w:val="24"/>
                <w:szCs w:val="24"/>
              </w:rPr>
            </w:pPr>
            <w:r w:rsidRPr="00DF1CB0">
              <w:rPr>
                <w:sz w:val="24"/>
                <w:szCs w:val="24"/>
              </w:rPr>
              <w:t>Reformatted to Medical Center standard template</w:t>
            </w:r>
          </w:p>
        </w:tc>
        <w:tc>
          <w:tcPr>
            <w:tcW w:w="2895" w:type="dxa"/>
          </w:tcPr>
          <w:p w:rsidR="00AD1603" w:rsidRPr="00DF1CB0" w:rsidRDefault="00AD1603" w:rsidP="00096A37">
            <w:pPr>
              <w:rPr>
                <w:sz w:val="24"/>
                <w:szCs w:val="24"/>
              </w:rPr>
            </w:pPr>
            <w:r w:rsidRPr="00DF1CB0">
              <w:rPr>
                <w:sz w:val="24"/>
                <w:szCs w:val="24"/>
              </w:rPr>
              <w:t>Laurie Watson, MT, ASCP</w:t>
            </w:r>
          </w:p>
        </w:tc>
      </w:tr>
      <w:tr w:rsidR="00AD1603" w:rsidTr="00096A37">
        <w:tc>
          <w:tcPr>
            <w:tcW w:w="1779" w:type="dxa"/>
          </w:tcPr>
          <w:p w:rsidR="00AD1603" w:rsidRPr="00DF1CB0" w:rsidRDefault="00AD1603" w:rsidP="00096A37">
            <w:pPr>
              <w:rPr>
                <w:sz w:val="24"/>
                <w:szCs w:val="24"/>
              </w:rPr>
            </w:pPr>
          </w:p>
        </w:tc>
        <w:tc>
          <w:tcPr>
            <w:tcW w:w="1869" w:type="dxa"/>
          </w:tcPr>
          <w:p w:rsidR="00AD1603" w:rsidRPr="00DF1CB0" w:rsidRDefault="00B1065C" w:rsidP="00096A37">
            <w:pPr>
              <w:rPr>
                <w:sz w:val="24"/>
                <w:szCs w:val="24"/>
              </w:rPr>
            </w:pPr>
            <w:r>
              <w:rPr>
                <w:sz w:val="24"/>
                <w:szCs w:val="24"/>
              </w:rPr>
              <w:t>3/5</w:t>
            </w:r>
            <w:r w:rsidR="00AD1603" w:rsidRPr="00DF1CB0">
              <w:rPr>
                <w:sz w:val="24"/>
                <w:szCs w:val="24"/>
              </w:rPr>
              <w:t>/2019</w:t>
            </w:r>
          </w:p>
        </w:tc>
        <w:tc>
          <w:tcPr>
            <w:tcW w:w="2807" w:type="dxa"/>
          </w:tcPr>
          <w:p w:rsidR="00AD1603" w:rsidRPr="00DF1CB0" w:rsidRDefault="00AD1603" w:rsidP="00096A37">
            <w:pPr>
              <w:rPr>
                <w:sz w:val="24"/>
                <w:szCs w:val="24"/>
              </w:rPr>
            </w:pPr>
            <w:r w:rsidRPr="00DF1CB0">
              <w:rPr>
                <w:sz w:val="24"/>
                <w:szCs w:val="24"/>
              </w:rPr>
              <w:t>Revised signature page</w:t>
            </w:r>
          </w:p>
        </w:tc>
        <w:tc>
          <w:tcPr>
            <w:tcW w:w="2895" w:type="dxa"/>
          </w:tcPr>
          <w:p w:rsidR="00AD1603" w:rsidRPr="00DF1CB0" w:rsidRDefault="00AD1603" w:rsidP="00096A37">
            <w:pPr>
              <w:rPr>
                <w:sz w:val="24"/>
                <w:szCs w:val="24"/>
              </w:rPr>
            </w:pPr>
            <w:r w:rsidRPr="00DF1CB0">
              <w:rPr>
                <w:sz w:val="24"/>
                <w:szCs w:val="24"/>
              </w:rPr>
              <w:t>Laurie Watson, MT, ASCP</w:t>
            </w:r>
          </w:p>
        </w:tc>
      </w:tr>
      <w:tr w:rsidR="00AD1603" w:rsidTr="00096A37">
        <w:tc>
          <w:tcPr>
            <w:tcW w:w="1779" w:type="dxa"/>
          </w:tcPr>
          <w:p w:rsidR="00AD1603" w:rsidRPr="00DF1CB0" w:rsidRDefault="00AD1603" w:rsidP="00096A37">
            <w:pPr>
              <w:rPr>
                <w:sz w:val="24"/>
                <w:szCs w:val="24"/>
              </w:rPr>
            </w:pPr>
          </w:p>
        </w:tc>
        <w:tc>
          <w:tcPr>
            <w:tcW w:w="1869" w:type="dxa"/>
          </w:tcPr>
          <w:p w:rsidR="00AD1603" w:rsidRPr="00DF1CB0" w:rsidRDefault="00AD1603" w:rsidP="00096A37">
            <w:pPr>
              <w:rPr>
                <w:sz w:val="24"/>
                <w:szCs w:val="24"/>
              </w:rPr>
            </w:pPr>
          </w:p>
        </w:tc>
        <w:tc>
          <w:tcPr>
            <w:tcW w:w="2807" w:type="dxa"/>
          </w:tcPr>
          <w:p w:rsidR="00AD1603" w:rsidRPr="00DF1CB0" w:rsidRDefault="00AD1603" w:rsidP="00096A37">
            <w:pPr>
              <w:rPr>
                <w:sz w:val="24"/>
                <w:szCs w:val="24"/>
              </w:rPr>
            </w:pPr>
          </w:p>
        </w:tc>
        <w:tc>
          <w:tcPr>
            <w:tcW w:w="2895" w:type="dxa"/>
          </w:tcPr>
          <w:p w:rsidR="00AD1603" w:rsidRPr="00DF1CB0" w:rsidRDefault="00AD1603" w:rsidP="00096A37">
            <w:pPr>
              <w:rPr>
                <w:sz w:val="24"/>
                <w:szCs w:val="24"/>
              </w:rPr>
            </w:pPr>
          </w:p>
        </w:tc>
      </w:tr>
      <w:tr w:rsidR="00AD1603" w:rsidTr="00096A37">
        <w:tc>
          <w:tcPr>
            <w:tcW w:w="1779" w:type="dxa"/>
          </w:tcPr>
          <w:p w:rsidR="00AD1603" w:rsidRPr="00DF1CB0" w:rsidRDefault="00AD1603" w:rsidP="00096A37">
            <w:pPr>
              <w:rPr>
                <w:sz w:val="24"/>
                <w:szCs w:val="24"/>
              </w:rPr>
            </w:pPr>
          </w:p>
        </w:tc>
        <w:tc>
          <w:tcPr>
            <w:tcW w:w="1869" w:type="dxa"/>
          </w:tcPr>
          <w:p w:rsidR="00AD1603" w:rsidRPr="00DF1CB0" w:rsidRDefault="00AD1603" w:rsidP="00096A37">
            <w:pPr>
              <w:rPr>
                <w:sz w:val="24"/>
                <w:szCs w:val="24"/>
              </w:rPr>
            </w:pPr>
          </w:p>
        </w:tc>
        <w:tc>
          <w:tcPr>
            <w:tcW w:w="2807" w:type="dxa"/>
          </w:tcPr>
          <w:p w:rsidR="00AD1603" w:rsidRPr="00DF1CB0" w:rsidRDefault="00AD1603" w:rsidP="00096A37">
            <w:pPr>
              <w:rPr>
                <w:sz w:val="24"/>
                <w:szCs w:val="24"/>
              </w:rPr>
            </w:pPr>
          </w:p>
        </w:tc>
        <w:tc>
          <w:tcPr>
            <w:tcW w:w="2895" w:type="dxa"/>
          </w:tcPr>
          <w:p w:rsidR="00AD1603" w:rsidRPr="00DF1CB0" w:rsidRDefault="00AD1603" w:rsidP="00096A37">
            <w:pPr>
              <w:rPr>
                <w:sz w:val="24"/>
                <w:szCs w:val="24"/>
              </w:rPr>
            </w:pPr>
          </w:p>
        </w:tc>
      </w:tr>
      <w:tr w:rsidR="00AD1603" w:rsidTr="00096A37">
        <w:tc>
          <w:tcPr>
            <w:tcW w:w="1779" w:type="dxa"/>
          </w:tcPr>
          <w:p w:rsidR="00AD1603" w:rsidRPr="00DF1CB0" w:rsidRDefault="00AD1603" w:rsidP="00096A37">
            <w:pPr>
              <w:rPr>
                <w:sz w:val="24"/>
                <w:szCs w:val="24"/>
              </w:rPr>
            </w:pPr>
          </w:p>
        </w:tc>
        <w:tc>
          <w:tcPr>
            <w:tcW w:w="1869" w:type="dxa"/>
          </w:tcPr>
          <w:p w:rsidR="00AD1603" w:rsidRPr="00DF1CB0" w:rsidRDefault="00AD1603" w:rsidP="00096A37">
            <w:pPr>
              <w:rPr>
                <w:sz w:val="24"/>
                <w:szCs w:val="24"/>
              </w:rPr>
            </w:pPr>
          </w:p>
        </w:tc>
        <w:tc>
          <w:tcPr>
            <w:tcW w:w="2807" w:type="dxa"/>
          </w:tcPr>
          <w:p w:rsidR="00AD1603" w:rsidRPr="00DF1CB0" w:rsidRDefault="00AD1603" w:rsidP="00096A37">
            <w:pPr>
              <w:rPr>
                <w:sz w:val="24"/>
                <w:szCs w:val="24"/>
              </w:rPr>
            </w:pPr>
          </w:p>
        </w:tc>
        <w:tc>
          <w:tcPr>
            <w:tcW w:w="2895" w:type="dxa"/>
          </w:tcPr>
          <w:p w:rsidR="00AD1603" w:rsidRPr="00DF1CB0" w:rsidRDefault="00AD1603" w:rsidP="00096A37">
            <w:pPr>
              <w:rPr>
                <w:sz w:val="24"/>
                <w:szCs w:val="24"/>
              </w:rPr>
            </w:pPr>
          </w:p>
        </w:tc>
      </w:tr>
      <w:tr w:rsidR="00AD1603" w:rsidTr="00096A37">
        <w:tc>
          <w:tcPr>
            <w:tcW w:w="1779" w:type="dxa"/>
          </w:tcPr>
          <w:p w:rsidR="00AD1603" w:rsidRPr="00DF1CB0" w:rsidRDefault="00AD1603" w:rsidP="00096A37">
            <w:pPr>
              <w:rPr>
                <w:sz w:val="24"/>
                <w:szCs w:val="24"/>
              </w:rPr>
            </w:pPr>
          </w:p>
        </w:tc>
        <w:tc>
          <w:tcPr>
            <w:tcW w:w="1869" w:type="dxa"/>
          </w:tcPr>
          <w:p w:rsidR="00AD1603" w:rsidRPr="00DF1CB0" w:rsidRDefault="00AD1603" w:rsidP="00096A37">
            <w:pPr>
              <w:rPr>
                <w:sz w:val="24"/>
                <w:szCs w:val="24"/>
              </w:rPr>
            </w:pPr>
          </w:p>
        </w:tc>
        <w:tc>
          <w:tcPr>
            <w:tcW w:w="2807" w:type="dxa"/>
          </w:tcPr>
          <w:p w:rsidR="00AD1603" w:rsidRPr="00DF1CB0" w:rsidRDefault="00AD1603" w:rsidP="00096A37">
            <w:pPr>
              <w:rPr>
                <w:sz w:val="24"/>
                <w:szCs w:val="24"/>
              </w:rPr>
            </w:pPr>
          </w:p>
        </w:tc>
        <w:tc>
          <w:tcPr>
            <w:tcW w:w="2895" w:type="dxa"/>
          </w:tcPr>
          <w:p w:rsidR="00AD1603" w:rsidRPr="00DF1CB0" w:rsidRDefault="00AD1603" w:rsidP="00096A37">
            <w:pPr>
              <w:rPr>
                <w:sz w:val="24"/>
                <w:szCs w:val="24"/>
              </w:rPr>
            </w:pPr>
          </w:p>
        </w:tc>
      </w:tr>
      <w:tr w:rsidR="00AD1603" w:rsidTr="00096A37">
        <w:tc>
          <w:tcPr>
            <w:tcW w:w="1779" w:type="dxa"/>
          </w:tcPr>
          <w:p w:rsidR="00AD1603" w:rsidRPr="00DF1CB0" w:rsidRDefault="00AD1603" w:rsidP="00096A37">
            <w:pPr>
              <w:rPr>
                <w:sz w:val="24"/>
                <w:szCs w:val="24"/>
              </w:rPr>
            </w:pPr>
          </w:p>
        </w:tc>
        <w:tc>
          <w:tcPr>
            <w:tcW w:w="1869" w:type="dxa"/>
          </w:tcPr>
          <w:p w:rsidR="00AD1603" w:rsidRPr="00DF1CB0" w:rsidRDefault="00AD1603" w:rsidP="00096A37">
            <w:pPr>
              <w:rPr>
                <w:sz w:val="24"/>
                <w:szCs w:val="24"/>
              </w:rPr>
            </w:pPr>
          </w:p>
        </w:tc>
        <w:tc>
          <w:tcPr>
            <w:tcW w:w="2807" w:type="dxa"/>
          </w:tcPr>
          <w:p w:rsidR="00AD1603" w:rsidRPr="00DF1CB0" w:rsidRDefault="00AD1603" w:rsidP="00096A37">
            <w:pPr>
              <w:rPr>
                <w:sz w:val="24"/>
                <w:szCs w:val="24"/>
              </w:rPr>
            </w:pPr>
          </w:p>
        </w:tc>
        <w:tc>
          <w:tcPr>
            <w:tcW w:w="2895" w:type="dxa"/>
          </w:tcPr>
          <w:p w:rsidR="00AD1603" w:rsidRPr="00DF1CB0" w:rsidRDefault="00AD1603" w:rsidP="00096A37">
            <w:pPr>
              <w:rPr>
                <w:sz w:val="24"/>
                <w:szCs w:val="24"/>
              </w:rPr>
            </w:pPr>
          </w:p>
        </w:tc>
      </w:tr>
      <w:tr w:rsidR="00AD1603" w:rsidTr="00096A37">
        <w:tc>
          <w:tcPr>
            <w:tcW w:w="1779" w:type="dxa"/>
          </w:tcPr>
          <w:p w:rsidR="00AD1603" w:rsidRPr="00DF1CB0" w:rsidRDefault="00AD1603" w:rsidP="00096A37">
            <w:pPr>
              <w:rPr>
                <w:sz w:val="24"/>
                <w:szCs w:val="24"/>
              </w:rPr>
            </w:pPr>
          </w:p>
        </w:tc>
        <w:tc>
          <w:tcPr>
            <w:tcW w:w="1869" w:type="dxa"/>
          </w:tcPr>
          <w:p w:rsidR="00AD1603" w:rsidRPr="00DF1CB0" w:rsidRDefault="00AD1603" w:rsidP="00096A37">
            <w:pPr>
              <w:rPr>
                <w:sz w:val="24"/>
                <w:szCs w:val="24"/>
              </w:rPr>
            </w:pPr>
          </w:p>
        </w:tc>
        <w:tc>
          <w:tcPr>
            <w:tcW w:w="2807" w:type="dxa"/>
          </w:tcPr>
          <w:p w:rsidR="00AD1603" w:rsidRPr="00DF1CB0" w:rsidRDefault="00AD1603" w:rsidP="00096A37">
            <w:pPr>
              <w:rPr>
                <w:sz w:val="24"/>
                <w:szCs w:val="24"/>
              </w:rPr>
            </w:pPr>
          </w:p>
        </w:tc>
        <w:tc>
          <w:tcPr>
            <w:tcW w:w="2895" w:type="dxa"/>
          </w:tcPr>
          <w:p w:rsidR="00AD1603" w:rsidRPr="00DF1CB0" w:rsidRDefault="00AD1603" w:rsidP="00096A37">
            <w:pPr>
              <w:rPr>
                <w:sz w:val="24"/>
                <w:szCs w:val="24"/>
              </w:rPr>
            </w:pPr>
          </w:p>
        </w:tc>
      </w:tr>
      <w:tr w:rsidR="00DF1CB0" w:rsidTr="00096A37">
        <w:tc>
          <w:tcPr>
            <w:tcW w:w="1779" w:type="dxa"/>
          </w:tcPr>
          <w:p w:rsidR="00DF1CB0" w:rsidRPr="00DF1CB0" w:rsidRDefault="00DF1CB0" w:rsidP="00096A37">
            <w:pPr>
              <w:rPr>
                <w:sz w:val="24"/>
                <w:szCs w:val="24"/>
              </w:rPr>
            </w:pPr>
          </w:p>
        </w:tc>
        <w:tc>
          <w:tcPr>
            <w:tcW w:w="1869" w:type="dxa"/>
          </w:tcPr>
          <w:p w:rsidR="00DF1CB0" w:rsidRPr="00DF1CB0" w:rsidRDefault="00DF1CB0" w:rsidP="00096A37">
            <w:pPr>
              <w:rPr>
                <w:sz w:val="24"/>
                <w:szCs w:val="24"/>
              </w:rPr>
            </w:pPr>
          </w:p>
        </w:tc>
        <w:tc>
          <w:tcPr>
            <w:tcW w:w="2807" w:type="dxa"/>
          </w:tcPr>
          <w:p w:rsidR="00DF1CB0" w:rsidRPr="00DF1CB0" w:rsidRDefault="00DF1CB0" w:rsidP="00096A37">
            <w:pPr>
              <w:rPr>
                <w:sz w:val="24"/>
                <w:szCs w:val="24"/>
              </w:rPr>
            </w:pPr>
          </w:p>
        </w:tc>
        <w:tc>
          <w:tcPr>
            <w:tcW w:w="2895" w:type="dxa"/>
          </w:tcPr>
          <w:p w:rsidR="00DF1CB0" w:rsidRPr="00DF1CB0" w:rsidRDefault="00DF1CB0" w:rsidP="00096A37">
            <w:pPr>
              <w:rPr>
                <w:sz w:val="24"/>
                <w:szCs w:val="24"/>
              </w:rPr>
            </w:pPr>
          </w:p>
        </w:tc>
      </w:tr>
      <w:tr w:rsidR="00DF1CB0" w:rsidTr="00096A37">
        <w:tc>
          <w:tcPr>
            <w:tcW w:w="1779" w:type="dxa"/>
          </w:tcPr>
          <w:p w:rsidR="00DF1CB0" w:rsidRPr="00DF1CB0" w:rsidRDefault="00DF1CB0" w:rsidP="00096A37">
            <w:pPr>
              <w:rPr>
                <w:sz w:val="24"/>
                <w:szCs w:val="24"/>
              </w:rPr>
            </w:pPr>
          </w:p>
        </w:tc>
        <w:tc>
          <w:tcPr>
            <w:tcW w:w="1869" w:type="dxa"/>
          </w:tcPr>
          <w:p w:rsidR="00DF1CB0" w:rsidRPr="00DF1CB0" w:rsidRDefault="00DF1CB0" w:rsidP="00096A37">
            <w:pPr>
              <w:rPr>
                <w:sz w:val="24"/>
                <w:szCs w:val="24"/>
              </w:rPr>
            </w:pPr>
          </w:p>
        </w:tc>
        <w:tc>
          <w:tcPr>
            <w:tcW w:w="2807" w:type="dxa"/>
          </w:tcPr>
          <w:p w:rsidR="00DF1CB0" w:rsidRPr="00DF1CB0" w:rsidRDefault="00DF1CB0" w:rsidP="00096A37">
            <w:pPr>
              <w:rPr>
                <w:sz w:val="24"/>
                <w:szCs w:val="24"/>
              </w:rPr>
            </w:pPr>
          </w:p>
        </w:tc>
        <w:tc>
          <w:tcPr>
            <w:tcW w:w="2895" w:type="dxa"/>
          </w:tcPr>
          <w:p w:rsidR="00DF1CB0" w:rsidRPr="00DF1CB0" w:rsidRDefault="00DF1CB0" w:rsidP="00096A37">
            <w:pPr>
              <w:rPr>
                <w:sz w:val="24"/>
                <w:szCs w:val="24"/>
              </w:rPr>
            </w:pPr>
          </w:p>
        </w:tc>
      </w:tr>
      <w:tr w:rsidR="00DF1CB0" w:rsidTr="00096A37">
        <w:tc>
          <w:tcPr>
            <w:tcW w:w="1779" w:type="dxa"/>
          </w:tcPr>
          <w:p w:rsidR="00DF1CB0" w:rsidRPr="00DF1CB0" w:rsidRDefault="00DF1CB0" w:rsidP="00096A37">
            <w:pPr>
              <w:rPr>
                <w:sz w:val="24"/>
                <w:szCs w:val="24"/>
              </w:rPr>
            </w:pPr>
          </w:p>
        </w:tc>
        <w:tc>
          <w:tcPr>
            <w:tcW w:w="1869" w:type="dxa"/>
          </w:tcPr>
          <w:p w:rsidR="00DF1CB0" w:rsidRPr="00DF1CB0" w:rsidRDefault="00DF1CB0" w:rsidP="00096A37">
            <w:pPr>
              <w:rPr>
                <w:sz w:val="24"/>
                <w:szCs w:val="24"/>
              </w:rPr>
            </w:pPr>
          </w:p>
        </w:tc>
        <w:tc>
          <w:tcPr>
            <w:tcW w:w="2807" w:type="dxa"/>
          </w:tcPr>
          <w:p w:rsidR="00DF1CB0" w:rsidRPr="00DF1CB0" w:rsidRDefault="00DF1CB0" w:rsidP="00096A37">
            <w:pPr>
              <w:rPr>
                <w:sz w:val="24"/>
                <w:szCs w:val="24"/>
              </w:rPr>
            </w:pPr>
          </w:p>
        </w:tc>
        <w:tc>
          <w:tcPr>
            <w:tcW w:w="2895" w:type="dxa"/>
          </w:tcPr>
          <w:p w:rsidR="00DF1CB0" w:rsidRPr="00DF1CB0" w:rsidRDefault="00DF1CB0" w:rsidP="00096A37">
            <w:pPr>
              <w:rPr>
                <w:sz w:val="24"/>
                <w:szCs w:val="24"/>
              </w:rPr>
            </w:pPr>
          </w:p>
        </w:tc>
      </w:tr>
      <w:tr w:rsidR="00AD1603" w:rsidTr="00096A37">
        <w:tc>
          <w:tcPr>
            <w:tcW w:w="1779" w:type="dxa"/>
          </w:tcPr>
          <w:p w:rsidR="00AD1603" w:rsidRPr="00DF1CB0" w:rsidRDefault="00AD1603" w:rsidP="00096A37">
            <w:pPr>
              <w:rPr>
                <w:sz w:val="24"/>
                <w:szCs w:val="24"/>
              </w:rPr>
            </w:pPr>
          </w:p>
        </w:tc>
        <w:tc>
          <w:tcPr>
            <w:tcW w:w="1869" w:type="dxa"/>
          </w:tcPr>
          <w:p w:rsidR="00AD1603" w:rsidRPr="00DF1CB0" w:rsidRDefault="00AD1603" w:rsidP="00096A37">
            <w:pPr>
              <w:rPr>
                <w:sz w:val="24"/>
                <w:szCs w:val="24"/>
              </w:rPr>
            </w:pPr>
          </w:p>
        </w:tc>
        <w:tc>
          <w:tcPr>
            <w:tcW w:w="2807" w:type="dxa"/>
          </w:tcPr>
          <w:p w:rsidR="00AD1603" w:rsidRPr="00DF1CB0" w:rsidRDefault="00AD1603" w:rsidP="00096A37">
            <w:pPr>
              <w:rPr>
                <w:sz w:val="24"/>
                <w:szCs w:val="24"/>
              </w:rPr>
            </w:pPr>
          </w:p>
        </w:tc>
        <w:tc>
          <w:tcPr>
            <w:tcW w:w="2895" w:type="dxa"/>
          </w:tcPr>
          <w:p w:rsidR="00AD1603" w:rsidRPr="00DF1CB0" w:rsidRDefault="00AD1603" w:rsidP="00096A37">
            <w:pPr>
              <w:rPr>
                <w:sz w:val="24"/>
                <w:szCs w:val="24"/>
              </w:rPr>
            </w:pPr>
          </w:p>
        </w:tc>
      </w:tr>
      <w:tr w:rsidR="00DF1CB0" w:rsidTr="00096A37">
        <w:tc>
          <w:tcPr>
            <w:tcW w:w="1779" w:type="dxa"/>
          </w:tcPr>
          <w:p w:rsidR="00DF1CB0" w:rsidRPr="00DF1CB0" w:rsidRDefault="00DF1CB0" w:rsidP="00096A37">
            <w:pPr>
              <w:rPr>
                <w:sz w:val="24"/>
                <w:szCs w:val="24"/>
              </w:rPr>
            </w:pPr>
          </w:p>
        </w:tc>
        <w:tc>
          <w:tcPr>
            <w:tcW w:w="1869" w:type="dxa"/>
          </w:tcPr>
          <w:p w:rsidR="00DF1CB0" w:rsidRPr="00DF1CB0" w:rsidRDefault="00DF1CB0" w:rsidP="00096A37">
            <w:pPr>
              <w:rPr>
                <w:sz w:val="24"/>
                <w:szCs w:val="24"/>
              </w:rPr>
            </w:pPr>
          </w:p>
        </w:tc>
        <w:tc>
          <w:tcPr>
            <w:tcW w:w="2807" w:type="dxa"/>
          </w:tcPr>
          <w:p w:rsidR="00DF1CB0" w:rsidRPr="00DF1CB0" w:rsidRDefault="00DF1CB0" w:rsidP="00096A37">
            <w:pPr>
              <w:rPr>
                <w:sz w:val="24"/>
                <w:szCs w:val="24"/>
              </w:rPr>
            </w:pPr>
          </w:p>
        </w:tc>
        <w:tc>
          <w:tcPr>
            <w:tcW w:w="2895" w:type="dxa"/>
          </w:tcPr>
          <w:p w:rsidR="00DF1CB0" w:rsidRPr="00DF1CB0" w:rsidRDefault="00DF1CB0" w:rsidP="00096A37">
            <w:pPr>
              <w:rPr>
                <w:sz w:val="24"/>
                <w:szCs w:val="24"/>
              </w:rPr>
            </w:pPr>
          </w:p>
        </w:tc>
      </w:tr>
    </w:tbl>
    <w:p w:rsidR="00AD1603" w:rsidRDefault="00AD1603" w:rsidP="00AD1603">
      <w:pPr>
        <w:rPr>
          <w:rFonts w:ascii="Arial" w:hAnsi="Arial"/>
        </w:rPr>
      </w:pPr>
    </w:p>
    <w:p w:rsidR="0068038E" w:rsidRDefault="0068038E" w:rsidP="00C960C2">
      <w:pPr>
        <w:rPr>
          <w:rFonts w:ascii="Arial" w:hAnsi="Arial"/>
          <w:sz w:val="24"/>
        </w:rPr>
      </w:pPr>
    </w:p>
    <w:p w:rsidR="00AD1603" w:rsidRDefault="00AD1603" w:rsidP="00C960C2">
      <w:pPr>
        <w:rPr>
          <w:rFonts w:ascii="Arial" w:hAnsi="Arial"/>
          <w:sz w:val="24"/>
        </w:rPr>
      </w:pPr>
    </w:p>
    <w:p w:rsidR="00AD1603" w:rsidRDefault="00AD1603" w:rsidP="00C960C2">
      <w:pPr>
        <w:rPr>
          <w:rFonts w:ascii="Arial" w:hAnsi="Arial"/>
          <w:sz w:val="24"/>
        </w:rPr>
      </w:pPr>
    </w:p>
    <w:p w:rsidR="00AD1603" w:rsidRDefault="00AD1603" w:rsidP="00C960C2">
      <w:pPr>
        <w:rPr>
          <w:rFonts w:ascii="Arial" w:hAnsi="Arial"/>
          <w:sz w:val="24"/>
        </w:rPr>
      </w:pPr>
    </w:p>
    <w:p w:rsidR="00AD1603" w:rsidRDefault="00AD1603" w:rsidP="00C960C2">
      <w:pPr>
        <w:rPr>
          <w:rFonts w:ascii="Arial" w:hAnsi="Arial"/>
          <w:sz w:val="24"/>
        </w:rPr>
      </w:pPr>
    </w:p>
    <w:p w:rsidR="0068038E" w:rsidRDefault="0068038E" w:rsidP="00C960C2">
      <w:pPr>
        <w:rPr>
          <w:rFonts w:ascii="Arial" w:hAnsi="Arial"/>
          <w:sz w:val="24"/>
        </w:rPr>
      </w:pPr>
    </w:p>
    <w:tbl>
      <w:tblPr>
        <w:tblStyle w:val="TableGrid"/>
        <w:tblW w:w="9738" w:type="dxa"/>
        <w:tblLayout w:type="fixed"/>
        <w:tblLook w:val="04A0" w:firstRow="1" w:lastRow="0" w:firstColumn="1" w:lastColumn="0" w:noHBand="0" w:noVBand="1"/>
      </w:tblPr>
      <w:tblGrid>
        <w:gridCol w:w="3066"/>
        <w:gridCol w:w="3072"/>
        <w:gridCol w:w="2051"/>
        <w:gridCol w:w="1549"/>
      </w:tblGrid>
      <w:tr w:rsidR="005C6BCC" w:rsidRPr="00E93071" w:rsidTr="005C576B">
        <w:trPr>
          <w:trHeight w:val="300"/>
        </w:trPr>
        <w:tc>
          <w:tcPr>
            <w:tcW w:w="3066" w:type="dxa"/>
            <w:vMerge w:val="restart"/>
          </w:tcPr>
          <w:p w:rsidR="005C6BCC" w:rsidRPr="00E93071" w:rsidRDefault="005C6BCC" w:rsidP="005C576B">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extent cx="1790700" cy="733425"/>
                  <wp:effectExtent l="1905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5C6BCC" w:rsidRPr="002D594B" w:rsidRDefault="005C6BCC" w:rsidP="005C576B">
            <w:pPr>
              <w:autoSpaceDE w:val="0"/>
              <w:autoSpaceDN w:val="0"/>
              <w:adjustRightInd w:val="0"/>
              <w:spacing w:after="0" w:line="240" w:lineRule="auto"/>
              <w:jc w:val="center"/>
              <w:rPr>
                <w:rFonts w:ascii="Times New Roman" w:hAnsi="Times New Roman"/>
                <w:b/>
                <w:bCs/>
                <w:sz w:val="24"/>
                <w:szCs w:val="24"/>
              </w:rPr>
            </w:pPr>
          </w:p>
          <w:p w:rsidR="005C6BCC" w:rsidRDefault="005C6BCC" w:rsidP="005C576B">
            <w:pPr>
              <w:jc w:val="center"/>
              <w:rPr>
                <w:rFonts w:ascii="Times New Roman" w:hAnsi="Times New Roman"/>
                <w:b/>
                <w:bCs/>
                <w:sz w:val="24"/>
                <w:szCs w:val="24"/>
              </w:rPr>
            </w:pPr>
            <w:r>
              <w:rPr>
                <w:rFonts w:ascii="Times New Roman" w:hAnsi="Times New Roman"/>
                <w:b/>
                <w:bCs/>
                <w:sz w:val="24"/>
                <w:szCs w:val="24"/>
              </w:rPr>
              <w:lastRenderedPageBreak/>
              <w:t>Special Collection and Handling for Clinical Chemistry</w:t>
            </w:r>
          </w:p>
          <w:p w:rsidR="005C6BCC" w:rsidRPr="002D594B" w:rsidRDefault="005C6BCC" w:rsidP="005C576B">
            <w:pPr>
              <w:jc w:val="center"/>
              <w:rPr>
                <w:rFonts w:ascii="Times New Roman" w:hAnsi="Times New Roman"/>
                <w:b/>
                <w:bCs/>
                <w:sz w:val="24"/>
                <w:szCs w:val="24"/>
              </w:rPr>
            </w:pPr>
            <w:r>
              <w:rPr>
                <w:rFonts w:ascii="Times New Roman" w:hAnsi="Times New Roman"/>
                <w:b/>
                <w:bCs/>
                <w:sz w:val="24"/>
                <w:szCs w:val="24"/>
              </w:rPr>
              <w:t>IPP#14</w:t>
            </w:r>
          </w:p>
        </w:tc>
        <w:tc>
          <w:tcPr>
            <w:tcW w:w="2051" w:type="dxa"/>
          </w:tcPr>
          <w:p w:rsidR="005C6BCC" w:rsidRPr="002B1ABF" w:rsidRDefault="005C6BCC" w:rsidP="005C576B">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lastRenderedPageBreak/>
              <w:t>Dept:</w:t>
            </w:r>
            <w:r w:rsidRPr="002B1ABF">
              <w:rPr>
                <w:rFonts w:ascii="Times New Roman" w:hAnsi="Times New Roman"/>
                <w:b/>
                <w:bCs/>
                <w:color w:val="000000"/>
                <w:sz w:val="24"/>
                <w:szCs w:val="24"/>
              </w:rPr>
              <w:t xml:space="preserve"> </w:t>
            </w:r>
          </w:p>
        </w:tc>
        <w:tc>
          <w:tcPr>
            <w:tcW w:w="1549" w:type="dxa"/>
          </w:tcPr>
          <w:p w:rsidR="005C6BCC" w:rsidRPr="002B1ABF" w:rsidRDefault="005C6BCC" w:rsidP="005C576B">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Inpatient Phlebotomy 324305</w:t>
            </w:r>
          </w:p>
        </w:tc>
      </w:tr>
      <w:tr w:rsidR="005C6BCC" w:rsidRPr="00E93071" w:rsidTr="005C576B">
        <w:trPr>
          <w:trHeight w:val="300"/>
        </w:trPr>
        <w:tc>
          <w:tcPr>
            <w:tcW w:w="3066" w:type="dxa"/>
            <w:vMerge/>
          </w:tcPr>
          <w:p w:rsidR="005C6BCC" w:rsidRPr="00E93071" w:rsidRDefault="005C6BCC" w:rsidP="005C576B">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5C6BCC" w:rsidRPr="00E93071" w:rsidRDefault="005C6BCC" w:rsidP="005C576B">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5C6BCC" w:rsidRPr="002B1ABF" w:rsidRDefault="005C6BCC" w:rsidP="005C576B">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549" w:type="dxa"/>
          </w:tcPr>
          <w:p w:rsidR="005C6BCC" w:rsidRPr="002B1ABF" w:rsidRDefault="005C6BCC" w:rsidP="005C576B">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2/17/2011</w:t>
            </w:r>
          </w:p>
        </w:tc>
      </w:tr>
      <w:tr w:rsidR="005C6BCC" w:rsidRPr="00E93071" w:rsidTr="005C576B">
        <w:trPr>
          <w:trHeight w:val="300"/>
        </w:trPr>
        <w:tc>
          <w:tcPr>
            <w:tcW w:w="3066" w:type="dxa"/>
            <w:vMerge/>
          </w:tcPr>
          <w:p w:rsidR="005C6BCC" w:rsidRPr="00E93071" w:rsidRDefault="005C6BCC" w:rsidP="005C576B">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5C6BCC" w:rsidRPr="00E93071" w:rsidRDefault="005C6BCC" w:rsidP="005C576B">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5C6BCC" w:rsidRPr="002B1ABF" w:rsidRDefault="005C6BCC" w:rsidP="005C576B">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549" w:type="dxa"/>
          </w:tcPr>
          <w:p w:rsidR="005C6BCC" w:rsidRPr="00E93071" w:rsidRDefault="00675035" w:rsidP="005C576B">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March  </w:t>
            </w:r>
            <w:r w:rsidR="00AD1603">
              <w:rPr>
                <w:rFonts w:ascii="Times New Roman" w:hAnsi="Times New Roman"/>
                <w:b/>
                <w:bCs/>
                <w:color w:val="000000"/>
                <w:sz w:val="24"/>
                <w:szCs w:val="24"/>
              </w:rPr>
              <w:t xml:space="preserve"> 2019</w:t>
            </w:r>
          </w:p>
        </w:tc>
      </w:tr>
      <w:tr w:rsidR="005C6BCC" w:rsidRPr="00E93071" w:rsidTr="005C576B">
        <w:trPr>
          <w:trHeight w:val="300"/>
        </w:trPr>
        <w:tc>
          <w:tcPr>
            <w:tcW w:w="3066" w:type="dxa"/>
            <w:vMerge/>
          </w:tcPr>
          <w:p w:rsidR="005C6BCC" w:rsidRPr="00E93071" w:rsidRDefault="005C6BCC" w:rsidP="005C576B">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5C6BCC" w:rsidRPr="00E93071" w:rsidRDefault="005C6BCC" w:rsidP="005C576B">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5C6BCC" w:rsidRPr="002B1ABF" w:rsidRDefault="005C6BCC" w:rsidP="005C576B">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549" w:type="dxa"/>
          </w:tcPr>
          <w:p w:rsidR="005C6BCC" w:rsidRPr="00E93071" w:rsidRDefault="005C6BCC" w:rsidP="005C576B">
            <w:pPr>
              <w:tabs>
                <w:tab w:val="center" w:pos="4680"/>
                <w:tab w:val="right" w:pos="936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Laurie Watson</w:t>
            </w:r>
          </w:p>
        </w:tc>
      </w:tr>
      <w:tr w:rsidR="005C6BCC" w:rsidRPr="00E93071" w:rsidTr="005C576B">
        <w:trPr>
          <w:trHeight w:val="300"/>
        </w:trPr>
        <w:tc>
          <w:tcPr>
            <w:tcW w:w="6138" w:type="dxa"/>
            <w:gridSpan w:val="2"/>
          </w:tcPr>
          <w:p w:rsidR="005C6BCC" w:rsidRPr="00AE7B74" w:rsidRDefault="005C6BCC" w:rsidP="005C576B">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Greg Pomper, MD Medical Director</w:t>
            </w:r>
          </w:p>
        </w:tc>
        <w:tc>
          <w:tcPr>
            <w:tcW w:w="2051" w:type="dxa"/>
          </w:tcPr>
          <w:p w:rsidR="005C6BCC" w:rsidRPr="002412AC" w:rsidRDefault="005C6BCC" w:rsidP="005C576B">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549" w:type="dxa"/>
          </w:tcPr>
          <w:p w:rsidR="005C6BCC" w:rsidRPr="002412AC" w:rsidRDefault="005C6BCC" w:rsidP="005C576B">
            <w:pPr>
              <w:autoSpaceDE w:val="0"/>
              <w:autoSpaceDN w:val="0"/>
              <w:adjustRightInd w:val="0"/>
              <w:spacing w:after="0" w:line="240" w:lineRule="auto"/>
              <w:rPr>
                <w:rFonts w:ascii="Times New Roman" w:hAnsi="Times New Roman"/>
                <w:b/>
                <w:bCs/>
                <w:color w:val="000000"/>
                <w:sz w:val="24"/>
                <w:szCs w:val="24"/>
              </w:rPr>
            </w:pPr>
          </w:p>
        </w:tc>
      </w:tr>
      <w:tr w:rsidR="005C6BCC" w:rsidRPr="00E93071" w:rsidTr="005C576B">
        <w:trPr>
          <w:trHeight w:val="300"/>
        </w:trPr>
        <w:tc>
          <w:tcPr>
            <w:tcW w:w="9738" w:type="dxa"/>
            <w:gridSpan w:val="4"/>
          </w:tcPr>
          <w:p w:rsidR="005C6BCC" w:rsidRPr="002412AC" w:rsidRDefault="005C6BCC" w:rsidP="005C576B">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Signature:</w:t>
            </w:r>
          </w:p>
        </w:tc>
      </w:tr>
    </w:tbl>
    <w:p w:rsidR="005C6BCC" w:rsidRPr="00E93071" w:rsidRDefault="005C6BCC" w:rsidP="005C6BCC">
      <w:pPr>
        <w:autoSpaceDE w:val="0"/>
        <w:autoSpaceDN w:val="0"/>
        <w:adjustRightInd w:val="0"/>
        <w:spacing w:after="0" w:line="240" w:lineRule="auto"/>
        <w:rPr>
          <w:rFonts w:ascii="Times New Roman" w:hAnsi="Times New Roman"/>
          <w:bCs/>
          <w:color w:val="000000"/>
          <w:sz w:val="24"/>
          <w:szCs w:val="24"/>
        </w:rPr>
      </w:pPr>
    </w:p>
    <w:p w:rsidR="005C6BCC" w:rsidRPr="00E93071" w:rsidRDefault="005C6BCC" w:rsidP="005C6BCC">
      <w:pPr>
        <w:autoSpaceDE w:val="0"/>
        <w:autoSpaceDN w:val="0"/>
        <w:adjustRightInd w:val="0"/>
        <w:spacing w:after="0" w:line="240" w:lineRule="auto"/>
        <w:rPr>
          <w:rFonts w:ascii="Times New Roman" w:hAnsi="Times New Roman"/>
          <w:bCs/>
          <w:color w:val="000000"/>
          <w:sz w:val="24"/>
          <w:szCs w:val="24"/>
        </w:rPr>
      </w:pPr>
    </w:p>
    <w:p w:rsidR="005C6BCC" w:rsidRPr="00754822" w:rsidRDefault="005C6BCC" w:rsidP="00754822">
      <w:pPr>
        <w:pStyle w:val="ListParagraph"/>
        <w:numPr>
          <w:ilvl w:val="0"/>
          <w:numId w:val="45"/>
        </w:numPr>
        <w:rPr>
          <w:rFonts w:asciiTheme="minorHAnsi" w:hAnsiTheme="minorHAnsi"/>
          <w:color w:val="0070C0"/>
        </w:rPr>
      </w:pPr>
      <w:r w:rsidRPr="00754822">
        <w:rPr>
          <w:rFonts w:asciiTheme="minorHAnsi" w:hAnsiTheme="minorHAnsi"/>
          <w:bCs/>
          <w:color w:val="000000"/>
        </w:rPr>
        <w:t xml:space="preserve"> </w:t>
      </w:r>
      <w:r w:rsidRPr="00754822">
        <w:rPr>
          <w:rFonts w:asciiTheme="minorHAnsi" w:hAnsiTheme="minorHAnsi"/>
          <w:b/>
        </w:rPr>
        <w:t xml:space="preserve">General Procedure Statement: </w:t>
      </w:r>
      <w:r w:rsidRPr="00754822">
        <w:rPr>
          <w:rFonts w:asciiTheme="minorHAnsi" w:hAnsiTheme="minorHAnsi"/>
        </w:rPr>
        <w:t>To give guidelines to staff concerning the proper Process for Special Collection and Handling for Clinical Chemistry.</w:t>
      </w:r>
      <w:r w:rsidRPr="00754822">
        <w:rPr>
          <w:rFonts w:asciiTheme="minorHAnsi" w:hAnsiTheme="minorHAnsi"/>
          <w:color w:val="0070C0"/>
        </w:rPr>
        <w:t xml:space="preserve"> </w:t>
      </w:r>
    </w:p>
    <w:p w:rsidR="005C6BCC" w:rsidRPr="00754822" w:rsidRDefault="005C6BCC" w:rsidP="00754822">
      <w:pPr>
        <w:pStyle w:val="ListParagraph"/>
        <w:numPr>
          <w:ilvl w:val="1"/>
          <w:numId w:val="45"/>
        </w:numPr>
        <w:autoSpaceDE w:val="0"/>
        <w:autoSpaceDN w:val="0"/>
        <w:adjustRightInd w:val="0"/>
        <w:spacing w:after="0" w:line="240" w:lineRule="auto"/>
        <w:rPr>
          <w:rFonts w:asciiTheme="minorHAnsi" w:hAnsiTheme="minorHAnsi"/>
          <w:b/>
        </w:rPr>
      </w:pPr>
      <w:r w:rsidRPr="00754822">
        <w:rPr>
          <w:rFonts w:asciiTheme="minorHAnsi" w:hAnsiTheme="minorHAnsi"/>
          <w:b/>
        </w:rPr>
        <w:t xml:space="preserve">Purpose: </w:t>
      </w:r>
      <w:r w:rsidRPr="00754822">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5C6BCC" w:rsidRPr="00754822" w:rsidRDefault="005C6BCC" w:rsidP="005C6BCC">
      <w:pPr>
        <w:autoSpaceDE w:val="0"/>
        <w:autoSpaceDN w:val="0"/>
        <w:adjustRightInd w:val="0"/>
        <w:spacing w:after="0" w:line="240" w:lineRule="auto"/>
        <w:ind w:left="1530"/>
        <w:rPr>
          <w:rFonts w:asciiTheme="minorHAnsi" w:hAnsiTheme="minorHAnsi"/>
          <w:b/>
        </w:rPr>
      </w:pPr>
    </w:p>
    <w:p w:rsidR="005C6BCC" w:rsidRPr="00754822" w:rsidRDefault="005C6BCC" w:rsidP="005C6BCC">
      <w:pPr>
        <w:pStyle w:val="ListParagraph"/>
        <w:autoSpaceDE w:val="0"/>
        <w:autoSpaceDN w:val="0"/>
        <w:adjustRightInd w:val="0"/>
        <w:spacing w:after="0" w:line="240" w:lineRule="auto"/>
        <w:ind w:left="1890"/>
        <w:rPr>
          <w:rFonts w:asciiTheme="minorHAnsi" w:hAnsiTheme="minorHAnsi"/>
        </w:rPr>
      </w:pPr>
    </w:p>
    <w:p w:rsidR="005C6BCC" w:rsidRPr="00754822" w:rsidRDefault="005C6BCC" w:rsidP="00754822">
      <w:pPr>
        <w:pStyle w:val="ListParagraph"/>
        <w:numPr>
          <w:ilvl w:val="1"/>
          <w:numId w:val="45"/>
        </w:numPr>
        <w:autoSpaceDE w:val="0"/>
        <w:autoSpaceDN w:val="0"/>
        <w:adjustRightInd w:val="0"/>
        <w:spacing w:after="0" w:line="240" w:lineRule="auto"/>
        <w:rPr>
          <w:rFonts w:asciiTheme="minorHAnsi" w:hAnsiTheme="minorHAnsi"/>
          <w:b/>
        </w:rPr>
      </w:pPr>
      <w:r w:rsidRPr="00754822">
        <w:rPr>
          <w:rFonts w:asciiTheme="minorHAnsi" w:hAnsiTheme="minorHAnsi"/>
          <w:b/>
        </w:rPr>
        <w:t xml:space="preserve">Responsible Department/Party/Parties: </w:t>
      </w:r>
    </w:p>
    <w:p w:rsidR="005C6BCC" w:rsidRPr="00754822" w:rsidRDefault="005C6BCC" w:rsidP="00754822">
      <w:pPr>
        <w:pStyle w:val="ListParagraph"/>
        <w:numPr>
          <w:ilvl w:val="2"/>
          <w:numId w:val="45"/>
        </w:numPr>
        <w:autoSpaceDE w:val="0"/>
        <w:autoSpaceDN w:val="0"/>
        <w:adjustRightInd w:val="0"/>
        <w:spacing w:after="0" w:line="240" w:lineRule="auto"/>
        <w:rPr>
          <w:rFonts w:asciiTheme="minorHAnsi" w:hAnsiTheme="minorHAnsi"/>
          <w:b/>
        </w:rPr>
      </w:pPr>
      <w:r w:rsidRPr="00754822">
        <w:rPr>
          <w:rFonts w:asciiTheme="minorHAnsi" w:hAnsiTheme="minorHAnsi"/>
        </w:rPr>
        <w:t>Procedure owner/ Implementer: Inpatient Phlebotomy</w:t>
      </w:r>
      <w:r w:rsidR="00FF1142">
        <w:rPr>
          <w:rFonts w:asciiTheme="minorHAnsi" w:hAnsiTheme="minorHAnsi"/>
        </w:rPr>
        <w:t>, Chemistry Lab</w:t>
      </w:r>
      <w:r w:rsidRPr="00754822">
        <w:rPr>
          <w:rFonts w:asciiTheme="minorHAnsi" w:hAnsiTheme="minorHAnsi"/>
        </w:rPr>
        <w:t xml:space="preserve">     </w:t>
      </w:r>
    </w:p>
    <w:p w:rsidR="005C6BCC" w:rsidRPr="00754822" w:rsidRDefault="005C6BCC" w:rsidP="00754822">
      <w:pPr>
        <w:pStyle w:val="ListParagraph"/>
        <w:numPr>
          <w:ilvl w:val="2"/>
          <w:numId w:val="45"/>
        </w:numPr>
        <w:autoSpaceDE w:val="0"/>
        <w:autoSpaceDN w:val="0"/>
        <w:adjustRightInd w:val="0"/>
        <w:spacing w:after="0" w:line="240" w:lineRule="auto"/>
        <w:rPr>
          <w:rFonts w:asciiTheme="minorHAnsi" w:hAnsiTheme="minorHAnsi"/>
        </w:rPr>
      </w:pPr>
      <w:r w:rsidRPr="00754822">
        <w:rPr>
          <w:rFonts w:asciiTheme="minorHAnsi" w:hAnsiTheme="minorHAnsi"/>
        </w:rPr>
        <w:t xml:space="preserve">Procedure prepared by: Laurie Watson   </w:t>
      </w:r>
      <w:r w:rsidR="00AD1603">
        <w:rPr>
          <w:rFonts w:asciiTheme="minorHAnsi" w:hAnsiTheme="minorHAnsi"/>
        </w:rPr>
        <w:t>MT(ASCP)</w:t>
      </w:r>
      <w:r w:rsidRPr="00754822">
        <w:rPr>
          <w:rFonts w:asciiTheme="minorHAnsi" w:hAnsiTheme="minorHAnsi"/>
        </w:rPr>
        <w:t xml:space="preserve">    </w:t>
      </w:r>
    </w:p>
    <w:p w:rsidR="005C6BCC" w:rsidRPr="00997BD0" w:rsidRDefault="005C6BCC" w:rsidP="00754822">
      <w:pPr>
        <w:pStyle w:val="ListParagraph"/>
        <w:numPr>
          <w:ilvl w:val="2"/>
          <w:numId w:val="45"/>
        </w:numPr>
        <w:autoSpaceDE w:val="0"/>
        <w:autoSpaceDN w:val="0"/>
        <w:adjustRightInd w:val="0"/>
        <w:spacing w:after="0" w:line="240" w:lineRule="auto"/>
        <w:rPr>
          <w:rFonts w:asciiTheme="minorHAnsi" w:hAnsiTheme="minorHAnsi"/>
          <w:b/>
          <w:color w:val="0070C0"/>
        </w:rPr>
      </w:pPr>
      <w:r w:rsidRPr="00997BD0">
        <w:rPr>
          <w:rFonts w:asciiTheme="minorHAnsi" w:hAnsiTheme="minorHAnsi"/>
          <w:color w:val="000000"/>
        </w:rPr>
        <w:t>Who Performs procedure: Inpatient Phlebotomy</w:t>
      </w:r>
      <w:r w:rsidRPr="00997BD0">
        <w:rPr>
          <w:rFonts w:asciiTheme="minorHAnsi" w:hAnsiTheme="minorHAnsi"/>
          <w:b/>
          <w:color w:val="0070C0"/>
        </w:rPr>
        <w:t xml:space="preserve">   </w:t>
      </w:r>
    </w:p>
    <w:p w:rsidR="005C6BCC" w:rsidRPr="00997BD0" w:rsidRDefault="005C6BCC" w:rsidP="005C6BCC">
      <w:pPr>
        <w:autoSpaceDE w:val="0"/>
        <w:autoSpaceDN w:val="0"/>
        <w:adjustRightInd w:val="0"/>
        <w:spacing w:after="0" w:line="240" w:lineRule="auto"/>
        <w:ind w:left="2160"/>
        <w:rPr>
          <w:rFonts w:asciiTheme="minorHAnsi" w:hAnsiTheme="minorHAnsi"/>
          <w:b/>
          <w:color w:val="0070C0"/>
        </w:rPr>
      </w:pPr>
      <w:r w:rsidRPr="00997BD0">
        <w:rPr>
          <w:rFonts w:asciiTheme="minorHAnsi" w:hAnsiTheme="minorHAnsi"/>
          <w:b/>
          <w:color w:val="0070C0"/>
        </w:rPr>
        <w:t xml:space="preserve"> </w:t>
      </w:r>
    </w:p>
    <w:p w:rsidR="005C6BCC" w:rsidRPr="00997BD0" w:rsidRDefault="005C6BCC" w:rsidP="005C6BCC">
      <w:pPr>
        <w:pStyle w:val="ListParagraph"/>
        <w:tabs>
          <w:tab w:val="left" w:pos="360"/>
        </w:tabs>
        <w:autoSpaceDE w:val="0"/>
        <w:autoSpaceDN w:val="0"/>
        <w:adjustRightInd w:val="0"/>
        <w:spacing w:after="0" w:line="240" w:lineRule="auto"/>
        <w:ind w:left="900"/>
        <w:rPr>
          <w:rFonts w:asciiTheme="minorHAnsi" w:hAnsiTheme="minorHAnsi"/>
          <w:color w:val="000000"/>
        </w:rPr>
      </w:pPr>
    </w:p>
    <w:p w:rsidR="005C6BCC" w:rsidRPr="00997BD0" w:rsidRDefault="005C6BCC" w:rsidP="00754822">
      <w:pPr>
        <w:pStyle w:val="ListParagraph"/>
        <w:numPr>
          <w:ilvl w:val="0"/>
          <w:numId w:val="45"/>
        </w:numPr>
        <w:ind w:left="360"/>
        <w:rPr>
          <w:rFonts w:asciiTheme="minorHAnsi" w:hAnsiTheme="minorHAnsi"/>
        </w:rPr>
      </w:pPr>
      <w:r w:rsidRPr="00997BD0">
        <w:rPr>
          <w:rFonts w:asciiTheme="minorHAnsi" w:hAnsiTheme="minorHAnsi"/>
          <w:b/>
          <w:bCs/>
          <w:color w:val="000000"/>
        </w:rPr>
        <w:t>Procedure:  Special Collection and Handling for Clinical Chemistry</w:t>
      </w:r>
    </w:p>
    <w:p w:rsidR="005C6BCC" w:rsidRPr="00F20DA8" w:rsidRDefault="005C6BCC" w:rsidP="00754822">
      <w:pPr>
        <w:pStyle w:val="Default"/>
        <w:numPr>
          <w:ilvl w:val="0"/>
          <w:numId w:val="45"/>
        </w:numPr>
        <w:ind w:left="360"/>
        <w:rPr>
          <w:rFonts w:asciiTheme="minorHAnsi" w:hAnsiTheme="minorHAnsi" w:cs="Arial"/>
          <w:sz w:val="22"/>
          <w:szCs w:val="22"/>
        </w:rPr>
      </w:pPr>
      <w:r w:rsidRPr="00F20DA8">
        <w:rPr>
          <w:rFonts w:asciiTheme="minorHAnsi" w:hAnsiTheme="minorHAnsi"/>
          <w:b/>
          <w:bCs/>
          <w:sz w:val="22"/>
          <w:szCs w:val="22"/>
        </w:rPr>
        <w:t xml:space="preserve">  Policy Guidelines  </w:t>
      </w:r>
    </w:p>
    <w:p w:rsidR="005C6BCC" w:rsidRPr="00F20DA8" w:rsidRDefault="005C6BCC" w:rsidP="00754822">
      <w:pPr>
        <w:pStyle w:val="TxBrc4"/>
        <w:numPr>
          <w:ilvl w:val="1"/>
          <w:numId w:val="45"/>
        </w:numPr>
        <w:tabs>
          <w:tab w:val="left" w:pos="844"/>
        </w:tabs>
        <w:spacing w:line="240" w:lineRule="auto"/>
        <w:ind w:right="34"/>
        <w:jc w:val="left"/>
        <w:rPr>
          <w:rFonts w:asciiTheme="minorHAnsi" w:hAnsiTheme="minorHAnsi"/>
          <w:sz w:val="22"/>
          <w:szCs w:val="22"/>
        </w:rPr>
      </w:pPr>
      <w:r w:rsidRPr="00F20DA8">
        <w:rPr>
          <w:rFonts w:asciiTheme="minorHAnsi" w:hAnsiTheme="minorHAnsi"/>
          <w:sz w:val="22"/>
          <w:szCs w:val="22"/>
        </w:rPr>
        <w:t>Chemistry specimen requirem</w:t>
      </w:r>
      <w:r>
        <w:rPr>
          <w:rFonts w:asciiTheme="minorHAnsi" w:hAnsiTheme="minorHAnsi"/>
          <w:sz w:val="22"/>
          <w:szCs w:val="22"/>
        </w:rPr>
        <w:t xml:space="preserve">ents are communicated to the Inpatient </w:t>
      </w:r>
      <w:r w:rsidRPr="00F20DA8">
        <w:rPr>
          <w:rFonts w:asciiTheme="minorHAnsi" w:hAnsiTheme="minorHAnsi"/>
          <w:sz w:val="22"/>
          <w:szCs w:val="22"/>
        </w:rPr>
        <w:t>patient Phlebotomy department by way of the Pathology Laboratory Handbook, memos, and the Laboratory Information System.</w:t>
      </w:r>
    </w:p>
    <w:p w:rsidR="005C6BCC" w:rsidRPr="00F20DA8" w:rsidRDefault="005C6BCC" w:rsidP="00754822">
      <w:pPr>
        <w:pStyle w:val="TxBrc4"/>
        <w:numPr>
          <w:ilvl w:val="1"/>
          <w:numId w:val="45"/>
        </w:numPr>
        <w:tabs>
          <w:tab w:val="left" w:pos="844"/>
        </w:tabs>
        <w:spacing w:line="240" w:lineRule="auto"/>
        <w:ind w:right="34"/>
        <w:jc w:val="left"/>
        <w:rPr>
          <w:rFonts w:asciiTheme="minorHAnsi" w:hAnsiTheme="minorHAnsi"/>
          <w:sz w:val="22"/>
          <w:szCs w:val="22"/>
        </w:rPr>
      </w:pPr>
      <w:r w:rsidRPr="00F20DA8">
        <w:rPr>
          <w:rFonts w:asciiTheme="minorHAnsi" w:hAnsiTheme="minorHAnsi"/>
          <w:sz w:val="22"/>
          <w:szCs w:val="22"/>
        </w:rPr>
        <w:t xml:space="preserve"> The LIS database contains the specimen requirements for all orderable laboratory tests.</w:t>
      </w:r>
    </w:p>
    <w:p w:rsidR="005C6BCC" w:rsidRPr="00F20DA8" w:rsidRDefault="005C6BCC" w:rsidP="00754822">
      <w:pPr>
        <w:pStyle w:val="TxBrc4"/>
        <w:numPr>
          <w:ilvl w:val="1"/>
          <w:numId w:val="45"/>
        </w:numPr>
        <w:tabs>
          <w:tab w:val="left" w:pos="844"/>
        </w:tabs>
        <w:spacing w:line="240" w:lineRule="auto"/>
        <w:ind w:right="34"/>
        <w:jc w:val="left"/>
        <w:rPr>
          <w:rFonts w:asciiTheme="minorHAnsi" w:hAnsiTheme="minorHAnsi"/>
          <w:sz w:val="22"/>
          <w:szCs w:val="22"/>
        </w:rPr>
      </w:pPr>
      <w:r w:rsidRPr="00F20DA8">
        <w:rPr>
          <w:rFonts w:asciiTheme="minorHAnsi" w:hAnsiTheme="minorHAnsi"/>
          <w:sz w:val="22"/>
          <w:szCs w:val="22"/>
        </w:rPr>
        <w:t xml:space="preserve"> This information is printed on the barcode labels.</w:t>
      </w:r>
    </w:p>
    <w:p w:rsidR="005C6BCC" w:rsidRPr="00F20DA8" w:rsidRDefault="005C6BCC" w:rsidP="005C6BCC">
      <w:pPr>
        <w:pStyle w:val="TxBrc4"/>
        <w:tabs>
          <w:tab w:val="left" w:pos="844"/>
        </w:tabs>
        <w:spacing w:line="240" w:lineRule="auto"/>
        <w:ind w:right="34"/>
        <w:jc w:val="left"/>
        <w:rPr>
          <w:rFonts w:asciiTheme="minorHAnsi" w:hAnsiTheme="minorHAnsi"/>
          <w:b/>
          <w:bCs/>
          <w:sz w:val="22"/>
          <w:szCs w:val="22"/>
        </w:rPr>
      </w:pPr>
    </w:p>
    <w:p w:rsidR="005C6BCC" w:rsidRPr="00F20DA8" w:rsidRDefault="005C6BCC" w:rsidP="00754822">
      <w:pPr>
        <w:pStyle w:val="ListParagraph"/>
        <w:numPr>
          <w:ilvl w:val="1"/>
          <w:numId w:val="45"/>
        </w:numPr>
        <w:autoSpaceDE w:val="0"/>
        <w:autoSpaceDN w:val="0"/>
        <w:adjustRightInd w:val="0"/>
        <w:spacing w:after="0" w:line="240" w:lineRule="auto"/>
        <w:contextualSpacing/>
        <w:rPr>
          <w:rFonts w:cs="Arial"/>
          <w:color w:val="000000"/>
        </w:rPr>
      </w:pPr>
      <w:r w:rsidRPr="00F20DA8">
        <w:rPr>
          <w:rFonts w:cs="Arial"/>
          <w:bCs/>
          <w:color w:val="000000"/>
        </w:rPr>
        <w:t xml:space="preserve">Procedure Notes </w:t>
      </w:r>
    </w:p>
    <w:p w:rsidR="005C6BCC" w:rsidRPr="00F20DA8" w:rsidRDefault="005C6BCC" w:rsidP="00754822">
      <w:pPr>
        <w:pStyle w:val="ListParagraph"/>
        <w:numPr>
          <w:ilvl w:val="2"/>
          <w:numId w:val="45"/>
        </w:numPr>
        <w:autoSpaceDE w:val="0"/>
        <w:autoSpaceDN w:val="0"/>
        <w:adjustRightInd w:val="0"/>
        <w:spacing w:after="20" w:line="240" w:lineRule="auto"/>
        <w:contextualSpacing/>
        <w:rPr>
          <w:rFonts w:cs="Arial"/>
          <w:color w:val="000000"/>
        </w:rPr>
      </w:pPr>
      <w:r w:rsidRPr="00F20DA8">
        <w:rPr>
          <w:rFonts w:cs="Arial"/>
          <w:color w:val="000000"/>
        </w:rPr>
        <w:t xml:space="preserve">The patient name and medical record number (or date of birth) is used to identify patients and their samples. </w:t>
      </w:r>
    </w:p>
    <w:p w:rsidR="005C6BCC" w:rsidRPr="00F20DA8" w:rsidRDefault="005C6BCC" w:rsidP="00754822">
      <w:pPr>
        <w:pStyle w:val="ListParagraph"/>
        <w:numPr>
          <w:ilvl w:val="2"/>
          <w:numId w:val="45"/>
        </w:numPr>
        <w:autoSpaceDE w:val="0"/>
        <w:autoSpaceDN w:val="0"/>
        <w:adjustRightInd w:val="0"/>
        <w:spacing w:after="20" w:line="240" w:lineRule="auto"/>
        <w:contextualSpacing/>
        <w:rPr>
          <w:rFonts w:cs="Arial"/>
          <w:color w:val="000000"/>
        </w:rPr>
      </w:pPr>
      <w:r w:rsidRPr="00F20DA8">
        <w:rPr>
          <w:rFonts w:cs="Arial"/>
          <w:color w:val="000000"/>
        </w:rPr>
        <w:t xml:space="preserve">Specimens are labeled with name, medical record number, and barcode label. </w:t>
      </w:r>
    </w:p>
    <w:p w:rsidR="005C6BCC" w:rsidRPr="00F20DA8" w:rsidRDefault="005C6BCC" w:rsidP="00754822">
      <w:pPr>
        <w:pStyle w:val="ListParagraph"/>
        <w:numPr>
          <w:ilvl w:val="2"/>
          <w:numId w:val="45"/>
        </w:numPr>
        <w:autoSpaceDE w:val="0"/>
        <w:autoSpaceDN w:val="0"/>
        <w:adjustRightInd w:val="0"/>
        <w:spacing w:after="20" w:line="240" w:lineRule="auto"/>
        <w:contextualSpacing/>
        <w:rPr>
          <w:rFonts w:cs="Arial"/>
          <w:color w:val="000000"/>
        </w:rPr>
      </w:pPr>
      <w:r w:rsidRPr="00F20DA8">
        <w:rPr>
          <w:rFonts w:cs="Arial"/>
          <w:color w:val="000000"/>
        </w:rPr>
        <w:t xml:space="preserve">Specimens for routine clinical chemistry assays are delivered to the laboratory within 1.5 hours of collection time. </w:t>
      </w:r>
    </w:p>
    <w:p w:rsidR="005C6BCC" w:rsidRDefault="005C6BCC" w:rsidP="00754822">
      <w:pPr>
        <w:pStyle w:val="ListParagraph"/>
        <w:numPr>
          <w:ilvl w:val="2"/>
          <w:numId w:val="45"/>
        </w:numPr>
        <w:autoSpaceDE w:val="0"/>
        <w:autoSpaceDN w:val="0"/>
        <w:adjustRightInd w:val="0"/>
        <w:spacing w:after="0" w:line="240" w:lineRule="auto"/>
        <w:contextualSpacing/>
        <w:rPr>
          <w:rFonts w:cs="Arial"/>
          <w:color w:val="000000"/>
        </w:rPr>
      </w:pPr>
      <w:r w:rsidRPr="00F20DA8">
        <w:rPr>
          <w:rFonts w:cs="Arial"/>
          <w:color w:val="000000"/>
        </w:rPr>
        <w:t xml:space="preserve">Special handling requirements apply to many tests. The four most common tests that require special handling are listed below: </w:t>
      </w:r>
    </w:p>
    <w:p w:rsidR="005C6BCC" w:rsidRDefault="005C6BCC" w:rsidP="005C6BCC">
      <w:pPr>
        <w:autoSpaceDE w:val="0"/>
        <w:autoSpaceDN w:val="0"/>
        <w:adjustRightInd w:val="0"/>
        <w:spacing w:after="0" w:line="240" w:lineRule="auto"/>
        <w:rPr>
          <w:rFonts w:cs="Arial"/>
          <w:color w:val="000000"/>
        </w:rPr>
      </w:pPr>
    </w:p>
    <w:p w:rsidR="005C6BCC" w:rsidRDefault="005C6BCC" w:rsidP="005C6BCC">
      <w:pPr>
        <w:autoSpaceDE w:val="0"/>
        <w:autoSpaceDN w:val="0"/>
        <w:adjustRightInd w:val="0"/>
        <w:spacing w:after="0" w:line="240" w:lineRule="auto"/>
        <w:rPr>
          <w:rFonts w:cs="Arial"/>
          <w:color w:val="000000"/>
        </w:rPr>
      </w:pPr>
    </w:p>
    <w:p w:rsidR="005C6BCC" w:rsidRDefault="005C6BCC" w:rsidP="005C6BCC">
      <w:pPr>
        <w:autoSpaceDE w:val="0"/>
        <w:autoSpaceDN w:val="0"/>
        <w:adjustRightInd w:val="0"/>
        <w:spacing w:after="0" w:line="240" w:lineRule="auto"/>
        <w:rPr>
          <w:rFonts w:cs="Arial"/>
          <w:color w:val="000000"/>
        </w:rPr>
      </w:pPr>
    </w:p>
    <w:p w:rsidR="005C6BCC" w:rsidRPr="00F20DA8" w:rsidRDefault="005C6BCC" w:rsidP="005C6BCC">
      <w:pPr>
        <w:pStyle w:val="ListParagraph"/>
        <w:autoSpaceDE w:val="0"/>
        <w:autoSpaceDN w:val="0"/>
        <w:adjustRightInd w:val="0"/>
        <w:spacing w:after="0" w:line="240" w:lineRule="auto"/>
        <w:ind w:left="1080"/>
        <w:rPr>
          <w:rFonts w:cs="Arial"/>
          <w:color w:val="C00000"/>
        </w:rPr>
      </w:pPr>
    </w:p>
    <w:tbl>
      <w:tblPr>
        <w:tblW w:w="0" w:type="auto"/>
        <w:tblInd w:w="867"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5"/>
        <w:gridCol w:w="919"/>
        <w:gridCol w:w="3802"/>
      </w:tblGrid>
      <w:tr w:rsidR="005C6BCC" w:rsidRPr="00F20DA8" w:rsidTr="005C576B">
        <w:trPr>
          <w:trHeight w:val="112"/>
        </w:trPr>
        <w:tc>
          <w:tcPr>
            <w:tcW w:w="2955" w:type="dxa"/>
            <w:tcBorders>
              <w:top w:val="single" w:sz="4" w:space="0" w:color="auto"/>
              <w:left w:val="single" w:sz="4" w:space="0" w:color="auto"/>
              <w:bottom w:val="single" w:sz="4" w:space="0" w:color="auto"/>
              <w:right w:val="nil"/>
            </w:tcBorders>
          </w:tcPr>
          <w:p w:rsidR="005C6BCC" w:rsidRPr="00F20DA8" w:rsidRDefault="005C6BCC" w:rsidP="005C576B">
            <w:pPr>
              <w:autoSpaceDE w:val="0"/>
              <w:autoSpaceDN w:val="0"/>
              <w:adjustRightInd w:val="0"/>
              <w:spacing w:after="0" w:line="240" w:lineRule="auto"/>
              <w:rPr>
                <w:rFonts w:cs="Arial"/>
              </w:rPr>
            </w:pPr>
            <w:r w:rsidRPr="00F20DA8">
              <w:rPr>
                <w:rFonts w:cs="Arial"/>
                <w:b/>
                <w:bCs/>
              </w:rPr>
              <w:t>TEST</w:t>
            </w:r>
          </w:p>
        </w:tc>
        <w:tc>
          <w:tcPr>
            <w:tcW w:w="919" w:type="dxa"/>
            <w:tcBorders>
              <w:top w:val="single" w:sz="4" w:space="0" w:color="auto"/>
              <w:left w:val="single" w:sz="4" w:space="0" w:color="auto"/>
              <w:bottom w:val="single" w:sz="4" w:space="0" w:color="auto"/>
              <w:right w:val="nil"/>
            </w:tcBorders>
          </w:tcPr>
          <w:p w:rsidR="005C6BCC" w:rsidRPr="00F20DA8" w:rsidRDefault="005C6BCC" w:rsidP="005C576B">
            <w:pPr>
              <w:autoSpaceDE w:val="0"/>
              <w:autoSpaceDN w:val="0"/>
              <w:adjustRightInd w:val="0"/>
              <w:spacing w:after="0" w:line="240" w:lineRule="auto"/>
              <w:rPr>
                <w:rFonts w:cs="Arial"/>
              </w:rPr>
            </w:pPr>
          </w:p>
        </w:tc>
        <w:tc>
          <w:tcPr>
            <w:tcW w:w="3802" w:type="dxa"/>
            <w:tcBorders>
              <w:top w:val="single" w:sz="4" w:space="0" w:color="auto"/>
              <w:left w:val="nil"/>
              <w:bottom w:val="single" w:sz="4" w:space="0" w:color="auto"/>
              <w:right w:val="single" w:sz="4" w:space="0" w:color="auto"/>
            </w:tcBorders>
          </w:tcPr>
          <w:p w:rsidR="005C6BCC" w:rsidRPr="00F20DA8" w:rsidRDefault="005C6BCC" w:rsidP="005C576B">
            <w:pPr>
              <w:autoSpaceDE w:val="0"/>
              <w:autoSpaceDN w:val="0"/>
              <w:adjustRightInd w:val="0"/>
              <w:spacing w:after="0" w:line="240" w:lineRule="auto"/>
              <w:rPr>
                <w:rFonts w:cs="Arial"/>
              </w:rPr>
            </w:pPr>
            <w:r w:rsidRPr="00F20DA8">
              <w:rPr>
                <w:rFonts w:cs="Arial"/>
                <w:b/>
                <w:bCs/>
              </w:rPr>
              <w:t>SPECIAL HANDLING</w:t>
            </w:r>
          </w:p>
        </w:tc>
      </w:tr>
      <w:tr w:rsidR="005C6BCC" w:rsidRPr="00F20DA8" w:rsidTr="005C576B">
        <w:trPr>
          <w:trHeight w:val="250"/>
        </w:trPr>
        <w:tc>
          <w:tcPr>
            <w:tcW w:w="2955" w:type="dxa"/>
            <w:tcBorders>
              <w:top w:val="single" w:sz="4" w:space="0" w:color="auto"/>
              <w:left w:val="single" w:sz="4" w:space="0" w:color="auto"/>
              <w:bottom w:val="single" w:sz="4" w:space="0" w:color="auto"/>
              <w:right w:val="nil"/>
            </w:tcBorders>
          </w:tcPr>
          <w:p w:rsidR="005C6BCC" w:rsidRPr="00F20DA8" w:rsidRDefault="005C6BCC" w:rsidP="005C576B">
            <w:pPr>
              <w:pStyle w:val="ListParagraph"/>
              <w:autoSpaceDE w:val="0"/>
              <w:autoSpaceDN w:val="0"/>
              <w:adjustRightInd w:val="0"/>
              <w:spacing w:after="0" w:line="240" w:lineRule="auto"/>
              <w:ind w:left="360"/>
              <w:rPr>
                <w:rFonts w:cs="Arial"/>
              </w:rPr>
            </w:pPr>
            <w:r w:rsidRPr="00F20DA8">
              <w:rPr>
                <w:rFonts w:cs="Arial"/>
              </w:rPr>
              <w:lastRenderedPageBreak/>
              <w:t xml:space="preserve">Ammonia </w:t>
            </w:r>
          </w:p>
        </w:tc>
        <w:tc>
          <w:tcPr>
            <w:tcW w:w="919" w:type="dxa"/>
            <w:tcBorders>
              <w:top w:val="single" w:sz="4" w:space="0" w:color="auto"/>
              <w:left w:val="single" w:sz="4" w:space="0" w:color="auto"/>
              <w:bottom w:val="single" w:sz="4" w:space="0" w:color="auto"/>
              <w:right w:val="nil"/>
            </w:tcBorders>
          </w:tcPr>
          <w:p w:rsidR="005C6BCC" w:rsidRPr="00F20DA8" w:rsidRDefault="005C6BCC" w:rsidP="005C576B">
            <w:pPr>
              <w:autoSpaceDE w:val="0"/>
              <w:autoSpaceDN w:val="0"/>
              <w:adjustRightInd w:val="0"/>
              <w:spacing w:after="0" w:line="240" w:lineRule="auto"/>
              <w:rPr>
                <w:rFonts w:cs="Arial"/>
              </w:rPr>
            </w:pPr>
          </w:p>
        </w:tc>
        <w:tc>
          <w:tcPr>
            <w:tcW w:w="3802" w:type="dxa"/>
            <w:tcBorders>
              <w:top w:val="single" w:sz="4" w:space="0" w:color="auto"/>
              <w:left w:val="nil"/>
              <w:bottom w:val="single" w:sz="4" w:space="0" w:color="auto"/>
              <w:right w:val="single" w:sz="4" w:space="0" w:color="auto"/>
            </w:tcBorders>
          </w:tcPr>
          <w:p w:rsidR="005C6BCC" w:rsidRPr="00F20DA8" w:rsidRDefault="005C6BCC" w:rsidP="005C576B">
            <w:pPr>
              <w:pStyle w:val="ListParagraph"/>
              <w:autoSpaceDE w:val="0"/>
              <w:autoSpaceDN w:val="0"/>
              <w:adjustRightInd w:val="0"/>
              <w:spacing w:after="0" w:line="240" w:lineRule="auto"/>
              <w:ind w:left="360"/>
              <w:rPr>
                <w:rFonts w:cs="Arial"/>
              </w:rPr>
            </w:pPr>
            <w:r w:rsidRPr="00F20DA8">
              <w:rPr>
                <w:rFonts w:cs="Arial"/>
              </w:rPr>
              <w:t xml:space="preserve">Green top tube, put on ice and deliver within 30 minutes </w:t>
            </w:r>
          </w:p>
        </w:tc>
      </w:tr>
      <w:tr w:rsidR="005C6BCC" w:rsidRPr="00F20DA8" w:rsidTr="005C576B">
        <w:trPr>
          <w:trHeight w:val="664"/>
        </w:trPr>
        <w:tc>
          <w:tcPr>
            <w:tcW w:w="2955" w:type="dxa"/>
            <w:tcBorders>
              <w:top w:val="single" w:sz="4" w:space="0" w:color="auto"/>
              <w:left w:val="single" w:sz="4" w:space="0" w:color="auto"/>
              <w:bottom w:val="single" w:sz="4" w:space="0" w:color="auto"/>
              <w:right w:val="nil"/>
            </w:tcBorders>
          </w:tcPr>
          <w:p w:rsidR="005C6BCC" w:rsidRPr="00F20DA8" w:rsidRDefault="005C6BCC" w:rsidP="005C576B">
            <w:pPr>
              <w:pStyle w:val="ListParagraph"/>
              <w:autoSpaceDE w:val="0"/>
              <w:autoSpaceDN w:val="0"/>
              <w:adjustRightInd w:val="0"/>
              <w:spacing w:after="0" w:line="240" w:lineRule="auto"/>
              <w:ind w:left="360"/>
              <w:rPr>
                <w:rFonts w:cs="Arial"/>
              </w:rPr>
            </w:pPr>
            <w:r>
              <w:rPr>
                <w:rFonts w:cs="Arial"/>
              </w:rPr>
              <w:t>Lactic Acid</w:t>
            </w:r>
          </w:p>
        </w:tc>
        <w:tc>
          <w:tcPr>
            <w:tcW w:w="919" w:type="dxa"/>
            <w:tcBorders>
              <w:top w:val="single" w:sz="4" w:space="0" w:color="auto"/>
              <w:left w:val="single" w:sz="4" w:space="0" w:color="auto"/>
              <w:bottom w:val="single" w:sz="4" w:space="0" w:color="auto"/>
              <w:right w:val="nil"/>
            </w:tcBorders>
          </w:tcPr>
          <w:p w:rsidR="005C6BCC" w:rsidRPr="00F20DA8" w:rsidRDefault="005C6BCC" w:rsidP="005C576B">
            <w:pPr>
              <w:autoSpaceDE w:val="0"/>
              <w:autoSpaceDN w:val="0"/>
              <w:adjustRightInd w:val="0"/>
              <w:spacing w:after="0" w:line="240" w:lineRule="auto"/>
              <w:rPr>
                <w:rFonts w:cs="Arial"/>
              </w:rPr>
            </w:pPr>
          </w:p>
        </w:tc>
        <w:tc>
          <w:tcPr>
            <w:tcW w:w="3802" w:type="dxa"/>
            <w:tcBorders>
              <w:top w:val="single" w:sz="4" w:space="0" w:color="auto"/>
              <w:left w:val="nil"/>
              <w:bottom w:val="single" w:sz="4" w:space="0" w:color="auto"/>
              <w:right w:val="single" w:sz="4" w:space="0" w:color="auto"/>
            </w:tcBorders>
          </w:tcPr>
          <w:p w:rsidR="005C6BCC" w:rsidRPr="00F20DA8" w:rsidRDefault="005C6BCC" w:rsidP="005C576B">
            <w:pPr>
              <w:pStyle w:val="ListParagraph"/>
              <w:autoSpaceDE w:val="0"/>
              <w:autoSpaceDN w:val="0"/>
              <w:adjustRightInd w:val="0"/>
              <w:spacing w:after="0" w:line="240" w:lineRule="auto"/>
              <w:ind w:left="360"/>
              <w:rPr>
                <w:rFonts w:cs="Arial"/>
              </w:rPr>
            </w:pPr>
            <w:r>
              <w:rPr>
                <w:rFonts w:cs="Arial"/>
              </w:rPr>
              <w:t>Gray top tube.  Do not leave tourniquet on &gt; 1 mins.  Submit sample on ice</w:t>
            </w:r>
            <w:r w:rsidR="00FD7550">
              <w:rPr>
                <w:rFonts w:cs="Arial"/>
              </w:rPr>
              <w:t xml:space="preserve"> if requested.</w:t>
            </w:r>
          </w:p>
        </w:tc>
      </w:tr>
      <w:tr w:rsidR="005C6BCC" w:rsidRPr="00F20DA8" w:rsidTr="005C576B">
        <w:trPr>
          <w:trHeight w:val="250"/>
        </w:trPr>
        <w:tc>
          <w:tcPr>
            <w:tcW w:w="2955" w:type="dxa"/>
            <w:tcBorders>
              <w:top w:val="single" w:sz="4" w:space="0" w:color="auto"/>
              <w:left w:val="single" w:sz="4" w:space="0" w:color="auto"/>
              <w:bottom w:val="single" w:sz="4" w:space="0" w:color="auto"/>
              <w:right w:val="nil"/>
            </w:tcBorders>
          </w:tcPr>
          <w:p w:rsidR="005C6BCC" w:rsidRPr="00F20DA8" w:rsidRDefault="005C6BCC" w:rsidP="005C576B">
            <w:pPr>
              <w:pStyle w:val="ListParagraph"/>
              <w:autoSpaceDE w:val="0"/>
              <w:autoSpaceDN w:val="0"/>
              <w:adjustRightInd w:val="0"/>
              <w:spacing w:after="0" w:line="240" w:lineRule="auto"/>
              <w:ind w:left="360"/>
              <w:rPr>
                <w:rFonts w:cs="Arial"/>
              </w:rPr>
            </w:pPr>
            <w:r w:rsidRPr="00F20DA8">
              <w:rPr>
                <w:rFonts w:cs="Arial"/>
              </w:rPr>
              <w:t xml:space="preserve">Intact PTH </w:t>
            </w:r>
          </w:p>
        </w:tc>
        <w:tc>
          <w:tcPr>
            <w:tcW w:w="919" w:type="dxa"/>
            <w:tcBorders>
              <w:top w:val="single" w:sz="4" w:space="0" w:color="auto"/>
              <w:left w:val="single" w:sz="4" w:space="0" w:color="auto"/>
              <w:bottom w:val="single" w:sz="4" w:space="0" w:color="auto"/>
              <w:right w:val="nil"/>
            </w:tcBorders>
          </w:tcPr>
          <w:p w:rsidR="005C6BCC" w:rsidRPr="00F20DA8" w:rsidRDefault="005C6BCC" w:rsidP="005C576B">
            <w:pPr>
              <w:autoSpaceDE w:val="0"/>
              <w:autoSpaceDN w:val="0"/>
              <w:adjustRightInd w:val="0"/>
              <w:spacing w:after="0" w:line="240" w:lineRule="auto"/>
              <w:rPr>
                <w:rFonts w:cs="Arial"/>
              </w:rPr>
            </w:pPr>
          </w:p>
        </w:tc>
        <w:tc>
          <w:tcPr>
            <w:tcW w:w="3802" w:type="dxa"/>
            <w:tcBorders>
              <w:top w:val="single" w:sz="4" w:space="0" w:color="auto"/>
              <w:left w:val="nil"/>
              <w:bottom w:val="single" w:sz="4" w:space="0" w:color="auto"/>
              <w:right w:val="single" w:sz="4" w:space="0" w:color="auto"/>
            </w:tcBorders>
          </w:tcPr>
          <w:p w:rsidR="005C6BCC" w:rsidRPr="00F20DA8" w:rsidRDefault="005C6BCC" w:rsidP="005C576B">
            <w:pPr>
              <w:pStyle w:val="ListParagraph"/>
              <w:autoSpaceDE w:val="0"/>
              <w:autoSpaceDN w:val="0"/>
              <w:adjustRightInd w:val="0"/>
              <w:spacing w:after="0" w:line="240" w:lineRule="auto"/>
              <w:ind w:left="360"/>
              <w:rPr>
                <w:rFonts w:cs="Arial"/>
              </w:rPr>
            </w:pPr>
            <w:r w:rsidRPr="00F20DA8">
              <w:rPr>
                <w:rFonts w:cs="Arial"/>
              </w:rPr>
              <w:t xml:space="preserve">Lavender top tube on ice, deliver within 30 minutes </w:t>
            </w:r>
          </w:p>
        </w:tc>
      </w:tr>
      <w:tr w:rsidR="005C6BCC" w:rsidRPr="00F20DA8" w:rsidTr="005C576B">
        <w:trPr>
          <w:trHeight w:val="603"/>
        </w:trPr>
        <w:tc>
          <w:tcPr>
            <w:tcW w:w="2955" w:type="dxa"/>
            <w:tcBorders>
              <w:top w:val="single" w:sz="4" w:space="0" w:color="auto"/>
              <w:left w:val="single" w:sz="4" w:space="0" w:color="auto"/>
              <w:bottom w:val="single" w:sz="4" w:space="0" w:color="auto"/>
              <w:right w:val="nil"/>
            </w:tcBorders>
          </w:tcPr>
          <w:p w:rsidR="005C6BCC" w:rsidRPr="00F20DA8" w:rsidRDefault="005C6BCC" w:rsidP="005C576B">
            <w:pPr>
              <w:pStyle w:val="ListParagraph"/>
              <w:autoSpaceDE w:val="0"/>
              <w:autoSpaceDN w:val="0"/>
              <w:adjustRightInd w:val="0"/>
              <w:spacing w:after="0" w:line="240" w:lineRule="auto"/>
              <w:ind w:left="360"/>
              <w:rPr>
                <w:rFonts w:cs="Arial"/>
              </w:rPr>
            </w:pPr>
            <w:r w:rsidRPr="00F20DA8">
              <w:rPr>
                <w:rFonts w:cs="Arial"/>
              </w:rPr>
              <w:t xml:space="preserve">Vitamin levels </w:t>
            </w:r>
          </w:p>
        </w:tc>
        <w:tc>
          <w:tcPr>
            <w:tcW w:w="919" w:type="dxa"/>
            <w:tcBorders>
              <w:top w:val="single" w:sz="4" w:space="0" w:color="auto"/>
              <w:left w:val="single" w:sz="4" w:space="0" w:color="auto"/>
              <w:bottom w:val="single" w:sz="4" w:space="0" w:color="auto"/>
              <w:right w:val="nil"/>
            </w:tcBorders>
          </w:tcPr>
          <w:p w:rsidR="005C6BCC" w:rsidRPr="00F20DA8" w:rsidRDefault="005C6BCC" w:rsidP="005C576B">
            <w:pPr>
              <w:autoSpaceDE w:val="0"/>
              <w:autoSpaceDN w:val="0"/>
              <w:adjustRightInd w:val="0"/>
              <w:spacing w:after="0" w:line="240" w:lineRule="auto"/>
              <w:rPr>
                <w:rFonts w:cs="Arial"/>
              </w:rPr>
            </w:pPr>
          </w:p>
        </w:tc>
        <w:tc>
          <w:tcPr>
            <w:tcW w:w="3802" w:type="dxa"/>
            <w:tcBorders>
              <w:top w:val="single" w:sz="4" w:space="0" w:color="auto"/>
              <w:left w:val="nil"/>
              <w:bottom w:val="single" w:sz="4" w:space="0" w:color="auto"/>
              <w:right w:val="single" w:sz="4" w:space="0" w:color="auto"/>
            </w:tcBorders>
          </w:tcPr>
          <w:p w:rsidR="005C6BCC" w:rsidRPr="00F20DA8" w:rsidRDefault="005C6BCC" w:rsidP="005C576B">
            <w:pPr>
              <w:pStyle w:val="ListParagraph"/>
              <w:autoSpaceDE w:val="0"/>
              <w:autoSpaceDN w:val="0"/>
              <w:adjustRightInd w:val="0"/>
              <w:spacing w:after="0" w:line="240" w:lineRule="auto"/>
              <w:ind w:left="360"/>
              <w:rPr>
                <w:rFonts w:cs="Arial"/>
              </w:rPr>
            </w:pPr>
            <w:r w:rsidRPr="00F20DA8">
              <w:rPr>
                <w:rFonts w:cs="Arial"/>
              </w:rPr>
              <w:t>Protect from light by</w:t>
            </w:r>
            <w:r w:rsidR="00675035">
              <w:rPr>
                <w:rFonts w:cs="Arial"/>
              </w:rPr>
              <w:t xml:space="preserve"> placing in an amber bag,  or</w:t>
            </w:r>
            <w:r w:rsidRPr="00F20DA8">
              <w:rPr>
                <w:rFonts w:cs="Arial"/>
              </w:rPr>
              <w:t xml:space="preserve"> wrapping in foil or a paper towel </w:t>
            </w:r>
          </w:p>
        </w:tc>
      </w:tr>
    </w:tbl>
    <w:p w:rsidR="005C6BCC" w:rsidRPr="00F20DA8" w:rsidRDefault="005C6BCC" w:rsidP="005C6BCC">
      <w:pPr>
        <w:autoSpaceDE w:val="0"/>
        <w:autoSpaceDN w:val="0"/>
        <w:adjustRightInd w:val="0"/>
        <w:spacing w:after="0" w:line="240" w:lineRule="auto"/>
        <w:rPr>
          <w:rFonts w:cs="Arial"/>
          <w:color w:val="000000"/>
        </w:rPr>
      </w:pPr>
    </w:p>
    <w:p w:rsidR="005C6BCC" w:rsidRPr="00F20DA8" w:rsidRDefault="005C6BCC" w:rsidP="00754822">
      <w:pPr>
        <w:pStyle w:val="ListParagraph"/>
        <w:numPr>
          <w:ilvl w:val="1"/>
          <w:numId w:val="45"/>
        </w:numPr>
        <w:autoSpaceDE w:val="0"/>
        <w:autoSpaceDN w:val="0"/>
        <w:adjustRightInd w:val="0"/>
        <w:spacing w:after="0" w:line="240" w:lineRule="auto"/>
        <w:contextualSpacing/>
        <w:rPr>
          <w:rFonts w:cs="Arial"/>
          <w:color w:val="000000"/>
        </w:rPr>
      </w:pPr>
      <w:r w:rsidRPr="00F20DA8">
        <w:rPr>
          <w:rFonts w:cs="Arial"/>
          <w:color w:val="000000"/>
        </w:rPr>
        <w:t xml:space="preserve">Serum Separator Tubes (SST) is considered an additive tube while the plain red top tube (glass) is considered a plain tube. Plain tubes are drawn before additive tubes. </w:t>
      </w:r>
    </w:p>
    <w:p w:rsidR="005C6BCC" w:rsidRPr="00F20DA8" w:rsidRDefault="005C6BCC" w:rsidP="005C6BCC">
      <w:pPr>
        <w:autoSpaceDE w:val="0"/>
        <w:autoSpaceDN w:val="0"/>
        <w:adjustRightInd w:val="0"/>
        <w:spacing w:after="0" w:line="240" w:lineRule="auto"/>
        <w:rPr>
          <w:rFonts w:cs="Arial"/>
          <w:color w:val="000000"/>
        </w:rPr>
      </w:pPr>
    </w:p>
    <w:p w:rsidR="005C6BCC" w:rsidRDefault="005C6BCC" w:rsidP="00754822">
      <w:pPr>
        <w:pStyle w:val="ListParagraph"/>
        <w:numPr>
          <w:ilvl w:val="1"/>
          <w:numId w:val="45"/>
        </w:numPr>
        <w:autoSpaceDE w:val="0"/>
        <w:autoSpaceDN w:val="0"/>
        <w:adjustRightInd w:val="0"/>
        <w:spacing w:after="0" w:line="240" w:lineRule="auto"/>
        <w:contextualSpacing/>
        <w:rPr>
          <w:rFonts w:cs="Arial"/>
          <w:color w:val="000000"/>
        </w:rPr>
      </w:pPr>
      <w:r w:rsidRPr="00F20DA8">
        <w:rPr>
          <w:rFonts w:cs="Arial"/>
          <w:color w:val="000000"/>
        </w:rPr>
        <w:t xml:space="preserve"> </w:t>
      </w:r>
      <w:r>
        <w:rPr>
          <w:rFonts w:cs="Arial"/>
          <w:color w:val="000000"/>
        </w:rPr>
        <w:t xml:space="preserve">Most chemistry tests performed at DMC laboratory have a dark green lithium heparin tube as preferred tube type.  Refer to chart at end of this manual for specific tests and specimen </w:t>
      </w:r>
      <w:r w:rsidRPr="000E5719">
        <w:rPr>
          <w:rFonts w:cs="Arial"/>
          <w:color w:val="000000"/>
        </w:rPr>
        <w:t>requirements for DMC laboratory.</w:t>
      </w:r>
    </w:p>
    <w:p w:rsidR="005C6BCC" w:rsidRPr="00997BD0" w:rsidRDefault="005C6BCC" w:rsidP="005C6BCC">
      <w:pPr>
        <w:autoSpaceDE w:val="0"/>
        <w:autoSpaceDN w:val="0"/>
        <w:adjustRightInd w:val="0"/>
        <w:spacing w:after="0" w:line="240" w:lineRule="auto"/>
        <w:rPr>
          <w:rFonts w:cs="Arial"/>
          <w:color w:val="000000"/>
        </w:rPr>
      </w:pPr>
    </w:p>
    <w:p w:rsidR="005C6BCC" w:rsidRDefault="005C6BCC" w:rsidP="00754822">
      <w:pPr>
        <w:pStyle w:val="ListParagraph"/>
        <w:numPr>
          <w:ilvl w:val="1"/>
          <w:numId w:val="45"/>
        </w:numPr>
        <w:autoSpaceDE w:val="0"/>
        <w:autoSpaceDN w:val="0"/>
        <w:adjustRightInd w:val="0"/>
        <w:spacing w:after="0" w:line="240" w:lineRule="auto"/>
        <w:contextualSpacing/>
        <w:rPr>
          <w:rFonts w:cs="Arial"/>
          <w:color w:val="000000"/>
        </w:rPr>
      </w:pPr>
      <w:r>
        <w:rPr>
          <w:rFonts w:cs="Arial"/>
          <w:color w:val="000000"/>
        </w:rPr>
        <w:t>Quantiferon Test Orders</w:t>
      </w:r>
    </w:p>
    <w:p w:rsidR="005C6BCC" w:rsidRDefault="005C6BCC" w:rsidP="00754822">
      <w:pPr>
        <w:pStyle w:val="ListParagraph"/>
        <w:numPr>
          <w:ilvl w:val="2"/>
          <w:numId w:val="45"/>
        </w:numPr>
        <w:autoSpaceDE w:val="0"/>
        <w:autoSpaceDN w:val="0"/>
        <w:adjustRightInd w:val="0"/>
        <w:spacing w:after="0" w:line="240" w:lineRule="auto"/>
        <w:contextualSpacing/>
        <w:rPr>
          <w:rFonts w:cs="Arial"/>
          <w:color w:val="000000"/>
        </w:rPr>
      </w:pPr>
      <w:r>
        <w:rPr>
          <w:rFonts w:cs="Arial"/>
          <w:color w:val="000000"/>
        </w:rPr>
        <w:t>Quantiferon testing requires special collection and handling of the specimens.</w:t>
      </w:r>
    </w:p>
    <w:p w:rsidR="005C6BCC" w:rsidRDefault="005C6BCC" w:rsidP="00754822">
      <w:pPr>
        <w:pStyle w:val="ListParagraph"/>
        <w:numPr>
          <w:ilvl w:val="2"/>
          <w:numId w:val="45"/>
        </w:numPr>
        <w:autoSpaceDE w:val="0"/>
        <w:autoSpaceDN w:val="0"/>
        <w:adjustRightInd w:val="0"/>
        <w:spacing w:after="0" w:line="240" w:lineRule="auto"/>
        <w:contextualSpacing/>
        <w:rPr>
          <w:rFonts w:cs="Arial"/>
          <w:color w:val="000000"/>
        </w:rPr>
      </w:pPr>
      <w:r>
        <w:rPr>
          <w:rFonts w:cs="Arial"/>
          <w:color w:val="000000"/>
        </w:rPr>
        <w:t>A Quantiferon collection kit must be used, as it contains special tubes specific for this testing.</w:t>
      </w:r>
    </w:p>
    <w:p w:rsidR="005C6BCC" w:rsidRDefault="005C6BCC" w:rsidP="00754822">
      <w:pPr>
        <w:pStyle w:val="ListParagraph"/>
        <w:numPr>
          <w:ilvl w:val="2"/>
          <w:numId w:val="45"/>
        </w:numPr>
        <w:autoSpaceDE w:val="0"/>
        <w:autoSpaceDN w:val="0"/>
        <w:adjustRightInd w:val="0"/>
        <w:spacing w:after="0" w:line="240" w:lineRule="auto"/>
        <w:contextualSpacing/>
        <w:rPr>
          <w:rFonts w:cs="Arial"/>
          <w:color w:val="000000"/>
        </w:rPr>
      </w:pPr>
      <w:r>
        <w:rPr>
          <w:rFonts w:cs="Arial"/>
          <w:color w:val="000000"/>
        </w:rPr>
        <w:t>Collect 1 ML of blood into each of the blood collection tubes.</w:t>
      </w:r>
    </w:p>
    <w:p w:rsidR="005C6BCC" w:rsidRDefault="005C6BCC" w:rsidP="00754822">
      <w:pPr>
        <w:pStyle w:val="ListParagraph"/>
        <w:numPr>
          <w:ilvl w:val="2"/>
          <w:numId w:val="45"/>
        </w:numPr>
        <w:autoSpaceDE w:val="0"/>
        <w:autoSpaceDN w:val="0"/>
        <w:adjustRightInd w:val="0"/>
        <w:spacing w:after="0" w:line="240" w:lineRule="auto"/>
        <w:contextualSpacing/>
        <w:rPr>
          <w:rFonts w:cs="Arial"/>
          <w:color w:val="000000"/>
        </w:rPr>
      </w:pPr>
      <w:r>
        <w:rPr>
          <w:rFonts w:cs="Arial"/>
          <w:color w:val="000000"/>
        </w:rPr>
        <w:t>Hold tube on needle for 2-3 seconds after flow ceases.</w:t>
      </w:r>
    </w:p>
    <w:p w:rsidR="005C6BCC" w:rsidRDefault="005C6BCC" w:rsidP="00754822">
      <w:pPr>
        <w:pStyle w:val="ListParagraph"/>
        <w:numPr>
          <w:ilvl w:val="2"/>
          <w:numId w:val="45"/>
        </w:numPr>
        <w:autoSpaceDE w:val="0"/>
        <w:autoSpaceDN w:val="0"/>
        <w:adjustRightInd w:val="0"/>
        <w:spacing w:after="0" w:line="240" w:lineRule="auto"/>
        <w:contextualSpacing/>
        <w:rPr>
          <w:rFonts w:cs="Arial"/>
          <w:color w:val="000000"/>
        </w:rPr>
      </w:pPr>
      <w:r>
        <w:rPr>
          <w:rFonts w:cs="Arial"/>
          <w:color w:val="000000"/>
        </w:rPr>
        <w:t>Shake tubes firmly about 10 times, until frothy.</w:t>
      </w:r>
    </w:p>
    <w:p w:rsidR="005C6BCC" w:rsidRPr="00436EB0" w:rsidRDefault="005C6BCC" w:rsidP="005C6BCC">
      <w:pPr>
        <w:pStyle w:val="ListParagraph"/>
        <w:numPr>
          <w:ilvl w:val="2"/>
          <w:numId w:val="45"/>
        </w:numPr>
        <w:autoSpaceDE w:val="0"/>
        <w:autoSpaceDN w:val="0"/>
        <w:adjustRightInd w:val="0"/>
        <w:spacing w:after="0" w:line="240" w:lineRule="auto"/>
        <w:contextualSpacing/>
        <w:rPr>
          <w:rFonts w:cs="Arial"/>
          <w:color w:val="000000"/>
        </w:rPr>
      </w:pPr>
      <w:r>
        <w:rPr>
          <w:rFonts w:cs="Arial"/>
          <w:color w:val="000000"/>
        </w:rPr>
        <w:t>Label tubes according to policy.</w:t>
      </w:r>
    </w:p>
    <w:p w:rsidR="005C6BCC" w:rsidRPr="00F679BC" w:rsidRDefault="005C6BCC" w:rsidP="005C6BCC">
      <w:pPr>
        <w:pStyle w:val="BodyText"/>
        <w:ind w:left="360"/>
        <w:rPr>
          <w:rFonts w:asciiTheme="minorHAnsi" w:hAnsiTheme="minorHAnsi"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5C6BCC" w:rsidRPr="00F679BC" w:rsidTr="005C576B">
        <w:tc>
          <w:tcPr>
            <w:tcW w:w="4428" w:type="dxa"/>
          </w:tcPr>
          <w:p w:rsidR="005C6BCC" w:rsidRPr="00F679BC" w:rsidRDefault="005C6BCC" w:rsidP="005C576B">
            <w:pPr>
              <w:pStyle w:val="BodyText"/>
              <w:jc w:val="center"/>
              <w:rPr>
                <w:rFonts w:asciiTheme="minorHAnsi" w:hAnsiTheme="minorHAnsi" w:cs="Times New Roman"/>
                <w:b/>
                <w:bCs/>
              </w:rPr>
            </w:pPr>
            <w:r w:rsidRPr="00F679BC">
              <w:rPr>
                <w:rFonts w:asciiTheme="minorHAnsi" w:hAnsiTheme="minorHAnsi" w:cs="Times New Roman"/>
                <w:b/>
                <w:bCs/>
              </w:rPr>
              <w:t>TEST</w:t>
            </w:r>
          </w:p>
        </w:tc>
        <w:tc>
          <w:tcPr>
            <w:tcW w:w="4428" w:type="dxa"/>
          </w:tcPr>
          <w:p w:rsidR="005C6BCC" w:rsidRPr="00F679BC" w:rsidRDefault="005C6BCC" w:rsidP="005C576B">
            <w:pPr>
              <w:pStyle w:val="BodyText"/>
              <w:jc w:val="center"/>
              <w:rPr>
                <w:rFonts w:asciiTheme="minorHAnsi" w:hAnsiTheme="minorHAnsi" w:cs="Times New Roman"/>
                <w:b/>
                <w:bCs/>
              </w:rPr>
            </w:pPr>
            <w:r w:rsidRPr="00F679BC">
              <w:rPr>
                <w:rFonts w:asciiTheme="minorHAnsi" w:hAnsiTheme="minorHAnsi" w:cs="Times New Roman"/>
                <w:b/>
                <w:bCs/>
              </w:rPr>
              <w:t>SPECIAL HANDLING</w:t>
            </w:r>
          </w:p>
        </w:tc>
      </w:tr>
      <w:tr w:rsidR="005C6BCC" w:rsidRPr="00F679BC" w:rsidTr="005C576B">
        <w:tc>
          <w:tcPr>
            <w:tcW w:w="4428" w:type="dxa"/>
          </w:tcPr>
          <w:p w:rsidR="005C6BCC" w:rsidRPr="00F679BC" w:rsidRDefault="005C6BCC" w:rsidP="005C576B">
            <w:pPr>
              <w:pStyle w:val="BodyText"/>
              <w:rPr>
                <w:rFonts w:asciiTheme="minorHAnsi" w:hAnsiTheme="minorHAnsi" w:cs="Times New Roman"/>
              </w:rPr>
            </w:pPr>
            <w:r w:rsidRPr="00F679BC">
              <w:rPr>
                <w:rFonts w:asciiTheme="minorHAnsi" w:hAnsiTheme="minorHAnsi" w:cs="Times New Roman"/>
              </w:rPr>
              <w:t>Ammonia</w:t>
            </w:r>
          </w:p>
        </w:tc>
        <w:tc>
          <w:tcPr>
            <w:tcW w:w="4428" w:type="dxa"/>
          </w:tcPr>
          <w:p w:rsidR="005C6BCC" w:rsidRPr="00F679BC" w:rsidRDefault="005C6BCC" w:rsidP="005C576B">
            <w:pPr>
              <w:pStyle w:val="BodyText"/>
              <w:rPr>
                <w:rFonts w:asciiTheme="minorHAnsi" w:hAnsiTheme="minorHAnsi" w:cs="Times New Roman"/>
              </w:rPr>
            </w:pPr>
            <w:r w:rsidRPr="00F679BC">
              <w:rPr>
                <w:rFonts w:asciiTheme="minorHAnsi" w:hAnsiTheme="minorHAnsi" w:cs="Times New Roman"/>
              </w:rPr>
              <w:t>Green top tube, put on ice and deliver within 30 minutes</w:t>
            </w:r>
          </w:p>
        </w:tc>
      </w:tr>
      <w:tr w:rsidR="005C6BCC" w:rsidRPr="00F679BC" w:rsidTr="005C576B">
        <w:tc>
          <w:tcPr>
            <w:tcW w:w="4428" w:type="dxa"/>
          </w:tcPr>
          <w:p w:rsidR="005C6BCC" w:rsidRPr="00F679BC" w:rsidRDefault="005C6BCC" w:rsidP="005C576B">
            <w:pPr>
              <w:pStyle w:val="BodyText"/>
              <w:rPr>
                <w:rFonts w:asciiTheme="minorHAnsi" w:hAnsiTheme="minorHAnsi" w:cs="Times New Roman"/>
              </w:rPr>
            </w:pPr>
            <w:r w:rsidRPr="00F679BC">
              <w:rPr>
                <w:rFonts w:asciiTheme="minorHAnsi" w:hAnsiTheme="minorHAnsi" w:cs="Times New Roman"/>
              </w:rPr>
              <w:t>Cryoglobulins</w:t>
            </w:r>
          </w:p>
        </w:tc>
        <w:tc>
          <w:tcPr>
            <w:tcW w:w="4428" w:type="dxa"/>
          </w:tcPr>
          <w:p w:rsidR="005C6BCC" w:rsidRPr="00F679BC" w:rsidRDefault="005C6BCC" w:rsidP="005C576B">
            <w:pPr>
              <w:pStyle w:val="BodyText"/>
              <w:rPr>
                <w:rFonts w:asciiTheme="minorHAnsi" w:hAnsiTheme="minorHAnsi" w:cs="Times New Roman"/>
              </w:rPr>
            </w:pPr>
            <w:r w:rsidRPr="00F679BC">
              <w:rPr>
                <w:rFonts w:asciiTheme="minorHAnsi" w:hAnsiTheme="minorHAnsi" w:cs="Times New Roman"/>
              </w:rPr>
              <w:t>Plain red top tube, keep warm by saturating a towel with hot water and wrapping it around the tube, place tube in a “ziplock” style bag and deliver within 30 minutes</w:t>
            </w:r>
            <w:r w:rsidR="00675035">
              <w:rPr>
                <w:rFonts w:asciiTheme="minorHAnsi" w:hAnsiTheme="minorHAnsi" w:cs="Times New Roman"/>
              </w:rPr>
              <w:t>.  May also be transported wrapped in a heel warming device.</w:t>
            </w:r>
          </w:p>
        </w:tc>
      </w:tr>
      <w:tr w:rsidR="005C6BCC" w:rsidRPr="00F679BC" w:rsidTr="005C576B">
        <w:tc>
          <w:tcPr>
            <w:tcW w:w="4428" w:type="dxa"/>
          </w:tcPr>
          <w:p w:rsidR="005C6BCC" w:rsidRPr="00F679BC" w:rsidRDefault="005C6BCC" w:rsidP="005C576B">
            <w:pPr>
              <w:pStyle w:val="BodyText"/>
              <w:rPr>
                <w:rFonts w:asciiTheme="minorHAnsi" w:hAnsiTheme="minorHAnsi" w:cs="Times New Roman"/>
              </w:rPr>
            </w:pPr>
            <w:r w:rsidRPr="00F679BC">
              <w:rPr>
                <w:rFonts w:asciiTheme="minorHAnsi" w:hAnsiTheme="minorHAnsi" w:cs="Times New Roman"/>
              </w:rPr>
              <w:t>Vitamin D</w:t>
            </w:r>
          </w:p>
        </w:tc>
        <w:tc>
          <w:tcPr>
            <w:tcW w:w="4428" w:type="dxa"/>
          </w:tcPr>
          <w:p w:rsidR="005C6BCC" w:rsidRPr="00F679BC" w:rsidRDefault="005C6BCC" w:rsidP="005C576B">
            <w:pPr>
              <w:pStyle w:val="BodyText"/>
              <w:rPr>
                <w:rFonts w:asciiTheme="minorHAnsi" w:hAnsiTheme="minorHAnsi" w:cs="Times New Roman"/>
              </w:rPr>
            </w:pPr>
            <w:r w:rsidRPr="00F679BC">
              <w:rPr>
                <w:rFonts w:asciiTheme="minorHAnsi" w:hAnsiTheme="minorHAnsi" w:cs="Times New Roman"/>
              </w:rPr>
              <w:t>Protect from light by wrapping in foil or a paper towel.</w:t>
            </w:r>
          </w:p>
        </w:tc>
      </w:tr>
    </w:tbl>
    <w:p w:rsidR="005C6BCC" w:rsidRPr="00F679BC" w:rsidRDefault="005C6BCC" w:rsidP="005C6BCC">
      <w:pPr>
        <w:pStyle w:val="BodyText"/>
        <w:rPr>
          <w:rFonts w:asciiTheme="minorHAnsi" w:hAnsiTheme="minorHAnsi" w:cs="Times New Roman"/>
        </w:rPr>
      </w:pPr>
    </w:p>
    <w:p w:rsidR="005C6BCC" w:rsidRPr="00F679BC" w:rsidRDefault="005C6BCC" w:rsidP="005C6BCC">
      <w:pPr>
        <w:pStyle w:val="BodyText"/>
        <w:ind w:left="720"/>
        <w:rPr>
          <w:rFonts w:asciiTheme="minorHAnsi" w:hAnsiTheme="minorHAnsi" w:cs="Times New Roman"/>
        </w:rPr>
      </w:pPr>
    </w:p>
    <w:p w:rsidR="005C6BCC" w:rsidRPr="00F679BC" w:rsidRDefault="005C6BCC" w:rsidP="005C6BCC">
      <w:pPr>
        <w:pStyle w:val="BodyText"/>
        <w:ind w:left="720"/>
        <w:rPr>
          <w:rFonts w:asciiTheme="minorHAnsi" w:hAnsiTheme="minorHAnsi" w:cs="Times New Roman"/>
        </w:rPr>
      </w:pPr>
    </w:p>
    <w:p w:rsidR="005C6BCC" w:rsidRPr="00F679BC" w:rsidRDefault="005C6BCC" w:rsidP="000A44F1">
      <w:pPr>
        <w:pStyle w:val="BodyText"/>
        <w:numPr>
          <w:ilvl w:val="0"/>
          <w:numId w:val="27"/>
        </w:numPr>
        <w:rPr>
          <w:rFonts w:asciiTheme="minorHAnsi" w:hAnsiTheme="minorHAnsi"/>
        </w:rPr>
      </w:pPr>
      <w:r w:rsidRPr="00F679BC">
        <w:rPr>
          <w:rFonts w:asciiTheme="minorHAnsi" w:hAnsiTheme="minorHAnsi"/>
        </w:rPr>
        <w:t>Serum Separator Tubes (SST) are considered an additive tube while the plain red top tube is considered a plain tube.  Plain tubes are drawn before additive tubes.</w:t>
      </w:r>
    </w:p>
    <w:p w:rsidR="005C6BCC" w:rsidRPr="00F679BC" w:rsidRDefault="005C6BCC" w:rsidP="005C6BCC">
      <w:pPr>
        <w:pStyle w:val="BodyText"/>
        <w:ind w:left="360"/>
        <w:rPr>
          <w:rFonts w:asciiTheme="minorHAnsi" w:hAnsiTheme="minorHAnsi"/>
        </w:rPr>
      </w:pPr>
    </w:p>
    <w:p w:rsidR="005C6BCC" w:rsidRPr="00F679BC" w:rsidRDefault="005C6BCC" w:rsidP="000A44F1">
      <w:pPr>
        <w:pStyle w:val="BodyText"/>
        <w:numPr>
          <w:ilvl w:val="0"/>
          <w:numId w:val="27"/>
        </w:numPr>
        <w:rPr>
          <w:rFonts w:asciiTheme="minorHAnsi" w:hAnsiTheme="minorHAnsi"/>
        </w:rPr>
      </w:pPr>
      <w:r w:rsidRPr="00F679BC">
        <w:rPr>
          <w:rFonts w:asciiTheme="minorHAnsi" w:hAnsiTheme="minorHAnsi"/>
        </w:rPr>
        <w:lastRenderedPageBreak/>
        <w:t>The most common tests drawn in SST’s are listed below.  Patient requisitions will indicate if these tests require patients to be fasting or drawn at special times.</w:t>
      </w:r>
    </w:p>
    <w:p w:rsidR="005C6BCC" w:rsidRPr="00F679BC" w:rsidRDefault="005C6BCC" w:rsidP="005C6BCC">
      <w:pPr>
        <w:pStyle w:val="BodyText"/>
        <w:rPr>
          <w:rFonts w:asciiTheme="minorHAnsi" w:hAnsiTheme="minorHAnsi"/>
        </w:rPr>
      </w:pPr>
    </w:p>
    <w:p w:rsidR="005C6BCC" w:rsidRPr="00F679BC" w:rsidRDefault="005C6BCC" w:rsidP="005C6BCC">
      <w:pPr>
        <w:pStyle w:val="BodyText"/>
        <w:ind w:left="360"/>
        <w:rPr>
          <w:rFonts w:asciiTheme="minorHAnsi" w:hAnsiTheme="minorHAnsi"/>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4"/>
        <w:gridCol w:w="2124"/>
        <w:gridCol w:w="4248"/>
      </w:tblGrid>
      <w:tr w:rsidR="005C6BCC" w:rsidRPr="00F679BC" w:rsidTr="005C576B">
        <w:trPr>
          <w:cantSplit/>
        </w:trPr>
        <w:tc>
          <w:tcPr>
            <w:tcW w:w="2124" w:type="dxa"/>
          </w:tcPr>
          <w:p w:rsidR="005C6BCC" w:rsidRPr="00F679BC" w:rsidRDefault="005C6BCC" w:rsidP="005C576B">
            <w:pPr>
              <w:pStyle w:val="BodyText"/>
              <w:jc w:val="center"/>
              <w:rPr>
                <w:rFonts w:asciiTheme="minorHAnsi" w:hAnsiTheme="minorHAnsi"/>
                <w:b/>
                <w:bCs/>
              </w:rPr>
            </w:pPr>
            <w:r w:rsidRPr="00F679BC">
              <w:rPr>
                <w:rFonts w:asciiTheme="minorHAnsi" w:hAnsiTheme="minorHAnsi"/>
                <w:b/>
                <w:bCs/>
              </w:rPr>
              <w:t>Test Abbreviation</w:t>
            </w:r>
          </w:p>
        </w:tc>
        <w:tc>
          <w:tcPr>
            <w:tcW w:w="2124" w:type="dxa"/>
          </w:tcPr>
          <w:p w:rsidR="005C6BCC" w:rsidRPr="00F679BC" w:rsidRDefault="005C6BCC" w:rsidP="005C576B">
            <w:pPr>
              <w:pStyle w:val="BodyText"/>
              <w:jc w:val="center"/>
              <w:rPr>
                <w:rFonts w:asciiTheme="minorHAnsi" w:hAnsiTheme="minorHAnsi"/>
                <w:b/>
                <w:bCs/>
              </w:rPr>
            </w:pPr>
            <w:r w:rsidRPr="00F679BC">
              <w:rPr>
                <w:rFonts w:asciiTheme="minorHAnsi" w:hAnsiTheme="minorHAnsi"/>
                <w:b/>
                <w:bCs/>
              </w:rPr>
              <w:t xml:space="preserve">Test </w:t>
            </w:r>
          </w:p>
          <w:p w:rsidR="005C6BCC" w:rsidRPr="00F679BC" w:rsidRDefault="005C6BCC" w:rsidP="005C576B">
            <w:pPr>
              <w:pStyle w:val="BodyText"/>
              <w:jc w:val="center"/>
              <w:rPr>
                <w:rFonts w:asciiTheme="minorHAnsi" w:hAnsiTheme="minorHAnsi"/>
                <w:b/>
                <w:bCs/>
              </w:rPr>
            </w:pPr>
            <w:r w:rsidRPr="00F679BC">
              <w:rPr>
                <w:rFonts w:asciiTheme="minorHAnsi" w:hAnsiTheme="minorHAnsi"/>
                <w:b/>
                <w:bCs/>
              </w:rPr>
              <w:t>Name</w:t>
            </w:r>
          </w:p>
        </w:tc>
        <w:tc>
          <w:tcPr>
            <w:tcW w:w="4248" w:type="dxa"/>
          </w:tcPr>
          <w:p w:rsidR="005C6BCC" w:rsidRPr="00F679BC" w:rsidRDefault="005C6BCC" w:rsidP="005C576B">
            <w:pPr>
              <w:pStyle w:val="BodyText"/>
              <w:jc w:val="center"/>
              <w:rPr>
                <w:rFonts w:asciiTheme="minorHAnsi" w:hAnsiTheme="minorHAnsi"/>
                <w:b/>
                <w:bCs/>
              </w:rPr>
            </w:pPr>
            <w:r w:rsidRPr="00F679BC">
              <w:rPr>
                <w:rFonts w:asciiTheme="minorHAnsi" w:hAnsiTheme="minorHAnsi"/>
                <w:b/>
                <w:bCs/>
              </w:rPr>
              <w:t>Test</w:t>
            </w:r>
          </w:p>
          <w:p w:rsidR="005C6BCC" w:rsidRPr="00F679BC" w:rsidRDefault="005C6BCC" w:rsidP="005C576B">
            <w:pPr>
              <w:pStyle w:val="BodyText"/>
              <w:jc w:val="center"/>
              <w:rPr>
                <w:rFonts w:asciiTheme="minorHAnsi" w:hAnsiTheme="minorHAnsi"/>
                <w:b/>
                <w:bCs/>
              </w:rPr>
            </w:pPr>
            <w:r w:rsidRPr="00F679BC">
              <w:rPr>
                <w:rFonts w:asciiTheme="minorHAnsi" w:hAnsiTheme="minorHAnsi"/>
                <w:b/>
                <w:bCs/>
              </w:rPr>
              <w:t>Components</w:t>
            </w:r>
          </w:p>
        </w:tc>
      </w:tr>
      <w:tr w:rsidR="005C6BCC" w:rsidRPr="00F679BC" w:rsidTr="005C576B">
        <w:trPr>
          <w:cantSplit/>
        </w:trPr>
        <w:tc>
          <w:tcPr>
            <w:tcW w:w="2124" w:type="dxa"/>
          </w:tcPr>
          <w:p w:rsidR="005C6BCC" w:rsidRPr="00F679BC" w:rsidRDefault="005C6BCC" w:rsidP="005C576B">
            <w:pPr>
              <w:pStyle w:val="BodyText"/>
              <w:jc w:val="center"/>
              <w:rPr>
                <w:rFonts w:asciiTheme="minorHAnsi" w:hAnsiTheme="minorHAnsi"/>
              </w:rPr>
            </w:pPr>
            <w:r w:rsidRPr="00F679BC">
              <w:rPr>
                <w:rFonts w:asciiTheme="minorHAnsi" w:hAnsiTheme="minorHAnsi"/>
              </w:rPr>
              <w:t>BMEP</w:t>
            </w:r>
          </w:p>
        </w:tc>
        <w:tc>
          <w:tcPr>
            <w:tcW w:w="2124" w:type="dxa"/>
          </w:tcPr>
          <w:p w:rsidR="005C6BCC" w:rsidRPr="00F679BC" w:rsidRDefault="005C6BCC" w:rsidP="005C576B">
            <w:pPr>
              <w:pStyle w:val="BodyText"/>
              <w:rPr>
                <w:rFonts w:asciiTheme="minorHAnsi" w:hAnsiTheme="minorHAnsi"/>
              </w:rPr>
            </w:pPr>
            <w:r w:rsidRPr="00F679BC">
              <w:rPr>
                <w:rFonts w:asciiTheme="minorHAnsi" w:hAnsiTheme="minorHAnsi"/>
              </w:rPr>
              <w:t>Basic Metabolic Panel</w:t>
            </w:r>
          </w:p>
        </w:tc>
        <w:tc>
          <w:tcPr>
            <w:tcW w:w="4248" w:type="dxa"/>
          </w:tcPr>
          <w:p w:rsidR="005C6BCC" w:rsidRPr="00F679BC" w:rsidRDefault="005C6BCC" w:rsidP="005C576B">
            <w:pPr>
              <w:pStyle w:val="BodyText"/>
              <w:rPr>
                <w:rFonts w:asciiTheme="minorHAnsi" w:hAnsiTheme="minorHAnsi"/>
              </w:rPr>
            </w:pPr>
            <w:r w:rsidRPr="00F679BC">
              <w:rPr>
                <w:rFonts w:asciiTheme="minorHAnsi" w:hAnsiTheme="minorHAnsi"/>
              </w:rPr>
              <w:t>Na, K, Cl, CO2, BUN, Gluc, Crea, Ca</w:t>
            </w:r>
          </w:p>
        </w:tc>
      </w:tr>
      <w:tr w:rsidR="005C6BCC" w:rsidRPr="00F679BC" w:rsidTr="005C576B">
        <w:trPr>
          <w:cantSplit/>
        </w:trPr>
        <w:tc>
          <w:tcPr>
            <w:tcW w:w="2124" w:type="dxa"/>
          </w:tcPr>
          <w:p w:rsidR="005C6BCC" w:rsidRPr="00F679BC" w:rsidRDefault="005C6BCC" w:rsidP="005C576B">
            <w:pPr>
              <w:pStyle w:val="BodyText"/>
              <w:jc w:val="center"/>
              <w:rPr>
                <w:rFonts w:asciiTheme="minorHAnsi" w:hAnsiTheme="minorHAnsi"/>
              </w:rPr>
            </w:pPr>
            <w:r w:rsidRPr="00F679BC">
              <w:rPr>
                <w:rFonts w:asciiTheme="minorHAnsi" w:hAnsiTheme="minorHAnsi"/>
              </w:rPr>
              <w:t>CMEP</w:t>
            </w:r>
          </w:p>
        </w:tc>
        <w:tc>
          <w:tcPr>
            <w:tcW w:w="2124" w:type="dxa"/>
          </w:tcPr>
          <w:p w:rsidR="005C6BCC" w:rsidRPr="00F679BC" w:rsidRDefault="005C6BCC" w:rsidP="005C576B">
            <w:pPr>
              <w:pStyle w:val="BodyText"/>
              <w:rPr>
                <w:rFonts w:asciiTheme="minorHAnsi" w:hAnsiTheme="minorHAnsi"/>
              </w:rPr>
            </w:pPr>
            <w:r w:rsidRPr="00F679BC">
              <w:rPr>
                <w:rFonts w:asciiTheme="minorHAnsi" w:hAnsiTheme="minorHAnsi"/>
              </w:rPr>
              <w:t>Complete Metabolic Panel</w:t>
            </w:r>
          </w:p>
        </w:tc>
        <w:tc>
          <w:tcPr>
            <w:tcW w:w="4248" w:type="dxa"/>
          </w:tcPr>
          <w:p w:rsidR="005C6BCC" w:rsidRPr="00F679BC" w:rsidRDefault="005C6BCC" w:rsidP="005C576B">
            <w:pPr>
              <w:pStyle w:val="BodyText"/>
              <w:rPr>
                <w:rFonts w:asciiTheme="minorHAnsi" w:hAnsiTheme="minorHAnsi"/>
              </w:rPr>
            </w:pPr>
            <w:r w:rsidRPr="00F679BC">
              <w:rPr>
                <w:rFonts w:asciiTheme="minorHAnsi" w:hAnsiTheme="minorHAnsi"/>
              </w:rPr>
              <w:t>BMEP + Protein, Albumin, Total Bilirubin, Alk.Phos.,SGOT, SGPT</w:t>
            </w:r>
          </w:p>
        </w:tc>
      </w:tr>
      <w:tr w:rsidR="005C6BCC" w:rsidRPr="00F679BC" w:rsidTr="005C576B">
        <w:trPr>
          <w:cantSplit/>
        </w:trPr>
        <w:tc>
          <w:tcPr>
            <w:tcW w:w="2124" w:type="dxa"/>
          </w:tcPr>
          <w:p w:rsidR="005C6BCC" w:rsidRPr="00F679BC" w:rsidRDefault="005C6BCC" w:rsidP="005C576B">
            <w:pPr>
              <w:pStyle w:val="BodyText"/>
              <w:jc w:val="center"/>
              <w:rPr>
                <w:rFonts w:asciiTheme="minorHAnsi" w:hAnsiTheme="minorHAnsi"/>
              </w:rPr>
            </w:pPr>
            <w:r w:rsidRPr="00F679BC">
              <w:rPr>
                <w:rFonts w:asciiTheme="minorHAnsi" w:hAnsiTheme="minorHAnsi"/>
              </w:rPr>
              <w:t>HFP</w:t>
            </w:r>
          </w:p>
        </w:tc>
        <w:tc>
          <w:tcPr>
            <w:tcW w:w="2124" w:type="dxa"/>
          </w:tcPr>
          <w:p w:rsidR="005C6BCC" w:rsidRPr="00F679BC" w:rsidRDefault="005C6BCC" w:rsidP="005C576B">
            <w:pPr>
              <w:pStyle w:val="BodyText"/>
              <w:rPr>
                <w:rFonts w:asciiTheme="minorHAnsi" w:hAnsiTheme="minorHAnsi"/>
              </w:rPr>
            </w:pPr>
            <w:r w:rsidRPr="00F679BC">
              <w:rPr>
                <w:rFonts w:asciiTheme="minorHAnsi" w:hAnsiTheme="minorHAnsi"/>
              </w:rPr>
              <w:t>Hepatic Function Panel</w:t>
            </w:r>
          </w:p>
        </w:tc>
        <w:tc>
          <w:tcPr>
            <w:tcW w:w="4248" w:type="dxa"/>
          </w:tcPr>
          <w:p w:rsidR="005C6BCC" w:rsidRPr="00F679BC" w:rsidRDefault="005C6BCC" w:rsidP="005C576B">
            <w:pPr>
              <w:pStyle w:val="BodyText"/>
              <w:rPr>
                <w:rFonts w:asciiTheme="minorHAnsi" w:hAnsiTheme="minorHAnsi"/>
              </w:rPr>
            </w:pPr>
            <w:r w:rsidRPr="00F679BC">
              <w:rPr>
                <w:rFonts w:asciiTheme="minorHAnsi" w:hAnsiTheme="minorHAnsi"/>
              </w:rPr>
              <w:t>SGPT, SGOT, Protein, Albumin, Alk. Phos,, Total Bilirubin, Direct Bilirubin</w:t>
            </w:r>
          </w:p>
        </w:tc>
      </w:tr>
    </w:tbl>
    <w:p w:rsidR="005C6BCC" w:rsidRPr="00F679BC" w:rsidRDefault="005C6BCC" w:rsidP="005C6BCC">
      <w:pPr>
        <w:pStyle w:val="BodyText"/>
        <w:ind w:left="360"/>
        <w:rPr>
          <w:rFonts w:asciiTheme="minorHAnsi" w:hAnsiTheme="minorHAnsi"/>
        </w:rPr>
      </w:pPr>
    </w:p>
    <w:p w:rsidR="005C6BCC" w:rsidRPr="00F679BC" w:rsidRDefault="005C6BCC" w:rsidP="005C6BCC">
      <w:pPr>
        <w:pStyle w:val="BodyText"/>
        <w:ind w:left="360"/>
        <w:rPr>
          <w:rFonts w:asciiTheme="minorHAnsi" w:hAnsiTheme="minorHAnsi"/>
        </w:rPr>
      </w:pPr>
    </w:p>
    <w:p w:rsidR="005C6BCC" w:rsidRDefault="005C6BCC" w:rsidP="005C6BCC">
      <w:pPr>
        <w:rPr>
          <w:rFonts w:asciiTheme="minorHAnsi" w:hAnsiTheme="minorHAnsi" w:cs="Arial"/>
          <w:b/>
          <w:sz w:val="24"/>
          <w:szCs w:val="24"/>
          <w:u w:val="single"/>
        </w:rPr>
      </w:pPr>
    </w:p>
    <w:p w:rsidR="005C6BCC" w:rsidRDefault="005C6BCC" w:rsidP="005C6BCC">
      <w:pPr>
        <w:rPr>
          <w:rFonts w:asciiTheme="minorHAnsi" w:hAnsiTheme="minorHAnsi" w:cs="Arial"/>
          <w:b/>
          <w:sz w:val="24"/>
          <w:szCs w:val="24"/>
          <w:u w:val="single"/>
        </w:rPr>
      </w:pPr>
    </w:p>
    <w:p w:rsidR="005C6BCC" w:rsidRPr="00F679BC" w:rsidRDefault="005C6BCC" w:rsidP="005C6BCC">
      <w:pPr>
        <w:rPr>
          <w:rFonts w:asciiTheme="minorHAnsi" w:hAnsiTheme="minorHAnsi" w:cs="Arial"/>
          <w:b/>
          <w:sz w:val="24"/>
          <w:szCs w:val="24"/>
          <w:u w:val="single"/>
        </w:rPr>
      </w:pPr>
      <w:r w:rsidRPr="00F679BC">
        <w:rPr>
          <w:rFonts w:asciiTheme="minorHAnsi" w:hAnsiTheme="minorHAnsi" w:cs="Arial"/>
          <w:b/>
          <w:sz w:val="24"/>
          <w:szCs w:val="24"/>
          <w:u w:val="single"/>
        </w:rPr>
        <w:t>GLUCOSE TOLERANCE TEST  (GTT)</w:t>
      </w:r>
      <w:r w:rsidR="00816F19" w:rsidRPr="00F679BC">
        <w:rPr>
          <w:rFonts w:asciiTheme="minorHAnsi" w:hAnsiTheme="minorHAnsi" w:cs="Arial"/>
          <w:b/>
          <w:sz w:val="24"/>
          <w:szCs w:val="24"/>
          <w:u w:val="single"/>
        </w:rPr>
        <w:fldChar w:fldCharType="begin"/>
      </w:r>
      <w:r w:rsidRPr="00F679BC">
        <w:rPr>
          <w:rFonts w:asciiTheme="minorHAnsi" w:hAnsiTheme="minorHAnsi"/>
        </w:rPr>
        <w:instrText xml:space="preserve"> TC "</w:instrText>
      </w:r>
      <w:bookmarkStart w:id="4" w:name="_Toc158084751"/>
      <w:r w:rsidRPr="00F679BC">
        <w:rPr>
          <w:rFonts w:asciiTheme="minorHAnsi" w:hAnsiTheme="minorHAnsi" w:cs="Arial"/>
          <w:b/>
          <w:sz w:val="24"/>
          <w:szCs w:val="24"/>
          <w:u w:val="single"/>
        </w:rPr>
        <w:instrText>GLUCOSE TOLERANCE TEST  (GTT)</w:instrText>
      </w:r>
      <w:bookmarkEnd w:id="4"/>
      <w:r w:rsidRPr="00F679BC">
        <w:rPr>
          <w:rFonts w:asciiTheme="minorHAnsi" w:hAnsiTheme="minorHAnsi"/>
        </w:rPr>
        <w:instrText xml:space="preserve">" \f C \l "1" </w:instrText>
      </w:r>
      <w:r w:rsidR="00816F19" w:rsidRPr="00F679BC">
        <w:rPr>
          <w:rFonts w:asciiTheme="minorHAnsi" w:hAnsiTheme="minorHAnsi" w:cs="Arial"/>
          <w:b/>
          <w:sz w:val="24"/>
          <w:szCs w:val="24"/>
          <w:u w:val="single"/>
        </w:rPr>
        <w:fldChar w:fldCharType="end"/>
      </w:r>
    </w:p>
    <w:p w:rsidR="005C6BCC" w:rsidRPr="00F679BC" w:rsidRDefault="005C6BCC" w:rsidP="005C6BCC">
      <w:pPr>
        <w:rPr>
          <w:rFonts w:asciiTheme="minorHAnsi" w:hAnsiTheme="minorHAnsi" w:cs="Arial"/>
          <w:sz w:val="24"/>
          <w:szCs w:val="24"/>
        </w:rPr>
      </w:pPr>
    </w:p>
    <w:p w:rsidR="005C6BCC" w:rsidRPr="00F679BC" w:rsidRDefault="005C6BCC" w:rsidP="005C6BCC">
      <w:pPr>
        <w:rPr>
          <w:rFonts w:asciiTheme="minorHAnsi" w:hAnsiTheme="minorHAnsi" w:cs="Arial"/>
          <w:b/>
          <w:sz w:val="24"/>
          <w:szCs w:val="24"/>
        </w:rPr>
      </w:pPr>
      <w:r w:rsidRPr="00F679BC">
        <w:rPr>
          <w:rFonts w:asciiTheme="minorHAnsi" w:hAnsiTheme="minorHAnsi" w:cs="Arial"/>
          <w:b/>
          <w:sz w:val="24"/>
          <w:szCs w:val="24"/>
        </w:rPr>
        <w:t>PROCEDURE:</w:t>
      </w:r>
    </w:p>
    <w:p w:rsidR="005C6BCC" w:rsidRPr="00F679BC" w:rsidRDefault="005C6BCC" w:rsidP="005C6BCC">
      <w:pPr>
        <w:rPr>
          <w:rFonts w:asciiTheme="minorHAnsi" w:hAnsiTheme="minorHAnsi" w:cs="Arial"/>
          <w:b/>
          <w:sz w:val="24"/>
          <w:szCs w:val="24"/>
        </w:rPr>
      </w:pPr>
    </w:p>
    <w:p w:rsidR="005C6BCC" w:rsidRPr="00F679BC" w:rsidRDefault="005C6BCC" w:rsidP="005C6BCC">
      <w:pPr>
        <w:rPr>
          <w:rFonts w:asciiTheme="minorHAnsi" w:hAnsiTheme="minorHAnsi" w:cs="Arial"/>
          <w:sz w:val="24"/>
          <w:szCs w:val="24"/>
        </w:rPr>
      </w:pPr>
      <w:r w:rsidRPr="00F679BC">
        <w:rPr>
          <w:rFonts w:asciiTheme="minorHAnsi" w:hAnsiTheme="minorHAnsi" w:cs="Arial"/>
          <w:sz w:val="24"/>
          <w:szCs w:val="24"/>
        </w:rPr>
        <w:t>1.  If a GTT is scheduled by calling Inpatient Phlebotomy, the following information should be requested:  Patient name, Medical Record number, date requested, patient height and weight.  No GTT can be scheduled for Saturdays, Sundays or holidays.</w:t>
      </w:r>
    </w:p>
    <w:p w:rsidR="005C6BCC" w:rsidRPr="00A14163" w:rsidRDefault="005C6BCC" w:rsidP="005C6BCC">
      <w:pPr>
        <w:rPr>
          <w:rFonts w:asciiTheme="minorHAnsi" w:hAnsiTheme="minorHAnsi" w:cs="Arial"/>
          <w:i/>
          <w:sz w:val="24"/>
          <w:szCs w:val="24"/>
        </w:rPr>
      </w:pPr>
      <w:r w:rsidRPr="00F679BC">
        <w:rPr>
          <w:rFonts w:asciiTheme="minorHAnsi" w:hAnsiTheme="minorHAnsi" w:cs="Arial"/>
          <w:sz w:val="24"/>
          <w:szCs w:val="24"/>
        </w:rPr>
        <w:t xml:space="preserve">2.  The patient must be fasting from </w:t>
      </w:r>
      <w:smartTag w:uri="urn:schemas-microsoft-com:office:smarttags" w:element="time">
        <w:smartTagPr>
          <w:attr w:name="Minute" w:val="00"/>
          <w:attr w:name="Hour" w:val="0"/>
        </w:smartTagPr>
        <w:r w:rsidRPr="00F679BC">
          <w:rPr>
            <w:rFonts w:asciiTheme="minorHAnsi" w:hAnsiTheme="minorHAnsi" w:cs="Arial"/>
            <w:sz w:val="24"/>
            <w:szCs w:val="24"/>
          </w:rPr>
          <w:t>midnight</w:t>
        </w:r>
      </w:smartTag>
      <w:r w:rsidRPr="00F679BC">
        <w:rPr>
          <w:rFonts w:asciiTheme="minorHAnsi" w:hAnsiTheme="minorHAnsi" w:cs="Arial"/>
          <w:sz w:val="24"/>
          <w:szCs w:val="24"/>
        </w:rPr>
        <w:t xml:space="preserve"> until the last sample has been drawn.  There can be no interfering IV's running.  </w:t>
      </w:r>
      <w:r w:rsidRPr="00F679BC">
        <w:rPr>
          <w:rFonts w:asciiTheme="minorHAnsi" w:hAnsiTheme="minorHAnsi" w:cs="Arial"/>
          <w:i/>
          <w:sz w:val="24"/>
          <w:szCs w:val="24"/>
        </w:rPr>
        <w:t>The patient can drink only water during this procedure.</w:t>
      </w:r>
    </w:p>
    <w:p w:rsidR="005C6BCC" w:rsidRPr="00F679BC" w:rsidRDefault="005C6BCC" w:rsidP="005C6BCC">
      <w:pPr>
        <w:rPr>
          <w:rFonts w:asciiTheme="minorHAnsi" w:hAnsiTheme="minorHAnsi" w:cs="Arial"/>
          <w:sz w:val="24"/>
          <w:szCs w:val="24"/>
        </w:rPr>
      </w:pPr>
      <w:r w:rsidRPr="00F679BC">
        <w:rPr>
          <w:rFonts w:asciiTheme="minorHAnsi" w:hAnsiTheme="minorHAnsi" w:cs="Arial"/>
          <w:sz w:val="24"/>
          <w:szCs w:val="24"/>
        </w:rPr>
        <w:t xml:space="preserve">3.  The phlebotomist will draw the fasting sample, then dose the patient with a 75gm (or prescribed dose if written on the requisition) glucose solution.  For patients weighing less than an amount specified by the pediatric endocrinology section, the calculation is based on the patient's height and weight and is determined by the physician.  </w:t>
      </w:r>
    </w:p>
    <w:p w:rsidR="005C6BCC" w:rsidRPr="00A14163" w:rsidRDefault="005C6BCC" w:rsidP="005C6BCC">
      <w:pPr>
        <w:rPr>
          <w:rFonts w:asciiTheme="minorHAnsi" w:hAnsiTheme="minorHAnsi" w:cs="Arial"/>
          <w:sz w:val="24"/>
          <w:szCs w:val="24"/>
        </w:rPr>
      </w:pPr>
      <w:r w:rsidRPr="00F679BC">
        <w:rPr>
          <w:rFonts w:asciiTheme="minorHAnsi" w:hAnsiTheme="minorHAnsi" w:cs="Arial"/>
          <w:sz w:val="24"/>
          <w:szCs w:val="24"/>
        </w:rPr>
        <w:t>4.  The timing of all draws starts with the time the fasting was drawn. The following Tolerance batteries and timed samples will then be drawn:</w:t>
      </w:r>
    </w:p>
    <w:p w:rsidR="00675035" w:rsidRDefault="00675035" w:rsidP="005C6BCC">
      <w:pPr>
        <w:rPr>
          <w:rFonts w:asciiTheme="minorHAnsi" w:hAnsiTheme="minorHAnsi" w:cs="Arial"/>
          <w:b/>
          <w:sz w:val="24"/>
          <w:szCs w:val="24"/>
          <w:u w:val="single"/>
        </w:rPr>
      </w:pPr>
    </w:p>
    <w:p w:rsidR="005C6BCC" w:rsidRPr="00F679BC" w:rsidRDefault="005C6BCC" w:rsidP="005C6BCC">
      <w:pPr>
        <w:rPr>
          <w:rFonts w:asciiTheme="minorHAnsi" w:hAnsiTheme="minorHAnsi" w:cs="Arial"/>
          <w:sz w:val="24"/>
          <w:szCs w:val="24"/>
        </w:rPr>
      </w:pPr>
      <w:r>
        <w:rPr>
          <w:rFonts w:asciiTheme="minorHAnsi" w:hAnsiTheme="minorHAnsi" w:cs="Arial"/>
          <w:b/>
          <w:sz w:val="24"/>
          <w:szCs w:val="24"/>
          <w:u w:val="single"/>
        </w:rPr>
        <w:lastRenderedPageBreak/>
        <w:t>Beaker Code</w:t>
      </w:r>
      <w:r w:rsidRPr="00F679BC">
        <w:rPr>
          <w:rFonts w:asciiTheme="minorHAnsi" w:hAnsiTheme="minorHAnsi" w:cs="Arial"/>
          <w:sz w:val="24"/>
          <w:szCs w:val="24"/>
        </w:rPr>
        <w:t xml:space="preserve">               </w:t>
      </w:r>
      <w:r w:rsidRPr="00F679BC">
        <w:rPr>
          <w:rFonts w:asciiTheme="minorHAnsi" w:hAnsiTheme="minorHAnsi" w:cs="Arial"/>
          <w:b/>
          <w:sz w:val="24"/>
          <w:szCs w:val="24"/>
          <w:u w:val="single"/>
        </w:rPr>
        <w:t>TEST</w:t>
      </w:r>
      <w:r w:rsidRPr="00F679BC">
        <w:rPr>
          <w:rFonts w:asciiTheme="minorHAnsi" w:hAnsiTheme="minorHAnsi" w:cs="Arial"/>
          <w:sz w:val="24"/>
          <w:szCs w:val="24"/>
        </w:rPr>
        <w:t xml:space="preserve">                                </w:t>
      </w:r>
      <w:r w:rsidRPr="00F679BC">
        <w:rPr>
          <w:rFonts w:asciiTheme="minorHAnsi" w:hAnsiTheme="minorHAnsi" w:cs="Arial"/>
          <w:b/>
          <w:sz w:val="24"/>
          <w:szCs w:val="24"/>
          <w:u w:val="single"/>
        </w:rPr>
        <w:t>SAMPLES INCLUDE</w:t>
      </w:r>
    </w:p>
    <w:p w:rsidR="005C6BCC" w:rsidRPr="00F679BC" w:rsidRDefault="005C6BCC" w:rsidP="005C6BCC">
      <w:pPr>
        <w:rPr>
          <w:rFonts w:asciiTheme="minorHAnsi" w:hAnsiTheme="minorHAnsi" w:cs="Arial"/>
          <w:sz w:val="24"/>
          <w:szCs w:val="24"/>
        </w:rPr>
      </w:pPr>
      <w:r w:rsidRPr="00F679BC">
        <w:rPr>
          <w:rFonts w:asciiTheme="minorHAnsi" w:hAnsiTheme="minorHAnsi" w:cs="Arial"/>
          <w:sz w:val="24"/>
          <w:szCs w:val="24"/>
        </w:rPr>
        <w:t>GTT2                         GTT   2 hour                    Fasting / 1-hour / 2 hou</w:t>
      </w:r>
      <w:r>
        <w:rPr>
          <w:rFonts w:asciiTheme="minorHAnsi" w:hAnsiTheme="minorHAnsi" w:cs="Arial"/>
          <w:sz w:val="24"/>
          <w:szCs w:val="24"/>
        </w:rPr>
        <w:t>r</w:t>
      </w:r>
    </w:p>
    <w:p w:rsidR="005C6BCC" w:rsidRPr="00F679BC" w:rsidRDefault="005C6BCC" w:rsidP="005C6BCC">
      <w:pPr>
        <w:rPr>
          <w:rFonts w:asciiTheme="minorHAnsi" w:hAnsiTheme="minorHAnsi" w:cs="Arial"/>
          <w:sz w:val="24"/>
          <w:szCs w:val="24"/>
        </w:rPr>
      </w:pPr>
      <w:r w:rsidRPr="00F679BC">
        <w:rPr>
          <w:rFonts w:asciiTheme="minorHAnsi" w:hAnsiTheme="minorHAnsi" w:cs="Arial"/>
          <w:sz w:val="24"/>
          <w:szCs w:val="24"/>
        </w:rPr>
        <w:t>GTT3                         GTT    3  hour                  Fasting / 1-hour / 2-hour                                                                             3-hour</w:t>
      </w:r>
    </w:p>
    <w:p w:rsidR="005C6BCC" w:rsidRPr="00F679BC" w:rsidRDefault="005C6BCC" w:rsidP="005C6BCC">
      <w:pPr>
        <w:rPr>
          <w:rFonts w:asciiTheme="minorHAnsi" w:hAnsiTheme="minorHAnsi" w:cs="Arial"/>
          <w:sz w:val="24"/>
          <w:szCs w:val="24"/>
        </w:rPr>
      </w:pPr>
      <w:r w:rsidRPr="00F679BC">
        <w:rPr>
          <w:rFonts w:asciiTheme="minorHAnsi" w:hAnsiTheme="minorHAnsi" w:cs="Arial"/>
          <w:sz w:val="24"/>
          <w:szCs w:val="24"/>
        </w:rPr>
        <w:t>GTTOB                      GTT  Obstetrical             Fasting / 1-hour / 2-hour / 3-hour</w:t>
      </w:r>
    </w:p>
    <w:p w:rsidR="005C6BCC" w:rsidRPr="00F679BC" w:rsidRDefault="005C6BCC" w:rsidP="005C6BCC">
      <w:pPr>
        <w:rPr>
          <w:rFonts w:asciiTheme="minorHAnsi" w:hAnsiTheme="minorHAnsi" w:cs="Arial"/>
          <w:sz w:val="24"/>
          <w:szCs w:val="24"/>
        </w:rPr>
      </w:pPr>
      <w:r w:rsidRPr="00F679BC">
        <w:rPr>
          <w:rFonts w:asciiTheme="minorHAnsi" w:hAnsiTheme="minorHAnsi" w:cs="Arial"/>
          <w:sz w:val="24"/>
          <w:szCs w:val="24"/>
        </w:rPr>
        <w:t xml:space="preserve">GTT5                          GTT    5 hour                  Fasting / 1-hour / 2-hour / 3-hour / 4-hour </w:t>
      </w:r>
    </w:p>
    <w:p w:rsidR="005C6BCC" w:rsidRPr="00F679BC" w:rsidRDefault="005C6BCC" w:rsidP="005C6BCC">
      <w:pPr>
        <w:rPr>
          <w:rFonts w:asciiTheme="minorHAnsi" w:hAnsiTheme="minorHAnsi" w:cs="Arial"/>
          <w:sz w:val="24"/>
          <w:szCs w:val="24"/>
        </w:rPr>
      </w:pPr>
      <w:r w:rsidRPr="00F679BC">
        <w:rPr>
          <w:rFonts w:asciiTheme="minorHAnsi" w:hAnsiTheme="minorHAnsi" w:cs="Arial"/>
          <w:sz w:val="24"/>
          <w:szCs w:val="24"/>
        </w:rPr>
        <w:t xml:space="preserve">                                                                            5-hour</w:t>
      </w:r>
    </w:p>
    <w:p w:rsidR="005C6BCC" w:rsidRPr="00F679BC" w:rsidRDefault="005C6BCC" w:rsidP="005C6BCC">
      <w:pPr>
        <w:rPr>
          <w:rFonts w:asciiTheme="minorHAnsi" w:hAnsiTheme="minorHAnsi" w:cs="Arial"/>
          <w:sz w:val="24"/>
          <w:szCs w:val="24"/>
        </w:rPr>
      </w:pPr>
      <w:r w:rsidRPr="00F679BC">
        <w:rPr>
          <w:rFonts w:asciiTheme="minorHAnsi" w:hAnsiTheme="minorHAnsi" w:cs="Arial"/>
          <w:sz w:val="24"/>
          <w:szCs w:val="24"/>
        </w:rPr>
        <w:t>Obstetrics patients will have a Sullivan's test or a 1 Hour Tolerance that only requires that the patient drink the specified solution and then draw the sample 1 hour after the solution is consumed.</w:t>
      </w:r>
      <w:r w:rsidRPr="00F679BC">
        <w:rPr>
          <w:rFonts w:asciiTheme="minorHAnsi" w:hAnsiTheme="minorHAnsi" w:cs="Arial"/>
          <w:sz w:val="24"/>
          <w:szCs w:val="24"/>
        </w:rPr>
        <w:tab/>
      </w:r>
    </w:p>
    <w:p w:rsidR="005C6BCC" w:rsidRPr="00F679BC" w:rsidRDefault="005C6BCC" w:rsidP="005C6BCC">
      <w:pPr>
        <w:rPr>
          <w:rFonts w:asciiTheme="minorHAnsi" w:hAnsiTheme="minorHAnsi" w:cs="Arial"/>
          <w:sz w:val="24"/>
          <w:szCs w:val="24"/>
        </w:rPr>
      </w:pPr>
      <w:r w:rsidRPr="00F679BC">
        <w:rPr>
          <w:rFonts w:asciiTheme="minorHAnsi" w:hAnsiTheme="minorHAnsi" w:cs="Arial"/>
          <w:sz w:val="24"/>
          <w:szCs w:val="24"/>
        </w:rPr>
        <w:t>GLU                            GLU-; 1  hour pc              Fasting / 1-hour</w:t>
      </w:r>
    </w:p>
    <w:p w:rsidR="005C6BCC" w:rsidRPr="00F679BC" w:rsidRDefault="005C6BCC" w:rsidP="005C6BCC">
      <w:pPr>
        <w:rPr>
          <w:rFonts w:asciiTheme="minorHAnsi" w:hAnsiTheme="minorHAnsi" w:cs="Arial"/>
          <w:sz w:val="24"/>
          <w:szCs w:val="24"/>
        </w:rPr>
      </w:pPr>
      <w:r w:rsidRPr="00F679BC">
        <w:rPr>
          <w:rFonts w:asciiTheme="minorHAnsi" w:hAnsiTheme="minorHAnsi" w:cs="Arial"/>
          <w:sz w:val="24"/>
          <w:szCs w:val="24"/>
        </w:rPr>
        <w:t>No corresponding urine samples are necessary unless specifically ordered by the physicia</w:t>
      </w:r>
      <w:r>
        <w:rPr>
          <w:rFonts w:asciiTheme="minorHAnsi" w:hAnsiTheme="minorHAnsi" w:cs="Arial"/>
          <w:sz w:val="24"/>
          <w:szCs w:val="24"/>
        </w:rPr>
        <w:t>n.</w:t>
      </w:r>
    </w:p>
    <w:p w:rsidR="005C6BCC" w:rsidRPr="00F679BC" w:rsidRDefault="005C6BCC" w:rsidP="005C6BCC">
      <w:pPr>
        <w:rPr>
          <w:rFonts w:asciiTheme="minorHAnsi" w:hAnsiTheme="minorHAnsi" w:cs="Arial"/>
          <w:b/>
          <w:sz w:val="24"/>
          <w:szCs w:val="24"/>
        </w:rPr>
      </w:pPr>
      <w:r w:rsidRPr="00F679BC">
        <w:rPr>
          <w:rFonts w:asciiTheme="minorHAnsi" w:hAnsiTheme="minorHAnsi" w:cs="Arial"/>
          <w:b/>
          <w:sz w:val="24"/>
          <w:szCs w:val="24"/>
        </w:rPr>
        <w:t>Procedure Notes</w:t>
      </w:r>
    </w:p>
    <w:p w:rsidR="005C6BCC" w:rsidRPr="00F679BC" w:rsidRDefault="005C6BCC" w:rsidP="005C6BCC">
      <w:pPr>
        <w:rPr>
          <w:rFonts w:asciiTheme="minorHAnsi" w:hAnsiTheme="minorHAnsi" w:cs="Arial"/>
          <w:b/>
          <w:sz w:val="24"/>
          <w:szCs w:val="24"/>
        </w:rPr>
      </w:pPr>
    </w:p>
    <w:p w:rsidR="005C6BCC" w:rsidRPr="00F679BC" w:rsidRDefault="005C6BCC" w:rsidP="005C6BCC">
      <w:pPr>
        <w:rPr>
          <w:rFonts w:asciiTheme="minorHAnsi" w:hAnsiTheme="minorHAnsi" w:cs="Arial"/>
          <w:sz w:val="24"/>
          <w:szCs w:val="24"/>
        </w:rPr>
      </w:pPr>
      <w:r w:rsidRPr="00F679BC">
        <w:rPr>
          <w:rFonts w:asciiTheme="minorHAnsi" w:hAnsiTheme="minorHAnsi" w:cs="Arial"/>
          <w:sz w:val="24"/>
          <w:szCs w:val="24"/>
        </w:rPr>
        <w:t>1. Before submitting the samples to the laboratory, the phlebotomist must be sure to write on each label which sample in the series is in each tube.  Clearly label samples as fasting, 30 minute, 1 hour and so on.</w:t>
      </w:r>
    </w:p>
    <w:p w:rsidR="005C6BCC" w:rsidRPr="00F679BC" w:rsidRDefault="005C6BCC" w:rsidP="005C6BCC">
      <w:pPr>
        <w:rPr>
          <w:rFonts w:asciiTheme="minorHAnsi" w:hAnsiTheme="minorHAnsi" w:cs="Arial"/>
          <w:sz w:val="24"/>
          <w:szCs w:val="24"/>
        </w:rPr>
      </w:pPr>
      <w:r w:rsidRPr="00F679BC">
        <w:rPr>
          <w:rFonts w:asciiTheme="minorHAnsi" w:hAnsiTheme="minorHAnsi" w:cs="Arial"/>
          <w:sz w:val="24"/>
          <w:szCs w:val="24"/>
        </w:rPr>
        <w:t xml:space="preserve">2. </w:t>
      </w:r>
      <w:r w:rsidR="00487E2B">
        <w:rPr>
          <w:rFonts w:asciiTheme="minorHAnsi" w:hAnsiTheme="minorHAnsi" w:cs="Arial"/>
          <w:sz w:val="24"/>
          <w:szCs w:val="24"/>
        </w:rPr>
        <w:t>If for any reason a patient can</w:t>
      </w:r>
      <w:r w:rsidRPr="00F679BC">
        <w:rPr>
          <w:rFonts w:asciiTheme="minorHAnsi" w:hAnsiTheme="minorHAnsi" w:cs="Arial"/>
          <w:sz w:val="24"/>
          <w:szCs w:val="24"/>
        </w:rPr>
        <w:t>not complete the test submit the samples collected and call the doctor.</w:t>
      </w:r>
    </w:p>
    <w:p w:rsidR="005C6BCC" w:rsidRPr="00F679BC" w:rsidRDefault="005C6BCC" w:rsidP="005C6BCC">
      <w:pPr>
        <w:rPr>
          <w:rFonts w:asciiTheme="minorHAnsi" w:hAnsiTheme="minorHAnsi" w:cs="Arial"/>
          <w:sz w:val="24"/>
          <w:szCs w:val="24"/>
        </w:rPr>
      </w:pPr>
      <w:r w:rsidRPr="00F679BC">
        <w:rPr>
          <w:rFonts w:asciiTheme="minorHAnsi" w:hAnsiTheme="minorHAnsi" w:cs="Arial"/>
          <w:sz w:val="24"/>
          <w:szCs w:val="24"/>
        </w:rPr>
        <w:t>3. Patients should remain in designated waiting areas during the procedure.</w:t>
      </w:r>
    </w:p>
    <w:p w:rsidR="005C6BCC" w:rsidRPr="00AB0900" w:rsidRDefault="00754822" w:rsidP="005C6BCC">
      <w:pPr>
        <w:tabs>
          <w:tab w:val="left" w:pos="540"/>
        </w:tabs>
        <w:autoSpaceDE w:val="0"/>
        <w:autoSpaceDN w:val="0"/>
        <w:adjustRightInd w:val="0"/>
        <w:spacing w:after="0" w:line="240" w:lineRule="auto"/>
        <w:rPr>
          <w:rFonts w:asciiTheme="minorHAnsi" w:hAnsiTheme="minorHAnsi"/>
          <w:b/>
          <w:bCs/>
          <w:color w:val="000000"/>
          <w:sz w:val="24"/>
          <w:szCs w:val="24"/>
        </w:rPr>
      </w:pPr>
      <w:r>
        <w:rPr>
          <w:rFonts w:asciiTheme="minorHAnsi" w:hAnsiTheme="minorHAnsi"/>
          <w:b/>
          <w:bCs/>
          <w:color w:val="000000"/>
          <w:sz w:val="24"/>
          <w:szCs w:val="24"/>
        </w:rPr>
        <w:t xml:space="preserve"> 4</w:t>
      </w:r>
      <w:r w:rsidR="005C6BCC" w:rsidRPr="00AB0900">
        <w:rPr>
          <w:rFonts w:asciiTheme="minorHAnsi" w:hAnsiTheme="minorHAnsi"/>
          <w:b/>
          <w:bCs/>
          <w:color w:val="000000"/>
          <w:sz w:val="24"/>
          <w:szCs w:val="24"/>
        </w:rPr>
        <w:t>)    Review/Revision/Implementation:</w:t>
      </w:r>
    </w:p>
    <w:p w:rsidR="005C6BCC" w:rsidRPr="00F679BC" w:rsidRDefault="005C6BCC" w:rsidP="005C6BCC">
      <w:pPr>
        <w:pStyle w:val="ListParagraph"/>
        <w:tabs>
          <w:tab w:val="left" w:pos="540"/>
        </w:tabs>
        <w:autoSpaceDE w:val="0"/>
        <w:autoSpaceDN w:val="0"/>
        <w:adjustRightInd w:val="0"/>
        <w:spacing w:after="0" w:line="240" w:lineRule="auto"/>
        <w:ind w:left="900"/>
        <w:rPr>
          <w:rFonts w:asciiTheme="minorHAnsi" w:hAnsiTheme="minorHAnsi"/>
          <w:bCs/>
          <w:color w:val="000000"/>
          <w:sz w:val="24"/>
          <w:szCs w:val="24"/>
        </w:rPr>
      </w:pPr>
      <w:r w:rsidRPr="00F679BC">
        <w:rPr>
          <w:rFonts w:asciiTheme="minorHAnsi" w:hAnsiTheme="minorHAnsi"/>
          <w:b/>
          <w:bCs/>
          <w:color w:val="000000"/>
          <w:sz w:val="24"/>
          <w:szCs w:val="24"/>
        </w:rPr>
        <w:tab/>
      </w:r>
      <w:r w:rsidRPr="00F679BC">
        <w:rPr>
          <w:rFonts w:asciiTheme="minorHAnsi" w:hAnsiTheme="minorHAnsi"/>
          <w:bCs/>
          <w:color w:val="000000"/>
          <w:sz w:val="24"/>
          <w:szCs w:val="24"/>
        </w:rPr>
        <w:t xml:space="preserve">All procedures must be reviewed at least every 2 years.  </w:t>
      </w:r>
    </w:p>
    <w:p w:rsidR="005C6BCC" w:rsidRPr="00F679BC" w:rsidRDefault="005C6BCC" w:rsidP="000A44F1">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sz w:val="24"/>
          <w:szCs w:val="24"/>
        </w:rPr>
      </w:pPr>
      <w:r w:rsidRPr="00F679BC">
        <w:rPr>
          <w:rFonts w:asciiTheme="minorHAnsi" w:hAnsiTheme="minorHAnsi"/>
          <w:bCs/>
          <w:color w:val="000000"/>
          <w:sz w:val="24"/>
          <w:szCs w:val="24"/>
        </w:rPr>
        <w:t xml:space="preserve">All new procedures and procedures that have major revisions must be signed by the CLIA Laboratory Medical Director. </w:t>
      </w:r>
    </w:p>
    <w:p w:rsidR="005C6BCC" w:rsidRPr="00F679BC" w:rsidRDefault="005C6BCC" w:rsidP="005C6BCC">
      <w:pPr>
        <w:pStyle w:val="ListParagraph"/>
        <w:tabs>
          <w:tab w:val="left" w:pos="540"/>
        </w:tabs>
        <w:autoSpaceDE w:val="0"/>
        <w:autoSpaceDN w:val="0"/>
        <w:adjustRightInd w:val="0"/>
        <w:spacing w:after="0" w:line="240" w:lineRule="auto"/>
        <w:ind w:left="1890"/>
        <w:rPr>
          <w:rFonts w:asciiTheme="minorHAnsi" w:hAnsiTheme="minorHAnsi"/>
          <w:bCs/>
          <w:color w:val="000000"/>
          <w:sz w:val="24"/>
          <w:szCs w:val="24"/>
        </w:rPr>
      </w:pPr>
      <w:r w:rsidRPr="00F679BC">
        <w:rPr>
          <w:rFonts w:asciiTheme="minorHAnsi" w:hAnsiTheme="minorHAnsi"/>
          <w:bCs/>
          <w:color w:val="000000"/>
          <w:sz w:val="24"/>
          <w:szCs w:val="24"/>
        </w:rPr>
        <w:t xml:space="preserve"> </w:t>
      </w:r>
    </w:p>
    <w:p w:rsidR="005C6BCC" w:rsidRPr="00F679BC" w:rsidRDefault="005C6BCC" w:rsidP="000A44F1">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sz w:val="24"/>
          <w:szCs w:val="24"/>
        </w:rPr>
      </w:pPr>
      <w:r w:rsidRPr="00F679BC">
        <w:rPr>
          <w:rFonts w:asciiTheme="minorHAnsi" w:hAnsiTheme="minorHAnsi"/>
          <w:bCs/>
          <w:color w:val="000000"/>
          <w:sz w:val="24"/>
          <w:szCs w:val="24"/>
        </w:rPr>
        <w:t>All reviewed procedures and procedures with minor revisions can be signed by the designated section manager.</w:t>
      </w:r>
    </w:p>
    <w:p w:rsidR="005C6BCC" w:rsidRPr="00F679BC" w:rsidRDefault="005C6BCC" w:rsidP="005C6BCC">
      <w:pPr>
        <w:pStyle w:val="ListParagraph"/>
        <w:tabs>
          <w:tab w:val="left" w:pos="540"/>
        </w:tabs>
        <w:autoSpaceDE w:val="0"/>
        <w:autoSpaceDN w:val="0"/>
        <w:adjustRightInd w:val="0"/>
        <w:spacing w:after="0" w:line="240" w:lineRule="auto"/>
        <w:ind w:left="1890"/>
        <w:rPr>
          <w:rFonts w:asciiTheme="minorHAnsi" w:hAnsiTheme="minorHAnsi"/>
          <w:bCs/>
          <w:color w:val="000000"/>
          <w:sz w:val="24"/>
          <w:szCs w:val="24"/>
        </w:rPr>
      </w:pPr>
    </w:p>
    <w:p w:rsidR="005C6BCC" w:rsidRPr="00F679BC" w:rsidRDefault="00754822" w:rsidP="005C6BCC">
      <w:pPr>
        <w:pStyle w:val="ListParagraph"/>
        <w:autoSpaceDE w:val="0"/>
        <w:autoSpaceDN w:val="0"/>
        <w:adjustRightInd w:val="0"/>
        <w:spacing w:after="0" w:line="240" w:lineRule="auto"/>
        <w:ind w:left="360"/>
        <w:rPr>
          <w:rFonts w:asciiTheme="minorHAnsi" w:hAnsiTheme="minorHAnsi"/>
          <w:b/>
          <w:bCs/>
          <w:color w:val="000000"/>
          <w:sz w:val="24"/>
          <w:szCs w:val="24"/>
        </w:rPr>
      </w:pPr>
      <w:r>
        <w:rPr>
          <w:rFonts w:asciiTheme="minorHAnsi" w:hAnsiTheme="minorHAnsi"/>
          <w:b/>
          <w:bCs/>
          <w:color w:val="000000"/>
          <w:sz w:val="24"/>
          <w:szCs w:val="24"/>
        </w:rPr>
        <w:t>5</w:t>
      </w:r>
      <w:r w:rsidR="005C6BCC" w:rsidRPr="00F679BC">
        <w:rPr>
          <w:rFonts w:asciiTheme="minorHAnsi" w:hAnsiTheme="minorHAnsi"/>
          <w:b/>
          <w:bCs/>
          <w:color w:val="000000"/>
          <w:sz w:val="24"/>
          <w:szCs w:val="24"/>
        </w:rPr>
        <w:t>)      Related Procedures:</w:t>
      </w:r>
      <w:r w:rsidR="005C6BCC" w:rsidRPr="00F679BC">
        <w:rPr>
          <w:rFonts w:asciiTheme="minorHAnsi" w:hAnsiTheme="minorHAnsi"/>
          <w:b/>
          <w:bCs/>
          <w:color w:val="000000"/>
          <w:sz w:val="24"/>
          <w:szCs w:val="24"/>
        </w:rPr>
        <w:tab/>
      </w:r>
      <w:r w:rsidR="00675035">
        <w:rPr>
          <w:rFonts w:asciiTheme="minorHAnsi" w:hAnsiTheme="minorHAnsi"/>
          <w:b/>
          <w:bCs/>
          <w:sz w:val="24"/>
          <w:szCs w:val="24"/>
        </w:rPr>
        <w:t>IPP#9 Collection</w:t>
      </w:r>
    </w:p>
    <w:p w:rsidR="005C6BCC" w:rsidRPr="00F679BC" w:rsidRDefault="005C6BCC" w:rsidP="005C6BCC">
      <w:pPr>
        <w:pStyle w:val="ListParagraph"/>
        <w:autoSpaceDE w:val="0"/>
        <w:autoSpaceDN w:val="0"/>
        <w:adjustRightInd w:val="0"/>
        <w:spacing w:after="0" w:line="240" w:lineRule="auto"/>
        <w:ind w:left="1620"/>
        <w:rPr>
          <w:rFonts w:asciiTheme="minorHAnsi" w:hAnsiTheme="minorHAnsi"/>
          <w:bCs/>
          <w:color w:val="000000"/>
          <w:sz w:val="24"/>
          <w:szCs w:val="24"/>
        </w:rPr>
      </w:pPr>
    </w:p>
    <w:p w:rsidR="005C6BCC" w:rsidRPr="00AB0900" w:rsidRDefault="00754822" w:rsidP="005C6BCC">
      <w:pPr>
        <w:pStyle w:val="ListParagraph"/>
        <w:tabs>
          <w:tab w:val="left" w:pos="540"/>
        </w:tabs>
        <w:autoSpaceDE w:val="0"/>
        <w:autoSpaceDN w:val="0"/>
        <w:adjustRightInd w:val="0"/>
        <w:spacing w:after="0" w:line="240" w:lineRule="auto"/>
        <w:ind w:left="360"/>
        <w:rPr>
          <w:rFonts w:asciiTheme="minorHAnsi" w:hAnsiTheme="minorHAnsi"/>
          <w:b/>
          <w:bCs/>
          <w:sz w:val="24"/>
          <w:szCs w:val="24"/>
        </w:rPr>
      </w:pPr>
      <w:r>
        <w:rPr>
          <w:rFonts w:asciiTheme="minorHAnsi" w:hAnsiTheme="minorHAnsi"/>
          <w:b/>
          <w:bCs/>
          <w:color w:val="000000"/>
          <w:sz w:val="24"/>
          <w:szCs w:val="24"/>
        </w:rPr>
        <w:lastRenderedPageBreak/>
        <w:t>6</w:t>
      </w:r>
      <w:r w:rsidR="005C6BCC">
        <w:rPr>
          <w:rFonts w:asciiTheme="minorHAnsi" w:hAnsiTheme="minorHAnsi"/>
          <w:b/>
          <w:bCs/>
          <w:color w:val="000000"/>
          <w:sz w:val="24"/>
          <w:szCs w:val="24"/>
        </w:rPr>
        <w:t xml:space="preserve">)       </w:t>
      </w:r>
      <w:r w:rsidR="005C6BCC" w:rsidRPr="00AB0900">
        <w:rPr>
          <w:rFonts w:asciiTheme="minorHAnsi" w:hAnsiTheme="minorHAnsi"/>
          <w:b/>
          <w:bCs/>
          <w:color w:val="000000"/>
          <w:sz w:val="24"/>
          <w:szCs w:val="24"/>
        </w:rPr>
        <w:t>References:</w:t>
      </w:r>
      <w:r w:rsidR="005C6BCC" w:rsidRPr="00AB0900">
        <w:rPr>
          <w:rFonts w:asciiTheme="minorHAnsi" w:hAnsiTheme="minorHAnsi"/>
          <w:b/>
          <w:bCs/>
          <w:color w:val="000000"/>
          <w:sz w:val="24"/>
          <w:szCs w:val="24"/>
        </w:rPr>
        <w:tab/>
      </w:r>
      <w:r w:rsidR="005C6BCC" w:rsidRPr="00AB0900">
        <w:rPr>
          <w:rFonts w:asciiTheme="minorHAnsi" w:hAnsiTheme="minorHAnsi"/>
          <w:b/>
          <w:bCs/>
          <w:color w:val="000000"/>
          <w:sz w:val="24"/>
          <w:szCs w:val="24"/>
        </w:rPr>
        <w:tab/>
      </w:r>
      <w:r w:rsidR="005C6BCC" w:rsidRPr="00AB0900">
        <w:rPr>
          <w:rFonts w:asciiTheme="minorHAnsi" w:hAnsiTheme="minorHAnsi"/>
          <w:b/>
          <w:bCs/>
          <w:sz w:val="24"/>
          <w:szCs w:val="24"/>
        </w:rPr>
        <w:t>N/A</w:t>
      </w:r>
      <w:r w:rsidR="005C6BCC" w:rsidRPr="00AB0900">
        <w:rPr>
          <w:rFonts w:asciiTheme="minorHAnsi" w:hAnsiTheme="minorHAnsi"/>
          <w:b/>
          <w:bCs/>
          <w:sz w:val="24"/>
          <w:szCs w:val="24"/>
        </w:rPr>
        <w:tab/>
      </w:r>
    </w:p>
    <w:p w:rsidR="005C6BCC" w:rsidRPr="00F679BC" w:rsidRDefault="005C6BCC" w:rsidP="005C6BCC">
      <w:pPr>
        <w:tabs>
          <w:tab w:val="left" w:pos="540"/>
        </w:tabs>
        <w:autoSpaceDE w:val="0"/>
        <w:autoSpaceDN w:val="0"/>
        <w:adjustRightInd w:val="0"/>
        <w:spacing w:after="0" w:line="240" w:lineRule="auto"/>
        <w:rPr>
          <w:rFonts w:asciiTheme="minorHAnsi" w:hAnsiTheme="minorHAnsi"/>
          <w:b/>
          <w:bCs/>
          <w:sz w:val="24"/>
          <w:szCs w:val="24"/>
        </w:rPr>
      </w:pPr>
    </w:p>
    <w:p w:rsidR="005C6BCC" w:rsidRPr="00F679BC" w:rsidRDefault="005C6BCC" w:rsidP="0068038E">
      <w:pPr>
        <w:pStyle w:val="Bibliography"/>
        <w:numPr>
          <w:ilvl w:val="0"/>
          <w:numId w:val="18"/>
        </w:numPr>
        <w:rPr>
          <w:rFonts w:asciiTheme="minorHAnsi" w:hAnsiTheme="minorHAnsi"/>
          <w:b/>
          <w:sz w:val="24"/>
          <w:szCs w:val="24"/>
        </w:rPr>
      </w:pPr>
      <w:r w:rsidRPr="00F679BC">
        <w:rPr>
          <w:rFonts w:asciiTheme="minorHAnsi" w:hAnsiTheme="minorHAnsi"/>
          <w:b/>
          <w:sz w:val="24"/>
          <w:szCs w:val="24"/>
        </w:rPr>
        <w:t>Attachments:</w:t>
      </w:r>
      <w:r w:rsidRPr="00F679BC">
        <w:rPr>
          <w:rFonts w:asciiTheme="minorHAnsi" w:hAnsiTheme="minorHAnsi"/>
          <w:sz w:val="24"/>
          <w:szCs w:val="24"/>
        </w:rPr>
        <w:t xml:space="preserve">  </w:t>
      </w:r>
      <w:r w:rsidRPr="00F679BC">
        <w:rPr>
          <w:rFonts w:asciiTheme="minorHAnsi" w:hAnsiTheme="minorHAnsi"/>
          <w:sz w:val="24"/>
          <w:szCs w:val="24"/>
        </w:rPr>
        <w:tab/>
      </w:r>
      <w:r w:rsidRPr="00F679BC">
        <w:rPr>
          <w:rFonts w:asciiTheme="minorHAnsi" w:hAnsiTheme="minorHAnsi"/>
          <w:b/>
          <w:sz w:val="24"/>
          <w:szCs w:val="24"/>
        </w:rPr>
        <w:t>N/A</w:t>
      </w:r>
    </w:p>
    <w:p w:rsidR="005C6BCC" w:rsidRPr="00F679BC" w:rsidRDefault="005C6BCC" w:rsidP="00754822">
      <w:pPr>
        <w:pStyle w:val="ListParagraph"/>
        <w:numPr>
          <w:ilvl w:val="0"/>
          <w:numId w:val="18"/>
        </w:numPr>
        <w:ind w:hanging="540"/>
        <w:rPr>
          <w:rFonts w:asciiTheme="minorHAnsi" w:hAnsiTheme="minorHAnsi"/>
        </w:rPr>
      </w:pPr>
      <w:r w:rsidRPr="00F679BC">
        <w:rPr>
          <w:rFonts w:asciiTheme="minorHAnsi" w:hAnsiTheme="minorHAnsi"/>
          <w:b/>
          <w:sz w:val="24"/>
          <w:szCs w:val="24"/>
        </w:rPr>
        <w:t>Revised/Reviewed Dates and Signatures:</w:t>
      </w:r>
      <w:r w:rsidRPr="00F679BC">
        <w:rPr>
          <w:rFonts w:asciiTheme="minorHAnsi" w:hAnsiTheme="minorHAnsi"/>
          <w:b/>
        </w:rPr>
        <w:t xml:space="preserve">  </w:t>
      </w:r>
    </w:p>
    <w:p w:rsidR="002707D5" w:rsidRDefault="002707D5" w:rsidP="00676C80">
      <w:pPr>
        <w:spacing w:after="0" w:line="240" w:lineRule="auto"/>
        <w:rPr>
          <w:rFonts w:asciiTheme="minorHAnsi" w:hAnsiTheme="minorHAnsi"/>
          <w:sz w:val="24"/>
        </w:rPr>
      </w:pPr>
    </w:p>
    <w:p w:rsidR="002707D5" w:rsidRDefault="002707D5" w:rsidP="005C6BCC">
      <w:pPr>
        <w:spacing w:after="0" w:line="240" w:lineRule="auto"/>
        <w:ind w:left="720"/>
        <w:rPr>
          <w:rFonts w:asciiTheme="minorHAnsi" w:hAnsiTheme="minorHAnsi"/>
          <w:sz w:val="24"/>
        </w:rPr>
      </w:pPr>
    </w:p>
    <w:p w:rsidR="002707D5" w:rsidRDefault="002707D5" w:rsidP="005C6BCC">
      <w:pPr>
        <w:spacing w:after="0" w:line="240" w:lineRule="auto"/>
        <w:ind w:left="720"/>
        <w:rPr>
          <w:rFonts w:asciiTheme="minorHAnsi" w:hAnsiTheme="minorHAnsi"/>
          <w:sz w:val="24"/>
        </w:rPr>
      </w:pPr>
    </w:p>
    <w:p w:rsidR="002707D5" w:rsidRPr="00F679BC" w:rsidRDefault="002707D5" w:rsidP="005C6BCC">
      <w:pPr>
        <w:spacing w:after="0" w:line="240" w:lineRule="auto"/>
        <w:ind w:left="720"/>
        <w:rPr>
          <w:rFonts w:asciiTheme="minorHAnsi" w:hAnsiTheme="minorHAnsi"/>
          <w:sz w:val="24"/>
        </w:rPr>
      </w:pPr>
    </w:p>
    <w:tbl>
      <w:tblPr>
        <w:tblStyle w:val="TableGrid"/>
        <w:tblW w:w="0" w:type="auto"/>
        <w:tblLook w:val="04A0" w:firstRow="1" w:lastRow="0" w:firstColumn="1" w:lastColumn="0" w:noHBand="0" w:noVBand="1"/>
      </w:tblPr>
      <w:tblGrid>
        <w:gridCol w:w="1779"/>
        <w:gridCol w:w="1869"/>
        <w:gridCol w:w="2807"/>
        <w:gridCol w:w="2895"/>
      </w:tblGrid>
      <w:tr w:rsidR="00AD1603" w:rsidRPr="009A2ABF" w:rsidTr="00096A37">
        <w:tc>
          <w:tcPr>
            <w:tcW w:w="1779" w:type="dxa"/>
          </w:tcPr>
          <w:p w:rsidR="00AD1603" w:rsidRPr="00CE6F84" w:rsidRDefault="00AD1603" w:rsidP="00096A37">
            <w:pPr>
              <w:rPr>
                <w:sz w:val="32"/>
                <w:szCs w:val="32"/>
              </w:rPr>
            </w:pPr>
            <w:r w:rsidRPr="00CE6F84">
              <w:rPr>
                <w:sz w:val="32"/>
                <w:szCs w:val="32"/>
              </w:rPr>
              <w:t>Review Date:</w:t>
            </w:r>
          </w:p>
        </w:tc>
        <w:tc>
          <w:tcPr>
            <w:tcW w:w="1869" w:type="dxa"/>
          </w:tcPr>
          <w:p w:rsidR="00AD1603" w:rsidRPr="00CE6F84" w:rsidRDefault="00AD1603" w:rsidP="00096A37">
            <w:pPr>
              <w:rPr>
                <w:sz w:val="32"/>
                <w:szCs w:val="32"/>
              </w:rPr>
            </w:pPr>
            <w:r w:rsidRPr="00CE6F84">
              <w:rPr>
                <w:sz w:val="32"/>
                <w:szCs w:val="32"/>
              </w:rPr>
              <w:t>Revision Date:</w:t>
            </w:r>
          </w:p>
        </w:tc>
        <w:tc>
          <w:tcPr>
            <w:tcW w:w="2807" w:type="dxa"/>
          </w:tcPr>
          <w:p w:rsidR="00AD1603" w:rsidRPr="00CE6F84" w:rsidRDefault="00AD1603" w:rsidP="00096A37">
            <w:pPr>
              <w:rPr>
                <w:sz w:val="32"/>
                <w:szCs w:val="32"/>
              </w:rPr>
            </w:pPr>
            <w:r w:rsidRPr="00CE6F84">
              <w:rPr>
                <w:sz w:val="32"/>
                <w:szCs w:val="32"/>
              </w:rPr>
              <w:t>Reason:</w:t>
            </w:r>
          </w:p>
        </w:tc>
        <w:tc>
          <w:tcPr>
            <w:tcW w:w="2895" w:type="dxa"/>
          </w:tcPr>
          <w:p w:rsidR="00AD1603" w:rsidRPr="00CE6F84" w:rsidRDefault="00AD1603" w:rsidP="00096A37">
            <w:pPr>
              <w:rPr>
                <w:sz w:val="32"/>
                <w:szCs w:val="32"/>
              </w:rPr>
            </w:pPr>
            <w:r w:rsidRPr="00CE6F84">
              <w:rPr>
                <w:sz w:val="32"/>
                <w:szCs w:val="32"/>
              </w:rPr>
              <w:t>Signature:</w:t>
            </w:r>
          </w:p>
        </w:tc>
      </w:tr>
      <w:tr w:rsidR="00AD1603" w:rsidTr="00096A37">
        <w:tc>
          <w:tcPr>
            <w:tcW w:w="1779" w:type="dxa"/>
          </w:tcPr>
          <w:p w:rsidR="00AD1603" w:rsidRPr="00DF1CB0" w:rsidRDefault="00AD1603" w:rsidP="00096A37">
            <w:pPr>
              <w:rPr>
                <w:sz w:val="24"/>
                <w:szCs w:val="24"/>
              </w:rPr>
            </w:pPr>
          </w:p>
        </w:tc>
        <w:tc>
          <w:tcPr>
            <w:tcW w:w="1869" w:type="dxa"/>
          </w:tcPr>
          <w:p w:rsidR="00AD1603" w:rsidRPr="00DF1CB0" w:rsidRDefault="00AD1603" w:rsidP="00096A37">
            <w:pPr>
              <w:rPr>
                <w:sz w:val="24"/>
                <w:szCs w:val="24"/>
              </w:rPr>
            </w:pPr>
            <w:r w:rsidRPr="00DF1CB0">
              <w:rPr>
                <w:sz w:val="24"/>
                <w:szCs w:val="24"/>
              </w:rPr>
              <w:t>3/6/2017</w:t>
            </w:r>
          </w:p>
        </w:tc>
        <w:tc>
          <w:tcPr>
            <w:tcW w:w="2807" w:type="dxa"/>
          </w:tcPr>
          <w:p w:rsidR="00AD1603" w:rsidRPr="00DF1CB0" w:rsidRDefault="00AD1603" w:rsidP="00096A37">
            <w:pPr>
              <w:rPr>
                <w:sz w:val="24"/>
                <w:szCs w:val="24"/>
              </w:rPr>
            </w:pPr>
            <w:r w:rsidRPr="00DF1CB0">
              <w:rPr>
                <w:sz w:val="24"/>
                <w:szCs w:val="24"/>
              </w:rPr>
              <w:t>Reformatted to Medical Center standard template</w:t>
            </w:r>
          </w:p>
        </w:tc>
        <w:tc>
          <w:tcPr>
            <w:tcW w:w="2895" w:type="dxa"/>
          </w:tcPr>
          <w:p w:rsidR="00AD1603" w:rsidRPr="00DF1CB0" w:rsidRDefault="00AD1603" w:rsidP="00096A37">
            <w:pPr>
              <w:rPr>
                <w:sz w:val="24"/>
                <w:szCs w:val="24"/>
              </w:rPr>
            </w:pPr>
            <w:r w:rsidRPr="00DF1CB0">
              <w:rPr>
                <w:sz w:val="24"/>
                <w:szCs w:val="24"/>
              </w:rPr>
              <w:t>Laurie Watson, MT, ASCP</w:t>
            </w:r>
          </w:p>
        </w:tc>
      </w:tr>
      <w:tr w:rsidR="00AD1603" w:rsidTr="00096A37">
        <w:tc>
          <w:tcPr>
            <w:tcW w:w="1779" w:type="dxa"/>
          </w:tcPr>
          <w:p w:rsidR="00AD1603" w:rsidRPr="00DF1CB0" w:rsidRDefault="00AD1603" w:rsidP="00096A37">
            <w:pPr>
              <w:rPr>
                <w:sz w:val="24"/>
                <w:szCs w:val="24"/>
              </w:rPr>
            </w:pPr>
          </w:p>
        </w:tc>
        <w:tc>
          <w:tcPr>
            <w:tcW w:w="1869" w:type="dxa"/>
          </w:tcPr>
          <w:p w:rsidR="00AD1603" w:rsidRPr="00DF1CB0" w:rsidRDefault="00B1065C" w:rsidP="00096A37">
            <w:pPr>
              <w:rPr>
                <w:sz w:val="24"/>
                <w:szCs w:val="24"/>
              </w:rPr>
            </w:pPr>
            <w:r>
              <w:rPr>
                <w:sz w:val="24"/>
                <w:szCs w:val="24"/>
              </w:rPr>
              <w:t>3/5</w:t>
            </w:r>
            <w:r w:rsidR="00AD1603" w:rsidRPr="00DF1CB0">
              <w:rPr>
                <w:sz w:val="24"/>
                <w:szCs w:val="24"/>
              </w:rPr>
              <w:t>/2019</w:t>
            </w:r>
          </w:p>
        </w:tc>
        <w:tc>
          <w:tcPr>
            <w:tcW w:w="2807" w:type="dxa"/>
          </w:tcPr>
          <w:p w:rsidR="00AD1603" w:rsidRPr="00DF1CB0" w:rsidRDefault="00AD1603" w:rsidP="00096A37">
            <w:pPr>
              <w:rPr>
                <w:sz w:val="24"/>
                <w:szCs w:val="24"/>
              </w:rPr>
            </w:pPr>
            <w:r w:rsidRPr="00DF1CB0">
              <w:rPr>
                <w:sz w:val="24"/>
                <w:szCs w:val="24"/>
              </w:rPr>
              <w:t>Revised signature page</w:t>
            </w:r>
          </w:p>
        </w:tc>
        <w:tc>
          <w:tcPr>
            <w:tcW w:w="2895" w:type="dxa"/>
          </w:tcPr>
          <w:p w:rsidR="00AD1603" w:rsidRPr="00DF1CB0" w:rsidRDefault="00AD1603" w:rsidP="00096A37">
            <w:pPr>
              <w:rPr>
                <w:sz w:val="24"/>
                <w:szCs w:val="24"/>
              </w:rPr>
            </w:pPr>
            <w:r w:rsidRPr="00DF1CB0">
              <w:rPr>
                <w:sz w:val="24"/>
                <w:szCs w:val="24"/>
              </w:rPr>
              <w:t>Laurie Watson, MT, ASCP</w:t>
            </w:r>
          </w:p>
        </w:tc>
      </w:tr>
      <w:tr w:rsidR="00AD1603" w:rsidTr="00096A37">
        <w:tc>
          <w:tcPr>
            <w:tcW w:w="1779" w:type="dxa"/>
          </w:tcPr>
          <w:p w:rsidR="00AD1603" w:rsidRPr="00DF1CB0" w:rsidRDefault="00AD1603" w:rsidP="00096A37">
            <w:pPr>
              <w:rPr>
                <w:sz w:val="24"/>
                <w:szCs w:val="24"/>
              </w:rPr>
            </w:pPr>
          </w:p>
        </w:tc>
        <w:tc>
          <w:tcPr>
            <w:tcW w:w="1869" w:type="dxa"/>
          </w:tcPr>
          <w:p w:rsidR="00AD1603" w:rsidRPr="00DF1CB0" w:rsidRDefault="00AD1603" w:rsidP="00096A37">
            <w:pPr>
              <w:rPr>
                <w:sz w:val="24"/>
                <w:szCs w:val="24"/>
              </w:rPr>
            </w:pPr>
          </w:p>
        </w:tc>
        <w:tc>
          <w:tcPr>
            <w:tcW w:w="2807" w:type="dxa"/>
          </w:tcPr>
          <w:p w:rsidR="00AD1603" w:rsidRPr="00DF1CB0" w:rsidRDefault="00AD1603" w:rsidP="00096A37">
            <w:pPr>
              <w:rPr>
                <w:sz w:val="24"/>
                <w:szCs w:val="24"/>
              </w:rPr>
            </w:pPr>
          </w:p>
        </w:tc>
        <w:tc>
          <w:tcPr>
            <w:tcW w:w="2895" w:type="dxa"/>
          </w:tcPr>
          <w:p w:rsidR="00AD1603" w:rsidRPr="00DF1CB0" w:rsidRDefault="00AD1603" w:rsidP="00096A37">
            <w:pPr>
              <w:rPr>
                <w:sz w:val="24"/>
                <w:szCs w:val="24"/>
              </w:rPr>
            </w:pPr>
          </w:p>
        </w:tc>
      </w:tr>
      <w:tr w:rsidR="00AD1603" w:rsidTr="00096A37">
        <w:tc>
          <w:tcPr>
            <w:tcW w:w="1779" w:type="dxa"/>
          </w:tcPr>
          <w:p w:rsidR="00AD1603" w:rsidRPr="00DF1CB0" w:rsidRDefault="00AD1603" w:rsidP="00096A37">
            <w:pPr>
              <w:rPr>
                <w:sz w:val="24"/>
                <w:szCs w:val="24"/>
              </w:rPr>
            </w:pPr>
          </w:p>
        </w:tc>
        <w:tc>
          <w:tcPr>
            <w:tcW w:w="1869" w:type="dxa"/>
          </w:tcPr>
          <w:p w:rsidR="00AD1603" w:rsidRPr="00DF1CB0" w:rsidRDefault="00AD1603" w:rsidP="00096A37">
            <w:pPr>
              <w:rPr>
                <w:sz w:val="24"/>
                <w:szCs w:val="24"/>
              </w:rPr>
            </w:pPr>
          </w:p>
        </w:tc>
        <w:tc>
          <w:tcPr>
            <w:tcW w:w="2807" w:type="dxa"/>
          </w:tcPr>
          <w:p w:rsidR="00AD1603" w:rsidRPr="00DF1CB0" w:rsidRDefault="00AD1603" w:rsidP="00096A37">
            <w:pPr>
              <w:rPr>
                <w:sz w:val="24"/>
                <w:szCs w:val="24"/>
              </w:rPr>
            </w:pPr>
          </w:p>
        </w:tc>
        <w:tc>
          <w:tcPr>
            <w:tcW w:w="2895" w:type="dxa"/>
          </w:tcPr>
          <w:p w:rsidR="00AD1603" w:rsidRPr="00DF1CB0" w:rsidRDefault="00AD1603" w:rsidP="00096A37">
            <w:pPr>
              <w:rPr>
                <w:sz w:val="24"/>
                <w:szCs w:val="24"/>
              </w:rPr>
            </w:pPr>
          </w:p>
        </w:tc>
      </w:tr>
      <w:tr w:rsidR="00AD1603" w:rsidTr="00096A37">
        <w:tc>
          <w:tcPr>
            <w:tcW w:w="1779" w:type="dxa"/>
          </w:tcPr>
          <w:p w:rsidR="00AD1603" w:rsidRPr="00DF1CB0" w:rsidRDefault="00AD1603" w:rsidP="00096A37">
            <w:pPr>
              <w:rPr>
                <w:sz w:val="24"/>
                <w:szCs w:val="24"/>
              </w:rPr>
            </w:pPr>
          </w:p>
        </w:tc>
        <w:tc>
          <w:tcPr>
            <w:tcW w:w="1869" w:type="dxa"/>
          </w:tcPr>
          <w:p w:rsidR="00AD1603" w:rsidRPr="00DF1CB0" w:rsidRDefault="00AD1603" w:rsidP="00096A37">
            <w:pPr>
              <w:rPr>
                <w:sz w:val="24"/>
                <w:szCs w:val="24"/>
              </w:rPr>
            </w:pPr>
          </w:p>
        </w:tc>
        <w:tc>
          <w:tcPr>
            <w:tcW w:w="2807" w:type="dxa"/>
          </w:tcPr>
          <w:p w:rsidR="00AD1603" w:rsidRPr="00DF1CB0" w:rsidRDefault="00AD1603" w:rsidP="00096A37">
            <w:pPr>
              <w:rPr>
                <w:sz w:val="24"/>
                <w:szCs w:val="24"/>
              </w:rPr>
            </w:pPr>
          </w:p>
        </w:tc>
        <w:tc>
          <w:tcPr>
            <w:tcW w:w="2895" w:type="dxa"/>
          </w:tcPr>
          <w:p w:rsidR="00AD1603" w:rsidRPr="00DF1CB0" w:rsidRDefault="00AD1603" w:rsidP="00096A37">
            <w:pPr>
              <w:rPr>
                <w:sz w:val="24"/>
                <w:szCs w:val="24"/>
              </w:rPr>
            </w:pPr>
          </w:p>
        </w:tc>
      </w:tr>
      <w:tr w:rsidR="00AD1603" w:rsidTr="00096A37">
        <w:tc>
          <w:tcPr>
            <w:tcW w:w="1779" w:type="dxa"/>
          </w:tcPr>
          <w:p w:rsidR="00AD1603" w:rsidRPr="00DF1CB0" w:rsidRDefault="00AD1603" w:rsidP="00096A37">
            <w:pPr>
              <w:rPr>
                <w:sz w:val="24"/>
                <w:szCs w:val="24"/>
              </w:rPr>
            </w:pPr>
          </w:p>
        </w:tc>
        <w:tc>
          <w:tcPr>
            <w:tcW w:w="1869" w:type="dxa"/>
          </w:tcPr>
          <w:p w:rsidR="00AD1603" w:rsidRPr="00DF1CB0" w:rsidRDefault="00AD1603" w:rsidP="00096A37">
            <w:pPr>
              <w:rPr>
                <w:sz w:val="24"/>
                <w:szCs w:val="24"/>
              </w:rPr>
            </w:pPr>
          </w:p>
        </w:tc>
        <w:tc>
          <w:tcPr>
            <w:tcW w:w="2807" w:type="dxa"/>
          </w:tcPr>
          <w:p w:rsidR="00AD1603" w:rsidRPr="00DF1CB0" w:rsidRDefault="00AD1603" w:rsidP="00096A37">
            <w:pPr>
              <w:rPr>
                <w:sz w:val="24"/>
                <w:szCs w:val="24"/>
              </w:rPr>
            </w:pPr>
          </w:p>
        </w:tc>
        <w:tc>
          <w:tcPr>
            <w:tcW w:w="2895" w:type="dxa"/>
          </w:tcPr>
          <w:p w:rsidR="00AD1603" w:rsidRPr="00DF1CB0" w:rsidRDefault="00AD1603" w:rsidP="00096A37">
            <w:pPr>
              <w:rPr>
                <w:sz w:val="24"/>
                <w:szCs w:val="24"/>
              </w:rPr>
            </w:pPr>
          </w:p>
        </w:tc>
      </w:tr>
      <w:tr w:rsidR="00DF1CB0" w:rsidTr="00096A37">
        <w:tc>
          <w:tcPr>
            <w:tcW w:w="1779" w:type="dxa"/>
          </w:tcPr>
          <w:p w:rsidR="00DF1CB0" w:rsidRPr="00DF1CB0" w:rsidRDefault="00DF1CB0" w:rsidP="00096A37">
            <w:pPr>
              <w:rPr>
                <w:sz w:val="24"/>
                <w:szCs w:val="24"/>
              </w:rPr>
            </w:pPr>
          </w:p>
        </w:tc>
        <w:tc>
          <w:tcPr>
            <w:tcW w:w="1869" w:type="dxa"/>
          </w:tcPr>
          <w:p w:rsidR="00DF1CB0" w:rsidRPr="00DF1CB0" w:rsidRDefault="00DF1CB0" w:rsidP="00096A37">
            <w:pPr>
              <w:rPr>
                <w:sz w:val="24"/>
                <w:szCs w:val="24"/>
              </w:rPr>
            </w:pPr>
          </w:p>
        </w:tc>
        <w:tc>
          <w:tcPr>
            <w:tcW w:w="2807" w:type="dxa"/>
          </w:tcPr>
          <w:p w:rsidR="00DF1CB0" w:rsidRPr="00DF1CB0" w:rsidRDefault="00DF1CB0" w:rsidP="00096A37">
            <w:pPr>
              <w:rPr>
                <w:sz w:val="24"/>
                <w:szCs w:val="24"/>
              </w:rPr>
            </w:pPr>
          </w:p>
        </w:tc>
        <w:tc>
          <w:tcPr>
            <w:tcW w:w="2895" w:type="dxa"/>
          </w:tcPr>
          <w:p w:rsidR="00DF1CB0" w:rsidRPr="00DF1CB0" w:rsidRDefault="00DF1CB0" w:rsidP="00096A37">
            <w:pPr>
              <w:rPr>
                <w:sz w:val="24"/>
                <w:szCs w:val="24"/>
              </w:rPr>
            </w:pPr>
          </w:p>
        </w:tc>
      </w:tr>
      <w:tr w:rsidR="00DF1CB0" w:rsidTr="00096A37">
        <w:tc>
          <w:tcPr>
            <w:tcW w:w="1779" w:type="dxa"/>
          </w:tcPr>
          <w:p w:rsidR="00DF1CB0" w:rsidRPr="00DF1CB0" w:rsidRDefault="00DF1CB0" w:rsidP="00096A37">
            <w:pPr>
              <w:rPr>
                <w:sz w:val="24"/>
                <w:szCs w:val="24"/>
              </w:rPr>
            </w:pPr>
          </w:p>
        </w:tc>
        <w:tc>
          <w:tcPr>
            <w:tcW w:w="1869" w:type="dxa"/>
          </w:tcPr>
          <w:p w:rsidR="00DF1CB0" w:rsidRPr="00DF1CB0" w:rsidRDefault="00DF1CB0" w:rsidP="00096A37">
            <w:pPr>
              <w:rPr>
                <w:sz w:val="24"/>
                <w:szCs w:val="24"/>
              </w:rPr>
            </w:pPr>
          </w:p>
        </w:tc>
        <w:tc>
          <w:tcPr>
            <w:tcW w:w="2807" w:type="dxa"/>
          </w:tcPr>
          <w:p w:rsidR="00DF1CB0" w:rsidRPr="00DF1CB0" w:rsidRDefault="00DF1CB0" w:rsidP="00096A37">
            <w:pPr>
              <w:rPr>
                <w:sz w:val="24"/>
                <w:szCs w:val="24"/>
              </w:rPr>
            </w:pPr>
          </w:p>
        </w:tc>
        <w:tc>
          <w:tcPr>
            <w:tcW w:w="2895" w:type="dxa"/>
          </w:tcPr>
          <w:p w:rsidR="00DF1CB0" w:rsidRPr="00DF1CB0" w:rsidRDefault="00DF1CB0" w:rsidP="00096A37">
            <w:pPr>
              <w:rPr>
                <w:sz w:val="24"/>
                <w:szCs w:val="24"/>
              </w:rPr>
            </w:pPr>
          </w:p>
        </w:tc>
      </w:tr>
      <w:tr w:rsidR="00DF1CB0" w:rsidTr="00096A37">
        <w:tc>
          <w:tcPr>
            <w:tcW w:w="1779" w:type="dxa"/>
          </w:tcPr>
          <w:p w:rsidR="00DF1CB0" w:rsidRPr="00DF1CB0" w:rsidRDefault="00DF1CB0" w:rsidP="00096A37">
            <w:pPr>
              <w:rPr>
                <w:sz w:val="24"/>
                <w:szCs w:val="24"/>
              </w:rPr>
            </w:pPr>
          </w:p>
        </w:tc>
        <w:tc>
          <w:tcPr>
            <w:tcW w:w="1869" w:type="dxa"/>
          </w:tcPr>
          <w:p w:rsidR="00DF1CB0" w:rsidRPr="00DF1CB0" w:rsidRDefault="00DF1CB0" w:rsidP="00096A37">
            <w:pPr>
              <w:rPr>
                <w:sz w:val="24"/>
                <w:szCs w:val="24"/>
              </w:rPr>
            </w:pPr>
          </w:p>
        </w:tc>
        <w:tc>
          <w:tcPr>
            <w:tcW w:w="2807" w:type="dxa"/>
          </w:tcPr>
          <w:p w:rsidR="00DF1CB0" w:rsidRPr="00DF1CB0" w:rsidRDefault="00DF1CB0" w:rsidP="00096A37">
            <w:pPr>
              <w:rPr>
                <w:sz w:val="24"/>
                <w:szCs w:val="24"/>
              </w:rPr>
            </w:pPr>
          </w:p>
        </w:tc>
        <w:tc>
          <w:tcPr>
            <w:tcW w:w="2895" w:type="dxa"/>
          </w:tcPr>
          <w:p w:rsidR="00DF1CB0" w:rsidRPr="00DF1CB0" w:rsidRDefault="00DF1CB0" w:rsidP="00096A37">
            <w:pPr>
              <w:rPr>
                <w:sz w:val="24"/>
                <w:szCs w:val="24"/>
              </w:rPr>
            </w:pPr>
          </w:p>
        </w:tc>
      </w:tr>
      <w:tr w:rsidR="00DF1CB0" w:rsidTr="00096A37">
        <w:tc>
          <w:tcPr>
            <w:tcW w:w="1779" w:type="dxa"/>
          </w:tcPr>
          <w:p w:rsidR="00DF1CB0" w:rsidRPr="00DF1CB0" w:rsidRDefault="00DF1CB0" w:rsidP="00096A37">
            <w:pPr>
              <w:rPr>
                <w:sz w:val="24"/>
                <w:szCs w:val="24"/>
              </w:rPr>
            </w:pPr>
          </w:p>
        </w:tc>
        <w:tc>
          <w:tcPr>
            <w:tcW w:w="1869" w:type="dxa"/>
          </w:tcPr>
          <w:p w:rsidR="00DF1CB0" w:rsidRPr="00DF1CB0" w:rsidRDefault="00DF1CB0" w:rsidP="00096A37">
            <w:pPr>
              <w:rPr>
                <w:sz w:val="24"/>
                <w:szCs w:val="24"/>
              </w:rPr>
            </w:pPr>
          </w:p>
        </w:tc>
        <w:tc>
          <w:tcPr>
            <w:tcW w:w="2807" w:type="dxa"/>
          </w:tcPr>
          <w:p w:rsidR="00DF1CB0" w:rsidRPr="00DF1CB0" w:rsidRDefault="00DF1CB0" w:rsidP="00096A37">
            <w:pPr>
              <w:rPr>
                <w:sz w:val="24"/>
                <w:szCs w:val="24"/>
              </w:rPr>
            </w:pPr>
          </w:p>
        </w:tc>
        <w:tc>
          <w:tcPr>
            <w:tcW w:w="2895" w:type="dxa"/>
          </w:tcPr>
          <w:p w:rsidR="00DF1CB0" w:rsidRPr="00DF1CB0" w:rsidRDefault="00DF1CB0" w:rsidP="00096A37">
            <w:pPr>
              <w:rPr>
                <w:sz w:val="24"/>
                <w:szCs w:val="24"/>
              </w:rPr>
            </w:pPr>
          </w:p>
        </w:tc>
      </w:tr>
      <w:tr w:rsidR="00DF1CB0" w:rsidTr="00096A37">
        <w:tc>
          <w:tcPr>
            <w:tcW w:w="1779" w:type="dxa"/>
          </w:tcPr>
          <w:p w:rsidR="00DF1CB0" w:rsidRPr="00DF1CB0" w:rsidRDefault="00DF1CB0" w:rsidP="00096A37">
            <w:pPr>
              <w:rPr>
                <w:sz w:val="24"/>
                <w:szCs w:val="24"/>
              </w:rPr>
            </w:pPr>
          </w:p>
        </w:tc>
        <w:tc>
          <w:tcPr>
            <w:tcW w:w="1869" w:type="dxa"/>
          </w:tcPr>
          <w:p w:rsidR="00DF1CB0" w:rsidRPr="00DF1CB0" w:rsidRDefault="00DF1CB0" w:rsidP="00096A37">
            <w:pPr>
              <w:rPr>
                <w:sz w:val="24"/>
                <w:szCs w:val="24"/>
              </w:rPr>
            </w:pPr>
          </w:p>
        </w:tc>
        <w:tc>
          <w:tcPr>
            <w:tcW w:w="2807" w:type="dxa"/>
          </w:tcPr>
          <w:p w:rsidR="00DF1CB0" w:rsidRPr="00DF1CB0" w:rsidRDefault="00DF1CB0" w:rsidP="00096A37">
            <w:pPr>
              <w:rPr>
                <w:sz w:val="24"/>
                <w:szCs w:val="24"/>
              </w:rPr>
            </w:pPr>
          </w:p>
        </w:tc>
        <w:tc>
          <w:tcPr>
            <w:tcW w:w="2895" w:type="dxa"/>
          </w:tcPr>
          <w:p w:rsidR="00DF1CB0" w:rsidRPr="00DF1CB0" w:rsidRDefault="00DF1CB0" w:rsidP="00096A37">
            <w:pPr>
              <w:rPr>
                <w:sz w:val="24"/>
                <w:szCs w:val="24"/>
              </w:rPr>
            </w:pPr>
          </w:p>
        </w:tc>
      </w:tr>
      <w:tr w:rsidR="00AD1603" w:rsidTr="00096A37">
        <w:tc>
          <w:tcPr>
            <w:tcW w:w="1779" w:type="dxa"/>
          </w:tcPr>
          <w:p w:rsidR="00AD1603" w:rsidRPr="00DF1CB0" w:rsidRDefault="00AD1603" w:rsidP="00096A37">
            <w:pPr>
              <w:rPr>
                <w:sz w:val="24"/>
                <w:szCs w:val="24"/>
              </w:rPr>
            </w:pPr>
          </w:p>
        </w:tc>
        <w:tc>
          <w:tcPr>
            <w:tcW w:w="1869" w:type="dxa"/>
          </w:tcPr>
          <w:p w:rsidR="00AD1603" w:rsidRPr="00DF1CB0" w:rsidRDefault="00AD1603" w:rsidP="00096A37">
            <w:pPr>
              <w:rPr>
                <w:sz w:val="24"/>
                <w:szCs w:val="24"/>
              </w:rPr>
            </w:pPr>
          </w:p>
        </w:tc>
        <w:tc>
          <w:tcPr>
            <w:tcW w:w="2807" w:type="dxa"/>
          </w:tcPr>
          <w:p w:rsidR="00AD1603" w:rsidRPr="00DF1CB0" w:rsidRDefault="00AD1603" w:rsidP="00096A37">
            <w:pPr>
              <w:rPr>
                <w:sz w:val="24"/>
                <w:szCs w:val="24"/>
              </w:rPr>
            </w:pPr>
          </w:p>
        </w:tc>
        <w:tc>
          <w:tcPr>
            <w:tcW w:w="2895" w:type="dxa"/>
          </w:tcPr>
          <w:p w:rsidR="00AD1603" w:rsidRPr="00DF1CB0" w:rsidRDefault="00AD1603" w:rsidP="00096A37">
            <w:pPr>
              <w:rPr>
                <w:sz w:val="24"/>
                <w:szCs w:val="24"/>
              </w:rPr>
            </w:pPr>
          </w:p>
        </w:tc>
      </w:tr>
    </w:tbl>
    <w:p w:rsidR="005C6BCC" w:rsidRPr="00F679BC" w:rsidRDefault="005C6BCC" w:rsidP="005C6BCC">
      <w:pPr>
        <w:rPr>
          <w:rFonts w:asciiTheme="minorHAnsi" w:hAnsiTheme="minorHAnsi"/>
        </w:rPr>
      </w:pPr>
    </w:p>
    <w:p w:rsidR="002707D5" w:rsidRPr="00F679BC" w:rsidRDefault="005C6BCC" w:rsidP="005C6BCC">
      <w:pPr>
        <w:rPr>
          <w:rFonts w:asciiTheme="minorHAnsi" w:hAnsiTheme="minorHAnsi"/>
        </w:rPr>
      </w:pPr>
      <w:r w:rsidRPr="00F679BC">
        <w:rPr>
          <w:rFonts w:asciiTheme="minorHAnsi" w:hAnsiTheme="minorHAnsi"/>
        </w:rPr>
        <w:tab/>
      </w:r>
      <w:r w:rsidRPr="00F679BC">
        <w:rPr>
          <w:rFonts w:asciiTheme="minorHAnsi" w:hAnsiTheme="minorHAnsi"/>
        </w:rPr>
        <w:tab/>
      </w:r>
      <w:r w:rsidRPr="00F679BC">
        <w:rPr>
          <w:rFonts w:asciiTheme="minorHAnsi" w:hAnsiTheme="minorHAnsi"/>
        </w:rPr>
        <w:tab/>
      </w:r>
      <w:r w:rsidRPr="00F679BC">
        <w:rPr>
          <w:rFonts w:asciiTheme="minorHAnsi" w:hAnsiTheme="minorHAnsi"/>
        </w:rPr>
        <w:tab/>
      </w:r>
      <w:r w:rsidRPr="00F679BC">
        <w:rPr>
          <w:rFonts w:asciiTheme="minorHAnsi" w:hAnsiTheme="minorHAnsi"/>
        </w:rPr>
        <w:tab/>
      </w:r>
    </w:p>
    <w:tbl>
      <w:tblPr>
        <w:tblStyle w:val="TableGrid"/>
        <w:tblW w:w="9738" w:type="dxa"/>
        <w:tblLayout w:type="fixed"/>
        <w:tblLook w:val="04A0" w:firstRow="1" w:lastRow="0" w:firstColumn="1" w:lastColumn="0" w:noHBand="0" w:noVBand="1"/>
      </w:tblPr>
      <w:tblGrid>
        <w:gridCol w:w="3066"/>
        <w:gridCol w:w="3072"/>
        <w:gridCol w:w="2051"/>
        <w:gridCol w:w="1549"/>
      </w:tblGrid>
      <w:tr w:rsidR="005C6BCC" w:rsidRPr="00E93071" w:rsidTr="005C576B">
        <w:trPr>
          <w:trHeight w:val="300"/>
        </w:trPr>
        <w:tc>
          <w:tcPr>
            <w:tcW w:w="3066" w:type="dxa"/>
            <w:vMerge w:val="restart"/>
          </w:tcPr>
          <w:p w:rsidR="005C6BCC" w:rsidRPr="00E93071" w:rsidRDefault="005C6BCC" w:rsidP="005C576B">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lastRenderedPageBreak/>
              <w:drawing>
                <wp:inline distT="0" distB="0" distL="0" distR="0">
                  <wp:extent cx="1790700" cy="733425"/>
                  <wp:effectExtent l="1905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5C6BCC" w:rsidRDefault="005C6BCC" w:rsidP="005C576B">
            <w:pPr>
              <w:autoSpaceDE w:val="0"/>
              <w:autoSpaceDN w:val="0"/>
              <w:adjustRightInd w:val="0"/>
              <w:spacing w:after="0" w:line="240" w:lineRule="auto"/>
              <w:jc w:val="center"/>
              <w:rPr>
                <w:rFonts w:ascii="Times New Roman" w:hAnsi="Times New Roman"/>
                <w:b/>
                <w:bCs/>
                <w:sz w:val="24"/>
                <w:szCs w:val="24"/>
              </w:rPr>
            </w:pPr>
          </w:p>
          <w:p w:rsidR="005C6BCC" w:rsidRPr="007E1DAE" w:rsidRDefault="005C6BCC" w:rsidP="005C576B">
            <w:pPr>
              <w:jc w:val="center"/>
              <w:rPr>
                <w:rFonts w:ascii="Arial" w:hAnsi="Arial"/>
                <w:b/>
                <w:sz w:val="24"/>
              </w:rPr>
            </w:pPr>
            <w:r w:rsidRPr="007E1DAE">
              <w:rPr>
                <w:rFonts w:ascii="Arial" w:hAnsi="Arial"/>
                <w:b/>
                <w:sz w:val="24"/>
              </w:rPr>
              <w:t>Specimen Collection Procedures</w:t>
            </w:r>
            <w:r>
              <w:rPr>
                <w:rFonts w:ascii="Arial" w:hAnsi="Arial"/>
                <w:b/>
                <w:sz w:val="24"/>
              </w:rPr>
              <w:t xml:space="preserve"> for Microbiology</w:t>
            </w:r>
            <w:r w:rsidR="00816F19">
              <w:rPr>
                <w:rFonts w:ascii="Arial" w:hAnsi="Arial"/>
                <w:b/>
                <w:sz w:val="24"/>
              </w:rPr>
              <w:fldChar w:fldCharType="begin"/>
            </w:r>
            <w:r>
              <w:instrText xml:space="preserve"> TC "</w:instrText>
            </w:r>
            <w:bookmarkStart w:id="5" w:name="_Toc158084752"/>
            <w:r w:rsidRPr="003B2A87">
              <w:rPr>
                <w:rFonts w:ascii="Arial" w:hAnsi="Arial"/>
                <w:b/>
                <w:sz w:val="24"/>
              </w:rPr>
              <w:instrText>Specimen Collection Procedures for Microbiology</w:instrText>
            </w:r>
            <w:bookmarkEnd w:id="5"/>
            <w:r>
              <w:instrText xml:space="preserve">" \f C \l "1" </w:instrText>
            </w:r>
            <w:r w:rsidR="00816F19">
              <w:rPr>
                <w:rFonts w:ascii="Arial" w:hAnsi="Arial"/>
                <w:b/>
                <w:sz w:val="24"/>
              </w:rPr>
              <w:fldChar w:fldCharType="end"/>
            </w:r>
          </w:p>
          <w:p w:rsidR="005C6BCC" w:rsidRPr="00CF5507" w:rsidRDefault="005C6BCC" w:rsidP="005C576B">
            <w:pPr>
              <w:jc w:val="center"/>
              <w:rPr>
                <w:rFonts w:ascii="Arial" w:hAnsi="Arial"/>
                <w:b/>
                <w:sz w:val="24"/>
              </w:rPr>
            </w:pPr>
            <w:r w:rsidRPr="00CF5507">
              <w:rPr>
                <w:rFonts w:ascii="Arial" w:hAnsi="Arial"/>
                <w:b/>
                <w:sz w:val="24"/>
              </w:rPr>
              <w:t>IPP#15</w:t>
            </w:r>
          </w:p>
          <w:p w:rsidR="005C6BCC" w:rsidRPr="00E93071" w:rsidRDefault="005C6BCC" w:rsidP="005C576B">
            <w:pPr>
              <w:autoSpaceDE w:val="0"/>
              <w:autoSpaceDN w:val="0"/>
              <w:adjustRightInd w:val="0"/>
              <w:spacing w:after="0" w:line="240" w:lineRule="auto"/>
              <w:jc w:val="center"/>
              <w:rPr>
                <w:rFonts w:ascii="Times New Roman" w:hAnsi="Times New Roman"/>
                <w:b/>
                <w:bCs/>
                <w:sz w:val="24"/>
                <w:szCs w:val="24"/>
              </w:rPr>
            </w:pPr>
          </w:p>
        </w:tc>
        <w:tc>
          <w:tcPr>
            <w:tcW w:w="2051" w:type="dxa"/>
          </w:tcPr>
          <w:p w:rsidR="005C6BCC" w:rsidRPr="002B1ABF" w:rsidRDefault="005C6BCC" w:rsidP="005C576B">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Dept:</w:t>
            </w:r>
            <w:r w:rsidRPr="002B1ABF">
              <w:rPr>
                <w:rFonts w:ascii="Times New Roman" w:hAnsi="Times New Roman"/>
                <w:b/>
                <w:bCs/>
                <w:color w:val="000000"/>
                <w:sz w:val="24"/>
                <w:szCs w:val="24"/>
              </w:rPr>
              <w:t xml:space="preserve"> </w:t>
            </w:r>
          </w:p>
        </w:tc>
        <w:tc>
          <w:tcPr>
            <w:tcW w:w="1549" w:type="dxa"/>
          </w:tcPr>
          <w:p w:rsidR="005C6BCC" w:rsidRPr="002B1ABF" w:rsidRDefault="005C6BCC" w:rsidP="005C576B">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Inpatient Phlebotomy 324305</w:t>
            </w:r>
          </w:p>
        </w:tc>
      </w:tr>
      <w:tr w:rsidR="005C6BCC" w:rsidRPr="00E93071" w:rsidTr="005C576B">
        <w:trPr>
          <w:trHeight w:val="300"/>
        </w:trPr>
        <w:tc>
          <w:tcPr>
            <w:tcW w:w="3066" w:type="dxa"/>
            <w:vMerge/>
          </w:tcPr>
          <w:p w:rsidR="005C6BCC" w:rsidRPr="00E93071" w:rsidRDefault="005C6BCC" w:rsidP="005C576B">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5C6BCC" w:rsidRPr="00E93071" w:rsidRDefault="005C6BCC" w:rsidP="005C576B">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5C6BCC" w:rsidRPr="002B1ABF" w:rsidRDefault="005C6BCC" w:rsidP="005C576B">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549" w:type="dxa"/>
          </w:tcPr>
          <w:p w:rsidR="005C6BCC" w:rsidRPr="002B1ABF" w:rsidRDefault="005C6BCC" w:rsidP="005C576B">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2/17/2011</w:t>
            </w:r>
          </w:p>
        </w:tc>
      </w:tr>
      <w:tr w:rsidR="005C6BCC" w:rsidRPr="00E93071" w:rsidTr="005C576B">
        <w:trPr>
          <w:trHeight w:val="300"/>
        </w:trPr>
        <w:tc>
          <w:tcPr>
            <w:tcW w:w="3066" w:type="dxa"/>
            <w:vMerge/>
          </w:tcPr>
          <w:p w:rsidR="005C6BCC" w:rsidRPr="00E93071" w:rsidRDefault="005C6BCC" w:rsidP="005C576B">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5C6BCC" w:rsidRPr="00E93071" w:rsidRDefault="005C6BCC" w:rsidP="005C576B">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5C6BCC" w:rsidRPr="002B1ABF" w:rsidRDefault="005C6BCC" w:rsidP="005C576B">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549" w:type="dxa"/>
          </w:tcPr>
          <w:p w:rsidR="005C6BCC" w:rsidRPr="00E93071" w:rsidRDefault="00675035" w:rsidP="005C576B">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March  </w:t>
            </w:r>
            <w:r w:rsidR="00AD1603">
              <w:rPr>
                <w:rFonts w:ascii="Times New Roman" w:hAnsi="Times New Roman"/>
                <w:b/>
                <w:bCs/>
                <w:color w:val="000000"/>
                <w:sz w:val="24"/>
                <w:szCs w:val="24"/>
              </w:rPr>
              <w:t xml:space="preserve"> 2019</w:t>
            </w:r>
          </w:p>
        </w:tc>
      </w:tr>
      <w:tr w:rsidR="005C6BCC" w:rsidRPr="00E93071" w:rsidTr="005C576B">
        <w:trPr>
          <w:trHeight w:val="300"/>
        </w:trPr>
        <w:tc>
          <w:tcPr>
            <w:tcW w:w="3066" w:type="dxa"/>
            <w:vMerge/>
          </w:tcPr>
          <w:p w:rsidR="005C6BCC" w:rsidRPr="00E93071" w:rsidRDefault="005C6BCC" w:rsidP="005C576B">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5C6BCC" w:rsidRPr="00E93071" w:rsidRDefault="005C6BCC" w:rsidP="005C576B">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5C6BCC" w:rsidRPr="002B1ABF" w:rsidRDefault="005C6BCC" w:rsidP="005C576B">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549" w:type="dxa"/>
          </w:tcPr>
          <w:p w:rsidR="005C6BCC" w:rsidRPr="00E93071" w:rsidRDefault="005C6BCC" w:rsidP="005C576B">
            <w:pPr>
              <w:tabs>
                <w:tab w:val="center" w:pos="4680"/>
                <w:tab w:val="right" w:pos="936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Laurie Watson</w:t>
            </w:r>
          </w:p>
        </w:tc>
      </w:tr>
      <w:tr w:rsidR="005C6BCC" w:rsidRPr="00E93071" w:rsidTr="005C576B">
        <w:trPr>
          <w:trHeight w:val="300"/>
        </w:trPr>
        <w:tc>
          <w:tcPr>
            <w:tcW w:w="6138" w:type="dxa"/>
            <w:gridSpan w:val="2"/>
          </w:tcPr>
          <w:p w:rsidR="005C6BCC" w:rsidRPr="00AE7B74" w:rsidRDefault="005C6BCC" w:rsidP="005C576B">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Greg Pomper, MD Medical Director</w:t>
            </w:r>
          </w:p>
        </w:tc>
        <w:tc>
          <w:tcPr>
            <w:tcW w:w="2051" w:type="dxa"/>
          </w:tcPr>
          <w:p w:rsidR="005C6BCC" w:rsidRPr="002412AC" w:rsidRDefault="005C6BCC" w:rsidP="005C576B">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549" w:type="dxa"/>
          </w:tcPr>
          <w:p w:rsidR="005C6BCC" w:rsidRPr="002412AC" w:rsidRDefault="005C6BCC" w:rsidP="005C576B">
            <w:pPr>
              <w:autoSpaceDE w:val="0"/>
              <w:autoSpaceDN w:val="0"/>
              <w:adjustRightInd w:val="0"/>
              <w:spacing w:after="0" w:line="240" w:lineRule="auto"/>
              <w:rPr>
                <w:rFonts w:ascii="Times New Roman" w:hAnsi="Times New Roman"/>
                <w:b/>
                <w:bCs/>
                <w:color w:val="000000"/>
                <w:sz w:val="24"/>
                <w:szCs w:val="24"/>
              </w:rPr>
            </w:pPr>
          </w:p>
        </w:tc>
      </w:tr>
      <w:tr w:rsidR="005C6BCC" w:rsidRPr="00E93071" w:rsidTr="005C576B">
        <w:trPr>
          <w:trHeight w:val="300"/>
        </w:trPr>
        <w:tc>
          <w:tcPr>
            <w:tcW w:w="9738" w:type="dxa"/>
            <w:gridSpan w:val="4"/>
          </w:tcPr>
          <w:p w:rsidR="005C6BCC" w:rsidRPr="002412AC" w:rsidRDefault="005C6BCC" w:rsidP="005C576B">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Signature:</w:t>
            </w:r>
          </w:p>
        </w:tc>
      </w:tr>
    </w:tbl>
    <w:p w:rsidR="005C6BCC" w:rsidRPr="00E93071" w:rsidRDefault="005C6BCC" w:rsidP="005C6BCC">
      <w:pPr>
        <w:autoSpaceDE w:val="0"/>
        <w:autoSpaceDN w:val="0"/>
        <w:adjustRightInd w:val="0"/>
        <w:spacing w:after="0" w:line="240" w:lineRule="auto"/>
        <w:rPr>
          <w:rFonts w:ascii="Times New Roman" w:hAnsi="Times New Roman"/>
          <w:bCs/>
          <w:color w:val="000000"/>
          <w:sz w:val="24"/>
          <w:szCs w:val="24"/>
        </w:rPr>
      </w:pPr>
    </w:p>
    <w:p w:rsidR="005C6BCC" w:rsidRPr="007B63BF" w:rsidRDefault="005C6BCC" w:rsidP="005C6BCC">
      <w:pPr>
        <w:autoSpaceDE w:val="0"/>
        <w:autoSpaceDN w:val="0"/>
        <w:adjustRightInd w:val="0"/>
        <w:spacing w:after="0" w:line="240" w:lineRule="auto"/>
        <w:rPr>
          <w:rFonts w:asciiTheme="minorHAnsi" w:hAnsiTheme="minorHAnsi"/>
          <w:bCs/>
          <w:color w:val="000000"/>
          <w:sz w:val="24"/>
          <w:szCs w:val="24"/>
        </w:rPr>
      </w:pPr>
    </w:p>
    <w:p w:rsidR="005C6BCC" w:rsidRPr="0068038E" w:rsidRDefault="005C6BCC" w:rsidP="00754822">
      <w:pPr>
        <w:pStyle w:val="ListParagraph"/>
        <w:numPr>
          <w:ilvl w:val="0"/>
          <w:numId w:val="46"/>
        </w:numPr>
        <w:rPr>
          <w:rFonts w:asciiTheme="minorHAnsi" w:hAnsiTheme="minorHAnsi"/>
          <w:color w:val="0070C0"/>
        </w:rPr>
      </w:pPr>
      <w:r w:rsidRPr="0068038E">
        <w:rPr>
          <w:rFonts w:asciiTheme="minorHAnsi" w:hAnsiTheme="minorHAnsi"/>
          <w:bCs/>
          <w:color w:val="000000"/>
        </w:rPr>
        <w:t xml:space="preserve"> </w:t>
      </w:r>
      <w:r w:rsidRPr="0068038E">
        <w:rPr>
          <w:rFonts w:asciiTheme="minorHAnsi" w:hAnsiTheme="minorHAnsi"/>
          <w:b/>
        </w:rPr>
        <w:t xml:space="preserve">General Procedure Statement: </w:t>
      </w:r>
      <w:r w:rsidRPr="0068038E">
        <w:rPr>
          <w:rFonts w:asciiTheme="minorHAnsi" w:hAnsiTheme="minorHAnsi"/>
        </w:rPr>
        <w:t>To give guidelines to staff concerning the proper Process for Blood Culture prep and collection and therapeutic drug monitoring.</w:t>
      </w:r>
      <w:r w:rsidRPr="0068038E">
        <w:rPr>
          <w:rFonts w:asciiTheme="minorHAnsi" w:hAnsiTheme="minorHAnsi"/>
          <w:color w:val="0070C0"/>
        </w:rPr>
        <w:t xml:space="preserve">  </w:t>
      </w:r>
    </w:p>
    <w:p w:rsidR="005C6BCC" w:rsidRPr="0068038E" w:rsidRDefault="005C6BCC" w:rsidP="00754822">
      <w:pPr>
        <w:pStyle w:val="ListParagraph"/>
        <w:numPr>
          <w:ilvl w:val="1"/>
          <w:numId w:val="46"/>
        </w:numPr>
        <w:autoSpaceDE w:val="0"/>
        <w:autoSpaceDN w:val="0"/>
        <w:adjustRightInd w:val="0"/>
        <w:spacing w:after="0" w:line="240" w:lineRule="auto"/>
        <w:rPr>
          <w:rFonts w:asciiTheme="minorHAnsi" w:hAnsiTheme="minorHAnsi"/>
          <w:b/>
        </w:rPr>
      </w:pPr>
      <w:r w:rsidRPr="0068038E">
        <w:rPr>
          <w:rFonts w:asciiTheme="minorHAnsi" w:hAnsiTheme="minorHAnsi"/>
          <w:b/>
        </w:rPr>
        <w:t xml:space="preserve">Purpose: </w:t>
      </w:r>
      <w:r w:rsidRPr="0068038E">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5C6BCC" w:rsidRPr="0068038E" w:rsidRDefault="005C6BCC" w:rsidP="005C6BCC">
      <w:pPr>
        <w:autoSpaceDE w:val="0"/>
        <w:autoSpaceDN w:val="0"/>
        <w:adjustRightInd w:val="0"/>
        <w:spacing w:after="0" w:line="240" w:lineRule="auto"/>
        <w:ind w:left="1530"/>
        <w:rPr>
          <w:rFonts w:asciiTheme="minorHAnsi" w:hAnsiTheme="minorHAnsi"/>
          <w:b/>
        </w:rPr>
      </w:pPr>
    </w:p>
    <w:p w:rsidR="005C6BCC" w:rsidRPr="0068038E" w:rsidRDefault="005C6BCC" w:rsidP="005C6BCC">
      <w:pPr>
        <w:pStyle w:val="ListParagraph"/>
        <w:autoSpaceDE w:val="0"/>
        <w:autoSpaceDN w:val="0"/>
        <w:adjustRightInd w:val="0"/>
        <w:spacing w:after="0" w:line="240" w:lineRule="auto"/>
        <w:ind w:left="1890"/>
        <w:rPr>
          <w:rFonts w:asciiTheme="minorHAnsi" w:hAnsiTheme="minorHAnsi"/>
        </w:rPr>
      </w:pPr>
    </w:p>
    <w:p w:rsidR="005C6BCC" w:rsidRPr="0068038E" w:rsidRDefault="005C6BCC" w:rsidP="00754822">
      <w:pPr>
        <w:pStyle w:val="ListParagraph"/>
        <w:numPr>
          <w:ilvl w:val="1"/>
          <w:numId w:val="46"/>
        </w:numPr>
        <w:autoSpaceDE w:val="0"/>
        <w:autoSpaceDN w:val="0"/>
        <w:adjustRightInd w:val="0"/>
        <w:spacing w:after="0" w:line="240" w:lineRule="auto"/>
        <w:rPr>
          <w:rFonts w:asciiTheme="minorHAnsi" w:hAnsiTheme="minorHAnsi"/>
          <w:b/>
        </w:rPr>
      </w:pPr>
      <w:r w:rsidRPr="0068038E">
        <w:rPr>
          <w:rFonts w:asciiTheme="minorHAnsi" w:hAnsiTheme="minorHAnsi"/>
          <w:b/>
        </w:rPr>
        <w:t xml:space="preserve">Responsible Department/Party/Parties: </w:t>
      </w:r>
    </w:p>
    <w:p w:rsidR="005C6BCC" w:rsidRPr="0068038E" w:rsidRDefault="005C6BCC" w:rsidP="00754822">
      <w:pPr>
        <w:pStyle w:val="ListParagraph"/>
        <w:numPr>
          <w:ilvl w:val="2"/>
          <w:numId w:val="46"/>
        </w:numPr>
        <w:autoSpaceDE w:val="0"/>
        <w:autoSpaceDN w:val="0"/>
        <w:adjustRightInd w:val="0"/>
        <w:spacing w:after="0" w:line="240" w:lineRule="auto"/>
        <w:rPr>
          <w:rFonts w:asciiTheme="minorHAnsi" w:hAnsiTheme="minorHAnsi"/>
          <w:b/>
        </w:rPr>
      </w:pPr>
      <w:r w:rsidRPr="0068038E">
        <w:rPr>
          <w:rFonts w:asciiTheme="minorHAnsi" w:hAnsiTheme="minorHAnsi"/>
        </w:rPr>
        <w:t>Procedure owner/ Implementer: Inpatient Phlebotomy</w:t>
      </w:r>
      <w:r w:rsidR="00FF1142">
        <w:rPr>
          <w:rFonts w:asciiTheme="minorHAnsi" w:hAnsiTheme="minorHAnsi"/>
        </w:rPr>
        <w:t>, Microbiolgy</w:t>
      </w:r>
      <w:r w:rsidRPr="0068038E">
        <w:rPr>
          <w:rFonts w:asciiTheme="minorHAnsi" w:hAnsiTheme="minorHAnsi"/>
        </w:rPr>
        <w:t xml:space="preserve">      </w:t>
      </w:r>
    </w:p>
    <w:p w:rsidR="005C6BCC" w:rsidRPr="0068038E" w:rsidRDefault="005C6BCC" w:rsidP="00754822">
      <w:pPr>
        <w:pStyle w:val="ListParagraph"/>
        <w:numPr>
          <w:ilvl w:val="2"/>
          <w:numId w:val="46"/>
        </w:numPr>
        <w:autoSpaceDE w:val="0"/>
        <w:autoSpaceDN w:val="0"/>
        <w:adjustRightInd w:val="0"/>
        <w:spacing w:after="0" w:line="240" w:lineRule="auto"/>
        <w:rPr>
          <w:rFonts w:asciiTheme="minorHAnsi" w:hAnsiTheme="minorHAnsi"/>
        </w:rPr>
      </w:pPr>
      <w:r w:rsidRPr="0068038E">
        <w:rPr>
          <w:rFonts w:asciiTheme="minorHAnsi" w:hAnsiTheme="minorHAnsi"/>
        </w:rPr>
        <w:t>Procedure prepared by: Laurie Watson</w:t>
      </w:r>
      <w:r w:rsidR="00AD1603">
        <w:rPr>
          <w:rFonts w:asciiTheme="minorHAnsi" w:hAnsiTheme="minorHAnsi"/>
        </w:rPr>
        <w:t xml:space="preserve">  MT(ASCP)</w:t>
      </w:r>
      <w:r w:rsidRPr="0068038E">
        <w:rPr>
          <w:rFonts w:asciiTheme="minorHAnsi" w:hAnsiTheme="minorHAnsi"/>
        </w:rPr>
        <w:t xml:space="preserve">    </w:t>
      </w:r>
    </w:p>
    <w:p w:rsidR="005C6BCC" w:rsidRPr="0068038E" w:rsidRDefault="005C6BCC" w:rsidP="00754822">
      <w:pPr>
        <w:pStyle w:val="ListParagraph"/>
        <w:numPr>
          <w:ilvl w:val="2"/>
          <w:numId w:val="46"/>
        </w:numPr>
        <w:autoSpaceDE w:val="0"/>
        <w:autoSpaceDN w:val="0"/>
        <w:adjustRightInd w:val="0"/>
        <w:spacing w:after="0" w:line="240" w:lineRule="auto"/>
        <w:rPr>
          <w:rFonts w:asciiTheme="minorHAnsi" w:hAnsiTheme="minorHAnsi"/>
          <w:b/>
        </w:rPr>
      </w:pPr>
      <w:r w:rsidRPr="0068038E">
        <w:rPr>
          <w:rFonts w:asciiTheme="minorHAnsi" w:hAnsiTheme="minorHAnsi"/>
        </w:rPr>
        <w:t>Who Performs procedure: Inpatient Phlebotomy</w:t>
      </w:r>
      <w:r w:rsidRPr="0068038E">
        <w:rPr>
          <w:rFonts w:asciiTheme="minorHAnsi" w:hAnsiTheme="minorHAnsi"/>
          <w:b/>
        </w:rPr>
        <w:t xml:space="preserve">   </w:t>
      </w:r>
    </w:p>
    <w:p w:rsidR="005C6BCC" w:rsidRPr="0068038E" w:rsidRDefault="005C6BCC" w:rsidP="005C6BCC">
      <w:pPr>
        <w:autoSpaceDE w:val="0"/>
        <w:autoSpaceDN w:val="0"/>
        <w:adjustRightInd w:val="0"/>
        <w:spacing w:after="0" w:line="240" w:lineRule="auto"/>
        <w:ind w:left="2160"/>
        <w:rPr>
          <w:rFonts w:asciiTheme="minorHAnsi" w:hAnsiTheme="minorHAnsi"/>
          <w:b/>
        </w:rPr>
      </w:pPr>
      <w:r w:rsidRPr="0068038E">
        <w:rPr>
          <w:rFonts w:asciiTheme="minorHAnsi" w:hAnsiTheme="minorHAnsi"/>
          <w:b/>
        </w:rPr>
        <w:t xml:space="preserve"> </w:t>
      </w:r>
    </w:p>
    <w:p w:rsidR="005C6BCC" w:rsidRPr="0068038E" w:rsidRDefault="005C6BCC" w:rsidP="005C6BCC">
      <w:pPr>
        <w:pStyle w:val="ListParagraph"/>
        <w:tabs>
          <w:tab w:val="left" w:pos="360"/>
        </w:tabs>
        <w:autoSpaceDE w:val="0"/>
        <w:autoSpaceDN w:val="0"/>
        <w:adjustRightInd w:val="0"/>
        <w:spacing w:after="0" w:line="240" w:lineRule="auto"/>
        <w:ind w:left="900"/>
        <w:rPr>
          <w:rFonts w:asciiTheme="minorHAnsi" w:hAnsiTheme="minorHAnsi"/>
          <w:color w:val="000000"/>
        </w:rPr>
      </w:pPr>
    </w:p>
    <w:p w:rsidR="005C6BCC" w:rsidRPr="0068038E" w:rsidRDefault="005C6BCC" w:rsidP="00754822">
      <w:pPr>
        <w:pStyle w:val="ListParagraph"/>
        <w:numPr>
          <w:ilvl w:val="0"/>
          <w:numId w:val="46"/>
        </w:numPr>
        <w:rPr>
          <w:rFonts w:asciiTheme="minorHAnsi" w:hAnsiTheme="minorHAnsi"/>
          <w:b/>
          <w:bCs/>
        </w:rPr>
      </w:pPr>
      <w:r w:rsidRPr="0068038E">
        <w:rPr>
          <w:rFonts w:asciiTheme="minorHAnsi" w:hAnsiTheme="minorHAnsi"/>
          <w:b/>
          <w:bCs/>
          <w:color w:val="000000"/>
        </w:rPr>
        <w:t>Procedure:  Specimen Collection Procedures for Microbiology</w:t>
      </w:r>
    </w:p>
    <w:p w:rsidR="005C6BCC" w:rsidRPr="004E5C7E" w:rsidRDefault="005C6BCC" w:rsidP="00754822">
      <w:pPr>
        <w:pStyle w:val="Default"/>
        <w:numPr>
          <w:ilvl w:val="1"/>
          <w:numId w:val="46"/>
        </w:numPr>
        <w:rPr>
          <w:rFonts w:asciiTheme="minorHAnsi" w:hAnsiTheme="minorHAnsi" w:cs="Arial"/>
          <w:sz w:val="22"/>
          <w:szCs w:val="22"/>
        </w:rPr>
      </w:pPr>
      <w:r>
        <w:rPr>
          <w:rFonts w:asciiTheme="minorHAnsi" w:hAnsiTheme="minorHAnsi"/>
          <w:b/>
          <w:bCs/>
          <w:sz w:val="22"/>
          <w:szCs w:val="22"/>
        </w:rPr>
        <w:t>Blood Culture Collection Media</w:t>
      </w:r>
    </w:p>
    <w:p w:rsidR="005C6BCC" w:rsidRPr="004E5C7E" w:rsidRDefault="005C6BCC" w:rsidP="00754822">
      <w:pPr>
        <w:pStyle w:val="Default"/>
        <w:numPr>
          <w:ilvl w:val="2"/>
          <w:numId w:val="46"/>
        </w:numPr>
        <w:rPr>
          <w:rFonts w:asciiTheme="minorHAnsi" w:hAnsiTheme="minorHAnsi" w:cs="Arial"/>
          <w:sz w:val="22"/>
          <w:szCs w:val="22"/>
        </w:rPr>
      </w:pPr>
      <w:r w:rsidRPr="004E5C7E">
        <w:rPr>
          <w:rFonts w:asciiTheme="minorHAnsi" w:hAnsiTheme="minorHAnsi"/>
          <w:bCs/>
          <w:sz w:val="22"/>
          <w:szCs w:val="22"/>
        </w:rPr>
        <w:t>Blood culture collections are one of the most important functions of the microbiology laboratory as clinicians rely on this information to aid in the diagnosis of bacteremia and fungemia.</w:t>
      </w:r>
    </w:p>
    <w:p w:rsidR="005C6BCC" w:rsidRPr="00102E93" w:rsidRDefault="005C6BCC" w:rsidP="00754822">
      <w:pPr>
        <w:pStyle w:val="Default"/>
        <w:numPr>
          <w:ilvl w:val="2"/>
          <w:numId w:val="46"/>
        </w:numPr>
        <w:rPr>
          <w:rFonts w:asciiTheme="minorHAnsi" w:hAnsiTheme="minorHAnsi" w:cs="Arial"/>
          <w:sz w:val="22"/>
          <w:szCs w:val="22"/>
        </w:rPr>
      </w:pPr>
      <w:r w:rsidRPr="00F20DA8">
        <w:rPr>
          <w:rFonts w:asciiTheme="minorHAnsi" w:hAnsiTheme="minorHAnsi"/>
          <w:bCs/>
          <w:sz w:val="22"/>
          <w:szCs w:val="22"/>
        </w:rPr>
        <w:t>Routine</w:t>
      </w:r>
      <w:r w:rsidRPr="00F20DA8">
        <w:rPr>
          <w:rFonts w:asciiTheme="minorHAnsi" w:hAnsiTheme="minorHAnsi" w:cs="Arial"/>
          <w:sz w:val="22"/>
          <w:szCs w:val="22"/>
        </w:rPr>
        <w:t xml:space="preserve"> blood cultures are drawn in 2 </w:t>
      </w:r>
      <w:r>
        <w:rPr>
          <w:rFonts w:asciiTheme="minorHAnsi" w:hAnsiTheme="minorHAnsi" w:cs="Arial"/>
          <w:sz w:val="22"/>
          <w:szCs w:val="22"/>
        </w:rPr>
        <w:t>BACTEC®</w:t>
      </w:r>
      <w:r w:rsidRPr="00F20DA8">
        <w:rPr>
          <w:rFonts w:asciiTheme="minorHAnsi" w:hAnsiTheme="minorHAnsi" w:cs="Arial"/>
          <w:sz w:val="22"/>
          <w:szCs w:val="22"/>
        </w:rPr>
        <w:t xml:space="preserve"> Blood Culture bottles. </w:t>
      </w:r>
      <w:r>
        <w:rPr>
          <w:rFonts w:asciiTheme="minorHAnsi" w:hAnsiTheme="minorHAnsi" w:cs="Arial"/>
          <w:sz w:val="22"/>
          <w:szCs w:val="22"/>
        </w:rPr>
        <w:t xml:space="preserve">Fungal blood cultures are collected in BACTEC MYCO/F LYTIC blood culture bottles.  Pediatric Cultures are collected using the </w:t>
      </w:r>
      <w:r w:rsidRPr="004E5C7E">
        <w:rPr>
          <w:rFonts w:asciiTheme="minorHAnsi" w:hAnsiTheme="minorHAnsi"/>
          <w:bCs/>
          <w:sz w:val="22"/>
          <w:szCs w:val="22"/>
        </w:rPr>
        <w:t xml:space="preserve">BACTEC Peds Plus </w:t>
      </w:r>
      <w:r w:rsidRPr="004E5C7E">
        <w:rPr>
          <w:rFonts w:asciiTheme="minorHAnsi" w:hAnsiTheme="minorHAnsi"/>
          <w:bCs/>
          <w:sz w:val="22"/>
          <w:szCs w:val="22"/>
          <w:vertAlign w:val="superscript"/>
        </w:rPr>
        <w:t>TM</w:t>
      </w:r>
      <w:r w:rsidRPr="004E5C7E">
        <w:rPr>
          <w:rFonts w:asciiTheme="minorHAnsi" w:hAnsiTheme="minorHAnsi"/>
          <w:bCs/>
          <w:sz w:val="22"/>
          <w:szCs w:val="22"/>
        </w:rPr>
        <w:t xml:space="preserve"> /F</w:t>
      </w:r>
      <w:r>
        <w:rPr>
          <w:rFonts w:asciiTheme="minorHAnsi" w:hAnsiTheme="minorHAnsi"/>
          <w:bCs/>
          <w:sz w:val="22"/>
          <w:szCs w:val="22"/>
        </w:rPr>
        <w:t xml:space="preserve"> bottles. AFB blood cultures are collected in the BACTEC MYCO/F Lytic blood culture bottle.</w:t>
      </w:r>
    </w:p>
    <w:p w:rsidR="005C6BCC" w:rsidRPr="004E5C7E" w:rsidRDefault="005C6BCC" w:rsidP="00754822">
      <w:pPr>
        <w:pStyle w:val="Default"/>
        <w:numPr>
          <w:ilvl w:val="2"/>
          <w:numId w:val="46"/>
        </w:numPr>
        <w:rPr>
          <w:rFonts w:asciiTheme="minorHAnsi" w:hAnsiTheme="minorHAnsi" w:cs="Arial"/>
          <w:sz w:val="22"/>
          <w:szCs w:val="22"/>
        </w:rPr>
      </w:pPr>
      <w:r w:rsidRPr="004E5C7E">
        <w:rPr>
          <w:rFonts w:asciiTheme="minorHAnsi" w:hAnsiTheme="minorHAnsi"/>
          <w:bCs/>
          <w:sz w:val="22"/>
          <w:szCs w:val="22"/>
        </w:rPr>
        <w:t xml:space="preserve">BACTEC </w:t>
      </w:r>
      <w:r>
        <w:rPr>
          <w:rFonts w:asciiTheme="minorHAnsi" w:hAnsiTheme="minorHAnsi"/>
          <w:bCs/>
          <w:sz w:val="22"/>
          <w:szCs w:val="22"/>
        </w:rPr>
        <w:t xml:space="preserve">/F Blood Culture Media permit screening for bacteria, yeast and fungi present in the blood.  </w:t>
      </w:r>
      <w:r w:rsidRPr="004E5C7E">
        <w:rPr>
          <w:rFonts w:asciiTheme="minorHAnsi" w:hAnsiTheme="minorHAnsi"/>
          <w:bCs/>
          <w:sz w:val="22"/>
          <w:szCs w:val="22"/>
        </w:rPr>
        <w:t xml:space="preserve"> </w:t>
      </w:r>
      <w:r>
        <w:rPr>
          <w:rFonts w:asciiTheme="minorHAnsi" w:hAnsiTheme="minorHAnsi"/>
          <w:bCs/>
          <w:sz w:val="22"/>
          <w:szCs w:val="22"/>
        </w:rPr>
        <w:t xml:space="preserve">It is an </w:t>
      </w:r>
      <w:r w:rsidRPr="004E5C7E">
        <w:rPr>
          <w:rFonts w:asciiTheme="minorHAnsi" w:hAnsiTheme="minorHAnsi"/>
          <w:bCs/>
          <w:sz w:val="22"/>
          <w:szCs w:val="22"/>
        </w:rPr>
        <w:t>all-purpose enriched soybean-casein digest broth media.  These media contain resins for antibiotic neutralization, providing increased recovery as compared with Standard Media.  BACTEC bottles are capable of supporting growth of common obligate anaerobic, aerobic, and facultative organisms.</w:t>
      </w:r>
    </w:p>
    <w:p w:rsidR="005C6BCC" w:rsidRPr="0028235C" w:rsidRDefault="005C6BCC" w:rsidP="00754822">
      <w:pPr>
        <w:pStyle w:val="Default"/>
        <w:numPr>
          <w:ilvl w:val="2"/>
          <w:numId w:val="46"/>
        </w:numPr>
        <w:rPr>
          <w:rFonts w:asciiTheme="minorHAnsi" w:hAnsiTheme="minorHAnsi" w:cs="Arial"/>
          <w:sz w:val="22"/>
          <w:szCs w:val="22"/>
        </w:rPr>
      </w:pPr>
      <w:r w:rsidRPr="004E5C7E">
        <w:rPr>
          <w:rFonts w:asciiTheme="minorHAnsi" w:hAnsiTheme="minorHAnsi"/>
          <w:bCs/>
          <w:sz w:val="22"/>
          <w:szCs w:val="22"/>
        </w:rPr>
        <w:t xml:space="preserve">BACTEC Peds Plus </w:t>
      </w:r>
      <w:r w:rsidRPr="004E5C7E">
        <w:rPr>
          <w:rFonts w:asciiTheme="minorHAnsi" w:hAnsiTheme="minorHAnsi"/>
          <w:bCs/>
          <w:sz w:val="22"/>
          <w:szCs w:val="22"/>
          <w:vertAlign w:val="superscript"/>
        </w:rPr>
        <w:t>TM</w:t>
      </w:r>
      <w:r w:rsidRPr="004E5C7E">
        <w:rPr>
          <w:rFonts w:asciiTheme="minorHAnsi" w:hAnsiTheme="minorHAnsi"/>
          <w:bCs/>
          <w:sz w:val="22"/>
          <w:szCs w:val="22"/>
        </w:rPr>
        <w:t xml:space="preserve"> /F Medium is specialized media that accommodates small-volume samples (&lt;+3mL of blood) to optimize detection of common pediatric pathogens.</w:t>
      </w:r>
    </w:p>
    <w:p w:rsidR="005C6BCC" w:rsidRPr="0028235C" w:rsidRDefault="005C6BCC" w:rsidP="00754822">
      <w:pPr>
        <w:pStyle w:val="Default"/>
        <w:numPr>
          <w:ilvl w:val="2"/>
          <w:numId w:val="46"/>
        </w:numPr>
        <w:rPr>
          <w:rFonts w:asciiTheme="minorHAnsi" w:hAnsiTheme="minorHAnsi" w:cs="Arial"/>
          <w:sz w:val="22"/>
          <w:szCs w:val="22"/>
        </w:rPr>
      </w:pPr>
      <w:r>
        <w:rPr>
          <w:rFonts w:asciiTheme="minorHAnsi" w:hAnsiTheme="minorHAnsi"/>
          <w:bCs/>
          <w:sz w:val="22"/>
          <w:szCs w:val="22"/>
        </w:rPr>
        <w:lastRenderedPageBreak/>
        <w:t>Bottles should be stored at 2-25˚C in a dry location OUT OF DIRECT LIGHT.</w:t>
      </w:r>
    </w:p>
    <w:p w:rsidR="005C6BCC" w:rsidRPr="0028235C" w:rsidRDefault="005C6BCC" w:rsidP="00754822">
      <w:pPr>
        <w:pStyle w:val="Default"/>
        <w:numPr>
          <w:ilvl w:val="2"/>
          <w:numId w:val="46"/>
        </w:numPr>
        <w:rPr>
          <w:rFonts w:asciiTheme="minorHAnsi" w:hAnsiTheme="minorHAnsi" w:cs="Arial"/>
          <w:sz w:val="22"/>
          <w:szCs w:val="22"/>
        </w:rPr>
      </w:pPr>
      <w:r>
        <w:rPr>
          <w:rFonts w:asciiTheme="minorHAnsi" w:hAnsiTheme="minorHAnsi"/>
          <w:bCs/>
          <w:sz w:val="22"/>
          <w:szCs w:val="22"/>
        </w:rPr>
        <w:t>Do Not use after expiration date on bottle.  It is the responsibility of the person collecting the sample to verify the expiration date.</w:t>
      </w:r>
    </w:p>
    <w:p w:rsidR="005C6BCC" w:rsidRPr="00D635C3" w:rsidRDefault="005C6BCC" w:rsidP="00754822">
      <w:pPr>
        <w:pStyle w:val="Default"/>
        <w:numPr>
          <w:ilvl w:val="2"/>
          <w:numId w:val="46"/>
        </w:numPr>
        <w:rPr>
          <w:rFonts w:asciiTheme="minorHAnsi" w:hAnsiTheme="minorHAnsi"/>
          <w:bCs/>
          <w:sz w:val="22"/>
          <w:szCs w:val="22"/>
        </w:rPr>
      </w:pPr>
      <w:r w:rsidRPr="00D635C3">
        <w:rPr>
          <w:rFonts w:asciiTheme="minorHAnsi" w:hAnsiTheme="minorHAnsi"/>
          <w:bCs/>
          <w:sz w:val="22"/>
          <w:szCs w:val="22"/>
        </w:rPr>
        <w:t>Prior to use, each bottle should be examined for evidence of contamination such as cloudiness, bulging or depressed septum, or leakage.  DO NOT USE any bottle showing evidence of contamination, leakage or damage.</w:t>
      </w:r>
    </w:p>
    <w:p w:rsidR="005C6BCC" w:rsidRPr="00102E93" w:rsidRDefault="005C6BCC" w:rsidP="005C6BCC">
      <w:pPr>
        <w:pStyle w:val="Default"/>
        <w:ind w:left="360"/>
        <w:rPr>
          <w:rFonts w:asciiTheme="minorHAnsi" w:hAnsiTheme="minorHAnsi" w:cs="Arial"/>
          <w:sz w:val="22"/>
          <w:szCs w:val="22"/>
        </w:rPr>
      </w:pPr>
    </w:p>
    <w:p w:rsidR="005C6BCC" w:rsidRPr="00F20DA8" w:rsidRDefault="005C6BCC" w:rsidP="005C6BCC">
      <w:pPr>
        <w:pStyle w:val="Default"/>
        <w:ind w:left="360"/>
        <w:rPr>
          <w:rFonts w:asciiTheme="minorHAnsi" w:hAnsiTheme="minorHAnsi" w:cs="Arial"/>
          <w:sz w:val="22"/>
          <w:szCs w:val="22"/>
        </w:rPr>
      </w:pPr>
    </w:p>
    <w:p w:rsidR="005C6BCC" w:rsidRPr="000D6D7F" w:rsidRDefault="005C6BCC" w:rsidP="00754822">
      <w:pPr>
        <w:pStyle w:val="ListParagraph"/>
        <w:numPr>
          <w:ilvl w:val="0"/>
          <w:numId w:val="46"/>
        </w:numPr>
        <w:autoSpaceDE w:val="0"/>
        <w:autoSpaceDN w:val="0"/>
        <w:adjustRightInd w:val="0"/>
        <w:spacing w:after="0" w:line="240" w:lineRule="auto"/>
        <w:contextualSpacing/>
        <w:rPr>
          <w:rFonts w:cs="Arial"/>
          <w:b/>
          <w:color w:val="000000"/>
        </w:rPr>
      </w:pPr>
      <w:r w:rsidRPr="000D6D7F">
        <w:rPr>
          <w:rFonts w:cs="Arial"/>
          <w:b/>
          <w:bCs/>
          <w:color w:val="000000"/>
        </w:rPr>
        <w:t xml:space="preserve">Materials required for Routine Blood Culture: </w:t>
      </w:r>
    </w:p>
    <w:p w:rsidR="005C6BCC" w:rsidRPr="00D635C3" w:rsidRDefault="005C6BCC" w:rsidP="00754822">
      <w:pPr>
        <w:pStyle w:val="ListParagraph"/>
        <w:numPr>
          <w:ilvl w:val="1"/>
          <w:numId w:val="46"/>
        </w:numPr>
        <w:autoSpaceDE w:val="0"/>
        <w:autoSpaceDN w:val="0"/>
        <w:adjustRightInd w:val="0"/>
        <w:spacing w:after="0" w:line="240" w:lineRule="auto"/>
        <w:contextualSpacing/>
        <w:rPr>
          <w:rFonts w:cs="Arial"/>
          <w:color w:val="000000"/>
        </w:rPr>
      </w:pPr>
      <w:r>
        <w:rPr>
          <w:rFonts w:cs="Arial"/>
          <w:bCs/>
          <w:color w:val="000000"/>
        </w:rPr>
        <w:t>Blood Cultures can be collected by any of the following methods.  Specific information for how to perform each of these procedures can be found in the Specimen Collections Procedure :</w:t>
      </w:r>
    </w:p>
    <w:p w:rsidR="005C6BCC" w:rsidRPr="00D635C3" w:rsidRDefault="005C6BCC" w:rsidP="00754822">
      <w:pPr>
        <w:pStyle w:val="ListParagraph"/>
        <w:numPr>
          <w:ilvl w:val="3"/>
          <w:numId w:val="46"/>
        </w:numPr>
        <w:autoSpaceDE w:val="0"/>
        <w:autoSpaceDN w:val="0"/>
        <w:adjustRightInd w:val="0"/>
        <w:spacing w:after="0" w:line="240" w:lineRule="auto"/>
        <w:contextualSpacing/>
        <w:rPr>
          <w:rFonts w:cs="Arial"/>
          <w:color w:val="000000"/>
        </w:rPr>
      </w:pPr>
      <w:r>
        <w:rPr>
          <w:rFonts w:cs="Arial"/>
          <w:bCs/>
          <w:color w:val="000000"/>
        </w:rPr>
        <w:t>Venipuncture using a vacutainer</w:t>
      </w:r>
    </w:p>
    <w:p w:rsidR="005C6BCC" w:rsidRPr="00D635C3" w:rsidRDefault="005C6BCC" w:rsidP="00754822">
      <w:pPr>
        <w:pStyle w:val="ListParagraph"/>
        <w:numPr>
          <w:ilvl w:val="3"/>
          <w:numId w:val="46"/>
        </w:numPr>
        <w:autoSpaceDE w:val="0"/>
        <w:autoSpaceDN w:val="0"/>
        <w:adjustRightInd w:val="0"/>
        <w:spacing w:after="0" w:line="240" w:lineRule="auto"/>
        <w:contextualSpacing/>
        <w:rPr>
          <w:rFonts w:cs="Arial"/>
          <w:color w:val="000000"/>
        </w:rPr>
      </w:pPr>
      <w:r>
        <w:rPr>
          <w:rFonts w:cs="Arial"/>
          <w:bCs/>
          <w:color w:val="000000"/>
        </w:rPr>
        <w:t>Venipuncture using a vacutainer adapted Butterfly Blood Collection Set</w:t>
      </w:r>
    </w:p>
    <w:p w:rsidR="005C6BCC" w:rsidRPr="00D635C3" w:rsidRDefault="005C6BCC" w:rsidP="00754822">
      <w:pPr>
        <w:pStyle w:val="ListParagraph"/>
        <w:numPr>
          <w:ilvl w:val="3"/>
          <w:numId w:val="46"/>
        </w:numPr>
        <w:autoSpaceDE w:val="0"/>
        <w:autoSpaceDN w:val="0"/>
        <w:adjustRightInd w:val="0"/>
        <w:spacing w:after="0" w:line="240" w:lineRule="auto"/>
        <w:contextualSpacing/>
        <w:rPr>
          <w:rFonts w:cs="Arial"/>
          <w:color w:val="000000"/>
        </w:rPr>
      </w:pPr>
      <w:r>
        <w:rPr>
          <w:rFonts w:cs="Arial"/>
          <w:bCs/>
          <w:color w:val="000000"/>
        </w:rPr>
        <w:t>Venipuncture using a vacutainer adapted Butterfly Collection set with a syringe</w:t>
      </w:r>
    </w:p>
    <w:p w:rsidR="005C6BCC" w:rsidRPr="00D635C3" w:rsidRDefault="005C6BCC" w:rsidP="00754822">
      <w:pPr>
        <w:pStyle w:val="ListParagraph"/>
        <w:numPr>
          <w:ilvl w:val="2"/>
          <w:numId w:val="46"/>
        </w:numPr>
        <w:autoSpaceDE w:val="0"/>
        <w:autoSpaceDN w:val="0"/>
        <w:adjustRightInd w:val="0"/>
        <w:spacing w:after="0" w:line="240" w:lineRule="auto"/>
        <w:contextualSpacing/>
        <w:rPr>
          <w:rFonts w:cs="Arial"/>
          <w:color w:val="000000"/>
        </w:rPr>
      </w:pPr>
      <w:r>
        <w:rPr>
          <w:rFonts w:cs="Arial"/>
          <w:bCs/>
          <w:color w:val="000000"/>
        </w:rPr>
        <w:t>Selection of the correct bottles is necessary to ensure proper testing.</w:t>
      </w:r>
    </w:p>
    <w:p w:rsidR="005C6BCC" w:rsidRPr="00D635C3" w:rsidRDefault="005C6BCC" w:rsidP="00754822">
      <w:pPr>
        <w:pStyle w:val="ListParagraph"/>
        <w:numPr>
          <w:ilvl w:val="3"/>
          <w:numId w:val="46"/>
        </w:numPr>
        <w:autoSpaceDE w:val="0"/>
        <w:autoSpaceDN w:val="0"/>
        <w:adjustRightInd w:val="0"/>
        <w:spacing w:after="0" w:line="240" w:lineRule="auto"/>
        <w:contextualSpacing/>
        <w:rPr>
          <w:rFonts w:cs="Arial"/>
          <w:color w:val="000000"/>
        </w:rPr>
      </w:pPr>
      <w:r>
        <w:rPr>
          <w:rFonts w:cs="Arial"/>
          <w:bCs/>
          <w:color w:val="000000"/>
        </w:rPr>
        <w:t>For fungal or AFB cultures, obtain blood in a BACTEC MYCO/F LYTIC Bottle</w:t>
      </w:r>
    </w:p>
    <w:p w:rsidR="005C6BCC" w:rsidRPr="00D635C3" w:rsidRDefault="005C6BCC" w:rsidP="00754822">
      <w:pPr>
        <w:pStyle w:val="ListParagraph"/>
        <w:numPr>
          <w:ilvl w:val="3"/>
          <w:numId w:val="46"/>
        </w:numPr>
        <w:autoSpaceDE w:val="0"/>
        <w:autoSpaceDN w:val="0"/>
        <w:adjustRightInd w:val="0"/>
        <w:spacing w:after="0" w:line="240" w:lineRule="auto"/>
        <w:contextualSpacing/>
        <w:rPr>
          <w:rFonts w:cs="Arial"/>
          <w:color w:val="000000"/>
        </w:rPr>
      </w:pPr>
      <w:r>
        <w:rPr>
          <w:rFonts w:cs="Arial"/>
          <w:bCs/>
          <w:color w:val="000000"/>
        </w:rPr>
        <w:t>For Blood Cultures, obtain blood in a BACTEC aerobic and anaerobic bottles</w:t>
      </w:r>
    </w:p>
    <w:p w:rsidR="005C6BCC" w:rsidRPr="00F50DEE" w:rsidRDefault="005C6BCC" w:rsidP="00754822">
      <w:pPr>
        <w:pStyle w:val="ListParagraph"/>
        <w:numPr>
          <w:ilvl w:val="3"/>
          <w:numId w:val="46"/>
        </w:numPr>
        <w:autoSpaceDE w:val="0"/>
        <w:autoSpaceDN w:val="0"/>
        <w:adjustRightInd w:val="0"/>
        <w:spacing w:after="0" w:line="240" w:lineRule="auto"/>
        <w:contextualSpacing/>
        <w:rPr>
          <w:rFonts w:cs="Arial"/>
          <w:color w:val="000000"/>
        </w:rPr>
      </w:pPr>
      <w:r w:rsidRPr="00F50DEE">
        <w:rPr>
          <w:rFonts w:cs="Arial"/>
          <w:bCs/>
          <w:color w:val="000000"/>
        </w:rPr>
        <w:t xml:space="preserve">For Pediatric collections, obtain blood in a </w:t>
      </w:r>
      <w:r w:rsidRPr="00F50DEE">
        <w:rPr>
          <w:bCs/>
        </w:rPr>
        <w:t xml:space="preserve">BACTEC Peds Plus </w:t>
      </w:r>
      <w:r w:rsidRPr="00F50DEE">
        <w:rPr>
          <w:bCs/>
          <w:vertAlign w:val="superscript"/>
        </w:rPr>
        <w:t>TM</w:t>
      </w:r>
      <w:r w:rsidRPr="00F50DEE">
        <w:rPr>
          <w:bCs/>
        </w:rPr>
        <w:t xml:space="preserve"> /F bottle.</w:t>
      </w:r>
    </w:p>
    <w:p w:rsidR="005C6BCC" w:rsidRDefault="005C6BCC" w:rsidP="00754822">
      <w:pPr>
        <w:pStyle w:val="ListParagraph"/>
        <w:numPr>
          <w:ilvl w:val="2"/>
          <w:numId w:val="46"/>
        </w:numPr>
        <w:autoSpaceDE w:val="0"/>
        <w:autoSpaceDN w:val="0"/>
        <w:adjustRightInd w:val="0"/>
        <w:spacing w:after="17" w:line="240" w:lineRule="auto"/>
        <w:contextualSpacing/>
        <w:rPr>
          <w:rFonts w:cs="Arial"/>
          <w:color w:val="000000"/>
        </w:rPr>
      </w:pPr>
      <w:r w:rsidRPr="00F20DA8">
        <w:rPr>
          <w:rFonts w:cs="Arial"/>
          <w:color w:val="000000"/>
        </w:rPr>
        <w:t xml:space="preserve">Chlorhexidine prep kit </w:t>
      </w:r>
    </w:p>
    <w:p w:rsidR="005C6BCC" w:rsidRPr="00F20DA8" w:rsidRDefault="005C6BCC" w:rsidP="00754822">
      <w:pPr>
        <w:pStyle w:val="ListParagraph"/>
        <w:numPr>
          <w:ilvl w:val="2"/>
          <w:numId w:val="46"/>
        </w:numPr>
        <w:autoSpaceDE w:val="0"/>
        <w:autoSpaceDN w:val="0"/>
        <w:adjustRightInd w:val="0"/>
        <w:spacing w:after="17" w:line="240" w:lineRule="auto"/>
        <w:contextualSpacing/>
        <w:rPr>
          <w:rFonts w:cs="Arial"/>
          <w:color w:val="000000"/>
        </w:rPr>
      </w:pPr>
      <w:r>
        <w:rPr>
          <w:rFonts w:cs="Arial"/>
          <w:color w:val="000000"/>
        </w:rPr>
        <w:t>Appropriate collection materials for collection method selected</w:t>
      </w:r>
    </w:p>
    <w:p w:rsidR="005C6BCC" w:rsidRPr="00F20DA8" w:rsidRDefault="005E5457" w:rsidP="00754822">
      <w:pPr>
        <w:pStyle w:val="ListParagraph"/>
        <w:numPr>
          <w:ilvl w:val="2"/>
          <w:numId w:val="46"/>
        </w:numPr>
        <w:autoSpaceDE w:val="0"/>
        <w:autoSpaceDN w:val="0"/>
        <w:adjustRightInd w:val="0"/>
        <w:spacing w:after="17" w:line="240" w:lineRule="auto"/>
        <w:contextualSpacing/>
        <w:rPr>
          <w:rFonts w:cs="Arial"/>
          <w:color w:val="000000"/>
        </w:rPr>
      </w:pPr>
      <w:r>
        <w:rPr>
          <w:rFonts w:cs="Arial"/>
          <w:color w:val="000000"/>
        </w:rPr>
        <w:t xml:space="preserve">Latex free </w:t>
      </w:r>
      <w:r w:rsidR="005C6BCC" w:rsidRPr="00F20DA8">
        <w:rPr>
          <w:rFonts w:cs="Arial"/>
          <w:color w:val="000000"/>
        </w:rPr>
        <w:t xml:space="preserve">Tourniquet </w:t>
      </w:r>
    </w:p>
    <w:p w:rsidR="005C6BCC" w:rsidRPr="00F20DA8" w:rsidRDefault="005C6BCC" w:rsidP="00754822">
      <w:pPr>
        <w:pStyle w:val="ListParagraph"/>
        <w:numPr>
          <w:ilvl w:val="2"/>
          <w:numId w:val="46"/>
        </w:numPr>
        <w:autoSpaceDE w:val="0"/>
        <w:autoSpaceDN w:val="0"/>
        <w:adjustRightInd w:val="0"/>
        <w:spacing w:after="17" w:line="240" w:lineRule="auto"/>
        <w:contextualSpacing/>
        <w:rPr>
          <w:rFonts w:cs="Arial"/>
          <w:color w:val="000000"/>
        </w:rPr>
      </w:pPr>
      <w:r w:rsidRPr="00F20DA8">
        <w:rPr>
          <w:rFonts w:cs="Arial"/>
          <w:color w:val="000000"/>
        </w:rPr>
        <w:t xml:space="preserve">Gauze </w:t>
      </w:r>
    </w:p>
    <w:p w:rsidR="005C6BCC" w:rsidRPr="00F20DA8" w:rsidRDefault="005E5457" w:rsidP="00754822">
      <w:pPr>
        <w:pStyle w:val="ListParagraph"/>
        <w:numPr>
          <w:ilvl w:val="2"/>
          <w:numId w:val="46"/>
        </w:numPr>
        <w:autoSpaceDE w:val="0"/>
        <w:autoSpaceDN w:val="0"/>
        <w:adjustRightInd w:val="0"/>
        <w:spacing w:after="17" w:line="240" w:lineRule="auto"/>
        <w:contextualSpacing/>
        <w:rPr>
          <w:rFonts w:cs="Arial"/>
          <w:color w:val="000000"/>
        </w:rPr>
      </w:pPr>
      <w:r>
        <w:rPr>
          <w:rFonts w:cs="Arial"/>
          <w:color w:val="000000"/>
        </w:rPr>
        <w:t xml:space="preserve">Latex free </w:t>
      </w:r>
      <w:r w:rsidR="005C6BCC" w:rsidRPr="00F20DA8">
        <w:rPr>
          <w:rFonts w:cs="Arial"/>
          <w:color w:val="000000"/>
        </w:rPr>
        <w:t xml:space="preserve">Gloves </w:t>
      </w:r>
    </w:p>
    <w:p w:rsidR="005C6BCC" w:rsidRPr="00F20DA8" w:rsidRDefault="005C6BCC" w:rsidP="00754822">
      <w:pPr>
        <w:pStyle w:val="ListParagraph"/>
        <w:numPr>
          <w:ilvl w:val="2"/>
          <w:numId w:val="46"/>
        </w:numPr>
        <w:autoSpaceDE w:val="0"/>
        <w:autoSpaceDN w:val="0"/>
        <w:adjustRightInd w:val="0"/>
        <w:spacing w:after="0" w:line="240" w:lineRule="auto"/>
        <w:contextualSpacing/>
        <w:rPr>
          <w:rFonts w:cs="Arial"/>
          <w:color w:val="000000"/>
        </w:rPr>
      </w:pPr>
      <w:r w:rsidRPr="00F20DA8">
        <w:rPr>
          <w:rFonts w:cs="Arial"/>
          <w:color w:val="000000"/>
        </w:rPr>
        <w:t xml:space="preserve">Adhesive bandage or tape </w:t>
      </w:r>
    </w:p>
    <w:p w:rsidR="005C6BCC" w:rsidRPr="00F20DA8" w:rsidRDefault="005C6BCC" w:rsidP="005C6BCC">
      <w:pPr>
        <w:autoSpaceDE w:val="0"/>
        <w:autoSpaceDN w:val="0"/>
        <w:adjustRightInd w:val="0"/>
        <w:spacing w:after="0" w:line="240" w:lineRule="auto"/>
        <w:rPr>
          <w:rFonts w:cs="Arial"/>
          <w:color w:val="000000"/>
        </w:rPr>
      </w:pPr>
    </w:p>
    <w:p w:rsidR="005C6BCC" w:rsidRPr="000D6D7F" w:rsidRDefault="005C6BCC" w:rsidP="00754822">
      <w:pPr>
        <w:pStyle w:val="ListParagraph"/>
        <w:numPr>
          <w:ilvl w:val="1"/>
          <w:numId w:val="46"/>
        </w:numPr>
        <w:autoSpaceDE w:val="0"/>
        <w:autoSpaceDN w:val="0"/>
        <w:adjustRightInd w:val="0"/>
        <w:spacing w:after="0" w:line="240" w:lineRule="auto"/>
        <w:contextualSpacing/>
        <w:rPr>
          <w:rFonts w:cs="Arial"/>
          <w:b/>
          <w:color w:val="000000"/>
        </w:rPr>
      </w:pPr>
      <w:r w:rsidRPr="000D6D7F">
        <w:rPr>
          <w:rFonts w:cs="Arial"/>
          <w:b/>
          <w:bCs/>
          <w:color w:val="000000"/>
        </w:rPr>
        <w:t xml:space="preserve">PROCEDURE  </w:t>
      </w:r>
    </w:p>
    <w:p w:rsidR="005C6BCC" w:rsidRPr="00F20DA8" w:rsidRDefault="005C6BCC" w:rsidP="00754822">
      <w:pPr>
        <w:pStyle w:val="ListParagraph"/>
        <w:numPr>
          <w:ilvl w:val="2"/>
          <w:numId w:val="46"/>
        </w:numPr>
        <w:autoSpaceDE w:val="0"/>
        <w:autoSpaceDN w:val="0"/>
        <w:adjustRightInd w:val="0"/>
        <w:spacing w:after="0" w:line="240" w:lineRule="auto"/>
        <w:contextualSpacing/>
        <w:rPr>
          <w:rFonts w:cs="Arial"/>
          <w:color w:val="000000"/>
        </w:rPr>
      </w:pPr>
      <w:r w:rsidRPr="00F20DA8">
        <w:rPr>
          <w:rFonts w:cs="Arial"/>
          <w:color w:val="000000"/>
        </w:rPr>
        <w:t xml:space="preserve">Use a sterile Chlorhexidine prep kit to cleanse the venipuncture site as follows: </w:t>
      </w:r>
    </w:p>
    <w:p w:rsidR="005C6BCC" w:rsidRPr="00F20DA8" w:rsidRDefault="005C6BCC" w:rsidP="00754822">
      <w:pPr>
        <w:pStyle w:val="ListParagraph"/>
        <w:numPr>
          <w:ilvl w:val="3"/>
          <w:numId w:val="46"/>
        </w:numPr>
        <w:autoSpaceDE w:val="0"/>
        <w:autoSpaceDN w:val="0"/>
        <w:adjustRightInd w:val="0"/>
        <w:spacing w:after="14" w:line="240" w:lineRule="auto"/>
        <w:contextualSpacing/>
        <w:rPr>
          <w:rFonts w:cs="Arial"/>
          <w:color w:val="000000"/>
        </w:rPr>
      </w:pPr>
      <w:r w:rsidRPr="00F20DA8">
        <w:rPr>
          <w:rFonts w:cs="Arial"/>
          <w:color w:val="000000"/>
        </w:rPr>
        <w:t xml:space="preserve">Pinch the wings on the applicator to break the ampule and release the antiseptic. </w:t>
      </w:r>
    </w:p>
    <w:p w:rsidR="005C6BCC" w:rsidRPr="00170E7B" w:rsidRDefault="005C6BCC" w:rsidP="00754822">
      <w:pPr>
        <w:pStyle w:val="ListParagraph"/>
        <w:numPr>
          <w:ilvl w:val="3"/>
          <w:numId w:val="46"/>
        </w:numPr>
        <w:autoSpaceDE w:val="0"/>
        <w:autoSpaceDN w:val="0"/>
        <w:adjustRightInd w:val="0"/>
        <w:spacing w:after="14" w:line="240" w:lineRule="auto"/>
        <w:contextualSpacing/>
        <w:rPr>
          <w:rFonts w:cs="Arial"/>
          <w:color w:val="000000"/>
        </w:rPr>
      </w:pPr>
      <w:r w:rsidRPr="00F20DA8">
        <w:rPr>
          <w:rFonts w:cs="Arial"/>
          <w:color w:val="000000"/>
        </w:rPr>
        <w:t>Do not touch the sponge.</w:t>
      </w:r>
      <w:r>
        <w:rPr>
          <w:rFonts w:cs="Arial"/>
          <w:color w:val="000000"/>
        </w:rPr>
        <w:t xml:space="preserve"> Squeeze the wings until the sponge is visibly moist.</w:t>
      </w:r>
    </w:p>
    <w:p w:rsidR="005C6BCC" w:rsidRPr="00170E7B" w:rsidRDefault="005C6BCC" w:rsidP="00754822">
      <w:pPr>
        <w:pStyle w:val="ListParagraph"/>
        <w:numPr>
          <w:ilvl w:val="3"/>
          <w:numId w:val="46"/>
        </w:numPr>
        <w:autoSpaceDE w:val="0"/>
        <w:autoSpaceDN w:val="0"/>
        <w:adjustRightInd w:val="0"/>
        <w:spacing w:after="14" w:line="240" w:lineRule="auto"/>
        <w:contextualSpacing/>
        <w:rPr>
          <w:rFonts w:cs="Arial"/>
          <w:color w:val="000000"/>
        </w:rPr>
      </w:pPr>
      <w:r w:rsidRPr="00170E7B">
        <w:rPr>
          <w:rFonts w:cs="Arial"/>
          <w:color w:val="000000"/>
        </w:rPr>
        <w:t xml:space="preserve">Use </w:t>
      </w:r>
      <w:r>
        <w:rPr>
          <w:rFonts w:cs="Arial"/>
          <w:color w:val="000000"/>
        </w:rPr>
        <w:t xml:space="preserve">back and forth </w:t>
      </w:r>
      <w:r w:rsidRPr="00170E7B">
        <w:rPr>
          <w:rFonts w:cs="Arial"/>
          <w:color w:val="000000"/>
        </w:rPr>
        <w:t>strokes</w:t>
      </w:r>
      <w:r>
        <w:rPr>
          <w:rFonts w:cs="Arial"/>
          <w:color w:val="000000"/>
        </w:rPr>
        <w:t xml:space="preserve"> </w:t>
      </w:r>
      <w:r w:rsidRPr="00170E7B">
        <w:rPr>
          <w:rFonts w:cs="Arial"/>
          <w:color w:val="000000"/>
        </w:rPr>
        <w:t>for 30 seconds to thoroughly clean the site.</w:t>
      </w:r>
    </w:p>
    <w:p w:rsidR="005C6BCC" w:rsidRPr="00170E7B" w:rsidRDefault="005C6BCC" w:rsidP="00754822">
      <w:pPr>
        <w:pStyle w:val="ListParagraph"/>
        <w:numPr>
          <w:ilvl w:val="3"/>
          <w:numId w:val="46"/>
        </w:numPr>
        <w:autoSpaceDE w:val="0"/>
        <w:autoSpaceDN w:val="0"/>
        <w:adjustRightInd w:val="0"/>
        <w:spacing w:after="14" w:line="240" w:lineRule="auto"/>
        <w:contextualSpacing/>
        <w:rPr>
          <w:rFonts w:cs="Arial"/>
          <w:color w:val="000000"/>
        </w:rPr>
      </w:pPr>
      <w:r w:rsidRPr="00170E7B">
        <w:rPr>
          <w:rFonts w:cs="Arial"/>
          <w:color w:val="000000"/>
        </w:rPr>
        <w:t>Allow to air dry for 30 seconds</w:t>
      </w:r>
    </w:p>
    <w:p w:rsidR="005C6BCC" w:rsidRPr="00170E7B" w:rsidRDefault="005C6BCC" w:rsidP="00754822">
      <w:pPr>
        <w:pStyle w:val="ListParagraph"/>
        <w:numPr>
          <w:ilvl w:val="4"/>
          <w:numId w:val="46"/>
        </w:numPr>
        <w:autoSpaceDE w:val="0"/>
        <w:autoSpaceDN w:val="0"/>
        <w:adjustRightInd w:val="0"/>
        <w:spacing w:after="14" w:line="240" w:lineRule="auto"/>
        <w:contextualSpacing/>
        <w:rPr>
          <w:rFonts w:cs="Arial"/>
          <w:b/>
          <w:color w:val="000000"/>
        </w:rPr>
      </w:pPr>
      <w:r w:rsidRPr="00170E7B">
        <w:rPr>
          <w:rFonts w:cs="Arial"/>
          <w:b/>
          <w:color w:val="000000"/>
        </w:rPr>
        <w:t xml:space="preserve"> IMPORTANT:  </w:t>
      </w:r>
      <w:r>
        <w:rPr>
          <w:rFonts w:cs="Arial"/>
          <w:color w:val="000000"/>
        </w:rPr>
        <w:t>For pediatric collections (&lt; 2 months of age) clean a 2 ½ diameter area around the phlebotomy site ONLY with alcohol followed by povidine-iodine solution, then alcohol. To remove the iodine.  (Iodine may be obtained from the ED)</w:t>
      </w:r>
    </w:p>
    <w:p w:rsidR="005C6BCC" w:rsidRPr="00170E7B" w:rsidRDefault="005C6BCC" w:rsidP="005C6BCC">
      <w:pPr>
        <w:pStyle w:val="ListParagraph"/>
        <w:autoSpaceDE w:val="0"/>
        <w:autoSpaceDN w:val="0"/>
        <w:adjustRightInd w:val="0"/>
        <w:spacing w:after="14" w:line="240" w:lineRule="auto"/>
        <w:ind w:left="1800"/>
        <w:rPr>
          <w:rFonts w:cs="Arial"/>
          <w:b/>
          <w:color w:val="000000"/>
        </w:rPr>
      </w:pPr>
      <w:r w:rsidRPr="00170E7B">
        <w:rPr>
          <w:rFonts w:cs="Arial"/>
          <w:b/>
          <w:color w:val="000000"/>
        </w:rPr>
        <w:t>DO NOT USE CHORHEXIDINE PREP on patients &lt; 2 months of age.</w:t>
      </w:r>
    </w:p>
    <w:p w:rsidR="005C6BCC" w:rsidRDefault="005C6BCC" w:rsidP="00754822">
      <w:pPr>
        <w:pStyle w:val="ListParagraph"/>
        <w:numPr>
          <w:ilvl w:val="3"/>
          <w:numId w:val="46"/>
        </w:numPr>
        <w:autoSpaceDE w:val="0"/>
        <w:autoSpaceDN w:val="0"/>
        <w:adjustRightInd w:val="0"/>
        <w:spacing w:after="14" w:line="240" w:lineRule="auto"/>
        <w:contextualSpacing/>
        <w:rPr>
          <w:rFonts w:cs="Arial"/>
          <w:color w:val="000000"/>
        </w:rPr>
      </w:pPr>
      <w:r>
        <w:rPr>
          <w:rFonts w:cs="Arial"/>
          <w:color w:val="000000"/>
        </w:rPr>
        <w:lastRenderedPageBreak/>
        <w:t>DO NOT touch the site after skin prep.  If palpitation is necessary, sterile gloves should be applied prior to palpation.</w:t>
      </w:r>
    </w:p>
    <w:p w:rsidR="005C6BCC" w:rsidRPr="00170E7B" w:rsidRDefault="005C6BCC" w:rsidP="00754822">
      <w:pPr>
        <w:pStyle w:val="ListParagraph"/>
        <w:numPr>
          <w:ilvl w:val="3"/>
          <w:numId w:val="46"/>
        </w:numPr>
        <w:autoSpaceDE w:val="0"/>
        <w:autoSpaceDN w:val="0"/>
        <w:adjustRightInd w:val="0"/>
        <w:spacing w:after="14" w:line="240" w:lineRule="auto"/>
        <w:contextualSpacing/>
        <w:rPr>
          <w:rFonts w:cs="Arial"/>
          <w:color w:val="000000"/>
        </w:rPr>
      </w:pPr>
      <w:r w:rsidRPr="00170E7B">
        <w:rPr>
          <w:rFonts w:cs="Arial"/>
          <w:color w:val="000000"/>
        </w:rPr>
        <w:t xml:space="preserve">Disinfect the top of the bottles with alcohol, using one alcohol pad for each bottle. </w:t>
      </w:r>
    </w:p>
    <w:p w:rsidR="005C6BCC" w:rsidRDefault="005C6BCC" w:rsidP="00754822">
      <w:pPr>
        <w:pStyle w:val="ListParagraph"/>
        <w:numPr>
          <w:ilvl w:val="3"/>
          <w:numId w:val="46"/>
        </w:numPr>
        <w:autoSpaceDE w:val="0"/>
        <w:autoSpaceDN w:val="0"/>
        <w:adjustRightInd w:val="0"/>
        <w:spacing w:after="0" w:line="240" w:lineRule="auto"/>
        <w:contextualSpacing/>
        <w:rPr>
          <w:rFonts w:cs="Arial"/>
          <w:color w:val="000000"/>
        </w:rPr>
      </w:pPr>
      <w:r w:rsidRPr="00170E7B">
        <w:rPr>
          <w:rFonts w:cs="Arial"/>
          <w:color w:val="000000"/>
        </w:rPr>
        <w:t>Collect the s</w:t>
      </w:r>
      <w:r>
        <w:rPr>
          <w:rFonts w:cs="Arial"/>
          <w:color w:val="000000"/>
        </w:rPr>
        <w:t>ample using an approved venipuncture method found in the specimen collections procedure.</w:t>
      </w:r>
      <w:r w:rsidRPr="000D6D7F">
        <w:rPr>
          <w:rFonts w:cs="Arial"/>
          <w:color w:val="000000"/>
        </w:rPr>
        <w:t xml:space="preserve"> </w:t>
      </w:r>
    </w:p>
    <w:p w:rsidR="005C6BCC" w:rsidRPr="00ED4FC0" w:rsidRDefault="005C6BCC" w:rsidP="00754822">
      <w:pPr>
        <w:pStyle w:val="ListParagraph"/>
        <w:numPr>
          <w:ilvl w:val="3"/>
          <w:numId w:val="46"/>
        </w:numPr>
        <w:autoSpaceDE w:val="0"/>
        <w:autoSpaceDN w:val="0"/>
        <w:adjustRightInd w:val="0"/>
        <w:spacing w:after="0" w:line="240" w:lineRule="auto"/>
        <w:contextualSpacing/>
        <w:rPr>
          <w:rFonts w:cs="Arial"/>
          <w:color w:val="000000"/>
        </w:rPr>
      </w:pPr>
      <w:r w:rsidRPr="000D6D7F">
        <w:rPr>
          <w:rFonts w:cs="Arial"/>
          <w:color w:val="000000"/>
        </w:rPr>
        <w:t>Label bottles and document where the specimen was drawn, date, and time</w:t>
      </w:r>
    </w:p>
    <w:p w:rsidR="005C6BCC" w:rsidRPr="000D6D7F" w:rsidRDefault="005C6BCC" w:rsidP="005C6BCC">
      <w:pPr>
        <w:autoSpaceDE w:val="0"/>
        <w:autoSpaceDN w:val="0"/>
        <w:adjustRightInd w:val="0"/>
        <w:spacing w:after="0" w:line="240" w:lineRule="auto"/>
        <w:rPr>
          <w:rFonts w:cs="Arial"/>
          <w:color w:val="000000"/>
        </w:rPr>
      </w:pPr>
    </w:p>
    <w:p w:rsidR="005C6BCC" w:rsidRPr="000D6D7F" w:rsidRDefault="005C6BCC" w:rsidP="00754822">
      <w:pPr>
        <w:pStyle w:val="ListParagraph"/>
        <w:numPr>
          <w:ilvl w:val="0"/>
          <w:numId w:val="46"/>
        </w:numPr>
        <w:autoSpaceDE w:val="0"/>
        <w:autoSpaceDN w:val="0"/>
        <w:adjustRightInd w:val="0"/>
        <w:spacing w:after="0" w:line="240" w:lineRule="auto"/>
        <w:contextualSpacing/>
        <w:rPr>
          <w:rFonts w:cs="Arial"/>
          <w:b/>
          <w:color w:val="000000"/>
        </w:rPr>
      </w:pPr>
      <w:r w:rsidRPr="000D6D7F">
        <w:rPr>
          <w:rFonts w:cs="Arial"/>
          <w:b/>
          <w:color w:val="000000"/>
        </w:rPr>
        <w:t>Procedure Notes</w:t>
      </w:r>
    </w:p>
    <w:p w:rsidR="005C6BCC" w:rsidRDefault="005C6BCC" w:rsidP="00754822">
      <w:pPr>
        <w:pStyle w:val="ListParagraph"/>
        <w:numPr>
          <w:ilvl w:val="3"/>
          <w:numId w:val="46"/>
        </w:numPr>
        <w:autoSpaceDE w:val="0"/>
        <w:autoSpaceDN w:val="0"/>
        <w:adjustRightInd w:val="0"/>
        <w:spacing w:after="14" w:line="240" w:lineRule="auto"/>
        <w:contextualSpacing/>
        <w:rPr>
          <w:rFonts w:cs="Arial"/>
          <w:color w:val="000000"/>
        </w:rPr>
      </w:pPr>
      <w:r w:rsidRPr="00F20DA8">
        <w:rPr>
          <w:rFonts w:cs="Arial"/>
          <w:color w:val="000000"/>
        </w:rPr>
        <w:t xml:space="preserve"> </w:t>
      </w:r>
      <w:r>
        <w:rPr>
          <w:rFonts w:cs="Arial"/>
          <w:color w:val="000000"/>
        </w:rPr>
        <w:t>Optimum volume in the BD BACTEC aerobic and anaerobic bottles is 8-10 mL of blood.</w:t>
      </w:r>
    </w:p>
    <w:p w:rsidR="005C6BCC" w:rsidRDefault="005C6BCC" w:rsidP="00754822">
      <w:pPr>
        <w:pStyle w:val="ListParagraph"/>
        <w:numPr>
          <w:ilvl w:val="3"/>
          <w:numId w:val="46"/>
        </w:numPr>
        <w:autoSpaceDE w:val="0"/>
        <w:autoSpaceDN w:val="0"/>
        <w:adjustRightInd w:val="0"/>
        <w:spacing w:after="14" w:line="240" w:lineRule="auto"/>
        <w:contextualSpacing/>
        <w:rPr>
          <w:rFonts w:cs="Arial"/>
          <w:color w:val="000000"/>
        </w:rPr>
      </w:pPr>
      <w:r>
        <w:rPr>
          <w:rFonts w:cs="Arial"/>
          <w:color w:val="000000"/>
        </w:rPr>
        <w:t xml:space="preserve">Always fill the Aerobic (grey top) bottle first before filling the Anaerobic (purple top) bottle or the fungal/ mycotic (white top) bottle. </w:t>
      </w:r>
    </w:p>
    <w:p w:rsidR="005C6BCC" w:rsidRDefault="005C6BCC" w:rsidP="00754822">
      <w:pPr>
        <w:pStyle w:val="ListParagraph"/>
        <w:numPr>
          <w:ilvl w:val="3"/>
          <w:numId w:val="46"/>
        </w:numPr>
        <w:autoSpaceDE w:val="0"/>
        <w:autoSpaceDN w:val="0"/>
        <w:adjustRightInd w:val="0"/>
        <w:spacing w:after="14" w:line="240" w:lineRule="auto"/>
        <w:contextualSpacing/>
        <w:rPr>
          <w:rFonts w:cs="Arial"/>
          <w:color w:val="000000"/>
        </w:rPr>
      </w:pPr>
      <w:r w:rsidRPr="00773152">
        <w:rPr>
          <w:rFonts w:cs="Arial"/>
          <w:color w:val="000000"/>
        </w:rPr>
        <w:t>The 5 ML marks on the sides of the bottles may be used as a guide.</w:t>
      </w:r>
    </w:p>
    <w:p w:rsidR="005C6BCC" w:rsidRDefault="005C6BCC" w:rsidP="00754822">
      <w:pPr>
        <w:pStyle w:val="ListParagraph"/>
        <w:numPr>
          <w:ilvl w:val="3"/>
          <w:numId w:val="46"/>
        </w:numPr>
        <w:autoSpaceDE w:val="0"/>
        <w:autoSpaceDN w:val="0"/>
        <w:adjustRightInd w:val="0"/>
        <w:spacing w:after="14" w:line="240" w:lineRule="auto"/>
        <w:contextualSpacing/>
        <w:rPr>
          <w:rFonts w:cs="Arial"/>
          <w:color w:val="000000"/>
        </w:rPr>
      </w:pPr>
      <w:r>
        <w:rPr>
          <w:rFonts w:cs="Arial"/>
          <w:color w:val="000000"/>
        </w:rPr>
        <w:t>If using a syringe, a 20 CC syringe should be used.  Draw up 16 – 20 mL of blood and divide equally between the aerobic and anaerobic bottles. Directly inoculate the bottles by puncturing the bottle septum with the needle and syringe.</w:t>
      </w:r>
    </w:p>
    <w:p w:rsidR="005C6BCC" w:rsidRPr="00ED4FC0" w:rsidRDefault="005C6BCC" w:rsidP="00754822">
      <w:pPr>
        <w:pStyle w:val="ListParagraph"/>
        <w:numPr>
          <w:ilvl w:val="3"/>
          <w:numId w:val="46"/>
        </w:numPr>
        <w:autoSpaceDE w:val="0"/>
        <w:autoSpaceDN w:val="0"/>
        <w:adjustRightInd w:val="0"/>
        <w:spacing w:after="14" w:line="240" w:lineRule="auto"/>
        <w:contextualSpacing/>
        <w:rPr>
          <w:rFonts w:cs="Arial"/>
          <w:color w:val="000000"/>
        </w:rPr>
      </w:pPr>
      <w:r>
        <w:rPr>
          <w:rFonts w:cs="Arial"/>
          <w:color w:val="000000"/>
        </w:rPr>
        <w:t>Pediatric (pink top) bottles optimal volume is 1-5 mL.  Collect 1 mL for each year of age up to the age of 5.</w:t>
      </w:r>
    </w:p>
    <w:p w:rsidR="005C6BCC" w:rsidRPr="00ED4FC0" w:rsidRDefault="005C6BCC" w:rsidP="00754822">
      <w:pPr>
        <w:pStyle w:val="ListParagraph"/>
        <w:numPr>
          <w:ilvl w:val="3"/>
          <w:numId w:val="46"/>
        </w:numPr>
        <w:spacing w:after="0" w:line="240" w:lineRule="auto"/>
        <w:rPr>
          <w:rFonts w:asciiTheme="minorHAnsi" w:hAnsiTheme="minorHAnsi" w:cs="Arial"/>
        </w:rPr>
      </w:pPr>
      <w:r w:rsidRPr="00ED4FC0">
        <w:rPr>
          <w:rFonts w:asciiTheme="minorHAnsi" w:hAnsiTheme="minorHAnsi" w:cs="Arial"/>
        </w:rPr>
        <w:t>Draw a separate BACTEC Myco-F bottle and submit an explicit request for AFB Culture when this test is requested.</w:t>
      </w:r>
    </w:p>
    <w:p w:rsidR="005C6BCC" w:rsidRPr="00412351" w:rsidRDefault="005C6BCC" w:rsidP="00754822">
      <w:pPr>
        <w:pStyle w:val="ListParagraph"/>
        <w:numPr>
          <w:ilvl w:val="3"/>
          <w:numId w:val="46"/>
        </w:numPr>
        <w:spacing w:after="0" w:line="240" w:lineRule="auto"/>
        <w:rPr>
          <w:rFonts w:asciiTheme="minorHAnsi" w:hAnsiTheme="minorHAnsi" w:cs="Arial"/>
        </w:rPr>
      </w:pPr>
      <w:r w:rsidRPr="00412351">
        <w:rPr>
          <w:rFonts w:asciiTheme="minorHAnsi" w:hAnsiTheme="minorHAnsi" w:cs="Arial"/>
        </w:rPr>
        <w:t>Blood Culture samples are drawn before any other sample.</w:t>
      </w:r>
    </w:p>
    <w:p w:rsidR="005C6BCC" w:rsidRDefault="005C6BCC" w:rsidP="00754822">
      <w:pPr>
        <w:numPr>
          <w:ilvl w:val="3"/>
          <w:numId w:val="46"/>
        </w:numPr>
        <w:spacing w:after="0" w:line="240" w:lineRule="auto"/>
        <w:rPr>
          <w:rFonts w:asciiTheme="minorHAnsi" w:hAnsiTheme="minorHAnsi" w:cs="Arial"/>
        </w:rPr>
      </w:pPr>
      <w:r w:rsidRPr="007B63BF">
        <w:rPr>
          <w:rFonts w:asciiTheme="minorHAnsi" w:hAnsiTheme="minorHAnsi" w:cs="Arial"/>
        </w:rPr>
        <w:t>For pediatric patients 9 and under, draw 1 ml/year of age.</w:t>
      </w:r>
    </w:p>
    <w:p w:rsidR="005B4FCA" w:rsidRPr="007B63BF" w:rsidRDefault="005B4FCA" w:rsidP="005B4FCA">
      <w:pPr>
        <w:spacing w:after="0" w:line="240" w:lineRule="auto"/>
        <w:ind w:left="3420"/>
        <w:rPr>
          <w:rFonts w:asciiTheme="minorHAnsi" w:hAnsiTheme="minorHAnsi" w:cs="Arial"/>
        </w:rPr>
      </w:pPr>
    </w:p>
    <w:p w:rsidR="005C6BCC" w:rsidRPr="007B63BF" w:rsidRDefault="005C6BCC" w:rsidP="005C6BCC">
      <w:pPr>
        <w:rPr>
          <w:rFonts w:asciiTheme="minorHAnsi" w:hAnsiTheme="minorHAnsi" w:cs="Arial"/>
          <w:sz w:val="16"/>
          <w:szCs w:val="16"/>
        </w:rPr>
      </w:pPr>
    </w:p>
    <w:p w:rsidR="005C6BCC" w:rsidRPr="00ED4FC0" w:rsidRDefault="005C6BCC" w:rsidP="005C6BCC">
      <w:pPr>
        <w:rPr>
          <w:rFonts w:asciiTheme="minorHAnsi" w:hAnsiTheme="minorHAnsi" w:cs="Arial"/>
          <w:iCs/>
          <w:sz w:val="16"/>
          <w:szCs w:val="16"/>
        </w:rPr>
      </w:pPr>
    </w:p>
    <w:p w:rsidR="005C6BCC" w:rsidRPr="00ED4FC0" w:rsidRDefault="005C6BCC" w:rsidP="005C6BCC">
      <w:pPr>
        <w:rPr>
          <w:rFonts w:asciiTheme="minorHAnsi" w:hAnsiTheme="minorHAnsi"/>
          <w:b/>
          <w:sz w:val="24"/>
          <w:szCs w:val="24"/>
        </w:rPr>
      </w:pPr>
      <w:r w:rsidRPr="00ED4FC0">
        <w:rPr>
          <w:rFonts w:asciiTheme="minorHAnsi" w:hAnsiTheme="minorHAnsi"/>
          <w:b/>
          <w:sz w:val="24"/>
          <w:szCs w:val="24"/>
        </w:rPr>
        <w:t>Blood Cultures for Acid Fast and Fungal Cultures</w:t>
      </w:r>
      <w:r w:rsidR="00816F19" w:rsidRPr="00ED4FC0">
        <w:rPr>
          <w:rFonts w:asciiTheme="minorHAnsi" w:hAnsiTheme="minorHAnsi"/>
          <w:b/>
          <w:sz w:val="24"/>
          <w:szCs w:val="24"/>
        </w:rPr>
        <w:fldChar w:fldCharType="begin"/>
      </w:r>
      <w:r w:rsidRPr="00ED4FC0">
        <w:rPr>
          <w:rFonts w:asciiTheme="minorHAnsi" w:hAnsiTheme="minorHAnsi"/>
        </w:rPr>
        <w:instrText xml:space="preserve"> TC "</w:instrText>
      </w:r>
      <w:bookmarkStart w:id="6" w:name="_Toc158084754"/>
      <w:r w:rsidRPr="00ED4FC0">
        <w:rPr>
          <w:rFonts w:asciiTheme="minorHAnsi" w:hAnsiTheme="minorHAnsi"/>
          <w:b/>
          <w:sz w:val="24"/>
          <w:szCs w:val="24"/>
        </w:rPr>
        <w:instrText>Blood Cultures for Acid Fast and Fungal Cultures</w:instrText>
      </w:r>
      <w:bookmarkEnd w:id="6"/>
      <w:r w:rsidRPr="00ED4FC0">
        <w:rPr>
          <w:rFonts w:asciiTheme="minorHAnsi" w:hAnsiTheme="minorHAnsi"/>
        </w:rPr>
        <w:instrText xml:space="preserve">" \f C \l "1" </w:instrText>
      </w:r>
      <w:r w:rsidR="00816F19" w:rsidRPr="00ED4FC0">
        <w:rPr>
          <w:rFonts w:asciiTheme="minorHAnsi" w:hAnsiTheme="minorHAnsi"/>
          <w:b/>
          <w:sz w:val="24"/>
          <w:szCs w:val="24"/>
        </w:rPr>
        <w:fldChar w:fldCharType="end"/>
      </w:r>
      <w:r w:rsidRPr="00ED4FC0">
        <w:rPr>
          <w:rFonts w:asciiTheme="minorHAnsi" w:hAnsiTheme="minorHAnsi"/>
          <w:b/>
          <w:sz w:val="24"/>
          <w:szCs w:val="24"/>
        </w:rPr>
        <w:t>.</w:t>
      </w:r>
    </w:p>
    <w:p w:rsidR="005C6BCC" w:rsidRPr="007B63BF" w:rsidRDefault="005C6BCC" w:rsidP="005C6BCC">
      <w:pPr>
        <w:rPr>
          <w:rFonts w:asciiTheme="minorHAnsi" w:hAnsiTheme="minorHAnsi"/>
          <w:b/>
        </w:rPr>
      </w:pPr>
      <w:r w:rsidRPr="007B63BF">
        <w:rPr>
          <w:rFonts w:asciiTheme="minorHAnsi" w:hAnsiTheme="minorHAnsi"/>
          <w:b/>
        </w:rPr>
        <w:t>Materials required:</w:t>
      </w:r>
    </w:p>
    <w:p w:rsidR="005C6BCC" w:rsidRPr="007B63BF" w:rsidRDefault="005C6BCC" w:rsidP="005C6BCC">
      <w:pPr>
        <w:rPr>
          <w:rFonts w:asciiTheme="minorHAnsi" w:hAnsiTheme="minorHAnsi"/>
        </w:rPr>
      </w:pPr>
      <w:r w:rsidRPr="007B63BF">
        <w:rPr>
          <w:rFonts w:asciiTheme="minorHAnsi" w:hAnsiTheme="minorHAnsi"/>
          <w:b/>
        </w:rPr>
        <w:tab/>
      </w:r>
      <w:r w:rsidRPr="007B63BF">
        <w:rPr>
          <w:rFonts w:asciiTheme="minorHAnsi" w:hAnsiTheme="minorHAnsi"/>
        </w:rPr>
        <w:t>Vacutainer Holder and needle or Syringe and Needle</w:t>
      </w:r>
    </w:p>
    <w:p w:rsidR="005C6BCC" w:rsidRPr="007B63BF" w:rsidRDefault="005C6BCC" w:rsidP="000A44F1">
      <w:pPr>
        <w:numPr>
          <w:ilvl w:val="0"/>
          <w:numId w:val="29"/>
        </w:numPr>
        <w:spacing w:after="0" w:line="240" w:lineRule="auto"/>
        <w:rPr>
          <w:rFonts w:asciiTheme="minorHAnsi" w:hAnsiTheme="minorHAnsi"/>
        </w:rPr>
      </w:pPr>
      <w:r w:rsidRPr="007B63BF">
        <w:rPr>
          <w:rFonts w:asciiTheme="minorHAnsi" w:hAnsiTheme="minorHAnsi"/>
        </w:rPr>
        <w:t>Chlorahexidine prep kit</w:t>
      </w:r>
    </w:p>
    <w:p w:rsidR="005C6BCC" w:rsidRPr="007B63BF" w:rsidRDefault="005C6BCC" w:rsidP="000A44F1">
      <w:pPr>
        <w:numPr>
          <w:ilvl w:val="0"/>
          <w:numId w:val="29"/>
        </w:numPr>
        <w:spacing w:after="0" w:line="240" w:lineRule="auto"/>
        <w:rPr>
          <w:rFonts w:asciiTheme="minorHAnsi" w:hAnsiTheme="minorHAnsi"/>
        </w:rPr>
      </w:pPr>
      <w:r w:rsidRPr="007B63BF">
        <w:rPr>
          <w:rFonts w:asciiTheme="minorHAnsi" w:hAnsiTheme="minorHAnsi"/>
        </w:rPr>
        <w:t>BACTEC blood culture bottles</w:t>
      </w:r>
    </w:p>
    <w:p w:rsidR="005C6BCC" w:rsidRPr="007B63BF" w:rsidRDefault="005C6BCC" w:rsidP="000A44F1">
      <w:pPr>
        <w:numPr>
          <w:ilvl w:val="0"/>
          <w:numId w:val="29"/>
        </w:numPr>
        <w:spacing w:after="0" w:line="240" w:lineRule="auto"/>
        <w:rPr>
          <w:rFonts w:asciiTheme="minorHAnsi" w:hAnsiTheme="minorHAnsi"/>
        </w:rPr>
      </w:pPr>
      <w:r w:rsidRPr="007B63BF">
        <w:rPr>
          <w:rFonts w:asciiTheme="minorHAnsi" w:hAnsiTheme="minorHAnsi"/>
        </w:rPr>
        <w:t>Tourniquet (disposable/latex free)</w:t>
      </w:r>
    </w:p>
    <w:p w:rsidR="005C6BCC" w:rsidRPr="007B63BF" w:rsidRDefault="005C6BCC" w:rsidP="000A44F1">
      <w:pPr>
        <w:numPr>
          <w:ilvl w:val="0"/>
          <w:numId w:val="29"/>
        </w:numPr>
        <w:spacing w:after="0" w:line="240" w:lineRule="auto"/>
        <w:rPr>
          <w:rFonts w:asciiTheme="minorHAnsi" w:hAnsiTheme="minorHAnsi"/>
        </w:rPr>
      </w:pPr>
      <w:r w:rsidRPr="007B63BF">
        <w:rPr>
          <w:rFonts w:asciiTheme="minorHAnsi" w:hAnsiTheme="minorHAnsi"/>
        </w:rPr>
        <w:t>Gauze</w:t>
      </w:r>
    </w:p>
    <w:p w:rsidR="005C6BCC" w:rsidRPr="007B63BF" w:rsidRDefault="005C6BCC" w:rsidP="000A44F1">
      <w:pPr>
        <w:numPr>
          <w:ilvl w:val="0"/>
          <w:numId w:val="29"/>
        </w:numPr>
        <w:spacing w:after="0" w:line="240" w:lineRule="auto"/>
        <w:rPr>
          <w:rFonts w:asciiTheme="minorHAnsi" w:hAnsiTheme="minorHAnsi"/>
        </w:rPr>
      </w:pPr>
      <w:r w:rsidRPr="007B63BF">
        <w:rPr>
          <w:rFonts w:asciiTheme="minorHAnsi" w:hAnsiTheme="minorHAnsi"/>
        </w:rPr>
        <w:t>Gloves (latex free)</w:t>
      </w:r>
    </w:p>
    <w:p w:rsidR="00051517" w:rsidRDefault="005C6BCC" w:rsidP="005C6BCC">
      <w:pPr>
        <w:numPr>
          <w:ilvl w:val="0"/>
          <w:numId w:val="29"/>
        </w:numPr>
        <w:spacing w:after="0" w:line="240" w:lineRule="auto"/>
        <w:rPr>
          <w:rFonts w:asciiTheme="minorHAnsi" w:hAnsiTheme="minorHAnsi"/>
        </w:rPr>
      </w:pPr>
      <w:r w:rsidRPr="007B63BF">
        <w:rPr>
          <w:rFonts w:asciiTheme="minorHAnsi" w:hAnsiTheme="minorHAnsi"/>
        </w:rPr>
        <w:t>Adhesive bandage or first aid tape</w:t>
      </w:r>
      <w:r w:rsidRPr="007B63BF">
        <w:rPr>
          <w:rFonts w:asciiTheme="minorHAnsi" w:hAnsiTheme="minorHAnsi"/>
          <w:b/>
        </w:rPr>
        <w:tab/>
      </w:r>
    </w:p>
    <w:p w:rsidR="00420395" w:rsidRPr="00420395" w:rsidRDefault="00420395" w:rsidP="005C6BCC">
      <w:pPr>
        <w:numPr>
          <w:ilvl w:val="0"/>
          <w:numId w:val="29"/>
        </w:numPr>
        <w:spacing w:after="0" w:line="240" w:lineRule="auto"/>
        <w:rPr>
          <w:rFonts w:asciiTheme="minorHAnsi" w:hAnsiTheme="minorHAnsi"/>
        </w:rPr>
      </w:pPr>
    </w:p>
    <w:p w:rsidR="005C6BCC" w:rsidRPr="007B63BF" w:rsidRDefault="005C6BCC" w:rsidP="005C6BCC">
      <w:pPr>
        <w:rPr>
          <w:rFonts w:asciiTheme="minorHAnsi" w:hAnsiTheme="minorHAnsi" w:cs="Arial"/>
          <w:b/>
          <w:bCs/>
        </w:rPr>
      </w:pPr>
      <w:r w:rsidRPr="007B63BF">
        <w:rPr>
          <w:rFonts w:asciiTheme="minorHAnsi" w:hAnsiTheme="minorHAnsi" w:cs="Arial"/>
          <w:b/>
        </w:rPr>
        <w:t>PROCEDURE:</w:t>
      </w:r>
      <w:r w:rsidRPr="007B63BF">
        <w:rPr>
          <w:rFonts w:asciiTheme="minorHAnsi" w:hAnsiTheme="minorHAnsi" w:cs="Arial"/>
          <w:b/>
        </w:rPr>
        <w:tab/>
      </w:r>
    </w:p>
    <w:p w:rsidR="005C6BCC" w:rsidRPr="007B63BF" w:rsidRDefault="005C6BCC" w:rsidP="000A44F1">
      <w:pPr>
        <w:pStyle w:val="NormalWeb"/>
        <w:numPr>
          <w:ilvl w:val="0"/>
          <w:numId w:val="30"/>
        </w:numPr>
        <w:rPr>
          <w:rFonts w:asciiTheme="minorHAnsi" w:hAnsiTheme="minorHAnsi" w:cs="Arial"/>
          <w:sz w:val="22"/>
          <w:szCs w:val="22"/>
        </w:rPr>
      </w:pPr>
      <w:r w:rsidRPr="007B63BF">
        <w:rPr>
          <w:rFonts w:asciiTheme="minorHAnsi" w:hAnsiTheme="minorHAnsi" w:cs="Arial"/>
          <w:sz w:val="22"/>
          <w:szCs w:val="22"/>
        </w:rPr>
        <w:t>Use a Chlorahexidine prep kit to cleanse the venipuncture site as follows:</w:t>
      </w:r>
    </w:p>
    <w:p w:rsidR="005C6BCC" w:rsidRPr="007B63BF" w:rsidRDefault="005C6BCC" w:rsidP="000A44F1">
      <w:pPr>
        <w:pStyle w:val="NormalWeb"/>
        <w:numPr>
          <w:ilvl w:val="1"/>
          <w:numId w:val="28"/>
        </w:numPr>
        <w:rPr>
          <w:rFonts w:asciiTheme="minorHAnsi" w:hAnsiTheme="minorHAnsi" w:cs="Arial"/>
          <w:sz w:val="22"/>
          <w:szCs w:val="22"/>
        </w:rPr>
      </w:pPr>
      <w:r w:rsidRPr="007B63BF">
        <w:rPr>
          <w:rFonts w:asciiTheme="minorHAnsi" w:hAnsiTheme="minorHAnsi" w:cs="Arial"/>
          <w:sz w:val="22"/>
          <w:szCs w:val="22"/>
        </w:rPr>
        <w:lastRenderedPageBreak/>
        <w:t>Pinch the wings on the applicator to break the ampule and release the antiseptic.  Do not touch the sponge. Wet the sponge by repeatedly pressing and releasing the sponge against the skin venipuncture site is visibly moist.</w:t>
      </w:r>
    </w:p>
    <w:p w:rsidR="005C6BCC" w:rsidRPr="007B63BF" w:rsidRDefault="005C6BCC" w:rsidP="000A44F1">
      <w:pPr>
        <w:pStyle w:val="NormalWeb"/>
        <w:numPr>
          <w:ilvl w:val="1"/>
          <w:numId w:val="28"/>
        </w:numPr>
        <w:rPr>
          <w:rFonts w:asciiTheme="minorHAnsi" w:hAnsiTheme="minorHAnsi" w:cs="Arial"/>
          <w:sz w:val="22"/>
          <w:szCs w:val="22"/>
        </w:rPr>
      </w:pPr>
      <w:r w:rsidRPr="007B63BF">
        <w:rPr>
          <w:rFonts w:asciiTheme="minorHAnsi" w:hAnsiTheme="minorHAnsi" w:cs="Arial"/>
          <w:sz w:val="22"/>
          <w:szCs w:val="22"/>
        </w:rPr>
        <w:t>Use repeated back and forth strokes of the applicator for 30 seconds to thoroughly clean the site.</w:t>
      </w:r>
    </w:p>
    <w:p w:rsidR="005C6BCC" w:rsidRDefault="005C6BCC" w:rsidP="000A44F1">
      <w:pPr>
        <w:pStyle w:val="NormalWeb"/>
        <w:numPr>
          <w:ilvl w:val="1"/>
          <w:numId w:val="28"/>
        </w:numPr>
        <w:rPr>
          <w:rFonts w:asciiTheme="minorHAnsi" w:hAnsiTheme="minorHAnsi" w:cs="Arial"/>
          <w:sz w:val="22"/>
          <w:szCs w:val="22"/>
        </w:rPr>
      </w:pPr>
      <w:r w:rsidRPr="007B63BF">
        <w:rPr>
          <w:rFonts w:asciiTheme="minorHAnsi" w:hAnsiTheme="minorHAnsi" w:cs="Arial"/>
          <w:sz w:val="22"/>
          <w:szCs w:val="22"/>
        </w:rPr>
        <w:t>Allow to air dry for 30 seconds.</w:t>
      </w:r>
    </w:p>
    <w:p w:rsidR="005C6BCC" w:rsidRPr="007B63BF" w:rsidRDefault="005C6BCC" w:rsidP="000A44F1">
      <w:pPr>
        <w:pStyle w:val="NormalWeb"/>
        <w:numPr>
          <w:ilvl w:val="1"/>
          <w:numId w:val="28"/>
        </w:numPr>
        <w:rPr>
          <w:rFonts w:asciiTheme="minorHAnsi" w:hAnsiTheme="minorHAnsi" w:cs="Arial"/>
          <w:sz w:val="22"/>
          <w:szCs w:val="22"/>
        </w:rPr>
      </w:pPr>
      <w:r>
        <w:rPr>
          <w:rFonts w:asciiTheme="minorHAnsi" w:hAnsiTheme="minorHAnsi" w:cs="Arial"/>
          <w:sz w:val="22"/>
          <w:szCs w:val="22"/>
        </w:rPr>
        <w:t>Do NOT use Chlorhexidine on children under 2 months of age.  Use iodine.</w:t>
      </w:r>
    </w:p>
    <w:p w:rsidR="005C6BCC" w:rsidRPr="007B63BF" w:rsidRDefault="005C6BCC" w:rsidP="000A44F1">
      <w:pPr>
        <w:pStyle w:val="NormalWeb"/>
        <w:numPr>
          <w:ilvl w:val="1"/>
          <w:numId w:val="28"/>
        </w:numPr>
        <w:rPr>
          <w:rFonts w:asciiTheme="minorHAnsi" w:hAnsiTheme="minorHAnsi" w:cs="Arial"/>
          <w:sz w:val="22"/>
          <w:szCs w:val="22"/>
        </w:rPr>
      </w:pPr>
      <w:r w:rsidRPr="00170E7B">
        <w:rPr>
          <w:rFonts w:cs="Arial"/>
          <w:b/>
          <w:color w:val="000000"/>
        </w:rPr>
        <w:t xml:space="preserve">IMPORTANT:  </w:t>
      </w:r>
      <w:r>
        <w:rPr>
          <w:rFonts w:cs="Arial"/>
          <w:color w:val="000000"/>
        </w:rPr>
        <w:t xml:space="preserve">For pediatric collections (&lt; 2 months of age) clean a 2 ½ diameter area around the phlebotomy site ONLY with alcohol followed by povidine-iodine solution, then alcohol. To remove the iodine.  </w:t>
      </w:r>
    </w:p>
    <w:p w:rsidR="005C6BCC" w:rsidRPr="00ED4FC0" w:rsidRDefault="005C6BCC" w:rsidP="000A44F1">
      <w:pPr>
        <w:pStyle w:val="NormalWeb"/>
        <w:numPr>
          <w:ilvl w:val="0"/>
          <w:numId w:val="30"/>
        </w:numPr>
        <w:rPr>
          <w:rFonts w:asciiTheme="minorHAnsi" w:hAnsiTheme="minorHAnsi" w:cs="Arial"/>
          <w:sz w:val="22"/>
          <w:szCs w:val="22"/>
        </w:rPr>
      </w:pPr>
      <w:r w:rsidRPr="007B63BF">
        <w:rPr>
          <w:rFonts w:asciiTheme="minorHAnsi" w:hAnsiTheme="minorHAnsi" w:cs="Arial"/>
          <w:sz w:val="22"/>
          <w:szCs w:val="22"/>
        </w:rPr>
        <w:t xml:space="preserve">Disinfect the STOPPER of the BACTEC Myco/F bottle with alcohol and collect the sample through that end using the closed Vacutainer system or needle and syringe. It is important that the tube be thoroughly mixed before sending it to the laboratory.  </w:t>
      </w:r>
    </w:p>
    <w:p w:rsidR="005C6BCC" w:rsidRPr="00ED4FC0" w:rsidRDefault="005C6BCC" w:rsidP="000A44F1">
      <w:pPr>
        <w:pStyle w:val="NormalWeb"/>
        <w:numPr>
          <w:ilvl w:val="0"/>
          <w:numId w:val="30"/>
        </w:numPr>
        <w:rPr>
          <w:rFonts w:asciiTheme="minorHAnsi" w:hAnsiTheme="minorHAnsi" w:cs="Arial"/>
        </w:rPr>
      </w:pPr>
      <w:r w:rsidRPr="007B63BF">
        <w:rPr>
          <w:rFonts w:asciiTheme="minorHAnsi" w:hAnsiTheme="minorHAnsi" w:cs="Arial"/>
          <w:sz w:val="22"/>
          <w:szCs w:val="22"/>
        </w:rPr>
        <w:t>Using the media meniscus as a guide, mark BACTEC culture vial label(s) at desired fill level. (each hatch mark on label is approximately 10 mls).</w:t>
      </w:r>
    </w:p>
    <w:p w:rsidR="005C6BCC" w:rsidRPr="00412351" w:rsidRDefault="005C6BCC" w:rsidP="000A44F1">
      <w:pPr>
        <w:pStyle w:val="NormalWeb"/>
        <w:numPr>
          <w:ilvl w:val="0"/>
          <w:numId w:val="30"/>
        </w:numPr>
        <w:rPr>
          <w:rFonts w:asciiTheme="minorHAnsi" w:hAnsiTheme="minorHAnsi" w:cs="Arial"/>
        </w:rPr>
      </w:pPr>
      <w:r w:rsidRPr="007B63BF">
        <w:rPr>
          <w:rFonts w:asciiTheme="minorHAnsi" w:hAnsiTheme="minorHAnsi" w:cs="Arial"/>
          <w:sz w:val="22"/>
          <w:szCs w:val="22"/>
        </w:rPr>
        <w:t>Collect the sample using the closed Vacutainer system or needle and syringe.</w:t>
      </w:r>
      <w:r w:rsidRPr="007B63BF">
        <w:rPr>
          <w:rFonts w:asciiTheme="minorHAnsi" w:hAnsiTheme="minorHAnsi" w:cs="Arial"/>
          <w:sz w:val="22"/>
          <w:szCs w:val="22"/>
        </w:rPr>
        <w:br/>
      </w:r>
      <w:r w:rsidRPr="007B63BF">
        <w:rPr>
          <w:rFonts w:asciiTheme="minorHAnsi" w:hAnsiTheme="minorHAnsi" w:cs="Arial"/>
          <w:sz w:val="22"/>
          <w:szCs w:val="22"/>
        </w:rPr>
        <w:br/>
      </w:r>
      <w:r w:rsidRPr="007B63BF">
        <w:rPr>
          <w:rFonts w:asciiTheme="minorHAnsi" w:hAnsiTheme="minorHAnsi" w:cs="Arial"/>
          <w:b/>
          <w:bCs/>
          <w:sz w:val="22"/>
          <w:szCs w:val="22"/>
        </w:rPr>
        <w:t>Important:  </w:t>
      </w:r>
      <w:r w:rsidRPr="007B63BF">
        <w:rPr>
          <w:rFonts w:asciiTheme="minorHAnsi" w:hAnsiTheme="minorHAnsi" w:cs="Arial"/>
          <w:sz w:val="22"/>
          <w:szCs w:val="22"/>
        </w:rPr>
        <w:t>At least one full aerobic and anaerobic bottle of blood are required on all patients, ranging between 8-10 mls. Bottles containing less than 5 ml of blood cannot be processed.  In the event that only 5-9 mls is obtained, it all goes in 1 aerobic bottle.  1.0ml-3.0 ml pediatric bottles are available for patients less than 5 years old. The pediatric bottles must contain a minimum of 1ml or those specimens cannot be processed.</w:t>
      </w:r>
    </w:p>
    <w:p w:rsidR="005C6BCC" w:rsidRPr="007B63BF" w:rsidRDefault="005C6BCC" w:rsidP="000A44F1">
      <w:pPr>
        <w:pStyle w:val="NormalWeb"/>
        <w:numPr>
          <w:ilvl w:val="0"/>
          <w:numId w:val="30"/>
        </w:numPr>
        <w:rPr>
          <w:rFonts w:asciiTheme="minorHAnsi" w:hAnsiTheme="minorHAnsi" w:cs="Arial"/>
          <w:sz w:val="22"/>
          <w:szCs w:val="22"/>
        </w:rPr>
      </w:pPr>
      <w:r w:rsidRPr="007B63BF">
        <w:rPr>
          <w:rFonts w:asciiTheme="minorHAnsi" w:hAnsiTheme="minorHAnsi" w:cs="Arial"/>
          <w:sz w:val="22"/>
          <w:szCs w:val="22"/>
        </w:rPr>
        <w:t xml:space="preserve">Deliver the BACTEC bottles with a patient label attached, along with requisition, to the Clinical Microbiology Laboratory. </w:t>
      </w:r>
    </w:p>
    <w:p w:rsidR="005C6BCC" w:rsidRPr="00420395" w:rsidRDefault="005C6BCC" w:rsidP="005C6BCC">
      <w:pPr>
        <w:rPr>
          <w:rFonts w:asciiTheme="minorHAnsi" w:hAnsiTheme="minorHAnsi" w:cs="Arial"/>
          <w:iCs/>
          <w:sz w:val="16"/>
          <w:szCs w:val="16"/>
        </w:rPr>
      </w:pPr>
    </w:p>
    <w:p w:rsidR="005C6BCC" w:rsidRPr="007B63BF" w:rsidRDefault="005C6BCC" w:rsidP="005C6BCC">
      <w:pPr>
        <w:rPr>
          <w:rFonts w:asciiTheme="minorHAnsi" w:hAnsiTheme="minorHAnsi"/>
        </w:rPr>
      </w:pPr>
      <w:r w:rsidRPr="007B63BF">
        <w:rPr>
          <w:rFonts w:asciiTheme="minorHAnsi" w:hAnsiTheme="minorHAnsi"/>
        </w:rPr>
        <w:t>Ref: NCCLS Document H3-A4 Vol.18 No. 7</w:t>
      </w:r>
    </w:p>
    <w:p w:rsidR="005C6BCC" w:rsidRPr="007B63BF" w:rsidRDefault="005C6BCC" w:rsidP="005C6BCC">
      <w:pPr>
        <w:rPr>
          <w:rFonts w:asciiTheme="minorHAnsi" w:hAnsiTheme="minorHAnsi"/>
          <w:sz w:val="16"/>
        </w:rPr>
      </w:pPr>
      <w:r w:rsidRPr="007B63BF">
        <w:rPr>
          <w:rFonts w:asciiTheme="minorHAnsi" w:hAnsiTheme="minorHAnsi"/>
        </w:rPr>
        <w:t xml:space="preserve">Chloraprep One-Step Frepp Applicators direction panel  </w:t>
      </w:r>
    </w:p>
    <w:p w:rsidR="005C6BCC" w:rsidRPr="007B63BF" w:rsidRDefault="005C6BCC" w:rsidP="005C6BCC">
      <w:pPr>
        <w:pStyle w:val="BodyText"/>
        <w:ind w:left="360"/>
        <w:rPr>
          <w:rFonts w:asciiTheme="minorHAnsi" w:hAnsiTheme="minorHAnsi"/>
        </w:rPr>
      </w:pPr>
    </w:p>
    <w:p w:rsidR="005C6BCC" w:rsidRPr="007B63BF" w:rsidRDefault="005C6BCC" w:rsidP="005C6BCC">
      <w:pPr>
        <w:rPr>
          <w:rFonts w:asciiTheme="minorHAnsi" w:hAnsiTheme="minorHAnsi" w:cs="Arial"/>
          <w:b/>
          <w:sz w:val="24"/>
          <w:szCs w:val="24"/>
        </w:rPr>
      </w:pPr>
      <w:r w:rsidRPr="007B63BF">
        <w:rPr>
          <w:rFonts w:asciiTheme="minorHAnsi" w:hAnsiTheme="minorHAnsi" w:cs="Arial"/>
          <w:b/>
          <w:sz w:val="24"/>
          <w:szCs w:val="24"/>
        </w:rPr>
        <w:t>INSTRUCTIONS RELATED TO SPECIMEN COLLECTION FOR MICROBIOLOGY</w:t>
      </w:r>
    </w:p>
    <w:p w:rsidR="005C6BCC" w:rsidRPr="007B63BF" w:rsidRDefault="005C6BCC" w:rsidP="005C6BCC">
      <w:pPr>
        <w:rPr>
          <w:rFonts w:asciiTheme="minorHAnsi" w:hAnsiTheme="minorHAnsi" w:cs="Arial"/>
          <w:sz w:val="24"/>
          <w:szCs w:val="24"/>
        </w:rPr>
      </w:pPr>
      <w:r w:rsidRPr="007B63BF">
        <w:rPr>
          <w:rFonts w:asciiTheme="minorHAnsi" w:hAnsiTheme="minorHAnsi" w:cs="Arial"/>
          <w:sz w:val="24"/>
          <w:szCs w:val="24"/>
        </w:rPr>
        <w:t>AMINOGLYCOSIDES  (Vancomycin, Gentamycin, Tobramycin</w:t>
      </w:r>
      <w:r w:rsidR="00816F19" w:rsidRPr="007B63BF">
        <w:rPr>
          <w:rFonts w:asciiTheme="minorHAnsi" w:hAnsiTheme="minorHAnsi" w:cs="Arial"/>
          <w:sz w:val="24"/>
          <w:szCs w:val="24"/>
        </w:rPr>
        <w:fldChar w:fldCharType="begin"/>
      </w:r>
      <w:r w:rsidRPr="007B63BF">
        <w:rPr>
          <w:rFonts w:asciiTheme="minorHAnsi" w:hAnsiTheme="minorHAnsi"/>
        </w:rPr>
        <w:instrText xml:space="preserve"> TC "</w:instrText>
      </w:r>
      <w:bookmarkStart w:id="7" w:name="_Toc158084755"/>
      <w:r w:rsidRPr="007B63BF">
        <w:rPr>
          <w:rFonts w:asciiTheme="minorHAnsi" w:hAnsiTheme="minorHAnsi" w:cs="Arial"/>
          <w:sz w:val="24"/>
          <w:szCs w:val="24"/>
        </w:rPr>
        <w:instrText>AMINOGLYCOSIDES  (Vancomycin, Gentamycin, Tobramycin</w:instrText>
      </w:r>
      <w:bookmarkEnd w:id="7"/>
      <w:r w:rsidRPr="007B63BF">
        <w:rPr>
          <w:rFonts w:asciiTheme="minorHAnsi" w:hAnsiTheme="minorHAnsi"/>
        </w:rPr>
        <w:instrText xml:space="preserve">" \f C \l "1" </w:instrText>
      </w:r>
      <w:r w:rsidR="00816F19" w:rsidRPr="007B63BF">
        <w:rPr>
          <w:rFonts w:asciiTheme="minorHAnsi" w:hAnsiTheme="minorHAnsi" w:cs="Arial"/>
          <w:sz w:val="24"/>
          <w:szCs w:val="24"/>
        </w:rPr>
        <w:fldChar w:fldCharType="end"/>
      </w:r>
      <w:r w:rsidRPr="007B63BF">
        <w:rPr>
          <w:rFonts w:asciiTheme="minorHAnsi" w:hAnsiTheme="minorHAnsi" w:cs="Arial"/>
          <w:sz w:val="24"/>
          <w:szCs w:val="24"/>
        </w:rPr>
        <w:t>)</w:t>
      </w:r>
    </w:p>
    <w:p w:rsidR="005C6BCC" w:rsidRPr="007B63BF" w:rsidRDefault="005C6BCC" w:rsidP="005C6BCC">
      <w:pPr>
        <w:rPr>
          <w:rFonts w:asciiTheme="minorHAnsi" w:hAnsiTheme="minorHAnsi" w:cs="Arial"/>
          <w:sz w:val="24"/>
          <w:szCs w:val="24"/>
        </w:rPr>
      </w:pPr>
      <w:r w:rsidRPr="007B63BF">
        <w:rPr>
          <w:rFonts w:asciiTheme="minorHAnsi" w:hAnsiTheme="minorHAnsi" w:cs="Arial"/>
          <w:b/>
          <w:sz w:val="24"/>
          <w:szCs w:val="24"/>
        </w:rPr>
        <w:t xml:space="preserve">PRINCIPLE:  </w:t>
      </w:r>
      <w:r w:rsidRPr="007B63BF">
        <w:rPr>
          <w:rFonts w:asciiTheme="minorHAnsi" w:hAnsiTheme="minorHAnsi" w:cs="Arial"/>
          <w:sz w:val="24"/>
          <w:szCs w:val="24"/>
        </w:rPr>
        <w:t>Certain courses of antibiotic therapy require a base level (trough) drawn prior to hanging the admixture in IV form.  After this antibiotic is completely infused, another level is drawn at a pre-determined time afterward when the circulating volume is thought to be at its optimum (peak).</w:t>
      </w:r>
    </w:p>
    <w:p w:rsidR="005C6BCC" w:rsidRPr="007B63BF" w:rsidRDefault="005C6BCC" w:rsidP="005C6BCC">
      <w:pPr>
        <w:rPr>
          <w:rFonts w:asciiTheme="minorHAnsi" w:hAnsiTheme="minorHAnsi" w:cs="Arial"/>
          <w:sz w:val="24"/>
          <w:szCs w:val="24"/>
        </w:rPr>
      </w:pPr>
    </w:p>
    <w:p w:rsidR="005C6BCC" w:rsidRPr="007B63BF" w:rsidRDefault="005C6BCC" w:rsidP="005C6BCC">
      <w:pPr>
        <w:rPr>
          <w:rFonts w:asciiTheme="minorHAnsi" w:hAnsiTheme="minorHAnsi" w:cs="Arial"/>
          <w:sz w:val="24"/>
          <w:szCs w:val="24"/>
        </w:rPr>
      </w:pPr>
      <w:r w:rsidRPr="007B63BF">
        <w:rPr>
          <w:rFonts w:asciiTheme="minorHAnsi" w:hAnsiTheme="minorHAnsi" w:cs="Arial"/>
          <w:b/>
          <w:sz w:val="24"/>
          <w:szCs w:val="24"/>
          <w:u w:val="single"/>
        </w:rPr>
        <w:t>COLLECTION / PRESERVATION / TRANSPORTATION:</w:t>
      </w:r>
    </w:p>
    <w:p w:rsidR="005C6BCC" w:rsidRPr="00412351" w:rsidRDefault="005C6BCC" w:rsidP="005C6BCC">
      <w:pPr>
        <w:rPr>
          <w:rFonts w:asciiTheme="minorHAnsi" w:hAnsiTheme="minorHAnsi" w:cs="Arial"/>
          <w:sz w:val="24"/>
          <w:szCs w:val="24"/>
        </w:rPr>
      </w:pPr>
      <w:r w:rsidRPr="007B63BF">
        <w:rPr>
          <w:rFonts w:asciiTheme="minorHAnsi" w:hAnsiTheme="minorHAnsi" w:cs="Arial"/>
          <w:sz w:val="24"/>
          <w:szCs w:val="24"/>
        </w:rPr>
        <w:lastRenderedPageBreak/>
        <w:t xml:space="preserve">Specimens for Aminoglycoside levels are usually scheduled to correspond to the medication protocol the patient is on.  These protocols generally call for trough, peak, or random monitoring of the patient's dose.  When drawing these samples the phlebotomist should be </w:t>
      </w:r>
      <w:r w:rsidR="00FD7550">
        <w:rPr>
          <w:rFonts w:asciiTheme="minorHAnsi" w:hAnsiTheme="minorHAnsi" w:cs="Arial"/>
          <w:sz w:val="24"/>
          <w:szCs w:val="24"/>
        </w:rPr>
        <w:t xml:space="preserve">sure to </w:t>
      </w:r>
      <w:r w:rsidRPr="007B63BF">
        <w:rPr>
          <w:rFonts w:asciiTheme="minorHAnsi" w:hAnsiTheme="minorHAnsi" w:cs="Arial"/>
          <w:sz w:val="24"/>
          <w:szCs w:val="24"/>
        </w:rPr>
        <w:t>check with the nurse that the trough is being drawn before the dose and the peak is being drawn at the appropriate time for the delivery method.  Random monitoring does not require special draw time considerations.</w:t>
      </w:r>
    </w:p>
    <w:p w:rsidR="005C6BCC" w:rsidRDefault="005C6BCC" w:rsidP="005C6BCC">
      <w:pPr>
        <w:tabs>
          <w:tab w:val="left" w:pos="540"/>
        </w:tabs>
        <w:autoSpaceDE w:val="0"/>
        <w:autoSpaceDN w:val="0"/>
        <w:adjustRightInd w:val="0"/>
        <w:spacing w:after="0" w:line="240" w:lineRule="auto"/>
        <w:ind w:left="540"/>
        <w:rPr>
          <w:rFonts w:asciiTheme="minorHAnsi" w:hAnsiTheme="minorHAnsi"/>
          <w:b/>
          <w:bCs/>
          <w:color w:val="000000"/>
          <w:sz w:val="24"/>
          <w:szCs w:val="24"/>
        </w:rPr>
      </w:pPr>
    </w:p>
    <w:p w:rsidR="005C6BCC" w:rsidRPr="00CF5507" w:rsidRDefault="0068038E" w:rsidP="005C6BCC">
      <w:pPr>
        <w:tabs>
          <w:tab w:val="left" w:pos="540"/>
        </w:tabs>
        <w:autoSpaceDE w:val="0"/>
        <w:autoSpaceDN w:val="0"/>
        <w:adjustRightInd w:val="0"/>
        <w:spacing w:after="0" w:line="240" w:lineRule="auto"/>
        <w:ind w:left="540"/>
        <w:rPr>
          <w:rFonts w:asciiTheme="minorHAnsi" w:hAnsiTheme="minorHAnsi"/>
          <w:b/>
          <w:bCs/>
          <w:color w:val="000000"/>
          <w:sz w:val="24"/>
          <w:szCs w:val="24"/>
        </w:rPr>
      </w:pPr>
      <w:r>
        <w:rPr>
          <w:rFonts w:asciiTheme="minorHAnsi" w:hAnsiTheme="minorHAnsi"/>
          <w:b/>
          <w:bCs/>
          <w:color w:val="000000"/>
          <w:sz w:val="24"/>
          <w:szCs w:val="24"/>
        </w:rPr>
        <w:t>5</w:t>
      </w:r>
      <w:r w:rsidR="005C6BCC">
        <w:rPr>
          <w:rFonts w:asciiTheme="minorHAnsi" w:hAnsiTheme="minorHAnsi"/>
          <w:b/>
          <w:bCs/>
          <w:color w:val="000000"/>
          <w:sz w:val="24"/>
          <w:szCs w:val="24"/>
        </w:rPr>
        <w:t xml:space="preserve">) </w:t>
      </w:r>
      <w:r w:rsidR="005C6BCC" w:rsidRPr="00CF5507">
        <w:rPr>
          <w:rFonts w:asciiTheme="minorHAnsi" w:hAnsiTheme="minorHAnsi"/>
          <w:b/>
          <w:bCs/>
          <w:color w:val="000000"/>
          <w:sz w:val="24"/>
          <w:szCs w:val="24"/>
        </w:rPr>
        <w:t>Review/Revision/Implementation:</w:t>
      </w:r>
    </w:p>
    <w:p w:rsidR="005C6BCC" w:rsidRPr="007B63BF" w:rsidRDefault="005C6BCC" w:rsidP="005C6BCC">
      <w:pPr>
        <w:pStyle w:val="ListParagraph"/>
        <w:tabs>
          <w:tab w:val="left" w:pos="540"/>
        </w:tabs>
        <w:autoSpaceDE w:val="0"/>
        <w:autoSpaceDN w:val="0"/>
        <w:adjustRightInd w:val="0"/>
        <w:spacing w:after="0" w:line="240" w:lineRule="auto"/>
        <w:ind w:left="900"/>
        <w:rPr>
          <w:rFonts w:asciiTheme="minorHAnsi" w:hAnsiTheme="minorHAnsi"/>
          <w:bCs/>
          <w:color w:val="000000"/>
          <w:sz w:val="24"/>
          <w:szCs w:val="24"/>
        </w:rPr>
      </w:pPr>
      <w:r w:rsidRPr="007B63BF">
        <w:rPr>
          <w:rFonts w:asciiTheme="minorHAnsi" w:hAnsiTheme="minorHAnsi"/>
          <w:b/>
          <w:bCs/>
          <w:color w:val="000000"/>
          <w:sz w:val="24"/>
          <w:szCs w:val="24"/>
        </w:rPr>
        <w:tab/>
      </w:r>
      <w:r w:rsidRPr="007B63BF">
        <w:rPr>
          <w:rFonts w:asciiTheme="minorHAnsi" w:hAnsiTheme="minorHAnsi"/>
          <w:bCs/>
          <w:color w:val="000000"/>
          <w:sz w:val="24"/>
          <w:szCs w:val="24"/>
        </w:rPr>
        <w:t xml:space="preserve">All procedures must be reviewed at least every 2 years.  </w:t>
      </w:r>
    </w:p>
    <w:p w:rsidR="005C6BCC" w:rsidRPr="007B63BF" w:rsidRDefault="005C6BCC" w:rsidP="000A44F1">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sz w:val="24"/>
          <w:szCs w:val="24"/>
        </w:rPr>
      </w:pPr>
      <w:r w:rsidRPr="007B63BF">
        <w:rPr>
          <w:rFonts w:asciiTheme="minorHAnsi" w:hAnsiTheme="minorHAnsi"/>
          <w:bCs/>
          <w:color w:val="000000"/>
          <w:sz w:val="24"/>
          <w:szCs w:val="24"/>
        </w:rPr>
        <w:t xml:space="preserve">All new procedures and procedures that have major revisions must be signed by the CLIA Laboratory Medical Director. </w:t>
      </w:r>
    </w:p>
    <w:p w:rsidR="005C6BCC" w:rsidRPr="007B63BF" w:rsidRDefault="005C6BCC" w:rsidP="005C6BCC">
      <w:pPr>
        <w:pStyle w:val="ListParagraph"/>
        <w:tabs>
          <w:tab w:val="left" w:pos="540"/>
        </w:tabs>
        <w:autoSpaceDE w:val="0"/>
        <w:autoSpaceDN w:val="0"/>
        <w:adjustRightInd w:val="0"/>
        <w:spacing w:after="0" w:line="240" w:lineRule="auto"/>
        <w:ind w:left="1890"/>
        <w:rPr>
          <w:rFonts w:asciiTheme="minorHAnsi" w:hAnsiTheme="minorHAnsi"/>
          <w:bCs/>
          <w:color w:val="000000"/>
          <w:sz w:val="24"/>
          <w:szCs w:val="24"/>
        </w:rPr>
      </w:pPr>
      <w:r w:rsidRPr="007B63BF">
        <w:rPr>
          <w:rFonts w:asciiTheme="minorHAnsi" w:hAnsiTheme="minorHAnsi"/>
          <w:bCs/>
          <w:color w:val="000000"/>
          <w:sz w:val="24"/>
          <w:szCs w:val="24"/>
        </w:rPr>
        <w:t xml:space="preserve"> </w:t>
      </w:r>
    </w:p>
    <w:p w:rsidR="005C6BCC" w:rsidRPr="007B63BF" w:rsidRDefault="005C6BCC" w:rsidP="000A44F1">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sz w:val="24"/>
          <w:szCs w:val="24"/>
        </w:rPr>
      </w:pPr>
      <w:r w:rsidRPr="007B63BF">
        <w:rPr>
          <w:rFonts w:asciiTheme="minorHAnsi" w:hAnsiTheme="minorHAnsi"/>
          <w:bCs/>
          <w:color w:val="000000"/>
          <w:sz w:val="24"/>
          <w:szCs w:val="24"/>
        </w:rPr>
        <w:t>All reviewed procedures and procedures with minor revisions can be signed by the designated section manager.</w:t>
      </w:r>
    </w:p>
    <w:p w:rsidR="005C6BCC" w:rsidRPr="007B63BF" w:rsidRDefault="005C6BCC" w:rsidP="005C6BCC">
      <w:pPr>
        <w:pStyle w:val="ListParagraph"/>
        <w:tabs>
          <w:tab w:val="left" w:pos="540"/>
        </w:tabs>
        <w:autoSpaceDE w:val="0"/>
        <w:autoSpaceDN w:val="0"/>
        <w:adjustRightInd w:val="0"/>
        <w:spacing w:after="0" w:line="240" w:lineRule="auto"/>
        <w:ind w:left="1890"/>
        <w:rPr>
          <w:rFonts w:asciiTheme="minorHAnsi" w:hAnsiTheme="minorHAnsi"/>
          <w:bCs/>
          <w:color w:val="000000"/>
          <w:sz w:val="24"/>
          <w:szCs w:val="24"/>
        </w:rPr>
      </w:pPr>
    </w:p>
    <w:p w:rsidR="005C6BCC" w:rsidRPr="0068038E" w:rsidRDefault="0068038E" w:rsidP="0068038E">
      <w:pPr>
        <w:autoSpaceDE w:val="0"/>
        <w:autoSpaceDN w:val="0"/>
        <w:adjustRightInd w:val="0"/>
        <w:spacing w:after="0" w:line="240" w:lineRule="auto"/>
        <w:ind w:left="540"/>
        <w:rPr>
          <w:rFonts w:asciiTheme="minorHAnsi" w:hAnsiTheme="minorHAnsi"/>
          <w:b/>
          <w:bCs/>
          <w:color w:val="000000"/>
          <w:sz w:val="24"/>
          <w:szCs w:val="24"/>
        </w:rPr>
      </w:pPr>
      <w:r>
        <w:rPr>
          <w:rFonts w:asciiTheme="minorHAnsi" w:hAnsiTheme="minorHAnsi"/>
          <w:b/>
          <w:bCs/>
          <w:color w:val="000000"/>
          <w:sz w:val="24"/>
          <w:szCs w:val="24"/>
        </w:rPr>
        <w:t xml:space="preserve">6) </w:t>
      </w:r>
      <w:r w:rsidR="005C6BCC" w:rsidRPr="0068038E">
        <w:rPr>
          <w:rFonts w:asciiTheme="minorHAnsi" w:hAnsiTheme="minorHAnsi"/>
          <w:b/>
          <w:bCs/>
          <w:color w:val="000000"/>
          <w:sz w:val="24"/>
          <w:szCs w:val="24"/>
        </w:rPr>
        <w:t>Related Procedures:</w:t>
      </w:r>
      <w:r w:rsidR="005C6BCC" w:rsidRPr="0068038E">
        <w:rPr>
          <w:rFonts w:asciiTheme="minorHAnsi" w:hAnsiTheme="minorHAnsi"/>
          <w:b/>
          <w:bCs/>
          <w:color w:val="000000"/>
          <w:sz w:val="24"/>
          <w:szCs w:val="24"/>
        </w:rPr>
        <w:tab/>
      </w:r>
    </w:p>
    <w:p w:rsidR="005C6BCC" w:rsidRPr="00CF5507" w:rsidRDefault="005C6BCC" w:rsidP="0068038E">
      <w:pPr>
        <w:pStyle w:val="ListParagraph"/>
        <w:numPr>
          <w:ilvl w:val="1"/>
          <w:numId w:val="42"/>
        </w:numPr>
        <w:autoSpaceDE w:val="0"/>
        <w:autoSpaceDN w:val="0"/>
        <w:adjustRightInd w:val="0"/>
        <w:spacing w:after="0" w:line="240" w:lineRule="auto"/>
        <w:rPr>
          <w:rFonts w:asciiTheme="minorHAnsi" w:hAnsiTheme="minorHAnsi"/>
          <w:b/>
          <w:bCs/>
          <w:color w:val="000000"/>
          <w:sz w:val="24"/>
          <w:szCs w:val="24"/>
        </w:rPr>
      </w:pPr>
      <w:r>
        <w:rPr>
          <w:rFonts w:asciiTheme="minorHAnsi" w:hAnsiTheme="minorHAnsi"/>
          <w:b/>
          <w:bCs/>
          <w:sz w:val="24"/>
          <w:szCs w:val="24"/>
        </w:rPr>
        <w:t>Specimen Collection</w:t>
      </w:r>
      <w:r w:rsidR="00675035">
        <w:rPr>
          <w:rFonts w:asciiTheme="minorHAnsi" w:hAnsiTheme="minorHAnsi"/>
          <w:b/>
          <w:bCs/>
          <w:sz w:val="24"/>
          <w:szCs w:val="24"/>
        </w:rPr>
        <w:t xml:space="preserve"> IPP#9</w:t>
      </w:r>
    </w:p>
    <w:p w:rsidR="005C6BCC" w:rsidRPr="007B63BF" w:rsidRDefault="005C6BCC" w:rsidP="005C6BCC">
      <w:pPr>
        <w:pStyle w:val="ListParagraph"/>
        <w:autoSpaceDE w:val="0"/>
        <w:autoSpaceDN w:val="0"/>
        <w:adjustRightInd w:val="0"/>
        <w:spacing w:after="0" w:line="240" w:lineRule="auto"/>
        <w:ind w:left="1620"/>
        <w:rPr>
          <w:rFonts w:asciiTheme="minorHAnsi" w:hAnsiTheme="minorHAnsi"/>
          <w:bCs/>
          <w:color w:val="000000"/>
          <w:sz w:val="24"/>
          <w:szCs w:val="24"/>
        </w:rPr>
      </w:pPr>
    </w:p>
    <w:p w:rsidR="005C6BCC" w:rsidRPr="00412351" w:rsidRDefault="005C6BCC" w:rsidP="0068038E">
      <w:pPr>
        <w:pStyle w:val="ListParagraph"/>
        <w:numPr>
          <w:ilvl w:val="0"/>
          <w:numId w:val="42"/>
        </w:numPr>
        <w:tabs>
          <w:tab w:val="left" w:pos="540"/>
        </w:tabs>
        <w:autoSpaceDE w:val="0"/>
        <w:autoSpaceDN w:val="0"/>
        <w:adjustRightInd w:val="0"/>
        <w:spacing w:after="0" w:line="240" w:lineRule="auto"/>
        <w:ind w:hanging="540"/>
        <w:rPr>
          <w:rFonts w:asciiTheme="minorHAnsi" w:hAnsiTheme="minorHAnsi"/>
          <w:b/>
          <w:bCs/>
          <w:sz w:val="24"/>
          <w:szCs w:val="24"/>
        </w:rPr>
      </w:pPr>
      <w:r w:rsidRPr="007B63BF">
        <w:rPr>
          <w:rFonts w:asciiTheme="minorHAnsi" w:hAnsiTheme="minorHAnsi"/>
          <w:b/>
          <w:bCs/>
          <w:color w:val="000000"/>
          <w:sz w:val="24"/>
          <w:szCs w:val="24"/>
        </w:rPr>
        <w:t>References:</w:t>
      </w:r>
      <w:r w:rsidRPr="007B63BF">
        <w:rPr>
          <w:rFonts w:asciiTheme="minorHAnsi" w:hAnsiTheme="minorHAnsi"/>
          <w:b/>
          <w:bCs/>
          <w:color w:val="000000"/>
          <w:sz w:val="24"/>
          <w:szCs w:val="24"/>
        </w:rPr>
        <w:tab/>
      </w:r>
    </w:p>
    <w:p w:rsidR="005B4FCA" w:rsidRDefault="005C6BCC" w:rsidP="005B4FCA">
      <w:pPr>
        <w:pStyle w:val="ListParagraph"/>
        <w:numPr>
          <w:ilvl w:val="1"/>
          <w:numId w:val="42"/>
        </w:numPr>
        <w:tabs>
          <w:tab w:val="left" w:pos="540"/>
        </w:tabs>
        <w:autoSpaceDE w:val="0"/>
        <w:autoSpaceDN w:val="0"/>
        <w:adjustRightInd w:val="0"/>
        <w:spacing w:after="0" w:line="240" w:lineRule="auto"/>
        <w:rPr>
          <w:rFonts w:asciiTheme="minorHAnsi" w:hAnsiTheme="minorHAnsi"/>
          <w:b/>
          <w:bCs/>
          <w:color w:val="000000"/>
          <w:sz w:val="24"/>
          <w:szCs w:val="24"/>
        </w:rPr>
      </w:pPr>
      <w:r>
        <w:rPr>
          <w:rFonts w:asciiTheme="minorHAnsi" w:hAnsiTheme="minorHAnsi"/>
          <w:b/>
          <w:bCs/>
          <w:color w:val="000000"/>
          <w:sz w:val="24"/>
          <w:szCs w:val="24"/>
        </w:rPr>
        <w:t>ChloraPrep One-Step direction panel</w:t>
      </w:r>
      <w:r w:rsidRPr="007B63BF">
        <w:rPr>
          <w:rFonts w:asciiTheme="minorHAnsi" w:hAnsiTheme="minorHAnsi"/>
          <w:b/>
          <w:bCs/>
          <w:color w:val="000000"/>
          <w:sz w:val="24"/>
          <w:szCs w:val="24"/>
        </w:rPr>
        <w:tab/>
      </w:r>
    </w:p>
    <w:p w:rsidR="005C6BCC" w:rsidRPr="007B63BF" w:rsidRDefault="005B4FCA" w:rsidP="005B4FCA">
      <w:pPr>
        <w:pStyle w:val="ListParagraph"/>
        <w:numPr>
          <w:ilvl w:val="1"/>
          <w:numId w:val="42"/>
        </w:numPr>
        <w:tabs>
          <w:tab w:val="left" w:pos="540"/>
        </w:tabs>
        <w:autoSpaceDE w:val="0"/>
        <w:autoSpaceDN w:val="0"/>
        <w:adjustRightInd w:val="0"/>
        <w:spacing w:after="0" w:line="240" w:lineRule="auto"/>
        <w:rPr>
          <w:rFonts w:asciiTheme="minorHAnsi" w:hAnsiTheme="minorHAnsi"/>
          <w:b/>
          <w:bCs/>
          <w:sz w:val="24"/>
          <w:szCs w:val="24"/>
        </w:rPr>
      </w:pPr>
      <w:r>
        <w:rPr>
          <w:rFonts w:asciiTheme="minorHAnsi" w:hAnsiTheme="minorHAnsi"/>
          <w:b/>
          <w:bCs/>
          <w:color w:val="000000"/>
          <w:sz w:val="24"/>
          <w:szCs w:val="24"/>
        </w:rPr>
        <w:t>BD BACTEC Product Insert</w:t>
      </w:r>
      <w:r w:rsidR="005C6BCC" w:rsidRPr="007B63BF">
        <w:rPr>
          <w:rFonts w:asciiTheme="minorHAnsi" w:hAnsiTheme="minorHAnsi"/>
          <w:b/>
          <w:bCs/>
          <w:sz w:val="24"/>
          <w:szCs w:val="24"/>
        </w:rPr>
        <w:tab/>
      </w:r>
    </w:p>
    <w:p w:rsidR="005C6BCC" w:rsidRPr="007B63BF" w:rsidRDefault="005C6BCC" w:rsidP="005C6BCC">
      <w:pPr>
        <w:tabs>
          <w:tab w:val="left" w:pos="540"/>
        </w:tabs>
        <w:autoSpaceDE w:val="0"/>
        <w:autoSpaceDN w:val="0"/>
        <w:adjustRightInd w:val="0"/>
        <w:spacing w:after="0" w:line="240" w:lineRule="auto"/>
        <w:rPr>
          <w:rFonts w:asciiTheme="minorHAnsi" w:hAnsiTheme="minorHAnsi"/>
          <w:b/>
          <w:bCs/>
          <w:sz w:val="24"/>
          <w:szCs w:val="24"/>
        </w:rPr>
      </w:pPr>
    </w:p>
    <w:p w:rsidR="005C6BCC" w:rsidRPr="007B63BF" w:rsidRDefault="005C6BCC" w:rsidP="0068038E">
      <w:pPr>
        <w:pStyle w:val="Bibliography"/>
        <w:numPr>
          <w:ilvl w:val="0"/>
          <w:numId w:val="42"/>
        </w:numPr>
        <w:ind w:hanging="540"/>
        <w:rPr>
          <w:rFonts w:asciiTheme="minorHAnsi" w:hAnsiTheme="minorHAnsi"/>
          <w:b/>
          <w:sz w:val="24"/>
          <w:szCs w:val="24"/>
        </w:rPr>
      </w:pPr>
      <w:r w:rsidRPr="007B63BF">
        <w:rPr>
          <w:rFonts w:asciiTheme="minorHAnsi" w:hAnsiTheme="minorHAnsi"/>
          <w:b/>
          <w:sz w:val="24"/>
          <w:szCs w:val="24"/>
        </w:rPr>
        <w:t>Attachments:</w:t>
      </w:r>
      <w:r w:rsidRPr="007B63BF">
        <w:rPr>
          <w:rFonts w:asciiTheme="minorHAnsi" w:hAnsiTheme="minorHAnsi"/>
          <w:sz w:val="24"/>
          <w:szCs w:val="24"/>
        </w:rPr>
        <w:t xml:space="preserve">  </w:t>
      </w:r>
      <w:r w:rsidRPr="007B63BF">
        <w:rPr>
          <w:rFonts w:asciiTheme="minorHAnsi" w:hAnsiTheme="minorHAnsi"/>
          <w:sz w:val="24"/>
          <w:szCs w:val="24"/>
        </w:rPr>
        <w:tab/>
      </w:r>
      <w:r w:rsidRPr="007B63BF">
        <w:rPr>
          <w:rFonts w:asciiTheme="minorHAnsi" w:hAnsiTheme="minorHAnsi"/>
          <w:b/>
          <w:sz w:val="24"/>
          <w:szCs w:val="24"/>
        </w:rPr>
        <w:t>N/A</w:t>
      </w:r>
    </w:p>
    <w:p w:rsidR="005C6BCC" w:rsidRPr="007B63BF" w:rsidRDefault="005C6BCC" w:rsidP="0068038E">
      <w:pPr>
        <w:pStyle w:val="ListParagraph"/>
        <w:numPr>
          <w:ilvl w:val="0"/>
          <w:numId w:val="42"/>
        </w:numPr>
        <w:ind w:hanging="540"/>
        <w:rPr>
          <w:rFonts w:asciiTheme="minorHAnsi" w:hAnsiTheme="minorHAnsi"/>
        </w:rPr>
      </w:pPr>
      <w:r w:rsidRPr="007B63BF">
        <w:rPr>
          <w:rFonts w:asciiTheme="minorHAnsi" w:hAnsiTheme="minorHAnsi"/>
          <w:b/>
          <w:sz w:val="24"/>
          <w:szCs w:val="24"/>
        </w:rPr>
        <w:t>Revised/Reviewed Dates and Signatures:</w:t>
      </w:r>
      <w:r w:rsidRPr="007B63BF">
        <w:rPr>
          <w:rFonts w:asciiTheme="minorHAnsi" w:hAnsiTheme="minorHAnsi"/>
          <w:b/>
        </w:rPr>
        <w:t xml:space="preserve">  </w:t>
      </w:r>
    </w:p>
    <w:p w:rsidR="005C6BCC" w:rsidRPr="007B63BF" w:rsidRDefault="005C6BCC" w:rsidP="005C6BCC">
      <w:pPr>
        <w:spacing w:after="0" w:line="240" w:lineRule="auto"/>
        <w:ind w:left="720"/>
        <w:rPr>
          <w:rFonts w:asciiTheme="minorHAnsi" w:hAnsiTheme="minorHAnsi"/>
          <w:sz w:val="24"/>
        </w:rPr>
      </w:pPr>
    </w:p>
    <w:p w:rsidR="00420395" w:rsidRDefault="00420395" w:rsidP="005C6BCC">
      <w:pPr>
        <w:rPr>
          <w:rFonts w:asciiTheme="minorHAnsi" w:hAnsiTheme="minorHAnsi"/>
        </w:rPr>
      </w:pPr>
    </w:p>
    <w:tbl>
      <w:tblPr>
        <w:tblStyle w:val="TableGrid"/>
        <w:tblW w:w="0" w:type="auto"/>
        <w:tblLook w:val="04A0" w:firstRow="1" w:lastRow="0" w:firstColumn="1" w:lastColumn="0" w:noHBand="0" w:noVBand="1"/>
      </w:tblPr>
      <w:tblGrid>
        <w:gridCol w:w="1779"/>
        <w:gridCol w:w="1869"/>
        <w:gridCol w:w="2807"/>
        <w:gridCol w:w="2895"/>
      </w:tblGrid>
      <w:tr w:rsidR="005E5457" w:rsidRPr="009A2ABF" w:rsidTr="00096A37">
        <w:tc>
          <w:tcPr>
            <w:tcW w:w="1779" w:type="dxa"/>
          </w:tcPr>
          <w:p w:rsidR="005E5457" w:rsidRPr="00FF1142" w:rsidRDefault="005E5457" w:rsidP="00096A37">
            <w:pPr>
              <w:rPr>
                <w:sz w:val="32"/>
                <w:szCs w:val="32"/>
              </w:rPr>
            </w:pPr>
            <w:r w:rsidRPr="00FF1142">
              <w:rPr>
                <w:sz w:val="32"/>
                <w:szCs w:val="32"/>
              </w:rPr>
              <w:t>Review Date:</w:t>
            </w:r>
          </w:p>
        </w:tc>
        <w:tc>
          <w:tcPr>
            <w:tcW w:w="1869" w:type="dxa"/>
          </w:tcPr>
          <w:p w:rsidR="005E5457" w:rsidRPr="00FF1142" w:rsidRDefault="005E5457" w:rsidP="00096A37">
            <w:pPr>
              <w:rPr>
                <w:sz w:val="32"/>
                <w:szCs w:val="32"/>
              </w:rPr>
            </w:pPr>
            <w:r w:rsidRPr="00FF1142">
              <w:rPr>
                <w:sz w:val="32"/>
                <w:szCs w:val="32"/>
              </w:rPr>
              <w:t>Revision Date:</w:t>
            </w:r>
          </w:p>
        </w:tc>
        <w:tc>
          <w:tcPr>
            <w:tcW w:w="2807" w:type="dxa"/>
          </w:tcPr>
          <w:p w:rsidR="005E5457" w:rsidRPr="00FF1142" w:rsidRDefault="005E5457" w:rsidP="00096A37">
            <w:pPr>
              <w:rPr>
                <w:sz w:val="32"/>
                <w:szCs w:val="32"/>
              </w:rPr>
            </w:pPr>
            <w:r w:rsidRPr="00FF1142">
              <w:rPr>
                <w:sz w:val="32"/>
                <w:szCs w:val="32"/>
              </w:rPr>
              <w:t>Reason:</w:t>
            </w:r>
          </w:p>
        </w:tc>
        <w:tc>
          <w:tcPr>
            <w:tcW w:w="2895" w:type="dxa"/>
          </w:tcPr>
          <w:p w:rsidR="005E5457" w:rsidRPr="00FF1142" w:rsidRDefault="005E5457" w:rsidP="00096A37">
            <w:pPr>
              <w:rPr>
                <w:sz w:val="32"/>
                <w:szCs w:val="32"/>
              </w:rPr>
            </w:pPr>
            <w:r w:rsidRPr="00FF1142">
              <w:rPr>
                <w:sz w:val="32"/>
                <w:szCs w:val="32"/>
              </w:rPr>
              <w:t>Signature:</w:t>
            </w:r>
          </w:p>
        </w:tc>
      </w:tr>
      <w:tr w:rsidR="005E5457" w:rsidTr="00096A37">
        <w:tc>
          <w:tcPr>
            <w:tcW w:w="1779" w:type="dxa"/>
          </w:tcPr>
          <w:p w:rsidR="005E5457" w:rsidRPr="00FF1142" w:rsidRDefault="005E5457" w:rsidP="00096A37">
            <w:pPr>
              <w:rPr>
                <w:sz w:val="24"/>
                <w:szCs w:val="24"/>
              </w:rPr>
            </w:pPr>
          </w:p>
        </w:tc>
        <w:tc>
          <w:tcPr>
            <w:tcW w:w="1869" w:type="dxa"/>
          </w:tcPr>
          <w:p w:rsidR="005E5457" w:rsidRPr="00FF1142" w:rsidRDefault="005E5457" w:rsidP="00096A37">
            <w:pPr>
              <w:rPr>
                <w:sz w:val="24"/>
                <w:szCs w:val="24"/>
              </w:rPr>
            </w:pPr>
            <w:r w:rsidRPr="00FF1142">
              <w:rPr>
                <w:sz w:val="24"/>
                <w:szCs w:val="24"/>
              </w:rPr>
              <w:t>3/6/2017</w:t>
            </w:r>
          </w:p>
        </w:tc>
        <w:tc>
          <w:tcPr>
            <w:tcW w:w="2807" w:type="dxa"/>
          </w:tcPr>
          <w:p w:rsidR="005E5457" w:rsidRPr="00FF1142" w:rsidRDefault="005E5457" w:rsidP="00096A37">
            <w:pPr>
              <w:rPr>
                <w:sz w:val="24"/>
                <w:szCs w:val="24"/>
              </w:rPr>
            </w:pPr>
            <w:r w:rsidRPr="00FF1142">
              <w:rPr>
                <w:sz w:val="24"/>
                <w:szCs w:val="24"/>
              </w:rPr>
              <w:t>Reformatted to Medical Center standard template</w:t>
            </w:r>
          </w:p>
        </w:tc>
        <w:tc>
          <w:tcPr>
            <w:tcW w:w="2895" w:type="dxa"/>
          </w:tcPr>
          <w:p w:rsidR="005E5457" w:rsidRPr="00FF1142" w:rsidRDefault="005E5457" w:rsidP="00096A37">
            <w:pPr>
              <w:rPr>
                <w:sz w:val="24"/>
                <w:szCs w:val="24"/>
              </w:rPr>
            </w:pPr>
            <w:r w:rsidRPr="00FF1142">
              <w:rPr>
                <w:sz w:val="24"/>
                <w:szCs w:val="24"/>
              </w:rPr>
              <w:t>Laurie Watson, MT, ASCP</w:t>
            </w:r>
          </w:p>
        </w:tc>
      </w:tr>
      <w:tr w:rsidR="005E5457" w:rsidTr="00096A37">
        <w:tc>
          <w:tcPr>
            <w:tcW w:w="1779" w:type="dxa"/>
          </w:tcPr>
          <w:p w:rsidR="005E5457" w:rsidRPr="00FF1142" w:rsidRDefault="005E5457" w:rsidP="00096A37">
            <w:pPr>
              <w:rPr>
                <w:sz w:val="24"/>
                <w:szCs w:val="24"/>
              </w:rPr>
            </w:pPr>
          </w:p>
        </w:tc>
        <w:tc>
          <w:tcPr>
            <w:tcW w:w="1869" w:type="dxa"/>
          </w:tcPr>
          <w:p w:rsidR="005E5457" w:rsidRPr="00FF1142" w:rsidRDefault="00B1065C" w:rsidP="00096A37">
            <w:pPr>
              <w:rPr>
                <w:sz w:val="24"/>
                <w:szCs w:val="24"/>
              </w:rPr>
            </w:pPr>
            <w:r>
              <w:rPr>
                <w:sz w:val="24"/>
                <w:szCs w:val="24"/>
              </w:rPr>
              <w:t>3/5</w:t>
            </w:r>
            <w:r w:rsidR="005E5457" w:rsidRPr="00FF1142">
              <w:rPr>
                <w:sz w:val="24"/>
                <w:szCs w:val="24"/>
              </w:rPr>
              <w:t>/2019</w:t>
            </w:r>
          </w:p>
        </w:tc>
        <w:tc>
          <w:tcPr>
            <w:tcW w:w="2807" w:type="dxa"/>
          </w:tcPr>
          <w:p w:rsidR="005E5457" w:rsidRPr="00FF1142" w:rsidRDefault="005E5457" w:rsidP="00096A37">
            <w:pPr>
              <w:rPr>
                <w:sz w:val="24"/>
                <w:szCs w:val="24"/>
              </w:rPr>
            </w:pPr>
            <w:r w:rsidRPr="00FF1142">
              <w:rPr>
                <w:sz w:val="24"/>
                <w:szCs w:val="24"/>
              </w:rPr>
              <w:t>Revised signature page</w:t>
            </w:r>
          </w:p>
        </w:tc>
        <w:tc>
          <w:tcPr>
            <w:tcW w:w="2895" w:type="dxa"/>
          </w:tcPr>
          <w:p w:rsidR="005E5457" w:rsidRPr="00FF1142" w:rsidRDefault="005E5457" w:rsidP="00096A37">
            <w:pPr>
              <w:rPr>
                <w:sz w:val="24"/>
                <w:szCs w:val="24"/>
              </w:rPr>
            </w:pPr>
            <w:r w:rsidRPr="00FF1142">
              <w:rPr>
                <w:sz w:val="24"/>
                <w:szCs w:val="24"/>
              </w:rPr>
              <w:t>Laurie Watson, MT, ASCP</w:t>
            </w:r>
          </w:p>
        </w:tc>
      </w:tr>
      <w:tr w:rsidR="00FF1B90" w:rsidTr="00096A37">
        <w:tc>
          <w:tcPr>
            <w:tcW w:w="1779" w:type="dxa"/>
          </w:tcPr>
          <w:p w:rsidR="00FF1B90" w:rsidRPr="00FF1142" w:rsidRDefault="00FF1B90" w:rsidP="00096A37">
            <w:pPr>
              <w:rPr>
                <w:sz w:val="24"/>
                <w:szCs w:val="24"/>
              </w:rPr>
            </w:pPr>
          </w:p>
        </w:tc>
        <w:tc>
          <w:tcPr>
            <w:tcW w:w="1869" w:type="dxa"/>
          </w:tcPr>
          <w:p w:rsidR="00FF1B90" w:rsidRPr="00FF1142" w:rsidRDefault="00FF1B90" w:rsidP="00096A37">
            <w:pPr>
              <w:rPr>
                <w:sz w:val="24"/>
                <w:szCs w:val="24"/>
              </w:rPr>
            </w:pPr>
          </w:p>
        </w:tc>
        <w:tc>
          <w:tcPr>
            <w:tcW w:w="2807" w:type="dxa"/>
          </w:tcPr>
          <w:p w:rsidR="00FF1B90" w:rsidRPr="00FF1142" w:rsidRDefault="00FF1B90" w:rsidP="00096A37">
            <w:pPr>
              <w:rPr>
                <w:sz w:val="24"/>
                <w:szCs w:val="24"/>
              </w:rPr>
            </w:pPr>
          </w:p>
        </w:tc>
        <w:tc>
          <w:tcPr>
            <w:tcW w:w="2895" w:type="dxa"/>
          </w:tcPr>
          <w:p w:rsidR="00FF1B90" w:rsidRPr="00FF1142" w:rsidRDefault="00FF1B90" w:rsidP="00096A37">
            <w:pPr>
              <w:rPr>
                <w:sz w:val="24"/>
                <w:szCs w:val="24"/>
              </w:rPr>
            </w:pPr>
          </w:p>
        </w:tc>
      </w:tr>
      <w:tr w:rsidR="005E5457" w:rsidTr="00096A37">
        <w:tc>
          <w:tcPr>
            <w:tcW w:w="1779" w:type="dxa"/>
          </w:tcPr>
          <w:p w:rsidR="005E5457" w:rsidRPr="00FF1142" w:rsidRDefault="00675035" w:rsidP="00096A37">
            <w:pPr>
              <w:rPr>
                <w:sz w:val="32"/>
                <w:szCs w:val="32"/>
              </w:rPr>
            </w:pPr>
            <w:r w:rsidRPr="00FF1142">
              <w:rPr>
                <w:sz w:val="32"/>
                <w:szCs w:val="32"/>
              </w:rPr>
              <w:lastRenderedPageBreak/>
              <w:t>Review Date:</w:t>
            </w:r>
          </w:p>
        </w:tc>
        <w:tc>
          <w:tcPr>
            <w:tcW w:w="1869" w:type="dxa"/>
          </w:tcPr>
          <w:p w:rsidR="005E5457" w:rsidRPr="00FF1142" w:rsidRDefault="00675035" w:rsidP="00096A37">
            <w:pPr>
              <w:rPr>
                <w:sz w:val="32"/>
                <w:szCs w:val="32"/>
              </w:rPr>
            </w:pPr>
            <w:r w:rsidRPr="00FF1142">
              <w:rPr>
                <w:sz w:val="32"/>
                <w:szCs w:val="32"/>
              </w:rPr>
              <w:t>Revision Date:</w:t>
            </w:r>
          </w:p>
        </w:tc>
        <w:tc>
          <w:tcPr>
            <w:tcW w:w="2807" w:type="dxa"/>
          </w:tcPr>
          <w:p w:rsidR="005E5457" w:rsidRPr="00FF1142" w:rsidRDefault="00675035" w:rsidP="00096A37">
            <w:pPr>
              <w:rPr>
                <w:sz w:val="32"/>
                <w:szCs w:val="32"/>
              </w:rPr>
            </w:pPr>
            <w:r w:rsidRPr="00FF1142">
              <w:rPr>
                <w:sz w:val="32"/>
                <w:szCs w:val="32"/>
              </w:rPr>
              <w:t>Reason:</w:t>
            </w:r>
          </w:p>
        </w:tc>
        <w:tc>
          <w:tcPr>
            <w:tcW w:w="2895" w:type="dxa"/>
          </w:tcPr>
          <w:p w:rsidR="005E5457" w:rsidRPr="00FF1142" w:rsidRDefault="00675035" w:rsidP="00096A37">
            <w:pPr>
              <w:rPr>
                <w:sz w:val="32"/>
                <w:szCs w:val="32"/>
              </w:rPr>
            </w:pPr>
            <w:r w:rsidRPr="00FF1142">
              <w:rPr>
                <w:sz w:val="32"/>
                <w:szCs w:val="32"/>
              </w:rPr>
              <w:t>Signature:</w:t>
            </w:r>
          </w:p>
        </w:tc>
      </w:tr>
      <w:tr w:rsidR="005E5457" w:rsidTr="00096A37">
        <w:tc>
          <w:tcPr>
            <w:tcW w:w="1779" w:type="dxa"/>
          </w:tcPr>
          <w:p w:rsidR="005E5457" w:rsidRPr="00FF1142" w:rsidRDefault="005E5457" w:rsidP="00096A37">
            <w:pPr>
              <w:rPr>
                <w:sz w:val="24"/>
                <w:szCs w:val="24"/>
              </w:rPr>
            </w:pPr>
          </w:p>
        </w:tc>
        <w:tc>
          <w:tcPr>
            <w:tcW w:w="1869" w:type="dxa"/>
          </w:tcPr>
          <w:p w:rsidR="005E5457" w:rsidRPr="00FF1142" w:rsidRDefault="005E5457" w:rsidP="00096A37">
            <w:pPr>
              <w:rPr>
                <w:sz w:val="24"/>
                <w:szCs w:val="24"/>
              </w:rPr>
            </w:pPr>
          </w:p>
        </w:tc>
        <w:tc>
          <w:tcPr>
            <w:tcW w:w="2807" w:type="dxa"/>
          </w:tcPr>
          <w:p w:rsidR="005E5457" w:rsidRPr="00FF1142" w:rsidRDefault="005E5457" w:rsidP="00096A37">
            <w:pPr>
              <w:rPr>
                <w:sz w:val="24"/>
                <w:szCs w:val="24"/>
              </w:rPr>
            </w:pPr>
          </w:p>
        </w:tc>
        <w:tc>
          <w:tcPr>
            <w:tcW w:w="2895" w:type="dxa"/>
          </w:tcPr>
          <w:p w:rsidR="005E5457" w:rsidRPr="00FF1142" w:rsidRDefault="005E5457" w:rsidP="00096A37">
            <w:pPr>
              <w:rPr>
                <w:sz w:val="24"/>
                <w:szCs w:val="24"/>
              </w:rPr>
            </w:pPr>
          </w:p>
        </w:tc>
      </w:tr>
      <w:tr w:rsidR="005E5457" w:rsidTr="00096A37">
        <w:tc>
          <w:tcPr>
            <w:tcW w:w="1779" w:type="dxa"/>
          </w:tcPr>
          <w:p w:rsidR="005E5457" w:rsidRPr="00FF1142" w:rsidRDefault="005E5457" w:rsidP="00096A37">
            <w:pPr>
              <w:rPr>
                <w:sz w:val="24"/>
                <w:szCs w:val="24"/>
              </w:rPr>
            </w:pPr>
          </w:p>
        </w:tc>
        <w:tc>
          <w:tcPr>
            <w:tcW w:w="1869" w:type="dxa"/>
          </w:tcPr>
          <w:p w:rsidR="005E5457" w:rsidRPr="00FF1142" w:rsidRDefault="005E5457" w:rsidP="00096A37">
            <w:pPr>
              <w:rPr>
                <w:sz w:val="24"/>
                <w:szCs w:val="24"/>
              </w:rPr>
            </w:pPr>
          </w:p>
        </w:tc>
        <w:tc>
          <w:tcPr>
            <w:tcW w:w="2807" w:type="dxa"/>
          </w:tcPr>
          <w:p w:rsidR="005E5457" w:rsidRPr="00FF1142" w:rsidRDefault="005E5457" w:rsidP="00096A37">
            <w:pPr>
              <w:rPr>
                <w:sz w:val="24"/>
                <w:szCs w:val="24"/>
              </w:rPr>
            </w:pPr>
          </w:p>
        </w:tc>
        <w:tc>
          <w:tcPr>
            <w:tcW w:w="2895" w:type="dxa"/>
          </w:tcPr>
          <w:p w:rsidR="005E5457" w:rsidRPr="00FF1142" w:rsidRDefault="005E5457" w:rsidP="00096A37">
            <w:pPr>
              <w:rPr>
                <w:sz w:val="24"/>
                <w:szCs w:val="24"/>
              </w:rPr>
            </w:pPr>
          </w:p>
        </w:tc>
      </w:tr>
      <w:tr w:rsidR="005E5457" w:rsidTr="00096A37">
        <w:tc>
          <w:tcPr>
            <w:tcW w:w="1779" w:type="dxa"/>
          </w:tcPr>
          <w:p w:rsidR="005E5457" w:rsidRPr="00FF1142" w:rsidRDefault="005E5457" w:rsidP="00096A37">
            <w:pPr>
              <w:rPr>
                <w:sz w:val="24"/>
                <w:szCs w:val="24"/>
              </w:rPr>
            </w:pPr>
          </w:p>
        </w:tc>
        <w:tc>
          <w:tcPr>
            <w:tcW w:w="1869" w:type="dxa"/>
          </w:tcPr>
          <w:p w:rsidR="005E5457" w:rsidRPr="00FF1142" w:rsidRDefault="005E5457" w:rsidP="00096A37">
            <w:pPr>
              <w:rPr>
                <w:sz w:val="24"/>
                <w:szCs w:val="24"/>
              </w:rPr>
            </w:pPr>
          </w:p>
        </w:tc>
        <w:tc>
          <w:tcPr>
            <w:tcW w:w="2807" w:type="dxa"/>
          </w:tcPr>
          <w:p w:rsidR="005E5457" w:rsidRPr="00FF1142" w:rsidRDefault="005E5457" w:rsidP="00096A37">
            <w:pPr>
              <w:rPr>
                <w:sz w:val="24"/>
                <w:szCs w:val="24"/>
              </w:rPr>
            </w:pPr>
          </w:p>
        </w:tc>
        <w:tc>
          <w:tcPr>
            <w:tcW w:w="2895" w:type="dxa"/>
          </w:tcPr>
          <w:p w:rsidR="005E5457" w:rsidRPr="00FF1142" w:rsidRDefault="005E5457" w:rsidP="00096A37">
            <w:pPr>
              <w:rPr>
                <w:sz w:val="24"/>
                <w:szCs w:val="24"/>
              </w:rPr>
            </w:pPr>
          </w:p>
        </w:tc>
      </w:tr>
      <w:tr w:rsidR="00675035" w:rsidTr="00096A37">
        <w:tc>
          <w:tcPr>
            <w:tcW w:w="1779" w:type="dxa"/>
          </w:tcPr>
          <w:p w:rsidR="00675035" w:rsidRPr="00FF1142" w:rsidRDefault="00675035" w:rsidP="00096A37">
            <w:pPr>
              <w:rPr>
                <w:sz w:val="24"/>
                <w:szCs w:val="24"/>
              </w:rPr>
            </w:pPr>
          </w:p>
        </w:tc>
        <w:tc>
          <w:tcPr>
            <w:tcW w:w="1869" w:type="dxa"/>
          </w:tcPr>
          <w:p w:rsidR="00675035" w:rsidRPr="00FF1142" w:rsidRDefault="00675035" w:rsidP="00096A37">
            <w:pPr>
              <w:rPr>
                <w:sz w:val="24"/>
                <w:szCs w:val="24"/>
              </w:rPr>
            </w:pPr>
          </w:p>
        </w:tc>
        <w:tc>
          <w:tcPr>
            <w:tcW w:w="2807" w:type="dxa"/>
          </w:tcPr>
          <w:p w:rsidR="00675035" w:rsidRPr="00FF1142" w:rsidRDefault="00675035" w:rsidP="00096A37">
            <w:pPr>
              <w:rPr>
                <w:sz w:val="24"/>
                <w:szCs w:val="24"/>
              </w:rPr>
            </w:pPr>
          </w:p>
        </w:tc>
        <w:tc>
          <w:tcPr>
            <w:tcW w:w="2895" w:type="dxa"/>
          </w:tcPr>
          <w:p w:rsidR="00675035" w:rsidRPr="00FF1142" w:rsidRDefault="00675035" w:rsidP="00096A37">
            <w:pPr>
              <w:rPr>
                <w:sz w:val="24"/>
                <w:szCs w:val="24"/>
              </w:rPr>
            </w:pPr>
          </w:p>
        </w:tc>
      </w:tr>
      <w:tr w:rsidR="00FF1142" w:rsidTr="00096A37">
        <w:tc>
          <w:tcPr>
            <w:tcW w:w="1779" w:type="dxa"/>
          </w:tcPr>
          <w:p w:rsidR="00FF1142" w:rsidRPr="00FF1142" w:rsidRDefault="00FF1142" w:rsidP="00096A37">
            <w:pPr>
              <w:rPr>
                <w:sz w:val="24"/>
                <w:szCs w:val="24"/>
              </w:rPr>
            </w:pPr>
          </w:p>
        </w:tc>
        <w:tc>
          <w:tcPr>
            <w:tcW w:w="1869" w:type="dxa"/>
          </w:tcPr>
          <w:p w:rsidR="00FF1142" w:rsidRPr="00FF1142" w:rsidRDefault="00FF1142" w:rsidP="00096A37">
            <w:pPr>
              <w:rPr>
                <w:sz w:val="24"/>
                <w:szCs w:val="24"/>
              </w:rPr>
            </w:pPr>
          </w:p>
        </w:tc>
        <w:tc>
          <w:tcPr>
            <w:tcW w:w="2807" w:type="dxa"/>
          </w:tcPr>
          <w:p w:rsidR="00FF1142" w:rsidRPr="00FF1142" w:rsidRDefault="00FF1142" w:rsidP="00096A37">
            <w:pPr>
              <w:rPr>
                <w:sz w:val="24"/>
                <w:szCs w:val="24"/>
              </w:rPr>
            </w:pPr>
          </w:p>
        </w:tc>
        <w:tc>
          <w:tcPr>
            <w:tcW w:w="2895" w:type="dxa"/>
          </w:tcPr>
          <w:p w:rsidR="00FF1142" w:rsidRPr="00FF1142" w:rsidRDefault="00FF1142" w:rsidP="00096A37">
            <w:pPr>
              <w:rPr>
                <w:sz w:val="24"/>
                <w:szCs w:val="24"/>
              </w:rPr>
            </w:pPr>
          </w:p>
        </w:tc>
      </w:tr>
      <w:tr w:rsidR="00FF1142" w:rsidTr="00096A37">
        <w:tc>
          <w:tcPr>
            <w:tcW w:w="1779" w:type="dxa"/>
          </w:tcPr>
          <w:p w:rsidR="00FF1142" w:rsidRPr="00FF1142" w:rsidRDefault="00FF1142" w:rsidP="00096A37">
            <w:pPr>
              <w:rPr>
                <w:sz w:val="24"/>
                <w:szCs w:val="24"/>
              </w:rPr>
            </w:pPr>
          </w:p>
        </w:tc>
        <w:tc>
          <w:tcPr>
            <w:tcW w:w="1869" w:type="dxa"/>
          </w:tcPr>
          <w:p w:rsidR="00FF1142" w:rsidRPr="00FF1142" w:rsidRDefault="00FF1142" w:rsidP="00096A37">
            <w:pPr>
              <w:rPr>
                <w:sz w:val="24"/>
                <w:szCs w:val="24"/>
              </w:rPr>
            </w:pPr>
          </w:p>
        </w:tc>
        <w:tc>
          <w:tcPr>
            <w:tcW w:w="2807" w:type="dxa"/>
          </w:tcPr>
          <w:p w:rsidR="00FF1142" w:rsidRPr="00FF1142" w:rsidRDefault="00FF1142" w:rsidP="00096A37">
            <w:pPr>
              <w:rPr>
                <w:sz w:val="24"/>
                <w:szCs w:val="24"/>
              </w:rPr>
            </w:pPr>
          </w:p>
        </w:tc>
        <w:tc>
          <w:tcPr>
            <w:tcW w:w="2895" w:type="dxa"/>
          </w:tcPr>
          <w:p w:rsidR="00FF1142" w:rsidRPr="00FF1142" w:rsidRDefault="00FF1142" w:rsidP="00096A37">
            <w:pPr>
              <w:rPr>
                <w:sz w:val="24"/>
                <w:szCs w:val="24"/>
              </w:rPr>
            </w:pPr>
          </w:p>
        </w:tc>
      </w:tr>
      <w:tr w:rsidR="00FF1142" w:rsidTr="00096A37">
        <w:tc>
          <w:tcPr>
            <w:tcW w:w="1779" w:type="dxa"/>
          </w:tcPr>
          <w:p w:rsidR="00FF1142" w:rsidRPr="00FF1142" w:rsidRDefault="00FF1142" w:rsidP="00096A37">
            <w:pPr>
              <w:rPr>
                <w:sz w:val="24"/>
                <w:szCs w:val="24"/>
              </w:rPr>
            </w:pPr>
          </w:p>
        </w:tc>
        <w:tc>
          <w:tcPr>
            <w:tcW w:w="1869" w:type="dxa"/>
          </w:tcPr>
          <w:p w:rsidR="00FF1142" w:rsidRPr="00FF1142" w:rsidRDefault="00FF1142" w:rsidP="00096A37">
            <w:pPr>
              <w:rPr>
                <w:sz w:val="24"/>
                <w:szCs w:val="24"/>
              </w:rPr>
            </w:pPr>
          </w:p>
        </w:tc>
        <w:tc>
          <w:tcPr>
            <w:tcW w:w="2807" w:type="dxa"/>
          </w:tcPr>
          <w:p w:rsidR="00FF1142" w:rsidRPr="00FF1142" w:rsidRDefault="00FF1142" w:rsidP="00096A37">
            <w:pPr>
              <w:rPr>
                <w:sz w:val="24"/>
                <w:szCs w:val="24"/>
              </w:rPr>
            </w:pPr>
          </w:p>
        </w:tc>
        <w:tc>
          <w:tcPr>
            <w:tcW w:w="2895" w:type="dxa"/>
          </w:tcPr>
          <w:p w:rsidR="00FF1142" w:rsidRPr="00FF1142" w:rsidRDefault="00FF1142" w:rsidP="00096A37">
            <w:pPr>
              <w:rPr>
                <w:sz w:val="24"/>
                <w:szCs w:val="24"/>
              </w:rPr>
            </w:pPr>
          </w:p>
        </w:tc>
      </w:tr>
      <w:tr w:rsidR="00FF1142" w:rsidTr="00096A37">
        <w:tc>
          <w:tcPr>
            <w:tcW w:w="1779" w:type="dxa"/>
          </w:tcPr>
          <w:p w:rsidR="00FF1142" w:rsidRPr="00FF1142" w:rsidRDefault="00FF1142" w:rsidP="00096A37">
            <w:pPr>
              <w:rPr>
                <w:sz w:val="24"/>
                <w:szCs w:val="24"/>
              </w:rPr>
            </w:pPr>
          </w:p>
        </w:tc>
        <w:tc>
          <w:tcPr>
            <w:tcW w:w="1869" w:type="dxa"/>
          </w:tcPr>
          <w:p w:rsidR="00FF1142" w:rsidRPr="00FF1142" w:rsidRDefault="00FF1142" w:rsidP="00096A37">
            <w:pPr>
              <w:rPr>
                <w:sz w:val="24"/>
                <w:szCs w:val="24"/>
              </w:rPr>
            </w:pPr>
          </w:p>
        </w:tc>
        <w:tc>
          <w:tcPr>
            <w:tcW w:w="2807" w:type="dxa"/>
          </w:tcPr>
          <w:p w:rsidR="00FF1142" w:rsidRPr="00FF1142" w:rsidRDefault="00FF1142" w:rsidP="00096A37">
            <w:pPr>
              <w:rPr>
                <w:sz w:val="24"/>
                <w:szCs w:val="24"/>
              </w:rPr>
            </w:pPr>
          </w:p>
        </w:tc>
        <w:tc>
          <w:tcPr>
            <w:tcW w:w="2895" w:type="dxa"/>
          </w:tcPr>
          <w:p w:rsidR="00FF1142" w:rsidRPr="00FF1142" w:rsidRDefault="00FF1142" w:rsidP="00096A37">
            <w:pPr>
              <w:rPr>
                <w:sz w:val="24"/>
                <w:szCs w:val="24"/>
              </w:rPr>
            </w:pPr>
          </w:p>
        </w:tc>
      </w:tr>
      <w:tr w:rsidR="00FF1B90" w:rsidTr="00096A37">
        <w:tc>
          <w:tcPr>
            <w:tcW w:w="1779" w:type="dxa"/>
          </w:tcPr>
          <w:p w:rsidR="00FF1B90" w:rsidRPr="00FF1142" w:rsidRDefault="00FF1B90" w:rsidP="00096A37">
            <w:pPr>
              <w:rPr>
                <w:sz w:val="24"/>
                <w:szCs w:val="24"/>
              </w:rPr>
            </w:pPr>
          </w:p>
        </w:tc>
        <w:tc>
          <w:tcPr>
            <w:tcW w:w="1869" w:type="dxa"/>
          </w:tcPr>
          <w:p w:rsidR="00FF1B90" w:rsidRPr="00FF1142" w:rsidRDefault="00FF1B90" w:rsidP="00096A37">
            <w:pPr>
              <w:rPr>
                <w:sz w:val="24"/>
                <w:szCs w:val="24"/>
              </w:rPr>
            </w:pPr>
          </w:p>
        </w:tc>
        <w:tc>
          <w:tcPr>
            <w:tcW w:w="2807" w:type="dxa"/>
          </w:tcPr>
          <w:p w:rsidR="00FF1B90" w:rsidRPr="00FF1142" w:rsidRDefault="00FF1B90" w:rsidP="00096A37">
            <w:pPr>
              <w:rPr>
                <w:sz w:val="24"/>
                <w:szCs w:val="24"/>
              </w:rPr>
            </w:pPr>
          </w:p>
        </w:tc>
        <w:tc>
          <w:tcPr>
            <w:tcW w:w="2895" w:type="dxa"/>
          </w:tcPr>
          <w:p w:rsidR="00FF1B90" w:rsidRPr="00FF1142" w:rsidRDefault="00FF1B90" w:rsidP="00096A37">
            <w:pPr>
              <w:rPr>
                <w:sz w:val="24"/>
                <w:szCs w:val="24"/>
              </w:rPr>
            </w:pPr>
          </w:p>
        </w:tc>
      </w:tr>
      <w:tr w:rsidR="00FF1142" w:rsidTr="00096A37">
        <w:tc>
          <w:tcPr>
            <w:tcW w:w="1779" w:type="dxa"/>
          </w:tcPr>
          <w:p w:rsidR="00FF1142" w:rsidRPr="00FF1142" w:rsidRDefault="00FF1142" w:rsidP="00096A37">
            <w:pPr>
              <w:rPr>
                <w:sz w:val="24"/>
                <w:szCs w:val="24"/>
              </w:rPr>
            </w:pPr>
          </w:p>
        </w:tc>
        <w:tc>
          <w:tcPr>
            <w:tcW w:w="1869" w:type="dxa"/>
          </w:tcPr>
          <w:p w:rsidR="00FF1142" w:rsidRPr="00FF1142" w:rsidRDefault="00FF1142" w:rsidP="00096A37">
            <w:pPr>
              <w:rPr>
                <w:sz w:val="24"/>
                <w:szCs w:val="24"/>
              </w:rPr>
            </w:pPr>
          </w:p>
        </w:tc>
        <w:tc>
          <w:tcPr>
            <w:tcW w:w="2807" w:type="dxa"/>
          </w:tcPr>
          <w:p w:rsidR="00FF1142" w:rsidRPr="00FF1142" w:rsidRDefault="00FF1142" w:rsidP="00096A37">
            <w:pPr>
              <w:rPr>
                <w:sz w:val="24"/>
                <w:szCs w:val="24"/>
              </w:rPr>
            </w:pPr>
          </w:p>
        </w:tc>
        <w:tc>
          <w:tcPr>
            <w:tcW w:w="2895" w:type="dxa"/>
          </w:tcPr>
          <w:p w:rsidR="00FF1142" w:rsidRPr="00FF1142" w:rsidRDefault="00FF1142" w:rsidP="00096A37">
            <w:pPr>
              <w:rPr>
                <w:sz w:val="24"/>
                <w:szCs w:val="24"/>
              </w:rPr>
            </w:pPr>
          </w:p>
        </w:tc>
      </w:tr>
      <w:tr w:rsidR="00FF1142" w:rsidTr="00096A37">
        <w:tc>
          <w:tcPr>
            <w:tcW w:w="1779" w:type="dxa"/>
          </w:tcPr>
          <w:p w:rsidR="00FF1142" w:rsidRPr="00FF1142" w:rsidRDefault="00FF1142" w:rsidP="00096A37">
            <w:pPr>
              <w:rPr>
                <w:sz w:val="24"/>
                <w:szCs w:val="24"/>
              </w:rPr>
            </w:pPr>
          </w:p>
        </w:tc>
        <w:tc>
          <w:tcPr>
            <w:tcW w:w="1869" w:type="dxa"/>
          </w:tcPr>
          <w:p w:rsidR="00FF1142" w:rsidRPr="00FF1142" w:rsidRDefault="00FF1142" w:rsidP="00096A37">
            <w:pPr>
              <w:rPr>
                <w:sz w:val="24"/>
                <w:szCs w:val="24"/>
              </w:rPr>
            </w:pPr>
          </w:p>
        </w:tc>
        <w:tc>
          <w:tcPr>
            <w:tcW w:w="2807" w:type="dxa"/>
          </w:tcPr>
          <w:p w:rsidR="00FF1142" w:rsidRPr="00FF1142" w:rsidRDefault="00FF1142" w:rsidP="00096A37">
            <w:pPr>
              <w:rPr>
                <w:sz w:val="24"/>
                <w:szCs w:val="24"/>
              </w:rPr>
            </w:pPr>
          </w:p>
        </w:tc>
        <w:tc>
          <w:tcPr>
            <w:tcW w:w="2895" w:type="dxa"/>
          </w:tcPr>
          <w:p w:rsidR="00FF1142" w:rsidRPr="00FF1142" w:rsidRDefault="00FF1142" w:rsidP="00096A37">
            <w:pPr>
              <w:rPr>
                <w:sz w:val="24"/>
                <w:szCs w:val="24"/>
              </w:rPr>
            </w:pPr>
          </w:p>
        </w:tc>
      </w:tr>
      <w:tr w:rsidR="00FF1142" w:rsidTr="00096A37">
        <w:tc>
          <w:tcPr>
            <w:tcW w:w="1779" w:type="dxa"/>
          </w:tcPr>
          <w:p w:rsidR="00FF1142" w:rsidRPr="00FF1142" w:rsidRDefault="00FF1142" w:rsidP="00096A37">
            <w:pPr>
              <w:rPr>
                <w:sz w:val="24"/>
                <w:szCs w:val="24"/>
              </w:rPr>
            </w:pPr>
          </w:p>
        </w:tc>
        <w:tc>
          <w:tcPr>
            <w:tcW w:w="1869" w:type="dxa"/>
          </w:tcPr>
          <w:p w:rsidR="00FF1142" w:rsidRPr="00FF1142" w:rsidRDefault="00FF1142" w:rsidP="00096A37">
            <w:pPr>
              <w:rPr>
                <w:sz w:val="24"/>
                <w:szCs w:val="24"/>
              </w:rPr>
            </w:pPr>
          </w:p>
        </w:tc>
        <w:tc>
          <w:tcPr>
            <w:tcW w:w="2807" w:type="dxa"/>
          </w:tcPr>
          <w:p w:rsidR="00FF1142" w:rsidRPr="00FF1142" w:rsidRDefault="00FF1142" w:rsidP="00096A37">
            <w:pPr>
              <w:rPr>
                <w:sz w:val="24"/>
                <w:szCs w:val="24"/>
              </w:rPr>
            </w:pPr>
          </w:p>
        </w:tc>
        <w:tc>
          <w:tcPr>
            <w:tcW w:w="2895" w:type="dxa"/>
          </w:tcPr>
          <w:p w:rsidR="00FF1142" w:rsidRPr="00FF1142" w:rsidRDefault="00FF1142" w:rsidP="00096A37">
            <w:pPr>
              <w:rPr>
                <w:sz w:val="24"/>
                <w:szCs w:val="24"/>
              </w:rPr>
            </w:pPr>
          </w:p>
        </w:tc>
      </w:tr>
      <w:tr w:rsidR="00FF1142" w:rsidTr="00096A37">
        <w:tc>
          <w:tcPr>
            <w:tcW w:w="1779" w:type="dxa"/>
          </w:tcPr>
          <w:p w:rsidR="00FF1142" w:rsidRPr="00FF1142" w:rsidRDefault="00FF1142" w:rsidP="00096A37">
            <w:pPr>
              <w:rPr>
                <w:sz w:val="24"/>
                <w:szCs w:val="24"/>
              </w:rPr>
            </w:pPr>
          </w:p>
        </w:tc>
        <w:tc>
          <w:tcPr>
            <w:tcW w:w="1869" w:type="dxa"/>
          </w:tcPr>
          <w:p w:rsidR="00FF1142" w:rsidRPr="00FF1142" w:rsidRDefault="00FF1142" w:rsidP="00096A37">
            <w:pPr>
              <w:rPr>
                <w:sz w:val="24"/>
                <w:szCs w:val="24"/>
              </w:rPr>
            </w:pPr>
          </w:p>
        </w:tc>
        <w:tc>
          <w:tcPr>
            <w:tcW w:w="2807" w:type="dxa"/>
          </w:tcPr>
          <w:p w:rsidR="00FF1142" w:rsidRPr="00FF1142" w:rsidRDefault="00FF1142" w:rsidP="00096A37">
            <w:pPr>
              <w:rPr>
                <w:sz w:val="24"/>
                <w:szCs w:val="24"/>
              </w:rPr>
            </w:pPr>
          </w:p>
        </w:tc>
        <w:tc>
          <w:tcPr>
            <w:tcW w:w="2895" w:type="dxa"/>
          </w:tcPr>
          <w:p w:rsidR="00FF1142" w:rsidRPr="00FF1142" w:rsidRDefault="00FF1142" w:rsidP="00096A37">
            <w:pPr>
              <w:rPr>
                <w:sz w:val="24"/>
                <w:szCs w:val="24"/>
              </w:rPr>
            </w:pPr>
          </w:p>
        </w:tc>
      </w:tr>
      <w:tr w:rsidR="00FF1142" w:rsidTr="00096A37">
        <w:tc>
          <w:tcPr>
            <w:tcW w:w="1779" w:type="dxa"/>
          </w:tcPr>
          <w:p w:rsidR="00FF1142" w:rsidRPr="00FF1142" w:rsidRDefault="00FF1142" w:rsidP="00096A37">
            <w:pPr>
              <w:rPr>
                <w:sz w:val="24"/>
                <w:szCs w:val="24"/>
              </w:rPr>
            </w:pPr>
          </w:p>
        </w:tc>
        <w:tc>
          <w:tcPr>
            <w:tcW w:w="1869" w:type="dxa"/>
          </w:tcPr>
          <w:p w:rsidR="00FF1142" w:rsidRPr="00FF1142" w:rsidRDefault="00FF1142" w:rsidP="00096A37">
            <w:pPr>
              <w:rPr>
                <w:sz w:val="24"/>
                <w:szCs w:val="24"/>
              </w:rPr>
            </w:pPr>
          </w:p>
        </w:tc>
        <w:tc>
          <w:tcPr>
            <w:tcW w:w="2807" w:type="dxa"/>
          </w:tcPr>
          <w:p w:rsidR="00FF1142" w:rsidRPr="00FF1142" w:rsidRDefault="00FF1142" w:rsidP="00096A37">
            <w:pPr>
              <w:rPr>
                <w:sz w:val="24"/>
                <w:szCs w:val="24"/>
              </w:rPr>
            </w:pPr>
          </w:p>
        </w:tc>
        <w:tc>
          <w:tcPr>
            <w:tcW w:w="2895" w:type="dxa"/>
          </w:tcPr>
          <w:p w:rsidR="00FF1142" w:rsidRPr="00FF1142" w:rsidRDefault="00FF1142" w:rsidP="00096A37">
            <w:pPr>
              <w:rPr>
                <w:sz w:val="24"/>
                <w:szCs w:val="24"/>
              </w:rPr>
            </w:pPr>
          </w:p>
        </w:tc>
      </w:tr>
    </w:tbl>
    <w:p w:rsidR="00487E2B" w:rsidRDefault="00487E2B" w:rsidP="005C6BCC">
      <w:pPr>
        <w:rPr>
          <w:rFonts w:asciiTheme="minorHAnsi" w:hAnsiTheme="minorHAnsi"/>
        </w:rPr>
      </w:pPr>
    </w:p>
    <w:p w:rsidR="00487E2B" w:rsidRDefault="00487E2B" w:rsidP="005C6BCC">
      <w:pPr>
        <w:rPr>
          <w:rFonts w:asciiTheme="minorHAnsi" w:hAnsiTheme="minorHAnsi"/>
        </w:rPr>
      </w:pPr>
    </w:p>
    <w:p w:rsidR="005E5457" w:rsidRDefault="005E5457" w:rsidP="005C6BCC">
      <w:pPr>
        <w:rPr>
          <w:rFonts w:asciiTheme="minorHAnsi" w:hAnsiTheme="minorHAnsi"/>
        </w:rPr>
      </w:pPr>
    </w:p>
    <w:p w:rsidR="005E5457" w:rsidRDefault="005E5457" w:rsidP="005C6BCC">
      <w:pPr>
        <w:rPr>
          <w:rFonts w:asciiTheme="minorHAnsi" w:hAnsiTheme="minorHAnsi"/>
        </w:rPr>
      </w:pPr>
    </w:p>
    <w:p w:rsidR="005E5457" w:rsidRDefault="005E5457" w:rsidP="005C6BCC">
      <w:pPr>
        <w:rPr>
          <w:rFonts w:asciiTheme="minorHAnsi" w:hAnsiTheme="minorHAnsi"/>
        </w:rPr>
      </w:pPr>
    </w:p>
    <w:p w:rsidR="00FF1142" w:rsidRDefault="00FF1142" w:rsidP="005C6BCC">
      <w:pPr>
        <w:rPr>
          <w:rFonts w:asciiTheme="minorHAnsi" w:hAnsiTheme="minorHAnsi"/>
        </w:rPr>
      </w:pPr>
    </w:p>
    <w:p w:rsidR="005E5457" w:rsidRPr="007B63BF" w:rsidRDefault="005E5457" w:rsidP="005C6BCC">
      <w:pPr>
        <w:rPr>
          <w:rFonts w:asciiTheme="minorHAnsi" w:hAnsiTheme="minorHAnsi"/>
        </w:rPr>
      </w:pPr>
    </w:p>
    <w:tbl>
      <w:tblPr>
        <w:tblStyle w:val="TableGrid"/>
        <w:tblW w:w="9738" w:type="dxa"/>
        <w:tblLayout w:type="fixed"/>
        <w:tblLook w:val="04A0" w:firstRow="1" w:lastRow="0" w:firstColumn="1" w:lastColumn="0" w:noHBand="0" w:noVBand="1"/>
      </w:tblPr>
      <w:tblGrid>
        <w:gridCol w:w="3066"/>
        <w:gridCol w:w="3072"/>
        <w:gridCol w:w="2051"/>
        <w:gridCol w:w="1549"/>
      </w:tblGrid>
      <w:tr w:rsidR="000A44F1" w:rsidRPr="00E93071" w:rsidTr="005C576B">
        <w:trPr>
          <w:trHeight w:val="300"/>
        </w:trPr>
        <w:tc>
          <w:tcPr>
            <w:tcW w:w="3066" w:type="dxa"/>
            <w:vMerge w:val="restart"/>
          </w:tcPr>
          <w:p w:rsidR="000A44F1" w:rsidRPr="00E93071" w:rsidRDefault="000A44F1" w:rsidP="005C576B">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lastRenderedPageBreak/>
              <w:drawing>
                <wp:inline distT="0" distB="0" distL="0" distR="0">
                  <wp:extent cx="1790700" cy="733425"/>
                  <wp:effectExtent l="1905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0A44F1" w:rsidRDefault="000A44F1" w:rsidP="005C576B">
            <w:pPr>
              <w:autoSpaceDE w:val="0"/>
              <w:autoSpaceDN w:val="0"/>
              <w:adjustRightInd w:val="0"/>
              <w:spacing w:after="0" w:line="240" w:lineRule="auto"/>
              <w:jc w:val="center"/>
              <w:rPr>
                <w:rFonts w:ascii="Times New Roman" w:hAnsi="Times New Roman"/>
                <w:b/>
                <w:bCs/>
                <w:sz w:val="24"/>
                <w:szCs w:val="24"/>
              </w:rPr>
            </w:pPr>
          </w:p>
          <w:p w:rsidR="000A44F1" w:rsidRPr="00D25232" w:rsidRDefault="000A44F1" w:rsidP="005C576B">
            <w:pPr>
              <w:rPr>
                <w:rFonts w:ascii="Arial" w:hAnsi="Arial" w:cs="Arial"/>
                <w:sz w:val="24"/>
                <w:szCs w:val="24"/>
              </w:rPr>
            </w:pPr>
            <w:r>
              <w:rPr>
                <w:rFonts w:ascii="Arial" w:hAnsi="Arial"/>
                <w:b/>
                <w:bCs/>
                <w:sz w:val="24"/>
              </w:rPr>
              <w:t>Coagulation Specimen Collection and Handling</w:t>
            </w:r>
          </w:p>
          <w:p w:rsidR="000A44F1" w:rsidRPr="00AC2367" w:rsidRDefault="000A44F1" w:rsidP="005C576B">
            <w:pPr>
              <w:jc w:val="center"/>
              <w:rPr>
                <w:rFonts w:ascii="Arial" w:hAnsi="Arial"/>
                <w:b/>
                <w:sz w:val="24"/>
              </w:rPr>
            </w:pPr>
            <w:r>
              <w:rPr>
                <w:rFonts w:ascii="Arial" w:hAnsi="Arial"/>
                <w:b/>
                <w:sz w:val="24"/>
              </w:rPr>
              <w:t>IPP#16</w:t>
            </w:r>
          </w:p>
          <w:p w:rsidR="000A44F1" w:rsidRPr="00E93071" w:rsidRDefault="000A44F1" w:rsidP="005C576B">
            <w:pPr>
              <w:autoSpaceDE w:val="0"/>
              <w:autoSpaceDN w:val="0"/>
              <w:adjustRightInd w:val="0"/>
              <w:spacing w:after="0" w:line="240" w:lineRule="auto"/>
              <w:jc w:val="center"/>
              <w:rPr>
                <w:rFonts w:ascii="Times New Roman" w:hAnsi="Times New Roman"/>
                <w:b/>
                <w:bCs/>
                <w:sz w:val="24"/>
                <w:szCs w:val="24"/>
              </w:rPr>
            </w:pPr>
          </w:p>
        </w:tc>
        <w:tc>
          <w:tcPr>
            <w:tcW w:w="2051" w:type="dxa"/>
          </w:tcPr>
          <w:p w:rsidR="000A44F1" w:rsidRPr="002B1ABF" w:rsidRDefault="000A44F1" w:rsidP="005C576B">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Dept:</w:t>
            </w:r>
            <w:r w:rsidRPr="002B1ABF">
              <w:rPr>
                <w:rFonts w:ascii="Times New Roman" w:hAnsi="Times New Roman"/>
                <w:b/>
                <w:bCs/>
                <w:color w:val="000000"/>
                <w:sz w:val="24"/>
                <w:szCs w:val="24"/>
              </w:rPr>
              <w:t xml:space="preserve"> </w:t>
            </w:r>
          </w:p>
        </w:tc>
        <w:tc>
          <w:tcPr>
            <w:tcW w:w="1549" w:type="dxa"/>
          </w:tcPr>
          <w:p w:rsidR="000A44F1" w:rsidRPr="002B1ABF" w:rsidRDefault="000A44F1" w:rsidP="005C576B">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Inpatient Phlebotomy 324305</w:t>
            </w:r>
          </w:p>
        </w:tc>
      </w:tr>
      <w:tr w:rsidR="000A44F1" w:rsidRPr="00E93071" w:rsidTr="005C576B">
        <w:trPr>
          <w:trHeight w:val="300"/>
        </w:trPr>
        <w:tc>
          <w:tcPr>
            <w:tcW w:w="3066" w:type="dxa"/>
            <w:vMerge/>
          </w:tcPr>
          <w:p w:rsidR="000A44F1" w:rsidRPr="00E93071" w:rsidRDefault="000A44F1" w:rsidP="005C576B">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0A44F1" w:rsidRPr="00E93071" w:rsidRDefault="000A44F1" w:rsidP="005C576B">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0A44F1" w:rsidRPr="002B1ABF" w:rsidRDefault="000A44F1" w:rsidP="005C576B">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549" w:type="dxa"/>
          </w:tcPr>
          <w:p w:rsidR="000A44F1" w:rsidRPr="002B1ABF" w:rsidRDefault="000A44F1" w:rsidP="005C576B">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2/17/2011</w:t>
            </w:r>
          </w:p>
        </w:tc>
      </w:tr>
      <w:tr w:rsidR="000A44F1" w:rsidRPr="00E93071" w:rsidTr="005C576B">
        <w:trPr>
          <w:trHeight w:val="300"/>
        </w:trPr>
        <w:tc>
          <w:tcPr>
            <w:tcW w:w="3066" w:type="dxa"/>
            <w:vMerge/>
          </w:tcPr>
          <w:p w:rsidR="000A44F1" w:rsidRPr="00E93071" w:rsidRDefault="000A44F1" w:rsidP="005C576B">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0A44F1" w:rsidRPr="00E93071" w:rsidRDefault="000A44F1" w:rsidP="005C576B">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0A44F1" w:rsidRPr="002B1ABF" w:rsidRDefault="000A44F1" w:rsidP="005C576B">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549" w:type="dxa"/>
          </w:tcPr>
          <w:p w:rsidR="000A44F1" w:rsidRPr="00E93071" w:rsidRDefault="00675035" w:rsidP="005C576B">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March  </w:t>
            </w:r>
            <w:r w:rsidR="005E5457">
              <w:rPr>
                <w:rFonts w:ascii="Times New Roman" w:hAnsi="Times New Roman"/>
                <w:b/>
                <w:bCs/>
                <w:color w:val="000000"/>
                <w:sz w:val="24"/>
                <w:szCs w:val="24"/>
              </w:rPr>
              <w:t xml:space="preserve"> 2019</w:t>
            </w:r>
          </w:p>
        </w:tc>
      </w:tr>
      <w:tr w:rsidR="000A44F1" w:rsidRPr="00E93071" w:rsidTr="005C576B">
        <w:trPr>
          <w:trHeight w:val="300"/>
        </w:trPr>
        <w:tc>
          <w:tcPr>
            <w:tcW w:w="3066" w:type="dxa"/>
            <w:vMerge/>
          </w:tcPr>
          <w:p w:rsidR="000A44F1" w:rsidRPr="00E93071" w:rsidRDefault="000A44F1" w:rsidP="005C576B">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0A44F1" w:rsidRPr="00E93071" w:rsidRDefault="000A44F1" w:rsidP="005C576B">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0A44F1" w:rsidRPr="002B1ABF" w:rsidRDefault="000A44F1" w:rsidP="005C576B">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549" w:type="dxa"/>
          </w:tcPr>
          <w:p w:rsidR="000A44F1" w:rsidRPr="00E93071" w:rsidRDefault="000A44F1" w:rsidP="005C576B">
            <w:pPr>
              <w:tabs>
                <w:tab w:val="center" w:pos="4680"/>
                <w:tab w:val="right" w:pos="936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Laurie Watson</w:t>
            </w:r>
          </w:p>
        </w:tc>
      </w:tr>
      <w:tr w:rsidR="000A44F1" w:rsidRPr="00E93071" w:rsidTr="005C576B">
        <w:trPr>
          <w:trHeight w:val="300"/>
        </w:trPr>
        <w:tc>
          <w:tcPr>
            <w:tcW w:w="6138" w:type="dxa"/>
            <w:gridSpan w:val="2"/>
          </w:tcPr>
          <w:p w:rsidR="000A44F1" w:rsidRPr="00AE7B74" w:rsidRDefault="000A44F1" w:rsidP="005C576B">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Greg Pomper, MD Medical Director</w:t>
            </w:r>
          </w:p>
        </w:tc>
        <w:tc>
          <w:tcPr>
            <w:tcW w:w="2051" w:type="dxa"/>
          </w:tcPr>
          <w:p w:rsidR="000A44F1" w:rsidRPr="002412AC" w:rsidRDefault="000A44F1" w:rsidP="005C576B">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549" w:type="dxa"/>
          </w:tcPr>
          <w:p w:rsidR="000A44F1" w:rsidRPr="002412AC" w:rsidRDefault="000A44F1" w:rsidP="005C576B">
            <w:pPr>
              <w:autoSpaceDE w:val="0"/>
              <w:autoSpaceDN w:val="0"/>
              <w:adjustRightInd w:val="0"/>
              <w:spacing w:after="0" w:line="240" w:lineRule="auto"/>
              <w:rPr>
                <w:rFonts w:ascii="Times New Roman" w:hAnsi="Times New Roman"/>
                <w:b/>
                <w:bCs/>
                <w:color w:val="000000"/>
                <w:sz w:val="24"/>
                <w:szCs w:val="24"/>
              </w:rPr>
            </w:pPr>
          </w:p>
        </w:tc>
      </w:tr>
      <w:tr w:rsidR="000A44F1" w:rsidRPr="00E93071" w:rsidTr="005C576B">
        <w:trPr>
          <w:trHeight w:val="300"/>
        </w:trPr>
        <w:tc>
          <w:tcPr>
            <w:tcW w:w="9738" w:type="dxa"/>
            <w:gridSpan w:val="4"/>
          </w:tcPr>
          <w:p w:rsidR="000A44F1" w:rsidRPr="002412AC" w:rsidRDefault="000A44F1" w:rsidP="005C576B">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Signature:</w:t>
            </w:r>
          </w:p>
        </w:tc>
      </w:tr>
    </w:tbl>
    <w:p w:rsidR="000A44F1" w:rsidRPr="00E93071" w:rsidRDefault="000A44F1" w:rsidP="000A44F1">
      <w:pPr>
        <w:autoSpaceDE w:val="0"/>
        <w:autoSpaceDN w:val="0"/>
        <w:adjustRightInd w:val="0"/>
        <w:spacing w:after="0" w:line="240" w:lineRule="auto"/>
        <w:rPr>
          <w:rFonts w:ascii="Times New Roman" w:hAnsi="Times New Roman"/>
          <w:bCs/>
          <w:color w:val="000000"/>
          <w:sz w:val="24"/>
          <w:szCs w:val="24"/>
        </w:rPr>
      </w:pPr>
    </w:p>
    <w:p w:rsidR="000A44F1" w:rsidRPr="00E93071" w:rsidRDefault="000A44F1" w:rsidP="000A44F1">
      <w:pPr>
        <w:autoSpaceDE w:val="0"/>
        <w:autoSpaceDN w:val="0"/>
        <w:adjustRightInd w:val="0"/>
        <w:spacing w:after="0" w:line="240" w:lineRule="auto"/>
        <w:rPr>
          <w:rFonts w:ascii="Times New Roman" w:hAnsi="Times New Roman"/>
          <w:bCs/>
          <w:color w:val="000000"/>
          <w:sz w:val="24"/>
          <w:szCs w:val="24"/>
        </w:rPr>
      </w:pPr>
    </w:p>
    <w:p w:rsidR="000A44F1" w:rsidRPr="0068038E" w:rsidRDefault="00754822" w:rsidP="00754822">
      <w:pPr>
        <w:ind w:left="900"/>
        <w:rPr>
          <w:rFonts w:asciiTheme="minorHAnsi" w:hAnsiTheme="minorHAnsi"/>
        </w:rPr>
      </w:pPr>
      <w:r w:rsidRPr="0068038E">
        <w:rPr>
          <w:rFonts w:asciiTheme="minorHAnsi" w:hAnsiTheme="minorHAnsi"/>
          <w:bCs/>
        </w:rPr>
        <w:t xml:space="preserve">1) </w:t>
      </w:r>
      <w:r w:rsidR="000A44F1" w:rsidRPr="0068038E">
        <w:rPr>
          <w:rFonts w:asciiTheme="minorHAnsi" w:hAnsiTheme="minorHAnsi"/>
          <w:bCs/>
        </w:rPr>
        <w:t xml:space="preserve"> </w:t>
      </w:r>
      <w:r w:rsidR="000A44F1" w:rsidRPr="0068038E">
        <w:rPr>
          <w:rFonts w:asciiTheme="minorHAnsi" w:hAnsiTheme="minorHAnsi"/>
          <w:b/>
        </w:rPr>
        <w:t xml:space="preserve">General Procedure Statement: </w:t>
      </w:r>
      <w:r w:rsidR="000A44F1" w:rsidRPr="0068038E">
        <w:rPr>
          <w:rFonts w:asciiTheme="minorHAnsi" w:hAnsiTheme="minorHAnsi"/>
        </w:rPr>
        <w:t>To give guidelines to staff concerning the proper Process for Coagulation Specimen Collection and Handling.</w:t>
      </w:r>
    </w:p>
    <w:p w:rsidR="000A44F1" w:rsidRPr="0068038E" w:rsidRDefault="000A44F1" w:rsidP="0068038E">
      <w:pPr>
        <w:pStyle w:val="ListParagraph"/>
        <w:numPr>
          <w:ilvl w:val="1"/>
          <w:numId w:val="42"/>
        </w:numPr>
        <w:autoSpaceDE w:val="0"/>
        <w:autoSpaceDN w:val="0"/>
        <w:adjustRightInd w:val="0"/>
        <w:spacing w:after="0" w:line="240" w:lineRule="auto"/>
        <w:rPr>
          <w:rFonts w:asciiTheme="minorHAnsi" w:hAnsiTheme="minorHAnsi"/>
          <w:b/>
        </w:rPr>
      </w:pPr>
      <w:r w:rsidRPr="0068038E">
        <w:rPr>
          <w:rFonts w:asciiTheme="minorHAnsi" w:hAnsiTheme="minorHAnsi"/>
          <w:b/>
        </w:rPr>
        <w:t xml:space="preserve">Purpose: </w:t>
      </w:r>
      <w:r w:rsidRPr="0068038E">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0A44F1" w:rsidRPr="0068038E" w:rsidRDefault="000A44F1" w:rsidP="000A44F1">
      <w:pPr>
        <w:autoSpaceDE w:val="0"/>
        <w:autoSpaceDN w:val="0"/>
        <w:adjustRightInd w:val="0"/>
        <w:spacing w:after="0" w:line="240" w:lineRule="auto"/>
        <w:ind w:left="1530"/>
        <w:rPr>
          <w:rFonts w:asciiTheme="minorHAnsi" w:hAnsiTheme="minorHAnsi"/>
          <w:b/>
        </w:rPr>
      </w:pPr>
    </w:p>
    <w:p w:rsidR="000A44F1" w:rsidRPr="0068038E" w:rsidRDefault="000A44F1" w:rsidP="000A44F1">
      <w:pPr>
        <w:pStyle w:val="ListParagraph"/>
        <w:autoSpaceDE w:val="0"/>
        <w:autoSpaceDN w:val="0"/>
        <w:adjustRightInd w:val="0"/>
        <w:spacing w:after="0" w:line="240" w:lineRule="auto"/>
        <w:ind w:left="1890"/>
        <w:rPr>
          <w:rFonts w:asciiTheme="minorHAnsi" w:hAnsiTheme="minorHAnsi"/>
        </w:rPr>
      </w:pPr>
    </w:p>
    <w:p w:rsidR="000A44F1" w:rsidRPr="0068038E" w:rsidRDefault="000A44F1" w:rsidP="0068038E">
      <w:pPr>
        <w:pStyle w:val="ListParagraph"/>
        <w:numPr>
          <w:ilvl w:val="1"/>
          <w:numId w:val="42"/>
        </w:numPr>
        <w:autoSpaceDE w:val="0"/>
        <w:autoSpaceDN w:val="0"/>
        <w:adjustRightInd w:val="0"/>
        <w:spacing w:after="0" w:line="240" w:lineRule="auto"/>
        <w:rPr>
          <w:rFonts w:asciiTheme="minorHAnsi" w:hAnsiTheme="minorHAnsi"/>
          <w:b/>
        </w:rPr>
      </w:pPr>
      <w:r w:rsidRPr="0068038E">
        <w:rPr>
          <w:rFonts w:asciiTheme="minorHAnsi" w:hAnsiTheme="minorHAnsi"/>
          <w:b/>
        </w:rPr>
        <w:t xml:space="preserve">Responsible Department/Party/Parties: </w:t>
      </w:r>
    </w:p>
    <w:p w:rsidR="000A44F1" w:rsidRPr="0068038E" w:rsidRDefault="000A44F1" w:rsidP="0068038E">
      <w:pPr>
        <w:pStyle w:val="ListParagraph"/>
        <w:numPr>
          <w:ilvl w:val="2"/>
          <w:numId w:val="42"/>
        </w:numPr>
        <w:autoSpaceDE w:val="0"/>
        <w:autoSpaceDN w:val="0"/>
        <w:adjustRightInd w:val="0"/>
        <w:spacing w:after="0" w:line="240" w:lineRule="auto"/>
        <w:rPr>
          <w:rFonts w:asciiTheme="minorHAnsi" w:hAnsiTheme="minorHAnsi"/>
          <w:b/>
        </w:rPr>
      </w:pPr>
      <w:r w:rsidRPr="0068038E">
        <w:rPr>
          <w:rFonts w:asciiTheme="minorHAnsi" w:hAnsiTheme="minorHAnsi"/>
        </w:rPr>
        <w:t>Procedure owner/ Implementer: Inpatient Phlebotomy</w:t>
      </w:r>
      <w:r w:rsidR="00FF1142">
        <w:rPr>
          <w:rFonts w:asciiTheme="minorHAnsi" w:hAnsiTheme="minorHAnsi"/>
        </w:rPr>
        <w:t>, Coagulation Lab</w:t>
      </w:r>
      <w:r w:rsidRPr="0068038E">
        <w:rPr>
          <w:rFonts w:asciiTheme="minorHAnsi" w:hAnsiTheme="minorHAnsi"/>
        </w:rPr>
        <w:t xml:space="preserve">     </w:t>
      </w:r>
    </w:p>
    <w:p w:rsidR="000A44F1" w:rsidRPr="0068038E" w:rsidRDefault="000A44F1" w:rsidP="0068038E">
      <w:pPr>
        <w:pStyle w:val="ListParagraph"/>
        <w:numPr>
          <w:ilvl w:val="2"/>
          <w:numId w:val="42"/>
        </w:numPr>
        <w:autoSpaceDE w:val="0"/>
        <w:autoSpaceDN w:val="0"/>
        <w:adjustRightInd w:val="0"/>
        <w:spacing w:after="0" w:line="240" w:lineRule="auto"/>
        <w:rPr>
          <w:rFonts w:asciiTheme="minorHAnsi" w:hAnsiTheme="minorHAnsi"/>
        </w:rPr>
      </w:pPr>
      <w:r w:rsidRPr="0068038E">
        <w:rPr>
          <w:rFonts w:asciiTheme="minorHAnsi" w:hAnsiTheme="minorHAnsi"/>
        </w:rPr>
        <w:t xml:space="preserve">Procedure prepared by: Laurie Watson </w:t>
      </w:r>
      <w:r w:rsidR="005E5457">
        <w:rPr>
          <w:rFonts w:asciiTheme="minorHAnsi" w:hAnsiTheme="minorHAnsi"/>
        </w:rPr>
        <w:t>MT(ASCP)</w:t>
      </w:r>
      <w:r w:rsidRPr="0068038E">
        <w:rPr>
          <w:rFonts w:asciiTheme="minorHAnsi" w:hAnsiTheme="minorHAnsi"/>
        </w:rPr>
        <w:t xml:space="preserve">      </w:t>
      </w:r>
    </w:p>
    <w:p w:rsidR="000A44F1" w:rsidRPr="0068038E" w:rsidRDefault="000A44F1" w:rsidP="0068038E">
      <w:pPr>
        <w:pStyle w:val="ListParagraph"/>
        <w:numPr>
          <w:ilvl w:val="2"/>
          <w:numId w:val="42"/>
        </w:numPr>
        <w:autoSpaceDE w:val="0"/>
        <w:autoSpaceDN w:val="0"/>
        <w:adjustRightInd w:val="0"/>
        <w:spacing w:after="0" w:line="240" w:lineRule="auto"/>
        <w:rPr>
          <w:rFonts w:asciiTheme="minorHAnsi" w:hAnsiTheme="minorHAnsi"/>
          <w:b/>
        </w:rPr>
      </w:pPr>
      <w:r w:rsidRPr="0068038E">
        <w:rPr>
          <w:rFonts w:asciiTheme="minorHAnsi" w:hAnsiTheme="minorHAnsi"/>
        </w:rPr>
        <w:t>Who Performs procedure: Inpatient Phlebotomy</w:t>
      </w:r>
      <w:r w:rsidRPr="0068038E">
        <w:rPr>
          <w:rFonts w:asciiTheme="minorHAnsi" w:hAnsiTheme="minorHAnsi"/>
          <w:b/>
        </w:rPr>
        <w:t xml:space="preserve">   </w:t>
      </w:r>
    </w:p>
    <w:p w:rsidR="000A44F1" w:rsidRPr="0068038E" w:rsidRDefault="000A44F1" w:rsidP="000A44F1">
      <w:pPr>
        <w:autoSpaceDE w:val="0"/>
        <w:autoSpaceDN w:val="0"/>
        <w:adjustRightInd w:val="0"/>
        <w:spacing w:after="0" w:line="240" w:lineRule="auto"/>
        <w:ind w:left="2160"/>
        <w:rPr>
          <w:rFonts w:asciiTheme="minorHAnsi" w:hAnsiTheme="minorHAnsi"/>
          <w:b/>
        </w:rPr>
      </w:pPr>
      <w:r w:rsidRPr="0068038E">
        <w:rPr>
          <w:rFonts w:asciiTheme="minorHAnsi" w:hAnsiTheme="minorHAnsi"/>
          <w:b/>
        </w:rPr>
        <w:t xml:space="preserve"> </w:t>
      </w:r>
    </w:p>
    <w:p w:rsidR="000A44F1" w:rsidRPr="0068038E" w:rsidRDefault="000A44F1" w:rsidP="000A44F1">
      <w:pPr>
        <w:pStyle w:val="ListParagraph"/>
        <w:tabs>
          <w:tab w:val="left" w:pos="360"/>
        </w:tabs>
        <w:autoSpaceDE w:val="0"/>
        <w:autoSpaceDN w:val="0"/>
        <w:adjustRightInd w:val="0"/>
        <w:spacing w:after="0" w:line="240" w:lineRule="auto"/>
        <w:ind w:left="900"/>
        <w:rPr>
          <w:rFonts w:asciiTheme="minorHAnsi" w:hAnsiTheme="minorHAnsi"/>
        </w:rPr>
      </w:pPr>
    </w:p>
    <w:p w:rsidR="000A44F1" w:rsidRPr="0068038E" w:rsidRDefault="00754822" w:rsidP="00754822">
      <w:pPr>
        <w:ind w:left="900"/>
        <w:rPr>
          <w:rFonts w:asciiTheme="minorHAnsi" w:hAnsiTheme="minorHAnsi"/>
          <w:b/>
          <w:bCs/>
        </w:rPr>
      </w:pPr>
      <w:r w:rsidRPr="0068038E">
        <w:rPr>
          <w:rFonts w:asciiTheme="minorHAnsi" w:hAnsiTheme="minorHAnsi"/>
          <w:b/>
          <w:bCs/>
        </w:rPr>
        <w:t>2)</w:t>
      </w:r>
      <w:r w:rsidR="0068038E">
        <w:rPr>
          <w:rFonts w:asciiTheme="minorHAnsi" w:hAnsiTheme="minorHAnsi"/>
          <w:b/>
          <w:bCs/>
        </w:rPr>
        <w:t xml:space="preserve"> </w:t>
      </w:r>
      <w:r w:rsidR="000A44F1" w:rsidRPr="0068038E">
        <w:rPr>
          <w:rFonts w:asciiTheme="minorHAnsi" w:hAnsiTheme="minorHAnsi"/>
          <w:b/>
          <w:bCs/>
        </w:rPr>
        <w:t>Procedure:  Coagulation Specimen Collection and Handling</w:t>
      </w:r>
    </w:p>
    <w:p w:rsidR="000A44F1" w:rsidRPr="00AC2367" w:rsidRDefault="000A44F1" w:rsidP="000A44F1">
      <w:pPr>
        <w:rPr>
          <w:rFonts w:asciiTheme="minorHAnsi" w:hAnsiTheme="minorHAnsi"/>
          <w:sz w:val="24"/>
        </w:rPr>
      </w:pPr>
      <w:r w:rsidRPr="00AC2367">
        <w:rPr>
          <w:rFonts w:asciiTheme="minorHAnsi" w:hAnsiTheme="minorHAnsi" w:cs="Arial"/>
          <w:sz w:val="24"/>
          <w:szCs w:val="24"/>
        </w:rPr>
        <w:tab/>
      </w:r>
      <w:r w:rsidRPr="00AC2367">
        <w:rPr>
          <w:rFonts w:asciiTheme="minorHAnsi" w:hAnsiTheme="minorHAnsi"/>
          <w:sz w:val="24"/>
        </w:rPr>
        <w:t>The collection and handling of coagulation test samples are an important preanalytical step in coagulation studies.  These specimens are collected and handled as approved by the Coagulation Lab.</w:t>
      </w:r>
    </w:p>
    <w:p w:rsidR="000A44F1" w:rsidRDefault="000A44F1" w:rsidP="000A44F1">
      <w:pPr>
        <w:rPr>
          <w:rFonts w:asciiTheme="minorHAnsi" w:hAnsiTheme="minorHAnsi"/>
          <w:b/>
          <w:bCs/>
          <w:sz w:val="24"/>
        </w:rPr>
      </w:pPr>
      <w:r w:rsidRPr="00AC2367">
        <w:rPr>
          <w:rFonts w:asciiTheme="minorHAnsi" w:hAnsiTheme="minorHAnsi"/>
          <w:b/>
          <w:bCs/>
          <w:sz w:val="24"/>
        </w:rPr>
        <w:t>Procedure:</w:t>
      </w:r>
    </w:p>
    <w:p w:rsidR="000A44F1" w:rsidRPr="00F20DA8" w:rsidRDefault="000A44F1" w:rsidP="000A44F1">
      <w:pPr>
        <w:pStyle w:val="Default"/>
        <w:numPr>
          <w:ilvl w:val="0"/>
          <w:numId w:val="31"/>
        </w:numPr>
        <w:rPr>
          <w:rFonts w:asciiTheme="minorHAnsi" w:hAnsiTheme="minorHAnsi" w:cs="Arial"/>
          <w:sz w:val="22"/>
          <w:szCs w:val="22"/>
        </w:rPr>
      </w:pPr>
      <w:r w:rsidRPr="00F20DA8">
        <w:rPr>
          <w:rFonts w:asciiTheme="minorHAnsi" w:hAnsiTheme="minorHAnsi"/>
          <w:b/>
          <w:bCs/>
          <w:sz w:val="22"/>
          <w:szCs w:val="22"/>
        </w:rPr>
        <w:t xml:space="preserve">Policy Guidelines  </w:t>
      </w:r>
    </w:p>
    <w:p w:rsidR="000A44F1" w:rsidRDefault="000A44F1" w:rsidP="000A44F1">
      <w:pPr>
        <w:pStyle w:val="ListParagraph"/>
        <w:numPr>
          <w:ilvl w:val="1"/>
          <w:numId w:val="31"/>
        </w:numPr>
        <w:spacing w:after="0" w:line="240" w:lineRule="auto"/>
        <w:contextualSpacing/>
        <w:rPr>
          <w:sz w:val="24"/>
          <w:szCs w:val="24"/>
        </w:rPr>
      </w:pPr>
      <w:r>
        <w:rPr>
          <w:sz w:val="24"/>
          <w:szCs w:val="24"/>
        </w:rPr>
        <w:t>Perform venipuncture as described in the Venipuncture Procedure found in the Phlebotomy Policy and Procedure Manual.</w:t>
      </w:r>
    </w:p>
    <w:p w:rsidR="000A44F1" w:rsidRDefault="000A44F1" w:rsidP="000A44F1">
      <w:pPr>
        <w:pStyle w:val="ListParagraph"/>
        <w:numPr>
          <w:ilvl w:val="1"/>
          <w:numId w:val="31"/>
        </w:numPr>
        <w:spacing w:after="0" w:line="240" w:lineRule="auto"/>
        <w:contextualSpacing/>
        <w:rPr>
          <w:sz w:val="24"/>
          <w:szCs w:val="24"/>
        </w:rPr>
      </w:pPr>
      <w:r>
        <w:rPr>
          <w:sz w:val="24"/>
          <w:szCs w:val="24"/>
        </w:rPr>
        <w:t xml:space="preserve">Allow the vacutainer tube to fill completely. </w:t>
      </w:r>
    </w:p>
    <w:p w:rsidR="000A44F1" w:rsidRDefault="000A44F1" w:rsidP="000A44F1">
      <w:pPr>
        <w:pStyle w:val="ListParagraph"/>
        <w:numPr>
          <w:ilvl w:val="1"/>
          <w:numId w:val="31"/>
        </w:numPr>
        <w:spacing w:after="0" w:line="240" w:lineRule="auto"/>
        <w:contextualSpacing/>
        <w:rPr>
          <w:sz w:val="24"/>
          <w:szCs w:val="24"/>
        </w:rPr>
      </w:pPr>
      <w:r w:rsidRPr="00183F96">
        <w:rPr>
          <w:sz w:val="24"/>
          <w:szCs w:val="24"/>
        </w:rPr>
        <w:t xml:space="preserve">The Sodium Citrate (NaCit) must maintain a specified 1:9 (9 parts blood and on part of 3.2% sodium citrate) ratio in order to test the sample effectively. </w:t>
      </w:r>
    </w:p>
    <w:p w:rsidR="000A44F1" w:rsidRPr="00183F96" w:rsidRDefault="000A44F1" w:rsidP="000A44F1">
      <w:pPr>
        <w:pStyle w:val="ListParagraph"/>
        <w:numPr>
          <w:ilvl w:val="1"/>
          <w:numId w:val="31"/>
        </w:numPr>
        <w:spacing w:after="0" w:line="240" w:lineRule="auto"/>
        <w:contextualSpacing/>
        <w:rPr>
          <w:sz w:val="24"/>
          <w:szCs w:val="24"/>
        </w:rPr>
      </w:pPr>
      <w:r w:rsidRPr="00183F96">
        <w:rPr>
          <w:sz w:val="24"/>
          <w:szCs w:val="24"/>
        </w:rPr>
        <w:t xml:space="preserve">Mix the tube by gentle inversion.  Invert the tube gently three or four times immediately after venipuncture to ensure thorough and proper mixing of blood and anticoagulant </w:t>
      </w:r>
    </w:p>
    <w:p w:rsidR="000A44F1" w:rsidRDefault="000A44F1" w:rsidP="000A44F1">
      <w:pPr>
        <w:pStyle w:val="ListParagraph"/>
        <w:numPr>
          <w:ilvl w:val="1"/>
          <w:numId w:val="31"/>
        </w:numPr>
        <w:spacing w:after="0" w:line="240" w:lineRule="auto"/>
        <w:contextualSpacing/>
        <w:rPr>
          <w:sz w:val="24"/>
          <w:szCs w:val="24"/>
        </w:rPr>
      </w:pPr>
      <w:r>
        <w:rPr>
          <w:sz w:val="24"/>
          <w:szCs w:val="24"/>
        </w:rPr>
        <w:t>Maintain the specimen at room temperature during transport to the laboratory.</w:t>
      </w:r>
    </w:p>
    <w:p w:rsidR="000A44F1" w:rsidRPr="00AC2367" w:rsidRDefault="000A44F1" w:rsidP="000A44F1">
      <w:pPr>
        <w:numPr>
          <w:ilvl w:val="1"/>
          <w:numId w:val="31"/>
        </w:numPr>
        <w:spacing w:after="0" w:line="240" w:lineRule="auto"/>
        <w:rPr>
          <w:rFonts w:asciiTheme="minorHAnsi" w:hAnsiTheme="minorHAnsi"/>
          <w:sz w:val="24"/>
        </w:rPr>
      </w:pPr>
      <w:r w:rsidRPr="00AC2367">
        <w:rPr>
          <w:rFonts w:asciiTheme="minorHAnsi" w:hAnsiTheme="minorHAnsi"/>
          <w:sz w:val="24"/>
        </w:rPr>
        <w:t>Deliver the specimen to the laboratory with 1 hour of the collect time.</w:t>
      </w:r>
    </w:p>
    <w:p w:rsidR="000A44F1" w:rsidRDefault="000A44F1" w:rsidP="000A44F1">
      <w:pPr>
        <w:pStyle w:val="ListParagraph"/>
        <w:spacing w:after="0" w:line="240" w:lineRule="auto"/>
        <w:contextualSpacing/>
        <w:rPr>
          <w:sz w:val="24"/>
          <w:szCs w:val="24"/>
        </w:rPr>
      </w:pPr>
    </w:p>
    <w:p w:rsidR="000A44F1" w:rsidRDefault="000A44F1" w:rsidP="000A44F1">
      <w:pPr>
        <w:pStyle w:val="ListParagraph"/>
        <w:numPr>
          <w:ilvl w:val="1"/>
          <w:numId w:val="31"/>
        </w:numPr>
        <w:spacing w:after="0" w:line="240" w:lineRule="auto"/>
        <w:contextualSpacing/>
        <w:rPr>
          <w:sz w:val="24"/>
          <w:szCs w:val="24"/>
        </w:rPr>
      </w:pPr>
      <w:r>
        <w:rPr>
          <w:sz w:val="24"/>
          <w:szCs w:val="24"/>
        </w:rPr>
        <w:t>The specimen is spun and tested as soon as possible when received in the laboratory.</w:t>
      </w:r>
    </w:p>
    <w:p w:rsidR="000A44F1" w:rsidRDefault="000A44F1" w:rsidP="000A44F1">
      <w:pPr>
        <w:pStyle w:val="ListParagraph"/>
        <w:numPr>
          <w:ilvl w:val="1"/>
          <w:numId w:val="31"/>
        </w:numPr>
        <w:spacing w:after="0" w:line="240" w:lineRule="auto"/>
        <w:contextualSpacing/>
        <w:rPr>
          <w:sz w:val="24"/>
          <w:szCs w:val="24"/>
        </w:rPr>
      </w:pPr>
      <w:r>
        <w:rPr>
          <w:sz w:val="24"/>
          <w:szCs w:val="24"/>
        </w:rPr>
        <w:t>Patients who are being tested for coagulation studies may be prone to excessive bleeding after the venipuncture. The phlebotomist should visually verify that the puncture site has stopped bleeding before allowing the patient to leave the room.</w:t>
      </w:r>
    </w:p>
    <w:p w:rsidR="000A44F1" w:rsidRDefault="000A44F1" w:rsidP="000A44F1">
      <w:pPr>
        <w:rPr>
          <w:sz w:val="24"/>
          <w:szCs w:val="24"/>
        </w:rPr>
      </w:pPr>
    </w:p>
    <w:p w:rsidR="000A44F1" w:rsidRPr="0037467E" w:rsidRDefault="000A44F1" w:rsidP="000A44F1">
      <w:pPr>
        <w:pStyle w:val="ListParagraph"/>
        <w:numPr>
          <w:ilvl w:val="0"/>
          <w:numId w:val="31"/>
        </w:numPr>
        <w:spacing w:after="0" w:line="240" w:lineRule="auto"/>
        <w:contextualSpacing/>
        <w:rPr>
          <w:sz w:val="24"/>
          <w:szCs w:val="24"/>
        </w:rPr>
      </w:pPr>
      <w:r w:rsidRPr="0037467E">
        <w:rPr>
          <w:b/>
          <w:sz w:val="24"/>
          <w:szCs w:val="24"/>
        </w:rPr>
        <w:t>Procedural Notes and Policies</w:t>
      </w:r>
      <w:r w:rsidRPr="0037467E">
        <w:rPr>
          <w:sz w:val="24"/>
          <w:szCs w:val="24"/>
        </w:rPr>
        <w:t>:</w:t>
      </w:r>
    </w:p>
    <w:p w:rsidR="000A44F1" w:rsidRDefault="000A44F1" w:rsidP="000A44F1">
      <w:pPr>
        <w:pStyle w:val="ListParagraph"/>
        <w:numPr>
          <w:ilvl w:val="1"/>
          <w:numId w:val="31"/>
        </w:numPr>
        <w:spacing w:after="0" w:line="240" w:lineRule="auto"/>
        <w:contextualSpacing/>
        <w:rPr>
          <w:sz w:val="24"/>
          <w:szCs w:val="24"/>
        </w:rPr>
      </w:pPr>
      <w:r>
        <w:rPr>
          <w:sz w:val="24"/>
          <w:szCs w:val="24"/>
        </w:rPr>
        <w:t xml:space="preserve">The laboratory will reject specimen tubes that are not properly filled or are clotted. </w:t>
      </w:r>
    </w:p>
    <w:p w:rsidR="000A44F1" w:rsidRDefault="000A44F1" w:rsidP="000A44F1">
      <w:pPr>
        <w:pStyle w:val="ListParagraph"/>
        <w:numPr>
          <w:ilvl w:val="1"/>
          <w:numId w:val="31"/>
        </w:numPr>
        <w:spacing w:after="0" w:line="240" w:lineRule="auto"/>
        <w:contextualSpacing/>
        <w:rPr>
          <w:sz w:val="24"/>
          <w:szCs w:val="24"/>
        </w:rPr>
      </w:pPr>
      <w:r>
        <w:rPr>
          <w:sz w:val="24"/>
          <w:szCs w:val="24"/>
        </w:rPr>
        <w:t>The anticoagulant of all coagulation testing is buffered sodium citrate and the concentration of 3.2% or 0.109 M which is a buffered solution that is a stabilizer for labile factors V and VIII.</w:t>
      </w:r>
    </w:p>
    <w:p w:rsidR="000A44F1" w:rsidRDefault="000A44F1" w:rsidP="000A44F1">
      <w:pPr>
        <w:pStyle w:val="ListParagraph"/>
        <w:numPr>
          <w:ilvl w:val="1"/>
          <w:numId w:val="31"/>
        </w:numPr>
        <w:spacing w:after="0" w:line="240" w:lineRule="auto"/>
        <w:contextualSpacing/>
        <w:rPr>
          <w:sz w:val="24"/>
          <w:szCs w:val="24"/>
        </w:rPr>
      </w:pPr>
      <w:r>
        <w:rPr>
          <w:sz w:val="24"/>
          <w:szCs w:val="24"/>
        </w:rPr>
        <w:t>Collection for coagulation specimens require that a plain tube or “waste” tube be collected before the coagulation specimen tube when using a butterfly needle.</w:t>
      </w:r>
    </w:p>
    <w:p w:rsidR="000A44F1" w:rsidRDefault="000A44F1" w:rsidP="000A44F1">
      <w:pPr>
        <w:pStyle w:val="ListParagraph"/>
        <w:numPr>
          <w:ilvl w:val="1"/>
          <w:numId w:val="31"/>
        </w:numPr>
        <w:spacing w:after="0" w:line="240" w:lineRule="auto"/>
        <w:contextualSpacing/>
        <w:rPr>
          <w:sz w:val="24"/>
          <w:szCs w:val="24"/>
        </w:rPr>
      </w:pPr>
      <w:r>
        <w:rPr>
          <w:sz w:val="24"/>
          <w:szCs w:val="24"/>
        </w:rPr>
        <w:t xml:space="preserve">The light blue top NaCit tube should be collected prior to any additive tube when there are multiple tubes to be collected. </w:t>
      </w:r>
    </w:p>
    <w:p w:rsidR="000A44F1" w:rsidRDefault="000A44F1" w:rsidP="000A44F1">
      <w:pPr>
        <w:pStyle w:val="ListParagraph"/>
        <w:numPr>
          <w:ilvl w:val="1"/>
          <w:numId w:val="31"/>
        </w:numPr>
        <w:spacing w:after="0" w:line="240" w:lineRule="auto"/>
        <w:contextualSpacing/>
        <w:rPr>
          <w:sz w:val="24"/>
          <w:szCs w:val="24"/>
        </w:rPr>
      </w:pPr>
      <w:r>
        <w:rPr>
          <w:sz w:val="24"/>
          <w:szCs w:val="24"/>
        </w:rPr>
        <w:t>Heparin, EDTA, clot activators and other additives found in collection tubes will all interfere with coagulation testing if contamination of the collection apparatus occurs.</w:t>
      </w:r>
    </w:p>
    <w:p w:rsidR="000A44F1" w:rsidRDefault="000A44F1" w:rsidP="000A44F1">
      <w:pPr>
        <w:pStyle w:val="ListParagraph"/>
        <w:numPr>
          <w:ilvl w:val="1"/>
          <w:numId w:val="31"/>
        </w:numPr>
        <w:spacing w:after="0" w:line="240" w:lineRule="auto"/>
        <w:contextualSpacing/>
        <w:rPr>
          <w:sz w:val="24"/>
          <w:szCs w:val="24"/>
        </w:rPr>
      </w:pPr>
      <w:r>
        <w:rPr>
          <w:sz w:val="24"/>
          <w:szCs w:val="24"/>
        </w:rPr>
        <w:t xml:space="preserve">Routine coagulation samples should be the first tube collected, unless sterile samples or a plain redtop tube is to be collected. </w:t>
      </w:r>
    </w:p>
    <w:p w:rsidR="000A44F1" w:rsidRDefault="000A44F1" w:rsidP="000A44F1">
      <w:pPr>
        <w:pStyle w:val="ListParagraph"/>
        <w:numPr>
          <w:ilvl w:val="1"/>
          <w:numId w:val="31"/>
        </w:numPr>
        <w:spacing w:after="0" w:line="240" w:lineRule="auto"/>
        <w:contextualSpacing/>
        <w:rPr>
          <w:sz w:val="24"/>
          <w:szCs w:val="24"/>
        </w:rPr>
      </w:pPr>
      <w:r>
        <w:rPr>
          <w:sz w:val="24"/>
          <w:szCs w:val="24"/>
        </w:rPr>
        <w:t xml:space="preserve">Special coagulation test should have a plain read tube before light blue. </w:t>
      </w:r>
    </w:p>
    <w:p w:rsidR="000A44F1" w:rsidRDefault="000A44F1" w:rsidP="000A44F1">
      <w:pPr>
        <w:pStyle w:val="ListParagraph"/>
        <w:numPr>
          <w:ilvl w:val="1"/>
          <w:numId w:val="31"/>
        </w:numPr>
        <w:spacing w:after="0" w:line="240" w:lineRule="auto"/>
        <w:contextualSpacing/>
        <w:rPr>
          <w:sz w:val="24"/>
          <w:szCs w:val="24"/>
        </w:rPr>
      </w:pPr>
      <w:r>
        <w:rPr>
          <w:sz w:val="24"/>
          <w:szCs w:val="24"/>
        </w:rPr>
        <w:t>If blood is drawn from an indwelling catheter, the line should be flushed with 5.0 ml saline and the first 5 ml of blood is discarded.</w:t>
      </w:r>
    </w:p>
    <w:p w:rsidR="000A44F1" w:rsidRDefault="000A44F1" w:rsidP="000A44F1">
      <w:pPr>
        <w:pStyle w:val="ListParagraph"/>
        <w:numPr>
          <w:ilvl w:val="1"/>
          <w:numId w:val="31"/>
        </w:numPr>
        <w:spacing w:after="0" w:line="240" w:lineRule="auto"/>
        <w:contextualSpacing/>
        <w:rPr>
          <w:sz w:val="24"/>
          <w:szCs w:val="24"/>
        </w:rPr>
      </w:pPr>
      <w:r>
        <w:rPr>
          <w:sz w:val="24"/>
          <w:szCs w:val="24"/>
        </w:rPr>
        <w:t xml:space="preserve"> The citrate concentration must be adjusted in patients who have hematocrit values above 55%. (see below). </w:t>
      </w:r>
    </w:p>
    <w:p w:rsidR="000A44F1" w:rsidRPr="00183F96" w:rsidRDefault="000A44F1" w:rsidP="000A44F1">
      <w:pPr>
        <w:pStyle w:val="ListParagraph"/>
        <w:numPr>
          <w:ilvl w:val="1"/>
          <w:numId w:val="31"/>
        </w:numPr>
        <w:spacing w:after="0" w:line="240" w:lineRule="auto"/>
        <w:contextualSpacing/>
        <w:rPr>
          <w:sz w:val="24"/>
          <w:szCs w:val="24"/>
        </w:rPr>
      </w:pPr>
      <w:r w:rsidRPr="00183F96">
        <w:rPr>
          <w:sz w:val="24"/>
          <w:szCs w:val="24"/>
        </w:rPr>
        <w:t>Collection of specimens from IV lines that have been flushed with heparin should be avoided.</w:t>
      </w:r>
    </w:p>
    <w:p w:rsidR="000A44F1" w:rsidRDefault="000A44F1" w:rsidP="000A44F1">
      <w:pPr>
        <w:pStyle w:val="ListParagraph"/>
        <w:numPr>
          <w:ilvl w:val="1"/>
          <w:numId w:val="31"/>
        </w:numPr>
        <w:spacing w:after="0" w:line="240" w:lineRule="auto"/>
        <w:contextualSpacing/>
        <w:rPr>
          <w:sz w:val="24"/>
          <w:szCs w:val="24"/>
        </w:rPr>
      </w:pPr>
      <w:r w:rsidRPr="0037467E">
        <w:rPr>
          <w:sz w:val="24"/>
          <w:szCs w:val="24"/>
        </w:rPr>
        <w:t xml:space="preserve">The NaCi evacuated tubes are manufactured to draw 2.7 ml (0.3 ml NaCit) or 1.8 ml (0.2 ml NaCit) of blood creating a blood to anticoagulant ratio of 9:1. </w:t>
      </w:r>
    </w:p>
    <w:p w:rsidR="000A44F1" w:rsidRDefault="000A44F1" w:rsidP="000A44F1">
      <w:pPr>
        <w:pStyle w:val="ListParagraph"/>
        <w:numPr>
          <w:ilvl w:val="1"/>
          <w:numId w:val="31"/>
        </w:numPr>
        <w:spacing w:after="0" w:line="240" w:lineRule="auto"/>
        <w:contextualSpacing/>
        <w:rPr>
          <w:sz w:val="24"/>
          <w:szCs w:val="24"/>
        </w:rPr>
      </w:pPr>
      <w:r w:rsidRPr="0037467E">
        <w:rPr>
          <w:sz w:val="24"/>
          <w:szCs w:val="24"/>
        </w:rPr>
        <w:t xml:space="preserve"> If the specimen volume is less than the indicated fill volume on the blood draw tube </w:t>
      </w:r>
    </w:p>
    <w:p w:rsidR="000A44F1" w:rsidRPr="00183F96" w:rsidRDefault="000A44F1" w:rsidP="000A44F1">
      <w:pPr>
        <w:pStyle w:val="ListParagraph"/>
        <w:spacing w:after="0" w:line="240" w:lineRule="auto"/>
        <w:rPr>
          <w:sz w:val="24"/>
          <w:szCs w:val="24"/>
        </w:rPr>
      </w:pPr>
      <w:r w:rsidRPr="0037467E">
        <w:rPr>
          <w:sz w:val="24"/>
          <w:szCs w:val="24"/>
        </w:rPr>
        <w:t>(up</w:t>
      </w:r>
      <w:r w:rsidRPr="00183F96">
        <w:rPr>
          <w:sz w:val="24"/>
          <w:szCs w:val="24"/>
        </w:rPr>
        <w:t xml:space="preserve"> to the opaque line on BD tubes) it is unsuitable for coag testing.</w:t>
      </w:r>
    </w:p>
    <w:p w:rsidR="000A44F1" w:rsidRPr="00183F96" w:rsidRDefault="000A44F1" w:rsidP="000A44F1">
      <w:pPr>
        <w:pStyle w:val="ListParagraph"/>
        <w:numPr>
          <w:ilvl w:val="1"/>
          <w:numId w:val="31"/>
        </w:numPr>
        <w:autoSpaceDE w:val="0"/>
        <w:autoSpaceDN w:val="0"/>
        <w:adjustRightInd w:val="0"/>
        <w:spacing w:after="0" w:line="240" w:lineRule="auto"/>
        <w:contextualSpacing/>
        <w:rPr>
          <w:rFonts w:cs="Arial"/>
          <w:color w:val="000000"/>
          <w:sz w:val="24"/>
          <w:szCs w:val="24"/>
        </w:rPr>
      </w:pPr>
      <w:r w:rsidRPr="00183F96">
        <w:rPr>
          <w:rFonts w:cs="Arial"/>
          <w:color w:val="000000"/>
          <w:sz w:val="24"/>
          <w:szCs w:val="24"/>
        </w:rPr>
        <w:t>The following tests require Sodium Citrate tubes for coagulation testing and are performed at DMC-BR</w:t>
      </w:r>
    </w:p>
    <w:p w:rsidR="000A44F1" w:rsidRPr="00183F96" w:rsidRDefault="000A44F1" w:rsidP="000A44F1">
      <w:pPr>
        <w:pStyle w:val="ListParagraph"/>
        <w:numPr>
          <w:ilvl w:val="2"/>
          <w:numId w:val="31"/>
        </w:numPr>
        <w:autoSpaceDE w:val="0"/>
        <w:autoSpaceDN w:val="0"/>
        <w:adjustRightInd w:val="0"/>
        <w:spacing w:after="10" w:line="240" w:lineRule="auto"/>
        <w:contextualSpacing/>
        <w:rPr>
          <w:rFonts w:cs="Arial"/>
          <w:color w:val="000000"/>
          <w:sz w:val="24"/>
          <w:szCs w:val="24"/>
        </w:rPr>
      </w:pPr>
      <w:r w:rsidRPr="00183F96">
        <w:rPr>
          <w:rFonts w:cs="Arial"/>
          <w:color w:val="000000"/>
          <w:sz w:val="24"/>
          <w:szCs w:val="24"/>
        </w:rPr>
        <w:t xml:space="preserve">Prothrombin Time (PT) </w:t>
      </w:r>
    </w:p>
    <w:p w:rsidR="000A44F1" w:rsidRPr="00183F96" w:rsidRDefault="000A44F1" w:rsidP="000A44F1">
      <w:pPr>
        <w:pStyle w:val="ListParagraph"/>
        <w:numPr>
          <w:ilvl w:val="2"/>
          <w:numId w:val="31"/>
        </w:numPr>
        <w:autoSpaceDE w:val="0"/>
        <w:autoSpaceDN w:val="0"/>
        <w:adjustRightInd w:val="0"/>
        <w:spacing w:after="10" w:line="240" w:lineRule="auto"/>
        <w:contextualSpacing/>
        <w:rPr>
          <w:rFonts w:cs="Arial"/>
          <w:color w:val="000000"/>
          <w:sz w:val="24"/>
          <w:szCs w:val="24"/>
        </w:rPr>
      </w:pPr>
      <w:r w:rsidRPr="00183F96">
        <w:rPr>
          <w:rFonts w:cs="Arial"/>
          <w:color w:val="000000"/>
          <w:sz w:val="24"/>
          <w:szCs w:val="24"/>
        </w:rPr>
        <w:t xml:space="preserve">Partial Thromboplastin Time (PTT) </w:t>
      </w:r>
    </w:p>
    <w:p w:rsidR="000A44F1" w:rsidRDefault="000A44F1" w:rsidP="000A44F1">
      <w:pPr>
        <w:pStyle w:val="ListParagraph"/>
        <w:numPr>
          <w:ilvl w:val="2"/>
          <w:numId w:val="31"/>
        </w:numPr>
        <w:autoSpaceDE w:val="0"/>
        <w:autoSpaceDN w:val="0"/>
        <w:adjustRightInd w:val="0"/>
        <w:spacing w:after="10" w:line="240" w:lineRule="auto"/>
        <w:contextualSpacing/>
        <w:rPr>
          <w:rFonts w:cs="Arial"/>
          <w:color w:val="000000"/>
          <w:sz w:val="24"/>
          <w:szCs w:val="24"/>
        </w:rPr>
      </w:pPr>
      <w:r w:rsidRPr="00183F96">
        <w:rPr>
          <w:rFonts w:cs="Arial"/>
          <w:color w:val="000000"/>
          <w:sz w:val="24"/>
          <w:szCs w:val="24"/>
        </w:rPr>
        <w:t xml:space="preserve">D - Dimer test </w:t>
      </w:r>
    </w:p>
    <w:p w:rsidR="000A44F1" w:rsidRDefault="000A44F1" w:rsidP="000A44F1">
      <w:pPr>
        <w:pStyle w:val="ListParagraph"/>
        <w:numPr>
          <w:ilvl w:val="2"/>
          <w:numId w:val="31"/>
        </w:numPr>
        <w:autoSpaceDE w:val="0"/>
        <w:autoSpaceDN w:val="0"/>
        <w:adjustRightInd w:val="0"/>
        <w:spacing w:after="10" w:line="240" w:lineRule="auto"/>
        <w:contextualSpacing/>
        <w:rPr>
          <w:rFonts w:cs="Arial"/>
          <w:color w:val="000000"/>
          <w:sz w:val="24"/>
          <w:szCs w:val="24"/>
        </w:rPr>
      </w:pPr>
      <w:r>
        <w:rPr>
          <w:rFonts w:cs="Arial"/>
          <w:color w:val="000000"/>
          <w:sz w:val="24"/>
          <w:szCs w:val="24"/>
        </w:rPr>
        <w:t>Fibrinogen</w:t>
      </w:r>
    </w:p>
    <w:p w:rsidR="000A44F1" w:rsidRDefault="000A44F1" w:rsidP="000A44F1">
      <w:pPr>
        <w:pStyle w:val="ListParagraph"/>
        <w:numPr>
          <w:ilvl w:val="2"/>
          <w:numId w:val="31"/>
        </w:numPr>
        <w:autoSpaceDE w:val="0"/>
        <w:autoSpaceDN w:val="0"/>
        <w:adjustRightInd w:val="0"/>
        <w:spacing w:after="10" w:line="240" w:lineRule="auto"/>
        <w:contextualSpacing/>
        <w:rPr>
          <w:rFonts w:cs="Arial"/>
          <w:color w:val="000000"/>
          <w:sz w:val="24"/>
          <w:szCs w:val="24"/>
        </w:rPr>
      </w:pPr>
      <w:r>
        <w:rPr>
          <w:rFonts w:cs="Arial"/>
          <w:color w:val="000000"/>
          <w:sz w:val="24"/>
          <w:szCs w:val="24"/>
        </w:rPr>
        <w:t>Factor Assays</w:t>
      </w:r>
    </w:p>
    <w:p w:rsidR="000A44F1" w:rsidRDefault="000A44F1" w:rsidP="000A44F1">
      <w:pPr>
        <w:pStyle w:val="ListParagraph"/>
        <w:numPr>
          <w:ilvl w:val="2"/>
          <w:numId w:val="31"/>
        </w:numPr>
        <w:autoSpaceDE w:val="0"/>
        <w:autoSpaceDN w:val="0"/>
        <w:adjustRightInd w:val="0"/>
        <w:spacing w:after="10" w:line="240" w:lineRule="auto"/>
        <w:contextualSpacing/>
        <w:rPr>
          <w:rFonts w:cs="Arial"/>
          <w:color w:val="000000"/>
          <w:sz w:val="24"/>
          <w:szCs w:val="24"/>
        </w:rPr>
      </w:pPr>
      <w:r>
        <w:rPr>
          <w:rFonts w:cs="Arial"/>
          <w:color w:val="000000"/>
          <w:sz w:val="24"/>
          <w:szCs w:val="24"/>
        </w:rPr>
        <w:t>Thrombin Clotting Time</w:t>
      </w:r>
    </w:p>
    <w:p w:rsidR="000A44F1" w:rsidRDefault="000A44F1" w:rsidP="000A44F1">
      <w:pPr>
        <w:pStyle w:val="ListParagraph"/>
        <w:numPr>
          <w:ilvl w:val="2"/>
          <w:numId w:val="31"/>
        </w:numPr>
        <w:autoSpaceDE w:val="0"/>
        <w:autoSpaceDN w:val="0"/>
        <w:adjustRightInd w:val="0"/>
        <w:spacing w:after="10" w:line="240" w:lineRule="auto"/>
        <w:contextualSpacing/>
        <w:rPr>
          <w:rFonts w:cs="Arial"/>
          <w:color w:val="000000"/>
          <w:sz w:val="24"/>
          <w:szCs w:val="24"/>
        </w:rPr>
      </w:pPr>
      <w:r>
        <w:rPr>
          <w:rFonts w:cs="Arial"/>
          <w:color w:val="000000"/>
          <w:sz w:val="24"/>
          <w:szCs w:val="24"/>
        </w:rPr>
        <w:t>Thrombophilia screen</w:t>
      </w:r>
    </w:p>
    <w:p w:rsidR="000A44F1" w:rsidRDefault="000A44F1" w:rsidP="000A44F1">
      <w:pPr>
        <w:pStyle w:val="ListParagraph"/>
        <w:numPr>
          <w:ilvl w:val="2"/>
          <w:numId w:val="31"/>
        </w:numPr>
        <w:autoSpaceDE w:val="0"/>
        <w:autoSpaceDN w:val="0"/>
        <w:adjustRightInd w:val="0"/>
        <w:spacing w:after="10" w:line="240" w:lineRule="auto"/>
        <w:contextualSpacing/>
        <w:rPr>
          <w:rFonts w:cs="Arial"/>
          <w:color w:val="000000"/>
          <w:sz w:val="24"/>
          <w:szCs w:val="24"/>
        </w:rPr>
      </w:pPr>
      <w:r>
        <w:rPr>
          <w:rFonts w:cs="Arial"/>
          <w:color w:val="000000"/>
          <w:sz w:val="24"/>
          <w:szCs w:val="24"/>
        </w:rPr>
        <w:t xml:space="preserve"> Plasminogen</w:t>
      </w:r>
    </w:p>
    <w:p w:rsidR="000A44F1" w:rsidRDefault="000A44F1" w:rsidP="000A44F1">
      <w:pPr>
        <w:pStyle w:val="ListParagraph"/>
        <w:numPr>
          <w:ilvl w:val="2"/>
          <w:numId w:val="31"/>
        </w:numPr>
        <w:autoSpaceDE w:val="0"/>
        <w:autoSpaceDN w:val="0"/>
        <w:adjustRightInd w:val="0"/>
        <w:spacing w:after="10" w:line="240" w:lineRule="auto"/>
        <w:contextualSpacing/>
        <w:rPr>
          <w:rFonts w:cs="Arial"/>
          <w:color w:val="000000"/>
          <w:sz w:val="24"/>
          <w:szCs w:val="24"/>
        </w:rPr>
      </w:pPr>
      <w:r>
        <w:rPr>
          <w:rFonts w:cs="Arial"/>
          <w:color w:val="000000"/>
          <w:sz w:val="24"/>
          <w:szCs w:val="24"/>
        </w:rPr>
        <w:t>Protein C &amp; S</w:t>
      </w:r>
    </w:p>
    <w:p w:rsidR="000A44F1" w:rsidRDefault="000A44F1" w:rsidP="000A44F1">
      <w:pPr>
        <w:pStyle w:val="ListParagraph"/>
        <w:numPr>
          <w:ilvl w:val="2"/>
          <w:numId w:val="31"/>
        </w:numPr>
        <w:autoSpaceDE w:val="0"/>
        <w:autoSpaceDN w:val="0"/>
        <w:adjustRightInd w:val="0"/>
        <w:spacing w:after="10" w:line="240" w:lineRule="auto"/>
        <w:contextualSpacing/>
        <w:rPr>
          <w:rFonts w:cs="Arial"/>
          <w:color w:val="000000"/>
          <w:sz w:val="24"/>
          <w:szCs w:val="24"/>
        </w:rPr>
      </w:pPr>
      <w:r>
        <w:rPr>
          <w:rFonts w:cs="Arial"/>
          <w:color w:val="000000"/>
          <w:sz w:val="24"/>
          <w:szCs w:val="24"/>
        </w:rPr>
        <w:t>DIC Panel (requires 2 blue top tubes)</w:t>
      </w:r>
    </w:p>
    <w:p w:rsidR="000A44F1" w:rsidRDefault="000A44F1" w:rsidP="000A44F1">
      <w:pPr>
        <w:pStyle w:val="ListParagraph"/>
        <w:numPr>
          <w:ilvl w:val="2"/>
          <w:numId w:val="31"/>
        </w:numPr>
        <w:autoSpaceDE w:val="0"/>
        <w:autoSpaceDN w:val="0"/>
        <w:adjustRightInd w:val="0"/>
        <w:spacing w:after="10" w:line="240" w:lineRule="auto"/>
        <w:contextualSpacing/>
        <w:rPr>
          <w:rFonts w:cs="Arial"/>
          <w:color w:val="000000"/>
          <w:sz w:val="24"/>
          <w:szCs w:val="24"/>
        </w:rPr>
      </w:pPr>
      <w:r>
        <w:rPr>
          <w:rFonts w:cs="Arial"/>
          <w:color w:val="000000"/>
          <w:sz w:val="24"/>
          <w:szCs w:val="24"/>
        </w:rPr>
        <w:lastRenderedPageBreak/>
        <w:t>Antithrombin III</w:t>
      </w:r>
    </w:p>
    <w:p w:rsidR="000A44F1" w:rsidRDefault="000A44F1" w:rsidP="000A44F1">
      <w:pPr>
        <w:pStyle w:val="ListParagraph"/>
        <w:numPr>
          <w:ilvl w:val="2"/>
          <w:numId w:val="31"/>
        </w:numPr>
        <w:autoSpaceDE w:val="0"/>
        <w:autoSpaceDN w:val="0"/>
        <w:adjustRightInd w:val="0"/>
        <w:spacing w:after="10" w:line="240" w:lineRule="auto"/>
        <w:contextualSpacing/>
        <w:rPr>
          <w:rFonts w:cs="Arial"/>
          <w:color w:val="000000"/>
          <w:sz w:val="24"/>
          <w:szCs w:val="24"/>
        </w:rPr>
      </w:pPr>
      <w:r>
        <w:rPr>
          <w:rFonts w:cs="Arial"/>
          <w:color w:val="000000"/>
          <w:sz w:val="24"/>
          <w:szCs w:val="24"/>
        </w:rPr>
        <w:t>Heparin Aggegrate Study (requires 4 blue top tubes)</w:t>
      </w:r>
    </w:p>
    <w:p w:rsidR="000A44F1" w:rsidRDefault="000A44F1" w:rsidP="000A44F1">
      <w:pPr>
        <w:pStyle w:val="ListParagraph"/>
        <w:autoSpaceDE w:val="0"/>
        <w:autoSpaceDN w:val="0"/>
        <w:adjustRightInd w:val="0"/>
        <w:spacing w:after="10" w:line="240" w:lineRule="auto"/>
        <w:ind w:left="1080"/>
        <w:rPr>
          <w:rFonts w:cs="Arial"/>
          <w:color w:val="000000"/>
          <w:sz w:val="24"/>
          <w:szCs w:val="24"/>
        </w:rPr>
      </w:pPr>
    </w:p>
    <w:p w:rsidR="000A44F1" w:rsidRPr="00183F96" w:rsidRDefault="000A44F1" w:rsidP="000A44F1">
      <w:pPr>
        <w:pStyle w:val="ListParagraph"/>
        <w:numPr>
          <w:ilvl w:val="0"/>
          <w:numId w:val="31"/>
        </w:numPr>
        <w:autoSpaceDE w:val="0"/>
        <w:autoSpaceDN w:val="0"/>
        <w:adjustRightInd w:val="0"/>
        <w:spacing w:after="10" w:line="240" w:lineRule="auto"/>
        <w:contextualSpacing/>
        <w:rPr>
          <w:rFonts w:cs="Arial"/>
          <w:color w:val="000000"/>
        </w:rPr>
      </w:pPr>
      <w:r w:rsidRPr="00183F96">
        <w:rPr>
          <w:rFonts w:cs="Arial"/>
          <w:color w:val="000000"/>
          <w:sz w:val="24"/>
          <w:szCs w:val="24"/>
        </w:rPr>
        <w:t>Elevated Hematocrit Procedure</w:t>
      </w:r>
    </w:p>
    <w:p w:rsidR="000A44F1" w:rsidRPr="00183F96" w:rsidRDefault="000A44F1" w:rsidP="000A44F1">
      <w:pPr>
        <w:pStyle w:val="ListParagraph"/>
        <w:numPr>
          <w:ilvl w:val="1"/>
          <w:numId w:val="31"/>
        </w:numPr>
        <w:autoSpaceDE w:val="0"/>
        <w:autoSpaceDN w:val="0"/>
        <w:adjustRightInd w:val="0"/>
        <w:spacing w:after="10" w:line="240" w:lineRule="auto"/>
        <w:contextualSpacing/>
        <w:rPr>
          <w:rFonts w:cs="Arial"/>
          <w:color w:val="000000"/>
          <w:sz w:val="24"/>
          <w:szCs w:val="24"/>
        </w:rPr>
      </w:pPr>
      <w:r w:rsidRPr="00183F96">
        <w:rPr>
          <w:rFonts w:cs="Arial"/>
          <w:color w:val="000000"/>
          <w:sz w:val="24"/>
          <w:szCs w:val="24"/>
        </w:rPr>
        <w:t xml:space="preserve">Samples with an elevated Hematocrit ( &lt;55%) require special collections.  </w:t>
      </w:r>
    </w:p>
    <w:p w:rsidR="000A44F1" w:rsidRPr="001D2C4E" w:rsidRDefault="000A44F1" w:rsidP="000A44F1">
      <w:pPr>
        <w:pStyle w:val="ListParagraph"/>
        <w:numPr>
          <w:ilvl w:val="1"/>
          <w:numId w:val="31"/>
        </w:numPr>
        <w:spacing w:after="0" w:line="240" w:lineRule="auto"/>
        <w:contextualSpacing/>
        <w:rPr>
          <w:color w:val="000000"/>
          <w:sz w:val="24"/>
          <w:szCs w:val="24"/>
        </w:rPr>
      </w:pPr>
      <w:r w:rsidRPr="001D2C4E">
        <w:rPr>
          <w:color w:val="000000"/>
          <w:sz w:val="24"/>
          <w:szCs w:val="24"/>
        </w:rPr>
        <w:t xml:space="preserve">The anticoagulant of choice for all coagulation testing is buffered sodium citrate (NaCit). The concentration in use at NCBH is 3.2% or 0.109 M. The buffered solution is a more efficient stabilizer for labile factors V &amp; VIII. Sodium Citrate tubes (2.7 milliliters or 1.8 milliliters) submitted for Coagulation testing must contain a minimum of 90% of the optimal draw volume maintaining a 9:1 ratio of blood to anticoagulant. If the specimen volume is less than 90% of the indicated fill volume on the blood draw tube (within the black arrow on Greiner tubes; up to the opaque line on BD tubes) it is unsuitable for coagulation testing; the floor/unit is notified and the orders for that specimen are canceled with the code </w:t>
      </w:r>
      <w:r>
        <w:rPr>
          <w:color w:val="000000"/>
          <w:sz w:val="24"/>
          <w:szCs w:val="24"/>
        </w:rPr>
        <w:t xml:space="preserve">QNS.  </w:t>
      </w:r>
      <w:r w:rsidRPr="001D2C4E">
        <w:rPr>
          <w:color w:val="000000"/>
          <w:sz w:val="24"/>
          <w:szCs w:val="24"/>
        </w:rPr>
        <w:t xml:space="preserve"> Special testing (any testing other than PT</w:t>
      </w:r>
      <w:r>
        <w:rPr>
          <w:color w:val="000000"/>
          <w:sz w:val="24"/>
          <w:szCs w:val="24"/>
        </w:rPr>
        <w:t>/</w:t>
      </w:r>
      <w:r w:rsidRPr="001D2C4E">
        <w:rPr>
          <w:color w:val="000000"/>
          <w:sz w:val="24"/>
          <w:szCs w:val="24"/>
        </w:rPr>
        <w:t xml:space="preserve">PTT) will be evaluated on a case-by-case basis by the team coordinator for coagulation or medical director for consideration.  For patients with hematocrit values above 55%, the amount of citrate in a standard 2.7mL or 1.8mL sodium citrate tube (light blue top) must be adjust to yield the proper concentration for the 9:1 blood to anticoagulant ratio. The final citrate concentration in the blood should be adjusted in patients with hematocrit values above 55%. In samples with an elevated hematocrit, the blood-to-anticoagulant ratio drops below 9:1, causing excess citrate for the volume of plasma present in the tube. This leads to excess binding of the calcium added to the clotting test reaction and the possible dilutional effect due to the volume of liquid anticoagulant present, which may lead to an increased clotting time. </w:t>
      </w:r>
    </w:p>
    <w:p w:rsidR="000A44F1" w:rsidRPr="001D2C4E" w:rsidRDefault="000A44F1" w:rsidP="000A44F1">
      <w:pPr>
        <w:pStyle w:val="ListParagraph"/>
        <w:numPr>
          <w:ilvl w:val="1"/>
          <w:numId w:val="31"/>
        </w:numPr>
        <w:spacing w:after="0" w:line="240" w:lineRule="auto"/>
        <w:contextualSpacing/>
        <w:rPr>
          <w:color w:val="000000"/>
          <w:sz w:val="24"/>
          <w:szCs w:val="24"/>
        </w:rPr>
      </w:pPr>
      <w:r w:rsidRPr="001D2C4E">
        <w:rPr>
          <w:color w:val="000000"/>
          <w:sz w:val="24"/>
          <w:szCs w:val="24"/>
        </w:rPr>
        <w:t>For patients with hematocrits greater than 55%, the citrate concentration in the collection tube must be adjusted by removing a portion of the volume of the citrate solution. To calculate the amount of citrate required in the collection tube, use the following formula:</w:t>
      </w:r>
    </w:p>
    <w:p w:rsidR="000A44F1" w:rsidRPr="001D2C4E" w:rsidRDefault="000A44F1" w:rsidP="000A44F1">
      <w:pPr>
        <w:pStyle w:val="ListParagraph"/>
        <w:ind w:left="2880" w:firstLine="720"/>
        <w:rPr>
          <w:color w:val="000000"/>
          <w:sz w:val="24"/>
          <w:szCs w:val="24"/>
        </w:rPr>
      </w:pPr>
      <w:r w:rsidRPr="001D2C4E">
        <w:rPr>
          <w:color w:val="000000"/>
          <w:sz w:val="24"/>
          <w:szCs w:val="24"/>
        </w:rPr>
        <w:t xml:space="preserve">X = </w:t>
      </w:r>
      <w:r w:rsidRPr="001D2C4E">
        <w:rPr>
          <w:color w:val="000000"/>
          <w:sz w:val="24"/>
          <w:szCs w:val="24"/>
          <w:u w:val="single"/>
        </w:rPr>
        <w:t>(100-PCV) (volume of blood in tube)</w:t>
      </w:r>
    </w:p>
    <w:p w:rsidR="000A44F1" w:rsidRPr="001D2C4E" w:rsidRDefault="000A44F1" w:rsidP="000A44F1">
      <w:pPr>
        <w:pStyle w:val="ListParagraph"/>
        <w:ind w:left="4320" w:firstLine="720"/>
        <w:rPr>
          <w:color w:val="000000"/>
          <w:sz w:val="24"/>
          <w:szCs w:val="24"/>
        </w:rPr>
      </w:pPr>
      <w:r w:rsidRPr="001D2C4E">
        <w:rPr>
          <w:color w:val="000000"/>
          <w:sz w:val="24"/>
          <w:szCs w:val="24"/>
        </w:rPr>
        <w:t>(595-PCV)</w:t>
      </w:r>
    </w:p>
    <w:p w:rsidR="000A44F1" w:rsidRPr="001D2C4E" w:rsidRDefault="000A44F1" w:rsidP="000A44F1">
      <w:pPr>
        <w:pStyle w:val="ListParagraph"/>
        <w:ind w:left="2160" w:firstLine="720"/>
        <w:rPr>
          <w:color w:val="000000"/>
          <w:sz w:val="24"/>
          <w:szCs w:val="24"/>
        </w:rPr>
      </w:pPr>
      <w:r w:rsidRPr="001D2C4E">
        <w:rPr>
          <w:b/>
          <w:bCs/>
          <w:color w:val="000000"/>
          <w:sz w:val="24"/>
          <w:szCs w:val="24"/>
        </w:rPr>
        <w:t>X</w:t>
      </w:r>
      <w:r w:rsidRPr="001D2C4E">
        <w:rPr>
          <w:color w:val="000000"/>
          <w:sz w:val="24"/>
          <w:szCs w:val="24"/>
        </w:rPr>
        <w:t xml:space="preserve">= Volume of sodium citrate </w:t>
      </w:r>
      <w:r w:rsidRPr="001D2C4E">
        <w:rPr>
          <w:b/>
          <w:bCs/>
          <w:color w:val="000000"/>
          <w:sz w:val="24"/>
          <w:szCs w:val="24"/>
        </w:rPr>
        <w:t>required</w:t>
      </w:r>
      <w:r w:rsidRPr="001D2C4E">
        <w:rPr>
          <w:color w:val="000000"/>
          <w:sz w:val="24"/>
          <w:szCs w:val="24"/>
        </w:rPr>
        <w:t xml:space="preserve"> for unit volume of blood</w:t>
      </w:r>
    </w:p>
    <w:p w:rsidR="000A44F1" w:rsidRPr="001D2C4E" w:rsidRDefault="000A44F1" w:rsidP="000A44F1">
      <w:pPr>
        <w:pStyle w:val="ListParagraph"/>
        <w:ind w:left="2880" w:firstLine="720"/>
        <w:rPr>
          <w:color w:val="000000"/>
          <w:sz w:val="24"/>
          <w:szCs w:val="24"/>
        </w:rPr>
      </w:pPr>
      <w:r w:rsidRPr="001D2C4E">
        <w:rPr>
          <w:b/>
          <w:bCs/>
          <w:color w:val="000000"/>
          <w:sz w:val="24"/>
          <w:szCs w:val="24"/>
        </w:rPr>
        <w:t xml:space="preserve">PCV </w:t>
      </w:r>
      <w:r w:rsidRPr="001D2C4E">
        <w:rPr>
          <w:color w:val="000000"/>
          <w:sz w:val="24"/>
          <w:szCs w:val="24"/>
        </w:rPr>
        <w:t>= Packed cell volume (hematocrit)</w:t>
      </w:r>
    </w:p>
    <w:p w:rsidR="000A44F1" w:rsidRPr="001D2C4E" w:rsidRDefault="000A44F1" w:rsidP="000A44F1">
      <w:pPr>
        <w:pStyle w:val="ListParagraph"/>
        <w:ind w:left="2160"/>
        <w:rPr>
          <w:color w:val="000000"/>
          <w:sz w:val="24"/>
          <w:szCs w:val="24"/>
        </w:rPr>
      </w:pPr>
      <w:r w:rsidRPr="001D2C4E">
        <w:rPr>
          <w:b/>
          <w:bCs/>
          <w:color w:val="000000"/>
          <w:sz w:val="24"/>
          <w:szCs w:val="24"/>
        </w:rPr>
        <w:t xml:space="preserve">Volume of blood in tube </w:t>
      </w:r>
      <w:r w:rsidRPr="001D2C4E">
        <w:rPr>
          <w:color w:val="000000"/>
          <w:sz w:val="24"/>
          <w:szCs w:val="24"/>
        </w:rPr>
        <w:t>= size of the collection tube, either 2.7 or 1.8</w:t>
      </w:r>
    </w:p>
    <w:p w:rsidR="000A44F1" w:rsidRPr="001D2C4E" w:rsidRDefault="000A44F1" w:rsidP="000A44F1">
      <w:pPr>
        <w:pStyle w:val="ListParagraph"/>
        <w:ind w:left="2160"/>
        <w:rPr>
          <w:color w:val="000000"/>
          <w:sz w:val="24"/>
          <w:szCs w:val="24"/>
        </w:rPr>
      </w:pPr>
      <w:r w:rsidRPr="001D2C4E">
        <w:rPr>
          <w:color w:val="000000"/>
          <w:sz w:val="24"/>
          <w:szCs w:val="24"/>
        </w:rPr>
        <w:t>For example, for a patient whose hematocrit is 60%, and the blood is collected in a 2.7mL blue-top tube, the calculation should be as follows:</w:t>
      </w:r>
    </w:p>
    <w:p w:rsidR="000A44F1" w:rsidRPr="001D2C4E" w:rsidRDefault="000A44F1" w:rsidP="000A44F1">
      <w:pPr>
        <w:pStyle w:val="ListParagraph"/>
        <w:ind w:left="1440" w:firstLine="720"/>
        <w:rPr>
          <w:color w:val="000000"/>
          <w:sz w:val="24"/>
          <w:szCs w:val="24"/>
        </w:rPr>
      </w:pPr>
      <w:r w:rsidRPr="001D2C4E">
        <w:rPr>
          <w:color w:val="000000"/>
          <w:sz w:val="24"/>
          <w:szCs w:val="24"/>
          <w:u w:val="single"/>
        </w:rPr>
        <w:t xml:space="preserve">(100-60)x2.7     = </w:t>
      </w:r>
      <w:r w:rsidRPr="001D2C4E">
        <w:rPr>
          <w:color w:val="000000"/>
          <w:sz w:val="24"/>
          <w:szCs w:val="24"/>
        </w:rPr>
        <w:t>       </w:t>
      </w:r>
      <w:r w:rsidRPr="001D2C4E">
        <w:rPr>
          <w:b/>
          <w:bCs/>
          <w:color w:val="000000"/>
          <w:sz w:val="24"/>
          <w:szCs w:val="24"/>
        </w:rPr>
        <w:t>0.2 mL of sodium citrate that remains in the tube</w:t>
      </w:r>
    </w:p>
    <w:p w:rsidR="000A44F1" w:rsidRPr="001D2C4E" w:rsidRDefault="000A44F1" w:rsidP="000A44F1">
      <w:pPr>
        <w:ind w:left="1440" w:firstLine="720"/>
        <w:rPr>
          <w:color w:val="000000"/>
          <w:sz w:val="24"/>
          <w:szCs w:val="24"/>
        </w:rPr>
      </w:pPr>
      <w:r w:rsidRPr="001D2C4E">
        <w:rPr>
          <w:color w:val="000000"/>
          <w:sz w:val="24"/>
          <w:szCs w:val="24"/>
        </w:rPr>
        <w:t>   (595-60)</w:t>
      </w:r>
    </w:p>
    <w:p w:rsidR="000A44F1" w:rsidRPr="001D2C4E" w:rsidRDefault="000A44F1" w:rsidP="000A44F1">
      <w:pPr>
        <w:ind w:left="1440" w:firstLine="720"/>
        <w:rPr>
          <w:color w:val="000000"/>
          <w:sz w:val="24"/>
          <w:szCs w:val="24"/>
        </w:rPr>
      </w:pPr>
    </w:p>
    <w:p w:rsidR="000A44F1" w:rsidRPr="001D2C4E" w:rsidRDefault="000A44F1" w:rsidP="000A44F1">
      <w:pPr>
        <w:pStyle w:val="ListParagraph"/>
        <w:ind w:left="1440" w:firstLine="720"/>
        <w:rPr>
          <w:color w:val="000000"/>
          <w:sz w:val="24"/>
          <w:szCs w:val="24"/>
        </w:rPr>
      </w:pPr>
      <w:r w:rsidRPr="001D2C4E">
        <w:rPr>
          <w:color w:val="000000"/>
          <w:sz w:val="24"/>
          <w:szCs w:val="24"/>
        </w:rPr>
        <w:t>Or the same patient using an 1.8mL tube:</w:t>
      </w:r>
    </w:p>
    <w:p w:rsidR="000A44F1" w:rsidRPr="001D2C4E" w:rsidRDefault="000A44F1" w:rsidP="000A44F1">
      <w:pPr>
        <w:pStyle w:val="ListParagraph"/>
        <w:ind w:left="1440" w:firstLine="720"/>
        <w:rPr>
          <w:color w:val="000000"/>
          <w:sz w:val="24"/>
          <w:szCs w:val="24"/>
        </w:rPr>
      </w:pPr>
      <w:r w:rsidRPr="001D2C4E">
        <w:rPr>
          <w:color w:val="000000"/>
          <w:sz w:val="24"/>
          <w:szCs w:val="24"/>
          <w:u w:val="single"/>
        </w:rPr>
        <w:t xml:space="preserve">(100-60)x1.8   </w:t>
      </w:r>
      <w:r w:rsidRPr="001D2C4E">
        <w:rPr>
          <w:color w:val="000000"/>
          <w:sz w:val="24"/>
          <w:szCs w:val="24"/>
        </w:rPr>
        <w:t xml:space="preserve">=     </w:t>
      </w:r>
      <w:r w:rsidRPr="001D2C4E">
        <w:rPr>
          <w:b/>
          <w:bCs/>
          <w:color w:val="000000"/>
          <w:sz w:val="24"/>
          <w:szCs w:val="24"/>
        </w:rPr>
        <w:t>0.13 mL of sodium citrate that remains in the tube</w:t>
      </w:r>
    </w:p>
    <w:p w:rsidR="000A44F1" w:rsidRPr="001D2C4E" w:rsidRDefault="000A44F1" w:rsidP="000A44F1">
      <w:pPr>
        <w:pStyle w:val="ListParagraph"/>
        <w:rPr>
          <w:color w:val="000000"/>
          <w:sz w:val="24"/>
          <w:szCs w:val="24"/>
        </w:rPr>
      </w:pPr>
      <w:r w:rsidRPr="001D2C4E">
        <w:rPr>
          <w:color w:val="000000"/>
          <w:sz w:val="24"/>
          <w:szCs w:val="24"/>
        </w:rPr>
        <w:t>                              (595-60)</w:t>
      </w:r>
    </w:p>
    <w:p w:rsidR="000A44F1" w:rsidRPr="001D2C4E" w:rsidRDefault="000A44F1" w:rsidP="000A44F1">
      <w:pPr>
        <w:pStyle w:val="ListParagraph"/>
        <w:rPr>
          <w:color w:val="000000"/>
          <w:sz w:val="24"/>
          <w:szCs w:val="24"/>
        </w:rPr>
      </w:pPr>
      <w:r w:rsidRPr="001D2C4E">
        <w:rPr>
          <w:color w:val="000000"/>
          <w:sz w:val="24"/>
          <w:szCs w:val="24"/>
        </w:rPr>
        <w:t>The BD Vacutainer Citrate tubes contain the following volumes:</w:t>
      </w:r>
    </w:p>
    <w:p w:rsidR="000A44F1" w:rsidRPr="001D2C4E" w:rsidRDefault="000A44F1" w:rsidP="000A44F1">
      <w:pPr>
        <w:pStyle w:val="ListParagraph"/>
        <w:rPr>
          <w:color w:val="000000"/>
          <w:sz w:val="24"/>
          <w:szCs w:val="24"/>
        </w:rPr>
      </w:pPr>
      <w:r w:rsidRPr="001D2C4E">
        <w:rPr>
          <w:color w:val="000000"/>
          <w:sz w:val="24"/>
          <w:szCs w:val="24"/>
        </w:rPr>
        <w:t>·       2.7 mL draw contains 0.3 mL of sodium citrate</w:t>
      </w:r>
    </w:p>
    <w:p w:rsidR="000A44F1" w:rsidRPr="001D2C4E" w:rsidRDefault="000A44F1" w:rsidP="000A44F1">
      <w:pPr>
        <w:pStyle w:val="ListParagraph"/>
        <w:rPr>
          <w:color w:val="000000"/>
          <w:sz w:val="24"/>
          <w:szCs w:val="24"/>
        </w:rPr>
      </w:pPr>
      <w:r w:rsidRPr="001D2C4E">
        <w:rPr>
          <w:color w:val="000000"/>
          <w:sz w:val="24"/>
          <w:szCs w:val="24"/>
        </w:rPr>
        <w:t>·       1.8 mL draw contains 0.2mL of sodium citrate</w:t>
      </w:r>
    </w:p>
    <w:p w:rsidR="000A44F1" w:rsidRPr="001D2C4E" w:rsidRDefault="000A44F1" w:rsidP="000A44F1">
      <w:pPr>
        <w:pStyle w:val="ListParagraph"/>
        <w:rPr>
          <w:color w:val="000000"/>
          <w:sz w:val="24"/>
          <w:szCs w:val="24"/>
        </w:rPr>
      </w:pPr>
      <w:r w:rsidRPr="001D2C4E">
        <w:rPr>
          <w:color w:val="000000"/>
          <w:sz w:val="24"/>
          <w:szCs w:val="24"/>
        </w:rPr>
        <w:t>Thus, by our example above, we would remove 0 .1mL, or 100uL, of citrate from the2.7mL tube using a 100uL MLA pipette, and the person drawing the blood would fill to the regular fill line as indicated on the tube.  For the 1.8mL citrate tube, using our example above, we would remove 70uL .</w:t>
      </w:r>
    </w:p>
    <w:p w:rsidR="000A44F1" w:rsidRDefault="000A44F1" w:rsidP="000A44F1">
      <w:pPr>
        <w:pStyle w:val="ListParagraph"/>
        <w:rPr>
          <w:sz w:val="24"/>
          <w:szCs w:val="24"/>
        </w:rPr>
      </w:pPr>
      <w:r w:rsidRPr="001D2C4E">
        <w:rPr>
          <w:sz w:val="24"/>
          <w:szCs w:val="24"/>
        </w:rPr>
        <w:t xml:space="preserve"> (Per Coagulation Manual, Wake Forest Baptist Health, Winston Salem, N.C.)</w:t>
      </w:r>
    </w:p>
    <w:p w:rsidR="000A44F1" w:rsidRDefault="000A44F1" w:rsidP="000A44F1">
      <w:pPr>
        <w:pStyle w:val="ListParagraph"/>
        <w:rPr>
          <w:sz w:val="24"/>
          <w:szCs w:val="24"/>
        </w:rPr>
      </w:pPr>
    </w:p>
    <w:p w:rsidR="000A44F1" w:rsidRDefault="000A44F1" w:rsidP="000A44F1">
      <w:pPr>
        <w:pStyle w:val="ListParagraph"/>
        <w:numPr>
          <w:ilvl w:val="0"/>
          <w:numId w:val="31"/>
        </w:numPr>
        <w:spacing w:after="0" w:line="240" w:lineRule="auto"/>
        <w:contextualSpacing/>
        <w:rPr>
          <w:sz w:val="24"/>
          <w:szCs w:val="24"/>
        </w:rPr>
      </w:pPr>
      <w:r>
        <w:rPr>
          <w:sz w:val="24"/>
          <w:szCs w:val="24"/>
        </w:rPr>
        <w:t>If the patient’s elevated hematocrit is discovered after the specimen has been collected, the patient’s physician will be notified and the patient called back for a recollection.</w:t>
      </w:r>
    </w:p>
    <w:p w:rsidR="000A44F1" w:rsidRDefault="000A44F1" w:rsidP="000A44F1">
      <w:pPr>
        <w:pStyle w:val="ListParagraph"/>
        <w:rPr>
          <w:sz w:val="24"/>
          <w:szCs w:val="24"/>
        </w:rPr>
      </w:pPr>
      <w:r>
        <w:rPr>
          <w:sz w:val="24"/>
          <w:szCs w:val="24"/>
        </w:rPr>
        <w:t>If the physician does not want a re-draw, please document with a comment: “Patient’s hematocrit is &gt;55%.  Coagulation results may be affected” then document who you notified.</w:t>
      </w:r>
    </w:p>
    <w:p w:rsidR="000A44F1" w:rsidRDefault="000A44F1" w:rsidP="000A44F1">
      <w:pPr>
        <w:pStyle w:val="ListParagraph"/>
        <w:rPr>
          <w:sz w:val="24"/>
          <w:szCs w:val="24"/>
        </w:rPr>
      </w:pPr>
      <w:r>
        <w:rPr>
          <w:sz w:val="24"/>
          <w:szCs w:val="24"/>
        </w:rPr>
        <w:t>Ex:  “Patient’s hematocrit is &gt;55%. Coagulation results may be affected.  Notified Dr. Matthew Cline at 220pm”.</w:t>
      </w:r>
    </w:p>
    <w:p w:rsidR="000A44F1" w:rsidRDefault="000A44F1" w:rsidP="000A44F1">
      <w:pPr>
        <w:pStyle w:val="ListParagraph"/>
        <w:rPr>
          <w:sz w:val="24"/>
          <w:szCs w:val="24"/>
        </w:rPr>
      </w:pPr>
    </w:p>
    <w:p w:rsidR="000A44F1" w:rsidRPr="00571454" w:rsidRDefault="000A44F1" w:rsidP="000A44F1">
      <w:pPr>
        <w:pStyle w:val="ListParagraph"/>
        <w:numPr>
          <w:ilvl w:val="0"/>
          <w:numId w:val="31"/>
        </w:numPr>
        <w:autoSpaceDE w:val="0"/>
        <w:autoSpaceDN w:val="0"/>
        <w:adjustRightInd w:val="0"/>
        <w:spacing w:after="10" w:line="240" w:lineRule="auto"/>
        <w:contextualSpacing/>
        <w:rPr>
          <w:rFonts w:cs="Arial"/>
          <w:color w:val="000000"/>
          <w:sz w:val="24"/>
          <w:szCs w:val="24"/>
        </w:rPr>
      </w:pPr>
      <w:r w:rsidRPr="00571454">
        <w:rPr>
          <w:sz w:val="24"/>
          <w:szCs w:val="24"/>
        </w:rPr>
        <w:t>Lab staff will be responsible for providing phlebotomist with a sodium citrate corrected tube as necessary.</w:t>
      </w:r>
    </w:p>
    <w:p w:rsidR="000A44F1" w:rsidRPr="00183F96" w:rsidRDefault="000A44F1" w:rsidP="000A44F1">
      <w:pPr>
        <w:autoSpaceDE w:val="0"/>
        <w:autoSpaceDN w:val="0"/>
        <w:adjustRightInd w:val="0"/>
        <w:spacing w:after="10" w:line="240" w:lineRule="auto"/>
        <w:rPr>
          <w:rFonts w:cs="Arial"/>
          <w:color w:val="000000"/>
          <w:sz w:val="24"/>
          <w:szCs w:val="24"/>
        </w:rPr>
      </w:pPr>
    </w:p>
    <w:p w:rsidR="000A44F1" w:rsidRPr="00183F96" w:rsidRDefault="000A44F1" w:rsidP="000A44F1">
      <w:pPr>
        <w:pStyle w:val="ListParagraph"/>
        <w:numPr>
          <w:ilvl w:val="0"/>
          <w:numId w:val="31"/>
        </w:numPr>
        <w:autoSpaceDE w:val="0"/>
        <w:autoSpaceDN w:val="0"/>
        <w:adjustRightInd w:val="0"/>
        <w:spacing w:after="10" w:line="240" w:lineRule="auto"/>
        <w:contextualSpacing/>
        <w:rPr>
          <w:rFonts w:cs="Arial"/>
          <w:color w:val="000000"/>
          <w:sz w:val="24"/>
          <w:szCs w:val="24"/>
        </w:rPr>
      </w:pPr>
      <w:r w:rsidRPr="00183F96">
        <w:rPr>
          <w:rFonts w:cs="Arial"/>
          <w:color w:val="000000"/>
          <w:sz w:val="24"/>
          <w:szCs w:val="24"/>
        </w:rPr>
        <w:t>Special Coagulation Procedures being sent to main campus</w:t>
      </w:r>
    </w:p>
    <w:p w:rsidR="000A44F1" w:rsidRPr="00183F96" w:rsidRDefault="000A44F1" w:rsidP="000A44F1">
      <w:pPr>
        <w:pStyle w:val="ListParagraph"/>
        <w:numPr>
          <w:ilvl w:val="2"/>
          <w:numId w:val="31"/>
        </w:numPr>
        <w:autoSpaceDE w:val="0"/>
        <w:autoSpaceDN w:val="0"/>
        <w:adjustRightInd w:val="0"/>
        <w:spacing w:after="10" w:line="240" w:lineRule="auto"/>
        <w:ind w:right="34"/>
        <w:contextualSpacing/>
        <w:rPr>
          <w:b/>
          <w:bCs/>
          <w:sz w:val="24"/>
          <w:szCs w:val="24"/>
        </w:rPr>
      </w:pPr>
      <w:r w:rsidRPr="00183F96">
        <w:rPr>
          <w:rFonts w:cs="Arial"/>
          <w:color w:val="000000"/>
          <w:sz w:val="24"/>
          <w:szCs w:val="24"/>
        </w:rPr>
        <w:t>Please call : 716 – 4511</w:t>
      </w:r>
    </w:p>
    <w:p w:rsidR="000A44F1" w:rsidRPr="00AC2367" w:rsidRDefault="000A44F1" w:rsidP="000A44F1">
      <w:pPr>
        <w:rPr>
          <w:rFonts w:asciiTheme="minorHAnsi" w:hAnsiTheme="minorHAnsi"/>
          <w:b/>
          <w:bCs/>
          <w:sz w:val="24"/>
        </w:rPr>
      </w:pPr>
    </w:p>
    <w:p w:rsidR="000A44F1" w:rsidRPr="00754822" w:rsidRDefault="000A44F1" w:rsidP="00754822">
      <w:pPr>
        <w:pStyle w:val="ListParagraph"/>
        <w:numPr>
          <w:ilvl w:val="0"/>
          <w:numId w:val="31"/>
        </w:numPr>
        <w:tabs>
          <w:tab w:val="left" w:pos="540"/>
        </w:tabs>
        <w:autoSpaceDE w:val="0"/>
        <w:autoSpaceDN w:val="0"/>
        <w:adjustRightInd w:val="0"/>
        <w:spacing w:after="0" w:line="240" w:lineRule="auto"/>
        <w:rPr>
          <w:rFonts w:asciiTheme="minorHAnsi" w:hAnsiTheme="minorHAnsi"/>
          <w:b/>
          <w:bCs/>
          <w:color w:val="000000"/>
          <w:sz w:val="24"/>
          <w:szCs w:val="24"/>
        </w:rPr>
      </w:pPr>
      <w:r w:rsidRPr="00754822">
        <w:rPr>
          <w:rFonts w:asciiTheme="minorHAnsi" w:hAnsiTheme="minorHAnsi"/>
          <w:b/>
          <w:bCs/>
          <w:color w:val="000000"/>
          <w:sz w:val="24"/>
          <w:szCs w:val="24"/>
        </w:rPr>
        <w:t>Review/Revision/Implementation:</w:t>
      </w:r>
    </w:p>
    <w:p w:rsidR="000A44F1" w:rsidRPr="00AC2367" w:rsidRDefault="000A44F1" w:rsidP="000A44F1">
      <w:pPr>
        <w:pStyle w:val="ListParagraph"/>
        <w:tabs>
          <w:tab w:val="left" w:pos="540"/>
        </w:tabs>
        <w:autoSpaceDE w:val="0"/>
        <w:autoSpaceDN w:val="0"/>
        <w:adjustRightInd w:val="0"/>
        <w:spacing w:after="0" w:line="240" w:lineRule="auto"/>
        <w:ind w:left="900"/>
        <w:rPr>
          <w:rFonts w:asciiTheme="minorHAnsi" w:hAnsiTheme="minorHAnsi"/>
          <w:bCs/>
          <w:color w:val="000000"/>
          <w:sz w:val="24"/>
          <w:szCs w:val="24"/>
        </w:rPr>
      </w:pPr>
      <w:r w:rsidRPr="00AC2367">
        <w:rPr>
          <w:rFonts w:asciiTheme="minorHAnsi" w:hAnsiTheme="minorHAnsi"/>
          <w:b/>
          <w:bCs/>
          <w:color w:val="000000"/>
          <w:sz w:val="24"/>
          <w:szCs w:val="24"/>
        </w:rPr>
        <w:tab/>
      </w:r>
      <w:r w:rsidRPr="00AC2367">
        <w:rPr>
          <w:rFonts w:asciiTheme="minorHAnsi" w:hAnsiTheme="minorHAnsi"/>
          <w:bCs/>
          <w:color w:val="000000"/>
          <w:sz w:val="24"/>
          <w:szCs w:val="24"/>
        </w:rPr>
        <w:t xml:space="preserve">All procedures must be reviewed at least every 2 years.  </w:t>
      </w:r>
    </w:p>
    <w:p w:rsidR="000A44F1" w:rsidRPr="00AC2367" w:rsidRDefault="000A44F1" w:rsidP="000A44F1">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sz w:val="24"/>
          <w:szCs w:val="24"/>
        </w:rPr>
      </w:pPr>
      <w:r w:rsidRPr="00AC2367">
        <w:rPr>
          <w:rFonts w:asciiTheme="minorHAnsi" w:hAnsiTheme="minorHAnsi"/>
          <w:bCs/>
          <w:color w:val="000000"/>
          <w:sz w:val="24"/>
          <w:szCs w:val="24"/>
        </w:rPr>
        <w:lastRenderedPageBreak/>
        <w:t xml:space="preserve">All new procedures and procedures that have major revisions must be signed by the CLIA Laboratory Medical Director. </w:t>
      </w:r>
    </w:p>
    <w:p w:rsidR="000A44F1" w:rsidRPr="00AC2367" w:rsidRDefault="000A44F1" w:rsidP="000A44F1">
      <w:pPr>
        <w:pStyle w:val="ListParagraph"/>
        <w:tabs>
          <w:tab w:val="left" w:pos="540"/>
        </w:tabs>
        <w:autoSpaceDE w:val="0"/>
        <w:autoSpaceDN w:val="0"/>
        <w:adjustRightInd w:val="0"/>
        <w:spacing w:after="0" w:line="240" w:lineRule="auto"/>
        <w:ind w:left="1890"/>
        <w:rPr>
          <w:rFonts w:asciiTheme="minorHAnsi" w:hAnsiTheme="minorHAnsi"/>
          <w:bCs/>
          <w:color w:val="000000"/>
          <w:sz w:val="24"/>
          <w:szCs w:val="24"/>
        </w:rPr>
      </w:pPr>
      <w:r w:rsidRPr="00AC2367">
        <w:rPr>
          <w:rFonts w:asciiTheme="minorHAnsi" w:hAnsiTheme="minorHAnsi"/>
          <w:bCs/>
          <w:color w:val="000000"/>
          <w:sz w:val="24"/>
          <w:szCs w:val="24"/>
        </w:rPr>
        <w:t xml:space="preserve"> </w:t>
      </w:r>
    </w:p>
    <w:p w:rsidR="000A44F1" w:rsidRPr="00AC2367" w:rsidRDefault="000A44F1" w:rsidP="000A44F1">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sz w:val="24"/>
          <w:szCs w:val="24"/>
        </w:rPr>
      </w:pPr>
      <w:r w:rsidRPr="00AC2367">
        <w:rPr>
          <w:rFonts w:asciiTheme="minorHAnsi" w:hAnsiTheme="minorHAnsi"/>
          <w:bCs/>
          <w:color w:val="000000"/>
          <w:sz w:val="24"/>
          <w:szCs w:val="24"/>
        </w:rPr>
        <w:t>All reviewed procedures and procedures with minor revisions can be signed by the designated section manager.</w:t>
      </w:r>
    </w:p>
    <w:p w:rsidR="000A44F1" w:rsidRPr="00AC2367" w:rsidRDefault="000A44F1" w:rsidP="000A44F1">
      <w:pPr>
        <w:pStyle w:val="ListParagraph"/>
        <w:tabs>
          <w:tab w:val="left" w:pos="540"/>
        </w:tabs>
        <w:autoSpaceDE w:val="0"/>
        <w:autoSpaceDN w:val="0"/>
        <w:adjustRightInd w:val="0"/>
        <w:spacing w:after="0" w:line="240" w:lineRule="auto"/>
        <w:ind w:left="1890"/>
        <w:rPr>
          <w:rFonts w:asciiTheme="minorHAnsi" w:hAnsiTheme="minorHAnsi"/>
          <w:bCs/>
          <w:color w:val="000000"/>
          <w:sz w:val="24"/>
          <w:szCs w:val="24"/>
        </w:rPr>
      </w:pPr>
    </w:p>
    <w:p w:rsidR="000A44F1" w:rsidRPr="00AC2367" w:rsidRDefault="000A44F1" w:rsidP="00754822">
      <w:pPr>
        <w:pStyle w:val="ListParagraph"/>
        <w:numPr>
          <w:ilvl w:val="0"/>
          <w:numId w:val="31"/>
        </w:numPr>
        <w:autoSpaceDE w:val="0"/>
        <w:autoSpaceDN w:val="0"/>
        <w:adjustRightInd w:val="0"/>
        <w:spacing w:after="0" w:line="240" w:lineRule="auto"/>
        <w:ind w:hanging="540"/>
        <w:rPr>
          <w:rFonts w:asciiTheme="minorHAnsi" w:hAnsiTheme="minorHAnsi"/>
          <w:b/>
          <w:bCs/>
          <w:color w:val="000000"/>
          <w:sz w:val="24"/>
          <w:szCs w:val="24"/>
        </w:rPr>
      </w:pPr>
      <w:r w:rsidRPr="00AC2367">
        <w:rPr>
          <w:rFonts w:asciiTheme="minorHAnsi" w:hAnsiTheme="minorHAnsi"/>
          <w:b/>
          <w:bCs/>
          <w:color w:val="000000"/>
          <w:sz w:val="24"/>
          <w:szCs w:val="24"/>
        </w:rPr>
        <w:t>Related Procedures:</w:t>
      </w:r>
      <w:r w:rsidRPr="00AC2367">
        <w:rPr>
          <w:rFonts w:asciiTheme="minorHAnsi" w:hAnsiTheme="minorHAnsi"/>
          <w:b/>
          <w:bCs/>
          <w:color w:val="000000"/>
          <w:sz w:val="24"/>
          <w:szCs w:val="24"/>
        </w:rPr>
        <w:tab/>
      </w:r>
      <w:r>
        <w:rPr>
          <w:rFonts w:asciiTheme="minorHAnsi" w:hAnsiTheme="minorHAnsi"/>
          <w:b/>
          <w:bCs/>
          <w:sz w:val="24"/>
          <w:szCs w:val="24"/>
        </w:rPr>
        <w:t>IPP#9</w:t>
      </w:r>
      <w:r w:rsidR="00675035">
        <w:rPr>
          <w:rFonts w:asciiTheme="minorHAnsi" w:hAnsiTheme="minorHAnsi"/>
          <w:b/>
          <w:bCs/>
          <w:sz w:val="24"/>
          <w:szCs w:val="24"/>
        </w:rPr>
        <w:t xml:space="preserve"> Specimen Collection</w:t>
      </w:r>
    </w:p>
    <w:p w:rsidR="000A44F1" w:rsidRPr="00AC2367" w:rsidRDefault="000A44F1" w:rsidP="000A44F1">
      <w:pPr>
        <w:pStyle w:val="ListParagraph"/>
        <w:autoSpaceDE w:val="0"/>
        <w:autoSpaceDN w:val="0"/>
        <w:adjustRightInd w:val="0"/>
        <w:spacing w:after="0" w:line="240" w:lineRule="auto"/>
        <w:ind w:left="1620"/>
        <w:rPr>
          <w:rFonts w:asciiTheme="minorHAnsi" w:hAnsiTheme="minorHAnsi"/>
          <w:bCs/>
          <w:color w:val="000000"/>
          <w:sz w:val="24"/>
          <w:szCs w:val="24"/>
        </w:rPr>
      </w:pPr>
    </w:p>
    <w:p w:rsidR="000A44F1" w:rsidRPr="00AC2367" w:rsidRDefault="000A44F1" w:rsidP="00754822">
      <w:pPr>
        <w:pStyle w:val="ListParagraph"/>
        <w:numPr>
          <w:ilvl w:val="0"/>
          <w:numId w:val="31"/>
        </w:numPr>
        <w:tabs>
          <w:tab w:val="left" w:pos="540"/>
        </w:tabs>
        <w:autoSpaceDE w:val="0"/>
        <w:autoSpaceDN w:val="0"/>
        <w:adjustRightInd w:val="0"/>
        <w:spacing w:after="0" w:line="240" w:lineRule="auto"/>
        <w:ind w:hanging="540"/>
        <w:rPr>
          <w:rFonts w:asciiTheme="minorHAnsi" w:hAnsiTheme="minorHAnsi"/>
          <w:b/>
          <w:bCs/>
          <w:sz w:val="24"/>
          <w:szCs w:val="24"/>
        </w:rPr>
      </w:pPr>
      <w:r w:rsidRPr="00AC2367">
        <w:rPr>
          <w:rFonts w:asciiTheme="minorHAnsi" w:hAnsiTheme="minorHAnsi"/>
          <w:b/>
          <w:bCs/>
          <w:color w:val="000000"/>
          <w:sz w:val="24"/>
          <w:szCs w:val="24"/>
        </w:rPr>
        <w:t>References:</w:t>
      </w:r>
      <w:r w:rsidRPr="00AC2367">
        <w:rPr>
          <w:rFonts w:asciiTheme="minorHAnsi" w:hAnsiTheme="minorHAnsi"/>
          <w:b/>
          <w:bCs/>
          <w:color w:val="000000"/>
          <w:sz w:val="24"/>
          <w:szCs w:val="24"/>
        </w:rPr>
        <w:tab/>
      </w:r>
      <w:r w:rsidRPr="00AC2367">
        <w:rPr>
          <w:rFonts w:asciiTheme="minorHAnsi" w:hAnsiTheme="minorHAnsi"/>
          <w:b/>
          <w:bCs/>
          <w:color w:val="000000"/>
          <w:sz w:val="24"/>
          <w:szCs w:val="24"/>
        </w:rPr>
        <w:tab/>
      </w:r>
      <w:r w:rsidRPr="00AC2367">
        <w:rPr>
          <w:rFonts w:asciiTheme="minorHAnsi" w:hAnsiTheme="minorHAnsi"/>
          <w:b/>
          <w:bCs/>
          <w:sz w:val="24"/>
          <w:szCs w:val="24"/>
        </w:rPr>
        <w:t>N/A</w:t>
      </w:r>
      <w:r w:rsidRPr="00AC2367">
        <w:rPr>
          <w:rFonts w:asciiTheme="minorHAnsi" w:hAnsiTheme="minorHAnsi"/>
          <w:b/>
          <w:bCs/>
          <w:sz w:val="24"/>
          <w:szCs w:val="24"/>
        </w:rPr>
        <w:tab/>
      </w:r>
    </w:p>
    <w:p w:rsidR="000A44F1" w:rsidRPr="00AC2367" w:rsidRDefault="000A44F1" w:rsidP="000A44F1">
      <w:pPr>
        <w:tabs>
          <w:tab w:val="left" w:pos="540"/>
        </w:tabs>
        <w:autoSpaceDE w:val="0"/>
        <w:autoSpaceDN w:val="0"/>
        <w:adjustRightInd w:val="0"/>
        <w:spacing w:after="0" w:line="240" w:lineRule="auto"/>
        <w:rPr>
          <w:rFonts w:asciiTheme="minorHAnsi" w:hAnsiTheme="minorHAnsi"/>
          <w:b/>
          <w:bCs/>
          <w:sz w:val="24"/>
          <w:szCs w:val="24"/>
        </w:rPr>
      </w:pPr>
    </w:p>
    <w:p w:rsidR="000A44F1" w:rsidRPr="00AC2367" w:rsidRDefault="000A44F1" w:rsidP="00754822">
      <w:pPr>
        <w:pStyle w:val="Bibliography"/>
        <w:numPr>
          <w:ilvl w:val="0"/>
          <w:numId w:val="31"/>
        </w:numPr>
        <w:ind w:hanging="540"/>
        <w:rPr>
          <w:rFonts w:asciiTheme="minorHAnsi" w:hAnsiTheme="minorHAnsi"/>
          <w:b/>
          <w:sz w:val="24"/>
          <w:szCs w:val="24"/>
        </w:rPr>
      </w:pPr>
      <w:r w:rsidRPr="00AC2367">
        <w:rPr>
          <w:rFonts w:asciiTheme="minorHAnsi" w:hAnsiTheme="minorHAnsi"/>
          <w:b/>
          <w:sz w:val="24"/>
          <w:szCs w:val="24"/>
        </w:rPr>
        <w:t>Attachments:</w:t>
      </w:r>
      <w:r w:rsidRPr="00AC2367">
        <w:rPr>
          <w:rFonts w:asciiTheme="minorHAnsi" w:hAnsiTheme="minorHAnsi"/>
          <w:sz w:val="24"/>
          <w:szCs w:val="24"/>
        </w:rPr>
        <w:t xml:space="preserve">  </w:t>
      </w:r>
      <w:r w:rsidRPr="00AC2367">
        <w:rPr>
          <w:rFonts w:asciiTheme="minorHAnsi" w:hAnsiTheme="minorHAnsi"/>
          <w:sz w:val="24"/>
          <w:szCs w:val="24"/>
        </w:rPr>
        <w:tab/>
      </w:r>
      <w:r w:rsidRPr="00AC2367">
        <w:rPr>
          <w:rFonts w:asciiTheme="minorHAnsi" w:hAnsiTheme="minorHAnsi"/>
          <w:b/>
          <w:sz w:val="24"/>
          <w:szCs w:val="24"/>
        </w:rPr>
        <w:t>N/A</w:t>
      </w:r>
    </w:p>
    <w:p w:rsidR="000A44F1" w:rsidRPr="00AC2367" w:rsidRDefault="000A44F1" w:rsidP="00754822">
      <w:pPr>
        <w:pStyle w:val="ListParagraph"/>
        <w:numPr>
          <w:ilvl w:val="0"/>
          <w:numId w:val="31"/>
        </w:numPr>
        <w:ind w:hanging="540"/>
        <w:rPr>
          <w:rFonts w:asciiTheme="minorHAnsi" w:hAnsiTheme="minorHAnsi"/>
        </w:rPr>
      </w:pPr>
      <w:r w:rsidRPr="00AC2367">
        <w:rPr>
          <w:rFonts w:asciiTheme="minorHAnsi" w:hAnsiTheme="minorHAnsi"/>
          <w:b/>
          <w:sz w:val="24"/>
          <w:szCs w:val="24"/>
        </w:rPr>
        <w:t>Revised/Reviewed Dates and Signatures:</w:t>
      </w:r>
      <w:r w:rsidRPr="00AC2367">
        <w:rPr>
          <w:rFonts w:asciiTheme="minorHAnsi" w:hAnsiTheme="minorHAnsi"/>
          <w:b/>
        </w:rPr>
        <w:t xml:space="preserve">  </w:t>
      </w:r>
    </w:p>
    <w:p w:rsidR="000A44F1" w:rsidRPr="00356DFA" w:rsidRDefault="000A44F1" w:rsidP="000A44F1">
      <w:pPr>
        <w:spacing w:after="0" w:line="240" w:lineRule="auto"/>
        <w:ind w:left="720"/>
        <w:rPr>
          <w:rFonts w:asciiTheme="minorHAnsi" w:hAnsiTheme="minorHAnsi"/>
          <w:sz w:val="24"/>
        </w:rPr>
      </w:pPr>
    </w:p>
    <w:tbl>
      <w:tblPr>
        <w:tblStyle w:val="TableGrid"/>
        <w:tblW w:w="0" w:type="auto"/>
        <w:tblLook w:val="04A0" w:firstRow="1" w:lastRow="0" w:firstColumn="1" w:lastColumn="0" w:noHBand="0" w:noVBand="1"/>
      </w:tblPr>
      <w:tblGrid>
        <w:gridCol w:w="1779"/>
        <w:gridCol w:w="1869"/>
        <w:gridCol w:w="2807"/>
        <w:gridCol w:w="2895"/>
      </w:tblGrid>
      <w:tr w:rsidR="005E5457" w:rsidRPr="009A2ABF" w:rsidTr="00096A37">
        <w:tc>
          <w:tcPr>
            <w:tcW w:w="1779" w:type="dxa"/>
          </w:tcPr>
          <w:p w:rsidR="005E5457" w:rsidRPr="00FF1142" w:rsidRDefault="005E5457" w:rsidP="00096A37">
            <w:pPr>
              <w:rPr>
                <w:sz w:val="32"/>
                <w:szCs w:val="32"/>
              </w:rPr>
            </w:pPr>
            <w:r w:rsidRPr="00FF1142">
              <w:rPr>
                <w:sz w:val="32"/>
                <w:szCs w:val="32"/>
              </w:rPr>
              <w:t>Review Date:</w:t>
            </w:r>
          </w:p>
        </w:tc>
        <w:tc>
          <w:tcPr>
            <w:tcW w:w="1869" w:type="dxa"/>
          </w:tcPr>
          <w:p w:rsidR="005E5457" w:rsidRPr="00FF1142" w:rsidRDefault="005E5457" w:rsidP="00096A37">
            <w:pPr>
              <w:rPr>
                <w:sz w:val="32"/>
                <w:szCs w:val="32"/>
              </w:rPr>
            </w:pPr>
            <w:r w:rsidRPr="00FF1142">
              <w:rPr>
                <w:sz w:val="32"/>
                <w:szCs w:val="32"/>
              </w:rPr>
              <w:t>Revision Date:</w:t>
            </w:r>
          </w:p>
        </w:tc>
        <w:tc>
          <w:tcPr>
            <w:tcW w:w="2807" w:type="dxa"/>
          </w:tcPr>
          <w:p w:rsidR="005E5457" w:rsidRPr="00FF1142" w:rsidRDefault="005E5457" w:rsidP="00096A37">
            <w:pPr>
              <w:rPr>
                <w:sz w:val="32"/>
                <w:szCs w:val="32"/>
              </w:rPr>
            </w:pPr>
            <w:r w:rsidRPr="00FF1142">
              <w:rPr>
                <w:sz w:val="32"/>
                <w:szCs w:val="32"/>
              </w:rPr>
              <w:t>Reason:</w:t>
            </w:r>
          </w:p>
        </w:tc>
        <w:tc>
          <w:tcPr>
            <w:tcW w:w="2895" w:type="dxa"/>
          </w:tcPr>
          <w:p w:rsidR="005E5457" w:rsidRPr="00FF1142" w:rsidRDefault="005E5457" w:rsidP="00096A37">
            <w:pPr>
              <w:rPr>
                <w:sz w:val="32"/>
                <w:szCs w:val="32"/>
              </w:rPr>
            </w:pPr>
            <w:r w:rsidRPr="00FF1142">
              <w:rPr>
                <w:sz w:val="32"/>
                <w:szCs w:val="32"/>
              </w:rPr>
              <w:t>Signature:</w:t>
            </w:r>
          </w:p>
        </w:tc>
      </w:tr>
      <w:tr w:rsidR="005E5457" w:rsidTr="00096A37">
        <w:tc>
          <w:tcPr>
            <w:tcW w:w="1779" w:type="dxa"/>
          </w:tcPr>
          <w:p w:rsidR="005E5457" w:rsidRPr="00FF1142" w:rsidRDefault="005E5457" w:rsidP="00096A37">
            <w:pPr>
              <w:rPr>
                <w:sz w:val="24"/>
                <w:szCs w:val="24"/>
              </w:rPr>
            </w:pPr>
          </w:p>
        </w:tc>
        <w:tc>
          <w:tcPr>
            <w:tcW w:w="1869" w:type="dxa"/>
          </w:tcPr>
          <w:p w:rsidR="005E5457" w:rsidRPr="00FF1142" w:rsidRDefault="005E5457" w:rsidP="00096A37">
            <w:pPr>
              <w:rPr>
                <w:sz w:val="24"/>
                <w:szCs w:val="24"/>
              </w:rPr>
            </w:pPr>
            <w:r w:rsidRPr="00FF1142">
              <w:rPr>
                <w:sz w:val="24"/>
                <w:szCs w:val="24"/>
              </w:rPr>
              <w:t>3/6/2017</w:t>
            </w:r>
          </w:p>
        </w:tc>
        <w:tc>
          <w:tcPr>
            <w:tcW w:w="2807" w:type="dxa"/>
          </w:tcPr>
          <w:p w:rsidR="005E5457" w:rsidRPr="00FF1142" w:rsidRDefault="005E5457" w:rsidP="00096A37">
            <w:pPr>
              <w:rPr>
                <w:sz w:val="24"/>
                <w:szCs w:val="24"/>
              </w:rPr>
            </w:pPr>
            <w:r w:rsidRPr="00FF1142">
              <w:rPr>
                <w:sz w:val="24"/>
                <w:szCs w:val="24"/>
              </w:rPr>
              <w:t>Reformatted to Medical Center standard template</w:t>
            </w:r>
          </w:p>
        </w:tc>
        <w:tc>
          <w:tcPr>
            <w:tcW w:w="2895" w:type="dxa"/>
          </w:tcPr>
          <w:p w:rsidR="005E5457" w:rsidRPr="00FF1142" w:rsidRDefault="005E5457" w:rsidP="00096A37">
            <w:pPr>
              <w:rPr>
                <w:sz w:val="24"/>
                <w:szCs w:val="24"/>
              </w:rPr>
            </w:pPr>
            <w:r w:rsidRPr="00FF1142">
              <w:rPr>
                <w:sz w:val="24"/>
                <w:szCs w:val="24"/>
              </w:rPr>
              <w:t>Laurie Watson, MT, ASCP</w:t>
            </w:r>
          </w:p>
        </w:tc>
      </w:tr>
      <w:tr w:rsidR="005E5457" w:rsidTr="00096A37">
        <w:tc>
          <w:tcPr>
            <w:tcW w:w="1779" w:type="dxa"/>
          </w:tcPr>
          <w:p w:rsidR="005E5457" w:rsidRPr="00FF1142" w:rsidRDefault="005E5457" w:rsidP="00096A37">
            <w:pPr>
              <w:rPr>
                <w:sz w:val="24"/>
                <w:szCs w:val="24"/>
              </w:rPr>
            </w:pPr>
          </w:p>
        </w:tc>
        <w:tc>
          <w:tcPr>
            <w:tcW w:w="1869" w:type="dxa"/>
          </w:tcPr>
          <w:p w:rsidR="005E5457" w:rsidRPr="00FF1142" w:rsidRDefault="00B1065C" w:rsidP="00096A37">
            <w:pPr>
              <w:rPr>
                <w:sz w:val="24"/>
                <w:szCs w:val="24"/>
              </w:rPr>
            </w:pPr>
            <w:r>
              <w:rPr>
                <w:sz w:val="24"/>
                <w:szCs w:val="24"/>
              </w:rPr>
              <w:t>3/5</w:t>
            </w:r>
            <w:r w:rsidR="005E5457" w:rsidRPr="00FF1142">
              <w:rPr>
                <w:sz w:val="24"/>
                <w:szCs w:val="24"/>
              </w:rPr>
              <w:t>/2019</w:t>
            </w:r>
          </w:p>
        </w:tc>
        <w:tc>
          <w:tcPr>
            <w:tcW w:w="2807" w:type="dxa"/>
          </w:tcPr>
          <w:p w:rsidR="005E5457" w:rsidRPr="00FF1142" w:rsidRDefault="005E5457" w:rsidP="00096A37">
            <w:pPr>
              <w:rPr>
                <w:sz w:val="24"/>
                <w:szCs w:val="24"/>
              </w:rPr>
            </w:pPr>
            <w:r w:rsidRPr="00FF1142">
              <w:rPr>
                <w:sz w:val="24"/>
                <w:szCs w:val="24"/>
              </w:rPr>
              <w:t>Revised signature page</w:t>
            </w:r>
          </w:p>
        </w:tc>
        <w:tc>
          <w:tcPr>
            <w:tcW w:w="2895" w:type="dxa"/>
          </w:tcPr>
          <w:p w:rsidR="005E5457" w:rsidRPr="00FF1142" w:rsidRDefault="005E5457" w:rsidP="00096A37">
            <w:pPr>
              <w:rPr>
                <w:sz w:val="24"/>
                <w:szCs w:val="24"/>
              </w:rPr>
            </w:pPr>
            <w:r w:rsidRPr="00FF1142">
              <w:rPr>
                <w:sz w:val="24"/>
                <w:szCs w:val="24"/>
              </w:rPr>
              <w:t>Laurie Watson, MT, ASCP</w:t>
            </w:r>
          </w:p>
        </w:tc>
      </w:tr>
      <w:tr w:rsidR="005E5457" w:rsidTr="00096A37">
        <w:tc>
          <w:tcPr>
            <w:tcW w:w="1779" w:type="dxa"/>
          </w:tcPr>
          <w:p w:rsidR="005E5457" w:rsidRPr="00FF1142" w:rsidRDefault="005E5457" w:rsidP="00096A37">
            <w:pPr>
              <w:rPr>
                <w:sz w:val="24"/>
                <w:szCs w:val="24"/>
              </w:rPr>
            </w:pPr>
          </w:p>
        </w:tc>
        <w:tc>
          <w:tcPr>
            <w:tcW w:w="1869" w:type="dxa"/>
          </w:tcPr>
          <w:p w:rsidR="005E5457" w:rsidRPr="00FF1142" w:rsidRDefault="005E5457" w:rsidP="00096A37">
            <w:pPr>
              <w:rPr>
                <w:sz w:val="24"/>
                <w:szCs w:val="24"/>
              </w:rPr>
            </w:pPr>
          </w:p>
        </w:tc>
        <w:tc>
          <w:tcPr>
            <w:tcW w:w="2807" w:type="dxa"/>
          </w:tcPr>
          <w:p w:rsidR="005E5457" w:rsidRPr="00FF1142" w:rsidRDefault="005E5457" w:rsidP="00096A37">
            <w:pPr>
              <w:rPr>
                <w:sz w:val="24"/>
                <w:szCs w:val="24"/>
              </w:rPr>
            </w:pPr>
          </w:p>
        </w:tc>
        <w:tc>
          <w:tcPr>
            <w:tcW w:w="2895" w:type="dxa"/>
          </w:tcPr>
          <w:p w:rsidR="005E5457" w:rsidRPr="00FF1142" w:rsidRDefault="005E5457" w:rsidP="00096A37">
            <w:pPr>
              <w:rPr>
                <w:sz w:val="24"/>
                <w:szCs w:val="24"/>
              </w:rPr>
            </w:pPr>
          </w:p>
        </w:tc>
      </w:tr>
      <w:tr w:rsidR="005E5457" w:rsidTr="00096A37">
        <w:tc>
          <w:tcPr>
            <w:tcW w:w="1779" w:type="dxa"/>
          </w:tcPr>
          <w:p w:rsidR="005E5457" w:rsidRPr="00FF1142" w:rsidRDefault="005E5457" w:rsidP="00096A37">
            <w:pPr>
              <w:rPr>
                <w:sz w:val="24"/>
                <w:szCs w:val="24"/>
              </w:rPr>
            </w:pPr>
          </w:p>
        </w:tc>
        <w:tc>
          <w:tcPr>
            <w:tcW w:w="1869" w:type="dxa"/>
          </w:tcPr>
          <w:p w:rsidR="005E5457" w:rsidRPr="00FF1142" w:rsidRDefault="005E5457" w:rsidP="00096A37">
            <w:pPr>
              <w:rPr>
                <w:sz w:val="24"/>
                <w:szCs w:val="24"/>
              </w:rPr>
            </w:pPr>
          </w:p>
        </w:tc>
        <w:tc>
          <w:tcPr>
            <w:tcW w:w="2807" w:type="dxa"/>
          </w:tcPr>
          <w:p w:rsidR="005E5457" w:rsidRPr="00FF1142" w:rsidRDefault="005E5457" w:rsidP="00096A37">
            <w:pPr>
              <w:rPr>
                <w:sz w:val="24"/>
                <w:szCs w:val="24"/>
              </w:rPr>
            </w:pPr>
          </w:p>
        </w:tc>
        <w:tc>
          <w:tcPr>
            <w:tcW w:w="2895" w:type="dxa"/>
          </w:tcPr>
          <w:p w:rsidR="005E5457" w:rsidRPr="00FF1142" w:rsidRDefault="005E5457" w:rsidP="00096A37">
            <w:pPr>
              <w:rPr>
                <w:sz w:val="24"/>
                <w:szCs w:val="24"/>
              </w:rPr>
            </w:pPr>
          </w:p>
        </w:tc>
      </w:tr>
      <w:tr w:rsidR="00675035" w:rsidTr="00096A37">
        <w:tc>
          <w:tcPr>
            <w:tcW w:w="1779" w:type="dxa"/>
          </w:tcPr>
          <w:p w:rsidR="00675035" w:rsidRPr="00FF1142" w:rsidRDefault="00675035" w:rsidP="00096A37">
            <w:pPr>
              <w:rPr>
                <w:sz w:val="24"/>
                <w:szCs w:val="24"/>
              </w:rPr>
            </w:pPr>
          </w:p>
        </w:tc>
        <w:tc>
          <w:tcPr>
            <w:tcW w:w="1869" w:type="dxa"/>
          </w:tcPr>
          <w:p w:rsidR="00675035" w:rsidRPr="00FF1142" w:rsidRDefault="00675035" w:rsidP="00096A37">
            <w:pPr>
              <w:rPr>
                <w:sz w:val="24"/>
                <w:szCs w:val="24"/>
              </w:rPr>
            </w:pPr>
          </w:p>
        </w:tc>
        <w:tc>
          <w:tcPr>
            <w:tcW w:w="2807" w:type="dxa"/>
          </w:tcPr>
          <w:p w:rsidR="00675035" w:rsidRPr="00FF1142" w:rsidRDefault="00675035" w:rsidP="00096A37">
            <w:pPr>
              <w:rPr>
                <w:sz w:val="24"/>
                <w:szCs w:val="24"/>
              </w:rPr>
            </w:pPr>
          </w:p>
        </w:tc>
        <w:tc>
          <w:tcPr>
            <w:tcW w:w="2895" w:type="dxa"/>
          </w:tcPr>
          <w:p w:rsidR="00675035" w:rsidRPr="00FF1142" w:rsidRDefault="00675035" w:rsidP="00096A37">
            <w:pPr>
              <w:rPr>
                <w:sz w:val="24"/>
                <w:szCs w:val="24"/>
              </w:rPr>
            </w:pPr>
          </w:p>
        </w:tc>
      </w:tr>
      <w:tr w:rsidR="00FF1142" w:rsidTr="00096A37">
        <w:tc>
          <w:tcPr>
            <w:tcW w:w="1779" w:type="dxa"/>
          </w:tcPr>
          <w:p w:rsidR="00FF1142" w:rsidRPr="00FF1142" w:rsidRDefault="00FF1142" w:rsidP="00096A37">
            <w:pPr>
              <w:rPr>
                <w:sz w:val="24"/>
                <w:szCs w:val="24"/>
              </w:rPr>
            </w:pPr>
          </w:p>
        </w:tc>
        <w:tc>
          <w:tcPr>
            <w:tcW w:w="1869" w:type="dxa"/>
          </w:tcPr>
          <w:p w:rsidR="00FF1142" w:rsidRPr="00FF1142" w:rsidRDefault="00FF1142" w:rsidP="00096A37">
            <w:pPr>
              <w:rPr>
                <w:sz w:val="24"/>
                <w:szCs w:val="24"/>
              </w:rPr>
            </w:pPr>
          </w:p>
        </w:tc>
        <w:tc>
          <w:tcPr>
            <w:tcW w:w="2807" w:type="dxa"/>
          </w:tcPr>
          <w:p w:rsidR="00FF1142" w:rsidRPr="00FF1142" w:rsidRDefault="00FF1142" w:rsidP="00096A37">
            <w:pPr>
              <w:rPr>
                <w:sz w:val="24"/>
                <w:szCs w:val="24"/>
              </w:rPr>
            </w:pPr>
          </w:p>
        </w:tc>
        <w:tc>
          <w:tcPr>
            <w:tcW w:w="2895" w:type="dxa"/>
          </w:tcPr>
          <w:p w:rsidR="00FF1142" w:rsidRPr="00FF1142" w:rsidRDefault="00FF1142" w:rsidP="00096A37">
            <w:pPr>
              <w:rPr>
                <w:sz w:val="24"/>
                <w:szCs w:val="24"/>
              </w:rPr>
            </w:pPr>
          </w:p>
        </w:tc>
      </w:tr>
      <w:tr w:rsidR="00675035" w:rsidTr="00096A37">
        <w:tc>
          <w:tcPr>
            <w:tcW w:w="1779" w:type="dxa"/>
          </w:tcPr>
          <w:p w:rsidR="00675035" w:rsidRPr="00FF1142" w:rsidRDefault="00675035" w:rsidP="00096A37">
            <w:pPr>
              <w:rPr>
                <w:sz w:val="24"/>
                <w:szCs w:val="24"/>
              </w:rPr>
            </w:pPr>
          </w:p>
        </w:tc>
        <w:tc>
          <w:tcPr>
            <w:tcW w:w="1869" w:type="dxa"/>
          </w:tcPr>
          <w:p w:rsidR="00675035" w:rsidRPr="00FF1142" w:rsidRDefault="00675035" w:rsidP="00096A37">
            <w:pPr>
              <w:rPr>
                <w:sz w:val="24"/>
                <w:szCs w:val="24"/>
              </w:rPr>
            </w:pPr>
          </w:p>
        </w:tc>
        <w:tc>
          <w:tcPr>
            <w:tcW w:w="2807" w:type="dxa"/>
          </w:tcPr>
          <w:p w:rsidR="00675035" w:rsidRPr="00FF1142" w:rsidRDefault="00675035" w:rsidP="00096A37">
            <w:pPr>
              <w:rPr>
                <w:sz w:val="24"/>
                <w:szCs w:val="24"/>
              </w:rPr>
            </w:pPr>
          </w:p>
        </w:tc>
        <w:tc>
          <w:tcPr>
            <w:tcW w:w="2895" w:type="dxa"/>
          </w:tcPr>
          <w:p w:rsidR="00675035" w:rsidRPr="00FF1142" w:rsidRDefault="00675035" w:rsidP="00096A37">
            <w:pPr>
              <w:rPr>
                <w:sz w:val="24"/>
                <w:szCs w:val="24"/>
              </w:rPr>
            </w:pPr>
          </w:p>
        </w:tc>
      </w:tr>
      <w:tr w:rsidR="00FF1142" w:rsidTr="00096A37">
        <w:tc>
          <w:tcPr>
            <w:tcW w:w="1779" w:type="dxa"/>
          </w:tcPr>
          <w:p w:rsidR="00FF1142" w:rsidRPr="00FF1142" w:rsidRDefault="00FF1142" w:rsidP="00096A37">
            <w:pPr>
              <w:rPr>
                <w:sz w:val="24"/>
                <w:szCs w:val="24"/>
              </w:rPr>
            </w:pPr>
          </w:p>
        </w:tc>
        <w:tc>
          <w:tcPr>
            <w:tcW w:w="1869" w:type="dxa"/>
          </w:tcPr>
          <w:p w:rsidR="00FF1142" w:rsidRPr="00FF1142" w:rsidRDefault="00FF1142" w:rsidP="00096A37">
            <w:pPr>
              <w:rPr>
                <w:sz w:val="24"/>
                <w:szCs w:val="24"/>
              </w:rPr>
            </w:pPr>
          </w:p>
        </w:tc>
        <w:tc>
          <w:tcPr>
            <w:tcW w:w="2807" w:type="dxa"/>
          </w:tcPr>
          <w:p w:rsidR="00FF1142" w:rsidRPr="00FF1142" w:rsidRDefault="00FF1142" w:rsidP="00096A37">
            <w:pPr>
              <w:rPr>
                <w:sz w:val="24"/>
                <w:szCs w:val="24"/>
              </w:rPr>
            </w:pPr>
          </w:p>
        </w:tc>
        <w:tc>
          <w:tcPr>
            <w:tcW w:w="2895" w:type="dxa"/>
          </w:tcPr>
          <w:p w:rsidR="00FF1142" w:rsidRPr="00FF1142" w:rsidRDefault="00FF1142" w:rsidP="00096A37">
            <w:pPr>
              <w:rPr>
                <w:sz w:val="24"/>
                <w:szCs w:val="24"/>
              </w:rPr>
            </w:pPr>
          </w:p>
        </w:tc>
      </w:tr>
      <w:tr w:rsidR="00FF1142" w:rsidTr="00096A37">
        <w:tc>
          <w:tcPr>
            <w:tcW w:w="1779" w:type="dxa"/>
          </w:tcPr>
          <w:p w:rsidR="00FF1142" w:rsidRPr="00FF1142" w:rsidRDefault="00FF1142" w:rsidP="00096A37">
            <w:pPr>
              <w:rPr>
                <w:sz w:val="24"/>
                <w:szCs w:val="24"/>
              </w:rPr>
            </w:pPr>
          </w:p>
        </w:tc>
        <w:tc>
          <w:tcPr>
            <w:tcW w:w="1869" w:type="dxa"/>
          </w:tcPr>
          <w:p w:rsidR="00FF1142" w:rsidRPr="00FF1142" w:rsidRDefault="00FF1142" w:rsidP="00096A37">
            <w:pPr>
              <w:rPr>
                <w:sz w:val="24"/>
                <w:szCs w:val="24"/>
              </w:rPr>
            </w:pPr>
          </w:p>
        </w:tc>
        <w:tc>
          <w:tcPr>
            <w:tcW w:w="2807" w:type="dxa"/>
          </w:tcPr>
          <w:p w:rsidR="00FF1142" w:rsidRPr="00FF1142" w:rsidRDefault="00FF1142" w:rsidP="00096A37">
            <w:pPr>
              <w:rPr>
                <w:sz w:val="24"/>
                <w:szCs w:val="24"/>
              </w:rPr>
            </w:pPr>
          </w:p>
        </w:tc>
        <w:tc>
          <w:tcPr>
            <w:tcW w:w="2895" w:type="dxa"/>
          </w:tcPr>
          <w:p w:rsidR="00FF1142" w:rsidRPr="00FF1142" w:rsidRDefault="00FF1142" w:rsidP="00096A37">
            <w:pPr>
              <w:rPr>
                <w:sz w:val="24"/>
                <w:szCs w:val="24"/>
              </w:rPr>
            </w:pPr>
          </w:p>
        </w:tc>
      </w:tr>
    </w:tbl>
    <w:p w:rsidR="005E5457" w:rsidRDefault="005E5457" w:rsidP="00A96E70">
      <w:pPr>
        <w:rPr>
          <w:rFonts w:asciiTheme="minorHAnsi" w:hAnsiTheme="minorHAnsi"/>
        </w:rPr>
      </w:pPr>
    </w:p>
    <w:p w:rsidR="002707D5" w:rsidRDefault="002707D5" w:rsidP="00A96E70">
      <w:pPr>
        <w:rPr>
          <w:rFonts w:asciiTheme="minorHAnsi" w:hAnsiTheme="minorHAnsi"/>
        </w:rPr>
      </w:pPr>
    </w:p>
    <w:p w:rsidR="000A44F1" w:rsidRPr="00F667DE" w:rsidRDefault="000A44F1" w:rsidP="00A96E70">
      <w:pPr>
        <w:rPr>
          <w:rFonts w:asciiTheme="minorHAnsi" w:hAnsiTheme="minorHAnsi"/>
        </w:rPr>
      </w:pPr>
      <w:r w:rsidRPr="00356DFA">
        <w:rPr>
          <w:rFonts w:asciiTheme="minorHAnsi" w:hAnsiTheme="minorHAnsi"/>
        </w:rPr>
        <w:tab/>
      </w:r>
      <w:r w:rsidRPr="00356DFA">
        <w:rPr>
          <w:rFonts w:asciiTheme="minorHAnsi" w:hAnsiTheme="minorHAnsi"/>
        </w:rPr>
        <w:tab/>
      </w:r>
      <w:r w:rsidRPr="00356DFA">
        <w:rPr>
          <w:rFonts w:asciiTheme="minorHAnsi" w:hAnsiTheme="minorHAnsi"/>
        </w:rPr>
        <w:tab/>
      </w:r>
    </w:p>
    <w:tbl>
      <w:tblPr>
        <w:tblStyle w:val="TableGrid"/>
        <w:tblW w:w="9738" w:type="dxa"/>
        <w:tblLayout w:type="fixed"/>
        <w:tblLook w:val="04A0" w:firstRow="1" w:lastRow="0" w:firstColumn="1" w:lastColumn="0" w:noHBand="0" w:noVBand="1"/>
      </w:tblPr>
      <w:tblGrid>
        <w:gridCol w:w="3066"/>
        <w:gridCol w:w="3072"/>
        <w:gridCol w:w="2051"/>
        <w:gridCol w:w="1549"/>
      </w:tblGrid>
      <w:tr w:rsidR="00D57AF0" w:rsidRPr="00E93071" w:rsidTr="005C576B">
        <w:trPr>
          <w:trHeight w:val="300"/>
        </w:trPr>
        <w:tc>
          <w:tcPr>
            <w:tcW w:w="3066" w:type="dxa"/>
            <w:vMerge w:val="restart"/>
          </w:tcPr>
          <w:p w:rsidR="00420395" w:rsidRDefault="00420395" w:rsidP="005C576B">
            <w:pPr>
              <w:autoSpaceDE w:val="0"/>
              <w:autoSpaceDN w:val="0"/>
              <w:adjustRightInd w:val="0"/>
              <w:spacing w:after="0" w:line="240" w:lineRule="auto"/>
              <w:jc w:val="center"/>
              <w:rPr>
                <w:rFonts w:ascii="Times New Roman" w:hAnsi="Times New Roman"/>
                <w:bCs/>
                <w:noProof/>
                <w:color w:val="000000"/>
                <w:sz w:val="24"/>
                <w:szCs w:val="24"/>
              </w:rPr>
            </w:pPr>
          </w:p>
          <w:p w:rsidR="00D57AF0" w:rsidRPr="00E93071" w:rsidRDefault="00D57AF0" w:rsidP="005C576B">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extent cx="1790700" cy="733425"/>
                  <wp:effectExtent l="19050" t="0" r="0"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D57AF0" w:rsidRDefault="00D57AF0" w:rsidP="005C576B">
            <w:pPr>
              <w:autoSpaceDE w:val="0"/>
              <w:autoSpaceDN w:val="0"/>
              <w:adjustRightInd w:val="0"/>
              <w:spacing w:after="0" w:line="240" w:lineRule="auto"/>
              <w:jc w:val="center"/>
              <w:rPr>
                <w:rFonts w:ascii="Times New Roman" w:hAnsi="Times New Roman"/>
                <w:b/>
                <w:bCs/>
                <w:sz w:val="24"/>
                <w:szCs w:val="24"/>
              </w:rPr>
            </w:pPr>
          </w:p>
          <w:p w:rsidR="00D57AF0" w:rsidRDefault="00D57AF0" w:rsidP="005C576B">
            <w:pPr>
              <w:rPr>
                <w:rFonts w:ascii="Arial" w:hAnsi="Arial"/>
                <w:sz w:val="24"/>
                <w:u w:val="single"/>
              </w:rPr>
            </w:pPr>
            <w:r w:rsidRPr="00D25232">
              <w:rPr>
                <w:rFonts w:ascii="Arial" w:hAnsi="Arial" w:cs="Arial"/>
                <w:b/>
                <w:sz w:val="28"/>
                <w:szCs w:val="28"/>
              </w:rPr>
              <w:t>Acceptable Samples for Hematology and Special Hematology</w:t>
            </w:r>
          </w:p>
          <w:p w:rsidR="00D57AF0" w:rsidRPr="004A2682" w:rsidRDefault="00D57AF0" w:rsidP="005C576B">
            <w:pPr>
              <w:jc w:val="center"/>
              <w:rPr>
                <w:rFonts w:ascii="Times New Roman" w:hAnsi="Times New Roman"/>
                <w:b/>
                <w:bCs/>
                <w:sz w:val="28"/>
                <w:szCs w:val="28"/>
              </w:rPr>
            </w:pPr>
            <w:r w:rsidRPr="004A2682">
              <w:rPr>
                <w:rFonts w:ascii="Times New Roman" w:hAnsi="Times New Roman"/>
                <w:b/>
                <w:bCs/>
                <w:sz w:val="28"/>
                <w:szCs w:val="28"/>
              </w:rPr>
              <w:t>IPP#17</w:t>
            </w:r>
          </w:p>
        </w:tc>
        <w:tc>
          <w:tcPr>
            <w:tcW w:w="2051" w:type="dxa"/>
          </w:tcPr>
          <w:p w:rsidR="00D57AF0" w:rsidRPr="002B1ABF" w:rsidRDefault="00D57AF0" w:rsidP="005C576B">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Dept:</w:t>
            </w:r>
            <w:r w:rsidRPr="002B1ABF">
              <w:rPr>
                <w:rFonts w:ascii="Times New Roman" w:hAnsi="Times New Roman"/>
                <w:b/>
                <w:bCs/>
                <w:color w:val="000000"/>
                <w:sz w:val="24"/>
                <w:szCs w:val="24"/>
              </w:rPr>
              <w:t xml:space="preserve"> </w:t>
            </w:r>
          </w:p>
        </w:tc>
        <w:tc>
          <w:tcPr>
            <w:tcW w:w="1549" w:type="dxa"/>
          </w:tcPr>
          <w:p w:rsidR="00D57AF0" w:rsidRPr="002B1ABF" w:rsidRDefault="00D57AF0" w:rsidP="005C576B">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Inpatient Phlebotomy 324305</w:t>
            </w:r>
          </w:p>
        </w:tc>
      </w:tr>
      <w:tr w:rsidR="00D57AF0" w:rsidRPr="00E93071" w:rsidTr="005C576B">
        <w:trPr>
          <w:trHeight w:val="300"/>
        </w:trPr>
        <w:tc>
          <w:tcPr>
            <w:tcW w:w="3066" w:type="dxa"/>
            <w:vMerge/>
          </w:tcPr>
          <w:p w:rsidR="00D57AF0" w:rsidRPr="00E93071" w:rsidRDefault="00D57AF0" w:rsidP="005C576B">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D57AF0" w:rsidRPr="00E93071" w:rsidRDefault="00D57AF0" w:rsidP="005C576B">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D57AF0" w:rsidRPr="002B1ABF" w:rsidRDefault="00D57AF0" w:rsidP="005C576B">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549" w:type="dxa"/>
          </w:tcPr>
          <w:p w:rsidR="00D57AF0" w:rsidRPr="002B1ABF" w:rsidRDefault="00D57AF0" w:rsidP="005C576B">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2/17/2011</w:t>
            </w:r>
          </w:p>
        </w:tc>
      </w:tr>
      <w:tr w:rsidR="00D57AF0" w:rsidRPr="00E93071" w:rsidTr="005C576B">
        <w:trPr>
          <w:trHeight w:val="300"/>
        </w:trPr>
        <w:tc>
          <w:tcPr>
            <w:tcW w:w="3066" w:type="dxa"/>
            <w:vMerge/>
          </w:tcPr>
          <w:p w:rsidR="00D57AF0" w:rsidRPr="00E93071" w:rsidRDefault="00D57AF0" w:rsidP="005C576B">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D57AF0" w:rsidRPr="00E93071" w:rsidRDefault="00D57AF0" w:rsidP="005C576B">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D57AF0" w:rsidRPr="002B1ABF" w:rsidRDefault="00D57AF0" w:rsidP="005C576B">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549" w:type="dxa"/>
          </w:tcPr>
          <w:p w:rsidR="00D57AF0" w:rsidRPr="00E93071" w:rsidRDefault="00675035" w:rsidP="005C576B">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March  </w:t>
            </w:r>
            <w:r w:rsidR="005E5457">
              <w:rPr>
                <w:rFonts w:ascii="Times New Roman" w:hAnsi="Times New Roman"/>
                <w:b/>
                <w:bCs/>
                <w:color w:val="000000"/>
                <w:sz w:val="24"/>
                <w:szCs w:val="24"/>
              </w:rPr>
              <w:t xml:space="preserve"> 2019</w:t>
            </w:r>
          </w:p>
        </w:tc>
      </w:tr>
      <w:tr w:rsidR="00D57AF0" w:rsidRPr="00E93071" w:rsidTr="005C576B">
        <w:trPr>
          <w:trHeight w:val="300"/>
        </w:trPr>
        <w:tc>
          <w:tcPr>
            <w:tcW w:w="3066" w:type="dxa"/>
            <w:vMerge/>
          </w:tcPr>
          <w:p w:rsidR="00D57AF0" w:rsidRPr="00E93071" w:rsidRDefault="00D57AF0" w:rsidP="005C576B">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D57AF0" w:rsidRPr="00E93071" w:rsidRDefault="00D57AF0" w:rsidP="005C576B">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D57AF0" w:rsidRPr="002B1ABF" w:rsidRDefault="00D57AF0" w:rsidP="005C576B">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549" w:type="dxa"/>
          </w:tcPr>
          <w:p w:rsidR="00D57AF0" w:rsidRPr="00E93071" w:rsidRDefault="00D57AF0" w:rsidP="005C576B">
            <w:pPr>
              <w:tabs>
                <w:tab w:val="center" w:pos="4680"/>
                <w:tab w:val="right" w:pos="936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Laurie Watson</w:t>
            </w:r>
          </w:p>
        </w:tc>
      </w:tr>
      <w:tr w:rsidR="00D57AF0" w:rsidRPr="00E93071" w:rsidTr="005C576B">
        <w:trPr>
          <w:trHeight w:val="300"/>
        </w:trPr>
        <w:tc>
          <w:tcPr>
            <w:tcW w:w="6138" w:type="dxa"/>
            <w:gridSpan w:val="2"/>
          </w:tcPr>
          <w:p w:rsidR="00D57AF0" w:rsidRPr="00AE7B74" w:rsidRDefault="00D57AF0" w:rsidP="005C576B">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Greg Pomper, MD Medical Director</w:t>
            </w:r>
          </w:p>
        </w:tc>
        <w:tc>
          <w:tcPr>
            <w:tcW w:w="2051" w:type="dxa"/>
          </w:tcPr>
          <w:p w:rsidR="00D57AF0" w:rsidRPr="002412AC" w:rsidRDefault="00D57AF0" w:rsidP="005C576B">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549" w:type="dxa"/>
          </w:tcPr>
          <w:p w:rsidR="00D57AF0" w:rsidRPr="002412AC" w:rsidRDefault="00D57AF0" w:rsidP="005C576B">
            <w:pPr>
              <w:autoSpaceDE w:val="0"/>
              <w:autoSpaceDN w:val="0"/>
              <w:adjustRightInd w:val="0"/>
              <w:spacing w:after="0" w:line="240" w:lineRule="auto"/>
              <w:rPr>
                <w:rFonts w:ascii="Times New Roman" w:hAnsi="Times New Roman"/>
                <w:b/>
                <w:bCs/>
                <w:color w:val="000000"/>
                <w:sz w:val="24"/>
                <w:szCs w:val="24"/>
              </w:rPr>
            </w:pPr>
          </w:p>
        </w:tc>
      </w:tr>
      <w:tr w:rsidR="00D57AF0" w:rsidRPr="00E93071" w:rsidTr="005C576B">
        <w:trPr>
          <w:trHeight w:val="300"/>
        </w:trPr>
        <w:tc>
          <w:tcPr>
            <w:tcW w:w="9738" w:type="dxa"/>
            <w:gridSpan w:val="4"/>
          </w:tcPr>
          <w:p w:rsidR="00D57AF0" w:rsidRPr="002412AC" w:rsidRDefault="00D57AF0" w:rsidP="005C576B">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Signature:</w:t>
            </w:r>
          </w:p>
        </w:tc>
      </w:tr>
    </w:tbl>
    <w:p w:rsidR="00D57AF0" w:rsidRPr="00E93071" w:rsidRDefault="00D57AF0" w:rsidP="00D57AF0">
      <w:pPr>
        <w:autoSpaceDE w:val="0"/>
        <w:autoSpaceDN w:val="0"/>
        <w:adjustRightInd w:val="0"/>
        <w:spacing w:after="0" w:line="240" w:lineRule="auto"/>
        <w:rPr>
          <w:rFonts w:ascii="Times New Roman" w:hAnsi="Times New Roman"/>
          <w:bCs/>
          <w:color w:val="000000"/>
          <w:sz w:val="24"/>
          <w:szCs w:val="24"/>
        </w:rPr>
      </w:pPr>
    </w:p>
    <w:p w:rsidR="00D57AF0" w:rsidRPr="00E93071" w:rsidRDefault="00D57AF0" w:rsidP="00D57AF0">
      <w:pPr>
        <w:autoSpaceDE w:val="0"/>
        <w:autoSpaceDN w:val="0"/>
        <w:adjustRightInd w:val="0"/>
        <w:spacing w:after="0" w:line="240" w:lineRule="auto"/>
        <w:rPr>
          <w:rFonts w:ascii="Times New Roman" w:hAnsi="Times New Roman"/>
          <w:bCs/>
          <w:color w:val="000000"/>
          <w:sz w:val="24"/>
          <w:szCs w:val="24"/>
        </w:rPr>
      </w:pPr>
    </w:p>
    <w:p w:rsidR="00D57AF0" w:rsidRPr="0068038E" w:rsidRDefault="00754822" w:rsidP="00754822">
      <w:pPr>
        <w:rPr>
          <w:rFonts w:asciiTheme="minorHAnsi" w:hAnsiTheme="minorHAnsi"/>
          <w:color w:val="0070C0"/>
        </w:rPr>
      </w:pPr>
      <w:r w:rsidRPr="0068038E">
        <w:rPr>
          <w:rFonts w:asciiTheme="minorHAnsi" w:hAnsiTheme="minorHAnsi"/>
          <w:bCs/>
          <w:color w:val="000000"/>
        </w:rPr>
        <w:t xml:space="preserve">1) </w:t>
      </w:r>
      <w:r w:rsidR="00D57AF0" w:rsidRPr="0068038E">
        <w:rPr>
          <w:rFonts w:asciiTheme="minorHAnsi" w:hAnsiTheme="minorHAnsi"/>
          <w:bCs/>
          <w:color w:val="000000"/>
        </w:rPr>
        <w:t xml:space="preserve"> </w:t>
      </w:r>
      <w:r w:rsidR="00D57AF0" w:rsidRPr="0068038E">
        <w:rPr>
          <w:rFonts w:asciiTheme="minorHAnsi" w:hAnsiTheme="minorHAnsi"/>
          <w:b/>
        </w:rPr>
        <w:t xml:space="preserve">General Procedure Statement: </w:t>
      </w:r>
      <w:r w:rsidR="00D57AF0" w:rsidRPr="0068038E">
        <w:rPr>
          <w:rFonts w:asciiTheme="minorHAnsi" w:hAnsiTheme="minorHAnsi"/>
        </w:rPr>
        <w:t>To give guidelines to staff concerning the proper for acceptable samples for Hematology and Special Hematology.</w:t>
      </w:r>
      <w:r w:rsidR="00D57AF0" w:rsidRPr="0068038E">
        <w:rPr>
          <w:rFonts w:asciiTheme="minorHAnsi" w:hAnsiTheme="minorHAnsi"/>
          <w:color w:val="0070C0"/>
        </w:rPr>
        <w:t xml:space="preserve"> </w:t>
      </w:r>
    </w:p>
    <w:p w:rsidR="00D57AF0" w:rsidRPr="0068038E" w:rsidRDefault="00D57AF0" w:rsidP="00754822">
      <w:pPr>
        <w:pStyle w:val="ListParagraph"/>
        <w:numPr>
          <w:ilvl w:val="1"/>
          <w:numId w:val="31"/>
        </w:numPr>
        <w:autoSpaceDE w:val="0"/>
        <w:autoSpaceDN w:val="0"/>
        <w:adjustRightInd w:val="0"/>
        <w:spacing w:after="0" w:line="240" w:lineRule="auto"/>
        <w:rPr>
          <w:rFonts w:asciiTheme="minorHAnsi" w:hAnsiTheme="minorHAnsi"/>
          <w:b/>
        </w:rPr>
      </w:pPr>
      <w:r w:rsidRPr="0068038E">
        <w:rPr>
          <w:rFonts w:asciiTheme="minorHAnsi" w:hAnsiTheme="minorHAnsi"/>
          <w:b/>
        </w:rPr>
        <w:t xml:space="preserve">Purpose: </w:t>
      </w:r>
      <w:r w:rsidRPr="0068038E">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D57AF0" w:rsidRPr="0068038E" w:rsidRDefault="00D57AF0" w:rsidP="00D57AF0">
      <w:pPr>
        <w:autoSpaceDE w:val="0"/>
        <w:autoSpaceDN w:val="0"/>
        <w:adjustRightInd w:val="0"/>
        <w:spacing w:after="0" w:line="240" w:lineRule="auto"/>
        <w:ind w:left="1530"/>
        <w:rPr>
          <w:rFonts w:asciiTheme="minorHAnsi" w:hAnsiTheme="minorHAnsi"/>
          <w:b/>
        </w:rPr>
      </w:pPr>
    </w:p>
    <w:p w:rsidR="00D57AF0" w:rsidRPr="0068038E" w:rsidRDefault="00D57AF0" w:rsidP="00D57AF0">
      <w:pPr>
        <w:pStyle w:val="ListParagraph"/>
        <w:autoSpaceDE w:val="0"/>
        <w:autoSpaceDN w:val="0"/>
        <w:adjustRightInd w:val="0"/>
        <w:spacing w:after="0" w:line="240" w:lineRule="auto"/>
        <w:ind w:left="1890"/>
        <w:rPr>
          <w:rFonts w:asciiTheme="minorHAnsi" w:hAnsiTheme="minorHAnsi"/>
        </w:rPr>
      </w:pPr>
    </w:p>
    <w:p w:rsidR="00D57AF0" w:rsidRPr="0068038E" w:rsidRDefault="00D57AF0" w:rsidP="00754822">
      <w:pPr>
        <w:pStyle w:val="ListParagraph"/>
        <w:numPr>
          <w:ilvl w:val="1"/>
          <w:numId w:val="31"/>
        </w:numPr>
        <w:autoSpaceDE w:val="0"/>
        <w:autoSpaceDN w:val="0"/>
        <w:adjustRightInd w:val="0"/>
        <w:spacing w:after="0" w:line="240" w:lineRule="auto"/>
        <w:rPr>
          <w:rFonts w:asciiTheme="minorHAnsi" w:hAnsiTheme="minorHAnsi"/>
          <w:b/>
        </w:rPr>
      </w:pPr>
      <w:r w:rsidRPr="0068038E">
        <w:rPr>
          <w:rFonts w:asciiTheme="minorHAnsi" w:hAnsiTheme="minorHAnsi"/>
          <w:b/>
        </w:rPr>
        <w:t xml:space="preserve">Responsible Department/Party/Parties: </w:t>
      </w:r>
    </w:p>
    <w:p w:rsidR="00D57AF0" w:rsidRPr="0068038E" w:rsidRDefault="00D57AF0" w:rsidP="00754822">
      <w:pPr>
        <w:pStyle w:val="ListParagraph"/>
        <w:numPr>
          <w:ilvl w:val="2"/>
          <w:numId w:val="31"/>
        </w:numPr>
        <w:autoSpaceDE w:val="0"/>
        <w:autoSpaceDN w:val="0"/>
        <w:adjustRightInd w:val="0"/>
        <w:spacing w:after="0" w:line="240" w:lineRule="auto"/>
        <w:rPr>
          <w:rFonts w:asciiTheme="minorHAnsi" w:hAnsiTheme="minorHAnsi"/>
          <w:b/>
        </w:rPr>
      </w:pPr>
      <w:r w:rsidRPr="0068038E">
        <w:rPr>
          <w:rFonts w:asciiTheme="minorHAnsi" w:hAnsiTheme="minorHAnsi"/>
        </w:rPr>
        <w:t>Procedure owner/ Implementer: Inpatient Phlebotomy</w:t>
      </w:r>
      <w:r w:rsidR="00FF1142">
        <w:rPr>
          <w:rFonts w:asciiTheme="minorHAnsi" w:hAnsiTheme="minorHAnsi"/>
        </w:rPr>
        <w:t>, Special Hematology</w:t>
      </w:r>
      <w:r w:rsidRPr="0068038E">
        <w:rPr>
          <w:rFonts w:asciiTheme="minorHAnsi" w:hAnsiTheme="minorHAnsi"/>
        </w:rPr>
        <w:t xml:space="preserve">     </w:t>
      </w:r>
    </w:p>
    <w:p w:rsidR="00D57AF0" w:rsidRPr="0068038E" w:rsidRDefault="00D57AF0" w:rsidP="00754822">
      <w:pPr>
        <w:pStyle w:val="ListParagraph"/>
        <w:numPr>
          <w:ilvl w:val="2"/>
          <w:numId w:val="31"/>
        </w:numPr>
        <w:autoSpaceDE w:val="0"/>
        <w:autoSpaceDN w:val="0"/>
        <w:adjustRightInd w:val="0"/>
        <w:spacing w:after="0" w:line="240" w:lineRule="auto"/>
        <w:rPr>
          <w:rFonts w:asciiTheme="minorHAnsi" w:hAnsiTheme="minorHAnsi"/>
        </w:rPr>
      </w:pPr>
      <w:r w:rsidRPr="0068038E">
        <w:rPr>
          <w:rFonts w:asciiTheme="minorHAnsi" w:hAnsiTheme="minorHAnsi"/>
        </w:rPr>
        <w:t xml:space="preserve">Procedure prepared by: Laurie Watson </w:t>
      </w:r>
      <w:r w:rsidR="005E5457">
        <w:rPr>
          <w:rFonts w:asciiTheme="minorHAnsi" w:hAnsiTheme="minorHAnsi"/>
        </w:rPr>
        <w:t>MT(ASCP)</w:t>
      </w:r>
      <w:r w:rsidRPr="0068038E">
        <w:rPr>
          <w:rFonts w:asciiTheme="minorHAnsi" w:hAnsiTheme="minorHAnsi"/>
        </w:rPr>
        <w:t xml:space="preserve">      </w:t>
      </w:r>
    </w:p>
    <w:p w:rsidR="00D57AF0" w:rsidRPr="0068038E" w:rsidRDefault="00D57AF0" w:rsidP="00754822">
      <w:pPr>
        <w:pStyle w:val="ListParagraph"/>
        <w:numPr>
          <w:ilvl w:val="2"/>
          <w:numId w:val="31"/>
        </w:numPr>
        <w:autoSpaceDE w:val="0"/>
        <w:autoSpaceDN w:val="0"/>
        <w:adjustRightInd w:val="0"/>
        <w:spacing w:after="0" w:line="240" w:lineRule="auto"/>
        <w:rPr>
          <w:rFonts w:asciiTheme="minorHAnsi" w:hAnsiTheme="minorHAnsi"/>
          <w:b/>
        </w:rPr>
      </w:pPr>
      <w:r w:rsidRPr="0068038E">
        <w:rPr>
          <w:rFonts w:asciiTheme="minorHAnsi" w:hAnsiTheme="minorHAnsi"/>
        </w:rPr>
        <w:t>Who Performs procedure: Inpatient Phlebotomy</w:t>
      </w:r>
      <w:r w:rsidRPr="0068038E">
        <w:rPr>
          <w:rFonts w:asciiTheme="minorHAnsi" w:hAnsiTheme="minorHAnsi"/>
          <w:b/>
        </w:rPr>
        <w:t xml:space="preserve">   </w:t>
      </w:r>
    </w:p>
    <w:p w:rsidR="00D57AF0" w:rsidRPr="0068038E" w:rsidRDefault="00D57AF0" w:rsidP="00D57AF0">
      <w:pPr>
        <w:autoSpaceDE w:val="0"/>
        <w:autoSpaceDN w:val="0"/>
        <w:adjustRightInd w:val="0"/>
        <w:spacing w:after="0" w:line="240" w:lineRule="auto"/>
        <w:ind w:left="2160"/>
        <w:rPr>
          <w:rFonts w:asciiTheme="minorHAnsi" w:hAnsiTheme="minorHAnsi"/>
          <w:b/>
          <w:color w:val="0070C0"/>
        </w:rPr>
      </w:pPr>
      <w:r w:rsidRPr="0068038E">
        <w:rPr>
          <w:rFonts w:asciiTheme="minorHAnsi" w:hAnsiTheme="minorHAnsi"/>
          <w:b/>
          <w:color w:val="0070C0"/>
        </w:rPr>
        <w:t xml:space="preserve"> </w:t>
      </w:r>
    </w:p>
    <w:p w:rsidR="00D57AF0" w:rsidRPr="0068038E" w:rsidRDefault="00D57AF0" w:rsidP="00D57AF0">
      <w:pPr>
        <w:pStyle w:val="ListParagraph"/>
        <w:tabs>
          <w:tab w:val="left" w:pos="360"/>
        </w:tabs>
        <w:autoSpaceDE w:val="0"/>
        <w:autoSpaceDN w:val="0"/>
        <w:adjustRightInd w:val="0"/>
        <w:spacing w:after="0" w:line="240" w:lineRule="auto"/>
        <w:ind w:left="900"/>
        <w:rPr>
          <w:rFonts w:asciiTheme="minorHAnsi" w:hAnsiTheme="minorHAnsi"/>
          <w:color w:val="000000"/>
        </w:rPr>
      </w:pPr>
    </w:p>
    <w:p w:rsidR="00D57AF0" w:rsidRPr="0068038E" w:rsidRDefault="00D57AF0" w:rsidP="00754822">
      <w:pPr>
        <w:pStyle w:val="ListParagraph"/>
        <w:numPr>
          <w:ilvl w:val="0"/>
          <w:numId w:val="26"/>
        </w:numPr>
        <w:rPr>
          <w:rFonts w:asciiTheme="minorHAnsi" w:hAnsiTheme="minorHAnsi"/>
          <w:b/>
          <w:bCs/>
        </w:rPr>
      </w:pPr>
      <w:r w:rsidRPr="0068038E">
        <w:rPr>
          <w:rFonts w:asciiTheme="minorHAnsi" w:hAnsiTheme="minorHAnsi"/>
          <w:b/>
          <w:bCs/>
          <w:color w:val="000000"/>
        </w:rPr>
        <w:t>Procedure:  Acceptable Samples for Hematology and Special Hematology</w:t>
      </w:r>
    </w:p>
    <w:p w:rsidR="00D57AF0" w:rsidRPr="0068038E" w:rsidRDefault="00D57AF0" w:rsidP="00D57AF0">
      <w:pPr>
        <w:rPr>
          <w:rFonts w:asciiTheme="minorHAnsi" w:hAnsiTheme="minorHAnsi" w:cs="Arial"/>
        </w:rPr>
      </w:pPr>
      <w:r w:rsidRPr="0068038E">
        <w:rPr>
          <w:rFonts w:asciiTheme="minorHAnsi" w:hAnsiTheme="minorHAnsi" w:cs="Arial"/>
        </w:rPr>
        <w:t>The anti-coagulant of choice for routine hematological testing is EDTA (purple top tube).  EDTA maintains the morphology of the blood cells and keeps platelets from clumping as well as keeping the blood from clotting.</w:t>
      </w:r>
    </w:p>
    <w:p w:rsidR="00D57AF0" w:rsidRPr="002C7540" w:rsidRDefault="00D57AF0" w:rsidP="00D57AF0">
      <w:pPr>
        <w:pStyle w:val="ListParagraph"/>
        <w:numPr>
          <w:ilvl w:val="1"/>
          <w:numId w:val="32"/>
        </w:numPr>
        <w:autoSpaceDE w:val="0"/>
        <w:autoSpaceDN w:val="0"/>
        <w:adjustRightInd w:val="0"/>
        <w:spacing w:after="0" w:line="240" w:lineRule="auto"/>
        <w:contextualSpacing/>
        <w:rPr>
          <w:color w:val="000000"/>
        </w:rPr>
      </w:pPr>
      <w:r w:rsidRPr="002C7540">
        <w:rPr>
          <w:bCs/>
          <w:color w:val="000000"/>
        </w:rPr>
        <w:t xml:space="preserve">Acceptable Samples for Hematology and Special Hematology </w:t>
      </w:r>
    </w:p>
    <w:p w:rsidR="00D57AF0" w:rsidRPr="002C7540" w:rsidRDefault="00D57AF0" w:rsidP="00D57AF0">
      <w:pPr>
        <w:pStyle w:val="ListParagraph"/>
        <w:numPr>
          <w:ilvl w:val="2"/>
          <w:numId w:val="32"/>
        </w:numPr>
        <w:autoSpaceDE w:val="0"/>
        <w:autoSpaceDN w:val="0"/>
        <w:adjustRightInd w:val="0"/>
        <w:spacing w:after="0" w:line="240" w:lineRule="auto"/>
        <w:contextualSpacing/>
        <w:rPr>
          <w:rFonts w:cs="Arial"/>
          <w:color w:val="000000"/>
        </w:rPr>
      </w:pPr>
      <w:r w:rsidRPr="002C7540">
        <w:rPr>
          <w:rFonts w:cs="Arial"/>
          <w:color w:val="000000"/>
        </w:rPr>
        <w:t xml:space="preserve">The anticoagulant of choice for routine hematological testing is EDTA (purple top tube). </w:t>
      </w:r>
    </w:p>
    <w:p w:rsidR="00D57AF0" w:rsidRPr="002C7540" w:rsidRDefault="00D57AF0" w:rsidP="00D57AF0">
      <w:pPr>
        <w:pStyle w:val="ListParagraph"/>
        <w:numPr>
          <w:ilvl w:val="2"/>
          <w:numId w:val="32"/>
        </w:numPr>
        <w:autoSpaceDE w:val="0"/>
        <w:autoSpaceDN w:val="0"/>
        <w:adjustRightInd w:val="0"/>
        <w:spacing w:after="0" w:line="240" w:lineRule="auto"/>
        <w:contextualSpacing/>
        <w:rPr>
          <w:rFonts w:cs="Arial"/>
          <w:color w:val="000000"/>
        </w:rPr>
      </w:pPr>
      <w:r w:rsidRPr="002C7540">
        <w:rPr>
          <w:rFonts w:cs="Arial"/>
          <w:color w:val="000000"/>
        </w:rPr>
        <w:t xml:space="preserve">EDTA maintains the morphology of the blood cells, keeps platelets from clumping, and keeps the blood from clotting. </w:t>
      </w:r>
    </w:p>
    <w:p w:rsidR="00D57AF0" w:rsidRPr="002C7540" w:rsidRDefault="00D57AF0" w:rsidP="00D57AF0">
      <w:pPr>
        <w:pStyle w:val="ListParagraph"/>
        <w:numPr>
          <w:ilvl w:val="1"/>
          <w:numId w:val="32"/>
        </w:numPr>
        <w:autoSpaceDE w:val="0"/>
        <w:autoSpaceDN w:val="0"/>
        <w:adjustRightInd w:val="0"/>
        <w:spacing w:after="0" w:line="240" w:lineRule="auto"/>
        <w:contextualSpacing/>
        <w:rPr>
          <w:rFonts w:cs="Arial"/>
          <w:color w:val="000000"/>
        </w:rPr>
      </w:pPr>
      <w:r w:rsidRPr="002C7540">
        <w:rPr>
          <w:rFonts w:cs="Arial"/>
          <w:color w:val="000000"/>
        </w:rPr>
        <w:t>The following tests are done using EDTA</w:t>
      </w:r>
      <w:r w:rsidR="00F667DE">
        <w:rPr>
          <w:rFonts w:cs="Arial"/>
          <w:color w:val="000000"/>
        </w:rPr>
        <w:t xml:space="preserve"> anti-coagulated blood</w:t>
      </w:r>
      <w:r w:rsidRPr="002C7540">
        <w:rPr>
          <w:rFonts w:cs="Arial"/>
          <w:color w:val="000000"/>
        </w:rPr>
        <w:t xml:space="preserve">: </w:t>
      </w:r>
    </w:p>
    <w:p w:rsidR="00D57AF0" w:rsidRPr="002C7540" w:rsidRDefault="00D57AF0" w:rsidP="00D57AF0">
      <w:pPr>
        <w:pStyle w:val="ListParagraph"/>
        <w:numPr>
          <w:ilvl w:val="2"/>
          <w:numId w:val="32"/>
        </w:numPr>
        <w:autoSpaceDE w:val="0"/>
        <w:autoSpaceDN w:val="0"/>
        <w:adjustRightInd w:val="0"/>
        <w:spacing w:after="0" w:line="240" w:lineRule="auto"/>
        <w:contextualSpacing/>
        <w:rPr>
          <w:rFonts w:cs="Arial"/>
          <w:color w:val="000000"/>
        </w:rPr>
      </w:pPr>
      <w:r w:rsidRPr="002C7540">
        <w:rPr>
          <w:rFonts w:cs="Arial"/>
          <w:color w:val="000000"/>
        </w:rPr>
        <w:t xml:space="preserve">CBC </w:t>
      </w:r>
    </w:p>
    <w:p w:rsidR="00D57AF0" w:rsidRPr="002C7540" w:rsidRDefault="00D57AF0" w:rsidP="00D57AF0">
      <w:pPr>
        <w:pStyle w:val="ListParagraph"/>
        <w:numPr>
          <w:ilvl w:val="2"/>
          <w:numId w:val="32"/>
        </w:numPr>
        <w:autoSpaceDE w:val="0"/>
        <w:autoSpaceDN w:val="0"/>
        <w:adjustRightInd w:val="0"/>
        <w:spacing w:after="0" w:line="240" w:lineRule="auto"/>
        <w:contextualSpacing/>
        <w:rPr>
          <w:rFonts w:cs="Arial"/>
          <w:color w:val="000000"/>
        </w:rPr>
      </w:pPr>
      <w:r w:rsidRPr="002C7540">
        <w:rPr>
          <w:rFonts w:cs="Arial"/>
          <w:color w:val="000000"/>
        </w:rPr>
        <w:t xml:space="preserve">Differential </w:t>
      </w:r>
    </w:p>
    <w:p w:rsidR="00D57AF0" w:rsidRPr="002C7540" w:rsidRDefault="00D57AF0" w:rsidP="00D57AF0">
      <w:pPr>
        <w:pStyle w:val="ListParagraph"/>
        <w:numPr>
          <w:ilvl w:val="2"/>
          <w:numId w:val="32"/>
        </w:numPr>
        <w:autoSpaceDE w:val="0"/>
        <w:autoSpaceDN w:val="0"/>
        <w:adjustRightInd w:val="0"/>
        <w:spacing w:after="0" w:line="240" w:lineRule="auto"/>
        <w:contextualSpacing/>
        <w:rPr>
          <w:rFonts w:cs="Arial"/>
          <w:color w:val="000000"/>
        </w:rPr>
      </w:pPr>
      <w:r w:rsidRPr="002C7540">
        <w:rPr>
          <w:rFonts w:cs="Arial"/>
          <w:color w:val="000000"/>
        </w:rPr>
        <w:t xml:space="preserve">Platelet Count </w:t>
      </w:r>
    </w:p>
    <w:p w:rsidR="00D57AF0" w:rsidRPr="002C7540" w:rsidRDefault="00D57AF0" w:rsidP="00D57AF0">
      <w:pPr>
        <w:pStyle w:val="ListParagraph"/>
        <w:numPr>
          <w:ilvl w:val="2"/>
          <w:numId w:val="32"/>
        </w:numPr>
        <w:autoSpaceDE w:val="0"/>
        <w:autoSpaceDN w:val="0"/>
        <w:adjustRightInd w:val="0"/>
        <w:spacing w:after="0" w:line="240" w:lineRule="auto"/>
        <w:contextualSpacing/>
        <w:rPr>
          <w:rFonts w:cs="Arial"/>
          <w:color w:val="000000"/>
        </w:rPr>
      </w:pPr>
      <w:r w:rsidRPr="002C7540">
        <w:rPr>
          <w:rFonts w:cs="Arial"/>
          <w:color w:val="000000"/>
        </w:rPr>
        <w:t xml:space="preserve">WBC </w:t>
      </w:r>
    </w:p>
    <w:p w:rsidR="00D57AF0" w:rsidRPr="002C7540" w:rsidRDefault="00D57AF0" w:rsidP="00D57AF0">
      <w:pPr>
        <w:pStyle w:val="ListParagraph"/>
        <w:numPr>
          <w:ilvl w:val="2"/>
          <w:numId w:val="32"/>
        </w:numPr>
        <w:autoSpaceDE w:val="0"/>
        <w:autoSpaceDN w:val="0"/>
        <w:adjustRightInd w:val="0"/>
        <w:spacing w:after="0" w:line="240" w:lineRule="auto"/>
        <w:contextualSpacing/>
        <w:rPr>
          <w:rFonts w:cs="Arial"/>
          <w:color w:val="000000"/>
        </w:rPr>
      </w:pPr>
      <w:r w:rsidRPr="002C7540">
        <w:rPr>
          <w:rFonts w:cs="Arial"/>
          <w:color w:val="000000"/>
        </w:rPr>
        <w:t xml:space="preserve">Hematocrit/Hemoglobin </w:t>
      </w:r>
    </w:p>
    <w:p w:rsidR="00D57AF0" w:rsidRDefault="00D57AF0" w:rsidP="00D57AF0">
      <w:pPr>
        <w:pStyle w:val="ListParagraph"/>
        <w:numPr>
          <w:ilvl w:val="2"/>
          <w:numId w:val="32"/>
        </w:numPr>
        <w:autoSpaceDE w:val="0"/>
        <w:autoSpaceDN w:val="0"/>
        <w:adjustRightInd w:val="0"/>
        <w:spacing w:after="0" w:line="240" w:lineRule="auto"/>
        <w:contextualSpacing/>
        <w:rPr>
          <w:rFonts w:cs="Arial"/>
          <w:color w:val="000000"/>
        </w:rPr>
      </w:pPr>
      <w:r w:rsidRPr="002C7540">
        <w:rPr>
          <w:rFonts w:cs="Arial"/>
          <w:color w:val="000000"/>
        </w:rPr>
        <w:t xml:space="preserve">Sed Rate/ESR(This can also be done in Sodium Citrate ESR tube) </w:t>
      </w:r>
    </w:p>
    <w:p w:rsidR="00D57AF0" w:rsidRDefault="00D57AF0" w:rsidP="00D57AF0">
      <w:pPr>
        <w:pStyle w:val="ListParagraph"/>
        <w:numPr>
          <w:ilvl w:val="2"/>
          <w:numId w:val="32"/>
        </w:numPr>
        <w:autoSpaceDE w:val="0"/>
        <w:autoSpaceDN w:val="0"/>
        <w:adjustRightInd w:val="0"/>
        <w:spacing w:after="0" w:line="240" w:lineRule="auto"/>
        <w:contextualSpacing/>
        <w:rPr>
          <w:rFonts w:cs="Arial"/>
          <w:color w:val="000000"/>
        </w:rPr>
      </w:pPr>
      <w:r>
        <w:rPr>
          <w:rFonts w:cs="Arial"/>
          <w:color w:val="000000"/>
        </w:rPr>
        <w:t>Retic count</w:t>
      </w:r>
    </w:p>
    <w:p w:rsidR="00D57AF0" w:rsidRDefault="00D57AF0" w:rsidP="00D57AF0">
      <w:pPr>
        <w:pStyle w:val="ListParagraph"/>
        <w:numPr>
          <w:ilvl w:val="2"/>
          <w:numId w:val="32"/>
        </w:numPr>
        <w:autoSpaceDE w:val="0"/>
        <w:autoSpaceDN w:val="0"/>
        <w:adjustRightInd w:val="0"/>
        <w:spacing w:after="0" w:line="240" w:lineRule="auto"/>
        <w:contextualSpacing/>
        <w:rPr>
          <w:rFonts w:cs="Arial"/>
          <w:color w:val="000000"/>
        </w:rPr>
      </w:pPr>
      <w:r>
        <w:rPr>
          <w:rFonts w:cs="Arial"/>
          <w:color w:val="000000"/>
        </w:rPr>
        <w:t>Sickle Cell Determination</w:t>
      </w:r>
    </w:p>
    <w:p w:rsidR="00D57AF0" w:rsidRDefault="00D57AF0" w:rsidP="00D57AF0">
      <w:pPr>
        <w:pStyle w:val="ListParagraph"/>
        <w:numPr>
          <w:ilvl w:val="2"/>
          <w:numId w:val="32"/>
        </w:numPr>
        <w:autoSpaceDE w:val="0"/>
        <w:autoSpaceDN w:val="0"/>
        <w:adjustRightInd w:val="0"/>
        <w:spacing w:after="0" w:line="240" w:lineRule="auto"/>
        <w:contextualSpacing/>
        <w:rPr>
          <w:rFonts w:cs="Arial"/>
          <w:color w:val="000000"/>
        </w:rPr>
      </w:pPr>
      <w:r>
        <w:rPr>
          <w:rFonts w:cs="Arial"/>
          <w:color w:val="000000"/>
        </w:rPr>
        <w:t>Total Eosinophil Count</w:t>
      </w:r>
    </w:p>
    <w:p w:rsidR="00D57AF0" w:rsidRPr="002C7540" w:rsidRDefault="00D57AF0" w:rsidP="00D57AF0">
      <w:pPr>
        <w:pStyle w:val="ListParagraph"/>
        <w:numPr>
          <w:ilvl w:val="2"/>
          <w:numId w:val="32"/>
        </w:numPr>
        <w:autoSpaceDE w:val="0"/>
        <w:autoSpaceDN w:val="0"/>
        <w:adjustRightInd w:val="0"/>
        <w:spacing w:after="0" w:line="240" w:lineRule="auto"/>
        <w:contextualSpacing/>
        <w:rPr>
          <w:rFonts w:cs="Arial"/>
          <w:color w:val="000000"/>
        </w:rPr>
      </w:pPr>
      <w:r>
        <w:rPr>
          <w:rFonts w:cs="Arial"/>
          <w:color w:val="000000"/>
        </w:rPr>
        <w:lastRenderedPageBreak/>
        <w:t>Flow Cytometry</w:t>
      </w:r>
    </w:p>
    <w:p w:rsidR="00D57AF0" w:rsidRPr="00F20DA8" w:rsidRDefault="00D57AF0" w:rsidP="00D57AF0">
      <w:pPr>
        <w:pStyle w:val="ListParagraph"/>
        <w:autoSpaceDE w:val="0"/>
        <w:autoSpaceDN w:val="0"/>
        <w:adjustRightInd w:val="0"/>
        <w:spacing w:after="0" w:line="240" w:lineRule="auto"/>
        <w:ind w:left="1080"/>
        <w:rPr>
          <w:rFonts w:cs="Arial"/>
          <w:color w:val="000000"/>
        </w:rPr>
      </w:pPr>
    </w:p>
    <w:p w:rsidR="00D57AF0" w:rsidRPr="002C7540" w:rsidRDefault="00D57AF0" w:rsidP="00D57AF0">
      <w:pPr>
        <w:pStyle w:val="ListParagraph"/>
        <w:numPr>
          <w:ilvl w:val="1"/>
          <w:numId w:val="32"/>
        </w:numPr>
        <w:autoSpaceDE w:val="0"/>
        <w:autoSpaceDN w:val="0"/>
        <w:adjustRightInd w:val="0"/>
        <w:spacing w:after="0" w:line="240" w:lineRule="auto"/>
        <w:contextualSpacing/>
        <w:rPr>
          <w:rFonts w:cs="Arial"/>
          <w:color w:val="000000"/>
        </w:rPr>
      </w:pPr>
      <w:r w:rsidRPr="002C7540">
        <w:rPr>
          <w:rFonts w:cs="Arial"/>
          <w:color w:val="000000"/>
        </w:rPr>
        <w:t xml:space="preserve">All EDTA tubes submitted to Hematology Laboratory should be at least 1/2 full for the proper ratio of blood to anti-coagulant. Minimum draw is 1 ml. </w:t>
      </w:r>
    </w:p>
    <w:p w:rsidR="00D57AF0" w:rsidRPr="002C7540" w:rsidRDefault="00D57AF0" w:rsidP="00D57AF0">
      <w:pPr>
        <w:pStyle w:val="ListParagraph"/>
        <w:numPr>
          <w:ilvl w:val="1"/>
          <w:numId w:val="32"/>
        </w:numPr>
        <w:autoSpaceDE w:val="0"/>
        <w:autoSpaceDN w:val="0"/>
        <w:adjustRightInd w:val="0"/>
        <w:spacing w:after="0" w:line="240" w:lineRule="auto"/>
        <w:contextualSpacing/>
        <w:rPr>
          <w:rFonts w:cs="Arial"/>
          <w:color w:val="000000"/>
        </w:rPr>
      </w:pPr>
      <w:r w:rsidRPr="002C7540">
        <w:rPr>
          <w:rFonts w:cs="Arial"/>
          <w:color w:val="000000"/>
        </w:rPr>
        <w:t xml:space="preserve">Most tests done in Hematology may be done using capillary blood samples. </w:t>
      </w:r>
    </w:p>
    <w:p w:rsidR="00D57AF0" w:rsidRPr="002C7540" w:rsidRDefault="00D57AF0" w:rsidP="00D57AF0">
      <w:pPr>
        <w:pStyle w:val="ListParagraph"/>
        <w:numPr>
          <w:ilvl w:val="2"/>
          <w:numId w:val="32"/>
        </w:numPr>
        <w:autoSpaceDE w:val="0"/>
        <w:autoSpaceDN w:val="0"/>
        <w:adjustRightInd w:val="0"/>
        <w:spacing w:after="0" w:line="240" w:lineRule="auto"/>
        <w:contextualSpacing/>
        <w:rPr>
          <w:rFonts w:cs="Arial"/>
          <w:color w:val="000000"/>
        </w:rPr>
      </w:pPr>
      <w:r w:rsidRPr="002C7540">
        <w:rPr>
          <w:rFonts w:cs="Arial"/>
          <w:color w:val="000000"/>
        </w:rPr>
        <w:t xml:space="preserve">These tests include the following with the minimum requirements: </w:t>
      </w:r>
    </w:p>
    <w:p w:rsidR="00D57AF0" w:rsidRDefault="00D57AF0" w:rsidP="00D57AF0">
      <w:pPr>
        <w:pStyle w:val="ListParagraph"/>
        <w:numPr>
          <w:ilvl w:val="3"/>
          <w:numId w:val="32"/>
        </w:numPr>
        <w:autoSpaceDE w:val="0"/>
        <w:autoSpaceDN w:val="0"/>
        <w:adjustRightInd w:val="0"/>
        <w:spacing w:after="0" w:line="240" w:lineRule="auto"/>
        <w:contextualSpacing/>
        <w:rPr>
          <w:rFonts w:cs="Arial"/>
          <w:color w:val="000000"/>
        </w:rPr>
      </w:pPr>
      <w:r w:rsidRPr="002C7540">
        <w:rPr>
          <w:rFonts w:cs="Arial"/>
          <w:color w:val="000000"/>
        </w:rPr>
        <w:t xml:space="preserve">CBC 1 EDTA microtainer </w:t>
      </w:r>
    </w:p>
    <w:p w:rsidR="00D57AF0" w:rsidRDefault="00D57AF0" w:rsidP="00D57AF0">
      <w:pPr>
        <w:pStyle w:val="ListParagraph"/>
        <w:numPr>
          <w:ilvl w:val="3"/>
          <w:numId w:val="32"/>
        </w:numPr>
        <w:autoSpaceDE w:val="0"/>
        <w:autoSpaceDN w:val="0"/>
        <w:adjustRightInd w:val="0"/>
        <w:spacing w:after="0" w:line="240" w:lineRule="auto"/>
        <w:contextualSpacing/>
        <w:rPr>
          <w:rFonts w:cs="Arial"/>
          <w:color w:val="000000"/>
        </w:rPr>
      </w:pPr>
      <w:r>
        <w:rPr>
          <w:rFonts w:cs="Arial"/>
          <w:color w:val="000000"/>
        </w:rPr>
        <w:t>Retic count 1 EDTA microtainer</w:t>
      </w:r>
    </w:p>
    <w:p w:rsidR="00D57AF0" w:rsidRDefault="00D57AF0" w:rsidP="00D57AF0">
      <w:pPr>
        <w:pStyle w:val="ListParagraph"/>
        <w:numPr>
          <w:ilvl w:val="3"/>
          <w:numId w:val="32"/>
        </w:numPr>
        <w:autoSpaceDE w:val="0"/>
        <w:autoSpaceDN w:val="0"/>
        <w:adjustRightInd w:val="0"/>
        <w:spacing w:after="0" w:line="240" w:lineRule="auto"/>
        <w:contextualSpacing/>
        <w:rPr>
          <w:rFonts w:cs="Arial"/>
          <w:color w:val="000000"/>
        </w:rPr>
      </w:pPr>
      <w:r>
        <w:rPr>
          <w:rFonts w:cs="Arial"/>
          <w:color w:val="000000"/>
        </w:rPr>
        <w:t>ESR</w:t>
      </w:r>
      <w:r w:rsidR="00F667DE">
        <w:rPr>
          <w:rFonts w:cs="Arial"/>
          <w:color w:val="000000"/>
        </w:rPr>
        <w:t xml:space="preserve"> </w:t>
      </w:r>
      <w:r>
        <w:rPr>
          <w:rFonts w:cs="Arial"/>
          <w:color w:val="000000"/>
        </w:rPr>
        <w:t xml:space="preserve"> 1 EDTA microtainer</w:t>
      </w:r>
    </w:p>
    <w:p w:rsidR="00D57AF0" w:rsidRDefault="00792F0C" w:rsidP="00D57AF0">
      <w:pPr>
        <w:pStyle w:val="ListParagraph"/>
        <w:numPr>
          <w:ilvl w:val="3"/>
          <w:numId w:val="32"/>
        </w:numPr>
        <w:autoSpaceDE w:val="0"/>
        <w:autoSpaceDN w:val="0"/>
        <w:adjustRightInd w:val="0"/>
        <w:spacing w:after="0" w:line="240" w:lineRule="auto"/>
        <w:contextualSpacing/>
        <w:rPr>
          <w:rFonts w:cs="Arial"/>
          <w:color w:val="000000"/>
        </w:rPr>
      </w:pPr>
      <w:r>
        <w:rPr>
          <w:rFonts w:cs="Arial"/>
          <w:color w:val="000000"/>
        </w:rPr>
        <w:t>Flow Cytometry 2</w:t>
      </w:r>
      <w:r w:rsidR="00D57AF0">
        <w:rPr>
          <w:rFonts w:cs="Arial"/>
          <w:color w:val="000000"/>
        </w:rPr>
        <w:t xml:space="preserve"> EDTA microtainer</w:t>
      </w:r>
    </w:p>
    <w:p w:rsidR="00D57AF0" w:rsidRDefault="00D57AF0" w:rsidP="00D57AF0">
      <w:pPr>
        <w:pStyle w:val="ListParagraph"/>
        <w:numPr>
          <w:ilvl w:val="1"/>
          <w:numId w:val="32"/>
        </w:numPr>
        <w:autoSpaceDE w:val="0"/>
        <w:autoSpaceDN w:val="0"/>
        <w:adjustRightInd w:val="0"/>
        <w:spacing w:after="0" w:line="240" w:lineRule="auto"/>
        <w:contextualSpacing/>
        <w:rPr>
          <w:rFonts w:cs="Arial"/>
          <w:color w:val="000000"/>
        </w:rPr>
      </w:pPr>
      <w:r>
        <w:rPr>
          <w:rFonts w:cs="Arial"/>
          <w:color w:val="000000"/>
        </w:rPr>
        <w:t xml:space="preserve">The following test requires serum for testing </w:t>
      </w:r>
    </w:p>
    <w:p w:rsidR="00D57AF0" w:rsidRPr="005169DC" w:rsidRDefault="00D57AF0" w:rsidP="00D57AF0">
      <w:pPr>
        <w:pStyle w:val="ListParagraph"/>
        <w:numPr>
          <w:ilvl w:val="2"/>
          <w:numId w:val="32"/>
        </w:numPr>
        <w:autoSpaceDE w:val="0"/>
        <w:autoSpaceDN w:val="0"/>
        <w:adjustRightInd w:val="0"/>
        <w:spacing w:after="0" w:line="240" w:lineRule="auto"/>
        <w:contextualSpacing/>
        <w:rPr>
          <w:rFonts w:cs="Arial"/>
          <w:color w:val="000000"/>
        </w:rPr>
      </w:pPr>
      <w:r>
        <w:rPr>
          <w:rFonts w:cs="Arial"/>
          <w:color w:val="000000"/>
        </w:rPr>
        <w:t>Serum Osmolality-2ml minimum</w:t>
      </w:r>
    </w:p>
    <w:p w:rsidR="00D57AF0" w:rsidRPr="00F20DA8" w:rsidRDefault="00D57AF0" w:rsidP="00D57AF0">
      <w:pPr>
        <w:pStyle w:val="ListParagraph"/>
        <w:autoSpaceDE w:val="0"/>
        <w:autoSpaceDN w:val="0"/>
        <w:adjustRightInd w:val="0"/>
        <w:spacing w:after="0" w:line="240" w:lineRule="auto"/>
        <w:ind w:left="1440"/>
        <w:rPr>
          <w:rFonts w:cs="Arial"/>
          <w:color w:val="000000"/>
        </w:rPr>
      </w:pPr>
    </w:p>
    <w:p w:rsidR="00D57AF0" w:rsidRPr="002C7540" w:rsidRDefault="00D57AF0" w:rsidP="00D57AF0">
      <w:pPr>
        <w:pStyle w:val="ListParagraph"/>
        <w:numPr>
          <w:ilvl w:val="1"/>
          <w:numId w:val="32"/>
        </w:numPr>
        <w:autoSpaceDE w:val="0"/>
        <w:autoSpaceDN w:val="0"/>
        <w:adjustRightInd w:val="0"/>
        <w:spacing w:after="0" w:line="240" w:lineRule="auto"/>
        <w:contextualSpacing/>
        <w:rPr>
          <w:rFonts w:cs="Arial"/>
          <w:color w:val="000000"/>
        </w:rPr>
      </w:pPr>
      <w:r w:rsidRPr="002C7540">
        <w:rPr>
          <w:rFonts w:cs="Arial"/>
          <w:color w:val="000000"/>
        </w:rPr>
        <w:t xml:space="preserve">NOTES: </w:t>
      </w:r>
    </w:p>
    <w:p w:rsidR="00D57AF0" w:rsidRPr="002C7540" w:rsidRDefault="00D57AF0" w:rsidP="00D57AF0">
      <w:pPr>
        <w:pStyle w:val="ListParagraph"/>
        <w:numPr>
          <w:ilvl w:val="2"/>
          <w:numId w:val="32"/>
        </w:numPr>
        <w:autoSpaceDE w:val="0"/>
        <w:autoSpaceDN w:val="0"/>
        <w:adjustRightInd w:val="0"/>
        <w:spacing w:after="0" w:line="240" w:lineRule="auto"/>
        <w:contextualSpacing/>
        <w:rPr>
          <w:rFonts w:cs="Arial"/>
          <w:color w:val="000000"/>
        </w:rPr>
      </w:pPr>
      <w:r w:rsidRPr="002C7540">
        <w:rPr>
          <w:rFonts w:cs="Arial"/>
          <w:color w:val="000000"/>
        </w:rPr>
        <w:t xml:space="preserve">When specimens are clotted, Hematology staff will notify the appropriate persons. </w:t>
      </w:r>
    </w:p>
    <w:p w:rsidR="00D57AF0" w:rsidRPr="002C7540" w:rsidRDefault="00D57AF0" w:rsidP="00D57AF0">
      <w:pPr>
        <w:pStyle w:val="ListParagraph"/>
        <w:numPr>
          <w:ilvl w:val="2"/>
          <w:numId w:val="32"/>
        </w:numPr>
        <w:autoSpaceDE w:val="0"/>
        <w:autoSpaceDN w:val="0"/>
        <w:adjustRightInd w:val="0"/>
        <w:spacing w:after="0" w:line="240" w:lineRule="auto"/>
        <w:contextualSpacing/>
        <w:rPr>
          <w:rFonts w:cs="Arial"/>
          <w:color w:val="000000"/>
        </w:rPr>
      </w:pPr>
      <w:r w:rsidRPr="002C7540">
        <w:rPr>
          <w:rFonts w:cs="Arial"/>
          <w:color w:val="000000"/>
        </w:rPr>
        <w:t>Lab staff will submit an order in Beaker for Recollect for patient’s from the ED</w:t>
      </w:r>
    </w:p>
    <w:p w:rsidR="00D57AF0" w:rsidRPr="002C7540" w:rsidRDefault="00420395" w:rsidP="00D57AF0">
      <w:pPr>
        <w:pStyle w:val="ListParagraph"/>
        <w:numPr>
          <w:ilvl w:val="3"/>
          <w:numId w:val="32"/>
        </w:numPr>
        <w:autoSpaceDE w:val="0"/>
        <w:autoSpaceDN w:val="0"/>
        <w:adjustRightInd w:val="0"/>
        <w:spacing w:after="0" w:line="240" w:lineRule="auto"/>
        <w:contextualSpacing/>
        <w:rPr>
          <w:rFonts w:cs="Arial"/>
          <w:color w:val="000000"/>
        </w:rPr>
      </w:pPr>
      <w:r>
        <w:rPr>
          <w:rFonts w:cs="Arial"/>
          <w:color w:val="000000"/>
        </w:rPr>
        <w:t xml:space="preserve">2 </w:t>
      </w:r>
      <w:r w:rsidR="00D57AF0" w:rsidRPr="002C7540">
        <w:rPr>
          <w:rFonts w:cs="Arial"/>
          <w:color w:val="000000"/>
        </w:rPr>
        <w:t xml:space="preserve">EDTA tubes should be full if an ESR is ordered in addition to the CBC.   </w:t>
      </w:r>
    </w:p>
    <w:p w:rsidR="00D57AF0" w:rsidRPr="002C7540" w:rsidRDefault="00D57AF0" w:rsidP="00D57AF0">
      <w:pPr>
        <w:pStyle w:val="ListParagraph"/>
        <w:numPr>
          <w:ilvl w:val="2"/>
          <w:numId w:val="32"/>
        </w:numPr>
        <w:autoSpaceDE w:val="0"/>
        <w:autoSpaceDN w:val="0"/>
        <w:adjustRightInd w:val="0"/>
        <w:spacing w:after="0" w:line="240" w:lineRule="auto"/>
        <w:contextualSpacing/>
        <w:rPr>
          <w:rFonts w:cs="Arial"/>
          <w:color w:val="000000"/>
        </w:rPr>
      </w:pPr>
      <w:r w:rsidRPr="002C7540">
        <w:rPr>
          <w:rFonts w:cs="Arial"/>
          <w:color w:val="000000"/>
        </w:rPr>
        <w:t xml:space="preserve">Any specimen deemed unacceptable for Hematology work will be called to the ordering nursing unit to be reordered or recollected as necessary. </w:t>
      </w:r>
    </w:p>
    <w:p w:rsidR="00D57AF0" w:rsidRPr="005169DC" w:rsidRDefault="00D57AF0" w:rsidP="00D57AF0">
      <w:pPr>
        <w:pStyle w:val="ListParagraph"/>
        <w:numPr>
          <w:ilvl w:val="2"/>
          <w:numId w:val="32"/>
        </w:numPr>
        <w:autoSpaceDE w:val="0"/>
        <w:autoSpaceDN w:val="0"/>
        <w:adjustRightInd w:val="0"/>
        <w:spacing w:after="0" w:line="240" w:lineRule="auto"/>
        <w:contextualSpacing/>
        <w:rPr>
          <w:rFonts w:cs="Arial"/>
          <w:color w:val="000000"/>
        </w:rPr>
      </w:pPr>
      <w:r w:rsidRPr="002C7540">
        <w:rPr>
          <w:rFonts w:cs="Arial"/>
          <w:color w:val="000000"/>
        </w:rPr>
        <w:t>A citrate (light blue) tube may be collected in the event platelet clumping is present.  Follow specific guidelines for testing a CBC with this tube type found in the hematology manual.</w:t>
      </w:r>
    </w:p>
    <w:p w:rsidR="00D57AF0" w:rsidRPr="00F20DA8" w:rsidRDefault="00D57AF0" w:rsidP="00D57AF0">
      <w:pPr>
        <w:pStyle w:val="ListParagraph"/>
        <w:autoSpaceDE w:val="0"/>
        <w:autoSpaceDN w:val="0"/>
        <w:adjustRightInd w:val="0"/>
        <w:spacing w:after="0" w:line="240" w:lineRule="auto"/>
        <w:ind w:left="1080"/>
        <w:rPr>
          <w:rFonts w:cs="Arial"/>
          <w:color w:val="000000"/>
        </w:rPr>
      </w:pPr>
    </w:p>
    <w:p w:rsidR="00D57AF0" w:rsidRPr="002C7540" w:rsidRDefault="00D57AF0" w:rsidP="00D57AF0">
      <w:pPr>
        <w:pStyle w:val="ListParagraph"/>
        <w:numPr>
          <w:ilvl w:val="1"/>
          <w:numId w:val="32"/>
        </w:numPr>
        <w:autoSpaceDE w:val="0"/>
        <w:autoSpaceDN w:val="0"/>
        <w:adjustRightInd w:val="0"/>
        <w:spacing w:after="0" w:line="240" w:lineRule="auto"/>
        <w:contextualSpacing/>
        <w:rPr>
          <w:rFonts w:cs="Arial"/>
          <w:color w:val="000000"/>
        </w:rPr>
      </w:pPr>
      <w:r w:rsidRPr="002C7540">
        <w:rPr>
          <w:rFonts w:cs="Arial"/>
          <w:bCs/>
          <w:color w:val="000000"/>
        </w:rPr>
        <w:t xml:space="preserve">COLLECTION / PRESERVATION / TRANSPORTATION: </w:t>
      </w:r>
    </w:p>
    <w:p w:rsidR="00D57AF0" w:rsidRDefault="00D57AF0" w:rsidP="00D57AF0">
      <w:pPr>
        <w:pStyle w:val="TxBrc4"/>
        <w:numPr>
          <w:ilvl w:val="2"/>
          <w:numId w:val="32"/>
        </w:numPr>
        <w:tabs>
          <w:tab w:val="left" w:pos="844"/>
        </w:tabs>
        <w:spacing w:line="240" w:lineRule="auto"/>
        <w:ind w:right="34"/>
        <w:jc w:val="left"/>
        <w:rPr>
          <w:rFonts w:asciiTheme="minorHAnsi" w:hAnsiTheme="minorHAnsi"/>
          <w:sz w:val="22"/>
          <w:szCs w:val="22"/>
        </w:rPr>
      </w:pPr>
      <w:r w:rsidRPr="00F20DA8">
        <w:rPr>
          <w:rFonts w:asciiTheme="minorHAnsi" w:eastAsiaTheme="minorHAnsi" w:hAnsiTheme="minorHAnsi" w:cs="Arial"/>
          <w:color w:val="000000"/>
          <w:sz w:val="22"/>
          <w:szCs w:val="22"/>
        </w:rPr>
        <w:t>Specimens are maintained at room temp</w:t>
      </w:r>
      <w:r w:rsidRPr="00F20DA8">
        <w:rPr>
          <w:rFonts w:asciiTheme="minorHAnsi" w:hAnsiTheme="minorHAnsi"/>
          <w:sz w:val="22"/>
          <w:szCs w:val="22"/>
        </w:rPr>
        <w:t xml:space="preserve"> (22 degrees C) during transport. </w:t>
      </w:r>
    </w:p>
    <w:p w:rsidR="00D57AF0" w:rsidRPr="00DE2782" w:rsidRDefault="00D57AF0" w:rsidP="00D57AF0">
      <w:pPr>
        <w:rPr>
          <w:rFonts w:asciiTheme="minorHAnsi" w:hAnsiTheme="minorHAnsi" w:cs="Arial"/>
          <w:sz w:val="16"/>
          <w:szCs w:val="16"/>
        </w:rPr>
      </w:pPr>
      <w:r>
        <w:rPr>
          <w:rFonts w:asciiTheme="minorHAnsi" w:hAnsiTheme="minorHAnsi"/>
        </w:rPr>
        <w:t>All specimens are transported to the laboratory in a biohazard bag</w:t>
      </w:r>
    </w:p>
    <w:p w:rsidR="00D57AF0" w:rsidRDefault="00D57AF0" w:rsidP="00D57AF0">
      <w:pPr>
        <w:rPr>
          <w:rFonts w:asciiTheme="minorHAnsi" w:hAnsiTheme="minorHAnsi" w:cs="Arial"/>
          <w:b/>
          <w:sz w:val="24"/>
          <w:szCs w:val="24"/>
        </w:rPr>
      </w:pPr>
      <w:r w:rsidRPr="005169DC">
        <w:rPr>
          <w:rFonts w:asciiTheme="minorHAnsi" w:hAnsiTheme="minorHAnsi" w:cs="Arial"/>
          <w:b/>
          <w:sz w:val="24"/>
          <w:szCs w:val="24"/>
        </w:rPr>
        <w:t>Procedure Notes:</w:t>
      </w:r>
    </w:p>
    <w:p w:rsidR="00D57AF0" w:rsidRPr="005169DC" w:rsidRDefault="00D57AF0" w:rsidP="00D57AF0">
      <w:pPr>
        <w:pStyle w:val="ListParagraph"/>
        <w:numPr>
          <w:ilvl w:val="3"/>
          <w:numId w:val="32"/>
        </w:numPr>
        <w:rPr>
          <w:rFonts w:asciiTheme="minorHAnsi" w:hAnsiTheme="minorHAnsi" w:cs="Arial"/>
          <w:b/>
          <w:sz w:val="24"/>
          <w:szCs w:val="24"/>
        </w:rPr>
      </w:pPr>
      <w:r w:rsidRPr="005169DC">
        <w:rPr>
          <w:rFonts w:asciiTheme="minorHAnsi" w:hAnsiTheme="minorHAnsi" w:cs="Arial"/>
          <w:sz w:val="24"/>
          <w:szCs w:val="24"/>
        </w:rPr>
        <w:t>When specimens are clotted, Hematology staff will notify the nursing unit.</w:t>
      </w:r>
    </w:p>
    <w:p w:rsidR="00D57AF0" w:rsidRDefault="00D57AF0" w:rsidP="00D57AF0">
      <w:pPr>
        <w:pStyle w:val="ListParagraph"/>
        <w:numPr>
          <w:ilvl w:val="3"/>
          <w:numId w:val="32"/>
        </w:numPr>
        <w:rPr>
          <w:rFonts w:asciiTheme="minorHAnsi" w:hAnsiTheme="minorHAnsi" w:cs="Arial"/>
          <w:sz w:val="24"/>
          <w:szCs w:val="24"/>
        </w:rPr>
      </w:pPr>
      <w:r w:rsidRPr="005169DC">
        <w:rPr>
          <w:rFonts w:asciiTheme="minorHAnsi" w:hAnsiTheme="minorHAnsi" w:cs="Arial"/>
          <w:sz w:val="24"/>
          <w:szCs w:val="24"/>
        </w:rPr>
        <w:t xml:space="preserve">Nursing will then reenter the order for collection if necessary.  EDTA tubes </w:t>
      </w:r>
      <w:r w:rsidRPr="005169DC">
        <w:rPr>
          <w:rFonts w:asciiTheme="minorHAnsi" w:hAnsiTheme="minorHAnsi" w:cs="Arial"/>
          <w:sz w:val="24"/>
          <w:szCs w:val="24"/>
        </w:rPr>
        <w:tab/>
        <w:t xml:space="preserve">should be half full (1/2ml) if an </w:t>
      </w:r>
      <w:smartTag w:uri="urn:schemas-microsoft-com:office:smarttags" w:element="stockticker">
        <w:r w:rsidRPr="005169DC">
          <w:rPr>
            <w:rFonts w:asciiTheme="minorHAnsi" w:hAnsiTheme="minorHAnsi" w:cs="Arial"/>
            <w:sz w:val="24"/>
            <w:szCs w:val="24"/>
          </w:rPr>
          <w:t>ESR</w:t>
        </w:r>
      </w:smartTag>
      <w:r w:rsidRPr="005169DC">
        <w:rPr>
          <w:rFonts w:asciiTheme="minorHAnsi" w:hAnsiTheme="minorHAnsi" w:cs="Arial"/>
          <w:sz w:val="24"/>
          <w:szCs w:val="24"/>
        </w:rPr>
        <w:t xml:space="preserve"> is ordered in addition to the</w:t>
      </w:r>
      <w:r>
        <w:rPr>
          <w:rFonts w:asciiTheme="minorHAnsi" w:hAnsiTheme="minorHAnsi" w:cs="Arial"/>
          <w:sz w:val="24"/>
          <w:szCs w:val="24"/>
        </w:rPr>
        <w:t xml:space="preserve"> CBC</w:t>
      </w:r>
    </w:p>
    <w:p w:rsidR="00D57AF0" w:rsidRPr="005169DC" w:rsidRDefault="00D57AF0" w:rsidP="00D57AF0">
      <w:pPr>
        <w:pStyle w:val="ListParagraph"/>
        <w:numPr>
          <w:ilvl w:val="3"/>
          <w:numId w:val="32"/>
        </w:numPr>
        <w:rPr>
          <w:rFonts w:asciiTheme="minorHAnsi" w:hAnsiTheme="minorHAnsi" w:cs="Arial"/>
          <w:sz w:val="24"/>
          <w:szCs w:val="24"/>
        </w:rPr>
      </w:pPr>
      <w:r w:rsidRPr="005169DC">
        <w:rPr>
          <w:rFonts w:asciiTheme="minorHAnsi" w:hAnsiTheme="minorHAnsi" w:cs="Arial"/>
          <w:sz w:val="24"/>
          <w:szCs w:val="24"/>
        </w:rPr>
        <w:t xml:space="preserve">Any specimen deemed unacceptable for Hematology work will be called to </w:t>
      </w:r>
      <w:r w:rsidRPr="005169DC">
        <w:rPr>
          <w:rFonts w:asciiTheme="minorHAnsi" w:hAnsiTheme="minorHAnsi" w:cs="Arial"/>
          <w:sz w:val="24"/>
          <w:szCs w:val="24"/>
        </w:rPr>
        <w:tab/>
        <w:t>the ordering nursing unit to be reordered or recollected as necessary.</w:t>
      </w:r>
    </w:p>
    <w:p w:rsidR="00D57AF0" w:rsidRPr="00DE2782" w:rsidRDefault="00D57AF0" w:rsidP="00D57AF0">
      <w:pPr>
        <w:rPr>
          <w:rFonts w:asciiTheme="minorHAnsi" w:hAnsiTheme="minorHAnsi" w:cs="Arial"/>
          <w:sz w:val="16"/>
          <w:szCs w:val="16"/>
        </w:rPr>
      </w:pPr>
    </w:p>
    <w:p w:rsidR="00806D8E" w:rsidRDefault="00806D8E" w:rsidP="00806D8E">
      <w:pPr>
        <w:outlineLvl w:val="0"/>
        <w:rPr>
          <w:rFonts w:ascii="Arial" w:hAnsi="Arial" w:cs="Arial"/>
          <w:b/>
          <w:sz w:val="24"/>
          <w:szCs w:val="24"/>
          <w:u w:val="single"/>
        </w:rPr>
      </w:pPr>
      <w:r>
        <w:rPr>
          <w:rFonts w:ascii="Arial" w:hAnsi="Arial" w:cs="Arial"/>
          <w:b/>
          <w:sz w:val="24"/>
          <w:szCs w:val="24"/>
          <w:u w:val="single"/>
        </w:rPr>
        <w:t>COLLECTION / PRESERVATION / TRANSPORTATION:</w:t>
      </w:r>
    </w:p>
    <w:p w:rsidR="00806D8E" w:rsidRDefault="00806D8E" w:rsidP="00806D8E">
      <w:pPr>
        <w:rPr>
          <w:rFonts w:ascii="Arial" w:hAnsi="Arial" w:cs="Arial"/>
          <w:sz w:val="24"/>
          <w:szCs w:val="24"/>
        </w:rPr>
      </w:pPr>
      <w:r>
        <w:rPr>
          <w:rFonts w:ascii="Arial" w:hAnsi="Arial" w:cs="Arial"/>
          <w:sz w:val="24"/>
          <w:szCs w:val="24"/>
        </w:rPr>
        <w:t>Specimens for Special Hematology are collected and delivered to Central Processing as soon as possible.  Specimens are maintained at room temperature (22' C) during transport.  Plasma Viscosity, Whole Blood Viscosity and Osmotic Fragility are extremely sensitive to prolonged periods of time and Special Hematology should be alerted as soon as these samples are delivered.</w:t>
      </w:r>
    </w:p>
    <w:p w:rsidR="00806D8E" w:rsidRDefault="00806D8E" w:rsidP="00806D8E">
      <w:pPr>
        <w:rPr>
          <w:rFonts w:ascii="Arial" w:hAnsi="Arial" w:cs="Arial"/>
          <w:sz w:val="16"/>
          <w:szCs w:val="16"/>
        </w:rPr>
      </w:pPr>
    </w:p>
    <w:p w:rsidR="00792F0C" w:rsidRDefault="00792F0C" w:rsidP="00806D8E">
      <w:pPr>
        <w:outlineLvl w:val="0"/>
        <w:rPr>
          <w:rFonts w:ascii="Arial" w:hAnsi="Arial" w:cs="Arial"/>
          <w:b/>
          <w:sz w:val="24"/>
          <w:szCs w:val="24"/>
          <w:u w:val="single"/>
        </w:rPr>
      </w:pPr>
    </w:p>
    <w:p w:rsidR="00806D8E" w:rsidRDefault="00806D8E" w:rsidP="00806D8E">
      <w:pPr>
        <w:outlineLvl w:val="0"/>
        <w:rPr>
          <w:rFonts w:ascii="Arial" w:hAnsi="Arial" w:cs="Arial"/>
          <w:b/>
          <w:sz w:val="24"/>
          <w:szCs w:val="24"/>
          <w:u w:val="single"/>
        </w:rPr>
      </w:pPr>
      <w:r>
        <w:rPr>
          <w:rFonts w:ascii="Arial" w:hAnsi="Arial" w:cs="Arial"/>
          <w:b/>
          <w:sz w:val="24"/>
          <w:szCs w:val="24"/>
          <w:u w:val="single"/>
        </w:rPr>
        <w:t>SPECIAL HEMATOLOGY TESTS/REQUIREMENTS:</w:t>
      </w:r>
    </w:p>
    <w:p w:rsidR="00806D8E" w:rsidRDefault="00806D8E" w:rsidP="00806D8E">
      <w:pPr>
        <w:rPr>
          <w:rFonts w:ascii="Arial" w:hAnsi="Arial" w:cs="Arial"/>
          <w:sz w:val="16"/>
          <w:szCs w:val="16"/>
        </w:rPr>
      </w:pPr>
    </w:p>
    <w:tbl>
      <w:tblPr>
        <w:tblW w:w="9400" w:type="dxa"/>
        <w:tblInd w:w="93" w:type="dxa"/>
        <w:tblLook w:val="0000" w:firstRow="0" w:lastRow="0" w:firstColumn="0" w:lastColumn="0" w:noHBand="0" w:noVBand="0"/>
      </w:tblPr>
      <w:tblGrid>
        <w:gridCol w:w="2880"/>
        <w:gridCol w:w="1420"/>
        <w:gridCol w:w="1140"/>
        <w:gridCol w:w="3960"/>
      </w:tblGrid>
      <w:tr w:rsidR="00806D8E" w:rsidTr="00B02DFE">
        <w:trPr>
          <w:trHeight w:val="240"/>
        </w:trPr>
        <w:tc>
          <w:tcPr>
            <w:tcW w:w="2880" w:type="dxa"/>
            <w:tcBorders>
              <w:top w:val="nil"/>
              <w:left w:val="nil"/>
              <w:bottom w:val="nil"/>
              <w:right w:val="nil"/>
            </w:tcBorders>
            <w:noWrap/>
            <w:vAlign w:val="bottom"/>
          </w:tcPr>
          <w:p w:rsidR="00806D8E" w:rsidRDefault="00806D8E" w:rsidP="00B02DFE">
            <w:pPr>
              <w:rPr>
                <w:rFonts w:ascii="Arial" w:hAnsi="Arial" w:cs="Arial"/>
                <w:b/>
                <w:bCs/>
                <w:sz w:val="18"/>
                <w:szCs w:val="18"/>
              </w:rPr>
            </w:pPr>
          </w:p>
        </w:tc>
        <w:tc>
          <w:tcPr>
            <w:tcW w:w="6520" w:type="dxa"/>
            <w:gridSpan w:val="3"/>
            <w:tcBorders>
              <w:top w:val="nil"/>
              <w:left w:val="nil"/>
              <w:bottom w:val="nil"/>
              <w:right w:val="nil"/>
            </w:tcBorders>
            <w:noWrap/>
            <w:vAlign w:val="bottom"/>
          </w:tcPr>
          <w:p w:rsidR="00806D8E" w:rsidRDefault="00806D8E" w:rsidP="00B02DFE">
            <w:pPr>
              <w:rPr>
                <w:rFonts w:ascii="Arial" w:hAnsi="Arial" w:cs="Arial"/>
                <w:b/>
                <w:bCs/>
                <w:sz w:val="18"/>
                <w:szCs w:val="18"/>
              </w:rPr>
            </w:pPr>
            <w:r>
              <w:rPr>
                <w:rFonts w:ascii="Arial" w:hAnsi="Arial" w:cs="Arial"/>
                <w:b/>
                <w:bCs/>
                <w:sz w:val="18"/>
                <w:szCs w:val="18"/>
              </w:rPr>
              <w:t>Special Hematology/Coagulation Laboratory</w:t>
            </w:r>
          </w:p>
        </w:tc>
      </w:tr>
      <w:tr w:rsidR="00806D8E" w:rsidTr="00B02DFE">
        <w:trPr>
          <w:trHeight w:val="240"/>
        </w:trPr>
        <w:tc>
          <w:tcPr>
            <w:tcW w:w="2880" w:type="dxa"/>
            <w:tcBorders>
              <w:top w:val="nil"/>
              <w:left w:val="nil"/>
              <w:bottom w:val="nil"/>
              <w:right w:val="nil"/>
            </w:tcBorders>
            <w:noWrap/>
            <w:vAlign w:val="bottom"/>
          </w:tcPr>
          <w:p w:rsidR="00806D8E" w:rsidRDefault="00806D8E" w:rsidP="00B02DFE">
            <w:pPr>
              <w:rPr>
                <w:rFonts w:ascii="Arial" w:hAnsi="Arial" w:cs="Arial"/>
                <w:b/>
                <w:bCs/>
                <w:sz w:val="18"/>
                <w:szCs w:val="18"/>
              </w:rPr>
            </w:pPr>
          </w:p>
        </w:tc>
        <w:tc>
          <w:tcPr>
            <w:tcW w:w="6520" w:type="dxa"/>
            <w:gridSpan w:val="3"/>
            <w:tcBorders>
              <w:top w:val="nil"/>
              <w:left w:val="nil"/>
              <w:bottom w:val="nil"/>
              <w:right w:val="nil"/>
            </w:tcBorders>
            <w:noWrap/>
            <w:vAlign w:val="bottom"/>
          </w:tcPr>
          <w:p w:rsidR="00806D8E" w:rsidRDefault="00806D8E" w:rsidP="00B02DFE">
            <w:pPr>
              <w:rPr>
                <w:rFonts w:ascii="Arial" w:hAnsi="Arial" w:cs="Arial"/>
                <w:b/>
                <w:bCs/>
                <w:sz w:val="18"/>
                <w:szCs w:val="18"/>
              </w:rPr>
            </w:pPr>
            <w:r>
              <w:rPr>
                <w:rFonts w:ascii="Arial" w:hAnsi="Arial" w:cs="Arial"/>
                <w:b/>
                <w:bCs/>
                <w:sz w:val="18"/>
                <w:szCs w:val="18"/>
              </w:rPr>
              <w:t>Room 3123F, 3rd Floor Gray Bldg</w:t>
            </w:r>
          </w:p>
        </w:tc>
      </w:tr>
      <w:tr w:rsidR="00806D8E" w:rsidTr="00B02DFE">
        <w:trPr>
          <w:trHeight w:val="240"/>
        </w:trPr>
        <w:tc>
          <w:tcPr>
            <w:tcW w:w="2880" w:type="dxa"/>
            <w:tcBorders>
              <w:top w:val="nil"/>
              <w:left w:val="nil"/>
              <w:bottom w:val="nil"/>
              <w:right w:val="nil"/>
            </w:tcBorders>
            <w:noWrap/>
            <w:vAlign w:val="bottom"/>
          </w:tcPr>
          <w:p w:rsidR="00806D8E" w:rsidRDefault="00806D8E" w:rsidP="00B02DFE">
            <w:pPr>
              <w:rPr>
                <w:rFonts w:ascii="Arial" w:hAnsi="Arial" w:cs="Arial"/>
                <w:b/>
                <w:bCs/>
                <w:sz w:val="18"/>
                <w:szCs w:val="18"/>
              </w:rPr>
            </w:pPr>
          </w:p>
        </w:tc>
        <w:tc>
          <w:tcPr>
            <w:tcW w:w="6520" w:type="dxa"/>
            <w:gridSpan w:val="3"/>
            <w:tcBorders>
              <w:top w:val="nil"/>
              <w:left w:val="nil"/>
              <w:bottom w:val="nil"/>
              <w:right w:val="nil"/>
            </w:tcBorders>
            <w:noWrap/>
            <w:vAlign w:val="bottom"/>
          </w:tcPr>
          <w:p w:rsidR="00806D8E" w:rsidRDefault="00806D8E" w:rsidP="00B02DFE">
            <w:pPr>
              <w:rPr>
                <w:rFonts w:ascii="Arial" w:hAnsi="Arial" w:cs="Arial"/>
                <w:b/>
                <w:bCs/>
                <w:sz w:val="18"/>
                <w:szCs w:val="18"/>
              </w:rPr>
            </w:pPr>
            <w:r>
              <w:rPr>
                <w:rFonts w:ascii="Arial" w:hAnsi="Arial" w:cs="Arial"/>
                <w:b/>
                <w:bCs/>
                <w:sz w:val="18"/>
                <w:szCs w:val="18"/>
              </w:rPr>
              <w:t xml:space="preserve">Phone 6-4511     Open  Mon - Fri  </w:t>
            </w:r>
            <w:smartTag w:uri="urn:schemas-microsoft-com:office:smarttags" w:element="time">
              <w:smartTagPr>
                <w:attr w:name="Minute" w:val="00"/>
                <w:attr w:name="Hour" w:val="8"/>
              </w:smartTagPr>
              <w:r>
                <w:rPr>
                  <w:rFonts w:ascii="Arial" w:hAnsi="Arial" w:cs="Arial"/>
                  <w:b/>
                  <w:bCs/>
                  <w:sz w:val="18"/>
                  <w:szCs w:val="18"/>
                </w:rPr>
                <w:t>8am</w:t>
              </w:r>
            </w:smartTag>
            <w:r>
              <w:rPr>
                <w:rFonts w:ascii="Arial" w:hAnsi="Arial" w:cs="Arial"/>
                <w:b/>
                <w:bCs/>
                <w:sz w:val="18"/>
                <w:szCs w:val="18"/>
              </w:rPr>
              <w:t xml:space="preserve"> - </w:t>
            </w:r>
            <w:smartTag w:uri="urn:schemas-microsoft-com:office:smarttags" w:element="time">
              <w:smartTagPr>
                <w:attr w:name="Minute" w:val="00"/>
                <w:attr w:name="Hour" w:val="17"/>
              </w:smartTagPr>
              <w:r>
                <w:rPr>
                  <w:rFonts w:ascii="Arial" w:hAnsi="Arial" w:cs="Arial"/>
                  <w:b/>
                  <w:bCs/>
                  <w:sz w:val="18"/>
                  <w:szCs w:val="18"/>
                </w:rPr>
                <w:t>5 pm</w:t>
              </w:r>
            </w:smartTag>
          </w:p>
        </w:tc>
      </w:tr>
      <w:tr w:rsidR="00806D8E" w:rsidTr="00B02DFE">
        <w:trPr>
          <w:trHeight w:val="240"/>
        </w:trPr>
        <w:tc>
          <w:tcPr>
            <w:tcW w:w="2880" w:type="dxa"/>
            <w:tcBorders>
              <w:top w:val="nil"/>
              <w:left w:val="nil"/>
              <w:bottom w:val="nil"/>
              <w:right w:val="nil"/>
            </w:tcBorders>
            <w:noWrap/>
            <w:vAlign w:val="bottom"/>
          </w:tcPr>
          <w:p w:rsidR="00806D8E" w:rsidRDefault="00806D8E" w:rsidP="00B02DFE">
            <w:pPr>
              <w:rPr>
                <w:rFonts w:ascii="Arial" w:hAnsi="Arial" w:cs="Arial"/>
                <w:b/>
                <w:bCs/>
                <w:sz w:val="18"/>
                <w:szCs w:val="18"/>
              </w:rPr>
            </w:pPr>
          </w:p>
        </w:tc>
        <w:tc>
          <w:tcPr>
            <w:tcW w:w="1420" w:type="dxa"/>
            <w:tcBorders>
              <w:top w:val="nil"/>
              <w:left w:val="nil"/>
              <w:bottom w:val="nil"/>
              <w:right w:val="nil"/>
            </w:tcBorders>
            <w:noWrap/>
            <w:vAlign w:val="bottom"/>
          </w:tcPr>
          <w:p w:rsidR="00806D8E" w:rsidRDefault="00806D8E" w:rsidP="00B02DFE">
            <w:pPr>
              <w:rPr>
                <w:rFonts w:ascii="Arial" w:hAnsi="Arial" w:cs="Arial"/>
                <w:b/>
                <w:bCs/>
                <w:sz w:val="18"/>
                <w:szCs w:val="18"/>
              </w:rPr>
            </w:pPr>
          </w:p>
        </w:tc>
        <w:tc>
          <w:tcPr>
            <w:tcW w:w="1140" w:type="dxa"/>
            <w:tcBorders>
              <w:top w:val="nil"/>
              <w:left w:val="nil"/>
              <w:bottom w:val="nil"/>
              <w:right w:val="nil"/>
            </w:tcBorders>
            <w:noWrap/>
            <w:vAlign w:val="bottom"/>
          </w:tcPr>
          <w:p w:rsidR="00806D8E" w:rsidRDefault="00806D8E" w:rsidP="00B02DFE">
            <w:pPr>
              <w:jc w:val="center"/>
              <w:rPr>
                <w:rFonts w:ascii="Arial" w:hAnsi="Arial" w:cs="Arial"/>
                <w:b/>
                <w:bCs/>
                <w:sz w:val="18"/>
                <w:szCs w:val="18"/>
              </w:rPr>
            </w:pPr>
          </w:p>
        </w:tc>
        <w:tc>
          <w:tcPr>
            <w:tcW w:w="3960" w:type="dxa"/>
            <w:tcBorders>
              <w:top w:val="nil"/>
              <w:left w:val="nil"/>
              <w:bottom w:val="nil"/>
              <w:right w:val="nil"/>
            </w:tcBorders>
            <w:noWrap/>
            <w:vAlign w:val="bottom"/>
          </w:tcPr>
          <w:p w:rsidR="00806D8E" w:rsidRDefault="00806D8E" w:rsidP="00B02DFE">
            <w:pPr>
              <w:rPr>
                <w:rFonts w:ascii="Arial" w:hAnsi="Arial" w:cs="Arial"/>
                <w:b/>
                <w:bCs/>
                <w:sz w:val="18"/>
                <w:szCs w:val="18"/>
              </w:rPr>
            </w:pPr>
          </w:p>
        </w:tc>
      </w:tr>
      <w:tr w:rsidR="00806D8E" w:rsidTr="00B02DFE">
        <w:trPr>
          <w:trHeight w:val="480"/>
        </w:trPr>
        <w:tc>
          <w:tcPr>
            <w:tcW w:w="2880" w:type="dxa"/>
            <w:tcBorders>
              <w:top w:val="nil"/>
              <w:left w:val="nil"/>
              <w:bottom w:val="nil"/>
              <w:right w:val="nil"/>
            </w:tcBorders>
            <w:vAlign w:val="bottom"/>
          </w:tcPr>
          <w:p w:rsidR="00806D8E" w:rsidRDefault="00806D8E" w:rsidP="00B02DFE">
            <w:pPr>
              <w:rPr>
                <w:rFonts w:ascii="Arial" w:hAnsi="Arial" w:cs="Arial"/>
                <w:b/>
                <w:bCs/>
                <w:sz w:val="18"/>
                <w:szCs w:val="18"/>
              </w:rPr>
            </w:pPr>
            <w:r>
              <w:rPr>
                <w:rFonts w:ascii="Arial" w:hAnsi="Arial" w:cs="Arial"/>
                <w:b/>
                <w:bCs/>
                <w:sz w:val="18"/>
                <w:szCs w:val="18"/>
              </w:rPr>
              <w:t>Tests offered:</w:t>
            </w:r>
          </w:p>
        </w:tc>
        <w:tc>
          <w:tcPr>
            <w:tcW w:w="1420" w:type="dxa"/>
            <w:tcBorders>
              <w:top w:val="nil"/>
              <w:left w:val="nil"/>
              <w:bottom w:val="nil"/>
              <w:right w:val="nil"/>
            </w:tcBorders>
            <w:vAlign w:val="bottom"/>
          </w:tcPr>
          <w:p w:rsidR="00806D8E" w:rsidRDefault="00806D8E" w:rsidP="00B02DFE">
            <w:pPr>
              <w:jc w:val="center"/>
              <w:rPr>
                <w:rFonts w:ascii="Arial" w:hAnsi="Arial" w:cs="Arial"/>
                <w:b/>
                <w:bCs/>
                <w:sz w:val="18"/>
                <w:szCs w:val="18"/>
              </w:rPr>
            </w:pPr>
            <w:r>
              <w:rPr>
                <w:rFonts w:ascii="Arial" w:hAnsi="Arial" w:cs="Arial"/>
                <w:b/>
                <w:bCs/>
                <w:sz w:val="18"/>
                <w:szCs w:val="18"/>
              </w:rPr>
              <w:t>Tube Type</w:t>
            </w:r>
          </w:p>
        </w:tc>
        <w:tc>
          <w:tcPr>
            <w:tcW w:w="1140" w:type="dxa"/>
            <w:tcBorders>
              <w:top w:val="nil"/>
              <w:left w:val="nil"/>
              <w:bottom w:val="nil"/>
              <w:right w:val="nil"/>
            </w:tcBorders>
            <w:vAlign w:val="bottom"/>
          </w:tcPr>
          <w:p w:rsidR="00806D8E" w:rsidRDefault="00806D8E" w:rsidP="00B02DFE">
            <w:pPr>
              <w:jc w:val="center"/>
              <w:rPr>
                <w:rFonts w:ascii="Arial" w:hAnsi="Arial" w:cs="Arial"/>
                <w:b/>
                <w:bCs/>
                <w:sz w:val="18"/>
                <w:szCs w:val="18"/>
              </w:rPr>
            </w:pPr>
            <w:r>
              <w:rPr>
                <w:rFonts w:ascii="Arial" w:hAnsi="Arial" w:cs="Arial"/>
                <w:b/>
                <w:bCs/>
                <w:sz w:val="18"/>
                <w:szCs w:val="18"/>
              </w:rPr>
              <w:t>LIS Test Code</w:t>
            </w:r>
          </w:p>
        </w:tc>
        <w:tc>
          <w:tcPr>
            <w:tcW w:w="3960" w:type="dxa"/>
            <w:tcBorders>
              <w:top w:val="nil"/>
              <w:left w:val="nil"/>
              <w:bottom w:val="nil"/>
              <w:right w:val="nil"/>
            </w:tcBorders>
            <w:vAlign w:val="bottom"/>
          </w:tcPr>
          <w:p w:rsidR="00806D8E" w:rsidRDefault="00806D8E" w:rsidP="00B02DFE">
            <w:pPr>
              <w:rPr>
                <w:rFonts w:ascii="Arial" w:hAnsi="Arial" w:cs="Arial"/>
                <w:b/>
                <w:bCs/>
                <w:i/>
                <w:iCs/>
                <w:sz w:val="18"/>
                <w:szCs w:val="18"/>
              </w:rPr>
            </w:pPr>
            <w:r>
              <w:rPr>
                <w:rFonts w:ascii="Arial" w:hAnsi="Arial" w:cs="Arial"/>
                <w:b/>
                <w:bCs/>
                <w:i/>
                <w:iCs/>
                <w:sz w:val="18"/>
                <w:szCs w:val="18"/>
              </w:rPr>
              <w:t>If after hours...</w:t>
            </w:r>
          </w:p>
        </w:tc>
      </w:tr>
      <w:tr w:rsidR="00806D8E" w:rsidTr="00B02DFE">
        <w:trPr>
          <w:trHeight w:val="240"/>
        </w:trPr>
        <w:tc>
          <w:tcPr>
            <w:tcW w:w="2880" w:type="dxa"/>
            <w:tcBorders>
              <w:top w:val="single" w:sz="4" w:space="0" w:color="auto"/>
              <w:left w:val="single" w:sz="4" w:space="0" w:color="auto"/>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Leukocyte Alkaline Phosphatase  (LAP)</w:t>
            </w:r>
          </w:p>
        </w:tc>
        <w:tc>
          <w:tcPr>
            <w:tcW w:w="1420" w:type="dxa"/>
            <w:tcBorders>
              <w:top w:val="single" w:sz="4" w:space="0" w:color="auto"/>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1 Green Top</w:t>
            </w:r>
          </w:p>
        </w:tc>
        <w:tc>
          <w:tcPr>
            <w:tcW w:w="1140" w:type="dxa"/>
            <w:tcBorders>
              <w:top w:val="single" w:sz="4" w:space="0" w:color="auto"/>
              <w:left w:val="nil"/>
              <w:bottom w:val="single" w:sz="4" w:space="0" w:color="auto"/>
              <w:right w:val="single" w:sz="4" w:space="0" w:color="auto"/>
            </w:tcBorders>
            <w:vAlign w:val="bottom"/>
          </w:tcPr>
          <w:p w:rsidR="00806D8E" w:rsidRDefault="00806D8E" w:rsidP="00B02DFE">
            <w:pPr>
              <w:jc w:val="center"/>
              <w:rPr>
                <w:rFonts w:ascii="Arial" w:hAnsi="Arial" w:cs="Arial"/>
                <w:b/>
                <w:bCs/>
                <w:sz w:val="18"/>
                <w:szCs w:val="18"/>
              </w:rPr>
            </w:pPr>
            <w:r>
              <w:rPr>
                <w:rFonts w:ascii="Arial" w:hAnsi="Arial" w:cs="Arial"/>
                <w:b/>
                <w:bCs/>
                <w:sz w:val="18"/>
                <w:szCs w:val="18"/>
              </w:rPr>
              <w:t>LAPS</w:t>
            </w:r>
          </w:p>
        </w:tc>
        <w:tc>
          <w:tcPr>
            <w:tcW w:w="3960" w:type="dxa"/>
            <w:tcBorders>
              <w:top w:val="single" w:sz="4" w:space="0" w:color="auto"/>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send to hematology lab to make slides</w:t>
            </w:r>
          </w:p>
        </w:tc>
      </w:tr>
      <w:tr w:rsidR="00806D8E" w:rsidTr="00B02DFE">
        <w:trPr>
          <w:trHeight w:val="480"/>
        </w:trPr>
        <w:tc>
          <w:tcPr>
            <w:tcW w:w="2880" w:type="dxa"/>
            <w:tcBorders>
              <w:top w:val="nil"/>
              <w:left w:val="single" w:sz="4" w:space="0" w:color="auto"/>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Whole Blood Viscosity</w:t>
            </w:r>
          </w:p>
        </w:tc>
        <w:tc>
          <w:tcPr>
            <w:tcW w:w="142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2 Purple Tops</w:t>
            </w:r>
          </w:p>
        </w:tc>
        <w:tc>
          <w:tcPr>
            <w:tcW w:w="1140" w:type="dxa"/>
            <w:tcBorders>
              <w:top w:val="nil"/>
              <w:left w:val="nil"/>
              <w:bottom w:val="single" w:sz="4" w:space="0" w:color="auto"/>
              <w:right w:val="single" w:sz="4" w:space="0" w:color="auto"/>
            </w:tcBorders>
            <w:vAlign w:val="bottom"/>
          </w:tcPr>
          <w:p w:rsidR="00806D8E" w:rsidRDefault="00806D8E" w:rsidP="00B02DFE">
            <w:pPr>
              <w:jc w:val="center"/>
              <w:rPr>
                <w:rFonts w:ascii="Arial" w:hAnsi="Arial" w:cs="Arial"/>
                <w:b/>
                <w:bCs/>
                <w:sz w:val="18"/>
                <w:szCs w:val="18"/>
              </w:rPr>
            </w:pPr>
            <w:r>
              <w:rPr>
                <w:rFonts w:ascii="Arial" w:hAnsi="Arial" w:cs="Arial"/>
                <w:b/>
                <w:bCs/>
                <w:sz w:val="18"/>
                <w:szCs w:val="18"/>
              </w:rPr>
              <w:t>BVISC</w:t>
            </w:r>
          </w:p>
        </w:tc>
        <w:tc>
          <w:tcPr>
            <w:tcW w:w="396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 xml:space="preserve">send to WFBH Central Processing  </w:t>
            </w:r>
          </w:p>
        </w:tc>
      </w:tr>
      <w:tr w:rsidR="00806D8E" w:rsidTr="00B02DFE">
        <w:trPr>
          <w:trHeight w:val="480"/>
        </w:trPr>
        <w:tc>
          <w:tcPr>
            <w:tcW w:w="2880" w:type="dxa"/>
            <w:tcBorders>
              <w:top w:val="nil"/>
              <w:left w:val="single" w:sz="4" w:space="0" w:color="auto"/>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Plasma Viscosity</w:t>
            </w:r>
          </w:p>
        </w:tc>
        <w:tc>
          <w:tcPr>
            <w:tcW w:w="142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2 Purple Tops</w:t>
            </w:r>
          </w:p>
        </w:tc>
        <w:tc>
          <w:tcPr>
            <w:tcW w:w="1140" w:type="dxa"/>
            <w:tcBorders>
              <w:top w:val="nil"/>
              <w:left w:val="nil"/>
              <w:bottom w:val="single" w:sz="4" w:space="0" w:color="auto"/>
              <w:right w:val="single" w:sz="4" w:space="0" w:color="auto"/>
            </w:tcBorders>
            <w:vAlign w:val="bottom"/>
          </w:tcPr>
          <w:p w:rsidR="00806D8E" w:rsidRDefault="00806D8E" w:rsidP="00B02DFE">
            <w:pPr>
              <w:jc w:val="center"/>
              <w:rPr>
                <w:rFonts w:ascii="Arial" w:hAnsi="Arial" w:cs="Arial"/>
                <w:b/>
                <w:bCs/>
                <w:sz w:val="18"/>
                <w:szCs w:val="18"/>
              </w:rPr>
            </w:pPr>
            <w:r>
              <w:rPr>
                <w:rFonts w:ascii="Arial" w:hAnsi="Arial" w:cs="Arial"/>
                <w:b/>
                <w:bCs/>
                <w:sz w:val="18"/>
                <w:szCs w:val="18"/>
              </w:rPr>
              <w:t>PVISC</w:t>
            </w:r>
          </w:p>
        </w:tc>
        <w:tc>
          <w:tcPr>
            <w:tcW w:w="396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 xml:space="preserve">send to WFBH Central Processing  </w:t>
            </w:r>
          </w:p>
        </w:tc>
      </w:tr>
      <w:tr w:rsidR="00806D8E" w:rsidTr="00B02DFE">
        <w:trPr>
          <w:trHeight w:val="480"/>
        </w:trPr>
        <w:tc>
          <w:tcPr>
            <w:tcW w:w="2880" w:type="dxa"/>
            <w:tcBorders>
              <w:top w:val="nil"/>
              <w:left w:val="single" w:sz="4" w:space="0" w:color="auto"/>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Osmotic Fragility</w:t>
            </w:r>
          </w:p>
        </w:tc>
        <w:tc>
          <w:tcPr>
            <w:tcW w:w="142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1 Green Top</w:t>
            </w:r>
          </w:p>
        </w:tc>
        <w:tc>
          <w:tcPr>
            <w:tcW w:w="1140" w:type="dxa"/>
            <w:tcBorders>
              <w:top w:val="nil"/>
              <w:left w:val="nil"/>
              <w:bottom w:val="single" w:sz="4" w:space="0" w:color="auto"/>
              <w:right w:val="single" w:sz="4" w:space="0" w:color="auto"/>
            </w:tcBorders>
            <w:vAlign w:val="bottom"/>
          </w:tcPr>
          <w:p w:rsidR="00806D8E" w:rsidRDefault="00806D8E" w:rsidP="00B02DFE">
            <w:pPr>
              <w:jc w:val="center"/>
              <w:rPr>
                <w:rFonts w:ascii="Arial" w:hAnsi="Arial" w:cs="Arial"/>
                <w:b/>
                <w:bCs/>
                <w:sz w:val="18"/>
                <w:szCs w:val="18"/>
              </w:rPr>
            </w:pPr>
            <w:r>
              <w:rPr>
                <w:rFonts w:ascii="Arial" w:hAnsi="Arial" w:cs="Arial"/>
                <w:b/>
                <w:bCs/>
                <w:sz w:val="18"/>
                <w:szCs w:val="18"/>
              </w:rPr>
              <w:t>OSFRG</w:t>
            </w:r>
          </w:p>
        </w:tc>
        <w:tc>
          <w:tcPr>
            <w:tcW w:w="396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 xml:space="preserve">must receive by </w:t>
            </w:r>
            <w:smartTag w:uri="urn:schemas-microsoft-com:office:smarttags" w:element="time">
              <w:smartTagPr>
                <w:attr w:name="Minute" w:val="00"/>
                <w:attr w:name="Hour" w:val="15"/>
              </w:smartTagPr>
              <w:r>
                <w:rPr>
                  <w:rFonts w:ascii="Arial" w:hAnsi="Arial" w:cs="Arial"/>
                  <w:b/>
                  <w:bCs/>
                  <w:sz w:val="18"/>
                  <w:szCs w:val="18"/>
                </w:rPr>
                <w:t>3pm</w:t>
              </w:r>
            </w:smartTag>
            <w:r>
              <w:rPr>
                <w:rFonts w:ascii="Arial" w:hAnsi="Arial" w:cs="Arial"/>
                <w:b/>
                <w:bCs/>
                <w:sz w:val="18"/>
                <w:szCs w:val="18"/>
              </w:rPr>
              <w:t xml:space="preserve"> - call upon receipt if before </w:t>
            </w:r>
            <w:smartTag w:uri="urn:schemas-microsoft-com:office:smarttags" w:element="time">
              <w:smartTagPr>
                <w:attr w:name="Minute" w:val="00"/>
                <w:attr w:name="Hour" w:val="15"/>
              </w:smartTagPr>
              <w:r>
                <w:rPr>
                  <w:rFonts w:ascii="Arial" w:hAnsi="Arial" w:cs="Arial"/>
                  <w:b/>
                  <w:bCs/>
                  <w:sz w:val="18"/>
                  <w:szCs w:val="18"/>
                </w:rPr>
                <w:t>3pm</w:t>
              </w:r>
            </w:smartTag>
            <w:r>
              <w:rPr>
                <w:rFonts w:ascii="Arial" w:hAnsi="Arial" w:cs="Arial"/>
                <w:b/>
                <w:bCs/>
                <w:sz w:val="18"/>
                <w:szCs w:val="18"/>
              </w:rPr>
              <w:t xml:space="preserve"> </w:t>
            </w:r>
          </w:p>
        </w:tc>
      </w:tr>
      <w:tr w:rsidR="00806D8E" w:rsidTr="00B02DFE">
        <w:trPr>
          <w:trHeight w:val="240"/>
        </w:trPr>
        <w:tc>
          <w:tcPr>
            <w:tcW w:w="2880" w:type="dxa"/>
            <w:tcBorders>
              <w:top w:val="nil"/>
              <w:left w:val="single" w:sz="4" w:space="0" w:color="auto"/>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Thrombophilia Functional Panel (Protein S, Protein C, Plasminogen, AT3)</w:t>
            </w:r>
          </w:p>
        </w:tc>
        <w:tc>
          <w:tcPr>
            <w:tcW w:w="142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1 Blue Tops</w:t>
            </w:r>
          </w:p>
        </w:tc>
        <w:tc>
          <w:tcPr>
            <w:tcW w:w="1140" w:type="dxa"/>
            <w:tcBorders>
              <w:top w:val="nil"/>
              <w:left w:val="nil"/>
              <w:bottom w:val="single" w:sz="4" w:space="0" w:color="auto"/>
              <w:right w:val="single" w:sz="4" w:space="0" w:color="auto"/>
            </w:tcBorders>
            <w:vAlign w:val="bottom"/>
          </w:tcPr>
          <w:p w:rsidR="00806D8E" w:rsidRDefault="00806D8E" w:rsidP="00B02DFE">
            <w:pPr>
              <w:jc w:val="center"/>
              <w:rPr>
                <w:rFonts w:ascii="Arial" w:hAnsi="Arial" w:cs="Arial"/>
                <w:b/>
                <w:bCs/>
                <w:sz w:val="18"/>
                <w:szCs w:val="18"/>
              </w:rPr>
            </w:pPr>
            <w:r>
              <w:rPr>
                <w:rFonts w:ascii="Arial" w:hAnsi="Arial" w:cs="Arial"/>
                <w:b/>
                <w:bCs/>
                <w:sz w:val="18"/>
                <w:szCs w:val="18"/>
              </w:rPr>
              <w:t>THFP</w:t>
            </w:r>
          </w:p>
        </w:tc>
        <w:tc>
          <w:tcPr>
            <w:tcW w:w="396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send to WFBH Central Processing</w:t>
            </w:r>
          </w:p>
        </w:tc>
      </w:tr>
      <w:tr w:rsidR="00806D8E" w:rsidTr="00B02DFE">
        <w:trPr>
          <w:trHeight w:val="480"/>
        </w:trPr>
        <w:tc>
          <w:tcPr>
            <w:tcW w:w="2880" w:type="dxa"/>
            <w:tcBorders>
              <w:top w:val="nil"/>
              <w:left w:val="single" w:sz="4" w:space="0" w:color="auto"/>
              <w:bottom w:val="single" w:sz="4" w:space="0" w:color="auto"/>
              <w:right w:val="nil"/>
            </w:tcBorders>
            <w:vAlign w:val="bottom"/>
          </w:tcPr>
          <w:p w:rsidR="00806D8E" w:rsidRDefault="00806D8E" w:rsidP="00B02DFE">
            <w:pPr>
              <w:rPr>
                <w:rFonts w:ascii="Arial" w:hAnsi="Arial" w:cs="Arial"/>
                <w:b/>
                <w:bCs/>
                <w:sz w:val="18"/>
                <w:szCs w:val="18"/>
              </w:rPr>
            </w:pPr>
            <w:r>
              <w:rPr>
                <w:rFonts w:ascii="Arial" w:hAnsi="Arial" w:cs="Arial"/>
                <w:b/>
                <w:bCs/>
                <w:sz w:val="18"/>
                <w:szCs w:val="18"/>
              </w:rPr>
              <w:t xml:space="preserve"> Thrombophilia Genotype Panel (Factor V </w:t>
            </w:r>
            <w:smartTag w:uri="urn:schemas-microsoft-com:office:smarttags" w:element="City">
              <w:smartTag w:uri="urn:schemas-microsoft-com:office:smarttags" w:element="place">
                <w:r>
                  <w:rPr>
                    <w:rFonts w:ascii="Arial" w:hAnsi="Arial" w:cs="Arial"/>
                    <w:b/>
                    <w:bCs/>
                    <w:sz w:val="18"/>
                    <w:szCs w:val="18"/>
                  </w:rPr>
                  <w:t>Leiden</w:t>
                </w:r>
              </w:smartTag>
            </w:smartTag>
            <w:r>
              <w:rPr>
                <w:rFonts w:ascii="Arial" w:hAnsi="Arial" w:cs="Arial"/>
                <w:b/>
                <w:bCs/>
                <w:sz w:val="18"/>
                <w:szCs w:val="18"/>
              </w:rPr>
              <w:t>, F2 Genotype)</w:t>
            </w:r>
          </w:p>
        </w:tc>
        <w:tc>
          <w:tcPr>
            <w:tcW w:w="1420" w:type="dxa"/>
            <w:tcBorders>
              <w:top w:val="nil"/>
              <w:left w:val="nil"/>
              <w:bottom w:val="nil"/>
              <w:right w:val="nil"/>
            </w:tcBorders>
            <w:vAlign w:val="bottom"/>
          </w:tcPr>
          <w:p w:rsidR="00806D8E" w:rsidRDefault="00806D8E" w:rsidP="00B02DFE">
            <w:pPr>
              <w:rPr>
                <w:rFonts w:ascii="Arial" w:hAnsi="Arial" w:cs="Arial"/>
                <w:b/>
                <w:bCs/>
                <w:sz w:val="18"/>
                <w:szCs w:val="18"/>
              </w:rPr>
            </w:pPr>
            <w:r>
              <w:rPr>
                <w:rFonts w:ascii="Arial" w:hAnsi="Arial" w:cs="Arial"/>
                <w:b/>
                <w:bCs/>
                <w:sz w:val="18"/>
                <w:szCs w:val="18"/>
              </w:rPr>
              <w:t>1 Blue Top</w:t>
            </w:r>
          </w:p>
        </w:tc>
        <w:tc>
          <w:tcPr>
            <w:tcW w:w="1140" w:type="dxa"/>
            <w:tcBorders>
              <w:top w:val="nil"/>
              <w:left w:val="nil"/>
              <w:bottom w:val="nil"/>
              <w:right w:val="nil"/>
            </w:tcBorders>
            <w:vAlign w:val="bottom"/>
          </w:tcPr>
          <w:p w:rsidR="00806D8E" w:rsidRDefault="00806D8E" w:rsidP="00B02DFE">
            <w:pPr>
              <w:jc w:val="center"/>
              <w:rPr>
                <w:rFonts w:ascii="Arial" w:hAnsi="Arial" w:cs="Arial"/>
                <w:b/>
                <w:bCs/>
                <w:sz w:val="18"/>
                <w:szCs w:val="18"/>
              </w:rPr>
            </w:pPr>
            <w:r>
              <w:rPr>
                <w:rFonts w:ascii="Arial" w:hAnsi="Arial" w:cs="Arial"/>
                <w:b/>
                <w:bCs/>
                <w:sz w:val="18"/>
                <w:szCs w:val="18"/>
              </w:rPr>
              <w:t>THGP</w:t>
            </w:r>
          </w:p>
        </w:tc>
        <w:tc>
          <w:tcPr>
            <w:tcW w:w="3960" w:type="dxa"/>
            <w:tcBorders>
              <w:top w:val="nil"/>
              <w:left w:val="single" w:sz="4" w:space="0" w:color="auto"/>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send to WFBH Central Processing</w:t>
            </w:r>
          </w:p>
        </w:tc>
      </w:tr>
      <w:tr w:rsidR="00806D8E" w:rsidTr="00B02DFE">
        <w:trPr>
          <w:trHeight w:val="240"/>
        </w:trPr>
        <w:tc>
          <w:tcPr>
            <w:tcW w:w="2880" w:type="dxa"/>
            <w:tcBorders>
              <w:top w:val="nil"/>
              <w:left w:val="single" w:sz="4" w:space="0" w:color="auto"/>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Protein C Activity</w:t>
            </w:r>
          </w:p>
        </w:tc>
        <w:tc>
          <w:tcPr>
            <w:tcW w:w="1420" w:type="dxa"/>
            <w:tcBorders>
              <w:top w:val="single" w:sz="4" w:space="0" w:color="auto"/>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1 Blue Top</w:t>
            </w:r>
          </w:p>
        </w:tc>
        <w:tc>
          <w:tcPr>
            <w:tcW w:w="1140" w:type="dxa"/>
            <w:tcBorders>
              <w:top w:val="single" w:sz="4" w:space="0" w:color="auto"/>
              <w:left w:val="nil"/>
              <w:bottom w:val="single" w:sz="4" w:space="0" w:color="auto"/>
              <w:right w:val="single" w:sz="4" w:space="0" w:color="auto"/>
            </w:tcBorders>
            <w:vAlign w:val="bottom"/>
          </w:tcPr>
          <w:p w:rsidR="00806D8E" w:rsidRDefault="00806D8E" w:rsidP="00B02DFE">
            <w:pPr>
              <w:jc w:val="center"/>
              <w:rPr>
                <w:rFonts w:ascii="Arial" w:hAnsi="Arial" w:cs="Arial"/>
                <w:b/>
                <w:bCs/>
                <w:sz w:val="18"/>
                <w:szCs w:val="18"/>
              </w:rPr>
            </w:pPr>
            <w:r>
              <w:rPr>
                <w:rFonts w:ascii="Arial" w:hAnsi="Arial" w:cs="Arial"/>
                <w:b/>
                <w:bCs/>
                <w:sz w:val="18"/>
                <w:szCs w:val="18"/>
              </w:rPr>
              <w:t>PRTCA</w:t>
            </w:r>
          </w:p>
        </w:tc>
        <w:tc>
          <w:tcPr>
            <w:tcW w:w="396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send to WFBH Central Processing</w:t>
            </w:r>
          </w:p>
        </w:tc>
      </w:tr>
      <w:tr w:rsidR="00806D8E" w:rsidTr="00B02DFE">
        <w:trPr>
          <w:trHeight w:val="240"/>
        </w:trPr>
        <w:tc>
          <w:tcPr>
            <w:tcW w:w="2880" w:type="dxa"/>
            <w:tcBorders>
              <w:top w:val="nil"/>
              <w:left w:val="single" w:sz="4" w:space="0" w:color="auto"/>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Protein S Activity</w:t>
            </w:r>
          </w:p>
        </w:tc>
        <w:tc>
          <w:tcPr>
            <w:tcW w:w="142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1 Blue Top</w:t>
            </w:r>
          </w:p>
        </w:tc>
        <w:tc>
          <w:tcPr>
            <w:tcW w:w="1140" w:type="dxa"/>
            <w:tcBorders>
              <w:top w:val="nil"/>
              <w:left w:val="nil"/>
              <w:bottom w:val="single" w:sz="4" w:space="0" w:color="auto"/>
              <w:right w:val="single" w:sz="4" w:space="0" w:color="auto"/>
            </w:tcBorders>
            <w:vAlign w:val="bottom"/>
          </w:tcPr>
          <w:p w:rsidR="00806D8E" w:rsidRDefault="00806D8E" w:rsidP="00B02DFE">
            <w:pPr>
              <w:jc w:val="center"/>
              <w:rPr>
                <w:rFonts w:ascii="Arial" w:hAnsi="Arial" w:cs="Arial"/>
                <w:b/>
                <w:bCs/>
                <w:sz w:val="18"/>
                <w:szCs w:val="18"/>
              </w:rPr>
            </w:pPr>
            <w:r>
              <w:rPr>
                <w:rFonts w:ascii="Arial" w:hAnsi="Arial" w:cs="Arial"/>
                <w:b/>
                <w:bCs/>
                <w:sz w:val="18"/>
                <w:szCs w:val="18"/>
              </w:rPr>
              <w:t>PRTSA</w:t>
            </w:r>
          </w:p>
        </w:tc>
        <w:tc>
          <w:tcPr>
            <w:tcW w:w="396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send to WFBH Central Processing</w:t>
            </w:r>
          </w:p>
        </w:tc>
      </w:tr>
      <w:tr w:rsidR="00806D8E" w:rsidTr="00B02DFE">
        <w:trPr>
          <w:trHeight w:val="240"/>
        </w:trPr>
        <w:tc>
          <w:tcPr>
            <w:tcW w:w="2880" w:type="dxa"/>
            <w:tcBorders>
              <w:top w:val="nil"/>
              <w:left w:val="single" w:sz="4" w:space="0" w:color="auto"/>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Protein C &amp; S</w:t>
            </w:r>
          </w:p>
        </w:tc>
        <w:tc>
          <w:tcPr>
            <w:tcW w:w="142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1 Blue Top</w:t>
            </w:r>
          </w:p>
        </w:tc>
        <w:tc>
          <w:tcPr>
            <w:tcW w:w="1140" w:type="dxa"/>
            <w:tcBorders>
              <w:top w:val="nil"/>
              <w:left w:val="nil"/>
              <w:bottom w:val="single" w:sz="4" w:space="0" w:color="auto"/>
              <w:right w:val="single" w:sz="4" w:space="0" w:color="auto"/>
            </w:tcBorders>
            <w:vAlign w:val="bottom"/>
          </w:tcPr>
          <w:p w:rsidR="00806D8E" w:rsidRDefault="00806D8E" w:rsidP="00B02DFE">
            <w:pPr>
              <w:jc w:val="center"/>
              <w:rPr>
                <w:rFonts w:ascii="Arial" w:hAnsi="Arial" w:cs="Arial"/>
                <w:b/>
                <w:bCs/>
                <w:sz w:val="18"/>
                <w:szCs w:val="18"/>
              </w:rPr>
            </w:pPr>
            <w:r>
              <w:rPr>
                <w:rFonts w:ascii="Arial" w:hAnsi="Arial" w:cs="Arial"/>
                <w:b/>
                <w:bCs/>
                <w:sz w:val="18"/>
                <w:szCs w:val="18"/>
              </w:rPr>
              <w:t>PRTSC</w:t>
            </w:r>
          </w:p>
        </w:tc>
        <w:tc>
          <w:tcPr>
            <w:tcW w:w="396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send to WFBH Central Processing</w:t>
            </w:r>
          </w:p>
        </w:tc>
      </w:tr>
      <w:tr w:rsidR="00806D8E" w:rsidTr="00B02DFE">
        <w:trPr>
          <w:trHeight w:val="240"/>
        </w:trPr>
        <w:tc>
          <w:tcPr>
            <w:tcW w:w="2880" w:type="dxa"/>
            <w:tcBorders>
              <w:top w:val="nil"/>
              <w:left w:val="single" w:sz="4" w:space="0" w:color="auto"/>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Plasminogen (Activity)</w:t>
            </w:r>
          </w:p>
        </w:tc>
        <w:tc>
          <w:tcPr>
            <w:tcW w:w="142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1 Blue Top</w:t>
            </w:r>
          </w:p>
        </w:tc>
        <w:tc>
          <w:tcPr>
            <w:tcW w:w="1140" w:type="dxa"/>
            <w:tcBorders>
              <w:top w:val="nil"/>
              <w:left w:val="nil"/>
              <w:bottom w:val="single" w:sz="4" w:space="0" w:color="auto"/>
              <w:right w:val="single" w:sz="4" w:space="0" w:color="auto"/>
            </w:tcBorders>
            <w:vAlign w:val="bottom"/>
          </w:tcPr>
          <w:p w:rsidR="00806D8E" w:rsidRDefault="00806D8E" w:rsidP="00B02DFE">
            <w:pPr>
              <w:jc w:val="center"/>
              <w:rPr>
                <w:rFonts w:ascii="Arial" w:hAnsi="Arial" w:cs="Arial"/>
                <w:b/>
                <w:bCs/>
                <w:sz w:val="18"/>
                <w:szCs w:val="18"/>
              </w:rPr>
            </w:pPr>
            <w:r>
              <w:rPr>
                <w:rFonts w:ascii="Arial" w:hAnsi="Arial" w:cs="Arial"/>
                <w:b/>
                <w:bCs/>
                <w:sz w:val="18"/>
                <w:szCs w:val="18"/>
              </w:rPr>
              <w:t>PLGNA</w:t>
            </w:r>
          </w:p>
        </w:tc>
        <w:tc>
          <w:tcPr>
            <w:tcW w:w="396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send to WFBH Central Processing</w:t>
            </w:r>
          </w:p>
        </w:tc>
      </w:tr>
      <w:tr w:rsidR="00806D8E" w:rsidTr="00B02DFE">
        <w:trPr>
          <w:trHeight w:val="240"/>
        </w:trPr>
        <w:tc>
          <w:tcPr>
            <w:tcW w:w="2880" w:type="dxa"/>
            <w:tcBorders>
              <w:top w:val="nil"/>
              <w:left w:val="single" w:sz="4" w:space="0" w:color="auto"/>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Factor V Leiden Genotype</w:t>
            </w:r>
          </w:p>
        </w:tc>
        <w:tc>
          <w:tcPr>
            <w:tcW w:w="142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1 Blue Top</w:t>
            </w:r>
          </w:p>
        </w:tc>
        <w:tc>
          <w:tcPr>
            <w:tcW w:w="1140" w:type="dxa"/>
            <w:tcBorders>
              <w:top w:val="nil"/>
              <w:left w:val="nil"/>
              <w:bottom w:val="single" w:sz="4" w:space="0" w:color="auto"/>
              <w:right w:val="single" w:sz="4" w:space="0" w:color="auto"/>
            </w:tcBorders>
            <w:vAlign w:val="bottom"/>
          </w:tcPr>
          <w:p w:rsidR="00806D8E" w:rsidRDefault="00806D8E" w:rsidP="00B02DFE">
            <w:pPr>
              <w:jc w:val="center"/>
              <w:rPr>
                <w:rFonts w:ascii="Arial" w:hAnsi="Arial" w:cs="Arial"/>
                <w:b/>
                <w:bCs/>
                <w:sz w:val="18"/>
                <w:szCs w:val="18"/>
              </w:rPr>
            </w:pPr>
            <w:r>
              <w:rPr>
                <w:rFonts w:ascii="Arial" w:hAnsi="Arial" w:cs="Arial"/>
                <w:b/>
                <w:bCs/>
                <w:sz w:val="18"/>
                <w:szCs w:val="18"/>
              </w:rPr>
              <w:t>FVX10</w:t>
            </w:r>
          </w:p>
        </w:tc>
        <w:tc>
          <w:tcPr>
            <w:tcW w:w="396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 xml:space="preserve">send to WFBH Central Processing </w:t>
            </w:r>
          </w:p>
        </w:tc>
      </w:tr>
      <w:tr w:rsidR="00806D8E" w:rsidTr="00B02DFE">
        <w:trPr>
          <w:trHeight w:val="240"/>
        </w:trPr>
        <w:tc>
          <w:tcPr>
            <w:tcW w:w="2880" w:type="dxa"/>
            <w:tcBorders>
              <w:top w:val="nil"/>
              <w:left w:val="single" w:sz="4" w:space="0" w:color="auto"/>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MTHFR Genotype</w:t>
            </w:r>
          </w:p>
        </w:tc>
        <w:tc>
          <w:tcPr>
            <w:tcW w:w="142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1 Blue Top</w:t>
            </w:r>
          </w:p>
        </w:tc>
        <w:tc>
          <w:tcPr>
            <w:tcW w:w="1140" w:type="dxa"/>
            <w:tcBorders>
              <w:top w:val="nil"/>
              <w:left w:val="nil"/>
              <w:bottom w:val="single" w:sz="4" w:space="0" w:color="auto"/>
              <w:right w:val="single" w:sz="4" w:space="0" w:color="auto"/>
            </w:tcBorders>
            <w:vAlign w:val="bottom"/>
          </w:tcPr>
          <w:p w:rsidR="00806D8E" w:rsidRDefault="00806D8E" w:rsidP="00B02DFE">
            <w:pPr>
              <w:jc w:val="center"/>
              <w:rPr>
                <w:rFonts w:ascii="Arial" w:hAnsi="Arial" w:cs="Arial"/>
                <w:b/>
                <w:bCs/>
                <w:sz w:val="18"/>
                <w:szCs w:val="18"/>
              </w:rPr>
            </w:pPr>
            <w:r>
              <w:rPr>
                <w:rFonts w:ascii="Arial" w:hAnsi="Arial" w:cs="Arial"/>
                <w:b/>
                <w:bCs/>
                <w:sz w:val="18"/>
                <w:szCs w:val="18"/>
              </w:rPr>
              <w:t>MTHR</w:t>
            </w:r>
          </w:p>
        </w:tc>
        <w:tc>
          <w:tcPr>
            <w:tcW w:w="396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 xml:space="preserve">send to WFBH Central Processing </w:t>
            </w:r>
          </w:p>
        </w:tc>
      </w:tr>
      <w:tr w:rsidR="00806D8E" w:rsidTr="00B02DFE">
        <w:trPr>
          <w:trHeight w:val="240"/>
        </w:trPr>
        <w:tc>
          <w:tcPr>
            <w:tcW w:w="2880" w:type="dxa"/>
            <w:tcBorders>
              <w:top w:val="nil"/>
              <w:left w:val="single" w:sz="4" w:space="0" w:color="auto"/>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F2 Genotype (Prothrombin 20210)</w:t>
            </w:r>
          </w:p>
        </w:tc>
        <w:tc>
          <w:tcPr>
            <w:tcW w:w="142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1 Blue Top</w:t>
            </w:r>
          </w:p>
        </w:tc>
        <w:tc>
          <w:tcPr>
            <w:tcW w:w="1140" w:type="dxa"/>
            <w:tcBorders>
              <w:top w:val="nil"/>
              <w:left w:val="nil"/>
              <w:bottom w:val="single" w:sz="4" w:space="0" w:color="auto"/>
              <w:right w:val="single" w:sz="4" w:space="0" w:color="auto"/>
            </w:tcBorders>
            <w:vAlign w:val="bottom"/>
          </w:tcPr>
          <w:p w:rsidR="00806D8E" w:rsidRDefault="00806D8E" w:rsidP="00B02DFE">
            <w:pPr>
              <w:jc w:val="center"/>
              <w:rPr>
                <w:rFonts w:ascii="Arial" w:hAnsi="Arial" w:cs="Arial"/>
                <w:b/>
                <w:bCs/>
                <w:sz w:val="18"/>
                <w:szCs w:val="18"/>
              </w:rPr>
            </w:pPr>
            <w:r>
              <w:rPr>
                <w:rFonts w:ascii="Arial" w:hAnsi="Arial" w:cs="Arial"/>
                <w:b/>
                <w:bCs/>
                <w:sz w:val="18"/>
                <w:szCs w:val="18"/>
              </w:rPr>
              <w:t>F2</w:t>
            </w:r>
          </w:p>
        </w:tc>
        <w:tc>
          <w:tcPr>
            <w:tcW w:w="396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send to WFBH Central Processing</w:t>
            </w:r>
          </w:p>
        </w:tc>
      </w:tr>
      <w:tr w:rsidR="00806D8E" w:rsidTr="00B02DFE">
        <w:trPr>
          <w:trHeight w:val="240"/>
        </w:trPr>
        <w:tc>
          <w:tcPr>
            <w:tcW w:w="2880" w:type="dxa"/>
            <w:tcBorders>
              <w:top w:val="nil"/>
              <w:left w:val="single" w:sz="4" w:space="0" w:color="auto"/>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Hemochromatosis Genotypes</w:t>
            </w:r>
          </w:p>
        </w:tc>
        <w:tc>
          <w:tcPr>
            <w:tcW w:w="142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 </w:t>
            </w:r>
          </w:p>
        </w:tc>
        <w:tc>
          <w:tcPr>
            <w:tcW w:w="1140" w:type="dxa"/>
            <w:tcBorders>
              <w:top w:val="nil"/>
              <w:left w:val="nil"/>
              <w:bottom w:val="single" w:sz="4" w:space="0" w:color="auto"/>
              <w:right w:val="single" w:sz="4" w:space="0" w:color="auto"/>
            </w:tcBorders>
            <w:vAlign w:val="bottom"/>
          </w:tcPr>
          <w:p w:rsidR="00806D8E" w:rsidRDefault="00806D8E" w:rsidP="00B02DFE">
            <w:pPr>
              <w:jc w:val="center"/>
              <w:rPr>
                <w:rFonts w:ascii="Arial" w:hAnsi="Arial" w:cs="Arial"/>
                <w:b/>
                <w:bCs/>
                <w:sz w:val="18"/>
                <w:szCs w:val="18"/>
              </w:rPr>
            </w:pPr>
            <w:r>
              <w:rPr>
                <w:rFonts w:ascii="Arial" w:hAnsi="Arial" w:cs="Arial"/>
                <w:b/>
                <w:bCs/>
                <w:sz w:val="18"/>
                <w:szCs w:val="18"/>
              </w:rPr>
              <w:t> </w:t>
            </w:r>
          </w:p>
        </w:tc>
        <w:tc>
          <w:tcPr>
            <w:tcW w:w="396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 </w:t>
            </w:r>
          </w:p>
        </w:tc>
      </w:tr>
      <w:tr w:rsidR="00806D8E" w:rsidTr="00B02DFE">
        <w:trPr>
          <w:trHeight w:val="240"/>
        </w:trPr>
        <w:tc>
          <w:tcPr>
            <w:tcW w:w="2880" w:type="dxa"/>
            <w:tcBorders>
              <w:top w:val="single" w:sz="4" w:space="0" w:color="auto"/>
              <w:left w:val="single" w:sz="4" w:space="0" w:color="auto"/>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lastRenderedPageBreak/>
              <w:t xml:space="preserve">    Cys282Try</w:t>
            </w:r>
          </w:p>
        </w:tc>
        <w:tc>
          <w:tcPr>
            <w:tcW w:w="142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1 Blue Top</w:t>
            </w:r>
          </w:p>
        </w:tc>
        <w:tc>
          <w:tcPr>
            <w:tcW w:w="1140" w:type="dxa"/>
            <w:tcBorders>
              <w:top w:val="nil"/>
              <w:left w:val="nil"/>
              <w:bottom w:val="single" w:sz="4" w:space="0" w:color="auto"/>
              <w:right w:val="single" w:sz="4" w:space="0" w:color="auto"/>
            </w:tcBorders>
            <w:vAlign w:val="bottom"/>
          </w:tcPr>
          <w:p w:rsidR="00806D8E" w:rsidRDefault="00806D8E" w:rsidP="00B02DFE">
            <w:pPr>
              <w:jc w:val="center"/>
              <w:rPr>
                <w:rFonts w:ascii="Arial" w:hAnsi="Arial" w:cs="Arial"/>
                <w:b/>
                <w:bCs/>
                <w:sz w:val="18"/>
                <w:szCs w:val="18"/>
              </w:rPr>
            </w:pPr>
            <w:r>
              <w:rPr>
                <w:rFonts w:ascii="Arial" w:hAnsi="Arial" w:cs="Arial"/>
                <w:b/>
                <w:bCs/>
                <w:sz w:val="18"/>
                <w:szCs w:val="18"/>
              </w:rPr>
              <w:t>HFECT</w:t>
            </w:r>
          </w:p>
        </w:tc>
        <w:tc>
          <w:tcPr>
            <w:tcW w:w="396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send to WFBH Central Processing</w:t>
            </w:r>
          </w:p>
        </w:tc>
      </w:tr>
      <w:tr w:rsidR="00806D8E" w:rsidTr="00B02DFE">
        <w:trPr>
          <w:trHeight w:val="240"/>
        </w:trPr>
        <w:tc>
          <w:tcPr>
            <w:tcW w:w="2880" w:type="dxa"/>
            <w:tcBorders>
              <w:top w:val="nil"/>
              <w:left w:val="single" w:sz="4" w:space="0" w:color="auto"/>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 xml:space="preserve">    His63Asp</w:t>
            </w:r>
          </w:p>
        </w:tc>
        <w:tc>
          <w:tcPr>
            <w:tcW w:w="142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1 Blue Top</w:t>
            </w:r>
          </w:p>
        </w:tc>
        <w:tc>
          <w:tcPr>
            <w:tcW w:w="1140" w:type="dxa"/>
            <w:tcBorders>
              <w:top w:val="nil"/>
              <w:left w:val="nil"/>
              <w:bottom w:val="single" w:sz="4" w:space="0" w:color="auto"/>
              <w:right w:val="single" w:sz="4" w:space="0" w:color="auto"/>
            </w:tcBorders>
            <w:vAlign w:val="bottom"/>
          </w:tcPr>
          <w:p w:rsidR="00806D8E" w:rsidRDefault="00806D8E" w:rsidP="00B02DFE">
            <w:pPr>
              <w:jc w:val="center"/>
              <w:rPr>
                <w:rFonts w:ascii="Arial" w:hAnsi="Arial" w:cs="Arial"/>
                <w:b/>
                <w:bCs/>
                <w:sz w:val="18"/>
                <w:szCs w:val="18"/>
              </w:rPr>
            </w:pPr>
            <w:r>
              <w:rPr>
                <w:rFonts w:ascii="Arial" w:hAnsi="Arial" w:cs="Arial"/>
                <w:b/>
                <w:bCs/>
                <w:sz w:val="18"/>
                <w:szCs w:val="18"/>
              </w:rPr>
              <w:t>HFEHA</w:t>
            </w:r>
          </w:p>
        </w:tc>
        <w:tc>
          <w:tcPr>
            <w:tcW w:w="396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send to WFBH Central Processing</w:t>
            </w:r>
          </w:p>
        </w:tc>
      </w:tr>
      <w:tr w:rsidR="00806D8E" w:rsidTr="00B02DFE">
        <w:trPr>
          <w:trHeight w:val="240"/>
        </w:trPr>
        <w:tc>
          <w:tcPr>
            <w:tcW w:w="2880" w:type="dxa"/>
            <w:tcBorders>
              <w:top w:val="nil"/>
              <w:left w:val="single" w:sz="4" w:space="0" w:color="auto"/>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ADAMTS13 activity</w:t>
            </w:r>
          </w:p>
        </w:tc>
        <w:tc>
          <w:tcPr>
            <w:tcW w:w="142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1 Blue Top</w:t>
            </w:r>
          </w:p>
        </w:tc>
        <w:tc>
          <w:tcPr>
            <w:tcW w:w="1140" w:type="dxa"/>
            <w:tcBorders>
              <w:top w:val="nil"/>
              <w:left w:val="nil"/>
              <w:bottom w:val="single" w:sz="4" w:space="0" w:color="auto"/>
              <w:right w:val="single" w:sz="4" w:space="0" w:color="auto"/>
            </w:tcBorders>
            <w:vAlign w:val="bottom"/>
          </w:tcPr>
          <w:p w:rsidR="00806D8E" w:rsidRDefault="00806D8E" w:rsidP="00B02DFE">
            <w:pPr>
              <w:jc w:val="center"/>
              <w:rPr>
                <w:rFonts w:ascii="Arial" w:hAnsi="Arial" w:cs="Arial"/>
                <w:b/>
                <w:bCs/>
                <w:sz w:val="18"/>
                <w:szCs w:val="18"/>
              </w:rPr>
            </w:pPr>
            <w:r>
              <w:rPr>
                <w:rFonts w:ascii="Arial" w:hAnsi="Arial" w:cs="Arial"/>
                <w:b/>
                <w:bCs/>
                <w:sz w:val="18"/>
                <w:szCs w:val="18"/>
              </w:rPr>
              <w:t>ADMS13</w:t>
            </w:r>
          </w:p>
        </w:tc>
        <w:tc>
          <w:tcPr>
            <w:tcW w:w="396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send to WFBH Central Processing</w:t>
            </w:r>
          </w:p>
        </w:tc>
      </w:tr>
      <w:tr w:rsidR="00806D8E" w:rsidTr="00B02DFE">
        <w:trPr>
          <w:trHeight w:val="240"/>
        </w:trPr>
        <w:tc>
          <w:tcPr>
            <w:tcW w:w="2880" w:type="dxa"/>
            <w:tcBorders>
              <w:top w:val="nil"/>
              <w:left w:val="single" w:sz="4" w:space="0" w:color="auto"/>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ADAMTS13 inhibitor</w:t>
            </w:r>
          </w:p>
        </w:tc>
        <w:tc>
          <w:tcPr>
            <w:tcW w:w="142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1 Blue Top</w:t>
            </w:r>
          </w:p>
        </w:tc>
        <w:tc>
          <w:tcPr>
            <w:tcW w:w="1140" w:type="dxa"/>
            <w:tcBorders>
              <w:top w:val="nil"/>
              <w:left w:val="nil"/>
              <w:bottom w:val="single" w:sz="4" w:space="0" w:color="auto"/>
              <w:right w:val="single" w:sz="4" w:space="0" w:color="auto"/>
            </w:tcBorders>
            <w:vAlign w:val="bottom"/>
          </w:tcPr>
          <w:p w:rsidR="00806D8E" w:rsidRDefault="00806D8E" w:rsidP="00B02DFE">
            <w:pPr>
              <w:jc w:val="center"/>
              <w:rPr>
                <w:rFonts w:ascii="Arial" w:hAnsi="Arial" w:cs="Arial"/>
                <w:b/>
                <w:bCs/>
                <w:sz w:val="18"/>
                <w:szCs w:val="18"/>
              </w:rPr>
            </w:pPr>
            <w:r>
              <w:rPr>
                <w:rFonts w:ascii="Arial" w:hAnsi="Arial" w:cs="Arial"/>
                <w:b/>
                <w:bCs/>
                <w:sz w:val="18"/>
                <w:szCs w:val="18"/>
              </w:rPr>
              <w:t>ADM13I</w:t>
            </w:r>
          </w:p>
        </w:tc>
        <w:tc>
          <w:tcPr>
            <w:tcW w:w="3960" w:type="dxa"/>
            <w:tcBorders>
              <w:top w:val="nil"/>
              <w:left w:val="nil"/>
              <w:bottom w:val="single" w:sz="4" w:space="0" w:color="auto"/>
              <w:right w:val="single" w:sz="4" w:space="0" w:color="auto"/>
            </w:tcBorders>
            <w:vAlign w:val="bottom"/>
          </w:tcPr>
          <w:p w:rsidR="00806D8E" w:rsidRDefault="00806D8E" w:rsidP="00B02DFE">
            <w:pPr>
              <w:rPr>
                <w:rFonts w:ascii="Arial" w:hAnsi="Arial" w:cs="Arial"/>
                <w:b/>
                <w:bCs/>
                <w:sz w:val="18"/>
                <w:szCs w:val="18"/>
              </w:rPr>
            </w:pPr>
            <w:r>
              <w:rPr>
                <w:rFonts w:ascii="Arial" w:hAnsi="Arial" w:cs="Arial"/>
                <w:b/>
                <w:bCs/>
                <w:sz w:val="18"/>
                <w:szCs w:val="18"/>
              </w:rPr>
              <w:t>send to WFBH Central Processing</w:t>
            </w:r>
          </w:p>
        </w:tc>
      </w:tr>
      <w:tr w:rsidR="00806D8E" w:rsidTr="00B02DFE">
        <w:trPr>
          <w:trHeight w:val="240"/>
        </w:trPr>
        <w:tc>
          <w:tcPr>
            <w:tcW w:w="2880" w:type="dxa"/>
            <w:tcBorders>
              <w:top w:val="nil"/>
              <w:left w:val="single" w:sz="4" w:space="0" w:color="auto"/>
              <w:bottom w:val="single" w:sz="4" w:space="0" w:color="auto"/>
              <w:right w:val="single" w:sz="4" w:space="0" w:color="auto"/>
            </w:tcBorders>
            <w:noWrap/>
            <w:vAlign w:val="bottom"/>
          </w:tcPr>
          <w:p w:rsidR="00806D8E" w:rsidRDefault="00806D8E" w:rsidP="00B02DFE">
            <w:pPr>
              <w:rPr>
                <w:rFonts w:ascii="Arial" w:hAnsi="Arial" w:cs="Arial"/>
                <w:b/>
                <w:bCs/>
                <w:sz w:val="18"/>
                <w:szCs w:val="18"/>
              </w:rPr>
            </w:pPr>
            <w:r>
              <w:rPr>
                <w:rFonts w:ascii="Arial" w:hAnsi="Arial" w:cs="Arial"/>
                <w:b/>
                <w:bCs/>
                <w:sz w:val="18"/>
                <w:szCs w:val="18"/>
              </w:rPr>
              <w:t>von Willebrand Factor Activity</w:t>
            </w:r>
          </w:p>
        </w:tc>
        <w:tc>
          <w:tcPr>
            <w:tcW w:w="1420" w:type="dxa"/>
            <w:tcBorders>
              <w:top w:val="nil"/>
              <w:left w:val="single" w:sz="4" w:space="0" w:color="auto"/>
              <w:bottom w:val="single" w:sz="4" w:space="0" w:color="auto"/>
              <w:right w:val="single" w:sz="4" w:space="0" w:color="auto"/>
            </w:tcBorders>
            <w:noWrap/>
            <w:vAlign w:val="bottom"/>
          </w:tcPr>
          <w:p w:rsidR="00806D8E" w:rsidRDefault="00806D8E" w:rsidP="00B02DFE">
            <w:pPr>
              <w:rPr>
                <w:rFonts w:ascii="Arial" w:hAnsi="Arial" w:cs="Arial"/>
                <w:b/>
                <w:bCs/>
                <w:sz w:val="18"/>
                <w:szCs w:val="18"/>
              </w:rPr>
            </w:pPr>
            <w:r>
              <w:rPr>
                <w:rFonts w:ascii="Arial" w:hAnsi="Arial" w:cs="Arial"/>
                <w:b/>
                <w:bCs/>
                <w:sz w:val="18"/>
                <w:szCs w:val="18"/>
              </w:rPr>
              <w:t>1 Blue Top</w:t>
            </w:r>
          </w:p>
        </w:tc>
        <w:tc>
          <w:tcPr>
            <w:tcW w:w="1140" w:type="dxa"/>
            <w:tcBorders>
              <w:top w:val="nil"/>
              <w:left w:val="single" w:sz="4" w:space="0" w:color="auto"/>
              <w:bottom w:val="single" w:sz="4" w:space="0" w:color="auto"/>
              <w:right w:val="single" w:sz="4" w:space="0" w:color="auto"/>
            </w:tcBorders>
            <w:noWrap/>
            <w:vAlign w:val="bottom"/>
          </w:tcPr>
          <w:p w:rsidR="00806D8E" w:rsidRDefault="00806D8E" w:rsidP="00B02DFE">
            <w:pPr>
              <w:jc w:val="center"/>
              <w:rPr>
                <w:rFonts w:ascii="Arial" w:hAnsi="Arial" w:cs="Arial"/>
                <w:b/>
                <w:bCs/>
                <w:sz w:val="18"/>
                <w:szCs w:val="18"/>
              </w:rPr>
            </w:pPr>
            <w:r>
              <w:rPr>
                <w:rFonts w:ascii="Arial" w:hAnsi="Arial" w:cs="Arial"/>
                <w:b/>
                <w:bCs/>
                <w:sz w:val="18"/>
                <w:szCs w:val="18"/>
              </w:rPr>
              <w:t>VWFACT</w:t>
            </w:r>
          </w:p>
        </w:tc>
        <w:tc>
          <w:tcPr>
            <w:tcW w:w="3960" w:type="dxa"/>
            <w:tcBorders>
              <w:top w:val="nil"/>
              <w:left w:val="single" w:sz="4" w:space="0" w:color="auto"/>
              <w:bottom w:val="single" w:sz="4" w:space="0" w:color="auto"/>
              <w:right w:val="single" w:sz="4" w:space="0" w:color="auto"/>
            </w:tcBorders>
            <w:noWrap/>
            <w:vAlign w:val="bottom"/>
          </w:tcPr>
          <w:p w:rsidR="00806D8E" w:rsidRDefault="00806D8E" w:rsidP="00B02DFE">
            <w:pPr>
              <w:rPr>
                <w:rFonts w:ascii="Arial" w:hAnsi="Arial" w:cs="Arial"/>
                <w:b/>
                <w:bCs/>
                <w:sz w:val="18"/>
                <w:szCs w:val="18"/>
              </w:rPr>
            </w:pPr>
            <w:r>
              <w:rPr>
                <w:rFonts w:ascii="Arial" w:hAnsi="Arial" w:cs="Arial"/>
                <w:b/>
                <w:bCs/>
                <w:sz w:val="18"/>
                <w:szCs w:val="18"/>
              </w:rPr>
              <w:t>send to WFBH Central Processing</w:t>
            </w:r>
          </w:p>
        </w:tc>
      </w:tr>
      <w:tr w:rsidR="00806D8E" w:rsidTr="00B02DFE">
        <w:trPr>
          <w:trHeight w:val="240"/>
        </w:trPr>
        <w:tc>
          <w:tcPr>
            <w:tcW w:w="9400" w:type="dxa"/>
            <w:gridSpan w:val="4"/>
            <w:tcBorders>
              <w:top w:val="nil"/>
              <w:left w:val="single" w:sz="4" w:space="0" w:color="auto"/>
              <w:bottom w:val="nil"/>
              <w:right w:val="single" w:sz="4" w:space="0" w:color="auto"/>
            </w:tcBorders>
            <w:noWrap/>
            <w:vAlign w:val="bottom"/>
          </w:tcPr>
          <w:p w:rsidR="00806D8E" w:rsidRDefault="00806D8E" w:rsidP="00B02DFE">
            <w:pPr>
              <w:rPr>
                <w:rFonts w:ascii="Arial" w:hAnsi="Arial" w:cs="Arial"/>
                <w:b/>
                <w:bCs/>
                <w:sz w:val="18"/>
                <w:szCs w:val="18"/>
              </w:rPr>
            </w:pPr>
            <w:r>
              <w:rPr>
                <w:rFonts w:ascii="Arial" w:hAnsi="Arial" w:cs="Arial"/>
                <w:b/>
                <w:bCs/>
                <w:sz w:val="18"/>
                <w:szCs w:val="18"/>
              </w:rPr>
              <w:t>von Willebrand Factor Antigen     1 Blue Top            VWFAG        send to WFBH Central Processing</w:t>
            </w:r>
          </w:p>
        </w:tc>
      </w:tr>
      <w:tr w:rsidR="00806D8E" w:rsidTr="00B02DFE">
        <w:trPr>
          <w:trHeight w:val="240"/>
        </w:trPr>
        <w:tc>
          <w:tcPr>
            <w:tcW w:w="2880" w:type="dxa"/>
            <w:tcBorders>
              <w:top w:val="single" w:sz="4" w:space="0" w:color="auto"/>
              <w:left w:val="single" w:sz="4" w:space="0" w:color="auto"/>
              <w:bottom w:val="single" w:sz="4" w:space="0" w:color="auto"/>
              <w:right w:val="single" w:sz="4" w:space="0" w:color="auto"/>
            </w:tcBorders>
            <w:noWrap/>
            <w:vAlign w:val="bottom"/>
          </w:tcPr>
          <w:p w:rsidR="00806D8E" w:rsidRPr="00414A4D" w:rsidRDefault="00806D8E" w:rsidP="00B02DFE">
            <w:pPr>
              <w:rPr>
                <w:rFonts w:ascii="Arial" w:hAnsi="Arial" w:cs="Arial"/>
                <w:b/>
                <w:sz w:val="18"/>
                <w:szCs w:val="18"/>
              </w:rPr>
            </w:pPr>
            <w:r>
              <w:rPr>
                <w:rFonts w:ascii="Arial" w:hAnsi="Arial" w:cs="Arial"/>
                <w:b/>
                <w:sz w:val="18"/>
                <w:szCs w:val="18"/>
              </w:rPr>
              <w:t>von Willebrand Multimers</w:t>
            </w:r>
          </w:p>
        </w:tc>
        <w:tc>
          <w:tcPr>
            <w:tcW w:w="1420" w:type="dxa"/>
            <w:tcBorders>
              <w:top w:val="single" w:sz="4" w:space="0" w:color="auto"/>
              <w:left w:val="single" w:sz="4" w:space="0" w:color="auto"/>
              <w:bottom w:val="single" w:sz="4" w:space="0" w:color="auto"/>
              <w:right w:val="single" w:sz="4" w:space="0" w:color="auto"/>
            </w:tcBorders>
            <w:noWrap/>
            <w:vAlign w:val="bottom"/>
          </w:tcPr>
          <w:p w:rsidR="00806D8E" w:rsidRPr="00414A4D" w:rsidRDefault="00806D8E" w:rsidP="00B02DFE">
            <w:pPr>
              <w:rPr>
                <w:rFonts w:ascii="Arial" w:hAnsi="Arial" w:cs="Arial"/>
                <w:b/>
                <w:sz w:val="18"/>
                <w:szCs w:val="18"/>
              </w:rPr>
            </w:pPr>
            <w:r>
              <w:rPr>
                <w:rFonts w:ascii="Arial" w:hAnsi="Arial" w:cs="Arial"/>
                <w:b/>
                <w:sz w:val="18"/>
                <w:szCs w:val="18"/>
              </w:rPr>
              <w:t>1 Blue Top</w:t>
            </w:r>
          </w:p>
        </w:tc>
        <w:tc>
          <w:tcPr>
            <w:tcW w:w="1140" w:type="dxa"/>
            <w:tcBorders>
              <w:top w:val="single" w:sz="4" w:space="0" w:color="auto"/>
              <w:left w:val="single" w:sz="4" w:space="0" w:color="auto"/>
              <w:bottom w:val="single" w:sz="4" w:space="0" w:color="auto"/>
              <w:right w:val="single" w:sz="4" w:space="0" w:color="auto"/>
            </w:tcBorders>
            <w:noWrap/>
            <w:vAlign w:val="bottom"/>
          </w:tcPr>
          <w:p w:rsidR="00806D8E" w:rsidRPr="00414A4D" w:rsidRDefault="00806D8E" w:rsidP="00B02DFE">
            <w:pPr>
              <w:rPr>
                <w:rFonts w:ascii="Arial" w:hAnsi="Arial" w:cs="Arial"/>
                <w:b/>
                <w:sz w:val="18"/>
                <w:szCs w:val="18"/>
              </w:rPr>
            </w:pPr>
            <w:r>
              <w:rPr>
                <w:rFonts w:ascii="Arial" w:hAnsi="Arial" w:cs="Arial"/>
                <w:b/>
                <w:sz w:val="18"/>
                <w:szCs w:val="18"/>
              </w:rPr>
              <w:t xml:space="preserve">  </w:t>
            </w:r>
            <w:r w:rsidRPr="00414A4D">
              <w:rPr>
                <w:rFonts w:ascii="Arial" w:hAnsi="Arial" w:cs="Arial"/>
                <w:b/>
                <w:sz w:val="18"/>
                <w:szCs w:val="18"/>
              </w:rPr>
              <w:t>VWFM</w:t>
            </w:r>
          </w:p>
        </w:tc>
        <w:tc>
          <w:tcPr>
            <w:tcW w:w="3960" w:type="dxa"/>
            <w:tcBorders>
              <w:top w:val="single" w:sz="4" w:space="0" w:color="auto"/>
              <w:left w:val="single" w:sz="4" w:space="0" w:color="auto"/>
              <w:bottom w:val="single" w:sz="4" w:space="0" w:color="auto"/>
              <w:right w:val="single" w:sz="4" w:space="0" w:color="auto"/>
            </w:tcBorders>
            <w:noWrap/>
            <w:vAlign w:val="bottom"/>
          </w:tcPr>
          <w:p w:rsidR="00806D8E" w:rsidRPr="00414A4D" w:rsidRDefault="00806D8E" w:rsidP="00B02DFE">
            <w:pPr>
              <w:rPr>
                <w:rFonts w:ascii="Arial" w:hAnsi="Arial" w:cs="Arial"/>
                <w:b/>
                <w:sz w:val="18"/>
                <w:szCs w:val="18"/>
              </w:rPr>
            </w:pPr>
            <w:r>
              <w:rPr>
                <w:rFonts w:ascii="Arial" w:hAnsi="Arial" w:cs="Arial"/>
                <w:b/>
                <w:sz w:val="18"/>
                <w:szCs w:val="18"/>
              </w:rPr>
              <w:t>send to WFBH Central Processing</w:t>
            </w:r>
          </w:p>
        </w:tc>
      </w:tr>
      <w:tr w:rsidR="00806D8E" w:rsidTr="00B02DFE">
        <w:trPr>
          <w:trHeight w:val="242"/>
        </w:trPr>
        <w:tc>
          <w:tcPr>
            <w:tcW w:w="9400" w:type="dxa"/>
            <w:gridSpan w:val="4"/>
            <w:tcBorders>
              <w:top w:val="nil"/>
              <w:left w:val="single" w:sz="4" w:space="0" w:color="auto"/>
              <w:bottom w:val="single" w:sz="4" w:space="0" w:color="auto"/>
              <w:right w:val="single" w:sz="4" w:space="0" w:color="auto"/>
            </w:tcBorders>
            <w:noWrap/>
            <w:vAlign w:val="bottom"/>
          </w:tcPr>
          <w:p w:rsidR="00806D8E" w:rsidRDefault="00806D8E" w:rsidP="00B02DFE">
            <w:pPr>
              <w:rPr>
                <w:rFonts w:ascii="Arial" w:hAnsi="Arial" w:cs="Arial"/>
                <w:b/>
                <w:bCs/>
                <w:sz w:val="18"/>
                <w:szCs w:val="18"/>
              </w:rPr>
            </w:pPr>
            <w:r>
              <w:rPr>
                <w:rFonts w:ascii="Arial" w:hAnsi="Arial" w:cs="Arial"/>
                <w:b/>
                <w:bCs/>
                <w:sz w:val="18"/>
                <w:szCs w:val="18"/>
              </w:rPr>
              <w:t>Von Willebrand Disease Panel      1 Blue Top            VWDP          send to WFBH Central Processing</w:t>
            </w:r>
          </w:p>
        </w:tc>
      </w:tr>
      <w:tr w:rsidR="00806D8E" w:rsidTr="00B02DFE">
        <w:trPr>
          <w:trHeight w:val="240"/>
        </w:trPr>
        <w:tc>
          <w:tcPr>
            <w:tcW w:w="9400" w:type="dxa"/>
            <w:gridSpan w:val="4"/>
            <w:tcBorders>
              <w:top w:val="single" w:sz="4" w:space="0" w:color="auto"/>
              <w:left w:val="single" w:sz="4" w:space="0" w:color="auto"/>
              <w:bottom w:val="nil"/>
              <w:right w:val="single" w:sz="4" w:space="0" w:color="auto"/>
            </w:tcBorders>
            <w:noWrap/>
            <w:vAlign w:val="bottom"/>
          </w:tcPr>
          <w:p w:rsidR="00806D8E" w:rsidRDefault="00806D8E" w:rsidP="00B02DFE">
            <w:pPr>
              <w:rPr>
                <w:rFonts w:ascii="Arial" w:hAnsi="Arial" w:cs="Arial"/>
                <w:b/>
                <w:bCs/>
                <w:sz w:val="18"/>
                <w:szCs w:val="18"/>
              </w:rPr>
            </w:pPr>
            <w:r>
              <w:rPr>
                <w:rFonts w:ascii="Arial" w:hAnsi="Arial" w:cs="Arial"/>
                <w:b/>
                <w:bCs/>
                <w:sz w:val="18"/>
                <w:szCs w:val="18"/>
              </w:rPr>
              <w:t>JAK2 V617F Mutation                       1 Blue Top          JAK2VF       send to WFBH Central Processing</w:t>
            </w:r>
          </w:p>
        </w:tc>
      </w:tr>
      <w:tr w:rsidR="00806D8E" w:rsidTr="00B02DFE">
        <w:trPr>
          <w:trHeight w:val="240"/>
        </w:trPr>
        <w:tc>
          <w:tcPr>
            <w:tcW w:w="2880" w:type="dxa"/>
            <w:tcBorders>
              <w:top w:val="single" w:sz="4" w:space="0" w:color="auto"/>
              <w:left w:val="single" w:sz="4" w:space="0" w:color="auto"/>
              <w:bottom w:val="single" w:sz="4" w:space="0" w:color="auto"/>
              <w:right w:val="single" w:sz="4" w:space="0" w:color="auto"/>
            </w:tcBorders>
            <w:noWrap/>
            <w:vAlign w:val="bottom"/>
          </w:tcPr>
          <w:p w:rsidR="00806D8E" w:rsidRPr="00326AE7" w:rsidRDefault="00806D8E" w:rsidP="00B02DFE">
            <w:pPr>
              <w:rPr>
                <w:rFonts w:ascii="Arial" w:hAnsi="Arial" w:cs="Arial"/>
                <w:b/>
                <w:sz w:val="18"/>
                <w:szCs w:val="18"/>
              </w:rPr>
            </w:pPr>
            <w:r>
              <w:rPr>
                <w:rFonts w:ascii="Arial" w:hAnsi="Arial" w:cs="Arial"/>
                <w:b/>
                <w:sz w:val="18"/>
                <w:szCs w:val="18"/>
              </w:rPr>
              <w:t>Heparin Induced Platelet Antibodies</w:t>
            </w:r>
          </w:p>
        </w:tc>
        <w:tc>
          <w:tcPr>
            <w:tcW w:w="1420" w:type="dxa"/>
            <w:tcBorders>
              <w:top w:val="single" w:sz="4" w:space="0" w:color="auto"/>
              <w:left w:val="single" w:sz="4" w:space="0" w:color="auto"/>
              <w:bottom w:val="single" w:sz="4" w:space="0" w:color="auto"/>
              <w:right w:val="single" w:sz="4" w:space="0" w:color="auto"/>
            </w:tcBorders>
            <w:noWrap/>
            <w:vAlign w:val="bottom"/>
          </w:tcPr>
          <w:p w:rsidR="00806D8E" w:rsidRPr="00326AE7" w:rsidRDefault="00806D8E" w:rsidP="00B02DFE">
            <w:pPr>
              <w:rPr>
                <w:rFonts w:ascii="Arial" w:hAnsi="Arial" w:cs="Arial"/>
                <w:b/>
                <w:sz w:val="18"/>
                <w:szCs w:val="18"/>
              </w:rPr>
            </w:pPr>
            <w:r>
              <w:rPr>
                <w:rFonts w:ascii="Arial" w:hAnsi="Arial" w:cs="Arial"/>
                <w:b/>
                <w:sz w:val="18"/>
                <w:szCs w:val="18"/>
              </w:rPr>
              <w:t>1 Blue Top</w:t>
            </w:r>
          </w:p>
        </w:tc>
        <w:tc>
          <w:tcPr>
            <w:tcW w:w="1140" w:type="dxa"/>
            <w:tcBorders>
              <w:top w:val="single" w:sz="4" w:space="0" w:color="auto"/>
              <w:left w:val="single" w:sz="4" w:space="0" w:color="auto"/>
              <w:bottom w:val="single" w:sz="4" w:space="0" w:color="auto"/>
              <w:right w:val="single" w:sz="4" w:space="0" w:color="auto"/>
            </w:tcBorders>
            <w:noWrap/>
            <w:vAlign w:val="bottom"/>
          </w:tcPr>
          <w:p w:rsidR="00806D8E" w:rsidRPr="00326AE7" w:rsidRDefault="00806D8E" w:rsidP="00B02DFE">
            <w:pPr>
              <w:rPr>
                <w:rFonts w:ascii="Arial" w:hAnsi="Arial" w:cs="Arial"/>
                <w:b/>
                <w:sz w:val="18"/>
                <w:szCs w:val="18"/>
              </w:rPr>
            </w:pPr>
            <w:r>
              <w:rPr>
                <w:rFonts w:ascii="Arial" w:hAnsi="Arial" w:cs="Arial"/>
                <w:b/>
                <w:sz w:val="18"/>
                <w:szCs w:val="18"/>
              </w:rPr>
              <w:t>HIPA</w:t>
            </w:r>
          </w:p>
        </w:tc>
        <w:tc>
          <w:tcPr>
            <w:tcW w:w="3960" w:type="dxa"/>
            <w:tcBorders>
              <w:top w:val="single" w:sz="4" w:space="0" w:color="auto"/>
              <w:left w:val="single" w:sz="4" w:space="0" w:color="auto"/>
              <w:bottom w:val="single" w:sz="4" w:space="0" w:color="auto"/>
              <w:right w:val="single" w:sz="4" w:space="0" w:color="auto"/>
            </w:tcBorders>
            <w:noWrap/>
            <w:vAlign w:val="bottom"/>
          </w:tcPr>
          <w:p w:rsidR="00806D8E" w:rsidRPr="00326AE7" w:rsidRDefault="00806D8E" w:rsidP="00B02DFE">
            <w:pPr>
              <w:rPr>
                <w:rFonts w:ascii="Arial" w:hAnsi="Arial" w:cs="Arial"/>
                <w:b/>
                <w:sz w:val="18"/>
                <w:szCs w:val="18"/>
              </w:rPr>
            </w:pPr>
            <w:r>
              <w:rPr>
                <w:rFonts w:ascii="Arial" w:hAnsi="Arial" w:cs="Arial"/>
                <w:b/>
                <w:sz w:val="18"/>
                <w:szCs w:val="18"/>
              </w:rPr>
              <w:t>send to WFBH Central Processing</w:t>
            </w:r>
          </w:p>
        </w:tc>
      </w:tr>
      <w:tr w:rsidR="00806D8E" w:rsidRPr="00806D8E" w:rsidTr="00B02DFE">
        <w:trPr>
          <w:trHeight w:val="240"/>
        </w:trPr>
        <w:tc>
          <w:tcPr>
            <w:tcW w:w="9400" w:type="dxa"/>
            <w:gridSpan w:val="4"/>
            <w:tcBorders>
              <w:top w:val="nil"/>
              <w:left w:val="nil"/>
              <w:bottom w:val="nil"/>
              <w:right w:val="single" w:sz="4" w:space="0" w:color="auto"/>
            </w:tcBorders>
            <w:noWrap/>
            <w:vAlign w:val="bottom"/>
          </w:tcPr>
          <w:p w:rsidR="00806D8E" w:rsidRPr="00806D8E" w:rsidRDefault="00806D8E" w:rsidP="00B02DFE">
            <w:pPr>
              <w:rPr>
                <w:rFonts w:ascii="Arial" w:hAnsi="Arial" w:cs="Arial"/>
                <w:b/>
                <w:bCs/>
                <w:sz w:val="24"/>
                <w:szCs w:val="24"/>
              </w:rPr>
            </w:pPr>
            <w:r w:rsidRPr="00806D8E">
              <w:rPr>
                <w:rFonts w:ascii="Arial" w:hAnsi="Arial" w:cs="Arial"/>
                <w:b/>
                <w:bCs/>
                <w:sz w:val="24"/>
                <w:szCs w:val="24"/>
              </w:rPr>
              <w:t>Special Hematology will pickup samples from Referral Testing M-F 8am, 12pm and 3pm</w:t>
            </w:r>
          </w:p>
        </w:tc>
      </w:tr>
    </w:tbl>
    <w:p w:rsidR="00806D8E" w:rsidRPr="00806D8E" w:rsidRDefault="00806D8E" w:rsidP="00806D8E">
      <w:pPr>
        <w:rPr>
          <w:rFonts w:ascii="Arial" w:hAnsi="Arial" w:cs="Arial"/>
          <w:b/>
          <w:sz w:val="24"/>
          <w:szCs w:val="24"/>
        </w:rPr>
      </w:pPr>
      <w:r w:rsidRPr="00806D8E">
        <w:rPr>
          <w:rFonts w:ascii="Arial" w:hAnsi="Arial" w:cs="Arial"/>
          <w:b/>
          <w:sz w:val="24"/>
          <w:szCs w:val="24"/>
        </w:rPr>
        <w:t>*After 3pm all blue tops should be spun, plasma frozen and cells put in refrigerator in Referral Testing.</w:t>
      </w:r>
    </w:p>
    <w:p w:rsidR="00806D8E" w:rsidRPr="00806D8E" w:rsidRDefault="00806D8E" w:rsidP="00806D8E">
      <w:pPr>
        <w:rPr>
          <w:rFonts w:ascii="Arial" w:hAnsi="Arial" w:cs="Arial"/>
          <w:b/>
          <w:sz w:val="24"/>
          <w:szCs w:val="24"/>
        </w:rPr>
      </w:pPr>
      <w:r w:rsidRPr="00806D8E">
        <w:rPr>
          <w:rFonts w:ascii="Arial" w:hAnsi="Arial" w:cs="Arial"/>
          <w:b/>
          <w:sz w:val="24"/>
          <w:szCs w:val="24"/>
        </w:rPr>
        <w:t>If you have any questions, don’t hesitate to call Caryl, Becky, Melanie or Diane at 6-4511</w:t>
      </w:r>
    </w:p>
    <w:tbl>
      <w:tblPr>
        <w:tblW w:w="9400" w:type="dxa"/>
        <w:tblInd w:w="93" w:type="dxa"/>
        <w:tblLook w:val="0000" w:firstRow="0" w:lastRow="0" w:firstColumn="0" w:lastColumn="0" w:noHBand="0" w:noVBand="0"/>
      </w:tblPr>
      <w:tblGrid>
        <w:gridCol w:w="9400"/>
      </w:tblGrid>
      <w:tr w:rsidR="00D57AF0" w:rsidRPr="00806D8E" w:rsidTr="005C576B">
        <w:trPr>
          <w:trHeight w:val="240"/>
        </w:trPr>
        <w:tc>
          <w:tcPr>
            <w:tcW w:w="9400" w:type="dxa"/>
            <w:tcBorders>
              <w:top w:val="nil"/>
              <w:left w:val="nil"/>
              <w:bottom w:val="nil"/>
              <w:right w:val="nil"/>
            </w:tcBorders>
            <w:shd w:val="clear" w:color="auto" w:fill="auto"/>
            <w:noWrap/>
            <w:vAlign w:val="bottom"/>
          </w:tcPr>
          <w:p w:rsidR="00D57AF0" w:rsidRPr="00806D8E" w:rsidRDefault="00D57AF0" w:rsidP="005C576B">
            <w:pPr>
              <w:rPr>
                <w:rFonts w:asciiTheme="minorHAnsi" w:hAnsiTheme="minorHAnsi" w:cs="Arial"/>
                <w:b/>
                <w:bCs/>
                <w:sz w:val="24"/>
                <w:szCs w:val="24"/>
              </w:rPr>
            </w:pPr>
            <w:r w:rsidRPr="00806D8E">
              <w:rPr>
                <w:rFonts w:asciiTheme="minorHAnsi" w:hAnsiTheme="minorHAnsi" w:cs="Arial"/>
                <w:b/>
                <w:bCs/>
                <w:sz w:val="24"/>
                <w:szCs w:val="24"/>
              </w:rPr>
              <w:t>Thrombophilia screen (TBSC) requires 3 aliquots of plasma; as full as possible.</w:t>
            </w:r>
          </w:p>
        </w:tc>
      </w:tr>
    </w:tbl>
    <w:p w:rsidR="00D57AF0" w:rsidRPr="00DE2782" w:rsidRDefault="00D57AF0" w:rsidP="00D57AF0">
      <w:pPr>
        <w:rPr>
          <w:rFonts w:asciiTheme="minorHAnsi" w:hAnsiTheme="minorHAnsi" w:cs="Arial"/>
          <w:sz w:val="24"/>
          <w:szCs w:val="24"/>
        </w:rPr>
      </w:pPr>
    </w:p>
    <w:p w:rsidR="00D57AF0" w:rsidRPr="00DE2782" w:rsidRDefault="00D57AF0" w:rsidP="00754822">
      <w:pPr>
        <w:pStyle w:val="ListParagraph"/>
        <w:numPr>
          <w:ilvl w:val="0"/>
          <w:numId w:val="26"/>
        </w:numPr>
        <w:tabs>
          <w:tab w:val="left" w:pos="540"/>
        </w:tabs>
        <w:autoSpaceDE w:val="0"/>
        <w:autoSpaceDN w:val="0"/>
        <w:adjustRightInd w:val="0"/>
        <w:spacing w:after="0" w:line="240" w:lineRule="auto"/>
        <w:ind w:hanging="540"/>
        <w:rPr>
          <w:rFonts w:asciiTheme="minorHAnsi" w:hAnsiTheme="minorHAnsi"/>
          <w:b/>
          <w:bCs/>
          <w:color w:val="000000"/>
          <w:sz w:val="24"/>
          <w:szCs w:val="24"/>
        </w:rPr>
      </w:pPr>
      <w:r w:rsidRPr="00DE2782">
        <w:rPr>
          <w:rFonts w:asciiTheme="minorHAnsi" w:hAnsiTheme="minorHAnsi"/>
          <w:b/>
          <w:bCs/>
          <w:color w:val="000000"/>
          <w:sz w:val="24"/>
          <w:szCs w:val="24"/>
        </w:rPr>
        <w:t>Review/Revision/Implementation:</w:t>
      </w:r>
    </w:p>
    <w:p w:rsidR="00D57AF0" w:rsidRPr="00DE2782" w:rsidRDefault="00D57AF0" w:rsidP="00D57AF0">
      <w:pPr>
        <w:pStyle w:val="ListParagraph"/>
        <w:tabs>
          <w:tab w:val="left" w:pos="540"/>
        </w:tabs>
        <w:autoSpaceDE w:val="0"/>
        <w:autoSpaceDN w:val="0"/>
        <w:adjustRightInd w:val="0"/>
        <w:spacing w:after="0" w:line="240" w:lineRule="auto"/>
        <w:ind w:left="900"/>
        <w:rPr>
          <w:rFonts w:asciiTheme="minorHAnsi" w:hAnsiTheme="minorHAnsi"/>
          <w:bCs/>
          <w:color w:val="000000"/>
          <w:sz w:val="24"/>
          <w:szCs w:val="24"/>
        </w:rPr>
      </w:pPr>
      <w:r w:rsidRPr="00DE2782">
        <w:rPr>
          <w:rFonts w:asciiTheme="minorHAnsi" w:hAnsiTheme="minorHAnsi"/>
          <w:b/>
          <w:bCs/>
          <w:color w:val="000000"/>
          <w:sz w:val="24"/>
          <w:szCs w:val="24"/>
        </w:rPr>
        <w:tab/>
      </w:r>
      <w:r w:rsidRPr="00DE2782">
        <w:rPr>
          <w:rFonts w:asciiTheme="minorHAnsi" w:hAnsiTheme="minorHAnsi"/>
          <w:bCs/>
          <w:color w:val="000000"/>
          <w:sz w:val="24"/>
          <w:szCs w:val="24"/>
        </w:rPr>
        <w:t xml:space="preserve">All procedures must be reviewed at least every 2 years.  </w:t>
      </w:r>
    </w:p>
    <w:p w:rsidR="00D57AF0" w:rsidRPr="00DE2782" w:rsidRDefault="00D57AF0" w:rsidP="00D57AF0">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sz w:val="24"/>
          <w:szCs w:val="24"/>
        </w:rPr>
      </w:pPr>
      <w:r w:rsidRPr="00DE2782">
        <w:rPr>
          <w:rFonts w:asciiTheme="minorHAnsi" w:hAnsiTheme="minorHAnsi"/>
          <w:bCs/>
          <w:color w:val="000000"/>
          <w:sz w:val="24"/>
          <w:szCs w:val="24"/>
        </w:rPr>
        <w:t xml:space="preserve">All new procedures and procedures that have major revisions must be signed by the CLIA Laboratory Medical Director. </w:t>
      </w:r>
    </w:p>
    <w:p w:rsidR="00D57AF0" w:rsidRPr="00DE2782" w:rsidRDefault="00D57AF0" w:rsidP="00D57AF0">
      <w:pPr>
        <w:pStyle w:val="ListParagraph"/>
        <w:tabs>
          <w:tab w:val="left" w:pos="540"/>
        </w:tabs>
        <w:autoSpaceDE w:val="0"/>
        <w:autoSpaceDN w:val="0"/>
        <w:adjustRightInd w:val="0"/>
        <w:spacing w:after="0" w:line="240" w:lineRule="auto"/>
        <w:ind w:left="1890"/>
        <w:rPr>
          <w:rFonts w:asciiTheme="minorHAnsi" w:hAnsiTheme="minorHAnsi"/>
          <w:bCs/>
          <w:color w:val="000000"/>
          <w:sz w:val="24"/>
          <w:szCs w:val="24"/>
        </w:rPr>
      </w:pPr>
      <w:r w:rsidRPr="00DE2782">
        <w:rPr>
          <w:rFonts w:asciiTheme="minorHAnsi" w:hAnsiTheme="minorHAnsi"/>
          <w:bCs/>
          <w:color w:val="000000"/>
          <w:sz w:val="24"/>
          <w:szCs w:val="24"/>
        </w:rPr>
        <w:t xml:space="preserve"> </w:t>
      </w:r>
    </w:p>
    <w:p w:rsidR="00D57AF0" w:rsidRPr="00DE2782" w:rsidRDefault="00D57AF0" w:rsidP="00D57AF0">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sz w:val="24"/>
          <w:szCs w:val="24"/>
        </w:rPr>
      </w:pPr>
      <w:r w:rsidRPr="00DE2782">
        <w:rPr>
          <w:rFonts w:asciiTheme="minorHAnsi" w:hAnsiTheme="minorHAnsi"/>
          <w:bCs/>
          <w:color w:val="000000"/>
          <w:sz w:val="24"/>
          <w:szCs w:val="24"/>
        </w:rPr>
        <w:t>All reviewed procedures and procedures with minor revisions can be signed by the designated section manager.</w:t>
      </w:r>
    </w:p>
    <w:p w:rsidR="00D57AF0" w:rsidRPr="00DE2782" w:rsidRDefault="00D57AF0" w:rsidP="00D57AF0">
      <w:pPr>
        <w:pStyle w:val="ListParagraph"/>
        <w:tabs>
          <w:tab w:val="left" w:pos="540"/>
        </w:tabs>
        <w:autoSpaceDE w:val="0"/>
        <w:autoSpaceDN w:val="0"/>
        <w:adjustRightInd w:val="0"/>
        <w:spacing w:after="0" w:line="240" w:lineRule="auto"/>
        <w:ind w:left="1890"/>
        <w:rPr>
          <w:rFonts w:asciiTheme="minorHAnsi" w:hAnsiTheme="minorHAnsi"/>
          <w:bCs/>
          <w:color w:val="000000"/>
          <w:sz w:val="24"/>
          <w:szCs w:val="24"/>
        </w:rPr>
      </w:pPr>
    </w:p>
    <w:p w:rsidR="00D57AF0" w:rsidRPr="00DE2782" w:rsidRDefault="00D57AF0" w:rsidP="00754822">
      <w:pPr>
        <w:pStyle w:val="ListParagraph"/>
        <w:numPr>
          <w:ilvl w:val="0"/>
          <w:numId w:val="26"/>
        </w:numPr>
        <w:autoSpaceDE w:val="0"/>
        <w:autoSpaceDN w:val="0"/>
        <w:adjustRightInd w:val="0"/>
        <w:spacing w:after="0" w:line="240" w:lineRule="auto"/>
        <w:ind w:hanging="540"/>
        <w:rPr>
          <w:rFonts w:asciiTheme="minorHAnsi" w:hAnsiTheme="minorHAnsi"/>
          <w:b/>
          <w:bCs/>
          <w:color w:val="000000"/>
          <w:sz w:val="24"/>
          <w:szCs w:val="24"/>
        </w:rPr>
      </w:pPr>
      <w:r w:rsidRPr="00DE2782">
        <w:rPr>
          <w:rFonts w:asciiTheme="minorHAnsi" w:hAnsiTheme="minorHAnsi"/>
          <w:b/>
          <w:bCs/>
          <w:color w:val="000000"/>
          <w:sz w:val="24"/>
          <w:szCs w:val="24"/>
        </w:rPr>
        <w:t>Related Procedures:</w:t>
      </w:r>
      <w:r w:rsidRPr="00DE2782">
        <w:rPr>
          <w:rFonts w:asciiTheme="minorHAnsi" w:hAnsiTheme="minorHAnsi"/>
          <w:b/>
          <w:bCs/>
          <w:color w:val="000000"/>
          <w:sz w:val="24"/>
          <w:szCs w:val="24"/>
        </w:rPr>
        <w:tab/>
      </w:r>
      <w:r w:rsidR="00675035">
        <w:rPr>
          <w:rFonts w:asciiTheme="minorHAnsi" w:hAnsiTheme="minorHAnsi"/>
          <w:b/>
          <w:bCs/>
          <w:sz w:val="24"/>
          <w:szCs w:val="24"/>
        </w:rPr>
        <w:t>Specimen Collection IPP#9</w:t>
      </w:r>
    </w:p>
    <w:p w:rsidR="00D57AF0" w:rsidRPr="00DE2782" w:rsidRDefault="00D57AF0" w:rsidP="00D57AF0">
      <w:pPr>
        <w:pStyle w:val="ListParagraph"/>
        <w:autoSpaceDE w:val="0"/>
        <w:autoSpaceDN w:val="0"/>
        <w:adjustRightInd w:val="0"/>
        <w:spacing w:after="0" w:line="240" w:lineRule="auto"/>
        <w:ind w:left="1620"/>
        <w:rPr>
          <w:rFonts w:asciiTheme="minorHAnsi" w:hAnsiTheme="minorHAnsi"/>
          <w:bCs/>
          <w:color w:val="000000"/>
          <w:sz w:val="24"/>
          <w:szCs w:val="24"/>
        </w:rPr>
      </w:pPr>
    </w:p>
    <w:p w:rsidR="00D57AF0" w:rsidRPr="00DE2782" w:rsidRDefault="00D57AF0" w:rsidP="00754822">
      <w:pPr>
        <w:pStyle w:val="ListParagraph"/>
        <w:numPr>
          <w:ilvl w:val="0"/>
          <w:numId w:val="26"/>
        </w:numPr>
        <w:tabs>
          <w:tab w:val="left" w:pos="540"/>
        </w:tabs>
        <w:autoSpaceDE w:val="0"/>
        <w:autoSpaceDN w:val="0"/>
        <w:adjustRightInd w:val="0"/>
        <w:spacing w:after="0" w:line="240" w:lineRule="auto"/>
        <w:ind w:hanging="540"/>
        <w:rPr>
          <w:rFonts w:asciiTheme="minorHAnsi" w:hAnsiTheme="minorHAnsi"/>
          <w:b/>
          <w:bCs/>
          <w:sz w:val="24"/>
          <w:szCs w:val="24"/>
        </w:rPr>
      </w:pPr>
      <w:r w:rsidRPr="00DE2782">
        <w:rPr>
          <w:rFonts w:asciiTheme="minorHAnsi" w:hAnsiTheme="minorHAnsi"/>
          <w:b/>
          <w:bCs/>
          <w:color w:val="000000"/>
          <w:sz w:val="24"/>
          <w:szCs w:val="24"/>
        </w:rPr>
        <w:t>References:</w:t>
      </w:r>
      <w:r w:rsidRPr="00DE2782">
        <w:rPr>
          <w:rFonts w:asciiTheme="minorHAnsi" w:hAnsiTheme="minorHAnsi"/>
          <w:b/>
          <w:bCs/>
          <w:color w:val="000000"/>
          <w:sz w:val="24"/>
          <w:szCs w:val="24"/>
        </w:rPr>
        <w:tab/>
      </w:r>
      <w:r w:rsidRPr="00DE2782">
        <w:rPr>
          <w:rFonts w:asciiTheme="minorHAnsi" w:hAnsiTheme="minorHAnsi"/>
          <w:b/>
          <w:bCs/>
          <w:color w:val="000000"/>
          <w:sz w:val="24"/>
          <w:szCs w:val="24"/>
        </w:rPr>
        <w:tab/>
      </w:r>
      <w:r w:rsidRPr="00DE2782">
        <w:rPr>
          <w:rFonts w:asciiTheme="minorHAnsi" w:hAnsiTheme="minorHAnsi"/>
          <w:b/>
          <w:bCs/>
          <w:sz w:val="24"/>
          <w:szCs w:val="24"/>
        </w:rPr>
        <w:t>N/A</w:t>
      </w:r>
      <w:r w:rsidRPr="00DE2782">
        <w:rPr>
          <w:rFonts w:asciiTheme="minorHAnsi" w:hAnsiTheme="minorHAnsi"/>
          <w:b/>
          <w:bCs/>
          <w:sz w:val="24"/>
          <w:szCs w:val="24"/>
        </w:rPr>
        <w:tab/>
      </w:r>
    </w:p>
    <w:p w:rsidR="00D57AF0" w:rsidRPr="00DE2782" w:rsidRDefault="00D57AF0" w:rsidP="00D57AF0">
      <w:pPr>
        <w:tabs>
          <w:tab w:val="left" w:pos="540"/>
        </w:tabs>
        <w:autoSpaceDE w:val="0"/>
        <w:autoSpaceDN w:val="0"/>
        <w:adjustRightInd w:val="0"/>
        <w:spacing w:after="0" w:line="240" w:lineRule="auto"/>
        <w:rPr>
          <w:rFonts w:asciiTheme="minorHAnsi" w:hAnsiTheme="minorHAnsi"/>
          <w:b/>
          <w:bCs/>
          <w:sz w:val="24"/>
          <w:szCs w:val="24"/>
        </w:rPr>
      </w:pPr>
    </w:p>
    <w:p w:rsidR="00D57AF0" w:rsidRPr="00DE2782" w:rsidRDefault="00D57AF0" w:rsidP="00754822">
      <w:pPr>
        <w:pStyle w:val="Bibliography"/>
        <w:numPr>
          <w:ilvl w:val="0"/>
          <w:numId w:val="26"/>
        </w:numPr>
        <w:ind w:hanging="540"/>
        <w:rPr>
          <w:rFonts w:asciiTheme="minorHAnsi" w:hAnsiTheme="minorHAnsi"/>
          <w:b/>
          <w:sz w:val="24"/>
          <w:szCs w:val="24"/>
        </w:rPr>
      </w:pPr>
      <w:r w:rsidRPr="00DE2782">
        <w:rPr>
          <w:rFonts w:asciiTheme="minorHAnsi" w:hAnsiTheme="minorHAnsi"/>
          <w:b/>
          <w:sz w:val="24"/>
          <w:szCs w:val="24"/>
        </w:rPr>
        <w:t>Attachments:</w:t>
      </w:r>
      <w:r w:rsidRPr="00DE2782">
        <w:rPr>
          <w:rFonts w:asciiTheme="minorHAnsi" w:hAnsiTheme="minorHAnsi"/>
          <w:sz w:val="24"/>
          <w:szCs w:val="24"/>
        </w:rPr>
        <w:t xml:space="preserve">  </w:t>
      </w:r>
      <w:r w:rsidRPr="00DE2782">
        <w:rPr>
          <w:rFonts w:asciiTheme="minorHAnsi" w:hAnsiTheme="minorHAnsi"/>
          <w:sz w:val="24"/>
          <w:szCs w:val="24"/>
        </w:rPr>
        <w:tab/>
      </w:r>
      <w:r w:rsidRPr="00DE2782">
        <w:rPr>
          <w:rFonts w:asciiTheme="minorHAnsi" w:hAnsiTheme="minorHAnsi"/>
          <w:b/>
          <w:sz w:val="24"/>
          <w:szCs w:val="24"/>
        </w:rPr>
        <w:t>N/A</w:t>
      </w:r>
    </w:p>
    <w:p w:rsidR="00D57AF0" w:rsidRPr="00792F0C" w:rsidRDefault="00D57AF0" w:rsidP="00754822">
      <w:pPr>
        <w:pStyle w:val="ListParagraph"/>
        <w:numPr>
          <w:ilvl w:val="0"/>
          <w:numId w:val="26"/>
        </w:numPr>
        <w:ind w:hanging="540"/>
        <w:rPr>
          <w:rFonts w:asciiTheme="minorHAnsi" w:hAnsiTheme="minorHAnsi"/>
        </w:rPr>
      </w:pPr>
      <w:r w:rsidRPr="00DE2782">
        <w:rPr>
          <w:rFonts w:asciiTheme="minorHAnsi" w:hAnsiTheme="minorHAnsi"/>
          <w:b/>
          <w:sz w:val="24"/>
          <w:szCs w:val="24"/>
        </w:rPr>
        <w:lastRenderedPageBreak/>
        <w:t>Revised/Reviewed Dates and Signatures:</w:t>
      </w:r>
      <w:r w:rsidRPr="00DE2782">
        <w:rPr>
          <w:rFonts w:asciiTheme="minorHAnsi" w:hAnsiTheme="minorHAnsi"/>
          <w:b/>
        </w:rPr>
        <w:t xml:space="preserve">  </w:t>
      </w:r>
    </w:p>
    <w:p w:rsidR="00792F0C" w:rsidRDefault="00792F0C" w:rsidP="00792F0C">
      <w:pPr>
        <w:rPr>
          <w:rFonts w:asciiTheme="minorHAnsi" w:hAnsiTheme="minorHAnsi"/>
        </w:rPr>
      </w:pPr>
    </w:p>
    <w:p w:rsidR="00436EB0" w:rsidRPr="00792F0C" w:rsidRDefault="00436EB0" w:rsidP="00792F0C">
      <w:pPr>
        <w:rPr>
          <w:rFonts w:asciiTheme="minorHAnsi" w:hAnsiTheme="minorHAnsi"/>
        </w:rPr>
      </w:pPr>
    </w:p>
    <w:tbl>
      <w:tblPr>
        <w:tblStyle w:val="TableGrid"/>
        <w:tblW w:w="0" w:type="auto"/>
        <w:tblLook w:val="04A0" w:firstRow="1" w:lastRow="0" w:firstColumn="1" w:lastColumn="0" w:noHBand="0" w:noVBand="1"/>
      </w:tblPr>
      <w:tblGrid>
        <w:gridCol w:w="1779"/>
        <w:gridCol w:w="1869"/>
        <w:gridCol w:w="2807"/>
        <w:gridCol w:w="2895"/>
      </w:tblGrid>
      <w:tr w:rsidR="00792F0C" w:rsidRPr="009A2ABF" w:rsidTr="00096A37">
        <w:tc>
          <w:tcPr>
            <w:tcW w:w="1779" w:type="dxa"/>
          </w:tcPr>
          <w:p w:rsidR="00792F0C" w:rsidRPr="00FF1142" w:rsidRDefault="00792F0C" w:rsidP="00096A37">
            <w:pPr>
              <w:rPr>
                <w:sz w:val="32"/>
                <w:szCs w:val="32"/>
              </w:rPr>
            </w:pPr>
            <w:r w:rsidRPr="00FF1142">
              <w:rPr>
                <w:sz w:val="32"/>
                <w:szCs w:val="32"/>
              </w:rPr>
              <w:t>Review Date:</w:t>
            </w:r>
          </w:p>
        </w:tc>
        <w:tc>
          <w:tcPr>
            <w:tcW w:w="1869" w:type="dxa"/>
          </w:tcPr>
          <w:p w:rsidR="00792F0C" w:rsidRPr="00FF1142" w:rsidRDefault="00792F0C" w:rsidP="00096A37">
            <w:pPr>
              <w:rPr>
                <w:sz w:val="32"/>
                <w:szCs w:val="32"/>
              </w:rPr>
            </w:pPr>
            <w:r w:rsidRPr="00FF1142">
              <w:rPr>
                <w:sz w:val="32"/>
                <w:szCs w:val="32"/>
              </w:rPr>
              <w:t>Revision Date:</w:t>
            </w:r>
          </w:p>
        </w:tc>
        <w:tc>
          <w:tcPr>
            <w:tcW w:w="2807" w:type="dxa"/>
          </w:tcPr>
          <w:p w:rsidR="00792F0C" w:rsidRPr="00FF1142" w:rsidRDefault="00792F0C" w:rsidP="00096A37">
            <w:pPr>
              <w:rPr>
                <w:sz w:val="32"/>
                <w:szCs w:val="32"/>
              </w:rPr>
            </w:pPr>
            <w:r w:rsidRPr="00FF1142">
              <w:rPr>
                <w:sz w:val="32"/>
                <w:szCs w:val="32"/>
              </w:rPr>
              <w:t>Reason:</w:t>
            </w:r>
          </w:p>
        </w:tc>
        <w:tc>
          <w:tcPr>
            <w:tcW w:w="2895" w:type="dxa"/>
          </w:tcPr>
          <w:p w:rsidR="00792F0C" w:rsidRPr="00FF1142" w:rsidRDefault="00792F0C" w:rsidP="00096A37">
            <w:pPr>
              <w:rPr>
                <w:sz w:val="32"/>
                <w:szCs w:val="32"/>
              </w:rPr>
            </w:pPr>
            <w:r w:rsidRPr="00FF1142">
              <w:rPr>
                <w:sz w:val="32"/>
                <w:szCs w:val="32"/>
              </w:rPr>
              <w:t>Signature:</w:t>
            </w:r>
          </w:p>
        </w:tc>
      </w:tr>
      <w:tr w:rsidR="00792F0C" w:rsidTr="00096A37">
        <w:tc>
          <w:tcPr>
            <w:tcW w:w="1779" w:type="dxa"/>
          </w:tcPr>
          <w:p w:rsidR="00792F0C" w:rsidRPr="00D40E2D" w:rsidRDefault="00792F0C" w:rsidP="00096A37">
            <w:pPr>
              <w:rPr>
                <w:sz w:val="24"/>
                <w:szCs w:val="24"/>
              </w:rPr>
            </w:pPr>
          </w:p>
        </w:tc>
        <w:tc>
          <w:tcPr>
            <w:tcW w:w="1869" w:type="dxa"/>
          </w:tcPr>
          <w:p w:rsidR="00792F0C" w:rsidRPr="00D40E2D" w:rsidRDefault="00792F0C" w:rsidP="00096A37">
            <w:pPr>
              <w:rPr>
                <w:sz w:val="24"/>
                <w:szCs w:val="24"/>
              </w:rPr>
            </w:pPr>
            <w:r w:rsidRPr="00D40E2D">
              <w:rPr>
                <w:sz w:val="24"/>
                <w:szCs w:val="24"/>
              </w:rPr>
              <w:t>3/6/2017</w:t>
            </w:r>
          </w:p>
        </w:tc>
        <w:tc>
          <w:tcPr>
            <w:tcW w:w="2807" w:type="dxa"/>
          </w:tcPr>
          <w:p w:rsidR="00792F0C" w:rsidRPr="00D40E2D" w:rsidRDefault="00792F0C" w:rsidP="00096A37">
            <w:pPr>
              <w:rPr>
                <w:sz w:val="24"/>
                <w:szCs w:val="24"/>
              </w:rPr>
            </w:pPr>
            <w:r w:rsidRPr="00D40E2D">
              <w:rPr>
                <w:sz w:val="24"/>
                <w:szCs w:val="24"/>
              </w:rPr>
              <w:t>Reformatted to Medical Center standard template</w:t>
            </w:r>
          </w:p>
        </w:tc>
        <w:tc>
          <w:tcPr>
            <w:tcW w:w="2895" w:type="dxa"/>
          </w:tcPr>
          <w:p w:rsidR="00792F0C" w:rsidRPr="00D40E2D" w:rsidRDefault="00792F0C" w:rsidP="00096A37">
            <w:pPr>
              <w:rPr>
                <w:sz w:val="24"/>
                <w:szCs w:val="24"/>
              </w:rPr>
            </w:pPr>
            <w:r w:rsidRPr="00D40E2D">
              <w:rPr>
                <w:sz w:val="24"/>
                <w:szCs w:val="24"/>
              </w:rPr>
              <w:t>Laurie Watson, MT, ASCP</w:t>
            </w:r>
          </w:p>
        </w:tc>
      </w:tr>
      <w:tr w:rsidR="00792F0C" w:rsidTr="00096A37">
        <w:tc>
          <w:tcPr>
            <w:tcW w:w="1779" w:type="dxa"/>
          </w:tcPr>
          <w:p w:rsidR="00792F0C" w:rsidRPr="00D40E2D" w:rsidRDefault="00792F0C" w:rsidP="00096A37">
            <w:pPr>
              <w:rPr>
                <w:sz w:val="24"/>
                <w:szCs w:val="24"/>
              </w:rPr>
            </w:pPr>
          </w:p>
        </w:tc>
        <w:tc>
          <w:tcPr>
            <w:tcW w:w="1869" w:type="dxa"/>
          </w:tcPr>
          <w:p w:rsidR="00792F0C" w:rsidRPr="00D40E2D" w:rsidRDefault="00B1065C" w:rsidP="00096A37">
            <w:pPr>
              <w:rPr>
                <w:sz w:val="24"/>
                <w:szCs w:val="24"/>
              </w:rPr>
            </w:pPr>
            <w:r>
              <w:rPr>
                <w:sz w:val="24"/>
                <w:szCs w:val="24"/>
              </w:rPr>
              <w:t>3/5</w:t>
            </w:r>
            <w:r w:rsidR="00792F0C" w:rsidRPr="00D40E2D">
              <w:rPr>
                <w:sz w:val="24"/>
                <w:szCs w:val="24"/>
              </w:rPr>
              <w:t>/2019</w:t>
            </w:r>
          </w:p>
        </w:tc>
        <w:tc>
          <w:tcPr>
            <w:tcW w:w="2807" w:type="dxa"/>
          </w:tcPr>
          <w:p w:rsidR="00792F0C" w:rsidRPr="00D40E2D" w:rsidRDefault="00792F0C" w:rsidP="00096A37">
            <w:pPr>
              <w:rPr>
                <w:sz w:val="24"/>
                <w:szCs w:val="24"/>
              </w:rPr>
            </w:pPr>
            <w:r w:rsidRPr="00D40E2D">
              <w:rPr>
                <w:sz w:val="24"/>
                <w:szCs w:val="24"/>
              </w:rPr>
              <w:t>Revised signature page</w:t>
            </w:r>
          </w:p>
        </w:tc>
        <w:tc>
          <w:tcPr>
            <w:tcW w:w="2895" w:type="dxa"/>
          </w:tcPr>
          <w:p w:rsidR="00792F0C" w:rsidRPr="00D40E2D" w:rsidRDefault="00792F0C" w:rsidP="00096A37">
            <w:pPr>
              <w:rPr>
                <w:sz w:val="24"/>
                <w:szCs w:val="24"/>
              </w:rPr>
            </w:pPr>
            <w:r w:rsidRPr="00D40E2D">
              <w:rPr>
                <w:sz w:val="24"/>
                <w:szCs w:val="24"/>
              </w:rPr>
              <w:t>Laurie Watson, MT, ASCP</w:t>
            </w:r>
          </w:p>
        </w:tc>
      </w:tr>
      <w:tr w:rsidR="00792F0C" w:rsidTr="00096A37">
        <w:tc>
          <w:tcPr>
            <w:tcW w:w="1779" w:type="dxa"/>
          </w:tcPr>
          <w:p w:rsidR="00792F0C" w:rsidRPr="00D40E2D" w:rsidRDefault="00792F0C" w:rsidP="00096A37">
            <w:pPr>
              <w:rPr>
                <w:sz w:val="24"/>
                <w:szCs w:val="24"/>
              </w:rPr>
            </w:pPr>
          </w:p>
        </w:tc>
        <w:tc>
          <w:tcPr>
            <w:tcW w:w="1869" w:type="dxa"/>
          </w:tcPr>
          <w:p w:rsidR="00792F0C" w:rsidRPr="00D40E2D" w:rsidRDefault="00792F0C" w:rsidP="00096A37">
            <w:pPr>
              <w:rPr>
                <w:sz w:val="24"/>
                <w:szCs w:val="24"/>
              </w:rPr>
            </w:pPr>
          </w:p>
        </w:tc>
        <w:tc>
          <w:tcPr>
            <w:tcW w:w="2807" w:type="dxa"/>
          </w:tcPr>
          <w:p w:rsidR="00792F0C" w:rsidRPr="00D40E2D" w:rsidRDefault="00792F0C" w:rsidP="00096A37">
            <w:pPr>
              <w:rPr>
                <w:sz w:val="24"/>
                <w:szCs w:val="24"/>
              </w:rPr>
            </w:pPr>
          </w:p>
        </w:tc>
        <w:tc>
          <w:tcPr>
            <w:tcW w:w="2895" w:type="dxa"/>
          </w:tcPr>
          <w:p w:rsidR="00792F0C" w:rsidRPr="00D40E2D" w:rsidRDefault="00792F0C" w:rsidP="00096A37">
            <w:pPr>
              <w:rPr>
                <w:sz w:val="24"/>
                <w:szCs w:val="24"/>
              </w:rPr>
            </w:pPr>
          </w:p>
        </w:tc>
      </w:tr>
      <w:tr w:rsidR="00792F0C" w:rsidTr="00096A37">
        <w:tc>
          <w:tcPr>
            <w:tcW w:w="1779" w:type="dxa"/>
          </w:tcPr>
          <w:p w:rsidR="00792F0C" w:rsidRPr="00D40E2D" w:rsidRDefault="00792F0C" w:rsidP="00096A37">
            <w:pPr>
              <w:rPr>
                <w:sz w:val="24"/>
                <w:szCs w:val="24"/>
              </w:rPr>
            </w:pPr>
          </w:p>
        </w:tc>
        <w:tc>
          <w:tcPr>
            <w:tcW w:w="1869" w:type="dxa"/>
          </w:tcPr>
          <w:p w:rsidR="00792F0C" w:rsidRPr="00D40E2D" w:rsidRDefault="00792F0C" w:rsidP="00096A37">
            <w:pPr>
              <w:rPr>
                <w:sz w:val="24"/>
                <w:szCs w:val="24"/>
              </w:rPr>
            </w:pPr>
          </w:p>
        </w:tc>
        <w:tc>
          <w:tcPr>
            <w:tcW w:w="2807" w:type="dxa"/>
          </w:tcPr>
          <w:p w:rsidR="00792F0C" w:rsidRPr="00D40E2D" w:rsidRDefault="00792F0C" w:rsidP="00096A37">
            <w:pPr>
              <w:rPr>
                <w:sz w:val="24"/>
                <w:szCs w:val="24"/>
              </w:rPr>
            </w:pPr>
          </w:p>
        </w:tc>
        <w:tc>
          <w:tcPr>
            <w:tcW w:w="2895" w:type="dxa"/>
          </w:tcPr>
          <w:p w:rsidR="00792F0C" w:rsidRPr="00D40E2D" w:rsidRDefault="00792F0C" w:rsidP="00096A37">
            <w:pPr>
              <w:rPr>
                <w:sz w:val="24"/>
                <w:szCs w:val="24"/>
              </w:rPr>
            </w:pPr>
          </w:p>
        </w:tc>
      </w:tr>
      <w:tr w:rsidR="00792F0C" w:rsidTr="00096A37">
        <w:tc>
          <w:tcPr>
            <w:tcW w:w="1779" w:type="dxa"/>
          </w:tcPr>
          <w:p w:rsidR="00792F0C" w:rsidRPr="00D40E2D" w:rsidRDefault="00792F0C" w:rsidP="00096A37">
            <w:pPr>
              <w:rPr>
                <w:sz w:val="24"/>
                <w:szCs w:val="24"/>
              </w:rPr>
            </w:pPr>
          </w:p>
        </w:tc>
        <w:tc>
          <w:tcPr>
            <w:tcW w:w="1869" w:type="dxa"/>
          </w:tcPr>
          <w:p w:rsidR="00792F0C" w:rsidRPr="00D40E2D" w:rsidRDefault="00792F0C" w:rsidP="00096A37">
            <w:pPr>
              <w:rPr>
                <w:sz w:val="24"/>
                <w:szCs w:val="24"/>
              </w:rPr>
            </w:pPr>
          </w:p>
        </w:tc>
        <w:tc>
          <w:tcPr>
            <w:tcW w:w="2807" w:type="dxa"/>
          </w:tcPr>
          <w:p w:rsidR="00792F0C" w:rsidRPr="00D40E2D" w:rsidRDefault="00792F0C" w:rsidP="00096A37">
            <w:pPr>
              <w:rPr>
                <w:sz w:val="24"/>
                <w:szCs w:val="24"/>
              </w:rPr>
            </w:pPr>
          </w:p>
        </w:tc>
        <w:tc>
          <w:tcPr>
            <w:tcW w:w="2895" w:type="dxa"/>
          </w:tcPr>
          <w:p w:rsidR="00792F0C" w:rsidRPr="00D40E2D" w:rsidRDefault="00792F0C" w:rsidP="00096A37">
            <w:pPr>
              <w:rPr>
                <w:sz w:val="24"/>
                <w:szCs w:val="24"/>
              </w:rPr>
            </w:pPr>
          </w:p>
        </w:tc>
      </w:tr>
      <w:tr w:rsidR="00D40E2D" w:rsidTr="00096A37">
        <w:tc>
          <w:tcPr>
            <w:tcW w:w="1779" w:type="dxa"/>
          </w:tcPr>
          <w:p w:rsidR="00D40E2D" w:rsidRPr="00D40E2D" w:rsidRDefault="00D40E2D" w:rsidP="00096A37">
            <w:pPr>
              <w:rPr>
                <w:sz w:val="24"/>
                <w:szCs w:val="24"/>
              </w:rPr>
            </w:pPr>
          </w:p>
        </w:tc>
        <w:tc>
          <w:tcPr>
            <w:tcW w:w="1869" w:type="dxa"/>
          </w:tcPr>
          <w:p w:rsidR="00D40E2D" w:rsidRPr="00D40E2D" w:rsidRDefault="00D40E2D" w:rsidP="00096A37">
            <w:pPr>
              <w:rPr>
                <w:sz w:val="24"/>
                <w:szCs w:val="24"/>
              </w:rPr>
            </w:pPr>
          </w:p>
        </w:tc>
        <w:tc>
          <w:tcPr>
            <w:tcW w:w="2807" w:type="dxa"/>
          </w:tcPr>
          <w:p w:rsidR="00D40E2D" w:rsidRPr="00D40E2D" w:rsidRDefault="00D40E2D" w:rsidP="00096A37">
            <w:pPr>
              <w:rPr>
                <w:sz w:val="24"/>
                <w:szCs w:val="24"/>
              </w:rPr>
            </w:pPr>
          </w:p>
        </w:tc>
        <w:tc>
          <w:tcPr>
            <w:tcW w:w="2895" w:type="dxa"/>
          </w:tcPr>
          <w:p w:rsidR="00D40E2D" w:rsidRPr="00D40E2D" w:rsidRDefault="00D40E2D" w:rsidP="00096A37">
            <w:pPr>
              <w:rPr>
                <w:sz w:val="24"/>
                <w:szCs w:val="24"/>
              </w:rPr>
            </w:pPr>
          </w:p>
        </w:tc>
      </w:tr>
      <w:tr w:rsidR="00D40E2D" w:rsidTr="00096A37">
        <w:tc>
          <w:tcPr>
            <w:tcW w:w="1779" w:type="dxa"/>
          </w:tcPr>
          <w:p w:rsidR="00D40E2D" w:rsidRPr="00D40E2D" w:rsidRDefault="00D40E2D" w:rsidP="00096A37">
            <w:pPr>
              <w:rPr>
                <w:sz w:val="24"/>
                <w:szCs w:val="24"/>
              </w:rPr>
            </w:pPr>
          </w:p>
        </w:tc>
        <w:tc>
          <w:tcPr>
            <w:tcW w:w="1869" w:type="dxa"/>
          </w:tcPr>
          <w:p w:rsidR="00D40E2D" w:rsidRPr="00D40E2D" w:rsidRDefault="00D40E2D" w:rsidP="00096A37">
            <w:pPr>
              <w:rPr>
                <w:sz w:val="24"/>
                <w:szCs w:val="24"/>
              </w:rPr>
            </w:pPr>
          </w:p>
        </w:tc>
        <w:tc>
          <w:tcPr>
            <w:tcW w:w="2807" w:type="dxa"/>
          </w:tcPr>
          <w:p w:rsidR="00D40E2D" w:rsidRPr="00D40E2D" w:rsidRDefault="00D40E2D" w:rsidP="00096A37">
            <w:pPr>
              <w:rPr>
                <w:sz w:val="24"/>
                <w:szCs w:val="24"/>
              </w:rPr>
            </w:pPr>
          </w:p>
        </w:tc>
        <w:tc>
          <w:tcPr>
            <w:tcW w:w="2895" w:type="dxa"/>
          </w:tcPr>
          <w:p w:rsidR="00D40E2D" w:rsidRPr="00D40E2D" w:rsidRDefault="00D40E2D" w:rsidP="00096A37">
            <w:pPr>
              <w:rPr>
                <w:sz w:val="24"/>
                <w:szCs w:val="24"/>
              </w:rPr>
            </w:pPr>
          </w:p>
        </w:tc>
      </w:tr>
      <w:tr w:rsidR="00D40E2D" w:rsidTr="00096A37">
        <w:tc>
          <w:tcPr>
            <w:tcW w:w="1779" w:type="dxa"/>
          </w:tcPr>
          <w:p w:rsidR="00D40E2D" w:rsidRPr="00D40E2D" w:rsidRDefault="00D40E2D" w:rsidP="00096A37">
            <w:pPr>
              <w:rPr>
                <w:sz w:val="24"/>
                <w:szCs w:val="24"/>
              </w:rPr>
            </w:pPr>
          </w:p>
        </w:tc>
        <w:tc>
          <w:tcPr>
            <w:tcW w:w="1869" w:type="dxa"/>
          </w:tcPr>
          <w:p w:rsidR="00D40E2D" w:rsidRPr="00D40E2D" w:rsidRDefault="00D40E2D" w:rsidP="00096A37">
            <w:pPr>
              <w:rPr>
                <w:sz w:val="24"/>
                <w:szCs w:val="24"/>
              </w:rPr>
            </w:pPr>
          </w:p>
        </w:tc>
        <w:tc>
          <w:tcPr>
            <w:tcW w:w="2807" w:type="dxa"/>
          </w:tcPr>
          <w:p w:rsidR="00D40E2D" w:rsidRPr="00D40E2D" w:rsidRDefault="00D40E2D" w:rsidP="00096A37">
            <w:pPr>
              <w:rPr>
                <w:sz w:val="24"/>
                <w:szCs w:val="24"/>
              </w:rPr>
            </w:pPr>
          </w:p>
        </w:tc>
        <w:tc>
          <w:tcPr>
            <w:tcW w:w="2895" w:type="dxa"/>
          </w:tcPr>
          <w:p w:rsidR="00D40E2D" w:rsidRPr="00D40E2D" w:rsidRDefault="00D40E2D" w:rsidP="00096A37">
            <w:pPr>
              <w:rPr>
                <w:sz w:val="24"/>
                <w:szCs w:val="24"/>
              </w:rPr>
            </w:pPr>
          </w:p>
        </w:tc>
      </w:tr>
      <w:tr w:rsidR="00D40E2D" w:rsidTr="00096A37">
        <w:tc>
          <w:tcPr>
            <w:tcW w:w="1779" w:type="dxa"/>
          </w:tcPr>
          <w:p w:rsidR="00D40E2D" w:rsidRPr="00D40E2D" w:rsidRDefault="00D40E2D" w:rsidP="00096A37">
            <w:pPr>
              <w:rPr>
                <w:sz w:val="24"/>
                <w:szCs w:val="24"/>
              </w:rPr>
            </w:pPr>
          </w:p>
        </w:tc>
        <w:tc>
          <w:tcPr>
            <w:tcW w:w="1869" w:type="dxa"/>
          </w:tcPr>
          <w:p w:rsidR="00D40E2D" w:rsidRPr="00D40E2D" w:rsidRDefault="00D40E2D" w:rsidP="00096A37">
            <w:pPr>
              <w:rPr>
                <w:sz w:val="24"/>
                <w:szCs w:val="24"/>
              </w:rPr>
            </w:pPr>
          </w:p>
        </w:tc>
        <w:tc>
          <w:tcPr>
            <w:tcW w:w="2807" w:type="dxa"/>
          </w:tcPr>
          <w:p w:rsidR="00D40E2D" w:rsidRPr="00D40E2D" w:rsidRDefault="00D40E2D" w:rsidP="00096A37">
            <w:pPr>
              <w:rPr>
                <w:sz w:val="24"/>
                <w:szCs w:val="24"/>
              </w:rPr>
            </w:pPr>
          </w:p>
        </w:tc>
        <w:tc>
          <w:tcPr>
            <w:tcW w:w="2895" w:type="dxa"/>
          </w:tcPr>
          <w:p w:rsidR="00D40E2D" w:rsidRPr="00D40E2D" w:rsidRDefault="00D40E2D" w:rsidP="00096A37">
            <w:pPr>
              <w:rPr>
                <w:sz w:val="24"/>
                <w:szCs w:val="24"/>
              </w:rPr>
            </w:pPr>
          </w:p>
        </w:tc>
      </w:tr>
      <w:tr w:rsidR="00D40E2D" w:rsidTr="00096A37">
        <w:tc>
          <w:tcPr>
            <w:tcW w:w="1779" w:type="dxa"/>
          </w:tcPr>
          <w:p w:rsidR="00D40E2D" w:rsidRPr="00D40E2D" w:rsidRDefault="00D40E2D" w:rsidP="00096A37">
            <w:pPr>
              <w:rPr>
                <w:sz w:val="24"/>
                <w:szCs w:val="24"/>
              </w:rPr>
            </w:pPr>
          </w:p>
        </w:tc>
        <w:tc>
          <w:tcPr>
            <w:tcW w:w="1869" w:type="dxa"/>
          </w:tcPr>
          <w:p w:rsidR="00D40E2D" w:rsidRPr="00D40E2D" w:rsidRDefault="00D40E2D" w:rsidP="00096A37">
            <w:pPr>
              <w:rPr>
                <w:sz w:val="24"/>
                <w:szCs w:val="24"/>
              </w:rPr>
            </w:pPr>
          </w:p>
        </w:tc>
        <w:tc>
          <w:tcPr>
            <w:tcW w:w="2807" w:type="dxa"/>
          </w:tcPr>
          <w:p w:rsidR="00D40E2D" w:rsidRPr="00D40E2D" w:rsidRDefault="00D40E2D" w:rsidP="00096A37">
            <w:pPr>
              <w:rPr>
                <w:sz w:val="24"/>
                <w:szCs w:val="24"/>
              </w:rPr>
            </w:pPr>
          </w:p>
        </w:tc>
        <w:tc>
          <w:tcPr>
            <w:tcW w:w="2895" w:type="dxa"/>
          </w:tcPr>
          <w:p w:rsidR="00D40E2D" w:rsidRPr="00D40E2D" w:rsidRDefault="00D40E2D" w:rsidP="00096A37">
            <w:pPr>
              <w:rPr>
                <w:sz w:val="24"/>
                <w:szCs w:val="24"/>
              </w:rPr>
            </w:pPr>
          </w:p>
        </w:tc>
      </w:tr>
      <w:tr w:rsidR="00D40E2D" w:rsidTr="00096A37">
        <w:tc>
          <w:tcPr>
            <w:tcW w:w="1779" w:type="dxa"/>
          </w:tcPr>
          <w:p w:rsidR="00D40E2D" w:rsidRPr="00D40E2D" w:rsidRDefault="00D40E2D" w:rsidP="00096A37">
            <w:pPr>
              <w:rPr>
                <w:sz w:val="24"/>
                <w:szCs w:val="24"/>
              </w:rPr>
            </w:pPr>
          </w:p>
        </w:tc>
        <w:tc>
          <w:tcPr>
            <w:tcW w:w="1869" w:type="dxa"/>
          </w:tcPr>
          <w:p w:rsidR="00D40E2D" w:rsidRPr="00D40E2D" w:rsidRDefault="00D40E2D" w:rsidP="00096A37">
            <w:pPr>
              <w:rPr>
                <w:sz w:val="24"/>
                <w:szCs w:val="24"/>
              </w:rPr>
            </w:pPr>
          </w:p>
        </w:tc>
        <w:tc>
          <w:tcPr>
            <w:tcW w:w="2807" w:type="dxa"/>
          </w:tcPr>
          <w:p w:rsidR="00D40E2D" w:rsidRPr="00D40E2D" w:rsidRDefault="00D40E2D" w:rsidP="00096A37">
            <w:pPr>
              <w:rPr>
                <w:sz w:val="24"/>
                <w:szCs w:val="24"/>
              </w:rPr>
            </w:pPr>
          </w:p>
        </w:tc>
        <w:tc>
          <w:tcPr>
            <w:tcW w:w="2895" w:type="dxa"/>
          </w:tcPr>
          <w:p w:rsidR="00D40E2D" w:rsidRPr="00D40E2D" w:rsidRDefault="00D40E2D" w:rsidP="00096A37">
            <w:pPr>
              <w:rPr>
                <w:sz w:val="24"/>
                <w:szCs w:val="24"/>
              </w:rPr>
            </w:pPr>
          </w:p>
        </w:tc>
      </w:tr>
      <w:tr w:rsidR="00D40E2D" w:rsidTr="00096A37">
        <w:tc>
          <w:tcPr>
            <w:tcW w:w="1779" w:type="dxa"/>
          </w:tcPr>
          <w:p w:rsidR="00D40E2D" w:rsidRPr="00D40E2D" w:rsidRDefault="00D40E2D" w:rsidP="00096A37">
            <w:pPr>
              <w:rPr>
                <w:sz w:val="24"/>
                <w:szCs w:val="24"/>
              </w:rPr>
            </w:pPr>
          </w:p>
        </w:tc>
        <w:tc>
          <w:tcPr>
            <w:tcW w:w="1869" w:type="dxa"/>
          </w:tcPr>
          <w:p w:rsidR="00D40E2D" w:rsidRPr="00D40E2D" w:rsidRDefault="00D40E2D" w:rsidP="00096A37">
            <w:pPr>
              <w:rPr>
                <w:sz w:val="24"/>
                <w:szCs w:val="24"/>
              </w:rPr>
            </w:pPr>
          </w:p>
        </w:tc>
        <w:tc>
          <w:tcPr>
            <w:tcW w:w="2807" w:type="dxa"/>
          </w:tcPr>
          <w:p w:rsidR="00D40E2D" w:rsidRPr="00D40E2D" w:rsidRDefault="00D40E2D" w:rsidP="00096A37">
            <w:pPr>
              <w:rPr>
                <w:sz w:val="24"/>
                <w:szCs w:val="24"/>
              </w:rPr>
            </w:pPr>
          </w:p>
        </w:tc>
        <w:tc>
          <w:tcPr>
            <w:tcW w:w="2895" w:type="dxa"/>
          </w:tcPr>
          <w:p w:rsidR="00D40E2D" w:rsidRPr="00D40E2D" w:rsidRDefault="00D40E2D" w:rsidP="00096A37">
            <w:pPr>
              <w:rPr>
                <w:sz w:val="24"/>
                <w:szCs w:val="24"/>
              </w:rPr>
            </w:pPr>
          </w:p>
        </w:tc>
      </w:tr>
      <w:tr w:rsidR="00D40E2D" w:rsidTr="00096A37">
        <w:tc>
          <w:tcPr>
            <w:tcW w:w="1779" w:type="dxa"/>
          </w:tcPr>
          <w:p w:rsidR="00D40E2D" w:rsidRPr="00D40E2D" w:rsidRDefault="00D40E2D" w:rsidP="00096A37">
            <w:pPr>
              <w:rPr>
                <w:sz w:val="24"/>
                <w:szCs w:val="24"/>
              </w:rPr>
            </w:pPr>
          </w:p>
        </w:tc>
        <w:tc>
          <w:tcPr>
            <w:tcW w:w="1869" w:type="dxa"/>
          </w:tcPr>
          <w:p w:rsidR="00D40E2D" w:rsidRPr="00D40E2D" w:rsidRDefault="00D40E2D" w:rsidP="00096A37">
            <w:pPr>
              <w:rPr>
                <w:sz w:val="24"/>
                <w:szCs w:val="24"/>
              </w:rPr>
            </w:pPr>
          </w:p>
        </w:tc>
        <w:tc>
          <w:tcPr>
            <w:tcW w:w="2807" w:type="dxa"/>
          </w:tcPr>
          <w:p w:rsidR="00D40E2D" w:rsidRPr="00D40E2D" w:rsidRDefault="00D40E2D" w:rsidP="00096A37">
            <w:pPr>
              <w:rPr>
                <w:sz w:val="24"/>
                <w:szCs w:val="24"/>
              </w:rPr>
            </w:pPr>
          </w:p>
        </w:tc>
        <w:tc>
          <w:tcPr>
            <w:tcW w:w="2895" w:type="dxa"/>
          </w:tcPr>
          <w:p w:rsidR="00D40E2D" w:rsidRPr="00D40E2D" w:rsidRDefault="00D40E2D" w:rsidP="00096A37">
            <w:pPr>
              <w:rPr>
                <w:sz w:val="24"/>
                <w:szCs w:val="24"/>
              </w:rPr>
            </w:pPr>
          </w:p>
        </w:tc>
      </w:tr>
      <w:tr w:rsidR="00D40E2D" w:rsidTr="00096A37">
        <w:tc>
          <w:tcPr>
            <w:tcW w:w="1779" w:type="dxa"/>
          </w:tcPr>
          <w:p w:rsidR="00D40E2D" w:rsidRPr="00D40E2D" w:rsidRDefault="00D40E2D" w:rsidP="00096A37">
            <w:pPr>
              <w:rPr>
                <w:sz w:val="24"/>
                <w:szCs w:val="24"/>
              </w:rPr>
            </w:pPr>
          </w:p>
        </w:tc>
        <w:tc>
          <w:tcPr>
            <w:tcW w:w="1869" w:type="dxa"/>
          </w:tcPr>
          <w:p w:rsidR="00D40E2D" w:rsidRPr="00D40E2D" w:rsidRDefault="00D40E2D" w:rsidP="00096A37">
            <w:pPr>
              <w:rPr>
                <w:sz w:val="24"/>
                <w:szCs w:val="24"/>
              </w:rPr>
            </w:pPr>
          </w:p>
        </w:tc>
        <w:tc>
          <w:tcPr>
            <w:tcW w:w="2807" w:type="dxa"/>
          </w:tcPr>
          <w:p w:rsidR="00D40E2D" w:rsidRPr="00D40E2D" w:rsidRDefault="00D40E2D" w:rsidP="00096A37">
            <w:pPr>
              <w:rPr>
                <w:sz w:val="24"/>
                <w:szCs w:val="24"/>
              </w:rPr>
            </w:pPr>
          </w:p>
        </w:tc>
        <w:tc>
          <w:tcPr>
            <w:tcW w:w="2895" w:type="dxa"/>
          </w:tcPr>
          <w:p w:rsidR="00D40E2D" w:rsidRPr="00D40E2D" w:rsidRDefault="00D40E2D" w:rsidP="00096A37">
            <w:pPr>
              <w:rPr>
                <w:sz w:val="24"/>
                <w:szCs w:val="24"/>
              </w:rPr>
            </w:pPr>
          </w:p>
        </w:tc>
      </w:tr>
      <w:tr w:rsidR="00D40E2D" w:rsidTr="00096A37">
        <w:tc>
          <w:tcPr>
            <w:tcW w:w="1779" w:type="dxa"/>
          </w:tcPr>
          <w:p w:rsidR="00D40E2D" w:rsidRPr="00D40E2D" w:rsidRDefault="00D40E2D" w:rsidP="00096A37">
            <w:pPr>
              <w:rPr>
                <w:sz w:val="24"/>
                <w:szCs w:val="24"/>
              </w:rPr>
            </w:pPr>
          </w:p>
        </w:tc>
        <w:tc>
          <w:tcPr>
            <w:tcW w:w="1869" w:type="dxa"/>
          </w:tcPr>
          <w:p w:rsidR="00D40E2D" w:rsidRPr="00D40E2D" w:rsidRDefault="00D40E2D" w:rsidP="00096A37">
            <w:pPr>
              <w:rPr>
                <w:sz w:val="24"/>
                <w:szCs w:val="24"/>
              </w:rPr>
            </w:pPr>
          </w:p>
        </w:tc>
        <w:tc>
          <w:tcPr>
            <w:tcW w:w="2807" w:type="dxa"/>
          </w:tcPr>
          <w:p w:rsidR="00D40E2D" w:rsidRPr="00D40E2D" w:rsidRDefault="00D40E2D" w:rsidP="00096A37">
            <w:pPr>
              <w:rPr>
                <w:sz w:val="24"/>
                <w:szCs w:val="24"/>
              </w:rPr>
            </w:pPr>
          </w:p>
        </w:tc>
        <w:tc>
          <w:tcPr>
            <w:tcW w:w="2895" w:type="dxa"/>
          </w:tcPr>
          <w:p w:rsidR="00D40E2D" w:rsidRPr="00D40E2D" w:rsidRDefault="00D40E2D" w:rsidP="00096A37">
            <w:pPr>
              <w:rPr>
                <w:sz w:val="24"/>
                <w:szCs w:val="24"/>
              </w:rPr>
            </w:pPr>
          </w:p>
        </w:tc>
      </w:tr>
      <w:tr w:rsidR="00792F0C" w:rsidTr="00096A37">
        <w:tc>
          <w:tcPr>
            <w:tcW w:w="1779" w:type="dxa"/>
          </w:tcPr>
          <w:p w:rsidR="00792F0C" w:rsidRPr="00D40E2D" w:rsidRDefault="00792F0C" w:rsidP="00096A37">
            <w:pPr>
              <w:rPr>
                <w:sz w:val="24"/>
                <w:szCs w:val="24"/>
              </w:rPr>
            </w:pPr>
          </w:p>
        </w:tc>
        <w:tc>
          <w:tcPr>
            <w:tcW w:w="1869" w:type="dxa"/>
          </w:tcPr>
          <w:p w:rsidR="00792F0C" w:rsidRPr="00D40E2D" w:rsidRDefault="00792F0C" w:rsidP="00096A37">
            <w:pPr>
              <w:rPr>
                <w:sz w:val="24"/>
                <w:szCs w:val="24"/>
              </w:rPr>
            </w:pPr>
          </w:p>
        </w:tc>
        <w:tc>
          <w:tcPr>
            <w:tcW w:w="2807" w:type="dxa"/>
          </w:tcPr>
          <w:p w:rsidR="00792F0C" w:rsidRPr="00D40E2D" w:rsidRDefault="00792F0C" w:rsidP="00096A37">
            <w:pPr>
              <w:rPr>
                <w:sz w:val="24"/>
                <w:szCs w:val="24"/>
              </w:rPr>
            </w:pPr>
          </w:p>
        </w:tc>
        <w:tc>
          <w:tcPr>
            <w:tcW w:w="2895" w:type="dxa"/>
          </w:tcPr>
          <w:p w:rsidR="00792F0C" w:rsidRPr="00D40E2D" w:rsidRDefault="00792F0C" w:rsidP="00096A37">
            <w:pPr>
              <w:rPr>
                <w:sz w:val="24"/>
                <w:szCs w:val="24"/>
              </w:rPr>
            </w:pPr>
          </w:p>
        </w:tc>
      </w:tr>
    </w:tbl>
    <w:p w:rsidR="00876FC9" w:rsidRPr="00792F0C" w:rsidRDefault="00876FC9" w:rsidP="00D57AF0">
      <w:pPr>
        <w:rPr>
          <w:rFonts w:ascii="Arial" w:hAnsi="Arial" w:cs="Arial"/>
          <w:sz w:val="24"/>
          <w:szCs w:val="24"/>
        </w:rPr>
      </w:pPr>
    </w:p>
    <w:tbl>
      <w:tblPr>
        <w:tblStyle w:val="TableGrid"/>
        <w:tblW w:w="9738" w:type="dxa"/>
        <w:tblLayout w:type="fixed"/>
        <w:tblLook w:val="04A0" w:firstRow="1" w:lastRow="0" w:firstColumn="1" w:lastColumn="0" w:noHBand="0" w:noVBand="1"/>
      </w:tblPr>
      <w:tblGrid>
        <w:gridCol w:w="3066"/>
        <w:gridCol w:w="3072"/>
        <w:gridCol w:w="2051"/>
        <w:gridCol w:w="1549"/>
      </w:tblGrid>
      <w:tr w:rsidR="00D57AF0" w:rsidRPr="00E93071" w:rsidTr="005C576B">
        <w:trPr>
          <w:trHeight w:val="300"/>
        </w:trPr>
        <w:tc>
          <w:tcPr>
            <w:tcW w:w="3066" w:type="dxa"/>
            <w:vMerge w:val="restart"/>
          </w:tcPr>
          <w:p w:rsidR="00D57AF0" w:rsidRPr="00E93071" w:rsidRDefault="00D57AF0" w:rsidP="005C576B">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lastRenderedPageBreak/>
              <w:drawing>
                <wp:inline distT="0" distB="0" distL="0" distR="0">
                  <wp:extent cx="1790700" cy="733425"/>
                  <wp:effectExtent l="19050" t="0" r="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D57AF0" w:rsidRDefault="00D57AF0" w:rsidP="005C576B">
            <w:pPr>
              <w:jc w:val="center"/>
              <w:rPr>
                <w:rFonts w:ascii="Arial" w:hAnsi="Arial"/>
                <w:b/>
                <w:bCs/>
              </w:rPr>
            </w:pPr>
          </w:p>
          <w:p w:rsidR="00D57AF0" w:rsidRDefault="0094259B" w:rsidP="0094259B">
            <w:pPr>
              <w:ind w:left="1440" w:hanging="1440"/>
              <w:rPr>
                <w:rFonts w:ascii="Arial" w:hAnsi="Arial"/>
                <w:b/>
                <w:bCs/>
                <w:sz w:val="24"/>
              </w:rPr>
            </w:pPr>
            <w:r>
              <w:rPr>
                <w:rFonts w:ascii="Arial" w:hAnsi="Arial"/>
                <w:b/>
                <w:bCs/>
                <w:sz w:val="24"/>
              </w:rPr>
              <w:t xml:space="preserve">Collection and Labeling </w:t>
            </w:r>
            <w:r w:rsidR="00D57AF0">
              <w:rPr>
                <w:rFonts w:ascii="Arial" w:hAnsi="Arial"/>
                <w:b/>
                <w:bCs/>
                <w:sz w:val="24"/>
              </w:rPr>
              <w:t>of Blood Bank Samples</w:t>
            </w:r>
          </w:p>
          <w:p w:rsidR="00D57AF0" w:rsidRPr="00786E81" w:rsidRDefault="00D57AF0" w:rsidP="005C576B">
            <w:pPr>
              <w:ind w:left="1440" w:hanging="1440"/>
              <w:jc w:val="center"/>
              <w:rPr>
                <w:rFonts w:ascii="Arial" w:hAnsi="Arial"/>
                <w:b/>
                <w:bCs/>
                <w:sz w:val="24"/>
              </w:rPr>
            </w:pPr>
            <w:r>
              <w:rPr>
                <w:rFonts w:ascii="Arial" w:hAnsi="Arial"/>
                <w:b/>
                <w:bCs/>
                <w:sz w:val="24"/>
              </w:rPr>
              <w:t>IPP#18</w:t>
            </w:r>
          </w:p>
        </w:tc>
        <w:tc>
          <w:tcPr>
            <w:tcW w:w="2051" w:type="dxa"/>
          </w:tcPr>
          <w:p w:rsidR="00D57AF0" w:rsidRPr="002B1ABF" w:rsidRDefault="00D57AF0" w:rsidP="005C576B">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Dept:</w:t>
            </w:r>
            <w:r w:rsidRPr="002B1ABF">
              <w:rPr>
                <w:rFonts w:ascii="Times New Roman" w:hAnsi="Times New Roman"/>
                <w:b/>
                <w:bCs/>
                <w:color w:val="000000"/>
                <w:sz w:val="24"/>
                <w:szCs w:val="24"/>
              </w:rPr>
              <w:t xml:space="preserve"> </w:t>
            </w:r>
          </w:p>
        </w:tc>
        <w:tc>
          <w:tcPr>
            <w:tcW w:w="1549" w:type="dxa"/>
          </w:tcPr>
          <w:p w:rsidR="00D57AF0" w:rsidRPr="002B1ABF" w:rsidRDefault="00D57AF0" w:rsidP="005C576B">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Inpatient Phlebotomy 324305</w:t>
            </w:r>
          </w:p>
        </w:tc>
      </w:tr>
      <w:tr w:rsidR="00D57AF0" w:rsidRPr="00E93071" w:rsidTr="005C576B">
        <w:trPr>
          <w:trHeight w:val="300"/>
        </w:trPr>
        <w:tc>
          <w:tcPr>
            <w:tcW w:w="3066" w:type="dxa"/>
            <w:vMerge/>
          </w:tcPr>
          <w:p w:rsidR="00D57AF0" w:rsidRPr="00E93071" w:rsidRDefault="00D57AF0" w:rsidP="005C576B">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D57AF0" w:rsidRPr="00E93071" w:rsidRDefault="00D57AF0" w:rsidP="005C576B">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D57AF0" w:rsidRPr="002B1ABF" w:rsidRDefault="00D57AF0" w:rsidP="005C576B">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549" w:type="dxa"/>
          </w:tcPr>
          <w:p w:rsidR="00D57AF0" w:rsidRPr="002B1ABF" w:rsidRDefault="00D57AF0" w:rsidP="005C576B">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2/17/2011</w:t>
            </w:r>
          </w:p>
        </w:tc>
      </w:tr>
      <w:tr w:rsidR="00D57AF0" w:rsidRPr="00E93071" w:rsidTr="005C576B">
        <w:trPr>
          <w:trHeight w:val="300"/>
        </w:trPr>
        <w:tc>
          <w:tcPr>
            <w:tcW w:w="3066" w:type="dxa"/>
            <w:vMerge/>
          </w:tcPr>
          <w:p w:rsidR="00D57AF0" w:rsidRPr="00E93071" w:rsidRDefault="00D57AF0" w:rsidP="005C576B">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D57AF0" w:rsidRPr="00E93071" w:rsidRDefault="00D57AF0" w:rsidP="005C576B">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D57AF0" w:rsidRPr="002B1ABF" w:rsidRDefault="00D57AF0" w:rsidP="005C576B">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549" w:type="dxa"/>
          </w:tcPr>
          <w:p w:rsidR="00D57AF0" w:rsidRPr="00E93071" w:rsidRDefault="00675035" w:rsidP="005C576B">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March  </w:t>
            </w:r>
            <w:r w:rsidR="00792F0C">
              <w:rPr>
                <w:rFonts w:ascii="Times New Roman" w:hAnsi="Times New Roman"/>
                <w:b/>
                <w:bCs/>
                <w:color w:val="000000"/>
                <w:sz w:val="24"/>
                <w:szCs w:val="24"/>
              </w:rPr>
              <w:t xml:space="preserve"> 2019</w:t>
            </w:r>
          </w:p>
        </w:tc>
      </w:tr>
      <w:tr w:rsidR="00D57AF0" w:rsidRPr="00E93071" w:rsidTr="005C576B">
        <w:trPr>
          <w:trHeight w:val="300"/>
        </w:trPr>
        <w:tc>
          <w:tcPr>
            <w:tcW w:w="3066" w:type="dxa"/>
            <w:vMerge/>
          </w:tcPr>
          <w:p w:rsidR="00D57AF0" w:rsidRPr="00E93071" w:rsidRDefault="00D57AF0" w:rsidP="005C576B">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D57AF0" w:rsidRPr="00E93071" w:rsidRDefault="00D57AF0" w:rsidP="005C576B">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D57AF0" w:rsidRPr="002B1ABF" w:rsidRDefault="00D57AF0" w:rsidP="005C576B">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549" w:type="dxa"/>
          </w:tcPr>
          <w:p w:rsidR="00D57AF0" w:rsidRPr="00E93071" w:rsidRDefault="00D57AF0" w:rsidP="005C576B">
            <w:pPr>
              <w:tabs>
                <w:tab w:val="center" w:pos="4680"/>
                <w:tab w:val="right" w:pos="936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Laurie Watson</w:t>
            </w:r>
          </w:p>
        </w:tc>
      </w:tr>
      <w:tr w:rsidR="00D57AF0" w:rsidRPr="00E93071" w:rsidTr="005C576B">
        <w:trPr>
          <w:trHeight w:val="300"/>
        </w:trPr>
        <w:tc>
          <w:tcPr>
            <w:tcW w:w="6138" w:type="dxa"/>
            <w:gridSpan w:val="2"/>
          </w:tcPr>
          <w:p w:rsidR="00D57AF0" w:rsidRPr="00AE7B74" w:rsidRDefault="00D57AF0" w:rsidP="005C576B">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Greg Pomper, MD Medical Director</w:t>
            </w:r>
          </w:p>
        </w:tc>
        <w:tc>
          <w:tcPr>
            <w:tcW w:w="2051" w:type="dxa"/>
          </w:tcPr>
          <w:p w:rsidR="00D57AF0" w:rsidRPr="002412AC" w:rsidRDefault="00D57AF0" w:rsidP="005C576B">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549" w:type="dxa"/>
          </w:tcPr>
          <w:p w:rsidR="00D57AF0" w:rsidRPr="002412AC" w:rsidRDefault="00D57AF0" w:rsidP="005C576B">
            <w:pPr>
              <w:autoSpaceDE w:val="0"/>
              <w:autoSpaceDN w:val="0"/>
              <w:adjustRightInd w:val="0"/>
              <w:spacing w:after="0" w:line="240" w:lineRule="auto"/>
              <w:rPr>
                <w:rFonts w:ascii="Times New Roman" w:hAnsi="Times New Roman"/>
                <w:b/>
                <w:bCs/>
                <w:color w:val="000000"/>
                <w:sz w:val="24"/>
                <w:szCs w:val="24"/>
              </w:rPr>
            </w:pPr>
          </w:p>
        </w:tc>
      </w:tr>
      <w:tr w:rsidR="00D57AF0" w:rsidRPr="00E93071" w:rsidTr="005C576B">
        <w:trPr>
          <w:trHeight w:val="300"/>
        </w:trPr>
        <w:tc>
          <w:tcPr>
            <w:tcW w:w="9738" w:type="dxa"/>
            <w:gridSpan w:val="4"/>
          </w:tcPr>
          <w:p w:rsidR="00D57AF0" w:rsidRPr="002412AC" w:rsidRDefault="00D57AF0" w:rsidP="005C576B">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Signature:</w:t>
            </w:r>
          </w:p>
        </w:tc>
      </w:tr>
    </w:tbl>
    <w:p w:rsidR="00D57AF0" w:rsidRPr="00E93071" w:rsidRDefault="00D57AF0" w:rsidP="00D57AF0">
      <w:pPr>
        <w:autoSpaceDE w:val="0"/>
        <w:autoSpaceDN w:val="0"/>
        <w:adjustRightInd w:val="0"/>
        <w:spacing w:after="0" w:line="240" w:lineRule="auto"/>
        <w:rPr>
          <w:rFonts w:ascii="Times New Roman" w:hAnsi="Times New Roman"/>
          <w:bCs/>
          <w:color w:val="000000"/>
          <w:sz w:val="24"/>
          <w:szCs w:val="24"/>
        </w:rPr>
      </w:pPr>
    </w:p>
    <w:p w:rsidR="00D57AF0" w:rsidRPr="00786E81" w:rsidRDefault="00D57AF0" w:rsidP="00D57AF0">
      <w:pPr>
        <w:autoSpaceDE w:val="0"/>
        <w:autoSpaceDN w:val="0"/>
        <w:adjustRightInd w:val="0"/>
        <w:spacing w:after="0" w:line="240" w:lineRule="auto"/>
        <w:rPr>
          <w:rFonts w:asciiTheme="minorHAnsi" w:hAnsiTheme="minorHAnsi"/>
          <w:bCs/>
          <w:color w:val="000000"/>
          <w:sz w:val="24"/>
          <w:szCs w:val="24"/>
        </w:rPr>
      </w:pPr>
    </w:p>
    <w:p w:rsidR="00D57AF0" w:rsidRPr="00754822" w:rsidRDefault="00754822" w:rsidP="00754822">
      <w:pPr>
        <w:rPr>
          <w:rFonts w:asciiTheme="minorHAnsi" w:hAnsiTheme="minorHAnsi"/>
        </w:rPr>
      </w:pPr>
      <w:r>
        <w:rPr>
          <w:rFonts w:asciiTheme="minorHAnsi" w:hAnsiTheme="minorHAnsi"/>
          <w:bCs/>
        </w:rPr>
        <w:t>1)</w:t>
      </w:r>
      <w:r w:rsidR="00D57AF0" w:rsidRPr="00754822">
        <w:rPr>
          <w:rFonts w:asciiTheme="minorHAnsi" w:hAnsiTheme="minorHAnsi"/>
          <w:bCs/>
        </w:rPr>
        <w:t xml:space="preserve"> </w:t>
      </w:r>
      <w:r w:rsidR="00D57AF0" w:rsidRPr="00754822">
        <w:rPr>
          <w:rFonts w:asciiTheme="minorHAnsi" w:hAnsiTheme="minorHAnsi"/>
          <w:b/>
        </w:rPr>
        <w:t xml:space="preserve">General Procedure Statement: </w:t>
      </w:r>
      <w:r w:rsidR="00D57AF0" w:rsidRPr="00754822">
        <w:rPr>
          <w:rFonts w:asciiTheme="minorHAnsi" w:hAnsiTheme="minorHAnsi"/>
        </w:rPr>
        <w:t xml:space="preserve">To give guidelines to staff concerning the proper process for collecting and labeling samples for Blood Bank,  </w:t>
      </w:r>
    </w:p>
    <w:p w:rsidR="00D57AF0" w:rsidRPr="00754822" w:rsidRDefault="00D57AF0" w:rsidP="00754822">
      <w:pPr>
        <w:pStyle w:val="ListParagraph"/>
        <w:numPr>
          <w:ilvl w:val="1"/>
          <w:numId w:val="32"/>
        </w:numPr>
        <w:autoSpaceDE w:val="0"/>
        <w:autoSpaceDN w:val="0"/>
        <w:adjustRightInd w:val="0"/>
        <w:spacing w:after="0" w:line="240" w:lineRule="auto"/>
        <w:rPr>
          <w:rFonts w:asciiTheme="minorHAnsi" w:hAnsiTheme="minorHAnsi"/>
          <w:b/>
        </w:rPr>
      </w:pPr>
      <w:r w:rsidRPr="00754822">
        <w:rPr>
          <w:rFonts w:asciiTheme="minorHAnsi" w:hAnsiTheme="minorHAnsi"/>
          <w:b/>
        </w:rPr>
        <w:t xml:space="preserve">Purpose: </w:t>
      </w:r>
      <w:r w:rsidRPr="00754822">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D57AF0" w:rsidRPr="00754822" w:rsidRDefault="00D57AF0" w:rsidP="00D57AF0">
      <w:pPr>
        <w:autoSpaceDE w:val="0"/>
        <w:autoSpaceDN w:val="0"/>
        <w:adjustRightInd w:val="0"/>
        <w:spacing w:after="0" w:line="240" w:lineRule="auto"/>
        <w:ind w:left="1530"/>
        <w:rPr>
          <w:rFonts w:asciiTheme="minorHAnsi" w:hAnsiTheme="minorHAnsi"/>
          <w:b/>
        </w:rPr>
      </w:pPr>
    </w:p>
    <w:p w:rsidR="00D57AF0" w:rsidRPr="00754822" w:rsidRDefault="00D57AF0" w:rsidP="00D57AF0">
      <w:pPr>
        <w:pStyle w:val="ListParagraph"/>
        <w:autoSpaceDE w:val="0"/>
        <w:autoSpaceDN w:val="0"/>
        <w:adjustRightInd w:val="0"/>
        <w:spacing w:after="0" w:line="240" w:lineRule="auto"/>
        <w:ind w:left="1890"/>
        <w:rPr>
          <w:rFonts w:asciiTheme="minorHAnsi" w:hAnsiTheme="minorHAnsi"/>
        </w:rPr>
      </w:pPr>
    </w:p>
    <w:p w:rsidR="00D57AF0" w:rsidRPr="00754822" w:rsidRDefault="00D57AF0" w:rsidP="00754822">
      <w:pPr>
        <w:pStyle w:val="ListParagraph"/>
        <w:numPr>
          <w:ilvl w:val="1"/>
          <w:numId w:val="32"/>
        </w:numPr>
        <w:autoSpaceDE w:val="0"/>
        <w:autoSpaceDN w:val="0"/>
        <w:adjustRightInd w:val="0"/>
        <w:spacing w:after="0" w:line="240" w:lineRule="auto"/>
        <w:rPr>
          <w:rFonts w:asciiTheme="minorHAnsi" w:hAnsiTheme="minorHAnsi"/>
          <w:b/>
        </w:rPr>
      </w:pPr>
      <w:r w:rsidRPr="00754822">
        <w:rPr>
          <w:rFonts w:asciiTheme="minorHAnsi" w:hAnsiTheme="minorHAnsi"/>
          <w:b/>
        </w:rPr>
        <w:t xml:space="preserve">Responsible Department/Party/Parties: </w:t>
      </w:r>
    </w:p>
    <w:p w:rsidR="00D57AF0" w:rsidRPr="00754822" w:rsidRDefault="00D57AF0" w:rsidP="00754822">
      <w:pPr>
        <w:pStyle w:val="ListParagraph"/>
        <w:numPr>
          <w:ilvl w:val="2"/>
          <w:numId w:val="32"/>
        </w:numPr>
        <w:autoSpaceDE w:val="0"/>
        <w:autoSpaceDN w:val="0"/>
        <w:adjustRightInd w:val="0"/>
        <w:spacing w:after="0" w:line="240" w:lineRule="auto"/>
        <w:rPr>
          <w:rFonts w:asciiTheme="minorHAnsi" w:hAnsiTheme="minorHAnsi"/>
          <w:b/>
        </w:rPr>
      </w:pPr>
      <w:r w:rsidRPr="00754822">
        <w:rPr>
          <w:rFonts w:asciiTheme="minorHAnsi" w:hAnsiTheme="minorHAnsi"/>
        </w:rPr>
        <w:t>Procedure owner/ Implementer: Inpatient Phlebotomy</w:t>
      </w:r>
      <w:r w:rsidR="00D40E2D">
        <w:rPr>
          <w:rFonts w:asciiTheme="minorHAnsi" w:hAnsiTheme="minorHAnsi"/>
        </w:rPr>
        <w:t>, Blood Bank</w:t>
      </w:r>
      <w:r w:rsidRPr="00754822">
        <w:rPr>
          <w:rFonts w:asciiTheme="minorHAnsi" w:hAnsiTheme="minorHAnsi"/>
        </w:rPr>
        <w:t xml:space="preserve">     </w:t>
      </w:r>
    </w:p>
    <w:p w:rsidR="00D57AF0" w:rsidRPr="00754822" w:rsidRDefault="00D57AF0" w:rsidP="00754822">
      <w:pPr>
        <w:pStyle w:val="ListParagraph"/>
        <w:numPr>
          <w:ilvl w:val="2"/>
          <w:numId w:val="32"/>
        </w:numPr>
        <w:autoSpaceDE w:val="0"/>
        <w:autoSpaceDN w:val="0"/>
        <w:adjustRightInd w:val="0"/>
        <w:spacing w:after="0" w:line="240" w:lineRule="auto"/>
        <w:rPr>
          <w:rFonts w:asciiTheme="minorHAnsi" w:hAnsiTheme="minorHAnsi"/>
        </w:rPr>
      </w:pPr>
      <w:r w:rsidRPr="00754822">
        <w:rPr>
          <w:rFonts w:asciiTheme="minorHAnsi" w:hAnsiTheme="minorHAnsi"/>
        </w:rPr>
        <w:t xml:space="preserve">Procedure prepared by: Laurie Watson </w:t>
      </w:r>
      <w:r w:rsidR="00792F0C">
        <w:rPr>
          <w:rFonts w:asciiTheme="minorHAnsi" w:hAnsiTheme="minorHAnsi"/>
        </w:rPr>
        <w:t>MT(ASCP)</w:t>
      </w:r>
      <w:r w:rsidRPr="00754822">
        <w:rPr>
          <w:rFonts w:asciiTheme="minorHAnsi" w:hAnsiTheme="minorHAnsi"/>
        </w:rPr>
        <w:t xml:space="preserve">      </w:t>
      </w:r>
    </w:p>
    <w:p w:rsidR="00D57AF0" w:rsidRPr="00C80529" w:rsidRDefault="00D57AF0" w:rsidP="00754822">
      <w:pPr>
        <w:pStyle w:val="ListParagraph"/>
        <w:numPr>
          <w:ilvl w:val="2"/>
          <w:numId w:val="32"/>
        </w:numPr>
        <w:autoSpaceDE w:val="0"/>
        <w:autoSpaceDN w:val="0"/>
        <w:adjustRightInd w:val="0"/>
        <w:spacing w:after="0" w:line="240" w:lineRule="auto"/>
        <w:rPr>
          <w:rFonts w:asciiTheme="minorHAnsi" w:hAnsiTheme="minorHAnsi"/>
          <w:b/>
          <w:color w:val="0070C0"/>
        </w:rPr>
      </w:pPr>
      <w:r w:rsidRPr="00C80529">
        <w:rPr>
          <w:rFonts w:asciiTheme="minorHAnsi" w:hAnsiTheme="minorHAnsi"/>
          <w:color w:val="000000"/>
        </w:rPr>
        <w:t>Who Performs procedure: Inpatient Phlebotomy</w:t>
      </w:r>
      <w:r w:rsidRPr="00C80529">
        <w:rPr>
          <w:rFonts w:asciiTheme="minorHAnsi" w:hAnsiTheme="minorHAnsi"/>
          <w:b/>
          <w:color w:val="0070C0"/>
        </w:rPr>
        <w:t xml:space="preserve">   </w:t>
      </w:r>
    </w:p>
    <w:p w:rsidR="00D57AF0" w:rsidRPr="00C80529" w:rsidRDefault="00D57AF0" w:rsidP="00D57AF0">
      <w:pPr>
        <w:autoSpaceDE w:val="0"/>
        <w:autoSpaceDN w:val="0"/>
        <w:adjustRightInd w:val="0"/>
        <w:spacing w:after="0" w:line="240" w:lineRule="auto"/>
        <w:ind w:left="2160"/>
        <w:rPr>
          <w:rFonts w:asciiTheme="minorHAnsi" w:hAnsiTheme="minorHAnsi"/>
          <w:b/>
          <w:color w:val="0070C0"/>
        </w:rPr>
      </w:pPr>
      <w:r w:rsidRPr="00C80529">
        <w:rPr>
          <w:rFonts w:asciiTheme="minorHAnsi" w:hAnsiTheme="minorHAnsi"/>
          <w:b/>
          <w:color w:val="0070C0"/>
        </w:rPr>
        <w:t xml:space="preserve"> </w:t>
      </w:r>
    </w:p>
    <w:p w:rsidR="00D57AF0" w:rsidRPr="00C80529" w:rsidRDefault="00D57AF0" w:rsidP="00D57AF0">
      <w:pPr>
        <w:pStyle w:val="ListParagraph"/>
        <w:tabs>
          <w:tab w:val="left" w:pos="360"/>
        </w:tabs>
        <w:autoSpaceDE w:val="0"/>
        <w:autoSpaceDN w:val="0"/>
        <w:adjustRightInd w:val="0"/>
        <w:spacing w:after="0" w:line="240" w:lineRule="auto"/>
        <w:ind w:left="900"/>
        <w:rPr>
          <w:rFonts w:asciiTheme="minorHAnsi" w:hAnsiTheme="minorHAnsi"/>
          <w:color w:val="000000"/>
        </w:rPr>
      </w:pPr>
    </w:p>
    <w:p w:rsidR="00D57AF0" w:rsidRPr="00C80529" w:rsidRDefault="00D57AF0" w:rsidP="00754822">
      <w:pPr>
        <w:pStyle w:val="ListParagraph"/>
        <w:numPr>
          <w:ilvl w:val="0"/>
          <w:numId w:val="32"/>
        </w:numPr>
        <w:rPr>
          <w:rFonts w:asciiTheme="minorHAnsi" w:hAnsiTheme="minorHAnsi"/>
          <w:b/>
          <w:bCs/>
        </w:rPr>
      </w:pPr>
      <w:r w:rsidRPr="00C80529">
        <w:rPr>
          <w:rFonts w:asciiTheme="minorHAnsi" w:hAnsiTheme="minorHAnsi"/>
          <w:b/>
          <w:bCs/>
          <w:color w:val="000000"/>
        </w:rPr>
        <w:t>Procedure: Collection and Labeling for Blood Bank Samples</w:t>
      </w:r>
    </w:p>
    <w:p w:rsidR="00D57AF0" w:rsidRPr="00C80529" w:rsidRDefault="00D57AF0" w:rsidP="00D57AF0">
      <w:pPr>
        <w:rPr>
          <w:rFonts w:asciiTheme="minorHAnsi" w:hAnsiTheme="minorHAnsi"/>
        </w:rPr>
      </w:pPr>
      <w:r w:rsidRPr="00C80529">
        <w:rPr>
          <w:rFonts w:asciiTheme="minorHAnsi" w:hAnsiTheme="minorHAnsi" w:cs="Arial"/>
        </w:rPr>
        <w:tab/>
      </w:r>
      <w:r w:rsidRPr="00C80529">
        <w:rPr>
          <w:rFonts w:asciiTheme="minorHAnsi" w:hAnsiTheme="minorHAnsi"/>
        </w:rPr>
        <w:t xml:space="preserve">The collection of a properly identified blood sample from the intended recipient is an essential step for a safe blood transfusion.  Blood Bank samples that will be used for identifying blood products for recipients require 2 forms for identification. These forms are the Wake One Request Form and the hospital identification band.  These identifications include the medical record number and the patient’s name.        </w:t>
      </w:r>
    </w:p>
    <w:p w:rsidR="00D57AF0" w:rsidRPr="00C80529" w:rsidRDefault="00D57AF0" w:rsidP="00D57AF0">
      <w:pPr>
        <w:rPr>
          <w:rFonts w:asciiTheme="minorHAnsi" w:hAnsiTheme="minorHAnsi"/>
        </w:rPr>
      </w:pPr>
    </w:p>
    <w:p w:rsidR="00D57AF0" w:rsidRPr="00C80529" w:rsidRDefault="00D57AF0" w:rsidP="00D57AF0">
      <w:pPr>
        <w:rPr>
          <w:rFonts w:asciiTheme="minorHAnsi" w:hAnsiTheme="minorHAnsi"/>
          <w:b/>
        </w:rPr>
      </w:pPr>
      <w:r w:rsidRPr="00C80529">
        <w:rPr>
          <w:rFonts w:asciiTheme="minorHAnsi" w:hAnsiTheme="minorHAnsi"/>
          <w:b/>
        </w:rPr>
        <w:t>PROCEDURE:</w:t>
      </w:r>
    </w:p>
    <w:p w:rsidR="00D57AF0" w:rsidRPr="00C80529" w:rsidRDefault="00D57AF0" w:rsidP="00D57AF0">
      <w:pPr>
        <w:pStyle w:val="BodyText"/>
        <w:numPr>
          <w:ilvl w:val="0"/>
          <w:numId w:val="33"/>
        </w:numPr>
        <w:rPr>
          <w:rFonts w:asciiTheme="minorHAnsi" w:hAnsiTheme="minorHAnsi" w:cs="Times New Roman"/>
          <w:bCs/>
          <w:sz w:val="22"/>
          <w:szCs w:val="22"/>
        </w:rPr>
      </w:pPr>
      <w:r w:rsidRPr="00C80529">
        <w:rPr>
          <w:rFonts w:asciiTheme="minorHAnsi" w:hAnsiTheme="minorHAnsi" w:cs="Times New Roman"/>
          <w:bCs/>
          <w:sz w:val="22"/>
          <w:szCs w:val="22"/>
        </w:rPr>
        <w:t xml:space="preserve">Confirm the patient name and medical record number on all documents.  Requests for </w:t>
      </w:r>
      <w:r w:rsidR="00487E2B" w:rsidRPr="00C80529">
        <w:rPr>
          <w:rFonts w:asciiTheme="minorHAnsi" w:hAnsiTheme="minorHAnsi" w:cs="Times New Roman"/>
          <w:bCs/>
          <w:sz w:val="22"/>
          <w:szCs w:val="22"/>
        </w:rPr>
        <w:t>cross matches</w:t>
      </w:r>
      <w:r w:rsidRPr="00C80529">
        <w:rPr>
          <w:rFonts w:asciiTheme="minorHAnsi" w:hAnsiTheme="minorHAnsi" w:cs="Times New Roman"/>
          <w:bCs/>
          <w:sz w:val="22"/>
          <w:szCs w:val="22"/>
        </w:rPr>
        <w:t xml:space="preserve"> will be a Wake One Blood Bank requisition.  The requisition and the patient armband must have exactly the same information.   Any observed discrepancies must be resolved before the sample is collected.</w:t>
      </w:r>
    </w:p>
    <w:p w:rsidR="00D57AF0" w:rsidRPr="00C80529" w:rsidRDefault="00D57AF0" w:rsidP="00D57AF0">
      <w:pPr>
        <w:pStyle w:val="BodyText"/>
        <w:numPr>
          <w:ilvl w:val="0"/>
          <w:numId w:val="33"/>
        </w:numPr>
        <w:rPr>
          <w:rFonts w:asciiTheme="minorHAnsi" w:hAnsiTheme="minorHAnsi" w:cs="Times New Roman"/>
          <w:bCs/>
          <w:sz w:val="22"/>
          <w:szCs w:val="22"/>
        </w:rPr>
      </w:pPr>
      <w:r w:rsidRPr="00C80529">
        <w:rPr>
          <w:rFonts w:asciiTheme="minorHAnsi" w:hAnsiTheme="minorHAnsi" w:cs="Times New Roman"/>
          <w:bCs/>
          <w:sz w:val="22"/>
          <w:szCs w:val="22"/>
        </w:rPr>
        <w:t>Collect the blood sample following the Venipuncture Procedure IPP#9.   The Blood Bank requires one 7 mL</w:t>
      </w:r>
      <w:r w:rsidR="00F667DE">
        <w:rPr>
          <w:rFonts w:asciiTheme="minorHAnsi" w:hAnsiTheme="minorHAnsi" w:cs="Times New Roman"/>
          <w:bCs/>
          <w:sz w:val="22"/>
          <w:szCs w:val="22"/>
        </w:rPr>
        <w:t xml:space="preserve"> pink top EDTA for testing.  Three</w:t>
      </w:r>
      <w:r w:rsidRPr="00C80529">
        <w:rPr>
          <w:rFonts w:asciiTheme="minorHAnsi" w:hAnsiTheme="minorHAnsi" w:cs="Times New Roman"/>
          <w:bCs/>
          <w:sz w:val="22"/>
          <w:szCs w:val="22"/>
        </w:rPr>
        <w:t xml:space="preserve"> purple bullets may be substituted for pediatric patients.</w:t>
      </w:r>
    </w:p>
    <w:p w:rsidR="00D57AF0" w:rsidRPr="00C80529" w:rsidRDefault="00D57AF0" w:rsidP="00D57AF0">
      <w:pPr>
        <w:pStyle w:val="BodyText"/>
        <w:numPr>
          <w:ilvl w:val="0"/>
          <w:numId w:val="33"/>
        </w:numPr>
        <w:rPr>
          <w:rFonts w:asciiTheme="minorHAnsi" w:hAnsiTheme="minorHAnsi" w:cs="Times New Roman"/>
          <w:bCs/>
          <w:sz w:val="22"/>
          <w:szCs w:val="22"/>
        </w:rPr>
      </w:pPr>
      <w:r w:rsidRPr="00C80529">
        <w:rPr>
          <w:rFonts w:asciiTheme="minorHAnsi" w:hAnsiTheme="minorHAnsi" w:cs="Times New Roman"/>
          <w:bCs/>
          <w:sz w:val="22"/>
          <w:szCs w:val="22"/>
        </w:rPr>
        <w:t>Date a BBID number bracelet and place it on the patient’s arm.</w:t>
      </w:r>
    </w:p>
    <w:p w:rsidR="00D57AF0" w:rsidRPr="00C80529" w:rsidRDefault="00D57AF0" w:rsidP="00D57AF0">
      <w:pPr>
        <w:pStyle w:val="BodyText"/>
        <w:numPr>
          <w:ilvl w:val="0"/>
          <w:numId w:val="33"/>
        </w:numPr>
        <w:rPr>
          <w:rFonts w:asciiTheme="minorHAnsi" w:hAnsiTheme="minorHAnsi" w:cs="Times New Roman"/>
          <w:bCs/>
          <w:sz w:val="22"/>
          <w:szCs w:val="22"/>
        </w:rPr>
      </w:pPr>
      <w:r w:rsidRPr="00C80529">
        <w:rPr>
          <w:rFonts w:asciiTheme="minorHAnsi" w:hAnsiTheme="minorHAnsi" w:cs="Times New Roman"/>
          <w:bCs/>
          <w:sz w:val="22"/>
          <w:szCs w:val="22"/>
        </w:rPr>
        <w:lastRenderedPageBreak/>
        <w:t>Attach labels to the specimen tubes at the bedside. Acceptable labels include barcoded lab generated labels or document labels.  Each label contains the following information:</w:t>
      </w:r>
    </w:p>
    <w:p w:rsidR="00D57AF0" w:rsidRPr="00C80529" w:rsidRDefault="00D57AF0" w:rsidP="00D57AF0">
      <w:pPr>
        <w:pStyle w:val="BodyText"/>
        <w:ind w:left="720"/>
        <w:rPr>
          <w:rFonts w:asciiTheme="minorHAnsi" w:hAnsiTheme="minorHAnsi" w:cs="Times New Roman"/>
          <w:bCs/>
          <w:sz w:val="22"/>
          <w:szCs w:val="22"/>
        </w:rPr>
      </w:pPr>
    </w:p>
    <w:p w:rsidR="00D57AF0" w:rsidRPr="00C80529" w:rsidRDefault="00D57AF0" w:rsidP="00D57AF0">
      <w:pPr>
        <w:pStyle w:val="BodyText"/>
        <w:numPr>
          <w:ilvl w:val="0"/>
          <w:numId w:val="34"/>
        </w:numPr>
        <w:rPr>
          <w:rFonts w:asciiTheme="minorHAnsi" w:hAnsiTheme="minorHAnsi" w:cs="Times New Roman"/>
          <w:bCs/>
          <w:sz w:val="22"/>
          <w:szCs w:val="22"/>
        </w:rPr>
      </w:pPr>
      <w:r w:rsidRPr="00C80529">
        <w:rPr>
          <w:rFonts w:asciiTheme="minorHAnsi" w:hAnsiTheme="minorHAnsi" w:cs="Times New Roman"/>
          <w:bCs/>
          <w:sz w:val="22"/>
          <w:szCs w:val="22"/>
        </w:rPr>
        <w:t>The patient’s full name, as it appears on the forms and patient identification bracelet</w:t>
      </w:r>
    </w:p>
    <w:p w:rsidR="00D57AF0" w:rsidRPr="00C80529" w:rsidRDefault="00D57AF0" w:rsidP="00D57AF0">
      <w:pPr>
        <w:pStyle w:val="BodyText"/>
        <w:numPr>
          <w:ilvl w:val="0"/>
          <w:numId w:val="34"/>
        </w:numPr>
        <w:rPr>
          <w:rFonts w:asciiTheme="minorHAnsi" w:hAnsiTheme="minorHAnsi" w:cs="Times New Roman"/>
          <w:bCs/>
          <w:sz w:val="22"/>
          <w:szCs w:val="22"/>
        </w:rPr>
      </w:pPr>
      <w:r w:rsidRPr="00C80529">
        <w:rPr>
          <w:rFonts w:asciiTheme="minorHAnsi" w:hAnsiTheme="minorHAnsi" w:cs="Times New Roman"/>
          <w:bCs/>
          <w:sz w:val="22"/>
          <w:szCs w:val="22"/>
        </w:rPr>
        <w:t>Medical record number</w:t>
      </w:r>
    </w:p>
    <w:p w:rsidR="00D57AF0" w:rsidRPr="00C80529" w:rsidRDefault="00D57AF0" w:rsidP="00D57AF0">
      <w:pPr>
        <w:pStyle w:val="BodyText"/>
        <w:numPr>
          <w:ilvl w:val="0"/>
          <w:numId w:val="34"/>
        </w:numPr>
        <w:rPr>
          <w:rFonts w:asciiTheme="minorHAnsi" w:hAnsiTheme="minorHAnsi" w:cs="Times New Roman"/>
          <w:bCs/>
          <w:sz w:val="22"/>
          <w:szCs w:val="22"/>
        </w:rPr>
      </w:pPr>
      <w:r w:rsidRPr="00C80529">
        <w:rPr>
          <w:rFonts w:asciiTheme="minorHAnsi" w:hAnsiTheme="minorHAnsi" w:cs="Times New Roman"/>
          <w:bCs/>
          <w:sz w:val="22"/>
          <w:szCs w:val="22"/>
        </w:rPr>
        <w:t>Patient’s date of birth</w:t>
      </w:r>
    </w:p>
    <w:p w:rsidR="00D57AF0" w:rsidRPr="00C80529" w:rsidRDefault="00D57AF0" w:rsidP="00D57AF0">
      <w:pPr>
        <w:pStyle w:val="BodyText"/>
        <w:numPr>
          <w:ilvl w:val="0"/>
          <w:numId w:val="34"/>
        </w:numPr>
        <w:rPr>
          <w:rFonts w:asciiTheme="minorHAnsi" w:hAnsiTheme="minorHAnsi" w:cs="Times New Roman"/>
          <w:bCs/>
          <w:sz w:val="22"/>
          <w:szCs w:val="22"/>
        </w:rPr>
      </w:pPr>
      <w:r w:rsidRPr="00C80529">
        <w:rPr>
          <w:rFonts w:asciiTheme="minorHAnsi" w:hAnsiTheme="minorHAnsi" w:cs="Times New Roman"/>
          <w:bCs/>
          <w:sz w:val="22"/>
          <w:szCs w:val="22"/>
        </w:rPr>
        <w:t xml:space="preserve">BBID number armband with the </w:t>
      </w:r>
      <w:r w:rsidR="00420395">
        <w:rPr>
          <w:rFonts w:asciiTheme="minorHAnsi" w:hAnsiTheme="minorHAnsi" w:cs="Times New Roman"/>
          <w:bCs/>
          <w:sz w:val="22"/>
          <w:szCs w:val="22"/>
        </w:rPr>
        <w:t xml:space="preserve">expiration date </w:t>
      </w:r>
      <w:r w:rsidRPr="00C80529">
        <w:rPr>
          <w:rFonts w:asciiTheme="minorHAnsi" w:hAnsiTheme="minorHAnsi" w:cs="Times New Roman"/>
          <w:bCs/>
          <w:sz w:val="22"/>
          <w:szCs w:val="22"/>
        </w:rPr>
        <w:t>on it</w:t>
      </w:r>
    </w:p>
    <w:p w:rsidR="00D57AF0" w:rsidRPr="00C80529" w:rsidRDefault="00D57AF0" w:rsidP="00D57AF0">
      <w:pPr>
        <w:pStyle w:val="BodyText"/>
        <w:rPr>
          <w:rFonts w:asciiTheme="minorHAnsi" w:hAnsiTheme="minorHAnsi" w:cs="Times New Roman"/>
          <w:bCs/>
          <w:sz w:val="22"/>
          <w:szCs w:val="22"/>
        </w:rPr>
      </w:pPr>
    </w:p>
    <w:p w:rsidR="00D57AF0" w:rsidRPr="00C80529" w:rsidRDefault="00D57AF0" w:rsidP="00D57AF0">
      <w:pPr>
        <w:pStyle w:val="BodyText"/>
        <w:numPr>
          <w:ilvl w:val="0"/>
          <w:numId w:val="33"/>
        </w:numPr>
        <w:rPr>
          <w:rFonts w:asciiTheme="minorHAnsi" w:hAnsiTheme="minorHAnsi" w:cs="Times New Roman"/>
          <w:bCs/>
          <w:sz w:val="22"/>
          <w:szCs w:val="22"/>
        </w:rPr>
      </w:pPr>
      <w:r>
        <w:rPr>
          <w:rFonts w:asciiTheme="minorHAnsi" w:hAnsiTheme="minorHAnsi" w:cs="Times New Roman"/>
          <w:bCs/>
          <w:sz w:val="22"/>
          <w:szCs w:val="22"/>
        </w:rPr>
        <w:t>Write the name of the collector</w:t>
      </w:r>
      <w:r w:rsidRPr="00C80529">
        <w:rPr>
          <w:rFonts w:asciiTheme="minorHAnsi" w:hAnsiTheme="minorHAnsi" w:cs="Times New Roman"/>
          <w:bCs/>
          <w:sz w:val="22"/>
          <w:szCs w:val="22"/>
        </w:rPr>
        <w:t xml:space="preserve"> on the Blood Bank requisition form along with the date and time collected.</w:t>
      </w:r>
    </w:p>
    <w:p w:rsidR="00D57AF0" w:rsidRPr="00C80529" w:rsidRDefault="00D57AF0" w:rsidP="00D57AF0">
      <w:pPr>
        <w:pStyle w:val="BodyText"/>
        <w:numPr>
          <w:ilvl w:val="0"/>
          <w:numId w:val="33"/>
        </w:numPr>
        <w:rPr>
          <w:rFonts w:asciiTheme="minorHAnsi" w:hAnsiTheme="minorHAnsi" w:cs="Times New Roman"/>
          <w:bCs/>
          <w:sz w:val="22"/>
          <w:szCs w:val="22"/>
        </w:rPr>
      </w:pPr>
      <w:r w:rsidRPr="00C80529">
        <w:rPr>
          <w:rFonts w:asciiTheme="minorHAnsi" w:hAnsiTheme="minorHAnsi" w:cs="Times New Roman"/>
          <w:bCs/>
          <w:sz w:val="22"/>
          <w:szCs w:val="22"/>
        </w:rPr>
        <w:t>Deliver the sample to the Blood Bank.  Always inform someone in the Blood Bank that a specimen is being delivered.</w:t>
      </w:r>
    </w:p>
    <w:p w:rsidR="00D57AF0" w:rsidRPr="00C80529" w:rsidRDefault="00D57AF0" w:rsidP="00D57AF0">
      <w:pPr>
        <w:pStyle w:val="BodyText"/>
        <w:ind w:left="360"/>
        <w:rPr>
          <w:rFonts w:asciiTheme="minorHAnsi" w:hAnsiTheme="minorHAnsi" w:cs="Times New Roman"/>
          <w:bCs/>
          <w:sz w:val="22"/>
          <w:szCs w:val="22"/>
        </w:rPr>
      </w:pPr>
    </w:p>
    <w:p w:rsidR="00D57AF0" w:rsidRPr="00C80529" w:rsidRDefault="00D57AF0" w:rsidP="00D57AF0">
      <w:pPr>
        <w:pStyle w:val="BodyText"/>
        <w:rPr>
          <w:rFonts w:asciiTheme="minorHAnsi" w:hAnsiTheme="minorHAnsi" w:cs="Times New Roman"/>
          <w:bCs/>
          <w:sz w:val="22"/>
          <w:szCs w:val="22"/>
        </w:rPr>
      </w:pPr>
      <w:r w:rsidRPr="00C80529">
        <w:rPr>
          <w:rFonts w:asciiTheme="minorHAnsi" w:hAnsiTheme="minorHAnsi"/>
          <w:b/>
          <w:bCs/>
          <w:sz w:val="22"/>
          <w:szCs w:val="22"/>
        </w:rPr>
        <w:t>Procedure Notes</w:t>
      </w:r>
    </w:p>
    <w:p w:rsidR="00D57AF0" w:rsidRPr="00C80529" w:rsidRDefault="00D57AF0" w:rsidP="00D57AF0">
      <w:pPr>
        <w:rPr>
          <w:rFonts w:asciiTheme="minorHAnsi" w:hAnsiTheme="minorHAnsi"/>
        </w:rPr>
      </w:pPr>
      <w:r w:rsidRPr="00C80529">
        <w:rPr>
          <w:rFonts w:asciiTheme="minorHAnsi" w:hAnsiTheme="minorHAnsi"/>
        </w:rPr>
        <w:t xml:space="preserve"> </w:t>
      </w:r>
    </w:p>
    <w:p w:rsidR="00D57AF0" w:rsidRPr="00C80529" w:rsidRDefault="00D57AF0" w:rsidP="00D57AF0">
      <w:pPr>
        <w:pStyle w:val="ListParagraph"/>
        <w:numPr>
          <w:ilvl w:val="0"/>
          <w:numId w:val="35"/>
        </w:numPr>
        <w:spacing w:after="0" w:line="240" w:lineRule="auto"/>
        <w:rPr>
          <w:rFonts w:asciiTheme="minorHAnsi" w:hAnsiTheme="minorHAnsi"/>
        </w:rPr>
      </w:pPr>
      <w:r w:rsidRPr="00C80529">
        <w:rPr>
          <w:rFonts w:asciiTheme="minorHAnsi" w:hAnsiTheme="minorHAnsi"/>
        </w:rPr>
        <w:t>Incorrectly labeled samples will not be returned for corrections.</w:t>
      </w:r>
    </w:p>
    <w:p w:rsidR="00D57AF0" w:rsidRPr="00C80529" w:rsidRDefault="00D57AF0" w:rsidP="00D57AF0">
      <w:pPr>
        <w:numPr>
          <w:ilvl w:val="0"/>
          <w:numId w:val="35"/>
        </w:numPr>
        <w:spacing w:after="0" w:line="240" w:lineRule="auto"/>
        <w:rPr>
          <w:rFonts w:asciiTheme="minorHAnsi" w:hAnsiTheme="minorHAnsi"/>
        </w:rPr>
      </w:pPr>
      <w:r w:rsidRPr="00C80529">
        <w:rPr>
          <w:rFonts w:asciiTheme="minorHAnsi" w:hAnsiTheme="minorHAnsi"/>
        </w:rPr>
        <w:t>A crossmatch sample may be used for 3 days.  The day drawn counts as day 0 and expires at midnight of day 3. (Example: A sample drawn on Monday expires at midnight Thursday.)</w:t>
      </w:r>
    </w:p>
    <w:p w:rsidR="00D57AF0" w:rsidRPr="00C80529" w:rsidRDefault="00D57AF0" w:rsidP="00D57AF0">
      <w:pPr>
        <w:numPr>
          <w:ilvl w:val="0"/>
          <w:numId w:val="35"/>
        </w:numPr>
        <w:spacing w:after="0" w:line="240" w:lineRule="auto"/>
        <w:rPr>
          <w:rFonts w:asciiTheme="minorHAnsi" w:hAnsiTheme="minorHAnsi"/>
        </w:rPr>
      </w:pPr>
      <w:r w:rsidRPr="00C80529">
        <w:rPr>
          <w:rFonts w:asciiTheme="minorHAnsi" w:hAnsiTheme="minorHAnsi"/>
        </w:rPr>
        <w:t>Remove the old Blood Bank armbands after the crossmatch has expired.</w:t>
      </w:r>
    </w:p>
    <w:p w:rsidR="00D57AF0" w:rsidRPr="00C80529" w:rsidRDefault="00D57AF0" w:rsidP="00D57AF0">
      <w:pPr>
        <w:numPr>
          <w:ilvl w:val="0"/>
          <w:numId w:val="35"/>
        </w:numPr>
        <w:spacing w:after="0" w:line="240" w:lineRule="auto"/>
        <w:rPr>
          <w:rFonts w:asciiTheme="minorHAnsi" w:hAnsiTheme="minorHAnsi"/>
        </w:rPr>
      </w:pPr>
      <w:r w:rsidRPr="00C80529">
        <w:rPr>
          <w:rFonts w:asciiTheme="minorHAnsi" w:hAnsiTheme="minorHAnsi"/>
        </w:rPr>
        <w:t xml:space="preserve">The Blood Bank may request additional samples to be drawn on a patient.  The phlebotomist will be instructed as to how much blood will be required as well as how much blood to draw.  The current BBID number must be written on each tube.  </w:t>
      </w:r>
    </w:p>
    <w:p w:rsidR="00D57AF0" w:rsidRPr="00C80529" w:rsidRDefault="00D57AF0" w:rsidP="00D57AF0">
      <w:pPr>
        <w:numPr>
          <w:ilvl w:val="0"/>
          <w:numId w:val="35"/>
        </w:numPr>
        <w:spacing w:after="0" w:line="240" w:lineRule="auto"/>
        <w:rPr>
          <w:rFonts w:asciiTheme="minorHAnsi" w:hAnsiTheme="minorHAnsi"/>
        </w:rPr>
      </w:pPr>
      <w:r w:rsidRPr="00C80529">
        <w:rPr>
          <w:rFonts w:asciiTheme="minorHAnsi" w:hAnsiTheme="minorHAnsi"/>
        </w:rPr>
        <w:t>Not all tests performed in the Blood Bank require a BBID.  The table below lists the orderable tests and the BBID requirement.</w:t>
      </w:r>
    </w:p>
    <w:p w:rsidR="00D57AF0" w:rsidRPr="00C80529" w:rsidRDefault="00D57AF0" w:rsidP="00D57AF0">
      <w:pPr>
        <w:rPr>
          <w:rFonts w:asciiTheme="minorHAnsi" w:hAnsiTheme="minorHAnsi"/>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2643"/>
        <w:gridCol w:w="2277"/>
      </w:tblGrid>
      <w:tr w:rsidR="00D57AF0" w:rsidRPr="00C80529" w:rsidTr="005C576B">
        <w:tc>
          <w:tcPr>
            <w:tcW w:w="2100" w:type="dxa"/>
          </w:tcPr>
          <w:p w:rsidR="00D57AF0" w:rsidRPr="00C80529" w:rsidRDefault="00D57AF0" w:rsidP="005C576B">
            <w:pPr>
              <w:jc w:val="center"/>
              <w:rPr>
                <w:rFonts w:asciiTheme="minorHAnsi" w:hAnsiTheme="minorHAnsi"/>
                <w:b/>
                <w:bCs/>
              </w:rPr>
            </w:pPr>
            <w:r w:rsidRPr="00C80529">
              <w:rPr>
                <w:rFonts w:asciiTheme="minorHAnsi" w:hAnsiTheme="minorHAnsi"/>
                <w:b/>
                <w:bCs/>
              </w:rPr>
              <w:t>Test Code</w:t>
            </w:r>
          </w:p>
        </w:tc>
        <w:tc>
          <w:tcPr>
            <w:tcW w:w="2643" w:type="dxa"/>
          </w:tcPr>
          <w:p w:rsidR="00D57AF0" w:rsidRPr="00C80529" w:rsidRDefault="00D57AF0" w:rsidP="005C576B">
            <w:pPr>
              <w:jc w:val="center"/>
              <w:rPr>
                <w:rFonts w:asciiTheme="minorHAnsi" w:hAnsiTheme="minorHAnsi"/>
                <w:b/>
                <w:bCs/>
              </w:rPr>
            </w:pPr>
            <w:r w:rsidRPr="00C80529">
              <w:rPr>
                <w:rFonts w:asciiTheme="minorHAnsi" w:hAnsiTheme="minorHAnsi"/>
                <w:b/>
                <w:bCs/>
              </w:rPr>
              <w:t>Procedure</w:t>
            </w:r>
          </w:p>
        </w:tc>
        <w:tc>
          <w:tcPr>
            <w:tcW w:w="2277" w:type="dxa"/>
          </w:tcPr>
          <w:p w:rsidR="00D57AF0" w:rsidRPr="00C80529" w:rsidRDefault="00D57AF0" w:rsidP="005C576B">
            <w:pPr>
              <w:jc w:val="center"/>
              <w:rPr>
                <w:rFonts w:asciiTheme="minorHAnsi" w:hAnsiTheme="minorHAnsi"/>
                <w:b/>
                <w:bCs/>
              </w:rPr>
            </w:pPr>
            <w:r w:rsidRPr="00C80529">
              <w:rPr>
                <w:rFonts w:asciiTheme="minorHAnsi" w:hAnsiTheme="minorHAnsi"/>
                <w:b/>
                <w:bCs/>
              </w:rPr>
              <w:t>BBID</w:t>
            </w:r>
          </w:p>
        </w:tc>
      </w:tr>
      <w:tr w:rsidR="00D57AF0" w:rsidRPr="00C80529" w:rsidTr="005C576B">
        <w:tc>
          <w:tcPr>
            <w:tcW w:w="2100" w:type="dxa"/>
          </w:tcPr>
          <w:p w:rsidR="00D57AF0" w:rsidRPr="00C80529" w:rsidRDefault="00D57AF0" w:rsidP="005C576B">
            <w:pPr>
              <w:jc w:val="center"/>
              <w:rPr>
                <w:rFonts w:asciiTheme="minorHAnsi" w:hAnsiTheme="minorHAnsi"/>
              </w:rPr>
            </w:pPr>
            <w:r w:rsidRPr="00C80529">
              <w:rPr>
                <w:rFonts w:asciiTheme="minorHAnsi" w:hAnsiTheme="minorHAnsi"/>
              </w:rPr>
              <w:t>XM</w:t>
            </w:r>
          </w:p>
        </w:tc>
        <w:tc>
          <w:tcPr>
            <w:tcW w:w="2643" w:type="dxa"/>
          </w:tcPr>
          <w:p w:rsidR="00D57AF0" w:rsidRPr="00C80529" w:rsidRDefault="00D57AF0" w:rsidP="005C576B">
            <w:pPr>
              <w:jc w:val="center"/>
              <w:rPr>
                <w:rFonts w:asciiTheme="minorHAnsi" w:hAnsiTheme="minorHAnsi"/>
              </w:rPr>
            </w:pPr>
            <w:r w:rsidRPr="00C80529">
              <w:rPr>
                <w:rFonts w:asciiTheme="minorHAnsi" w:hAnsiTheme="minorHAnsi"/>
              </w:rPr>
              <w:t>Crossmatch</w:t>
            </w:r>
          </w:p>
        </w:tc>
        <w:tc>
          <w:tcPr>
            <w:tcW w:w="2277" w:type="dxa"/>
          </w:tcPr>
          <w:p w:rsidR="00D57AF0" w:rsidRPr="00C80529" w:rsidRDefault="00D57AF0" w:rsidP="005C576B">
            <w:pPr>
              <w:jc w:val="center"/>
              <w:rPr>
                <w:rFonts w:asciiTheme="minorHAnsi" w:hAnsiTheme="minorHAnsi"/>
              </w:rPr>
            </w:pPr>
            <w:r w:rsidRPr="00C80529">
              <w:rPr>
                <w:rFonts w:asciiTheme="minorHAnsi" w:hAnsiTheme="minorHAnsi"/>
              </w:rPr>
              <w:t>Yes</w:t>
            </w:r>
          </w:p>
        </w:tc>
      </w:tr>
      <w:tr w:rsidR="00D57AF0" w:rsidRPr="00C80529" w:rsidTr="005C576B">
        <w:tc>
          <w:tcPr>
            <w:tcW w:w="2100" w:type="dxa"/>
          </w:tcPr>
          <w:p w:rsidR="00D57AF0" w:rsidRPr="00C80529" w:rsidRDefault="00D57AF0" w:rsidP="005C576B">
            <w:pPr>
              <w:jc w:val="center"/>
              <w:rPr>
                <w:rFonts w:asciiTheme="minorHAnsi" w:hAnsiTheme="minorHAnsi"/>
              </w:rPr>
            </w:pPr>
            <w:r w:rsidRPr="00C80529">
              <w:rPr>
                <w:rFonts w:asciiTheme="minorHAnsi" w:hAnsiTheme="minorHAnsi"/>
              </w:rPr>
              <w:t>TSX</w:t>
            </w:r>
          </w:p>
        </w:tc>
        <w:tc>
          <w:tcPr>
            <w:tcW w:w="2643" w:type="dxa"/>
          </w:tcPr>
          <w:p w:rsidR="00D57AF0" w:rsidRPr="00C80529" w:rsidRDefault="00D57AF0" w:rsidP="005C576B">
            <w:pPr>
              <w:jc w:val="center"/>
              <w:rPr>
                <w:rFonts w:asciiTheme="minorHAnsi" w:hAnsiTheme="minorHAnsi"/>
              </w:rPr>
            </w:pPr>
            <w:r w:rsidRPr="00C80529">
              <w:rPr>
                <w:rFonts w:asciiTheme="minorHAnsi" w:hAnsiTheme="minorHAnsi"/>
              </w:rPr>
              <w:t>Type and Screen</w:t>
            </w:r>
          </w:p>
        </w:tc>
        <w:tc>
          <w:tcPr>
            <w:tcW w:w="2277" w:type="dxa"/>
          </w:tcPr>
          <w:p w:rsidR="00D57AF0" w:rsidRPr="00C80529" w:rsidRDefault="00D57AF0" w:rsidP="005C576B">
            <w:pPr>
              <w:jc w:val="center"/>
              <w:rPr>
                <w:rFonts w:asciiTheme="minorHAnsi" w:hAnsiTheme="minorHAnsi"/>
              </w:rPr>
            </w:pPr>
            <w:r w:rsidRPr="00C80529">
              <w:rPr>
                <w:rFonts w:asciiTheme="minorHAnsi" w:hAnsiTheme="minorHAnsi"/>
              </w:rPr>
              <w:t>Yes</w:t>
            </w:r>
          </w:p>
        </w:tc>
      </w:tr>
      <w:tr w:rsidR="00D57AF0" w:rsidRPr="00C80529" w:rsidTr="005C576B">
        <w:tc>
          <w:tcPr>
            <w:tcW w:w="2100" w:type="dxa"/>
          </w:tcPr>
          <w:p w:rsidR="00D57AF0" w:rsidRPr="00C80529" w:rsidRDefault="00D57AF0" w:rsidP="005C576B">
            <w:pPr>
              <w:jc w:val="center"/>
              <w:rPr>
                <w:rFonts w:asciiTheme="minorHAnsi" w:hAnsiTheme="minorHAnsi"/>
              </w:rPr>
            </w:pPr>
            <w:r w:rsidRPr="00C80529">
              <w:rPr>
                <w:rFonts w:asciiTheme="minorHAnsi" w:hAnsiTheme="minorHAnsi"/>
              </w:rPr>
              <w:t>TPL</w:t>
            </w:r>
          </w:p>
        </w:tc>
        <w:tc>
          <w:tcPr>
            <w:tcW w:w="2643" w:type="dxa"/>
          </w:tcPr>
          <w:p w:rsidR="00D57AF0" w:rsidRPr="00C80529" w:rsidRDefault="00D57AF0" w:rsidP="005C576B">
            <w:pPr>
              <w:jc w:val="center"/>
              <w:rPr>
                <w:rFonts w:asciiTheme="minorHAnsi" w:hAnsiTheme="minorHAnsi"/>
              </w:rPr>
            </w:pPr>
            <w:r w:rsidRPr="00C80529">
              <w:rPr>
                <w:rFonts w:asciiTheme="minorHAnsi" w:hAnsiTheme="minorHAnsi"/>
              </w:rPr>
              <w:t>Transfuse Platelets</w:t>
            </w:r>
          </w:p>
        </w:tc>
        <w:tc>
          <w:tcPr>
            <w:tcW w:w="2277" w:type="dxa"/>
          </w:tcPr>
          <w:p w:rsidR="00D57AF0" w:rsidRPr="00C80529" w:rsidRDefault="00D57AF0" w:rsidP="005C576B">
            <w:pPr>
              <w:jc w:val="center"/>
              <w:rPr>
                <w:rFonts w:asciiTheme="minorHAnsi" w:hAnsiTheme="minorHAnsi"/>
              </w:rPr>
            </w:pPr>
            <w:r w:rsidRPr="00C80529">
              <w:rPr>
                <w:rFonts w:asciiTheme="minorHAnsi" w:hAnsiTheme="minorHAnsi"/>
              </w:rPr>
              <w:t>No</w:t>
            </w:r>
          </w:p>
        </w:tc>
      </w:tr>
      <w:tr w:rsidR="00D57AF0" w:rsidRPr="00C80529" w:rsidTr="005C576B">
        <w:tc>
          <w:tcPr>
            <w:tcW w:w="2100" w:type="dxa"/>
          </w:tcPr>
          <w:p w:rsidR="00D57AF0" w:rsidRPr="00C80529" w:rsidRDefault="00D57AF0" w:rsidP="005C576B">
            <w:pPr>
              <w:jc w:val="center"/>
              <w:rPr>
                <w:rFonts w:asciiTheme="minorHAnsi" w:hAnsiTheme="minorHAnsi"/>
              </w:rPr>
            </w:pPr>
            <w:r w:rsidRPr="00C80529">
              <w:rPr>
                <w:rFonts w:asciiTheme="minorHAnsi" w:hAnsiTheme="minorHAnsi"/>
              </w:rPr>
              <w:t>TCRY</w:t>
            </w:r>
          </w:p>
        </w:tc>
        <w:tc>
          <w:tcPr>
            <w:tcW w:w="2643" w:type="dxa"/>
          </w:tcPr>
          <w:p w:rsidR="00D57AF0" w:rsidRPr="00C80529" w:rsidRDefault="00D57AF0" w:rsidP="005C576B">
            <w:pPr>
              <w:jc w:val="center"/>
              <w:rPr>
                <w:rFonts w:asciiTheme="minorHAnsi" w:hAnsiTheme="minorHAnsi"/>
              </w:rPr>
            </w:pPr>
            <w:r w:rsidRPr="00C80529">
              <w:rPr>
                <w:rFonts w:asciiTheme="minorHAnsi" w:hAnsiTheme="minorHAnsi"/>
              </w:rPr>
              <w:t>Transfuse Cryoprecipitate</w:t>
            </w:r>
          </w:p>
        </w:tc>
        <w:tc>
          <w:tcPr>
            <w:tcW w:w="2277" w:type="dxa"/>
          </w:tcPr>
          <w:p w:rsidR="00D57AF0" w:rsidRPr="00C80529" w:rsidRDefault="00D57AF0" w:rsidP="005C576B">
            <w:pPr>
              <w:jc w:val="center"/>
              <w:rPr>
                <w:rFonts w:asciiTheme="minorHAnsi" w:hAnsiTheme="minorHAnsi"/>
              </w:rPr>
            </w:pPr>
            <w:r w:rsidRPr="00C80529">
              <w:rPr>
                <w:rFonts w:asciiTheme="minorHAnsi" w:hAnsiTheme="minorHAnsi"/>
              </w:rPr>
              <w:t>No</w:t>
            </w:r>
          </w:p>
        </w:tc>
      </w:tr>
      <w:tr w:rsidR="00D57AF0" w:rsidRPr="00C80529" w:rsidTr="005C576B">
        <w:tc>
          <w:tcPr>
            <w:tcW w:w="2100" w:type="dxa"/>
          </w:tcPr>
          <w:p w:rsidR="00D57AF0" w:rsidRPr="00C80529" w:rsidRDefault="00D57AF0" w:rsidP="005C576B">
            <w:pPr>
              <w:jc w:val="center"/>
              <w:rPr>
                <w:rFonts w:asciiTheme="minorHAnsi" w:hAnsiTheme="minorHAnsi"/>
              </w:rPr>
            </w:pPr>
            <w:r w:rsidRPr="00C80529">
              <w:rPr>
                <w:rFonts w:asciiTheme="minorHAnsi" w:hAnsiTheme="minorHAnsi"/>
              </w:rPr>
              <w:t>TFFP</w:t>
            </w:r>
          </w:p>
        </w:tc>
        <w:tc>
          <w:tcPr>
            <w:tcW w:w="2643" w:type="dxa"/>
          </w:tcPr>
          <w:p w:rsidR="00D57AF0" w:rsidRPr="00C80529" w:rsidRDefault="00D57AF0" w:rsidP="005C576B">
            <w:pPr>
              <w:jc w:val="center"/>
              <w:rPr>
                <w:rFonts w:asciiTheme="minorHAnsi" w:hAnsiTheme="minorHAnsi"/>
              </w:rPr>
            </w:pPr>
            <w:r w:rsidRPr="00C80529">
              <w:rPr>
                <w:rFonts w:asciiTheme="minorHAnsi" w:hAnsiTheme="minorHAnsi"/>
              </w:rPr>
              <w:t>Transfuse Plasma</w:t>
            </w:r>
          </w:p>
        </w:tc>
        <w:tc>
          <w:tcPr>
            <w:tcW w:w="2277" w:type="dxa"/>
          </w:tcPr>
          <w:p w:rsidR="00D57AF0" w:rsidRPr="00C80529" w:rsidRDefault="00D57AF0" w:rsidP="005C576B">
            <w:pPr>
              <w:jc w:val="center"/>
              <w:rPr>
                <w:rFonts w:asciiTheme="minorHAnsi" w:hAnsiTheme="minorHAnsi"/>
              </w:rPr>
            </w:pPr>
            <w:r w:rsidRPr="00C80529">
              <w:rPr>
                <w:rFonts w:asciiTheme="minorHAnsi" w:hAnsiTheme="minorHAnsi"/>
              </w:rPr>
              <w:t>No</w:t>
            </w:r>
          </w:p>
        </w:tc>
      </w:tr>
      <w:tr w:rsidR="00D57AF0" w:rsidRPr="00C80529" w:rsidTr="005C576B">
        <w:tc>
          <w:tcPr>
            <w:tcW w:w="2100" w:type="dxa"/>
          </w:tcPr>
          <w:p w:rsidR="00D57AF0" w:rsidRPr="00C80529" w:rsidRDefault="00D57AF0" w:rsidP="005C576B">
            <w:pPr>
              <w:jc w:val="center"/>
              <w:rPr>
                <w:rFonts w:asciiTheme="minorHAnsi" w:hAnsiTheme="minorHAnsi"/>
              </w:rPr>
            </w:pPr>
            <w:r w:rsidRPr="00C80529">
              <w:rPr>
                <w:rFonts w:asciiTheme="minorHAnsi" w:hAnsiTheme="minorHAnsi"/>
              </w:rPr>
              <w:t>GTX</w:t>
            </w:r>
          </w:p>
        </w:tc>
        <w:tc>
          <w:tcPr>
            <w:tcW w:w="2643" w:type="dxa"/>
          </w:tcPr>
          <w:p w:rsidR="00D57AF0" w:rsidRPr="00C80529" w:rsidRDefault="00D57AF0" w:rsidP="005C576B">
            <w:pPr>
              <w:jc w:val="center"/>
              <w:rPr>
                <w:rFonts w:asciiTheme="minorHAnsi" w:hAnsiTheme="minorHAnsi"/>
              </w:rPr>
            </w:pPr>
            <w:r w:rsidRPr="00C80529">
              <w:rPr>
                <w:rFonts w:asciiTheme="minorHAnsi" w:hAnsiTheme="minorHAnsi"/>
              </w:rPr>
              <w:t>Group and Type</w:t>
            </w:r>
          </w:p>
        </w:tc>
        <w:tc>
          <w:tcPr>
            <w:tcW w:w="2277" w:type="dxa"/>
          </w:tcPr>
          <w:p w:rsidR="00D57AF0" w:rsidRPr="00C80529" w:rsidRDefault="00D57AF0" w:rsidP="005C576B">
            <w:pPr>
              <w:jc w:val="center"/>
              <w:rPr>
                <w:rFonts w:asciiTheme="minorHAnsi" w:hAnsiTheme="minorHAnsi"/>
              </w:rPr>
            </w:pPr>
            <w:r w:rsidRPr="00C80529">
              <w:rPr>
                <w:rFonts w:asciiTheme="minorHAnsi" w:hAnsiTheme="minorHAnsi"/>
              </w:rPr>
              <w:t>No</w:t>
            </w:r>
          </w:p>
        </w:tc>
      </w:tr>
      <w:tr w:rsidR="00D57AF0" w:rsidRPr="00C80529" w:rsidTr="005C576B">
        <w:tc>
          <w:tcPr>
            <w:tcW w:w="2100" w:type="dxa"/>
          </w:tcPr>
          <w:p w:rsidR="00D57AF0" w:rsidRPr="00C80529" w:rsidRDefault="00D57AF0" w:rsidP="005C576B">
            <w:pPr>
              <w:jc w:val="center"/>
              <w:rPr>
                <w:rFonts w:asciiTheme="minorHAnsi" w:hAnsiTheme="minorHAnsi"/>
              </w:rPr>
            </w:pPr>
            <w:r w:rsidRPr="00C80529">
              <w:rPr>
                <w:rFonts w:asciiTheme="minorHAnsi" w:hAnsiTheme="minorHAnsi"/>
              </w:rPr>
              <w:t>DATX</w:t>
            </w:r>
          </w:p>
        </w:tc>
        <w:tc>
          <w:tcPr>
            <w:tcW w:w="2643" w:type="dxa"/>
          </w:tcPr>
          <w:p w:rsidR="00D57AF0" w:rsidRPr="00C80529" w:rsidRDefault="00D57AF0" w:rsidP="005C576B">
            <w:pPr>
              <w:jc w:val="center"/>
              <w:rPr>
                <w:rFonts w:asciiTheme="minorHAnsi" w:hAnsiTheme="minorHAnsi"/>
              </w:rPr>
            </w:pPr>
            <w:r w:rsidRPr="00C80529">
              <w:rPr>
                <w:rFonts w:asciiTheme="minorHAnsi" w:hAnsiTheme="minorHAnsi"/>
              </w:rPr>
              <w:t>Direct Antiglobulin Test</w:t>
            </w:r>
          </w:p>
        </w:tc>
        <w:tc>
          <w:tcPr>
            <w:tcW w:w="2277" w:type="dxa"/>
          </w:tcPr>
          <w:p w:rsidR="00D57AF0" w:rsidRPr="00C80529" w:rsidRDefault="00D57AF0" w:rsidP="005C576B">
            <w:pPr>
              <w:jc w:val="center"/>
              <w:rPr>
                <w:rFonts w:asciiTheme="minorHAnsi" w:hAnsiTheme="minorHAnsi"/>
              </w:rPr>
            </w:pPr>
            <w:r w:rsidRPr="00C80529">
              <w:rPr>
                <w:rFonts w:asciiTheme="minorHAnsi" w:hAnsiTheme="minorHAnsi"/>
              </w:rPr>
              <w:t>No</w:t>
            </w:r>
          </w:p>
        </w:tc>
      </w:tr>
      <w:tr w:rsidR="00D57AF0" w:rsidRPr="00C80529" w:rsidTr="005C576B">
        <w:tc>
          <w:tcPr>
            <w:tcW w:w="2100" w:type="dxa"/>
          </w:tcPr>
          <w:p w:rsidR="00D57AF0" w:rsidRPr="00C80529" w:rsidRDefault="00D57AF0" w:rsidP="005C576B">
            <w:pPr>
              <w:jc w:val="center"/>
              <w:rPr>
                <w:rFonts w:asciiTheme="minorHAnsi" w:hAnsiTheme="minorHAnsi"/>
              </w:rPr>
            </w:pPr>
            <w:r w:rsidRPr="00C80529">
              <w:rPr>
                <w:rFonts w:asciiTheme="minorHAnsi" w:hAnsiTheme="minorHAnsi"/>
              </w:rPr>
              <w:t>TNEO</w:t>
            </w:r>
          </w:p>
        </w:tc>
        <w:tc>
          <w:tcPr>
            <w:tcW w:w="2643" w:type="dxa"/>
          </w:tcPr>
          <w:p w:rsidR="00D57AF0" w:rsidRPr="00C80529" w:rsidRDefault="00D57AF0" w:rsidP="005C576B">
            <w:pPr>
              <w:jc w:val="center"/>
              <w:rPr>
                <w:rFonts w:asciiTheme="minorHAnsi" w:hAnsiTheme="minorHAnsi"/>
              </w:rPr>
            </w:pPr>
            <w:r w:rsidRPr="00C80529">
              <w:rPr>
                <w:rFonts w:asciiTheme="minorHAnsi" w:hAnsiTheme="minorHAnsi"/>
              </w:rPr>
              <w:t>Transfuse Neonate</w:t>
            </w:r>
          </w:p>
        </w:tc>
        <w:tc>
          <w:tcPr>
            <w:tcW w:w="2277" w:type="dxa"/>
          </w:tcPr>
          <w:p w:rsidR="00D57AF0" w:rsidRPr="00C80529" w:rsidRDefault="00D57AF0" w:rsidP="005C576B">
            <w:pPr>
              <w:jc w:val="center"/>
              <w:rPr>
                <w:rFonts w:asciiTheme="minorHAnsi" w:hAnsiTheme="minorHAnsi"/>
              </w:rPr>
            </w:pPr>
            <w:r w:rsidRPr="00C80529">
              <w:rPr>
                <w:rFonts w:asciiTheme="minorHAnsi" w:hAnsiTheme="minorHAnsi"/>
              </w:rPr>
              <w:t>No</w:t>
            </w:r>
          </w:p>
        </w:tc>
      </w:tr>
      <w:tr w:rsidR="00D57AF0" w:rsidRPr="00C80529" w:rsidTr="005C576B">
        <w:tc>
          <w:tcPr>
            <w:tcW w:w="2100" w:type="dxa"/>
          </w:tcPr>
          <w:p w:rsidR="00D57AF0" w:rsidRPr="00C80529" w:rsidRDefault="00D57AF0" w:rsidP="005C576B">
            <w:pPr>
              <w:jc w:val="center"/>
              <w:rPr>
                <w:rFonts w:asciiTheme="minorHAnsi" w:hAnsiTheme="minorHAnsi"/>
              </w:rPr>
            </w:pPr>
            <w:r w:rsidRPr="00C80529">
              <w:rPr>
                <w:rFonts w:asciiTheme="minorHAnsi" w:hAnsiTheme="minorHAnsi"/>
              </w:rPr>
              <w:t>UADX</w:t>
            </w:r>
          </w:p>
        </w:tc>
        <w:tc>
          <w:tcPr>
            <w:tcW w:w="2643" w:type="dxa"/>
          </w:tcPr>
          <w:p w:rsidR="00D57AF0" w:rsidRPr="00C80529" w:rsidRDefault="00D57AF0" w:rsidP="005C576B">
            <w:pPr>
              <w:jc w:val="center"/>
              <w:rPr>
                <w:rFonts w:asciiTheme="minorHAnsi" w:hAnsiTheme="minorHAnsi"/>
              </w:rPr>
            </w:pPr>
            <w:r w:rsidRPr="00C80529">
              <w:rPr>
                <w:rFonts w:asciiTheme="minorHAnsi" w:hAnsiTheme="minorHAnsi"/>
              </w:rPr>
              <w:t>Antibody Screen</w:t>
            </w:r>
          </w:p>
        </w:tc>
        <w:tc>
          <w:tcPr>
            <w:tcW w:w="2277" w:type="dxa"/>
          </w:tcPr>
          <w:p w:rsidR="00D57AF0" w:rsidRPr="00C80529" w:rsidRDefault="00D57AF0" w:rsidP="005C576B">
            <w:pPr>
              <w:jc w:val="center"/>
              <w:rPr>
                <w:rFonts w:asciiTheme="minorHAnsi" w:hAnsiTheme="minorHAnsi"/>
              </w:rPr>
            </w:pPr>
            <w:r w:rsidRPr="00C80529">
              <w:rPr>
                <w:rFonts w:asciiTheme="minorHAnsi" w:hAnsiTheme="minorHAnsi"/>
              </w:rPr>
              <w:t>No</w:t>
            </w:r>
          </w:p>
        </w:tc>
      </w:tr>
    </w:tbl>
    <w:p w:rsidR="00D57AF0" w:rsidRPr="00786E81" w:rsidRDefault="00D57AF0" w:rsidP="00754822">
      <w:pPr>
        <w:pStyle w:val="ListParagraph"/>
        <w:numPr>
          <w:ilvl w:val="0"/>
          <w:numId w:val="32"/>
        </w:numPr>
        <w:tabs>
          <w:tab w:val="left" w:pos="540"/>
        </w:tabs>
        <w:autoSpaceDE w:val="0"/>
        <w:autoSpaceDN w:val="0"/>
        <w:adjustRightInd w:val="0"/>
        <w:spacing w:after="0" w:line="240" w:lineRule="auto"/>
        <w:ind w:hanging="540"/>
        <w:rPr>
          <w:rFonts w:asciiTheme="minorHAnsi" w:hAnsiTheme="minorHAnsi"/>
          <w:b/>
          <w:bCs/>
          <w:color w:val="000000"/>
          <w:sz w:val="24"/>
          <w:szCs w:val="24"/>
        </w:rPr>
      </w:pPr>
      <w:r w:rsidRPr="00786E81">
        <w:rPr>
          <w:rFonts w:asciiTheme="minorHAnsi" w:hAnsiTheme="minorHAnsi"/>
          <w:b/>
          <w:bCs/>
          <w:color w:val="000000"/>
          <w:sz w:val="24"/>
          <w:szCs w:val="24"/>
        </w:rPr>
        <w:lastRenderedPageBreak/>
        <w:t>Review/Revision/Implementation:</w:t>
      </w:r>
    </w:p>
    <w:p w:rsidR="00D57AF0" w:rsidRPr="00786E81" w:rsidRDefault="00D57AF0" w:rsidP="00D57AF0">
      <w:pPr>
        <w:pStyle w:val="ListParagraph"/>
        <w:tabs>
          <w:tab w:val="left" w:pos="540"/>
        </w:tabs>
        <w:autoSpaceDE w:val="0"/>
        <w:autoSpaceDN w:val="0"/>
        <w:adjustRightInd w:val="0"/>
        <w:spacing w:after="0" w:line="240" w:lineRule="auto"/>
        <w:ind w:left="900"/>
        <w:rPr>
          <w:rFonts w:asciiTheme="minorHAnsi" w:hAnsiTheme="minorHAnsi"/>
          <w:bCs/>
          <w:color w:val="000000"/>
          <w:sz w:val="24"/>
          <w:szCs w:val="24"/>
        </w:rPr>
      </w:pPr>
      <w:r w:rsidRPr="00786E81">
        <w:rPr>
          <w:rFonts w:asciiTheme="minorHAnsi" w:hAnsiTheme="minorHAnsi"/>
          <w:b/>
          <w:bCs/>
          <w:color w:val="000000"/>
          <w:sz w:val="24"/>
          <w:szCs w:val="24"/>
        </w:rPr>
        <w:tab/>
      </w:r>
      <w:r w:rsidRPr="00786E81">
        <w:rPr>
          <w:rFonts w:asciiTheme="minorHAnsi" w:hAnsiTheme="minorHAnsi"/>
          <w:bCs/>
          <w:color w:val="000000"/>
          <w:sz w:val="24"/>
          <w:szCs w:val="24"/>
        </w:rPr>
        <w:t xml:space="preserve">All procedures must be reviewed at least every 2 years.  </w:t>
      </w:r>
    </w:p>
    <w:p w:rsidR="00D57AF0" w:rsidRPr="00786E81" w:rsidRDefault="00D57AF0" w:rsidP="00D57AF0">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sz w:val="24"/>
          <w:szCs w:val="24"/>
        </w:rPr>
      </w:pPr>
      <w:r w:rsidRPr="00786E81">
        <w:rPr>
          <w:rFonts w:asciiTheme="minorHAnsi" w:hAnsiTheme="minorHAnsi"/>
          <w:bCs/>
          <w:color w:val="000000"/>
          <w:sz w:val="24"/>
          <w:szCs w:val="24"/>
        </w:rPr>
        <w:t xml:space="preserve">All new procedures and procedures that have major revisions must be signed by the CLIA Laboratory Medical Director. </w:t>
      </w:r>
    </w:p>
    <w:p w:rsidR="00D57AF0" w:rsidRPr="00786E81" w:rsidRDefault="00D57AF0" w:rsidP="00D57AF0">
      <w:pPr>
        <w:pStyle w:val="ListParagraph"/>
        <w:tabs>
          <w:tab w:val="left" w:pos="540"/>
        </w:tabs>
        <w:autoSpaceDE w:val="0"/>
        <w:autoSpaceDN w:val="0"/>
        <w:adjustRightInd w:val="0"/>
        <w:spacing w:after="0" w:line="240" w:lineRule="auto"/>
        <w:ind w:left="1890"/>
        <w:rPr>
          <w:rFonts w:asciiTheme="minorHAnsi" w:hAnsiTheme="minorHAnsi"/>
          <w:bCs/>
          <w:color w:val="000000"/>
          <w:sz w:val="24"/>
          <w:szCs w:val="24"/>
        </w:rPr>
      </w:pPr>
      <w:r w:rsidRPr="00786E81">
        <w:rPr>
          <w:rFonts w:asciiTheme="minorHAnsi" w:hAnsiTheme="minorHAnsi"/>
          <w:bCs/>
          <w:color w:val="000000"/>
          <w:sz w:val="24"/>
          <w:szCs w:val="24"/>
        </w:rPr>
        <w:t xml:space="preserve"> </w:t>
      </w:r>
    </w:p>
    <w:p w:rsidR="00D57AF0" w:rsidRPr="00786E81" w:rsidRDefault="00D57AF0" w:rsidP="00D57AF0">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sz w:val="24"/>
          <w:szCs w:val="24"/>
        </w:rPr>
      </w:pPr>
      <w:r w:rsidRPr="00786E81">
        <w:rPr>
          <w:rFonts w:asciiTheme="minorHAnsi" w:hAnsiTheme="minorHAnsi"/>
          <w:bCs/>
          <w:color w:val="000000"/>
          <w:sz w:val="24"/>
          <w:szCs w:val="24"/>
        </w:rPr>
        <w:t>All reviewed procedures and procedures with minor revisions can be signed by the designated section manager.</w:t>
      </w:r>
    </w:p>
    <w:p w:rsidR="00D57AF0" w:rsidRPr="00786E81" w:rsidRDefault="00D57AF0" w:rsidP="00D57AF0">
      <w:pPr>
        <w:pStyle w:val="ListParagraph"/>
        <w:tabs>
          <w:tab w:val="left" w:pos="540"/>
        </w:tabs>
        <w:autoSpaceDE w:val="0"/>
        <w:autoSpaceDN w:val="0"/>
        <w:adjustRightInd w:val="0"/>
        <w:spacing w:after="0" w:line="240" w:lineRule="auto"/>
        <w:ind w:left="1890"/>
        <w:rPr>
          <w:rFonts w:asciiTheme="minorHAnsi" w:hAnsiTheme="minorHAnsi"/>
          <w:bCs/>
          <w:color w:val="000000"/>
          <w:sz w:val="24"/>
          <w:szCs w:val="24"/>
        </w:rPr>
      </w:pPr>
    </w:p>
    <w:p w:rsidR="00D57AF0" w:rsidRPr="00786E81" w:rsidRDefault="00D57AF0" w:rsidP="00754822">
      <w:pPr>
        <w:pStyle w:val="ListParagraph"/>
        <w:numPr>
          <w:ilvl w:val="0"/>
          <w:numId w:val="32"/>
        </w:numPr>
        <w:autoSpaceDE w:val="0"/>
        <w:autoSpaceDN w:val="0"/>
        <w:adjustRightInd w:val="0"/>
        <w:spacing w:after="0" w:line="240" w:lineRule="auto"/>
        <w:ind w:hanging="540"/>
        <w:rPr>
          <w:rFonts w:asciiTheme="minorHAnsi" w:hAnsiTheme="minorHAnsi"/>
          <w:b/>
          <w:bCs/>
          <w:color w:val="000000"/>
          <w:sz w:val="24"/>
          <w:szCs w:val="24"/>
        </w:rPr>
      </w:pPr>
      <w:r w:rsidRPr="00786E81">
        <w:rPr>
          <w:rFonts w:asciiTheme="minorHAnsi" w:hAnsiTheme="minorHAnsi"/>
          <w:b/>
          <w:bCs/>
          <w:color w:val="000000"/>
          <w:sz w:val="24"/>
          <w:szCs w:val="24"/>
        </w:rPr>
        <w:t>Related Procedures:</w:t>
      </w:r>
      <w:r w:rsidRPr="00786E81">
        <w:rPr>
          <w:rFonts w:asciiTheme="minorHAnsi" w:hAnsiTheme="minorHAnsi"/>
          <w:b/>
          <w:bCs/>
          <w:color w:val="000000"/>
          <w:sz w:val="24"/>
          <w:szCs w:val="24"/>
        </w:rPr>
        <w:tab/>
      </w:r>
      <w:r>
        <w:rPr>
          <w:rFonts w:asciiTheme="minorHAnsi" w:hAnsiTheme="minorHAnsi"/>
          <w:b/>
          <w:bCs/>
          <w:sz w:val="24"/>
          <w:szCs w:val="24"/>
        </w:rPr>
        <w:t>IPP#9</w:t>
      </w:r>
      <w:r w:rsidR="00675035">
        <w:rPr>
          <w:rFonts w:asciiTheme="minorHAnsi" w:hAnsiTheme="minorHAnsi"/>
          <w:b/>
          <w:bCs/>
          <w:sz w:val="24"/>
          <w:szCs w:val="24"/>
        </w:rPr>
        <w:t xml:space="preserve"> Specimen Collection</w:t>
      </w:r>
    </w:p>
    <w:p w:rsidR="00D57AF0" w:rsidRPr="00786E81" w:rsidRDefault="00D57AF0" w:rsidP="00D57AF0">
      <w:pPr>
        <w:pStyle w:val="ListParagraph"/>
        <w:autoSpaceDE w:val="0"/>
        <w:autoSpaceDN w:val="0"/>
        <w:adjustRightInd w:val="0"/>
        <w:spacing w:after="0" w:line="240" w:lineRule="auto"/>
        <w:ind w:left="1620"/>
        <w:rPr>
          <w:rFonts w:asciiTheme="minorHAnsi" w:hAnsiTheme="minorHAnsi"/>
          <w:bCs/>
          <w:color w:val="000000"/>
          <w:sz w:val="24"/>
          <w:szCs w:val="24"/>
        </w:rPr>
      </w:pPr>
    </w:p>
    <w:p w:rsidR="00D57AF0" w:rsidRPr="00786E81" w:rsidRDefault="00D57AF0" w:rsidP="00754822">
      <w:pPr>
        <w:pStyle w:val="ListParagraph"/>
        <w:numPr>
          <w:ilvl w:val="0"/>
          <w:numId w:val="32"/>
        </w:numPr>
        <w:tabs>
          <w:tab w:val="left" w:pos="540"/>
        </w:tabs>
        <w:autoSpaceDE w:val="0"/>
        <w:autoSpaceDN w:val="0"/>
        <w:adjustRightInd w:val="0"/>
        <w:spacing w:after="0" w:line="240" w:lineRule="auto"/>
        <w:ind w:hanging="540"/>
        <w:rPr>
          <w:rFonts w:asciiTheme="minorHAnsi" w:hAnsiTheme="minorHAnsi"/>
          <w:b/>
          <w:bCs/>
          <w:sz w:val="24"/>
          <w:szCs w:val="24"/>
        </w:rPr>
      </w:pPr>
      <w:r w:rsidRPr="00786E81">
        <w:rPr>
          <w:rFonts w:asciiTheme="minorHAnsi" w:hAnsiTheme="minorHAnsi"/>
          <w:b/>
          <w:bCs/>
          <w:color w:val="000000"/>
          <w:sz w:val="24"/>
          <w:szCs w:val="24"/>
        </w:rPr>
        <w:t>References:</w:t>
      </w:r>
      <w:r w:rsidRPr="00786E81">
        <w:rPr>
          <w:rFonts w:asciiTheme="minorHAnsi" w:hAnsiTheme="minorHAnsi"/>
          <w:b/>
          <w:bCs/>
          <w:color w:val="000000"/>
          <w:sz w:val="24"/>
          <w:szCs w:val="24"/>
        </w:rPr>
        <w:tab/>
      </w:r>
      <w:r w:rsidR="00A73B86">
        <w:rPr>
          <w:rFonts w:asciiTheme="minorHAnsi" w:hAnsiTheme="minorHAnsi"/>
          <w:b/>
          <w:bCs/>
          <w:color w:val="000000"/>
          <w:sz w:val="24"/>
          <w:szCs w:val="24"/>
        </w:rPr>
        <w:t>GEN.40493</w:t>
      </w:r>
      <w:r w:rsidRPr="00786E81">
        <w:rPr>
          <w:rFonts w:asciiTheme="minorHAnsi" w:hAnsiTheme="minorHAnsi"/>
          <w:b/>
          <w:bCs/>
          <w:sz w:val="24"/>
          <w:szCs w:val="24"/>
        </w:rPr>
        <w:tab/>
      </w:r>
    </w:p>
    <w:p w:rsidR="00D57AF0" w:rsidRPr="00786E81" w:rsidRDefault="00D57AF0" w:rsidP="00D57AF0">
      <w:pPr>
        <w:tabs>
          <w:tab w:val="left" w:pos="540"/>
        </w:tabs>
        <w:autoSpaceDE w:val="0"/>
        <w:autoSpaceDN w:val="0"/>
        <w:adjustRightInd w:val="0"/>
        <w:spacing w:after="0" w:line="240" w:lineRule="auto"/>
        <w:rPr>
          <w:rFonts w:asciiTheme="minorHAnsi" w:hAnsiTheme="minorHAnsi"/>
          <w:b/>
          <w:bCs/>
          <w:sz w:val="24"/>
          <w:szCs w:val="24"/>
        </w:rPr>
      </w:pPr>
    </w:p>
    <w:p w:rsidR="00D57AF0" w:rsidRPr="00786E81" w:rsidRDefault="00D57AF0" w:rsidP="00754822">
      <w:pPr>
        <w:pStyle w:val="Bibliography"/>
        <w:numPr>
          <w:ilvl w:val="0"/>
          <w:numId w:val="32"/>
        </w:numPr>
        <w:ind w:hanging="540"/>
        <w:rPr>
          <w:rFonts w:asciiTheme="minorHAnsi" w:hAnsiTheme="minorHAnsi"/>
          <w:b/>
          <w:sz w:val="24"/>
          <w:szCs w:val="24"/>
        </w:rPr>
      </w:pPr>
      <w:r w:rsidRPr="00786E81">
        <w:rPr>
          <w:rFonts w:asciiTheme="minorHAnsi" w:hAnsiTheme="minorHAnsi"/>
          <w:b/>
          <w:sz w:val="24"/>
          <w:szCs w:val="24"/>
        </w:rPr>
        <w:t>Attachments:</w:t>
      </w:r>
      <w:r w:rsidRPr="00786E81">
        <w:rPr>
          <w:rFonts w:asciiTheme="minorHAnsi" w:hAnsiTheme="minorHAnsi"/>
          <w:sz w:val="24"/>
          <w:szCs w:val="24"/>
        </w:rPr>
        <w:t xml:space="preserve">  </w:t>
      </w:r>
      <w:r w:rsidRPr="00786E81">
        <w:rPr>
          <w:rFonts w:asciiTheme="minorHAnsi" w:hAnsiTheme="minorHAnsi"/>
          <w:sz w:val="24"/>
          <w:szCs w:val="24"/>
        </w:rPr>
        <w:tab/>
      </w:r>
      <w:r w:rsidRPr="00786E81">
        <w:rPr>
          <w:rFonts w:asciiTheme="minorHAnsi" w:hAnsiTheme="minorHAnsi"/>
          <w:b/>
          <w:sz w:val="24"/>
          <w:szCs w:val="24"/>
        </w:rPr>
        <w:t>N/A</w:t>
      </w:r>
    </w:p>
    <w:p w:rsidR="00D57AF0" w:rsidRPr="00786E81" w:rsidRDefault="00D57AF0" w:rsidP="00754822">
      <w:pPr>
        <w:pStyle w:val="ListParagraph"/>
        <w:numPr>
          <w:ilvl w:val="0"/>
          <w:numId w:val="32"/>
        </w:numPr>
        <w:ind w:hanging="540"/>
        <w:rPr>
          <w:rFonts w:asciiTheme="minorHAnsi" w:hAnsiTheme="minorHAnsi"/>
        </w:rPr>
      </w:pPr>
      <w:r w:rsidRPr="00786E81">
        <w:rPr>
          <w:rFonts w:asciiTheme="minorHAnsi" w:hAnsiTheme="minorHAnsi"/>
          <w:b/>
          <w:sz w:val="24"/>
          <w:szCs w:val="24"/>
        </w:rPr>
        <w:t>Revised/Reviewed Dates and Signatures:</w:t>
      </w:r>
      <w:r w:rsidRPr="00786E81">
        <w:rPr>
          <w:rFonts w:asciiTheme="minorHAnsi" w:hAnsiTheme="minorHAnsi"/>
          <w:b/>
        </w:rPr>
        <w:t xml:space="preserve">  </w:t>
      </w:r>
    </w:p>
    <w:p w:rsidR="00D57AF0" w:rsidRPr="00786E81" w:rsidRDefault="00D57AF0" w:rsidP="00D57AF0">
      <w:pPr>
        <w:spacing w:after="0" w:line="240" w:lineRule="auto"/>
        <w:ind w:left="720"/>
        <w:rPr>
          <w:rFonts w:asciiTheme="minorHAnsi" w:hAnsiTheme="minorHAnsi"/>
          <w:sz w:val="24"/>
        </w:rPr>
      </w:pPr>
    </w:p>
    <w:tbl>
      <w:tblPr>
        <w:tblStyle w:val="TableGrid"/>
        <w:tblW w:w="0" w:type="auto"/>
        <w:tblLook w:val="04A0" w:firstRow="1" w:lastRow="0" w:firstColumn="1" w:lastColumn="0" w:noHBand="0" w:noVBand="1"/>
      </w:tblPr>
      <w:tblGrid>
        <w:gridCol w:w="1779"/>
        <w:gridCol w:w="1869"/>
        <w:gridCol w:w="2807"/>
        <w:gridCol w:w="2895"/>
      </w:tblGrid>
      <w:tr w:rsidR="006F3839" w:rsidRPr="009A2ABF" w:rsidTr="00096A37">
        <w:tc>
          <w:tcPr>
            <w:tcW w:w="1779" w:type="dxa"/>
          </w:tcPr>
          <w:p w:rsidR="006F3839" w:rsidRPr="00A73B86" w:rsidRDefault="006F3839" w:rsidP="00096A37">
            <w:pPr>
              <w:rPr>
                <w:sz w:val="32"/>
                <w:szCs w:val="32"/>
              </w:rPr>
            </w:pPr>
            <w:r w:rsidRPr="00A73B86">
              <w:rPr>
                <w:sz w:val="32"/>
                <w:szCs w:val="32"/>
              </w:rPr>
              <w:t>Review Date:</w:t>
            </w:r>
          </w:p>
        </w:tc>
        <w:tc>
          <w:tcPr>
            <w:tcW w:w="1869" w:type="dxa"/>
          </w:tcPr>
          <w:p w:rsidR="006F3839" w:rsidRPr="00A73B86" w:rsidRDefault="006F3839" w:rsidP="00096A37">
            <w:pPr>
              <w:rPr>
                <w:sz w:val="32"/>
                <w:szCs w:val="32"/>
              </w:rPr>
            </w:pPr>
            <w:r w:rsidRPr="00A73B86">
              <w:rPr>
                <w:sz w:val="32"/>
                <w:szCs w:val="32"/>
              </w:rPr>
              <w:t>Revision Date:</w:t>
            </w:r>
          </w:p>
        </w:tc>
        <w:tc>
          <w:tcPr>
            <w:tcW w:w="2807" w:type="dxa"/>
          </w:tcPr>
          <w:p w:rsidR="006F3839" w:rsidRPr="00A73B86" w:rsidRDefault="006F3839" w:rsidP="00096A37">
            <w:pPr>
              <w:rPr>
                <w:sz w:val="32"/>
                <w:szCs w:val="32"/>
              </w:rPr>
            </w:pPr>
            <w:r w:rsidRPr="00A73B86">
              <w:rPr>
                <w:sz w:val="32"/>
                <w:szCs w:val="32"/>
              </w:rPr>
              <w:t>Reason:</w:t>
            </w:r>
          </w:p>
        </w:tc>
        <w:tc>
          <w:tcPr>
            <w:tcW w:w="2895" w:type="dxa"/>
          </w:tcPr>
          <w:p w:rsidR="006F3839" w:rsidRPr="00A73B86" w:rsidRDefault="006F3839" w:rsidP="00096A37">
            <w:pPr>
              <w:rPr>
                <w:sz w:val="32"/>
                <w:szCs w:val="32"/>
              </w:rPr>
            </w:pPr>
            <w:r w:rsidRPr="00A73B86">
              <w:rPr>
                <w:sz w:val="32"/>
                <w:szCs w:val="32"/>
              </w:rPr>
              <w:t>Signature:</w:t>
            </w:r>
          </w:p>
        </w:tc>
      </w:tr>
      <w:tr w:rsidR="006F3839" w:rsidTr="00096A37">
        <w:tc>
          <w:tcPr>
            <w:tcW w:w="1779" w:type="dxa"/>
          </w:tcPr>
          <w:p w:rsidR="006F3839" w:rsidRPr="00A73B86" w:rsidRDefault="006F3839" w:rsidP="00096A37">
            <w:pPr>
              <w:rPr>
                <w:sz w:val="24"/>
                <w:szCs w:val="24"/>
              </w:rPr>
            </w:pPr>
          </w:p>
        </w:tc>
        <w:tc>
          <w:tcPr>
            <w:tcW w:w="1869" w:type="dxa"/>
          </w:tcPr>
          <w:p w:rsidR="006F3839" w:rsidRPr="00A73B86" w:rsidRDefault="006F3839" w:rsidP="00096A37">
            <w:pPr>
              <w:rPr>
                <w:sz w:val="24"/>
                <w:szCs w:val="24"/>
              </w:rPr>
            </w:pPr>
            <w:r w:rsidRPr="00A73B86">
              <w:rPr>
                <w:sz w:val="24"/>
                <w:szCs w:val="24"/>
              </w:rPr>
              <w:t>3/6/2017</w:t>
            </w:r>
          </w:p>
        </w:tc>
        <w:tc>
          <w:tcPr>
            <w:tcW w:w="2807" w:type="dxa"/>
          </w:tcPr>
          <w:p w:rsidR="006F3839" w:rsidRPr="00A73B86" w:rsidRDefault="006F3839" w:rsidP="00096A37">
            <w:pPr>
              <w:rPr>
                <w:sz w:val="24"/>
                <w:szCs w:val="24"/>
              </w:rPr>
            </w:pPr>
            <w:r w:rsidRPr="00A73B86">
              <w:rPr>
                <w:sz w:val="24"/>
                <w:szCs w:val="24"/>
              </w:rPr>
              <w:t>Reformatted to Medical Center standard template</w:t>
            </w:r>
          </w:p>
        </w:tc>
        <w:tc>
          <w:tcPr>
            <w:tcW w:w="2895" w:type="dxa"/>
          </w:tcPr>
          <w:p w:rsidR="006F3839" w:rsidRPr="00A73B86" w:rsidRDefault="006F3839" w:rsidP="00096A37">
            <w:pPr>
              <w:rPr>
                <w:sz w:val="24"/>
                <w:szCs w:val="24"/>
              </w:rPr>
            </w:pPr>
            <w:r w:rsidRPr="00A73B86">
              <w:rPr>
                <w:sz w:val="24"/>
                <w:szCs w:val="24"/>
              </w:rPr>
              <w:t>Laurie Watson, MT, ASCP</w:t>
            </w:r>
          </w:p>
        </w:tc>
      </w:tr>
      <w:tr w:rsidR="006F3839" w:rsidTr="00096A37">
        <w:tc>
          <w:tcPr>
            <w:tcW w:w="1779" w:type="dxa"/>
          </w:tcPr>
          <w:p w:rsidR="006F3839" w:rsidRPr="00A73B86" w:rsidRDefault="006F3839" w:rsidP="00096A37">
            <w:pPr>
              <w:rPr>
                <w:sz w:val="24"/>
                <w:szCs w:val="24"/>
              </w:rPr>
            </w:pPr>
          </w:p>
        </w:tc>
        <w:tc>
          <w:tcPr>
            <w:tcW w:w="1869" w:type="dxa"/>
          </w:tcPr>
          <w:p w:rsidR="006F3839" w:rsidRPr="00A73B86" w:rsidRDefault="00B1065C" w:rsidP="00096A37">
            <w:pPr>
              <w:rPr>
                <w:sz w:val="24"/>
                <w:szCs w:val="24"/>
              </w:rPr>
            </w:pPr>
            <w:r>
              <w:rPr>
                <w:sz w:val="24"/>
                <w:szCs w:val="24"/>
              </w:rPr>
              <w:t>3/5</w:t>
            </w:r>
            <w:r w:rsidR="006F3839" w:rsidRPr="00A73B86">
              <w:rPr>
                <w:sz w:val="24"/>
                <w:szCs w:val="24"/>
              </w:rPr>
              <w:t>/2019</w:t>
            </w:r>
          </w:p>
        </w:tc>
        <w:tc>
          <w:tcPr>
            <w:tcW w:w="2807" w:type="dxa"/>
          </w:tcPr>
          <w:p w:rsidR="006F3839" w:rsidRPr="00A73B86" w:rsidRDefault="006F3839" w:rsidP="00096A37">
            <w:pPr>
              <w:rPr>
                <w:sz w:val="24"/>
                <w:szCs w:val="24"/>
              </w:rPr>
            </w:pPr>
            <w:r w:rsidRPr="00A73B86">
              <w:rPr>
                <w:sz w:val="24"/>
                <w:szCs w:val="24"/>
              </w:rPr>
              <w:t>Revised signature page</w:t>
            </w:r>
          </w:p>
        </w:tc>
        <w:tc>
          <w:tcPr>
            <w:tcW w:w="2895" w:type="dxa"/>
          </w:tcPr>
          <w:p w:rsidR="006F3839" w:rsidRPr="00A73B86" w:rsidRDefault="006F3839" w:rsidP="00096A37">
            <w:pPr>
              <w:rPr>
                <w:sz w:val="24"/>
                <w:szCs w:val="24"/>
              </w:rPr>
            </w:pPr>
            <w:r w:rsidRPr="00A73B86">
              <w:rPr>
                <w:sz w:val="24"/>
                <w:szCs w:val="24"/>
              </w:rPr>
              <w:t>Laurie Watson, MT, ASCP</w:t>
            </w:r>
          </w:p>
        </w:tc>
      </w:tr>
      <w:tr w:rsidR="006F3839" w:rsidTr="00096A37">
        <w:tc>
          <w:tcPr>
            <w:tcW w:w="1779" w:type="dxa"/>
          </w:tcPr>
          <w:p w:rsidR="006F3839" w:rsidRPr="00A73B86" w:rsidRDefault="006F3839" w:rsidP="00096A37">
            <w:pPr>
              <w:rPr>
                <w:sz w:val="24"/>
                <w:szCs w:val="24"/>
              </w:rPr>
            </w:pPr>
          </w:p>
        </w:tc>
        <w:tc>
          <w:tcPr>
            <w:tcW w:w="1869" w:type="dxa"/>
          </w:tcPr>
          <w:p w:rsidR="006F3839" w:rsidRPr="00A73B86" w:rsidRDefault="006F3839" w:rsidP="00096A37">
            <w:pPr>
              <w:rPr>
                <w:sz w:val="24"/>
                <w:szCs w:val="24"/>
              </w:rPr>
            </w:pPr>
          </w:p>
        </w:tc>
        <w:tc>
          <w:tcPr>
            <w:tcW w:w="2807" w:type="dxa"/>
          </w:tcPr>
          <w:p w:rsidR="006F3839" w:rsidRPr="00A73B86" w:rsidRDefault="006F3839" w:rsidP="00096A37">
            <w:pPr>
              <w:rPr>
                <w:sz w:val="24"/>
                <w:szCs w:val="24"/>
              </w:rPr>
            </w:pPr>
          </w:p>
        </w:tc>
        <w:tc>
          <w:tcPr>
            <w:tcW w:w="2895" w:type="dxa"/>
          </w:tcPr>
          <w:p w:rsidR="006F3839" w:rsidRPr="00A73B86" w:rsidRDefault="006F3839" w:rsidP="00096A37">
            <w:pPr>
              <w:rPr>
                <w:sz w:val="24"/>
                <w:szCs w:val="24"/>
              </w:rPr>
            </w:pPr>
          </w:p>
        </w:tc>
      </w:tr>
      <w:tr w:rsidR="006F3839" w:rsidTr="00096A37">
        <w:tc>
          <w:tcPr>
            <w:tcW w:w="1779" w:type="dxa"/>
          </w:tcPr>
          <w:p w:rsidR="006F3839" w:rsidRPr="00A73B86" w:rsidRDefault="006F3839" w:rsidP="00096A37">
            <w:pPr>
              <w:rPr>
                <w:sz w:val="24"/>
                <w:szCs w:val="24"/>
              </w:rPr>
            </w:pPr>
          </w:p>
        </w:tc>
        <w:tc>
          <w:tcPr>
            <w:tcW w:w="1869" w:type="dxa"/>
          </w:tcPr>
          <w:p w:rsidR="006F3839" w:rsidRPr="00A73B86" w:rsidRDefault="006F3839" w:rsidP="00096A37">
            <w:pPr>
              <w:rPr>
                <w:sz w:val="24"/>
                <w:szCs w:val="24"/>
              </w:rPr>
            </w:pPr>
          </w:p>
        </w:tc>
        <w:tc>
          <w:tcPr>
            <w:tcW w:w="2807" w:type="dxa"/>
          </w:tcPr>
          <w:p w:rsidR="006F3839" w:rsidRPr="00A73B86" w:rsidRDefault="006F3839" w:rsidP="00096A37">
            <w:pPr>
              <w:rPr>
                <w:sz w:val="24"/>
                <w:szCs w:val="24"/>
              </w:rPr>
            </w:pPr>
          </w:p>
        </w:tc>
        <w:tc>
          <w:tcPr>
            <w:tcW w:w="2895" w:type="dxa"/>
          </w:tcPr>
          <w:p w:rsidR="006F3839" w:rsidRPr="00A73B86" w:rsidRDefault="006F3839" w:rsidP="00096A37">
            <w:pPr>
              <w:rPr>
                <w:sz w:val="24"/>
                <w:szCs w:val="24"/>
              </w:rPr>
            </w:pPr>
          </w:p>
        </w:tc>
      </w:tr>
      <w:tr w:rsidR="006F3839" w:rsidTr="00096A37">
        <w:tc>
          <w:tcPr>
            <w:tcW w:w="1779" w:type="dxa"/>
          </w:tcPr>
          <w:p w:rsidR="006F3839" w:rsidRPr="00A73B86" w:rsidRDefault="006F3839" w:rsidP="00096A37">
            <w:pPr>
              <w:rPr>
                <w:sz w:val="24"/>
                <w:szCs w:val="24"/>
              </w:rPr>
            </w:pPr>
          </w:p>
        </w:tc>
        <w:tc>
          <w:tcPr>
            <w:tcW w:w="1869" w:type="dxa"/>
          </w:tcPr>
          <w:p w:rsidR="006F3839" w:rsidRPr="00A73B86" w:rsidRDefault="006F3839" w:rsidP="00096A37">
            <w:pPr>
              <w:rPr>
                <w:sz w:val="24"/>
                <w:szCs w:val="24"/>
              </w:rPr>
            </w:pPr>
          </w:p>
        </w:tc>
        <w:tc>
          <w:tcPr>
            <w:tcW w:w="2807" w:type="dxa"/>
          </w:tcPr>
          <w:p w:rsidR="006F3839" w:rsidRPr="00A73B86" w:rsidRDefault="006F3839" w:rsidP="00096A37">
            <w:pPr>
              <w:rPr>
                <w:sz w:val="24"/>
                <w:szCs w:val="24"/>
              </w:rPr>
            </w:pPr>
          </w:p>
        </w:tc>
        <w:tc>
          <w:tcPr>
            <w:tcW w:w="2895" w:type="dxa"/>
          </w:tcPr>
          <w:p w:rsidR="006F3839" w:rsidRPr="00A73B86" w:rsidRDefault="006F3839" w:rsidP="00096A37">
            <w:pPr>
              <w:rPr>
                <w:sz w:val="24"/>
                <w:szCs w:val="24"/>
              </w:rPr>
            </w:pPr>
          </w:p>
        </w:tc>
      </w:tr>
      <w:tr w:rsidR="00FF1B90" w:rsidTr="00096A37">
        <w:tc>
          <w:tcPr>
            <w:tcW w:w="1779" w:type="dxa"/>
          </w:tcPr>
          <w:p w:rsidR="00FF1B90" w:rsidRPr="00A73B86" w:rsidRDefault="00FF1B90" w:rsidP="00096A37">
            <w:pPr>
              <w:rPr>
                <w:sz w:val="24"/>
                <w:szCs w:val="24"/>
              </w:rPr>
            </w:pPr>
          </w:p>
        </w:tc>
        <w:tc>
          <w:tcPr>
            <w:tcW w:w="1869" w:type="dxa"/>
          </w:tcPr>
          <w:p w:rsidR="00FF1B90" w:rsidRPr="00A73B86" w:rsidRDefault="00FF1B90" w:rsidP="00096A37">
            <w:pPr>
              <w:rPr>
                <w:sz w:val="24"/>
                <w:szCs w:val="24"/>
              </w:rPr>
            </w:pPr>
          </w:p>
        </w:tc>
        <w:tc>
          <w:tcPr>
            <w:tcW w:w="2807" w:type="dxa"/>
          </w:tcPr>
          <w:p w:rsidR="00FF1B90" w:rsidRPr="00A73B86" w:rsidRDefault="00FF1B90" w:rsidP="00096A37">
            <w:pPr>
              <w:rPr>
                <w:sz w:val="24"/>
                <w:szCs w:val="24"/>
              </w:rPr>
            </w:pPr>
          </w:p>
        </w:tc>
        <w:tc>
          <w:tcPr>
            <w:tcW w:w="2895" w:type="dxa"/>
          </w:tcPr>
          <w:p w:rsidR="00FF1B90" w:rsidRPr="00A73B86" w:rsidRDefault="00FF1B90" w:rsidP="00096A37">
            <w:pPr>
              <w:rPr>
                <w:sz w:val="24"/>
                <w:szCs w:val="24"/>
              </w:rPr>
            </w:pPr>
          </w:p>
        </w:tc>
      </w:tr>
      <w:tr w:rsidR="00A73B86" w:rsidTr="00096A37">
        <w:tc>
          <w:tcPr>
            <w:tcW w:w="1779" w:type="dxa"/>
          </w:tcPr>
          <w:p w:rsidR="00A73B86" w:rsidRPr="00A73B86" w:rsidRDefault="00A73B86" w:rsidP="00096A37">
            <w:pPr>
              <w:rPr>
                <w:sz w:val="24"/>
                <w:szCs w:val="24"/>
              </w:rPr>
            </w:pPr>
          </w:p>
        </w:tc>
        <w:tc>
          <w:tcPr>
            <w:tcW w:w="1869" w:type="dxa"/>
          </w:tcPr>
          <w:p w:rsidR="00A73B86" w:rsidRPr="00A73B86" w:rsidRDefault="00A73B86" w:rsidP="00096A37">
            <w:pPr>
              <w:rPr>
                <w:sz w:val="24"/>
                <w:szCs w:val="24"/>
              </w:rPr>
            </w:pPr>
          </w:p>
        </w:tc>
        <w:tc>
          <w:tcPr>
            <w:tcW w:w="2807" w:type="dxa"/>
          </w:tcPr>
          <w:p w:rsidR="00A73B86" w:rsidRPr="00A73B86" w:rsidRDefault="00A73B86" w:rsidP="00096A37">
            <w:pPr>
              <w:rPr>
                <w:sz w:val="24"/>
                <w:szCs w:val="24"/>
              </w:rPr>
            </w:pPr>
          </w:p>
        </w:tc>
        <w:tc>
          <w:tcPr>
            <w:tcW w:w="2895" w:type="dxa"/>
          </w:tcPr>
          <w:p w:rsidR="00A73B86" w:rsidRPr="00A73B86" w:rsidRDefault="00A73B86" w:rsidP="00096A37">
            <w:pPr>
              <w:rPr>
                <w:sz w:val="24"/>
                <w:szCs w:val="24"/>
              </w:rPr>
            </w:pPr>
          </w:p>
        </w:tc>
      </w:tr>
      <w:tr w:rsidR="00A73B86" w:rsidTr="00096A37">
        <w:tc>
          <w:tcPr>
            <w:tcW w:w="1779" w:type="dxa"/>
          </w:tcPr>
          <w:p w:rsidR="00A73B86" w:rsidRPr="00A73B86" w:rsidRDefault="00A73B86" w:rsidP="00096A37">
            <w:pPr>
              <w:rPr>
                <w:sz w:val="24"/>
                <w:szCs w:val="24"/>
              </w:rPr>
            </w:pPr>
          </w:p>
        </w:tc>
        <w:tc>
          <w:tcPr>
            <w:tcW w:w="1869" w:type="dxa"/>
          </w:tcPr>
          <w:p w:rsidR="00A73B86" w:rsidRPr="00A73B86" w:rsidRDefault="00A73B86" w:rsidP="00096A37">
            <w:pPr>
              <w:rPr>
                <w:sz w:val="24"/>
                <w:szCs w:val="24"/>
              </w:rPr>
            </w:pPr>
          </w:p>
        </w:tc>
        <w:tc>
          <w:tcPr>
            <w:tcW w:w="2807" w:type="dxa"/>
          </w:tcPr>
          <w:p w:rsidR="00A73B86" w:rsidRPr="00A73B86" w:rsidRDefault="00A73B86" w:rsidP="00096A37">
            <w:pPr>
              <w:rPr>
                <w:sz w:val="24"/>
                <w:szCs w:val="24"/>
              </w:rPr>
            </w:pPr>
          </w:p>
        </w:tc>
        <w:tc>
          <w:tcPr>
            <w:tcW w:w="2895" w:type="dxa"/>
          </w:tcPr>
          <w:p w:rsidR="00A73B86" w:rsidRPr="00A73B86" w:rsidRDefault="00A73B86" w:rsidP="00096A37">
            <w:pPr>
              <w:rPr>
                <w:sz w:val="24"/>
                <w:szCs w:val="24"/>
              </w:rPr>
            </w:pPr>
          </w:p>
        </w:tc>
      </w:tr>
    </w:tbl>
    <w:p w:rsidR="002707D5" w:rsidRDefault="002707D5" w:rsidP="00D57AF0">
      <w:pPr>
        <w:rPr>
          <w:rFonts w:asciiTheme="minorHAnsi" w:hAnsiTheme="minorHAnsi"/>
        </w:rPr>
      </w:pPr>
    </w:p>
    <w:p w:rsidR="002707D5" w:rsidRDefault="002707D5" w:rsidP="00D57AF0">
      <w:pPr>
        <w:rPr>
          <w:rFonts w:asciiTheme="minorHAnsi" w:hAnsiTheme="minorHAnsi"/>
        </w:rPr>
      </w:pPr>
    </w:p>
    <w:p w:rsidR="00D57AF0" w:rsidRPr="00786E81" w:rsidRDefault="00D57AF0" w:rsidP="00D57AF0">
      <w:pPr>
        <w:rPr>
          <w:rFonts w:asciiTheme="minorHAnsi" w:hAnsiTheme="minorHAnsi"/>
        </w:rPr>
      </w:pPr>
      <w:r w:rsidRPr="00786E81">
        <w:rPr>
          <w:rFonts w:asciiTheme="minorHAnsi" w:hAnsiTheme="minorHAnsi"/>
        </w:rPr>
        <w:tab/>
      </w:r>
      <w:r w:rsidRPr="00786E81">
        <w:rPr>
          <w:rFonts w:asciiTheme="minorHAnsi" w:hAnsiTheme="minorHAnsi"/>
        </w:rPr>
        <w:tab/>
      </w:r>
      <w:r w:rsidRPr="00786E81">
        <w:rPr>
          <w:rFonts w:asciiTheme="minorHAnsi" w:hAnsiTheme="minorHAnsi"/>
        </w:rPr>
        <w:tab/>
      </w:r>
      <w:r w:rsidRPr="00786E81">
        <w:rPr>
          <w:rFonts w:asciiTheme="minorHAnsi" w:hAnsiTheme="minorHAnsi"/>
        </w:rPr>
        <w:tab/>
      </w:r>
      <w:r w:rsidRPr="00786E81">
        <w:rPr>
          <w:rFonts w:asciiTheme="minorHAnsi" w:hAnsiTheme="minorHAnsi"/>
        </w:rPr>
        <w:tab/>
      </w:r>
    </w:p>
    <w:tbl>
      <w:tblPr>
        <w:tblStyle w:val="TableGrid"/>
        <w:tblW w:w="9738" w:type="dxa"/>
        <w:tblLayout w:type="fixed"/>
        <w:tblLook w:val="04A0" w:firstRow="1" w:lastRow="0" w:firstColumn="1" w:lastColumn="0" w:noHBand="0" w:noVBand="1"/>
      </w:tblPr>
      <w:tblGrid>
        <w:gridCol w:w="3066"/>
        <w:gridCol w:w="3072"/>
        <w:gridCol w:w="2051"/>
        <w:gridCol w:w="1549"/>
      </w:tblGrid>
      <w:tr w:rsidR="006F7CCC" w:rsidRPr="00E93071" w:rsidTr="00754822">
        <w:trPr>
          <w:trHeight w:val="300"/>
        </w:trPr>
        <w:tc>
          <w:tcPr>
            <w:tcW w:w="3066" w:type="dxa"/>
            <w:vMerge w:val="restart"/>
          </w:tcPr>
          <w:p w:rsidR="006F7CCC" w:rsidRPr="00E93071" w:rsidRDefault="006F7CCC" w:rsidP="00754822">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lastRenderedPageBreak/>
              <w:drawing>
                <wp:inline distT="0" distB="0" distL="0" distR="0">
                  <wp:extent cx="1790700" cy="733425"/>
                  <wp:effectExtent l="19050" t="0" r="0"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6F7CCC" w:rsidRDefault="006F7CCC" w:rsidP="00754822">
            <w:pPr>
              <w:autoSpaceDE w:val="0"/>
              <w:autoSpaceDN w:val="0"/>
              <w:adjustRightInd w:val="0"/>
              <w:spacing w:after="0" w:line="240" w:lineRule="auto"/>
              <w:jc w:val="center"/>
              <w:rPr>
                <w:rFonts w:ascii="Times New Roman" w:hAnsi="Times New Roman"/>
                <w:b/>
                <w:bCs/>
                <w:sz w:val="24"/>
                <w:szCs w:val="24"/>
              </w:rPr>
            </w:pPr>
          </w:p>
          <w:p w:rsidR="006F7CCC" w:rsidRDefault="006F7CCC" w:rsidP="00754822">
            <w:pPr>
              <w:rPr>
                <w:rFonts w:ascii="Arial" w:hAnsi="Arial"/>
                <w:b/>
                <w:bCs/>
                <w:sz w:val="24"/>
              </w:rPr>
            </w:pPr>
            <w:r>
              <w:rPr>
                <w:rFonts w:ascii="Arial" w:hAnsi="Arial"/>
                <w:b/>
                <w:bCs/>
                <w:sz w:val="24"/>
              </w:rPr>
              <w:t>Refrigerator Temperature Verification</w:t>
            </w:r>
          </w:p>
          <w:p w:rsidR="006F7CCC" w:rsidRDefault="006F7CCC" w:rsidP="00754822">
            <w:pPr>
              <w:rPr>
                <w:rFonts w:ascii="Arial" w:hAnsi="Arial"/>
                <w:sz w:val="24"/>
              </w:rPr>
            </w:pPr>
            <w:r>
              <w:rPr>
                <w:rFonts w:ascii="Arial" w:hAnsi="Arial"/>
                <w:b/>
                <w:bCs/>
                <w:sz w:val="24"/>
              </w:rPr>
              <w:t>IPP#19</w:t>
            </w:r>
            <w:r w:rsidR="00816F19">
              <w:rPr>
                <w:rFonts w:ascii="Arial" w:hAnsi="Arial"/>
                <w:b/>
                <w:bCs/>
                <w:sz w:val="24"/>
              </w:rPr>
              <w:fldChar w:fldCharType="begin"/>
            </w:r>
            <w:r>
              <w:instrText xml:space="preserve"> TC "</w:instrText>
            </w:r>
            <w:bookmarkStart w:id="8" w:name="_Toc158084732"/>
            <w:r w:rsidRPr="003B2A87">
              <w:rPr>
                <w:rFonts w:ascii="Arial" w:hAnsi="Arial"/>
                <w:b/>
                <w:bCs/>
                <w:sz w:val="24"/>
              </w:rPr>
              <w:instrText>Refrigerator Temperature Verification</w:instrText>
            </w:r>
            <w:bookmarkEnd w:id="8"/>
            <w:r>
              <w:instrText xml:space="preserve">" \f C \l "1" </w:instrText>
            </w:r>
            <w:r w:rsidR="00816F19">
              <w:rPr>
                <w:rFonts w:ascii="Arial" w:hAnsi="Arial"/>
                <w:b/>
                <w:bCs/>
                <w:sz w:val="24"/>
              </w:rPr>
              <w:fldChar w:fldCharType="end"/>
            </w:r>
          </w:p>
          <w:p w:rsidR="006F7CCC" w:rsidRDefault="006F7CCC" w:rsidP="00754822">
            <w:pPr>
              <w:rPr>
                <w:rFonts w:ascii="Arial" w:hAnsi="Arial"/>
                <w:sz w:val="24"/>
              </w:rPr>
            </w:pPr>
          </w:p>
          <w:p w:rsidR="006F7CCC" w:rsidRPr="00E93071" w:rsidRDefault="006F7CCC" w:rsidP="00754822">
            <w:pPr>
              <w:autoSpaceDE w:val="0"/>
              <w:autoSpaceDN w:val="0"/>
              <w:adjustRightInd w:val="0"/>
              <w:spacing w:after="0" w:line="240" w:lineRule="auto"/>
              <w:jc w:val="center"/>
              <w:rPr>
                <w:rFonts w:ascii="Times New Roman" w:hAnsi="Times New Roman"/>
                <w:b/>
                <w:bCs/>
                <w:sz w:val="24"/>
                <w:szCs w:val="24"/>
              </w:rPr>
            </w:pPr>
          </w:p>
        </w:tc>
        <w:tc>
          <w:tcPr>
            <w:tcW w:w="2051" w:type="dxa"/>
          </w:tcPr>
          <w:p w:rsidR="006F7CCC" w:rsidRPr="002B1ABF" w:rsidRDefault="006F7CCC" w:rsidP="00754822">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Dept:</w:t>
            </w:r>
            <w:r w:rsidRPr="002B1ABF">
              <w:rPr>
                <w:rFonts w:ascii="Times New Roman" w:hAnsi="Times New Roman"/>
                <w:b/>
                <w:bCs/>
                <w:color w:val="000000"/>
                <w:sz w:val="24"/>
                <w:szCs w:val="24"/>
              </w:rPr>
              <w:t xml:space="preserve"> </w:t>
            </w:r>
          </w:p>
        </w:tc>
        <w:tc>
          <w:tcPr>
            <w:tcW w:w="1549" w:type="dxa"/>
          </w:tcPr>
          <w:p w:rsidR="006F7CCC" w:rsidRPr="002B1ABF" w:rsidRDefault="006F7CCC" w:rsidP="00754822">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Inpatient Phlebotomy 324305</w:t>
            </w:r>
          </w:p>
        </w:tc>
      </w:tr>
      <w:tr w:rsidR="006F7CCC" w:rsidRPr="00E93071" w:rsidTr="00754822">
        <w:trPr>
          <w:trHeight w:val="300"/>
        </w:trPr>
        <w:tc>
          <w:tcPr>
            <w:tcW w:w="3066" w:type="dxa"/>
            <w:vMerge/>
          </w:tcPr>
          <w:p w:rsidR="006F7CCC" w:rsidRPr="00E93071" w:rsidRDefault="006F7CCC" w:rsidP="00754822">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6F7CCC" w:rsidRPr="00E93071" w:rsidRDefault="006F7CCC" w:rsidP="00754822">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6F7CCC" w:rsidRPr="002B1ABF" w:rsidRDefault="006F7CCC" w:rsidP="00754822">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549" w:type="dxa"/>
          </w:tcPr>
          <w:p w:rsidR="006F7CCC" w:rsidRPr="002B1ABF" w:rsidRDefault="006F7CCC" w:rsidP="00754822">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2/17/2011</w:t>
            </w:r>
          </w:p>
        </w:tc>
      </w:tr>
      <w:tr w:rsidR="006F7CCC" w:rsidRPr="00E93071" w:rsidTr="00754822">
        <w:trPr>
          <w:trHeight w:val="300"/>
        </w:trPr>
        <w:tc>
          <w:tcPr>
            <w:tcW w:w="3066" w:type="dxa"/>
            <w:vMerge/>
          </w:tcPr>
          <w:p w:rsidR="006F7CCC" w:rsidRPr="00E93071" w:rsidRDefault="006F7CCC" w:rsidP="00754822">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6F7CCC" w:rsidRPr="00E93071" w:rsidRDefault="006F7CCC" w:rsidP="00754822">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6F7CCC" w:rsidRPr="002B1ABF" w:rsidRDefault="006F7CCC" w:rsidP="00754822">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549" w:type="dxa"/>
          </w:tcPr>
          <w:p w:rsidR="006F7CCC" w:rsidRPr="00E93071" w:rsidRDefault="00675035" w:rsidP="00754822">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March  </w:t>
            </w:r>
            <w:r w:rsidR="006F3839">
              <w:rPr>
                <w:rFonts w:ascii="Times New Roman" w:hAnsi="Times New Roman"/>
                <w:b/>
                <w:bCs/>
                <w:color w:val="000000"/>
                <w:sz w:val="24"/>
                <w:szCs w:val="24"/>
              </w:rPr>
              <w:t xml:space="preserve"> 2019</w:t>
            </w:r>
          </w:p>
        </w:tc>
      </w:tr>
      <w:tr w:rsidR="006F7CCC" w:rsidRPr="00E93071" w:rsidTr="00754822">
        <w:trPr>
          <w:trHeight w:val="300"/>
        </w:trPr>
        <w:tc>
          <w:tcPr>
            <w:tcW w:w="3066" w:type="dxa"/>
            <w:vMerge/>
          </w:tcPr>
          <w:p w:rsidR="006F7CCC" w:rsidRPr="00E93071" w:rsidRDefault="006F7CCC" w:rsidP="00754822">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6F7CCC" w:rsidRPr="00E93071" w:rsidRDefault="006F7CCC" w:rsidP="00754822">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6F7CCC" w:rsidRPr="002B1ABF" w:rsidRDefault="006F7CCC" w:rsidP="00754822">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549" w:type="dxa"/>
          </w:tcPr>
          <w:p w:rsidR="006F7CCC" w:rsidRPr="00E93071" w:rsidRDefault="006F7CCC" w:rsidP="00754822">
            <w:pPr>
              <w:tabs>
                <w:tab w:val="center" w:pos="4680"/>
                <w:tab w:val="right" w:pos="936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Laurie Watson</w:t>
            </w:r>
          </w:p>
        </w:tc>
      </w:tr>
      <w:tr w:rsidR="006F7CCC" w:rsidRPr="00E93071" w:rsidTr="00754822">
        <w:trPr>
          <w:trHeight w:val="300"/>
        </w:trPr>
        <w:tc>
          <w:tcPr>
            <w:tcW w:w="6138" w:type="dxa"/>
            <w:gridSpan w:val="2"/>
          </w:tcPr>
          <w:p w:rsidR="006F7CCC" w:rsidRPr="00AE7B74" w:rsidRDefault="006F7CCC" w:rsidP="00754822">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Greg Pomper, MD Medical Director</w:t>
            </w:r>
          </w:p>
        </w:tc>
        <w:tc>
          <w:tcPr>
            <w:tcW w:w="2051" w:type="dxa"/>
          </w:tcPr>
          <w:p w:rsidR="006F7CCC" w:rsidRPr="002412AC" w:rsidRDefault="006F7CCC" w:rsidP="00754822">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549" w:type="dxa"/>
          </w:tcPr>
          <w:p w:rsidR="006F7CCC" w:rsidRPr="002412AC" w:rsidRDefault="006F7CCC" w:rsidP="00754822">
            <w:pPr>
              <w:autoSpaceDE w:val="0"/>
              <w:autoSpaceDN w:val="0"/>
              <w:adjustRightInd w:val="0"/>
              <w:spacing w:after="0" w:line="240" w:lineRule="auto"/>
              <w:rPr>
                <w:rFonts w:ascii="Times New Roman" w:hAnsi="Times New Roman"/>
                <w:b/>
                <w:bCs/>
                <w:color w:val="000000"/>
                <w:sz w:val="24"/>
                <w:szCs w:val="24"/>
              </w:rPr>
            </w:pPr>
          </w:p>
        </w:tc>
      </w:tr>
      <w:tr w:rsidR="006F7CCC" w:rsidRPr="00E93071" w:rsidTr="00754822">
        <w:trPr>
          <w:trHeight w:val="300"/>
        </w:trPr>
        <w:tc>
          <w:tcPr>
            <w:tcW w:w="9738" w:type="dxa"/>
            <w:gridSpan w:val="4"/>
          </w:tcPr>
          <w:p w:rsidR="006F7CCC" w:rsidRPr="002412AC" w:rsidRDefault="006F7CCC" w:rsidP="00754822">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Signature:</w:t>
            </w:r>
          </w:p>
        </w:tc>
      </w:tr>
    </w:tbl>
    <w:p w:rsidR="006F7CCC" w:rsidRPr="00E93071" w:rsidRDefault="006F7CCC" w:rsidP="006F7CCC">
      <w:pPr>
        <w:autoSpaceDE w:val="0"/>
        <w:autoSpaceDN w:val="0"/>
        <w:adjustRightInd w:val="0"/>
        <w:spacing w:after="0" w:line="240" w:lineRule="auto"/>
        <w:rPr>
          <w:rFonts w:ascii="Times New Roman" w:hAnsi="Times New Roman"/>
          <w:bCs/>
          <w:color w:val="000000"/>
          <w:sz w:val="24"/>
          <w:szCs w:val="24"/>
        </w:rPr>
      </w:pPr>
    </w:p>
    <w:p w:rsidR="006F7CCC" w:rsidRPr="0029496E" w:rsidRDefault="006F7CCC" w:rsidP="006F7CCC">
      <w:pPr>
        <w:autoSpaceDE w:val="0"/>
        <w:autoSpaceDN w:val="0"/>
        <w:adjustRightInd w:val="0"/>
        <w:spacing w:after="0" w:line="240" w:lineRule="auto"/>
        <w:rPr>
          <w:rFonts w:asciiTheme="minorHAnsi" w:hAnsiTheme="minorHAnsi"/>
          <w:bCs/>
          <w:color w:val="000000"/>
        </w:rPr>
      </w:pPr>
    </w:p>
    <w:p w:rsidR="006F7CCC" w:rsidRPr="00754822" w:rsidRDefault="006F7CCC" w:rsidP="00754822">
      <w:pPr>
        <w:pStyle w:val="ListParagraph"/>
        <w:numPr>
          <w:ilvl w:val="4"/>
          <w:numId w:val="32"/>
        </w:numPr>
        <w:rPr>
          <w:rFonts w:asciiTheme="minorHAnsi" w:hAnsiTheme="minorHAnsi"/>
          <w:color w:val="0070C0"/>
        </w:rPr>
      </w:pPr>
      <w:r w:rsidRPr="00754822">
        <w:rPr>
          <w:rFonts w:asciiTheme="minorHAnsi" w:hAnsiTheme="minorHAnsi"/>
          <w:bCs/>
          <w:color w:val="000000"/>
        </w:rPr>
        <w:t xml:space="preserve"> </w:t>
      </w:r>
      <w:r w:rsidRPr="00754822">
        <w:rPr>
          <w:rFonts w:asciiTheme="minorHAnsi" w:hAnsiTheme="minorHAnsi"/>
          <w:b/>
        </w:rPr>
        <w:t xml:space="preserve">General Procedure Statement: </w:t>
      </w:r>
      <w:r w:rsidRPr="00754822">
        <w:rPr>
          <w:rFonts w:asciiTheme="minorHAnsi" w:hAnsiTheme="minorHAnsi"/>
        </w:rPr>
        <w:t>To give guidelines to staff concerning the proper Process for monitoring refrigerator temperatures.</w:t>
      </w:r>
      <w:r w:rsidRPr="00754822">
        <w:rPr>
          <w:rFonts w:asciiTheme="minorHAnsi" w:hAnsiTheme="minorHAnsi"/>
          <w:color w:val="0070C0"/>
        </w:rPr>
        <w:t xml:space="preserve">  </w:t>
      </w:r>
    </w:p>
    <w:p w:rsidR="006F7CCC" w:rsidRPr="00754822" w:rsidRDefault="006F7CCC" w:rsidP="00754822">
      <w:pPr>
        <w:pStyle w:val="ListParagraph"/>
        <w:numPr>
          <w:ilvl w:val="4"/>
          <w:numId w:val="32"/>
        </w:numPr>
        <w:autoSpaceDE w:val="0"/>
        <w:autoSpaceDN w:val="0"/>
        <w:adjustRightInd w:val="0"/>
        <w:spacing w:after="0" w:line="240" w:lineRule="auto"/>
        <w:rPr>
          <w:rFonts w:asciiTheme="minorHAnsi" w:hAnsiTheme="minorHAnsi"/>
          <w:b/>
          <w:color w:val="0070C0"/>
        </w:rPr>
      </w:pPr>
      <w:r w:rsidRPr="00754822">
        <w:rPr>
          <w:rFonts w:asciiTheme="minorHAnsi" w:hAnsiTheme="minorHAnsi"/>
          <w:b/>
          <w:color w:val="000000"/>
        </w:rPr>
        <w:t xml:space="preserve">Purpose: </w:t>
      </w:r>
      <w:r w:rsidRPr="00754822">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6F7CCC" w:rsidRPr="0029496E" w:rsidRDefault="006F7CCC" w:rsidP="006F7CCC">
      <w:pPr>
        <w:autoSpaceDE w:val="0"/>
        <w:autoSpaceDN w:val="0"/>
        <w:adjustRightInd w:val="0"/>
        <w:spacing w:after="0" w:line="240" w:lineRule="auto"/>
        <w:ind w:left="1530"/>
        <w:rPr>
          <w:rFonts w:asciiTheme="minorHAnsi" w:hAnsiTheme="minorHAnsi"/>
          <w:b/>
          <w:color w:val="0070C0"/>
        </w:rPr>
      </w:pPr>
    </w:p>
    <w:p w:rsidR="006F7CCC" w:rsidRPr="0029496E" w:rsidRDefault="006F7CCC" w:rsidP="006F7CCC">
      <w:pPr>
        <w:pStyle w:val="ListParagraph"/>
        <w:autoSpaceDE w:val="0"/>
        <w:autoSpaceDN w:val="0"/>
        <w:adjustRightInd w:val="0"/>
        <w:spacing w:after="0" w:line="240" w:lineRule="auto"/>
        <w:ind w:left="1890"/>
        <w:rPr>
          <w:rFonts w:asciiTheme="minorHAnsi" w:hAnsiTheme="minorHAnsi"/>
          <w:color w:val="000000"/>
        </w:rPr>
      </w:pPr>
    </w:p>
    <w:p w:rsidR="006F7CCC" w:rsidRPr="00754822" w:rsidRDefault="006F7CCC" w:rsidP="00754822">
      <w:pPr>
        <w:pStyle w:val="ListParagraph"/>
        <w:numPr>
          <w:ilvl w:val="4"/>
          <w:numId w:val="32"/>
        </w:numPr>
        <w:autoSpaceDE w:val="0"/>
        <w:autoSpaceDN w:val="0"/>
        <w:adjustRightInd w:val="0"/>
        <w:spacing w:after="0" w:line="240" w:lineRule="auto"/>
        <w:rPr>
          <w:rFonts w:asciiTheme="minorHAnsi" w:hAnsiTheme="minorHAnsi"/>
          <w:b/>
          <w:color w:val="000000"/>
        </w:rPr>
      </w:pPr>
      <w:r w:rsidRPr="00754822">
        <w:rPr>
          <w:rFonts w:asciiTheme="minorHAnsi" w:hAnsiTheme="minorHAnsi"/>
          <w:b/>
          <w:color w:val="000000"/>
        </w:rPr>
        <w:t xml:space="preserve">Responsible Department/Party/Parties: </w:t>
      </w:r>
    </w:p>
    <w:p w:rsidR="006F7CCC" w:rsidRPr="00754822" w:rsidRDefault="006F7CCC" w:rsidP="00754822">
      <w:pPr>
        <w:pStyle w:val="ListParagraph"/>
        <w:numPr>
          <w:ilvl w:val="5"/>
          <w:numId w:val="32"/>
        </w:numPr>
        <w:autoSpaceDE w:val="0"/>
        <w:autoSpaceDN w:val="0"/>
        <w:adjustRightInd w:val="0"/>
        <w:spacing w:after="0" w:line="240" w:lineRule="auto"/>
        <w:rPr>
          <w:rFonts w:asciiTheme="minorHAnsi" w:hAnsiTheme="minorHAnsi"/>
          <w:b/>
        </w:rPr>
      </w:pPr>
      <w:r w:rsidRPr="00754822">
        <w:rPr>
          <w:rFonts w:asciiTheme="minorHAnsi" w:hAnsiTheme="minorHAnsi"/>
        </w:rPr>
        <w:t xml:space="preserve">Procedure owner/ Implementer: Inpatient Phlebotomy      </w:t>
      </w:r>
    </w:p>
    <w:p w:rsidR="006F7CCC" w:rsidRPr="00754822" w:rsidRDefault="006F7CCC" w:rsidP="00754822">
      <w:pPr>
        <w:pStyle w:val="ListParagraph"/>
        <w:numPr>
          <w:ilvl w:val="5"/>
          <w:numId w:val="32"/>
        </w:numPr>
        <w:autoSpaceDE w:val="0"/>
        <w:autoSpaceDN w:val="0"/>
        <w:adjustRightInd w:val="0"/>
        <w:spacing w:after="0" w:line="240" w:lineRule="auto"/>
        <w:rPr>
          <w:rFonts w:asciiTheme="minorHAnsi" w:hAnsiTheme="minorHAnsi"/>
        </w:rPr>
      </w:pPr>
      <w:r w:rsidRPr="00754822">
        <w:rPr>
          <w:rFonts w:asciiTheme="minorHAnsi" w:hAnsiTheme="minorHAnsi"/>
        </w:rPr>
        <w:t>Procedure prepared by: Laurie Watson</w:t>
      </w:r>
      <w:r w:rsidR="006F3839">
        <w:rPr>
          <w:rFonts w:asciiTheme="minorHAnsi" w:hAnsiTheme="minorHAnsi"/>
        </w:rPr>
        <w:t xml:space="preserve"> MT(ASCP)</w:t>
      </w:r>
      <w:r w:rsidRPr="00754822">
        <w:rPr>
          <w:rFonts w:asciiTheme="minorHAnsi" w:hAnsiTheme="minorHAnsi"/>
        </w:rPr>
        <w:t xml:space="preserve">       </w:t>
      </w:r>
    </w:p>
    <w:p w:rsidR="006F7CCC" w:rsidRPr="00754822" w:rsidRDefault="006F7CCC" w:rsidP="00754822">
      <w:pPr>
        <w:pStyle w:val="ListParagraph"/>
        <w:numPr>
          <w:ilvl w:val="5"/>
          <w:numId w:val="32"/>
        </w:numPr>
        <w:autoSpaceDE w:val="0"/>
        <w:autoSpaceDN w:val="0"/>
        <w:adjustRightInd w:val="0"/>
        <w:spacing w:after="0" w:line="240" w:lineRule="auto"/>
        <w:rPr>
          <w:rFonts w:asciiTheme="minorHAnsi" w:hAnsiTheme="minorHAnsi"/>
          <w:b/>
        </w:rPr>
      </w:pPr>
      <w:r w:rsidRPr="00754822">
        <w:rPr>
          <w:rFonts w:asciiTheme="minorHAnsi" w:hAnsiTheme="minorHAnsi"/>
        </w:rPr>
        <w:t>Who Performs procedure: Inpatient Phlebotomy</w:t>
      </w:r>
      <w:r w:rsidRPr="00754822">
        <w:rPr>
          <w:rFonts w:asciiTheme="minorHAnsi" w:hAnsiTheme="minorHAnsi"/>
          <w:b/>
        </w:rPr>
        <w:t xml:space="preserve">   </w:t>
      </w:r>
    </w:p>
    <w:p w:rsidR="006F7CCC" w:rsidRPr="00754822" w:rsidRDefault="006F7CCC" w:rsidP="006F7CCC">
      <w:pPr>
        <w:autoSpaceDE w:val="0"/>
        <w:autoSpaceDN w:val="0"/>
        <w:adjustRightInd w:val="0"/>
        <w:spacing w:after="0" w:line="240" w:lineRule="auto"/>
        <w:ind w:left="2160"/>
        <w:rPr>
          <w:rFonts w:asciiTheme="minorHAnsi" w:hAnsiTheme="minorHAnsi"/>
          <w:b/>
        </w:rPr>
      </w:pPr>
      <w:r w:rsidRPr="00754822">
        <w:rPr>
          <w:rFonts w:asciiTheme="minorHAnsi" w:hAnsiTheme="minorHAnsi"/>
          <w:b/>
        </w:rPr>
        <w:t xml:space="preserve"> </w:t>
      </w:r>
    </w:p>
    <w:p w:rsidR="006F7CCC" w:rsidRPr="0029496E" w:rsidRDefault="006F7CCC" w:rsidP="006F7CCC">
      <w:pPr>
        <w:pStyle w:val="ListParagraph"/>
        <w:tabs>
          <w:tab w:val="left" w:pos="360"/>
        </w:tabs>
        <w:autoSpaceDE w:val="0"/>
        <w:autoSpaceDN w:val="0"/>
        <w:adjustRightInd w:val="0"/>
        <w:spacing w:after="0" w:line="240" w:lineRule="auto"/>
        <w:ind w:left="900"/>
        <w:rPr>
          <w:rFonts w:asciiTheme="minorHAnsi" w:hAnsiTheme="minorHAnsi"/>
          <w:color w:val="000000"/>
        </w:rPr>
      </w:pPr>
    </w:p>
    <w:p w:rsidR="006F7CCC" w:rsidRPr="001B6ACB" w:rsidRDefault="00754822" w:rsidP="001B6ACB">
      <w:pPr>
        <w:spacing w:before="240"/>
        <w:ind w:left="360"/>
        <w:rPr>
          <w:rFonts w:asciiTheme="minorHAnsi" w:hAnsiTheme="minorHAnsi"/>
          <w:b/>
          <w:bCs/>
        </w:rPr>
      </w:pPr>
      <w:r>
        <w:rPr>
          <w:rFonts w:asciiTheme="minorHAnsi" w:hAnsiTheme="minorHAnsi"/>
          <w:b/>
          <w:bCs/>
          <w:color w:val="000000"/>
        </w:rPr>
        <w:t>4</w:t>
      </w:r>
      <w:r w:rsidR="001B6ACB">
        <w:rPr>
          <w:rFonts w:asciiTheme="minorHAnsi" w:hAnsiTheme="minorHAnsi"/>
          <w:b/>
          <w:bCs/>
          <w:color w:val="000000"/>
        </w:rPr>
        <w:t xml:space="preserve">) </w:t>
      </w:r>
      <w:r w:rsidR="006F7CCC" w:rsidRPr="001B6ACB">
        <w:rPr>
          <w:rFonts w:asciiTheme="minorHAnsi" w:hAnsiTheme="minorHAnsi"/>
          <w:b/>
          <w:bCs/>
          <w:color w:val="000000"/>
        </w:rPr>
        <w:t>Procedure:  Refrigerator Temperature Verification</w:t>
      </w:r>
    </w:p>
    <w:p w:rsidR="006F7CCC" w:rsidRPr="0029496E" w:rsidRDefault="006F7CCC" w:rsidP="006F7CCC">
      <w:pPr>
        <w:pStyle w:val="BodyTextIndent"/>
        <w:rPr>
          <w:rFonts w:asciiTheme="minorHAnsi" w:hAnsiTheme="minorHAnsi"/>
        </w:rPr>
      </w:pPr>
      <w:r w:rsidRPr="0029496E">
        <w:rPr>
          <w:rFonts w:asciiTheme="minorHAnsi" w:hAnsiTheme="minorHAnsi"/>
        </w:rPr>
        <w:t>In order to comply with safety and infection control standards the laboratory will check refrigerator temperatures daily.</w:t>
      </w:r>
    </w:p>
    <w:p w:rsidR="006F7CCC" w:rsidRPr="0029496E" w:rsidRDefault="006F7CCC" w:rsidP="006F7CCC">
      <w:pPr>
        <w:pStyle w:val="BodyText"/>
        <w:ind w:left="720"/>
        <w:rPr>
          <w:rFonts w:asciiTheme="minorHAnsi" w:hAnsiTheme="minorHAnsi"/>
          <w:sz w:val="22"/>
          <w:szCs w:val="22"/>
        </w:rPr>
      </w:pPr>
    </w:p>
    <w:p w:rsidR="006F7CCC" w:rsidRDefault="006F7CCC" w:rsidP="006F7CCC">
      <w:pPr>
        <w:pStyle w:val="BodyText"/>
        <w:ind w:left="720"/>
        <w:rPr>
          <w:rFonts w:asciiTheme="minorHAnsi" w:hAnsiTheme="minorHAnsi"/>
          <w:sz w:val="22"/>
          <w:szCs w:val="22"/>
        </w:rPr>
      </w:pPr>
      <w:r w:rsidRPr="0029496E">
        <w:rPr>
          <w:rFonts w:asciiTheme="minorHAnsi" w:hAnsiTheme="minorHAnsi"/>
          <w:sz w:val="22"/>
          <w:szCs w:val="22"/>
        </w:rPr>
        <w:t>Laboratory refrigerators have their temperature verified daily to assure that the contents are consistently maintained at 2-8</w:t>
      </w:r>
      <w:r w:rsidRPr="0029496E">
        <w:rPr>
          <w:rFonts w:asciiTheme="minorHAnsi" w:hAnsiTheme="minorHAnsi"/>
          <w:sz w:val="22"/>
          <w:szCs w:val="22"/>
        </w:rPr>
        <w:sym w:font="Symbol" w:char="F0B0"/>
      </w:r>
      <w:r w:rsidRPr="0029496E">
        <w:rPr>
          <w:rFonts w:asciiTheme="minorHAnsi" w:hAnsiTheme="minorHAnsi"/>
          <w:sz w:val="22"/>
          <w:szCs w:val="22"/>
        </w:rPr>
        <w:t xml:space="preserve"> C.</w:t>
      </w:r>
    </w:p>
    <w:p w:rsidR="006F7CCC" w:rsidRDefault="006F7CCC" w:rsidP="006F7CCC">
      <w:pPr>
        <w:pStyle w:val="BodyText"/>
        <w:ind w:left="720"/>
        <w:rPr>
          <w:rFonts w:asciiTheme="minorHAnsi" w:hAnsiTheme="minorHAnsi"/>
          <w:sz w:val="22"/>
          <w:szCs w:val="22"/>
        </w:rPr>
      </w:pPr>
    </w:p>
    <w:p w:rsidR="006F7CCC" w:rsidRPr="0029496E" w:rsidRDefault="006F7CCC" w:rsidP="006F7CCC">
      <w:pPr>
        <w:pStyle w:val="BodyText"/>
        <w:ind w:left="720"/>
        <w:rPr>
          <w:rFonts w:asciiTheme="minorHAnsi" w:hAnsiTheme="minorHAnsi"/>
          <w:sz w:val="22"/>
          <w:szCs w:val="22"/>
        </w:rPr>
      </w:pPr>
      <w:r>
        <w:rPr>
          <w:rFonts w:asciiTheme="minorHAnsi" w:hAnsiTheme="minorHAnsi"/>
          <w:sz w:val="22"/>
          <w:szCs w:val="22"/>
        </w:rPr>
        <w:t>Procedure Note:  There are no reagent refrigerators in Inpatient Phlebotomy so temperatures are not critical.</w:t>
      </w:r>
    </w:p>
    <w:p w:rsidR="006F7CCC" w:rsidRPr="0029496E" w:rsidRDefault="006F7CCC" w:rsidP="006F7CCC">
      <w:pPr>
        <w:pStyle w:val="BodyText"/>
        <w:ind w:left="720"/>
        <w:rPr>
          <w:rFonts w:asciiTheme="minorHAnsi" w:hAnsiTheme="minorHAnsi"/>
          <w:sz w:val="22"/>
          <w:szCs w:val="22"/>
        </w:rPr>
      </w:pPr>
    </w:p>
    <w:p w:rsidR="006F7CCC" w:rsidRPr="0029496E" w:rsidRDefault="006F7CCC" w:rsidP="006F7CCC">
      <w:pPr>
        <w:pStyle w:val="BodyText"/>
        <w:ind w:left="360"/>
        <w:rPr>
          <w:rFonts w:asciiTheme="minorHAnsi" w:hAnsiTheme="minorHAnsi"/>
          <w:sz w:val="22"/>
          <w:szCs w:val="22"/>
        </w:rPr>
      </w:pPr>
    </w:p>
    <w:p w:rsidR="006F7CCC" w:rsidRPr="0029496E" w:rsidRDefault="006F7CCC" w:rsidP="006F7CCC">
      <w:pPr>
        <w:rPr>
          <w:rFonts w:asciiTheme="minorHAnsi" w:hAnsiTheme="minorHAnsi"/>
          <w:b/>
          <w:bCs/>
        </w:rPr>
      </w:pPr>
      <w:r w:rsidRPr="0029496E">
        <w:rPr>
          <w:rFonts w:asciiTheme="minorHAnsi" w:hAnsiTheme="minorHAnsi"/>
        </w:rPr>
        <w:t xml:space="preserve"> </w:t>
      </w:r>
      <w:r w:rsidRPr="0029496E">
        <w:rPr>
          <w:rFonts w:asciiTheme="minorHAnsi" w:hAnsiTheme="minorHAnsi" w:cs="Arial"/>
          <w:b/>
          <w:bCs/>
        </w:rPr>
        <w:t>Refrigeration Verification</w:t>
      </w:r>
    </w:p>
    <w:p w:rsidR="006F7CCC" w:rsidRPr="0029496E" w:rsidRDefault="006F7CCC" w:rsidP="006F7CCC">
      <w:pPr>
        <w:numPr>
          <w:ilvl w:val="0"/>
          <w:numId w:val="36"/>
        </w:numPr>
        <w:spacing w:after="0" w:line="240" w:lineRule="auto"/>
        <w:rPr>
          <w:rFonts w:asciiTheme="minorHAnsi" w:hAnsiTheme="minorHAnsi"/>
        </w:rPr>
      </w:pPr>
      <w:r w:rsidRPr="0029496E">
        <w:rPr>
          <w:rFonts w:asciiTheme="minorHAnsi" w:hAnsiTheme="minorHAnsi"/>
        </w:rPr>
        <w:t>Open the refrigerator door and locate the thermometer.</w:t>
      </w:r>
    </w:p>
    <w:p w:rsidR="006F7CCC" w:rsidRPr="0029496E" w:rsidRDefault="006F7CCC" w:rsidP="006F7CCC">
      <w:pPr>
        <w:numPr>
          <w:ilvl w:val="0"/>
          <w:numId w:val="36"/>
        </w:numPr>
        <w:spacing w:after="0" w:line="240" w:lineRule="auto"/>
        <w:rPr>
          <w:rFonts w:asciiTheme="minorHAnsi" w:hAnsiTheme="minorHAnsi"/>
        </w:rPr>
      </w:pPr>
      <w:r w:rsidRPr="0029496E">
        <w:rPr>
          <w:rFonts w:asciiTheme="minorHAnsi" w:hAnsiTheme="minorHAnsi"/>
        </w:rPr>
        <w:t>Read the temperature on the thermometer.</w:t>
      </w:r>
    </w:p>
    <w:p w:rsidR="006F7CCC" w:rsidRPr="0029496E" w:rsidRDefault="006F7CCC" w:rsidP="006F7CCC">
      <w:pPr>
        <w:numPr>
          <w:ilvl w:val="0"/>
          <w:numId w:val="36"/>
        </w:numPr>
        <w:spacing w:after="0" w:line="240" w:lineRule="auto"/>
        <w:rPr>
          <w:rFonts w:asciiTheme="minorHAnsi" w:hAnsiTheme="minorHAnsi"/>
        </w:rPr>
      </w:pPr>
      <w:r w:rsidRPr="0029496E">
        <w:rPr>
          <w:rFonts w:asciiTheme="minorHAnsi" w:hAnsiTheme="minorHAnsi"/>
        </w:rPr>
        <w:t>Verify that the temperature is between 2-8</w:t>
      </w:r>
      <w:r w:rsidRPr="0029496E">
        <w:rPr>
          <w:rFonts w:asciiTheme="minorHAnsi" w:hAnsiTheme="minorHAnsi"/>
        </w:rPr>
        <w:sym w:font="Symbol" w:char="F0B0"/>
      </w:r>
      <w:r w:rsidRPr="0029496E">
        <w:rPr>
          <w:rFonts w:asciiTheme="minorHAnsi" w:hAnsiTheme="minorHAnsi"/>
        </w:rPr>
        <w:t>C.</w:t>
      </w:r>
    </w:p>
    <w:p w:rsidR="006F7CCC" w:rsidRPr="006F3839" w:rsidRDefault="006F7CCC" w:rsidP="006F3839">
      <w:pPr>
        <w:numPr>
          <w:ilvl w:val="0"/>
          <w:numId w:val="36"/>
        </w:numPr>
        <w:spacing w:after="0" w:line="240" w:lineRule="auto"/>
        <w:rPr>
          <w:rFonts w:asciiTheme="minorHAnsi" w:hAnsiTheme="minorHAnsi"/>
        </w:rPr>
      </w:pPr>
      <w:r w:rsidRPr="0029496E">
        <w:rPr>
          <w:rFonts w:asciiTheme="minorHAnsi" w:hAnsiTheme="minorHAnsi"/>
        </w:rPr>
        <w:t>Record the temperature on the log.</w:t>
      </w:r>
    </w:p>
    <w:p w:rsidR="006F7CCC" w:rsidRPr="0029496E" w:rsidRDefault="006F7CCC" w:rsidP="006F7CCC">
      <w:pPr>
        <w:rPr>
          <w:rFonts w:asciiTheme="minorHAnsi" w:hAnsiTheme="minorHAnsi"/>
          <w:b/>
          <w:bCs/>
        </w:rPr>
      </w:pPr>
      <w:r w:rsidRPr="0029496E">
        <w:rPr>
          <w:rFonts w:asciiTheme="minorHAnsi" w:hAnsiTheme="minorHAnsi"/>
          <w:b/>
          <w:bCs/>
        </w:rPr>
        <w:lastRenderedPageBreak/>
        <w:t>Corrective Actions</w:t>
      </w:r>
    </w:p>
    <w:p w:rsidR="006F7CCC" w:rsidRPr="0029496E" w:rsidRDefault="006F7CCC" w:rsidP="006F7CCC">
      <w:pPr>
        <w:rPr>
          <w:rFonts w:asciiTheme="minorHAnsi" w:hAnsiTheme="minorHAnsi"/>
          <w:b/>
          <w:bCs/>
        </w:rPr>
      </w:pPr>
    </w:p>
    <w:p w:rsidR="006F7CCC" w:rsidRPr="0029496E" w:rsidRDefault="006F7CCC" w:rsidP="006F7CCC">
      <w:pPr>
        <w:pStyle w:val="BodyText"/>
        <w:ind w:left="360"/>
        <w:rPr>
          <w:rFonts w:asciiTheme="minorHAnsi" w:hAnsiTheme="minorHAnsi" w:cs="Times New Roman"/>
          <w:sz w:val="22"/>
          <w:szCs w:val="22"/>
        </w:rPr>
      </w:pPr>
      <w:r w:rsidRPr="0029496E">
        <w:rPr>
          <w:rFonts w:asciiTheme="minorHAnsi" w:hAnsiTheme="minorHAnsi" w:cs="Times New Roman"/>
          <w:sz w:val="22"/>
          <w:szCs w:val="22"/>
        </w:rPr>
        <w:t>1.</w:t>
      </w:r>
      <w:r w:rsidRPr="0029496E">
        <w:rPr>
          <w:rFonts w:asciiTheme="minorHAnsi" w:hAnsiTheme="minorHAnsi" w:cs="Times New Roman"/>
          <w:sz w:val="22"/>
          <w:szCs w:val="22"/>
        </w:rPr>
        <w:tab/>
        <w:t xml:space="preserve"> If the temperature is not between 2 and 8</w:t>
      </w:r>
      <w:r w:rsidRPr="0029496E">
        <w:rPr>
          <w:rFonts w:asciiTheme="minorHAnsi" w:hAnsiTheme="minorHAnsi" w:cs="Times New Roman"/>
          <w:sz w:val="22"/>
          <w:szCs w:val="22"/>
        </w:rPr>
        <w:sym w:font="Symbol" w:char="F0B0"/>
      </w:r>
      <w:r>
        <w:rPr>
          <w:rFonts w:asciiTheme="minorHAnsi" w:hAnsiTheme="minorHAnsi" w:cs="Times New Roman"/>
          <w:sz w:val="22"/>
          <w:szCs w:val="22"/>
        </w:rPr>
        <w:t xml:space="preserve">, then verify that the </w:t>
      </w:r>
      <w:r w:rsidRPr="0029496E">
        <w:rPr>
          <w:rFonts w:asciiTheme="minorHAnsi" w:hAnsiTheme="minorHAnsi" w:cs="Times New Roman"/>
          <w:sz w:val="22"/>
          <w:szCs w:val="22"/>
        </w:rPr>
        <w:t>refrigerator’s contents are undamag</w:t>
      </w:r>
      <w:r>
        <w:rPr>
          <w:rFonts w:asciiTheme="minorHAnsi" w:hAnsiTheme="minorHAnsi" w:cs="Times New Roman"/>
          <w:sz w:val="22"/>
          <w:szCs w:val="22"/>
        </w:rPr>
        <w:t xml:space="preserve">ed, remove contents to another </w:t>
      </w:r>
      <w:r w:rsidRPr="0029496E">
        <w:rPr>
          <w:rFonts w:asciiTheme="minorHAnsi" w:hAnsiTheme="minorHAnsi" w:cs="Times New Roman"/>
          <w:sz w:val="22"/>
          <w:szCs w:val="22"/>
        </w:rPr>
        <w:t>refrigerator, and adjust the thermostat up</w:t>
      </w:r>
      <w:r>
        <w:rPr>
          <w:rFonts w:asciiTheme="minorHAnsi" w:hAnsiTheme="minorHAnsi" w:cs="Times New Roman"/>
          <w:sz w:val="22"/>
          <w:szCs w:val="22"/>
        </w:rPr>
        <w:t xml:space="preserve"> or down accordingly.  Place a </w:t>
      </w:r>
      <w:r w:rsidRPr="0029496E">
        <w:rPr>
          <w:rFonts w:asciiTheme="minorHAnsi" w:hAnsiTheme="minorHAnsi" w:cs="Times New Roman"/>
          <w:sz w:val="22"/>
          <w:szCs w:val="22"/>
        </w:rPr>
        <w:t xml:space="preserve">“Do Not Use” sign on the refrigerator door. </w:t>
      </w:r>
      <w:r>
        <w:rPr>
          <w:rFonts w:asciiTheme="minorHAnsi" w:hAnsiTheme="minorHAnsi" w:cs="Times New Roman"/>
          <w:sz w:val="22"/>
          <w:szCs w:val="22"/>
        </w:rPr>
        <w:t xml:space="preserve">Check the temperature again in </w:t>
      </w:r>
      <w:r w:rsidRPr="0029496E">
        <w:rPr>
          <w:rFonts w:asciiTheme="minorHAnsi" w:hAnsiTheme="minorHAnsi" w:cs="Times New Roman"/>
          <w:sz w:val="22"/>
          <w:szCs w:val="22"/>
        </w:rPr>
        <w:t>30 minutes.</w:t>
      </w:r>
    </w:p>
    <w:p w:rsidR="006F7CCC" w:rsidRPr="0029496E" w:rsidRDefault="006F7CCC" w:rsidP="006F7CCC">
      <w:pPr>
        <w:pStyle w:val="BodyText"/>
        <w:rPr>
          <w:rFonts w:asciiTheme="minorHAnsi" w:hAnsiTheme="minorHAnsi" w:cs="Times New Roman"/>
          <w:sz w:val="22"/>
          <w:szCs w:val="22"/>
        </w:rPr>
      </w:pPr>
    </w:p>
    <w:p w:rsidR="006F7CCC" w:rsidRDefault="006F7CCC" w:rsidP="006F7CCC">
      <w:pPr>
        <w:pStyle w:val="BodyText"/>
        <w:ind w:left="360"/>
        <w:rPr>
          <w:rFonts w:asciiTheme="minorHAnsi" w:hAnsiTheme="minorHAnsi" w:cs="Times New Roman"/>
          <w:sz w:val="22"/>
          <w:szCs w:val="22"/>
        </w:rPr>
      </w:pPr>
      <w:r w:rsidRPr="0029496E">
        <w:rPr>
          <w:rFonts w:asciiTheme="minorHAnsi" w:hAnsiTheme="minorHAnsi" w:cs="Times New Roman"/>
          <w:sz w:val="22"/>
          <w:szCs w:val="22"/>
        </w:rPr>
        <w:t>2.</w:t>
      </w:r>
      <w:r w:rsidRPr="0029496E">
        <w:rPr>
          <w:rFonts w:asciiTheme="minorHAnsi" w:hAnsiTheme="minorHAnsi" w:cs="Times New Roman"/>
          <w:sz w:val="22"/>
          <w:szCs w:val="22"/>
        </w:rPr>
        <w:tab/>
        <w:t>If the temperature fails to correct after adjus</w:t>
      </w:r>
      <w:r>
        <w:rPr>
          <w:rFonts w:asciiTheme="minorHAnsi" w:hAnsiTheme="minorHAnsi" w:cs="Times New Roman"/>
          <w:sz w:val="22"/>
          <w:szCs w:val="22"/>
        </w:rPr>
        <w:t xml:space="preserve">ting the thermostat, then call </w:t>
      </w:r>
      <w:r w:rsidRPr="0029496E">
        <w:rPr>
          <w:rFonts w:asciiTheme="minorHAnsi" w:hAnsiTheme="minorHAnsi" w:cs="Times New Roman"/>
          <w:sz w:val="22"/>
          <w:szCs w:val="22"/>
        </w:rPr>
        <w:t>engineering at extension 64841 to r</w:t>
      </w:r>
      <w:r>
        <w:rPr>
          <w:rFonts w:asciiTheme="minorHAnsi" w:hAnsiTheme="minorHAnsi" w:cs="Times New Roman"/>
          <w:sz w:val="22"/>
          <w:szCs w:val="22"/>
        </w:rPr>
        <w:t xml:space="preserve">equest a repair order.  If the </w:t>
      </w:r>
      <w:r w:rsidRPr="0029496E">
        <w:rPr>
          <w:rFonts w:asciiTheme="minorHAnsi" w:hAnsiTheme="minorHAnsi" w:cs="Times New Roman"/>
          <w:sz w:val="22"/>
          <w:szCs w:val="22"/>
        </w:rPr>
        <w:t>temperature corrects then return contents and remove sign.</w:t>
      </w:r>
    </w:p>
    <w:p w:rsidR="006F7CCC" w:rsidRPr="0029496E" w:rsidRDefault="006F7CCC" w:rsidP="006F7CCC">
      <w:pPr>
        <w:pStyle w:val="BodyText"/>
        <w:rPr>
          <w:rFonts w:asciiTheme="minorHAnsi" w:hAnsiTheme="minorHAnsi" w:cs="Times New Roman"/>
          <w:sz w:val="22"/>
          <w:szCs w:val="22"/>
        </w:rPr>
      </w:pPr>
    </w:p>
    <w:p w:rsidR="006F7CCC" w:rsidRPr="0029496E" w:rsidRDefault="006F7CCC" w:rsidP="006F7CCC">
      <w:pPr>
        <w:rPr>
          <w:rFonts w:asciiTheme="minorHAnsi" w:hAnsiTheme="minorHAnsi"/>
          <w:b/>
          <w:bCs/>
        </w:rPr>
      </w:pPr>
    </w:p>
    <w:p w:rsidR="006F7CCC" w:rsidRPr="00754822" w:rsidRDefault="00754822" w:rsidP="00754822">
      <w:pPr>
        <w:tabs>
          <w:tab w:val="left" w:pos="540"/>
        </w:tabs>
        <w:autoSpaceDE w:val="0"/>
        <w:autoSpaceDN w:val="0"/>
        <w:adjustRightInd w:val="0"/>
        <w:spacing w:after="0" w:line="240" w:lineRule="auto"/>
        <w:rPr>
          <w:rFonts w:asciiTheme="minorHAnsi" w:hAnsiTheme="minorHAnsi" w:cs="Arial"/>
        </w:rPr>
      </w:pPr>
      <w:r w:rsidRPr="00754822">
        <w:rPr>
          <w:rFonts w:asciiTheme="minorHAnsi" w:hAnsiTheme="minorHAnsi" w:cs="Arial"/>
          <w:b/>
        </w:rPr>
        <w:t>5)</w:t>
      </w:r>
      <w:r w:rsidR="006F7CCC" w:rsidRPr="00754822">
        <w:rPr>
          <w:rFonts w:asciiTheme="minorHAnsi" w:hAnsiTheme="minorHAnsi" w:cs="Arial"/>
        </w:rPr>
        <w:tab/>
      </w:r>
      <w:r w:rsidR="006F7CCC" w:rsidRPr="00754822">
        <w:rPr>
          <w:rFonts w:asciiTheme="minorHAnsi" w:hAnsiTheme="minorHAnsi"/>
          <w:b/>
          <w:bCs/>
          <w:color w:val="000000"/>
        </w:rPr>
        <w:t>Review/Revision/Implementation:</w:t>
      </w:r>
    </w:p>
    <w:p w:rsidR="006F7CCC" w:rsidRPr="0029496E" w:rsidRDefault="006F7CCC" w:rsidP="006F7CCC">
      <w:pPr>
        <w:pStyle w:val="ListParagraph"/>
        <w:tabs>
          <w:tab w:val="left" w:pos="540"/>
        </w:tabs>
        <w:autoSpaceDE w:val="0"/>
        <w:autoSpaceDN w:val="0"/>
        <w:adjustRightInd w:val="0"/>
        <w:spacing w:after="0" w:line="240" w:lineRule="auto"/>
        <w:ind w:left="900"/>
        <w:rPr>
          <w:rFonts w:asciiTheme="minorHAnsi" w:hAnsiTheme="minorHAnsi"/>
          <w:bCs/>
          <w:color w:val="000000"/>
        </w:rPr>
      </w:pPr>
      <w:r w:rsidRPr="0029496E">
        <w:rPr>
          <w:rFonts w:asciiTheme="minorHAnsi" w:hAnsiTheme="minorHAnsi"/>
          <w:b/>
          <w:bCs/>
          <w:color w:val="000000"/>
        </w:rPr>
        <w:tab/>
      </w:r>
      <w:r w:rsidRPr="0029496E">
        <w:rPr>
          <w:rFonts w:asciiTheme="minorHAnsi" w:hAnsiTheme="minorHAnsi"/>
          <w:bCs/>
          <w:color w:val="000000"/>
        </w:rPr>
        <w:t xml:space="preserve">All procedures must be reviewed at least every 2 years.  </w:t>
      </w:r>
    </w:p>
    <w:p w:rsidR="006F7CCC" w:rsidRPr="0029496E" w:rsidRDefault="006F7CCC" w:rsidP="006F7CCC">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rPr>
      </w:pPr>
      <w:r w:rsidRPr="0029496E">
        <w:rPr>
          <w:rFonts w:asciiTheme="minorHAnsi" w:hAnsiTheme="minorHAnsi"/>
          <w:bCs/>
          <w:color w:val="000000"/>
        </w:rPr>
        <w:t xml:space="preserve">All new procedures and procedures that have major revisions must be signed by the CLIA Laboratory Medical Director. </w:t>
      </w:r>
    </w:p>
    <w:p w:rsidR="006F7CCC" w:rsidRPr="0029496E" w:rsidRDefault="006F7CCC" w:rsidP="006F7CCC">
      <w:pPr>
        <w:pStyle w:val="ListParagraph"/>
        <w:tabs>
          <w:tab w:val="left" w:pos="540"/>
        </w:tabs>
        <w:autoSpaceDE w:val="0"/>
        <w:autoSpaceDN w:val="0"/>
        <w:adjustRightInd w:val="0"/>
        <w:spacing w:after="0" w:line="240" w:lineRule="auto"/>
        <w:ind w:left="1890"/>
        <w:rPr>
          <w:rFonts w:asciiTheme="minorHAnsi" w:hAnsiTheme="minorHAnsi"/>
          <w:bCs/>
          <w:color w:val="000000"/>
        </w:rPr>
      </w:pPr>
      <w:r w:rsidRPr="0029496E">
        <w:rPr>
          <w:rFonts w:asciiTheme="minorHAnsi" w:hAnsiTheme="minorHAnsi"/>
          <w:bCs/>
          <w:color w:val="000000"/>
        </w:rPr>
        <w:t xml:space="preserve"> </w:t>
      </w:r>
    </w:p>
    <w:p w:rsidR="006F7CCC" w:rsidRPr="0029496E" w:rsidRDefault="006F7CCC" w:rsidP="006F7CCC">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rPr>
      </w:pPr>
      <w:r w:rsidRPr="0029496E">
        <w:rPr>
          <w:rFonts w:asciiTheme="minorHAnsi" w:hAnsiTheme="minorHAnsi"/>
          <w:bCs/>
          <w:color w:val="000000"/>
        </w:rPr>
        <w:t>All reviewed procedures and procedures with minor revisions can be signed by the designated section manager.</w:t>
      </w:r>
    </w:p>
    <w:p w:rsidR="006F7CCC" w:rsidRPr="002B1ABF" w:rsidRDefault="006F7CCC" w:rsidP="006F7CCC">
      <w:pPr>
        <w:pStyle w:val="ListParagraph"/>
        <w:tabs>
          <w:tab w:val="left" w:pos="540"/>
        </w:tabs>
        <w:autoSpaceDE w:val="0"/>
        <w:autoSpaceDN w:val="0"/>
        <w:adjustRightInd w:val="0"/>
        <w:spacing w:after="0" w:line="240" w:lineRule="auto"/>
        <w:ind w:left="1890"/>
        <w:rPr>
          <w:rFonts w:ascii="Times New Roman" w:hAnsi="Times New Roman"/>
          <w:bCs/>
          <w:color w:val="000000"/>
          <w:sz w:val="24"/>
          <w:szCs w:val="24"/>
        </w:rPr>
      </w:pPr>
    </w:p>
    <w:p w:rsidR="006F7CCC" w:rsidRPr="00754822" w:rsidRDefault="00754822" w:rsidP="00754822">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6) </w:t>
      </w:r>
      <w:r w:rsidR="006F7CCC" w:rsidRPr="00754822">
        <w:rPr>
          <w:rFonts w:ascii="Times New Roman" w:hAnsi="Times New Roman"/>
          <w:b/>
          <w:bCs/>
          <w:color w:val="000000"/>
          <w:sz w:val="24"/>
          <w:szCs w:val="24"/>
        </w:rPr>
        <w:t>Related Procedures:</w:t>
      </w:r>
      <w:r w:rsidR="006F7CCC" w:rsidRPr="00754822">
        <w:rPr>
          <w:rFonts w:ascii="Times New Roman" w:hAnsi="Times New Roman"/>
          <w:b/>
          <w:bCs/>
          <w:color w:val="000000"/>
          <w:sz w:val="24"/>
          <w:szCs w:val="24"/>
        </w:rPr>
        <w:tab/>
      </w:r>
      <w:r w:rsidR="00A73B86" w:rsidRPr="00717A4C">
        <w:rPr>
          <w:rFonts w:ascii="Times New Roman" w:hAnsi="Times New Roman"/>
          <w:bCs/>
          <w:sz w:val="24"/>
          <w:szCs w:val="24"/>
        </w:rPr>
        <w:t>Temperatures</w:t>
      </w:r>
      <w:r w:rsidR="00717A4C">
        <w:rPr>
          <w:rFonts w:ascii="Times New Roman" w:hAnsi="Times New Roman"/>
          <w:bCs/>
          <w:sz w:val="24"/>
          <w:szCs w:val="24"/>
        </w:rPr>
        <w:t xml:space="preserve"> and Humidity Monitoring</w:t>
      </w:r>
    </w:p>
    <w:p w:rsidR="006F7CCC" w:rsidRPr="002B1ABF" w:rsidRDefault="006F7CCC" w:rsidP="006F7CCC">
      <w:pPr>
        <w:pStyle w:val="ListParagraph"/>
        <w:autoSpaceDE w:val="0"/>
        <w:autoSpaceDN w:val="0"/>
        <w:adjustRightInd w:val="0"/>
        <w:spacing w:after="0" w:line="240" w:lineRule="auto"/>
        <w:ind w:left="1620"/>
        <w:rPr>
          <w:rFonts w:ascii="Times New Roman" w:hAnsi="Times New Roman"/>
          <w:bCs/>
          <w:color w:val="000000"/>
          <w:sz w:val="24"/>
          <w:szCs w:val="24"/>
        </w:rPr>
      </w:pPr>
    </w:p>
    <w:p w:rsidR="006F7CCC" w:rsidRPr="00937532" w:rsidRDefault="006F7CCC" w:rsidP="00754822">
      <w:pPr>
        <w:pStyle w:val="ListParagraph"/>
        <w:numPr>
          <w:ilvl w:val="0"/>
          <w:numId w:val="42"/>
        </w:numPr>
        <w:tabs>
          <w:tab w:val="left" w:pos="540"/>
        </w:tabs>
        <w:autoSpaceDE w:val="0"/>
        <w:autoSpaceDN w:val="0"/>
        <w:adjustRightInd w:val="0"/>
        <w:spacing w:after="0" w:line="240" w:lineRule="auto"/>
        <w:ind w:hanging="540"/>
        <w:rPr>
          <w:rFonts w:ascii="Times New Roman" w:hAnsi="Times New Roman"/>
          <w:b/>
          <w:bCs/>
          <w:sz w:val="24"/>
          <w:szCs w:val="24"/>
        </w:rPr>
      </w:pPr>
      <w:r>
        <w:rPr>
          <w:rFonts w:ascii="Times New Roman" w:hAnsi="Times New Roman"/>
          <w:b/>
          <w:bCs/>
          <w:color w:val="000000"/>
          <w:sz w:val="24"/>
          <w:szCs w:val="24"/>
        </w:rPr>
        <w:t>References:</w:t>
      </w:r>
      <w:r>
        <w:rPr>
          <w:rFonts w:ascii="Times New Roman" w:hAnsi="Times New Roman"/>
          <w:b/>
          <w:bCs/>
          <w:color w:val="000000"/>
          <w:sz w:val="24"/>
          <w:szCs w:val="24"/>
        </w:rPr>
        <w:tab/>
      </w:r>
      <w:r>
        <w:rPr>
          <w:rFonts w:ascii="Times New Roman" w:hAnsi="Times New Roman"/>
          <w:b/>
          <w:bCs/>
          <w:color w:val="000000"/>
          <w:sz w:val="24"/>
          <w:szCs w:val="24"/>
        </w:rPr>
        <w:tab/>
      </w:r>
      <w:r w:rsidR="00A73B86" w:rsidRPr="00717A4C">
        <w:rPr>
          <w:rFonts w:ascii="Times New Roman" w:hAnsi="Times New Roman"/>
          <w:bCs/>
          <w:sz w:val="24"/>
          <w:szCs w:val="24"/>
        </w:rPr>
        <w:t>COM.30725, COM.30750, COM.303775, GEN 41042</w:t>
      </w:r>
      <w:r w:rsidRPr="00937532">
        <w:rPr>
          <w:rFonts w:ascii="Times New Roman" w:hAnsi="Times New Roman"/>
          <w:b/>
          <w:bCs/>
          <w:sz w:val="24"/>
          <w:szCs w:val="24"/>
        </w:rPr>
        <w:tab/>
      </w:r>
    </w:p>
    <w:p w:rsidR="006F7CCC" w:rsidRPr="00937532" w:rsidRDefault="006F7CCC" w:rsidP="006F7CCC">
      <w:pPr>
        <w:tabs>
          <w:tab w:val="left" w:pos="540"/>
        </w:tabs>
        <w:autoSpaceDE w:val="0"/>
        <w:autoSpaceDN w:val="0"/>
        <w:adjustRightInd w:val="0"/>
        <w:spacing w:after="0" w:line="240" w:lineRule="auto"/>
        <w:rPr>
          <w:rFonts w:ascii="Times New Roman" w:hAnsi="Times New Roman"/>
          <w:b/>
          <w:bCs/>
          <w:sz w:val="24"/>
          <w:szCs w:val="24"/>
        </w:rPr>
      </w:pPr>
    </w:p>
    <w:p w:rsidR="006F7CCC" w:rsidRPr="00937532" w:rsidRDefault="006F7CCC" w:rsidP="00754822">
      <w:pPr>
        <w:pStyle w:val="Bibliography"/>
        <w:numPr>
          <w:ilvl w:val="0"/>
          <w:numId w:val="42"/>
        </w:numPr>
        <w:ind w:hanging="540"/>
        <w:rPr>
          <w:rFonts w:ascii="Times New Roman" w:hAnsi="Times New Roman"/>
          <w:b/>
          <w:sz w:val="24"/>
          <w:szCs w:val="24"/>
        </w:rPr>
      </w:pPr>
      <w:r w:rsidRPr="00937532">
        <w:rPr>
          <w:rFonts w:ascii="Times New Roman" w:hAnsi="Times New Roman"/>
          <w:b/>
          <w:sz w:val="24"/>
          <w:szCs w:val="24"/>
        </w:rPr>
        <w:t>Attachments:</w:t>
      </w:r>
      <w:r w:rsidRPr="00937532">
        <w:rPr>
          <w:rFonts w:ascii="Times New Roman" w:hAnsi="Times New Roman"/>
          <w:sz w:val="24"/>
          <w:szCs w:val="24"/>
        </w:rPr>
        <w:t xml:space="preserve">  </w:t>
      </w:r>
      <w:r w:rsidRPr="00937532">
        <w:rPr>
          <w:rFonts w:ascii="Times New Roman" w:hAnsi="Times New Roman"/>
          <w:sz w:val="24"/>
          <w:szCs w:val="24"/>
        </w:rPr>
        <w:tab/>
      </w:r>
      <w:r w:rsidR="00A73B86" w:rsidRPr="00717A4C">
        <w:rPr>
          <w:rFonts w:ascii="Times New Roman" w:hAnsi="Times New Roman"/>
          <w:sz w:val="24"/>
          <w:szCs w:val="24"/>
        </w:rPr>
        <w:t>Refrigerator temperature log#IPP19.1</w:t>
      </w:r>
    </w:p>
    <w:p w:rsidR="006F7CCC" w:rsidRPr="00937532" w:rsidRDefault="006F7CCC" w:rsidP="00754822">
      <w:pPr>
        <w:pStyle w:val="ListParagraph"/>
        <w:numPr>
          <w:ilvl w:val="0"/>
          <w:numId w:val="42"/>
        </w:numPr>
        <w:ind w:hanging="540"/>
      </w:pPr>
      <w:r>
        <w:rPr>
          <w:rFonts w:ascii="Times New Roman" w:hAnsi="Times New Roman"/>
          <w:b/>
          <w:sz w:val="24"/>
          <w:szCs w:val="24"/>
        </w:rPr>
        <w:t>Revised/Reviewed</w:t>
      </w:r>
      <w:r w:rsidRPr="002B1ABF">
        <w:rPr>
          <w:rFonts w:ascii="Times New Roman" w:hAnsi="Times New Roman"/>
          <w:b/>
          <w:sz w:val="24"/>
          <w:szCs w:val="24"/>
        </w:rPr>
        <w:t xml:space="preserve"> Dates</w:t>
      </w:r>
      <w:r>
        <w:rPr>
          <w:rFonts w:ascii="Times New Roman" w:hAnsi="Times New Roman"/>
          <w:b/>
          <w:sz w:val="24"/>
          <w:szCs w:val="24"/>
        </w:rPr>
        <w:t xml:space="preserve"> and Signatures</w:t>
      </w:r>
      <w:r w:rsidRPr="002B1ABF">
        <w:rPr>
          <w:rFonts w:ascii="Times New Roman" w:hAnsi="Times New Roman"/>
          <w:b/>
          <w:sz w:val="24"/>
          <w:szCs w:val="24"/>
        </w:rPr>
        <w:t>:</w:t>
      </w:r>
      <w:r w:rsidRPr="002B1ABF">
        <w:rPr>
          <w:rFonts w:ascii="Times New Roman" w:hAnsi="Times New Roman"/>
          <w:b/>
        </w:rPr>
        <w:t xml:space="preserve"> </w:t>
      </w:r>
      <w:r>
        <w:rPr>
          <w:rFonts w:ascii="Times New Roman" w:hAnsi="Times New Roman"/>
          <w:b/>
        </w:rPr>
        <w:t xml:space="preserve"> </w:t>
      </w:r>
    </w:p>
    <w:tbl>
      <w:tblPr>
        <w:tblStyle w:val="TableGrid"/>
        <w:tblW w:w="0" w:type="auto"/>
        <w:tblLook w:val="04A0" w:firstRow="1" w:lastRow="0" w:firstColumn="1" w:lastColumn="0" w:noHBand="0" w:noVBand="1"/>
      </w:tblPr>
      <w:tblGrid>
        <w:gridCol w:w="1779"/>
        <w:gridCol w:w="1869"/>
        <w:gridCol w:w="2807"/>
        <w:gridCol w:w="2895"/>
      </w:tblGrid>
      <w:tr w:rsidR="006F3839" w:rsidRPr="009A2ABF" w:rsidTr="00096A37">
        <w:tc>
          <w:tcPr>
            <w:tcW w:w="1779" w:type="dxa"/>
          </w:tcPr>
          <w:p w:rsidR="006F3839" w:rsidRPr="00A73B86" w:rsidRDefault="006F3839" w:rsidP="00096A37">
            <w:pPr>
              <w:rPr>
                <w:sz w:val="32"/>
                <w:szCs w:val="32"/>
              </w:rPr>
            </w:pPr>
            <w:r w:rsidRPr="00A73B86">
              <w:rPr>
                <w:sz w:val="32"/>
                <w:szCs w:val="32"/>
              </w:rPr>
              <w:t>Review Date:</w:t>
            </w:r>
          </w:p>
        </w:tc>
        <w:tc>
          <w:tcPr>
            <w:tcW w:w="1869" w:type="dxa"/>
          </w:tcPr>
          <w:p w:rsidR="006F3839" w:rsidRPr="00A73B86" w:rsidRDefault="006F3839" w:rsidP="00096A37">
            <w:pPr>
              <w:rPr>
                <w:sz w:val="32"/>
                <w:szCs w:val="32"/>
              </w:rPr>
            </w:pPr>
            <w:r w:rsidRPr="00A73B86">
              <w:rPr>
                <w:sz w:val="32"/>
                <w:szCs w:val="32"/>
              </w:rPr>
              <w:t>Revision Date:</w:t>
            </w:r>
          </w:p>
        </w:tc>
        <w:tc>
          <w:tcPr>
            <w:tcW w:w="2807" w:type="dxa"/>
          </w:tcPr>
          <w:p w:rsidR="006F3839" w:rsidRPr="00A73B86" w:rsidRDefault="006F3839" w:rsidP="00096A37">
            <w:pPr>
              <w:rPr>
                <w:sz w:val="32"/>
                <w:szCs w:val="32"/>
              </w:rPr>
            </w:pPr>
            <w:r w:rsidRPr="00A73B86">
              <w:rPr>
                <w:sz w:val="32"/>
                <w:szCs w:val="32"/>
              </w:rPr>
              <w:t>Reason:</w:t>
            </w:r>
          </w:p>
        </w:tc>
        <w:tc>
          <w:tcPr>
            <w:tcW w:w="2895" w:type="dxa"/>
          </w:tcPr>
          <w:p w:rsidR="006F3839" w:rsidRPr="00A73B86" w:rsidRDefault="006F3839" w:rsidP="00096A37">
            <w:pPr>
              <w:rPr>
                <w:sz w:val="32"/>
                <w:szCs w:val="32"/>
              </w:rPr>
            </w:pPr>
            <w:r w:rsidRPr="00A73B86">
              <w:rPr>
                <w:sz w:val="32"/>
                <w:szCs w:val="32"/>
              </w:rPr>
              <w:t>Signature:</w:t>
            </w:r>
          </w:p>
        </w:tc>
      </w:tr>
      <w:tr w:rsidR="006F3839" w:rsidTr="00096A37">
        <w:tc>
          <w:tcPr>
            <w:tcW w:w="1779" w:type="dxa"/>
          </w:tcPr>
          <w:p w:rsidR="006F3839" w:rsidRPr="00A73B86" w:rsidRDefault="006F3839" w:rsidP="00096A37">
            <w:pPr>
              <w:rPr>
                <w:sz w:val="24"/>
                <w:szCs w:val="24"/>
              </w:rPr>
            </w:pPr>
          </w:p>
        </w:tc>
        <w:tc>
          <w:tcPr>
            <w:tcW w:w="1869" w:type="dxa"/>
          </w:tcPr>
          <w:p w:rsidR="006F3839" w:rsidRPr="00A73B86" w:rsidRDefault="006F3839" w:rsidP="00096A37">
            <w:pPr>
              <w:rPr>
                <w:sz w:val="24"/>
                <w:szCs w:val="24"/>
              </w:rPr>
            </w:pPr>
            <w:r w:rsidRPr="00A73B86">
              <w:rPr>
                <w:sz w:val="24"/>
                <w:szCs w:val="24"/>
              </w:rPr>
              <w:t>3/6/2017</w:t>
            </w:r>
          </w:p>
        </w:tc>
        <w:tc>
          <w:tcPr>
            <w:tcW w:w="2807" w:type="dxa"/>
          </w:tcPr>
          <w:p w:rsidR="006F3839" w:rsidRPr="00A73B86" w:rsidRDefault="006F3839" w:rsidP="00096A37">
            <w:pPr>
              <w:rPr>
                <w:sz w:val="24"/>
                <w:szCs w:val="24"/>
              </w:rPr>
            </w:pPr>
            <w:r w:rsidRPr="00A73B86">
              <w:rPr>
                <w:sz w:val="24"/>
                <w:szCs w:val="24"/>
              </w:rPr>
              <w:t>Reformatted to Medical Center standard template</w:t>
            </w:r>
          </w:p>
        </w:tc>
        <w:tc>
          <w:tcPr>
            <w:tcW w:w="2895" w:type="dxa"/>
          </w:tcPr>
          <w:p w:rsidR="006F3839" w:rsidRPr="00A73B86" w:rsidRDefault="006F3839" w:rsidP="00096A37">
            <w:pPr>
              <w:rPr>
                <w:sz w:val="24"/>
                <w:szCs w:val="24"/>
              </w:rPr>
            </w:pPr>
            <w:r w:rsidRPr="00A73B86">
              <w:rPr>
                <w:sz w:val="24"/>
                <w:szCs w:val="24"/>
              </w:rPr>
              <w:t>Laurie Watson, MT, ASCP</w:t>
            </w:r>
          </w:p>
        </w:tc>
      </w:tr>
      <w:tr w:rsidR="006F3839" w:rsidTr="00096A37">
        <w:tc>
          <w:tcPr>
            <w:tcW w:w="1779" w:type="dxa"/>
          </w:tcPr>
          <w:p w:rsidR="006F3839" w:rsidRPr="00A73B86" w:rsidRDefault="006F3839" w:rsidP="00096A37">
            <w:pPr>
              <w:rPr>
                <w:sz w:val="24"/>
                <w:szCs w:val="24"/>
              </w:rPr>
            </w:pPr>
          </w:p>
        </w:tc>
        <w:tc>
          <w:tcPr>
            <w:tcW w:w="1869" w:type="dxa"/>
          </w:tcPr>
          <w:p w:rsidR="006F3839" w:rsidRPr="00A73B86" w:rsidRDefault="00B1065C" w:rsidP="00096A37">
            <w:pPr>
              <w:rPr>
                <w:sz w:val="24"/>
                <w:szCs w:val="24"/>
              </w:rPr>
            </w:pPr>
            <w:r>
              <w:rPr>
                <w:sz w:val="24"/>
                <w:szCs w:val="24"/>
              </w:rPr>
              <w:t>3/5</w:t>
            </w:r>
            <w:r w:rsidR="006F3839" w:rsidRPr="00A73B86">
              <w:rPr>
                <w:sz w:val="24"/>
                <w:szCs w:val="24"/>
              </w:rPr>
              <w:t>/2019</w:t>
            </w:r>
          </w:p>
        </w:tc>
        <w:tc>
          <w:tcPr>
            <w:tcW w:w="2807" w:type="dxa"/>
          </w:tcPr>
          <w:p w:rsidR="006F3839" w:rsidRPr="00A73B86" w:rsidRDefault="006F3839" w:rsidP="00096A37">
            <w:pPr>
              <w:rPr>
                <w:sz w:val="24"/>
                <w:szCs w:val="24"/>
              </w:rPr>
            </w:pPr>
            <w:r w:rsidRPr="00A73B86">
              <w:rPr>
                <w:sz w:val="24"/>
                <w:szCs w:val="24"/>
              </w:rPr>
              <w:t>Revised signature page</w:t>
            </w:r>
          </w:p>
        </w:tc>
        <w:tc>
          <w:tcPr>
            <w:tcW w:w="2895" w:type="dxa"/>
          </w:tcPr>
          <w:p w:rsidR="006F3839" w:rsidRPr="00A73B86" w:rsidRDefault="006F3839" w:rsidP="00096A37">
            <w:pPr>
              <w:rPr>
                <w:sz w:val="24"/>
                <w:szCs w:val="24"/>
              </w:rPr>
            </w:pPr>
            <w:r w:rsidRPr="00A73B86">
              <w:rPr>
                <w:sz w:val="24"/>
                <w:szCs w:val="24"/>
              </w:rPr>
              <w:t>Laurie Watson, MT, ASCP</w:t>
            </w:r>
          </w:p>
        </w:tc>
      </w:tr>
      <w:tr w:rsidR="006F3839" w:rsidTr="00096A37">
        <w:tc>
          <w:tcPr>
            <w:tcW w:w="1779" w:type="dxa"/>
          </w:tcPr>
          <w:p w:rsidR="006F3839" w:rsidRPr="00A73B86" w:rsidRDefault="006F3839" w:rsidP="00096A37">
            <w:pPr>
              <w:rPr>
                <w:sz w:val="24"/>
                <w:szCs w:val="24"/>
              </w:rPr>
            </w:pPr>
          </w:p>
        </w:tc>
        <w:tc>
          <w:tcPr>
            <w:tcW w:w="1869" w:type="dxa"/>
          </w:tcPr>
          <w:p w:rsidR="006F3839" w:rsidRPr="00A73B86" w:rsidRDefault="006F3839" w:rsidP="00096A37">
            <w:pPr>
              <w:rPr>
                <w:sz w:val="24"/>
                <w:szCs w:val="24"/>
              </w:rPr>
            </w:pPr>
          </w:p>
        </w:tc>
        <w:tc>
          <w:tcPr>
            <w:tcW w:w="2807" w:type="dxa"/>
          </w:tcPr>
          <w:p w:rsidR="006F3839" w:rsidRPr="00A73B86" w:rsidRDefault="006F3839" w:rsidP="00096A37">
            <w:pPr>
              <w:rPr>
                <w:sz w:val="24"/>
                <w:szCs w:val="24"/>
              </w:rPr>
            </w:pPr>
          </w:p>
        </w:tc>
        <w:tc>
          <w:tcPr>
            <w:tcW w:w="2895" w:type="dxa"/>
          </w:tcPr>
          <w:p w:rsidR="006F3839" w:rsidRPr="00A73B86" w:rsidRDefault="006F3839" w:rsidP="00096A37">
            <w:pPr>
              <w:rPr>
                <w:sz w:val="24"/>
                <w:szCs w:val="24"/>
              </w:rPr>
            </w:pPr>
          </w:p>
        </w:tc>
      </w:tr>
      <w:tr w:rsidR="00A73B86" w:rsidTr="00096A37">
        <w:tc>
          <w:tcPr>
            <w:tcW w:w="1779" w:type="dxa"/>
          </w:tcPr>
          <w:p w:rsidR="00A73B86" w:rsidRPr="00A73B86" w:rsidRDefault="00A73B86" w:rsidP="00096A37">
            <w:pPr>
              <w:rPr>
                <w:sz w:val="24"/>
                <w:szCs w:val="24"/>
              </w:rPr>
            </w:pPr>
          </w:p>
        </w:tc>
        <w:tc>
          <w:tcPr>
            <w:tcW w:w="1869" w:type="dxa"/>
          </w:tcPr>
          <w:p w:rsidR="00A73B86" w:rsidRPr="00A73B86" w:rsidRDefault="00A73B86" w:rsidP="00096A37">
            <w:pPr>
              <w:rPr>
                <w:sz w:val="24"/>
                <w:szCs w:val="24"/>
              </w:rPr>
            </w:pPr>
          </w:p>
        </w:tc>
        <w:tc>
          <w:tcPr>
            <w:tcW w:w="2807" w:type="dxa"/>
          </w:tcPr>
          <w:p w:rsidR="00A73B86" w:rsidRPr="00A73B86" w:rsidRDefault="00A73B86" w:rsidP="00096A37">
            <w:pPr>
              <w:rPr>
                <w:sz w:val="24"/>
                <w:szCs w:val="24"/>
              </w:rPr>
            </w:pPr>
          </w:p>
        </w:tc>
        <w:tc>
          <w:tcPr>
            <w:tcW w:w="2895" w:type="dxa"/>
          </w:tcPr>
          <w:p w:rsidR="00A73B86" w:rsidRPr="00A73B86" w:rsidRDefault="00A73B86" w:rsidP="00096A37">
            <w:pPr>
              <w:rPr>
                <w:sz w:val="24"/>
                <w:szCs w:val="24"/>
              </w:rPr>
            </w:pPr>
          </w:p>
        </w:tc>
      </w:tr>
    </w:tbl>
    <w:p w:rsidR="006724E1" w:rsidRDefault="006724E1" w:rsidP="006724E1">
      <w:pPr>
        <w:autoSpaceDE w:val="0"/>
        <w:autoSpaceDN w:val="0"/>
        <w:adjustRightInd w:val="0"/>
        <w:spacing w:after="0" w:line="240" w:lineRule="auto"/>
        <w:rPr>
          <w:rFonts w:asciiTheme="minorHAnsi" w:hAnsiTheme="minorHAnsi"/>
          <w:bCs/>
          <w:color w:val="000000"/>
        </w:rPr>
      </w:pPr>
    </w:p>
    <w:tbl>
      <w:tblPr>
        <w:tblStyle w:val="TableGrid"/>
        <w:tblW w:w="9738" w:type="dxa"/>
        <w:tblLayout w:type="fixed"/>
        <w:tblLook w:val="04A0" w:firstRow="1" w:lastRow="0" w:firstColumn="1" w:lastColumn="0" w:noHBand="0" w:noVBand="1"/>
      </w:tblPr>
      <w:tblGrid>
        <w:gridCol w:w="3066"/>
        <w:gridCol w:w="3072"/>
        <w:gridCol w:w="2051"/>
        <w:gridCol w:w="1549"/>
      </w:tblGrid>
      <w:tr w:rsidR="006F3839" w:rsidRPr="00E93071" w:rsidTr="00096A37">
        <w:trPr>
          <w:trHeight w:val="300"/>
        </w:trPr>
        <w:tc>
          <w:tcPr>
            <w:tcW w:w="3066" w:type="dxa"/>
            <w:vMerge w:val="restart"/>
          </w:tcPr>
          <w:p w:rsidR="006F3839" w:rsidRPr="00E93071" w:rsidRDefault="006F3839" w:rsidP="00096A37">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lastRenderedPageBreak/>
              <w:drawing>
                <wp:inline distT="0" distB="0" distL="0" distR="0">
                  <wp:extent cx="1790700" cy="733425"/>
                  <wp:effectExtent l="19050" t="0" r="0" b="0"/>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6F3839" w:rsidRDefault="006F3839" w:rsidP="00096A37">
            <w:pPr>
              <w:autoSpaceDE w:val="0"/>
              <w:autoSpaceDN w:val="0"/>
              <w:adjustRightInd w:val="0"/>
              <w:spacing w:after="0" w:line="240" w:lineRule="auto"/>
              <w:jc w:val="center"/>
              <w:rPr>
                <w:rFonts w:ascii="Times New Roman" w:hAnsi="Times New Roman"/>
                <w:b/>
                <w:bCs/>
                <w:sz w:val="24"/>
                <w:szCs w:val="24"/>
              </w:rPr>
            </w:pPr>
          </w:p>
          <w:p w:rsidR="006F3839" w:rsidRDefault="006F3839" w:rsidP="00096A37">
            <w:pPr>
              <w:rPr>
                <w:rFonts w:ascii="Arial" w:hAnsi="Arial"/>
                <w:sz w:val="24"/>
                <w:u w:val="single"/>
              </w:rPr>
            </w:pPr>
          </w:p>
          <w:p w:rsidR="006F3839" w:rsidRDefault="006F3839" w:rsidP="00096A37">
            <w:pPr>
              <w:rPr>
                <w:rFonts w:ascii="Arial" w:hAnsi="Arial"/>
                <w:b/>
                <w:sz w:val="24"/>
              </w:rPr>
            </w:pPr>
            <w:r>
              <w:rPr>
                <w:rFonts w:ascii="Arial" w:hAnsi="Arial"/>
                <w:b/>
                <w:sz w:val="24"/>
              </w:rPr>
              <w:t>Quality Assurance and Improvement Plan</w:t>
            </w:r>
          </w:p>
          <w:p w:rsidR="006F3839" w:rsidRDefault="006F3839" w:rsidP="00096A37">
            <w:pPr>
              <w:rPr>
                <w:rFonts w:ascii="Arial" w:hAnsi="Arial"/>
                <w:sz w:val="24"/>
              </w:rPr>
            </w:pPr>
            <w:r>
              <w:rPr>
                <w:rFonts w:ascii="Arial" w:hAnsi="Arial"/>
                <w:b/>
                <w:sz w:val="24"/>
              </w:rPr>
              <w:t>IPP#20</w:t>
            </w:r>
            <w:r w:rsidR="00816F19">
              <w:rPr>
                <w:rFonts w:ascii="Arial" w:hAnsi="Arial"/>
                <w:b/>
                <w:sz w:val="24"/>
              </w:rPr>
              <w:fldChar w:fldCharType="begin"/>
            </w:r>
            <w:r>
              <w:instrText xml:space="preserve"> TC "</w:instrText>
            </w:r>
            <w:r w:rsidRPr="003B2A87">
              <w:rPr>
                <w:rFonts w:ascii="Arial" w:hAnsi="Arial"/>
                <w:b/>
                <w:sz w:val="24"/>
              </w:rPr>
              <w:instrText>Proficiency and Quality Assurance Plan</w:instrText>
            </w:r>
            <w:r>
              <w:instrText xml:space="preserve">" \f C \l "1" </w:instrText>
            </w:r>
            <w:r w:rsidR="00816F19">
              <w:rPr>
                <w:rFonts w:ascii="Arial" w:hAnsi="Arial"/>
                <w:b/>
                <w:sz w:val="24"/>
              </w:rPr>
              <w:fldChar w:fldCharType="end"/>
            </w:r>
          </w:p>
          <w:p w:rsidR="006F3839" w:rsidRDefault="006F3839" w:rsidP="00096A37">
            <w:pPr>
              <w:rPr>
                <w:rFonts w:ascii="Arial" w:hAnsi="Arial"/>
                <w:sz w:val="24"/>
              </w:rPr>
            </w:pPr>
          </w:p>
          <w:p w:rsidR="006F3839" w:rsidRPr="00E93071" w:rsidRDefault="006F3839" w:rsidP="00096A37">
            <w:pPr>
              <w:autoSpaceDE w:val="0"/>
              <w:autoSpaceDN w:val="0"/>
              <w:adjustRightInd w:val="0"/>
              <w:spacing w:after="0" w:line="240" w:lineRule="auto"/>
              <w:jc w:val="center"/>
              <w:rPr>
                <w:rFonts w:ascii="Times New Roman" w:hAnsi="Times New Roman"/>
                <w:b/>
                <w:bCs/>
                <w:sz w:val="24"/>
                <w:szCs w:val="24"/>
              </w:rPr>
            </w:pPr>
          </w:p>
        </w:tc>
        <w:tc>
          <w:tcPr>
            <w:tcW w:w="2051" w:type="dxa"/>
          </w:tcPr>
          <w:p w:rsidR="006F3839" w:rsidRPr="002B1ABF" w:rsidRDefault="006F3839" w:rsidP="00096A37">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Dept:</w:t>
            </w:r>
            <w:r w:rsidRPr="002B1ABF">
              <w:rPr>
                <w:rFonts w:ascii="Times New Roman" w:hAnsi="Times New Roman"/>
                <w:b/>
                <w:bCs/>
                <w:color w:val="000000"/>
                <w:sz w:val="24"/>
                <w:szCs w:val="24"/>
              </w:rPr>
              <w:t xml:space="preserve"> </w:t>
            </w:r>
          </w:p>
        </w:tc>
        <w:tc>
          <w:tcPr>
            <w:tcW w:w="1549" w:type="dxa"/>
          </w:tcPr>
          <w:p w:rsidR="006F3839" w:rsidRPr="002B1ABF" w:rsidRDefault="006F3839" w:rsidP="00096A37">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Inpatient Phlebotomy 324305</w:t>
            </w:r>
          </w:p>
        </w:tc>
      </w:tr>
      <w:tr w:rsidR="006F3839" w:rsidRPr="00E93071" w:rsidTr="00096A37">
        <w:trPr>
          <w:trHeight w:val="300"/>
        </w:trPr>
        <w:tc>
          <w:tcPr>
            <w:tcW w:w="3066" w:type="dxa"/>
            <w:vMerge/>
          </w:tcPr>
          <w:p w:rsidR="006F3839" w:rsidRPr="00E93071" w:rsidRDefault="006F3839" w:rsidP="00096A37">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6F3839" w:rsidRPr="00E93071" w:rsidRDefault="006F3839" w:rsidP="00096A37">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6F3839" w:rsidRPr="002B1ABF" w:rsidRDefault="006F3839" w:rsidP="00096A37">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549" w:type="dxa"/>
          </w:tcPr>
          <w:p w:rsidR="006F3839" w:rsidRPr="002B1ABF" w:rsidRDefault="006F3839" w:rsidP="00096A37">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2/17/2011</w:t>
            </w:r>
          </w:p>
        </w:tc>
      </w:tr>
      <w:tr w:rsidR="006F3839" w:rsidRPr="00E93071" w:rsidTr="00096A37">
        <w:trPr>
          <w:trHeight w:val="300"/>
        </w:trPr>
        <w:tc>
          <w:tcPr>
            <w:tcW w:w="3066" w:type="dxa"/>
            <w:vMerge/>
          </w:tcPr>
          <w:p w:rsidR="006F3839" w:rsidRPr="00E93071" w:rsidRDefault="006F3839" w:rsidP="00096A37">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6F3839" w:rsidRPr="00E93071" w:rsidRDefault="006F3839" w:rsidP="00096A37">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6F3839" w:rsidRPr="002B1ABF" w:rsidRDefault="006F3839" w:rsidP="00096A37">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549" w:type="dxa"/>
          </w:tcPr>
          <w:p w:rsidR="006F3839" w:rsidRPr="00E93071" w:rsidRDefault="00FA50E2" w:rsidP="00FA50E2">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March  </w:t>
            </w:r>
            <w:r w:rsidR="006F3839">
              <w:rPr>
                <w:rFonts w:ascii="Times New Roman" w:hAnsi="Times New Roman"/>
                <w:b/>
                <w:bCs/>
                <w:color w:val="000000"/>
                <w:sz w:val="24"/>
                <w:szCs w:val="24"/>
              </w:rPr>
              <w:t xml:space="preserve"> 2019</w:t>
            </w:r>
          </w:p>
        </w:tc>
      </w:tr>
      <w:tr w:rsidR="006F3839" w:rsidRPr="00E93071" w:rsidTr="00096A37">
        <w:trPr>
          <w:trHeight w:val="300"/>
        </w:trPr>
        <w:tc>
          <w:tcPr>
            <w:tcW w:w="3066" w:type="dxa"/>
            <w:vMerge/>
          </w:tcPr>
          <w:p w:rsidR="006F3839" w:rsidRPr="00E93071" w:rsidRDefault="006F3839" w:rsidP="00096A37">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6F3839" w:rsidRPr="00E93071" w:rsidRDefault="006F3839" w:rsidP="00096A37">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6F3839" w:rsidRPr="002B1ABF" w:rsidRDefault="006F3839" w:rsidP="00096A37">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549" w:type="dxa"/>
          </w:tcPr>
          <w:p w:rsidR="006F3839" w:rsidRPr="00E93071" w:rsidRDefault="006F3839" w:rsidP="00096A37">
            <w:pPr>
              <w:tabs>
                <w:tab w:val="center" w:pos="4680"/>
                <w:tab w:val="right" w:pos="936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Laurie Watson</w:t>
            </w:r>
          </w:p>
        </w:tc>
      </w:tr>
      <w:tr w:rsidR="006F3839" w:rsidRPr="00E93071" w:rsidTr="00096A37">
        <w:trPr>
          <w:trHeight w:val="300"/>
        </w:trPr>
        <w:tc>
          <w:tcPr>
            <w:tcW w:w="6138" w:type="dxa"/>
            <w:gridSpan w:val="2"/>
          </w:tcPr>
          <w:p w:rsidR="006F3839" w:rsidRPr="00AE7B74" w:rsidRDefault="006F3839" w:rsidP="00096A37">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Greg Pomper, MD Medical Director</w:t>
            </w:r>
          </w:p>
        </w:tc>
        <w:tc>
          <w:tcPr>
            <w:tcW w:w="2051" w:type="dxa"/>
          </w:tcPr>
          <w:p w:rsidR="006F3839" w:rsidRPr="002412AC" w:rsidRDefault="006F3839" w:rsidP="00096A37">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549" w:type="dxa"/>
          </w:tcPr>
          <w:p w:rsidR="006F3839" w:rsidRPr="002412AC" w:rsidRDefault="006F3839" w:rsidP="00096A37">
            <w:pPr>
              <w:autoSpaceDE w:val="0"/>
              <w:autoSpaceDN w:val="0"/>
              <w:adjustRightInd w:val="0"/>
              <w:spacing w:after="0" w:line="240" w:lineRule="auto"/>
              <w:rPr>
                <w:rFonts w:ascii="Times New Roman" w:hAnsi="Times New Roman"/>
                <w:b/>
                <w:bCs/>
                <w:color w:val="000000"/>
                <w:sz w:val="24"/>
                <w:szCs w:val="24"/>
              </w:rPr>
            </w:pPr>
          </w:p>
        </w:tc>
      </w:tr>
      <w:tr w:rsidR="006F3839" w:rsidRPr="00E93071" w:rsidTr="00096A37">
        <w:trPr>
          <w:trHeight w:val="300"/>
        </w:trPr>
        <w:tc>
          <w:tcPr>
            <w:tcW w:w="9738" w:type="dxa"/>
            <w:gridSpan w:val="4"/>
          </w:tcPr>
          <w:p w:rsidR="006F3839" w:rsidRPr="002412AC" w:rsidRDefault="006F3839" w:rsidP="00096A37">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Signature:</w:t>
            </w:r>
          </w:p>
        </w:tc>
      </w:tr>
    </w:tbl>
    <w:p w:rsidR="006F3839" w:rsidRPr="0002164F" w:rsidRDefault="006F3839" w:rsidP="006724E1">
      <w:pPr>
        <w:autoSpaceDE w:val="0"/>
        <w:autoSpaceDN w:val="0"/>
        <w:adjustRightInd w:val="0"/>
        <w:spacing w:after="0" w:line="240" w:lineRule="auto"/>
        <w:rPr>
          <w:rFonts w:asciiTheme="minorHAnsi" w:hAnsiTheme="minorHAnsi"/>
          <w:bCs/>
          <w:color w:val="000000"/>
        </w:rPr>
      </w:pPr>
    </w:p>
    <w:p w:rsidR="006724E1" w:rsidRPr="00754822" w:rsidRDefault="00754822" w:rsidP="00754822">
      <w:pPr>
        <w:ind w:left="540"/>
        <w:rPr>
          <w:rFonts w:asciiTheme="minorHAnsi" w:hAnsiTheme="minorHAnsi"/>
          <w:color w:val="0070C0"/>
        </w:rPr>
      </w:pPr>
      <w:r>
        <w:rPr>
          <w:rFonts w:asciiTheme="minorHAnsi" w:hAnsiTheme="minorHAnsi"/>
          <w:bCs/>
          <w:color w:val="000000"/>
        </w:rPr>
        <w:t>1)</w:t>
      </w:r>
      <w:r w:rsidR="006724E1" w:rsidRPr="00754822">
        <w:rPr>
          <w:rFonts w:asciiTheme="minorHAnsi" w:hAnsiTheme="minorHAnsi"/>
          <w:bCs/>
          <w:color w:val="000000"/>
        </w:rPr>
        <w:t xml:space="preserve"> </w:t>
      </w:r>
      <w:r w:rsidR="006724E1" w:rsidRPr="00754822">
        <w:rPr>
          <w:rFonts w:asciiTheme="minorHAnsi" w:hAnsiTheme="minorHAnsi"/>
          <w:b/>
        </w:rPr>
        <w:t xml:space="preserve">General Procedure Statement: </w:t>
      </w:r>
      <w:r w:rsidR="006724E1" w:rsidRPr="00754822">
        <w:rPr>
          <w:rFonts w:asciiTheme="minorHAnsi" w:hAnsiTheme="minorHAnsi"/>
        </w:rPr>
        <w:t>To give guidelines to staff concerning the proper Process for Quality Assurance and Quality Improvement Plan.</w:t>
      </w:r>
      <w:r w:rsidR="006724E1" w:rsidRPr="00754822">
        <w:rPr>
          <w:rFonts w:asciiTheme="minorHAnsi" w:hAnsiTheme="minorHAnsi"/>
          <w:color w:val="0070C0"/>
        </w:rPr>
        <w:t xml:space="preserve"> </w:t>
      </w:r>
    </w:p>
    <w:p w:rsidR="006724E1" w:rsidRPr="00754822" w:rsidRDefault="006724E1" w:rsidP="00754822">
      <w:pPr>
        <w:pStyle w:val="ListParagraph"/>
        <w:numPr>
          <w:ilvl w:val="1"/>
          <w:numId w:val="42"/>
        </w:numPr>
        <w:autoSpaceDE w:val="0"/>
        <w:autoSpaceDN w:val="0"/>
        <w:adjustRightInd w:val="0"/>
        <w:spacing w:after="0" w:line="240" w:lineRule="auto"/>
        <w:rPr>
          <w:rFonts w:asciiTheme="minorHAnsi" w:hAnsiTheme="minorHAnsi"/>
          <w:b/>
        </w:rPr>
      </w:pPr>
      <w:r w:rsidRPr="00754822">
        <w:rPr>
          <w:rFonts w:asciiTheme="minorHAnsi" w:hAnsiTheme="minorHAnsi"/>
          <w:b/>
        </w:rPr>
        <w:t xml:space="preserve">Purpose: </w:t>
      </w:r>
      <w:r w:rsidRPr="00754822">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6724E1" w:rsidRPr="00754822" w:rsidRDefault="006724E1" w:rsidP="006724E1">
      <w:pPr>
        <w:autoSpaceDE w:val="0"/>
        <w:autoSpaceDN w:val="0"/>
        <w:adjustRightInd w:val="0"/>
        <w:spacing w:after="0" w:line="240" w:lineRule="auto"/>
        <w:ind w:left="1530"/>
        <w:rPr>
          <w:rFonts w:asciiTheme="minorHAnsi" w:hAnsiTheme="minorHAnsi"/>
          <w:b/>
        </w:rPr>
      </w:pPr>
    </w:p>
    <w:p w:rsidR="006724E1" w:rsidRPr="00754822" w:rsidRDefault="006724E1" w:rsidP="006724E1">
      <w:pPr>
        <w:pStyle w:val="ListParagraph"/>
        <w:autoSpaceDE w:val="0"/>
        <w:autoSpaceDN w:val="0"/>
        <w:adjustRightInd w:val="0"/>
        <w:spacing w:after="0" w:line="240" w:lineRule="auto"/>
        <w:ind w:left="1890"/>
        <w:rPr>
          <w:rFonts w:asciiTheme="minorHAnsi" w:hAnsiTheme="minorHAnsi"/>
        </w:rPr>
      </w:pPr>
    </w:p>
    <w:p w:rsidR="006724E1" w:rsidRPr="00754822" w:rsidRDefault="006724E1" w:rsidP="00754822">
      <w:pPr>
        <w:pStyle w:val="ListParagraph"/>
        <w:numPr>
          <w:ilvl w:val="1"/>
          <w:numId w:val="42"/>
        </w:numPr>
        <w:autoSpaceDE w:val="0"/>
        <w:autoSpaceDN w:val="0"/>
        <w:adjustRightInd w:val="0"/>
        <w:spacing w:after="0" w:line="240" w:lineRule="auto"/>
        <w:rPr>
          <w:rFonts w:asciiTheme="minorHAnsi" w:hAnsiTheme="minorHAnsi"/>
          <w:b/>
        </w:rPr>
      </w:pPr>
      <w:r w:rsidRPr="00754822">
        <w:rPr>
          <w:rFonts w:asciiTheme="minorHAnsi" w:hAnsiTheme="minorHAnsi"/>
          <w:b/>
        </w:rPr>
        <w:t xml:space="preserve">Responsible Department/Party/Parties: </w:t>
      </w:r>
    </w:p>
    <w:p w:rsidR="006724E1" w:rsidRPr="00754822" w:rsidRDefault="006724E1" w:rsidP="00754822">
      <w:pPr>
        <w:pStyle w:val="ListParagraph"/>
        <w:numPr>
          <w:ilvl w:val="2"/>
          <w:numId w:val="42"/>
        </w:numPr>
        <w:autoSpaceDE w:val="0"/>
        <w:autoSpaceDN w:val="0"/>
        <w:adjustRightInd w:val="0"/>
        <w:spacing w:after="0" w:line="240" w:lineRule="auto"/>
        <w:rPr>
          <w:rFonts w:asciiTheme="minorHAnsi" w:hAnsiTheme="minorHAnsi"/>
          <w:b/>
        </w:rPr>
      </w:pPr>
      <w:r w:rsidRPr="00754822">
        <w:rPr>
          <w:rFonts w:asciiTheme="minorHAnsi" w:hAnsiTheme="minorHAnsi"/>
        </w:rPr>
        <w:t xml:space="preserve">Procedure owner/ Implementer: Inpatient Phlebotomy      </w:t>
      </w:r>
    </w:p>
    <w:p w:rsidR="006724E1" w:rsidRPr="00754822" w:rsidRDefault="006724E1" w:rsidP="00754822">
      <w:pPr>
        <w:pStyle w:val="ListParagraph"/>
        <w:numPr>
          <w:ilvl w:val="2"/>
          <w:numId w:val="42"/>
        </w:numPr>
        <w:autoSpaceDE w:val="0"/>
        <w:autoSpaceDN w:val="0"/>
        <w:adjustRightInd w:val="0"/>
        <w:spacing w:after="0" w:line="240" w:lineRule="auto"/>
        <w:rPr>
          <w:rFonts w:asciiTheme="minorHAnsi" w:hAnsiTheme="minorHAnsi"/>
        </w:rPr>
      </w:pPr>
      <w:r w:rsidRPr="00754822">
        <w:rPr>
          <w:rFonts w:asciiTheme="minorHAnsi" w:hAnsiTheme="minorHAnsi"/>
        </w:rPr>
        <w:t xml:space="preserve">Procedure prepared by: Laurie Watson </w:t>
      </w:r>
      <w:r w:rsidR="006F3839">
        <w:rPr>
          <w:rFonts w:asciiTheme="minorHAnsi" w:hAnsiTheme="minorHAnsi"/>
        </w:rPr>
        <w:t>MT(ASCP)</w:t>
      </w:r>
      <w:r w:rsidRPr="00754822">
        <w:rPr>
          <w:rFonts w:asciiTheme="minorHAnsi" w:hAnsiTheme="minorHAnsi"/>
        </w:rPr>
        <w:t xml:space="preserve">      </w:t>
      </w:r>
    </w:p>
    <w:p w:rsidR="006724E1" w:rsidRPr="00754822" w:rsidRDefault="006724E1" w:rsidP="00754822">
      <w:pPr>
        <w:pStyle w:val="ListParagraph"/>
        <w:numPr>
          <w:ilvl w:val="2"/>
          <w:numId w:val="42"/>
        </w:numPr>
        <w:autoSpaceDE w:val="0"/>
        <w:autoSpaceDN w:val="0"/>
        <w:adjustRightInd w:val="0"/>
        <w:spacing w:after="0" w:line="240" w:lineRule="auto"/>
        <w:rPr>
          <w:rFonts w:asciiTheme="minorHAnsi" w:hAnsiTheme="minorHAnsi"/>
          <w:b/>
        </w:rPr>
      </w:pPr>
      <w:r w:rsidRPr="00754822">
        <w:rPr>
          <w:rFonts w:asciiTheme="minorHAnsi" w:hAnsiTheme="minorHAnsi"/>
        </w:rPr>
        <w:t>Who Performs procedure: Inpatient Phlebotomy</w:t>
      </w:r>
      <w:r w:rsidRPr="00754822">
        <w:rPr>
          <w:rFonts w:asciiTheme="minorHAnsi" w:hAnsiTheme="minorHAnsi"/>
          <w:b/>
        </w:rPr>
        <w:t xml:space="preserve">   </w:t>
      </w:r>
    </w:p>
    <w:p w:rsidR="006724E1" w:rsidRPr="0002164F" w:rsidRDefault="006724E1" w:rsidP="006724E1">
      <w:pPr>
        <w:autoSpaceDE w:val="0"/>
        <w:autoSpaceDN w:val="0"/>
        <w:adjustRightInd w:val="0"/>
        <w:spacing w:after="0" w:line="240" w:lineRule="auto"/>
        <w:ind w:left="2160"/>
        <w:rPr>
          <w:rFonts w:asciiTheme="minorHAnsi" w:hAnsiTheme="minorHAnsi"/>
          <w:b/>
          <w:color w:val="0070C0"/>
        </w:rPr>
      </w:pPr>
      <w:r w:rsidRPr="0002164F">
        <w:rPr>
          <w:rFonts w:asciiTheme="minorHAnsi" w:hAnsiTheme="minorHAnsi"/>
          <w:b/>
          <w:color w:val="0070C0"/>
        </w:rPr>
        <w:t xml:space="preserve"> </w:t>
      </w:r>
    </w:p>
    <w:p w:rsidR="006724E1" w:rsidRPr="0002164F" w:rsidRDefault="006724E1" w:rsidP="006724E1">
      <w:pPr>
        <w:pStyle w:val="ListParagraph"/>
        <w:tabs>
          <w:tab w:val="left" w:pos="360"/>
        </w:tabs>
        <w:autoSpaceDE w:val="0"/>
        <w:autoSpaceDN w:val="0"/>
        <w:adjustRightInd w:val="0"/>
        <w:spacing w:after="0" w:line="240" w:lineRule="auto"/>
        <w:ind w:left="900"/>
        <w:rPr>
          <w:rFonts w:asciiTheme="minorHAnsi" w:hAnsiTheme="minorHAnsi"/>
          <w:color w:val="000000"/>
        </w:rPr>
      </w:pPr>
    </w:p>
    <w:p w:rsidR="006724E1" w:rsidRPr="00871B06" w:rsidRDefault="00871B06" w:rsidP="00871B06">
      <w:pPr>
        <w:ind w:left="540"/>
        <w:rPr>
          <w:rFonts w:asciiTheme="minorHAnsi" w:hAnsiTheme="minorHAnsi"/>
          <w:b/>
          <w:bCs/>
        </w:rPr>
      </w:pPr>
      <w:r>
        <w:rPr>
          <w:rFonts w:asciiTheme="minorHAnsi" w:hAnsiTheme="minorHAnsi"/>
          <w:b/>
          <w:bCs/>
          <w:color w:val="000000"/>
        </w:rPr>
        <w:t>2)</w:t>
      </w:r>
      <w:r w:rsidR="006724E1" w:rsidRPr="00871B06">
        <w:rPr>
          <w:rFonts w:asciiTheme="minorHAnsi" w:hAnsiTheme="minorHAnsi"/>
          <w:b/>
          <w:bCs/>
          <w:color w:val="000000"/>
        </w:rPr>
        <w:t>Procedure: Quality Assurance Plan</w:t>
      </w:r>
      <w:r w:rsidR="006724E1" w:rsidRPr="00871B06">
        <w:rPr>
          <w:rFonts w:asciiTheme="minorHAnsi" w:hAnsiTheme="minorHAnsi" w:cs="Arial"/>
        </w:rPr>
        <w:tab/>
      </w:r>
    </w:p>
    <w:p w:rsidR="006724E1" w:rsidRPr="0002164F" w:rsidRDefault="006724E1" w:rsidP="006724E1">
      <w:pPr>
        <w:rPr>
          <w:rFonts w:asciiTheme="minorHAnsi" w:hAnsiTheme="minorHAnsi" w:cs="Arial"/>
          <w:caps/>
        </w:rPr>
      </w:pPr>
      <w:r w:rsidRPr="0002164F">
        <w:rPr>
          <w:rFonts w:asciiTheme="minorHAnsi" w:hAnsiTheme="minorHAnsi" w:cs="Arial"/>
          <w:caps/>
        </w:rPr>
        <w:t>INPATIENT PHLEBOTOMY Quality Assurance and Improvement Plan</w:t>
      </w:r>
    </w:p>
    <w:p w:rsidR="006724E1" w:rsidRPr="0002164F" w:rsidRDefault="006724E1" w:rsidP="006724E1">
      <w:pPr>
        <w:rPr>
          <w:rFonts w:asciiTheme="minorHAnsi" w:hAnsiTheme="minorHAnsi" w:cs="Arial"/>
        </w:rPr>
      </w:pPr>
      <w:r w:rsidRPr="0002164F">
        <w:rPr>
          <w:rFonts w:asciiTheme="minorHAnsi" w:hAnsiTheme="minorHAnsi" w:cs="Arial"/>
        </w:rPr>
        <w:t xml:space="preserve">Inpatient Phlebotomy is the section of WFBH Pathology Laboratories that is responsible for inpatient blood collection services.  The quality of the blood collection service is determined by the adherence to proper Phlebotomy technique and by the timeliness, accuracy, and completeness of the total collection process.  </w:t>
      </w:r>
    </w:p>
    <w:p w:rsidR="006724E1" w:rsidRPr="0002164F" w:rsidRDefault="006724E1" w:rsidP="006724E1">
      <w:pPr>
        <w:rPr>
          <w:rFonts w:asciiTheme="minorHAnsi" w:hAnsiTheme="minorHAnsi" w:cs="Arial"/>
        </w:rPr>
      </w:pPr>
      <w:r w:rsidRPr="0002164F">
        <w:rPr>
          <w:rFonts w:asciiTheme="minorHAnsi" w:hAnsiTheme="minorHAnsi" w:cs="Arial"/>
        </w:rPr>
        <w:t>The following performance monitors for Inpatient Phlebotomy were selected because they track common, important problems that significantly impact the quality of care received by the patients of the Medical Center.  These parameters are bench marked against laboratory experiences and expectations.</w:t>
      </w:r>
    </w:p>
    <w:p w:rsidR="00FA50E2" w:rsidRPr="00754822" w:rsidRDefault="00FA50E2" w:rsidP="00FA50E2">
      <w:pPr>
        <w:tabs>
          <w:tab w:val="left" w:pos="540"/>
        </w:tabs>
        <w:autoSpaceDE w:val="0"/>
        <w:autoSpaceDN w:val="0"/>
        <w:adjustRightInd w:val="0"/>
        <w:spacing w:after="0" w:line="240" w:lineRule="auto"/>
        <w:rPr>
          <w:rFonts w:asciiTheme="minorHAnsi" w:hAnsiTheme="minorHAnsi" w:cs="Arial"/>
        </w:rPr>
      </w:pPr>
      <w:r w:rsidRPr="00754822">
        <w:rPr>
          <w:rFonts w:asciiTheme="minorHAnsi" w:hAnsiTheme="minorHAnsi" w:cs="Arial"/>
          <w:b/>
        </w:rPr>
        <w:t>5)</w:t>
      </w:r>
      <w:r w:rsidRPr="00754822">
        <w:rPr>
          <w:rFonts w:asciiTheme="minorHAnsi" w:hAnsiTheme="minorHAnsi" w:cs="Arial"/>
        </w:rPr>
        <w:tab/>
      </w:r>
      <w:r w:rsidRPr="00754822">
        <w:rPr>
          <w:rFonts w:asciiTheme="minorHAnsi" w:hAnsiTheme="minorHAnsi"/>
          <w:b/>
          <w:bCs/>
          <w:color w:val="000000"/>
        </w:rPr>
        <w:t>Review/Revision/Implementation:</w:t>
      </w:r>
    </w:p>
    <w:p w:rsidR="00FA50E2" w:rsidRPr="0029496E" w:rsidRDefault="00FA50E2" w:rsidP="00FA50E2">
      <w:pPr>
        <w:pStyle w:val="ListParagraph"/>
        <w:tabs>
          <w:tab w:val="left" w:pos="540"/>
        </w:tabs>
        <w:autoSpaceDE w:val="0"/>
        <w:autoSpaceDN w:val="0"/>
        <w:adjustRightInd w:val="0"/>
        <w:spacing w:after="0" w:line="240" w:lineRule="auto"/>
        <w:ind w:left="900"/>
        <w:rPr>
          <w:rFonts w:asciiTheme="minorHAnsi" w:hAnsiTheme="minorHAnsi"/>
          <w:bCs/>
          <w:color w:val="000000"/>
        </w:rPr>
      </w:pPr>
      <w:r w:rsidRPr="0029496E">
        <w:rPr>
          <w:rFonts w:asciiTheme="minorHAnsi" w:hAnsiTheme="minorHAnsi"/>
          <w:b/>
          <w:bCs/>
          <w:color w:val="000000"/>
        </w:rPr>
        <w:tab/>
      </w:r>
      <w:r w:rsidRPr="0029496E">
        <w:rPr>
          <w:rFonts w:asciiTheme="minorHAnsi" w:hAnsiTheme="minorHAnsi"/>
          <w:bCs/>
          <w:color w:val="000000"/>
        </w:rPr>
        <w:t xml:space="preserve">All procedures must be reviewed at least every 2 years.  </w:t>
      </w:r>
    </w:p>
    <w:p w:rsidR="00FA50E2" w:rsidRPr="0029496E" w:rsidRDefault="00FA50E2" w:rsidP="00FA50E2">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rPr>
      </w:pPr>
      <w:r w:rsidRPr="0029496E">
        <w:rPr>
          <w:rFonts w:asciiTheme="minorHAnsi" w:hAnsiTheme="minorHAnsi"/>
          <w:bCs/>
          <w:color w:val="000000"/>
        </w:rPr>
        <w:t xml:space="preserve">All new procedures and procedures that have major revisions must be signed by the CLIA Laboratory Medical Director. </w:t>
      </w:r>
    </w:p>
    <w:p w:rsidR="00FA50E2" w:rsidRPr="0029496E" w:rsidRDefault="00FA50E2" w:rsidP="00FA50E2">
      <w:pPr>
        <w:pStyle w:val="ListParagraph"/>
        <w:tabs>
          <w:tab w:val="left" w:pos="540"/>
        </w:tabs>
        <w:autoSpaceDE w:val="0"/>
        <w:autoSpaceDN w:val="0"/>
        <w:adjustRightInd w:val="0"/>
        <w:spacing w:after="0" w:line="240" w:lineRule="auto"/>
        <w:ind w:left="1890"/>
        <w:rPr>
          <w:rFonts w:asciiTheme="minorHAnsi" w:hAnsiTheme="minorHAnsi"/>
          <w:bCs/>
          <w:color w:val="000000"/>
        </w:rPr>
      </w:pPr>
      <w:r w:rsidRPr="0029496E">
        <w:rPr>
          <w:rFonts w:asciiTheme="minorHAnsi" w:hAnsiTheme="minorHAnsi"/>
          <w:bCs/>
          <w:color w:val="000000"/>
        </w:rPr>
        <w:t xml:space="preserve"> </w:t>
      </w:r>
    </w:p>
    <w:p w:rsidR="00FA50E2" w:rsidRPr="00FA50E2" w:rsidRDefault="00FA50E2" w:rsidP="00FA50E2">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rPr>
      </w:pPr>
      <w:r w:rsidRPr="0029496E">
        <w:rPr>
          <w:rFonts w:asciiTheme="minorHAnsi" w:hAnsiTheme="minorHAnsi"/>
          <w:bCs/>
          <w:color w:val="000000"/>
        </w:rPr>
        <w:lastRenderedPageBreak/>
        <w:t>All reviewed procedures and procedures with minor revisions can be signed by the designated section manager.</w:t>
      </w:r>
    </w:p>
    <w:p w:rsidR="0068038E" w:rsidRDefault="0068038E" w:rsidP="00754822">
      <w:pPr>
        <w:jc w:val="right"/>
        <w:rPr>
          <w:rFonts w:ascii="Arial" w:hAnsi="Arial" w:cs="Arial"/>
        </w:rPr>
      </w:pPr>
    </w:p>
    <w:p w:rsidR="00754822" w:rsidRDefault="00754822" w:rsidP="00754822">
      <w:pPr>
        <w:jc w:val="right"/>
        <w:rPr>
          <w:rFonts w:ascii="Arial" w:hAnsi="Arial" w:cs="Arial"/>
        </w:rPr>
      </w:pPr>
      <w:r>
        <w:rPr>
          <w:rFonts w:ascii="Arial" w:hAnsi="Arial" w:cs="Arial"/>
        </w:rPr>
        <w:t>Pathology QA/QI Program</w:t>
      </w:r>
    </w:p>
    <w:p w:rsidR="00754822" w:rsidRPr="00936E7D" w:rsidRDefault="00754822" w:rsidP="00936E7D">
      <w:pPr>
        <w:jc w:val="right"/>
        <w:rPr>
          <w:rFonts w:ascii="Arial" w:hAnsi="Arial" w:cs="Arial"/>
        </w:rPr>
      </w:pPr>
      <w:r>
        <w:rPr>
          <w:rFonts w:ascii="Arial" w:hAnsi="Arial" w:cs="Arial"/>
        </w:rPr>
        <w:t>Inpatient Phlebotomy (QA)</w:t>
      </w:r>
    </w:p>
    <w:p w:rsidR="00754822" w:rsidRPr="00936E7D" w:rsidRDefault="00754822" w:rsidP="00754822">
      <w:pPr>
        <w:rPr>
          <w:rFonts w:asciiTheme="minorHAnsi" w:hAnsiTheme="minorHAnsi" w:cs="Arial"/>
          <w:caps/>
        </w:rPr>
      </w:pPr>
      <w:r w:rsidRPr="00936E7D">
        <w:rPr>
          <w:rFonts w:asciiTheme="minorHAnsi" w:hAnsiTheme="minorHAnsi" w:cs="Arial"/>
          <w:caps/>
        </w:rPr>
        <w:t>INPATIENT PHLEBOTOMY Quality Assurance and Improvement Plan</w:t>
      </w:r>
    </w:p>
    <w:p w:rsidR="00754822" w:rsidRPr="00936E7D" w:rsidRDefault="00754822" w:rsidP="00754822">
      <w:pPr>
        <w:rPr>
          <w:rFonts w:asciiTheme="minorHAnsi" w:hAnsiTheme="minorHAnsi" w:cs="Arial"/>
        </w:rPr>
      </w:pPr>
      <w:r w:rsidRPr="00936E7D">
        <w:rPr>
          <w:rFonts w:asciiTheme="minorHAnsi" w:hAnsiTheme="minorHAnsi" w:cs="Arial"/>
        </w:rPr>
        <w:t xml:space="preserve">Inpatient Phlebotomy is the section of NCBH Pathology Laboratories that is responsible for inpatient blood collection services.  The quality of the blood collection service is determined by the adherence to proper Phlebotomy technique and by the timeliness, accuracy, and completeness of the total collection process.  </w:t>
      </w:r>
    </w:p>
    <w:p w:rsidR="00754822" w:rsidRPr="00936E7D" w:rsidRDefault="00754822" w:rsidP="00754822">
      <w:pPr>
        <w:rPr>
          <w:rFonts w:asciiTheme="minorHAnsi" w:hAnsiTheme="minorHAnsi" w:cs="Arial"/>
        </w:rPr>
      </w:pPr>
      <w:r w:rsidRPr="00936E7D">
        <w:rPr>
          <w:rFonts w:asciiTheme="minorHAnsi" w:hAnsiTheme="minorHAnsi" w:cs="Arial"/>
        </w:rPr>
        <w:t>The following performance monitors for Inpatient Phlebotomy were selected because they track common, important problems that significantly impact the quality of care received by the patients of the Medical Center.  These parameters are bench marked against laboratory experiences and expectations.</w:t>
      </w:r>
    </w:p>
    <w:p w:rsidR="00754822" w:rsidRPr="00936E7D" w:rsidRDefault="00936E7D" w:rsidP="00754822">
      <w:pPr>
        <w:rPr>
          <w:rFonts w:asciiTheme="minorHAnsi" w:hAnsiTheme="minorHAnsi" w:cs="Arial"/>
        </w:rPr>
      </w:pPr>
      <w:r w:rsidRPr="00936E7D">
        <w:rPr>
          <w:rFonts w:asciiTheme="minorHAnsi" w:hAnsiTheme="minorHAnsi" w:cs="Arial"/>
        </w:rPr>
        <w:t>QA MONITORS AND REPORTING</w:t>
      </w:r>
    </w:p>
    <w:p w:rsidR="00754822" w:rsidRPr="00556A1A" w:rsidRDefault="00754822" w:rsidP="00556A1A">
      <w:pPr>
        <w:numPr>
          <w:ilvl w:val="0"/>
          <w:numId w:val="47"/>
        </w:numPr>
        <w:spacing w:after="0" w:line="240" w:lineRule="auto"/>
        <w:rPr>
          <w:rFonts w:asciiTheme="minorHAnsi" w:hAnsiTheme="minorHAnsi" w:cs="Arial"/>
        </w:rPr>
      </w:pPr>
      <w:r w:rsidRPr="00936E7D">
        <w:rPr>
          <w:rFonts w:asciiTheme="minorHAnsi" w:hAnsiTheme="minorHAnsi" w:cs="Arial"/>
        </w:rPr>
        <w:t xml:space="preserve">Phlebotomists go to inpatient nursing units with collection lists that are generated through the LIS </w:t>
      </w:r>
      <w:r w:rsidR="00FA50E2">
        <w:rPr>
          <w:rFonts w:asciiTheme="minorHAnsi" w:hAnsiTheme="minorHAnsi" w:cs="Arial"/>
        </w:rPr>
        <w:t>in the laboratory.  Any samples</w:t>
      </w:r>
      <w:r w:rsidRPr="00936E7D">
        <w:rPr>
          <w:rFonts w:asciiTheme="minorHAnsi" w:hAnsiTheme="minorHAnsi" w:cs="Arial"/>
        </w:rPr>
        <w:t xml:space="preserve"> not collected must be cancelled or rescheduled in the LIS with the reason and initials of the person notified.  </w:t>
      </w:r>
      <w:r w:rsidR="00556A1A">
        <w:rPr>
          <w:rFonts w:asciiTheme="minorHAnsi" w:hAnsiTheme="minorHAnsi" w:cs="Arial"/>
        </w:rPr>
        <w:t xml:space="preserve">The number of test requests that are credited </w:t>
      </w:r>
      <w:r w:rsidRPr="00556A1A">
        <w:rPr>
          <w:rFonts w:asciiTheme="minorHAnsi" w:hAnsiTheme="minorHAnsi" w:cs="Arial"/>
        </w:rPr>
        <w:t xml:space="preserve">for technical difficulty will be tallied </w:t>
      </w:r>
      <w:r w:rsidR="00717A4C">
        <w:rPr>
          <w:rFonts w:asciiTheme="minorHAnsi" w:hAnsiTheme="minorHAnsi" w:cs="Arial"/>
        </w:rPr>
        <w:t>monthly</w:t>
      </w:r>
      <w:r w:rsidRPr="00556A1A">
        <w:rPr>
          <w:rFonts w:asciiTheme="minorHAnsi" w:hAnsiTheme="minorHAnsi" w:cs="Arial"/>
        </w:rPr>
        <w:t>.  This number will be tabulated and reported to the Pathology QA Committee along with any comments relating to specific problems or corrective actions.  The goal is to not exceed 0.8% unsuccessful attempts.</w:t>
      </w:r>
    </w:p>
    <w:p w:rsidR="00754822" w:rsidRDefault="00754822" w:rsidP="00754822">
      <w:pPr>
        <w:numPr>
          <w:ilvl w:val="0"/>
          <w:numId w:val="47"/>
        </w:numPr>
        <w:spacing w:after="0" w:line="240" w:lineRule="auto"/>
        <w:rPr>
          <w:rFonts w:asciiTheme="minorHAnsi" w:hAnsiTheme="minorHAnsi" w:cs="Arial"/>
        </w:rPr>
      </w:pPr>
      <w:r w:rsidRPr="00936E7D">
        <w:rPr>
          <w:rFonts w:asciiTheme="minorHAnsi" w:hAnsiTheme="minorHAnsi" w:cs="Arial"/>
        </w:rPr>
        <w:t>The number of accidental needle-stick/blood and body fluid exposures to the phlebotomists will be recorded as an indicator of adherence to proper phlebotomy technique.  These will be tabulated, reviewed, and reported as above.  The goal is to keep this at one or less per month.  If this threshold is exceeded, it will be investigated and retraining will occur if necessary.</w:t>
      </w:r>
    </w:p>
    <w:p w:rsidR="00556A1A" w:rsidRPr="0068038E" w:rsidRDefault="00556A1A" w:rsidP="00754822">
      <w:pPr>
        <w:numPr>
          <w:ilvl w:val="0"/>
          <w:numId w:val="47"/>
        </w:numPr>
        <w:spacing w:after="0" w:line="240" w:lineRule="auto"/>
        <w:rPr>
          <w:rFonts w:asciiTheme="minorHAnsi" w:hAnsiTheme="minorHAnsi" w:cs="Arial"/>
        </w:rPr>
      </w:pPr>
      <w:r>
        <w:rPr>
          <w:rFonts w:asciiTheme="minorHAnsi" w:hAnsiTheme="minorHAnsi" w:cs="Arial"/>
        </w:rPr>
        <w:t>Hand Hygiene compliance is observed throughout the month by the Infection Prevention team, and is reported monthly.  The goal is to achieve 90% compliance for Wash In and Wash Out.</w:t>
      </w:r>
    </w:p>
    <w:p w:rsidR="00754822" w:rsidRPr="0068038E" w:rsidRDefault="00754822" w:rsidP="00754822">
      <w:pPr>
        <w:numPr>
          <w:ilvl w:val="0"/>
          <w:numId w:val="47"/>
        </w:numPr>
        <w:spacing w:after="0" w:line="240" w:lineRule="auto"/>
        <w:rPr>
          <w:rFonts w:asciiTheme="minorHAnsi" w:hAnsiTheme="minorHAnsi" w:cs="Arial"/>
        </w:rPr>
      </w:pPr>
      <w:r w:rsidRPr="00936E7D">
        <w:rPr>
          <w:rFonts w:asciiTheme="minorHAnsi" w:hAnsiTheme="minorHAnsi" w:cs="Arial"/>
        </w:rPr>
        <w:t>Suggestions for expansion or improvement of Inpatient Phlebotomy activities will be reviewed and documentation maintained as to the disposition of the suggestions.  Documentation will include implementation, modification, outcomes or corrective action as needed.</w:t>
      </w:r>
    </w:p>
    <w:p w:rsidR="00754822" w:rsidRPr="0068038E" w:rsidRDefault="00754822" w:rsidP="00754822">
      <w:pPr>
        <w:numPr>
          <w:ilvl w:val="0"/>
          <w:numId w:val="47"/>
        </w:numPr>
        <w:spacing w:after="0" w:line="240" w:lineRule="auto"/>
        <w:rPr>
          <w:rFonts w:asciiTheme="minorHAnsi" w:hAnsiTheme="minorHAnsi" w:cs="Arial"/>
        </w:rPr>
      </w:pPr>
      <w:r w:rsidRPr="00936E7D">
        <w:rPr>
          <w:rFonts w:asciiTheme="minorHAnsi" w:hAnsiTheme="minorHAnsi" w:cs="Arial"/>
        </w:rPr>
        <w:t>Physician satisfaction is monitored by recording the complaints or concerns filed by or on behalf of the physicians.</w:t>
      </w:r>
    </w:p>
    <w:p w:rsidR="00754822" w:rsidRPr="00936E7D" w:rsidRDefault="00754822" w:rsidP="00936E7D">
      <w:pPr>
        <w:numPr>
          <w:ilvl w:val="0"/>
          <w:numId w:val="47"/>
        </w:numPr>
        <w:spacing w:after="0" w:line="240" w:lineRule="auto"/>
        <w:rPr>
          <w:rFonts w:asciiTheme="minorHAnsi" w:hAnsiTheme="minorHAnsi" w:cs="Arial"/>
        </w:rPr>
      </w:pPr>
      <w:r w:rsidRPr="00936E7D">
        <w:rPr>
          <w:rFonts w:asciiTheme="minorHAnsi" w:hAnsiTheme="minorHAnsi" w:cs="Arial"/>
        </w:rPr>
        <w:t>Employee concerns related to safety and quality laboratory testing will be reported as they are submitted.</w:t>
      </w:r>
    </w:p>
    <w:tbl>
      <w:tblPr>
        <w:tblW w:w="0" w:type="auto"/>
        <w:tblLook w:val="0000" w:firstRow="0" w:lastRow="0" w:firstColumn="0" w:lastColumn="0" w:noHBand="0" w:noVBand="0"/>
      </w:tblPr>
      <w:tblGrid>
        <w:gridCol w:w="2952"/>
        <w:gridCol w:w="2952"/>
        <w:gridCol w:w="2952"/>
      </w:tblGrid>
      <w:tr w:rsidR="00754822" w:rsidRPr="00936E7D" w:rsidTr="00754822">
        <w:tc>
          <w:tcPr>
            <w:tcW w:w="2952" w:type="dxa"/>
          </w:tcPr>
          <w:p w:rsidR="00754822" w:rsidRPr="00936E7D" w:rsidRDefault="00754822" w:rsidP="00754822">
            <w:pPr>
              <w:rPr>
                <w:rFonts w:asciiTheme="minorHAnsi" w:hAnsiTheme="minorHAnsi" w:cs="Arial"/>
              </w:rPr>
            </w:pPr>
          </w:p>
          <w:p w:rsidR="00754822" w:rsidRPr="00936E7D" w:rsidRDefault="00754822" w:rsidP="00754822">
            <w:pPr>
              <w:rPr>
                <w:rFonts w:asciiTheme="minorHAnsi" w:hAnsiTheme="minorHAnsi" w:cs="Arial"/>
              </w:rPr>
            </w:pPr>
            <w:r w:rsidRPr="00936E7D">
              <w:rPr>
                <w:rFonts w:asciiTheme="minorHAnsi" w:hAnsiTheme="minorHAnsi" w:cs="Arial"/>
              </w:rPr>
              <w:t>Revised</w:t>
            </w:r>
          </w:p>
          <w:p w:rsidR="00754822" w:rsidRPr="00936E7D" w:rsidRDefault="00717A4C" w:rsidP="00754822">
            <w:pPr>
              <w:rPr>
                <w:rFonts w:asciiTheme="minorHAnsi" w:hAnsiTheme="minorHAnsi" w:cs="Arial"/>
              </w:rPr>
            </w:pPr>
            <w:r>
              <w:rPr>
                <w:rFonts w:asciiTheme="minorHAnsi" w:hAnsiTheme="minorHAnsi" w:cs="Arial"/>
              </w:rPr>
              <w:t>March 5, 2019</w:t>
            </w:r>
          </w:p>
        </w:tc>
        <w:tc>
          <w:tcPr>
            <w:tcW w:w="2952" w:type="dxa"/>
          </w:tcPr>
          <w:p w:rsidR="00754822" w:rsidRPr="00936E7D" w:rsidRDefault="00754822" w:rsidP="00754822">
            <w:pPr>
              <w:pBdr>
                <w:bottom w:val="single" w:sz="12" w:space="1" w:color="auto"/>
              </w:pBdr>
              <w:rPr>
                <w:rFonts w:asciiTheme="minorHAnsi" w:hAnsiTheme="minorHAnsi" w:cs="Arial"/>
              </w:rPr>
            </w:pPr>
          </w:p>
          <w:p w:rsidR="00754822" w:rsidRPr="00936E7D" w:rsidRDefault="00754822" w:rsidP="00754822">
            <w:pPr>
              <w:rPr>
                <w:rFonts w:asciiTheme="minorHAnsi" w:hAnsiTheme="minorHAnsi" w:cs="Arial"/>
              </w:rPr>
            </w:pPr>
            <w:r w:rsidRPr="00936E7D">
              <w:rPr>
                <w:rFonts w:asciiTheme="minorHAnsi" w:hAnsiTheme="minorHAnsi" w:cs="Arial"/>
              </w:rPr>
              <w:t>Gregory Pomper, MD</w:t>
            </w:r>
          </w:p>
          <w:p w:rsidR="00754822" w:rsidRPr="00936E7D" w:rsidRDefault="00754822" w:rsidP="00754822">
            <w:pPr>
              <w:rPr>
                <w:rFonts w:asciiTheme="minorHAnsi" w:hAnsiTheme="minorHAnsi" w:cs="Arial"/>
              </w:rPr>
            </w:pPr>
            <w:r w:rsidRPr="00936E7D">
              <w:rPr>
                <w:rFonts w:asciiTheme="minorHAnsi" w:hAnsiTheme="minorHAnsi" w:cs="Arial"/>
              </w:rPr>
              <w:t>Medical Director</w:t>
            </w:r>
          </w:p>
        </w:tc>
        <w:tc>
          <w:tcPr>
            <w:tcW w:w="2952" w:type="dxa"/>
          </w:tcPr>
          <w:p w:rsidR="00754822" w:rsidRPr="00936E7D" w:rsidRDefault="00754822" w:rsidP="00754822">
            <w:pPr>
              <w:pBdr>
                <w:bottom w:val="single" w:sz="12" w:space="1" w:color="auto"/>
              </w:pBdr>
              <w:rPr>
                <w:rFonts w:asciiTheme="minorHAnsi" w:hAnsiTheme="minorHAnsi" w:cs="Arial"/>
              </w:rPr>
            </w:pPr>
          </w:p>
          <w:p w:rsidR="00754822" w:rsidRPr="00936E7D" w:rsidRDefault="00754822" w:rsidP="00754822">
            <w:pPr>
              <w:rPr>
                <w:rFonts w:asciiTheme="minorHAnsi" w:hAnsiTheme="minorHAnsi" w:cs="Arial"/>
              </w:rPr>
            </w:pPr>
            <w:smartTag w:uri="urn:schemas-microsoft-com:office:smarttags" w:element="PersonName">
              <w:r w:rsidRPr="00936E7D">
                <w:rPr>
                  <w:rFonts w:asciiTheme="minorHAnsi" w:hAnsiTheme="minorHAnsi" w:cs="Arial"/>
                </w:rPr>
                <w:t>Laurie Watson</w:t>
              </w:r>
            </w:smartTag>
            <w:r w:rsidRPr="00936E7D">
              <w:rPr>
                <w:rFonts w:asciiTheme="minorHAnsi" w:hAnsiTheme="minorHAnsi" w:cs="Arial"/>
              </w:rPr>
              <w:t>, MT(ASCP)</w:t>
            </w:r>
          </w:p>
          <w:p w:rsidR="00754822" w:rsidRPr="00936E7D" w:rsidRDefault="00754822" w:rsidP="00754822">
            <w:pPr>
              <w:rPr>
                <w:rFonts w:asciiTheme="minorHAnsi" w:hAnsiTheme="minorHAnsi" w:cs="Arial"/>
              </w:rPr>
            </w:pPr>
            <w:r w:rsidRPr="00936E7D">
              <w:rPr>
                <w:rFonts w:asciiTheme="minorHAnsi" w:hAnsiTheme="minorHAnsi" w:cs="Arial"/>
              </w:rPr>
              <w:t>Manager, Inpatient Phlebotomy</w:t>
            </w:r>
          </w:p>
        </w:tc>
      </w:tr>
    </w:tbl>
    <w:p w:rsidR="00754822" w:rsidRDefault="00754822" w:rsidP="00936E7D">
      <w:pPr>
        <w:rPr>
          <w:rFonts w:ascii="Arial" w:hAnsi="Arial" w:cs="Arial"/>
          <w:b/>
        </w:rPr>
      </w:pPr>
    </w:p>
    <w:p w:rsidR="00556A1A" w:rsidRDefault="00556A1A" w:rsidP="00754822">
      <w:pPr>
        <w:ind w:left="360"/>
        <w:jc w:val="center"/>
        <w:rPr>
          <w:rFonts w:ascii="Arial" w:hAnsi="Arial" w:cs="Arial"/>
          <w:b/>
        </w:rPr>
      </w:pPr>
    </w:p>
    <w:p w:rsidR="002707D5" w:rsidRDefault="002707D5" w:rsidP="00754822">
      <w:pPr>
        <w:ind w:left="360"/>
        <w:jc w:val="center"/>
        <w:rPr>
          <w:rFonts w:ascii="Arial" w:hAnsi="Arial" w:cs="Arial"/>
          <w:b/>
        </w:rPr>
      </w:pPr>
    </w:p>
    <w:p w:rsidR="002707D5" w:rsidRPr="00717A4C" w:rsidRDefault="002707D5" w:rsidP="00754822">
      <w:pPr>
        <w:ind w:left="360"/>
        <w:jc w:val="center"/>
        <w:rPr>
          <w:rFonts w:ascii="Arial" w:hAnsi="Arial" w:cs="Arial"/>
          <w:b/>
        </w:rPr>
      </w:pPr>
    </w:p>
    <w:p w:rsidR="00754822" w:rsidRPr="00717A4C" w:rsidRDefault="00754822" w:rsidP="00754822">
      <w:pPr>
        <w:ind w:left="360"/>
        <w:jc w:val="center"/>
        <w:rPr>
          <w:rFonts w:ascii="Arial" w:hAnsi="Arial" w:cs="Arial"/>
          <w:b/>
        </w:rPr>
      </w:pPr>
      <w:r w:rsidRPr="00717A4C">
        <w:rPr>
          <w:rFonts w:ascii="Arial" w:hAnsi="Arial" w:cs="Arial"/>
          <w:b/>
        </w:rPr>
        <w:t>Wake Forest Baptist Hospital</w:t>
      </w:r>
    </w:p>
    <w:p w:rsidR="00754822" w:rsidRPr="00717A4C" w:rsidRDefault="00754822" w:rsidP="00754822">
      <w:pPr>
        <w:ind w:left="360"/>
        <w:jc w:val="center"/>
        <w:rPr>
          <w:rFonts w:ascii="Arial" w:hAnsi="Arial" w:cs="Arial"/>
          <w:b/>
        </w:rPr>
      </w:pPr>
      <w:r w:rsidRPr="00717A4C">
        <w:rPr>
          <w:rFonts w:ascii="Arial" w:hAnsi="Arial" w:cs="Arial"/>
          <w:b/>
        </w:rPr>
        <w:t>Clinical Laboratories</w:t>
      </w:r>
    </w:p>
    <w:p w:rsidR="00754822" w:rsidRPr="00717A4C" w:rsidRDefault="00754822" w:rsidP="00FC54A4">
      <w:pPr>
        <w:ind w:left="360"/>
        <w:jc w:val="center"/>
        <w:rPr>
          <w:rFonts w:ascii="Arial" w:hAnsi="Arial" w:cs="Arial"/>
          <w:b/>
        </w:rPr>
      </w:pPr>
      <w:r w:rsidRPr="00717A4C">
        <w:rPr>
          <w:rFonts w:ascii="Arial" w:hAnsi="Arial" w:cs="Arial"/>
          <w:b/>
        </w:rPr>
        <w:t>QA/QI Annual Assessment</w:t>
      </w:r>
    </w:p>
    <w:tbl>
      <w:tblPr>
        <w:tblW w:w="0" w:type="auto"/>
        <w:tblLook w:val="0000" w:firstRow="0" w:lastRow="0" w:firstColumn="0" w:lastColumn="0" w:noHBand="0" w:noVBand="0"/>
      </w:tblPr>
      <w:tblGrid>
        <w:gridCol w:w="2952"/>
        <w:gridCol w:w="2952"/>
        <w:gridCol w:w="2952"/>
      </w:tblGrid>
      <w:tr w:rsidR="00754822" w:rsidRPr="00717A4C" w:rsidTr="00754822">
        <w:tc>
          <w:tcPr>
            <w:tcW w:w="2952" w:type="dxa"/>
          </w:tcPr>
          <w:p w:rsidR="00754822" w:rsidRPr="00717A4C" w:rsidRDefault="00754822" w:rsidP="00754822">
            <w:pPr>
              <w:rPr>
                <w:rFonts w:ascii="Arial" w:hAnsi="Arial" w:cs="Arial"/>
                <w:b/>
              </w:rPr>
            </w:pPr>
            <w:r w:rsidRPr="00717A4C">
              <w:rPr>
                <w:rFonts w:ascii="Arial" w:hAnsi="Arial" w:cs="Arial"/>
                <w:b/>
              </w:rPr>
              <w:t>Section:</w:t>
            </w:r>
          </w:p>
        </w:tc>
        <w:tc>
          <w:tcPr>
            <w:tcW w:w="2952" w:type="dxa"/>
          </w:tcPr>
          <w:p w:rsidR="00754822" w:rsidRPr="00717A4C" w:rsidRDefault="00754822" w:rsidP="00754822">
            <w:pPr>
              <w:rPr>
                <w:rFonts w:ascii="Arial" w:hAnsi="Arial" w:cs="Arial"/>
                <w:b/>
              </w:rPr>
            </w:pPr>
            <w:r w:rsidRPr="00717A4C">
              <w:rPr>
                <w:rFonts w:ascii="Arial" w:hAnsi="Arial" w:cs="Arial"/>
                <w:b/>
              </w:rPr>
              <w:t>Completed by:</w:t>
            </w:r>
          </w:p>
        </w:tc>
        <w:tc>
          <w:tcPr>
            <w:tcW w:w="2952" w:type="dxa"/>
          </w:tcPr>
          <w:p w:rsidR="00754822" w:rsidRPr="00717A4C" w:rsidRDefault="00754822" w:rsidP="00754822">
            <w:pPr>
              <w:jc w:val="right"/>
              <w:rPr>
                <w:rFonts w:ascii="Arial" w:hAnsi="Arial" w:cs="Arial"/>
                <w:b/>
              </w:rPr>
            </w:pPr>
            <w:r w:rsidRPr="00717A4C">
              <w:rPr>
                <w:rFonts w:ascii="Arial" w:hAnsi="Arial" w:cs="Arial"/>
                <w:b/>
              </w:rPr>
              <w:t>Date</w:t>
            </w:r>
          </w:p>
        </w:tc>
      </w:tr>
      <w:tr w:rsidR="00754822" w:rsidRPr="00717A4C" w:rsidTr="00754822">
        <w:tc>
          <w:tcPr>
            <w:tcW w:w="2952" w:type="dxa"/>
          </w:tcPr>
          <w:p w:rsidR="00754822" w:rsidRPr="00717A4C" w:rsidRDefault="00754822" w:rsidP="00754822">
            <w:pPr>
              <w:rPr>
                <w:rFonts w:ascii="Arial" w:hAnsi="Arial" w:cs="Arial"/>
                <w:b/>
              </w:rPr>
            </w:pPr>
            <w:r w:rsidRPr="00717A4C">
              <w:rPr>
                <w:rFonts w:ascii="Arial" w:hAnsi="Arial" w:cs="Arial"/>
                <w:b/>
              </w:rPr>
              <w:t>Inpatient Phlebotomy</w:t>
            </w:r>
          </w:p>
        </w:tc>
        <w:tc>
          <w:tcPr>
            <w:tcW w:w="2952" w:type="dxa"/>
          </w:tcPr>
          <w:p w:rsidR="00754822" w:rsidRPr="00717A4C" w:rsidRDefault="00754822" w:rsidP="00754822">
            <w:pPr>
              <w:rPr>
                <w:rFonts w:ascii="Arial" w:hAnsi="Arial" w:cs="Arial"/>
                <w:b/>
              </w:rPr>
            </w:pPr>
            <w:r w:rsidRPr="00717A4C">
              <w:rPr>
                <w:rFonts w:ascii="Arial" w:hAnsi="Arial" w:cs="Arial"/>
                <w:b/>
              </w:rPr>
              <w:t>Laurie Watson</w:t>
            </w:r>
          </w:p>
        </w:tc>
        <w:tc>
          <w:tcPr>
            <w:tcW w:w="2952" w:type="dxa"/>
          </w:tcPr>
          <w:p w:rsidR="00754822" w:rsidRPr="00717A4C" w:rsidRDefault="00754822" w:rsidP="00717A4C">
            <w:pPr>
              <w:jc w:val="right"/>
              <w:rPr>
                <w:rFonts w:ascii="Arial" w:hAnsi="Arial" w:cs="Arial"/>
                <w:b/>
              </w:rPr>
            </w:pPr>
            <w:r w:rsidRPr="00717A4C">
              <w:rPr>
                <w:rFonts w:ascii="Arial" w:hAnsi="Arial" w:cs="Arial"/>
                <w:b/>
              </w:rPr>
              <w:t xml:space="preserve">               </w:t>
            </w:r>
            <w:r w:rsidR="00717A4C">
              <w:rPr>
                <w:rFonts w:ascii="Arial" w:hAnsi="Arial" w:cs="Arial"/>
                <w:b/>
              </w:rPr>
              <w:t>March 5, 2019</w:t>
            </w:r>
          </w:p>
        </w:tc>
      </w:tr>
      <w:tr w:rsidR="00754822" w:rsidRPr="00717A4C" w:rsidTr="00754822">
        <w:tc>
          <w:tcPr>
            <w:tcW w:w="2952" w:type="dxa"/>
          </w:tcPr>
          <w:p w:rsidR="00754822" w:rsidRPr="00717A4C" w:rsidRDefault="00754822" w:rsidP="00754822">
            <w:pPr>
              <w:rPr>
                <w:rFonts w:ascii="Arial" w:hAnsi="Arial" w:cs="Arial"/>
                <w:b/>
              </w:rPr>
            </w:pPr>
          </w:p>
        </w:tc>
        <w:tc>
          <w:tcPr>
            <w:tcW w:w="2952" w:type="dxa"/>
          </w:tcPr>
          <w:p w:rsidR="00754822" w:rsidRPr="00717A4C" w:rsidRDefault="00754822" w:rsidP="00754822">
            <w:pPr>
              <w:rPr>
                <w:rFonts w:ascii="Arial" w:hAnsi="Arial" w:cs="Arial"/>
                <w:b/>
              </w:rPr>
            </w:pPr>
          </w:p>
        </w:tc>
        <w:tc>
          <w:tcPr>
            <w:tcW w:w="2952" w:type="dxa"/>
          </w:tcPr>
          <w:p w:rsidR="00754822" w:rsidRPr="00717A4C" w:rsidRDefault="00754822" w:rsidP="00754822">
            <w:pPr>
              <w:rPr>
                <w:rFonts w:ascii="Arial" w:hAnsi="Arial" w:cs="Arial"/>
                <w:b/>
              </w:rPr>
            </w:pPr>
          </w:p>
        </w:tc>
      </w:tr>
    </w:tbl>
    <w:p w:rsidR="00754822" w:rsidRPr="00717A4C" w:rsidRDefault="00754822" w:rsidP="00754822">
      <w:pPr>
        <w:rPr>
          <w:rFonts w:ascii="Arial" w:hAnsi="Arial" w:cs="Arial"/>
          <w:b/>
        </w:rPr>
      </w:pPr>
      <w:r w:rsidRPr="00717A4C">
        <w:rPr>
          <w:rFonts w:ascii="Arial" w:hAnsi="Arial" w:cs="Arial"/>
          <w:b/>
        </w:rPr>
        <w:t>Criteria</w:t>
      </w:r>
      <w:r w:rsidRPr="00717A4C">
        <w:rPr>
          <w:rFonts w:ascii="Arial" w:hAnsi="Arial" w:cs="Arial"/>
          <w:b/>
        </w:rPr>
        <w:tab/>
      </w:r>
      <w:r w:rsidRPr="00717A4C">
        <w:rPr>
          <w:rFonts w:ascii="Arial" w:hAnsi="Arial" w:cs="Arial"/>
          <w:b/>
        </w:rPr>
        <w:tab/>
      </w:r>
      <w:r w:rsidRPr="00717A4C">
        <w:rPr>
          <w:rFonts w:ascii="Arial" w:hAnsi="Arial" w:cs="Arial"/>
          <w:b/>
        </w:rPr>
        <w:tab/>
      </w:r>
      <w:r w:rsidRPr="00717A4C">
        <w:rPr>
          <w:rFonts w:ascii="Arial" w:hAnsi="Arial" w:cs="Arial"/>
          <w:b/>
        </w:rPr>
        <w:tab/>
      </w:r>
      <w:r w:rsidRPr="00717A4C">
        <w:rPr>
          <w:rFonts w:ascii="Arial" w:hAnsi="Arial" w:cs="Arial"/>
          <w:b/>
        </w:rPr>
        <w:tab/>
        <w:t>Yes</w:t>
      </w:r>
      <w:r w:rsidRPr="00717A4C">
        <w:rPr>
          <w:rFonts w:ascii="Arial" w:hAnsi="Arial" w:cs="Arial"/>
          <w:b/>
        </w:rPr>
        <w:tab/>
        <w:t>No</w:t>
      </w:r>
      <w:r w:rsidRPr="00717A4C">
        <w:rPr>
          <w:rFonts w:ascii="Arial" w:hAnsi="Arial" w:cs="Arial"/>
          <w:b/>
        </w:rPr>
        <w:tab/>
        <w:t>Comment</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0"/>
        <w:gridCol w:w="720"/>
        <w:gridCol w:w="720"/>
        <w:gridCol w:w="4320"/>
      </w:tblGrid>
      <w:tr w:rsidR="00754822" w:rsidRPr="00717A4C" w:rsidTr="00FF1B90">
        <w:tc>
          <w:tcPr>
            <w:tcW w:w="4320" w:type="dxa"/>
          </w:tcPr>
          <w:p w:rsidR="00754822" w:rsidRPr="00717A4C" w:rsidRDefault="00754822" w:rsidP="00754822">
            <w:pPr>
              <w:rPr>
                <w:rFonts w:ascii="Arial" w:hAnsi="Arial" w:cs="Arial"/>
                <w:sz w:val="20"/>
                <w:szCs w:val="20"/>
              </w:rPr>
            </w:pPr>
            <w:r w:rsidRPr="00717A4C">
              <w:rPr>
                <w:rFonts w:ascii="Arial" w:hAnsi="Arial" w:cs="Arial"/>
                <w:sz w:val="20"/>
                <w:szCs w:val="20"/>
              </w:rPr>
              <w:t>1. Does the QA/QI report follow the QA/QI Plan?</w:t>
            </w:r>
          </w:p>
        </w:tc>
        <w:tc>
          <w:tcPr>
            <w:tcW w:w="720" w:type="dxa"/>
          </w:tcPr>
          <w:p w:rsidR="00754822" w:rsidRPr="00717A4C" w:rsidRDefault="00754822" w:rsidP="00754822">
            <w:pPr>
              <w:jc w:val="center"/>
              <w:rPr>
                <w:rFonts w:ascii="Arial" w:hAnsi="Arial" w:cs="Arial"/>
                <w:b/>
              </w:rPr>
            </w:pPr>
            <w:r w:rsidRPr="00717A4C">
              <w:rPr>
                <w:rFonts w:ascii="Arial" w:hAnsi="Arial" w:cs="Arial"/>
                <w:b/>
              </w:rPr>
              <w:t>X</w:t>
            </w:r>
          </w:p>
        </w:tc>
        <w:tc>
          <w:tcPr>
            <w:tcW w:w="720" w:type="dxa"/>
          </w:tcPr>
          <w:p w:rsidR="00754822" w:rsidRPr="00717A4C" w:rsidRDefault="00754822" w:rsidP="00754822">
            <w:pPr>
              <w:jc w:val="center"/>
              <w:rPr>
                <w:rFonts w:ascii="Arial" w:hAnsi="Arial" w:cs="Arial"/>
                <w:b/>
              </w:rPr>
            </w:pPr>
          </w:p>
        </w:tc>
        <w:tc>
          <w:tcPr>
            <w:tcW w:w="4320" w:type="dxa"/>
          </w:tcPr>
          <w:p w:rsidR="00754822" w:rsidRPr="00717A4C" w:rsidRDefault="00754822" w:rsidP="00754822">
            <w:pPr>
              <w:rPr>
                <w:rFonts w:ascii="Arial" w:hAnsi="Arial" w:cs="Arial"/>
                <w:b/>
              </w:rPr>
            </w:pPr>
            <w:r w:rsidRPr="00717A4C">
              <w:rPr>
                <w:rFonts w:ascii="Arial" w:hAnsi="Arial" w:cs="Arial"/>
                <w:b/>
              </w:rPr>
              <w:t xml:space="preserve"> </w:t>
            </w:r>
          </w:p>
        </w:tc>
      </w:tr>
      <w:tr w:rsidR="00754822" w:rsidRPr="00717A4C" w:rsidTr="00FF1B90">
        <w:tc>
          <w:tcPr>
            <w:tcW w:w="4320" w:type="dxa"/>
          </w:tcPr>
          <w:p w:rsidR="00754822" w:rsidRPr="00717A4C" w:rsidRDefault="00754822" w:rsidP="00754822">
            <w:pPr>
              <w:rPr>
                <w:rFonts w:ascii="Arial" w:hAnsi="Arial" w:cs="Arial"/>
                <w:b/>
              </w:rPr>
            </w:pPr>
          </w:p>
        </w:tc>
        <w:tc>
          <w:tcPr>
            <w:tcW w:w="720" w:type="dxa"/>
          </w:tcPr>
          <w:p w:rsidR="00754822" w:rsidRPr="00717A4C" w:rsidRDefault="00754822" w:rsidP="00754822">
            <w:pPr>
              <w:jc w:val="center"/>
              <w:rPr>
                <w:rFonts w:ascii="Arial" w:hAnsi="Arial" w:cs="Arial"/>
                <w:b/>
              </w:rPr>
            </w:pPr>
          </w:p>
        </w:tc>
        <w:tc>
          <w:tcPr>
            <w:tcW w:w="720" w:type="dxa"/>
          </w:tcPr>
          <w:p w:rsidR="00754822" w:rsidRPr="00717A4C" w:rsidRDefault="00754822" w:rsidP="00754822">
            <w:pPr>
              <w:jc w:val="center"/>
              <w:rPr>
                <w:rFonts w:ascii="Arial" w:hAnsi="Arial" w:cs="Arial"/>
                <w:b/>
              </w:rPr>
            </w:pPr>
          </w:p>
        </w:tc>
        <w:tc>
          <w:tcPr>
            <w:tcW w:w="4320" w:type="dxa"/>
          </w:tcPr>
          <w:p w:rsidR="00754822" w:rsidRPr="00717A4C" w:rsidRDefault="00754822" w:rsidP="00754822">
            <w:pPr>
              <w:rPr>
                <w:rFonts w:ascii="Arial" w:hAnsi="Arial" w:cs="Arial"/>
                <w:b/>
              </w:rPr>
            </w:pPr>
          </w:p>
        </w:tc>
      </w:tr>
      <w:tr w:rsidR="00754822" w:rsidRPr="00717A4C" w:rsidTr="00FF1B90">
        <w:tc>
          <w:tcPr>
            <w:tcW w:w="4320" w:type="dxa"/>
          </w:tcPr>
          <w:p w:rsidR="00754822" w:rsidRPr="00717A4C" w:rsidRDefault="00754822" w:rsidP="00754822">
            <w:pPr>
              <w:rPr>
                <w:rFonts w:ascii="Arial" w:hAnsi="Arial" w:cs="Arial"/>
                <w:sz w:val="20"/>
                <w:szCs w:val="20"/>
              </w:rPr>
            </w:pPr>
            <w:r w:rsidRPr="00717A4C">
              <w:rPr>
                <w:rFonts w:ascii="Arial" w:hAnsi="Arial" w:cs="Arial"/>
                <w:sz w:val="20"/>
                <w:szCs w:val="20"/>
              </w:rPr>
              <w:t>2. Are monitored elements objective and measurable?</w:t>
            </w:r>
          </w:p>
        </w:tc>
        <w:tc>
          <w:tcPr>
            <w:tcW w:w="720" w:type="dxa"/>
          </w:tcPr>
          <w:p w:rsidR="00754822" w:rsidRPr="00717A4C" w:rsidRDefault="00754822" w:rsidP="00754822">
            <w:pPr>
              <w:jc w:val="center"/>
              <w:rPr>
                <w:rFonts w:ascii="Arial" w:hAnsi="Arial" w:cs="Arial"/>
                <w:b/>
              </w:rPr>
            </w:pPr>
            <w:r w:rsidRPr="00717A4C">
              <w:rPr>
                <w:rFonts w:ascii="Arial" w:hAnsi="Arial" w:cs="Arial"/>
                <w:b/>
              </w:rPr>
              <w:t>X</w:t>
            </w:r>
          </w:p>
        </w:tc>
        <w:tc>
          <w:tcPr>
            <w:tcW w:w="720" w:type="dxa"/>
          </w:tcPr>
          <w:p w:rsidR="00754822" w:rsidRPr="00717A4C" w:rsidRDefault="00754822" w:rsidP="00754822">
            <w:pPr>
              <w:jc w:val="center"/>
              <w:rPr>
                <w:rFonts w:ascii="Arial" w:hAnsi="Arial" w:cs="Arial"/>
                <w:b/>
              </w:rPr>
            </w:pPr>
          </w:p>
        </w:tc>
        <w:tc>
          <w:tcPr>
            <w:tcW w:w="4320" w:type="dxa"/>
          </w:tcPr>
          <w:p w:rsidR="00754822" w:rsidRPr="00717A4C" w:rsidRDefault="00754822" w:rsidP="00754822">
            <w:pPr>
              <w:rPr>
                <w:rFonts w:ascii="Arial" w:hAnsi="Arial" w:cs="Arial"/>
                <w:b/>
              </w:rPr>
            </w:pPr>
          </w:p>
        </w:tc>
      </w:tr>
      <w:tr w:rsidR="00754822" w:rsidRPr="00717A4C" w:rsidTr="00FF1B90">
        <w:tc>
          <w:tcPr>
            <w:tcW w:w="4320" w:type="dxa"/>
          </w:tcPr>
          <w:p w:rsidR="00754822" w:rsidRPr="00717A4C" w:rsidRDefault="00754822" w:rsidP="00754822">
            <w:pPr>
              <w:rPr>
                <w:rFonts w:ascii="Arial" w:hAnsi="Arial" w:cs="Arial"/>
                <w:b/>
              </w:rPr>
            </w:pPr>
          </w:p>
        </w:tc>
        <w:tc>
          <w:tcPr>
            <w:tcW w:w="720" w:type="dxa"/>
          </w:tcPr>
          <w:p w:rsidR="00754822" w:rsidRPr="00717A4C" w:rsidRDefault="00754822" w:rsidP="00754822">
            <w:pPr>
              <w:jc w:val="center"/>
              <w:rPr>
                <w:rFonts w:ascii="Arial" w:hAnsi="Arial" w:cs="Arial"/>
                <w:b/>
              </w:rPr>
            </w:pPr>
          </w:p>
        </w:tc>
        <w:tc>
          <w:tcPr>
            <w:tcW w:w="720" w:type="dxa"/>
          </w:tcPr>
          <w:p w:rsidR="00754822" w:rsidRPr="00717A4C" w:rsidRDefault="00754822" w:rsidP="00754822">
            <w:pPr>
              <w:jc w:val="center"/>
              <w:rPr>
                <w:rFonts w:ascii="Arial" w:hAnsi="Arial" w:cs="Arial"/>
                <w:b/>
              </w:rPr>
            </w:pPr>
          </w:p>
        </w:tc>
        <w:tc>
          <w:tcPr>
            <w:tcW w:w="4320" w:type="dxa"/>
          </w:tcPr>
          <w:p w:rsidR="00754822" w:rsidRPr="00717A4C" w:rsidRDefault="00754822" w:rsidP="00754822">
            <w:pPr>
              <w:rPr>
                <w:rFonts w:ascii="Arial" w:hAnsi="Arial" w:cs="Arial"/>
                <w:b/>
              </w:rPr>
            </w:pPr>
          </w:p>
        </w:tc>
      </w:tr>
      <w:tr w:rsidR="00754822" w:rsidRPr="00717A4C" w:rsidTr="00FF1B90">
        <w:tc>
          <w:tcPr>
            <w:tcW w:w="4320" w:type="dxa"/>
          </w:tcPr>
          <w:p w:rsidR="00754822" w:rsidRPr="00717A4C" w:rsidRDefault="00754822" w:rsidP="00754822">
            <w:pPr>
              <w:rPr>
                <w:rFonts w:ascii="Arial" w:hAnsi="Arial" w:cs="Arial"/>
                <w:sz w:val="20"/>
                <w:szCs w:val="20"/>
              </w:rPr>
            </w:pPr>
            <w:r w:rsidRPr="00717A4C">
              <w:rPr>
                <w:rFonts w:ascii="Arial" w:hAnsi="Arial" w:cs="Arial"/>
                <w:sz w:val="20"/>
                <w:szCs w:val="20"/>
              </w:rPr>
              <w:t>3. Are monitored elements appropriate?</w:t>
            </w:r>
          </w:p>
        </w:tc>
        <w:tc>
          <w:tcPr>
            <w:tcW w:w="720" w:type="dxa"/>
          </w:tcPr>
          <w:p w:rsidR="00754822" w:rsidRPr="00717A4C" w:rsidRDefault="00754822" w:rsidP="00754822">
            <w:pPr>
              <w:jc w:val="center"/>
              <w:rPr>
                <w:rFonts w:ascii="Arial" w:hAnsi="Arial" w:cs="Arial"/>
                <w:b/>
              </w:rPr>
            </w:pPr>
            <w:r w:rsidRPr="00717A4C">
              <w:rPr>
                <w:rFonts w:ascii="Arial" w:hAnsi="Arial" w:cs="Arial"/>
                <w:b/>
              </w:rPr>
              <w:t>X</w:t>
            </w:r>
          </w:p>
        </w:tc>
        <w:tc>
          <w:tcPr>
            <w:tcW w:w="720" w:type="dxa"/>
          </w:tcPr>
          <w:p w:rsidR="00754822" w:rsidRPr="00717A4C" w:rsidRDefault="00754822" w:rsidP="00754822">
            <w:pPr>
              <w:jc w:val="center"/>
              <w:rPr>
                <w:rFonts w:ascii="Arial" w:hAnsi="Arial" w:cs="Arial"/>
                <w:b/>
              </w:rPr>
            </w:pPr>
          </w:p>
        </w:tc>
        <w:tc>
          <w:tcPr>
            <w:tcW w:w="4320" w:type="dxa"/>
          </w:tcPr>
          <w:p w:rsidR="00754822" w:rsidRPr="00717A4C" w:rsidRDefault="00754822" w:rsidP="00754822">
            <w:pPr>
              <w:rPr>
                <w:rFonts w:ascii="Arial" w:hAnsi="Arial" w:cs="Arial"/>
                <w:b/>
              </w:rPr>
            </w:pPr>
          </w:p>
        </w:tc>
      </w:tr>
      <w:tr w:rsidR="00754822" w:rsidRPr="00717A4C" w:rsidTr="00FF1B90">
        <w:tc>
          <w:tcPr>
            <w:tcW w:w="4320" w:type="dxa"/>
          </w:tcPr>
          <w:p w:rsidR="00754822" w:rsidRPr="00717A4C" w:rsidRDefault="00754822" w:rsidP="00754822">
            <w:pPr>
              <w:rPr>
                <w:rFonts w:ascii="Arial" w:hAnsi="Arial" w:cs="Arial"/>
                <w:b/>
              </w:rPr>
            </w:pPr>
          </w:p>
        </w:tc>
        <w:tc>
          <w:tcPr>
            <w:tcW w:w="720" w:type="dxa"/>
          </w:tcPr>
          <w:p w:rsidR="00754822" w:rsidRPr="00717A4C" w:rsidRDefault="00754822" w:rsidP="00754822">
            <w:pPr>
              <w:jc w:val="center"/>
              <w:rPr>
                <w:rFonts w:ascii="Arial" w:hAnsi="Arial" w:cs="Arial"/>
                <w:b/>
              </w:rPr>
            </w:pPr>
          </w:p>
        </w:tc>
        <w:tc>
          <w:tcPr>
            <w:tcW w:w="720" w:type="dxa"/>
          </w:tcPr>
          <w:p w:rsidR="00754822" w:rsidRPr="00717A4C" w:rsidRDefault="00754822" w:rsidP="00754822">
            <w:pPr>
              <w:jc w:val="center"/>
              <w:rPr>
                <w:rFonts w:ascii="Arial" w:hAnsi="Arial" w:cs="Arial"/>
                <w:b/>
              </w:rPr>
            </w:pPr>
          </w:p>
        </w:tc>
        <w:tc>
          <w:tcPr>
            <w:tcW w:w="4320" w:type="dxa"/>
          </w:tcPr>
          <w:p w:rsidR="00754822" w:rsidRPr="00717A4C" w:rsidRDefault="00754822" w:rsidP="00754822">
            <w:pPr>
              <w:rPr>
                <w:rFonts w:ascii="Arial" w:hAnsi="Arial" w:cs="Arial"/>
                <w:b/>
              </w:rPr>
            </w:pPr>
          </w:p>
        </w:tc>
      </w:tr>
      <w:tr w:rsidR="00754822" w:rsidRPr="00717A4C" w:rsidTr="00FF1B90">
        <w:tc>
          <w:tcPr>
            <w:tcW w:w="4320" w:type="dxa"/>
          </w:tcPr>
          <w:p w:rsidR="00754822" w:rsidRPr="00717A4C" w:rsidRDefault="00754822" w:rsidP="00754822">
            <w:pPr>
              <w:rPr>
                <w:rFonts w:ascii="Arial" w:hAnsi="Arial" w:cs="Arial"/>
                <w:sz w:val="20"/>
                <w:szCs w:val="20"/>
              </w:rPr>
            </w:pPr>
            <w:r w:rsidRPr="00717A4C">
              <w:rPr>
                <w:rFonts w:ascii="Arial" w:hAnsi="Arial" w:cs="Arial"/>
                <w:sz w:val="20"/>
                <w:szCs w:val="20"/>
              </w:rPr>
              <w:t>4. Are appropriate data collection methods used?</w:t>
            </w:r>
          </w:p>
        </w:tc>
        <w:tc>
          <w:tcPr>
            <w:tcW w:w="720" w:type="dxa"/>
          </w:tcPr>
          <w:p w:rsidR="00754822" w:rsidRPr="00717A4C" w:rsidRDefault="00754822" w:rsidP="00754822">
            <w:pPr>
              <w:jc w:val="center"/>
              <w:rPr>
                <w:rFonts w:ascii="Arial" w:hAnsi="Arial" w:cs="Arial"/>
                <w:b/>
              </w:rPr>
            </w:pPr>
            <w:r w:rsidRPr="00717A4C">
              <w:rPr>
                <w:rFonts w:ascii="Arial" w:hAnsi="Arial" w:cs="Arial"/>
                <w:b/>
              </w:rPr>
              <w:t>X</w:t>
            </w:r>
          </w:p>
        </w:tc>
        <w:tc>
          <w:tcPr>
            <w:tcW w:w="720" w:type="dxa"/>
          </w:tcPr>
          <w:p w:rsidR="00754822" w:rsidRPr="00717A4C" w:rsidRDefault="00754822" w:rsidP="00754822">
            <w:pPr>
              <w:jc w:val="center"/>
              <w:rPr>
                <w:rFonts w:ascii="Arial" w:hAnsi="Arial" w:cs="Arial"/>
                <w:b/>
              </w:rPr>
            </w:pPr>
          </w:p>
        </w:tc>
        <w:tc>
          <w:tcPr>
            <w:tcW w:w="4320" w:type="dxa"/>
          </w:tcPr>
          <w:p w:rsidR="00754822" w:rsidRPr="00717A4C" w:rsidRDefault="00754822" w:rsidP="00754822">
            <w:pPr>
              <w:rPr>
                <w:rFonts w:ascii="Arial" w:hAnsi="Arial" w:cs="Arial"/>
                <w:b/>
              </w:rPr>
            </w:pPr>
          </w:p>
        </w:tc>
      </w:tr>
      <w:tr w:rsidR="00754822" w:rsidRPr="00717A4C" w:rsidTr="00FF1B90">
        <w:tc>
          <w:tcPr>
            <w:tcW w:w="4320" w:type="dxa"/>
          </w:tcPr>
          <w:p w:rsidR="00754822" w:rsidRPr="00717A4C" w:rsidRDefault="00754822" w:rsidP="00754822">
            <w:pPr>
              <w:rPr>
                <w:rFonts w:ascii="Arial" w:hAnsi="Arial" w:cs="Arial"/>
                <w:b/>
              </w:rPr>
            </w:pPr>
          </w:p>
        </w:tc>
        <w:tc>
          <w:tcPr>
            <w:tcW w:w="720" w:type="dxa"/>
          </w:tcPr>
          <w:p w:rsidR="00754822" w:rsidRPr="00717A4C" w:rsidRDefault="00754822" w:rsidP="00754822">
            <w:pPr>
              <w:jc w:val="center"/>
              <w:rPr>
                <w:rFonts w:ascii="Arial" w:hAnsi="Arial" w:cs="Arial"/>
                <w:b/>
              </w:rPr>
            </w:pPr>
          </w:p>
        </w:tc>
        <w:tc>
          <w:tcPr>
            <w:tcW w:w="720" w:type="dxa"/>
          </w:tcPr>
          <w:p w:rsidR="00754822" w:rsidRPr="00717A4C" w:rsidRDefault="00754822" w:rsidP="00754822">
            <w:pPr>
              <w:jc w:val="center"/>
              <w:rPr>
                <w:rFonts w:ascii="Arial" w:hAnsi="Arial" w:cs="Arial"/>
                <w:b/>
              </w:rPr>
            </w:pPr>
          </w:p>
        </w:tc>
        <w:tc>
          <w:tcPr>
            <w:tcW w:w="4320" w:type="dxa"/>
          </w:tcPr>
          <w:p w:rsidR="00754822" w:rsidRPr="00717A4C" w:rsidRDefault="00754822" w:rsidP="00754822">
            <w:pPr>
              <w:rPr>
                <w:rFonts w:ascii="Arial" w:hAnsi="Arial" w:cs="Arial"/>
                <w:b/>
              </w:rPr>
            </w:pPr>
          </w:p>
        </w:tc>
      </w:tr>
      <w:tr w:rsidR="00754822" w:rsidRPr="00717A4C" w:rsidTr="00FF1B90">
        <w:tc>
          <w:tcPr>
            <w:tcW w:w="4320" w:type="dxa"/>
          </w:tcPr>
          <w:p w:rsidR="00754822" w:rsidRPr="00717A4C" w:rsidRDefault="00754822" w:rsidP="00754822">
            <w:pPr>
              <w:rPr>
                <w:rFonts w:ascii="Arial" w:hAnsi="Arial" w:cs="Arial"/>
                <w:sz w:val="20"/>
                <w:szCs w:val="20"/>
              </w:rPr>
            </w:pPr>
            <w:r w:rsidRPr="00717A4C">
              <w:rPr>
                <w:rFonts w:ascii="Arial" w:hAnsi="Arial" w:cs="Arial"/>
                <w:sz w:val="20"/>
                <w:szCs w:val="20"/>
              </w:rPr>
              <w:t>5. Do indicators related to both quality and appropriateness?</w:t>
            </w:r>
          </w:p>
        </w:tc>
        <w:tc>
          <w:tcPr>
            <w:tcW w:w="720" w:type="dxa"/>
          </w:tcPr>
          <w:p w:rsidR="00754822" w:rsidRPr="00717A4C" w:rsidRDefault="00754822" w:rsidP="00754822">
            <w:pPr>
              <w:jc w:val="center"/>
              <w:rPr>
                <w:rFonts w:ascii="Arial" w:hAnsi="Arial" w:cs="Arial"/>
                <w:b/>
              </w:rPr>
            </w:pPr>
            <w:r w:rsidRPr="00717A4C">
              <w:rPr>
                <w:rFonts w:ascii="Arial" w:hAnsi="Arial" w:cs="Arial"/>
                <w:b/>
              </w:rPr>
              <w:t>X</w:t>
            </w:r>
          </w:p>
        </w:tc>
        <w:tc>
          <w:tcPr>
            <w:tcW w:w="720" w:type="dxa"/>
          </w:tcPr>
          <w:p w:rsidR="00754822" w:rsidRPr="00717A4C" w:rsidRDefault="00754822" w:rsidP="00754822">
            <w:pPr>
              <w:jc w:val="center"/>
              <w:rPr>
                <w:rFonts w:ascii="Arial" w:hAnsi="Arial" w:cs="Arial"/>
                <w:b/>
              </w:rPr>
            </w:pPr>
          </w:p>
        </w:tc>
        <w:tc>
          <w:tcPr>
            <w:tcW w:w="4320" w:type="dxa"/>
          </w:tcPr>
          <w:p w:rsidR="00754822" w:rsidRPr="00717A4C" w:rsidRDefault="00754822" w:rsidP="00754822">
            <w:pPr>
              <w:rPr>
                <w:rFonts w:ascii="Arial" w:hAnsi="Arial" w:cs="Arial"/>
                <w:b/>
              </w:rPr>
            </w:pPr>
          </w:p>
        </w:tc>
      </w:tr>
      <w:tr w:rsidR="00754822" w:rsidRPr="00717A4C" w:rsidTr="00FF1B90">
        <w:tc>
          <w:tcPr>
            <w:tcW w:w="4320" w:type="dxa"/>
          </w:tcPr>
          <w:p w:rsidR="00754822" w:rsidRPr="00717A4C" w:rsidRDefault="00754822" w:rsidP="00754822">
            <w:pPr>
              <w:rPr>
                <w:rFonts w:ascii="Arial" w:hAnsi="Arial" w:cs="Arial"/>
                <w:b/>
              </w:rPr>
            </w:pPr>
          </w:p>
        </w:tc>
        <w:tc>
          <w:tcPr>
            <w:tcW w:w="720" w:type="dxa"/>
          </w:tcPr>
          <w:p w:rsidR="00754822" w:rsidRPr="00717A4C" w:rsidRDefault="00754822" w:rsidP="00754822">
            <w:pPr>
              <w:jc w:val="center"/>
              <w:rPr>
                <w:rFonts w:ascii="Arial" w:hAnsi="Arial" w:cs="Arial"/>
                <w:b/>
              </w:rPr>
            </w:pPr>
          </w:p>
        </w:tc>
        <w:tc>
          <w:tcPr>
            <w:tcW w:w="720" w:type="dxa"/>
          </w:tcPr>
          <w:p w:rsidR="00754822" w:rsidRPr="00717A4C" w:rsidRDefault="00754822" w:rsidP="00754822">
            <w:pPr>
              <w:jc w:val="center"/>
              <w:rPr>
                <w:rFonts w:ascii="Arial" w:hAnsi="Arial" w:cs="Arial"/>
                <w:b/>
              </w:rPr>
            </w:pPr>
          </w:p>
        </w:tc>
        <w:tc>
          <w:tcPr>
            <w:tcW w:w="4320" w:type="dxa"/>
          </w:tcPr>
          <w:p w:rsidR="00754822" w:rsidRPr="00717A4C" w:rsidRDefault="00754822" w:rsidP="00754822">
            <w:pPr>
              <w:rPr>
                <w:rFonts w:ascii="Arial" w:hAnsi="Arial" w:cs="Arial"/>
                <w:b/>
              </w:rPr>
            </w:pPr>
          </w:p>
        </w:tc>
      </w:tr>
      <w:tr w:rsidR="00754822" w:rsidRPr="00717A4C" w:rsidTr="00FF1B90">
        <w:tc>
          <w:tcPr>
            <w:tcW w:w="4320" w:type="dxa"/>
          </w:tcPr>
          <w:p w:rsidR="00754822" w:rsidRPr="00717A4C" w:rsidRDefault="00754822" w:rsidP="00754822">
            <w:pPr>
              <w:rPr>
                <w:rFonts w:ascii="Arial" w:hAnsi="Arial" w:cs="Arial"/>
                <w:sz w:val="20"/>
                <w:szCs w:val="20"/>
              </w:rPr>
            </w:pPr>
            <w:r w:rsidRPr="00717A4C">
              <w:rPr>
                <w:rFonts w:ascii="Arial" w:hAnsi="Arial" w:cs="Arial"/>
                <w:sz w:val="20"/>
                <w:szCs w:val="20"/>
              </w:rPr>
              <w:t>6. Are patterns/trends identified on a timely basis?</w:t>
            </w:r>
          </w:p>
        </w:tc>
        <w:tc>
          <w:tcPr>
            <w:tcW w:w="720" w:type="dxa"/>
          </w:tcPr>
          <w:p w:rsidR="00754822" w:rsidRPr="00717A4C" w:rsidRDefault="00754822" w:rsidP="00754822">
            <w:pPr>
              <w:jc w:val="center"/>
              <w:rPr>
                <w:rFonts w:ascii="Arial" w:hAnsi="Arial" w:cs="Arial"/>
                <w:b/>
              </w:rPr>
            </w:pPr>
            <w:r w:rsidRPr="00717A4C">
              <w:rPr>
                <w:rFonts w:ascii="Arial" w:hAnsi="Arial" w:cs="Arial"/>
                <w:b/>
              </w:rPr>
              <w:t>X</w:t>
            </w:r>
          </w:p>
        </w:tc>
        <w:tc>
          <w:tcPr>
            <w:tcW w:w="720" w:type="dxa"/>
          </w:tcPr>
          <w:p w:rsidR="00754822" w:rsidRPr="00717A4C" w:rsidRDefault="00754822" w:rsidP="00754822">
            <w:pPr>
              <w:jc w:val="center"/>
              <w:rPr>
                <w:rFonts w:ascii="Arial" w:hAnsi="Arial" w:cs="Arial"/>
                <w:b/>
              </w:rPr>
            </w:pPr>
          </w:p>
        </w:tc>
        <w:tc>
          <w:tcPr>
            <w:tcW w:w="4320" w:type="dxa"/>
          </w:tcPr>
          <w:p w:rsidR="00754822" w:rsidRPr="00717A4C" w:rsidRDefault="00754822" w:rsidP="00754822">
            <w:pPr>
              <w:rPr>
                <w:rFonts w:ascii="Arial" w:hAnsi="Arial" w:cs="Arial"/>
                <w:b/>
              </w:rPr>
            </w:pPr>
          </w:p>
        </w:tc>
      </w:tr>
      <w:tr w:rsidR="00754822" w:rsidRPr="00717A4C" w:rsidTr="00FF1B90">
        <w:tc>
          <w:tcPr>
            <w:tcW w:w="4320" w:type="dxa"/>
          </w:tcPr>
          <w:p w:rsidR="00754822" w:rsidRPr="00717A4C" w:rsidRDefault="00754822" w:rsidP="00754822">
            <w:pPr>
              <w:rPr>
                <w:rFonts w:ascii="Arial" w:hAnsi="Arial" w:cs="Arial"/>
                <w:b/>
              </w:rPr>
            </w:pPr>
          </w:p>
        </w:tc>
        <w:tc>
          <w:tcPr>
            <w:tcW w:w="720" w:type="dxa"/>
          </w:tcPr>
          <w:p w:rsidR="00754822" w:rsidRPr="00717A4C" w:rsidRDefault="00754822" w:rsidP="00754822">
            <w:pPr>
              <w:jc w:val="center"/>
              <w:rPr>
                <w:rFonts w:ascii="Arial" w:hAnsi="Arial" w:cs="Arial"/>
                <w:b/>
              </w:rPr>
            </w:pPr>
          </w:p>
        </w:tc>
        <w:tc>
          <w:tcPr>
            <w:tcW w:w="720" w:type="dxa"/>
          </w:tcPr>
          <w:p w:rsidR="00754822" w:rsidRPr="00717A4C" w:rsidRDefault="00754822" w:rsidP="00754822">
            <w:pPr>
              <w:jc w:val="center"/>
              <w:rPr>
                <w:rFonts w:ascii="Arial" w:hAnsi="Arial" w:cs="Arial"/>
                <w:b/>
              </w:rPr>
            </w:pPr>
          </w:p>
        </w:tc>
        <w:tc>
          <w:tcPr>
            <w:tcW w:w="4320" w:type="dxa"/>
          </w:tcPr>
          <w:p w:rsidR="00754822" w:rsidRPr="00717A4C" w:rsidRDefault="00754822" w:rsidP="00754822">
            <w:pPr>
              <w:rPr>
                <w:rFonts w:ascii="Arial" w:hAnsi="Arial" w:cs="Arial"/>
                <w:b/>
              </w:rPr>
            </w:pPr>
          </w:p>
        </w:tc>
      </w:tr>
      <w:tr w:rsidR="00754822" w:rsidRPr="00717A4C" w:rsidTr="00FF1B90">
        <w:tc>
          <w:tcPr>
            <w:tcW w:w="4320" w:type="dxa"/>
          </w:tcPr>
          <w:p w:rsidR="00754822" w:rsidRPr="00717A4C" w:rsidRDefault="00754822" w:rsidP="00754822">
            <w:pPr>
              <w:rPr>
                <w:rFonts w:ascii="Arial" w:hAnsi="Arial" w:cs="Arial"/>
                <w:sz w:val="20"/>
                <w:szCs w:val="20"/>
              </w:rPr>
            </w:pPr>
            <w:r w:rsidRPr="00717A4C">
              <w:rPr>
                <w:rFonts w:ascii="Arial" w:hAnsi="Arial" w:cs="Arial"/>
                <w:sz w:val="20"/>
                <w:szCs w:val="20"/>
              </w:rPr>
              <w:t>7. Are action plans developed?</w:t>
            </w:r>
          </w:p>
        </w:tc>
        <w:tc>
          <w:tcPr>
            <w:tcW w:w="720" w:type="dxa"/>
          </w:tcPr>
          <w:p w:rsidR="00754822" w:rsidRPr="00717A4C" w:rsidRDefault="00754822" w:rsidP="00754822">
            <w:pPr>
              <w:jc w:val="center"/>
              <w:rPr>
                <w:rFonts w:ascii="Arial" w:hAnsi="Arial" w:cs="Arial"/>
                <w:b/>
              </w:rPr>
            </w:pPr>
            <w:r w:rsidRPr="00717A4C">
              <w:rPr>
                <w:rFonts w:ascii="Arial" w:hAnsi="Arial" w:cs="Arial"/>
                <w:b/>
              </w:rPr>
              <w:t>X</w:t>
            </w:r>
          </w:p>
        </w:tc>
        <w:tc>
          <w:tcPr>
            <w:tcW w:w="720" w:type="dxa"/>
          </w:tcPr>
          <w:p w:rsidR="00754822" w:rsidRPr="00717A4C" w:rsidRDefault="00754822" w:rsidP="00754822">
            <w:pPr>
              <w:jc w:val="center"/>
              <w:rPr>
                <w:rFonts w:ascii="Arial" w:hAnsi="Arial" w:cs="Arial"/>
                <w:b/>
              </w:rPr>
            </w:pPr>
          </w:p>
        </w:tc>
        <w:tc>
          <w:tcPr>
            <w:tcW w:w="4320" w:type="dxa"/>
          </w:tcPr>
          <w:p w:rsidR="00754822" w:rsidRPr="00717A4C" w:rsidRDefault="00754822" w:rsidP="00754822">
            <w:pPr>
              <w:rPr>
                <w:rFonts w:ascii="Arial" w:hAnsi="Arial" w:cs="Arial"/>
                <w:b/>
              </w:rPr>
            </w:pPr>
          </w:p>
        </w:tc>
      </w:tr>
      <w:tr w:rsidR="00754822" w:rsidRPr="00717A4C" w:rsidTr="00FF1B90">
        <w:tc>
          <w:tcPr>
            <w:tcW w:w="4320" w:type="dxa"/>
          </w:tcPr>
          <w:p w:rsidR="00754822" w:rsidRPr="00717A4C" w:rsidRDefault="00754822" w:rsidP="00754822">
            <w:pPr>
              <w:rPr>
                <w:rFonts w:ascii="Arial" w:hAnsi="Arial" w:cs="Arial"/>
                <w:b/>
              </w:rPr>
            </w:pPr>
          </w:p>
        </w:tc>
        <w:tc>
          <w:tcPr>
            <w:tcW w:w="720" w:type="dxa"/>
          </w:tcPr>
          <w:p w:rsidR="00754822" w:rsidRPr="00717A4C" w:rsidRDefault="00754822" w:rsidP="00754822">
            <w:pPr>
              <w:jc w:val="center"/>
              <w:rPr>
                <w:rFonts w:ascii="Arial" w:hAnsi="Arial" w:cs="Arial"/>
                <w:b/>
              </w:rPr>
            </w:pPr>
          </w:p>
        </w:tc>
        <w:tc>
          <w:tcPr>
            <w:tcW w:w="720" w:type="dxa"/>
          </w:tcPr>
          <w:p w:rsidR="00754822" w:rsidRPr="00717A4C" w:rsidRDefault="00754822" w:rsidP="00754822">
            <w:pPr>
              <w:jc w:val="center"/>
              <w:rPr>
                <w:rFonts w:ascii="Arial" w:hAnsi="Arial" w:cs="Arial"/>
                <w:b/>
              </w:rPr>
            </w:pPr>
          </w:p>
        </w:tc>
        <w:tc>
          <w:tcPr>
            <w:tcW w:w="4320" w:type="dxa"/>
          </w:tcPr>
          <w:p w:rsidR="00754822" w:rsidRPr="00717A4C" w:rsidRDefault="00754822" w:rsidP="00754822">
            <w:pPr>
              <w:rPr>
                <w:rFonts w:ascii="Arial" w:hAnsi="Arial" w:cs="Arial"/>
                <w:b/>
              </w:rPr>
            </w:pPr>
          </w:p>
        </w:tc>
      </w:tr>
      <w:tr w:rsidR="00754822" w:rsidRPr="00717A4C" w:rsidTr="00FF1B90">
        <w:trPr>
          <w:trHeight w:val="710"/>
        </w:trPr>
        <w:tc>
          <w:tcPr>
            <w:tcW w:w="4320" w:type="dxa"/>
          </w:tcPr>
          <w:p w:rsidR="00754822" w:rsidRPr="00717A4C" w:rsidRDefault="00754822" w:rsidP="00754822">
            <w:pPr>
              <w:rPr>
                <w:rFonts w:ascii="Arial" w:hAnsi="Arial" w:cs="Arial"/>
                <w:sz w:val="20"/>
                <w:szCs w:val="20"/>
              </w:rPr>
            </w:pPr>
            <w:r w:rsidRPr="00717A4C">
              <w:rPr>
                <w:rFonts w:ascii="Arial" w:hAnsi="Arial" w:cs="Arial"/>
                <w:sz w:val="20"/>
                <w:szCs w:val="20"/>
              </w:rPr>
              <w:t>8. Are reports detailed enough to be useful?</w:t>
            </w:r>
          </w:p>
        </w:tc>
        <w:tc>
          <w:tcPr>
            <w:tcW w:w="720" w:type="dxa"/>
          </w:tcPr>
          <w:p w:rsidR="00754822" w:rsidRPr="00717A4C" w:rsidRDefault="00754822" w:rsidP="00754822">
            <w:pPr>
              <w:jc w:val="center"/>
              <w:rPr>
                <w:rFonts w:ascii="Arial" w:hAnsi="Arial" w:cs="Arial"/>
                <w:b/>
              </w:rPr>
            </w:pPr>
            <w:r w:rsidRPr="00717A4C">
              <w:rPr>
                <w:rFonts w:ascii="Arial" w:hAnsi="Arial" w:cs="Arial"/>
                <w:b/>
              </w:rPr>
              <w:t>X</w:t>
            </w:r>
          </w:p>
        </w:tc>
        <w:tc>
          <w:tcPr>
            <w:tcW w:w="720" w:type="dxa"/>
          </w:tcPr>
          <w:p w:rsidR="00754822" w:rsidRPr="00717A4C" w:rsidRDefault="00754822" w:rsidP="00754822">
            <w:pPr>
              <w:jc w:val="center"/>
              <w:rPr>
                <w:rFonts w:ascii="Arial" w:hAnsi="Arial" w:cs="Arial"/>
                <w:b/>
              </w:rPr>
            </w:pPr>
          </w:p>
        </w:tc>
        <w:tc>
          <w:tcPr>
            <w:tcW w:w="4320" w:type="dxa"/>
          </w:tcPr>
          <w:p w:rsidR="00754822" w:rsidRPr="00717A4C" w:rsidRDefault="00754822" w:rsidP="00754822">
            <w:pPr>
              <w:rPr>
                <w:rFonts w:ascii="Arial" w:hAnsi="Arial" w:cs="Arial"/>
                <w:b/>
              </w:rPr>
            </w:pPr>
          </w:p>
        </w:tc>
      </w:tr>
      <w:tr w:rsidR="00754822" w:rsidRPr="00717A4C" w:rsidTr="00FF1B90">
        <w:tc>
          <w:tcPr>
            <w:tcW w:w="4320" w:type="dxa"/>
          </w:tcPr>
          <w:p w:rsidR="00754822" w:rsidRPr="00717A4C" w:rsidRDefault="00754822" w:rsidP="00754822">
            <w:pPr>
              <w:rPr>
                <w:rFonts w:ascii="Arial" w:hAnsi="Arial" w:cs="Arial"/>
                <w:b/>
              </w:rPr>
            </w:pPr>
          </w:p>
        </w:tc>
        <w:tc>
          <w:tcPr>
            <w:tcW w:w="720" w:type="dxa"/>
          </w:tcPr>
          <w:p w:rsidR="00754822" w:rsidRPr="00717A4C" w:rsidRDefault="00754822" w:rsidP="00754822">
            <w:pPr>
              <w:jc w:val="center"/>
              <w:rPr>
                <w:rFonts w:ascii="Arial" w:hAnsi="Arial" w:cs="Arial"/>
                <w:b/>
              </w:rPr>
            </w:pPr>
          </w:p>
        </w:tc>
        <w:tc>
          <w:tcPr>
            <w:tcW w:w="720" w:type="dxa"/>
          </w:tcPr>
          <w:p w:rsidR="00754822" w:rsidRPr="00717A4C" w:rsidRDefault="00754822" w:rsidP="00754822">
            <w:pPr>
              <w:jc w:val="center"/>
              <w:rPr>
                <w:rFonts w:ascii="Arial" w:hAnsi="Arial" w:cs="Arial"/>
                <w:b/>
              </w:rPr>
            </w:pPr>
          </w:p>
        </w:tc>
        <w:tc>
          <w:tcPr>
            <w:tcW w:w="4320" w:type="dxa"/>
          </w:tcPr>
          <w:p w:rsidR="00754822" w:rsidRPr="00717A4C" w:rsidRDefault="00754822" w:rsidP="00754822">
            <w:pPr>
              <w:rPr>
                <w:rFonts w:ascii="Arial" w:hAnsi="Arial" w:cs="Arial"/>
                <w:b/>
              </w:rPr>
            </w:pPr>
          </w:p>
        </w:tc>
      </w:tr>
      <w:tr w:rsidR="00754822" w:rsidRPr="00717A4C" w:rsidTr="00FF1B90">
        <w:tc>
          <w:tcPr>
            <w:tcW w:w="4320" w:type="dxa"/>
          </w:tcPr>
          <w:p w:rsidR="00754822" w:rsidRPr="00717A4C" w:rsidRDefault="00754822" w:rsidP="00754822">
            <w:pPr>
              <w:rPr>
                <w:rFonts w:ascii="Arial" w:hAnsi="Arial" w:cs="Arial"/>
                <w:sz w:val="20"/>
                <w:szCs w:val="20"/>
              </w:rPr>
            </w:pPr>
            <w:r w:rsidRPr="00717A4C">
              <w:rPr>
                <w:rFonts w:ascii="Arial" w:hAnsi="Arial" w:cs="Arial"/>
                <w:sz w:val="20"/>
                <w:szCs w:val="20"/>
              </w:rPr>
              <w:t>9.  Has any process resulted in improved patient care?  What/How?</w:t>
            </w:r>
          </w:p>
        </w:tc>
        <w:tc>
          <w:tcPr>
            <w:tcW w:w="720" w:type="dxa"/>
          </w:tcPr>
          <w:p w:rsidR="00754822" w:rsidRPr="00717A4C" w:rsidRDefault="00754822" w:rsidP="00754822">
            <w:pPr>
              <w:jc w:val="center"/>
              <w:rPr>
                <w:rFonts w:ascii="Arial" w:hAnsi="Arial" w:cs="Arial"/>
                <w:b/>
              </w:rPr>
            </w:pPr>
            <w:r w:rsidRPr="00717A4C">
              <w:rPr>
                <w:rFonts w:ascii="Arial" w:hAnsi="Arial" w:cs="Arial"/>
                <w:b/>
              </w:rPr>
              <w:t>X</w:t>
            </w:r>
          </w:p>
        </w:tc>
        <w:tc>
          <w:tcPr>
            <w:tcW w:w="720" w:type="dxa"/>
          </w:tcPr>
          <w:p w:rsidR="00754822" w:rsidRPr="00717A4C" w:rsidRDefault="00754822" w:rsidP="00754822">
            <w:pPr>
              <w:jc w:val="center"/>
              <w:rPr>
                <w:rFonts w:ascii="Arial" w:hAnsi="Arial" w:cs="Arial"/>
                <w:b/>
              </w:rPr>
            </w:pPr>
          </w:p>
        </w:tc>
        <w:tc>
          <w:tcPr>
            <w:tcW w:w="4320" w:type="dxa"/>
          </w:tcPr>
          <w:p w:rsidR="00754822" w:rsidRPr="00717A4C" w:rsidRDefault="00754822" w:rsidP="00754822">
            <w:pPr>
              <w:rPr>
                <w:rFonts w:ascii="Arial" w:hAnsi="Arial" w:cs="Arial"/>
                <w:b/>
              </w:rPr>
            </w:pPr>
            <w:r w:rsidRPr="00717A4C">
              <w:rPr>
                <w:rFonts w:ascii="Arial" w:hAnsi="Arial" w:cs="Arial"/>
                <w:b/>
              </w:rPr>
              <w:t>Involve Nursing Education and Wake One teams for shared Process Improvement.  Items include but not limited to tube types, labeling/ordering/transporting lab samples, improving communication.</w:t>
            </w:r>
            <w:r w:rsidR="00717A4C">
              <w:rPr>
                <w:rFonts w:ascii="Arial" w:hAnsi="Arial" w:cs="Arial"/>
                <w:b/>
              </w:rPr>
              <w:t xml:space="preserve">  Process Improvement Team in place for Shared Unit/Lab to Collect samples</w:t>
            </w:r>
          </w:p>
        </w:tc>
      </w:tr>
      <w:tr w:rsidR="00754822" w:rsidRPr="00717A4C" w:rsidTr="00FF1B90">
        <w:tc>
          <w:tcPr>
            <w:tcW w:w="4320" w:type="dxa"/>
          </w:tcPr>
          <w:p w:rsidR="00754822" w:rsidRPr="00717A4C" w:rsidRDefault="00754822" w:rsidP="00754822">
            <w:pPr>
              <w:rPr>
                <w:rFonts w:ascii="Arial" w:hAnsi="Arial" w:cs="Arial"/>
                <w:b/>
              </w:rPr>
            </w:pPr>
          </w:p>
        </w:tc>
        <w:tc>
          <w:tcPr>
            <w:tcW w:w="720" w:type="dxa"/>
          </w:tcPr>
          <w:p w:rsidR="00754822" w:rsidRPr="00717A4C" w:rsidRDefault="00754822" w:rsidP="00754822">
            <w:pPr>
              <w:jc w:val="center"/>
              <w:rPr>
                <w:rFonts w:ascii="Arial" w:hAnsi="Arial" w:cs="Arial"/>
                <w:b/>
              </w:rPr>
            </w:pPr>
          </w:p>
        </w:tc>
        <w:tc>
          <w:tcPr>
            <w:tcW w:w="720" w:type="dxa"/>
          </w:tcPr>
          <w:p w:rsidR="00754822" w:rsidRPr="00717A4C" w:rsidRDefault="00754822" w:rsidP="00754822">
            <w:pPr>
              <w:jc w:val="center"/>
              <w:rPr>
                <w:rFonts w:ascii="Arial" w:hAnsi="Arial" w:cs="Arial"/>
                <w:b/>
              </w:rPr>
            </w:pPr>
          </w:p>
        </w:tc>
        <w:tc>
          <w:tcPr>
            <w:tcW w:w="4320" w:type="dxa"/>
          </w:tcPr>
          <w:p w:rsidR="00754822" w:rsidRPr="00717A4C" w:rsidRDefault="00754822" w:rsidP="00754822">
            <w:pPr>
              <w:rPr>
                <w:rFonts w:ascii="Arial" w:hAnsi="Arial" w:cs="Arial"/>
                <w:b/>
              </w:rPr>
            </w:pPr>
          </w:p>
        </w:tc>
      </w:tr>
      <w:tr w:rsidR="00754822" w:rsidRPr="00717A4C" w:rsidTr="00FF1B90">
        <w:tc>
          <w:tcPr>
            <w:tcW w:w="4320" w:type="dxa"/>
          </w:tcPr>
          <w:p w:rsidR="00754822" w:rsidRPr="00717A4C" w:rsidRDefault="00754822" w:rsidP="00754822">
            <w:pPr>
              <w:rPr>
                <w:rFonts w:ascii="Arial" w:hAnsi="Arial" w:cs="Arial"/>
                <w:sz w:val="20"/>
                <w:szCs w:val="20"/>
              </w:rPr>
            </w:pPr>
            <w:r w:rsidRPr="00717A4C">
              <w:rPr>
                <w:rFonts w:ascii="Arial" w:hAnsi="Arial" w:cs="Arial"/>
                <w:sz w:val="20"/>
                <w:szCs w:val="20"/>
              </w:rPr>
              <w:t>10. Should all monitors be continued?  If no, which ones.</w:t>
            </w:r>
          </w:p>
        </w:tc>
        <w:tc>
          <w:tcPr>
            <w:tcW w:w="720" w:type="dxa"/>
          </w:tcPr>
          <w:p w:rsidR="00754822" w:rsidRPr="00717A4C" w:rsidRDefault="00754822" w:rsidP="00754822">
            <w:pPr>
              <w:jc w:val="center"/>
              <w:rPr>
                <w:rFonts w:ascii="Arial" w:hAnsi="Arial" w:cs="Arial"/>
                <w:b/>
              </w:rPr>
            </w:pPr>
            <w:r w:rsidRPr="00717A4C">
              <w:rPr>
                <w:rFonts w:ascii="Arial" w:hAnsi="Arial" w:cs="Arial"/>
                <w:b/>
              </w:rPr>
              <w:t>X</w:t>
            </w:r>
          </w:p>
        </w:tc>
        <w:tc>
          <w:tcPr>
            <w:tcW w:w="720" w:type="dxa"/>
          </w:tcPr>
          <w:p w:rsidR="00754822" w:rsidRPr="00717A4C" w:rsidRDefault="00754822" w:rsidP="00754822">
            <w:pPr>
              <w:jc w:val="center"/>
              <w:rPr>
                <w:rFonts w:ascii="Arial" w:hAnsi="Arial" w:cs="Arial"/>
                <w:b/>
              </w:rPr>
            </w:pPr>
          </w:p>
        </w:tc>
        <w:tc>
          <w:tcPr>
            <w:tcW w:w="4320" w:type="dxa"/>
          </w:tcPr>
          <w:p w:rsidR="00754822" w:rsidRPr="00717A4C" w:rsidRDefault="00754822" w:rsidP="00754822">
            <w:pPr>
              <w:rPr>
                <w:rFonts w:ascii="Arial" w:hAnsi="Arial" w:cs="Arial"/>
                <w:b/>
              </w:rPr>
            </w:pPr>
          </w:p>
        </w:tc>
      </w:tr>
      <w:tr w:rsidR="00754822" w:rsidRPr="00717A4C" w:rsidTr="00FF1B90">
        <w:tc>
          <w:tcPr>
            <w:tcW w:w="4320" w:type="dxa"/>
          </w:tcPr>
          <w:p w:rsidR="00754822" w:rsidRPr="00717A4C" w:rsidRDefault="00754822" w:rsidP="00754822">
            <w:pPr>
              <w:rPr>
                <w:rFonts w:ascii="Arial" w:hAnsi="Arial" w:cs="Arial"/>
                <w:b/>
              </w:rPr>
            </w:pPr>
          </w:p>
        </w:tc>
        <w:tc>
          <w:tcPr>
            <w:tcW w:w="720" w:type="dxa"/>
          </w:tcPr>
          <w:p w:rsidR="00754822" w:rsidRPr="00717A4C" w:rsidRDefault="00754822" w:rsidP="00754822">
            <w:pPr>
              <w:jc w:val="center"/>
              <w:rPr>
                <w:rFonts w:ascii="Arial" w:hAnsi="Arial" w:cs="Arial"/>
                <w:b/>
              </w:rPr>
            </w:pPr>
          </w:p>
        </w:tc>
        <w:tc>
          <w:tcPr>
            <w:tcW w:w="720" w:type="dxa"/>
          </w:tcPr>
          <w:p w:rsidR="00754822" w:rsidRPr="00717A4C" w:rsidRDefault="00754822" w:rsidP="00754822">
            <w:pPr>
              <w:jc w:val="center"/>
              <w:rPr>
                <w:rFonts w:ascii="Arial" w:hAnsi="Arial" w:cs="Arial"/>
                <w:b/>
              </w:rPr>
            </w:pPr>
          </w:p>
        </w:tc>
        <w:tc>
          <w:tcPr>
            <w:tcW w:w="4320" w:type="dxa"/>
          </w:tcPr>
          <w:p w:rsidR="00754822" w:rsidRPr="00717A4C" w:rsidRDefault="00754822" w:rsidP="00754822">
            <w:pPr>
              <w:rPr>
                <w:rFonts w:ascii="Arial" w:hAnsi="Arial" w:cs="Arial"/>
                <w:b/>
              </w:rPr>
            </w:pPr>
          </w:p>
        </w:tc>
      </w:tr>
      <w:tr w:rsidR="00754822" w:rsidRPr="00717A4C" w:rsidTr="00FF1B90">
        <w:tc>
          <w:tcPr>
            <w:tcW w:w="4320" w:type="dxa"/>
          </w:tcPr>
          <w:p w:rsidR="00754822" w:rsidRPr="00717A4C" w:rsidRDefault="00754822" w:rsidP="00754822">
            <w:pPr>
              <w:rPr>
                <w:rFonts w:ascii="Arial" w:hAnsi="Arial" w:cs="Arial"/>
                <w:sz w:val="20"/>
                <w:szCs w:val="20"/>
              </w:rPr>
            </w:pPr>
            <w:r w:rsidRPr="00717A4C">
              <w:rPr>
                <w:rFonts w:ascii="Arial" w:hAnsi="Arial" w:cs="Arial"/>
                <w:sz w:val="20"/>
                <w:szCs w:val="20"/>
              </w:rPr>
              <w:t>11.  Are revisions needed for the QI plan?</w:t>
            </w:r>
          </w:p>
        </w:tc>
        <w:tc>
          <w:tcPr>
            <w:tcW w:w="720" w:type="dxa"/>
          </w:tcPr>
          <w:p w:rsidR="00754822" w:rsidRPr="00717A4C" w:rsidRDefault="00754822" w:rsidP="00754822">
            <w:pPr>
              <w:jc w:val="center"/>
              <w:rPr>
                <w:rFonts w:ascii="Arial" w:hAnsi="Arial" w:cs="Arial"/>
                <w:b/>
              </w:rPr>
            </w:pPr>
          </w:p>
        </w:tc>
        <w:tc>
          <w:tcPr>
            <w:tcW w:w="720" w:type="dxa"/>
          </w:tcPr>
          <w:p w:rsidR="00754822" w:rsidRPr="00717A4C" w:rsidRDefault="00754822" w:rsidP="00754822">
            <w:pPr>
              <w:jc w:val="center"/>
              <w:rPr>
                <w:rFonts w:ascii="Arial" w:hAnsi="Arial" w:cs="Arial"/>
                <w:b/>
              </w:rPr>
            </w:pPr>
            <w:r w:rsidRPr="00717A4C">
              <w:rPr>
                <w:rFonts w:ascii="Arial" w:hAnsi="Arial" w:cs="Arial"/>
                <w:b/>
              </w:rPr>
              <w:t>X</w:t>
            </w:r>
          </w:p>
        </w:tc>
        <w:tc>
          <w:tcPr>
            <w:tcW w:w="4320" w:type="dxa"/>
          </w:tcPr>
          <w:p w:rsidR="00754822" w:rsidRPr="00717A4C" w:rsidRDefault="00754822" w:rsidP="00754822">
            <w:pPr>
              <w:rPr>
                <w:rFonts w:ascii="Arial" w:hAnsi="Arial" w:cs="Arial"/>
                <w:b/>
              </w:rPr>
            </w:pPr>
          </w:p>
        </w:tc>
      </w:tr>
      <w:tr w:rsidR="00754822" w:rsidRPr="00717A4C" w:rsidTr="00FF1B90">
        <w:tc>
          <w:tcPr>
            <w:tcW w:w="4320" w:type="dxa"/>
          </w:tcPr>
          <w:p w:rsidR="00754822" w:rsidRPr="00717A4C" w:rsidRDefault="00754822" w:rsidP="00754822">
            <w:pPr>
              <w:rPr>
                <w:rFonts w:ascii="Arial" w:hAnsi="Arial" w:cs="Arial"/>
                <w:b/>
              </w:rPr>
            </w:pPr>
          </w:p>
        </w:tc>
        <w:tc>
          <w:tcPr>
            <w:tcW w:w="720" w:type="dxa"/>
          </w:tcPr>
          <w:p w:rsidR="00754822" w:rsidRPr="00717A4C" w:rsidRDefault="00754822" w:rsidP="00754822">
            <w:pPr>
              <w:jc w:val="center"/>
              <w:rPr>
                <w:rFonts w:ascii="Arial" w:hAnsi="Arial" w:cs="Arial"/>
                <w:b/>
              </w:rPr>
            </w:pPr>
          </w:p>
        </w:tc>
        <w:tc>
          <w:tcPr>
            <w:tcW w:w="720" w:type="dxa"/>
          </w:tcPr>
          <w:p w:rsidR="00754822" w:rsidRPr="00717A4C" w:rsidRDefault="00754822" w:rsidP="00754822">
            <w:pPr>
              <w:jc w:val="center"/>
              <w:rPr>
                <w:rFonts w:ascii="Arial" w:hAnsi="Arial" w:cs="Arial"/>
                <w:b/>
              </w:rPr>
            </w:pPr>
          </w:p>
        </w:tc>
        <w:tc>
          <w:tcPr>
            <w:tcW w:w="4320" w:type="dxa"/>
          </w:tcPr>
          <w:p w:rsidR="00754822" w:rsidRPr="00717A4C" w:rsidRDefault="00754822" w:rsidP="00754822">
            <w:pPr>
              <w:rPr>
                <w:rFonts w:ascii="Arial" w:hAnsi="Arial" w:cs="Arial"/>
                <w:b/>
              </w:rPr>
            </w:pPr>
          </w:p>
        </w:tc>
      </w:tr>
      <w:tr w:rsidR="00754822" w:rsidRPr="00717A4C" w:rsidTr="00FF1B90">
        <w:tc>
          <w:tcPr>
            <w:tcW w:w="4320" w:type="dxa"/>
          </w:tcPr>
          <w:p w:rsidR="00754822" w:rsidRPr="00717A4C" w:rsidRDefault="00754822" w:rsidP="00754822">
            <w:pPr>
              <w:rPr>
                <w:rFonts w:ascii="Arial" w:hAnsi="Arial" w:cs="Arial"/>
                <w:sz w:val="20"/>
                <w:szCs w:val="20"/>
              </w:rPr>
            </w:pPr>
            <w:r w:rsidRPr="00717A4C">
              <w:rPr>
                <w:rFonts w:ascii="Arial" w:hAnsi="Arial" w:cs="Arial"/>
                <w:sz w:val="20"/>
                <w:szCs w:val="20"/>
              </w:rPr>
              <w:t>12.  Are all staff aware (involved in) QA/QI activities?</w:t>
            </w:r>
          </w:p>
        </w:tc>
        <w:tc>
          <w:tcPr>
            <w:tcW w:w="720" w:type="dxa"/>
          </w:tcPr>
          <w:p w:rsidR="00754822" w:rsidRPr="00717A4C" w:rsidRDefault="00754822" w:rsidP="00754822">
            <w:pPr>
              <w:jc w:val="center"/>
              <w:rPr>
                <w:rFonts w:ascii="Arial" w:hAnsi="Arial" w:cs="Arial"/>
                <w:b/>
              </w:rPr>
            </w:pPr>
            <w:r w:rsidRPr="00717A4C">
              <w:rPr>
                <w:rFonts w:ascii="Arial" w:hAnsi="Arial" w:cs="Arial"/>
                <w:b/>
              </w:rPr>
              <w:t>X</w:t>
            </w:r>
          </w:p>
        </w:tc>
        <w:tc>
          <w:tcPr>
            <w:tcW w:w="720" w:type="dxa"/>
          </w:tcPr>
          <w:p w:rsidR="00754822" w:rsidRPr="00717A4C" w:rsidRDefault="00754822" w:rsidP="00754822">
            <w:pPr>
              <w:jc w:val="center"/>
              <w:rPr>
                <w:rFonts w:ascii="Arial" w:hAnsi="Arial" w:cs="Arial"/>
                <w:b/>
              </w:rPr>
            </w:pPr>
          </w:p>
        </w:tc>
        <w:tc>
          <w:tcPr>
            <w:tcW w:w="4320" w:type="dxa"/>
          </w:tcPr>
          <w:p w:rsidR="00754822" w:rsidRPr="00717A4C" w:rsidRDefault="00754822" w:rsidP="00754822">
            <w:pPr>
              <w:rPr>
                <w:rFonts w:ascii="Arial" w:hAnsi="Arial" w:cs="Arial"/>
                <w:b/>
              </w:rPr>
            </w:pPr>
            <w:r w:rsidRPr="00717A4C">
              <w:rPr>
                <w:rFonts w:ascii="Arial" w:hAnsi="Arial" w:cs="Arial"/>
                <w:b/>
              </w:rPr>
              <w:t>Data is shared and discussed at staff meetings</w:t>
            </w:r>
            <w:r w:rsidR="00717A4C">
              <w:rPr>
                <w:rFonts w:ascii="Arial" w:hAnsi="Arial" w:cs="Arial"/>
                <w:b/>
              </w:rPr>
              <w:t xml:space="preserve"> and with the Process Improvement team/Nursing</w:t>
            </w:r>
            <w:r w:rsidRPr="00717A4C">
              <w:rPr>
                <w:rFonts w:ascii="Arial" w:hAnsi="Arial" w:cs="Arial"/>
                <w:b/>
              </w:rPr>
              <w:t>.</w:t>
            </w:r>
          </w:p>
        </w:tc>
      </w:tr>
      <w:tr w:rsidR="00754822" w:rsidRPr="00717A4C" w:rsidTr="00FF1B90">
        <w:tc>
          <w:tcPr>
            <w:tcW w:w="4320" w:type="dxa"/>
          </w:tcPr>
          <w:p w:rsidR="00754822" w:rsidRPr="00717A4C" w:rsidRDefault="00754822" w:rsidP="00754822">
            <w:pPr>
              <w:rPr>
                <w:rFonts w:ascii="Arial" w:hAnsi="Arial" w:cs="Arial"/>
                <w:b/>
              </w:rPr>
            </w:pPr>
          </w:p>
        </w:tc>
        <w:tc>
          <w:tcPr>
            <w:tcW w:w="720" w:type="dxa"/>
          </w:tcPr>
          <w:p w:rsidR="00754822" w:rsidRPr="00717A4C" w:rsidRDefault="00754822" w:rsidP="00754822">
            <w:pPr>
              <w:jc w:val="center"/>
              <w:rPr>
                <w:rFonts w:ascii="Arial" w:hAnsi="Arial" w:cs="Arial"/>
                <w:b/>
              </w:rPr>
            </w:pPr>
          </w:p>
        </w:tc>
        <w:tc>
          <w:tcPr>
            <w:tcW w:w="720" w:type="dxa"/>
          </w:tcPr>
          <w:p w:rsidR="00754822" w:rsidRPr="00717A4C" w:rsidRDefault="00754822" w:rsidP="00754822">
            <w:pPr>
              <w:jc w:val="center"/>
              <w:rPr>
                <w:rFonts w:ascii="Arial" w:hAnsi="Arial" w:cs="Arial"/>
                <w:b/>
              </w:rPr>
            </w:pPr>
          </w:p>
        </w:tc>
        <w:tc>
          <w:tcPr>
            <w:tcW w:w="4320" w:type="dxa"/>
          </w:tcPr>
          <w:p w:rsidR="00754822" w:rsidRPr="00717A4C" w:rsidRDefault="00754822" w:rsidP="00754822">
            <w:pPr>
              <w:rPr>
                <w:rFonts w:ascii="Arial" w:hAnsi="Arial" w:cs="Arial"/>
                <w:b/>
              </w:rPr>
            </w:pPr>
          </w:p>
        </w:tc>
      </w:tr>
      <w:tr w:rsidR="00754822" w:rsidRPr="00717A4C" w:rsidTr="00FF1B90">
        <w:tc>
          <w:tcPr>
            <w:tcW w:w="4320" w:type="dxa"/>
          </w:tcPr>
          <w:p w:rsidR="00754822" w:rsidRPr="00717A4C" w:rsidRDefault="00754822" w:rsidP="00754822">
            <w:pPr>
              <w:rPr>
                <w:rFonts w:ascii="Arial" w:hAnsi="Arial" w:cs="Arial"/>
                <w:b/>
              </w:rPr>
            </w:pPr>
            <w:r w:rsidRPr="00717A4C">
              <w:rPr>
                <w:rFonts w:ascii="Arial" w:hAnsi="Arial" w:cs="Arial"/>
                <w:b/>
              </w:rPr>
              <w:t>Manager Signature:</w:t>
            </w:r>
          </w:p>
        </w:tc>
        <w:tc>
          <w:tcPr>
            <w:tcW w:w="720" w:type="dxa"/>
          </w:tcPr>
          <w:p w:rsidR="00754822" w:rsidRPr="00717A4C" w:rsidRDefault="00754822" w:rsidP="00754822">
            <w:pPr>
              <w:jc w:val="center"/>
              <w:rPr>
                <w:rFonts w:ascii="Arial" w:hAnsi="Arial" w:cs="Arial"/>
                <w:b/>
              </w:rPr>
            </w:pPr>
          </w:p>
        </w:tc>
        <w:tc>
          <w:tcPr>
            <w:tcW w:w="720" w:type="dxa"/>
          </w:tcPr>
          <w:p w:rsidR="00754822" w:rsidRPr="00717A4C" w:rsidRDefault="00754822" w:rsidP="00754822">
            <w:pPr>
              <w:jc w:val="center"/>
              <w:rPr>
                <w:rFonts w:ascii="Arial" w:hAnsi="Arial" w:cs="Arial"/>
                <w:b/>
              </w:rPr>
            </w:pPr>
          </w:p>
        </w:tc>
        <w:tc>
          <w:tcPr>
            <w:tcW w:w="4320" w:type="dxa"/>
          </w:tcPr>
          <w:p w:rsidR="00754822" w:rsidRPr="00717A4C" w:rsidRDefault="00754822" w:rsidP="00754822">
            <w:pPr>
              <w:rPr>
                <w:rFonts w:ascii="Arial" w:hAnsi="Arial" w:cs="Arial"/>
                <w:b/>
              </w:rPr>
            </w:pPr>
          </w:p>
        </w:tc>
      </w:tr>
      <w:tr w:rsidR="00754822" w:rsidRPr="00717A4C" w:rsidTr="00FF1B90">
        <w:tc>
          <w:tcPr>
            <w:tcW w:w="4320" w:type="dxa"/>
          </w:tcPr>
          <w:p w:rsidR="00754822" w:rsidRPr="00717A4C" w:rsidRDefault="00754822" w:rsidP="00754822">
            <w:pPr>
              <w:rPr>
                <w:rFonts w:ascii="Arial" w:hAnsi="Arial" w:cs="Arial"/>
                <w:b/>
              </w:rPr>
            </w:pPr>
          </w:p>
        </w:tc>
        <w:tc>
          <w:tcPr>
            <w:tcW w:w="720" w:type="dxa"/>
          </w:tcPr>
          <w:p w:rsidR="00754822" w:rsidRPr="00717A4C" w:rsidRDefault="00754822" w:rsidP="00754822">
            <w:pPr>
              <w:jc w:val="center"/>
              <w:rPr>
                <w:rFonts w:ascii="Arial" w:hAnsi="Arial" w:cs="Arial"/>
                <w:b/>
              </w:rPr>
            </w:pPr>
          </w:p>
        </w:tc>
        <w:tc>
          <w:tcPr>
            <w:tcW w:w="720" w:type="dxa"/>
          </w:tcPr>
          <w:p w:rsidR="00754822" w:rsidRPr="00717A4C" w:rsidRDefault="00754822" w:rsidP="00754822">
            <w:pPr>
              <w:jc w:val="center"/>
              <w:rPr>
                <w:rFonts w:ascii="Arial" w:hAnsi="Arial" w:cs="Arial"/>
                <w:b/>
              </w:rPr>
            </w:pPr>
          </w:p>
        </w:tc>
        <w:tc>
          <w:tcPr>
            <w:tcW w:w="4320" w:type="dxa"/>
          </w:tcPr>
          <w:p w:rsidR="00754822" w:rsidRPr="00717A4C" w:rsidRDefault="00754822" w:rsidP="00754822">
            <w:pPr>
              <w:rPr>
                <w:rFonts w:ascii="Arial" w:hAnsi="Arial" w:cs="Arial"/>
                <w:b/>
              </w:rPr>
            </w:pPr>
          </w:p>
        </w:tc>
      </w:tr>
      <w:tr w:rsidR="00754822" w:rsidRPr="003F6954" w:rsidTr="00FF1B90">
        <w:tc>
          <w:tcPr>
            <w:tcW w:w="4320" w:type="dxa"/>
          </w:tcPr>
          <w:p w:rsidR="00754822" w:rsidRPr="003F6954" w:rsidRDefault="00754822" w:rsidP="00754822">
            <w:pPr>
              <w:rPr>
                <w:rFonts w:ascii="Arial" w:hAnsi="Arial" w:cs="Arial"/>
                <w:b/>
              </w:rPr>
            </w:pPr>
            <w:r w:rsidRPr="00717A4C">
              <w:rPr>
                <w:rFonts w:ascii="Arial" w:hAnsi="Arial" w:cs="Arial"/>
                <w:b/>
              </w:rPr>
              <w:t>Medical Director Signature:</w:t>
            </w:r>
          </w:p>
        </w:tc>
        <w:tc>
          <w:tcPr>
            <w:tcW w:w="720" w:type="dxa"/>
          </w:tcPr>
          <w:p w:rsidR="00754822" w:rsidRPr="003F6954" w:rsidRDefault="00754822" w:rsidP="00754822">
            <w:pPr>
              <w:jc w:val="center"/>
              <w:rPr>
                <w:rFonts w:ascii="Arial" w:hAnsi="Arial" w:cs="Arial"/>
                <w:b/>
              </w:rPr>
            </w:pPr>
          </w:p>
        </w:tc>
        <w:tc>
          <w:tcPr>
            <w:tcW w:w="720" w:type="dxa"/>
          </w:tcPr>
          <w:p w:rsidR="00754822" w:rsidRPr="003F6954" w:rsidRDefault="00754822" w:rsidP="00754822">
            <w:pPr>
              <w:jc w:val="center"/>
              <w:rPr>
                <w:rFonts w:ascii="Arial" w:hAnsi="Arial" w:cs="Arial"/>
                <w:b/>
              </w:rPr>
            </w:pPr>
          </w:p>
        </w:tc>
        <w:tc>
          <w:tcPr>
            <w:tcW w:w="4320" w:type="dxa"/>
          </w:tcPr>
          <w:p w:rsidR="00754822" w:rsidRPr="003F6954" w:rsidRDefault="00754822" w:rsidP="00754822">
            <w:pPr>
              <w:rPr>
                <w:rFonts w:ascii="Arial" w:hAnsi="Arial" w:cs="Arial"/>
                <w:b/>
              </w:rPr>
            </w:pPr>
          </w:p>
        </w:tc>
      </w:tr>
      <w:tr w:rsidR="00754822" w:rsidRPr="003F6954" w:rsidTr="00FF1B90">
        <w:tc>
          <w:tcPr>
            <w:tcW w:w="4320" w:type="dxa"/>
          </w:tcPr>
          <w:p w:rsidR="00754822" w:rsidRPr="003F6954" w:rsidRDefault="00754822" w:rsidP="00754822">
            <w:pPr>
              <w:rPr>
                <w:rFonts w:ascii="Arial" w:hAnsi="Arial" w:cs="Arial"/>
                <w:b/>
              </w:rPr>
            </w:pPr>
          </w:p>
        </w:tc>
        <w:tc>
          <w:tcPr>
            <w:tcW w:w="720" w:type="dxa"/>
          </w:tcPr>
          <w:p w:rsidR="00754822" w:rsidRPr="003F6954" w:rsidRDefault="00754822" w:rsidP="00754822">
            <w:pPr>
              <w:jc w:val="center"/>
              <w:rPr>
                <w:rFonts w:ascii="Arial" w:hAnsi="Arial" w:cs="Arial"/>
                <w:b/>
              </w:rPr>
            </w:pPr>
          </w:p>
        </w:tc>
        <w:tc>
          <w:tcPr>
            <w:tcW w:w="720" w:type="dxa"/>
          </w:tcPr>
          <w:p w:rsidR="00754822" w:rsidRPr="003F6954" w:rsidRDefault="00754822" w:rsidP="00754822">
            <w:pPr>
              <w:jc w:val="center"/>
              <w:rPr>
                <w:rFonts w:ascii="Arial" w:hAnsi="Arial" w:cs="Arial"/>
                <w:b/>
              </w:rPr>
            </w:pPr>
          </w:p>
        </w:tc>
        <w:tc>
          <w:tcPr>
            <w:tcW w:w="4320" w:type="dxa"/>
          </w:tcPr>
          <w:p w:rsidR="00754822" w:rsidRPr="003F6954" w:rsidRDefault="00754822" w:rsidP="00754822">
            <w:pPr>
              <w:rPr>
                <w:rFonts w:ascii="Arial" w:hAnsi="Arial" w:cs="Arial"/>
                <w:b/>
              </w:rPr>
            </w:pPr>
          </w:p>
        </w:tc>
      </w:tr>
    </w:tbl>
    <w:p w:rsidR="00502195" w:rsidRDefault="00502195" w:rsidP="00A96E70">
      <w:pPr>
        <w:rPr>
          <w:rFonts w:ascii="Times New Roman" w:hAnsi="Times New Roman"/>
        </w:rPr>
      </w:pPr>
    </w:p>
    <w:p w:rsidR="00FC54A4" w:rsidRDefault="00FC54A4" w:rsidP="00A96E70">
      <w:pPr>
        <w:rPr>
          <w:rFonts w:ascii="Times New Roman" w:hAnsi="Times New Roman"/>
        </w:rPr>
      </w:pPr>
    </w:p>
    <w:p w:rsidR="00FC54A4" w:rsidRDefault="00FC54A4" w:rsidP="00A96E70">
      <w:pPr>
        <w:rPr>
          <w:rFonts w:ascii="Times New Roman" w:hAnsi="Times New Roman"/>
        </w:rPr>
      </w:pPr>
    </w:p>
    <w:p w:rsidR="00FC54A4" w:rsidRDefault="00FC54A4" w:rsidP="00A96E70">
      <w:pPr>
        <w:rPr>
          <w:rFonts w:ascii="Times New Roman" w:hAnsi="Times New Roman"/>
        </w:rPr>
      </w:pPr>
    </w:p>
    <w:tbl>
      <w:tblPr>
        <w:tblStyle w:val="TableGrid"/>
        <w:tblW w:w="9738" w:type="dxa"/>
        <w:tblLayout w:type="fixed"/>
        <w:tblLook w:val="04A0" w:firstRow="1" w:lastRow="0" w:firstColumn="1" w:lastColumn="0" w:noHBand="0" w:noVBand="1"/>
      </w:tblPr>
      <w:tblGrid>
        <w:gridCol w:w="3066"/>
        <w:gridCol w:w="3072"/>
        <w:gridCol w:w="2051"/>
        <w:gridCol w:w="1549"/>
      </w:tblGrid>
      <w:tr w:rsidR="00EF5B66" w:rsidRPr="00E93071" w:rsidTr="0094259B">
        <w:trPr>
          <w:trHeight w:val="300"/>
        </w:trPr>
        <w:tc>
          <w:tcPr>
            <w:tcW w:w="3066" w:type="dxa"/>
            <w:vMerge w:val="restart"/>
          </w:tcPr>
          <w:p w:rsidR="00EF5B66" w:rsidRPr="00E93071" w:rsidRDefault="00EF5B66" w:rsidP="0094259B">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lastRenderedPageBreak/>
              <w:drawing>
                <wp:inline distT="0" distB="0" distL="0" distR="0">
                  <wp:extent cx="1790700" cy="733425"/>
                  <wp:effectExtent l="19050" t="0" r="0"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EF5B66" w:rsidRDefault="00EF5B66" w:rsidP="0094259B">
            <w:pPr>
              <w:autoSpaceDE w:val="0"/>
              <w:autoSpaceDN w:val="0"/>
              <w:adjustRightInd w:val="0"/>
              <w:spacing w:after="0" w:line="240" w:lineRule="auto"/>
              <w:jc w:val="center"/>
              <w:rPr>
                <w:rFonts w:ascii="Times New Roman" w:hAnsi="Times New Roman"/>
                <w:b/>
                <w:bCs/>
                <w:sz w:val="24"/>
                <w:szCs w:val="24"/>
              </w:rPr>
            </w:pPr>
          </w:p>
          <w:p w:rsidR="00EF5B66" w:rsidRDefault="00EF5B66" w:rsidP="0094259B">
            <w:pPr>
              <w:rPr>
                <w:rFonts w:ascii="Arial" w:hAnsi="Arial"/>
                <w:b/>
                <w:bCs/>
                <w:sz w:val="24"/>
              </w:rPr>
            </w:pPr>
            <w:r>
              <w:rPr>
                <w:rFonts w:ascii="Arial" w:hAnsi="Arial"/>
                <w:b/>
                <w:bCs/>
                <w:sz w:val="24"/>
              </w:rPr>
              <w:t>Room Temperature Verification For Phlebotomy Supplies</w:t>
            </w:r>
          </w:p>
          <w:p w:rsidR="00EF5B66" w:rsidRDefault="00EF5B66" w:rsidP="0094259B">
            <w:pPr>
              <w:rPr>
                <w:rFonts w:ascii="Arial" w:hAnsi="Arial"/>
                <w:sz w:val="24"/>
              </w:rPr>
            </w:pPr>
            <w:r>
              <w:rPr>
                <w:rFonts w:ascii="Arial" w:hAnsi="Arial"/>
                <w:b/>
                <w:bCs/>
                <w:sz w:val="24"/>
              </w:rPr>
              <w:t>IPP#21</w:t>
            </w:r>
            <w:r w:rsidR="00816F19">
              <w:rPr>
                <w:rFonts w:ascii="Arial" w:hAnsi="Arial"/>
                <w:b/>
                <w:bCs/>
                <w:sz w:val="24"/>
              </w:rPr>
              <w:fldChar w:fldCharType="begin"/>
            </w:r>
            <w:r>
              <w:instrText xml:space="preserve"> TC "</w:instrText>
            </w:r>
            <w:r w:rsidRPr="003B2A87">
              <w:rPr>
                <w:rFonts w:ascii="Arial" w:hAnsi="Arial"/>
                <w:b/>
                <w:bCs/>
                <w:sz w:val="24"/>
              </w:rPr>
              <w:instrText>Refrigerator Temperature Verification</w:instrText>
            </w:r>
            <w:r>
              <w:instrText xml:space="preserve">" \f C \l "1" </w:instrText>
            </w:r>
            <w:r w:rsidR="00816F19">
              <w:rPr>
                <w:rFonts w:ascii="Arial" w:hAnsi="Arial"/>
                <w:b/>
                <w:bCs/>
                <w:sz w:val="24"/>
              </w:rPr>
              <w:fldChar w:fldCharType="end"/>
            </w:r>
          </w:p>
          <w:p w:rsidR="00EF5B66" w:rsidRDefault="00EF5B66" w:rsidP="0094259B">
            <w:pPr>
              <w:rPr>
                <w:rFonts w:ascii="Arial" w:hAnsi="Arial"/>
                <w:sz w:val="24"/>
              </w:rPr>
            </w:pPr>
          </w:p>
          <w:p w:rsidR="00EF5B66" w:rsidRPr="00E93071" w:rsidRDefault="00EF5B66" w:rsidP="0094259B">
            <w:pPr>
              <w:autoSpaceDE w:val="0"/>
              <w:autoSpaceDN w:val="0"/>
              <w:adjustRightInd w:val="0"/>
              <w:spacing w:after="0" w:line="240" w:lineRule="auto"/>
              <w:jc w:val="center"/>
              <w:rPr>
                <w:rFonts w:ascii="Times New Roman" w:hAnsi="Times New Roman"/>
                <w:b/>
                <w:bCs/>
                <w:sz w:val="24"/>
                <w:szCs w:val="24"/>
              </w:rPr>
            </w:pPr>
          </w:p>
        </w:tc>
        <w:tc>
          <w:tcPr>
            <w:tcW w:w="2051" w:type="dxa"/>
          </w:tcPr>
          <w:p w:rsidR="00EF5B66" w:rsidRPr="002B1ABF" w:rsidRDefault="00EF5B66" w:rsidP="0094259B">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Dept:</w:t>
            </w:r>
            <w:r w:rsidRPr="002B1ABF">
              <w:rPr>
                <w:rFonts w:ascii="Times New Roman" w:hAnsi="Times New Roman"/>
                <w:b/>
                <w:bCs/>
                <w:color w:val="000000"/>
                <w:sz w:val="24"/>
                <w:szCs w:val="24"/>
              </w:rPr>
              <w:t xml:space="preserve"> </w:t>
            </w:r>
          </w:p>
        </w:tc>
        <w:tc>
          <w:tcPr>
            <w:tcW w:w="1549" w:type="dxa"/>
          </w:tcPr>
          <w:p w:rsidR="00EF5B66" w:rsidRPr="002B1ABF" w:rsidRDefault="00EF5B66" w:rsidP="0094259B">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Inpatient Phlebotomy 324305</w:t>
            </w:r>
          </w:p>
        </w:tc>
      </w:tr>
      <w:tr w:rsidR="00EF5B66" w:rsidRPr="00E93071" w:rsidTr="0094259B">
        <w:trPr>
          <w:trHeight w:val="300"/>
        </w:trPr>
        <w:tc>
          <w:tcPr>
            <w:tcW w:w="3066" w:type="dxa"/>
            <w:vMerge/>
          </w:tcPr>
          <w:p w:rsidR="00EF5B66" w:rsidRPr="00E93071" w:rsidRDefault="00EF5B66" w:rsidP="0094259B">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EF5B66" w:rsidRPr="00E93071" w:rsidRDefault="00EF5B66" w:rsidP="0094259B">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EF5B66" w:rsidRPr="002B1ABF" w:rsidRDefault="00EF5B66" w:rsidP="0094259B">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549" w:type="dxa"/>
          </w:tcPr>
          <w:p w:rsidR="00EF5B66" w:rsidRPr="002B1ABF" w:rsidRDefault="00767B19" w:rsidP="0094259B">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2/17/2011</w:t>
            </w:r>
          </w:p>
        </w:tc>
      </w:tr>
      <w:tr w:rsidR="00EF5B66" w:rsidRPr="00E93071" w:rsidTr="0094259B">
        <w:trPr>
          <w:trHeight w:val="300"/>
        </w:trPr>
        <w:tc>
          <w:tcPr>
            <w:tcW w:w="3066" w:type="dxa"/>
            <w:vMerge/>
          </w:tcPr>
          <w:p w:rsidR="00EF5B66" w:rsidRPr="00E93071" w:rsidRDefault="00EF5B66" w:rsidP="0094259B">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EF5B66" w:rsidRPr="00E93071" w:rsidRDefault="00EF5B66" w:rsidP="0094259B">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EF5B66" w:rsidRPr="002B1ABF" w:rsidRDefault="00EF5B66" w:rsidP="0094259B">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549" w:type="dxa"/>
          </w:tcPr>
          <w:p w:rsidR="00EF5B66" w:rsidRPr="00E93071" w:rsidRDefault="00FA50E2" w:rsidP="0094259B">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March  </w:t>
            </w:r>
            <w:r w:rsidR="00556A1A">
              <w:rPr>
                <w:rFonts w:ascii="Times New Roman" w:hAnsi="Times New Roman"/>
                <w:b/>
                <w:bCs/>
                <w:color w:val="000000"/>
                <w:sz w:val="24"/>
                <w:szCs w:val="24"/>
              </w:rPr>
              <w:t xml:space="preserve"> 2019</w:t>
            </w:r>
          </w:p>
        </w:tc>
      </w:tr>
      <w:tr w:rsidR="00EF5B66" w:rsidRPr="00E93071" w:rsidTr="0094259B">
        <w:trPr>
          <w:trHeight w:val="300"/>
        </w:trPr>
        <w:tc>
          <w:tcPr>
            <w:tcW w:w="3066" w:type="dxa"/>
            <w:vMerge/>
          </w:tcPr>
          <w:p w:rsidR="00EF5B66" w:rsidRPr="00E93071" w:rsidRDefault="00EF5B66" w:rsidP="0094259B">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EF5B66" w:rsidRPr="00E93071" w:rsidRDefault="00EF5B66" w:rsidP="0094259B">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EF5B66" w:rsidRPr="002B1ABF" w:rsidRDefault="00EF5B66" w:rsidP="0094259B">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549" w:type="dxa"/>
          </w:tcPr>
          <w:p w:rsidR="00EF5B66" w:rsidRPr="00E93071" w:rsidRDefault="00EF5B66" w:rsidP="0094259B">
            <w:pPr>
              <w:tabs>
                <w:tab w:val="center" w:pos="4680"/>
                <w:tab w:val="right" w:pos="936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Laurie Watson</w:t>
            </w:r>
          </w:p>
        </w:tc>
      </w:tr>
      <w:tr w:rsidR="00EF5B66" w:rsidRPr="00E93071" w:rsidTr="0094259B">
        <w:trPr>
          <w:trHeight w:val="300"/>
        </w:trPr>
        <w:tc>
          <w:tcPr>
            <w:tcW w:w="6138" w:type="dxa"/>
            <w:gridSpan w:val="2"/>
          </w:tcPr>
          <w:p w:rsidR="00EF5B66" w:rsidRPr="00AE7B74" w:rsidRDefault="00EF5B66" w:rsidP="0094259B">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Greg Pomper, MD Medical Director</w:t>
            </w:r>
          </w:p>
        </w:tc>
        <w:tc>
          <w:tcPr>
            <w:tcW w:w="2051" w:type="dxa"/>
          </w:tcPr>
          <w:p w:rsidR="00EF5B66" w:rsidRPr="002412AC" w:rsidRDefault="00EF5B66" w:rsidP="0094259B">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549" w:type="dxa"/>
          </w:tcPr>
          <w:p w:rsidR="00EF5B66" w:rsidRPr="002412AC" w:rsidRDefault="00EF5B66" w:rsidP="0094259B">
            <w:pPr>
              <w:autoSpaceDE w:val="0"/>
              <w:autoSpaceDN w:val="0"/>
              <w:adjustRightInd w:val="0"/>
              <w:spacing w:after="0" w:line="240" w:lineRule="auto"/>
              <w:rPr>
                <w:rFonts w:ascii="Times New Roman" w:hAnsi="Times New Roman"/>
                <w:b/>
                <w:bCs/>
                <w:color w:val="000000"/>
                <w:sz w:val="24"/>
                <w:szCs w:val="24"/>
              </w:rPr>
            </w:pPr>
          </w:p>
        </w:tc>
      </w:tr>
      <w:tr w:rsidR="00EF5B66" w:rsidRPr="00E93071" w:rsidTr="0094259B">
        <w:trPr>
          <w:trHeight w:val="300"/>
        </w:trPr>
        <w:tc>
          <w:tcPr>
            <w:tcW w:w="9738" w:type="dxa"/>
            <w:gridSpan w:val="4"/>
          </w:tcPr>
          <w:p w:rsidR="00EF5B66" w:rsidRPr="002412AC" w:rsidRDefault="00EF5B66" w:rsidP="0094259B">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Signature:</w:t>
            </w:r>
          </w:p>
        </w:tc>
      </w:tr>
    </w:tbl>
    <w:p w:rsidR="00EF5B66" w:rsidRPr="00E93071" w:rsidRDefault="00EF5B66" w:rsidP="00EF5B66">
      <w:pPr>
        <w:autoSpaceDE w:val="0"/>
        <w:autoSpaceDN w:val="0"/>
        <w:adjustRightInd w:val="0"/>
        <w:spacing w:after="0" w:line="240" w:lineRule="auto"/>
        <w:rPr>
          <w:rFonts w:ascii="Times New Roman" w:hAnsi="Times New Roman"/>
          <w:bCs/>
          <w:color w:val="000000"/>
          <w:sz w:val="24"/>
          <w:szCs w:val="24"/>
        </w:rPr>
      </w:pPr>
    </w:p>
    <w:p w:rsidR="00EF5B66" w:rsidRPr="0029496E" w:rsidRDefault="00EF5B66" w:rsidP="00EF5B66">
      <w:pPr>
        <w:autoSpaceDE w:val="0"/>
        <w:autoSpaceDN w:val="0"/>
        <w:adjustRightInd w:val="0"/>
        <w:spacing w:after="0" w:line="240" w:lineRule="auto"/>
        <w:rPr>
          <w:rFonts w:asciiTheme="minorHAnsi" w:hAnsiTheme="minorHAnsi"/>
          <w:bCs/>
          <w:color w:val="000000"/>
        </w:rPr>
      </w:pPr>
    </w:p>
    <w:p w:rsidR="00EF5B66" w:rsidRPr="003660AF" w:rsidRDefault="003660AF" w:rsidP="003660AF">
      <w:pPr>
        <w:ind w:left="540"/>
        <w:rPr>
          <w:rFonts w:asciiTheme="minorHAnsi" w:hAnsiTheme="minorHAnsi"/>
          <w:color w:val="0070C0"/>
        </w:rPr>
      </w:pPr>
      <w:r>
        <w:rPr>
          <w:rFonts w:asciiTheme="minorHAnsi" w:hAnsiTheme="minorHAnsi"/>
          <w:bCs/>
          <w:color w:val="000000"/>
        </w:rPr>
        <w:t>1)</w:t>
      </w:r>
      <w:r w:rsidR="00EF5B66" w:rsidRPr="003660AF">
        <w:rPr>
          <w:rFonts w:asciiTheme="minorHAnsi" w:hAnsiTheme="minorHAnsi"/>
          <w:bCs/>
          <w:color w:val="000000"/>
        </w:rPr>
        <w:t xml:space="preserve"> </w:t>
      </w:r>
      <w:r>
        <w:rPr>
          <w:rFonts w:asciiTheme="minorHAnsi" w:hAnsiTheme="minorHAnsi"/>
          <w:bCs/>
          <w:color w:val="000000"/>
        </w:rPr>
        <w:t xml:space="preserve"> </w:t>
      </w:r>
      <w:r w:rsidR="00EF5B66" w:rsidRPr="003660AF">
        <w:rPr>
          <w:rFonts w:asciiTheme="minorHAnsi" w:hAnsiTheme="minorHAnsi"/>
          <w:b/>
        </w:rPr>
        <w:t xml:space="preserve">General Procedure Statement: </w:t>
      </w:r>
      <w:r w:rsidR="00EF5B66" w:rsidRPr="003660AF">
        <w:rPr>
          <w:rFonts w:asciiTheme="minorHAnsi" w:hAnsiTheme="minorHAnsi"/>
        </w:rPr>
        <w:t>To give guidelines to staff concerning the proper process for monitoring of room temperature.</w:t>
      </w:r>
      <w:r w:rsidR="00EF5B66" w:rsidRPr="003660AF">
        <w:rPr>
          <w:rFonts w:asciiTheme="minorHAnsi" w:hAnsiTheme="minorHAnsi"/>
          <w:color w:val="0070C0"/>
        </w:rPr>
        <w:t xml:space="preserve">  </w:t>
      </w:r>
    </w:p>
    <w:p w:rsidR="00EF5B66" w:rsidRPr="0029496E" w:rsidRDefault="00EF5B66" w:rsidP="00EF5B66">
      <w:pPr>
        <w:pStyle w:val="ListParagraph"/>
        <w:numPr>
          <w:ilvl w:val="1"/>
          <w:numId w:val="1"/>
        </w:numPr>
        <w:autoSpaceDE w:val="0"/>
        <w:autoSpaceDN w:val="0"/>
        <w:adjustRightInd w:val="0"/>
        <w:spacing w:after="0" w:line="240" w:lineRule="auto"/>
        <w:rPr>
          <w:rFonts w:asciiTheme="minorHAnsi" w:hAnsiTheme="minorHAnsi"/>
          <w:b/>
          <w:color w:val="0070C0"/>
        </w:rPr>
      </w:pPr>
      <w:r w:rsidRPr="0029496E">
        <w:rPr>
          <w:rFonts w:asciiTheme="minorHAnsi" w:hAnsiTheme="minorHAnsi"/>
          <w:b/>
          <w:color w:val="000000"/>
        </w:rPr>
        <w:t xml:space="preserve">Purpose: </w:t>
      </w:r>
      <w:r w:rsidRPr="0029496E">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EF5B66" w:rsidRPr="0029496E" w:rsidRDefault="00EF5B66" w:rsidP="00EF5B66">
      <w:pPr>
        <w:autoSpaceDE w:val="0"/>
        <w:autoSpaceDN w:val="0"/>
        <w:adjustRightInd w:val="0"/>
        <w:spacing w:after="0" w:line="240" w:lineRule="auto"/>
        <w:ind w:left="1530"/>
        <w:rPr>
          <w:rFonts w:asciiTheme="minorHAnsi" w:hAnsiTheme="minorHAnsi"/>
          <w:b/>
          <w:color w:val="0070C0"/>
        </w:rPr>
      </w:pPr>
    </w:p>
    <w:p w:rsidR="00EF5B66" w:rsidRPr="0029496E" w:rsidRDefault="00EF5B66" w:rsidP="00EF5B66">
      <w:pPr>
        <w:pStyle w:val="ListParagraph"/>
        <w:autoSpaceDE w:val="0"/>
        <w:autoSpaceDN w:val="0"/>
        <w:adjustRightInd w:val="0"/>
        <w:spacing w:after="0" w:line="240" w:lineRule="auto"/>
        <w:ind w:left="1890"/>
        <w:rPr>
          <w:rFonts w:asciiTheme="minorHAnsi" w:hAnsiTheme="minorHAnsi"/>
          <w:color w:val="000000"/>
        </w:rPr>
      </w:pPr>
    </w:p>
    <w:p w:rsidR="00EF5B66" w:rsidRPr="0029496E" w:rsidRDefault="00EF5B66" w:rsidP="00EF5B66">
      <w:pPr>
        <w:pStyle w:val="ListParagraph"/>
        <w:numPr>
          <w:ilvl w:val="1"/>
          <w:numId w:val="1"/>
        </w:numPr>
        <w:autoSpaceDE w:val="0"/>
        <w:autoSpaceDN w:val="0"/>
        <w:adjustRightInd w:val="0"/>
        <w:spacing w:after="0" w:line="240" w:lineRule="auto"/>
        <w:rPr>
          <w:rFonts w:asciiTheme="minorHAnsi" w:hAnsiTheme="minorHAnsi"/>
          <w:b/>
          <w:color w:val="000000"/>
        </w:rPr>
      </w:pPr>
      <w:r w:rsidRPr="0029496E">
        <w:rPr>
          <w:rFonts w:asciiTheme="minorHAnsi" w:hAnsiTheme="minorHAnsi"/>
          <w:b/>
          <w:color w:val="000000"/>
        </w:rPr>
        <w:t xml:space="preserve">Responsible Department/Party/Parties: </w:t>
      </w:r>
    </w:p>
    <w:p w:rsidR="00EF5B66" w:rsidRPr="0029496E" w:rsidRDefault="00EF5B66" w:rsidP="00EF5B66">
      <w:pPr>
        <w:pStyle w:val="ListParagraph"/>
        <w:numPr>
          <w:ilvl w:val="2"/>
          <w:numId w:val="1"/>
        </w:numPr>
        <w:autoSpaceDE w:val="0"/>
        <w:autoSpaceDN w:val="0"/>
        <w:adjustRightInd w:val="0"/>
        <w:spacing w:after="0" w:line="240" w:lineRule="auto"/>
        <w:rPr>
          <w:rFonts w:asciiTheme="minorHAnsi" w:hAnsiTheme="minorHAnsi"/>
          <w:b/>
          <w:color w:val="0070C0"/>
        </w:rPr>
      </w:pPr>
      <w:r w:rsidRPr="0029496E">
        <w:rPr>
          <w:rFonts w:asciiTheme="minorHAnsi" w:hAnsiTheme="minorHAnsi"/>
          <w:color w:val="000000"/>
        </w:rPr>
        <w:t xml:space="preserve">Procedure owner/ Implementer: Inpatient Phlebotomy      </w:t>
      </w:r>
    </w:p>
    <w:p w:rsidR="00EF5B66" w:rsidRPr="0029496E" w:rsidRDefault="00EF5B66" w:rsidP="00EF5B66">
      <w:pPr>
        <w:pStyle w:val="ListParagraph"/>
        <w:numPr>
          <w:ilvl w:val="2"/>
          <w:numId w:val="1"/>
        </w:numPr>
        <w:autoSpaceDE w:val="0"/>
        <w:autoSpaceDN w:val="0"/>
        <w:adjustRightInd w:val="0"/>
        <w:spacing w:after="0" w:line="240" w:lineRule="auto"/>
        <w:rPr>
          <w:rFonts w:asciiTheme="minorHAnsi" w:hAnsiTheme="minorHAnsi"/>
          <w:color w:val="000000"/>
        </w:rPr>
      </w:pPr>
      <w:r w:rsidRPr="0029496E">
        <w:rPr>
          <w:rFonts w:asciiTheme="minorHAnsi" w:hAnsiTheme="minorHAnsi"/>
          <w:color w:val="000000"/>
        </w:rPr>
        <w:t>Procedure prepared by: Laurie Watson</w:t>
      </w:r>
      <w:r w:rsidR="003660AF">
        <w:rPr>
          <w:rFonts w:asciiTheme="minorHAnsi" w:hAnsiTheme="minorHAnsi"/>
          <w:color w:val="000000"/>
        </w:rPr>
        <w:t xml:space="preserve"> MT(ASCP)</w:t>
      </w:r>
      <w:r w:rsidRPr="0029496E">
        <w:rPr>
          <w:rFonts w:asciiTheme="minorHAnsi" w:hAnsiTheme="minorHAnsi"/>
          <w:color w:val="000000"/>
        </w:rPr>
        <w:t xml:space="preserve">   </w:t>
      </w:r>
    </w:p>
    <w:p w:rsidR="00EF5B66" w:rsidRPr="0029496E" w:rsidRDefault="00EF5B66" w:rsidP="00EF5B66">
      <w:pPr>
        <w:pStyle w:val="ListParagraph"/>
        <w:numPr>
          <w:ilvl w:val="2"/>
          <w:numId w:val="1"/>
        </w:numPr>
        <w:autoSpaceDE w:val="0"/>
        <w:autoSpaceDN w:val="0"/>
        <w:adjustRightInd w:val="0"/>
        <w:spacing w:after="0" w:line="240" w:lineRule="auto"/>
        <w:rPr>
          <w:rFonts w:asciiTheme="minorHAnsi" w:hAnsiTheme="minorHAnsi"/>
          <w:b/>
          <w:color w:val="0070C0"/>
        </w:rPr>
      </w:pPr>
      <w:r w:rsidRPr="0029496E">
        <w:rPr>
          <w:rFonts w:asciiTheme="minorHAnsi" w:hAnsiTheme="minorHAnsi"/>
          <w:color w:val="000000"/>
        </w:rPr>
        <w:t>Who Performs procedure: Inpatient Phlebotomy</w:t>
      </w:r>
      <w:r w:rsidRPr="0029496E">
        <w:rPr>
          <w:rFonts w:asciiTheme="minorHAnsi" w:hAnsiTheme="minorHAnsi"/>
          <w:b/>
          <w:color w:val="0070C0"/>
        </w:rPr>
        <w:t xml:space="preserve">   </w:t>
      </w:r>
    </w:p>
    <w:p w:rsidR="00EF5B66" w:rsidRPr="0029496E" w:rsidRDefault="00EF5B66" w:rsidP="00EF5B66">
      <w:pPr>
        <w:autoSpaceDE w:val="0"/>
        <w:autoSpaceDN w:val="0"/>
        <w:adjustRightInd w:val="0"/>
        <w:spacing w:after="0" w:line="240" w:lineRule="auto"/>
        <w:ind w:left="2160"/>
        <w:rPr>
          <w:rFonts w:asciiTheme="minorHAnsi" w:hAnsiTheme="minorHAnsi"/>
          <w:b/>
          <w:color w:val="0070C0"/>
        </w:rPr>
      </w:pPr>
      <w:r w:rsidRPr="0029496E">
        <w:rPr>
          <w:rFonts w:asciiTheme="minorHAnsi" w:hAnsiTheme="minorHAnsi"/>
          <w:b/>
          <w:color w:val="0070C0"/>
        </w:rPr>
        <w:t xml:space="preserve"> </w:t>
      </w:r>
    </w:p>
    <w:p w:rsidR="00EF5B66" w:rsidRPr="0029496E" w:rsidRDefault="00EF5B66" w:rsidP="00EF5B66">
      <w:pPr>
        <w:pStyle w:val="ListParagraph"/>
        <w:tabs>
          <w:tab w:val="left" w:pos="360"/>
        </w:tabs>
        <w:autoSpaceDE w:val="0"/>
        <w:autoSpaceDN w:val="0"/>
        <w:adjustRightInd w:val="0"/>
        <w:spacing w:after="0" w:line="240" w:lineRule="auto"/>
        <w:ind w:left="900"/>
        <w:rPr>
          <w:rFonts w:asciiTheme="minorHAnsi" w:hAnsiTheme="minorHAnsi"/>
          <w:color w:val="000000"/>
        </w:rPr>
      </w:pPr>
    </w:p>
    <w:p w:rsidR="00EF5B66" w:rsidRPr="003660AF" w:rsidRDefault="003660AF" w:rsidP="003660AF">
      <w:pPr>
        <w:ind w:left="360"/>
        <w:rPr>
          <w:rFonts w:asciiTheme="minorHAnsi" w:hAnsiTheme="minorHAnsi"/>
          <w:b/>
          <w:bCs/>
        </w:rPr>
      </w:pPr>
      <w:r>
        <w:rPr>
          <w:rFonts w:asciiTheme="minorHAnsi" w:hAnsiTheme="minorHAnsi"/>
          <w:b/>
          <w:bCs/>
          <w:color w:val="000000"/>
        </w:rPr>
        <w:t>2)</w:t>
      </w:r>
      <w:r w:rsidR="008839E1" w:rsidRPr="003660AF">
        <w:rPr>
          <w:rFonts w:asciiTheme="minorHAnsi" w:hAnsiTheme="minorHAnsi"/>
          <w:b/>
          <w:bCs/>
          <w:color w:val="000000"/>
        </w:rPr>
        <w:t xml:space="preserve">Procedure:  </w:t>
      </w:r>
      <w:r w:rsidR="00EF5B66" w:rsidRPr="003660AF">
        <w:rPr>
          <w:rFonts w:asciiTheme="minorHAnsi" w:hAnsiTheme="minorHAnsi"/>
          <w:b/>
          <w:bCs/>
          <w:color w:val="000000"/>
        </w:rPr>
        <w:t xml:space="preserve">Temperature </w:t>
      </w:r>
      <w:r>
        <w:rPr>
          <w:rFonts w:asciiTheme="minorHAnsi" w:hAnsiTheme="minorHAnsi"/>
          <w:b/>
          <w:bCs/>
          <w:color w:val="000000"/>
        </w:rPr>
        <w:t xml:space="preserve">and humidity </w:t>
      </w:r>
      <w:r w:rsidR="00EF5B66" w:rsidRPr="003660AF">
        <w:rPr>
          <w:rFonts w:asciiTheme="minorHAnsi" w:hAnsiTheme="minorHAnsi"/>
          <w:b/>
          <w:bCs/>
          <w:color w:val="000000"/>
        </w:rPr>
        <w:t>Verification</w:t>
      </w:r>
    </w:p>
    <w:p w:rsidR="00EF5B66" w:rsidRPr="0029496E" w:rsidRDefault="00EF5B66" w:rsidP="0051443B">
      <w:pPr>
        <w:pStyle w:val="BodyTextIndent"/>
        <w:rPr>
          <w:rFonts w:asciiTheme="minorHAnsi" w:hAnsiTheme="minorHAnsi"/>
        </w:rPr>
      </w:pPr>
      <w:r w:rsidRPr="0029496E">
        <w:rPr>
          <w:rFonts w:asciiTheme="minorHAnsi" w:hAnsiTheme="minorHAnsi"/>
        </w:rPr>
        <w:t xml:space="preserve">In order to </w:t>
      </w:r>
      <w:r>
        <w:rPr>
          <w:rFonts w:asciiTheme="minorHAnsi" w:hAnsiTheme="minorHAnsi"/>
        </w:rPr>
        <w:t>maintain the integrity of phlebotomy supplies, the air temperature is monitored to assure a suitable range.  Supplies should remain within the range of 2-25*C or 35.6-77.0*F</w:t>
      </w:r>
      <w:r w:rsidR="003660AF">
        <w:rPr>
          <w:rFonts w:asciiTheme="minorHAnsi" w:hAnsiTheme="minorHAnsi"/>
        </w:rPr>
        <w:t xml:space="preserve"> and humidity is monitored between 5% and 95%</w:t>
      </w:r>
      <w:r>
        <w:rPr>
          <w:rFonts w:asciiTheme="minorHAnsi" w:hAnsiTheme="minorHAnsi"/>
        </w:rPr>
        <w:t>.  Temperatures are monitored in the department storeroom and the operat</w:t>
      </w:r>
      <w:r w:rsidR="003660AF">
        <w:rPr>
          <w:rFonts w:asciiTheme="minorHAnsi" w:hAnsiTheme="minorHAnsi"/>
        </w:rPr>
        <w:t>ions where open stock is stored by the SPOT system.</w:t>
      </w:r>
    </w:p>
    <w:p w:rsidR="00EF5B66" w:rsidRPr="0029496E" w:rsidRDefault="00EF5B66" w:rsidP="00EF5B66">
      <w:pPr>
        <w:pStyle w:val="BodyText"/>
        <w:ind w:left="360"/>
        <w:rPr>
          <w:rFonts w:asciiTheme="minorHAnsi" w:hAnsiTheme="minorHAnsi"/>
          <w:sz w:val="22"/>
          <w:szCs w:val="22"/>
        </w:rPr>
      </w:pPr>
    </w:p>
    <w:p w:rsidR="0051443B" w:rsidRDefault="0051443B" w:rsidP="003660AF">
      <w:pPr>
        <w:pStyle w:val="ListParagraph"/>
        <w:numPr>
          <w:ilvl w:val="1"/>
          <w:numId w:val="26"/>
        </w:numPr>
        <w:spacing w:after="0" w:line="240" w:lineRule="auto"/>
        <w:rPr>
          <w:rFonts w:asciiTheme="minorHAnsi" w:hAnsiTheme="minorHAnsi"/>
        </w:rPr>
      </w:pPr>
      <w:r>
        <w:rPr>
          <w:rFonts w:asciiTheme="minorHAnsi" w:hAnsiTheme="minorHAnsi"/>
        </w:rPr>
        <w:t>The SPOT system will monitor temperatures and humidity 24 hours a day, 7 days a week, and will alert the Manager if out of range at the first occurrence.</w:t>
      </w:r>
    </w:p>
    <w:p w:rsidR="003660AF" w:rsidRDefault="003660AF" w:rsidP="003660AF">
      <w:pPr>
        <w:pStyle w:val="ListParagraph"/>
        <w:numPr>
          <w:ilvl w:val="1"/>
          <w:numId w:val="26"/>
        </w:numPr>
        <w:spacing w:after="0" w:line="240" w:lineRule="auto"/>
        <w:rPr>
          <w:rFonts w:asciiTheme="minorHAnsi" w:hAnsiTheme="minorHAnsi"/>
        </w:rPr>
      </w:pPr>
      <w:r>
        <w:rPr>
          <w:rFonts w:asciiTheme="minorHAnsi" w:hAnsiTheme="minorHAnsi"/>
        </w:rPr>
        <w:t>The Coordinator or designee will review the SPOT report daily</w:t>
      </w:r>
    </w:p>
    <w:p w:rsidR="00EF5B66" w:rsidRPr="003660AF" w:rsidRDefault="003660AF" w:rsidP="003660AF">
      <w:pPr>
        <w:pStyle w:val="ListParagraph"/>
        <w:numPr>
          <w:ilvl w:val="1"/>
          <w:numId w:val="26"/>
        </w:numPr>
        <w:spacing w:after="0" w:line="240" w:lineRule="auto"/>
        <w:rPr>
          <w:rFonts w:asciiTheme="minorHAnsi" w:hAnsiTheme="minorHAnsi"/>
        </w:rPr>
      </w:pPr>
      <w:r>
        <w:rPr>
          <w:rFonts w:asciiTheme="minorHAnsi" w:hAnsiTheme="minorHAnsi"/>
        </w:rPr>
        <w:t>The Manager will review the temperatures weekly.</w:t>
      </w:r>
    </w:p>
    <w:p w:rsidR="00EF5B66" w:rsidRPr="0029496E" w:rsidRDefault="00EF5B66" w:rsidP="003660AF">
      <w:pPr>
        <w:numPr>
          <w:ilvl w:val="1"/>
          <w:numId w:val="26"/>
        </w:numPr>
        <w:spacing w:after="0" w:line="240" w:lineRule="auto"/>
        <w:rPr>
          <w:rFonts w:asciiTheme="minorHAnsi" w:hAnsiTheme="minorHAnsi"/>
        </w:rPr>
      </w:pPr>
      <w:r w:rsidRPr="0029496E">
        <w:rPr>
          <w:rFonts w:asciiTheme="minorHAnsi" w:hAnsiTheme="minorHAnsi"/>
        </w:rPr>
        <w:t>Verify tha</w:t>
      </w:r>
      <w:r>
        <w:rPr>
          <w:rFonts w:asciiTheme="minorHAnsi" w:hAnsiTheme="minorHAnsi"/>
        </w:rPr>
        <w:t>t the temperature is between 2-25*</w:t>
      </w:r>
      <w:r w:rsidRPr="0029496E">
        <w:rPr>
          <w:rFonts w:asciiTheme="minorHAnsi" w:hAnsiTheme="minorHAnsi"/>
        </w:rPr>
        <w:t>C</w:t>
      </w:r>
      <w:r>
        <w:rPr>
          <w:rFonts w:asciiTheme="minorHAnsi" w:hAnsiTheme="minorHAnsi"/>
        </w:rPr>
        <w:t xml:space="preserve"> or 35.6-77.0F</w:t>
      </w:r>
      <w:r w:rsidR="003660AF">
        <w:rPr>
          <w:rFonts w:asciiTheme="minorHAnsi" w:hAnsiTheme="minorHAnsi"/>
        </w:rPr>
        <w:t xml:space="preserve"> and that the humidity is between 5-95%</w:t>
      </w:r>
      <w:r w:rsidRPr="0029496E">
        <w:rPr>
          <w:rFonts w:asciiTheme="minorHAnsi" w:hAnsiTheme="minorHAnsi"/>
        </w:rPr>
        <w:t>.</w:t>
      </w:r>
    </w:p>
    <w:p w:rsidR="00EF5B66" w:rsidRPr="0029496E" w:rsidRDefault="00EF5B66" w:rsidP="003660AF">
      <w:pPr>
        <w:numPr>
          <w:ilvl w:val="1"/>
          <w:numId w:val="26"/>
        </w:numPr>
        <w:spacing w:after="0" w:line="240" w:lineRule="auto"/>
        <w:rPr>
          <w:rFonts w:asciiTheme="minorHAnsi" w:hAnsiTheme="minorHAnsi"/>
        </w:rPr>
      </w:pPr>
      <w:r w:rsidRPr="0029496E">
        <w:rPr>
          <w:rFonts w:asciiTheme="minorHAnsi" w:hAnsiTheme="minorHAnsi"/>
        </w:rPr>
        <w:t xml:space="preserve">Record </w:t>
      </w:r>
      <w:r w:rsidR="00096A37">
        <w:rPr>
          <w:rFonts w:asciiTheme="minorHAnsi" w:hAnsiTheme="minorHAnsi"/>
        </w:rPr>
        <w:t>any deviations in temperature or humidity</w:t>
      </w:r>
      <w:r w:rsidRPr="0029496E">
        <w:rPr>
          <w:rFonts w:asciiTheme="minorHAnsi" w:hAnsiTheme="minorHAnsi"/>
        </w:rPr>
        <w:t>.</w:t>
      </w:r>
    </w:p>
    <w:p w:rsidR="00EF5B66" w:rsidRPr="0029496E" w:rsidRDefault="00EF5B66" w:rsidP="00EF5B66">
      <w:pPr>
        <w:ind w:left="2160"/>
        <w:rPr>
          <w:rFonts w:asciiTheme="minorHAnsi" w:hAnsiTheme="minorHAnsi"/>
        </w:rPr>
      </w:pPr>
    </w:p>
    <w:p w:rsidR="00EF5B66" w:rsidRPr="0029496E" w:rsidRDefault="00EF5B66" w:rsidP="00EF5B66">
      <w:pPr>
        <w:ind w:left="2340"/>
        <w:rPr>
          <w:rFonts w:asciiTheme="minorHAnsi" w:hAnsiTheme="minorHAnsi"/>
        </w:rPr>
      </w:pPr>
    </w:p>
    <w:p w:rsidR="00EF5B66" w:rsidRDefault="00EF5B66" w:rsidP="00EF5B66">
      <w:pPr>
        <w:rPr>
          <w:rFonts w:asciiTheme="minorHAnsi" w:hAnsiTheme="minorHAnsi"/>
          <w:b/>
          <w:bCs/>
        </w:rPr>
      </w:pPr>
    </w:p>
    <w:p w:rsidR="00EF5B66" w:rsidRPr="0029496E" w:rsidRDefault="00EF5B66" w:rsidP="00EF5B66">
      <w:pPr>
        <w:rPr>
          <w:rFonts w:asciiTheme="minorHAnsi" w:hAnsiTheme="minorHAnsi"/>
          <w:b/>
          <w:bCs/>
        </w:rPr>
      </w:pPr>
      <w:r w:rsidRPr="0029496E">
        <w:rPr>
          <w:rFonts w:asciiTheme="minorHAnsi" w:hAnsiTheme="minorHAnsi"/>
          <w:b/>
          <w:bCs/>
        </w:rPr>
        <w:t>Corrective Actions</w:t>
      </w:r>
    </w:p>
    <w:p w:rsidR="00EF5B66" w:rsidRPr="0029496E" w:rsidRDefault="00EF5B66" w:rsidP="00EF5B66">
      <w:pPr>
        <w:rPr>
          <w:rFonts w:asciiTheme="minorHAnsi" w:hAnsiTheme="minorHAnsi"/>
          <w:b/>
          <w:bCs/>
        </w:rPr>
      </w:pPr>
    </w:p>
    <w:p w:rsidR="00EF5B66" w:rsidRPr="0029496E" w:rsidRDefault="00EF5B66" w:rsidP="00EF5B66">
      <w:pPr>
        <w:pStyle w:val="BodyText"/>
        <w:ind w:left="360"/>
        <w:rPr>
          <w:rFonts w:asciiTheme="minorHAnsi" w:hAnsiTheme="minorHAnsi" w:cs="Times New Roman"/>
          <w:sz w:val="22"/>
          <w:szCs w:val="22"/>
        </w:rPr>
      </w:pPr>
      <w:r w:rsidRPr="0029496E">
        <w:rPr>
          <w:rFonts w:asciiTheme="minorHAnsi" w:hAnsiTheme="minorHAnsi" w:cs="Times New Roman"/>
          <w:sz w:val="22"/>
          <w:szCs w:val="22"/>
        </w:rPr>
        <w:t>1.</w:t>
      </w:r>
      <w:r w:rsidRPr="0029496E">
        <w:rPr>
          <w:rFonts w:asciiTheme="minorHAnsi" w:hAnsiTheme="minorHAnsi" w:cs="Times New Roman"/>
          <w:sz w:val="22"/>
          <w:szCs w:val="22"/>
        </w:rPr>
        <w:tab/>
        <w:t xml:space="preserve"> If the temperature is not between </w:t>
      </w:r>
      <w:r>
        <w:rPr>
          <w:rFonts w:asciiTheme="minorHAnsi" w:hAnsiTheme="minorHAnsi" w:cs="Times New Roman"/>
          <w:sz w:val="22"/>
          <w:szCs w:val="22"/>
        </w:rPr>
        <w:t xml:space="preserve">the designated range, verify that the supplies </w:t>
      </w:r>
      <w:r w:rsidRPr="0029496E">
        <w:rPr>
          <w:rFonts w:asciiTheme="minorHAnsi" w:hAnsiTheme="minorHAnsi" w:cs="Times New Roman"/>
          <w:sz w:val="22"/>
          <w:szCs w:val="22"/>
        </w:rPr>
        <w:t>are undamag</w:t>
      </w:r>
      <w:r>
        <w:rPr>
          <w:rFonts w:asciiTheme="minorHAnsi" w:hAnsiTheme="minorHAnsi" w:cs="Times New Roman"/>
          <w:sz w:val="22"/>
          <w:szCs w:val="22"/>
        </w:rPr>
        <w:t xml:space="preserve">ed.  Place a </w:t>
      </w:r>
      <w:r w:rsidRPr="0029496E">
        <w:rPr>
          <w:rFonts w:asciiTheme="minorHAnsi" w:hAnsiTheme="minorHAnsi" w:cs="Times New Roman"/>
          <w:sz w:val="22"/>
          <w:szCs w:val="22"/>
        </w:rPr>
        <w:t xml:space="preserve">“Do Not Use” sign on the </w:t>
      </w:r>
      <w:r>
        <w:rPr>
          <w:rFonts w:asciiTheme="minorHAnsi" w:hAnsiTheme="minorHAnsi" w:cs="Times New Roman"/>
          <w:sz w:val="22"/>
          <w:szCs w:val="22"/>
        </w:rPr>
        <w:t>supplies</w:t>
      </w:r>
      <w:r w:rsidRPr="0029496E">
        <w:rPr>
          <w:rFonts w:asciiTheme="minorHAnsi" w:hAnsiTheme="minorHAnsi" w:cs="Times New Roman"/>
          <w:sz w:val="22"/>
          <w:szCs w:val="22"/>
        </w:rPr>
        <w:t xml:space="preserve">. </w:t>
      </w:r>
      <w:r>
        <w:rPr>
          <w:rFonts w:asciiTheme="minorHAnsi" w:hAnsiTheme="minorHAnsi" w:cs="Times New Roman"/>
          <w:sz w:val="22"/>
          <w:szCs w:val="22"/>
        </w:rPr>
        <w:t xml:space="preserve">Check the temperature again in </w:t>
      </w:r>
      <w:r w:rsidRPr="0029496E">
        <w:rPr>
          <w:rFonts w:asciiTheme="minorHAnsi" w:hAnsiTheme="minorHAnsi" w:cs="Times New Roman"/>
          <w:sz w:val="22"/>
          <w:szCs w:val="22"/>
        </w:rPr>
        <w:t>30 minutes.</w:t>
      </w:r>
    </w:p>
    <w:p w:rsidR="00EF5B66" w:rsidRPr="0029496E" w:rsidRDefault="00EF5B66" w:rsidP="00EF5B66">
      <w:pPr>
        <w:pStyle w:val="BodyText"/>
        <w:rPr>
          <w:rFonts w:asciiTheme="minorHAnsi" w:hAnsiTheme="minorHAnsi" w:cs="Times New Roman"/>
          <w:sz w:val="22"/>
          <w:szCs w:val="22"/>
        </w:rPr>
      </w:pPr>
    </w:p>
    <w:p w:rsidR="00EF5B66" w:rsidRDefault="00EF5B66" w:rsidP="0051443B">
      <w:pPr>
        <w:pStyle w:val="BodyText"/>
        <w:numPr>
          <w:ilvl w:val="0"/>
          <w:numId w:val="28"/>
        </w:numPr>
        <w:rPr>
          <w:rFonts w:asciiTheme="minorHAnsi" w:hAnsiTheme="minorHAnsi" w:cs="Times New Roman"/>
          <w:sz w:val="22"/>
          <w:szCs w:val="22"/>
        </w:rPr>
      </w:pPr>
      <w:r w:rsidRPr="0029496E">
        <w:rPr>
          <w:rFonts w:asciiTheme="minorHAnsi" w:hAnsiTheme="minorHAnsi" w:cs="Times New Roman"/>
          <w:sz w:val="22"/>
          <w:szCs w:val="22"/>
        </w:rPr>
        <w:t xml:space="preserve">If the temperature </w:t>
      </w:r>
      <w:r>
        <w:rPr>
          <w:rFonts w:asciiTheme="minorHAnsi" w:hAnsiTheme="minorHAnsi" w:cs="Times New Roman"/>
          <w:sz w:val="22"/>
          <w:szCs w:val="22"/>
        </w:rPr>
        <w:t xml:space="preserve">is still out of range after 30 minutes, call </w:t>
      </w:r>
      <w:r w:rsidRPr="0029496E">
        <w:rPr>
          <w:rFonts w:asciiTheme="minorHAnsi" w:hAnsiTheme="minorHAnsi" w:cs="Times New Roman"/>
          <w:sz w:val="22"/>
          <w:szCs w:val="22"/>
        </w:rPr>
        <w:t>engineering at extension 64841 to r</w:t>
      </w:r>
      <w:r>
        <w:rPr>
          <w:rFonts w:asciiTheme="minorHAnsi" w:hAnsiTheme="minorHAnsi" w:cs="Times New Roman"/>
          <w:sz w:val="22"/>
          <w:szCs w:val="22"/>
        </w:rPr>
        <w:t xml:space="preserve">equest a repair order.  If the </w:t>
      </w:r>
      <w:r w:rsidRPr="0029496E">
        <w:rPr>
          <w:rFonts w:asciiTheme="minorHAnsi" w:hAnsiTheme="minorHAnsi" w:cs="Times New Roman"/>
          <w:sz w:val="22"/>
          <w:szCs w:val="22"/>
        </w:rPr>
        <w:t>temperature corrects then return contents and remove sign.</w:t>
      </w:r>
    </w:p>
    <w:p w:rsidR="0051443B" w:rsidRDefault="0051443B" w:rsidP="0051443B">
      <w:pPr>
        <w:pStyle w:val="BodyText"/>
        <w:numPr>
          <w:ilvl w:val="0"/>
          <w:numId w:val="28"/>
        </w:numPr>
        <w:rPr>
          <w:rFonts w:asciiTheme="minorHAnsi" w:hAnsiTheme="minorHAnsi" w:cs="Times New Roman"/>
          <w:sz w:val="22"/>
          <w:szCs w:val="22"/>
        </w:rPr>
      </w:pPr>
      <w:r>
        <w:rPr>
          <w:rFonts w:asciiTheme="minorHAnsi" w:hAnsiTheme="minorHAnsi" w:cs="Times New Roman"/>
          <w:sz w:val="22"/>
          <w:szCs w:val="22"/>
        </w:rPr>
        <w:t xml:space="preserve">A CAPA will be submitted if temperatures/humidity are out of range if testing supplies were used during that time/before remedying the situation.  </w:t>
      </w:r>
    </w:p>
    <w:p w:rsidR="00EF5B66" w:rsidRPr="0029496E" w:rsidRDefault="00EF5B66" w:rsidP="00EF5B66">
      <w:pPr>
        <w:pStyle w:val="BodyText"/>
        <w:rPr>
          <w:rFonts w:asciiTheme="minorHAnsi" w:hAnsiTheme="minorHAnsi" w:cs="Times New Roman"/>
          <w:sz w:val="22"/>
          <w:szCs w:val="22"/>
        </w:rPr>
      </w:pPr>
    </w:p>
    <w:p w:rsidR="00EF5B66" w:rsidRPr="0029496E" w:rsidRDefault="00EF5B66" w:rsidP="00EF5B66">
      <w:pPr>
        <w:rPr>
          <w:rFonts w:asciiTheme="minorHAnsi" w:hAnsiTheme="minorHAnsi"/>
          <w:b/>
          <w:bCs/>
        </w:rPr>
      </w:pPr>
    </w:p>
    <w:p w:rsidR="00EF5B66" w:rsidRPr="0029496E" w:rsidRDefault="00EF5B66" w:rsidP="00EF5B66">
      <w:pPr>
        <w:pStyle w:val="ListParagraph"/>
        <w:numPr>
          <w:ilvl w:val="0"/>
          <w:numId w:val="1"/>
        </w:numPr>
        <w:tabs>
          <w:tab w:val="left" w:pos="540"/>
        </w:tabs>
        <w:autoSpaceDE w:val="0"/>
        <w:autoSpaceDN w:val="0"/>
        <w:adjustRightInd w:val="0"/>
        <w:spacing w:after="0" w:line="240" w:lineRule="auto"/>
        <w:ind w:hanging="540"/>
        <w:rPr>
          <w:rFonts w:asciiTheme="minorHAnsi" w:hAnsiTheme="minorHAnsi"/>
          <w:b/>
          <w:bCs/>
          <w:color w:val="000000"/>
        </w:rPr>
      </w:pPr>
      <w:r w:rsidRPr="0029496E">
        <w:rPr>
          <w:rFonts w:asciiTheme="minorHAnsi" w:hAnsiTheme="minorHAnsi" w:cs="Arial"/>
        </w:rPr>
        <w:tab/>
      </w:r>
      <w:r w:rsidRPr="0029496E">
        <w:rPr>
          <w:rFonts w:asciiTheme="minorHAnsi" w:hAnsiTheme="minorHAnsi"/>
          <w:b/>
          <w:bCs/>
          <w:color w:val="000000"/>
        </w:rPr>
        <w:t>Review/Revision/Implementation:</w:t>
      </w:r>
    </w:p>
    <w:p w:rsidR="00EF5B66" w:rsidRPr="0029496E" w:rsidRDefault="00EF5B66" w:rsidP="00EF5B66">
      <w:pPr>
        <w:pStyle w:val="ListParagraph"/>
        <w:tabs>
          <w:tab w:val="left" w:pos="540"/>
        </w:tabs>
        <w:autoSpaceDE w:val="0"/>
        <w:autoSpaceDN w:val="0"/>
        <w:adjustRightInd w:val="0"/>
        <w:spacing w:after="0" w:line="240" w:lineRule="auto"/>
        <w:ind w:left="900"/>
        <w:rPr>
          <w:rFonts w:asciiTheme="minorHAnsi" w:hAnsiTheme="minorHAnsi"/>
          <w:bCs/>
          <w:color w:val="000000"/>
        </w:rPr>
      </w:pPr>
      <w:r w:rsidRPr="0029496E">
        <w:rPr>
          <w:rFonts w:asciiTheme="minorHAnsi" w:hAnsiTheme="minorHAnsi"/>
          <w:b/>
          <w:bCs/>
          <w:color w:val="000000"/>
        </w:rPr>
        <w:tab/>
      </w:r>
      <w:r w:rsidRPr="0029496E">
        <w:rPr>
          <w:rFonts w:asciiTheme="minorHAnsi" w:hAnsiTheme="minorHAnsi"/>
          <w:bCs/>
          <w:color w:val="000000"/>
        </w:rPr>
        <w:t xml:space="preserve">All procedures must be reviewed at least every 2 years.  </w:t>
      </w:r>
    </w:p>
    <w:p w:rsidR="00EF5B66" w:rsidRPr="0029496E" w:rsidRDefault="00EF5B66" w:rsidP="00EF5B66">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rPr>
      </w:pPr>
      <w:r w:rsidRPr="0029496E">
        <w:rPr>
          <w:rFonts w:asciiTheme="minorHAnsi" w:hAnsiTheme="minorHAnsi"/>
          <w:bCs/>
          <w:color w:val="000000"/>
        </w:rPr>
        <w:t xml:space="preserve">All new procedures and procedures that have major revisions must be signed by the CLIA Laboratory Medical Director. </w:t>
      </w:r>
    </w:p>
    <w:p w:rsidR="00EF5B66" w:rsidRPr="0029496E" w:rsidRDefault="00EF5B66" w:rsidP="00EF5B66">
      <w:pPr>
        <w:pStyle w:val="ListParagraph"/>
        <w:tabs>
          <w:tab w:val="left" w:pos="540"/>
        </w:tabs>
        <w:autoSpaceDE w:val="0"/>
        <w:autoSpaceDN w:val="0"/>
        <w:adjustRightInd w:val="0"/>
        <w:spacing w:after="0" w:line="240" w:lineRule="auto"/>
        <w:ind w:left="1890"/>
        <w:rPr>
          <w:rFonts w:asciiTheme="minorHAnsi" w:hAnsiTheme="minorHAnsi"/>
          <w:bCs/>
          <w:color w:val="000000"/>
        </w:rPr>
      </w:pPr>
      <w:r w:rsidRPr="0029496E">
        <w:rPr>
          <w:rFonts w:asciiTheme="minorHAnsi" w:hAnsiTheme="minorHAnsi"/>
          <w:bCs/>
          <w:color w:val="000000"/>
        </w:rPr>
        <w:t xml:space="preserve"> </w:t>
      </w:r>
    </w:p>
    <w:p w:rsidR="00EF5B66" w:rsidRPr="0029496E" w:rsidRDefault="00EF5B66" w:rsidP="00EF5B66">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rPr>
      </w:pPr>
      <w:r w:rsidRPr="0029496E">
        <w:rPr>
          <w:rFonts w:asciiTheme="minorHAnsi" w:hAnsiTheme="minorHAnsi"/>
          <w:bCs/>
          <w:color w:val="000000"/>
        </w:rPr>
        <w:t>All reviewed procedures and procedures with minor revisions can be signed by the designated section manager.</w:t>
      </w:r>
    </w:p>
    <w:p w:rsidR="00EF5B66" w:rsidRPr="002B1ABF" w:rsidRDefault="00EF5B66" w:rsidP="00EF5B66">
      <w:pPr>
        <w:pStyle w:val="ListParagraph"/>
        <w:tabs>
          <w:tab w:val="left" w:pos="540"/>
        </w:tabs>
        <w:autoSpaceDE w:val="0"/>
        <w:autoSpaceDN w:val="0"/>
        <w:adjustRightInd w:val="0"/>
        <w:spacing w:after="0" w:line="240" w:lineRule="auto"/>
        <w:ind w:left="1890"/>
        <w:rPr>
          <w:rFonts w:ascii="Times New Roman" w:hAnsi="Times New Roman"/>
          <w:bCs/>
          <w:color w:val="000000"/>
          <w:sz w:val="24"/>
          <w:szCs w:val="24"/>
        </w:rPr>
      </w:pPr>
    </w:p>
    <w:p w:rsidR="00EF5B66" w:rsidRPr="002B1ABF" w:rsidRDefault="00EF5B66" w:rsidP="00EF5B66">
      <w:pPr>
        <w:pStyle w:val="ListParagraph"/>
        <w:numPr>
          <w:ilvl w:val="0"/>
          <w:numId w:val="1"/>
        </w:numPr>
        <w:autoSpaceDE w:val="0"/>
        <w:autoSpaceDN w:val="0"/>
        <w:adjustRightInd w:val="0"/>
        <w:spacing w:after="0" w:line="240" w:lineRule="auto"/>
        <w:ind w:hanging="540"/>
        <w:rPr>
          <w:rFonts w:ascii="Times New Roman" w:hAnsi="Times New Roman"/>
          <w:b/>
          <w:bCs/>
          <w:color w:val="000000"/>
          <w:sz w:val="24"/>
          <w:szCs w:val="24"/>
        </w:rPr>
      </w:pPr>
      <w:r w:rsidRPr="002B1ABF">
        <w:rPr>
          <w:rFonts w:ascii="Times New Roman" w:hAnsi="Times New Roman"/>
          <w:b/>
          <w:bCs/>
          <w:color w:val="000000"/>
          <w:sz w:val="24"/>
          <w:szCs w:val="24"/>
        </w:rPr>
        <w:t>Related P</w:t>
      </w:r>
      <w:r>
        <w:rPr>
          <w:rFonts w:ascii="Times New Roman" w:hAnsi="Times New Roman"/>
          <w:b/>
          <w:bCs/>
          <w:color w:val="000000"/>
          <w:sz w:val="24"/>
          <w:szCs w:val="24"/>
        </w:rPr>
        <w:t>rocedure</w:t>
      </w:r>
      <w:r w:rsidRPr="002B1ABF">
        <w:rPr>
          <w:rFonts w:ascii="Times New Roman" w:hAnsi="Times New Roman"/>
          <w:b/>
          <w:bCs/>
          <w:color w:val="000000"/>
          <w:sz w:val="24"/>
          <w:szCs w:val="24"/>
        </w:rPr>
        <w:t>s:</w:t>
      </w:r>
      <w:r w:rsidR="00373365">
        <w:rPr>
          <w:rFonts w:ascii="Times New Roman" w:hAnsi="Times New Roman"/>
          <w:b/>
          <w:bCs/>
          <w:color w:val="000000"/>
          <w:sz w:val="24"/>
          <w:szCs w:val="24"/>
        </w:rPr>
        <w:t xml:space="preserve">  </w:t>
      </w:r>
      <w:r w:rsidR="00373365">
        <w:rPr>
          <w:rFonts w:ascii="Times New Roman" w:hAnsi="Times New Roman"/>
          <w:bCs/>
          <w:color w:val="000000"/>
          <w:sz w:val="24"/>
          <w:szCs w:val="24"/>
        </w:rPr>
        <w:t>Temperature Monitoring</w:t>
      </w:r>
      <w:r w:rsidR="0051443B">
        <w:rPr>
          <w:rFonts w:ascii="Times New Roman" w:hAnsi="Times New Roman"/>
          <w:b/>
          <w:bCs/>
          <w:color w:val="000000"/>
          <w:sz w:val="24"/>
          <w:szCs w:val="24"/>
        </w:rPr>
        <w:tab/>
      </w:r>
    </w:p>
    <w:p w:rsidR="00EF5B66" w:rsidRPr="002B1ABF" w:rsidRDefault="00EF5B66" w:rsidP="00EF5B66">
      <w:pPr>
        <w:pStyle w:val="ListParagraph"/>
        <w:autoSpaceDE w:val="0"/>
        <w:autoSpaceDN w:val="0"/>
        <w:adjustRightInd w:val="0"/>
        <w:spacing w:after="0" w:line="240" w:lineRule="auto"/>
        <w:ind w:left="1620"/>
        <w:rPr>
          <w:rFonts w:ascii="Times New Roman" w:hAnsi="Times New Roman"/>
          <w:bCs/>
          <w:color w:val="000000"/>
          <w:sz w:val="24"/>
          <w:szCs w:val="24"/>
        </w:rPr>
      </w:pPr>
    </w:p>
    <w:p w:rsidR="00EF5B66" w:rsidRPr="00937532" w:rsidRDefault="00EF5B66" w:rsidP="00EF5B66">
      <w:pPr>
        <w:pStyle w:val="ListParagraph"/>
        <w:numPr>
          <w:ilvl w:val="0"/>
          <w:numId w:val="1"/>
        </w:numPr>
        <w:tabs>
          <w:tab w:val="left" w:pos="540"/>
        </w:tabs>
        <w:autoSpaceDE w:val="0"/>
        <w:autoSpaceDN w:val="0"/>
        <w:adjustRightInd w:val="0"/>
        <w:spacing w:after="0" w:line="240" w:lineRule="auto"/>
        <w:ind w:hanging="540"/>
        <w:rPr>
          <w:rFonts w:ascii="Times New Roman" w:hAnsi="Times New Roman"/>
          <w:b/>
          <w:bCs/>
          <w:sz w:val="24"/>
          <w:szCs w:val="24"/>
        </w:rPr>
      </w:pPr>
      <w:r>
        <w:rPr>
          <w:rFonts w:ascii="Times New Roman" w:hAnsi="Times New Roman"/>
          <w:b/>
          <w:bCs/>
          <w:color w:val="000000"/>
          <w:sz w:val="24"/>
          <w:szCs w:val="24"/>
        </w:rPr>
        <w:t>References:</w:t>
      </w:r>
      <w:r>
        <w:rPr>
          <w:rFonts w:ascii="Times New Roman" w:hAnsi="Times New Roman"/>
          <w:b/>
          <w:bCs/>
          <w:color w:val="000000"/>
          <w:sz w:val="24"/>
          <w:szCs w:val="24"/>
        </w:rPr>
        <w:tab/>
      </w:r>
      <w:r>
        <w:rPr>
          <w:rFonts w:ascii="Times New Roman" w:hAnsi="Times New Roman"/>
          <w:b/>
          <w:bCs/>
          <w:color w:val="000000"/>
          <w:sz w:val="24"/>
          <w:szCs w:val="24"/>
        </w:rPr>
        <w:tab/>
      </w:r>
      <w:r w:rsidR="0051443B" w:rsidRPr="0051443B">
        <w:rPr>
          <w:rFonts w:ascii="Times New Roman" w:hAnsi="Times New Roman"/>
          <w:bCs/>
          <w:sz w:val="24"/>
          <w:szCs w:val="24"/>
        </w:rPr>
        <w:t>COM.30775, COM.30750, COM.30800, GEN.61300</w:t>
      </w:r>
      <w:r w:rsidRPr="00937532">
        <w:rPr>
          <w:rFonts w:ascii="Times New Roman" w:hAnsi="Times New Roman"/>
          <w:b/>
          <w:bCs/>
          <w:sz w:val="24"/>
          <w:szCs w:val="24"/>
        </w:rPr>
        <w:tab/>
      </w:r>
    </w:p>
    <w:p w:rsidR="00EF5B66" w:rsidRPr="00937532" w:rsidRDefault="00EF5B66" w:rsidP="00EF5B66">
      <w:pPr>
        <w:tabs>
          <w:tab w:val="left" w:pos="540"/>
        </w:tabs>
        <w:autoSpaceDE w:val="0"/>
        <w:autoSpaceDN w:val="0"/>
        <w:adjustRightInd w:val="0"/>
        <w:spacing w:after="0" w:line="240" w:lineRule="auto"/>
        <w:rPr>
          <w:rFonts w:ascii="Times New Roman" w:hAnsi="Times New Roman"/>
          <w:b/>
          <w:bCs/>
          <w:sz w:val="24"/>
          <w:szCs w:val="24"/>
        </w:rPr>
      </w:pPr>
    </w:p>
    <w:p w:rsidR="00EF5B66" w:rsidRPr="0051443B" w:rsidRDefault="00EF5B66" w:rsidP="00EF5B66">
      <w:pPr>
        <w:pStyle w:val="Bibliography"/>
        <w:numPr>
          <w:ilvl w:val="0"/>
          <w:numId w:val="1"/>
        </w:numPr>
        <w:ind w:hanging="540"/>
        <w:rPr>
          <w:rFonts w:ascii="Times New Roman" w:hAnsi="Times New Roman"/>
          <w:sz w:val="24"/>
          <w:szCs w:val="24"/>
        </w:rPr>
      </w:pPr>
      <w:r w:rsidRPr="00937532">
        <w:rPr>
          <w:rFonts w:ascii="Times New Roman" w:hAnsi="Times New Roman"/>
          <w:b/>
          <w:sz w:val="24"/>
          <w:szCs w:val="24"/>
        </w:rPr>
        <w:t>Attachments:</w:t>
      </w:r>
      <w:r w:rsidRPr="00937532">
        <w:rPr>
          <w:rFonts w:ascii="Times New Roman" w:hAnsi="Times New Roman"/>
          <w:sz w:val="24"/>
          <w:szCs w:val="24"/>
        </w:rPr>
        <w:t xml:space="preserve">  </w:t>
      </w:r>
      <w:r w:rsidRPr="00937532">
        <w:rPr>
          <w:rFonts w:ascii="Times New Roman" w:hAnsi="Times New Roman"/>
          <w:sz w:val="24"/>
          <w:szCs w:val="24"/>
        </w:rPr>
        <w:tab/>
      </w:r>
      <w:r w:rsidRPr="0051443B">
        <w:rPr>
          <w:rFonts w:ascii="Times New Roman" w:hAnsi="Times New Roman"/>
          <w:sz w:val="24"/>
          <w:szCs w:val="24"/>
        </w:rPr>
        <w:t>Temperature log IPP#21.2</w:t>
      </w:r>
    </w:p>
    <w:p w:rsidR="00EF5B66" w:rsidRPr="00096A37" w:rsidRDefault="00EF5B66" w:rsidP="00EF5B66">
      <w:pPr>
        <w:pStyle w:val="ListParagraph"/>
        <w:numPr>
          <w:ilvl w:val="0"/>
          <w:numId w:val="1"/>
        </w:numPr>
        <w:ind w:hanging="540"/>
      </w:pPr>
      <w:r>
        <w:rPr>
          <w:rFonts w:ascii="Times New Roman" w:hAnsi="Times New Roman"/>
          <w:b/>
          <w:sz w:val="24"/>
          <w:szCs w:val="24"/>
        </w:rPr>
        <w:t>Revised/Reviewed</w:t>
      </w:r>
      <w:r w:rsidRPr="002B1ABF">
        <w:rPr>
          <w:rFonts w:ascii="Times New Roman" w:hAnsi="Times New Roman"/>
          <w:b/>
          <w:sz w:val="24"/>
          <w:szCs w:val="24"/>
        </w:rPr>
        <w:t xml:space="preserve"> Dates</w:t>
      </w:r>
      <w:r>
        <w:rPr>
          <w:rFonts w:ascii="Times New Roman" w:hAnsi="Times New Roman"/>
          <w:b/>
          <w:sz w:val="24"/>
          <w:szCs w:val="24"/>
        </w:rPr>
        <w:t xml:space="preserve"> and Signatures</w:t>
      </w:r>
      <w:r w:rsidRPr="002B1ABF">
        <w:rPr>
          <w:rFonts w:ascii="Times New Roman" w:hAnsi="Times New Roman"/>
          <w:b/>
          <w:sz w:val="24"/>
          <w:szCs w:val="24"/>
        </w:rPr>
        <w:t>:</w:t>
      </w:r>
      <w:r w:rsidRPr="002B1ABF">
        <w:rPr>
          <w:rFonts w:ascii="Times New Roman" w:hAnsi="Times New Roman"/>
          <w:b/>
        </w:rPr>
        <w:t xml:space="preserve"> </w:t>
      </w:r>
      <w:r>
        <w:rPr>
          <w:rFonts w:ascii="Times New Roman" w:hAnsi="Times New Roman"/>
          <w:b/>
        </w:rPr>
        <w:t xml:space="preserve"> </w:t>
      </w:r>
    </w:p>
    <w:tbl>
      <w:tblPr>
        <w:tblStyle w:val="TableGrid"/>
        <w:tblW w:w="0" w:type="auto"/>
        <w:tblLook w:val="04A0" w:firstRow="1" w:lastRow="0" w:firstColumn="1" w:lastColumn="0" w:noHBand="0" w:noVBand="1"/>
      </w:tblPr>
      <w:tblGrid>
        <w:gridCol w:w="1779"/>
        <w:gridCol w:w="1869"/>
        <w:gridCol w:w="2807"/>
        <w:gridCol w:w="2895"/>
      </w:tblGrid>
      <w:tr w:rsidR="00096A37" w:rsidRPr="009A2ABF" w:rsidTr="00096A37">
        <w:tc>
          <w:tcPr>
            <w:tcW w:w="1779" w:type="dxa"/>
          </w:tcPr>
          <w:p w:rsidR="00096A37" w:rsidRPr="00373365" w:rsidRDefault="00096A37" w:rsidP="00096A37">
            <w:pPr>
              <w:rPr>
                <w:sz w:val="32"/>
                <w:szCs w:val="32"/>
              </w:rPr>
            </w:pPr>
            <w:r w:rsidRPr="00373365">
              <w:rPr>
                <w:sz w:val="32"/>
                <w:szCs w:val="32"/>
              </w:rPr>
              <w:t>Review Date:</w:t>
            </w:r>
          </w:p>
        </w:tc>
        <w:tc>
          <w:tcPr>
            <w:tcW w:w="1869" w:type="dxa"/>
          </w:tcPr>
          <w:p w:rsidR="00096A37" w:rsidRPr="00373365" w:rsidRDefault="00096A37" w:rsidP="00096A37">
            <w:pPr>
              <w:rPr>
                <w:sz w:val="32"/>
                <w:szCs w:val="32"/>
              </w:rPr>
            </w:pPr>
            <w:r w:rsidRPr="00373365">
              <w:rPr>
                <w:sz w:val="32"/>
                <w:szCs w:val="32"/>
              </w:rPr>
              <w:t>Revision Date:</w:t>
            </w:r>
          </w:p>
        </w:tc>
        <w:tc>
          <w:tcPr>
            <w:tcW w:w="2807" w:type="dxa"/>
          </w:tcPr>
          <w:p w:rsidR="00096A37" w:rsidRPr="00373365" w:rsidRDefault="00096A37" w:rsidP="00096A37">
            <w:pPr>
              <w:rPr>
                <w:sz w:val="32"/>
                <w:szCs w:val="32"/>
              </w:rPr>
            </w:pPr>
            <w:r w:rsidRPr="00373365">
              <w:rPr>
                <w:sz w:val="32"/>
                <w:szCs w:val="32"/>
              </w:rPr>
              <w:t>Reason:</w:t>
            </w:r>
          </w:p>
        </w:tc>
        <w:tc>
          <w:tcPr>
            <w:tcW w:w="2895" w:type="dxa"/>
          </w:tcPr>
          <w:p w:rsidR="00096A37" w:rsidRPr="00373365" w:rsidRDefault="00096A37" w:rsidP="00096A37">
            <w:pPr>
              <w:rPr>
                <w:sz w:val="32"/>
                <w:szCs w:val="32"/>
              </w:rPr>
            </w:pPr>
            <w:r w:rsidRPr="00373365">
              <w:rPr>
                <w:sz w:val="32"/>
                <w:szCs w:val="32"/>
              </w:rPr>
              <w:t>Signature:</w:t>
            </w:r>
          </w:p>
        </w:tc>
      </w:tr>
      <w:tr w:rsidR="00096A37" w:rsidTr="00096A37">
        <w:tc>
          <w:tcPr>
            <w:tcW w:w="1779" w:type="dxa"/>
          </w:tcPr>
          <w:p w:rsidR="00096A37" w:rsidRPr="00373365" w:rsidRDefault="00096A37" w:rsidP="00096A37">
            <w:pPr>
              <w:rPr>
                <w:sz w:val="24"/>
                <w:szCs w:val="24"/>
              </w:rPr>
            </w:pPr>
          </w:p>
        </w:tc>
        <w:tc>
          <w:tcPr>
            <w:tcW w:w="1869" w:type="dxa"/>
          </w:tcPr>
          <w:p w:rsidR="00096A37" w:rsidRPr="00373365" w:rsidRDefault="00096A37" w:rsidP="00096A37">
            <w:pPr>
              <w:rPr>
                <w:sz w:val="24"/>
                <w:szCs w:val="24"/>
              </w:rPr>
            </w:pPr>
            <w:r w:rsidRPr="00373365">
              <w:rPr>
                <w:sz w:val="24"/>
                <w:szCs w:val="24"/>
              </w:rPr>
              <w:t>3/6/2017</w:t>
            </w:r>
          </w:p>
        </w:tc>
        <w:tc>
          <w:tcPr>
            <w:tcW w:w="2807" w:type="dxa"/>
          </w:tcPr>
          <w:p w:rsidR="00096A37" w:rsidRPr="00373365" w:rsidRDefault="00096A37" w:rsidP="00096A37">
            <w:pPr>
              <w:rPr>
                <w:sz w:val="24"/>
                <w:szCs w:val="24"/>
              </w:rPr>
            </w:pPr>
            <w:r w:rsidRPr="00373365">
              <w:rPr>
                <w:sz w:val="24"/>
                <w:szCs w:val="24"/>
              </w:rPr>
              <w:t>Reformatted to Medical Center standard template</w:t>
            </w:r>
          </w:p>
        </w:tc>
        <w:tc>
          <w:tcPr>
            <w:tcW w:w="2895" w:type="dxa"/>
          </w:tcPr>
          <w:p w:rsidR="00096A37" w:rsidRPr="00373365" w:rsidRDefault="00096A37" w:rsidP="00096A37">
            <w:pPr>
              <w:rPr>
                <w:sz w:val="24"/>
                <w:szCs w:val="24"/>
              </w:rPr>
            </w:pPr>
            <w:r w:rsidRPr="00373365">
              <w:rPr>
                <w:sz w:val="24"/>
                <w:szCs w:val="24"/>
              </w:rPr>
              <w:t>Laurie Watson, MT, ASCP</w:t>
            </w:r>
          </w:p>
        </w:tc>
      </w:tr>
      <w:tr w:rsidR="00096A37" w:rsidTr="00096A37">
        <w:tc>
          <w:tcPr>
            <w:tcW w:w="1779" w:type="dxa"/>
          </w:tcPr>
          <w:p w:rsidR="00096A37" w:rsidRPr="00373365" w:rsidRDefault="00096A37" w:rsidP="00096A37">
            <w:pPr>
              <w:rPr>
                <w:sz w:val="24"/>
                <w:szCs w:val="24"/>
              </w:rPr>
            </w:pPr>
          </w:p>
        </w:tc>
        <w:tc>
          <w:tcPr>
            <w:tcW w:w="1869" w:type="dxa"/>
          </w:tcPr>
          <w:p w:rsidR="00096A37" w:rsidRPr="00373365" w:rsidRDefault="00B1065C" w:rsidP="00096A37">
            <w:pPr>
              <w:rPr>
                <w:sz w:val="24"/>
                <w:szCs w:val="24"/>
              </w:rPr>
            </w:pPr>
            <w:r w:rsidRPr="00373365">
              <w:rPr>
                <w:sz w:val="24"/>
                <w:szCs w:val="24"/>
              </w:rPr>
              <w:t>3/5</w:t>
            </w:r>
            <w:r w:rsidR="00096A37" w:rsidRPr="00373365">
              <w:rPr>
                <w:sz w:val="24"/>
                <w:szCs w:val="24"/>
              </w:rPr>
              <w:t>/2019</w:t>
            </w:r>
          </w:p>
        </w:tc>
        <w:tc>
          <w:tcPr>
            <w:tcW w:w="2807" w:type="dxa"/>
          </w:tcPr>
          <w:p w:rsidR="00096A37" w:rsidRPr="00373365" w:rsidRDefault="00096A37" w:rsidP="00096A37">
            <w:pPr>
              <w:rPr>
                <w:sz w:val="24"/>
                <w:szCs w:val="24"/>
              </w:rPr>
            </w:pPr>
            <w:r w:rsidRPr="00373365">
              <w:rPr>
                <w:sz w:val="24"/>
                <w:szCs w:val="24"/>
              </w:rPr>
              <w:t>Revised signature page, added SPOT</w:t>
            </w:r>
          </w:p>
        </w:tc>
        <w:tc>
          <w:tcPr>
            <w:tcW w:w="2895" w:type="dxa"/>
          </w:tcPr>
          <w:p w:rsidR="00096A37" w:rsidRPr="00373365" w:rsidRDefault="00096A37" w:rsidP="00096A37">
            <w:pPr>
              <w:rPr>
                <w:sz w:val="24"/>
                <w:szCs w:val="24"/>
              </w:rPr>
            </w:pPr>
            <w:r w:rsidRPr="00373365">
              <w:rPr>
                <w:sz w:val="24"/>
                <w:szCs w:val="24"/>
              </w:rPr>
              <w:t>Laurie Watson, MT, ASCP</w:t>
            </w:r>
          </w:p>
        </w:tc>
      </w:tr>
      <w:tr w:rsidR="00096A37" w:rsidTr="00096A37">
        <w:tc>
          <w:tcPr>
            <w:tcW w:w="1779" w:type="dxa"/>
          </w:tcPr>
          <w:p w:rsidR="00096A37" w:rsidRPr="00373365" w:rsidRDefault="00096A37" w:rsidP="00096A37">
            <w:pPr>
              <w:rPr>
                <w:sz w:val="24"/>
                <w:szCs w:val="24"/>
              </w:rPr>
            </w:pPr>
          </w:p>
        </w:tc>
        <w:tc>
          <w:tcPr>
            <w:tcW w:w="1869" w:type="dxa"/>
          </w:tcPr>
          <w:p w:rsidR="00096A37" w:rsidRPr="00373365" w:rsidRDefault="00096A37" w:rsidP="002707D5">
            <w:pPr>
              <w:rPr>
                <w:sz w:val="24"/>
                <w:szCs w:val="24"/>
              </w:rPr>
            </w:pPr>
          </w:p>
        </w:tc>
        <w:tc>
          <w:tcPr>
            <w:tcW w:w="2807" w:type="dxa"/>
          </w:tcPr>
          <w:p w:rsidR="00096A37" w:rsidRPr="00373365" w:rsidRDefault="00096A37" w:rsidP="00096A37">
            <w:pPr>
              <w:rPr>
                <w:sz w:val="24"/>
                <w:szCs w:val="24"/>
              </w:rPr>
            </w:pPr>
          </w:p>
        </w:tc>
        <w:tc>
          <w:tcPr>
            <w:tcW w:w="2895" w:type="dxa"/>
          </w:tcPr>
          <w:p w:rsidR="00096A37" w:rsidRPr="00373365" w:rsidRDefault="00096A37" w:rsidP="00096A37">
            <w:pPr>
              <w:rPr>
                <w:sz w:val="24"/>
                <w:szCs w:val="24"/>
              </w:rPr>
            </w:pPr>
          </w:p>
        </w:tc>
      </w:tr>
    </w:tbl>
    <w:p w:rsidR="001205C1" w:rsidRDefault="001205C1" w:rsidP="00A96E70">
      <w:pPr>
        <w:rPr>
          <w:rFonts w:ascii="Times New Roman" w:hAnsi="Times New Roman"/>
        </w:rPr>
      </w:pPr>
    </w:p>
    <w:tbl>
      <w:tblPr>
        <w:tblStyle w:val="TableGrid"/>
        <w:tblW w:w="9738" w:type="dxa"/>
        <w:tblLayout w:type="fixed"/>
        <w:tblLook w:val="04A0" w:firstRow="1" w:lastRow="0" w:firstColumn="1" w:lastColumn="0" w:noHBand="0" w:noVBand="1"/>
      </w:tblPr>
      <w:tblGrid>
        <w:gridCol w:w="3066"/>
        <w:gridCol w:w="3072"/>
        <w:gridCol w:w="2051"/>
        <w:gridCol w:w="1549"/>
      </w:tblGrid>
      <w:tr w:rsidR="001205C1" w:rsidRPr="00E93071" w:rsidTr="001205C1">
        <w:trPr>
          <w:trHeight w:val="300"/>
        </w:trPr>
        <w:tc>
          <w:tcPr>
            <w:tcW w:w="3066" w:type="dxa"/>
            <w:vMerge w:val="restart"/>
          </w:tcPr>
          <w:p w:rsidR="001205C1" w:rsidRPr="00E93071" w:rsidRDefault="001205C1" w:rsidP="001205C1">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extent cx="1790700" cy="7334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1205C1" w:rsidRDefault="001205C1" w:rsidP="001205C1">
            <w:pPr>
              <w:autoSpaceDE w:val="0"/>
              <w:autoSpaceDN w:val="0"/>
              <w:adjustRightInd w:val="0"/>
              <w:spacing w:after="0" w:line="240" w:lineRule="auto"/>
              <w:jc w:val="center"/>
              <w:rPr>
                <w:rFonts w:ascii="Times New Roman" w:hAnsi="Times New Roman"/>
                <w:b/>
                <w:bCs/>
                <w:sz w:val="24"/>
                <w:szCs w:val="24"/>
              </w:rPr>
            </w:pPr>
          </w:p>
          <w:p w:rsidR="001205C1" w:rsidRDefault="001205C1" w:rsidP="001205C1">
            <w:pPr>
              <w:rPr>
                <w:rFonts w:ascii="Arial" w:hAnsi="Arial"/>
                <w:b/>
                <w:bCs/>
                <w:sz w:val="24"/>
              </w:rPr>
            </w:pPr>
            <w:r>
              <w:rPr>
                <w:rFonts w:ascii="Arial" w:hAnsi="Arial"/>
                <w:b/>
                <w:bCs/>
                <w:sz w:val="24"/>
              </w:rPr>
              <w:t>Eyewash Maintenance</w:t>
            </w:r>
          </w:p>
          <w:p w:rsidR="001205C1" w:rsidRDefault="001205C1" w:rsidP="001205C1">
            <w:pPr>
              <w:rPr>
                <w:rFonts w:ascii="Arial" w:hAnsi="Arial"/>
                <w:sz w:val="24"/>
              </w:rPr>
            </w:pPr>
            <w:r>
              <w:rPr>
                <w:rFonts w:ascii="Arial" w:hAnsi="Arial"/>
                <w:b/>
                <w:bCs/>
                <w:sz w:val="24"/>
              </w:rPr>
              <w:t>IPP#22</w:t>
            </w:r>
            <w:r w:rsidR="00816F19">
              <w:rPr>
                <w:rFonts w:ascii="Arial" w:hAnsi="Arial"/>
                <w:b/>
                <w:bCs/>
                <w:sz w:val="24"/>
              </w:rPr>
              <w:fldChar w:fldCharType="begin"/>
            </w:r>
            <w:r>
              <w:instrText xml:space="preserve"> TC "</w:instrText>
            </w:r>
            <w:r w:rsidRPr="003B2A87">
              <w:rPr>
                <w:rFonts w:ascii="Arial" w:hAnsi="Arial"/>
                <w:b/>
                <w:bCs/>
                <w:sz w:val="24"/>
              </w:rPr>
              <w:instrText>Refrigerator Temperature Verification</w:instrText>
            </w:r>
            <w:r>
              <w:instrText xml:space="preserve">" \f C \l "1" </w:instrText>
            </w:r>
            <w:r w:rsidR="00816F19">
              <w:rPr>
                <w:rFonts w:ascii="Arial" w:hAnsi="Arial"/>
                <w:b/>
                <w:bCs/>
                <w:sz w:val="24"/>
              </w:rPr>
              <w:fldChar w:fldCharType="end"/>
            </w:r>
          </w:p>
          <w:p w:rsidR="001205C1" w:rsidRDefault="001205C1" w:rsidP="001205C1">
            <w:pPr>
              <w:rPr>
                <w:rFonts w:ascii="Arial" w:hAnsi="Arial"/>
                <w:sz w:val="24"/>
              </w:rPr>
            </w:pPr>
          </w:p>
          <w:p w:rsidR="001205C1" w:rsidRPr="00E93071" w:rsidRDefault="001205C1" w:rsidP="001205C1">
            <w:pPr>
              <w:autoSpaceDE w:val="0"/>
              <w:autoSpaceDN w:val="0"/>
              <w:adjustRightInd w:val="0"/>
              <w:spacing w:after="0" w:line="240" w:lineRule="auto"/>
              <w:jc w:val="center"/>
              <w:rPr>
                <w:rFonts w:ascii="Times New Roman" w:hAnsi="Times New Roman"/>
                <w:b/>
                <w:bCs/>
                <w:sz w:val="24"/>
                <w:szCs w:val="24"/>
              </w:rPr>
            </w:pPr>
          </w:p>
        </w:tc>
        <w:tc>
          <w:tcPr>
            <w:tcW w:w="2051" w:type="dxa"/>
          </w:tcPr>
          <w:p w:rsidR="001205C1" w:rsidRPr="002B1ABF" w:rsidRDefault="001205C1" w:rsidP="001205C1">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Dept:</w:t>
            </w:r>
            <w:r w:rsidRPr="002B1ABF">
              <w:rPr>
                <w:rFonts w:ascii="Times New Roman" w:hAnsi="Times New Roman"/>
                <w:b/>
                <w:bCs/>
                <w:color w:val="000000"/>
                <w:sz w:val="24"/>
                <w:szCs w:val="24"/>
              </w:rPr>
              <w:t xml:space="preserve"> </w:t>
            </w:r>
          </w:p>
        </w:tc>
        <w:tc>
          <w:tcPr>
            <w:tcW w:w="1549" w:type="dxa"/>
          </w:tcPr>
          <w:p w:rsidR="001205C1" w:rsidRPr="002B1ABF" w:rsidRDefault="001205C1" w:rsidP="001205C1">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Inpatient Phlebotomy 324305</w:t>
            </w:r>
          </w:p>
        </w:tc>
      </w:tr>
      <w:tr w:rsidR="001205C1" w:rsidRPr="00E93071" w:rsidTr="001205C1">
        <w:trPr>
          <w:trHeight w:val="300"/>
        </w:trPr>
        <w:tc>
          <w:tcPr>
            <w:tcW w:w="3066" w:type="dxa"/>
            <w:vMerge/>
          </w:tcPr>
          <w:p w:rsidR="001205C1" w:rsidRPr="00E93071" w:rsidRDefault="001205C1" w:rsidP="001205C1">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1205C1" w:rsidRPr="00E93071" w:rsidRDefault="001205C1" w:rsidP="001205C1">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1205C1" w:rsidRPr="002B1ABF" w:rsidRDefault="001205C1" w:rsidP="001205C1">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549" w:type="dxa"/>
          </w:tcPr>
          <w:p w:rsidR="001205C1" w:rsidRPr="002B1ABF" w:rsidRDefault="00767B19" w:rsidP="001205C1">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2/17/2011</w:t>
            </w:r>
          </w:p>
        </w:tc>
      </w:tr>
      <w:tr w:rsidR="001205C1" w:rsidRPr="00E93071" w:rsidTr="001205C1">
        <w:trPr>
          <w:trHeight w:val="300"/>
        </w:trPr>
        <w:tc>
          <w:tcPr>
            <w:tcW w:w="3066" w:type="dxa"/>
            <w:vMerge/>
          </w:tcPr>
          <w:p w:rsidR="001205C1" w:rsidRPr="00E93071" w:rsidRDefault="001205C1" w:rsidP="001205C1">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1205C1" w:rsidRPr="00E93071" w:rsidRDefault="001205C1" w:rsidP="001205C1">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1205C1" w:rsidRPr="002B1ABF" w:rsidRDefault="001205C1" w:rsidP="001205C1">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549" w:type="dxa"/>
          </w:tcPr>
          <w:p w:rsidR="001205C1" w:rsidRPr="00E93071" w:rsidRDefault="006116CD" w:rsidP="001205C1">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March  </w:t>
            </w:r>
            <w:r w:rsidR="003C18EE">
              <w:rPr>
                <w:rFonts w:ascii="Times New Roman" w:hAnsi="Times New Roman"/>
                <w:b/>
                <w:bCs/>
                <w:color w:val="000000"/>
                <w:sz w:val="24"/>
                <w:szCs w:val="24"/>
              </w:rPr>
              <w:t xml:space="preserve"> 2019</w:t>
            </w:r>
          </w:p>
        </w:tc>
      </w:tr>
      <w:tr w:rsidR="001205C1" w:rsidRPr="00E93071" w:rsidTr="001205C1">
        <w:trPr>
          <w:trHeight w:val="300"/>
        </w:trPr>
        <w:tc>
          <w:tcPr>
            <w:tcW w:w="3066" w:type="dxa"/>
            <w:vMerge/>
          </w:tcPr>
          <w:p w:rsidR="001205C1" w:rsidRPr="00E93071" w:rsidRDefault="001205C1" w:rsidP="001205C1">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1205C1" w:rsidRPr="00E93071" w:rsidRDefault="001205C1" w:rsidP="001205C1">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1205C1" w:rsidRPr="002B1ABF" w:rsidRDefault="001205C1" w:rsidP="001205C1">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549" w:type="dxa"/>
          </w:tcPr>
          <w:p w:rsidR="001205C1" w:rsidRPr="00E93071" w:rsidRDefault="001205C1" w:rsidP="001205C1">
            <w:pPr>
              <w:tabs>
                <w:tab w:val="center" w:pos="4680"/>
                <w:tab w:val="right" w:pos="936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Laurie Watson</w:t>
            </w:r>
          </w:p>
        </w:tc>
      </w:tr>
      <w:tr w:rsidR="001205C1" w:rsidRPr="00E93071" w:rsidTr="001205C1">
        <w:trPr>
          <w:trHeight w:val="300"/>
        </w:trPr>
        <w:tc>
          <w:tcPr>
            <w:tcW w:w="6138" w:type="dxa"/>
            <w:gridSpan w:val="2"/>
          </w:tcPr>
          <w:p w:rsidR="001205C1" w:rsidRPr="00AE7B74" w:rsidRDefault="001205C1" w:rsidP="001205C1">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Greg Pomper, MD Medical Director</w:t>
            </w:r>
          </w:p>
        </w:tc>
        <w:tc>
          <w:tcPr>
            <w:tcW w:w="2051" w:type="dxa"/>
          </w:tcPr>
          <w:p w:rsidR="001205C1" w:rsidRPr="002412AC" w:rsidRDefault="001205C1" w:rsidP="001205C1">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549" w:type="dxa"/>
          </w:tcPr>
          <w:p w:rsidR="001205C1" w:rsidRPr="002412AC" w:rsidRDefault="001205C1" w:rsidP="001205C1">
            <w:pPr>
              <w:autoSpaceDE w:val="0"/>
              <w:autoSpaceDN w:val="0"/>
              <w:adjustRightInd w:val="0"/>
              <w:spacing w:after="0" w:line="240" w:lineRule="auto"/>
              <w:rPr>
                <w:rFonts w:ascii="Times New Roman" w:hAnsi="Times New Roman"/>
                <w:b/>
                <w:bCs/>
                <w:color w:val="000000"/>
                <w:sz w:val="24"/>
                <w:szCs w:val="24"/>
              </w:rPr>
            </w:pPr>
          </w:p>
        </w:tc>
      </w:tr>
      <w:tr w:rsidR="001205C1" w:rsidRPr="00E93071" w:rsidTr="001205C1">
        <w:trPr>
          <w:trHeight w:val="300"/>
        </w:trPr>
        <w:tc>
          <w:tcPr>
            <w:tcW w:w="9738" w:type="dxa"/>
            <w:gridSpan w:val="4"/>
          </w:tcPr>
          <w:p w:rsidR="001205C1" w:rsidRPr="002412AC" w:rsidRDefault="001205C1" w:rsidP="001205C1">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Signature:</w:t>
            </w:r>
          </w:p>
        </w:tc>
      </w:tr>
    </w:tbl>
    <w:p w:rsidR="001205C1" w:rsidRPr="00E93071" w:rsidRDefault="001205C1" w:rsidP="001205C1">
      <w:pPr>
        <w:autoSpaceDE w:val="0"/>
        <w:autoSpaceDN w:val="0"/>
        <w:adjustRightInd w:val="0"/>
        <w:spacing w:after="0" w:line="240" w:lineRule="auto"/>
        <w:rPr>
          <w:rFonts w:ascii="Times New Roman" w:hAnsi="Times New Roman"/>
          <w:bCs/>
          <w:color w:val="000000"/>
          <w:sz w:val="24"/>
          <w:szCs w:val="24"/>
        </w:rPr>
      </w:pPr>
    </w:p>
    <w:p w:rsidR="001205C1" w:rsidRPr="0029496E" w:rsidRDefault="001205C1" w:rsidP="001205C1">
      <w:pPr>
        <w:autoSpaceDE w:val="0"/>
        <w:autoSpaceDN w:val="0"/>
        <w:adjustRightInd w:val="0"/>
        <w:spacing w:after="0" w:line="240" w:lineRule="auto"/>
        <w:rPr>
          <w:rFonts w:asciiTheme="minorHAnsi" w:hAnsiTheme="minorHAnsi"/>
          <w:bCs/>
          <w:color w:val="000000"/>
        </w:rPr>
      </w:pPr>
    </w:p>
    <w:p w:rsidR="001205C1" w:rsidRPr="001205C1" w:rsidRDefault="001205C1" w:rsidP="001205C1">
      <w:pPr>
        <w:ind w:left="330"/>
        <w:rPr>
          <w:rFonts w:asciiTheme="minorHAnsi" w:hAnsiTheme="minorHAnsi"/>
          <w:color w:val="0070C0"/>
        </w:rPr>
      </w:pPr>
      <w:r>
        <w:rPr>
          <w:rFonts w:asciiTheme="minorHAnsi" w:hAnsiTheme="minorHAnsi"/>
          <w:b/>
          <w:bCs/>
          <w:color w:val="000000"/>
        </w:rPr>
        <w:t xml:space="preserve">1) </w:t>
      </w:r>
      <w:r w:rsidRPr="001205C1">
        <w:rPr>
          <w:rFonts w:asciiTheme="minorHAnsi" w:hAnsiTheme="minorHAnsi"/>
          <w:bCs/>
          <w:color w:val="000000"/>
        </w:rPr>
        <w:t xml:space="preserve"> </w:t>
      </w:r>
      <w:r w:rsidRPr="001205C1">
        <w:rPr>
          <w:rFonts w:asciiTheme="minorHAnsi" w:hAnsiTheme="minorHAnsi"/>
          <w:b/>
        </w:rPr>
        <w:t xml:space="preserve">General Procedure Statement: </w:t>
      </w:r>
      <w:r w:rsidRPr="001205C1">
        <w:rPr>
          <w:rFonts w:asciiTheme="minorHAnsi" w:hAnsiTheme="minorHAnsi"/>
        </w:rPr>
        <w:t xml:space="preserve">To give guidelines to staff concerning the proper process for </w:t>
      </w:r>
      <w:r>
        <w:rPr>
          <w:rFonts w:asciiTheme="minorHAnsi" w:hAnsiTheme="minorHAnsi"/>
        </w:rPr>
        <w:t xml:space="preserve">   maintaining the eyewash solution bottles</w:t>
      </w:r>
      <w:r w:rsidRPr="001205C1">
        <w:rPr>
          <w:rFonts w:asciiTheme="minorHAnsi" w:hAnsiTheme="minorHAnsi"/>
        </w:rPr>
        <w:t>.</w:t>
      </w:r>
      <w:r w:rsidRPr="001205C1">
        <w:rPr>
          <w:rFonts w:asciiTheme="minorHAnsi" w:hAnsiTheme="minorHAnsi"/>
          <w:color w:val="0070C0"/>
        </w:rPr>
        <w:t xml:space="preserve">  </w:t>
      </w:r>
    </w:p>
    <w:p w:rsidR="001205C1" w:rsidRPr="0029496E" w:rsidRDefault="001205C1" w:rsidP="001205C1">
      <w:pPr>
        <w:pStyle w:val="ListParagraph"/>
        <w:numPr>
          <w:ilvl w:val="1"/>
          <w:numId w:val="1"/>
        </w:numPr>
        <w:autoSpaceDE w:val="0"/>
        <w:autoSpaceDN w:val="0"/>
        <w:adjustRightInd w:val="0"/>
        <w:spacing w:after="0" w:line="240" w:lineRule="auto"/>
        <w:rPr>
          <w:rFonts w:asciiTheme="minorHAnsi" w:hAnsiTheme="minorHAnsi"/>
          <w:b/>
          <w:color w:val="0070C0"/>
        </w:rPr>
      </w:pPr>
      <w:r w:rsidRPr="0029496E">
        <w:rPr>
          <w:rFonts w:asciiTheme="minorHAnsi" w:hAnsiTheme="minorHAnsi"/>
          <w:b/>
          <w:color w:val="000000"/>
        </w:rPr>
        <w:t xml:space="preserve">Purpose: </w:t>
      </w:r>
      <w:r w:rsidRPr="0029496E">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1205C1" w:rsidRPr="0029496E" w:rsidRDefault="001205C1" w:rsidP="001205C1">
      <w:pPr>
        <w:autoSpaceDE w:val="0"/>
        <w:autoSpaceDN w:val="0"/>
        <w:adjustRightInd w:val="0"/>
        <w:spacing w:after="0" w:line="240" w:lineRule="auto"/>
        <w:ind w:left="1530"/>
        <w:rPr>
          <w:rFonts w:asciiTheme="minorHAnsi" w:hAnsiTheme="minorHAnsi"/>
          <w:b/>
          <w:color w:val="0070C0"/>
        </w:rPr>
      </w:pPr>
    </w:p>
    <w:p w:rsidR="001205C1" w:rsidRPr="0029496E" w:rsidRDefault="001205C1" w:rsidP="001205C1">
      <w:pPr>
        <w:pStyle w:val="ListParagraph"/>
        <w:autoSpaceDE w:val="0"/>
        <w:autoSpaceDN w:val="0"/>
        <w:adjustRightInd w:val="0"/>
        <w:spacing w:after="0" w:line="240" w:lineRule="auto"/>
        <w:ind w:left="1890"/>
        <w:rPr>
          <w:rFonts w:asciiTheme="minorHAnsi" w:hAnsiTheme="minorHAnsi"/>
          <w:color w:val="000000"/>
        </w:rPr>
      </w:pPr>
    </w:p>
    <w:p w:rsidR="001205C1" w:rsidRPr="0029496E" w:rsidRDefault="001205C1" w:rsidP="001205C1">
      <w:pPr>
        <w:pStyle w:val="ListParagraph"/>
        <w:numPr>
          <w:ilvl w:val="1"/>
          <w:numId w:val="1"/>
        </w:numPr>
        <w:autoSpaceDE w:val="0"/>
        <w:autoSpaceDN w:val="0"/>
        <w:adjustRightInd w:val="0"/>
        <w:spacing w:after="0" w:line="240" w:lineRule="auto"/>
        <w:rPr>
          <w:rFonts w:asciiTheme="minorHAnsi" w:hAnsiTheme="minorHAnsi"/>
          <w:b/>
          <w:color w:val="000000"/>
        </w:rPr>
      </w:pPr>
      <w:r w:rsidRPr="0029496E">
        <w:rPr>
          <w:rFonts w:asciiTheme="minorHAnsi" w:hAnsiTheme="minorHAnsi"/>
          <w:b/>
          <w:color w:val="000000"/>
        </w:rPr>
        <w:t xml:space="preserve">Responsible Department/Party/Parties: </w:t>
      </w:r>
    </w:p>
    <w:p w:rsidR="001205C1" w:rsidRPr="0029496E" w:rsidRDefault="001205C1" w:rsidP="001205C1">
      <w:pPr>
        <w:pStyle w:val="ListParagraph"/>
        <w:numPr>
          <w:ilvl w:val="2"/>
          <w:numId w:val="1"/>
        </w:numPr>
        <w:autoSpaceDE w:val="0"/>
        <w:autoSpaceDN w:val="0"/>
        <w:adjustRightInd w:val="0"/>
        <w:spacing w:after="0" w:line="240" w:lineRule="auto"/>
        <w:rPr>
          <w:rFonts w:asciiTheme="minorHAnsi" w:hAnsiTheme="minorHAnsi"/>
          <w:b/>
          <w:color w:val="0070C0"/>
        </w:rPr>
      </w:pPr>
      <w:r w:rsidRPr="0029496E">
        <w:rPr>
          <w:rFonts w:asciiTheme="minorHAnsi" w:hAnsiTheme="minorHAnsi"/>
          <w:color w:val="000000"/>
        </w:rPr>
        <w:t xml:space="preserve">Procedure owner/ Implementer: Inpatient Phlebotomy      </w:t>
      </w:r>
    </w:p>
    <w:p w:rsidR="001205C1" w:rsidRPr="0029496E" w:rsidRDefault="001205C1" w:rsidP="001205C1">
      <w:pPr>
        <w:pStyle w:val="ListParagraph"/>
        <w:numPr>
          <w:ilvl w:val="2"/>
          <w:numId w:val="1"/>
        </w:numPr>
        <w:autoSpaceDE w:val="0"/>
        <w:autoSpaceDN w:val="0"/>
        <w:adjustRightInd w:val="0"/>
        <w:spacing w:after="0" w:line="240" w:lineRule="auto"/>
        <w:rPr>
          <w:rFonts w:asciiTheme="minorHAnsi" w:hAnsiTheme="minorHAnsi"/>
          <w:color w:val="000000"/>
        </w:rPr>
      </w:pPr>
      <w:r w:rsidRPr="0029496E">
        <w:rPr>
          <w:rFonts w:asciiTheme="minorHAnsi" w:hAnsiTheme="minorHAnsi"/>
          <w:color w:val="000000"/>
        </w:rPr>
        <w:t xml:space="preserve">Procedure prepared by: Laurie Watson </w:t>
      </w:r>
      <w:r w:rsidR="003C18EE">
        <w:rPr>
          <w:rFonts w:asciiTheme="minorHAnsi" w:hAnsiTheme="minorHAnsi"/>
          <w:color w:val="000000"/>
        </w:rPr>
        <w:t>MT(ASCP)</w:t>
      </w:r>
      <w:r w:rsidRPr="0029496E">
        <w:rPr>
          <w:rFonts w:asciiTheme="minorHAnsi" w:hAnsiTheme="minorHAnsi"/>
          <w:color w:val="000000"/>
        </w:rPr>
        <w:t xml:space="preserve">      </w:t>
      </w:r>
    </w:p>
    <w:p w:rsidR="001205C1" w:rsidRDefault="001205C1" w:rsidP="001205C1">
      <w:pPr>
        <w:pStyle w:val="ListParagraph"/>
        <w:numPr>
          <w:ilvl w:val="2"/>
          <w:numId w:val="1"/>
        </w:numPr>
        <w:autoSpaceDE w:val="0"/>
        <w:autoSpaceDN w:val="0"/>
        <w:adjustRightInd w:val="0"/>
        <w:spacing w:after="0" w:line="240" w:lineRule="auto"/>
        <w:rPr>
          <w:rFonts w:asciiTheme="minorHAnsi" w:hAnsiTheme="minorHAnsi"/>
          <w:b/>
          <w:color w:val="0070C0"/>
        </w:rPr>
      </w:pPr>
      <w:r w:rsidRPr="0029496E">
        <w:rPr>
          <w:rFonts w:asciiTheme="minorHAnsi" w:hAnsiTheme="minorHAnsi"/>
          <w:color w:val="000000"/>
        </w:rPr>
        <w:t>Who Performs procedure: Inpatient Phlebotomy</w:t>
      </w:r>
      <w:r w:rsidRPr="0029496E">
        <w:rPr>
          <w:rFonts w:asciiTheme="minorHAnsi" w:hAnsiTheme="minorHAnsi"/>
          <w:b/>
          <w:color w:val="0070C0"/>
        </w:rPr>
        <w:t xml:space="preserve">   </w:t>
      </w:r>
    </w:p>
    <w:p w:rsidR="001205C1" w:rsidRDefault="001205C1" w:rsidP="001205C1">
      <w:pPr>
        <w:autoSpaceDE w:val="0"/>
        <w:autoSpaceDN w:val="0"/>
        <w:adjustRightInd w:val="0"/>
        <w:spacing w:after="0" w:line="240" w:lineRule="auto"/>
        <w:ind w:left="540"/>
        <w:rPr>
          <w:rFonts w:asciiTheme="minorHAnsi" w:hAnsiTheme="minorHAnsi"/>
          <w:b/>
        </w:rPr>
      </w:pPr>
      <w:r>
        <w:rPr>
          <w:rFonts w:asciiTheme="minorHAnsi" w:hAnsiTheme="minorHAnsi"/>
          <w:b/>
        </w:rPr>
        <w:t>2)</w:t>
      </w:r>
      <w:r w:rsidRPr="001205C1">
        <w:rPr>
          <w:rFonts w:asciiTheme="minorHAnsi" w:hAnsiTheme="minorHAnsi"/>
          <w:b/>
        </w:rPr>
        <w:t xml:space="preserve"> Procedure</w:t>
      </w:r>
      <w:r>
        <w:rPr>
          <w:rFonts w:asciiTheme="minorHAnsi" w:hAnsiTheme="minorHAnsi"/>
          <w:b/>
        </w:rPr>
        <w:t>:   Eyewash Maintenance</w:t>
      </w:r>
    </w:p>
    <w:p w:rsidR="001205C1" w:rsidRDefault="001205C1" w:rsidP="001205C1">
      <w:pPr>
        <w:autoSpaceDE w:val="0"/>
        <w:autoSpaceDN w:val="0"/>
        <w:adjustRightInd w:val="0"/>
        <w:spacing w:after="0" w:line="240" w:lineRule="auto"/>
        <w:ind w:left="540"/>
        <w:rPr>
          <w:rFonts w:asciiTheme="minorHAnsi" w:hAnsiTheme="minorHAnsi"/>
          <w:b/>
        </w:rPr>
      </w:pPr>
    </w:p>
    <w:p w:rsidR="001205C1" w:rsidRDefault="001205C1" w:rsidP="001205C1">
      <w:pPr>
        <w:autoSpaceDE w:val="0"/>
        <w:autoSpaceDN w:val="0"/>
        <w:adjustRightInd w:val="0"/>
        <w:spacing w:after="0" w:line="240" w:lineRule="auto"/>
        <w:ind w:left="540"/>
        <w:rPr>
          <w:rFonts w:asciiTheme="minorHAnsi" w:hAnsiTheme="minorHAnsi"/>
        </w:rPr>
      </w:pPr>
      <w:r>
        <w:rPr>
          <w:rFonts w:asciiTheme="minorHAnsi" w:hAnsiTheme="minorHAnsi"/>
        </w:rPr>
        <w:t>Weekly Eyewash Maintenance is performed to ensure adequate performance when needed during an emergency situation.  To assure the integrity of the eyewash bottle, the seal and fluid levels are checked weekly.</w:t>
      </w:r>
    </w:p>
    <w:p w:rsidR="001205C1" w:rsidRDefault="001205C1" w:rsidP="003C18EE">
      <w:pPr>
        <w:pStyle w:val="ListParagraph"/>
        <w:numPr>
          <w:ilvl w:val="0"/>
          <w:numId w:val="53"/>
        </w:numPr>
        <w:autoSpaceDE w:val="0"/>
        <w:autoSpaceDN w:val="0"/>
        <w:adjustRightInd w:val="0"/>
        <w:spacing w:after="0" w:line="240" w:lineRule="auto"/>
        <w:rPr>
          <w:rFonts w:asciiTheme="minorHAnsi" w:hAnsiTheme="minorHAnsi"/>
        </w:rPr>
      </w:pPr>
      <w:r w:rsidRPr="003C18EE">
        <w:rPr>
          <w:rFonts w:asciiTheme="minorHAnsi" w:hAnsiTheme="minorHAnsi"/>
        </w:rPr>
        <w:t>Visually observe that the seal is intact.</w:t>
      </w:r>
    </w:p>
    <w:p w:rsidR="003C18EE" w:rsidRDefault="003C18EE" w:rsidP="003C18EE">
      <w:pPr>
        <w:pStyle w:val="ListParagraph"/>
        <w:numPr>
          <w:ilvl w:val="0"/>
          <w:numId w:val="53"/>
        </w:numPr>
        <w:autoSpaceDE w:val="0"/>
        <w:autoSpaceDN w:val="0"/>
        <w:adjustRightInd w:val="0"/>
        <w:spacing w:after="0" w:line="240" w:lineRule="auto"/>
        <w:rPr>
          <w:rFonts w:asciiTheme="minorHAnsi" w:hAnsiTheme="minorHAnsi"/>
        </w:rPr>
      </w:pPr>
      <w:r>
        <w:rPr>
          <w:rFonts w:asciiTheme="minorHAnsi" w:hAnsiTheme="minorHAnsi"/>
        </w:rPr>
        <w:t>Visually observe the volume of liquid in the bottle</w:t>
      </w:r>
    </w:p>
    <w:p w:rsidR="003C18EE" w:rsidRDefault="003C18EE" w:rsidP="003C18EE">
      <w:pPr>
        <w:pStyle w:val="ListParagraph"/>
        <w:numPr>
          <w:ilvl w:val="0"/>
          <w:numId w:val="53"/>
        </w:numPr>
        <w:autoSpaceDE w:val="0"/>
        <w:autoSpaceDN w:val="0"/>
        <w:adjustRightInd w:val="0"/>
        <w:spacing w:after="0" w:line="240" w:lineRule="auto"/>
        <w:rPr>
          <w:rFonts w:asciiTheme="minorHAnsi" w:hAnsiTheme="minorHAnsi"/>
        </w:rPr>
      </w:pPr>
      <w:r>
        <w:rPr>
          <w:rFonts w:asciiTheme="minorHAnsi" w:hAnsiTheme="minorHAnsi"/>
        </w:rPr>
        <w:t>Record the observation on the inspection log</w:t>
      </w:r>
    </w:p>
    <w:p w:rsidR="003C18EE" w:rsidRPr="003C18EE" w:rsidRDefault="003C18EE" w:rsidP="003C18EE">
      <w:pPr>
        <w:pStyle w:val="ListParagraph"/>
        <w:numPr>
          <w:ilvl w:val="0"/>
          <w:numId w:val="53"/>
        </w:numPr>
        <w:autoSpaceDE w:val="0"/>
        <w:autoSpaceDN w:val="0"/>
        <w:adjustRightInd w:val="0"/>
        <w:spacing w:after="0" w:line="240" w:lineRule="auto"/>
        <w:rPr>
          <w:rFonts w:asciiTheme="minorHAnsi" w:hAnsiTheme="minorHAnsi"/>
        </w:rPr>
      </w:pPr>
      <w:r>
        <w:rPr>
          <w:rFonts w:asciiTheme="minorHAnsi" w:hAnsiTheme="minorHAnsi"/>
        </w:rPr>
        <w:t>Assure there is a second bottle on hand in case the first one fails one of these checks.</w:t>
      </w:r>
    </w:p>
    <w:p w:rsidR="00282792" w:rsidRPr="00282792" w:rsidRDefault="00282792" w:rsidP="00F57887">
      <w:pPr>
        <w:pStyle w:val="ListParagraph"/>
        <w:numPr>
          <w:ilvl w:val="0"/>
          <w:numId w:val="52"/>
        </w:numPr>
        <w:autoSpaceDE w:val="0"/>
        <w:autoSpaceDN w:val="0"/>
        <w:adjustRightInd w:val="0"/>
        <w:spacing w:after="0" w:line="240" w:lineRule="auto"/>
        <w:rPr>
          <w:rFonts w:asciiTheme="minorHAnsi" w:hAnsiTheme="minorHAnsi"/>
        </w:rPr>
      </w:pPr>
      <w:r>
        <w:rPr>
          <w:rFonts w:asciiTheme="minorHAnsi" w:hAnsiTheme="minorHAnsi"/>
          <w:b/>
        </w:rPr>
        <w:t>Corrective Actions</w:t>
      </w:r>
    </w:p>
    <w:p w:rsidR="00282792" w:rsidRDefault="00282792" w:rsidP="00F57887">
      <w:pPr>
        <w:pStyle w:val="ListParagraph"/>
        <w:numPr>
          <w:ilvl w:val="1"/>
          <w:numId w:val="52"/>
        </w:numPr>
        <w:autoSpaceDE w:val="0"/>
        <w:autoSpaceDN w:val="0"/>
        <w:adjustRightInd w:val="0"/>
        <w:spacing w:after="0" w:line="240" w:lineRule="auto"/>
        <w:rPr>
          <w:rFonts w:asciiTheme="minorHAnsi" w:hAnsiTheme="minorHAnsi"/>
        </w:rPr>
      </w:pPr>
      <w:r>
        <w:rPr>
          <w:rFonts w:asciiTheme="minorHAnsi" w:hAnsiTheme="minorHAnsi"/>
        </w:rPr>
        <w:t>If the seal is broken or if the wash in the bottle has evaporated, discard immediately and replace with a fresh bottle.</w:t>
      </w:r>
    </w:p>
    <w:p w:rsidR="00282792" w:rsidRPr="00282792" w:rsidRDefault="00282792" w:rsidP="00F57887">
      <w:pPr>
        <w:pStyle w:val="ListParagraph"/>
        <w:numPr>
          <w:ilvl w:val="0"/>
          <w:numId w:val="52"/>
        </w:numPr>
        <w:tabs>
          <w:tab w:val="left" w:pos="540"/>
        </w:tabs>
        <w:autoSpaceDE w:val="0"/>
        <w:autoSpaceDN w:val="0"/>
        <w:adjustRightInd w:val="0"/>
        <w:spacing w:after="0" w:line="240" w:lineRule="auto"/>
        <w:rPr>
          <w:rFonts w:asciiTheme="minorHAnsi" w:hAnsiTheme="minorHAnsi"/>
          <w:b/>
          <w:bCs/>
          <w:color w:val="000000"/>
        </w:rPr>
      </w:pPr>
      <w:r w:rsidRPr="00282792">
        <w:rPr>
          <w:rFonts w:asciiTheme="minorHAnsi" w:hAnsiTheme="minorHAnsi"/>
          <w:b/>
          <w:bCs/>
          <w:color w:val="000000"/>
        </w:rPr>
        <w:t>Review/Revision/Implementation:</w:t>
      </w:r>
    </w:p>
    <w:p w:rsidR="00282792" w:rsidRPr="0029496E" w:rsidRDefault="00282792" w:rsidP="00282792">
      <w:pPr>
        <w:pStyle w:val="ListParagraph"/>
        <w:tabs>
          <w:tab w:val="left" w:pos="540"/>
        </w:tabs>
        <w:autoSpaceDE w:val="0"/>
        <w:autoSpaceDN w:val="0"/>
        <w:adjustRightInd w:val="0"/>
        <w:spacing w:after="0" w:line="240" w:lineRule="auto"/>
        <w:ind w:left="900"/>
        <w:rPr>
          <w:rFonts w:asciiTheme="minorHAnsi" w:hAnsiTheme="minorHAnsi"/>
          <w:bCs/>
          <w:color w:val="000000"/>
        </w:rPr>
      </w:pPr>
      <w:r w:rsidRPr="0029496E">
        <w:rPr>
          <w:rFonts w:asciiTheme="minorHAnsi" w:hAnsiTheme="minorHAnsi"/>
          <w:b/>
          <w:bCs/>
          <w:color w:val="000000"/>
        </w:rPr>
        <w:tab/>
      </w:r>
      <w:r w:rsidRPr="0029496E">
        <w:rPr>
          <w:rFonts w:asciiTheme="minorHAnsi" w:hAnsiTheme="minorHAnsi"/>
          <w:bCs/>
          <w:color w:val="000000"/>
        </w:rPr>
        <w:t xml:space="preserve">All procedures must be reviewed at least every 2 years.  </w:t>
      </w:r>
    </w:p>
    <w:p w:rsidR="00282792" w:rsidRPr="003C18EE" w:rsidRDefault="00282792" w:rsidP="003C18EE">
      <w:pPr>
        <w:pStyle w:val="ListParagraph"/>
        <w:numPr>
          <w:ilvl w:val="0"/>
          <w:numId w:val="54"/>
        </w:numPr>
        <w:tabs>
          <w:tab w:val="left" w:pos="540"/>
        </w:tabs>
        <w:autoSpaceDE w:val="0"/>
        <w:autoSpaceDN w:val="0"/>
        <w:adjustRightInd w:val="0"/>
        <w:spacing w:after="0" w:line="240" w:lineRule="auto"/>
        <w:rPr>
          <w:rFonts w:asciiTheme="minorHAnsi" w:hAnsiTheme="minorHAnsi"/>
          <w:bCs/>
          <w:color w:val="000000"/>
        </w:rPr>
      </w:pPr>
      <w:r w:rsidRPr="003C18EE">
        <w:rPr>
          <w:rFonts w:asciiTheme="minorHAnsi" w:hAnsiTheme="minorHAnsi"/>
          <w:bCs/>
          <w:color w:val="000000"/>
        </w:rPr>
        <w:t xml:space="preserve">All new procedures and procedures that have major revisions must be signed by the CLIA Laboratory Medical Director. </w:t>
      </w:r>
    </w:p>
    <w:p w:rsidR="00282792" w:rsidRPr="0029496E" w:rsidRDefault="00282792" w:rsidP="00282792">
      <w:pPr>
        <w:pStyle w:val="ListParagraph"/>
        <w:tabs>
          <w:tab w:val="left" w:pos="540"/>
        </w:tabs>
        <w:autoSpaceDE w:val="0"/>
        <w:autoSpaceDN w:val="0"/>
        <w:adjustRightInd w:val="0"/>
        <w:spacing w:after="0" w:line="240" w:lineRule="auto"/>
        <w:ind w:left="1890"/>
        <w:rPr>
          <w:rFonts w:asciiTheme="minorHAnsi" w:hAnsiTheme="minorHAnsi"/>
          <w:bCs/>
          <w:color w:val="000000"/>
        </w:rPr>
      </w:pPr>
      <w:r w:rsidRPr="0029496E">
        <w:rPr>
          <w:rFonts w:asciiTheme="minorHAnsi" w:hAnsiTheme="minorHAnsi"/>
          <w:bCs/>
          <w:color w:val="000000"/>
        </w:rPr>
        <w:t xml:space="preserve"> </w:t>
      </w:r>
    </w:p>
    <w:p w:rsidR="00282792" w:rsidRPr="003C18EE" w:rsidRDefault="00282792" w:rsidP="003C18EE">
      <w:pPr>
        <w:pStyle w:val="ListParagraph"/>
        <w:numPr>
          <w:ilvl w:val="0"/>
          <w:numId w:val="54"/>
        </w:numPr>
        <w:tabs>
          <w:tab w:val="left" w:pos="540"/>
        </w:tabs>
        <w:autoSpaceDE w:val="0"/>
        <w:autoSpaceDN w:val="0"/>
        <w:adjustRightInd w:val="0"/>
        <w:spacing w:after="0" w:line="240" w:lineRule="auto"/>
        <w:rPr>
          <w:rFonts w:asciiTheme="minorHAnsi" w:hAnsiTheme="minorHAnsi"/>
          <w:bCs/>
          <w:color w:val="000000"/>
        </w:rPr>
      </w:pPr>
      <w:r w:rsidRPr="003C18EE">
        <w:rPr>
          <w:rFonts w:asciiTheme="minorHAnsi" w:hAnsiTheme="minorHAnsi"/>
          <w:bCs/>
          <w:color w:val="000000"/>
        </w:rPr>
        <w:t>All reviewed procedures and procedures with minor revisions can be signed by the designated section manager.</w:t>
      </w:r>
    </w:p>
    <w:p w:rsidR="00282792" w:rsidRPr="003C18EE" w:rsidRDefault="00282792" w:rsidP="003C18EE">
      <w:pPr>
        <w:autoSpaceDE w:val="0"/>
        <w:autoSpaceDN w:val="0"/>
        <w:adjustRightInd w:val="0"/>
        <w:spacing w:after="0" w:line="240" w:lineRule="auto"/>
        <w:rPr>
          <w:rFonts w:ascii="Times New Roman" w:hAnsi="Times New Roman"/>
          <w:b/>
          <w:bCs/>
          <w:color w:val="000000"/>
          <w:sz w:val="24"/>
          <w:szCs w:val="24"/>
        </w:rPr>
      </w:pPr>
      <w:r w:rsidRPr="003C18EE">
        <w:rPr>
          <w:rFonts w:ascii="Times New Roman" w:hAnsi="Times New Roman"/>
          <w:b/>
          <w:bCs/>
          <w:color w:val="000000"/>
          <w:sz w:val="24"/>
          <w:szCs w:val="24"/>
        </w:rPr>
        <w:lastRenderedPageBreak/>
        <w:t>Related Procedures:</w:t>
      </w:r>
      <w:r w:rsidRPr="003C18EE">
        <w:rPr>
          <w:rFonts w:ascii="Times New Roman" w:hAnsi="Times New Roman"/>
          <w:b/>
          <w:bCs/>
          <w:color w:val="000000"/>
          <w:sz w:val="24"/>
          <w:szCs w:val="24"/>
        </w:rPr>
        <w:tab/>
      </w:r>
      <w:r w:rsidRPr="003C18EE">
        <w:rPr>
          <w:rFonts w:ascii="Times New Roman" w:hAnsi="Times New Roman"/>
          <w:b/>
          <w:bCs/>
          <w:sz w:val="24"/>
          <w:szCs w:val="24"/>
        </w:rPr>
        <w:t>N/A</w:t>
      </w:r>
    </w:p>
    <w:p w:rsidR="00282792" w:rsidRPr="002B1ABF" w:rsidRDefault="00282792" w:rsidP="00282792">
      <w:pPr>
        <w:pStyle w:val="ListParagraph"/>
        <w:autoSpaceDE w:val="0"/>
        <w:autoSpaceDN w:val="0"/>
        <w:adjustRightInd w:val="0"/>
        <w:spacing w:after="0" w:line="240" w:lineRule="auto"/>
        <w:ind w:left="1620"/>
        <w:rPr>
          <w:rFonts w:ascii="Times New Roman" w:hAnsi="Times New Roman"/>
          <w:bCs/>
          <w:color w:val="000000"/>
          <w:sz w:val="24"/>
          <w:szCs w:val="24"/>
        </w:rPr>
      </w:pPr>
    </w:p>
    <w:p w:rsidR="00282792" w:rsidRPr="003C18EE" w:rsidRDefault="00282792" w:rsidP="003C18EE">
      <w:pPr>
        <w:tabs>
          <w:tab w:val="left" w:pos="540"/>
        </w:tabs>
        <w:autoSpaceDE w:val="0"/>
        <w:autoSpaceDN w:val="0"/>
        <w:adjustRightInd w:val="0"/>
        <w:spacing w:after="0" w:line="240" w:lineRule="auto"/>
        <w:rPr>
          <w:rFonts w:ascii="Times New Roman" w:hAnsi="Times New Roman"/>
          <w:b/>
          <w:bCs/>
          <w:sz w:val="24"/>
          <w:szCs w:val="24"/>
        </w:rPr>
      </w:pPr>
      <w:r w:rsidRPr="003C18EE">
        <w:rPr>
          <w:rFonts w:ascii="Times New Roman" w:hAnsi="Times New Roman"/>
          <w:b/>
          <w:bCs/>
          <w:color w:val="000000"/>
          <w:sz w:val="24"/>
          <w:szCs w:val="24"/>
        </w:rPr>
        <w:t>References:</w:t>
      </w:r>
      <w:r w:rsidRPr="003C18EE">
        <w:rPr>
          <w:rFonts w:ascii="Times New Roman" w:hAnsi="Times New Roman"/>
          <w:b/>
          <w:bCs/>
          <w:color w:val="000000"/>
          <w:sz w:val="24"/>
          <w:szCs w:val="24"/>
        </w:rPr>
        <w:tab/>
      </w:r>
      <w:r w:rsidRPr="003C18EE">
        <w:rPr>
          <w:rFonts w:ascii="Times New Roman" w:hAnsi="Times New Roman"/>
          <w:b/>
          <w:bCs/>
          <w:color w:val="000000"/>
          <w:sz w:val="24"/>
          <w:szCs w:val="24"/>
        </w:rPr>
        <w:tab/>
      </w:r>
      <w:r w:rsidR="00373365">
        <w:rPr>
          <w:rFonts w:ascii="Times New Roman" w:hAnsi="Times New Roman"/>
          <w:bCs/>
          <w:sz w:val="24"/>
          <w:szCs w:val="24"/>
        </w:rPr>
        <w:t>GEN.77400</w:t>
      </w:r>
      <w:r w:rsidRPr="003C18EE">
        <w:rPr>
          <w:rFonts w:ascii="Times New Roman" w:hAnsi="Times New Roman"/>
          <w:b/>
          <w:bCs/>
          <w:sz w:val="24"/>
          <w:szCs w:val="24"/>
        </w:rPr>
        <w:tab/>
      </w:r>
    </w:p>
    <w:p w:rsidR="00282792" w:rsidRPr="00937532" w:rsidRDefault="00282792" w:rsidP="00282792">
      <w:pPr>
        <w:tabs>
          <w:tab w:val="left" w:pos="540"/>
        </w:tabs>
        <w:autoSpaceDE w:val="0"/>
        <w:autoSpaceDN w:val="0"/>
        <w:adjustRightInd w:val="0"/>
        <w:spacing w:after="0" w:line="240" w:lineRule="auto"/>
        <w:rPr>
          <w:rFonts w:ascii="Times New Roman" w:hAnsi="Times New Roman"/>
          <w:b/>
          <w:bCs/>
          <w:sz w:val="24"/>
          <w:szCs w:val="24"/>
        </w:rPr>
      </w:pPr>
    </w:p>
    <w:p w:rsidR="00282792" w:rsidRPr="00937532" w:rsidRDefault="00282792" w:rsidP="003C18EE">
      <w:pPr>
        <w:pStyle w:val="Bibliography"/>
        <w:rPr>
          <w:rFonts w:ascii="Times New Roman" w:hAnsi="Times New Roman"/>
          <w:b/>
          <w:sz w:val="24"/>
          <w:szCs w:val="24"/>
        </w:rPr>
      </w:pPr>
      <w:r w:rsidRPr="00937532">
        <w:rPr>
          <w:rFonts w:ascii="Times New Roman" w:hAnsi="Times New Roman"/>
          <w:b/>
          <w:sz w:val="24"/>
          <w:szCs w:val="24"/>
        </w:rPr>
        <w:t>Attachments:</w:t>
      </w:r>
      <w:r w:rsidRPr="00937532">
        <w:rPr>
          <w:rFonts w:ascii="Times New Roman" w:hAnsi="Times New Roman"/>
          <w:sz w:val="24"/>
          <w:szCs w:val="24"/>
        </w:rPr>
        <w:t xml:space="preserve">  </w:t>
      </w:r>
      <w:r w:rsidRPr="00937532">
        <w:rPr>
          <w:rFonts w:ascii="Times New Roman" w:hAnsi="Times New Roman"/>
          <w:sz w:val="24"/>
          <w:szCs w:val="24"/>
        </w:rPr>
        <w:tab/>
      </w:r>
      <w:r w:rsidR="00373365">
        <w:rPr>
          <w:rFonts w:ascii="Times New Roman" w:hAnsi="Times New Roman"/>
          <w:b/>
          <w:sz w:val="24"/>
          <w:szCs w:val="24"/>
        </w:rPr>
        <w:t>Eyewash Maintenance IPP#22.1</w:t>
      </w:r>
    </w:p>
    <w:p w:rsidR="003C18EE" w:rsidRPr="003C18EE" w:rsidRDefault="00282792" w:rsidP="003C18EE">
      <w:r w:rsidRPr="003C18EE">
        <w:rPr>
          <w:rFonts w:ascii="Times New Roman" w:hAnsi="Times New Roman"/>
          <w:b/>
          <w:sz w:val="24"/>
          <w:szCs w:val="24"/>
        </w:rPr>
        <w:t>Revised/Reviewed Dates and Signatures:</w:t>
      </w:r>
    </w:p>
    <w:p w:rsidR="003C18EE" w:rsidRDefault="003C18EE" w:rsidP="003C18EE"/>
    <w:tbl>
      <w:tblPr>
        <w:tblStyle w:val="TableGrid"/>
        <w:tblW w:w="0" w:type="auto"/>
        <w:tblLook w:val="04A0" w:firstRow="1" w:lastRow="0" w:firstColumn="1" w:lastColumn="0" w:noHBand="0" w:noVBand="1"/>
      </w:tblPr>
      <w:tblGrid>
        <w:gridCol w:w="1779"/>
        <w:gridCol w:w="1869"/>
        <w:gridCol w:w="2807"/>
        <w:gridCol w:w="2895"/>
      </w:tblGrid>
      <w:tr w:rsidR="003C18EE" w:rsidRPr="009A2ABF" w:rsidTr="00C67CF3">
        <w:tc>
          <w:tcPr>
            <w:tcW w:w="1779" w:type="dxa"/>
          </w:tcPr>
          <w:p w:rsidR="003C18EE" w:rsidRPr="00373365" w:rsidRDefault="003C18EE" w:rsidP="00C67CF3">
            <w:pPr>
              <w:rPr>
                <w:sz w:val="32"/>
                <w:szCs w:val="32"/>
              </w:rPr>
            </w:pPr>
            <w:r w:rsidRPr="00373365">
              <w:rPr>
                <w:sz w:val="32"/>
                <w:szCs w:val="32"/>
              </w:rPr>
              <w:t>Review Date:</w:t>
            </w:r>
          </w:p>
        </w:tc>
        <w:tc>
          <w:tcPr>
            <w:tcW w:w="1869" w:type="dxa"/>
          </w:tcPr>
          <w:p w:rsidR="003C18EE" w:rsidRPr="00373365" w:rsidRDefault="003C18EE" w:rsidP="00C67CF3">
            <w:pPr>
              <w:rPr>
                <w:sz w:val="32"/>
                <w:szCs w:val="32"/>
              </w:rPr>
            </w:pPr>
            <w:r w:rsidRPr="00373365">
              <w:rPr>
                <w:sz w:val="32"/>
                <w:szCs w:val="32"/>
              </w:rPr>
              <w:t>Revision Date:</w:t>
            </w:r>
          </w:p>
        </w:tc>
        <w:tc>
          <w:tcPr>
            <w:tcW w:w="2807" w:type="dxa"/>
          </w:tcPr>
          <w:p w:rsidR="003C18EE" w:rsidRPr="00373365" w:rsidRDefault="003C18EE" w:rsidP="00C67CF3">
            <w:pPr>
              <w:rPr>
                <w:sz w:val="32"/>
                <w:szCs w:val="32"/>
              </w:rPr>
            </w:pPr>
            <w:r w:rsidRPr="00373365">
              <w:rPr>
                <w:sz w:val="32"/>
                <w:szCs w:val="32"/>
              </w:rPr>
              <w:t>Reason:</w:t>
            </w:r>
          </w:p>
        </w:tc>
        <w:tc>
          <w:tcPr>
            <w:tcW w:w="2895" w:type="dxa"/>
          </w:tcPr>
          <w:p w:rsidR="003C18EE" w:rsidRPr="00373365" w:rsidRDefault="003C18EE" w:rsidP="00C67CF3">
            <w:pPr>
              <w:rPr>
                <w:sz w:val="32"/>
                <w:szCs w:val="32"/>
              </w:rPr>
            </w:pPr>
            <w:r w:rsidRPr="00373365">
              <w:rPr>
                <w:sz w:val="32"/>
                <w:szCs w:val="32"/>
              </w:rPr>
              <w:t>Signature:</w:t>
            </w:r>
          </w:p>
        </w:tc>
      </w:tr>
      <w:tr w:rsidR="003C18EE" w:rsidTr="00C67CF3">
        <w:tc>
          <w:tcPr>
            <w:tcW w:w="1779" w:type="dxa"/>
          </w:tcPr>
          <w:p w:rsidR="003C18EE" w:rsidRPr="00373365" w:rsidRDefault="003C18EE" w:rsidP="00C67CF3">
            <w:pPr>
              <w:rPr>
                <w:sz w:val="24"/>
                <w:szCs w:val="24"/>
              </w:rPr>
            </w:pPr>
          </w:p>
        </w:tc>
        <w:tc>
          <w:tcPr>
            <w:tcW w:w="1869" w:type="dxa"/>
          </w:tcPr>
          <w:p w:rsidR="003C18EE" w:rsidRPr="00373365" w:rsidRDefault="003C18EE" w:rsidP="00C67CF3">
            <w:pPr>
              <w:rPr>
                <w:sz w:val="24"/>
                <w:szCs w:val="24"/>
              </w:rPr>
            </w:pPr>
            <w:r w:rsidRPr="00373365">
              <w:rPr>
                <w:sz w:val="24"/>
                <w:szCs w:val="24"/>
              </w:rPr>
              <w:t>3/6/2017</w:t>
            </w:r>
          </w:p>
        </w:tc>
        <w:tc>
          <w:tcPr>
            <w:tcW w:w="2807" w:type="dxa"/>
          </w:tcPr>
          <w:p w:rsidR="003C18EE" w:rsidRPr="00373365" w:rsidRDefault="003C18EE" w:rsidP="00C67CF3">
            <w:pPr>
              <w:rPr>
                <w:sz w:val="24"/>
                <w:szCs w:val="24"/>
              </w:rPr>
            </w:pPr>
            <w:r w:rsidRPr="00373365">
              <w:rPr>
                <w:sz w:val="24"/>
                <w:szCs w:val="24"/>
              </w:rPr>
              <w:t>Reformatted to Medical Center standard template</w:t>
            </w:r>
          </w:p>
        </w:tc>
        <w:tc>
          <w:tcPr>
            <w:tcW w:w="2895" w:type="dxa"/>
          </w:tcPr>
          <w:p w:rsidR="003C18EE" w:rsidRPr="00373365" w:rsidRDefault="003C18EE" w:rsidP="00C67CF3">
            <w:pPr>
              <w:rPr>
                <w:sz w:val="24"/>
                <w:szCs w:val="24"/>
              </w:rPr>
            </w:pPr>
            <w:r w:rsidRPr="00373365">
              <w:rPr>
                <w:sz w:val="24"/>
                <w:szCs w:val="24"/>
              </w:rPr>
              <w:t>Laurie Watson, MT, ASCP</w:t>
            </w:r>
          </w:p>
        </w:tc>
      </w:tr>
      <w:tr w:rsidR="003C18EE" w:rsidTr="00C67CF3">
        <w:tc>
          <w:tcPr>
            <w:tcW w:w="1779" w:type="dxa"/>
          </w:tcPr>
          <w:p w:rsidR="003C18EE" w:rsidRPr="00373365" w:rsidRDefault="003C18EE" w:rsidP="00C67CF3">
            <w:pPr>
              <w:rPr>
                <w:sz w:val="24"/>
                <w:szCs w:val="24"/>
              </w:rPr>
            </w:pPr>
          </w:p>
        </w:tc>
        <w:tc>
          <w:tcPr>
            <w:tcW w:w="1869" w:type="dxa"/>
          </w:tcPr>
          <w:p w:rsidR="003C18EE" w:rsidRPr="00373365" w:rsidRDefault="003C18EE" w:rsidP="00C67CF3">
            <w:pPr>
              <w:rPr>
                <w:sz w:val="24"/>
                <w:szCs w:val="24"/>
              </w:rPr>
            </w:pPr>
            <w:r w:rsidRPr="00373365">
              <w:rPr>
                <w:sz w:val="24"/>
                <w:szCs w:val="24"/>
              </w:rPr>
              <w:t>2/21/2019</w:t>
            </w:r>
          </w:p>
        </w:tc>
        <w:tc>
          <w:tcPr>
            <w:tcW w:w="2807" w:type="dxa"/>
          </w:tcPr>
          <w:p w:rsidR="003C18EE" w:rsidRPr="00373365" w:rsidRDefault="003C18EE" w:rsidP="00373365">
            <w:pPr>
              <w:rPr>
                <w:sz w:val="24"/>
                <w:szCs w:val="24"/>
              </w:rPr>
            </w:pPr>
            <w:r w:rsidRPr="00373365">
              <w:rPr>
                <w:sz w:val="24"/>
                <w:szCs w:val="24"/>
              </w:rPr>
              <w:t>Revised signature page</w:t>
            </w:r>
          </w:p>
        </w:tc>
        <w:tc>
          <w:tcPr>
            <w:tcW w:w="2895" w:type="dxa"/>
          </w:tcPr>
          <w:p w:rsidR="003C18EE" w:rsidRPr="00373365" w:rsidRDefault="003C18EE" w:rsidP="00C67CF3">
            <w:pPr>
              <w:rPr>
                <w:sz w:val="24"/>
                <w:szCs w:val="24"/>
              </w:rPr>
            </w:pPr>
            <w:r w:rsidRPr="00373365">
              <w:rPr>
                <w:sz w:val="24"/>
                <w:szCs w:val="24"/>
              </w:rPr>
              <w:t>Laurie Watson, MT, ASCP</w:t>
            </w:r>
          </w:p>
        </w:tc>
      </w:tr>
      <w:tr w:rsidR="003C18EE" w:rsidTr="00C67CF3">
        <w:tc>
          <w:tcPr>
            <w:tcW w:w="1779" w:type="dxa"/>
          </w:tcPr>
          <w:p w:rsidR="003C18EE" w:rsidRPr="00373365" w:rsidRDefault="003C18EE" w:rsidP="00C67CF3">
            <w:pPr>
              <w:rPr>
                <w:sz w:val="24"/>
                <w:szCs w:val="24"/>
              </w:rPr>
            </w:pPr>
          </w:p>
        </w:tc>
        <w:tc>
          <w:tcPr>
            <w:tcW w:w="1869" w:type="dxa"/>
          </w:tcPr>
          <w:p w:rsidR="003C18EE" w:rsidRPr="00373365" w:rsidRDefault="003C18EE" w:rsidP="00C67CF3">
            <w:pPr>
              <w:rPr>
                <w:sz w:val="24"/>
                <w:szCs w:val="24"/>
              </w:rPr>
            </w:pPr>
          </w:p>
        </w:tc>
        <w:tc>
          <w:tcPr>
            <w:tcW w:w="2807" w:type="dxa"/>
          </w:tcPr>
          <w:p w:rsidR="003C18EE" w:rsidRPr="00373365" w:rsidRDefault="003C18EE" w:rsidP="00C67CF3">
            <w:pPr>
              <w:rPr>
                <w:sz w:val="24"/>
                <w:szCs w:val="24"/>
              </w:rPr>
            </w:pPr>
          </w:p>
        </w:tc>
        <w:tc>
          <w:tcPr>
            <w:tcW w:w="2895" w:type="dxa"/>
          </w:tcPr>
          <w:p w:rsidR="003C18EE" w:rsidRPr="00373365" w:rsidRDefault="003C18EE" w:rsidP="00C67CF3">
            <w:pPr>
              <w:rPr>
                <w:sz w:val="24"/>
                <w:szCs w:val="24"/>
              </w:rPr>
            </w:pPr>
          </w:p>
        </w:tc>
      </w:tr>
      <w:tr w:rsidR="003C18EE" w:rsidTr="00C67CF3">
        <w:tc>
          <w:tcPr>
            <w:tcW w:w="1779" w:type="dxa"/>
          </w:tcPr>
          <w:p w:rsidR="003C18EE" w:rsidRPr="00373365" w:rsidRDefault="003C18EE" w:rsidP="00C67CF3">
            <w:pPr>
              <w:rPr>
                <w:sz w:val="24"/>
                <w:szCs w:val="24"/>
              </w:rPr>
            </w:pPr>
          </w:p>
        </w:tc>
        <w:tc>
          <w:tcPr>
            <w:tcW w:w="1869" w:type="dxa"/>
          </w:tcPr>
          <w:p w:rsidR="003C18EE" w:rsidRPr="00373365" w:rsidRDefault="003C18EE" w:rsidP="00C67CF3">
            <w:pPr>
              <w:rPr>
                <w:sz w:val="24"/>
                <w:szCs w:val="24"/>
              </w:rPr>
            </w:pPr>
          </w:p>
        </w:tc>
        <w:tc>
          <w:tcPr>
            <w:tcW w:w="2807" w:type="dxa"/>
          </w:tcPr>
          <w:p w:rsidR="003C18EE" w:rsidRPr="00373365" w:rsidRDefault="003C18EE" w:rsidP="00C67CF3">
            <w:pPr>
              <w:rPr>
                <w:sz w:val="24"/>
                <w:szCs w:val="24"/>
              </w:rPr>
            </w:pPr>
          </w:p>
        </w:tc>
        <w:tc>
          <w:tcPr>
            <w:tcW w:w="2895" w:type="dxa"/>
          </w:tcPr>
          <w:p w:rsidR="003C18EE" w:rsidRPr="00373365" w:rsidRDefault="003C18EE" w:rsidP="00C67CF3">
            <w:pPr>
              <w:rPr>
                <w:sz w:val="24"/>
                <w:szCs w:val="24"/>
              </w:rPr>
            </w:pPr>
          </w:p>
        </w:tc>
      </w:tr>
      <w:tr w:rsidR="003C18EE" w:rsidTr="00C67CF3">
        <w:tc>
          <w:tcPr>
            <w:tcW w:w="1779" w:type="dxa"/>
          </w:tcPr>
          <w:p w:rsidR="003C18EE" w:rsidRPr="00373365" w:rsidRDefault="003C18EE" w:rsidP="00C67CF3">
            <w:pPr>
              <w:rPr>
                <w:sz w:val="24"/>
                <w:szCs w:val="24"/>
              </w:rPr>
            </w:pPr>
          </w:p>
        </w:tc>
        <w:tc>
          <w:tcPr>
            <w:tcW w:w="1869" w:type="dxa"/>
          </w:tcPr>
          <w:p w:rsidR="003C18EE" w:rsidRPr="00373365" w:rsidRDefault="003C18EE" w:rsidP="00C67CF3">
            <w:pPr>
              <w:rPr>
                <w:sz w:val="24"/>
                <w:szCs w:val="24"/>
              </w:rPr>
            </w:pPr>
          </w:p>
        </w:tc>
        <w:tc>
          <w:tcPr>
            <w:tcW w:w="2807" w:type="dxa"/>
          </w:tcPr>
          <w:p w:rsidR="003C18EE" w:rsidRPr="00373365" w:rsidRDefault="003C18EE" w:rsidP="00C67CF3">
            <w:pPr>
              <w:rPr>
                <w:sz w:val="24"/>
                <w:szCs w:val="24"/>
              </w:rPr>
            </w:pPr>
          </w:p>
        </w:tc>
        <w:tc>
          <w:tcPr>
            <w:tcW w:w="2895" w:type="dxa"/>
          </w:tcPr>
          <w:p w:rsidR="003C18EE" w:rsidRPr="00373365" w:rsidRDefault="003C18EE" w:rsidP="00C67CF3">
            <w:pPr>
              <w:rPr>
                <w:sz w:val="24"/>
                <w:szCs w:val="24"/>
              </w:rPr>
            </w:pPr>
          </w:p>
        </w:tc>
      </w:tr>
      <w:tr w:rsidR="003C18EE" w:rsidTr="00C67CF3">
        <w:tc>
          <w:tcPr>
            <w:tcW w:w="1779" w:type="dxa"/>
          </w:tcPr>
          <w:p w:rsidR="003C18EE" w:rsidRPr="00373365" w:rsidRDefault="003C18EE" w:rsidP="00C67CF3">
            <w:pPr>
              <w:rPr>
                <w:sz w:val="24"/>
                <w:szCs w:val="24"/>
              </w:rPr>
            </w:pPr>
          </w:p>
        </w:tc>
        <w:tc>
          <w:tcPr>
            <w:tcW w:w="1869" w:type="dxa"/>
          </w:tcPr>
          <w:p w:rsidR="003C18EE" w:rsidRPr="00373365" w:rsidRDefault="003C18EE" w:rsidP="00C67CF3">
            <w:pPr>
              <w:rPr>
                <w:sz w:val="24"/>
                <w:szCs w:val="24"/>
              </w:rPr>
            </w:pPr>
          </w:p>
        </w:tc>
        <w:tc>
          <w:tcPr>
            <w:tcW w:w="2807" w:type="dxa"/>
          </w:tcPr>
          <w:p w:rsidR="003C18EE" w:rsidRPr="00373365" w:rsidRDefault="003C18EE" w:rsidP="00C67CF3">
            <w:pPr>
              <w:rPr>
                <w:sz w:val="24"/>
                <w:szCs w:val="24"/>
              </w:rPr>
            </w:pPr>
          </w:p>
        </w:tc>
        <w:tc>
          <w:tcPr>
            <w:tcW w:w="2895" w:type="dxa"/>
          </w:tcPr>
          <w:p w:rsidR="003C18EE" w:rsidRPr="00373365" w:rsidRDefault="003C18EE" w:rsidP="00C67CF3">
            <w:pPr>
              <w:rPr>
                <w:sz w:val="24"/>
                <w:szCs w:val="24"/>
              </w:rPr>
            </w:pPr>
          </w:p>
        </w:tc>
      </w:tr>
      <w:tr w:rsidR="003C18EE" w:rsidTr="00C67CF3">
        <w:tc>
          <w:tcPr>
            <w:tcW w:w="1779" w:type="dxa"/>
          </w:tcPr>
          <w:p w:rsidR="003C18EE" w:rsidRPr="00373365" w:rsidRDefault="003C18EE" w:rsidP="00C67CF3">
            <w:pPr>
              <w:rPr>
                <w:sz w:val="24"/>
                <w:szCs w:val="24"/>
              </w:rPr>
            </w:pPr>
          </w:p>
        </w:tc>
        <w:tc>
          <w:tcPr>
            <w:tcW w:w="1869" w:type="dxa"/>
          </w:tcPr>
          <w:p w:rsidR="003C18EE" w:rsidRPr="00373365" w:rsidRDefault="003C18EE" w:rsidP="00C67CF3">
            <w:pPr>
              <w:rPr>
                <w:sz w:val="24"/>
                <w:szCs w:val="24"/>
              </w:rPr>
            </w:pPr>
          </w:p>
        </w:tc>
        <w:tc>
          <w:tcPr>
            <w:tcW w:w="2807" w:type="dxa"/>
          </w:tcPr>
          <w:p w:rsidR="003C18EE" w:rsidRPr="00373365" w:rsidRDefault="003C18EE" w:rsidP="00C67CF3">
            <w:pPr>
              <w:rPr>
                <w:sz w:val="24"/>
                <w:szCs w:val="24"/>
              </w:rPr>
            </w:pPr>
          </w:p>
        </w:tc>
        <w:tc>
          <w:tcPr>
            <w:tcW w:w="2895" w:type="dxa"/>
          </w:tcPr>
          <w:p w:rsidR="003C18EE" w:rsidRPr="00373365" w:rsidRDefault="003C18EE" w:rsidP="00C67CF3">
            <w:pPr>
              <w:rPr>
                <w:sz w:val="24"/>
                <w:szCs w:val="24"/>
              </w:rPr>
            </w:pPr>
          </w:p>
        </w:tc>
      </w:tr>
      <w:tr w:rsidR="00373365" w:rsidTr="00C67CF3">
        <w:tc>
          <w:tcPr>
            <w:tcW w:w="1779" w:type="dxa"/>
          </w:tcPr>
          <w:p w:rsidR="00373365" w:rsidRPr="00373365" w:rsidRDefault="00373365" w:rsidP="00C67CF3">
            <w:pPr>
              <w:rPr>
                <w:sz w:val="24"/>
                <w:szCs w:val="24"/>
              </w:rPr>
            </w:pPr>
          </w:p>
        </w:tc>
        <w:tc>
          <w:tcPr>
            <w:tcW w:w="1869" w:type="dxa"/>
          </w:tcPr>
          <w:p w:rsidR="00373365" w:rsidRPr="00373365" w:rsidRDefault="00373365" w:rsidP="00C67CF3">
            <w:pPr>
              <w:rPr>
                <w:sz w:val="24"/>
                <w:szCs w:val="24"/>
              </w:rPr>
            </w:pPr>
          </w:p>
        </w:tc>
        <w:tc>
          <w:tcPr>
            <w:tcW w:w="2807" w:type="dxa"/>
          </w:tcPr>
          <w:p w:rsidR="00373365" w:rsidRPr="00373365" w:rsidRDefault="00373365" w:rsidP="00C67CF3">
            <w:pPr>
              <w:rPr>
                <w:sz w:val="24"/>
                <w:szCs w:val="24"/>
              </w:rPr>
            </w:pPr>
          </w:p>
        </w:tc>
        <w:tc>
          <w:tcPr>
            <w:tcW w:w="2895" w:type="dxa"/>
          </w:tcPr>
          <w:p w:rsidR="00373365" w:rsidRPr="00373365" w:rsidRDefault="00373365" w:rsidP="00C67CF3">
            <w:pPr>
              <w:rPr>
                <w:sz w:val="24"/>
                <w:szCs w:val="24"/>
              </w:rPr>
            </w:pPr>
          </w:p>
        </w:tc>
      </w:tr>
      <w:tr w:rsidR="00373365" w:rsidTr="00C67CF3">
        <w:tc>
          <w:tcPr>
            <w:tcW w:w="1779" w:type="dxa"/>
          </w:tcPr>
          <w:p w:rsidR="00373365" w:rsidRPr="00373365" w:rsidRDefault="00373365" w:rsidP="00C67CF3">
            <w:pPr>
              <w:rPr>
                <w:sz w:val="24"/>
                <w:szCs w:val="24"/>
              </w:rPr>
            </w:pPr>
          </w:p>
        </w:tc>
        <w:tc>
          <w:tcPr>
            <w:tcW w:w="1869" w:type="dxa"/>
          </w:tcPr>
          <w:p w:rsidR="00373365" w:rsidRPr="00373365" w:rsidRDefault="00373365" w:rsidP="00C67CF3">
            <w:pPr>
              <w:rPr>
                <w:sz w:val="24"/>
                <w:szCs w:val="24"/>
              </w:rPr>
            </w:pPr>
          </w:p>
        </w:tc>
        <w:tc>
          <w:tcPr>
            <w:tcW w:w="2807" w:type="dxa"/>
          </w:tcPr>
          <w:p w:rsidR="00373365" w:rsidRPr="00373365" w:rsidRDefault="00373365" w:rsidP="00C67CF3">
            <w:pPr>
              <w:rPr>
                <w:sz w:val="24"/>
                <w:szCs w:val="24"/>
              </w:rPr>
            </w:pPr>
          </w:p>
        </w:tc>
        <w:tc>
          <w:tcPr>
            <w:tcW w:w="2895" w:type="dxa"/>
          </w:tcPr>
          <w:p w:rsidR="00373365" w:rsidRPr="00373365" w:rsidRDefault="00373365" w:rsidP="00C67CF3">
            <w:pPr>
              <w:rPr>
                <w:sz w:val="24"/>
                <w:szCs w:val="24"/>
              </w:rPr>
            </w:pPr>
          </w:p>
        </w:tc>
      </w:tr>
    </w:tbl>
    <w:p w:rsidR="003C18EE" w:rsidRPr="003C18EE" w:rsidRDefault="003C18EE" w:rsidP="003C18EE"/>
    <w:p w:rsidR="003C18EE" w:rsidRDefault="00282792" w:rsidP="00282792">
      <w:pPr>
        <w:rPr>
          <w:rFonts w:ascii="Times New Roman" w:hAnsi="Times New Roman"/>
          <w:b/>
        </w:rPr>
      </w:pPr>
      <w:r w:rsidRPr="003C18EE">
        <w:rPr>
          <w:rFonts w:ascii="Times New Roman" w:hAnsi="Times New Roman"/>
          <w:b/>
        </w:rPr>
        <w:t xml:space="preserve">  </w:t>
      </w:r>
    </w:p>
    <w:p w:rsidR="00943DAF" w:rsidRDefault="00943DAF" w:rsidP="00282792">
      <w:pPr>
        <w:rPr>
          <w:rFonts w:ascii="Times New Roman" w:hAnsi="Times New Roman"/>
          <w:b/>
        </w:rPr>
      </w:pPr>
    </w:p>
    <w:p w:rsidR="00FF1B90" w:rsidRDefault="00FF1B90" w:rsidP="00282792">
      <w:pPr>
        <w:rPr>
          <w:rFonts w:ascii="Times New Roman" w:hAnsi="Times New Roman"/>
          <w:b/>
        </w:rPr>
      </w:pPr>
    </w:p>
    <w:p w:rsidR="00943DAF" w:rsidRDefault="00943DAF" w:rsidP="00282792">
      <w:pPr>
        <w:rPr>
          <w:rFonts w:ascii="Times New Roman" w:hAnsi="Times New Roman"/>
          <w:b/>
        </w:rPr>
      </w:pPr>
    </w:p>
    <w:p w:rsidR="00282792" w:rsidRPr="00937532" w:rsidRDefault="00282792" w:rsidP="00282792">
      <w:pPr>
        <w:rPr>
          <w:rFonts w:ascii="Times New Roman" w:hAnsi="Times New Roman"/>
          <w:b/>
        </w:rPr>
      </w:pPr>
    </w:p>
    <w:tbl>
      <w:tblPr>
        <w:tblStyle w:val="TableGrid"/>
        <w:tblW w:w="9738" w:type="dxa"/>
        <w:tblLayout w:type="fixed"/>
        <w:tblLook w:val="04A0" w:firstRow="1" w:lastRow="0" w:firstColumn="1" w:lastColumn="0" w:noHBand="0" w:noVBand="1"/>
      </w:tblPr>
      <w:tblGrid>
        <w:gridCol w:w="3066"/>
        <w:gridCol w:w="3072"/>
        <w:gridCol w:w="2051"/>
        <w:gridCol w:w="1549"/>
      </w:tblGrid>
      <w:tr w:rsidR="00B46879" w:rsidRPr="00E93071" w:rsidTr="00B46879">
        <w:trPr>
          <w:trHeight w:val="300"/>
        </w:trPr>
        <w:tc>
          <w:tcPr>
            <w:tcW w:w="3066" w:type="dxa"/>
            <w:vMerge w:val="restart"/>
          </w:tcPr>
          <w:p w:rsidR="00B46879" w:rsidRPr="00E93071" w:rsidRDefault="00B46879" w:rsidP="00B46879">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lastRenderedPageBreak/>
              <w:drawing>
                <wp:inline distT="0" distB="0" distL="0" distR="0">
                  <wp:extent cx="1790700" cy="73342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B46879" w:rsidRDefault="00B46879" w:rsidP="00B46879">
            <w:pPr>
              <w:rPr>
                <w:rFonts w:ascii="Arial" w:hAnsi="Arial"/>
                <w:b/>
                <w:bCs/>
                <w:sz w:val="24"/>
              </w:rPr>
            </w:pPr>
            <w:r>
              <w:rPr>
                <w:rFonts w:ascii="Times New Roman" w:hAnsi="Times New Roman"/>
                <w:b/>
                <w:bCs/>
                <w:sz w:val="24"/>
                <w:szCs w:val="24"/>
              </w:rPr>
              <w:t>Inpatient Phlebotomy Cart Use and Maintenance</w:t>
            </w:r>
          </w:p>
          <w:p w:rsidR="00B46879" w:rsidRDefault="00B46879" w:rsidP="00B46879">
            <w:pPr>
              <w:rPr>
                <w:rFonts w:ascii="Arial" w:hAnsi="Arial"/>
                <w:sz w:val="24"/>
              </w:rPr>
            </w:pPr>
            <w:r>
              <w:rPr>
                <w:rFonts w:ascii="Arial" w:hAnsi="Arial"/>
                <w:b/>
                <w:bCs/>
                <w:sz w:val="24"/>
              </w:rPr>
              <w:t>IPP#2</w:t>
            </w:r>
            <w:r w:rsidR="002707D5">
              <w:rPr>
                <w:rFonts w:ascii="Arial" w:hAnsi="Arial"/>
                <w:b/>
                <w:bCs/>
                <w:sz w:val="24"/>
              </w:rPr>
              <w:t>3</w:t>
            </w:r>
            <w:r w:rsidR="00816F19">
              <w:rPr>
                <w:rFonts w:ascii="Arial" w:hAnsi="Arial"/>
                <w:b/>
                <w:bCs/>
                <w:sz w:val="24"/>
              </w:rPr>
              <w:fldChar w:fldCharType="begin"/>
            </w:r>
            <w:r>
              <w:instrText xml:space="preserve"> TC "</w:instrText>
            </w:r>
            <w:r w:rsidRPr="003B2A87">
              <w:rPr>
                <w:rFonts w:ascii="Arial" w:hAnsi="Arial"/>
                <w:b/>
                <w:bCs/>
                <w:sz w:val="24"/>
              </w:rPr>
              <w:instrText>Refrigerator Temperature Verification</w:instrText>
            </w:r>
            <w:r>
              <w:instrText xml:space="preserve">" \f C \l "1" </w:instrText>
            </w:r>
            <w:r w:rsidR="00816F19">
              <w:rPr>
                <w:rFonts w:ascii="Arial" w:hAnsi="Arial"/>
                <w:b/>
                <w:bCs/>
                <w:sz w:val="24"/>
              </w:rPr>
              <w:fldChar w:fldCharType="end"/>
            </w:r>
          </w:p>
          <w:p w:rsidR="00B46879" w:rsidRDefault="00B46879" w:rsidP="00B46879">
            <w:pPr>
              <w:rPr>
                <w:rFonts w:ascii="Arial" w:hAnsi="Arial"/>
                <w:sz w:val="24"/>
              </w:rPr>
            </w:pPr>
          </w:p>
          <w:p w:rsidR="00B46879" w:rsidRPr="00E93071" w:rsidRDefault="00B46879" w:rsidP="00B46879">
            <w:pPr>
              <w:autoSpaceDE w:val="0"/>
              <w:autoSpaceDN w:val="0"/>
              <w:adjustRightInd w:val="0"/>
              <w:spacing w:after="0" w:line="240" w:lineRule="auto"/>
              <w:jc w:val="center"/>
              <w:rPr>
                <w:rFonts w:ascii="Times New Roman" w:hAnsi="Times New Roman"/>
                <w:b/>
                <w:bCs/>
                <w:sz w:val="24"/>
                <w:szCs w:val="24"/>
              </w:rPr>
            </w:pPr>
          </w:p>
        </w:tc>
        <w:tc>
          <w:tcPr>
            <w:tcW w:w="2051" w:type="dxa"/>
          </w:tcPr>
          <w:p w:rsidR="00B46879" w:rsidRPr="002B1ABF" w:rsidRDefault="00B46879" w:rsidP="00B46879">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Dept:</w:t>
            </w:r>
            <w:r w:rsidRPr="002B1ABF">
              <w:rPr>
                <w:rFonts w:ascii="Times New Roman" w:hAnsi="Times New Roman"/>
                <w:b/>
                <w:bCs/>
                <w:color w:val="000000"/>
                <w:sz w:val="24"/>
                <w:szCs w:val="24"/>
              </w:rPr>
              <w:t xml:space="preserve"> </w:t>
            </w:r>
          </w:p>
        </w:tc>
        <w:tc>
          <w:tcPr>
            <w:tcW w:w="1549" w:type="dxa"/>
          </w:tcPr>
          <w:p w:rsidR="00B46879" w:rsidRPr="002B1ABF" w:rsidRDefault="00B46879" w:rsidP="00B46879">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Inpatient Phlebotomy 324305</w:t>
            </w:r>
          </w:p>
        </w:tc>
      </w:tr>
      <w:tr w:rsidR="00B46879" w:rsidRPr="00E93071" w:rsidTr="00B46879">
        <w:trPr>
          <w:trHeight w:val="300"/>
        </w:trPr>
        <w:tc>
          <w:tcPr>
            <w:tcW w:w="3066" w:type="dxa"/>
            <w:vMerge/>
          </w:tcPr>
          <w:p w:rsidR="00B46879" w:rsidRPr="00E93071" w:rsidRDefault="00B46879" w:rsidP="00B46879">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B46879" w:rsidRPr="00E93071" w:rsidRDefault="00B46879" w:rsidP="00B46879">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B46879" w:rsidRPr="002B1ABF" w:rsidRDefault="00B46879" w:rsidP="00B46879">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549" w:type="dxa"/>
          </w:tcPr>
          <w:p w:rsidR="00B46879" w:rsidRPr="002B1ABF" w:rsidRDefault="00767B19" w:rsidP="00B46879">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2/17/2011</w:t>
            </w:r>
          </w:p>
        </w:tc>
      </w:tr>
      <w:tr w:rsidR="00B46879" w:rsidRPr="00E93071" w:rsidTr="00B46879">
        <w:trPr>
          <w:trHeight w:val="300"/>
        </w:trPr>
        <w:tc>
          <w:tcPr>
            <w:tcW w:w="3066" w:type="dxa"/>
            <w:vMerge/>
          </w:tcPr>
          <w:p w:rsidR="00B46879" w:rsidRPr="00E93071" w:rsidRDefault="00B46879" w:rsidP="00B46879">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B46879" w:rsidRPr="00E93071" w:rsidRDefault="00B46879" w:rsidP="00B46879">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B46879" w:rsidRPr="002B1ABF" w:rsidRDefault="00B46879" w:rsidP="00B46879">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549" w:type="dxa"/>
          </w:tcPr>
          <w:p w:rsidR="00B46879" w:rsidRPr="00E93071" w:rsidRDefault="00B46879" w:rsidP="00B46879">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March</w:t>
            </w:r>
            <w:r w:rsidR="006116CD">
              <w:rPr>
                <w:rFonts w:ascii="Times New Roman" w:hAnsi="Times New Roman"/>
                <w:b/>
                <w:bCs/>
                <w:color w:val="000000"/>
                <w:sz w:val="24"/>
                <w:szCs w:val="24"/>
              </w:rPr>
              <w:t xml:space="preserve">  </w:t>
            </w:r>
            <w:r>
              <w:rPr>
                <w:rFonts w:ascii="Times New Roman" w:hAnsi="Times New Roman"/>
                <w:b/>
                <w:bCs/>
                <w:color w:val="000000"/>
                <w:sz w:val="24"/>
                <w:szCs w:val="24"/>
              </w:rPr>
              <w:t xml:space="preserve"> 201</w:t>
            </w:r>
            <w:r w:rsidR="006116CD">
              <w:rPr>
                <w:rFonts w:ascii="Times New Roman" w:hAnsi="Times New Roman"/>
                <w:b/>
                <w:bCs/>
                <w:color w:val="000000"/>
                <w:sz w:val="24"/>
                <w:szCs w:val="24"/>
              </w:rPr>
              <w:t>9</w:t>
            </w:r>
          </w:p>
        </w:tc>
      </w:tr>
      <w:tr w:rsidR="00B46879" w:rsidRPr="00E93071" w:rsidTr="00B46879">
        <w:trPr>
          <w:trHeight w:val="300"/>
        </w:trPr>
        <w:tc>
          <w:tcPr>
            <w:tcW w:w="3066" w:type="dxa"/>
            <w:vMerge/>
          </w:tcPr>
          <w:p w:rsidR="00B46879" w:rsidRPr="00E93071" w:rsidRDefault="00B46879" w:rsidP="00B46879">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B46879" w:rsidRPr="00E93071" w:rsidRDefault="00B46879" w:rsidP="00B46879">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B46879" w:rsidRPr="002B1ABF" w:rsidRDefault="00B46879" w:rsidP="00B46879">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549" w:type="dxa"/>
          </w:tcPr>
          <w:p w:rsidR="00B46879" w:rsidRPr="00E93071" w:rsidRDefault="00B46879" w:rsidP="00B46879">
            <w:pPr>
              <w:tabs>
                <w:tab w:val="center" w:pos="4680"/>
                <w:tab w:val="right" w:pos="936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Laurie Watson</w:t>
            </w:r>
          </w:p>
        </w:tc>
      </w:tr>
      <w:tr w:rsidR="00B46879" w:rsidRPr="00E93071" w:rsidTr="00B46879">
        <w:trPr>
          <w:trHeight w:val="300"/>
        </w:trPr>
        <w:tc>
          <w:tcPr>
            <w:tcW w:w="6138" w:type="dxa"/>
            <w:gridSpan w:val="2"/>
          </w:tcPr>
          <w:p w:rsidR="00B46879" w:rsidRPr="00AE7B74" w:rsidRDefault="00B46879" w:rsidP="00B46879">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Greg Pomper, MD Medical Director</w:t>
            </w:r>
          </w:p>
        </w:tc>
        <w:tc>
          <w:tcPr>
            <w:tcW w:w="2051" w:type="dxa"/>
          </w:tcPr>
          <w:p w:rsidR="00B46879" w:rsidRPr="002412AC" w:rsidRDefault="00B46879" w:rsidP="00B46879">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549" w:type="dxa"/>
          </w:tcPr>
          <w:p w:rsidR="00B46879" w:rsidRPr="002412AC" w:rsidRDefault="00B46879" w:rsidP="00B46879">
            <w:pPr>
              <w:autoSpaceDE w:val="0"/>
              <w:autoSpaceDN w:val="0"/>
              <w:adjustRightInd w:val="0"/>
              <w:spacing w:after="0" w:line="240" w:lineRule="auto"/>
              <w:rPr>
                <w:rFonts w:ascii="Times New Roman" w:hAnsi="Times New Roman"/>
                <w:b/>
                <w:bCs/>
                <w:color w:val="000000"/>
                <w:sz w:val="24"/>
                <w:szCs w:val="24"/>
              </w:rPr>
            </w:pPr>
          </w:p>
        </w:tc>
      </w:tr>
      <w:tr w:rsidR="00B46879" w:rsidRPr="00E93071" w:rsidTr="00B46879">
        <w:trPr>
          <w:trHeight w:val="300"/>
        </w:trPr>
        <w:tc>
          <w:tcPr>
            <w:tcW w:w="9738" w:type="dxa"/>
            <w:gridSpan w:val="4"/>
          </w:tcPr>
          <w:p w:rsidR="00B46879" w:rsidRPr="002412AC" w:rsidRDefault="00B46879" w:rsidP="00B46879">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Signature:</w:t>
            </w:r>
          </w:p>
        </w:tc>
      </w:tr>
    </w:tbl>
    <w:p w:rsidR="00B46879" w:rsidRPr="00E93071" w:rsidRDefault="00B46879" w:rsidP="00B46879">
      <w:pPr>
        <w:autoSpaceDE w:val="0"/>
        <w:autoSpaceDN w:val="0"/>
        <w:adjustRightInd w:val="0"/>
        <w:spacing w:after="0" w:line="240" w:lineRule="auto"/>
        <w:rPr>
          <w:rFonts w:ascii="Times New Roman" w:hAnsi="Times New Roman"/>
          <w:bCs/>
          <w:color w:val="000000"/>
          <w:sz w:val="24"/>
          <w:szCs w:val="24"/>
        </w:rPr>
      </w:pPr>
    </w:p>
    <w:p w:rsidR="00B46879" w:rsidRPr="0029496E" w:rsidRDefault="00B46879" w:rsidP="00B46879">
      <w:pPr>
        <w:autoSpaceDE w:val="0"/>
        <w:autoSpaceDN w:val="0"/>
        <w:adjustRightInd w:val="0"/>
        <w:spacing w:after="0" w:line="240" w:lineRule="auto"/>
        <w:rPr>
          <w:rFonts w:asciiTheme="minorHAnsi" w:hAnsiTheme="minorHAnsi"/>
          <w:bCs/>
          <w:color w:val="000000"/>
        </w:rPr>
      </w:pPr>
    </w:p>
    <w:p w:rsidR="00B46879" w:rsidRPr="001205C1" w:rsidRDefault="00B46879" w:rsidP="00B46879">
      <w:pPr>
        <w:ind w:left="330"/>
        <w:rPr>
          <w:rFonts w:asciiTheme="minorHAnsi" w:hAnsiTheme="minorHAnsi"/>
          <w:color w:val="0070C0"/>
        </w:rPr>
      </w:pPr>
      <w:r>
        <w:rPr>
          <w:rFonts w:asciiTheme="minorHAnsi" w:hAnsiTheme="minorHAnsi"/>
          <w:b/>
          <w:bCs/>
          <w:color w:val="000000"/>
        </w:rPr>
        <w:t xml:space="preserve">1) </w:t>
      </w:r>
      <w:r w:rsidRPr="001205C1">
        <w:rPr>
          <w:rFonts w:asciiTheme="minorHAnsi" w:hAnsiTheme="minorHAnsi"/>
          <w:bCs/>
          <w:color w:val="000000"/>
        </w:rPr>
        <w:t xml:space="preserve"> </w:t>
      </w:r>
      <w:r w:rsidRPr="001205C1">
        <w:rPr>
          <w:rFonts w:asciiTheme="minorHAnsi" w:hAnsiTheme="minorHAnsi"/>
          <w:b/>
        </w:rPr>
        <w:t xml:space="preserve">General Procedure Statement: </w:t>
      </w:r>
      <w:r w:rsidRPr="001205C1">
        <w:rPr>
          <w:rFonts w:asciiTheme="minorHAnsi" w:hAnsiTheme="minorHAnsi"/>
        </w:rPr>
        <w:t xml:space="preserve">To give guidelines to staff concerning the proper process for </w:t>
      </w:r>
      <w:r w:rsidR="00A741E3">
        <w:rPr>
          <w:rFonts w:asciiTheme="minorHAnsi" w:hAnsiTheme="minorHAnsi"/>
        </w:rPr>
        <w:t>using and maintaining the Phlebotomy Cart</w:t>
      </w:r>
      <w:r w:rsidRPr="001205C1">
        <w:rPr>
          <w:rFonts w:asciiTheme="minorHAnsi" w:hAnsiTheme="minorHAnsi"/>
        </w:rPr>
        <w:t>.</w:t>
      </w:r>
      <w:r w:rsidRPr="001205C1">
        <w:rPr>
          <w:rFonts w:asciiTheme="minorHAnsi" w:hAnsiTheme="minorHAnsi"/>
          <w:color w:val="0070C0"/>
        </w:rPr>
        <w:t xml:space="preserve">  </w:t>
      </w:r>
    </w:p>
    <w:p w:rsidR="00B46879" w:rsidRPr="0029496E" w:rsidRDefault="00B46879" w:rsidP="00B46879">
      <w:pPr>
        <w:pStyle w:val="ListParagraph"/>
        <w:numPr>
          <w:ilvl w:val="0"/>
          <w:numId w:val="50"/>
        </w:numPr>
        <w:autoSpaceDE w:val="0"/>
        <w:autoSpaceDN w:val="0"/>
        <w:adjustRightInd w:val="0"/>
        <w:spacing w:after="0" w:line="240" w:lineRule="auto"/>
        <w:rPr>
          <w:rFonts w:asciiTheme="minorHAnsi" w:hAnsiTheme="minorHAnsi"/>
          <w:b/>
          <w:color w:val="0070C0"/>
        </w:rPr>
      </w:pPr>
      <w:r w:rsidRPr="0029496E">
        <w:rPr>
          <w:rFonts w:asciiTheme="minorHAnsi" w:hAnsiTheme="minorHAnsi"/>
          <w:b/>
          <w:color w:val="000000"/>
        </w:rPr>
        <w:t xml:space="preserve">Purpose: </w:t>
      </w:r>
      <w:r w:rsidRPr="0029496E">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B46879" w:rsidRPr="0029496E" w:rsidRDefault="00B46879" w:rsidP="00B46879">
      <w:pPr>
        <w:autoSpaceDE w:val="0"/>
        <w:autoSpaceDN w:val="0"/>
        <w:adjustRightInd w:val="0"/>
        <w:spacing w:after="0" w:line="240" w:lineRule="auto"/>
        <w:ind w:left="1530"/>
        <w:rPr>
          <w:rFonts w:asciiTheme="minorHAnsi" w:hAnsiTheme="minorHAnsi"/>
          <w:b/>
          <w:color w:val="0070C0"/>
        </w:rPr>
      </w:pPr>
    </w:p>
    <w:p w:rsidR="00B46879" w:rsidRPr="0029496E" w:rsidRDefault="00B46879" w:rsidP="00B46879">
      <w:pPr>
        <w:pStyle w:val="ListParagraph"/>
        <w:autoSpaceDE w:val="0"/>
        <w:autoSpaceDN w:val="0"/>
        <w:adjustRightInd w:val="0"/>
        <w:spacing w:after="0" w:line="240" w:lineRule="auto"/>
        <w:ind w:left="1890"/>
        <w:rPr>
          <w:rFonts w:asciiTheme="minorHAnsi" w:hAnsiTheme="minorHAnsi"/>
          <w:color w:val="000000"/>
        </w:rPr>
      </w:pPr>
    </w:p>
    <w:p w:rsidR="00B46879" w:rsidRPr="0029496E" w:rsidRDefault="00B46879" w:rsidP="00B46879">
      <w:pPr>
        <w:pStyle w:val="ListParagraph"/>
        <w:numPr>
          <w:ilvl w:val="0"/>
          <w:numId w:val="50"/>
        </w:numPr>
        <w:autoSpaceDE w:val="0"/>
        <w:autoSpaceDN w:val="0"/>
        <w:adjustRightInd w:val="0"/>
        <w:spacing w:after="0" w:line="240" w:lineRule="auto"/>
        <w:rPr>
          <w:rFonts w:asciiTheme="minorHAnsi" w:hAnsiTheme="minorHAnsi"/>
          <w:b/>
          <w:color w:val="000000"/>
        </w:rPr>
      </w:pPr>
      <w:r w:rsidRPr="0029496E">
        <w:rPr>
          <w:rFonts w:asciiTheme="minorHAnsi" w:hAnsiTheme="minorHAnsi"/>
          <w:b/>
          <w:color w:val="000000"/>
        </w:rPr>
        <w:t xml:space="preserve">Responsible Department/Party/Parties: </w:t>
      </w:r>
    </w:p>
    <w:p w:rsidR="00B46879" w:rsidRPr="0029496E" w:rsidRDefault="00B46879" w:rsidP="00B46879">
      <w:pPr>
        <w:pStyle w:val="ListParagraph"/>
        <w:numPr>
          <w:ilvl w:val="2"/>
          <w:numId w:val="1"/>
        </w:numPr>
        <w:autoSpaceDE w:val="0"/>
        <w:autoSpaceDN w:val="0"/>
        <w:adjustRightInd w:val="0"/>
        <w:spacing w:after="0" w:line="240" w:lineRule="auto"/>
        <w:rPr>
          <w:rFonts w:asciiTheme="minorHAnsi" w:hAnsiTheme="minorHAnsi"/>
          <w:b/>
          <w:color w:val="0070C0"/>
        </w:rPr>
      </w:pPr>
      <w:r w:rsidRPr="0029496E">
        <w:rPr>
          <w:rFonts w:asciiTheme="minorHAnsi" w:hAnsiTheme="minorHAnsi"/>
          <w:color w:val="000000"/>
        </w:rPr>
        <w:t xml:space="preserve">Procedure owner/ Implementer: Inpatient Phlebotomy      </w:t>
      </w:r>
    </w:p>
    <w:p w:rsidR="00B46879" w:rsidRPr="0029496E" w:rsidRDefault="00B46879" w:rsidP="00B46879">
      <w:pPr>
        <w:pStyle w:val="ListParagraph"/>
        <w:numPr>
          <w:ilvl w:val="2"/>
          <w:numId w:val="1"/>
        </w:numPr>
        <w:autoSpaceDE w:val="0"/>
        <w:autoSpaceDN w:val="0"/>
        <w:adjustRightInd w:val="0"/>
        <w:spacing w:after="0" w:line="240" w:lineRule="auto"/>
        <w:rPr>
          <w:rFonts w:asciiTheme="minorHAnsi" w:hAnsiTheme="minorHAnsi"/>
          <w:color w:val="000000"/>
        </w:rPr>
      </w:pPr>
      <w:r w:rsidRPr="0029496E">
        <w:rPr>
          <w:rFonts w:asciiTheme="minorHAnsi" w:hAnsiTheme="minorHAnsi"/>
          <w:color w:val="000000"/>
        </w:rPr>
        <w:t xml:space="preserve">Procedure prepared by: Laurie Watson       </w:t>
      </w:r>
    </w:p>
    <w:p w:rsidR="00B46879" w:rsidRDefault="00B46879" w:rsidP="00B46879">
      <w:pPr>
        <w:pStyle w:val="ListParagraph"/>
        <w:numPr>
          <w:ilvl w:val="2"/>
          <w:numId w:val="1"/>
        </w:numPr>
        <w:autoSpaceDE w:val="0"/>
        <w:autoSpaceDN w:val="0"/>
        <w:adjustRightInd w:val="0"/>
        <w:spacing w:after="0" w:line="240" w:lineRule="auto"/>
        <w:rPr>
          <w:rFonts w:asciiTheme="minorHAnsi" w:hAnsiTheme="minorHAnsi"/>
          <w:b/>
          <w:color w:val="0070C0"/>
        </w:rPr>
      </w:pPr>
      <w:r w:rsidRPr="0029496E">
        <w:rPr>
          <w:rFonts w:asciiTheme="minorHAnsi" w:hAnsiTheme="minorHAnsi"/>
          <w:color w:val="000000"/>
        </w:rPr>
        <w:t>Who Performs procedure: Inpatient Phlebotomy</w:t>
      </w:r>
      <w:r w:rsidRPr="0029496E">
        <w:rPr>
          <w:rFonts w:asciiTheme="minorHAnsi" w:hAnsiTheme="minorHAnsi"/>
          <w:b/>
          <w:color w:val="0070C0"/>
        </w:rPr>
        <w:t xml:space="preserve">   </w:t>
      </w:r>
    </w:p>
    <w:p w:rsidR="00B46879" w:rsidRDefault="00B46879" w:rsidP="00B46879">
      <w:pPr>
        <w:autoSpaceDE w:val="0"/>
        <w:autoSpaceDN w:val="0"/>
        <w:adjustRightInd w:val="0"/>
        <w:spacing w:after="0" w:line="240" w:lineRule="auto"/>
        <w:ind w:left="540"/>
        <w:rPr>
          <w:rFonts w:asciiTheme="minorHAnsi" w:hAnsiTheme="minorHAnsi"/>
          <w:b/>
        </w:rPr>
      </w:pPr>
      <w:r>
        <w:rPr>
          <w:rFonts w:asciiTheme="minorHAnsi" w:hAnsiTheme="minorHAnsi"/>
          <w:b/>
        </w:rPr>
        <w:t>2)</w:t>
      </w:r>
      <w:r w:rsidRPr="001205C1">
        <w:rPr>
          <w:rFonts w:asciiTheme="minorHAnsi" w:hAnsiTheme="minorHAnsi"/>
          <w:b/>
        </w:rPr>
        <w:t xml:space="preserve"> Procedure</w:t>
      </w:r>
      <w:r>
        <w:rPr>
          <w:rFonts w:asciiTheme="minorHAnsi" w:hAnsiTheme="minorHAnsi"/>
          <w:b/>
        </w:rPr>
        <w:t xml:space="preserve">:   </w:t>
      </w:r>
      <w:r w:rsidR="00A741E3">
        <w:rPr>
          <w:rFonts w:asciiTheme="minorHAnsi" w:hAnsiTheme="minorHAnsi"/>
          <w:b/>
        </w:rPr>
        <w:t>Phlebotomy Cart Use and Maintenance</w:t>
      </w:r>
    </w:p>
    <w:p w:rsidR="00A741E3" w:rsidRDefault="00A741E3" w:rsidP="00A741E3">
      <w:pPr>
        <w:autoSpaceDE w:val="0"/>
        <w:autoSpaceDN w:val="0"/>
        <w:adjustRightInd w:val="0"/>
        <w:spacing w:after="0" w:line="240" w:lineRule="auto"/>
        <w:ind w:left="1530" w:firstLine="45"/>
        <w:rPr>
          <w:rFonts w:asciiTheme="minorHAnsi" w:hAnsiTheme="minorHAnsi"/>
        </w:rPr>
      </w:pPr>
      <w:r>
        <w:rPr>
          <w:rFonts w:asciiTheme="minorHAnsi" w:hAnsiTheme="minorHAnsi"/>
        </w:rPr>
        <w:t>a.   Inpatient Phlebotomy carts are used to transport Phlebotomy baskets, mobile                            identification devices, printers, phones and other supplies throughout the rounds.  In an effort to promote a professional image, and to comply with Infection Prevention standards, the Phlebotomy team will maintain clean and uncluttered carts.</w:t>
      </w:r>
    </w:p>
    <w:p w:rsidR="00A741E3" w:rsidRDefault="00A741E3" w:rsidP="00A741E3">
      <w:pPr>
        <w:autoSpaceDE w:val="0"/>
        <w:autoSpaceDN w:val="0"/>
        <w:adjustRightInd w:val="0"/>
        <w:spacing w:after="0" w:line="240" w:lineRule="auto"/>
        <w:ind w:left="1530"/>
        <w:rPr>
          <w:rFonts w:asciiTheme="minorHAnsi" w:hAnsiTheme="minorHAnsi"/>
        </w:rPr>
      </w:pPr>
      <w:r>
        <w:rPr>
          <w:rFonts w:asciiTheme="minorHAnsi" w:hAnsiTheme="minorHAnsi"/>
        </w:rPr>
        <w:t xml:space="preserve">b.   </w:t>
      </w:r>
      <w:r w:rsidRPr="00A741E3">
        <w:rPr>
          <w:rFonts w:asciiTheme="minorHAnsi" w:hAnsiTheme="minorHAnsi"/>
        </w:rPr>
        <w:t>Carts are not permitted in patient rooms.</w:t>
      </w:r>
    </w:p>
    <w:p w:rsidR="00A741E3" w:rsidRDefault="00A741E3" w:rsidP="00A741E3">
      <w:pPr>
        <w:autoSpaceDE w:val="0"/>
        <w:autoSpaceDN w:val="0"/>
        <w:adjustRightInd w:val="0"/>
        <w:spacing w:after="0" w:line="240" w:lineRule="auto"/>
        <w:ind w:left="1530"/>
        <w:rPr>
          <w:rFonts w:asciiTheme="minorHAnsi" w:hAnsiTheme="minorHAnsi"/>
        </w:rPr>
      </w:pPr>
      <w:r>
        <w:rPr>
          <w:rFonts w:asciiTheme="minorHAnsi" w:hAnsiTheme="minorHAnsi"/>
        </w:rPr>
        <w:t>c.   The handles of the carts must be wiped down with Caviwipes at the end of each shift.  Carts must not contain cardboard boxes, bags taped to the sides, or rolls of tape hanging from the side of the cart.  Additional supplies/batteries/labels can be transported on the carts, but they must be in containers with solid bottoms.</w:t>
      </w:r>
    </w:p>
    <w:p w:rsidR="00A741E3" w:rsidRDefault="00A741E3" w:rsidP="00A741E3">
      <w:pPr>
        <w:autoSpaceDE w:val="0"/>
        <w:autoSpaceDN w:val="0"/>
        <w:adjustRightInd w:val="0"/>
        <w:spacing w:after="0" w:line="240" w:lineRule="auto"/>
        <w:ind w:left="1530"/>
        <w:rPr>
          <w:rFonts w:asciiTheme="minorHAnsi" w:hAnsiTheme="minorHAnsi"/>
        </w:rPr>
      </w:pPr>
      <w:r>
        <w:rPr>
          <w:rFonts w:asciiTheme="minorHAnsi" w:hAnsiTheme="minorHAnsi"/>
        </w:rPr>
        <w:t>d.   Carts will be thoroughly cleaned and pressure washed on a monthly basis</w:t>
      </w:r>
      <w:r w:rsidR="00286155">
        <w:rPr>
          <w:rFonts w:asciiTheme="minorHAnsi" w:hAnsiTheme="minorHAnsi"/>
        </w:rPr>
        <w:t>, on the first business day of the month</w:t>
      </w:r>
      <w:r>
        <w:rPr>
          <w:rFonts w:asciiTheme="minorHAnsi" w:hAnsiTheme="minorHAnsi"/>
        </w:rPr>
        <w:t>.  This service is provided by facilities.</w:t>
      </w:r>
    </w:p>
    <w:p w:rsidR="00286155" w:rsidRDefault="00286155" w:rsidP="00A741E3">
      <w:pPr>
        <w:autoSpaceDE w:val="0"/>
        <w:autoSpaceDN w:val="0"/>
        <w:adjustRightInd w:val="0"/>
        <w:spacing w:after="0" w:line="240" w:lineRule="auto"/>
        <w:ind w:left="1530"/>
        <w:rPr>
          <w:rFonts w:asciiTheme="minorHAnsi" w:hAnsiTheme="minorHAnsi"/>
        </w:rPr>
      </w:pPr>
      <w:r>
        <w:rPr>
          <w:rFonts w:asciiTheme="minorHAnsi" w:hAnsiTheme="minorHAnsi"/>
        </w:rPr>
        <w:t>e.  Tubes  and other supplies are checked for expiration dates at the time the carts are emptied for cleaning.</w:t>
      </w:r>
    </w:p>
    <w:p w:rsidR="00A741E3" w:rsidRDefault="00A741E3" w:rsidP="00A741E3">
      <w:pPr>
        <w:autoSpaceDE w:val="0"/>
        <w:autoSpaceDN w:val="0"/>
        <w:adjustRightInd w:val="0"/>
        <w:spacing w:after="0" w:line="240" w:lineRule="auto"/>
        <w:ind w:left="1530"/>
        <w:rPr>
          <w:rFonts w:asciiTheme="minorHAnsi" w:hAnsiTheme="minorHAnsi"/>
        </w:rPr>
      </w:pPr>
    </w:p>
    <w:p w:rsidR="00A741E3" w:rsidRDefault="00A741E3" w:rsidP="00A741E3">
      <w:pPr>
        <w:autoSpaceDE w:val="0"/>
        <w:autoSpaceDN w:val="0"/>
        <w:adjustRightInd w:val="0"/>
        <w:spacing w:after="0" w:line="240" w:lineRule="auto"/>
        <w:ind w:left="1530"/>
        <w:rPr>
          <w:rFonts w:asciiTheme="minorHAnsi" w:hAnsiTheme="minorHAnsi"/>
        </w:rPr>
      </w:pPr>
    </w:p>
    <w:p w:rsidR="00A741E3" w:rsidRPr="00A741E3" w:rsidRDefault="00A741E3" w:rsidP="00A741E3">
      <w:pPr>
        <w:tabs>
          <w:tab w:val="left" w:pos="540"/>
        </w:tabs>
        <w:autoSpaceDE w:val="0"/>
        <w:autoSpaceDN w:val="0"/>
        <w:adjustRightInd w:val="0"/>
        <w:spacing w:after="0" w:line="240" w:lineRule="auto"/>
        <w:ind w:left="540"/>
        <w:rPr>
          <w:rFonts w:asciiTheme="minorHAnsi" w:hAnsiTheme="minorHAnsi"/>
          <w:b/>
          <w:bCs/>
          <w:color w:val="000000"/>
        </w:rPr>
      </w:pPr>
      <w:r>
        <w:rPr>
          <w:rFonts w:asciiTheme="minorHAnsi" w:hAnsiTheme="minorHAnsi"/>
          <w:b/>
          <w:bCs/>
          <w:color w:val="000000"/>
        </w:rPr>
        <w:t xml:space="preserve">3) </w:t>
      </w:r>
      <w:r w:rsidRPr="00A741E3">
        <w:rPr>
          <w:rFonts w:asciiTheme="minorHAnsi" w:hAnsiTheme="minorHAnsi"/>
          <w:b/>
          <w:bCs/>
          <w:color w:val="000000"/>
        </w:rPr>
        <w:t>Review/Revision/Implementation:</w:t>
      </w:r>
    </w:p>
    <w:p w:rsidR="00A741E3" w:rsidRPr="0029496E" w:rsidRDefault="00A741E3" w:rsidP="00A741E3">
      <w:pPr>
        <w:pStyle w:val="ListParagraph"/>
        <w:tabs>
          <w:tab w:val="left" w:pos="540"/>
        </w:tabs>
        <w:autoSpaceDE w:val="0"/>
        <w:autoSpaceDN w:val="0"/>
        <w:adjustRightInd w:val="0"/>
        <w:spacing w:after="0" w:line="240" w:lineRule="auto"/>
        <w:ind w:left="900"/>
        <w:rPr>
          <w:rFonts w:asciiTheme="minorHAnsi" w:hAnsiTheme="minorHAnsi"/>
          <w:bCs/>
          <w:color w:val="000000"/>
        </w:rPr>
      </w:pPr>
      <w:r w:rsidRPr="0029496E">
        <w:rPr>
          <w:rFonts w:asciiTheme="minorHAnsi" w:hAnsiTheme="minorHAnsi"/>
          <w:b/>
          <w:bCs/>
          <w:color w:val="000000"/>
        </w:rPr>
        <w:tab/>
      </w:r>
      <w:r w:rsidRPr="0029496E">
        <w:rPr>
          <w:rFonts w:asciiTheme="minorHAnsi" w:hAnsiTheme="minorHAnsi"/>
          <w:bCs/>
          <w:color w:val="000000"/>
        </w:rPr>
        <w:t xml:space="preserve">All procedures must be reviewed at least every 2 years.  </w:t>
      </w:r>
    </w:p>
    <w:p w:rsidR="00A741E3" w:rsidRPr="0029496E" w:rsidRDefault="00A741E3" w:rsidP="00A741E3">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rPr>
      </w:pPr>
      <w:r w:rsidRPr="0029496E">
        <w:rPr>
          <w:rFonts w:asciiTheme="minorHAnsi" w:hAnsiTheme="minorHAnsi"/>
          <w:bCs/>
          <w:color w:val="000000"/>
        </w:rPr>
        <w:t xml:space="preserve">All new procedures and procedures that have major revisions must be signed by the CLIA Laboratory Medical Director. </w:t>
      </w:r>
    </w:p>
    <w:p w:rsidR="00A741E3" w:rsidRPr="0029496E" w:rsidRDefault="00A741E3" w:rsidP="00A741E3">
      <w:pPr>
        <w:pStyle w:val="ListParagraph"/>
        <w:tabs>
          <w:tab w:val="left" w:pos="540"/>
        </w:tabs>
        <w:autoSpaceDE w:val="0"/>
        <w:autoSpaceDN w:val="0"/>
        <w:adjustRightInd w:val="0"/>
        <w:spacing w:after="0" w:line="240" w:lineRule="auto"/>
        <w:ind w:left="1890"/>
        <w:rPr>
          <w:rFonts w:asciiTheme="minorHAnsi" w:hAnsiTheme="minorHAnsi"/>
          <w:bCs/>
          <w:color w:val="000000"/>
        </w:rPr>
      </w:pPr>
      <w:r w:rsidRPr="0029496E">
        <w:rPr>
          <w:rFonts w:asciiTheme="minorHAnsi" w:hAnsiTheme="minorHAnsi"/>
          <w:bCs/>
          <w:color w:val="000000"/>
        </w:rPr>
        <w:t xml:space="preserve"> </w:t>
      </w:r>
    </w:p>
    <w:p w:rsidR="00A741E3" w:rsidRPr="0029496E" w:rsidRDefault="00A741E3" w:rsidP="00A741E3">
      <w:pPr>
        <w:pStyle w:val="ListParagraph"/>
        <w:numPr>
          <w:ilvl w:val="0"/>
          <w:numId w:val="3"/>
        </w:numPr>
        <w:tabs>
          <w:tab w:val="left" w:pos="540"/>
        </w:tabs>
        <w:autoSpaceDE w:val="0"/>
        <w:autoSpaceDN w:val="0"/>
        <w:adjustRightInd w:val="0"/>
        <w:spacing w:after="0" w:line="240" w:lineRule="auto"/>
        <w:rPr>
          <w:rFonts w:asciiTheme="minorHAnsi" w:hAnsiTheme="minorHAnsi"/>
          <w:bCs/>
          <w:color w:val="000000"/>
        </w:rPr>
      </w:pPr>
      <w:r w:rsidRPr="0029496E">
        <w:rPr>
          <w:rFonts w:asciiTheme="minorHAnsi" w:hAnsiTheme="minorHAnsi"/>
          <w:bCs/>
          <w:color w:val="000000"/>
        </w:rPr>
        <w:lastRenderedPageBreak/>
        <w:t>All reviewed procedures and procedures with minor revisions can be signed by the designated section manager.</w:t>
      </w:r>
    </w:p>
    <w:p w:rsidR="00A741E3" w:rsidRPr="002B1ABF" w:rsidRDefault="00A741E3" w:rsidP="00A741E3">
      <w:pPr>
        <w:pStyle w:val="ListParagraph"/>
        <w:numPr>
          <w:ilvl w:val="0"/>
          <w:numId w:val="3"/>
        </w:numPr>
        <w:autoSpaceDE w:val="0"/>
        <w:autoSpaceDN w:val="0"/>
        <w:adjustRightInd w:val="0"/>
        <w:spacing w:after="0" w:line="240" w:lineRule="auto"/>
        <w:rPr>
          <w:rFonts w:ascii="Times New Roman" w:hAnsi="Times New Roman"/>
          <w:b/>
          <w:bCs/>
          <w:color w:val="000000"/>
          <w:sz w:val="24"/>
          <w:szCs w:val="24"/>
        </w:rPr>
      </w:pPr>
      <w:r w:rsidRPr="002B1ABF">
        <w:rPr>
          <w:rFonts w:ascii="Times New Roman" w:hAnsi="Times New Roman"/>
          <w:b/>
          <w:bCs/>
          <w:color w:val="000000"/>
          <w:sz w:val="24"/>
          <w:szCs w:val="24"/>
        </w:rPr>
        <w:t>Related P</w:t>
      </w:r>
      <w:r>
        <w:rPr>
          <w:rFonts w:ascii="Times New Roman" w:hAnsi="Times New Roman"/>
          <w:b/>
          <w:bCs/>
          <w:color w:val="000000"/>
          <w:sz w:val="24"/>
          <w:szCs w:val="24"/>
        </w:rPr>
        <w:t>rocedure</w:t>
      </w:r>
      <w:r w:rsidRPr="002B1ABF">
        <w:rPr>
          <w:rFonts w:ascii="Times New Roman" w:hAnsi="Times New Roman"/>
          <w:b/>
          <w:bCs/>
          <w:color w:val="000000"/>
          <w:sz w:val="24"/>
          <w:szCs w:val="24"/>
        </w:rPr>
        <w:t>s:</w:t>
      </w:r>
      <w:r>
        <w:rPr>
          <w:rFonts w:ascii="Times New Roman" w:hAnsi="Times New Roman"/>
          <w:b/>
          <w:bCs/>
          <w:color w:val="000000"/>
          <w:sz w:val="24"/>
          <w:szCs w:val="24"/>
        </w:rPr>
        <w:tab/>
      </w:r>
      <w:r>
        <w:rPr>
          <w:rFonts w:ascii="Times New Roman" w:hAnsi="Times New Roman"/>
          <w:b/>
          <w:bCs/>
          <w:sz w:val="24"/>
          <w:szCs w:val="24"/>
        </w:rPr>
        <w:t>N/A</w:t>
      </w:r>
    </w:p>
    <w:p w:rsidR="00A741E3" w:rsidRPr="002B1ABF" w:rsidRDefault="00A741E3" w:rsidP="00A741E3">
      <w:pPr>
        <w:pStyle w:val="ListParagraph"/>
        <w:autoSpaceDE w:val="0"/>
        <w:autoSpaceDN w:val="0"/>
        <w:adjustRightInd w:val="0"/>
        <w:spacing w:after="0" w:line="240" w:lineRule="auto"/>
        <w:ind w:left="1620"/>
        <w:rPr>
          <w:rFonts w:ascii="Times New Roman" w:hAnsi="Times New Roman"/>
          <w:bCs/>
          <w:color w:val="000000"/>
          <w:sz w:val="24"/>
          <w:szCs w:val="24"/>
        </w:rPr>
      </w:pPr>
    </w:p>
    <w:p w:rsidR="00A741E3" w:rsidRPr="00937532" w:rsidRDefault="00A741E3" w:rsidP="00A741E3">
      <w:pPr>
        <w:pStyle w:val="ListParagraph"/>
        <w:numPr>
          <w:ilvl w:val="0"/>
          <w:numId w:val="3"/>
        </w:numPr>
        <w:tabs>
          <w:tab w:val="left" w:pos="540"/>
        </w:tabs>
        <w:autoSpaceDE w:val="0"/>
        <w:autoSpaceDN w:val="0"/>
        <w:adjustRightInd w:val="0"/>
        <w:spacing w:after="0" w:line="240" w:lineRule="auto"/>
        <w:rPr>
          <w:rFonts w:ascii="Times New Roman" w:hAnsi="Times New Roman"/>
          <w:b/>
          <w:bCs/>
          <w:sz w:val="24"/>
          <w:szCs w:val="24"/>
        </w:rPr>
      </w:pPr>
      <w:r>
        <w:rPr>
          <w:rFonts w:ascii="Times New Roman" w:hAnsi="Times New Roman"/>
          <w:b/>
          <w:bCs/>
          <w:color w:val="000000"/>
          <w:sz w:val="24"/>
          <w:szCs w:val="24"/>
        </w:rPr>
        <w:t>References:</w:t>
      </w:r>
      <w:r>
        <w:rPr>
          <w:rFonts w:ascii="Times New Roman" w:hAnsi="Times New Roman"/>
          <w:b/>
          <w:bCs/>
          <w:color w:val="000000"/>
          <w:sz w:val="24"/>
          <w:szCs w:val="24"/>
        </w:rPr>
        <w:tab/>
      </w:r>
      <w:r>
        <w:rPr>
          <w:rFonts w:ascii="Times New Roman" w:hAnsi="Times New Roman"/>
          <w:b/>
          <w:bCs/>
          <w:color w:val="000000"/>
          <w:sz w:val="24"/>
          <w:szCs w:val="24"/>
        </w:rPr>
        <w:tab/>
      </w:r>
      <w:r w:rsidRPr="00937532">
        <w:rPr>
          <w:rFonts w:ascii="Times New Roman" w:hAnsi="Times New Roman"/>
          <w:b/>
          <w:bCs/>
          <w:sz w:val="24"/>
          <w:szCs w:val="24"/>
        </w:rPr>
        <w:t>N/A</w:t>
      </w:r>
      <w:r w:rsidRPr="00937532">
        <w:rPr>
          <w:rFonts w:ascii="Times New Roman" w:hAnsi="Times New Roman"/>
          <w:b/>
          <w:bCs/>
          <w:sz w:val="24"/>
          <w:szCs w:val="24"/>
        </w:rPr>
        <w:tab/>
      </w:r>
    </w:p>
    <w:p w:rsidR="00A741E3" w:rsidRPr="00937532" w:rsidRDefault="00A741E3" w:rsidP="00A741E3">
      <w:pPr>
        <w:tabs>
          <w:tab w:val="left" w:pos="540"/>
        </w:tabs>
        <w:autoSpaceDE w:val="0"/>
        <w:autoSpaceDN w:val="0"/>
        <w:adjustRightInd w:val="0"/>
        <w:spacing w:after="0" w:line="240" w:lineRule="auto"/>
        <w:rPr>
          <w:rFonts w:ascii="Times New Roman" w:hAnsi="Times New Roman"/>
          <w:b/>
          <w:bCs/>
          <w:sz w:val="24"/>
          <w:szCs w:val="24"/>
        </w:rPr>
      </w:pPr>
    </w:p>
    <w:p w:rsidR="00A741E3" w:rsidRPr="00937532" w:rsidRDefault="00A741E3" w:rsidP="00A741E3">
      <w:pPr>
        <w:pStyle w:val="Bibliography"/>
        <w:numPr>
          <w:ilvl w:val="0"/>
          <w:numId w:val="3"/>
        </w:numPr>
        <w:rPr>
          <w:rFonts w:ascii="Times New Roman" w:hAnsi="Times New Roman"/>
          <w:b/>
          <w:sz w:val="24"/>
          <w:szCs w:val="24"/>
        </w:rPr>
      </w:pPr>
      <w:r w:rsidRPr="00937532">
        <w:rPr>
          <w:rFonts w:ascii="Times New Roman" w:hAnsi="Times New Roman"/>
          <w:b/>
          <w:sz w:val="24"/>
          <w:szCs w:val="24"/>
        </w:rPr>
        <w:t>Attachments:</w:t>
      </w:r>
      <w:r w:rsidRPr="00937532">
        <w:rPr>
          <w:rFonts w:ascii="Times New Roman" w:hAnsi="Times New Roman"/>
          <w:sz w:val="24"/>
          <w:szCs w:val="24"/>
        </w:rPr>
        <w:t xml:space="preserve">  </w:t>
      </w:r>
      <w:r w:rsidRPr="00937532">
        <w:rPr>
          <w:rFonts w:ascii="Times New Roman" w:hAnsi="Times New Roman"/>
          <w:sz w:val="24"/>
          <w:szCs w:val="24"/>
        </w:rPr>
        <w:tab/>
      </w:r>
      <w:r w:rsidR="00373365">
        <w:rPr>
          <w:rFonts w:ascii="Times New Roman" w:hAnsi="Times New Roman"/>
          <w:sz w:val="24"/>
          <w:szCs w:val="24"/>
        </w:rPr>
        <w:t>Cart Cleaning Schedule IPP#23.1</w:t>
      </w:r>
    </w:p>
    <w:p w:rsidR="00A741E3" w:rsidRPr="00937532" w:rsidRDefault="00A741E3" w:rsidP="00A741E3">
      <w:pPr>
        <w:pStyle w:val="ListParagraph"/>
        <w:numPr>
          <w:ilvl w:val="0"/>
          <w:numId w:val="3"/>
        </w:numPr>
      </w:pPr>
      <w:r>
        <w:rPr>
          <w:rFonts w:ascii="Times New Roman" w:hAnsi="Times New Roman"/>
          <w:b/>
          <w:sz w:val="24"/>
          <w:szCs w:val="24"/>
        </w:rPr>
        <w:t>Revised/Reviewed</w:t>
      </w:r>
      <w:r w:rsidRPr="002B1ABF">
        <w:rPr>
          <w:rFonts w:ascii="Times New Roman" w:hAnsi="Times New Roman"/>
          <w:b/>
          <w:sz w:val="24"/>
          <w:szCs w:val="24"/>
        </w:rPr>
        <w:t xml:space="preserve"> Dates</w:t>
      </w:r>
      <w:r>
        <w:rPr>
          <w:rFonts w:ascii="Times New Roman" w:hAnsi="Times New Roman"/>
          <w:b/>
          <w:sz w:val="24"/>
          <w:szCs w:val="24"/>
        </w:rPr>
        <w:t xml:space="preserve"> and Signatures</w:t>
      </w:r>
      <w:r w:rsidRPr="002B1ABF">
        <w:rPr>
          <w:rFonts w:ascii="Times New Roman" w:hAnsi="Times New Roman"/>
          <w:b/>
          <w:sz w:val="24"/>
          <w:szCs w:val="24"/>
        </w:rPr>
        <w:t>:</w:t>
      </w:r>
      <w:r w:rsidRPr="002B1ABF">
        <w:rPr>
          <w:rFonts w:ascii="Times New Roman" w:hAnsi="Times New Roman"/>
          <w:b/>
        </w:rPr>
        <w:t xml:space="preserve"> </w:t>
      </w:r>
      <w:r>
        <w:rPr>
          <w:rFonts w:ascii="Times New Roman" w:hAnsi="Times New Roman"/>
          <w:b/>
        </w:rPr>
        <w:t xml:space="preserve"> </w:t>
      </w:r>
    </w:p>
    <w:p w:rsidR="00876FC9" w:rsidRDefault="00876FC9" w:rsidP="00A741E3">
      <w:pPr>
        <w:rPr>
          <w:rFonts w:ascii="Times New Roman" w:hAnsi="Times New Roman"/>
          <w:b/>
        </w:rPr>
      </w:pPr>
    </w:p>
    <w:tbl>
      <w:tblPr>
        <w:tblStyle w:val="TableGrid"/>
        <w:tblW w:w="0" w:type="auto"/>
        <w:tblLook w:val="04A0" w:firstRow="1" w:lastRow="0" w:firstColumn="1" w:lastColumn="0" w:noHBand="0" w:noVBand="1"/>
      </w:tblPr>
      <w:tblGrid>
        <w:gridCol w:w="1779"/>
        <w:gridCol w:w="1869"/>
        <w:gridCol w:w="2807"/>
        <w:gridCol w:w="2895"/>
      </w:tblGrid>
      <w:tr w:rsidR="00876FC9" w:rsidRPr="009A2ABF" w:rsidTr="002707D5">
        <w:tc>
          <w:tcPr>
            <w:tcW w:w="1779" w:type="dxa"/>
          </w:tcPr>
          <w:p w:rsidR="00876FC9" w:rsidRPr="00373365" w:rsidRDefault="00876FC9" w:rsidP="002707D5">
            <w:pPr>
              <w:rPr>
                <w:sz w:val="32"/>
                <w:szCs w:val="32"/>
              </w:rPr>
            </w:pPr>
            <w:r w:rsidRPr="00373365">
              <w:rPr>
                <w:sz w:val="32"/>
                <w:szCs w:val="32"/>
              </w:rPr>
              <w:t>Review Date:</w:t>
            </w:r>
          </w:p>
        </w:tc>
        <w:tc>
          <w:tcPr>
            <w:tcW w:w="1869" w:type="dxa"/>
          </w:tcPr>
          <w:p w:rsidR="00876FC9" w:rsidRPr="00373365" w:rsidRDefault="00876FC9" w:rsidP="002707D5">
            <w:pPr>
              <w:rPr>
                <w:sz w:val="32"/>
                <w:szCs w:val="32"/>
              </w:rPr>
            </w:pPr>
            <w:r w:rsidRPr="00373365">
              <w:rPr>
                <w:sz w:val="32"/>
                <w:szCs w:val="32"/>
              </w:rPr>
              <w:t>Revision Date:</w:t>
            </w:r>
          </w:p>
        </w:tc>
        <w:tc>
          <w:tcPr>
            <w:tcW w:w="2807" w:type="dxa"/>
          </w:tcPr>
          <w:p w:rsidR="00876FC9" w:rsidRPr="00373365" w:rsidRDefault="00876FC9" w:rsidP="002707D5">
            <w:pPr>
              <w:rPr>
                <w:sz w:val="32"/>
                <w:szCs w:val="32"/>
              </w:rPr>
            </w:pPr>
            <w:r w:rsidRPr="00373365">
              <w:rPr>
                <w:sz w:val="32"/>
                <w:szCs w:val="32"/>
              </w:rPr>
              <w:t>Reason:</w:t>
            </w:r>
          </w:p>
        </w:tc>
        <w:tc>
          <w:tcPr>
            <w:tcW w:w="2895" w:type="dxa"/>
          </w:tcPr>
          <w:p w:rsidR="00876FC9" w:rsidRPr="00373365" w:rsidRDefault="00876FC9" w:rsidP="002707D5">
            <w:pPr>
              <w:rPr>
                <w:sz w:val="32"/>
                <w:szCs w:val="32"/>
              </w:rPr>
            </w:pPr>
            <w:r w:rsidRPr="00373365">
              <w:rPr>
                <w:sz w:val="32"/>
                <w:szCs w:val="32"/>
              </w:rPr>
              <w:t>Signature:</w:t>
            </w:r>
          </w:p>
        </w:tc>
      </w:tr>
      <w:tr w:rsidR="00876FC9" w:rsidTr="002707D5">
        <w:tc>
          <w:tcPr>
            <w:tcW w:w="1779" w:type="dxa"/>
          </w:tcPr>
          <w:p w:rsidR="00876FC9" w:rsidRPr="00D86EC6" w:rsidRDefault="00876FC9" w:rsidP="002707D5">
            <w:pPr>
              <w:rPr>
                <w:sz w:val="52"/>
                <w:szCs w:val="52"/>
              </w:rPr>
            </w:pPr>
          </w:p>
        </w:tc>
        <w:tc>
          <w:tcPr>
            <w:tcW w:w="1869" w:type="dxa"/>
          </w:tcPr>
          <w:p w:rsidR="00876FC9" w:rsidRPr="00FF1B90" w:rsidRDefault="00876FC9" w:rsidP="002707D5">
            <w:pPr>
              <w:rPr>
                <w:sz w:val="24"/>
                <w:szCs w:val="24"/>
              </w:rPr>
            </w:pPr>
            <w:r w:rsidRPr="00FF1B90">
              <w:rPr>
                <w:sz w:val="24"/>
                <w:szCs w:val="24"/>
              </w:rPr>
              <w:t>3/6/2017</w:t>
            </w:r>
          </w:p>
        </w:tc>
        <w:tc>
          <w:tcPr>
            <w:tcW w:w="2807" w:type="dxa"/>
          </w:tcPr>
          <w:p w:rsidR="00876FC9" w:rsidRPr="00FF1B90" w:rsidRDefault="00876FC9" w:rsidP="002707D5">
            <w:pPr>
              <w:rPr>
                <w:sz w:val="24"/>
                <w:szCs w:val="24"/>
              </w:rPr>
            </w:pPr>
            <w:r w:rsidRPr="00FF1B90">
              <w:rPr>
                <w:sz w:val="24"/>
                <w:szCs w:val="24"/>
              </w:rPr>
              <w:t>Reformatted to Medical Center standard template</w:t>
            </w:r>
          </w:p>
        </w:tc>
        <w:tc>
          <w:tcPr>
            <w:tcW w:w="2895" w:type="dxa"/>
          </w:tcPr>
          <w:p w:rsidR="00876FC9" w:rsidRPr="00FF1B90" w:rsidRDefault="00876FC9" w:rsidP="002707D5">
            <w:pPr>
              <w:rPr>
                <w:sz w:val="24"/>
                <w:szCs w:val="24"/>
              </w:rPr>
            </w:pPr>
            <w:r w:rsidRPr="00FF1B90">
              <w:rPr>
                <w:sz w:val="24"/>
                <w:szCs w:val="24"/>
              </w:rPr>
              <w:t>Laurie Watson, MT, ASCP</w:t>
            </w:r>
          </w:p>
        </w:tc>
      </w:tr>
      <w:tr w:rsidR="00876FC9" w:rsidTr="002707D5">
        <w:tc>
          <w:tcPr>
            <w:tcW w:w="1779" w:type="dxa"/>
          </w:tcPr>
          <w:p w:rsidR="00876FC9" w:rsidRPr="00D86EC6" w:rsidRDefault="00876FC9" w:rsidP="002707D5">
            <w:pPr>
              <w:rPr>
                <w:sz w:val="52"/>
                <w:szCs w:val="52"/>
              </w:rPr>
            </w:pPr>
          </w:p>
        </w:tc>
        <w:tc>
          <w:tcPr>
            <w:tcW w:w="1869" w:type="dxa"/>
          </w:tcPr>
          <w:p w:rsidR="00876FC9" w:rsidRPr="00FF1B90" w:rsidRDefault="00876FC9" w:rsidP="002707D5">
            <w:pPr>
              <w:rPr>
                <w:sz w:val="24"/>
                <w:szCs w:val="24"/>
              </w:rPr>
            </w:pPr>
            <w:r w:rsidRPr="00FF1B90">
              <w:rPr>
                <w:sz w:val="24"/>
                <w:szCs w:val="24"/>
              </w:rPr>
              <w:t>2/21/2019</w:t>
            </w:r>
          </w:p>
        </w:tc>
        <w:tc>
          <w:tcPr>
            <w:tcW w:w="2807" w:type="dxa"/>
          </w:tcPr>
          <w:p w:rsidR="00876FC9" w:rsidRPr="00FF1B90" w:rsidRDefault="00876FC9" w:rsidP="002707D5">
            <w:pPr>
              <w:rPr>
                <w:sz w:val="24"/>
                <w:szCs w:val="24"/>
              </w:rPr>
            </w:pPr>
            <w:r w:rsidRPr="00FF1B90">
              <w:rPr>
                <w:sz w:val="24"/>
                <w:szCs w:val="24"/>
              </w:rPr>
              <w:t>Revised signature page, added SPOT</w:t>
            </w:r>
          </w:p>
        </w:tc>
        <w:tc>
          <w:tcPr>
            <w:tcW w:w="2895" w:type="dxa"/>
          </w:tcPr>
          <w:p w:rsidR="00876FC9" w:rsidRPr="00FF1B90" w:rsidRDefault="00876FC9" w:rsidP="002707D5">
            <w:pPr>
              <w:rPr>
                <w:sz w:val="24"/>
                <w:szCs w:val="24"/>
              </w:rPr>
            </w:pPr>
            <w:r w:rsidRPr="00FF1B90">
              <w:rPr>
                <w:sz w:val="24"/>
                <w:szCs w:val="24"/>
              </w:rPr>
              <w:t>Laurie Watson, MT, ASCP</w:t>
            </w:r>
          </w:p>
        </w:tc>
      </w:tr>
      <w:tr w:rsidR="00876FC9" w:rsidTr="002707D5">
        <w:tc>
          <w:tcPr>
            <w:tcW w:w="1779" w:type="dxa"/>
          </w:tcPr>
          <w:p w:rsidR="00876FC9" w:rsidRPr="00373365" w:rsidRDefault="00876FC9" w:rsidP="002707D5">
            <w:pPr>
              <w:rPr>
                <w:sz w:val="24"/>
                <w:szCs w:val="24"/>
              </w:rPr>
            </w:pPr>
          </w:p>
        </w:tc>
        <w:tc>
          <w:tcPr>
            <w:tcW w:w="1869" w:type="dxa"/>
          </w:tcPr>
          <w:p w:rsidR="00876FC9" w:rsidRPr="00373365" w:rsidRDefault="00876FC9" w:rsidP="002707D5">
            <w:pPr>
              <w:rPr>
                <w:sz w:val="24"/>
                <w:szCs w:val="24"/>
              </w:rPr>
            </w:pPr>
          </w:p>
        </w:tc>
        <w:tc>
          <w:tcPr>
            <w:tcW w:w="2807" w:type="dxa"/>
          </w:tcPr>
          <w:p w:rsidR="00876FC9" w:rsidRPr="00373365" w:rsidRDefault="00876FC9" w:rsidP="002707D5">
            <w:pPr>
              <w:rPr>
                <w:sz w:val="24"/>
                <w:szCs w:val="24"/>
              </w:rPr>
            </w:pPr>
          </w:p>
        </w:tc>
        <w:tc>
          <w:tcPr>
            <w:tcW w:w="2895" w:type="dxa"/>
          </w:tcPr>
          <w:p w:rsidR="00876FC9" w:rsidRPr="00373365" w:rsidRDefault="00876FC9" w:rsidP="002707D5">
            <w:pPr>
              <w:rPr>
                <w:sz w:val="24"/>
                <w:szCs w:val="24"/>
              </w:rPr>
            </w:pPr>
          </w:p>
        </w:tc>
      </w:tr>
      <w:tr w:rsidR="00876FC9" w:rsidTr="002707D5">
        <w:tc>
          <w:tcPr>
            <w:tcW w:w="1779" w:type="dxa"/>
          </w:tcPr>
          <w:p w:rsidR="00876FC9" w:rsidRPr="00373365" w:rsidRDefault="00876FC9" w:rsidP="002707D5">
            <w:pPr>
              <w:rPr>
                <w:sz w:val="24"/>
                <w:szCs w:val="24"/>
              </w:rPr>
            </w:pPr>
          </w:p>
        </w:tc>
        <w:tc>
          <w:tcPr>
            <w:tcW w:w="1869" w:type="dxa"/>
          </w:tcPr>
          <w:p w:rsidR="00876FC9" w:rsidRPr="00373365" w:rsidRDefault="00876FC9" w:rsidP="002707D5">
            <w:pPr>
              <w:rPr>
                <w:sz w:val="24"/>
                <w:szCs w:val="24"/>
              </w:rPr>
            </w:pPr>
          </w:p>
        </w:tc>
        <w:tc>
          <w:tcPr>
            <w:tcW w:w="2807" w:type="dxa"/>
          </w:tcPr>
          <w:p w:rsidR="00876FC9" w:rsidRPr="00373365" w:rsidRDefault="00876FC9" w:rsidP="002707D5">
            <w:pPr>
              <w:rPr>
                <w:sz w:val="24"/>
                <w:szCs w:val="24"/>
              </w:rPr>
            </w:pPr>
          </w:p>
        </w:tc>
        <w:tc>
          <w:tcPr>
            <w:tcW w:w="2895" w:type="dxa"/>
          </w:tcPr>
          <w:p w:rsidR="00876FC9" w:rsidRPr="00373365" w:rsidRDefault="00876FC9" w:rsidP="002707D5">
            <w:pPr>
              <w:rPr>
                <w:sz w:val="24"/>
                <w:szCs w:val="24"/>
              </w:rPr>
            </w:pPr>
          </w:p>
        </w:tc>
      </w:tr>
      <w:tr w:rsidR="00876FC9" w:rsidTr="002707D5">
        <w:tc>
          <w:tcPr>
            <w:tcW w:w="1779" w:type="dxa"/>
          </w:tcPr>
          <w:p w:rsidR="00876FC9" w:rsidRPr="00373365" w:rsidRDefault="00876FC9" w:rsidP="002707D5">
            <w:pPr>
              <w:rPr>
                <w:sz w:val="24"/>
                <w:szCs w:val="24"/>
              </w:rPr>
            </w:pPr>
          </w:p>
        </w:tc>
        <w:tc>
          <w:tcPr>
            <w:tcW w:w="1869" w:type="dxa"/>
          </w:tcPr>
          <w:p w:rsidR="00876FC9" w:rsidRPr="00373365" w:rsidRDefault="00876FC9" w:rsidP="002707D5">
            <w:pPr>
              <w:rPr>
                <w:sz w:val="24"/>
                <w:szCs w:val="24"/>
              </w:rPr>
            </w:pPr>
          </w:p>
        </w:tc>
        <w:tc>
          <w:tcPr>
            <w:tcW w:w="2807" w:type="dxa"/>
          </w:tcPr>
          <w:p w:rsidR="00876FC9" w:rsidRPr="00373365" w:rsidRDefault="00876FC9" w:rsidP="002707D5">
            <w:pPr>
              <w:rPr>
                <w:sz w:val="24"/>
                <w:szCs w:val="24"/>
              </w:rPr>
            </w:pPr>
          </w:p>
        </w:tc>
        <w:tc>
          <w:tcPr>
            <w:tcW w:w="2895" w:type="dxa"/>
          </w:tcPr>
          <w:p w:rsidR="00876FC9" w:rsidRPr="00373365" w:rsidRDefault="00876FC9" w:rsidP="002707D5">
            <w:pPr>
              <w:rPr>
                <w:sz w:val="24"/>
                <w:szCs w:val="24"/>
              </w:rPr>
            </w:pPr>
          </w:p>
        </w:tc>
      </w:tr>
      <w:tr w:rsidR="00876FC9" w:rsidTr="002707D5">
        <w:tc>
          <w:tcPr>
            <w:tcW w:w="1779" w:type="dxa"/>
          </w:tcPr>
          <w:p w:rsidR="00876FC9" w:rsidRPr="00373365" w:rsidRDefault="00876FC9" w:rsidP="002707D5">
            <w:pPr>
              <w:rPr>
                <w:sz w:val="24"/>
                <w:szCs w:val="24"/>
              </w:rPr>
            </w:pPr>
          </w:p>
        </w:tc>
        <w:tc>
          <w:tcPr>
            <w:tcW w:w="1869" w:type="dxa"/>
          </w:tcPr>
          <w:p w:rsidR="00876FC9" w:rsidRPr="00373365" w:rsidRDefault="00876FC9" w:rsidP="002707D5">
            <w:pPr>
              <w:rPr>
                <w:sz w:val="24"/>
                <w:szCs w:val="24"/>
              </w:rPr>
            </w:pPr>
          </w:p>
        </w:tc>
        <w:tc>
          <w:tcPr>
            <w:tcW w:w="2807" w:type="dxa"/>
          </w:tcPr>
          <w:p w:rsidR="00876FC9" w:rsidRPr="00373365" w:rsidRDefault="00876FC9" w:rsidP="002707D5">
            <w:pPr>
              <w:rPr>
                <w:sz w:val="24"/>
                <w:szCs w:val="24"/>
              </w:rPr>
            </w:pPr>
          </w:p>
        </w:tc>
        <w:tc>
          <w:tcPr>
            <w:tcW w:w="2895" w:type="dxa"/>
          </w:tcPr>
          <w:p w:rsidR="00876FC9" w:rsidRPr="00373365" w:rsidRDefault="00876FC9" w:rsidP="002707D5">
            <w:pPr>
              <w:rPr>
                <w:sz w:val="24"/>
                <w:szCs w:val="24"/>
              </w:rPr>
            </w:pPr>
          </w:p>
        </w:tc>
      </w:tr>
      <w:tr w:rsidR="00876FC9" w:rsidTr="002707D5">
        <w:tc>
          <w:tcPr>
            <w:tcW w:w="1779" w:type="dxa"/>
          </w:tcPr>
          <w:p w:rsidR="00876FC9" w:rsidRPr="00373365" w:rsidRDefault="00876FC9" w:rsidP="002707D5">
            <w:pPr>
              <w:rPr>
                <w:sz w:val="24"/>
                <w:szCs w:val="24"/>
              </w:rPr>
            </w:pPr>
          </w:p>
        </w:tc>
        <w:tc>
          <w:tcPr>
            <w:tcW w:w="1869" w:type="dxa"/>
          </w:tcPr>
          <w:p w:rsidR="00876FC9" w:rsidRPr="00373365" w:rsidRDefault="00876FC9" w:rsidP="002707D5">
            <w:pPr>
              <w:rPr>
                <w:sz w:val="24"/>
                <w:szCs w:val="24"/>
              </w:rPr>
            </w:pPr>
          </w:p>
        </w:tc>
        <w:tc>
          <w:tcPr>
            <w:tcW w:w="2807" w:type="dxa"/>
          </w:tcPr>
          <w:p w:rsidR="00876FC9" w:rsidRPr="00373365" w:rsidRDefault="00876FC9" w:rsidP="002707D5">
            <w:pPr>
              <w:rPr>
                <w:sz w:val="24"/>
                <w:szCs w:val="24"/>
              </w:rPr>
            </w:pPr>
          </w:p>
        </w:tc>
        <w:tc>
          <w:tcPr>
            <w:tcW w:w="2895" w:type="dxa"/>
          </w:tcPr>
          <w:p w:rsidR="00876FC9" w:rsidRPr="00373365" w:rsidRDefault="00876FC9" w:rsidP="002707D5">
            <w:pPr>
              <w:rPr>
                <w:sz w:val="24"/>
                <w:szCs w:val="24"/>
              </w:rPr>
            </w:pPr>
          </w:p>
        </w:tc>
      </w:tr>
      <w:tr w:rsidR="00373365" w:rsidTr="002707D5">
        <w:tc>
          <w:tcPr>
            <w:tcW w:w="1779" w:type="dxa"/>
          </w:tcPr>
          <w:p w:rsidR="00373365" w:rsidRPr="00373365" w:rsidRDefault="00373365" w:rsidP="002707D5">
            <w:pPr>
              <w:rPr>
                <w:sz w:val="24"/>
                <w:szCs w:val="24"/>
              </w:rPr>
            </w:pPr>
          </w:p>
        </w:tc>
        <w:tc>
          <w:tcPr>
            <w:tcW w:w="1869" w:type="dxa"/>
          </w:tcPr>
          <w:p w:rsidR="00373365" w:rsidRPr="00373365" w:rsidRDefault="00373365" w:rsidP="002707D5">
            <w:pPr>
              <w:rPr>
                <w:sz w:val="24"/>
                <w:szCs w:val="24"/>
              </w:rPr>
            </w:pPr>
          </w:p>
        </w:tc>
        <w:tc>
          <w:tcPr>
            <w:tcW w:w="2807" w:type="dxa"/>
          </w:tcPr>
          <w:p w:rsidR="00373365" w:rsidRPr="00373365" w:rsidRDefault="00373365" w:rsidP="002707D5">
            <w:pPr>
              <w:rPr>
                <w:sz w:val="24"/>
                <w:szCs w:val="24"/>
              </w:rPr>
            </w:pPr>
          </w:p>
        </w:tc>
        <w:tc>
          <w:tcPr>
            <w:tcW w:w="2895" w:type="dxa"/>
          </w:tcPr>
          <w:p w:rsidR="00373365" w:rsidRPr="00373365" w:rsidRDefault="00373365" w:rsidP="002707D5">
            <w:pPr>
              <w:rPr>
                <w:sz w:val="24"/>
                <w:szCs w:val="24"/>
              </w:rPr>
            </w:pPr>
          </w:p>
        </w:tc>
      </w:tr>
      <w:tr w:rsidR="00373365" w:rsidTr="002707D5">
        <w:tc>
          <w:tcPr>
            <w:tcW w:w="1779" w:type="dxa"/>
          </w:tcPr>
          <w:p w:rsidR="00373365" w:rsidRPr="00373365" w:rsidRDefault="00373365" w:rsidP="002707D5">
            <w:pPr>
              <w:rPr>
                <w:sz w:val="24"/>
                <w:szCs w:val="24"/>
              </w:rPr>
            </w:pPr>
          </w:p>
        </w:tc>
        <w:tc>
          <w:tcPr>
            <w:tcW w:w="1869" w:type="dxa"/>
          </w:tcPr>
          <w:p w:rsidR="00373365" w:rsidRPr="00373365" w:rsidRDefault="00373365" w:rsidP="002707D5">
            <w:pPr>
              <w:rPr>
                <w:sz w:val="24"/>
                <w:szCs w:val="24"/>
              </w:rPr>
            </w:pPr>
          </w:p>
        </w:tc>
        <w:tc>
          <w:tcPr>
            <w:tcW w:w="2807" w:type="dxa"/>
          </w:tcPr>
          <w:p w:rsidR="00373365" w:rsidRPr="00373365" w:rsidRDefault="00373365" w:rsidP="002707D5">
            <w:pPr>
              <w:rPr>
                <w:sz w:val="24"/>
                <w:szCs w:val="24"/>
              </w:rPr>
            </w:pPr>
          </w:p>
        </w:tc>
        <w:tc>
          <w:tcPr>
            <w:tcW w:w="2895" w:type="dxa"/>
          </w:tcPr>
          <w:p w:rsidR="00373365" w:rsidRPr="00373365" w:rsidRDefault="00373365" w:rsidP="002707D5">
            <w:pPr>
              <w:rPr>
                <w:sz w:val="24"/>
                <w:szCs w:val="24"/>
              </w:rPr>
            </w:pPr>
          </w:p>
        </w:tc>
      </w:tr>
    </w:tbl>
    <w:p w:rsidR="00876FC9" w:rsidRDefault="00876FC9" w:rsidP="00A741E3">
      <w:pPr>
        <w:rPr>
          <w:rFonts w:ascii="Times New Roman" w:hAnsi="Times New Roman"/>
          <w:b/>
        </w:rPr>
      </w:pPr>
    </w:p>
    <w:p w:rsidR="00876FC9" w:rsidRDefault="00876FC9" w:rsidP="00A741E3">
      <w:pPr>
        <w:rPr>
          <w:rFonts w:ascii="Times New Roman" w:hAnsi="Times New Roman"/>
          <w:b/>
        </w:rPr>
      </w:pPr>
    </w:p>
    <w:p w:rsidR="002707D5" w:rsidRDefault="002707D5" w:rsidP="00A741E3">
      <w:pPr>
        <w:rPr>
          <w:rFonts w:ascii="Times New Roman" w:hAnsi="Times New Roman"/>
          <w:b/>
        </w:rPr>
      </w:pPr>
    </w:p>
    <w:p w:rsidR="00A741E3" w:rsidRPr="00937532" w:rsidRDefault="00A741E3" w:rsidP="00A741E3">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tbl>
      <w:tblPr>
        <w:tblStyle w:val="TableGrid"/>
        <w:tblW w:w="9738" w:type="dxa"/>
        <w:tblLayout w:type="fixed"/>
        <w:tblLook w:val="04A0" w:firstRow="1" w:lastRow="0" w:firstColumn="1" w:lastColumn="0" w:noHBand="0" w:noVBand="1"/>
      </w:tblPr>
      <w:tblGrid>
        <w:gridCol w:w="3066"/>
        <w:gridCol w:w="3072"/>
        <w:gridCol w:w="2051"/>
        <w:gridCol w:w="1549"/>
      </w:tblGrid>
      <w:tr w:rsidR="00420395" w:rsidRPr="00E93071" w:rsidTr="00B02DFE">
        <w:trPr>
          <w:trHeight w:val="300"/>
        </w:trPr>
        <w:tc>
          <w:tcPr>
            <w:tcW w:w="3066" w:type="dxa"/>
            <w:vMerge w:val="restart"/>
          </w:tcPr>
          <w:p w:rsidR="00420395" w:rsidRPr="00E93071" w:rsidRDefault="00420395" w:rsidP="00B02DFE">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lastRenderedPageBreak/>
              <w:drawing>
                <wp:inline distT="0" distB="0" distL="0" distR="0">
                  <wp:extent cx="1790700" cy="73342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420395" w:rsidRDefault="00420395" w:rsidP="00B02DFE">
            <w:pPr>
              <w:autoSpaceDE w:val="0"/>
              <w:autoSpaceDN w:val="0"/>
              <w:adjustRightInd w:val="0"/>
              <w:spacing w:after="0" w:line="240" w:lineRule="auto"/>
              <w:jc w:val="center"/>
              <w:rPr>
                <w:rFonts w:ascii="Times New Roman" w:hAnsi="Times New Roman"/>
                <w:b/>
                <w:bCs/>
                <w:sz w:val="24"/>
                <w:szCs w:val="24"/>
              </w:rPr>
            </w:pPr>
          </w:p>
          <w:p w:rsidR="00420395" w:rsidRDefault="00420395" w:rsidP="00B02DFE">
            <w:pPr>
              <w:autoSpaceDE w:val="0"/>
              <w:autoSpaceDN w:val="0"/>
              <w:adjustRightInd w:val="0"/>
              <w:spacing w:after="0" w:line="240" w:lineRule="auto"/>
              <w:jc w:val="center"/>
              <w:rPr>
                <w:rFonts w:ascii="Times New Roman" w:hAnsi="Times New Roman"/>
                <w:b/>
                <w:bCs/>
                <w:color w:val="000000"/>
                <w:sz w:val="24"/>
                <w:szCs w:val="24"/>
              </w:rPr>
            </w:pPr>
            <w:r w:rsidRPr="00243A3D">
              <w:rPr>
                <w:rFonts w:ascii="Times New Roman" w:hAnsi="Times New Roman"/>
                <w:b/>
                <w:bCs/>
                <w:color w:val="000000"/>
                <w:sz w:val="24"/>
                <w:szCs w:val="24"/>
              </w:rPr>
              <w:t>Human Blood and Body Fluid Exposure</w:t>
            </w:r>
          </w:p>
          <w:p w:rsidR="00420395" w:rsidRDefault="00420395" w:rsidP="00B02DFE">
            <w:pPr>
              <w:autoSpaceDE w:val="0"/>
              <w:autoSpaceDN w:val="0"/>
              <w:adjustRightInd w:val="0"/>
              <w:spacing w:after="0" w:line="240" w:lineRule="auto"/>
              <w:jc w:val="center"/>
              <w:rPr>
                <w:rFonts w:ascii="Times New Roman" w:hAnsi="Times New Roman"/>
                <w:b/>
                <w:bCs/>
                <w:color w:val="000000"/>
                <w:sz w:val="24"/>
                <w:szCs w:val="24"/>
              </w:rPr>
            </w:pPr>
          </w:p>
          <w:p w:rsidR="00420395" w:rsidRPr="00E93071" w:rsidRDefault="00420395" w:rsidP="00B02DF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color w:val="000000"/>
                <w:sz w:val="24"/>
                <w:szCs w:val="24"/>
              </w:rPr>
              <w:t>IPP#24</w:t>
            </w:r>
          </w:p>
        </w:tc>
        <w:tc>
          <w:tcPr>
            <w:tcW w:w="2051" w:type="dxa"/>
          </w:tcPr>
          <w:p w:rsidR="00420395" w:rsidRPr="002B1ABF" w:rsidRDefault="00420395" w:rsidP="00B02DFE">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Dept:</w:t>
            </w:r>
            <w:r w:rsidRPr="002B1ABF">
              <w:rPr>
                <w:rFonts w:ascii="Times New Roman" w:hAnsi="Times New Roman"/>
                <w:b/>
                <w:bCs/>
                <w:color w:val="000000"/>
                <w:sz w:val="24"/>
                <w:szCs w:val="24"/>
              </w:rPr>
              <w:t xml:space="preserve"> </w:t>
            </w:r>
          </w:p>
        </w:tc>
        <w:tc>
          <w:tcPr>
            <w:tcW w:w="1549" w:type="dxa"/>
          </w:tcPr>
          <w:p w:rsidR="00420395" w:rsidRPr="002B1ABF" w:rsidRDefault="00420395" w:rsidP="00B02DFE">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Inpatient Phlebotomy 324305</w:t>
            </w:r>
          </w:p>
        </w:tc>
      </w:tr>
      <w:tr w:rsidR="00420395" w:rsidRPr="00E93071" w:rsidTr="00B02DFE">
        <w:trPr>
          <w:trHeight w:val="300"/>
        </w:trPr>
        <w:tc>
          <w:tcPr>
            <w:tcW w:w="3066" w:type="dxa"/>
            <w:vMerge/>
          </w:tcPr>
          <w:p w:rsidR="00420395" w:rsidRPr="00E93071" w:rsidRDefault="00420395" w:rsidP="00B02DFE">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420395" w:rsidRPr="00E93071" w:rsidRDefault="00420395" w:rsidP="00B02DFE">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420395" w:rsidRPr="002B1ABF" w:rsidRDefault="00420395" w:rsidP="00B02DFE">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549" w:type="dxa"/>
          </w:tcPr>
          <w:p w:rsidR="00420395" w:rsidRPr="002B1ABF" w:rsidRDefault="00420395" w:rsidP="00B02DFE">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2/17/2011</w:t>
            </w:r>
          </w:p>
        </w:tc>
      </w:tr>
      <w:tr w:rsidR="00420395" w:rsidRPr="00E93071" w:rsidTr="00B02DFE">
        <w:trPr>
          <w:trHeight w:val="300"/>
        </w:trPr>
        <w:tc>
          <w:tcPr>
            <w:tcW w:w="3066" w:type="dxa"/>
            <w:vMerge/>
          </w:tcPr>
          <w:p w:rsidR="00420395" w:rsidRPr="00E93071" w:rsidRDefault="00420395" w:rsidP="00B02DFE">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420395" w:rsidRPr="00E93071" w:rsidRDefault="00420395" w:rsidP="00B02DFE">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420395" w:rsidRPr="002B1ABF" w:rsidRDefault="00420395" w:rsidP="00B02DFE">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549" w:type="dxa"/>
          </w:tcPr>
          <w:p w:rsidR="00420395" w:rsidRPr="00E93071" w:rsidRDefault="00420395" w:rsidP="00B02DFE">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March </w:t>
            </w:r>
            <w:r w:rsidR="006116CD">
              <w:rPr>
                <w:rFonts w:ascii="Times New Roman" w:hAnsi="Times New Roman"/>
                <w:b/>
                <w:bCs/>
                <w:color w:val="000000"/>
                <w:sz w:val="24"/>
                <w:szCs w:val="24"/>
              </w:rPr>
              <w:t xml:space="preserve">  </w:t>
            </w:r>
            <w:r>
              <w:rPr>
                <w:rFonts w:ascii="Times New Roman" w:hAnsi="Times New Roman"/>
                <w:b/>
                <w:bCs/>
                <w:color w:val="000000"/>
                <w:sz w:val="24"/>
                <w:szCs w:val="24"/>
              </w:rPr>
              <w:t>201</w:t>
            </w:r>
            <w:r w:rsidR="006116CD">
              <w:rPr>
                <w:rFonts w:ascii="Times New Roman" w:hAnsi="Times New Roman"/>
                <w:b/>
                <w:bCs/>
                <w:color w:val="000000"/>
                <w:sz w:val="24"/>
                <w:szCs w:val="24"/>
              </w:rPr>
              <w:t>9</w:t>
            </w:r>
          </w:p>
        </w:tc>
      </w:tr>
      <w:tr w:rsidR="00420395" w:rsidRPr="00E93071" w:rsidTr="00B02DFE">
        <w:trPr>
          <w:trHeight w:val="300"/>
        </w:trPr>
        <w:tc>
          <w:tcPr>
            <w:tcW w:w="3066" w:type="dxa"/>
            <w:vMerge/>
          </w:tcPr>
          <w:p w:rsidR="00420395" w:rsidRPr="00E93071" w:rsidRDefault="00420395" w:rsidP="00B02DFE">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420395" w:rsidRPr="00E93071" w:rsidRDefault="00420395" w:rsidP="00B02DFE">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420395" w:rsidRPr="002B1ABF" w:rsidRDefault="00420395" w:rsidP="00B02DFE">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549" w:type="dxa"/>
          </w:tcPr>
          <w:p w:rsidR="00420395" w:rsidRPr="00E93071" w:rsidRDefault="00420395" w:rsidP="00B02DFE">
            <w:pPr>
              <w:tabs>
                <w:tab w:val="center" w:pos="4680"/>
                <w:tab w:val="right" w:pos="936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Laurie Watson</w:t>
            </w:r>
          </w:p>
        </w:tc>
      </w:tr>
      <w:tr w:rsidR="00420395" w:rsidRPr="00E93071" w:rsidTr="00B02DFE">
        <w:trPr>
          <w:trHeight w:val="300"/>
        </w:trPr>
        <w:tc>
          <w:tcPr>
            <w:tcW w:w="6138" w:type="dxa"/>
            <w:gridSpan w:val="2"/>
          </w:tcPr>
          <w:p w:rsidR="00420395" w:rsidRPr="00AE7B74" w:rsidRDefault="00420395" w:rsidP="00B02DFE">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Greg Pomper, MD Medical Director</w:t>
            </w:r>
          </w:p>
        </w:tc>
        <w:tc>
          <w:tcPr>
            <w:tcW w:w="2051" w:type="dxa"/>
          </w:tcPr>
          <w:p w:rsidR="00420395" w:rsidRPr="002412AC" w:rsidRDefault="00420395" w:rsidP="00B02DFE">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549" w:type="dxa"/>
          </w:tcPr>
          <w:p w:rsidR="00420395" w:rsidRPr="002412AC" w:rsidRDefault="00420395" w:rsidP="00B02DFE">
            <w:pPr>
              <w:autoSpaceDE w:val="0"/>
              <w:autoSpaceDN w:val="0"/>
              <w:adjustRightInd w:val="0"/>
              <w:spacing w:after="0" w:line="240" w:lineRule="auto"/>
              <w:rPr>
                <w:rFonts w:ascii="Times New Roman" w:hAnsi="Times New Roman"/>
                <w:b/>
                <w:bCs/>
                <w:color w:val="000000"/>
                <w:sz w:val="24"/>
                <w:szCs w:val="24"/>
              </w:rPr>
            </w:pPr>
          </w:p>
        </w:tc>
      </w:tr>
      <w:tr w:rsidR="00420395" w:rsidRPr="00E93071" w:rsidTr="00B02DFE">
        <w:trPr>
          <w:trHeight w:val="300"/>
        </w:trPr>
        <w:tc>
          <w:tcPr>
            <w:tcW w:w="9738" w:type="dxa"/>
            <w:gridSpan w:val="4"/>
          </w:tcPr>
          <w:p w:rsidR="00420395" w:rsidRPr="002412AC" w:rsidRDefault="00420395" w:rsidP="00B02DFE">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Signature:</w:t>
            </w:r>
          </w:p>
        </w:tc>
      </w:tr>
    </w:tbl>
    <w:p w:rsidR="00420395" w:rsidRPr="00E93071" w:rsidRDefault="00420395" w:rsidP="00420395">
      <w:pPr>
        <w:autoSpaceDE w:val="0"/>
        <w:autoSpaceDN w:val="0"/>
        <w:adjustRightInd w:val="0"/>
        <w:spacing w:after="0" w:line="240" w:lineRule="auto"/>
        <w:rPr>
          <w:rFonts w:ascii="Times New Roman" w:hAnsi="Times New Roman"/>
          <w:bCs/>
          <w:color w:val="000000"/>
          <w:sz w:val="24"/>
          <w:szCs w:val="24"/>
        </w:rPr>
      </w:pPr>
    </w:p>
    <w:p w:rsidR="00420395" w:rsidRPr="00E93071" w:rsidRDefault="00420395" w:rsidP="00420395">
      <w:pPr>
        <w:autoSpaceDE w:val="0"/>
        <w:autoSpaceDN w:val="0"/>
        <w:adjustRightInd w:val="0"/>
        <w:spacing w:after="0" w:line="240" w:lineRule="auto"/>
        <w:rPr>
          <w:rFonts w:ascii="Times New Roman" w:hAnsi="Times New Roman"/>
          <w:bCs/>
          <w:color w:val="000000"/>
          <w:sz w:val="24"/>
          <w:szCs w:val="24"/>
        </w:rPr>
      </w:pPr>
    </w:p>
    <w:p w:rsidR="00420395" w:rsidRPr="00B341B5" w:rsidRDefault="00420395" w:rsidP="00F57887">
      <w:pPr>
        <w:pStyle w:val="ListParagraph"/>
        <w:numPr>
          <w:ilvl w:val="0"/>
          <w:numId w:val="52"/>
        </w:numPr>
        <w:ind w:left="720"/>
        <w:rPr>
          <w:rFonts w:ascii="Times New Roman" w:hAnsi="Times New Roman"/>
          <w:color w:val="0070C0"/>
          <w:sz w:val="24"/>
          <w:szCs w:val="24"/>
        </w:rPr>
      </w:pPr>
      <w:r w:rsidRPr="002B1ABF">
        <w:rPr>
          <w:rFonts w:ascii="Times New Roman" w:hAnsi="Times New Roman"/>
          <w:bCs/>
          <w:color w:val="000000"/>
          <w:sz w:val="24"/>
          <w:szCs w:val="24"/>
        </w:rPr>
        <w:t xml:space="preserve"> </w:t>
      </w:r>
      <w:r w:rsidRPr="002B1ABF">
        <w:rPr>
          <w:rFonts w:ascii="Times New Roman" w:hAnsi="Times New Roman"/>
          <w:b/>
          <w:sz w:val="24"/>
          <w:szCs w:val="24"/>
        </w:rPr>
        <w:t>General P</w:t>
      </w:r>
      <w:r>
        <w:rPr>
          <w:rFonts w:ascii="Times New Roman" w:hAnsi="Times New Roman"/>
          <w:b/>
          <w:sz w:val="24"/>
          <w:szCs w:val="24"/>
        </w:rPr>
        <w:t>rocedure</w:t>
      </w:r>
      <w:r w:rsidRPr="002B1ABF">
        <w:rPr>
          <w:rFonts w:ascii="Times New Roman" w:hAnsi="Times New Roman"/>
          <w:b/>
          <w:sz w:val="24"/>
          <w:szCs w:val="24"/>
        </w:rPr>
        <w:t xml:space="preserve"> Statement</w:t>
      </w:r>
      <w:r>
        <w:rPr>
          <w:rFonts w:ascii="Times New Roman" w:hAnsi="Times New Roman"/>
          <w:b/>
          <w:sz w:val="24"/>
          <w:szCs w:val="24"/>
        </w:rPr>
        <w:t>:</w:t>
      </w:r>
      <w:r w:rsidRPr="002B1ABF">
        <w:rPr>
          <w:rFonts w:ascii="Times New Roman" w:hAnsi="Times New Roman"/>
          <w:b/>
          <w:sz w:val="24"/>
          <w:szCs w:val="24"/>
        </w:rPr>
        <w:t xml:space="preserve"> </w:t>
      </w:r>
      <w:r w:rsidRPr="00B341B5">
        <w:rPr>
          <w:rFonts w:ascii="Times New Roman" w:hAnsi="Times New Roman"/>
          <w:sz w:val="24"/>
          <w:szCs w:val="24"/>
        </w:rPr>
        <w:t xml:space="preserve">To give guidelines to staff concerning the proper Process for </w:t>
      </w:r>
      <w:r>
        <w:rPr>
          <w:rFonts w:ascii="Times New Roman" w:hAnsi="Times New Roman"/>
          <w:sz w:val="24"/>
          <w:szCs w:val="24"/>
        </w:rPr>
        <w:t>Human Blood and Body Fluid Exposure.</w:t>
      </w:r>
      <w:r w:rsidRPr="00B341B5">
        <w:rPr>
          <w:rFonts w:ascii="Times New Roman" w:hAnsi="Times New Roman"/>
          <w:color w:val="0070C0"/>
          <w:sz w:val="24"/>
          <w:szCs w:val="24"/>
        </w:rPr>
        <w:t xml:space="preserve"> </w:t>
      </w:r>
    </w:p>
    <w:p w:rsidR="00420395" w:rsidRPr="00151F0F" w:rsidRDefault="00420395" w:rsidP="00420395">
      <w:pPr>
        <w:pStyle w:val="ListParagraph"/>
        <w:numPr>
          <w:ilvl w:val="1"/>
          <w:numId w:val="1"/>
        </w:numPr>
        <w:autoSpaceDE w:val="0"/>
        <w:autoSpaceDN w:val="0"/>
        <w:adjustRightInd w:val="0"/>
        <w:spacing w:after="0" w:line="240" w:lineRule="auto"/>
        <w:rPr>
          <w:rFonts w:ascii="Times New Roman" w:hAnsi="Times New Roman"/>
          <w:b/>
          <w:color w:val="0070C0"/>
          <w:sz w:val="24"/>
          <w:szCs w:val="24"/>
        </w:rPr>
      </w:pPr>
      <w:r>
        <w:rPr>
          <w:rFonts w:ascii="Times New Roman" w:hAnsi="Times New Roman"/>
          <w:b/>
          <w:color w:val="000000"/>
          <w:sz w:val="24"/>
          <w:szCs w:val="24"/>
        </w:rPr>
        <w:t xml:space="preserve">Purpose: </w:t>
      </w:r>
      <w:r>
        <w:rPr>
          <w:rFonts w:ascii="Times New Roman" w:hAnsi="Times New Roman"/>
          <w:sz w:val="24"/>
          <w:szCs w:val="24"/>
        </w:rPr>
        <w:t>This procedure is to serve as a guide for trained personnel in the Inpatient Phlebotomy Department to perform the services described herein.  These guidelines should be used in conjunction with proper training and only by qualified Phlebotomists.</w:t>
      </w:r>
    </w:p>
    <w:p w:rsidR="00420395" w:rsidRPr="00F53BE6" w:rsidRDefault="00420395" w:rsidP="00420395">
      <w:pPr>
        <w:autoSpaceDE w:val="0"/>
        <w:autoSpaceDN w:val="0"/>
        <w:adjustRightInd w:val="0"/>
        <w:spacing w:after="0" w:line="240" w:lineRule="auto"/>
        <w:ind w:left="1530"/>
        <w:rPr>
          <w:rFonts w:ascii="Times New Roman" w:hAnsi="Times New Roman"/>
          <w:b/>
          <w:color w:val="0070C0"/>
          <w:sz w:val="24"/>
          <w:szCs w:val="24"/>
        </w:rPr>
      </w:pPr>
    </w:p>
    <w:p w:rsidR="00420395" w:rsidRPr="002B1ABF" w:rsidRDefault="00420395" w:rsidP="00420395">
      <w:pPr>
        <w:pStyle w:val="ListParagraph"/>
        <w:autoSpaceDE w:val="0"/>
        <w:autoSpaceDN w:val="0"/>
        <w:adjustRightInd w:val="0"/>
        <w:spacing w:after="0" w:line="240" w:lineRule="auto"/>
        <w:ind w:left="1890"/>
        <w:rPr>
          <w:rFonts w:ascii="Times New Roman" w:hAnsi="Times New Roman"/>
          <w:color w:val="000000"/>
          <w:sz w:val="24"/>
          <w:szCs w:val="24"/>
        </w:rPr>
      </w:pPr>
    </w:p>
    <w:p w:rsidR="00420395" w:rsidRPr="00E93071" w:rsidRDefault="00420395" w:rsidP="00420395">
      <w:pPr>
        <w:pStyle w:val="ListParagraph"/>
        <w:numPr>
          <w:ilvl w:val="1"/>
          <w:numId w:val="1"/>
        </w:numPr>
        <w:autoSpaceDE w:val="0"/>
        <w:autoSpaceDN w:val="0"/>
        <w:adjustRightInd w:val="0"/>
        <w:spacing w:after="0" w:line="240" w:lineRule="auto"/>
        <w:rPr>
          <w:rFonts w:ascii="Times New Roman" w:hAnsi="Times New Roman"/>
          <w:b/>
          <w:color w:val="000000"/>
          <w:sz w:val="24"/>
          <w:szCs w:val="24"/>
        </w:rPr>
      </w:pPr>
      <w:r w:rsidRPr="002B1ABF">
        <w:rPr>
          <w:rFonts w:ascii="Times New Roman" w:hAnsi="Times New Roman"/>
          <w:b/>
          <w:color w:val="000000"/>
          <w:sz w:val="24"/>
          <w:szCs w:val="24"/>
        </w:rPr>
        <w:t>Responsible Department/Party/Parties:</w:t>
      </w:r>
      <w:r>
        <w:rPr>
          <w:rFonts w:ascii="Times New Roman" w:hAnsi="Times New Roman"/>
          <w:b/>
          <w:color w:val="000000"/>
          <w:sz w:val="24"/>
          <w:szCs w:val="24"/>
        </w:rPr>
        <w:t xml:space="preserve"> </w:t>
      </w:r>
    </w:p>
    <w:p w:rsidR="00420395" w:rsidRPr="00E93071" w:rsidRDefault="00420395" w:rsidP="00420395">
      <w:pPr>
        <w:pStyle w:val="ListParagraph"/>
        <w:numPr>
          <w:ilvl w:val="2"/>
          <w:numId w:val="1"/>
        </w:numPr>
        <w:autoSpaceDE w:val="0"/>
        <w:autoSpaceDN w:val="0"/>
        <w:adjustRightInd w:val="0"/>
        <w:spacing w:after="0" w:line="240" w:lineRule="auto"/>
        <w:rPr>
          <w:rFonts w:ascii="Times New Roman" w:hAnsi="Times New Roman"/>
          <w:b/>
          <w:color w:val="0070C0"/>
          <w:sz w:val="24"/>
          <w:szCs w:val="24"/>
        </w:rPr>
      </w:pPr>
      <w:r w:rsidRPr="002B1ABF">
        <w:rPr>
          <w:rFonts w:ascii="Times New Roman" w:hAnsi="Times New Roman"/>
          <w:color w:val="000000"/>
          <w:sz w:val="24"/>
          <w:szCs w:val="24"/>
        </w:rPr>
        <w:t>P</w:t>
      </w:r>
      <w:r>
        <w:rPr>
          <w:rFonts w:ascii="Times New Roman" w:hAnsi="Times New Roman"/>
          <w:color w:val="000000"/>
          <w:sz w:val="24"/>
          <w:szCs w:val="24"/>
        </w:rPr>
        <w:t>rocedure owner/ Implementer: Inpatient Phlebotomy</w:t>
      </w:r>
      <w:r w:rsidRPr="002B1ABF">
        <w:rPr>
          <w:rFonts w:ascii="Times New Roman" w:hAnsi="Times New Roman"/>
          <w:color w:val="000000"/>
          <w:sz w:val="24"/>
          <w:szCs w:val="24"/>
        </w:rPr>
        <w:t xml:space="preserve">      </w:t>
      </w:r>
    </w:p>
    <w:p w:rsidR="00420395" w:rsidRPr="00E93071" w:rsidRDefault="00420395" w:rsidP="00420395">
      <w:pPr>
        <w:pStyle w:val="ListParagraph"/>
        <w:numPr>
          <w:ilvl w:val="2"/>
          <w:numId w:val="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Procedure prepared by: Laurie Watson</w:t>
      </w:r>
      <w:r w:rsidRPr="002B1ABF">
        <w:rPr>
          <w:rFonts w:ascii="Times New Roman" w:hAnsi="Times New Roman"/>
          <w:color w:val="000000"/>
          <w:sz w:val="24"/>
          <w:szCs w:val="24"/>
        </w:rPr>
        <w:t xml:space="preserve">       </w:t>
      </w:r>
    </w:p>
    <w:p w:rsidR="00420395" w:rsidRDefault="00420395" w:rsidP="00420395">
      <w:pPr>
        <w:pStyle w:val="ListParagraph"/>
        <w:numPr>
          <w:ilvl w:val="2"/>
          <w:numId w:val="1"/>
        </w:numPr>
        <w:autoSpaceDE w:val="0"/>
        <w:autoSpaceDN w:val="0"/>
        <w:adjustRightInd w:val="0"/>
        <w:spacing w:after="0" w:line="240" w:lineRule="auto"/>
        <w:rPr>
          <w:rFonts w:ascii="Times New Roman" w:hAnsi="Times New Roman"/>
          <w:b/>
          <w:color w:val="0070C0"/>
          <w:sz w:val="24"/>
          <w:szCs w:val="24"/>
        </w:rPr>
      </w:pPr>
      <w:r>
        <w:rPr>
          <w:rFonts w:ascii="Times New Roman" w:hAnsi="Times New Roman"/>
          <w:color w:val="000000"/>
          <w:sz w:val="24"/>
          <w:szCs w:val="24"/>
        </w:rPr>
        <w:t>Who Performs procedure: Inpatient Phlebotomy</w:t>
      </w:r>
      <w:r w:rsidRPr="002B1ABF">
        <w:rPr>
          <w:rFonts w:ascii="Times New Roman" w:hAnsi="Times New Roman"/>
          <w:b/>
          <w:color w:val="0070C0"/>
          <w:sz w:val="24"/>
          <w:szCs w:val="24"/>
        </w:rPr>
        <w:t xml:space="preserve">   </w:t>
      </w:r>
    </w:p>
    <w:p w:rsidR="00420395" w:rsidRPr="006237FA" w:rsidRDefault="00420395" w:rsidP="00420395">
      <w:pPr>
        <w:autoSpaceDE w:val="0"/>
        <w:autoSpaceDN w:val="0"/>
        <w:adjustRightInd w:val="0"/>
        <w:spacing w:after="0" w:line="240" w:lineRule="auto"/>
        <w:ind w:left="2160"/>
        <w:rPr>
          <w:rFonts w:ascii="Times New Roman" w:hAnsi="Times New Roman"/>
          <w:b/>
          <w:color w:val="0070C0"/>
          <w:sz w:val="24"/>
          <w:szCs w:val="24"/>
        </w:rPr>
      </w:pPr>
      <w:r w:rsidRPr="006237FA">
        <w:rPr>
          <w:rFonts w:ascii="Times New Roman" w:hAnsi="Times New Roman"/>
          <w:b/>
          <w:color w:val="0070C0"/>
          <w:sz w:val="24"/>
          <w:szCs w:val="24"/>
        </w:rPr>
        <w:t xml:space="preserve"> </w:t>
      </w:r>
    </w:p>
    <w:p w:rsidR="00420395" w:rsidRPr="002B1ABF" w:rsidRDefault="00420395" w:rsidP="00420395">
      <w:pPr>
        <w:pStyle w:val="ListParagraph"/>
        <w:tabs>
          <w:tab w:val="left" w:pos="360"/>
        </w:tabs>
        <w:autoSpaceDE w:val="0"/>
        <w:autoSpaceDN w:val="0"/>
        <w:adjustRightInd w:val="0"/>
        <w:spacing w:after="0" w:line="240" w:lineRule="auto"/>
        <w:ind w:left="900"/>
        <w:rPr>
          <w:rFonts w:ascii="Times New Roman" w:hAnsi="Times New Roman"/>
          <w:color w:val="000000"/>
          <w:sz w:val="24"/>
          <w:szCs w:val="24"/>
        </w:rPr>
      </w:pPr>
    </w:p>
    <w:p w:rsidR="00420395" w:rsidRPr="00243A3D" w:rsidRDefault="00420395" w:rsidP="00420395">
      <w:pPr>
        <w:pStyle w:val="ListParagraph"/>
        <w:numPr>
          <w:ilvl w:val="0"/>
          <w:numId w:val="1"/>
        </w:numPr>
        <w:rPr>
          <w:rFonts w:ascii="Times New Roman" w:hAnsi="Times New Roman"/>
          <w:b/>
          <w:bCs/>
          <w:color w:val="000000"/>
          <w:sz w:val="24"/>
          <w:szCs w:val="24"/>
        </w:rPr>
      </w:pPr>
      <w:r w:rsidRPr="00243A3D">
        <w:rPr>
          <w:rFonts w:ascii="Times New Roman" w:hAnsi="Times New Roman"/>
          <w:b/>
          <w:bCs/>
          <w:color w:val="000000"/>
          <w:sz w:val="24"/>
          <w:szCs w:val="24"/>
        </w:rPr>
        <w:t>Procedure:  Human Blood and Body Fluid Exposure</w:t>
      </w:r>
    </w:p>
    <w:p w:rsidR="00420395" w:rsidRDefault="00420395" w:rsidP="00420395">
      <w:pPr>
        <w:rPr>
          <w:rFonts w:ascii="Arial" w:hAnsi="Arial"/>
          <w:sz w:val="24"/>
          <w:szCs w:val="24"/>
        </w:rPr>
      </w:pPr>
      <w:r w:rsidRPr="002B1ABF">
        <w:rPr>
          <w:rFonts w:ascii="Times New Roman" w:hAnsi="Times New Roman"/>
          <w:b/>
          <w:bCs/>
          <w:color w:val="000000"/>
          <w:sz w:val="24"/>
          <w:szCs w:val="24"/>
        </w:rPr>
        <w:t xml:space="preserve">  </w:t>
      </w:r>
      <w:r>
        <w:rPr>
          <w:rFonts w:ascii="Arial" w:hAnsi="Arial"/>
          <w:sz w:val="24"/>
          <w:szCs w:val="24"/>
        </w:rPr>
        <w:t>Each employee in the Department of Pathology who is charged with handling either patients or patient's specimens, is in a risk category for being exposed to a disease-causing agent.  This being the nature of our profession, the Medical Center has taken aggressive steps to insure the safety and treatment of an exposure.  The following Medical Center policy lists the steps that employees should follow when they have been exposed to blood or body fluids.</w:t>
      </w:r>
    </w:p>
    <w:p w:rsidR="00420395" w:rsidRDefault="00420395" w:rsidP="00420395">
      <w:pPr>
        <w:rPr>
          <w:rFonts w:ascii="Arial" w:hAnsi="Arial"/>
          <w:sz w:val="24"/>
          <w:szCs w:val="24"/>
        </w:rPr>
      </w:pPr>
    </w:p>
    <w:p w:rsidR="00420395" w:rsidRPr="006237FA" w:rsidRDefault="00420395" w:rsidP="00420395">
      <w:pPr>
        <w:tabs>
          <w:tab w:val="left" w:pos="540"/>
        </w:tabs>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         2)</w:t>
      </w:r>
      <w:r w:rsidRPr="006237FA">
        <w:rPr>
          <w:rFonts w:ascii="Times New Roman" w:hAnsi="Times New Roman"/>
          <w:b/>
          <w:bCs/>
          <w:color w:val="000000"/>
          <w:sz w:val="24"/>
          <w:szCs w:val="24"/>
        </w:rPr>
        <w:t xml:space="preserve"> Review/Revision/Implementation:</w:t>
      </w:r>
      <w:r>
        <w:rPr>
          <w:rFonts w:ascii="Times New Roman" w:hAnsi="Times New Roman"/>
          <w:b/>
          <w:bCs/>
          <w:color w:val="000000"/>
          <w:sz w:val="24"/>
          <w:szCs w:val="24"/>
        </w:rPr>
        <w:t xml:space="preserve">  </w:t>
      </w:r>
    </w:p>
    <w:p w:rsidR="00420395" w:rsidRDefault="00420395" w:rsidP="00420395">
      <w:pPr>
        <w:pStyle w:val="ListParagraph"/>
        <w:tabs>
          <w:tab w:val="left" w:pos="540"/>
        </w:tabs>
        <w:autoSpaceDE w:val="0"/>
        <w:autoSpaceDN w:val="0"/>
        <w:adjustRightInd w:val="0"/>
        <w:spacing w:after="0" w:line="240" w:lineRule="auto"/>
        <w:ind w:left="900"/>
        <w:rPr>
          <w:rFonts w:ascii="Times New Roman" w:hAnsi="Times New Roman"/>
          <w:bCs/>
          <w:color w:val="000000"/>
          <w:sz w:val="24"/>
          <w:szCs w:val="24"/>
        </w:rPr>
      </w:pPr>
      <w:r w:rsidRPr="00B87D6B">
        <w:rPr>
          <w:rFonts w:ascii="Times New Roman" w:hAnsi="Times New Roman"/>
          <w:bCs/>
          <w:color w:val="000000"/>
          <w:sz w:val="24"/>
          <w:szCs w:val="24"/>
        </w:rPr>
        <w:t xml:space="preserve">All procedures must be reviewed at least every 2 years.  </w:t>
      </w:r>
    </w:p>
    <w:p w:rsidR="00420395" w:rsidRDefault="00420395" w:rsidP="00420395">
      <w:pPr>
        <w:pStyle w:val="ListParagraph"/>
        <w:numPr>
          <w:ilvl w:val="0"/>
          <w:numId w:val="3"/>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All new procedures and procedures that have major revisions must be signed by the CLIA Laboratory Medical Director. </w:t>
      </w:r>
    </w:p>
    <w:p w:rsidR="00420395" w:rsidRDefault="00420395" w:rsidP="00420395">
      <w:pPr>
        <w:pStyle w:val="ListParagraph"/>
        <w:tabs>
          <w:tab w:val="left" w:pos="540"/>
        </w:tabs>
        <w:autoSpaceDE w:val="0"/>
        <w:autoSpaceDN w:val="0"/>
        <w:adjustRightInd w:val="0"/>
        <w:spacing w:after="0" w:line="240" w:lineRule="auto"/>
        <w:ind w:left="1890"/>
        <w:rPr>
          <w:rFonts w:ascii="Times New Roman" w:hAnsi="Times New Roman"/>
          <w:bCs/>
          <w:color w:val="000000"/>
          <w:sz w:val="24"/>
          <w:szCs w:val="24"/>
        </w:rPr>
      </w:pPr>
      <w:r>
        <w:rPr>
          <w:rFonts w:ascii="Times New Roman" w:hAnsi="Times New Roman"/>
          <w:bCs/>
          <w:color w:val="000000"/>
          <w:sz w:val="24"/>
          <w:szCs w:val="24"/>
        </w:rPr>
        <w:t xml:space="preserve"> </w:t>
      </w:r>
    </w:p>
    <w:p w:rsidR="00420395" w:rsidRDefault="00420395" w:rsidP="00420395">
      <w:pPr>
        <w:pStyle w:val="ListParagraph"/>
        <w:numPr>
          <w:ilvl w:val="0"/>
          <w:numId w:val="3"/>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lastRenderedPageBreak/>
        <w:t>All reviewed procedures and procedures with minor revisions can be signed by the designated section manager.</w:t>
      </w:r>
    </w:p>
    <w:p w:rsidR="00420395" w:rsidRDefault="00420395" w:rsidP="00420395">
      <w:pPr>
        <w:rPr>
          <w:rFonts w:ascii="Arial" w:hAnsi="Arial"/>
          <w:b/>
          <w:bCs/>
          <w:sz w:val="24"/>
        </w:rPr>
      </w:pPr>
    </w:p>
    <w:p w:rsidR="00420395" w:rsidRDefault="00420395" w:rsidP="00420395">
      <w:pPr>
        <w:pStyle w:val="BodyText"/>
        <w:ind w:left="360"/>
      </w:pPr>
    </w:p>
    <w:p w:rsidR="00420395" w:rsidRPr="006237FA" w:rsidRDefault="00420395" w:rsidP="00420395">
      <w:pPr>
        <w:pStyle w:val="ListParagraph"/>
        <w:numPr>
          <w:ilvl w:val="0"/>
          <w:numId w:val="51"/>
        </w:numPr>
        <w:autoSpaceDE w:val="0"/>
        <w:autoSpaceDN w:val="0"/>
        <w:adjustRightInd w:val="0"/>
        <w:spacing w:after="0" w:line="240" w:lineRule="auto"/>
        <w:rPr>
          <w:rFonts w:ascii="Times New Roman" w:hAnsi="Times New Roman"/>
          <w:b/>
          <w:bCs/>
          <w:color w:val="000000"/>
          <w:sz w:val="24"/>
          <w:szCs w:val="24"/>
        </w:rPr>
      </w:pPr>
      <w:r w:rsidRPr="006237FA">
        <w:rPr>
          <w:rFonts w:ascii="Times New Roman" w:hAnsi="Times New Roman"/>
          <w:b/>
          <w:bCs/>
          <w:color w:val="000000"/>
          <w:sz w:val="24"/>
          <w:szCs w:val="24"/>
        </w:rPr>
        <w:t>Related Policies:</w:t>
      </w:r>
      <w:r>
        <w:rPr>
          <w:rFonts w:ascii="Times New Roman" w:hAnsi="Times New Roman"/>
          <w:b/>
          <w:bCs/>
          <w:color w:val="000000"/>
          <w:sz w:val="24"/>
          <w:szCs w:val="24"/>
        </w:rPr>
        <w:t xml:space="preserve">  N/A</w:t>
      </w:r>
    </w:p>
    <w:p w:rsidR="00420395" w:rsidRPr="002B1ABF" w:rsidRDefault="00420395" w:rsidP="00420395">
      <w:pPr>
        <w:pStyle w:val="ListParagraph"/>
        <w:autoSpaceDE w:val="0"/>
        <w:autoSpaceDN w:val="0"/>
        <w:adjustRightInd w:val="0"/>
        <w:spacing w:after="0" w:line="240" w:lineRule="auto"/>
        <w:ind w:left="1620"/>
        <w:rPr>
          <w:rFonts w:ascii="Times New Roman" w:hAnsi="Times New Roman"/>
          <w:bCs/>
          <w:color w:val="000000"/>
          <w:sz w:val="24"/>
          <w:szCs w:val="24"/>
        </w:rPr>
      </w:pPr>
    </w:p>
    <w:p w:rsidR="00420395" w:rsidRPr="006237FA" w:rsidRDefault="00373365" w:rsidP="00420395">
      <w:pPr>
        <w:pStyle w:val="ListParagraph"/>
        <w:numPr>
          <w:ilvl w:val="0"/>
          <w:numId w:val="51"/>
        </w:numPr>
        <w:tabs>
          <w:tab w:val="left" w:pos="540"/>
        </w:tabs>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References  </w:t>
      </w:r>
      <w:r>
        <w:rPr>
          <w:rFonts w:ascii="Times New Roman" w:hAnsi="Times New Roman"/>
          <w:bCs/>
          <w:color w:val="000000"/>
          <w:sz w:val="24"/>
          <w:szCs w:val="24"/>
        </w:rPr>
        <w:t>GEN.74000</w:t>
      </w:r>
    </w:p>
    <w:p w:rsidR="00420395" w:rsidRPr="002B1ABF" w:rsidRDefault="00420395" w:rsidP="00420395">
      <w:pPr>
        <w:tabs>
          <w:tab w:val="left" w:pos="540"/>
        </w:tabs>
        <w:autoSpaceDE w:val="0"/>
        <w:autoSpaceDN w:val="0"/>
        <w:adjustRightInd w:val="0"/>
        <w:spacing w:after="0" w:line="240" w:lineRule="auto"/>
        <w:rPr>
          <w:rFonts w:ascii="Times New Roman" w:hAnsi="Times New Roman"/>
          <w:b/>
          <w:bCs/>
          <w:color w:val="000000"/>
          <w:sz w:val="24"/>
          <w:szCs w:val="24"/>
        </w:rPr>
      </w:pPr>
    </w:p>
    <w:p w:rsidR="00420395" w:rsidRPr="002B1ABF" w:rsidRDefault="00420395" w:rsidP="00420395">
      <w:pPr>
        <w:pStyle w:val="Bibliography"/>
        <w:numPr>
          <w:ilvl w:val="0"/>
          <w:numId w:val="51"/>
        </w:numPr>
        <w:rPr>
          <w:rFonts w:ascii="Times New Roman" w:hAnsi="Times New Roman"/>
          <w:b/>
          <w:sz w:val="24"/>
          <w:szCs w:val="24"/>
        </w:rPr>
      </w:pPr>
      <w:r w:rsidRPr="002B1ABF">
        <w:rPr>
          <w:rFonts w:ascii="Times New Roman" w:hAnsi="Times New Roman"/>
          <w:b/>
          <w:sz w:val="24"/>
          <w:szCs w:val="24"/>
        </w:rPr>
        <w:t>Attachments:</w:t>
      </w:r>
      <w:r w:rsidRPr="002B1ABF">
        <w:rPr>
          <w:rFonts w:ascii="Times New Roman" w:hAnsi="Times New Roman"/>
          <w:sz w:val="24"/>
          <w:szCs w:val="24"/>
        </w:rPr>
        <w:t xml:space="preserve">  </w:t>
      </w:r>
      <w:r>
        <w:rPr>
          <w:rFonts w:ascii="Times New Roman" w:hAnsi="Times New Roman"/>
          <w:sz w:val="24"/>
          <w:szCs w:val="24"/>
        </w:rPr>
        <w:t>N/A</w:t>
      </w:r>
    </w:p>
    <w:p w:rsidR="00420395" w:rsidRPr="00FA50E2" w:rsidRDefault="00420395" w:rsidP="00FA50E2">
      <w:pPr>
        <w:pStyle w:val="ListParagraph"/>
        <w:numPr>
          <w:ilvl w:val="0"/>
          <w:numId w:val="51"/>
        </w:numPr>
      </w:pPr>
      <w:r w:rsidRPr="002B1ABF">
        <w:rPr>
          <w:rFonts w:ascii="Times New Roman" w:hAnsi="Times New Roman"/>
          <w:b/>
          <w:sz w:val="24"/>
          <w:szCs w:val="24"/>
        </w:rPr>
        <w:t>Revision</w:t>
      </w:r>
      <w:r>
        <w:rPr>
          <w:rFonts w:ascii="Times New Roman" w:hAnsi="Times New Roman"/>
          <w:b/>
          <w:sz w:val="24"/>
          <w:szCs w:val="24"/>
        </w:rPr>
        <w:t>/Reviewed Dates and Signatures:</w:t>
      </w:r>
      <w:r w:rsidRPr="002B1ABF">
        <w:rPr>
          <w:rFonts w:ascii="Times New Roman" w:hAnsi="Times New Roman"/>
          <w:b/>
        </w:rPr>
        <w:t xml:space="preserve">  </w:t>
      </w:r>
    </w:p>
    <w:tbl>
      <w:tblPr>
        <w:tblStyle w:val="TableGrid"/>
        <w:tblW w:w="0" w:type="auto"/>
        <w:tblLook w:val="04A0" w:firstRow="1" w:lastRow="0" w:firstColumn="1" w:lastColumn="0" w:noHBand="0" w:noVBand="1"/>
      </w:tblPr>
      <w:tblGrid>
        <w:gridCol w:w="1779"/>
        <w:gridCol w:w="1869"/>
        <w:gridCol w:w="2807"/>
        <w:gridCol w:w="2895"/>
      </w:tblGrid>
      <w:tr w:rsidR="00876FC9" w:rsidRPr="009A2ABF" w:rsidTr="002707D5">
        <w:tc>
          <w:tcPr>
            <w:tcW w:w="1779" w:type="dxa"/>
          </w:tcPr>
          <w:p w:rsidR="00876FC9" w:rsidRPr="00373365" w:rsidRDefault="00876FC9" w:rsidP="002707D5">
            <w:pPr>
              <w:rPr>
                <w:sz w:val="32"/>
                <w:szCs w:val="32"/>
              </w:rPr>
            </w:pPr>
            <w:r w:rsidRPr="00373365">
              <w:rPr>
                <w:sz w:val="32"/>
                <w:szCs w:val="32"/>
              </w:rPr>
              <w:t>Review Date:</w:t>
            </w:r>
          </w:p>
        </w:tc>
        <w:tc>
          <w:tcPr>
            <w:tcW w:w="1869" w:type="dxa"/>
          </w:tcPr>
          <w:p w:rsidR="00876FC9" w:rsidRPr="00373365" w:rsidRDefault="00876FC9" w:rsidP="002707D5">
            <w:pPr>
              <w:rPr>
                <w:sz w:val="32"/>
                <w:szCs w:val="32"/>
              </w:rPr>
            </w:pPr>
            <w:r w:rsidRPr="00373365">
              <w:rPr>
                <w:sz w:val="32"/>
                <w:szCs w:val="32"/>
              </w:rPr>
              <w:t>Revision Date:</w:t>
            </w:r>
          </w:p>
        </w:tc>
        <w:tc>
          <w:tcPr>
            <w:tcW w:w="2807" w:type="dxa"/>
          </w:tcPr>
          <w:p w:rsidR="00876FC9" w:rsidRPr="00373365" w:rsidRDefault="00876FC9" w:rsidP="002707D5">
            <w:pPr>
              <w:rPr>
                <w:sz w:val="32"/>
                <w:szCs w:val="32"/>
              </w:rPr>
            </w:pPr>
            <w:r w:rsidRPr="00373365">
              <w:rPr>
                <w:sz w:val="32"/>
                <w:szCs w:val="32"/>
              </w:rPr>
              <w:t>Reason:</w:t>
            </w:r>
          </w:p>
        </w:tc>
        <w:tc>
          <w:tcPr>
            <w:tcW w:w="2895" w:type="dxa"/>
          </w:tcPr>
          <w:p w:rsidR="00876FC9" w:rsidRPr="00373365" w:rsidRDefault="00876FC9" w:rsidP="002707D5">
            <w:pPr>
              <w:rPr>
                <w:sz w:val="32"/>
                <w:szCs w:val="32"/>
              </w:rPr>
            </w:pPr>
            <w:r w:rsidRPr="00373365">
              <w:rPr>
                <w:sz w:val="32"/>
                <w:szCs w:val="32"/>
              </w:rPr>
              <w:t>Signature:</w:t>
            </w:r>
          </w:p>
        </w:tc>
      </w:tr>
      <w:tr w:rsidR="00876FC9" w:rsidTr="002707D5">
        <w:tc>
          <w:tcPr>
            <w:tcW w:w="1779" w:type="dxa"/>
          </w:tcPr>
          <w:p w:rsidR="00876FC9" w:rsidRPr="00373365" w:rsidRDefault="00876FC9" w:rsidP="002707D5">
            <w:pPr>
              <w:rPr>
                <w:sz w:val="24"/>
                <w:szCs w:val="24"/>
              </w:rPr>
            </w:pPr>
          </w:p>
        </w:tc>
        <w:tc>
          <w:tcPr>
            <w:tcW w:w="1869" w:type="dxa"/>
          </w:tcPr>
          <w:p w:rsidR="00876FC9" w:rsidRPr="00373365" w:rsidRDefault="00876FC9" w:rsidP="002707D5">
            <w:pPr>
              <w:rPr>
                <w:sz w:val="24"/>
                <w:szCs w:val="24"/>
              </w:rPr>
            </w:pPr>
            <w:r w:rsidRPr="00373365">
              <w:rPr>
                <w:sz w:val="24"/>
                <w:szCs w:val="24"/>
              </w:rPr>
              <w:t>3/6/2017</w:t>
            </w:r>
          </w:p>
        </w:tc>
        <w:tc>
          <w:tcPr>
            <w:tcW w:w="2807" w:type="dxa"/>
          </w:tcPr>
          <w:p w:rsidR="00876FC9" w:rsidRPr="00373365" w:rsidRDefault="00876FC9" w:rsidP="002707D5">
            <w:pPr>
              <w:rPr>
                <w:sz w:val="24"/>
                <w:szCs w:val="24"/>
              </w:rPr>
            </w:pPr>
            <w:r w:rsidRPr="00373365">
              <w:rPr>
                <w:sz w:val="24"/>
                <w:szCs w:val="24"/>
              </w:rPr>
              <w:t>Reformatted to Medical Center standard template</w:t>
            </w:r>
          </w:p>
        </w:tc>
        <w:tc>
          <w:tcPr>
            <w:tcW w:w="2895" w:type="dxa"/>
          </w:tcPr>
          <w:p w:rsidR="00876FC9" w:rsidRPr="00373365" w:rsidRDefault="00876FC9" w:rsidP="002707D5">
            <w:pPr>
              <w:rPr>
                <w:sz w:val="24"/>
                <w:szCs w:val="24"/>
              </w:rPr>
            </w:pPr>
            <w:r w:rsidRPr="00373365">
              <w:rPr>
                <w:sz w:val="24"/>
                <w:szCs w:val="24"/>
              </w:rPr>
              <w:t>Laurie Watson, MT, ASCP</w:t>
            </w:r>
          </w:p>
        </w:tc>
      </w:tr>
      <w:tr w:rsidR="00876FC9" w:rsidTr="002707D5">
        <w:tc>
          <w:tcPr>
            <w:tcW w:w="1779" w:type="dxa"/>
          </w:tcPr>
          <w:p w:rsidR="00876FC9" w:rsidRPr="00373365" w:rsidRDefault="00876FC9" w:rsidP="002707D5">
            <w:pPr>
              <w:rPr>
                <w:sz w:val="24"/>
                <w:szCs w:val="24"/>
              </w:rPr>
            </w:pPr>
          </w:p>
        </w:tc>
        <w:tc>
          <w:tcPr>
            <w:tcW w:w="1869" w:type="dxa"/>
          </w:tcPr>
          <w:p w:rsidR="00876FC9" w:rsidRPr="00373365" w:rsidRDefault="00876FC9" w:rsidP="002707D5">
            <w:pPr>
              <w:rPr>
                <w:sz w:val="24"/>
                <w:szCs w:val="24"/>
              </w:rPr>
            </w:pPr>
            <w:r w:rsidRPr="00373365">
              <w:rPr>
                <w:sz w:val="24"/>
                <w:szCs w:val="24"/>
              </w:rPr>
              <w:t>2/21/2019</w:t>
            </w:r>
          </w:p>
        </w:tc>
        <w:tc>
          <w:tcPr>
            <w:tcW w:w="2807" w:type="dxa"/>
          </w:tcPr>
          <w:p w:rsidR="00876FC9" w:rsidRPr="00373365" w:rsidRDefault="00876FC9" w:rsidP="00FF1B90">
            <w:pPr>
              <w:rPr>
                <w:sz w:val="24"/>
                <w:szCs w:val="24"/>
              </w:rPr>
            </w:pPr>
            <w:r w:rsidRPr="00373365">
              <w:rPr>
                <w:sz w:val="24"/>
                <w:szCs w:val="24"/>
              </w:rPr>
              <w:t>Revised signature page</w:t>
            </w:r>
          </w:p>
        </w:tc>
        <w:tc>
          <w:tcPr>
            <w:tcW w:w="2895" w:type="dxa"/>
          </w:tcPr>
          <w:p w:rsidR="00876FC9" w:rsidRPr="00373365" w:rsidRDefault="00876FC9" w:rsidP="002707D5">
            <w:pPr>
              <w:rPr>
                <w:sz w:val="24"/>
                <w:szCs w:val="24"/>
              </w:rPr>
            </w:pPr>
            <w:r w:rsidRPr="00373365">
              <w:rPr>
                <w:sz w:val="24"/>
                <w:szCs w:val="24"/>
              </w:rPr>
              <w:t>Laurie Watson, MT, ASCP</w:t>
            </w:r>
          </w:p>
        </w:tc>
      </w:tr>
      <w:tr w:rsidR="00876FC9" w:rsidTr="002707D5">
        <w:tc>
          <w:tcPr>
            <w:tcW w:w="1779" w:type="dxa"/>
          </w:tcPr>
          <w:p w:rsidR="00876FC9" w:rsidRPr="00373365" w:rsidRDefault="00876FC9" w:rsidP="002707D5">
            <w:pPr>
              <w:rPr>
                <w:sz w:val="24"/>
                <w:szCs w:val="24"/>
              </w:rPr>
            </w:pPr>
          </w:p>
        </w:tc>
        <w:tc>
          <w:tcPr>
            <w:tcW w:w="1869" w:type="dxa"/>
          </w:tcPr>
          <w:p w:rsidR="00876FC9" w:rsidRPr="00373365" w:rsidRDefault="00876FC9" w:rsidP="002707D5">
            <w:pPr>
              <w:rPr>
                <w:sz w:val="24"/>
                <w:szCs w:val="24"/>
              </w:rPr>
            </w:pPr>
          </w:p>
        </w:tc>
        <w:tc>
          <w:tcPr>
            <w:tcW w:w="2807" w:type="dxa"/>
          </w:tcPr>
          <w:p w:rsidR="00876FC9" w:rsidRPr="00373365" w:rsidRDefault="00876FC9" w:rsidP="002707D5">
            <w:pPr>
              <w:rPr>
                <w:sz w:val="24"/>
                <w:szCs w:val="24"/>
              </w:rPr>
            </w:pPr>
          </w:p>
        </w:tc>
        <w:tc>
          <w:tcPr>
            <w:tcW w:w="2895" w:type="dxa"/>
          </w:tcPr>
          <w:p w:rsidR="00876FC9" w:rsidRPr="00373365" w:rsidRDefault="00876FC9" w:rsidP="002707D5">
            <w:pPr>
              <w:rPr>
                <w:sz w:val="24"/>
                <w:szCs w:val="24"/>
              </w:rPr>
            </w:pPr>
          </w:p>
        </w:tc>
      </w:tr>
      <w:tr w:rsidR="00876FC9" w:rsidTr="002707D5">
        <w:tc>
          <w:tcPr>
            <w:tcW w:w="1779" w:type="dxa"/>
          </w:tcPr>
          <w:p w:rsidR="00876FC9" w:rsidRPr="00373365" w:rsidRDefault="00876FC9" w:rsidP="002707D5">
            <w:pPr>
              <w:rPr>
                <w:sz w:val="24"/>
                <w:szCs w:val="24"/>
              </w:rPr>
            </w:pPr>
          </w:p>
        </w:tc>
        <w:tc>
          <w:tcPr>
            <w:tcW w:w="1869" w:type="dxa"/>
          </w:tcPr>
          <w:p w:rsidR="00876FC9" w:rsidRPr="00373365" w:rsidRDefault="00876FC9" w:rsidP="002707D5">
            <w:pPr>
              <w:rPr>
                <w:sz w:val="24"/>
                <w:szCs w:val="24"/>
              </w:rPr>
            </w:pPr>
          </w:p>
        </w:tc>
        <w:tc>
          <w:tcPr>
            <w:tcW w:w="2807" w:type="dxa"/>
          </w:tcPr>
          <w:p w:rsidR="00876FC9" w:rsidRPr="00373365" w:rsidRDefault="00876FC9" w:rsidP="002707D5">
            <w:pPr>
              <w:rPr>
                <w:sz w:val="24"/>
                <w:szCs w:val="24"/>
              </w:rPr>
            </w:pPr>
          </w:p>
        </w:tc>
        <w:tc>
          <w:tcPr>
            <w:tcW w:w="2895" w:type="dxa"/>
          </w:tcPr>
          <w:p w:rsidR="00876FC9" w:rsidRPr="00373365" w:rsidRDefault="00876FC9" w:rsidP="002707D5">
            <w:pPr>
              <w:rPr>
                <w:sz w:val="24"/>
                <w:szCs w:val="24"/>
              </w:rPr>
            </w:pPr>
          </w:p>
        </w:tc>
      </w:tr>
      <w:tr w:rsidR="00876FC9" w:rsidTr="002707D5">
        <w:tc>
          <w:tcPr>
            <w:tcW w:w="1779" w:type="dxa"/>
          </w:tcPr>
          <w:p w:rsidR="00876FC9" w:rsidRPr="00373365" w:rsidRDefault="00876FC9" w:rsidP="002707D5">
            <w:pPr>
              <w:rPr>
                <w:sz w:val="24"/>
                <w:szCs w:val="24"/>
              </w:rPr>
            </w:pPr>
          </w:p>
        </w:tc>
        <w:tc>
          <w:tcPr>
            <w:tcW w:w="1869" w:type="dxa"/>
          </w:tcPr>
          <w:p w:rsidR="00876FC9" w:rsidRPr="00373365" w:rsidRDefault="00876FC9" w:rsidP="002707D5">
            <w:pPr>
              <w:rPr>
                <w:sz w:val="24"/>
                <w:szCs w:val="24"/>
              </w:rPr>
            </w:pPr>
          </w:p>
        </w:tc>
        <w:tc>
          <w:tcPr>
            <w:tcW w:w="2807" w:type="dxa"/>
          </w:tcPr>
          <w:p w:rsidR="00876FC9" w:rsidRPr="00373365" w:rsidRDefault="00876FC9" w:rsidP="002707D5">
            <w:pPr>
              <w:rPr>
                <w:sz w:val="24"/>
                <w:szCs w:val="24"/>
              </w:rPr>
            </w:pPr>
          </w:p>
        </w:tc>
        <w:tc>
          <w:tcPr>
            <w:tcW w:w="2895" w:type="dxa"/>
          </w:tcPr>
          <w:p w:rsidR="00876FC9" w:rsidRPr="00373365" w:rsidRDefault="00876FC9" w:rsidP="002707D5">
            <w:pPr>
              <w:rPr>
                <w:sz w:val="24"/>
                <w:szCs w:val="24"/>
              </w:rPr>
            </w:pPr>
          </w:p>
        </w:tc>
      </w:tr>
      <w:tr w:rsidR="00876FC9" w:rsidTr="002707D5">
        <w:tc>
          <w:tcPr>
            <w:tcW w:w="1779" w:type="dxa"/>
          </w:tcPr>
          <w:p w:rsidR="00876FC9" w:rsidRPr="00373365" w:rsidRDefault="00876FC9" w:rsidP="002707D5">
            <w:pPr>
              <w:rPr>
                <w:sz w:val="24"/>
                <w:szCs w:val="24"/>
              </w:rPr>
            </w:pPr>
          </w:p>
        </w:tc>
        <w:tc>
          <w:tcPr>
            <w:tcW w:w="1869" w:type="dxa"/>
          </w:tcPr>
          <w:p w:rsidR="00876FC9" w:rsidRPr="00373365" w:rsidRDefault="00876FC9" w:rsidP="002707D5">
            <w:pPr>
              <w:rPr>
                <w:sz w:val="24"/>
                <w:szCs w:val="24"/>
              </w:rPr>
            </w:pPr>
          </w:p>
        </w:tc>
        <w:tc>
          <w:tcPr>
            <w:tcW w:w="2807" w:type="dxa"/>
          </w:tcPr>
          <w:p w:rsidR="00876FC9" w:rsidRPr="00373365" w:rsidRDefault="00876FC9" w:rsidP="002707D5">
            <w:pPr>
              <w:rPr>
                <w:sz w:val="24"/>
                <w:szCs w:val="24"/>
              </w:rPr>
            </w:pPr>
          </w:p>
        </w:tc>
        <w:tc>
          <w:tcPr>
            <w:tcW w:w="2895" w:type="dxa"/>
          </w:tcPr>
          <w:p w:rsidR="00876FC9" w:rsidRPr="00373365" w:rsidRDefault="00876FC9" w:rsidP="002707D5">
            <w:pPr>
              <w:rPr>
                <w:sz w:val="24"/>
                <w:szCs w:val="24"/>
              </w:rPr>
            </w:pPr>
          </w:p>
        </w:tc>
      </w:tr>
      <w:tr w:rsidR="00876FC9" w:rsidTr="002707D5">
        <w:tc>
          <w:tcPr>
            <w:tcW w:w="1779" w:type="dxa"/>
          </w:tcPr>
          <w:p w:rsidR="00876FC9" w:rsidRPr="00373365" w:rsidRDefault="00876FC9" w:rsidP="002707D5">
            <w:pPr>
              <w:rPr>
                <w:sz w:val="24"/>
                <w:szCs w:val="24"/>
              </w:rPr>
            </w:pPr>
          </w:p>
        </w:tc>
        <w:tc>
          <w:tcPr>
            <w:tcW w:w="1869" w:type="dxa"/>
          </w:tcPr>
          <w:p w:rsidR="00876FC9" w:rsidRPr="00373365" w:rsidRDefault="00876FC9" w:rsidP="002707D5">
            <w:pPr>
              <w:rPr>
                <w:sz w:val="24"/>
                <w:szCs w:val="24"/>
              </w:rPr>
            </w:pPr>
          </w:p>
        </w:tc>
        <w:tc>
          <w:tcPr>
            <w:tcW w:w="2807" w:type="dxa"/>
          </w:tcPr>
          <w:p w:rsidR="00876FC9" w:rsidRPr="00373365" w:rsidRDefault="00876FC9" w:rsidP="002707D5">
            <w:pPr>
              <w:rPr>
                <w:sz w:val="24"/>
                <w:szCs w:val="24"/>
              </w:rPr>
            </w:pPr>
          </w:p>
        </w:tc>
        <w:tc>
          <w:tcPr>
            <w:tcW w:w="2895" w:type="dxa"/>
          </w:tcPr>
          <w:p w:rsidR="00876FC9" w:rsidRPr="00373365" w:rsidRDefault="00876FC9" w:rsidP="002707D5">
            <w:pPr>
              <w:rPr>
                <w:sz w:val="24"/>
                <w:szCs w:val="24"/>
              </w:rPr>
            </w:pPr>
          </w:p>
        </w:tc>
      </w:tr>
      <w:tr w:rsidR="00373365" w:rsidTr="002707D5">
        <w:tc>
          <w:tcPr>
            <w:tcW w:w="1779" w:type="dxa"/>
          </w:tcPr>
          <w:p w:rsidR="00373365" w:rsidRPr="00373365" w:rsidRDefault="00373365" w:rsidP="002707D5">
            <w:pPr>
              <w:rPr>
                <w:sz w:val="24"/>
                <w:szCs w:val="24"/>
              </w:rPr>
            </w:pPr>
          </w:p>
        </w:tc>
        <w:tc>
          <w:tcPr>
            <w:tcW w:w="1869" w:type="dxa"/>
          </w:tcPr>
          <w:p w:rsidR="00373365" w:rsidRPr="00373365" w:rsidRDefault="00373365" w:rsidP="002707D5">
            <w:pPr>
              <w:rPr>
                <w:sz w:val="24"/>
                <w:szCs w:val="24"/>
              </w:rPr>
            </w:pPr>
          </w:p>
        </w:tc>
        <w:tc>
          <w:tcPr>
            <w:tcW w:w="2807" w:type="dxa"/>
          </w:tcPr>
          <w:p w:rsidR="00373365" w:rsidRPr="00373365" w:rsidRDefault="00373365" w:rsidP="002707D5">
            <w:pPr>
              <w:rPr>
                <w:sz w:val="24"/>
                <w:szCs w:val="24"/>
              </w:rPr>
            </w:pPr>
          </w:p>
        </w:tc>
        <w:tc>
          <w:tcPr>
            <w:tcW w:w="2895" w:type="dxa"/>
          </w:tcPr>
          <w:p w:rsidR="00373365" w:rsidRPr="00373365" w:rsidRDefault="00373365" w:rsidP="002707D5">
            <w:pPr>
              <w:rPr>
                <w:sz w:val="24"/>
                <w:szCs w:val="24"/>
              </w:rPr>
            </w:pPr>
          </w:p>
        </w:tc>
      </w:tr>
      <w:tr w:rsidR="00373365" w:rsidTr="002707D5">
        <w:tc>
          <w:tcPr>
            <w:tcW w:w="1779" w:type="dxa"/>
          </w:tcPr>
          <w:p w:rsidR="00373365" w:rsidRPr="00373365" w:rsidRDefault="00373365" w:rsidP="002707D5">
            <w:pPr>
              <w:rPr>
                <w:sz w:val="24"/>
                <w:szCs w:val="24"/>
              </w:rPr>
            </w:pPr>
          </w:p>
        </w:tc>
        <w:tc>
          <w:tcPr>
            <w:tcW w:w="1869" w:type="dxa"/>
          </w:tcPr>
          <w:p w:rsidR="00373365" w:rsidRPr="00373365" w:rsidRDefault="00373365" w:rsidP="002707D5">
            <w:pPr>
              <w:rPr>
                <w:sz w:val="24"/>
                <w:szCs w:val="24"/>
              </w:rPr>
            </w:pPr>
          </w:p>
        </w:tc>
        <w:tc>
          <w:tcPr>
            <w:tcW w:w="2807" w:type="dxa"/>
          </w:tcPr>
          <w:p w:rsidR="00373365" w:rsidRPr="00373365" w:rsidRDefault="00373365" w:rsidP="002707D5">
            <w:pPr>
              <w:rPr>
                <w:sz w:val="24"/>
                <w:szCs w:val="24"/>
              </w:rPr>
            </w:pPr>
          </w:p>
        </w:tc>
        <w:tc>
          <w:tcPr>
            <w:tcW w:w="2895" w:type="dxa"/>
          </w:tcPr>
          <w:p w:rsidR="00373365" w:rsidRPr="00373365" w:rsidRDefault="00373365" w:rsidP="002707D5">
            <w:pPr>
              <w:rPr>
                <w:sz w:val="24"/>
                <w:szCs w:val="24"/>
              </w:rPr>
            </w:pPr>
          </w:p>
        </w:tc>
      </w:tr>
      <w:tr w:rsidR="00373365" w:rsidTr="002707D5">
        <w:tc>
          <w:tcPr>
            <w:tcW w:w="1779" w:type="dxa"/>
          </w:tcPr>
          <w:p w:rsidR="00373365" w:rsidRPr="00373365" w:rsidRDefault="00373365" w:rsidP="002707D5">
            <w:pPr>
              <w:rPr>
                <w:sz w:val="24"/>
                <w:szCs w:val="24"/>
              </w:rPr>
            </w:pPr>
          </w:p>
        </w:tc>
        <w:tc>
          <w:tcPr>
            <w:tcW w:w="1869" w:type="dxa"/>
          </w:tcPr>
          <w:p w:rsidR="00373365" w:rsidRPr="00373365" w:rsidRDefault="00373365" w:rsidP="002707D5">
            <w:pPr>
              <w:rPr>
                <w:sz w:val="24"/>
                <w:szCs w:val="24"/>
              </w:rPr>
            </w:pPr>
          </w:p>
        </w:tc>
        <w:tc>
          <w:tcPr>
            <w:tcW w:w="2807" w:type="dxa"/>
          </w:tcPr>
          <w:p w:rsidR="00373365" w:rsidRPr="00373365" w:rsidRDefault="00373365" w:rsidP="002707D5">
            <w:pPr>
              <w:rPr>
                <w:sz w:val="24"/>
                <w:szCs w:val="24"/>
              </w:rPr>
            </w:pPr>
          </w:p>
        </w:tc>
        <w:tc>
          <w:tcPr>
            <w:tcW w:w="2895" w:type="dxa"/>
          </w:tcPr>
          <w:p w:rsidR="00373365" w:rsidRPr="00373365" w:rsidRDefault="00373365" w:rsidP="002707D5">
            <w:pPr>
              <w:rPr>
                <w:sz w:val="24"/>
                <w:szCs w:val="24"/>
              </w:rPr>
            </w:pPr>
          </w:p>
        </w:tc>
      </w:tr>
    </w:tbl>
    <w:p w:rsidR="00420395" w:rsidRDefault="00420395" w:rsidP="00420395">
      <w:pPr>
        <w:rPr>
          <w:rFonts w:ascii="Arial" w:hAnsi="Arial"/>
        </w:rPr>
      </w:pPr>
    </w:p>
    <w:p w:rsidR="00420395" w:rsidRDefault="00420395" w:rsidP="00420395">
      <w:pPr>
        <w:rPr>
          <w:rFonts w:ascii="Arial" w:hAnsi="Arial"/>
        </w:rPr>
      </w:pPr>
    </w:p>
    <w:p w:rsidR="00943DAF" w:rsidRDefault="00943DAF" w:rsidP="00420395">
      <w:pPr>
        <w:rPr>
          <w:rFonts w:ascii="Arial" w:hAnsi="Arial"/>
        </w:rPr>
      </w:pPr>
    </w:p>
    <w:p w:rsidR="00943DAF" w:rsidRDefault="00943DAF" w:rsidP="00420395">
      <w:pPr>
        <w:rPr>
          <w:rFonts w:ascii="Arial" w:hAnsi="Arial"/>
        </w:rPr>
      </w:pPr>
    </w:p>
    <w:tbl>
      <w:tblPr>
        <w:tblStyle w:val="TableGrid"/>
        <w:tblW w:w="0" w:type="auto"/>
        <w:tblLayout w:type="fixed"/>
        <w:tblLook w:val="04A0" w:firstRow="1" w:lastRow="0" w:firstColumn="1" w:lastColumn="0" w:noHBand="0" w:noVBand="1"/>
      </w:tblPr>
      <w:tblGrid>
        <w:gridCol w:w="3066"/>
        <w:gridCol w:w="3072"/>
        <w:gridCol w:w="2051"/>
        <w:gridCol w:w="1387"/>
      </w:tblGrid>
      <w:tr w:rsidR="008B446F" w:rsidRPr="00E93071" w:rsidTr="002707D5">
        <w:trPr>
          <w:trHeight w:val="300"/>
        </w:trPr>
        <w:tc>
          <w:tcPr>
            <w:tcW w:w="3066" w:type="dxa"/>
            <w:vMerge w:val="restart"/>
          </w:tcPr>
          <w:p w:rsidR="008B446F" w:rsidRPr="00E93071" w:rsidRDefault="008B446F" w:rsidP="002707D5">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lastRenderedPageBreak/>
              <w:drawing>
                <wp:inline distT="0" distB="0" distL="0" distR="0">
                  <wp:extent cx="1790700" cy="7334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8B446F" w:rsidRPr="00E93071" w:rsidRDefault="008B446F" w:rsidP="002707D5">
            <w:pPr>
              <w:autoSpaceDE w:val="0"/>
              <w:autoSpaceDN w:val="0"/>
              <w:adjustRightInd w:val="0"/>
              <w:spacing w:after="0" w:line="240" w:lineRule="auto"/>
              <w:jc w:val="center"/>
              <w:rPr>
                <w:rFonts w:ascii="Times New Roman" w:hAnsi="Times New Roman"/>
                <w:bCs/>
                <w:color w:val="000000"/>
                <w:sz w:val="24"/>
                <w:szCs w:val="24"/>
              </w:rPr>
            </w:pPr>
          </w:p>
          <w:p w:rsidR="008B446F" w:rsidRDefault="008B446F" w:rsidP="002707D5">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Phlebotomy Supplies </w:t>
            </w:r>
          </w:p>
          <w:p w:rsidR="008B446F" w:rsidRDefault="008B446F" w:rsidP="002707D5">
            <w:pPr>
              <w:autoSpaceDE w:val="0"/>
              <w:autoSpaceDN w:val="0"/>
              <w:adjustRightInd w:val="0"/>
              <w:spacing w:after="0" w:line="240" w:lineRule="auto"/>
              <w:jc w:val="center"/>
              <w:rPr>
                <w:rFonts w:ascii="Times New Roman" w:hAnsi="Times New Roman"/>
                <w:b/>
                <w:bCs/>
                <w:sz w:val="24"/>
                <w:szCs w:val="24"/>
              </w:rPr>
            </w:pPr>
          </w:p>
          <w:p w:rsidR="008B446F" w:rsidRDefault="008B446F" w:rsidP="002707D5">
            <w:pPr>
              <w:autoSpaceDE w:val="0"/>
              <w:autoSpaceDN w:val="0"/>
              <w:adjustRightInd w:val="0"/>
              <w:spacing w:after="0" w:line="240" w:lineRule="auto"/>
              <w:jc w:val="center"/>
              <w:rPr>
                <w:rFonts w:ascii="Times New Roman" w:hAnsi="Times New Roman"/>
                <w:b/>
                <w:bCs/>
                <w:sz w:val="24"/>
                <w:szCs w:val="24"/>
              </w:rPr>
            </w:pPr>
          </w:p>
          <w:p w:rsidR="008B446F" w:rsidRPr="00842DBE" w:rsidRDefault="008B446F" w:rsidP="002707D5">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IPP# 25</w:t>
            </w:r>
          </w:p>
        </w:tc>
        <w:tc>
          <w:tcPr>
            <w:tcW w:w="2051" w:type="dxa"/>
          </w:tcPr>
          <w:p w:rsidR="008B446F" w:rsidRPr="002B1ABF" w:rsidRDefault="008B446F" w:rsidP="002707D5">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Dept:</w:t>
            </w:r>
            <w:r w:rsidRPr="002B1ABF">
              <w:rPr>
                <w:rFonts w:ascii="Times New Roman" w:hAnsi="Times New Roman"/>
                <w:b/>
                <w:bCs/>
                <w:color w:val="000000"/>
                <w:sz w:val="24"/>
                <w:szCs w:val="24"/>
              </w:rPr>
              <w:t xml:space="preserve"> </w:t>
            </w:r>
          </w:p>
        </w:tc>
        <w:tc>
          <w:tcPr>
            <w:tcW w:w="1387" w:type="dxa"/>
          </w:tcPr>
          <w:p w:rsidR="008B446F" w:rsidRDefault="008B446F" w:rsidP="002707D5">
            <w:pPr>
              <w:autoSpaceDE w:val="0"/>
              <w:autoSpaceDN w:val="0"/>
              <w:adjustRightInd w:val="0"/>
              <w:spacing w:after="0" w:line="240" w:lineRule="auto"/>
              <w:jc w:val="center"/>
              <w:rPr>
                <w:rFonts w:ascii="Times New Roman" w:hAnsi="Times New Roman"/>
                <w:b/>
                <w:bCs/>
              </w:rPr>
            </w:pPr>
            <w:r>
              <w:rPr>
                <w:rFonts w:ascii="Times New Roman" w:hAnsi="Times New Roman"/>
                <w:b/>
                <w:bCs/>
              </w:rPr>
              <w:t>Inpatient</w:t>
            </w:r>
            <w:r w:rsidRPr="00842DBE">
              <w:rPr>
                <w:rFonts w:ascii="Times New Roman" w:hAnsi="Times New Roman"/>
                <w:b/>
                <w:bCs/>
              </w:rPr>
              <w:t xml:space="preserve"> Phlebotomy</w:t>
            </w:r>
            <w:r>
              <w:rPr>
                <w:rFonts w:ascii="Times New Roman" w:hAnsi="Times New Roman"/>
                <w:b/>
                <w:bCs/>
              </w:rPr>
              <w:t xml:space="preserve">  324306</w:t>
            </w:r>
          </w:p>
          <w:p w:rsidR="008B446F" w:rsidRPr="00842DBE" w:rsidRDefault="008B446F" w:rsidP="002707D5">
            <w:pPr>
              <w:autoSpaceDE w:val="0"/>
              <w:autoSpaceDN w:val="0"/>
              <w:adjustRightInd w:val="0"/>
              <w:spacing w:after="0" w:line="240" w:lineRule="auto"/>
              <w:jc w:val="center"/>
              <w:rPr>
                <w:rFonts w:ascii="Times New Roman" w:hAnsi="Times New Roman"/>
                <w:b/>
                <w:bCs/>
              </w:rPr>
            </w:pPr>
          </w:p>
        </w:tc>
      </w:tr>
      <w:tr w:rsidR="008B446F" w:rsidRPr="00E93071" w:rsidTr="002707D5">
        <w:trPr>
          <w:trHeight w:val="300"/>
        </w:trPr>
        <w:tc>
          <w:tcPr>
            <w:tcW w:w="3066" w:type="dxa"/>
            <w:vMerge/>
          </w:tcPr>
          <w:p w:rsidR="008B446F" w:rsidRPr="00E93071" w:rsidRDefault="008B446F" w:rsidP="002707D5">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8B446F" w:rsidRPr="00E93071" w:rsidRDefault="008B446F" w:rsidP="002707D5">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8B446F" w:rsidRPr="002B1ABF" w:rsidRDefault="008B446F" w:rsidP="002707D5">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387" w:type="dxa"/>
          </w:tcPr>
          <w:p w:rsidR="008B446F" w:rsidRPr="00842DBE" w:rsidRDefault="008B446F" w:rsidP="002707D5">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February, 2019</w:t>
            </w:r>
          </w:p>
        </w:tc>
      </w:tr>
      <w:tr w:rsidR="008B446F" w:rsidRPr="00E93071" w:rsidTr="002707D5">
        <w:trPr>
          <w:trHeight w:val="300"/>
        </w:trPr>
        <w:tc>
          <w:tcPr>
            <w:tcW w:w="3066" w:type="dxa"/>
            <w:vMerge/>
          </w:tcPr>
          <w:p w:rsidR="008B446F" w:rsidRPr="00E93071" w:rsidRDefault="008B446F" w:rsidP="002707D5">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8B446F" w:rsidRPr="00E93071" w:rsidRDefault="008B446F" w:rsidP="002707D5">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8B446F" w:rsidRPr="002B1ABF" w:rsidRDefault="008B446F" w:rsidP="002707D5">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387" w:type="dxa"/>
          </w:tcPr>
          <w:p w:rsidR="008B446F" w:rsidRPr="00842DBE" w:rsidRDefault="008B446F" w:rsidP="002707D5">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February, 2019</w:t>
            </w:r>
          </w:p>
        </w:tc>
      </w:tr>
      <w:tr w:rsidR="008B446F" w:rsidRPr="00E93071" w:rsidTr="002707D5">
        <w:trPr>
          <w:trHeight w:val="300"/>
        </w:trPr>
        <w:tc>
          <w:tcPr>
            <w:tcW w:w="3066" w:type="dxa"/>
            <w:vMerge/>
          </w:tcPr>
          <w:p w:rsidR="008B446F" w:rsidRPr="00E93071" w:rsidRDefault="008B446F" w:rsidP="002707D5">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8B446F" w:rsidRPr="00E93071" w:rsidRDefault="008B446F" w:rsidP="002707D5">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8B446F" w:rsidRPr="002B1ABF" w:rsidRDefault="008B446F" w:rsidP="002707D5">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387" w:type="dxa"/>
          </w:tcPr>
          <w:p w:rsidR="008B446F" w:rsidRPr="00842DBE" w:rsidRDefault="008B446F" w:rsidP="002707D5">
            <w:pPr>
              <w:tabs>
                <w:tab w:val="center" w:pos="4680"/>
                <w:tab w:val="right" w:pos="9360"/>
              </w:tab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Laurie Watson</w:t>
            </w:r>
          </w:p>
        </w:tc>
      </w:tr>
      <w:tr w:rsidR="008B446F" w:rsidRPr="00E93071" w:rsidTr="002707D5">
        <w:trPr>
          <w:trHeight w:val="300"/>
        </w:trPr>
        <w:tc>
          <w:tcPr>
            <w:tcW w:w="6138" w:type="dxa"/>
            <w:gridSpan w:val="2"/>
          </w:tcPr>
          <w:p w:rsidR="008B446F" w:rsidRPr="00842DBE" w:rsidRDefault="008B446F" w:rsidP="002707D5">
            <w:pPr>
              <w:autoSpaceDE w:val="0"/>
              <w:autoSpaceDN w:val="0"/>
              <w:adjustRightInd w:val="0"/>
              <w:spacing w:after="0" w:line="240" w:lineRule="auto"/>
              <w:rPr>
                <w:rFonts w:ascii="Times New Roman" w:hAnsi="Times New Roman"/>
                <w:b/>
                <w:bCs/>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xml:space="preserve">:   </w:t>
            </w:r>
            <w:r>
              <w:rPr>
                <w:rFonts w:ascii="Times New Roman" w:hAnsi="Times New Roman"/>
                <w:b/>
                <w:bCs/>
                <w:sz w:val="24"/>
                <w:szCs w:val="24"/>
              </w:rPr>
              <w:t>Gregory Pomper, MD Medical Director</w:t>
            </w:r>
          </w:p>
        </w:tc>
        <w:tc>
          <w:tcPr>
            <w:tcW w:w="2051" w:type="dxa"/>
          </w:tcPr>
          <w:p w:rsidR="008B446F" w:rsidRPr="002412AC" w:rsidRDefault="008B446F" w:rsidP="002707D5">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387" w:type="dxa"/>
          </w:tcPr>
          <w:p w:rsidR="008B446F" w:rsidRPr="002649C0" w:rsidRDefault="008B446F" w:rsidP="002707D5">
            <w:pPr>
              <w:autoSpaceDE w:val="0"/>
              <w:autoSpaceDN w:val="0"/>
              <w:adjustRightInd w:val="0"/>
              <w:spacing w:after="0" w:line="240" w:lineRule="auto"/>
              <w:rPr>
                <w:rFonts w:ascii="Times New Roman" w:hAnsi="Times New Roman"/>
                <w:b/>
                <w:bCs/>
                <w:color w:val="4BACC6" w:themeColor="accent5"/>
                <w:sz w:val="24"/>
                <w:szCs w:val="24"/>
              </w:rPr>
            </w:pPr>
          </w:p>
        </w:tc>
      </w:tr>
      <w:tr w:rsidR="008B446F" w:rsidRPr="00E93071" w:rsidTr="002707D5">
        <w:trPr>
          <w:trHeight w:val="300"/>
        </w:trPr>
        <w:tc>
          <w:tcPr>
            <w:tcW w:w="9576" w:type="dxa"/>
            <w:gridSpan w:val="4"/>
          </w:tcPr>
          <w:p w:rsidR="008B446F" w:rsidRPr="002649C0" w:rsidRDefault="008B446F" w:rsidP="002707D5">
            <w:pPr>
              <w:autoSpaceDE w:val="0"/>
              <w:autoSpaceDN w:val="0"/>
              <w:adjustRightInd w:val="0"/>
              <w:spacing w:after="0" w:line="240" w:lineRule="auto"/>
              <w:rPr>
                <w:rFonts w:ascii="Times New Roman" w:hAnsi="Times New Roman"/>
                <w:b/>
                <w:bCs/>
                <w:color w:val="4BACC6" w:themeColor="accent5"/>
                <w:sz w:val="24"/>
                <w:szCs w:val="24"/>
              </w:rPr>
            </w:pPr>
            <w:r w:rsidRPr="00AE7B74">
              <w:rPr>
                <w:rFonts w:ascii="Times New Roman" w:hAnsi="Times New Roman"/>
                <w:b/>
                <w:bCs/>
                <w:color w:val="000000"/>
                <w:sz w:val="24"/>
                <w:szCs w:val="24"/>
              </w:rPr>
              <w:t>Signature:</w:t>
            </w:r>
            <w:r>
              <w:rPr>
                <w:rFonts w:ascii="Times New Roman" w:hAnsi="Times New Roman"/>
                <w:b/>
                <w:bCs/>
                <w:color w:val="000000"/>
                <w:sz w:val="24"/>
                <w:szCs w:val="24"/>
              </w:rPr>
              <w:t xml:space="preserve">     </w:t>
            </w:r>
          </w:p>
        </w:tc>
      </w:tr>
    </w:tbl>
    <w:p w:rsidR="008B446F" w:rsidRPr="00E93071" w:rsidRDefault="008B446F" w:rsidP="008B446F">
      <w:pPr>
        <w:autoSpaceDE w:val="0"/>
        <w:autoSpaceDN w:val="0"/>
        <w:adjustRightInd w:val="0"/>
        <w:spacing w:after="0" w:line="240" w:lineRule="auto"/>
        <w:rPr>
          <w:rFonts w:ascii="Times New Roman" w:hAnsi="Times New Roman"/>
          <w:bCs/>
          <w:color w:val="000000"/>
          <w:sz w:val="24"/>
          <w:szCs w:val="24"/>
        </w:rPr>
      </w:pPr>
    </w:p>
    <w:p w:rsidR="008B446F" w:rsidRPr="00E93071" w:rsidRDefault="008B446F" w:rsidP="008B446F">
      <w:pPr>
        <w:autoSpaceDE w:val="0"/>
        <w:autoSpaceDN w:val="0"/>
        <w:adjustRightInd w:val="0"/>
        <w:spacing w:after="0" w:line="240" w:lineRule="auto"/>
        <w:rPr>
          <w:rFonts w:ascii="Times New Roman" w:hAnsi="Times New Roman"/>
          <w:bCs/>
          <w:color w:val="000000"/>
          <w:sz w:val="24"/>
          <w:szCs w:val="24"/>
        </w:rPr>
      </w:pPr>
    </w:p>
    <w:p w:rsidR="008B446F" w:rsidRPr="002B1ABF" w:rsidRDefault="008B446F" w:rsidP="008B446F">
      <w:pPr>
        <w:pStyle w:val="ListParagraph"/>
        <w:numPr>
          <w:ilvl w:val="0"/>
          <w:numId w:val="2"/>
        </w:numPr>
        <w:ind w:left="720"/>
        <w:rPr>
          <w:rFonts w:ascii="Times New Roman" w:hAnsi="Times New Roman"/>
          <w:color w:val="0070C0"/>
          <w:sz w:val="24"/>
          <w:szCs w:val="24"/>
        </w:rPr>
      </w:pPr>
      <w:r w:rsidRPr="002B1ABF">
        <w:rPr>
          <w:rFonts w:ascii="Times New Roman" w:hAnsi="Times New Roman"/>
          <w:bCs/>
          <w:color w:val="000000"/>
          <w:sz w:val="24"/>
          <w:szCs w:val="24"/>
        </w:rPr>
        <w:t xml:space="preserve"> </w:t>
      </w:r>
      <w:r w:rsidRPr="002B1ABF">
        <w:rPr>
          <w:rFonts w:ascii="Times New Roman" w:hAnsi="Times New Roman"/>
          <w:b/>
          <w:sz w:val="24"/>
          <w:szCs w:val="24"/>
        </w:rPr>
        <w:t>General P</w:t>
      </w:r>
      <w:r>
        <w:rPr>
          <w:rFonts w:ascii="Times New Roman" w:hAnsi="Times New Roman"/>
          <w:b/>
          <w:sz w:val="24"/>
          <w:szCs w:val="24"/>
        </w:rPr>
        <w:t>rocedure</w:t>
      </w:r>
      <w:r w:rsidRPr="002B1ABF">
        <w:rPr>
          <w:rFonts w:ascii="Times New Roman" w:hAnsi="Times New Roman"/>
          <w:b/>
          <w:sz w:val="24"/>
          <w:szCs w:val="24"/>
        </w:rPr>
        <w:t xml:space="preserve"> Statement</w:t>
      </w:r>
      <w:r>
        <w:rPr>
          <w:rFonts w:ascii="Times New Roman" w:hAnsi="Times New Roman"/>
          <w:b/>
          <w:sz w:val="24"/>
          <w:szCs w:val="24"/>
        </w:rPr>
        <w:t>:</w:t>
      </w:r>
      <w:r w:rsidRPr="002B1ABF">
        <w:rPr>
          <w:rFonts w:ascii="Times New Roman" w:hAnsi="Times New Roman"/>
          <w:b/>
          <w:sz w:val="24"/>
          <w:szCs w:val="24"/>
        </w:rPr>
        <w:t xml:space="preserve"> </w:t>
      </w:r>
      <w:r w:rsidRPr="002B1ABF">
        <w:rPr>
          <w:rFonts w:ascii="Times New Roman" w:hAnsi="Times New Roman"/>
          <w:color w:val="0070C0"/>
          <w:sz w:val="24"/>
          <w:szCs w:val="24"/>
        </w:rPr>
        <w:t xml:space="preserve">  </w:t>
      </w:r>
    </w:p>
    <w:p w:rsidR="008B446F" w:rsidRPr="00151F0F" w:rsidRDefault="008B446F" w:rsidP="008B446F">
      <w:pPr>
        <w:pStyle w:val="ListParagraph"/>
        <w:numPr>
          <w:ilvl w:val="1"/>
          <w:numId w:val="1"/>
        </w:numPr>
        <w:autoSpaceDE w:val="0"/>
        <w:autoSpaceDN w:val="0"/>
        <w:adjustRightInd w:val="0"/>
        <w:spacing w:after="0" w:line="240" w:lineRule="auto"/>
        <w:rPr>
          <w:rFonts w:ascii="Times New Roman" w:hAnsi="Times New Roman"/>
          <w:b/>
          <w:color w:val="0070C0"/>
          <w:sz w:val="24"/>
          <w:szCs w:val="24"/>
        </w:rPr>
      </w:pPr>
      <w:r>
        <w:rPr>
          <w:rFonts w:ascii="Times New Roman" w:hAnsi="Times New Roman"/>
          <w:b/>
          <w:color w:val="000000"/>
          <w:sz w:val="24"/>
          <w:szCs w:val="24"/>
        </w:rPr>
        <w:t>Purpose:</w:t>
      </w:r>
      <w:r>
        <w:rPr>
          <w:rFonts w:ascii="Times New Roman" w:hAnsi="Times New Roman"/>
          <w:b/>
          <w:color w:val="000000"/>
          <w:sz w:val="24"/>
          <w:szCs w:val="24"/>
        </w:rPr>
        <w:tab/>
      </w:r>
      <w:r>
        <w:rPr>
          <w:rFonts w:ascii="Times New Roman" w:hAnsi="Times New Roman"/>
          <w:sz w:val="24"/>
          <w:szCs w:val="24"/>
        </w:rPr>
        <w:t xml:space="preserve"> To ensure all blood collection supplies are suitable and approved for testing.</w:t>
      </w:r>
    </w:p>
    <w:p w:rsidR="008B446F" w:rsidRPr="00151F0F" w:rsidRDefault="008B446F" w:rsidP="008B446F">
      <w:pPr>
        <w:pStyle w:val="ListParagraph"/>
        <w:autoSpaceDE w:val="0"/>
        <w:autoSpaceDN w:val="0"/>
        <w:adjustRightInd w:val="0"/>
        <w:spacing w:after="0" w:line="240" w:lineRule="auto"/>
        <w:ind w:left="1890"/>
        <w:rPr>
          <w:rFonts w:ascii="Times New Roman" w:hAnsi="Times New Roman"/>
          <w:b/>
          <w:color w:val="0070C0"/>
          <w:sz w:val="24"/>
          <w:szCs w:val="24"/>
        </w:rPr>
      </w:pPr>
    </w:p>
    <w:p w:rsidR="008B446F" w:rsidRPr="00E93071" w:rsidRDefault="008B446F" w:rsidP="008B446F">
      <w:pPr>
        <w:pStyle w:val="ListParagraph"/>
        <w:numPr>
          <w:ilvl w:val="1"/>
          <w:numId w:val="1"/>
        </w:numPr>
        <w:autoSpaceDE w:val="0"/>
        <w:autoSpaceDN w:val="0"/>
        <w:adjustRightInd w:val="0"/>
        <w:spacing w:after="0" w:line="240" w:lineRule="auto"/>
        <w:rPr>
          <w:rFonts w:ascii="Times New Roman" w:hAnsi="Times New Roman"/>
          <w:b/>
          <w:color w:val="000000"/>
          <w:sz w:val="24"/>
          <w:szCs w:val="24"/>
        </w:rPr>
      </w:pPr>
      <w:r w:rsidRPr="002B1ABF">
        <w:rPr>
          <w:rFonts w:ascii="Times New Roman" w:hAnsi="Times New Roman"/>
          <w:b/>
          <w:color w:val="000000"/>
          <w:sz w:val="24"/>
          <w:szCs w:val="24"/>
        </w:rPr>
        <w:t>Responsible Department/</w:t>
      </w:r>
      <w:r>
        <w:rPr>
          <w:rFonts w:ascii="Times New Roman" w:hAnsi="Times New Roman"/>
          <w:b/>
          <w:color w:val="000000"/>
          <w:sz w:val="24"/>
          <w:szCs w:val="24"/>
        </w:rPr>
        <w:t>Scope</w:t>
      </w:r>
      <w:r w:rsidRPr="002B1ABF">
        <w:rPr>
          <w:rFonts w:ascii="Times New Roman" w:hAnsi="Times New Roman"/>
          <w:b/>
          <w:color w:val="000000"/>
          <w:sz w:val="24"/>
          <w:szCs w:val="24"/>
        </w:rPr>
        <w:t>:</w:t>
      </w:r>
      <w:r>
        <w:rPr>
          <w:rFonts w:ascii="Times New Roman" w:hAnsi="Times New Roman"/>
          <w:b/>
          <w:color w:val="000000"/>
          <w:sz w:val="24"/>
          <w:szCs w:val="24"/>
        </w:rPr>
        <w:t xml:space="preserve"> </w:t>
      </w:r>
    </w:p>
    <w:p w:rsidR="008B446F" w:rsidRPr="00B87D6B" w:rsidRDefault="008B446F" w:rsidP="008B446F">
      <w:pPr>
        <w:pStyle w:val="ListParagraph"/>
        <w:numPr>
          <w:ilvl w:val="2"/>
          <w:numId w:val="55"/>
        </w:numPr>
        <w:autoSpaceDE w:val="0"/>
        <w:autoSpaceDN w:val="0"/>
        <w:adjustRightInd w:val="0"/>
        <w:spacing w:after="0" w:line="240" w:lineRule="auto"/>
        <w:rPr>
          <w:rFonts w:ascii="Times New Roman" w:hAnsi="Times New Roman"/>
          <w:b/>
          <w:color w:val="0070C0"/>
          <w:sz w:val="24"/>
          <w:szCs w:val="24"/>
        </w:rPr>
      </w:pPr>
      <w:r w:rsidRPr="002B1ABF">
        <w:rPr>
          <w:rFonts w:ascii="Times New Roman" w:hAnsi="Times New Roman"/>
          <w:color w:val="000000"/>
          <w:sz w:val="24"/>
          <w:szCs w:val="24"/>
        </w:rPr>
        <w:t>P</w:t>
      </w:r>
      <w:r>
        <w:rPr>
          <w:rFonts w:ascii="Times New Roman" w:hAnsi="Times New Roman"/>
          <w:color w:val="000000"/>
          <w:sz w:val="24"/>
          <w:szCs w:val="24"/>
        </w:rPr>
        <w:t>rocedure</w:t>
      </w:r>
      <w:r w:rsidRPr="002B1ABF">
        <w:rPr>
          <w:rFonts w:ascii="Times New Roman" w:hAnsi="Times New Roman"/>
          <w:color w:val="000000"/>
          <w:sz w:val="24"/>
          <w:szCs w:val="24"/>
        </w:rPr>
        <w:t xml:space="preserve"> owner</w:t>
      </w:r>
      <w:r>
        <w:rPr>
          <w:rFonts w:ascii="Times New Roman" w:hAnsi="Times New Roman"/>
          <w:color w:val="000000"/>
          <w:sz w:val="24"/>
          <w:szCs w:val="24"/>
        </w:rPr>
        <w:t>/Implementer:  Inpatient Phlebotomy</w:t>
      </w:r>
    </w:p>
    <w:p w:rsidR="008B446F" w:rsidRPr="00E93071" w:rsidRDefault="008B446F" w:rsidP="008B446F">
      <w:pPr>
        <w:pStyle w:val="ListParagraph"/>
        <w:numPr>
          <w:ilvl w:val="2"/>
          <w:numId w:val="55"/>
        </w:numPr>
        <w:autoSpaceDE w:val="0"/>
        <w:autoSpaceDN w:val="0"/>
        <w:adjustRightInd w:val="0"/>
        <w:spacing w:after="0" w:line="240" w:lineRule="auto"/>
        <w:rPr>
          <w:rFonts w:ascii="Times New Roman" w:hAnsi="Times New Roman"/>
          <w:b/>
          <w:color w:val="0070C0"/>
          <w:sz w:val="24"/>
          <w:szCs w:val="24"/>
        </w:rPr>
      </w:pPr>
      <w:r>
        <w:rPr>
          <w:rFonts w:ascii="Times New Roman" w:hAnsi="Times New Roman"/>
          <w:color w:val="000000"/>
          <w:sz w:val="24"/>
          <w:szCs w:val="24"/>
        </w:rPr>
        <w:t>Procedure prepared by:</w:t>
      </w:r>
      <w:r w:rsidRPr="002B1ABF">
        <w:rPr>
          <w:rFonts w:ascii="Times New Roman" w:hAnsi="Times New Roman"/>
          <w:color w:val="000000"/>
          <w:sz w:val="24"/>
          <w:szCs w:val="24"/>
        </w:rPr>
        <w:t xml:space="preserve"> </w:t>
      </w:r>
      <w:r>
        <w:rPr>
          <w:rFonts w:ascii="Times New Roman" w:hAnsi="Times New Roman"/>
          <w:color w:val="000000"/>
          <w:sz w:val="24"/>
          <w:szCs w:val="24"/>
        </w:rPr>
        <w:t>Laurie Watson MT (ACSP)</w:t>
      </w:r>
      <w:r w:rsidRPr="002B1ABF">
        <w:rPr>
          <w:rFonts w:ascii="Times New Roman" w:hAnsi="Times New Roman"/>
          <w:color w:val="000000"/>
          <w:sz w:val="24"/>
          <w:szCs w:val="24"/>
        </w:rPr>
        <w:t xml:space="preserve">   </w:t>
      </w:r>
    </w:p>
    <w:p w:rsidR="008B446F" w:rsidRPr="00151F0F" w:rsidRDefault="008B446F" w:rsidP="008B446F">
      <w:pPr>
        <w:pStyle w:val="ListParagraph"/>
        <w:numPr>
          <w:ilvl w:val="2"/>
          <w:numId w:val="55"/>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Who performs procedure</w:t>
      </w:r>
      <w:r w:rsidRPr="002B1ABF">
        <w:rPr>
          <w:rFonts w:ascii="Times New Roman" w:hAnsi="Times New Roman"/>
          <w:color w:val="000000"/>
          <w:sz w:val="24"/>
          <w:szCs w:val="24"/>
        </w:rPr>
        <w:t xml:space="preserve">:  </w:t>
      </w:r>
      <w:r>
        <w:rPr>
          <w:rFonts w:ascii="Times New Roman" w:hAnsi="Times New Roman"/>
          <w:color w:val="000000"/>
          <w:sz w:val="24"/>
          <w:szCs w:val="24"/>
        </w:rPr>
        <w:t>Inpatient Phlebotomy staff</w:t>
      </w:r>
      <w:r w:rsidRPr="002B1ABF">
        <w:rPr>
          <w:rFonts w:ascii="Times New Roman" w:hAnsi="Times New Roman"/>
          <w:color w:val="000000"/>
          <w:sz w:val="24"/>
          <w:szCs w:val="24"/>
        </w:rPr>
        <w:t xml:space="preserve">     </w:t>
      </w:r>
      <w:r w:rsidRPr="00151F0F">
        <w:rPr>
          <w:rFonts w:ascii="Times New Roman" w:hAnsi="Times New Roman"/>
          <w:b/>
          <w:color w:val="0070C0"/>
          <w:sz w:val="24"/>
          <w:szCs w:val="24"/>
        </w:rPr>
        <w:t xml:space="preserve">     </w:t>
      </w:r>
    </w:p>
    <w:p w:rsidR="008B446F" w:rsidRPr="00982304" w:rsidRDefault="008B446F" w:rsidP="008B446F">
      <w:pPr>
        <w:pStyle w:val="ListParagraph"/>
        <w:autoSpaceDE w:val="0"/>
        <w:autoSpaceDN w:val="0"/>
        <w:adjustRightInd w:val="0"/>
        <w:spacing w:after="0" w:line="240" w:lineRule="auto"/>
        <w:ind w:left="2340"/>
        <w:rPr>
          <w:rFonts w:ascii="Times New Roman" w:hAnsi="Times New Roman"/>
          <w:bCs/>
          <w:color w:val="000000"/>
          <w:sz w:val="24"/>
          <w:szCs w:val="24"/>
        </w:rPr>
      </w:pPr>
      <w:r w:rsidRPr="002B1ABF">
        <w:rPr>
          <w:rFonts w:ascii="Times New Roman" w:hAnsi="Times New Roman"/>
          <w:color w:val="000000"/>
          <w:sz w:val="24"/>
          <w:szCs w:val="24"/>
        </w:rPr>
        <w:t xml:space="preserve"> </w:t>
      </w:r>
      <w:r>
        <w:rPr>
          <w:rFonts w:ascii="Times New Roman" w:hAnsi="Times New Roman"/>
          <w:bCs/>
          <w:color w:val="000000"/>
          <w:sz w:val="24"/>
          <w:szCs w:val="24"/>
        </w:rPr>
        <w:tab/>
      </w:r>
      <w:r>
        <w:rPr>
          <w:rFonts w:ascii="Times New Roman" w:hAnsi="Times New Roman"/>
          <w:bCs/>
          <w:color w:val="000000"/>
          <w:sz w:val="24"/>
          <w:szCs w:val="24"/>
        </w:rPr>
        <w:tab/>
      </w:r>
    </w:p>
    <w:p w:rsidR="008B446F" w:rsidRPr="00943254" w:rsidRDefault="008B446F" w:rsidP="008B446F">
      <w:pPr>
        <w:pStyle w:val="ListParagraph"/>
        <w:numPr>
          <w:ilvl w:val="0"/>
          <w:numId w:val="2"/>
        </w:numPr>
        <w:tabs>
          <w:tab w:val="left" w:pos="540"/>
        </w:tabs>
        <w:autoSpaceDE w:val="0"/>
        <w:autoSpaceDN w:val="0"/>
        <w:adjustRightInd w:val="0"/>
        <w:spacing w:after="0" w:line="240" w:lineRule="auto"/>
        <w:ind w:left="720"/>
        <w:rPr>
          <w:rFonts w:ascii="Times New Roman" w:hAnsi="Times New Roman"/>
          <w:bCs/>
          <w:color w:val="000000"/>
          <w:sz w:val="24"/>
          <w:szCs w:val="24"/>
        </w:rPr>
      </w:pPr>
      <w:r w:rsidRPr="00943254">
        <w:rPr>
          <w:rFonts w:ascii="Times New Roman" w:hAnsi="Times New Roman"/>
          <w:b/>
          <w:bCs/>
          <w:color w:val="000000"/>
          <w:sz w:val="24"/>
          <w:szCs w:val="24"/>
        </w:rPr>
        <w:t xml:space="preserve">Procedure: </w:t>
      </w:r>
      <w:r w:rsidRPr="00943254">
        <w:rPr>
          <w:rFonts w:ascii="Times New Roman" w:hAnsi="Times New Roman"/>
          <w:b/>
          <w:sz w:val="24"/>
          <w:szCs w:val="24"/>
        </w:rPr>
        <w:t xml:space="preserve"> </w:t>
      </w:r>
    </w:p>
    <w:p w:rsidR="008B446F" w:rsidRDefault="008B446F" w:rsidP="008B446F">
      <w:pPr>
        <w:tabs>
          <w:tab w:val="left" w:pos="540"/>
        </w:tabs>
        <w:autoSpaceDE w:val="0"/>
        <w:autoSpaceDN w:val="0"/>
        <w:adjustRightInd w:val="0"/>
        <w:spacing w:after="0" w:line="240" w:lineRule="auto"/>
        <w:rPr>
          <w:rFonts w:ascii="Times New Roman" w:hAnsi="Times New Roman"/>
          <w:bCs/>
          <w:color w:val="000000"/>
          <w:sz w:val="24"/>
          <w:szCs w:val="24"/>
        </w:rPr>
      </w:pPr>
    </w:p>
    <w:p w:rsidR="008B446F" w:rsidRDefault="008B446F" w:rsidP="008B446F">
      <w:pPr>
        <w:pStyle w:val="ListParagraph"/>
        <w:numPr>
          <w:ilvl w:val="0"/>
          <w:numId w:val="56"/>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All b</w:t>
      </w:r>
      <w:r w:rsidRPr="004F2E0F">
        <w:rPr>
          <w:rFonts w:ascii="Times New Roman" w:hAnsi="Times New Roman"/>
          <w:bCs/>
          <w:color w:val="000000"/>
          <w:sz w:val="24"/>
          <w:szCs w:val="24"/>
        </w:rPr>
        <w:t xml:space="preserve">lood collection supplies should be checked for expiration dates </w:t>
      </w:r>
      <w:r>
        <w:rPr>
          <w:rFonts w:ascii="Times New Roman" w:hAnsi="Times New Roman"/>
          <w:bCs/>
          <w:color w:val="000000"/>
          <w:sz w:val="24"/>
          <w:szCs w:val="24"/>
        </w:rPr>
        <w:t>at the time supply</w:t>
      </w:r>
      <w:r w:rsidRPr="004F2E0F">
        <w:rPr>
          <w:rFonts w:ascii="Times New Roman" w:hAnsi="Times New Roman"/>
          <w:bCs/>
          <w:color w:val="000000"/>
          <w:sz w:val="24"/>
          <w:szCs w:val="24"/>
        </w:rPr>
        <w:t xml:space="preserve"> order</w:t>
      </w:r>
      <w:r>
        <w:rPr>
          <w:rFonts w:ascii="Times New Roman" w:hAnsi="Times New Roman"/>
          <w:bCs/>
          <w:color w:val="000000"/>
          <w:sz w:val="24"/>
          <w:szCs w:val="24"/>
        </w:rPr>
        <w:t>s are</w:t>
      </w:r>
      <w:r w:rsidRPr="004F2E0F">
        <w:rPr>
          <w:rFonts w:ascii="Times New Roman" w:hAnsi="Times New Roman"/>
          <w:bCs/>
          <w:color w:val="000000"/>
          <w:sz w:val="24"/>
          <w:szCs w:val="24"/>
        </w:rPr>
        <w:t xml:space="preserve"> received into the lab. </w:t>
      </w:r>
    </w:p>
    <w:p w:rsidR="008B446F" w:rsidRDefault="008B446F" w:rsidP="008B446F">
      <w:pPr>
        <w:pStyle w:val="ListParagraph"/>
        <w:tabs>
          <w:tab w:val="left" w:pos="540"/>
        </w:tabs>
        <w:autoSpaceDE w:val="0"/>
        <w:autoSpaceDN w:val="0"/>
        <w:adjustRightInd w:val="0"/>
        <w:spacing w:after="0" w:line="240" w:lineRule="auto"/>
        <w:ind w:left="1440"/>
        <w:rPr>
          <w:rFonts w:ascii="Times New Roman" w:hAnsi="Times New Roman"/>
          <w:bCs/>
          <w:color w:val="000000"/>
          <w:sz w:val="24"/>
          <w:szCs w:val="24"/>
        </w:rPr>
      </w:pPr>
    </w:p>
    <w:p w:rsidR="008B446F" w:rsidRDefault="008B446F" w:rsidP="008B446F">
      <w:pPr>
        <w:pStyle w:val="ListParagraph"/>
        <w:numPr>
          <w:ilvl w:val="0"/>
          <w:numId w:val="56"/>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All blood collection supplies should be checked for expiration dates at the time the baskets are stocked and at the end of each month when Phlebotomy carts are cleaned.</w:t>
      </w:r>
    </w:p>
    <w:p w:rsidR="008B446F" w:rsidRPr="0016190E" w:rsidRDefault="008B446F" w:rsidP="008B446F">
      <w:pPr>
        <w:tabs>
          <w:tab w:val="left" w:pos="540"/>
        </w:tabs>
        <w:autoSpaceDE w:val="0"/>
        <w:autoSpaceDN w:val="0"/>
        <w:adjustRightInd w:val="0"/>
        <w:spacing w:after="0" w:line="240" w:lineRule="auto"/>
        <w:rPr>
          <w:rFonts w:ascii="Times New Roman" w:hAnsi="Times New Roman"/>
          <w:bCs/>
          <w:color w:val="000000"/>
          <w:sz w:val="24"/>
          <w:szCs w:val="24"/>
        </w:rPr>
      </w:pPr>
    </w:p>
    <w:p w:rsidR="008B446F" w:rsidRDefault="008B446F" w:rsidP="008B446F">
      <w:pPr>
        <w:pStyle w:val="ListParagraph"/>
        <w:numPr>
          <w:ilvl w:val="0"/>
          <w:numId w:val="56"/>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Any expired supplies found in the lab should be documented and a list given to the Manager/Coordinator(s) and then the supply should be discarded immediately. If the supplies were in use at the time of discovery, a CAPA will be submitted.</w:t>
      </w:r>
    </w:p>
    <w:p w:rsidR="008B446F" w:rsidRPr="006B404A" w:rsidRDefault="008B446F" w:rsidP="008B446F">
      <w:pPr>
        <w:pStyle w:val="ListParagraph"/>
        <w:rPr>
          <w:rFonts w:ascii="Times New Roman" w:hAnsi="Times New Roman"/>
          <w:bCs/>
          <w:color w:val="000000"/>
          <w:sz w:val="24"/>
          <w:szCs w:val="24"/>
        </w:rPr>
      </w:pPr>
    </w:p>
    <w:p w:rsidR="008B446F" w:rsidRDefault="008B446F" w:rsidP="008B446F">
      <w:pPr>
        <w:pStyle w:val="ListParagraph"/>
        <w:numPr>
          <w:ilvl w:val="0"/>
          <w:numId w:val="56"/>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Specific Phlebotomy supplies/Manufacturers are determined by the laboratory performing the testing.  No product will be substituted until the validation studies have been signed off by the testing department’s Medical Director and an SBAR has communicated the changes to those effected.  At that point, Inpatient Phlebotomy will begin using the new supplies and will assist with communication to the Nursing Units as needed.</w:t>
      </w:r>
    </w:p>
    <w:p w:rsidR="008B446F" w:rsidRPr="0016190E" w:rsidRDefault="008B446F" w:rsidP="008B446F">
      <w:pPr>
        <w:pStyle w:val="ListParagraph"/>
        <w:rPr>
          <w:rFonts w:ascii="Times New Roman" w:hAnsi="Times New Roman"/>
          <w:bCs/>
          <w:color w:val="000000"/>
          <w:sz w:val="24"/>
          <w:szCs w:val="24"/>
        </w:rPr>
      </w:pPr>
    </w:p>
    <w:p w:rsidR="008B446F" w:rsidRDefault="008B446F" w:rsidP="008B446F">
      <w:pPr>
        <w:pStyle w:val="ListParagraph"/>
        <w:numPr>
          <w:ilvl w:val="0"/>
          <w:numId w:val="2"/>
        </w:numPr>
        <w:tabs>
          <w:tab w:val="left" w:pos="540"/>
        </w:tabs>
        <w:autoSpaceDE w:val="0"/>
        <w:autoSpaceDN w:val="0"/>
        <w:adjustRightInd w:val="0"/>
        <w:spacing w:after="0" w:line="240" w:lineRule="auto"/>
        <w:ind w:left="720"/>
        <w:rPr>
          <w:rFonts w:ascii="Times New Roman" w:hAnsi="Times New Roman"/>
          <w:b/>
          <w:bCs/>
          <w:color w:val="000000"/>
          <w:sz w:val="24"/>
          <w:szCs w:val="24"/>
        </w:rPr>
      </w:pPr>
      <w:r w:rsidRPr="0016190E">
        <w:rPr>
          <w:rFonts w:ascii="Times New Roman" w:hAnsi="Times New Roman"/>
          <w:b/>
          <w:bCs/>
          <w:color w:val="000000"/>
          <w:sz w:val="24"/>
          <w:szCs w:val="24"/>
        </w:rPr>
        <w:lastRenderedPageBreak/>
        <w:t>Remediation Triggers:</w:t>
      </w:r>
    </w:p>
    <w:p w:rsidR="008B446F" w:rsidRDefault="008B446F" w:rsidP="008B446F">
      <w:pPr>
        <w:pStyle w:val="ListParagraph"/>
        <w:numPr>
          <w:ilvl w:val="1"/>
          <w:numId w:val="2"/>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At the monthly audit completed by the Manager/Coordinator(s); if expired supplies are found on a Phlebotomy cart or basket, the employee will be held accountable for not following this procedure.</w:t>
      </w:r>
    </w:p>
    <w:p w:rsidR="008B446F" w:rsidRDefault="008B446F" w:rsidP="008B446F">
      <w:pPr>
        <w:tabs>
          <w:tab w:val="left" w:pos="540"/>
        </w:tabs>
        <w:autoSpaceDE w:val="0"/>
        <w:autoSpaceDN w:val="0"/>
        <w:adjustRightInd w:val="0"/>
        <w:spacing w:after="0" w:line="240" w:lineRule="auto"/>
        <w:rPr>
          <w:rFonts w:ascii="Times New Roman" w:hAnsi="Times New Roman"/>
          <w:bCs/>
          <w:color w:val="000000"/>
          <w:sz w:val="24"/>
          <w:szCs w:val="24"/>
        </w:rPr>
      </w:pPr>
    </w:p>
    <w:p w:rsidR="008B446F" w:rsidRDefault="008B446F" w:rsidP="008B446F">
      <w:pPr>
        <w:tabs>
          <w:tab w:val="left" w:pos="540"/>
        </w:tabs>
        <w:autoSpaceDE w:val="0"/>
        <w:autoSpaceDN w:val="0"/>
        <w:adjustRightInd w:val="0"/>
        <w:spacing w:after="0" w:line="240" w:lineRule="auto"/>
        <w:rPr>
          <w:rFonts w:ascii="Times New Roman" w:hAnsi="Times New Roman"/>
          <w:bCs/>
          <w:color w:val="000000"/>
          <w:sz w:val="24"/>
          <w:szCs w:val="24"/>
        </w:rPr>
      </w:pPr>
    </w:p>
    <w:p w:rsidR="008B446F" w:rsidRPr="00400872" w:rsidRDefault="008B446F" w:rsidP="008B446F">
      <w:pPr>
        <w:autoSpaceDE w:val="0"/>
        <w:autoSpaceDN w:val="0"/>
        <w:adjustRightInd w:val="0"/>
        <w:ind w:left="1440"/>
        <w:rPr>
          <w:rFonts w:ascii="Times New Roman" w:hAnsi="Times New Roman"/>
          <w:b/>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p>
    <w:tbl>
      <w:tblPr>
        <w:tblStyle w:val="TableGrid"/>
        <w:tblW w:w="0" w:type="auto"/>
        <w:tblLook w:val="04A0" w:firstRow="1" w:lastRow="0" w:firstColumn="1" w:lastColumn="0" w:noHBand="0" w:noVBand="1"/>
      </w:tblPr>
      <w:tblGrid>
        <w:gridCol w:w="1870"/>
        <w:gridCol w:w="1870"/>
        <w:gridCol w:w="1870"/>
        <w:gridCol w:w="1870"/>
        <w:gridCol w:w="1870"/>
      </w:tblGrid>
      <w:tr w:rsidR="008B446F" w:rsidTr="002707D5">
        <w:tc>
          <w:tcPr>
            <w:tcW w:w="1870" w:type="dxa"/>
          </w:tcPr>
          <w:p w:rsidR="008B446F" w:rsidRDefault="008B446F" w:rsidP="002707D5">
            <w:p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Occurrence:</w:t>
            </w:r>
          </w:p>
        </w:tc>
        <w:tc>
          <w:tcPr>
            <w:tcW w:w="1870" w:type="dxa"/>
          </w:tcPr>
          <w:p w:rsidR="008B446F" w:rsidRDefault="008B446F" w:rsidP="002707D5">
            <w:p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Verbal Advisory</w:t>
            </w:r>
          </w:p>
        </w:tc>
        <w:tc>
          <w:tcPr>
            <w:tcW w:w="1870" w:type="dxa"/>
          </w:tcPr>
          <w:p w:rsidR="008B446F" w:rsidRDefault="008B446F" w:rsidP="002707D5">
            <w:p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Written Advisory</w:t>
            </w:r>
          </w:p>
        </w:tc>
        <w:tc>
          <w:tcPr>
            <w:tcW w:w="1870" w:type="dxa"/>
          </w:tcPr>
          <w:p w:rsidR="008B446F" w:rsidRDefault="008B446F" w:rsidP="002707D5">
            <w:p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Final Written Advisory</w:t>
            </w:r>
          </w:p>
        </w:tc>
        <w:tc>
          <w:tcPr>
            <w:tcW w:w="1870" w:type="dxa"/>
          </w:tcPr>
          <w:p w:rsidR="008B446F" w:rsidRDefault="008B446F" w:rsidP="002707D5">
            <w:p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Discharge</w:t>
            </w:r>
          </w:p>
        </w:tc>
      </w:tr>
      <w:tr w:rsidR="008B446F" w:rsidTr="002707D5">
        <w:tc>
          <w:tcPr>
            <w:tcW w:w="1870" w:type="dxa"/>
          </w:tcPr>
          <w:p w:rsidR="008B446F" w:rsidRDefault="008B446F" w:rsidP="002707D5">
            <w:p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1</w:t>
            </w:r>
            <w:r w:rsidRPr="00405DF4">
              <w:rPr>
                <w:rFonts w:ascii="Times New Roman" w:hAnsi="Times New Roman"/>
                <w:bCs/>
                <w:color w:val="000000"/>
                <w:sz w:val="24"/>
                <w:szCs w:val="24"/>
                <w:vertAlign w:val="superscript"/>
              </w:rPr>
              <w:t>st</w:t>
            </w:r>
            <w:r>
              <w:rPr>
                <w:rFonts w:ascii="Times New Roman" w:hAnsi="Times New Roman"/>
                <w:bCs/>
                <w:color w:val="000000"/>
                <w:sz w:val="24"/>
                <w:szCs w:val="24"/>
              </w:rPr>
              <w:t xml:space="preserve"> Occurrence</w:t>
            </w:r>
          </w:p>
        </w:tc>
        <w:tc>
          <w:tcPr>
            <w:tcW w:w="1870" w:type="dxa"/>
          </w:tcPr>
          <w:p w:rsidR="008B446F" w:rsidRDefault="008B446F" w:rsidP="002707D5">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X</w:t>
            </w:r>
          </w:p>
        </w:tc>
        <w:tc>
          <w:tcPr>
            <w:tcW w:w="1870" w:type="dxa"/>
          </w:tcPr>
          <w:p w:rsidR="008B446F" w:rsidRDefault="008B446F" w:rsidP="002707D5">
            <w:pPr>
              <w:tabs>
                <w:tab w:val="left" w:pos="540"/>
              </w:tabs>
              <w:autoSpaceDE w:val="0"/>
              <w:autoSpaceDN w:val="0"/>
              <w:adjustRightInd w:val="0"/>
              <w:spacing w:after="0" w:line="240" w:lineRule="auto"/>
              <w:jc w:val="center"/>
              <w:rPr>
                <w:rFonts w:ascii="Times New Roman" w:hAnsi="Times New Roman"/>
                <w:bCs/>
                <w:color w:val="000000"/>
                <w:sz w:val="24"/>
                <w:szCs w:val="24"/>
              </w:rPr>
            </w:pPr>
          </w:p>
        </w:tc>
        <w:tc>
          <w:tcPr>
            <w:tcW w:w="1870" w:type="dxa"/>
          </w:tcPr>
          <w:p w:rsidR="008B446F" w:rsidRDefault="008B446F" w:rsidP="002707D5">
            <w:pPr>
              <w:tabs>
                <w:tab w:val="left" w:pos="540"/>
              </w:tabs>
              <w:autoSpaceDE w:val="0"/>
              <w:autoSpaceDN w:val="0"/>
              <w:adjustRightInd w:val="0"/>
              <w:spacing w:after="0" w:line="240" w:lineRule="auto"/>
              <w:jc w:val="center"/>
              <w:rPr>
                <w:rFonts w:ascii="Times New Roman" w:hAnsi="Times New Roman"/>
                <w:bCs/>
                <w:color w:val="000000"/>
                <w:sz w:val="24"/>
                <w:szCs w:val="24"/>
              </w:rPr>
            </w:pPr>
          </w:p>
        </w:tc>
        <w:tc>
          <w:tcPr>
            <w:tcW w:w="1870" w:type="dxa"/>
          </w:tcPr>
          <w:p w:rsidR="008B446F" w:rsidRDefault="008B446F" w:rsidP="002707D5">
            <w:pPr>
              <w:tabs>
                <w:tab w:val="left" w:pos="540"/>
              </w:tabs>
              <w:autoSpaceDE w:val="0"/>
              <w:autoSpaceDN w:val="0"/>
              <w:adjustRightInd w:val="0"/>
              <w:spacing w:after="0" w:line="240" w:lineRule="auto"/>
              <w:jc w:val="center"/>
              <w:rPr>
                <w:rFonts w:ascii="Times New Roman" w:hAnsi="Times New Roman"/>
                <w:bCs/>
                <w:color w:val="000000"/>
                <w:sz w:val="24"/>
                <w:szCs w:val="24"/>
              </w:rPr>
            </w:pPr>
          </w:p>
        </w:tc>
      </w:tr>
      <w:tr w:rsidR="008B446F" w:rsidTr="002707D5">
        <w:tc>
          <w:tcPr>
            <w:tcW w:w="1870" w:type="dxa"/>
          </w:tcPr>
          <w:p w:rsidR="008B446F" w:rsidRDefault="008B446F" w:rsidP="002707D5">
            <w:p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2</w:t>
            </w:r>
            <w:r w:rsidRPr="00405DF4">
              <w:rPr>
                <w:rFonts w:ascii="Times New Roman" w:hAnsi="Times New Roman"/>
                <w:bCs/>
                <w:color w:val="000000"/>
                <w:sz w:val="24"/>
                <w:szCs w:val="24"/>
                <w:vertAlign w:val="superscript"/>
              </w:rPr>
              <w:t>nd</w:t>
            </w:r>
            <w:r>
              <w:rPr>
                <w:rFonts w:ascii="Times New Roman" w:hAnsi="Times New Roman"/>
                <w:bCs/>
                <w:color w:val="000000"/>
                <w:sz w:val="24"/>
                <w:szCs w:val="24"/>
              </w:rPr>
              <w:t xml:space="preserve"> Occurrence</w:t>
            </w:r>
          </w:p>
        </w:tc>
        <w:tc>
          <w:tcPr>
            <w:tcW w:w="1870" w:type="dxa"/>
          </w:tcPr>
          <w:p w:rsidR="008B446F" w:rsidRDefault="008B446F" w:rsidP="002707D5">
            <w:pPr>
              <w:tabs>
                <w:tab w:val="left" w:pos="540"/>
              </w:tabs>
              <w:autoSpaceDE w:val="0"/>
              <w:autoSpaceDN w:val="0"/>
              <w:adjustRightInd w:val="0"/>
              <w:spacing w:after="0" w:line="240" w:lineRule="auto"/>
              <w:jc w:val="center"/>
              <w:rPr>
                <w:rFonts w:ascii="Times New Roman" w:hAnsi="Times New Roman"/>
                <w:bCs/>
                <w:color w:val="000000"/>
                <w:sz w:val="24"/>
                <w:szCs w:val="24"/>
              </w:rPr>
            </w:pPr>
          </w:p>
        </w:tc>
        <w:tc>
          <w:tcPr>
            <w:tcW w:w="1870" w:type="dxa"/>
          </w:tcPr>
          <w:p w:rsidR="008B446F" w:rsidRDefault="008B446F" w:rsidP="002707D5">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X</w:t>
            </w:r>
          </w:p>
        </w:tc>
        <w:tc>
          <w:tcPr>
            <w:tcW w:w="1870" w:type="dxa"/>
          </w:tcPr>
          <w:p w:rsidR="008B446F" w:rsidRDefault="008B446F" w:rsidP="002707D5">
            <w:pPr>
              <w:tabs>
                <w:tab w:val="left" w:pos="540"/>
              </w:tabs>
              <w:autoSpaceDE w:val="0"/>
              <w:autoSpaceDN w:val="0"/>
              <w:adjustRightInd w:val="0"/>
              <w:spacing w:after="0" w:line="240" w:lineRule="auto"/>
              <w:jc w:val="center"/>
              <w:rPr>
                <w:rFonts w:ascii="Times New Roman" w:hAnsi="Times New Roman"/>
                <w:bCs/>
                <w:color w:val="000000"/>
                <w:sz w:val="24"/>
                <w:szCs w:val="24"/>
              </w:rPr>
            </w:pPr>
          </w:p>
        </w:tc>
        <w:tc>
          <w:tcPr>
            <w:tcW w:w="1870" w:type="dxa"/>
          </w:tcPr>
          <w:p w:rsidR="008B446F" w:rsidRDefault="008B446F" w:rsidP="002707D5">
            <w:pPr>
              <w:tabs>
                <w:tab w:val="left" w:pos="540"/>
              </w:tabs>
              <w:autoSpaceDE w:val="0"/>
              <w:autoSpaceDN w:val="0"/>
              <w:adjustRightInd w:val="0"/>
              <w:spacing w:after="0" w:line="240" w:lineRule="auto"/>
              <w:jc w:val="center"/>
              <w:rPr>
                <w:rFonts w:ascii="Times New Roman" w:hAnsi="Times New Roman"/>
                <w:bCs/>
                <w:color w:val="000000"/>
                <w:sz w:val="24"/>
                <w:szCs w:val="24"/>
              </w:rPr>
            </w:pPr>
          </w:p>
        </w:tc>
      </w:tr>
      <w:tr w:rsidR="008B446F" w:rsidTr="002707D5">
        <w:tc>
          <w:tcPr>
            <w:tcW w:w="1870" w:type="dxa"/>
          </w:tcPr>
          <w:p w:rsidR="008B446F" w:rsidRDefault="008B446F" w:rsidP="002707D5">
            <w:p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3</w:t>
            </w:r>
            <w:r w:rsidRPr="00405DF4">
              <w:rPr>
                <w:rFonts w:ascii="Times New Roman" w:hAnsi="Times New Roman"/>
                <w:bCs/>
                <w:color w:val="000000"/>
                <w:sz w:val="24"/>
                <w:szCs w:val="24"/>
                <w:vertAlign w:val="superscript"/>
              </w:rPr>
              <w:t>rd</w:t>
            </w:r>
            <w:r>
              <w:rPr>
                <w:rFonts w:ascii="Times New Roman" w:hAnsi="Times New Roman"/>
                <w:bCs/>
                <w:color w:val="000000"/>
                <w:sz w:val="24"/>
                <w:szCs w:val="24"/>
              </w:rPr>
              <w:t xml:space="preserve"> Occurrence</w:t>
            </w:r>
          </w:p>
        </w:tc>
        <w:tc>
          <w:tcPr>
            <w:tcW w:w="1870" w:type="dxa"/>
          </w:tcPr>
          <w:p w:rsidR="008B446F" w:rsidRDefault="008B446F" w:rsidP="002707D5">
            <w:pPr>
              <w:tabs>
                <w:tab w:val="left" w:pos="540"/>
              </w:tabs>
              <w:autoSpaceDE w:val="0"/>
              <w:autoSpaceDN w:val="0"/>
              <w:adjustRightInd w:val="0"/>
              <w:spacing w:after="0" w:line="240" w:lineRule="auto"/>
              <w:jc w:val="center"/>
              <w:rPr>
                <w:rFonts w:ascii="Times New Roman" w:hAnsi="Times New Roman"/>
                <w:bCs/>
                <w:color w:val="000000"/>
                <w:sz w:val="24"/>
                <w:szCs w:val="24"/>
              </w:rPr>
            </w:pPr>
          </w:p>
        </w:tc>
        <w:tc>
          <w:tcPr>
            <w:tcW w:w="1870" w:type="dxa"/>
          </w:tcPr>
          <w:p w:rsidR="008B446F" w:rsidRDefault="008B446F" w:rsidP="002707D5">
            <w:pPr>
              <w:tabs>
                <w:tab w:val="left" w:pos="540"/>
              </w:tabs>
              <w:autoSpaceDE w:val="0"/>
              <w:autoSpaceDN w:val="0"/>
              <w:adjustRightInd w:val="0"/>
              <w:spacing w:after="0" w:line="240" w:lineRule="auto"/>
              <w:jc w:val="center"/>
              <w:rPr>
                <w:rFonts w:ascii="Times New Roman" w:hAnsi="Times New Roman"/>
                <w:bCs/>
                <w:color w:val="000000"/>
                <w:sz w:val="24"/>
                <w:szCs w:val="24"/>
              </w:rPr>
            </w:pPr>
          </w:p>
        </w:tc>
        <w:tc>
          <w:tcPr>
            <w:tcW w:w="1870" w:type="dxa"/>
          </w:tcPr>
          <w:p w:rsidR="008B446F" w:rsidRDefault="008B446F" w:rsidP="002707D5">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X</w:t>
            </w:r>
          </w:p>
        </w:tc>
        <w:tc>
          <w:tcPr>
            <w:tcW w:w="1870" w:type="dxa"/>
          </w:tcPr>
          <w:p w:rsidR="008B446F" w:rsidRDefault="008B446F" w:rsidP="002707D5">
            <w:pPr>
              <w:tabs>
                <w:tab w:val="left" w:pos="540"/>
              </w:tabs>
              <w:autoSpaceDE w:val="0"/>
              <w:autoSpaceDN w:val="0"/>
              <w:adjustRightInd w:val="0"/>
              <w:spacing w:after="0" w:line="240" w:lineRule="auto"/>
              <w:jc w:val="center"/>
              <w:rPr>
                <w:rFonts w:ascii="Times New Roman" w:hAnsi="Times New Roman"/>
                <w:bCs/>
                <w:color w:val="000000"/>
                <w:sz w:val="24"/>
                <w:szCs w:val="24"/>
              </w:rPr>
            </w:pPr>
          </w:p>
        </w:tc>
      </w:tr>
      <w:tr w:rsidR="008B446F" w:rsidTr="002707D5">
        <w:tc>
          <w:tcPr>
            <w:tcW w:w="1870" w:type="dxa"/>
          </w:tcPr>
          <w:p w:rsidR="008B446F" w:rsidRDefault="008B446F" w:rsidP="002707D5">
            <w:p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4</w:t>
            </w:r>
            <w:r w:rsidRPr="00405DF4">
              <w:rPr>
                <w:rFonts w:ascii="Times New Roman" w:hAnsi="Times New Roman"/>
                <w:bCs/>
                <w:color w:val="000000"/>
                <w:sz w:val="24"/>
                <w:szCs w:val="24"/>
                <w:vertAlign w:val="superscript"/>
              </w:rPr>
              <w:t>th</w:t>
            </w:r>
            <w:r>
              <w:rPr>
                <w:rFonts w:ascii="Times New Roman" w:hAnsi="Times New Roman"/>
                <w:bCs/>
                <w:color w:val="000000"/>
                <w:sz w:val="24"/>
                <w:szCs w:val="24"/>
              </w:rPr>
              <w:t xml:space="preserve"> Occurrence</w:t>
            </w:r>
          </w:p>
        </w:tc>
        <w:tc>
          <w:tcPr>
            <w:tcW w:w="1870" w:type="dxa"/>
          </w:tcPr>
          <w:p w:rsidR="008B446F" w:rsidRDefault="008B446F" w:rsidP="002707D5">
            <w:pPr>
              <w:tabs>
                <w:tab w:val="left" w:pos="540"/>
              </w:tabs>
              <w:autoSpaceDE w:val="0"/>
              <w:autoSpaceDN w:val="0"/>
              <w:adjustRightInd w:val="0"/>
              <w:spacing w:after="0" w:line="240" w:lineRule="auto"/>
              <w:jc w:val="center"/>
              <w:rPr>
                <w:rFonts w:ascii="Times New Roman" w:hAnsi="Times New Roman"/>
                <w:bCs/>
                <w:color w:val="000000"/>
                <w:sz w:val="24"/>
                <w:szCs w:val="24"/>
              </w:rPr>
            </w:pPr>
          </w:p>
        </w:tc>
        <w:tc>
          <w:tcPr>
            <w:tcW w:w="1870" w:type="dxa"/>
          </w:tcPr>
          <w:p w:rsidR="008B446F" w:rsidRDefault="008B446F" w:rsidP="002707D5">
            <w:pPr>
              <w:tabs>
                <w:tab w:val="left" w:pos="540"/>
              </w:tabs>
              <w:autoSpaceDE w:val="0"/>
              <w:autoSpaceDN w:val="0"/>
              <w:adjustRightInd w:val="0"/>
              <w:spacing w:after="0" w:line="240" w:lineRule="auto"/>
              <w:jc w:val="center"/>
              <w:rPr>
                <w:rFonts w:ascii="Times New Roman" w:hAnsi="Times New Roman"/>
                <w:bCs/>
                <w:color w:val="000000"/>
                <w:sz w:val="24"/>
                <w:szCs w:val="24"/>
              </w:rPr>
            </w:pPr>
          </w:p>
        </w:tc>
        <w:tc>
          <w:tcPr>
            <w:tcW w:w="1870" w:type="dxa"/>
          </w:tcPr>
          <w:p w:rsidR="008B446F" w:rsidRDefault="008B446F" w:rsidP="002707D5">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(within 12 months of previous)</w:t>
            </w:r>
          </w:p>
        </w:tc>
        <w:tc>
          <w:tcPr>
            <w:tcW w:w="1870" w:type="dxa"/>
          </w:tcPr>
          <w:p w:rsidR="008B446F" w:rsidRDefault="008B446F" w:rsidP="002707D5">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X</w:t>
            </w:r>
          </w:p>
        </w:tc>
      </w:tr>
      <w:tr w:rsidR="008B446F" w:rsidTr="002707D5">
        <w:tc>
          <w:tcPr>
            <w:tcW w:w="1870" w:type="dxa"/>
          </w:tcPr>
          <w:p w:rsidR="008B446F" w:rsidRDefault="008B446F" w:rsidP="002707D5">
            <w:pPr>
              <w:tabs>
                <w:tab w:val="left" w:pos="540"/>
              </w:tabs>
              <w:autoSpaceDE w:val="0"/>
              <w:autoSpaceDN w:val="0"/>
              <w:adjustRightInd w:val="0"/>
              <w:spacing w:after="0" w:line="240" w:lineRule="auto"/>
              <w:rPr>
                <w:rFonts w:ascii="Times New Roman" w:hAnsi="Times New Roman"/>
                <w:bCs/>
                <w:color w:val="000000"/>
                <w:sz w:val="24"/>
                <w:szCs w:val="24"/>
              </w:rPr>
            </w:pPr>
          </w:p>
        </w:tc>
        <w:tc>
          <w:tcPr>
            <w:tcW w:w="1870" w:type="dxa"/>
          </w:tcPr>
          <w:p w:rsidR="008B446F" w:rsidRDefault="008B446F" w:rsidP="002707D5">
            <w:pPr>
              <w:tabs>
                <w:tab w:val="left" w:pos="540"/>
              </w:tabs>
              <w:autoSpaceDE w:val="0"/>
              <w:autoSpaceDN w:val="0"/>
              <w:adjustRightInd w:val="0"/>
              <w:spacing w:after="0" w:line="240" w:lineRule="auto"/>
              <w:jc w:val="center"/>
              <w:rPr>
                <w:rFonts w:ascii="Times New Roman" w:hAnsi="Times New Roman"/>
                <w:bCs/>
                <w:color w:val="000000"/>
                <w:sz w:val="24"/>
                <w:szCs w:val="24"/>
              </w:rPr>
            </w:pPr>
          </w:p>
        </w:tc>
        <w:tc>
          <w:tcPr>
            <w:tcW w:w="1870" w:type="dxa"/>
          </w:tcPr>
          <w:p w:rsidR="008B446F" w:rsidRDefault="008B446F" w:rsidP="002707D5">
            <w:pPr>
              <w:tabs>
                <w:tab w:val="left" w:pos="540"/>
              </w:tabs>
              <w:autoSpaceDE w:val="0"/>
              <w:autoSpaceDN w:val="0"/>
              <w:adjustRightInd w:val="0"/>
              <w:spacing w:after="0" w:line="240" w:lineRule="auto"/>
              <w:jc w:val="center"/>
              <w:rPr>
                <w:rFonts w:ascii="Times New Roman" w:hAnsi="Times New Roman"/>
                <w:bCs/>
                <w:color w:val="000000"/>
                <w:sz w:val="24"/>
                <w:szCs w:val="24"/>
              </w:rPr>
            </w:pPr>
          </w:p>
        </w:tc>
        <w:tc>
          <w:tcPr>
            <w:tcW w:w="1870" w:type="dxa"/>
          </w:tcPr>
          <w:p w:rsidR="008B446F" w:rsidRDefault="008B446F" w:rsidP="002707D5">
            <w:pPr>
              <w:tabs>
                <w:tab w:val="left" w:pos="540"/>
              </w:tabs>
              <w:autoSpaceDE w:val="0"/>
              <w:autoSpaceDN w:val="0"/>
              <w:adjustRightInd w:val="0"/>
              <w:spacing w:after="0" w:line="240" w:lineRule="auto"/>
              <w:jc w:val="center"/>
              <w:rPr>
                <w:rFonts w:ascii="Times New Roman" w:hAnsi="Times New Roman"/>
                <w:bCs/>
                <w:color w:val="000000"/>
                <w:sz w:val="24"/>
                <w:szCs w:val="24"/>
              </w:rPr>
            </w:pPr>
          </w:p>
        </w:tc>
        <w:tc>
          <w:tcPr>
            <w:tcW w:w="1870" w:type="dxa"/>
          </w:tcPr>
          <w:p w:rsidR="008B446F" w:rsidRDefault="008B446F" w:rsidP="002707D5">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(within 6 months of previous)</w:t>
            </w:r>
          </w:p>
        </w:tc>
      </w:tr>
    </w:tbl>
    <w:p w:rsidR="008B446F" w:rsidRPr="00400872" w:rsidRDefault="008B446F" w:rsidP="008B446F">
      <w:pPr>
        <w:tabs>
          <w:tab w:val="left" w:pos="540"/>
        </w:tabs>
        <w:autoSpaceDE w:val="0"/>
        <w:autoSpaceDN w:val="0"/>
        <w:adjustRightInd w:val="0"/>
        <w:spacing w:after="0" w:line="240" w:lineRule="auto"/>
        <w:rPr>
          <w:rFonts w:ascii="Times New Roman" w:hAnsi="Times New Roman"/>
          <w:bCs/>
          <w:color w:val="000000"/>
          <w:sz w:val="24"/>
          <w:szCs w:val="24"/>
        </w:rPr>
      </w:pPr>
    </w:p>
    <w:p w:rsidR="008B446F" w:rsidRPr="002B1ABF" w:rsidRDefault="008B446F" w:rsidP="008B446F">
      <w:pPr>
        <w:pStyle w:val="ListParagraph"/>
        <w:tabs>
          <w:tab w:val="left" w:pos="540"/>
        </w:tabs>
        <w:autoSpaceDE w:val="0"/>
        <w:autoSpaceDN w:val="0"/>
        <w:adjustRightInd w:val="0"/>
        <w:spacing w:after="0" w:line="240" w:lineRule="auto"/>
        <w:ind w:left="1890"/>
        <w:rPr>
          <w:rFonts w:ascii="Times New Roman" w:hAnsi="Times New Roman"/>
          <w:bCs/>
          <w:color w:val="000000"/>
          <w:sz w:val="24"/>
          <w:szCs w:val="24"/>
        </w:rPr>
      </w:pPr>
    </w:p>
    <w:p w:rsidR="008B446F" w:rsidRPr="00E15404" w:rsidRDefault="008B446F" w:rsidP="008B446F">
      <w:pPr>
        <w:autoSpaceDE w:val="0"/>
        <w:autoSpaceDN w:val="0"/>
        <w:adjustRightInd w:val="0"/>
        <w:spacing w:after="0" w:line="240" w:lineRule="auto"/>
        <w:rPr>
          <w:rFonts w:ascii="Times New Roman" w:hAnsi="Times New Roman"/>
          <w:b/>
          <w:bCs/>
          <w:color w:val="000000"/>
          <w:sz w:val="24"/>
          <w:szCs w:val="24"/>
        </w:rPr>
      </w:pPr>
    </w:p>
    <w:p w:rsidR="008B446F" w:rsidRPr="00C6660F" w:rsidRDefault="008B446F" w:rsidP="008B446F">
      <w:pPr>
        <w:pStyle w:val="ListParagraph"/>
        <w:numPr>
          <w:ilvl w:val="0"/>
          <w:numId w:val="2"/>
        </w:numPr>
        <w:autoSpaceDE w:val="0"/>
        <w:autoSpaceDN w:val="0"/>
        <w:adjustRightInd w:val="0"/>
        <w:spacing w:after="0" w:line="240" w:lineRule="auto"/>
        <w:ind w:left="720"/>
        <w:rPr>
          <w:rFonts w:ascii="Times New Roman" w:hAnsi="Times New Roman"/>
          <w:b/>
          <w:bCs/>
          <w:color w:val="000000"/>
          <w:sz w:val="24"/>
          <w:szCs w:val="24"/>
        </w:rPr>
      </w:pPr>
      <w:r w:rsidRPr="00C6660F">
        <w:rPr>
          <w:rFonts w:ascii="Times New Roman" w:hAnsi="Times New Roman"/>
          <w:b/>
          <w:bCs/>
          <w:color w:val="000000"/>
          <w:sz w:val="24"/>
          <w:szCs w:val="24"/>
        </w:rPr>
        <w:t>Related Procedures:</w:t>
      </w:r>
      <w:r w:rsidRPr="00C6660F">
        <w:rPr>
          <w:rFonts w:ascii="Times New Roman" w:hAnsi="Times New Roman"/>
          <w:b/>
          <w:bCs/>
          <w:color w:val="000000"/>
          <w:sz w:val="24"/>
          <w:szCs w:val="24"/>
        </w:rPr>
        <w:tab/>
      </w:r>
      <w:r>
        <w:rPr>
          <w:rFonts w:ascii="Times New Roman" w:hAnsi="Times New Roman"/>
          <w:b/>
          <w:bCs/>
          <w:color w:val="000000"/>
          <w:sz w:val="24"/>
          <w:szCs w:val="24"/>
        </w:rPr>
        <w:t>N/A</w:t>
      </w:r>
    </w:p>
    <w:p w:rsidR="008B446F" w:rsidRPr="002B1ABF" w:rsidRDefault="008B446F" w:rsidP="008B446F">
      <w:pPr>
        <w:pStyle w:val="ListParagraph"/>
        <w:autoSpaceDE w:val="0"/>
        <w:autoSpaceDN w:val="0"/>
        <w:adjustRightInd w:val="0"/>
        <w:spacing w:after="0" w:line="240" w:lineRule="auto"/>
        <w:ind w:left="1620"/>
        <w:rPr>
          <w:rFonts w:ascii="Times New Roman" w:hAnsi="Times New Roman"/>
          <w:bCs/>
          <w:color w:val="000000"/>
          <w:sz w:val="24"/>
          <w:szCs w:val="24"/>
        </w:rPr>
      </w:pPr>
      <w:r>
        <w:rPr>
          <w:rFonts w:ascii="Times New Roman" w:hAnsi="Times New Roman"/>
          <w:bCs/>
          <w:color w:val="000000"/>
          <w:sz w:val="24"/>
          <w:szCs w:val="24"/>
        </w:rPr>
        <w:t>Hospital Policy – Performance Standards Policy</w:t>
      </w:r>
      <w:r w:rsidR="00CD5BC1">
        <w:rPr>
          <w:rFonts w:ascii="Times New Roman" w:hAnsi="Times New Roman"/>
          <w:bCs/>
          <w:color w:val="000000"/>
          <w:sz w:val="24"/>
          <w:szCs w:val="24"/>
        </w:rPr>
        <w:t>; IPP#23 Carts, GEN.40460</w:t>
      </w:r>
    </w:p>
    <w:p w:rsidR="008B446F" w:rsidRPr="00937532" w:rsidRDefault="008B446F" w:rsidP="008B446F">
      <w:pPr>
        <w:pStyle w:val="ListParagraph"/>
        <w:numPr>
          <w:ilvl w:val="0"/>
          <w:numId w:val="2"/>
        </w:numPr>
        <w:tabs>
          <w:tab w:val="left" w:pos="540"/>
        </w:tabs>
        <w:autoSpaceDE w:val="0"/>
        <w:autoSpaceDN w:val="0"/>
        <w:adjustRightInd w:val="0"/>
        <w:spacing w:after="0" w:line="240" w:lineRule="auto"/>
        <w:ind w:left="720"/>
        <w:rPr>
          <w:rFonts w:ascii="Times New Roman" w:hAnsi="Times New Roman"/>
          <w:b/>
          <w:bCs/>
          <w:sz w:val="24"/>
          <w:szCs w:val="24"/>
        </w:rPr>
      </w:pPr>
      <w:r>
        <w:rPr>
          <w:rFonts w:ascii="Times New Roman" w:hAnsi="Times New Roman"/>
          <w:b/>
          <w:bCs/>
          <w:color w:val="000000"/>
          <w:sz w:val="24"/>
          <w:szCs w:val="24"/>
        </w:rPr>
        <w:t>References:</w:t>
      </w:r>
      <w:r>
        <w:rPr>
          <w:rFonts w:ascii="Times New Roman" w:hAnsi="Times New Roman"/>
          <w:b/>
          <w:bCs/>
          <w:color w:val="000000"/>
          <w:sz w:val="24"/>
          <w:szCs w:val="24"/>
        </w:rPr>
        <w:tab/>
      </w:r>
      <w:r>
        <w:rPr>
          <w:rFonts w:ascii="Times New Roman" w:hAnsi="Times New Roman"/>
          <w:b/>
          <w:bCs/>
          <w:color w:val="000000"/>
          <w:sz w:val="24"/>
          <w:szCs w:val="24"/>
        </w:rPr>
        <w:tab/>
      </w:r>
      <w:r w:rsidRPr="00937532">
        <w:rPr>
          <w:rFonts w:ascii="Times New Roman" w:hAnsi="Times New Roman"/>
          <w:b/>
          <w:bCs/>
          <w:sz w:val="24"/>
          <w:szCs w:val="24"/>
        </w:rPr>
        <w:tab/>
      </w:r>
    </w:p>
    <w:p w:rsidR="008B446F" w:rsidRPr="00937532" w:rsidRDefault="008B446F" w:rsidP="008B446F">
      <w:pPr>
        <w:tabs>
          <w:tab w:val="left" w:pos="540"/>
        </w:tabs>
        <w:autoSpaceDE w:val="0"/>
        <w:autoSpaceDN w:val="0"/>
        <w:adjustRightInd w:val="0"/>
        <w:spacing w:after="0" w:line="240" w:lineRule="auto"/>
        <w:rPr>
          <w:rFonts w:ascii="Times New Roman" w:hAnsi="Times New Roman"/>
          <w:b/>
          <w:bCs/>
          <w:sz w:val="24"/>
          <w:szCs w:val="24"/>
        </w:rPr>
      </w:pPr>
    </w:p>
    <w:p w:rsidR="008B446F" w:rsidRDefault="008B446F" w:rsidP="008B446F">
      <w:pPr>
        <w:pStyle w:val="Bibliography"/>
        <w:numPr>
          <w:ilvl w:val="0"/>
          <w:numId w:val="2"/>
        </w:numPr>
        <w:spacing w:after="0"/>
        <w:ind w:left="720"/>
        <w:rPr>
          <w:rFonts w:ascii="Times New Roman" w:hAnsi="Times New Roman"/>
          <w:sz w:val="24"/>
          <w:szCs w:val="24"/>
        </w:rPr>
      </w:pPr>
      <w:r w:rsidRPr="00937532">
        <w:rPr>
          <w:rFonts w:ascii="Times New Roman" w:hAnsi="Times New Roman"/>
          <w:b/>
          <w:sz w:val="24"/>
          <w:szCs w:val="24"/>
        </w:rPr>
        <w:t>Attachments:</w:t>
      </w:r>
      <w:r w:rsidRPr="00937532">
        <w:rPr>
          <w:rFonts w:ascii="Times New Roman" w:hAnsi="Times New Roman"/>
          <w:sz w:val="24"/>
          <w:szCs w:val="24"/>
        </w:rPr>
        <w:t xml:space="preserve">  </w:t>
      </w:r>
    </w:p>
    <w:p w:rsidR="008B446F" w:rsidRPr="00817182" w:rsidRDefault="008B446F" w:rsidP="008B446F">
      <w:pPr>
        <w:spacing w:after="0"/>
        <w:ind w:left="1440"/>
        <w:rPr>
          <w:rFonts w:ascii="Times New Roman" w:hAnsi="Times New Roman"/>
          <w:sz w:val="24"/>
          <w:szCs w:val="24"/>
        </w:rPr>
      </w:pPr>
      <w:r w:rsidRPr="00817182">
        <w:rPr>
          <w:rFonts w:ascii="Times New Roman" w:hAnsi="Times New Roman"/>
          <w:sz w:val="24"/>
          <w:szCs w:val="24"/>
        </w:rPr>
        <w:t>Expired Supply Log</w:t>
      </w:r>
      <w:r w:rsidR="00434F6E">
        <w:rPr>
          <w:rFonts w:ascii="Times New Roman" w:hAnsi="Times New Roman"/>
          <w:sz w:val="24"/>
          <w:szCs w:val="24"/>
        </w:rPr>
        <w:t xml:space="preserve"> IPP#25.1</w:t>
      </w:r>
    </w:p>
    <w:p w:rsidR="008B446F" w:rsidRPr="00C6660F" w:rsidRDefault="008B446F" w:rsidP="008B446F">
      <w:pPr>
        <w:pStyle w:val="ListParagraph"/>
        <w:numPr>
          <w:ilvl w:val="0"/>
          <w:numId w:val="2"/>
        </w:numPr>
        <w:ind w:left="720"/>
      </w:pPr>
      <w:r>
        <w:rPr>
          <w:rFonts w:ascii="Times New Roman" w:hAnsi="Times New Roman"/>
          <w:b/>
          <w:sz w:val="24"/>
          <w:szCs w:val="24"/>
        </w:rPr>
        <w:t>Revised/Reviewed</w:t>
      </w:r>
      <w:r w:rsidRPr="002B1ABF">
        <w:rPr>
          <w:rFonts w:ascii="Times New Roman" w:hAnsi="Times New Roman"/>
          <w:b/>
          <w:sz w:val="24"/>
          <w:szCs w:val="24"/>
        </w:rPr>
        <w:t xml:space="preserve"> Dates</w:t>
      </w:r>
      <w:r>
        <w:rPr>
          <w:rFonts w:ascii="Times New Roman" w:hAnsi="Times New Roman"/>
          <w:b/>
          <w:sz w:val="24"/>
          <w:szCs w:val="24"/>
        </w:rPr>
        <w:t xml:space="preserve"> and Signatures</w:t>
      </w:r>
      <w:r w:rsidRPr="002B1ABF">
        <w:rPr>
          <w:rFonts w:ascii="Times New Roman" w:hAnsi="Times New Roman"/>
          <w:b/>
          <w:sz w:val="24"/>
          <w:szCs w:val="24"/>
        </w:rPr>
        <w:t>:</w:t>
      </w:r>
      <w:r w:rsidRPr="002B1ABF">
        <w:rPr>
          <w:rFonts w:ascii="Times New Roman" w:hAnsi="Times New Roman"/>
          <w:b/>
        </w:rPr>
        <w:t xml:space="preserve"> </w:t>
      </w:r>
      <w:r>
        <w:rPr>
          <w:rFonts w:ascii="Times New Roman" w:hAnsi="Times New Roman"/>
          <w:b/>
        </w:rPr>
        <w:t xml:space="preserve"> </w:t>
      </w:r>
    </w:p>
    <w:tbl>
      <w:tblPr>
        <w:tblStyle w:val="TableGrid"/>
        <w:tblW w:w="0" w:type="auto"/>
        <w:tblLook w:val="04A0" w:firstRow="1" w:lastRow="0" w:firstColumn="1" w:lastColumn="0" w:noHBand="0" w:noVBand="1"/>
      </w:tblPr>
      <w:tblGrid>
        <w:gridCol w:w="1779"/>
        <w:gridCol w:w="1869"/>
        <w:gridCol w:w="2807"/>
        <w:gridCol w:w="2895"/>
      </w:tblGrid>
      <w:tr w:rsidR="008B446F" w:rsidRPr="009A2ABF" w:rsidTr="002707D5">
        <w:tc>
          <w:tcPr>
            <w:tcW w:w="1779" w:type="dxa"/>
          </w:tcPr>
          <w:p w:rsidR="008B446F" w:rsidRPr="00434F6E" w:rsidRDefault="008B446F" w:rsidP="002707D5">
            <w:pPr>
              <w:rPr>
                <w:sz w:val="32"/>
                <w:szCs w:val="32"/>
              </w:rPr>
            </w:pPr>
            <w:r w:rsidRPr="00434F6E">
              <w:rPr>
                <w:sz w:val="32"/>
                <w:szCs w:val="32"/>
              </w:rPr>
              <w:t>Review Date:</w:t>
            </w:r>
          </w:p>
        </w:tc>
        <w:tc>
          <w:tcPr>
            <w:tcW w:w="1869" w:type="dxa"/>
          </w:tcPr>
          <w:p w:rsidR="008B446F" w:rsidRPr="00434F6E" w:rsidRDefault="008B446F" w:rsidP="002707D5">
            <w:pPr>
              <w:rPr>
                <w:sz w:val="32"/>
                <w:szCs w:val="32"/>
              </w:rPr>
            </w:pPr>
            <w:r w:rsidRPr="00434F6E">
              <w:rPr>
                <w:sz w:val="32"/>
                <w:szCs w:val="32"/>
              </w:rPr>
              <w:t>Revision Date:</w:t>
            </w:r>
          </w:p>
        </w:tc>
        <w:tc>
          <w:tcPr>
            <w:tcW w:w="2807" w:type="dxa"/>
          </w:tcPr>
          <w:p w:rsidR="008B446F" w:rsidRPr="00434F6E" w:rsidRDefault="008B446F" w:rsidP="002707D5">
            <w:pPr>
              <w:rPr>
                <w:sz w:val="32"/>
                <w:szCs w:val="32"/>
              </w:rPr>
            </w:pPr>
            <w:r w:rsidRPr="00434F6E">
              <w:rPr>
                <w:sz w:val="32"/>
                <w:szCs w:val="32"/>
              </w:rPr>
              <w:t>Reason:</w:t>
            </w:r>
          </w:p>
        </w:tc>
        <w:tc>
          <w:tcPr>
            <w:tcW w:w="2895" w:type="dxa"/>
          </w:tcPr>
          <w:p w:rsidR="008B446F" w:rsidRPr="00434F6E" w:rsidRDefault="008B446F" w:rsidP="002707D5">
            <w:pPr>
              <w:rPr>
                <w:sz w:val="32"/>
                <w:szCs w:val="32"/>
              </w:rPr>
            </w:pPr>
            <w:r w:rsidRPr="00434F6E">
              <w:rPr>
                <w:sz w:val="32"/>
                <w:szCs w:val="32"/>
              </w:rPr>
              <w:t>Signature:</w:t>
            </w:r>
          </w:p>
        </w:tc>
      </w:tr>
      <w:tr w:rsidR="008B446F" w:rsidRPr="00434F6E" w:rsidTr="002707D5">
        <w:tc>
          <w:tcPr>
            <w:tcW w:w="1779" w:type="dxa"/>
          </w:tcPr>
          <w:p w:rsidR="008B446F" w:rsidRPr="00434F6E" w:rsidRDefault="008B446F" w:rsidP="002707D5">
            <w:pPr>
              <w:rPr>
                <w:sz w:val="24"/>
                <w:szCs w:val="24"/>
              </w:rPr>
            </w:pPr>
          </w:p>
        </w:tc>
        <w:tc>
          <w:tcPr>
            <w:tcW w:w="1869" w:type="dxa"/>
          </w:tcPr>
          <w:p w:rsidR="008B446F" w:rsidRPr="00434F6E" w:rsidRDefault="008B446F" w:rsidP="002707D5">
            <w:pPr>
              <w:rPr>
                <w:sz w:val="24"/>
                <w:szCs w:val="24"/>
              </w:rPr>
            </w:pPr>
          </w:p>
        </w:tc>
        <w:tc>
          <w:tcPr>
            <w:tcW w:w="2807" w:type="dxa"/>
          </w:tcPr>
          <w:p w:rsidR="008B446F" w:rsidRPr="00434F6E" w:rsidRDefault="008B446F" w:rsidP="002707D5">
            <w:pPr>
              <w:rPr>
                <w:sz w:val="24"/>
                <w:szCs w:val="24"/>
              </w:rPr>
            </w:pPr>
          </w:p>
        </w:tc>
        <w:tc>
          <w:tcPr>
            <w:tcW w:w="2895" w:type="dxa"/>
          </w:tcPr>
          <w:p w:rsidR="008B446F" w:rsidRPr="00434F6E" w:rsidRDefault="008B446F" w:rsidP="002707D5">
            <w:pPr>
              <w:rPr>
                <w:sz w:val="24"/>
                <w:szCs w:val="24"/>
              </w:rPr>
            </w:pPr>
          </w:p>
        </w:tc>
      </w:tr>
      <w:tr w:rsidR="008B446F" w:rsidRPr="00434F6E" w:rsidTr="002707D5">
        <w:tc>
          <w:tcPr>
            <w:tcW w:w="1779" w:type="dxa"/>
          </w:tcPr>
          <w:p w:rsidR="008B446F" w:rsidRPr="00434F6E" w:rsidRDefault="008B446F" w:rsidP="002707D5">
            <w:pPr>
              <w:rPr>
                <w:sz w:val="24"/>
                <w:szCs w:val="24"/>
              </w:rPr>
            </w:pPr>
          </w:p>
        </w:tc>
        <w:tc>
          <w:tcPr>
            <w:tcW w:w="1869" w:type="dxa"/>
          </w:tcPr>
          <w:p w:rsidR="008B446F" w:rsidRPr="00434F6E" w:rsidRDefault="008B446F" w:rsidP="002707D5">
            <w:pPr>
              <w:rPr>
                <w:sz w:val="24"/>
                <w:szCs w:val="24"/>
              </w:rPr>
            </w:pPr>
          </w:p>
        </w:tc>
        <w:tc>
          <w:tcPr>
            <w:tcW w:w="2807" w:type="dxa"/>
          </w:tcPr>
          <w:p w:rsidR="008B446F" w:rsidRPr="00434F6E" w:rsidRDefault="008B446F" w:rsidP="002707D5">
            <w:pPr>
              <w:rPr>
                <w:sz w:val="24"/>
                <w:szCs w:val="24"/>
              </w:rPr>
            </w:pPr>
          </w:p>
        </w:tc>
        <w:tc>
          <w:tcPr>
            <w:tcW w:w="2895" w:type="dxa"/>
          </w:tcPr>
          <w:p w:rsidR="008B446F" w:rsidRPr="00434F6E" w:rsidRDefault="008B446F" w:rsidP="002707D5">
            <w:pPr>
              <w:rPr>
                <w:sz w:val="24"/>
                <w:szCs w:val="24"/>
              </w:rPr>
            </w:pPr>
          </w:p>
        </w:tc>
      </w:tr>
      <w:tr w:rsidR="00434F6E" w:rsidRPr="00434F6E" w:rsidTr="002707D5">
        <w:tc>
          <w:tcPr>
            <w:tcW w:w="1779" w:type="dxa"/>
          </w:tcPr>
          <w:p w:rsidR="00434F6E" w:rsidRPr="00434F6E" w:rsidRDefault="00434F6E" w:rsidP="002707D5">
            <w:pPr>
              <w:rPr>
                <w:sz w:val="24"/>
                <w:szCs w:val="24"/>
              </w:rPr>
            </w:pPr>
          </w:p>
        </w:tc>
        <w:tc>
          <w:tcPr>
            <w:tcW w:w="1869" w:type="dxa"/>
          </w:tcPr>
          <w:p w:rsidR="00434F6E" w:rsidRPr="00434F6E" w:rsidRDefault="00434F6E" w:rsidP="002707D5">
            <w:pPr>
              <w:rPr>
                <w:sz w:val="24"/>
                <w:szCs w:val="24"/>
              </w:rPr>
            </w:pPr>
          </w:p>
        </w:tc>
        <w:tc>
          <w:tcPr>
            <w:tcW w:w="2807" w:type="dxa"/>
          </w:tcPr>
          <w:p w:rsidR="00434F6E" w:rsidRPr="00434F6E" w:rsidRDefault="00434F6E" w:rsidP="002707D5">
            <w:pPr>
              <w:rPr>
                <w:sz w:val="24"/>
                <w:szCs w:val="24"/>
              </w:rPr>
            </w:pPr>
          </w:p>
        </w:tc>
        <w:tc>
          <w:tcPr>
            <w:tcW w:w="2895" w:type="dxa"/>
          </w:tcPr>
          <w:p w:rsidR="00434F6E" w:rsidRPr="00434F6E" w:rsidRDefault="00434F6E" w:rsidP="002707D5">
            <w:pPr>
              <w:rPr>
                <w:sz w:val="24"/>
                <w:szCs w:val="24"/>
              </w:rPr>
            </w:pPr>
          </w:p>
        </w:tc>
      </w:tr>
      <w:tr w:rsidR="008B446F" w:rsidRPr="00434F6E" w:rsidTr="002707D5">
        <w:tc>
          <w:tcPr>
            <w:tcW w:w="1779" w:type="dxa"/>
          </w:tcPr>
          <w:p w:rsidR="008B446F" w:rsidRPr="00434F6E" w:rsidRDefault="008B446F" w:rsidP="002707D5">
            <w:pPr>
              <w:rPr>
                <w:sz w:val="24"/>
                <w:szCs w:val="24"/>
              </w:rPr>
            </w:pPr>
          </w:p>
        </w:tc>
        <w:tc>
          <w:tcPr>
            <w:tcW w:w="1869" w:type="dxa"/>
          </w:tcPr>
          <w:p w:rsidR="008B446F" w:rsidRPr="00434F6E" w:rsidRDefault="008B446F" w:rsidP="002707D5">
            <w:pPr>
              <w:rPr>
                <w:sz w:val="24"/>
                <w:szCs w:val="24"/>
              </w:rPr>
            </w:pPr>
          </w:p>
        </w:tc>
        <w:tc>
          <w:tcPr>
            <w:tcW w:w="2807" w:type="dxa"/>
          </w:tcPr>
          <w:p w:rsidR="008B446F" w:rsidRPr="00434F6E" w:rsidRDefault="008B446F" w:rsidP="002707D5">
            <w:pPr>
              <w:rPr>
                <w:sz w:val="24"/>
                <w:szCs w:val="24"/>
              </w:rPr>
            </w:pPr>
          </w:p>
        </w:tc>
        <w:tc>
          <w:tcPr>
            <w:tcW w:w="2895" w:type="dxa"/>
          </w:tcPr>
          <w:p w:rsidR="008B446F" w:rsidRPr="00434F6E" w:rsidRDefault="008B446F" w:rsidP="002707D5">
            <w:pPr>
              <w:rPr>
                <w:sz w:val="24"/>
                <w:szCs w:val="24"/>
              </w:rPr>
            </w:pPr>
          </w:p>
        </w:tc>
      </w:tr>
    </w:tbl>
    <w:p w:rsidR="008B446F" w:rsidRPr="00434F6E" w:rsidRDefault="008B446F" w:rsidP="008B446F">
      <w:pPr>
        <w:rPr>
          <w:sz w:val="24"/>
          <w:szCs w:val="24"/>
        </w:rPr>
      </w:pPr>
    </w:p>
    <w:p w:rsidR="008B446F" w:rsidRDefault="008B446F" w:rsidP="008B446F"/>
    <w:p w:rsidR="008B446F" w:rsidRDefault="008B446F" w:rsidP="008B446F"/>
    <w:p w:rsidR="008B446F" w:rsidRPr="00817182" w:rsidRDefault="008B446F" w:rsidP="008B446F">
      <w:pPr>
        <w:jc w:val="center"/>
        <w:rPr>
          <w:rFonts w:ascii="Times New Roman" w:eastAsiaTheme="minorHAnsi" w:hAnsi="Times New Roman"/>
          <w:b/>
          <w:sz w:val="24"/>
          <w:szCs w:val="24"/>
        </w:rPr>
      </w:pPr>
    </w:p>
    <w:tbl>
      <w:tblPr>
        <w:tblStyle w:val="TableGrid1"/>
        <w:tblpPr w:leftFromText="180" w:rightFromText="180" w:vertAnchor="page" w:horzAnchor="margin" w:tblpXSpec="center" w:tblpY="2816"/>
        <w:tblW w:w="0" w:type="auto"/>
        <w:tblLook w:val="04A0" w:firstRow="1" w:lastRow="0" w:firstColumn="1" w:lastColumn="0" w:noHBand="0" w:noVBand="1"/>
      </w:tblPr>
      <w:tblGrid>
        <w:gridCol w:w="747"/>
        <w:gridCol w:w="977"/>
        <w:gridCol w:w="917"/>
        <w:gridCol w:w="1988"/>
        <w:gridCol w:w="2075"/>
      </w:tblGrid>
      <w:tr w:rsidR="008B446F" w:rsidRPr="00817182" w:rsidTr="00FA50E2">
        <w:tc>
          <w:tcPr>
            <w:tcW w:w="747" w:type="dxa"/>
            <w:shd w:val="clear" w:color="auto" w:fill="0D0D0D" w:themeFill="text1" w:themeFillTint="F2"/>
          </w:tcPr>
          <w:p w:rsidR="008B446F" w:rsidRPr="00817182" w:rsidRDefault="008B446F" w:rsidP="002707D5">
            <w:pPr>
              <w:spacing w:after="0" w:line="240" w:lineRule="auto"/>
              <w:jc w:val="center"/>
              <w:rPr>
                <w:rFonts w:ascii="Wingdings" w:eastAsiaTheme="minorHAnsi" w:hAnsi="Wingdings"/>
              </w:rPr>
            </w:pPr>
          </w:p>
        </w:tc>
        <w:tc>
          <w:tcPr>
            <w:tcW w:w="977" w:type="dxa"/>
            <w:shd w:val="clear" w:color="auto" w:fill="8DB3E2" w:themeFill="text2" w:themeFillTint="66"/>
          </w:tcPr>
          <w:p w:rsidR="008B446F" w:rsidRPr="00895248" w:rsidRDefault="008B446F" w:rsidP="002707D5">
            <w:pPr>
              <w:spacing w:after="0" w:line="240" w:lineRule="auto"/>
              <w:jc w:val="center"/>
              <w:rPr>
                <w:rFonts w:asciiTheme="minorHAnsi" w:eastAsiaTheme="minorHAnsi" w:hAnsiTheme="minorHAnsi"/>
              </w:rPr>
            </w:pPr>
            <w:r>
              <w:rPr>
                <w:rFonts w:asciiTheme="minorHAnsi" w:eastAsiaTheme="minorHAnsi" w:hAnsiTheme="minorHAnsi"/>
              </w:rPr>
              <w:t>Checked End of Month</w:t>
            </w:r>
          </w:p>
        </w:tc>
        <w:tc>
          <w:tcPr>
            <w:tcW w:w="917" w:type="dxa"/>
            <w:shd w:val="clear" w:color="auto" w:fill="8DB3E2" w:themeFill="text2" w:themeFillTint="66"/>
          </w:tcPr>
          <w:p w:rsidR="008B446F" w:rsidRPr="00817182" w:rsidRDefault="008B446F" w:rsidP="002707D5">
            <w:pPr>
              <w:spacing w:after="0" w:line="240" w:lineRule="auto"/>
              <w:rPr>
                <w:rFonts w:asciiTheme="minorHAnsi" w:eastAsiaTheme="minorHAnsi" w:hAnsiTheme="minorHAnsi"/>
              </w:rPr>
            </w:pPr>
            <w:r>
              <w:rPr>
                <w:rFonts w:asciiTheme="minorHAnsi" w:eastAsiaTheme="minorHAnsi" w:hAnsiTheme="minorHAnsi"/>
              </w:rPr>
              <w:t>In Date</w:t>
            </w:r>
          </w:p>
        </w:tc>
        <w:tc>
          <w:tcPr>
            <w:tcW w:w="1988" w:type="dxa"/>
            <w:shd w:val="clear" w:color="auto" w:fill="8DB3E2" w:themeFill="text2" w:themeFillTint="66"/>
          </w:tcPr>
          <w:p w:rsidR="008B446F" w:rsidRPr="00895248" w:rsidRDefault="008B446F" w:rsidP="002707D5">
            <w:pPr>
              <w:spacing w:after="0" w:line="240" w:lineRule="auto"/>
              <w:jc w:val="center"/>
              <w:rPr>
                <w:rFonts w:asciiTheme="minorHAnsi" w:eastAsiaTheme="minorHAnsi" w:hAnsiTheme="minorHAnsi"/>
                <w:sz w:val="24"/>
                <w:szCs w:val="24"/>
              </w:rPr>
            </w:pPr>
            <w:r>
              <w:rPr>
                <w:rFonts w:asciiTheme="minorHAnsi" w:eastAsiaTheme="minorHAnsi" w:hAnsiTheme="minorHAnsi"/>
                <w:sz w:val="24"/>
                <w:szCs w:val="24"/>
              </w:rPr>
              <w:t>Phlebotomy Tech Initials:</w:t>
            </w:r>
          </w:p>
        </w:tc>
        <w:tc>
          <w:tcPr>
            <w:tcW w:w="2075" w:type="dxa"/>
            <w:shd w:val="clear" w:color="auto" w:fill="8DB3E2" w:themeFill="text2" w:themeFillTint="66"/>
          </w:tcPr>
          <w:p w:rsidR="008B446F" w:rsidRDefault="008B446F" w:rsidP="002707D5">
            <w:pPr>
              <w:spacing w:after="0" w:line="240" w:lineRule="auto"/>
              <w:jc w:val="center"/>
              <w:rPr>
                <w:rFonts w:asciiTheme="minorHAnsi" w:eastAsiaTheme="minorHAnsi" w:hAnsiTheme="minorHAnsi"/>
              </w:rPr>
            </w:pPr>
            <w:r>
              <w:rPr>
                <w:rFonts w:asciiTheme="minorHAnsi" w:eastAsiaTheme="minorHAnsi" w:hAnsiTheme="minorHAnsi"/>
              </w:rPr>
              <w:t>Date:</w:t>
            </w:r>
          </w:p>
        </w:tc>
      </w:tr>
      <w:tr w:rsidR="008B446F" w:rsidRPr="00817182" w:rsidTr="00FA50E2">
        <w:tc>
          <w:tcPr>
            <w:tcW w:w="747" w:type="dxa"/>
            <w:shd w:val="clear" w:color="auto" w:fill="0D0D0D" w:themeFill="text1" w:themeFillTint="F2"/>
          </w:tcPr>
          <w:p w:rsidR="008B446F" w:rsidRPr="00817182" w:rsidRDefault="008B446F" w:rsidP="002707D5">
            <w:pPr>
              <w:spacing w:after="0" w:line="240" w:lineRule="auto"/>
              <w:jc w:val="center"/>
              <w:rPr>
                <w:rFonts w:ascii="Wingdings" w:eastAsiaTheme="minorHAnsi" w:hAnsi="Wingdings"/>
              </w:rPr>
            </w:pPr>
          </w:p>
        </w:tc>
        <w:tc>
          <w:tcPr>
            <w:tcW w:w="977" w:type="dxa"/>
            <w:shd w:val="clear" w:color="auto" w:fill="8DB3E2" w:themeFill="text2" w:themeFillTint="66"/>
          </w:tcPr>
          <w:p w:rsidR="008B446F" w:rsidRPr="00817182" w:rsidRDefault="008B446F" w:rsidP="002707D5">
            <w:pPr>
              <w:spacing w:after="0" w:line="240" w:lineRule="auto"/>
              <w:jc w:val="center"/>
              <w:rPr>
                <w:rFonts w:ascii="Wingdings" w:eastAsiaTheme="minorHAnsi" w:hAnsi="Wingdings"/>
              </w:rPr>
            </w:pPr>
            <w:r w:rsidRPr="00817182">
              <w:rPr>
                <w:rFonts w:ascii="Wingdings" w:eastAsiaTheme="minorHAnsi" w:hAnsi="Wingdings"/>
              </w:rPr>
              <w:t></w:t>
            </w:r>
          </w:p>
        </w:tc>
        <w:tc>
          <w:tcPr>
            <w:tcW w:w="917" w:type="dxa"/>
            <w:shd w:val="clear" w:color="auto" w:fill="8DB3E2" w:themeFill="text2" w:themeFillTint="66"/>
          </w:tcPr>
          <w:p w:rsidR="008B446F" w:rsidRPr="00817182" w:rsidRDefault="008B446F" w:rsidP="002707D5">
            <w:pPr>
              <w:spacing w:after="0" w:line="240" w:lineRule="auto"/>
              <w:jc w:val="center"/>
              <w:rPr>
                <w:rFonts w:asciiTheme="minorHAnsi" w:eastAsiaTheme="minorHAnsi" w:hAnsiTheme="minorHAnsi"/>
              </w:rPr>
            </w:pPr>
            <w:r w:rsidRPr="00817182">
              <w:rPr>
                <w:rFonts w:ascii="Wingdings" w:eastAsiaTheme="minorHAnsi" w:hAnsi="Wingdings"/>
              </w:rPr>
              <w:t></w:t>
            </w:r>
          </w:p>
        </w:tc>
        <w:tc>
          <w:tcPr>
            <w:tcW w:w="1988" w:type="dxa"/>
            <w:shd w:val="clear" w:color="auto" w:fill="8DB3E2" w:themeFill="text2" w:themeFillTint="66"/>
          </w:tcPr>
          <w:p w:rsidR="008B446F" w:rsidRPr="00817182" w:rsidRDefault="008B446F" w:rsidP="002707D5">
            <w:pPr>
              <w:spacing w:after="0" w:line="240" w:lineRule="auto"/>
              <w:jc w:val="center"/>
              <w:rPr>
                <w:rFonts w:ascii="Brush Script MT" w:eastAsiaTheme="minorHAnsi" w:hAnsi="Brush Script MT"/>
                <w:sz w:val="24"/>
                <w:szCs w:val="24"/>
              </w:rPr>
            </w:pPr>
            <w:r>
              <w:rPr>
                <w:rFonts w:ascii="Brush Script MT" w:eastAsiaTheme="minorHAnsi" w:hAnsi="Brush Script MT"/>
                <w:sz w:val="24"/>
                <w:szCs w:val="24"/>
              </w:rPr>
              <w:t>LBW</w:t>
            </w:r>
          </w:p>
        </w:tc>
        <w:tc>
          <w:tcPr>
            <w:tcW w:w="2075" w:type="dxa"/>
            <w:shd w:val="clear" w:color="auto" w:fill="8DB3E2" w:themeFill="text2" w:themeFillTint="66"/>
          </w:tcPr>
          <w:p w:rsidR="008B446F" w:rsidRPr="00817182" w:rsidRDefault="008B446F" w:rsidP="002707D5">
            <w:pPr>
              <w:spacing w:after="0" w:line="240" w:lineRule="auto"/>
              <w:jc w:val="center"/>
              <w:rPr>
                <w:rFonts w:asciiTheme="minorHAnsi" w:eastAsiaTheme="minorHAnsi" w:hAnsiTheme="minorHAnsi"/>
              </w:rPr>
            </w:pPr>
            <w:r>
              <w:rPr>
                <w:rFonts w:asciiTheme="minorHAnsi" w:eastAsiaTheme="minorHAnsi" w:hAnsiTheme="minorHAnsi"/>
              </w:rPr>
              <w:t>2</w:t>
            </w:r>
            <w:r w:rsidRPr="00817182">
              <w:rPr>
                <w:rFonts w:asciiTheme="minorHAnsi" w:eastAsiaTheme="minorHAnsi" w:hAnsiTheme="minorHAnsi"/>
              </w:rPr>
              <w:t>/24/2019</w:t>
            </w: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Pr>
                <w:rFonts w:asciiTheme="minorHAnsi" w:eastAsiaTheme="minorHAnsi" w:hAnsiTheme="minorHAnsi"/>
              </w:rPr>
              <w:t>3/19</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Pr>
                <w:rFonts w:asciiTheme="minorHAnsi" w:eastAsiaTheme="minorHAnsi" w:hAnsiTheme="minorHAnsi"/>
              </w:rPr>
              <w:t>4/19</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sidRPr="00817182">
              <w:rPr>
                <w:rFonts w:asciiTheme="minorHAnsi" w:eastAsiaTheme="minorHAnsi" w:hAnsiTheme="minorHAnsi"/>
              </w:rPr>
              <w:t>5</w:t>
            </w:r>
            <w:r>
              <w:rPr>
                <w:rFonts w:asciiTheme="minorHAnsi" w:eastAsiaTheme="minorHAnsi" w:hAnsiTheme="minorHAnsi"/>
              </w:rPr>
              <w:t>/19</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sidRPr="00817182">
              <w:rPr>
                <w:rFonts w:asciiTheme="minorHAnsi" w:eastAsiaTheme="minorHAnsi" w:hAnsiTheme="minorHAnsi"/>
              </w:rPr>
              <w:t>6</w:t>
            </w:r>
            <w:r>
              <w:rPr>
                <w:rFonts w:asciiTheme="minorHAnsi" w:eastAsiaTheme="minorHAnsi" w:hAnsiTheme="minorHAnsi"/>
              </w:rPr>
              <w:t>/19</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sidRPr="00817182">
              <w:rPr>
                <w:rFonts w:asciiTheme="minorHAnsi" w:eastAsiaTheme="minorHAnsi" w:hAnsiTheme="minorHAnsi"/>
              </w:rPr>
              <w:t>7</w:t>
            </w:r>
            <w:r>
              <w:rPr>
                <w:rFonts w:asciiTheme="minorHAnsi" w:eastAsiaTheme="minorHAnsi" w:hAnsiTheme="minorHAnsi"/>
              </w:rPr>
              <w:t>/19</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sidRPr="00817182">
              <w:rPr>
                <w:rFonts w:asciiTheme="minorHAnsi" w:eastAsiaTheme="minorHAnsi" w:hAnsiTheme="minorHAnsi"/>
              </w:rPr>
              <w:t>8</w:t>
            </w:r>
            <w:r>
              <w:rPr>
                <w:rFonts w:asciiTheme="minorHAnsi" w:eastAsiaTheme="minorHAnsi" w:hAnsiTheme="minorHAnsi"/>
              </w:rPr>
              <w:t>/19</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sidRPr="00817182">
              <w:rPr>
                <w:rFonts w:asciiTheme="minorHAnsi" w:eastAsiaTheme="minorHAnsi" w:hAnsiTheme="minorHAnsi"/>
              </w:rPr>
              <w:t>9</w:t>
            </w:r>
            <w:r>
              <w:rPr>
                <w:rFonts w:asciiTheme="minorHAnsi" w:eastAsiaTheme="minorHAnsi" w:hAnsiTheme="minorHAnsi"/>
              </w:rPr>
              <w:t>/19</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sidRPr="00817182">
              <w:rPr>
                <w:rFonts w:asciiTheme="minorHAnsi" w:eastAsiaTheme="minorHAnsi" w:hAnsiTheme="minorHAnsi"/>
              </w:rPr>
              <w:t>10</w:t>
            </w:r>
            <w:r>
              <w:rPr>
                <w:rFonts w:asciiTheme="minorHAnsi" w:eastAsiaTheme="minorHAnsi" w:hAnsiTheme="minorHAnsi"/>
              </w:rPr>
              <w:t>/19</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sidRPr="00817182">
              <w:rPr>
                <w:rFonts w:asciiTheme="minorHAnsi" w:eastAsiaTheme="minorHAnsi" w:hAnsiTheme="minorHAnsi"/>
              </w:rPr>
              <w:t>11</w:t>
            </w:r>
            <w:r>
              <w:rPr>
                <w:rFonts w:asciiTheme="minorHAnsi" w:eastAsiaTheme="minorHAnsi" w:hAnsiTheme="minorHAnsi"/>
              </w:rPr>
              <w:t>/19</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sidRPr="00817182">
              <w:rPr>
                <w:rFonts w:asciiTheme="minorHAnsi" w:eastAsiaTheme="minorHAnsi" w:hAnsiTheme="minorHAnsi"/>
              </w:rPr>
              <w:t>12</w:t>
            </w:r>
            <w:r>
              <w:rPr>
                <w:rFonts w:asciiTheme="minorHAnsi" w:eastAsiaTheme="minorHAnsi" w:hAnsiTheme="minorHAnsi"/>
              </w:rPr>
              <w:t>/19</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sidRPr="00817182">
              <w:rPr>
                <w:rFonts w:asciiTheme="minorHAnsi" w:eastAsiaTheme="minorHAnsi" w:hAnsiTheme="minorHAnsi"/>
              </w:rPr>
              <w:t>1</w:t>
            </w:r>
            <w:r>
              <w:rPr>
                <w:rFonts w:asciiTheme="minorHAnsi" w:eastAsiaTheme="minorHAnsi" w:hAnsiTheme="minorHAnsi"/>
              </w:rPr>
              <w:t>/20</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Pr>
                <w:rFonts w:asciiTheme="minorHAnsi" w:eastAsiaTheme="minorHAnsi" w:hAnsiTheme="minorHAnsi"/>
              </w:rPr>
              <w:t>2/20</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Pr>
                <w:rFonts w:asciiTheme="minorHAnsi" w:eastAsiaTheme="minorHAnsi" w:hAnsiTheme="minorHAnsi"/>
              </w:rPr>
              <w:t>3/20</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Pr>
                <w:rFonts w:asciiTheme="minorHAnsi" w:eastAsiaTheme="minorHAnsi" w:hAnsiTheme="minorHAnsi"/>
              </w:rPr>
              <w:t>4/20</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Pr>
                <w:rFonts w:asciiTheme="minorHAnsi" w:eastAsiaTheme="minorHAnsi" w:hAnsiTheme="minorHAnsi"/>
              </w:rPr>
              <w:t>5/20</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Pr>
                <w:rFonts w:asciiTheme="minorHAnsi" w:eastAsiaTheme="minorHAnsi" w:hAnsiTheme="minorHAnsi"/>
              </w:rPr>
              <w:t>6/20</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Pr>
                <w:rFonts w:asciiTheme="minorHAnsi" w:eastAsiaTheme="minorHAnsi" w:hAnsiTheme="minorHAnsi"/>
              </w:rPr>
              <w:t>7/20</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Pr>
                <w:rFonts w:asciiTheme="minorHAnsi" w:eastAsiaTheme="minorHAnsi" w:hAnsiTheme="minorHAnsi"/>
              </w:rPr>
              <w:t>8/</w:t>
            </w:r>
            <w:r w:rsidRPr="00817182">
              <w:rPr>
                <w:rFonts w:asciiTheme="minorHAnsi" w:eastAsiaTheme="minorHAnsi" w:hAnsiTheme="minorHAnsi"/>
              </w:rPr>
              <w:t>20</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Pr>
                <w:rFonts w:asciiTheme="minorHAnsi" w:eastAsiaTheme="minorHAnsi" w:hAnsiTheme="minorHAnsi"/>
              </w:rPr>
              <w:t>9/20</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Pr>
                <w:rFonts w:asciiTheme="minorHAnsi" w:eastAsiaTheme="minorHAnsi" w:hAnsiTheme="minorHAnsi"/>
              </w:rPr>
              <w:t>10/20</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Pr>
                <w:rFonts w:asciiTheme="minorHAnsi" w:eastAsiaTheme="minorHAnsi" w:hAnsiTheme="minorHAnsi"/>
              </w:rPr>
              <w:t>11/20</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Pr>
                <w:rFonts w:asciiTheme="minorHAnsi" w:eastAsiaTheme="minorHAnsi" w:hAnsiTheme="minorHAnsi"/>
              </w:rPr>
              <w:t>12/20</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Pr>
                <w:rFonts w:asciiTheme="minorHAnsi" w:eastAsiaTheme="minorHAnsi" w:hAnsiTheme="minorHAnsi"/>
              </w:rPr>
              <w:t>1/21</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sidRPr="00817182">
              <w:rPr>
                <w:rFonts w:asciiTheme="minorHAnsi" w:eastAsiaTheme="minorHAnsi" w:hAnsiTheme="minorHAnsi"/>
              </w:rPr>
              <w:t>2</w:t>
            </w:r>
            <w:r>
              <w:rPr>
                <w:rFonts w:asciiTheme="minorHAnsi" w:eastAsiaTheme="minorHAnsi" w:hAnsiTheme="minorHAnsi"/>
              </w:rPr>
              <w:t>/21</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Pr>
                <w:rFonts w:asciiTheme="minorHAnsi" w:eastAsiaTheme="minorHAnsi" w:hAnsiTheme="minorHAnsi"/>
              </w:rPr>
              <w:t>3/21</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Pr>
                <w:rFonts w:asciiTheme="minorHAnsi" w:eastAsiaTheme="minorHAnsi" w:hAnsiTheme="minorHAnsi"/>
              </w:rPr>
              <w:t>4/21</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Pr>
                <w:rFonts w:asciiTheme="minorHAnsi" w:eastAsiaTheme="minorHAnsi" w:hAnsiTheme="minorHAnsi"/>
              </w:rPr>
              <w:t>5/21</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Pr>
                <w:rFonts w:asciiTheme="minorHAnsi" w:eastAsiaTheme="minorHAnsi" w:hAnsiTheme="minorHAnsi"/>
              </w:rPr>
              <w:t>6/21</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Pr>
                <w:rFonts w:asciiTheme="minorHAnsi" w:eastAsiaTheme="minorHAnsi" w:hAnsiTheme="minorHAnsi"/>
              </w:rPr>
              <w:t>7/21</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Pr>
                <w:rFonts w:asciiTheme="minorHAnsi" w:eastAsiaTheme="minorHAnsi" w:hAnsiTheme="minorHAnsi"/>
              </w:rPr>
              <w:t>8/21</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Pr>
                <w:rFonts w:asciiTheme="minorHAnsi" w:eastAsiaTheme="minorHAnsi" w:hAnsiTheme="minorHAnsi"/>
              </w:rPr>
              <w:t>9/21</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Pr>
                <w:rFonts w:asciiTheme="minorHAnsi" w:eastAsiaTheme="minorHAnsi" w:hAnsiTheme="minorHAnsi"/>
              </w:rPr>
              <w:t>10/21</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Pr>
                <w:rFonts w:asciiTheme="minorHAnsi" w:eastAsiaTheme="minorHAnsi" w:hAnsiTheme="minorHAnsi"/>
              </w:rPr>
              <w:t>11/21</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r w:rsidR="008B446F" w:rsidRPr="00817182" w:rsidTr="00FA50E2">
        <w:tc>
          <w:tcPr>
            <w:tcW w:w="747" w:type="dxa"/>
          </w:tcPr>
          <w:p w:rsidR="008B446F" w:rsidRPr="00817182" w:rsidRDefault="008B446F" w:rsidP="002707D5">
            <w:pPr>
              <w:spacing w:after="0" w:line="240" w:lineRule="auto"/>
              <w:jc w:val="center"/>
              <w:rPr>
                <w:rFonts w:asciiTheme="minorHAnsi" w:eastAsiaTheme="minorHAnsi" w:hAnsiTheme="minorHAnsi"/>
              </w:rPr>
            </w:pPr>
            <w:r>
              <w:rPr>
                <w:rFonts w:asciiTheme="minorHAnsi" w:eastAsiaTheme="minorHAnsi" w:hAnsiTheme="minorHAnsi"/>
              </w:rPr>
              <w:t>12/21</w:t>
            </w:r>
          </w:p>
        </w:tc>
        <w:tc>
          <w:tcPr>
            <w:tcW w:w="977" w:type="dxa"/>
          </w:tcPr>
          <w:p w:rsidR="008B446F" w:rsidRPr="00817182" w:rsidRDefault="008B446F" w:rsidP="002707D5">
            <w:pPr>
              <w:spacing w:after="0" w:line="240" w:lineRule="auto"/>
              <w:rPr>
                <w:rFonts w:asciiTheme="minorHAnsi" w:eastAsiaTheme="minorHAnsi" w:hAnsiTheme="minorHAnsi"/>
              </w:rPr>
            </w:pPr>
          </w:p>
        </w:tc>
        <w:tc>
          <w:tcPr>
            <w:tcW w:w="917" w:type="dxa"/>
          </w:tcPr>
          <w:p w:rsidR="008B446F" w:rsidRPr="00817182" w:rsidRDefault="008B446F" w:rsidP="002707D5">
            <w:pPr>
              <w:spacing w:after="0" w:line="240" w:lineRule="auto"/>
              <w:rPr>
                <w:rFonts w:asciiTheme="minorHAnsi" w:eastAsiaTheme="minorHAnsi" w:hAnsiTheme="minorHAnsi"/>
              </w:rPr>
            </w:pPr>
          </w:p>
        </w:tc>
        <w:tc>
          <w:tcPr>
            <w:tcW w:w="1988" w:type="dxa"/>
          </w:tcPr>
          <w:p w:rsidR="008B446F" w:rsidRPr="00817182" w:rsidRDefault="008B446F" w:rsidP="002707D5">
            <w:pPr>
              <w:spacing w:after="0" w:line="240" w:lineRule="auto"/>
              <w:rPr>
                <w:rFonts w:asciiTheme="minorHAnsi" w:eastAsiaTheme="minorHAnsi" w:hAnsiTheme="minorHAnsi"/>
              </w:rPr>
            </w:pPr>
          </w:p>
        </w:tc>
        <w:tc>
          <w:tcPr>
            <w:tcW w:w="2075" w:type="dxa"/>
          </w:tcPr>
          <w:p w:rsidR="008B446F" w:rsidRPr="00817182" w:rsidRDefault="008B446F" w:rsidP="002707D5">
            <w:pPr>
              <w:spacing w:after="0" w:line="240" w:lineRule="auto"/>
              <w:rPr>
                <w:rFonts w:asciiTheme="minorHAnsi" w:eastAsiaTheme="minorHAnsi" w:hAnsiTheme="minorHAnsi"/>
              </w:rPr>
            </w:pPr>
          </w:p>
        </w:tc>
      </w:tr>
    </w:tbl>
    <w:p w:rsidR="00943DAF" w:rsidRDefault="00943DAF" w:rsidP="008B446F">
      <w:r>
        <w:t>Attachment A</w:t>
      </w:r>
      <w:r w:rsidR="00434F6E">
        <w:t xml:space="preserve">  IPP#25.1</w:t>
      </w:r>
    </w:p>
    <w:p w:rsidR="008B446F" w:rsidRDefault="00943DAF" w:rsidP="008B446F">
      <w:r>
        <w:t>Expired</w:t>
      </w:r>
      <w:r w:rsidR="00FA50E2">
        <w:t xml:space="preserve"> </w:t>
      </w:r>
      <w:r>
        <w:t>supply log</w:t>
      </w:r>
      <w:r w:rsidR="008B446F">
        <w:tab/>
      </w:r>
      <w:r w:rsidR="008B446F">
        <w:tab/>
        <w:t xml:space="preserve">     </w:t>
      </w:r>
    </w:p>
    <w:p w:rsidR="008B446F" w:rsidRDefault="008B446F" w:rsidP="008B446F"/>
    <w:p w:rsidR="008B446F" w:rsidRDefault="008B446F" w:rsidP="008B446F"/>
    <w:p w:rsidR="008B446F" w:rsidRDefault="008B446F" w:rsidP="008B446F"/>
    <w:p w:rsidR="008B446F" w:rsidRDefault="008B446F" w:rsidP="008B446F"/>
    <w:p w:rsidR="008B446F" w:rsidRDefault="008B446F" w:rsidP="008B446F"/>
    <w:p w:rsidR="008B446F" w:rsidRDefault="008B446F" w:rsidP="008B446F"/>
    <w:p w:rsidR="008B446F" w:rsidRDefault="008B446F" w:rsidP="008B446F"/>
    <w:p w:rsidR="008B446F" w:rsidRDefault="008B446F" w:rsidP="008B446F"/>
    <w:p w:rsidR="008B446F" w:rsidRDefault="008B446F" w:rsidP="008B446F"/>
    <w:p w:rsidR="008B446F" w:rsidRDefault="008B446F" w:rsidP="008B446F"/>
    <w:p w:rsidR="008B446F" w:rsidRDefault="008B446F" w:rsidP="008B446F"/>
    <w:p w:rsidR="008B446F" w:rsidRDefault="008B446F" w:rsidP="008B446F"/>
    <w:p w:rsidR="008B446F" w:rsidRDefault="008B446F" w:rsidP="008B446F"/>
    <w:p w:rsidR="008B446F" w:rsidRDefault="008B446F" w:rsidP="008B446F"/>
    <w:p w:rsidR="008B446F" w:rsidRDefault="008B446F" w:rsidP="008B446F"/>
    <w:p w:rsidR="008B446F" w:rsidRDefault="008B446F" w:rsidP="008B446F"/>
    <w:p w:rsidR="008B446F" w:rsidRDefault="008B446F" w:rsidP="008B446F"/>
    <w:p w:rsidR="008B446F" w:rsidRDefault="008B446F" w:rsidP="008B446F"/>
    <w:p w:rsidR="00A741E3" w:rsidRPr="00A741E3" w:rsidRDefault="00A741E3" w:rsidP="002707D5">
      <w:pPr>
        <w:autoSpaceDE w:val="0"/>
        <w:autoSpaceDN w:val="0"/>
        <w:adjustRightInd w:val="0"/>
        <w:spacing w:after="0" w:line="240" w:lineRule="auto"/>
        <w:rPr>
          <w:rFonts w:asciiTheme="minorHAnsi" w:hAnsiTheme="minorHAnsi"/>
        </w:rPr>
      </w:pPr>
    </w:p>
    <w:p w:rsidR="00A741E3" w:rsidRDefault="00A741E3" w:rsidP="00A741E3">
      <w:pPr>
        <w:autoSpaceDE w:val="0"/>
        <w:autoSpaceDN w:val="0"/>
        <w:adjustRightInd w:val="0"/>
        <w:spacing w:after="0" w:line="240" w:lineRule="auto"/>
        <w:rPr>
          <w:rFonts w:asciiTheme="minorHAnsi" w:hAnsiTheme="minorHAnsi"/>
        </w:rPr>
      </w:pPr>
    </w:p>
    <w:p w:rsidR="00A741E3" w:rsidRPr="00A741E3" w:rsidRDefault="00A741E3" w:rsidP="00A741E3">
      <w:pPr>
        <w:autoSpaceDE w:val="0"/>
        <w:autoSpaceDN w:val="0"/>
        <w:adjustRightInd w:val="0"/>
        <w:spacing w:after="0" w:line="240" w:lineRule="auto"/>
        <w:rPr>
          <w:rFonts w:asciiTheme="minorHAnsi" w:hAnsiTheme="minorHAnsi"/>
        </w:rPr>
      </w:pPr>
    </w:p>
    <w:tbl>
      <w:tblPr>
        <w:tblStyle w:val="TableGrid"/>
        <w:tblW w:w="9738" w:type="dxa"/>
        <w:tblLayout w:type="fixed"/>
        <w:tblLook w:val="04A0" w:firstRow="1" w:lastRow="0" w:firstColumn="1" w:lastColumn="0" w:noHBand="0" w:noVBand="1"/>
      </w:tblPr>
      <w:tblGrid>
        <w:gridCol w:w="3066"/>
        <w:gridCol w:w="3072"/>
        <w:gridCol w:w="2051"/>
        <w:gridCol w:w="1549"/>
      </w:tblGrid>
      <w:tr w:rsidR="00943DAF" w:rsidRPr="00E93071" w:rsidTr="002707D5">
        <w:trPr>
          <w:trHeight w:val="300"/>
        </w:trPr>
        <w:tc>
          <w:tcPr>
            <w:tcW w:w="3066" w:type="dxa"/>
            <w:vMerge w:val="restart"/>
          </w:tcPr>
          <w:p w:rsidR="00943DAF" w:rsidRPr="00E93071" w:rsidRDefault="00943DAF" w:rsidP="002707D5">
            <w:pPr>
              <w:autoSpaceDE w:val="0"/>
              <w:autoSpaceDN w:val="0"/>
              <w:adjustRightInd w:val="0"/>
              <w:jc w:val="center"/>
              <w:rPr>
                <w:rFonts w:ascii="Times New Roman" w:hAnsi="Times New Roman"/>
                <w:bCs/>
                <w:color w:val="000000"/>
                <w:sz w:val="24"/>
                <w:szCs w:val="24"/>
              </w:rPr>
            </w:pPr>
            <w:r>
              <w:rPr>
                <w:rFonts w:ascii="Times New Roman" w:hAnsi="Times New Roman"/>
                <w:bCs/>
                <w:noProof/>
                <w:color w:val="000000"/>
                <w:sz w:val="24"/>
                <w:szCs w:val="24"/>
              </w:rPr>
              <w:lastRenderedPageBreak/>
              <w:drawing>
                <wp:inline distT="0" distB="0" distL="0" distR="0">
                  <wp:extent cx="1790700" cy="7334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943DAF" w:rsidRDefault="00943DAF" w:rsidP="002707D5">
            <w:pPr>
              <w:autoSpaceDE w:val="0"/>
              <w:autoSpaceDN w:val="0"/>
              <w:adjustRightInd w:val="0"/>
              <w:jc w:val="center"/>
              <w:rPr>
                <w:rFonts w:ascii="Times New Roman" w:hAnsi="Times New Roman"/>
                <w:b/>
                <w:bCs/>
                <w:sz w:val="24"/>
                <w:szCs w:val="24"/>
              </w:rPr>
            </w:pPr>
          </w:p>
          <w:p w:rsidR="00943DAF" w:rsidRDefault="00943DAF" w:rsidP="002707D5">
            <w:pPr>
              <w:rPr>
                <w:rFonts w:ascii="Arial" w:hAnsi="Arial"/>
                <w:sz w:val="24"/>
                <w:u w:val="single"/>
              </w:rPr>
            </w:pPr>
          </w:p>
          <w:p w:rsidR="00943DAF" w:rsidRDefault="00943DAF" w:rsidP="002707D5">
            <w:pPr>
              <w:pStyle w:val="TableParagraph"/>
              <w:spacing w:before="8"/>
              <w:rPr>
                <w:rFonts w:ascii="Times New Roman" w:eastAsia="Times New Roman" w:hAnsi="Times New Roman" w:cs="Times New Roman"/>
                <w:sz w:val="25"/>
                <w:szCs w:val="25"/>
              </w:rPr>
            </w:pPr>
          </w:p>
          <w:p w:rsidR="00943DAF" w:rsidRPr="00FF7385" w:rsidRDefault="00FA50E2" w:rsidP="002707D5">
            <w:pPr>
              <w:rPr>
                <w:rFonts w:ascii="Times New Roman" w:hAnsi="Times New Roman"/>
                <w:b/>
                <w:bCs/>
                <w:sz w:val="24"/>
                <w:szCs w:val="24"/>
              </w:rPr>
            </w:pPr>
            <w:r>
              <w:rPr>
                <w:rFonts w:ascii="Times New Roman"/>
                <w:b/>
                <w:color w:val="363636"/>
                <w:w w:val="110"/>
                <w:sz w:val="24"/>
              </w:rPr>
              <w:t xml:space="preserve">Staffing:  </w:t>
            </w:r>
            <w:r w:rsidR="00943DAF" w:rsidRPr="00FF7385">
              <w:rPr>
                <w:rFonts w:ascii="Times New Roman"/>
                <w:b/>
                <w:color w:val="363636"/>
                <w:w w:val="110"/>
                <w:sz w:val="24"/>
              </w:rPr>
              <w:t>Emergency</w:t>
            </w:r>
            <w:r w:rsidR="00943DAF" w:rsidRPr="00FF7385">
              <w:rPr>
                <w:rFonts w:ascii="Times New Roman"/>
                <w:b/>
                <w:color w:val="363636"/>
                <w:spacing w:val="-24"/>
                <w:w w:val="110"/>
                <w:sz w:val="24"/>
              </w:rPr>
              <w:t xml:space="preserve"> </w:t>
            </w:r>
            <w:r w:rsidR="00943DAF" w:rsidRPr="00FF7385">
              <w:rPr>
                <w:rFonts w:ascii="Times New Roman"/>
                <w:b/>
                <w:color w:val="363636"/>
                <w:w w:val="110"/>
                <w:sz w:val="24"/>
              </w:rPr>
              <w:t>Operating</w:t>
            </w:r>
            <w:r w:rsidR="00943DAF" w:rsidRPr="00FF7385">
              <w:rPr>
                <w:rFonts w:ascii="Times New Roman"/>
                <w:b/>
                <w:color w:val="363636"/>
                <w:spacing w:val="-35"/>
                <w:w w:val="110"/>
                <w:sz w:val="24"/>
              </w:rPr>
              <w:t xml:space="preserve"> </w:t>
            </w:r>
            <w:r w:rsidR="00943DAF" w:rsidRPr="00FF7385">
              <w:rPr>
                <w:rFonts w:ascii="Times New Roman"/>
                <w:b/>
                <w:color w:val="363636"/>
                <w:spacing w:val="-5"/>
                <w:w w:val="110"/>
                <w:sz w:val="24"/>
              </w:rPr>
              <w:t>Plan</w:t>
            </w:r>
            <w:r w:rsidR="00943DAF" w:rsidRPr="00FF7385">
              <w:rPr>
                <w:rFonts w:ascii="Times New Roman"/>
                <w:b/>
                <w:color w:val="363636"/>
                <w:w w:val="106"/>
                <w:sz w:val="24"/>
              </w:rPr>
              <w:t xml:space="preserve"> </w:t>
            </w:r>
            <w:r w:rsidR="00943DAF" w:rsidRPr="00FF7385">
              <w:rPr>
                <w:rFonts w:ascii="Times New Roman"/>
                <w:b/>
                <w:color w:val="363636"/>
                <w:w w:val="110"/>
                <w:sz w:val="24"/>
              </w:rPr>
              <w:t>(Continuity of</w:t>
            </w:r>
            <w:r w:rsidR="00943DAF" w:rsidRPr="00FF7385">
              <w:rPr>
                <w:rFonts w:ascii="Times New Roman"/>
                <w:b/>
                <w:color w:val="363636"/>
                <w:spacing w:val="-41"/>
                <w:w w:val="110"/>
                <w:sz w:val="24"/>
              </w:rPr>
              <w:t xml:space="preserve"> </w:t>
            </w:r>
            <w:r w:rsidR="00943DAF" w:rsidRPr="00FF7385">
              <w:rPr>
                <w:rFonts w:ascii="Times New Roman"/>
                <w:b/>
                <w:color w:val="363636"/>
                <w:w w:val="110"/>
                <w:sz w:val="24"/>
              </w:rPr>
              <w:t>Business</w:t>
            </w:r>
            <w:r w:rsidR="00943DAF" w:rsidRPr="00FF7385">
              <w:rPr>
                <w:rFonts w:ascii="Times New Roman"/>
                <w:b/>
                <w:color w:val="363636"/>
                <w:w w:val="126"/>
                <w:sz w:val="24"/>
              </w:rPr>
              <w:t xml:space="preserve"> </w:t>
            </w:r>
            <w:r w:rsidR="00943DAF" w:rsidRPr="00FF7385">
              <w:rPr>
                <w:rFonts w:ascii="Times New Roman"/>
                <w:b/>
                <w:color w:val="363636"/>
                <w:w w:val="115"/>
                <w:sz w:val="24"/>
              </w:rPr>
              <w:t>Plan)</w:t>
            </w:r>
            <w:r w:rsidR="00943DAF" w:rsidRPr="00FF7385">
              <w:rPr>
                <w:rFonts w:ascii="Times New Roman"/>
                <w:b/>
                <w:color w:val="363636"/>
                <w:spacing w:val="-33"/>
                <w:w w:val="115"/>
                <w:sz w:val="24"/>
              </w:rPr>
              <w:t xml:space="preserve"> </w:t>
            </w:r>
            <w:r w:rsidR="00943DAF">
              <w:rPr>
                <w:rFonts w:ascii="Times New Roman"/>
                <w:b/>
                <w:color w:val="363636"/>
                <w:w w:val="170"/>
                <w:sz w:val="24"/>
              </w:rPr>
              <w:t>–</w:t>
            </w:r>
            <w:r w:rsidR="00943DAF" w:rsidRPr="00FF7385">
              <w:rPr>
                <w:rFonts w:ascii="Times New Roman"/>
                <w:b/>
                <w:color w:val="363636"/>
                <w:spacing w:val="-85"/>
                <w:w w:val="170"/>
                <w:sz w:val="24"/>
              </w:rPr>
              <w:t xml:space="preserve"> </w:t>
            </w:r>
            <w:r w:rsidR="00943DAF">
              <w:rPr>
                <w:rFonts w:ascii="Times New Roman"/>
                <w:b/>
                <w:color w:val="363636"/>
                <w:w w:val="115"/>
                <w:sz w:val="24"/>
              </w:rPr>
              <w:t>Inpatient Phlebotomy IPP#26</w:t>
            </w:r>
          </w:p>
        </w:tc>
        <w:tc>
          <w:tcPr>
            <w:tcW w:w="2051" w:type="dxa"/>
          </w:tcPr>
          <w:p w:rsidR="00943DAF" w:rsidRPr="002B1ABF" w:rsidRDefault="00943DAF" w:rsidP="002707D5">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Dept:</w:t>
            </w:r>
            <w:r w:rsidRPr="002B1ABF">
              <w:rPr>
                <w:rFonts w:ascii="Times New Roman" w:hAnsi="Times New Roman"/>
                <w:b/>
                <w:bCs/>
                <w:color w:val="000000"/>
                <w:sz w:val="24"/>
                <w:szCs w:val="24"/>
              </w:rPr>
              <w:t xml:space="preserve"> </w:t>
            </w:r>
          </w:p>
        </w:tc>
        <w:tc>
          <w:tcPr>
            <w:tcW w:w="1549" w:type="dxa"/>
          </w:tcPr>
          <w:p w:rsidR="00943DAF" w:rsidRPr="002B1ABF" w:rsidRDefault="00943DAF" w:rsidP="002707D5">
            <w:pPr>
              <w:autoSpaceDE w:val="0"/>
              <w:autoSpaceDN w:val="0"/>
              <w:adjustRightInd w:val="0"/>
              <w:jc w:val="center"/>
              <w:rPr>
                <w:rFonts w:ascii="Times New Roman" w:hAnsi="Times New Roman"/>
                <w:b/>
                <w:bCs/>
                <w:color w:val="000000"/>
                <w:sz w:val="24"/>
                <w:szCs w:val="24"/>
              </w:rPr>
            </w:pPr>
            <w:r>
              <w:rPr>
                <w:rFonts w:ascii="Times New Roman" w:hAnsi="Times New Roman"/>
                <w:b/>
                <w:bCs/>
                <w:color w:val="000000"/>
                <w:sz w:val="24"/>
                <w:szCs w:val="24"/>
              </w:rPr>
              <w:t>Inpatient Phlebotomy 324305</w:t>
            </w:r>
          </w:p>
        </w:tc>
      </w:tr>
      <w:tr w:rsidR="00943DAF" w:rsidRPr="00E93071" w:rsidTr="002707D5">
        <w:trPr>
          <w:trHeight w:val="300"/>
        </w:trPr>
        <w:tc>
          <w:tcPr>
            <w:tcW w:w="3066" w:type="dxa"/>
            <w:vMerge/>
          </w:tcPr>
          <w:p w:rsidR="00943DAF" w:rsidRPr="00E93071" w:rsidRDefault="00943DAF" w:rsidP="002707D5">
            <w:pPr>
              <w:autoSpaceDE w:val="0"/>
              <w:autoSpaceDN w:val="0"/>
              <w:adjustRightInd w:val="0"/>
              <w:jc w:val="center"/>
              <w:rPr>
                <w:rFonts w:ascii="Times New Roman" w:hAnsi="Times New Roman"/>
                <w:bCs/>
                <w:color w:val="000000"/>
                <w:sz w:val="24"/>
                <w:szCs w:val="24"/>
              </w:rPr>
            </w:pPr>
          </w:p>
        </w:tc>
        <w:tc>
          <w:tcPr>
            <w:tcW w:w="3072" w:type="dxa"/>
            <w:vMerge/>
          </w:tcPr>
          <w:p w:rsidR="00943DAF" w:rsidRPr="00E93071" w:rsidRDefault="00943DAF" w:rsidP="002707D5">
            <w:pPr>
              <w:autoSpaceDE w:val="0"/>
              <w:autoSpaceDN w:val="0"/>
              <w:adjustRightInd w:val="0"/>
              <w:jc w:val="center"/>
              <w:rPr>
                <w:rFonts w:ascii="Times New Roman" w:hAnsi="Times New Roman"/>
                <w:bCs/>
                <w:color w:val="000000"/>
                <w:sz w:val="24"/>
                <w:szCs w:val="24"/>
              </w:rPr>
            </w:pPr>
          </w:p>
        </w:tc>
        <w:tc>
          <w:tcPr>
            <w:tcW w:w="2051" w:type="dxa"/>
          </w:tcPr>
          <w:p w:rsidR="00943DAF" w:rsidRPr="002B1ABF" w:rsidRDefault="00943DAF" w:rsidP="002707D5">
            <w:pPr>
              <w:autoSpaceDE w:val="0"/>
              <w:autoSpaceDN w:val="0"/>
              <w:adjustRightInd w:val="0"/>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549" w:type="dxa"/>
          </w:tcPr>
          <w:p w:rsidR="00943DAF" w:rsidRPr="002B1ABF" w:rsidRDefault="00FA50E2" w:rsidP="002707D5">
            <w:pPr>
              <w:autoSpaceDE w:val="0"/>
              <w:autoSpaceDN w:val="0"/>
              <w:adjustRightInd w:val="0"/>
              <w:jc w:val="right"/>
              <w:rPr>
                <w:rFonts w:ascii="Times New Roman" w:hAnsi="Times New Roman"/>
                <w:b/>
                <w:bCs/>
                <w:color w:val="000000"/>
                <w:sz w:val="24"/>
                <w:szCs w:val="24"/>
              </w:rPr>
            </w:pPr>
            <w:r>
              <w:rPr>
                <w:rFonts w:ascii="Times New Roman" w:hAnsi="Times New Roman"/>
                <w:b/>
                <w:bCs/>
                <w:color w:val="000000"/>
                <w:sz w:val="24"/>
                <w:szCs w:val="24"/>
              </w:rPr>
              <w:t>3/7</w:t>
            </w:r>
            <w:r w:rsidR="00943DAF">
              <w:rPr>
                <w:rFonts w:ascii="Times New Roman" w:hAnsi="Times New Roman"/>
                <w:b/>
                <w:bCs/>
                <w:color w:val="000000"/>
                <w:sz w:val="24"/>
                <w:szCs w:val="24"/>
              </w:rPr>
              <w:t>/2019</w:t>
            </w:r>
          </w:p>
        </w:tc>
      </w:tr>
      <w:tr w:rsidR="00943DAF" w:rsidRPr="00E93071" w:rsidTr="002707D5">
        <w:trPr>
          <w:trHeight w:val="300"/>
        </w:trPr>
        <w:tc>
          <w:tcPr>
            <w:tcW w:w="3066" w:type="dxa"/>
            <w:vMerge/>
          </w:tcPr>
          <w:p w:rsidR="00943DAF" w:rsidRPr="00E93071" w:rsidRDefault="00943DAF" w:rsidP="002707D5">
            <w:pPr>
              <w:autoSpaceDE w:val="0"/>
              <w:autoSpaceDN w:val="0"/>
              <w:adjustRightInd w:val="0"/>
              <w:jc w:val="center"/>
              <w:rPr>
                <w:rFonts w:ascii="Times New Roman" w:hAnsi="Times New Roman"/>
                <w:bCs/>
                <w:color w:val="000000"/>
                <w:sz w:val="24"/>
                <w:szCs w:val="24"/>
              </w:rPr>
            </w:pPr>
          </w:p>
        </w:tc>
        <w:tc>
          <w:tcPr>
            <w:tcW w:w="3072" w:type="dxa"/>
            <w:vMerge/>
          </w:tcPr>
          <w:p w:rsidR="00943DAF" w:rsidRPr="00E93071" w:rsidRDefault="00943DAF" w:rsidP="002707D5">
            <w:pPr>
              <w:autoSpaceDE w:val="0"/>
              <w:autoSpaceDN w:val="0"/>
              <w:adjustRightInd w:val="0"/>
              <w:jc w:val="center"/>
              <w:rPr>
                <w:rFonts w:ascii="Times New Roman" w:hAnsi="Times New Roman"/>
                <w:bCs/>
                <w:color w:val="000000"/>
                <w:sz w:val="24"/>
                <w:szCs w:val="24"/>
              </w:rPr>
            </w:pPr>
          </w:p>
        </w:tc>
        <w:tc>
          <w:tcPr>
            <w:tcW w:w="2051" w:type="dxa"/>
          </w:tcPr>
          <w:p w:rsidR="00943DAF" w:rsidRPr="002B1ABF" w:rsidRDefault="00943DAF" w:rsidP="002707D5">
            <w:pPr>
              <w:autoSpaceDE w:val="0"/>
              <w:autoSpaceDN w:val="0"/>
              <w:adjustRightInd w:val="0"/>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549" w:type="dxa"/>
          </w:tcPr>
          <w:p w:rsidR="00943DAF" w:rsidRPr="00E93071" w:rsidRDefault="00943DAF" w:rsidP="002707D5">
            <w:pPr>
              <w:autoSpaceDE w:val="0"/>
              <w:autoSpaceDN w:val="0"/>
              <w:adjustRightInd w:val="0"/>
              <w:jc w:val="center"/>
              <w:rPr>
                <w:rFonts w:ascii="Times New Roman" w:hAnsi="Times New Roman"/>
                <w:b/>
                <w:bCs/>
                <w:color w:val="000000"/>
                <w:sz w:val="24"/>
                <w:szCs w:val="24"/>
              </w:rPr>
            </w:pPr>
          </w:p>
        </w:tc>
      </w:tr>
      <w:tr w:rsidR="00943DAF" w:rsidRPr="00E93071" w:rsidTr="002707D5">
        <w:trPr>
          <w:trHeight w:val="300"/>
        </w:trPr>
        <w:tc>
          <w:tcPr>
            <w:tcW w:w="3066" w:type="dxa"/>
            <w:vMerge/>
          </w:tcPr>
          <w:p w:rsidR="00943DAF" w:rsidRPr="00E93071" w:rsidRDefault="00943DAF" w:rsidP="002707D5">
            <w:pPr>
              <w:autoSpaceDE w:val="0"/>
              <w:autoSpaceDN w:val="0"/>
              <w:adjustRightInd w:val="0"/>
              <w:jc w:val="center"/>
              <w:rPr>
                <w:rFonts w:ascii="Times New Roman" w:hAnsi="Times New Roman"/>
                <w:bCs/>
                <w:color w:val="000000"/>
                <w:sz w:val="24"/>
                <w:szCs w:val="24"/>
              </w:rPr>
            </w:pPr>
          </w:p>
        </w:tc>
        <w:tc>
          <w:tcPr>
            <w:tcW w:w="3072" w:type="dxa"/>
            <w:vMerge/>
          </w:tcPr>
          <w:p w:rsidR="00943DAF" w:rsidRPr="00E93071" w:rsidRDefault="00943DAF" w:rsidP="002707D5">
            <w:pPr>
              <w:autoSpaceDE w:val="0"/>
              <w:autoSpaceDN w:val="0"/>
              <w:adjustRightInd w:val="0"/>
              <w:jc w:val="center"/>
              <w:rPr>
                <w:rFonts w:ascii="Times New Roman" w:hAnsi="Times New Roman"/>
                <w:bCs/>
                <w:color w:val="000000"/>
                <w:sz w:val="24"/>
                <w:szCs w:val="24"/>
              </w:rPr>
            </w:pPr>
          </w:p>
        </w:tc>
        <w:tc>
          <w:tcPr>
            <w:tcW w:w="2051" w:type="dxa"/>
          </w:tcPr>
          <w:p w:rsidR="00943DAF" w:rsidRPr="002B1ABF" w:rsidRDefault="00943DAF" w:rsidP="002707D5">
            <w:pPr>
              <w:autoSpaceDE w:val="0"/>
              <w:autoSpaceDN w:val="0"/>
              <w:adjustRightInd w:val="0"/>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549" w:type="dxa"/>
          </w:tcPr>
          <w:p w:rsidR="00943DAF" w:rsidRPr="00E93071" w:rsidRDefault="00943DAF" w:rsidP="002707D5">
            <w:pPr>
              <w:tabs>
                <w:tab w:val="center" w:pos="4680"/>
                <w:tab w:val="right" w:pos="9360"/>
              </w:tabs>
              <w:autoSpaceDE w:val="0"/>
              <w:autoSpaceDN w:val="0"/>
              <w:adjustRightInd w:val="0"/>
              <w:jc w:val="center"/>
              <w:rPr>
                <w:rFonts w:ascii="Times New Roman" w:hAnsi="Times New Roman"/>
                <w:b/>
                <w:bCs/>
                <w:color w:val="000000"/>
                <w:sz w:val="24"/>
                <w:szCs w:val="24"/>
              </w:rPr>
            </w:pPr>
            <w:r>
              <w:rPr>
                <w:rFonts w:ascii="Times New Roman" w:hAnsi="Times New Roman"/>
                <w:b/>
                <w:bCs/>
                <w:color w:val="000000"/>
                <w:sz w:val="24"/>
                <w:szCs w:val="24"/>
              </w:rPr>
              <w:t>Laurie Watson</w:t>
            </w:r>
          </w:p>
        </w:tc>
      </w:tr>
      <w:tr w:rsidR="00943DAF" w:rsidRPr="00E93071" w:rsidTr="002707D5">
        <w:trPr>
          <w:trHeight w:val="300"/>
        </w:trPr>
        <w:tc>
          <w:tcPr>
            <w:tcW w:w="6138" w:type="dxa"/>
            <w:gridSpan w:val="2"/>
          </w:tcPr>
          <w:p w:rsidR="00943DAF" w:rsidRPr="00AE7B74" w:rsidRDefault="00943DAF" w:rsidP="002707D5">
            <w:pPr>
              <w:autoSpaceDE w:val="0"/>
              <w:autoSpaceDN w:val="0"/>
              <w:adjustRightInd w:val="0"/>
              <w:rPr>
                <w:rFonts w:ascii="Times New Roman" w:hAnsi="Times New Roman"/>
                <w:b/>
                <w:bCs/>
                <w:color w:val="000000"/>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Greg Pomper, MD Medical Director</w:t>
            </w:r>
          </w:p>
        </w:tc>
        <w:tc>
          <w:tcPr>
            <w:tcW w:w="2051" w:type="dxa"/>
          </w:tcPr>
          <w:p w:rsidR="00943DAF" w:rsidRPr="002412AC" w:rsidRDefault="00943DAF" w:rsidP="002707D5">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549" w:type="dxa"/>
          </w:tcPr>
          <w:p w:rsidR="00943DAF" w:rsidRPr="002412AC" w:rsidRDefault="00943DAF" w:rsidP="002707D5">
            <w:pPr>
              <w:autoSpaceDE w:val="0"/>
              <w:autoSpaceDN w:val="0"/>
              <w:adjustRightInd w:val="0"/>
              <w:rPr>
                <w:rFonts w:ascii="Times New Roman" w:hAnsi="Times New Roman"/>
                <w:b/>
                <w:bCs/>
                <w:color w:val="000000"/>
                <w:sz w:val="24"/>
                <w:szCs w:val="24"/>
              </w:rPr>
            </w:pPr>
          </w:p>
        </w:tc>
      </w:tr>
      <w:tr w:rsidR="00943DAF" w:rsidRPr="00E93071" w:rsidTr="002707D5">
        <w:trPr>
          <w:trHeight w:val="300"/>
        </w:trPr>
        <w:tc>
          <w:tcPr>
            <w:tcW w:w="9738" w:type="dxa"/>
            <w:gridSpan w:val="4"/>
          </w:tcPr>
          <w:p w:rsidR="00943DAF" w:rsidRPr="002412AC" w:rsidRDefault="00943DAF" w:rsidP="002707D5">
            <w:pPr>
              <w:autoSpaceDE w:val="0"/>
              <w:autoSpaceDN w:val="0"/>
              <w:adjustRightInd w:val="0"/>
              <w:rPr>
                <w:rFonts w:ascii="Times New Roman" w:hAnsi="Times New Roman"/>
                <w:b/>
                <w:bCs/>
                <w:color w:val="000000"/>
                <w:sz w:val="24"/>
                <w:szCs w:val="24"/>
              </w:rPr>
            </w:pPr>
            <w:r w:rsidRPr="00AE7B74">
              <w:rPr>
                <w:rFonts w:ascii="Times New Roman" w:hAnsi="Times New Roman"/>
                <w:b/>
                <w:bCs/>
                <w:color w:val="000000"/>
                <w:sz w:val="24"/>
                <w:szCs w:val="24"/>
              </w:rPr>
              <w:t>Signature:</w:t>
            </w:r>
          </w:p>
        </w:tc>
      </w:tr>
    </w:tbl>
    <w:p w:rsidR="00943DAF" w:rsidRPr="00E93071" w:rsidRDefault="00943DAF" w:rsidP="00943DAF">
      <w:pPr>
        <w:autoSpaceDE w:val="0"/>
        <w:autoSpaceDN w:val="0"/>
        <w:adjustRightInd w:val="0"/>
        <w:spacing w:after="0" w:line="240" w:lineRule="auto"/>
        <w:rPr>
          <w:rFonts w:ascii="Times New Roman" w:hAnsi="Times New Roman"/>
          <w:bCs/>
          <w:color w:val="000000"/>
          <w:sz w:val="24"/>
          <w:szCs w:val="24"/>
        </w:rPr>
      </w:pPr>
    </w:p>
    <w:p w:rsidR="00943DAF" w:rsidRPr="0008550E" w:rsidRDefault="00943DAF" w:rsidP="00943DAF">
      <w:pPr>
        <w:pStyle w:val="ListParagraph"/>
        <w:widowControl w:val="0"/>
        <w:numPr>
          <w:ilvl w:val="0"/>
          <w:numId w:val="57"/>
        </w:numPr>
        <w:tabs>
          <w:tab w:val="left" w:pos="1032"/>
        </w:tabs>
        <w:spacing w:before="70" w:after="0" w:line="240" w:lineRule="auto"/>
        <w:ind w:right="418"/>
        <w:jc w:val="left"/>
        <w:rPr>
          <w:rFonts w:asciiTheme="minorHAnsi" w:eastAsia="Times New Roman" w:hAnsiTheme="minorHAnsi"/>
          <w:b/>
          <w:color w:val="363636"/>
          <w:sz w:val="24"/>
          <w:szCs w:val="24"/>
        </w:rPr>
      </w:pPr>
      <w:r w:rsidRPr="0008550E">
        <w:rPr>
          <w:rFonts w:asciiTheme="minorHAnsi" w:hAnsiTheme="minorHAnsi"/>
          <w:b/>
          <w:color w:val="363636"/>
          <w:w w:val="105"/>
          <w:sz w:val="24"/>
          <w:szCs w:val="24"/>
        </w:rPr>
        <w:t>General Procedure</w:t>
      </w:r>
      <w:r w:rsidRPr="0008550E">
        <w:rPr>
          <w:rFonts w:asciiTheme="minorHAnsi" w:hAnsiTheme="minorHAnsi"/>
          <w:b/>
          <w:color w:val="363636"/>
          <w:spacing w:val="3"/>
          <w:w w:val="105"/>
          <w:sz w:val="24"/>
          <w:szCs w:val="24"/>
        </w:rPr>
        <w:t xml:space="preserve"> </w:t>
      </w:r>
      <w:r w:rsidRPr="0008550E">
        <w:rPr>
          <w:rFonts w:asciiTheme="minorHAnsi" w:hAnsiTheme="minorHAnsi"/>
          <w:b/>
          <w:color w:val="363636"/>
          <w:w w:val="105"/>
          <w:sz w:val="24"/>
          <w:szCs w:val="24"/>
        </w:rPr>
        <w:t>Statement:</w:t>
      </w:r>
    </w:p>
    <w:p w:rsidR="00943DAF" w:rsidRPr="006116CD" w:rsidRDefault="00943DAF" w:rsidP="00943DAF">
      <w:pPr>
        <w:spacing w:before="2"/>
        <w:rPr>
          <w:rFonts w:asciiTheme="minorHAnsi" w:eastAsia="Times New Roman" w:hAnsiTheme="minorHAnsi"/>
          <w:sz w:val="24"/>
          <w:szCs w:val="24"/>
        </w:rPr>
      </w:pPr>
    </w:p>
    <w:p w:rsidR="00943DAF" w:rsidRPr="006116CD" w:rsidRDefault="00943DAF" w:rsidP="00943DAF">
      <w:pPr>
        <w:pStyle w:val="ListParagraph"/>
        <w:widowControl w:val="0"/>
        <w:numPr>
          <w:ilvl w:val="1"/>
          <w:numId w:val="57"/>
        </w:numPr>
        <w:tabs>
          <w:tab w:val="left" w:pos="2141"/>
        </w:tabs>
        <w:spacing w:after="0" w:line="223" w:lineRule="auto"/>
        <w:ind w:right="418"/>
        <w:rPr>
          <w:rFonts w:asciiTheme="minorHAnsi" w:eastAsia="Times New Roman" w:hAnsiTheme="minorHAnsi"/>
          <w:sz w:val="24"/>
          <w:szCs w:val="24"/>
        </w:rPr>
      </w:pPr>
      <w:r w:rsidRPr="006116CD">
        <w:rPr>
          <w:rFonts w:asciiTheme="minorHAnsi" w:hAnsiTheme="minorHAnsi"/>
          <w:b/>
          <w:color w:val="363636"/>
          <w:spacing w:val="-5"/>
          <w:sz w:val="24"/>
          <w:szCs w:val="24"/>
        </w:rPr>
        <w:t>Purpose</w:t>
      </w:r>
      <w:r w:rsidRPr="006116CD">
        <w:rPr>
          <w:rFonts w:asciiTheme="minorHAnsi" w:hAnsiTheme="minorHAnsi"/>
          <w:color w:val="363636"/>
          <w:spacing w:val="-5"/>
          <w:sz w:val="24"/>
          <w:szCs w:val="24"/>
        </w:rPr>
        <w:t>:</w:t>
      </w:r>
      <w:r w:rsidRPr="006116CD">
        <w:rPr>
          <w:rFonts w:asciiTheme="minorHAnsi" w:hAnsiTheme="minorHAnsi"/>
          <w:color w:val="363636"/>
          <w:spacing w:val="24"/>
          <w:sz w:val="24"/>
          <w:szCs w:val="24"/>
        </w:rPr>
        <w:t xml:space="preserve"> </w:t>
      </w:r>
      <w:r w:rsidRPr="006116CD">
        <w:rPr>
          <w:rFonts w:asciiTheme="minorHAnsi" w:hAnsiTheme="minorHAnsi"/>
          <w:color w:val="363636"/>
          <w:sz w:val="24"/>
          <w:szCs w:val="24"/>
        </w:rPr>
        <w:t>To</w:t>
      </w:r>
      <w:r w:rsidRPr="006116CD">
        <w:rPr>
          <w:rFonts w:asciiTheme="minorHAnsi" w:hAnsiTheme="minorHAnsi"/>
          <w:color w:val="363636"/>
          <w:spacing w:val="-33"/>
          <w:sz w:val="24"/>
          <w:szCs w:val="24"/>
        </w:rPr>
        <w:t xml:space="preserve"> </w:t>
      </w:r>
      <w:r w:rsidRPr="006116CD">
        <w:rPr>
          <w:rFonts w:asciiTheme="minorHAnsi" w:hAnsiTheme="minorHAnsi"/>
          <w:color w:val="363636"/>
          <w:sz w:val="24"/>
          <w:szCs w:val="24"/>
        </w:rPr>
        <w:t>provide</w:t>
      </w:r>
      <w:r w:rsidRPr="006116CD">
        <w:rPr>
          <w:rFonts w:asciiTheme="minorHAnsi" w:hAnsiTheme="minorHAnsi"/>
          <w:color w:val="363636"/>
          <w:spacing w:val="-23"/>
          <w:sz w:val="24"/>
          <w:szCs w:val="24"/>
        </w:rPr>
        <w:t xml:space="preserve"> </w:t>
      </w:r>
      <w:r w:rsidRPr="006116CD">
        <w:rPr>
          <w:rFonts w:asciiTheme="minorHAnsi" w:hAnsiTheme="minorHAnsi"/>
          <w:color w:val="363636"/>
          <w:sz w:val="24"/>
          <w:szCs w:val="24"/>
        </w:rPr>
        <w:t>guidelines</w:t>
      </w:r>
      <w:r w:rsidRPr="006116CD">
        <w:rPr>
          <w:rFonts w:asciiTheme="minorHAnsi" w:hAnsiTheme="minorHAnsi"/>
          <w:color w:val="363636"/>
          <w:spacing w:val="-20"/>
          <w:sz w:val="24"/>
          <w:szCs w:val="24"/>
        </w:rPr>
        <w:t xml:space="preserve"> </w:t>
      </w:r>
      <w:r w:rsidRPr="006116CD">
        <w:rPr>
          <w:rFonts w:asciiTheme="minorHAnsi" w:hAnsiTheme="minorHAnsi"/>
          <w:color w:val="363636"/>
          <w:sz w:val="24"/>
          <w:szCs w:val="24"/>
        </w:rPr>
        <w:t>to</w:t>
      </w:r>
      <w:r w:rsidRPr="006116CD">
        <w:rPr>
          <w:rFonts w:asciiTheme="minorHAnsi" w:hAnsiTheme="minorHAnsi"/>
          <w:color w:val="363636"/>
          <w:spacing w:val="-27"/>
          <w:sz w:val="24"/>
          <w:szCs w:val="24"/>
        </w:rPr>
        <w:t xml:space="preserve"> </w:t>
      </w:r>
      <w:r w:rsidRPr="006116CD">
        <w:rPr>
          <w:rFonts w:asciiTheme="minorHAnsi" w:hAnsiTheme="minorHAnsi"/>
          <w:color w:val="363636"/>
          <w:sz w:val="24"/>
          <w:szCs w:val="24"/>
        </w:rPr>
        <w:t>the</w:t>
      </w:r>
      <w:r w:rsidRPr="006116CD">
        <w:rPr>
          <w:rFonts w:asciiTheme="minorHAnsi" w:hAnsiTheme="minorHAnsi"/>
          <w:color w:val="363636"/>
          <w:spacing w:val="-21"/>
          <w:sz w:val="24"/>
          <w:szCs w:val="24"/>
        </w:rPr>
        <w:t xml:space="preserve"> </w:t>
      </w:r>
      <w:r w:rsidRPr="006116CD">
        <w:rPr>
          <w:rFonts w:asciiTheme="minorHAnsi" w:hAnsiTheme="minorHAnsi"/>
          <w:color w:val="363636"/>
          <w:sz w:val="24"/>
          <w:szCs w:val="24"/>
        </w:rPr>
        <w:t>Inpatient Phlebotomy team</w:t>
      </w:r>
      <w:r w:rsidRPr="006116CD">
        <w:rPr>
          <w:rFonts w:asciiTheme="minorHAnsi" w:hAnsiTheme="minorHAnsi"/>
          <w:color w:val="363636"/>
          <w:spacing w:val="-24"/>
          <w:sz w:val="24"/>
          <w:szCs w:val="24"/>
        </w:rPr>
        <w:t xml:space="preserve"> </w:t>
      </w:r>
      <w:r w:rsidRPr="006116CD">
        <w:rPr>
          <w:rFonts w:asciiTheme="minorHAnsi" w:hAnsiTheme="minorHAnsi"/>
          <w:color w:val="363636"/>
          <w:sz w:val="24"/>
          <w:szCs w:val="24"/>
        </w:rPr>
        <w:t>for</w:t>
      </w:r>
      <w:r w:rsidRPr="006116CD">
        <w:rPr>
          <w:rFonts w:asciiTheme="minorHAnsi" w:hAnsiTheme="minorHAnsi"/>
          <w:color w:val="363636"/>
          <w:spacing w:val="-29"/>
          <w:sz w:val="24"/>
          <w:szCs w:val="24"/>
        </w:rPr>
        <w:t xml:space="preserve"> </w:t>
      </w:r>
      <w:r w:rsidRPr="006116CD">
        <w:rPr>
          <w:rFonts w:asciiTheme="minorHAnsi" w:hAnsiTheme="minorHAnsi"/>
          <w:color w:val="363636"/>
          <w:sz w:val="24"/>
          <w:szCs w:val="24"/>
        </w:rPr>
        <w:t>maintaining</w:t>
      </w:r>
      <w:r w:rsidRPr="006116CD">
        <w:rPr>
          <w:rFonts w:asciiTheme="minorHAnsi" w:hAnsiTheme="minorHAnsi"/>
          <w:color w:val="363636"/>
          <w:spacing w:val="-21"/>
          <w:sz w:val="24"/>
          <w:szCs w:val="24"/>
        </w:rPr>
        <w:t xml:space="preserve"> </w:t>
      </w:r>
      <w:r w:rsidRPr="006116CD">
        <w:rPr>
          <w:rFonts w:asciiTheme="minorHAnsi" w:hAnsiTheme="minorHAnsi"/>
          <w:color w:val="363636"/>
          <w:sz w:val="24"/>
          <w:szCs w:val="24"/>
        </w:rPr>
        <w:t>lab operations</w:t>
      </w:r>
      <w:r w:rsidRPr="006116CD">
        <w:rPr>
          <w:rFonts w:asciiTheme="minorHAnsi" w:hAnsiTheme="minorHAnsi"/>
          <w:color w:val="363636"/>
          <w:spacing w:val="-23"/>
          <w:sz w:val="24"/>
          <w:szCs w:val="24"/>
        </w:rPr>
        <w:t xml:space="preserve"> </w:t>
      </w:r>
      <w:r w:rsidRPr="006116CD">
        <w:rPr>
          <w:rFonts w:asciiTheme="minorHAnsi" w:hAnsiTheme="minorHAnsi"/>
          <w:color w:val="363636"/>
          <w:sz w:val="24"/>
          <w:szCs w:val="24"/>
        </w:rPr>
        <w:t>during</w:t>
      </w:r>
      <w:r w:rsidRPr="006116CD">
        <w:rPr>
          <w:rFonts w:asciiTheme="minorHAnsi" w:hAnsiTheme="minorHAnsi"/>
          <w:color w:val="363636"/>
          <w:spacing w:val="-26"/>
          <w:sz w:val="24"/>
          <w:szCs w:val="24"/>
        </w:rPr>
        <w:t xml:space="preserve"> </w:t>
      </w:r>
      <w:r w:rsidRPr="006116CD">
        <w:rPr>
          <w:rFonts w:asciiTheme="minorHAnsi" w:hAnsiTheme="minorHAnsi"/>
          <w:color w:val="363636"/>
          <w:sz w:val="24"/>
          <w:szCs w:val="24"/>
        </w:rPr>
        <w:t>situations</w:t>
      </w:r>
      <w:r w:rsidRPr="006116CD">
        <w:rPr>
          <w:rFonts w:asciiTheme="minorHAnsi" w:hAnsiTheme="minorHAnsi"/>
          <w:color w:val="363636"/>
          <w:spacing w:val="-23"/>
          <w:sz w:val="24"/>
          <w:szCs w:val="24"/>
        </w:rPr>
        <w:t xml:space="preserve"> </w:t>
      </w:r>
      <w:r w:rsidRPr="006116CD">
        <w:rPr>
          <w:rFonts w:asciiTheme="minorHAnsi" w:hAnsiTheme="minorHAnsi"/>
          <w:color w:val="363636"/>
          <w:sz w:val="24"/>
          <w:szCs w:val="24"/>
        </w:rPr>
        <w:t>where</w:t>
      </w:r>
      <w:r w:rsidRPr="006116CD">
        <w:rPr>
          <w:rFonts w:asciiTheme="minorHAnsi" w:hAnsiTheme="minorHAnsi"/>
          <w:color w:val="363636"/>
          <w:spacing w:val="-22"/>
          <w:sz w:val="24"/>
          <w:szCs w:val="24"/>
        </w:rPr>
        <w:t xml:space="preserve"> </w:t>
      </w:r>
      <w:r w:rsidRPr="006116CD">
        <w:rPr>
          <w:rFonts w:asciiTheme="minorHAnsi" w:hAnsiTheme="minorHAnsi"/>
          <w:color w:val="363636"/>
          <w:sz w:val="24"/>
          <w:szCs w:val="24"/>
        </w:rPr>
        <w:t>laboratory</w:t>
      </w:r>
      <w:r w:rsidRPr="006116CD">
        <w:rPr>
          <w:rFonts w:asciiTheme="minorHAnsi" w:hAnsiTheme="minorHAnsi"/>
          <w:color w:val="363636"/>
          <w:spacing w:val="-20"/>
          <w:sz w:val="24"/>
          <w:szCs w:val="24"/>
        </w:rPr>
        <w:t xml:space="preserve"> </w:t>
      </w:r>
      <w:r w:rsidRPr="006116CD">
        <w:rPr>
          <w:rFonts w:asciiTheme="minorHAnsi" w:hAnsiTheme="minorHAnsi"/>
          <w:color w:val="363636"/>
          <w:sz w:val="24"/>
          <w:szCs w:val="24"/>
        </w:rPr>
        <w:t>operations</w:t>
      </w:r>
      <w:r w:rsidRPr="006116CD">
        <w:rPr>
          <w:rFonts w:asciiTheme="minorHAnsi" w:hAnsiTheme="minorHAnsi"/>
          <w:color w:val="363636"/>
          <w:spacing w:val="-18"/>
          <w:sz w:val="24"/>
          <w:szCs w:val="24"/>
        </w:rPr>
        <w:t xml:space="preserve"> </w:t>
      </w:r>
      <w:r w:rsidRPr="006116CD">
        <w:rPr>
          <w:rFonts w:asciiTheme="minorHAnsi" w:hAnsiTheme="minorHAnsi"/>
          <w:color w:val="363636"/>
          <w:sz w:val="24"/>
          <w:szCs w:val="24"/>
        </w:rPr>
        <w:t>may</w:t>
      </w:r>
      <w:r w:rsidRPr="006116CD">
        <w:rPr>
          <w:rFonts w:asciiTheme="minorHAnsi" w:hAnsiTheme="minorHAnsi"/>
          <w:color w:val="363636"/>
          <w:spacing w:val="-25"/>
          <w:sz w:val="24"/>
          <w:szCs w:val="24"/>
        </w:rPr>
        <w:t xml:space="preserve"> </w:t>
      </w:r>
      <w:r w:rsidRPr="006116CD">
        <w:rPr>
          <w:rFonts w:asciiTheme="minorHAnsi" w:hAnsiTheme="minorHAnsi"/>
          <w:color w:val="363636"/>
          <w:sz w:val="24"/>
          <w:szCs w:val="24"/>
        </w:rPr>
        <w:t>be</w:t>
      </w:r>
      <w:r w:rsidRPr="006116CD">
        <w:rPr>
          <w:rFonts w:asciiTheme="minorHAnsi" w:hAnsiTheme="minorHAnsi"/>
          <w:color w:val="363636"/>
          <w:spacing w:val="-27"/>
          <w:sz w:val="24"/>
          <w:szCs w:val="24"/>
        </w:rPr>
        <w:t xml:space="preserve"> </w:t>
      </w:r>
      <w:r w:rsidRPr="006116CD">
        <w:rPr>
          <w:rFonts w:asciiTheme="minorHAnsi" w:hAnsiTheme="minorHAnsi"/>
          <w:color w:val="363636"/>
          <w:sz w:val="24"/>
          <w:szCs w:val="24"/>
        </w:rPr>
        <w:t>completely</w:t>
      </w:r>
      <w:r w:rsidRPr="006116CD">
        <w:rPr>
          <w:rFonts w:asciiTheme="minorHAnsi" w:hAnsiTheme="minorHAnsi"/>
          <w:color w:val="363636"/>
          <w:spacing w:val="-25"/>
          <w:sz w:val="24"/>
          <w:szCs w:val="24"/>
        </w:rPr>
        <w:t xml:space="preserve"> </w:t>
      </w:r>
      <w:r w:rsidRPr="006116CD">
        <w:rPr>
          <w:rFonts w:asciiTheme="minorHAnsi" w:hAnsiTheme="minorHAnsi"/>
          <w:color w:val="363636"/>
          <w:sz w:val="24"/>
          <w:szCs w:val="24"/>
        </w:rPr>
        <w:t>or</w:t>
      </w:r>
      <w:r w:rsidRPr="006116CD">
        <w:rPr>
          <w:rFonts w:asciiTheme="minorHAnsi" w:hAnsiTheme="minorHAnsi"/>
          <w:color w:val="363636"/>
          <w:w w:val="103"/>
          <w:sz w:val="24"/>
          <w:szCs w:val="24"/>
        </w:rPr>
        <w:t xml:space="preserve"> </w:t>
      </w:r>
      <w:r w:rsidRPr="006116CD">
        <w:rPr>
          <w:rFonts w:asciiTheme="minorHAnsi" w:hAnsiTheme="minorHAnsi"/>
          <w:color w:val="363636"/>
          <w:sz w:val="24"/>
          <w:szCs w:val="24"/>
        </w:rPr>
        <w:t>partially</w:t>
      </w:r>
      <w:r w:rsidRPr="006116CD">
        <w:rPr>
          <w:rFonts w:asciiTheme="minorHAnsi" w:hAnsiTheme="minorHAnsi"/>
          <w:color w:val="363636"/>
          <w:spacing w:val="14"/>
          <w:sz w:val="24"/>
          <w:szCs w:val="24"/>
        </w:rPr>
        <w:t xml:space="preserve"> </w:t>
      </w:r>
      <w:r w:rsidRPr="006116CD">
        <w:rPr>
          <w:rFonts w:asciiTheme="minorHAnsi" w:hAnsiTheme="minorHAnsi"/>
          <w:color w:val="363636"/>
          <w:sz w:val="24"/>
          <w:szCs w:val="24"/>
        </w:rPr>
        <w:t>suspended.</w:t>
      </w:r>
    </w:p>
    <w:p w:rsidR="00943DAF" w:rsidRPr="006116CD" w:rsidRDefault="00943DAF" w:rsidP="00943DAF">
      <w:pPr>
        <w:pStyle w:val="ListParagraph"/>
        <w:widowControl w:val="0"/>
        <w:numPr>
          <w:ilvl w:val="1"/>
          <w:numId w:val="57"/>
        </w:numPr>
        <w:tabs>
          <w:tab w:val="left" w:pos="2141"/>
        </w:tabs>
        <w:spacing w:after="0" w:line="223" w:lineRule="auto"/>
        <w:ind w:right="418"/>
        <w:rPr>
          <w:rFonts w:asciiTheme="minorHAnsi" w:eastAsia="Times New Roman" w:hAnsiTheme="minorHAnsi"/>
          <w:sz w:val="24"/>
          <w:szCs w:val="24"/>
        </w:rPr>
      </w:pPr>
      <w:r w:rsidRPr="006116CD">
        <w:rPr>
          <w:rFonts w:asciiTheme="minorHAnsi" w:hAnsiTheme="minorHAnsi"/>
          <w:b/>
          <w:color w:val="363636"/>
          <w:spacing w:val="-5"/>
          <w:sz w:val="24"/>
          <w:szCs w:val="24"/>
        </w:rPr>
        <w:t>Definition</w:t>
      </w:r>
      <w:r w:rsidRPr="006116CD">
        <w:rPr>
          <w:rFonts w:asciiTheme="minorHAnsi" w:eastAsia="Times New Roman" w:hAnsiTheme="minorHAnsi"/>
          <w:sz w:val="24"/>
          <w:szCs w:val="24"/>
        </w:rPr>
        <w:t>:</w:t>
      </w:r>
    </w:p>
    <w:p w:rsidR="00943DAF" w:rsidRPr="006116CD" w:rsidRDefault="00943DAF" w:rsidP="00943DAF">
      <w:pPr>
        <w:pStyle w:val="BodyText"/>
        <w:spacing w:line="232" w:lineRule="auto"/>
        <w:ind w:left="2140" w:right="418" w:hanging="15"/>
        <w:rPr>
          <w:rFonts w:asciiTheme="minorHAnsi" w:hAnsiTheme="minorHAnsi"/>
          <w:szCs w:val="24"/>
        </w:rPr>
      </w:pPr>
      <w:r w:rsidRPr="006116CD">
        <w:rPr>
          <w:rFonts w:asciiTheme="minorHAnsi" w:hAnsiTheme="minorHAnsi"/>
          <w:color w:val="363636"/>
          <w:szCs w:val="24"/>
        </w:rPr>
        <w:t>This</w:t>
      </w:r>
      <w:r w:rsidRPr="006116CD">
        <w:rPr>
          <w:rFonts w:asciiTheme="minorHAnsi" w:hAnsiTheme="minorHAnsi"/>
          <w:color w:val="363636"/>
          <w:spacing w:val="-31"/>
          <w:szCs w:val="24"/>
        </w:rPr>
        <w:t xml:space="preserve"> </w:t>
      </w:r>
      <w:r w:rsidRPr="006116CD">
        <w:rPr>
          <w:rFonts w:asciiTheme="minorHAnsi" w:hAnsiTheme="minorHAnsi"/>
          <w:color w:val="363636"/>
          <w:szCs w:val="24"/>
        </w:rPr>
        <w:t>policy</w:t>
      </w:r>
      <w:r w:rsidRPr="006116CD">
        <w:rPr>
          <w:rFonts w:asciiTheme="minorHAnsi" w:hAnsiTheme="minorHAnsi"/>
          <w:color w:val="363636"/>
          <w:spacing w:val="-28"/>
          <w:szCs w:val="24"/>
        </w:rPr>
        <w:t xml:space="preserve"> </w:t>
      </w:r>
      <w:r w:rsidRPr="006116CD">
        <w:rPr>
          <w:rFonts w:asciiTheme="minorHAnsi" w:hAnsiTheme="minorHAnsi"/>
          <w:color w:val="363636"/>
          <w:szCs w:val="24"/>
        </w:rPr>
        <w:t>defines</w:t>
      </w:r>
      <w:r w:rsidRPr="006116CD">
        <w:rPr>
          <w:rFonts w:asciiTheme="minorHAnsi" w:hAnsiTheme="minorHAnsi"/>
          <w:color w:val="363636"/>
          <w:spacing w:val="-33"/>
          <w:szCs w:val="24"/>
        </w:rPr>
        <w:t xml:space="preserve"> </w:t>
      </w:r>
      <w:r w:rsidRPr="006116CD">
        <w:rPr>
          <w:rFonts w:asciiTheme="minorHAnsi" w:hAnsiTheme="minorHAnsi"/>
          <w:color w:val="363636"/>
          <w:szCs w:val="24"/>
        </w:rPr>
        <w:t>the</w:t>
      </w:r>
      <w:r w:rsidRPr="006116CD">
        <w:rPr>
          <w:rFonts w:asciiTheme="minorHAnsi" w:hAnsiTheme="minorHAnsi"/>
          <w:color w:val="363636"/>
          <w:spacing w:val="-35"/>
          <w:szCs w:val="24"/>
        </w:rPr>
        <w:t xml:space="preserve"> </w:t>
      </w:r>
      <w:r w:rsidRPr="006116CD">
        <w:rPr>
          <w:rFonts w:asciiTheme="minorHAnsi" w:hAnsiTheme="minorHAnsi"/>
          <w:color w:val="363636"/>
          <w:szCs w:val="24"/>
        </w:rPr>
        <w:t>Emergency</w:t>
      </w:r>
      <w:r w:rsidRPr="006116CD">
        <w:rPr>
          <w:rFonts w:asciiTheme="minorHAnsi" w:hAnsiTheme="minorHAnsi"/>
          <w:color w:val="363636"/>
          <w:spacing w:val="-28"/>
          <w:szCs w:val="24"/>
        </w:rPr>
        <w:t xml:space="preserve"> </w:t>
      </w:r>
      <w:r w:rsidRPr="006116CD">
        <w:rPr>
          <w:rFonts w:asciiTheme="minorHAnsi" w:hAnsiTheme="minorHAnsi"/>
          <w:color w:val="363636"/>
          <w:szCs w:val="24"/>
        </w:rPr>
        <w:t>Operating</w:t>
      </w:r>
      <w:r w:rsidRPr="006116CD">
        <w:rPr>
          <w:rFonts w:asciiTheme="minorHAnsi" w:hAnsiTheme="minorHAnsi"/>
          <w:color w:val="363636"/>
          <w:spacing w:val="-32"/>
          <w:szCs w:val="24"/>
        </w:rPr>
        <w:t xml:space="preserve"> </w:t>
      </w:r>
      <w:r w:rsidRPr="006116CD">
        <w:rPr>
          <w:rFonts w:asciiTheme="minorHAnsi" w:hAnsiTheme="minorHAnsi"/>
          <w:color w:val="363636"/>
          <w:szCs w:val="24"/>
        </w:rPr>
        <w:t>Plan</w:t>
      </w:r>
      <w:r w:rsidRPr="006116CD">
        <w:rPr>
          <w:rFonts w:asciiTheme="minorHAnsi" w:hAnsiTheme="minorHAnsi"/>
          <w:color w:val="363636"/>
          <w:spacing w:val="-31"/>
          <w:szCs w:val="24"/>
        </w:rPr>
        <w:t xml:space="preserve"> </w:t>
      </w:r>
      <w:r w:rsidRPr="006116CD">
        <w:rPr>
          <w:rFonts w:asciiTheme="minorHAnsi" w:hAnsiTheme="minorHAnsi"/>
          <w:color w:val="363636"/>
          <w:szCs w:val="24"/>
        </w:rPr>
        <w:t>(EOP)</w:t>
      </w:r>
      <w:r w:rsidRPr="006116CD">
        <w:rPr>
          <w:rFonts w:asciiTheme="minorHAnsi" w:hAnsiTheme="minorHAnsi"/>
          <w:color w:val="363636"/>
          <w:spacing w:val="-36"/>
          <w:szCs w:val="24"/>
        </w:rPr>
        <w:t xml:space="preserve"> </w:t>
      </w:r>
      <w:r w:rsidRPr="006116CD">
        <w:rPr>
          <w:rFonts w:asciiTheme="minorHAnsi" w:hAnsiTheme="minorHAnsi"/>
          <w:color w:val="363636"/>
          <w:szCs w:val="24"/>
        </w:rPr>
        <w:t>to</w:t>
      </w:r>
      <w:r w:rsidRPr="006116CD">
        <w:rPr>
          <w:rFonts w:asciiTheme="minorHAnsi" w:hAnsiTheme="minorHAnsi"/>
          <w:color w:val="363636"/>
          <w:spacing w:val="-34"/>
          <w:szCs w:val="24"/>
        </w:rPr>
        <w:t xml:space="preserve"> </w:t>
      </w:r>
      <w:r w:rsidRPr="006116CD">
        <w:rPr>
          <w:rFonts w:asciiTheme="minorHAnsi" w:hAnsiTheme="minorHAnsi"/>
          <w:color w:val="363636"/>
          <w:szCs w:val="24"/>
        </w:rPr>
        <w:t>be</w:t>
      </w:r>
      <w:r w:rsidRPr="006116CD">
        <w:rPr>
          <w:rFonts w:asciiTheme="minorHAnsi" w:hAnsiTheme="minorHAnsi"/>
          <w:color w:val="363636"/>
          <w:spacing w:val="-32"/>
          <w:szCs w:val="24"/>
        </w:rPr>
        <w:t xml:space="preserve"> </w:t>
      </w:r>
      <w:r w:rsidRPr="006116CD">
        <w:rPr>
          <w:rFonts w:asciiTheme="minorHAnsi" w:hAnsiTheme="minorHAnsi"/>
          <w:color w:val="363636"/>
          <w:szCs w:val="24"/>
        </w:rPr>
        <w:t>followed</w:t>
      </w:r>
      <w:r w:rsidRPr="006116CD">
        <w:rPr>
          <w:rFonts w:asciiTheme="minorHAnsi" w:hAnsiTheme="minorHAnsi"/>
          <w:color w:val="363636"/>
          <w:spacing w:val="-24"/>
          <w:szCs w:val="24"/>
        </w:rPr>
        <w:t xml:space="preserve"> </w:t>
      </w:r>
      <w:r w:rsidRPr="006116CD">
        <w:rPr>
          <w:rFonts w:asciiTheme="minorHAnsi" w:hAnsiTheme="minorHAnsi"/>
          <w:color w:val="363636"/>
          <w:szCs w:val="24"/>
        </w:rPr>
        <w:t>in</w:t>
      </w:r>
      <w:r w:rsidRPr="006116CD">
        <w:rPr>
          <w:rFonts w:asciiTheme="minorHAnsi" w:hAnsiTheme="minorHAnsi"/>
          <w:color w:val="363636"/>
          <w:spacing w:val="-33"/>
          <w:szCs w:val="24"/>
        </w:rPr>
        <w:t xml:space="preserve"> </w:t>
      </w:r>
      <w:r w:rsidRPr="006116CD">
        <w:rPr>
          <w:rFonts w:asciiTheme="minorHAnsi" w:hAnsiTheme="minorHAnsi"/>
          <w:color w:val="363636"/>
          <w:szCs w:val="24"/>
        </w:rPr>
        <w:t>the</w:t>
      </w:r>
      <w:r w:rsidRPr="006116CD">
        <w:rPr>
          <w:rFonts w:asciiTheme="minorHAnsi" w:hAnsiTheme="minorHAnsi"/>
          <w:color w:val="363636"/>
          <w:w w:val="92"/>
          <w:szCs w:val="24"/>
        </w:rPr>
        <w:t xml:space="preserve"> </w:t>
      </w:r>
      <w:r w:rsidRPr="006116CD">
        <w:rPr>
          <w:rFonts w:asciiTheme="minorHAnsi" w:hAnsiTheme="minorHAnsi"/>
          <w:color w:val="363636"/>
          <w:szCs w:val="24"/>
        </w:rPr>
        <w:t>unlikely</w:t>
      </w:r>
      <w:r w:rsidRPr="006116CD">
        <w:rPr>
          <w:rFonts w:asciiTheme="minorHAnsi" w:hAnsiTheme="minorHAnsi"/>
          <w:color w:val="363636"/>
          <w:spacing w:val="-27"/>
          <w:szCs w:val="24"/>
        </w:rPr>
        <w:t xml:space="preserve"> </w:t>
      </w:r>
      <w:r w:rsidRPr="006116CD">
        <w:rPr>
          <w:rFonts w:asciiTheme="minorHAnsi" w:hAnsiTheme="minorHAnsi"/>
          <w:color w:val="363636"/>
          <w:szCs w:val="24"/>
        </w:rPr>
        <w:t>event</w:t>
      </w:r>
      <w:r w:rsidRPr="006116CD">
        <w:rPr>
          <w:rFonts w:asciiTheme="minorHAnsi" w:hAnsiTheme="minorHAnsi"/>
          <w:color w:val="363636"/>
          <w:spacing w:val="-29"/>
          <w:szCs w:val="24"/>
        </w:rPr>
        <w:t xml:space="preserve"> </w:t>
      </w:r>
      <w:r w:rsidRPr="006116CD">
        <w:rPr>
          <w:rFonts w:asciiTheme="minorHAnsi" w:hAnsiTheme="minorHAnsi"/>
          <w:color w:val="363636"/>
          <w:szCs w:val="24"/>
        </w:rPr>
        <w:t>of</w:t>
      </w:r>
      <w:r w:rsidRPr="006116CD">
        <w:rPr>
          <w:rFonts w:asciiTheme="minorHAnsi" w:hAnsiTheme="minorHAnsi"/>
          <w:color w:val="363636"/>
          <w:spacing w:val="-31"/>
          <w:szCs w:val="24"/>
        </w:rPr>
        <w:t xml:space="preserve"> </w:t>
      </w:r>
      <w:r w:rsidRPr="006116CD">
        <w:rPr>
          <w:rFonts w:asciiTheme="minorHAnsi" w:hAnsiTheme="minorHAnsi"/>
          <w:color w:val="363636"/>
          <w:szCs w:val="24"/>
        </w:rPr>
        <w:t>an</w:t>
      </w:r>
      <w:r w:rsidRPr="006116CD">
        <w:rPr>
          <w:rFonts w:asciiTheme="minorHAnsi" w:hAnsiTheme="minorHAnsi"/>
          <w:color w:val="363636"/>
          <w:spacing w:val="-28"/>
          <w:szCs w:val="24"/>
        </w:rPr>
        <w:t xml:space="preserve"> </w:t>
      </w:r>
      <w:r w:rsidRPr="006116CD">
        <w:rPr>
          <w:rFonts w:asciiTheme="minorHAnsi" w:hAnsiTheme="minorHAnsi"/>
          <w:color w:val="363636"/>
          <w:szCs w:val="24"/>
        </w:rPr>
        <w:t>unforeseen</w:t>
      </w:r>
      <w:r w:rsidRPr="006116CD">
        <w:rPr>
          <w:rFonts w:asciiTheme="minorHAnsi" w:hAnsiTheme="minorHAnsi"/>
          <w:color w:val="363636"/>
          <w:spacing w:val="-20"/>
          <w:szCs w:val="24"/>
        </w:rPr>
        <w:t xml:space="preserve"> </w:t>
      </w:r>
      <w:r w:rsidRPr="006116CD">
        <w:rPr>
          <w:rFonts w:asciiTheme="minorHAnsi" w:hAnsiTheme="minorHAnsi"/>
          <w:color w:val="363636"/>
          <w:szCs w:val="24"/>
        </w:rPr>
        <w:t>operational</w:t>
      </w:r>
      <w:r w:rsidRPr="006116CD">
        <w:rPr>
          <w:rFonts w:asciiTheme="minorHAnsi" w:hAnsiTheme="minorHAnsi"/>
          <w:color w:val="363636"/>
          <w:spacing w:val="-29"/>
          <w:szCs w:val="24"/>
        </w:rPr>
        <w:t xml:space="preserve"> </w:t>
      </w:r>
      <w:r w:rsidRPr="006116CD">
        <w:rPr>
          <w:rFonts w:asciiTheme="minorHAnsi" w:hAnsiTheme="minorHAnsi"/>
          <w:color w:val="363636"/>
          <w:szCs w:val="24"/>
        </w:rPr>
        <w:t>emergency</w:t>
      </w:r>
      <w:r w:rsidRPr="006116CD">
        <w:rPr>
          <w:rFonts w:asciiTheme="minorHAnsi" w:hAnsiTheme="minorHAnsi"/>
          <w:color w:val="363636"/>
          <w:spacing w:val="-27"/>
          <w:szCs w:val="24"/>
        </w:rPr>
        <w:t xml:space="preserve"> </w:t>
      </w:r>
      <w:r w:rsidRPr="006116CD">
        <w:rPr>
          <w:rFonts w:asciiTheme="minorHAnsi" w:hAnsiTheme="minorHAnsi"/>
          <w:color w:val="363636"/>
          <w:szCs w:val="24"/>
        </w:rPr>
        <w:t>where</w:t>
      </w:r>
      <w:r w:rsidRPr="006116CD">
        <w:rPr>
          <w:rFonts w:asciiTheme="minorHAnsi" w:hAnsiTheme="minorHAnsi"/>
          <w:color w:val="363636"/>
          <w:spacing w:val="-30"/>
          <w:szCs w:val="24"/>
        </w:rPr>
        <w:t xml:space="preserve"> </w:t>
      </w:r>
      <w:r w:rsidRPr="006116CD">
        <w:rPr>
          <w:rFonts w:asciiTheme="minorHAnsi" w:hAnsiTheme="minorHAnsi"/>
          <w:color w:val="363636"/>
          <w:szCs w:val="24"/>
        </w:rPr>
        <w:t>sections</w:t>
      </w:r>
      <w:r w:rsidRPr="006116CD">
        <w:rPr>
          <w:rFonts w:asciiTheme="minorHAnsi" w:hAnsiTheme="minorHAnsi"/>
          <w:color w:val="363636"/>
          <w:spacing w:val="-31"/>
          <w:szCs w:val="24"/>
        </w:rPr>
        <w:t xml:space="preserve"> </w:t>
      </w:r>
      <w:r w:rsidRPr="006116CD">
        <w:rPr>
          <w:rFonts w:asciiTheme="minorHAnsi" w:hAnsiTheme="minorHAnsi"/>
          <w:color w:val="363636"/>
          <w:szCs w:val="24"/>
        </w:rPr>
        <w:t>of</w:t>
      </w:r>
      <w:r w:rsidRPr="006116CD">
        <w:rPr>
          <w:rFonts w:asciiTheme="minorHAnsi" w:hAnsiTheme="minorHAnsi"/>
          <w:color w:val="363636"/>
          <w:spacing w:val="-31"/>
          <w:szCs w:val="24"/>
        </w:rPr>
        <w:t xml:space="preserve"> </w:t>
      </w:r>
      <w:r w:rsidRPr="006116CD">
        <w:rPr>
          <w:rFonts w:asciiTheme="minorHAnsi" w:hAnsiTheme="minorHAnsi"/>
          <w:color w:val="363636"/>
          <w:szCs w:val="24"/>
        </w:rPr>
        <w:t>the</w:t>
      </w:r>
      <w:r w:rsidRPr="006116CD">
        <w:rPr>
          <w:rFonts w:asciiTheme="minorHAnsi" w:hAnsiTheme="minorHAnsi"/>
          <w:color w:val="363636"/>
          <w:w w:val="92"/>
          <w:szCs w:val="24"/>
        </w:rPr>
        <w:t xml:space="preserve"> </w:t>
      </w:r>
      <w:r w:rsidRPr="006116CD">
        <w:rPr>
          <w:rFonts w:asciiTheme="minorHAnsi" w:hAnsiTheme="minorHAnsi"/>
          <w:color w:val="363636"/>
          <w:w w:val="95"/>
          <w:szCs w:val="24"/>
        </w:rPr>
        <w:t>Department of Pathology are unable to provide uninterrupted patient</w:t>
      </w:r>
      <w:r w:rsidRPr="006116CD">
        <w:rPr>
          <w:rFonts w:asciiTheme="minorHAnsi" w:hAnsiTheme="minorHAnsi"/>
          <w:color w:val="363636"/>
          <w:spacing w:val="-23"/>
          <w:w w:val="95"/>
          <w:szCs w:val="24"/>
        </w:rPr>
        <w:t xml:space="preserve"> </w:t>
      </w:r>
      <w:r w:rsidRPr="006116CD">
        <w:rPr>
          <w:rFonts w:asciiTheme="minorHAnsi" w:hAnsiTheme="minorHAnsi"/>
          <w:color w:val="363636"/>
          <w:w w:val="95"/>
          <w:szCs w:val="24"/>
        </w:rPr>
        <w:t>care.</w:t>
      </w:r>
    </w:p>
    <w:p w:rsidR="00943DAF" w:rsidRPr="006116CD" w:rsidRDefault="00943DAF" w:rsidP="00943DAF">
      <w:pPr>
        <w:spacing w:before="5"/>
        <w:rPr>
          <w:rFonts w:asciiTheme="minorHAnsi" w:eastAsia="Times New Roman" w:hAnsiTheme="minorHAnsi"/>
          <w:sz w:val="24"/>
          <w:szCs w:val="24"/>
        </w:rPr>
      </w:pPr>
    </w:p>
    <w:p w:rsidR="00943DAF" w:rsidRPr="006116CD" w:rsidRDefault="00943DAF" w:rsidP="00943DAF">
      <w:pPr>
        <w:pStyle w:val="BodyText"/>
        <w:spacing w:line="225" w:lineRule="auto"/>
        <w:ind w:left="2126" w:right="265"/>
        <w:rPr>
          <w:rFonts w:asciiTheme="minorHAnsi" w:hAnsiTheme="minorHAnsi"/>
          <w:szCs w:val="24"/>
        </w:rPr>
      </w:pPr>
      <w:r w:rsidRPr="006116CD">
        <w:rPr>
          <w:rFonts w:asciiTheme="minorHAnsi" w:hAnsiTheme="minorHAnsi"/>
          <w:color w:val="363636"/>
          <w:w w:val="95"/>
          <w:szCs w:val="24"/>
        </w:rPr>
        <w:t>The Department of Pathology also recognizes and includes the WFBMC</w:t>
      </w:r>
      <w:r w:rsidRPr="006116CD">
        <w:rPr>
          <w:rFonts w:asciiTheme="minorHAnsi" w:hAnsiTheme="minorHAnsi"/>
          <w:color w:val="363636"/>
          <w:spacing w:val="-32"/>
          <w:w w:val="95"/>
          <w:szCs w:val="24"/>
        </w:rPr>
        <w:t xml:space="preserve"> </w:t>
      </w:r>
      <w:r w:rsidRPr="006116CD">
        <w:rPr>
          <w:rFonts w:asciiTheme="minorHAnsi" w:hAnsiTheme="minorHAnsi"/>
          <w:color w:val="363636"/>
          <w:w w:val="95"/>
          <w:szCs w:val="24"/>
        </w:rPr>
        <w:t>Emergency</w:t>
      </w:r>
      <w:r w:rsidRPr="006116CD">
        <w:rPr>
          <w:rFonts w:asciiTheme="minorHAnsi" w:hAnsiTheme="minorHAnsi"/>
          <w:color w:val="363636"/>
          <w:w w:val="93"/>
          <w:szCs w:val="24"/>
        </w:rPr>
        <w:t xml:space="preserve"> </w:t>
      </w:r>
      <w:r w:rsidRPr="006116CD">
        <w:rPr>
          <w:rFonts w:asciiTheme="minorHAnsi" w:hAnsiTheme="minorHAnsi"/>
          <w:color w:val="363636"/>
          <w:szCs w:val="24"/>
        </w:rPr>
        <w:t>Management</w:t>
      </w:r>
      <w:r w:rsidRPr="006116CD">
        <w:rPr>
          <w:rFonts w:asciiTheme="minorHAnsi" w:hAnsiTheme="minorHAnsi"/>
          <w:color w:val="363636"/>
          <w:spacing w:val="5"/>
          <w:szCs w:val="24"/>
        </w:rPr>
        <w:t xml:space="preserve"> </w:t>
      </w:r>
      <w:r w:rsidRPr="006116CD">
        <w:rPr>
          <w:rFonts w:asciiTheme="minorHAnsi" w:hAnsiTheme="minorHAnsi"/>
          <w:color w:val="363636"/>
          <w:szCs w:val="24"/>
        </w:rPr>
        <w:t>Plan</w:t>
      </w:r>
      <w:r w:rsidRPr="006116CD">
        <w:rPr>
          <w:rFonts w:asciiTheme="minorHAnsi" w:hAnsiTheme="minorHAnsi"/>
          <w:color w:val="363636"/>
          <w:spacing w:val="-6"/>
          <w:szCs w:val="24"/>
        </w:rPr>
        <w:t xml:space="preserve"> </w:t>
      </w:r>
      <w:r w:rsidRPr="006116CD">
        <w:rPr>
          <w:rFonts w:asciiTheme="minorHAnsi" w:hAnsiTheme="minorHAnsi"/>
          <w:color w:val="363636"/>
          <w:szCs w:val="24"/>
        </w:rPr>
        <w:t>as</w:t>
      </w:r>
      <w:r w:rsidRPr="006116CD">
        <w:rPr>
          <w:rFonts w:asciiTheme="minorHAnsi" w:hAnsiTheme="minorHAnsi"/>
          <w:color w:val="363636"/>
          <w:spacing w:val="-23"/>
          <w:szCs w:val="24"/>
        </w:rPr>
        <w:t xml:space="preserve"> </w:t>
      </w:r>
      <w:r w:rsidRPr="006116CD">
        <w:rPr>
          <w:rFonts w:asciiTheme="minorHAnsi" w:hAnsiTheme="minorHAnsi"/>
          <w:color w:val="363636"/>
          <w:szCs w:val="24"/>
        </w:rPr>
        <w:t>part</w:t>
      </w:r>
      <w:r w:rsidRPr="006116CD">
        <w:rPr>
          <w:rFonts w:asciiTheme="minorHAnsi" w:hAnsiTheme="minorHAnsi"/>
          <w:color w:val="363636"/>
          <w:spacing w:val="-11"/>
          <w:szCs w:val="24"/>
        </w:rPr>
        <w:t xml:space="preserve"> </w:t>
      </w:r>
      <w:r w:rsidRPr="006116CD">
        <w:rPr>
          <w:rFonts w:asciiTheme="minorHAnsi" w:hAnsiTheme="minorHAnsi"/>
          <w:color w:val="363636"/>
          <w:szCs w:val="24"/>
        </w:rPr>
        <w:t>of</w:t>
      </w:r>
      <w:r w:rsidRPr="006116CD">
        <w:rPr>
          <w:rFonts w:asciiTheme="minorHAnsi" w:hAnsiTheme="minorHAnsi"/>
          <w:color w:val="363636"/>
          <w:spacing w:val="-4"/>
          <w:szCs w:val="24"/>
        </w:rPr>
        <w:t xml:space="preserve"> </w:t>
      </w:r>
      <w:r w:rsidRPr="006116CD">
        <w:rPr>
          <w:rFonts w:asciiTheme="minorHAnsi" w:hAnsiTheme="minorHAnsi"/>
          <w:color w:val="363636"/>
          <w:szCs w:val="24"/>
        </w:rPr>
        <w:t>this</w:t>
      </w:r>
      <w:r w:rsidRPr="006116CD">
        <w:rPr>
          <w:rFonts w:asciiTheme="minorHAnsi" w:hAnsiTheme="minorHAnsi"/>
          <w:color w:val="363636"/>
          <w:spacing w:val="-15"/>
          <w:szCs w:val="24"/>
        </w:rPr>
        <w:t xml:space="preserve"> </w:t>
      </w:r>
      <w:r w:rsidRPr="006116CD">
        <w:rPr>
          <w:rFonts w:asciiTheme="minorHAnsi" w:hAnsiTheme="minorHAnsi"/>
          <w:color w:val="363636"/>
          <w:szCs w:val="24"/>
        </w:rPr>
        <w:t>EOP.</w:t>
      </w:r>
      <w:r w:rsidRPr="006116CD">
        <w:rPr>
          <w:rFonts w:asciiTheme="minorHAnsi" w:hAnsiTheme="minorHAnsi"/>
          <w:color w:val="363636"/>
          <w:spacing w:val="20"/>
          <w:szCs w:val="24"/>
        </w:rPr>
        <w:t xml:space="preserve"> </w:t>
      </w:r>
      <w:r w:rsidRPr="006116CD">
        <w:rPr>
          <w:rFonts w:asciiTheme="minorHAnsi" w:hAnsiTheme="minorHAnsi"/>
          <w:color w:val="363636"/>
          <w:szCs w:val="24"/>
        </w:rPr>
        <w:t>The</w:t>
      </w:r>
      <w:r w:rsidRPr="006116CD">
        <w:rPr>
          <w:rFonts w:asciiTheme="minorHAnsi" w:hAnsiTheme="minorHAnsi"/>
          <w:color w:val="363636"/>
          <w:spacing w:val="-19"/>
          <w:szCs w:val="24"/>
        </w:rPr>
        <w:t xml:space="preserve"> </w:t>
      </w:r>
      <w:r w:rsidRPr="006116CD">
        <w:rPr>
          <w:rFonts w:asciiTheme="minorHAnsi" w:hAnsiTheme="minorHAnsi"/>
          <w:color w:val="363636"/>
          <w:szCs w:val="24"/>
        </w:rPr>
        <w:t>WFBMC</w:t>
      </w:r>
      <w:r w:rsidRPr="006116CD">
        <w:rPr>
          <w:rFonts w:asciiTheme="minorHAnsi" w:hAnsiTheme="minorHAnsi"/>
          <w:color w:val="363636"/>
          <w:spacing w:val="-5"/>
          <w:szCs w:val="24"/>
        </w:rPr>
        <w:t xml:space="preserve"> </w:t>
      </w:r>
      <w:r w:rsidRPr="006116CD">
        <w:rPr>
          <w:rFonts w:asciiTheme="minorHAnsi" w:hAnsiTheme="minorHAnsi"/>
          <w:color w:val="363636"/>
          <w:szCs w:val="24"/>
        </w:rPr>
        <w:t>Plan</w:t>
      </w:r>
      <w:r w:rsidRPr="006116CD">
        <w:rPr>
          <w:rFonts w:asciiTheme="minorHAnsi" w:hAnsiTheme="minorHAnsi"/>
          <w:color w:val="363636"/>
          <w:spacing w:val="-17"/>
          <w:szCs w:val="24"/>
        </w:rPr>
        <w:t xml:space="preserve"> </w:t>
      </w:r>
      <w:r w:rsidRPr="006116CD">
        <w:rPr>
          <w:rFonts w:asciiTheme="minorHAnsi" w:hAnsiTheme="minorHAnsi"/>
          <w:color w:val="363636"/>
          <w:szCs w:val="24"/>
        </w:rPr>
        <w:t>can</w:t>
      </w:r>
      <w:r w:rsidRPr="006116CD">
        <w:rPr>
          <w:rFonts w:asciiTheme="minorHAnsi" w:hAnsiTheme="minorHAnsi"/>
          <w:color w:val="363636"/>
          <w:spacing w:val="-16"/>
          <w:szCs w:val="24"/>
        </w:rPr>
        <w:t xml:space="preserve"> </w:t>
      </w:r>
      <w:r w:rsidRPr="006116CD">
        <w:rPr>
          <w:rFonts w:asciiTheme="minorHAnsi" w:hAnsiTheme="minorHAnsi"/>
          <w:color w:val="363636"/>
          <w:szCs w:val="24"/>
        </w:rPr>
        <w:t>be</w:t>
      </w:r>
      <w:r w:rsidRPr="006116CD">
        <w:rPr>
          <w:rFonts w:asciiTheme="minorHAnsi" w:hAnsiTheme="minorHAnsi"/>
          <w:color w:val="363636"/>
          <w:spacing w:val="-3"/>
          <w:szCs w:val="24"/>
        </w:rPr>
        <w:t xml:space="preserve"> </w:t>
      </w:r>
      <w:r w:rsidRPr="006116CD">
        <w:rPr>
          <w:rFonts w:asciiTheme="minorHAnsi" w:hAnsiTheme="minorHAnsi"/>
          <w:color w:val="363636"/>
          <w:szCs w:val="24"/>
        </w:rPr>
        <w:t>found</w:t>
      </w:r>
      <w:r w:rsidRPr="006116CD">
        <w:rPr>
          <w:rFonts w:asciiTheme="minorHAnsi" w:hAnsiTheme="minorHAnsi"/>
          <w:color w:val="363636"/>
          <w:spacing w:val="-16"/>
          <w:szCs w:val="24"/>
        </w:rPr>
        <w:t xml:space="preserve"> </w:t>
      </w:r>
      <w:r w:rsidRPr="006116CD">
        <w:rPr>
          <w:rFonts w:asciiTheme="minorHAnsi" w:hAnsiTheme="minorHAnsi"/>
          <w:color w:val="363636"/>
          <w:szCs w:val="24"/>
        </w:rPr>
        <w:t xml:space="preserve">at: </w:t>
      </w:r>
      <w:hyperlink r:id="rId11">
        <w:r w:rsidRPr="006116CD">
          <w:rPr>
            <w:rFonts w:asciiTheme="minorHAnsi" w:hAnsiTheme="minorHAnsi"/>
            <w:color w:val="363636"/>
            <w:w w:val="95"/>
            <w:szCs w:val="24"/>
            <w:u w:val="thick" w:color="000000"/>
          </w:rPr>
          <w:t>http://ishare.wakehealth.edu/</w:t>
        </w:r>
      </w:hyperlink>
      <w:r w:rsidRPr="006116CD">
        <w:rPr>
          <w:rFonts w:asciiTheme="minorHAnsi" w:hAnsiTheme="minorHAnsi"/>
          <w:color w:val="363636"/>
          <w:spacing w:val="-24"/>
          <w:w w:val="95"/>
          <w:szCs w:val="24"/>
          <w:u w:val="thick" w:color="000000"/>
        </w:rPr>
        <w:t xml:space="preserve"> </w:t>
      </w:r>
      <w:r w:rsidRPr="006116CD">
        <w:rPr>
          <w:rFonts w:asciiTheme="minorHAnsi" w:hAnsiTheme="minorHAnsi"/>
          <w:color w:val="363636"/>
          <w:w w:val="95"/>
          <w:szCs w:val="24"/>
          <w:u w:val="thick" w:color="000000"/>
        </w:rPr>
        <w:t>ehs/FDSN</w:t>
      </w:r>
      <w:r w:rsidRPr="006116CD">
        <w:rPr>
          <w:rFonts w:asciiTheme="minorHAnsi" w:hAnsiTheme="minorHAnsi"/>
          <w:color w:val="363636"/>
          <w:spacing w:val="-35"/>
          <w:w w:val="95"/>
          <w:szCs w:val="24"/>
          <w:u w:val="thick" w:color="000000"/>
        </w:rPr>
        <w:t xml:space="preserve"> </w:t>
      </w:r>
      <w:r w:rsidRPr="006116CD">
        <w:rPr>
          <w:rFonts w:asciiTheme="minorHAnsi" w:hAnsiTheme="minorHAnsi"/>
          <w:color w:val="858585"/>
          <w:w w:val="95"/>
          <w:szCs w:val="24"/>
          <w:u w:val="thick" w:color="000000"/>
        </w:rPr>
        <w:t>-</w:t>
      </w:r>
      <w:r w:rsidRPr="006116CD">
        <w:rPr>
          <w:rFonts w:asciiTheme="minorHAnsi" w:hAnsiTheme="minorHAnsi"/>
          <w:color w:val="858585"/>
          <w:spacing w:val="-46"/>
          <w:w w:val="95"/>
          <w:szCs w:val="24"/>
          <w:u w:val="thick" w:color="000000"/>
        </w:rPr>
        <w:t xml:space="preserve"> </w:t>
      </w:r>
      <w:r w:rsidRPr="006116CD">
        <w:rPr>
          <w:rFonts w:asciiTheme="minorHAnsi" w:hAnsiTheme="minorHAnsi"/>
          <w:color w:val="363636"/>
          <w:w w:val="95"/>
          <w:szCs w:val="24"/>
          <w:u w:val="thick" w:color="000000"/>
        </w:rPr>
        <w:t>1.pdf</w:t>
      </w:r>
    </w:p>
    <w:p w:rsidR="00943DAF" w:rsidRPr="006116CD" w:rsidRDefault="00943DAF" w:rsidP="00943DAF">
      <w:pPr>
        <w:pStyle w:val="ListParagraph"/>
        <w:autoSpaceDE w:val="0"/>
        <w:autoSpaceDN w:val="0"/>
        <w:adjustRightInd w:val="0"/>
        <w:spacing w:after="0" w:line="240" w:lineRule="auto"/>
        <w:ind w:left="1890"/>
        <w:rPr>
          <w:rFonts w:asciiTheme="minorHAnsi" w:hAnsiTheme="minorHAnsi"/>
          <w:sz w:val="24"/>
          <w:szCs w:val="24"/>
        </w:rPr>
      </w:pPr>
    </w:p>
    <w:p w:rsidR="00943DAF" w:rsidRPr="006116CD" w:rsidRDefault="00943DAF" w:rsidP="00943DAF">
      <w:pPr>
        <w:pStyle w:val="ListParagraph"/>
        <w:numPr>
          <w:ilvl w:val="1"/>
          <w:numId w:val="57"/>
        </w:numPr>
        <w:autoSpaceDE w:val="0"/>
        <w:autoSpaceDN w:val="0"/>
        <w:adjustRightInd w:val="0"/>
        <w:spacing w:after="0" w:line="240" w:lineRule="auto"/>
        <w:rPr>
          <w:rFonts w:asciiTheme="minorHAnsi" w:hAnsiTheme="minorHAnsi"/>
          <w:b/>
          <w:sz w:val="24"/>
          <w:szCs w:val="24"/>
        </w:rPr>
      </w:pPr>
      <w:r w:rsidRPr="006116CD">
        <w:rPr>
          <w:rFonts w:asciiTheme="minorHAnsi" w:hAnsiTheme="minorHAnsi"/>
          <w:b/>
          <w:sz w:val="24"/>
          <w:szCs w:val="24"/>
        </w:rPr>
        <w:t xml:space="preserve">Responsible Department/Party/Parties: </w:t>
      </w:r>
    </w:p>
    <w:p w:rsidR="00943DAF" w:rsidRPr="006116CD" w:rsidRDefault="00943DAF" w:rsidP="00943DAF">
      <w:pPr>
        <w:pStyle w:val="ListParagraph"/>
        <w:numPr>
          <w:ilvl w:val="2"/>
          <w:numId w:val="57"/>
        </w:numPr>
        <w:autoSpaceDE w:val="0"/>
        <w:autoSpaceDN w:val="0"/>
        <w:adjustRightInd w:val="0"/>
        <w:spacing w:after="0" w:line="240" w:lineRule="auto"/>
        <w:rPr>
          <w:rFonts w:asciiTheme="minorHAnsi" w:hAnsiTheme="minorHAnsi"/>
          <w:b/>
          <w:sz w:val="24"/>
          <w:szCs w:val="24"/>
        </w:rPr>
      </w:pPr>
      <w:r w:rsidRPr="006116CD">
        <w:rPr>
          <w:rFonts w:asciiTheme="minorHAnsi" w:hAnsiTheme="minorHAnsi"/>
          <w:sz w:val="24"/>
          <w:szCs w:val="24"/>
        </w:rPr>
        <w:t xml:space="preserve">Procedure owner/ Implementer: Inpatient Phlebotomy      </w:t>
      </w:r>
    </w:p>
    <w:p w:rsidR="00943DAF" w:rsidRPr="006116CD" w:rsidRDefault="00943DAF" w:rsidP="00943DAF">
      <w:pPr>
        <w:pStyle w:val="ListParagraph"/>
        <w:numPr>
          <w:ilvl w:val="2"/>
          <w:numId w:val="57"/>
        </w:numPr>
        <w:autoSpaceDE w:val="0"/>
        <w:autoSpaceDN w:val="0"/>
        <w:adjustRightInd w:val="0"/>
        <w:spacing w:after="0" w:line="240" w:lineRule="auto"/>
        <w:rPr>
          <w:rFonts w:asciiTheme="minorHAnsi" w:hAnsiTheme="minorHAnsi"/>
          <w:sz w:val="24"/>
          <w:szCs w:val="24"/>
        </w:rPr>
      </w:pPr>
      <w:r w:rsidRPr="006116CD">
        <w:rPr>
          <w:rFonts w:asciiTheme="minorHAnsi" w:hAnsiTheme="minorHAnsi"/>
          <w:sz w:val="24"/>
          <w:szCs w:val="24"/>
        </w:rPr>
        <w:t xml:space="preserve">Procedure prepared by: Laurie Watson       </w:t>
      </w:r>
    </w:p>
    <w:p w:rsidR="00943DAF" w:rsidRPr="006116CD" w:rsidRDefault="00943DAF" w:rsidP="00943DAF">
      <w:pPr>
        <w:pStyle w:val="ListParagraph"/>
        <w:numPr>
          <w:ilvl w:val="2"/>
          <w:numId w:val="57"/>
        </w:numPr>
        <w:autoSpaceDE w:val="0"/>
        <w:autoSpaceDN w:val="0"/>
        <w:adjustRightInd w:val="0"/>
        <w:spacing w:after="0" w:line="240" w:lineRule="auto"/>
        <w:rPr>
          <w:rFonts w:asciiTheme="minorHAnsi" w:hAnsiTheme="minorHAnsi"/>
          <w:b/>
          <w:sz w:val="24"/>
          <w:szCs w:val="24"/>
        </w:rPr>
      </w:pPr>
      <w:r w:rsidRPr="006116CD">
        <w:rPr>
          <w:rFonts w:asciiTheme="minorHAnsi" w:hAnsiTheme="minorHAnsi"/>
          <w:sz w:val="24"/>
          <w:szCs w:val="24"/>
        </w:rPr>
        <w:t>Who Performs procedure: Inpatient Phlebotomy</w:t>
      </w:r>
      <w:r w:rsidRPr="006116CD">
        <w:rPr>
          <w:rFonts w:asciiTheme="minorHAnsi" w:hAnsiTheme="minorHAnsi"/>
          <w:b/>
          <w:sz w:val="24"/>
          <w:szCs w:val="24"/>
        </w:rPr>
        <w:t xml:space="preserve">   </w:t>
      </w:r>
    </w:p>
    <w:p w:rsidR="00943DAF" w:rsidRPr="006116CD" w:rsidRDefault="00943DAF" w:rsidP="00943DAF">
      <w:pPr>
        <w:pStyle w:val="ListParagraph"/>
        <w:widowControl w:val="0"/>
        <w:numPr>
          <w:ilvl w:val="0"/>
          <w:numId w:val="57"/>
        </w:numPr>
        <w:tabs>
          <w:tab w:val="left" w:pos="1205"/>
        </w:tabs>
        <w:spacing w:after="0" w:line="240" w:lineRule="auto"/>
        <w:ind w:left="1204" w:right="418" w:hanging="532"/>
        <w:jc w:val="left"/>
        <w:rPr>
          <w:rFonts w:asciiTheme="minorHAnsi" w:eastAsia="Times New Roman" w:hAnsiTheme="minorHAnsi"/>
          <w:color w:val="363636"/>
          <w:sz w:val="24"/>
          <w:szCs w:val="24"/>
        </w:rPr>
      </w:pPr>
      <w:r w:rsidRPr="006116CD">
        <w:rPr>
          <w:rFonts w:asciiTheme="minorHAnsi" w:hAnsiTheme="minorHAnsi"/>
          <w:b/>
          <w:color w:val="363636"/>
          <w:sz w:val="24"/>
          <w:szCs w:val="24"/>
        </w:rPr>
        <w:t xml:space="preserve"> Definitions</w:t>
      </w:r>
      <w:r w:rsidRPr="006116CD">
        <w:rPr>
          <w:rFonts w:asciiTheme="minorHAnsi" w:hAnsiTheme="minorHAnsi"/>
          <w:color w:val="363636"/>
          <w:sz w:val="24"/>
          <w:szCs w:val="24"/>
        </w:rPr>
        <w:t>:</w:t>
      </w:r>
    </w:p>
    <w:p w:rsidR="00943DAF" w:rsidRPr="006116CD" w:rsidRDefault="00943DAF" w:rsidP="00943DAF">
      <w:pPr>
        <w:pStyle w:val="ListParagraph"/>
        <w:widowControl w:val="0"/>
        <w:numPr>
          <w:ilvl w:val="1"/>
          <w:numId w:val="57"/>
        </w:numPr>
        <w:tabs>
          <w:tab w:val="left" w:pos="2098"/>
        </w:tabs>
        <w:spacing w:before="22" w:after="0" w:line="252" w:lineRule="exact"/>
        <w:ind w:left="2097" w:right="435"/>
        <w:rPr>
          <w:rFonts w:asciiTheme="minorHAnsi" w:eastAsia="Times New Roman" w:hAnsiTheme="minorHAnsi"/>
          <w:sz w:val="24"/>
          <w:szCs w:val="24"/>
        </w:rPr>
      </w:pPr>
      <w:r w:rsidRPr="006116CD">
        <w:rPr>
          <w:rFonts w:asciiTheme="minorHAnsi" w:hAnsiTheme="minorHAnsi"/>
          <w:color w:val="363636"/>
          <w:w w:val="95"/>
          <w:sz w:val="24"/>
          <w:szCs w:val="24"/>
        </w:rPr>
        <w:t>Severe Weather- Tornado, hurricane, thunderstorm, winter storm or any other</w:t>
      </w:r>
      <w:r w:rsidRPr="006116CD">
        <w:rPr>
          <w:rFonts w:asciiTheme="minorHAnsi" w:hAnsiTheme="minorHAnsi"/>
          <w:color w:val="363636"/>
          <w:spacing w:val="-14"/>
          <w:w w:val="95"/>
          <w:sz w:val="24"/>
          <w:szCs w:val="24"/>
        </w:rPr>
        <w:t xml:space="preserve"> </w:t>
      </w:r>
      <w:r w:rsidRPr="006116CD">
        <w:rPr>
          <w:rFonts w:asciiTheme="minorHAnsi" w:hAnsiTheme="minorHAnsi"/>
          <w:color w:val="363636"/>
          <w:w w:val="95"/>
          <w:sz w:val="24"/>
          <w:szCs w:val="24"/>
        </w:rPr>
        <w:t>form</w:t>
      </w:r>
      <w:r w:rsidRPr="006116CD">
        <w:rPr>
          <w:rFonts w:asciiTheme="minorHAnsi" w:hAnsiTheme="minorHAnsi"/>
          <w:color w:val="363636"/>
          <w:w w:val="94"/>
          <w:sz w:val="24"/>
          <w:szCs w:val="24"/>
        </w:rPr>
        <w:t xml:space="preserve"> </w:t>
      </w:r>
      <w:r w:rsidRPr="006116CD">
        <w:rPr>
          <w:rFonts w:asciiTheme="minorHAnsi" w:hAnsiTheme="minorHAnsi"/>
          <w:color w:val="363636"/>
          <w:sz w:val="24"/>
          <w:szCs w:val="24"/>
        </w:rPr>
        <w:t>of</w:t>
      </w:r>
      <w:r w:rsidRPr="006116CD">
        <w:rPr>
          <w:rFonts w:asciiTheme="minorHAnsi" w:hAnsiTheme="minorHAnsi"/>
          <w:color w:val="363636"/>
          <w:spacing w:val="-15"/>
          <w:sz w:val="24"/>
          <w:szCs w:val="24"/>
        </w:rPr>
        <w:t xml:space="preserve"> </w:t>
      </w:r>
      <w:r w:rsidRPr="006116CD">
        <w:rPr>
          <w:rFonts w:asciiTheme="minorHAnsi" w:hAnsiTheme="minorHAnsi"/>
          <w:color w:val="363636"/>
          <w:sz w:val="24"/>
          <w:szCs w:val="24"/>
        </w:rPr>
        <w:t>severe</w:t>
      </w:r>
      <w:r w:rsidRPr="006116CD">
        <w:rPr>
          <w:rFonts w:asciiTheme="minorHAnsi" w:hAnsiTheme="minorHAnsi"/>
          <w:color w:val="363636"/>
          <w:spacing w:val="-16"/>
          <w:sz w:val="24"/>
          <w:szCs w:val="24"/>
        </w:rPr>
        <w:t xml:space="preserve"> </w:t>
      </w:r>
      <w:r w:rsidRPr="006116CD">
        <w:rPr>
          <w:rFonts w:asciiTheme="minorHAnsi" w:hAnsiTheme="minorHAnsi"/>
          <w:color w:val="363636"/>
          <w:sz w:val="24"/>
          <w:szCs w:val="24"/>
        </w:rPr>
        <w:t>weather</w:t>
      </w:r>
      <w:r w:rsidRPr="006116CD">
        <w:rPr>
          <w:rFonts w:asciiTheme="minorHAnsi" w:hAnsiTheme="minorHAnsi"/>
          <w:color w:val="363636"/>
          <w:spacing w:val="-17"/>
          <w:sz w:val="24"/>
          <w:szCs w:val="24"/>
        </w:rPr>
        <w:t xml:space="preserve"> </w:t>
      </w:r>
      <w:r w:rsidRPr="006116CD">
        <w:rPr>
          <w:rFonts w:asciiTheme="minorHAnsi" w:hAnsiTheme="minorHAnsi"/>
          <w:color w:val="363636"/>
          <w:sz w:val="24"/>
          <w:szCs w:val="24"/>
        </w:rPr>
        <w:t>which</w:t>
      </w:r>
      <w:r w:rsidRPr="006116CD">
        <w:rPr>
          <w:rFonts w:asciiTheme="minorHAnsi" w:hAnsiTheme="minorHAnsi"/>
          <w:color w:val="363636"/>
          <w:spacing w:val="-22"/>
          <w:sz w:val="24"/>
          <w:szCs w:val="24"/>
        </w:rPr>
        <w:t xml:space="preserve"> </w:t>
      </w:r>
      <w:r w:rsidRPr="006116CD">
        <w:rPr>
          <w:rFonts w:asciiTheme="minorHAnsi" w:hAnsiTheme="minorHAnsi"/>
          <w:color w:val="363636"/>
          <w:sz w:val="24"/>
          <w:szCs w:val="24"/>
        </w:rPr>
        <w:t>creates</w:t>
      </w:r>
      <w:r w:rsidRPr="006116CD">
        <w:rPr>
          <w:rFonts w:asciiTheme="minorHAnsi" w:hAnsiTheme="minorHAnsi"/>
          <w:color w:val="363636"/>
          <w:spacing w:val="-14"/>
          <w:sz w:val="24"/>
          <w:szCs w:val="24"/>
        </w:rPr>
        <w:t xml:space="preserve"> </w:t>
      </w:r>
      <w:r w:rsidRPr="006116CD">
        <w:rPr>
          <w:rFonts w:asciiTheme="minorHAnsi" w:hAnsiTheme="minorHAnsi"/>
          <w:color w:val="363636"/>
          <w:sz w:val="24"/>
          <w:szCs w:val="24"/>
        </w:rPr>
        <w:t>an</w:t>
      </w:r>
      <w:r w:rsidRPr="006116CD">
        <w:rPr>
          <w:rFonts w:asciiTheme="minorHAnsi" w:hAnsiTheme="minorHAnsi"/>
          <w:color w:val="363636"/>
          <w:spacing w:val="-16"/>
          <w:sz w:val="24"/>
          <w:szCs w:val="24"/>
        </w:rPr>
        <w:t xml:space="preserve"> </w:t>
      </w:r>
      <w:r w:rsidRPr="006116CD">
        <w:rPr>
          <w:rFonts w:asciiTheme="minorHAnsi" w:hAnsiTheme="minorHAnsi"/>
          <w:color w:val="363636"/>
          <w:sz w:val="24"/>
          <w:szCs w:val="24"/>
        </w:rPr>
        <w:t>impact</w:t>
      </w:r>
      <w:r w:rsidRPr="006116CD">
        <w:rPr>
          <w:rFonts w:asciiTheme="minorHAnsi" w:hAnsiTheme="minorHAnsi"/>
          <w:color w:val="363636"/>
          <w:spacing w:val="-25"/>
          <w:sz w:val="24"/>
          <w:szCs w:val="24"/>
        </w:rPr>
        <w:t xml:space="preserve"> </w:t>
      </w:r>
      <w:r w:rsidRPr="006116CD">
        <w:rPr>
          <w:rFonts w:asciiTheme="minorHAnsi" w:hAnsiTheme="minorHAnsi"/>
          <w:color w:val="363636"/>
          <w:sz w:val="24"/>
          <w:szCs w:val="24"/>
        </w:rPr>
        <w:t>such</w:t>
      </w:r>
      <w:r w:rsidRPr="006116CD">
        <w:rPr>
          <w:rFonts w:asciiTheme="minorHAnsi" w:hAnsiTheme="minorHAnsi"/>
          <w:color w:val="363636"/>
          <w:spacing w:val="-20"/>
          <w:sz w:val="24"/>
          <w:szCs w:val="24"/>
        </w:rPr>
        <w:t xml:space="preserve"> </w:t>
      </w:r>
      <w:r w:rsidRPr="006116CD">
        <w:rPr>
          <w:rFonts w:asciiTheme="minorHAnsi" w:hAnsiTheme="minorHAnsi"/>
          <w:color w:val="363636"/>
          <w:sz w:val="24"/>
          <w:szCs w:val="24"/>
        </w:rPr>
        <w:t>that</w:t>
      </w:r>
      <w:r w:rsidRPr="006116CD">
        <w:rPr>
          <w:rFonts w:asciiTheme="minorHAnsi" w:hAnsiTheme="minorHAnsi"/>
          <w:color w:val="363636"/>
          <w:spacing w:val="-25"/>
          <w:sz w:val="24"/>
          <w:szCs w:val="24"/>
        </w:rPr>
        <w:t xml:space="preserve"> </w:t>
      </w:r>
      <w:r w:rsidRPr="006116CD">
        <w:rPr>
          <w:rFonts w:asciiTheme="minorHAnsi" w:hAnsiTheme="minorHAnsi"/>
          <w:color w:val="363636"/>
          <w:sz w:val="24"/>
          <w:szCs w:val="24"/>
        </w:rPr>
        <w:t>operations</w:t>
      </w:r>
      <w:r w:rsidRPr="006116CD">
        <w:rPr>
          <w:rFonts w:asciiTheme="minorHAnsi" w:hAnsiTheme="minorHAnsi"/>
          <w:color w:val="363636"/>
          <w:spacing w:val="-18"/>
          <w:sz w:val="24"/>
          <w:szCs w:val="24"/>
        </w:rPr>
        <w:t xml:space="preserve"> </w:t>
      </w:r>
      <w:r w:rsidRPr="006116CD">
        <w:rPr>
          <w:rFonts w:asciiTheme="minorHAnsi" w:hAnsiTheme="minorHAnsi"/>
          <w:color w:val="363636"/>
          <w:spacing w:val="-7"/>
          <w:sz w:val="24"/>
          <w:szCs w:val="24"/>
        </w:rPr>
        <w:t>are</w:t>
      </w:r>
      <w:r w:rsidRPr="006116CD">
        <w:rPr>
          <w:rFonts w:asciiTheme="minorHAnsi" w:hAnsiTheme="minorHAnsi"/>
          <w:color w:val="363636"/>
          <w:spacing w:val="-32"/>
          <w:sz w:val="24"/>
          <w:szCs w:val="24"/>
        </w:rPr>
        <w:t xml:space="preserve"> </w:t>
      </w:r>
      <w:r w:rsidRPr="006116CD">
        <w:rPr>
          <w:rFonts w:asciiTheme="minorHAnsi" w:hAnsiTheme="minorHAnsi"/>
          <w:color w:val="363636"/>
          <w:sz w:val="24"/>
          <w:szCs w:val="24"/>
        </w:rPr>
        <w:t>interrupted.</w:t>
      </w:r>
    </w:p>
    <w:p w:rsidR="006116CD" w:rsidRPr="006116CD" w:rsidRDefault="006116CD" w:rsidP="00943DAF">
      <w:pPr>
        <w:pStyle w:val="ListParagraph"/>
        <w:widowControl w:val="0"/>
        <w:numPr>
          <w:ilvl w:val="1"/>
          <w:numId w:val="57"/>
        </w:numPr>
        <w:tabs>
          <w:tab w:val="left" w:pos="2098"/>
        </w:tabs>
        <w:spacing w:before="22" w:after="0" w:line="252" w:lineRule="exact"/>
        <w:ind w:left="2097" w:right="435"/>
        <w:rPr>
          <w:rFonts w:asciiTheme="minorHAnsi" w:eastAsia="Times New Roman" w:hAnsiTheme="minorHAnsi"/>
          <w:sz w:val="24"/>
          <w:szCs w:val="24"/>
        </w:rPr>
      </w:pPr>
      <w:r>
        <w:rPr>
          <w:rFonts w:asciiTheme="minorHAnsi" w:hAnsiTheme="minorHAnsi"/>
          <w:color w:val="363636"/>
          <w:sz w:val="24"/>
          <w:szCs w:val="24"/>
        </w:rPr>
        <w:t xml:space="preserve">Mass Casualty-airplane wrecks, </w:t>
      </w:r>
      <w:r w:rsidR="00DA1AC7">
        <w:rPr>
          <w:rFonts w:asciiTheme="minorHAnsi" w:hAnsiTheme="minorHAnsi"/>
          <w:color w:val="363636"/>
          <w:sz w:val="24"/>
          <w:szCs w:val="24"/>
        </w:rPr>
        <w:t>train wrecks, bus wrecks, explosions</w:t>
      </w:r>
      <w:r w:rsidR="00CD5BC1">
        <w:rPr>
          <w:rFonts w:asciiTheme="minorHAnsi" w:hAnsiTheme="minorHAnsi"/>
          <w:color w:val="363636"/>
          <w:sz w:val="24"/>
          <w:szCs w:val="24"/>
        </w:rPr>
        <w:t>, workplace violence, cyber attacks</w:t>
      </w:r>
      <w:r w:rsidR="00DA1AC7">
        <w:rPr>
          <w:rFonts w:asciiTheme="minorHAnsi" w:hAnsiTheme="minorHAnsi"/>
          <w:color w:val="363636"/>
          <w:sz w:val="24"/>
          <w:szCs w:val="24"/>
        </w:rPr>
        <w:t>.</w:t>
      </w:r>
    </w:p>
    <w:p w:rsidR="00943DAF" w:rsidRPr="0008550E" w:rsidRDefault="00943DAF" w:rsidP="00943DAF">
      <w:pPr>
        <w:pStyle w:val="ListParagraph"/>
        <w:widowControl w:val="0"/>
        <w:numPr>
          <w:ilvl w:val="0"/>
          <w:numId w:val="57"/>
        </w:numPr>
        <w:tabs>
          <w:tab w:val="left" w:pos="1191"/>
        </w:tabs>
        <w:spacing w:after="0" w:line="240" w:lineRule="auto"/>
        <w:ind w:left="1190" w:right="418" w:hanging="533"/>
        <w:jc w:val="left"/>
        <w:rPr>
          <w:rFonts w:asciiTheme="minorHAnsi" w:eastAsia="Times New Roman" w:hAnsiTheme="minorHAnsi"/>
          <w:b/>
          <w:color w:val="363636"/>
          <w:sz w:val="24"/>
          <w:szCs w:val="24"/>
        </w:rPr>
      </w:pPr>
      <w:r w:rsidRPr="0008550E">
        <w:rPr>
          <w:rFonts w:asciiTheme="minorHAnsi" w:hAnsiTheme="minorHAnsi"/>
          <w:b/>
          <w:color w:val="363636"/>
          <w:w w:val="105"/>
          <w:sz w:val="24"/>
          <w:szCs w:val="24"/>
        </w:rPr>
        <w:t>Procedure:</w:t>
      </w:r>
    </w:p>
    <w:p w:rsidR="001971B3" w:rsidRPr="006116CD" w:rsidRDefault="006116CD" w:rsidP="00943DAF">
      <w:pPr>
        <w:pStyle w:val="ListParagraph"/>
        <w:widowControl w:val="0"/>
        <w:numPr>
          <w:ilvl w:val="0"/>
          <w:numId w:val="62"/>
        </w:numPr>
        <w:tabs>
          <w:tab w:val="left" w:pos="1551"/>
        </w:tabs>
        <w:spacing w:before="2" w:after="0" w:line="254" w:lineRule="auto"/>
        <w:ind w:right="740"/>
        <w:jc w:val="left"/>
        <w:rPr>
          <w:rFonts w:asciiTheme="minorHAnsi" w:eastAsia="Times New Roman" w:hAnsiTheme="minorHAnsi"/>
          <w:color w:val="363636"/>
          <w:sz w:val="24"/>
          <w:szCs w:val="24"/>
        </w:rPr>
      </w:pPr>
      <w:r>
        <w:rPr>
          <w:rFonts w:asciiTheme="minorHAnsi" w:hAnsiTheme="minorHAnsi"/>
          <w:color w:val="363636"/>
          <w:sz w:val="24"/>
          <w:szCs w:val="24"/>
        </w:rPr>
        <w:t xml:space="preserve">Inpatient Phlebotomy keeps a documented inventory of resources it has </w:t>
      </w:r>
      <w:r>
        <w:rPr>
          <w:rFonts w:asciiTheme="minorHAnsi" w:hAnsiTheme="minorHAnsi"/>
          <w:color w:val="363636"/>
          <w:sz w:val="24"/>
          <w:szCs w:val="24"/>
        </w:rPr>
        <w:lastRenderedPageBreak/>
        <w:t>on-site that may be needed during emergency situations.</w:t>
      </w:r>
    </w:p>
    <w:p w:rsidR="006116CD" w:rsidRPr="006116CD" w:rsidRDefault="006116CD" w:rsidP="006116CD">
      <w:pPr>
        <w:pStyle w:val="ListParagraph"/>
        <w:widowControl w:val="0"/>
        <w:numPr>
          <w:ilvl w:val="1"/>
          <w:numId w:val="62"/>
        </w:numPr>
        <w:tabs>
          <w:tab w:val="left" w:pos="1551"/>
        </w:tabs>
        <w:spacing w:before="2" w:after="0" w:line="254" w:lineRule="auto"/>
        <w:ind w:right="740"/>
        <w:rPr>
          <w:rFonts w:asciiTheme="minorHAnsi" w:eastAsia="Times New Roman" w:hAnsiTheme="minorHAnsi"/>
          <w:color w:val="363636"/>
          <w:sz w:val="24"/>
          <w:szCs w:val="24"/>
        </w:rPr>
      </w:pPr>
      <w:r>
        <w:rPr>
          <w:rFonts w:asciiTheme="minorHAnsi" w:hAnsiTheme="minorHAnsi"/>
          <w:color w:val="363636"/>
          <w:sz w:val="24"/>
          <w:szCs w:val="24"/>
        </w:rPr>
        <w:t>Personal Protective Equipment</w:t>
      </w:r>
    </w:p>
    <w:p w:rsidR="006116CD" w:rsidRPr="006116CD" w:rsidRDefault="006116CD" w:rsidP="006116CD">
      <w:pPr>
        <w:pStyle w:val="ListParagraph"/>
        <w:widowControl w:val="0"/>
        <w:numPr>
          <w:ilvl w:val="1"/>
          <w:numId w:val="62"/>
        </w:numPr>
        <w:tabs>
          <w:tab w:val="left" w:pos="1551"/>
        </w:tabs>
        <w:spacing w:before="2" w:after="0" w:line="254" w:lineRule="auto"/>
        <w:ind w:right="740"/>
        <w:rPr>
          <w:rFonts w:asciiTheme="minorHAnsi" w:eastAsia="Times New Roman" w:hAnsiTheme="minorHAnsi"/>
          <w:color w:val="363636"/>
          <w:sz w:val="24"/>
          <w:szCs w:val="24"/>
        </w:rPr>
      </w:pPr>
      <w:r>
        <w:rPr>
          <w:rFonts w:asciiTheme="minorHAnsi" w:hAnsiTheme="minorHAnsi"/>
          <w:color w:val="363636"/>
          <w:sz w:val="24"/>
          <w:szCs w:val="24"/>
        </w:rPr>
        <w:t>Ice</w:t>
      </w:r>
    </w:p>
    <w:p w:rsidR="006116CD" w:rsidRPr="006116CD" w:rsidRDefault="006116CD" w:rsidP="006116CD">
      <w:pPr>
        <w:pStyle w:val="ListParagraph"/>
        <w:widowControl w:val="0"/>
        <w:numPr>
          <w:ilvl w:val="1"/>
          <w:numId w:val="62"/>
        </w:numPr>
        <w:tabs>
          <w:tab w:val="left" w:pos="1551"/>
        </w:tabs>
        <w:spacing w:before="2" w:after="0" w:line="254" w:lineRule="auto"/>
        <w:ind w:right="740"/>
        <w:rPr>
          <w:rFonts w:asciiTheme="minorHAnsi" w:eastAsia="Times New Roman" w:hAnsiTheme="minorHAnsi"/>
          <w:color w:val="363636"/>
          <w:sz w:val="24"/>
          <w:szCs w:val="24"/>
        </w:rPr>
      </w:pPr>
      <w:r>
        <w:rPr>
          <w:rFonts w:asciiTheme="minorHAnsi" w:hAnsiTheme="minorHAnsi"/>
          <w:color w:val="363636"/>
          <w:sz w:val="24"/>
          <w:szCs w:val="24"/>
        </w:rPr>
        <w:t>Paper</w:t>
      </w:r>
    </w:p>
    <w:p w:rsidR="006116CD" w:rsidRPr="006116CD" w:rsidRDefault="006116CD" w:rsidP="006116CD">
      <w:pPr>
        <w:pStyle w:val="ListParagraph"/>
        <w:widowControl w:val="0"/>
        <w:numPr>
          <w:ilvl w:val="1"/>
          <w:numId w:val="62"/>
        </w:numPr>
        <w:tabs>
          <w:tab w:val="left" w:pos="1551"/>
        </w:tabs>
        <w:spacing w:before="2" w:after="0" w:line="254" w:lineRule="auto"/>
        <w:ind w:right="740"/>
        <w:rPr>
          <w:rFonts w:asciiTheme="minorHAnsi" w:eastAsia="Times New Roman" w:hAnsiTheme="minorHAnsi"/>
          <w:color w:val="363636"/>
          <w:sz w:val="24"/>
          <w:szCs w:val="24"/>
        </w:rPr>
      </w:pPr>
      <w:r>
        <w:rPr>
          <w:rFonts w:asciiTheme="minorHAnsi" w:hAnsiTheme="minorHAnsi"/>
          <w:color w:val="363636"/>
          <w:sz w:val="24"/>
          <w:szCs w:val="24"/>
        </w:rPr>
        <w:t>Pens</w:t>
      </w:r>
    </w:p>
    <w:p w:rsidR="006116CD" w:rsidRPr="006116CD" w:rsidRDefault="006116CD" w:rsidP="006116CD">
      <w:pPr>
        <w:pStyle w:val="ListParagraph"/>
        <w:widowControl w:val="0"/>
        <w:numPr>
          <w:ilvl w:val="1"/>
          <w:numId w:val="62"/>
        </w:numPr>
        <w:tabs>
          <w:tab w:val="left" w:pos="1551"/>
        </w:tabs>
        <w:spacing w:before="2" w:after="0" w:line="254" w:lineRule="auto"/>
        <w:ind w:right="740"/>
        <w:rPr>
          <w:rFonts w:asciiTheme="minorHAnsi" w:eastAsia="Times New Roman" w:hAnsiTheme="minorHAnsi"/>
          <w:color w:val="363636"/>
          <w:sz w:val="24"/>
          <w:szCs w:val="24"/>
        </w:rPr>
      </w:pPr>
      <w:r>
        <w:rPr>
          <w:rFonts w:asciiTheme="minorHAnsi" w:hAnsiTheme="minorHAnsi"/>
          <w:color w:val="363636"/>
          <w:sz w:val="24"/>
          <w:szCs w:val="24"/>
        </w:rPr>
        <w:t>Flashlights/batteries</w:t>
      </w:r>
    </w:p>
    <w:p w:rsidR="006116CD" w:rsidRPr="001971B3" w:rsidRDefault="006116CD" w:rsidP="006116CD">
      <w:pPr>
        <w:pStyle w:val="ListParagraph"/>
        <w:widowControl w:val="0"/>
        <w:numPr>
          <w:ilvl w:val="1"/>
          <w:numId w:val="62"/>
        </w:numPr>
        <w:tabs>
          <w:tab w:val="left" w:pos="1551"/>
        </w:tabs>
        <w:spacing w:before="2" w:after="0" w:line="254" w:lineRule="auto"/>
        <w:ind w:right="740"/>
        <w:rPr>
          <w:rFonts w:asciiTheme="minorHAnsi" w:eastAsia="Times New Roman" w:hAnsiTheme="minorHAnsi"/>
          <w:color w:val="363636"/>
          <w:sz w:val="24"/>
          <w:szCs w:val="24"/>
        </w:rPr>
      </w:pPr>
      <w:r>
        <w:rPr>
          <w:rFonts w:asciiTheme="minorHAnsi" w:hAnsiTheme="minorHAnsi"/>
          <w:color w:val="363636"/>
          <w:sz w:val="24"/>
          <w:szCs w:val="24"/>
        </w:rPr>
        <w:t>A copy of the FY staffing schedule</w:t>
      </w:r>
    </w:p>
    <w:p w:rsidR="001971B3" w:rsidRDefault="001971B3" w:rsidP="00DA1AC7">
      <w:pPr>
        <w:pStyle w:val="ListParagraph"/>
        <w:widowControl w:val="0"/>
        <w:tabs>
          <w:tab w:val="left" w:pos="1551"/>
        </w:tabs>
        <w:spacing w:before="2" w:after="0" w:line="254" w:lineRule="auto"/>
        <w:ind w:left="1550" w:right="740"/>
        <w:jc w:val="both"/>
        <w:rPr>
          <w:rFonts w:asciiTheme="minorHAnsi" w:eastAsia="Times New Roman" w:hAnsiTheme="minorHAnsi"/>
          <w:color w:val="363636"/>
          <w:sz w:val="24"/>
          <w:szCs w:val="24"/>
        </w:rPr>
      </w:pPr>
    </w:p>
    <w:p w:rsidR="00DA1AC7" w:rsidRDefault="00DA1AC7" w:rsidP="00DA1AC7">
      <w:pPr>
        <w:pStyle w:val="ListParagraph"/>
        <w:widowControl w:val="0"/>
        <w:numPr>
          <w:ilvl w:val="1"/>
          <w:numId w:val="55"/>
        </w:numPr>
        <w:tabs>
          <w:tab w:val="left" w:pos="1551"/>
        </w:tabs>
        <w:spacing w:before="2" w:after="0" w:line="254" w:lineRule="auto"/>
        <w:ind w:right="740"/>
        <w:jc w:val="both"/>
        <w:rPr>
          <w:rFonts w:asciiTheme="minorHAnsi" w:eastAsia="Times New Roman" w:hAnsiTheme="minorHAnsi"/>
          <w:color w:val="363636"/>
          <w:sz w:val="24"/>
          <w:szCs w:val="24"/>
        </w:rPr>
      </w:pPr>
      <w:r>
        <w:rPr>
          <w:rFonts w:asciiTheme="minorHAnsi" w:eastAsia="Times New Roman" w:hAnsiTheme="minorHAnsi"/>
          <w:color w:val="363636"/>
          <w:sz w:val="24"/>
          <w:szCs w:val="24"/>
        </w:rPr>
        <w:t>In the event of a Mass Casualty, all employees will report to their home department/Manager and continue normal duties</w:t>
      </w:r>
    </w:p>
    <w:p w:rsidR="00DA1AC7" w:rsidRDefault="00DA1AC7" w:rsidP="00DA1AC7">
      <w:pPr>
        <w:pStyle w:val="ListParagraph"/>
        <w:widowControl w:val="0"/>
        <w:numPr>
          <w:ilvl w:val="2"/>
          <w:numId w:val="55"/>
        </w:numPr>
        <w:tabs>
          <w:tab w:val="left" w:pos="1551"/>
        </w:tabs>
        <w:spacing w:before="2" w:after="0" w:line="254" w:lineRule="auto"/>
        <w:ind w:right="740"/>
        <w:jc w:val="both"/>
        <w:rPr>
          <w:rFonts w:asciiTheme="minorHAnsi" w:eastAsia="Times New Roman" w:hAnsiTheme="minorHAnsi"/>
          <w:color w:val="363636"/>
          <w:sz w:val="24"/>
          <w:szCs w:val="24"/>
        </w:rPr>
      </w:pPr>
      <w:r>
        <w:rPr>
          <w:rFonts w:asciiTheme="minorHAnsi" w:eastAsia="Times New Roman" w:hAnsiTheme="minorHAnsi"/>
          <w:color w:val="363636"/>
          <w:sz w:val="24"/>
          <w:szCs w:val="24"/>
        </w:rPr>
        <w:t>The manager or designee will submit the number of available staff available to the command center if the plan is activated.</w:t>
      </w:r>
    </w:p>
    <w:p w:rsidR="00DA1AC7" w:rsidRDefault="00DA1AC7" w:rsidP="00DA1AC7">
      <w:pPr>
        <w:pStyle w:val="ListParagraph"/>
        <w:widowControl w:val="0"/>
        <w:numPr>
          <w:ilvl w:val="2"/>
          <w:numId w:val="55"/>
        </w:numPr>
        <w:tabs>
          <w:tab w:val="left" w:pos="1551"/>
        </w:tabs>
        <w:spacing w:before="2" w:after="0" w:line="254" w:lineRule="auto"/>
        <w:ind w:right="740"/>
        <w:jc w:val="both"/>
        <w:rPr>
          <w:rFonts w:asciiTheme="minorHAnsi" w:eastAsia="Times New Roman" w:hAnsiTheme="minorHAnsi"/>
          <w:color w:val="363636"/>
          <w:sz w:val="24"/>
          <w:szCs w:val="24"/>
        </w:rPr>
      </w:pPr>
      <w:r>
        <w:rPr>
          <w:rFonts w:asciiTheme="minorHAnsi" w:eastAsia="Times New Roman" w:hAnsiTheme="minorHAnsi"/>
          <w:color w:val="363636"/>
          <w:sz w:val="24"/>
          <w:szCs w:val="24"/>
        </w:rPr>
        <w:t>If needed, Lab Administration will notify the department of the need to dispatch staff to the Command Center for reassignment</w:t>
      </w:r>
    </w:p>
    <w:p w:rsidR="00DA1AC7" w:rsidRDefault="00DA1AC7" w:rsidP="00DA1AC7">
      <w:pPr>
        <w:pStyle w:val="ListParagraph"/>
        <w:widowControl w:val="0"/>
        <w:numPr>
          <w:ilvl w:val="2"/>
          <w:numId w:val="55"/>
        </w:numPr>
        <w:tabs>
          <w:tab w:val="left" w:pos="1551"/>
        </w:tabs>
        <w:spacing w:before="2" w:after="0" w:line="254" w:lineRule="auto"/>
        <w:ind w:right="740"/>
        <w:jc w:val="both"/>
        <w:rPr>
          <w:rFonts w:asciiTheme="minorHAnsi" w:eastAsia="Times New Roman" w:hAnsiTheme="minorHAnsi"/>
          <w:color w:val="363636"/>
          <w:sz w:val="24"/>
          <w:szCs w:val="24"/>
        </w:rPr>
      </w:pPr>
      <w:r>
        <w:rPr>
          <w:rFonts w:asciiTheme="minorHAnsi" w:eastAsia="Times New Roman" w:hAnsiTheme="minorHAnsi"/>
          <w:color w:val="363636"/>
          <w:sz w:val="24"/>
          <w:szCs w:val="24"/>
        </w:rPr>
        <w:t>The managers of other Medical Center Phlebotomy departments will be contacted for availability of other resources to complete the lab duties of the Inpatient Phlebotomy team.</w:t>
      </w:r>
    </w:p>
    <w:p w:rsidR="00DA1AC7" w:rsidRDefault="00DA1AC7" w:rsidP="00DA1AC7">
      <w:pPr>
        <w:pStyle w:val="ListParagraph"/>
        <w:widowControl w:val="0"/>
        <w:numPr>
          <w:ilvl w:val="1"/>
          <w:numId w:val="55"/>
        </w:numPr>
        <w:tabs>
          <w:tab w:val="left" w:pos="1551"/>
        </w:tabs>
        <w:spacing w:before="2" w:after="0" w:line="254" w:lineRule="auto"/>
        <w:ind w:right="740"/>
        <w:jc w:val="both"/>
        <w:rPr>
          <w:rFonts w:asciiTheme="minorHAnsi" w:eastAsia="Times New Roman" w:hAnsiTheme="minorHAnsi"/>
          <w:color w:val="363636"/>
          <w:sz w:val="24"/>
          <w:szCs w:val="24"/>
        </w:rPr>
      </w:pPr>
      <w:r>
        <w:rPr>
          <w:rFonts w:asciiTheme="minorHAnsi" w:eastAsia="Times New Roman" w:hAnsiTheme="minorHAnsi"/>
          <w:color w:val="363636"/>
          <w:sz w:val="24"/>
          <w:szCs w:val="24"/>
        </w:rPr>
        <w:t>In the event of Severe Weather, all employees are considered essential and should report to work.</w:t>
      </w:r>
    </w:p>
    <w:p w:rsidR="00DA1AC7" w:rsidRDefault="00DA1AC7" w:rsidP="00DA1AC7">
      <w:pPr>
        <w:pStyle w:val="ListParagraph"/>
        <w:widowControl w:val="0"/>
        <w:numPr>
          <w:ilvl w:val="2"/>
          <w:numId w:val="55"/>
        </w:numPr>
        <w:tabs>
          <w:tab w:val="left" w:pos="1551"/>
        </w:tabs>
        <w:spacing w:before="2" w:after="0" w:line="254" w:lineRule="auto"/>
        <w:ind w:right="740"/>
        <w:jc w:val="both"/>
        <w:rPr>
          <w:rFonts w:asciiTheme="minorHAnsi" w:eastAsia="Times New Roman" w:hAnsiTheme="minorHAnsi"/>
          <w:color w:val="363636"/>
          <w:sz w:val="24"/>
          <w:szCs w:val="24"/>
        </w:rPr>
      </w:pPr>
      <w:r>
        <w:rPr>
          <w:rFonts w:asciiTheme="minorHAnsi" w:eastAsia="Times New Roman" w:hAnsiTheme="minorHAnsi"/>
          <w:color w:val="363636"/>
          <w:sz w:val="24"/>
          <w:szCs w:val="24"/>
        </w:rPr>
        <w:t>In the event that travel is not possible, team members already at the Medical Center can stay for extra hours/shifts and will be offered a meal voucher and accommodations when possible.</w:t>
      </w:r>
    </w:p>
    <w:p w:rsidR="00DA1AC7" w:rsidRDefault="00DA1AC7" w:rsidP="00DA1AC7">
      <w:pPr>
        <w:pStyle w:val="ListParagraph"/>
        <w:widowControl w:val="0"/>
        <w:numPr>
          <w:ilvl w:val="2"/>
          <w:numId w:val="55"/>
        </w:numPr>
        <w:tabs>
          <w:tab w:val="left" w:pos="1551"/>
        </w:tabs>
        <w:spacing w:before="2" w:after="0" w:line="254" w:lineRule="auto"/>
        <w:ind w:right="740"/>
        <w:jc w:val="both"/>
        <w:rPr>
          <w:rFonts w:asciiTheme="minorHAnsi" w:eastAsia="Times New Roman" w:hAnsiTheme="minorHAnsi"/>
          <w:color w:val="363636"/>
          <w:sz w:val="24"/>
          <w:szCs w:val="24"/>
        </w:rPr>
      </w:pPr>
      <w:r>
        <w:rPr>
          <w:rFonts w:asciiTheme="minorHAnsi" w:eastAsia="Times New Roman" w:hAnsiTheme="minorHAnsi"/>
          <w:color w:val="363636"/>
          <w:sz w:val="24"/>
          <w:szCs w:val="24"/>
        </w:rPr>
        <w:t>Team members not already at the Medical Center will be encouraged to come in early or on an off shift to help accommodate the needs of Inpatient Phlebotomy.</w:t>
      </w:r>
    </w:p>
    <w:p w:rsidR="00DA1AC7" w:rsidRPr="00DA1AC7" w:rsidRDefault="00DA1AC7" w:rsidP="00DA1AC7">
      <w:pPr>
        <w:pStyle w:val="ListParagraph"/>
        <w:widowControl w:val="0"/>
        <w:tabs>
          <w:tab w:val="left" w:pos="1551"/>
        </w:tabs>
        <w:spacing w:before="2" w:after="0" w:line="254" w:lineRule="auto"/>
        <w:ind w:left="2340" w:right="740"/>
        <w:jc w:val="both"/>
        <w:rPr>
          <w:rFonts w:asciiTheme="minorHAnsi" w:eastAsia="Times New Roman" w:hAnsiTheme="minorHAnsi"/>
          <w:color w:val="363636"/>
          <w:sz w:val="24"/>
          <w:szCs w:val="24"/>
        </w:rPr>
      </w:pPr>
    </w:p>
    <w:p w:rsidR="00943DAF" w:rsidRDefault="00943DAF" w:rsidP="00943DAF">
      <w:pPr>
        <w:spacing w:before="205"/>
        <w:ind w:left="1564" w:right="159"/>
        <w:rPr>
          <w:rFonts w:ascii="Times New Roman" w:eastAsia="Times New Roman" w:hAnsi="Times New Roman"/>
        </w:rPr>
      </w:pPr>
      <w:r>
        <w:rPr>
          <w:rFonts w:ascii="Times New Roman"/>
          <w:color w:val="383838"/>
          <w:w w:val="105"/>
          <w:u w:val="thick" w:color="000000"/>
        </w:rPr>
        <w:t>Annual  Required</w:t>
      </w:r>
      <w:r>
        <w:rPr>
          <w:rFonts w:ascii="Times New Roman"/>
          <w:color w:val="383838"/>
          <w:spacing w:val="6"/>
          <w:w w:val="105"/>
          <w:u w:val="thick" w:color="000000"/>
        </w:rPr>
        <w:t xml:space="preserve"> </w:t>
      </w:r>
      <w:r>
        <w:rPr>
          <w:rFonts w:ascii="Times New Roman"/>
          <w:color w:val="383838"/>
          <w:w w:val="105"/>
          <w:u w:val="thick" w:color="000000"/>
        </w:rPr>
        <w:t>Training</w:t>
      </w:r>
    </w:p>
    <w:p w:rsidR="00943DAF" w:rsidRDefault="00943DAF" w:rsidP="00943DAF">
      <w:pPr>
        <w:spacing w:before="10"/>
        <w:rPr>
          <w:rFonts w:ascii="Times New Roman" w:eastAsia="Times New Roman" w:hAnsi="Times New Roman"/>
        </w:rPr>
      </w:pPr>
    </w:p>
    <w:p w:rsidR="00943DAF" w:rsidRDefault="00943DAF" w:rsidP="00943DAF">
      <w:pPr>
        <w:pStyle w:val="ListParagraph"/>
        <w:widowControl w:val="0"/>
        <w:numPr>
          <w:ilvl w:val="1"/>
          <w:numId w:val="58"/>
        </w:numPr>
        <w:tabs>
          <w:tab w:val="left" w:pos="2732"/>
        </w:tabs>
        <w:spacing w:after="0" w:line="261" w:lineRule="auto"/>
        <w:ind w:left="2716" w:right="601" w:hanging="345"/>
        <w:jc w:val="both"/>
        <w:rPr>
          <w:rFonts w:ascii="Times New Roman" w:eastAsia="Times New Roman" w:hAnsi="Times New Roman"/>
          <w:color w:val="383838"/>
          <w:sz w:val="23"/>
          <w:szCs w:val="23"/>
        </w:rPr>
      </w:pPr>
      <w:r>
        <w:rPr>
          <w:rFonts w:ascii="Times New Roman"/>
          <w:color w:val="383838"/>
          <w:sz w:val="23"/>
        </w:rPr>
        <w:t>All</w:t>
      </w:r>
      <w:r>
        <w:rPr>
          <w:rFonts w:ascii="Times New Roman"/>
          <w:color w:val="383838"/>
          <w:spacing w:val="-28"/>
          <w:sz w:val="23"/>
        </w:rPr>
        <w:t xml:space="preserve"> </w:t>
      </w:r>
      <w:r>
        <w:rPr>
          <w:rFonts w:ascii="Times New Roman"/>
          <w:color w:val="383838"/>
          <w:sz w:val="23"/>
        </w:rPr>
        <w:t>WFBMC</w:t>
      </w:r>
      <w:r>
        <w:rPr>
          <w:rFonts w:ascii="Times New Roman"/>
          <w:color w:val="383838"/>
          <w:spacing w:val="-30"/>
          <w:sz w:val="23"/>
        </w:rPr>
        <w:t xml:space="preserve"> </w:t>
      </w:r>
      <w:r>
        <w:rPr>
          <w:rFonts w:ascii="Times New Roman"/>
          <w:color w:val="383838"/>
          <w:sz w:val="23"/>
        </w:rPr>
        <w:t>employees</w:t>
      </w:r>
      <w:r>
        <w:rPr>
          <w:rFonts w:ascii="Times New Roman"/>
          <w:color w:val="383838"/>
          <w:spacing w:val="-30"/>
          <w:sz w:val="23"/>
        </w:rPr>
        <w:t xml:space="preserve"> </w:t>
      </w:r>
      <w:r>
        <w:rPr>
          <w:rFonts w:ascii="Times New Roman"/>
          <w:color w:val="383838"/>
          <w:sz w:val="23"/>
        </w:rPr>
        <w:t>are</w:t>
      </w:r>
      <w:r>
        <w:rPr>
          <w:rFonts w:ascii="Times New Roman"/>
          <w:color w:val="383838"/>
          <w:spacing w:val="-35"/>
          <w:sz w:val="23"/>
        </w:rPr>
        <w:t xml:space="preserve"> </w:t>
      </w:r>
      <w:r>
        <w:rPr>
          <w:rFonts w:ascii="Times New Roman"/>
          <w:color w:val="383838"/>
          <w:sz w:val="23"/>
        </w:rPr>
        <w:t>required</w:t>
      </w:r>
      <w:r>
        <w:rPr>
          <w:rFonts w:ascii="Times New Roman"/>
          <w:color w:val="383838"/>
          <w:spacing w:val="-25"/>
          <w:sz w:val="23"/>
        </w:rPr>
        <w:t xml:space="preserve"> </w:t>
      </w:r>
      <w:r>
        <w:rPr>
          <w:rFonts w:ascii="Times New Roman"/>
          <w:color w:val="383838"/>
          <w:sz w:val="23"/>
        </w:rPr>
        <w:t>to</w:t>
      </w:r>
      <w:r>
        <w:rPr>
          <w:rFonts w:ascii="Times New Roman"/>
          <w:color w:val="383838"/>
          <w:spacing w:val="-40"/>
          <w:sz w:val="23"/>
        </w:rPr>
        <w:t xml:space="preserve"> </w:t>
      </w:r>
      <w:r>
        <w:rPr>
          <w:rFonts w:ascii="Times New Roman"/>
          <w:color w:val="383838"/>
          <w:sz w:val="23"/>
        </w:rPr>
        <w:t>complete</w:t>
      </w:r>
      <w:r>
        <w:rPr>
          <w:rFonts w:ascii="Times New Roman"/>
          <w:color w:val="383838"/>
          <w:spacing w:val="-32"/>
          <w:sz w:val="23"/>
        </w:rPr>
        <w:t xml:space="preserve"> </w:t>
      </w:r>
      <w:r>
        <w:rPr>
          <w:rFonts w:ascii="Times New Roman"/>
          <w:color w:val="383838"/>
          <w:sz w:val="23"/>
        </w:rPr>
        <w:t>annual</w:t>
      </w:r>
      <w:r>
        <w:rPr>
          <w:rFonts w:ascii="Times New Roman"/>
          <w:color w:val="383838"/>
          <w:spacing w:val="-32"/>
          <w:sz w:val="23"/>
        </w:rPr>
        <w:t xml:space="preserve"> </w:t>
      </w:r>
      <w:r>
        <w:rPr>
          <w:rFonts w:ascii="Times New Roman"/>
          <w:color w:val="383838"/>
          <w:sz w:val="23"/>
        </w:rPr>
        <w:t>training</w:t>
      </w:r>
      <w:r>
        <w:rPr>
          <w:rFonts w:ascii="Times New Roman"/>
          <w:color w:val="383838"/>
          <w:spacing w:val="-39"/>
          <w:sz w:val="23"/>
        </w:rPr>
        <w:t xml:space="preserve"> </w:t>
      </w:r>
      <w:r>
        <w:rPr>
          <w:rFonts w:ascii="Times New Roman"/>
          <w:color w:val="383838"/>
          <w:sz w:val="23"/>
        </w:rPr>
        <w:t>on</w:t>
      </w:r>
      <w:r>
        <w:rPr>
          <w:rFonts w:ascii="Times New Roman"/>
          <w:color w:val="383838"/>
          <w:spacing w:val="-31"/>
          <w:sz w:val="23"/>
        </w:rPr>
        <w:t xml:space="preserve"> </w:t>
      </w:r>
      <w:r>
        <w:rPr>
          <w:rFonts w:ascii="Times New Roman"/>
          <w:color w:val="383838"/>
          <w:sz w:val="23"/>
        </w:rPr>
        <w:t>the</w:t>
      </w:r>
      <w:r>
        <w:rPr>
          <w:rFonts w:ascii="Times New Roman"/>
          <w:color w:val="383838"/>
          <w:w w:val="92"/>
          <w:sz w:val="23"/>
        </w:rPr>
        <w:t xml:space="preserve"> </w:t>
      </w:r>
      <w:r>
        <w:rPr>
          <w:rFonts w:ascii="Times New Roman"/>
          <w:color w:val="383838"/>
          <w:w w:val="95"/>
          <w:sz w:val="23"/>
        </w:rPr>
        <w:t>WFBMC Disaster Preparedness Program as issued by the Department</w:t>
      </w:r>
      <w:r>
        <w:rPr>
          <w:rFonts w:ascii="Times New Roman"/>
          <w:color w:val="383838"/>
          <w:spacing w:val="-31"/>
          <w:w w:val="95"/>
          <w:sz w:val="23"/>
        </w:rPr>
        <w:t xml:space="preserve"> </w:t>
      </w:r>
      <w:r>
        <w:rPr>
          <w:rFonts w:ascii="Times New Roman"/>
          <w:color w:val="383838"/>
          <w:w w:val="95"/>
          <w:sz w:val="23"/>
        </w:rPr>
        <w:t>of</w:t>
      </w:r>
      <w:r>
        <w:rPr>
          <w:rFonts w:ascii="Times New Roman"/>
          <w:color w:val="383838"/>
          <w:w w:val="92"/>
          <w:sz w:val="23"/>
        </w:rPr>
        <w:t xml:space="preserve"> </w:t>
      </w:r>
      <w:r>
        <w:rPr>
          <w:rFonts w:ascii="Times New Roman"/>
          <w:color w:val="383838"/>
          <w:sz w:val="23"/>
        </w:rPr>
        <w:t>Environmental Health and</w:t>
      </w:r>
      <w:r>
        <w:rPr>
          <w:rFonts w:ascii="Times New Roman"/>
          <w:color w:val="383838"/>
          <w:spacing w:val="-27"/>
          <w:sz w:val="23"/>
        </w:rPr>
        <w:t xml:space="preserve"> </w:t>
      </w:r>
      <w:r>
        <w:rPr>
          <w:rFonts w:ascii="Times New Roman"/>
          <w:color w:val="383838"/>
          <w:sz w:val="23"/>
        </w:rPr>
        <w:t>Safety.</w:t>
      </w:r>
    </w:p>
    <w:p w:rsidR="00943DAF" w:rsidRDefault="00943DAF" w:rsidP="00943DAF">
      <w:pPr>
        <w:spacing w:before="5"/>
        <w:rPr>
          <w:rFonts w:ascii="Times New Roman" w:eastAsia="Times New Roman" w:hAnsi="Times New Roman"/>
          <w:sz w:val="18"/>
          <w:szCs w:val="18"/>
        </w:rPr>
      </w:pPr>
    </w:p>
    <w:p w:rsidR="00943DAF" w:rsidRDefault="00943DAF" w:rsidP="00943DAF">
      <w:pPr>
        <w:pStyle w:val="ListParagraph"/>
        <w:widowControl w:val="0"/>
        <w:numPr>
          <w:ilvl w:val="0"/>
          <w:numId w:val="57"/>
        </w:numPr>
        <w:tabs>
          <w:tab w:val="left" w:pos="1263"/>
        </w:tabs>
        <w:spacing w:after="0" w:line="248" w:lineRule="exact"/>
        <w:ind w:left="1262" w:right="159" w:hanging="605"/>
        <w:jc w:val="left"/>
        <w:rPr>
          <w:rFonts w:ascii="Times New Roman" w:eastAsia="Times New Roman" w:hAnsi="Times New Roman"/>
          <w:color w:val="383838"/>
        </w:rPr>
      </w:pPr>
      <w:r>
        <w:rPr>
          <w:rFonts w:ascii="Times New Roman"/>
          <w:color w:val="383838"/>
        </w:rPr>
        <w:t>Review/Revision/Implementation:</w:t>
      </w:r>
    </w:p>
    <w:p w:rsidR="00943DAF" w:rsidRDefault="00943DAF" w:rsidP="00943DAF">
      <w:pPr>
        <w:pStyle w:val="ListParagraph"/>
        <w:widowControl w:val="0"/>
        <w:numPr>
          <w:ilvl w:val="1"/>
          <w:numId w:val="57"/>
        </w:numPr>
        <w:tabs>
          <w:tab w:val="left" w:pos="2084"/>
        </w:tabs>
        <w:spacing w:after="0" w:line="257" w:lineRule="exact"/>
        <w:ind w:left="2083" w:right="159"/>
        <w:rPr>
          <w:rFonts w:ascii="Times New Roman" w:eastAsia="Times New Roman" w:hAnsi="Times New Roman"/>
          <w:color w:val="383838"/>
          <w:sz w:val="23"/>
          <w:szCs w:val="23"/>
        </w:rPr>
      </w:pPr>
      <w:r>
        <w:rPr>
          <w:rFonts w:ascii="Times New Roman"/>
          <w:color w:val="383838"/>
          <w:sz w:val="23"/>
        </w:rPr>
        <w:t>Review Cycle:</w:t>
      </w:r>
      <w:r>
        <w:rPr>
          <w:rFonts w:ascii="Times New Roman"/>
          <w:color w:val="383838"/>
          <w:spacing w:val="55"/>
          <w:sz w:val="23"/>
        </w:rPr>
        <w:t xml:space="preserve"> </w:t>
      </w:r>
      <w:r>
        <w:rPr>
          <w:rFonts w:ascii="Times New Roman"/>
          <w:color w:val="383838"/>
          <w:sz w:val="23"/>
        </w:rPr>
        <w:t>Annually</w:t>
      </w:r>
    </w:p>
    <w:p w:rsidR="00943DAF" w:rsidRDefault="00943DAF" w:rsidP="00943DAF">
      <w:pPr>
        <w:pStyle w:val="ListParagraph"/>
        <w:widowControl w:val="0"/>
        <w:numPr>
          <w:ilvl w:val="1"/>
          <w:numId w:val="57"/>
        </w:numPr>
        <w:tabs>
          <w:tab w:val="left" w:pos="2084"/>
        </w:tabs>
        <w:spacing w:after="0" w:line="262" w:lineRule="exact"/>
        <w:ind w:left="2083" w:right="159"/>
        <w:rPr>
          <w:rFonts w:ascii="Times New Roman" w:eastAsia="Times New Roman" w:hAnsi="Times New Roman"/>
          <w:color w:val="383838"/>
          <w:sz w:val="23"/>
          <w:szCs w:val="23"/>
        </w:rPr>
      </w:pPr>
      <w:r>
        <w:rPr>
          <w:rFonts w:ascii="Times New Roman"/>
          <w:color w:val="383838"/>
          <w:sz w:val="23"/>
        </w:rPr>
        <w:t>Office of Record: Department of</w:t>
      </w:r>
      <w:r>
        <w:rPr>
          <w:rFonts w:ascii="Times New Roman"/>
          <w:color w:val="383838"/>
          <w:spacing w:val="8"/>
          <w:sz w:val="23"/>
        </w:rPr>
        <w:t xml:space="preserve"> </w:t>
      </w:r>
      <w:r>
        <w:rPr>
          <w:rFonts w:ascii="Times New Roman"/>
          <w:color w:val="383838"/>
          <w:sz w:val="23"/>
        </w:rPr>
        <w:t>Pathology</w:t>
      </w:r>
    </w:p>
    <w:p w:rsidR="00943DAF" w:rsidRDefault="00943DAF" w:rsidP="00943DAF">
      <w:pPr>
        <w:rPr>
          <w:rFonts w:ascii="Times New Roman" w:eastAsia="Times New Roman" w:hAnsi="Times New Roman"/>
          <w:sz w:val="21"/>
          <w:szCs w:val="21"/>
        </w:rPr>
      </w:pPr>
    </w:p>
    <w:p w:rsidR="00943DAF" w:rsidRDefault="00943DAF" w:rsidP="00943DAF">
      <w:pPr>
        <w:pStyle w:val="ListParagraph"/>
        <w:widowControl w:val="0"/>
        <w:numPr>
          <w:ilvl w:val="0"/>
          <w:numId w:val="57"/>
        </w:numPr>
        <w:tabs>
          <w:tab w:val="left" w:pos="1191"/>
        </w:tabs>
        <w:spacing w:after="0" w:line="240" w:lineRule="auto"/>
        <w:ind w:left="1190" w:right="159" w:hanging="547"/>
        <w:jc w:val="left"/>
        <w:rPr>
          <w:rFonts w:ascii="Times New Roman" w:eastAsia="Times New Roman" w:hAnsi="Times New Roman"/>
          <w:color w:val="383838"/>
        </w:rPr>
      </w:pPr>
      <w:r>
        <w:rPr>
          <w:rFonts w:ascii="Times New Roman"/>
          <w:color w:val="383838"/>
          <w:w w:val="105"/>
        </w:rPr>
        <w:t>Related</w:t>
      </w:r>
      <w:r>
        <w:rPr>
          <w:rFonts w:ascii="Times New Roman"/>
          <w:color w:val="383838"/>
          <w:spacing w:val="7"/>
          <w:w w:val="105"/>
        </w:rPr>
        <w:t xml:space="preserve"> </w:t>
      </w:r>
      <w:r>
        <w:rPr>
          <w:rFonts w:ascii="Times New Roman"/>
          <w:color w:val="383838"/>
          <w:w w:val="105"/>
        </w:rPr>
        <w:t>Policies:</w:t>
      </w:r>
    </w:p>
    <w:p w:rsidR="00943DAF" w:rsidRPr="00CD5BC1" w:rsidRDefault="00943DAF" w:rsidP="00943DAF">
      <w:pPr>
        <w:spacing w:before="23" w:line="244" w:lineRule="exact"/>
        <w:ind w:left="1147" w:right="2899" w:firstLine="43"/>
        <w:rPr>
          <w:rFonts w:ascii="Times New Roman"/>
          <w:color w:val="383838"/>
          <w:w w:val="95"/>
          <w:sz w:val="23"/>
        </w:rPr>
      </w:pPr>
      <w:r>
        <w:rPr>
          <w:rFonts w:ascii="Times New Roman"/>
          <w:i/>
          <w:color w:val="383838"/>
          <w:w w:val="95"/>
          <w:sz w:val="23"/>
        </w:rPr>
        <w:t>WFBMC</w:t>
      </w:r>
      <w:r>
        <w:rPr>
          <w:rFonts w:ascii="Times New Roman"/>
          <w:i/>
          <w:color w:val="383838"/>
          <w:spacing w:val="-29"/>
          <w:w w:val="95"/>
          <w:sz w:val="23"/>
        </w:rPr>
        <w:t xml:space="preserve"> </w:t>
      </w:r>
      <w:r>
        <w:rPr>
          <w:rFonts w:ascii="Times New Roman"/>
          <w:i/>
          <w:color w:val="383838"/>
          <w:w w:val="95"/>
          <w:sz w:val="23"/>
        </w:rPr>
        <w:t>Emergency</w:t>
      </w:r>
      <w:r>
        <w:rPr>
          <w:rFonts w:ascii="Times New Roman"/>
          <w:i/>
          <w:color w:val="383838"/>
          <w:spacing w:val="-10"/>
          <w:w w:val="95"/>
          <w:sz w:val="23"/>
        </w:rPr>
        <w:t xml:space="preserve"> </w:t>
      </w:r>
      <w:r>
        <w:rPr>
          <w:rFonts w:ascii="Times New Roman"/>
          <w:i/>
          <w:color w:val="383838"/>
          <w:w w:val="95"/>
          <w:sz w:val="23"/>
        </w:rPr>
        <w:t>Management</w:t>
      </w:r>
      <w:r>
        <w:rPr>
          <w:rFonts w:ascii="Times New Roman"/>
          <w:i/>
          <w:color w:val="383838"/>
          <w:spacing w:val="1"/>
          <w:w w:val="95"/>
          <w:sz w:val="23"/>
        </w:rPr>
        <w:t xml:space="preserve"> </w:t>
      </w:r>
      <w:r>
        <w:rPr>
          <w:rFonts w:ascii="Times New Roman"/>
          <w:i/>
          <w:color w:val="383838"/>
          <w:w w:val="95"/>
          <w:sz w:val="23"/>
        </w:rPr>
        <w:t>Plan</w:t>
      </w:r>
    </w:p>
    <w:p w:rsidR="00CD5BC1" w:rsidRPr="00CD5BC1" w:rsidRDefault="00CD5BC1" w:rsidP="00943DAF">
      <w:pPr>
        <w:spacing w:before="23" w:line="244" w:lineRule="exact"/>
        <w:ind w:left="1147" w:right="2899" w:firstLine="43"/>
        <w:rPr>
          <w:rFonts w:ascii="Times New Roman" w:eastAsia="Times New Roman" w:hAnsi="Times New Roman"/>
          <w:sz w:val="23"/>
          <w:szCs w:val="23"/>
        </w:rPr>
      </w:pPr>
    </w:p>
    <w:p w:rsidR="00943DAF" w:rsidRDefault="00943DAF" w:rsidP="00943DAF">
      <w:pPr>
        <w:pStyle w:val="ListParagraph"/>
        <w:widowControl w:val="0"/>
        <w:numPr>
          <w:ilvl w:val="0"/>
          <w:numId w:val="57"/>
        </w:numPr>
        <w:tabs>
          <w:tab w:val="left" w:pos="1191"/>
        </w:tabs>
        <w:spacing w:after="0" w:line="260" w:lineRule="exact"/>
        <w:ind w:left="1190" w:right="159" w:hanging="547"/>
        <w:jc w:val="left"/>
        <w:rPr>
          <w:rFonts w:ascii="Times New Roman" w:eastAsia="Times New Roman" w:hAnsi="Times New Roman"/>
          <w:color w:val="383838"/>
          <w:sz w:val="21"/>
          <w:szCs w:val="21"/>
        </w:rPr>
      </w:pPr>
      <w:r>
        <w:rPr>
          <w:rFonts w:ascii="Times New Roman"/>
          <w:color w:val="383838"/>
          <w:w w:val="105"/>
        </w:rPr>
        <w:t>References, National Professional Organizations,etc.:</w:t>
      </w:r>
      <w:r>
        <w:rPr>
          <w:rFonts w:ascii="Times New Roman"/>
          <w:color w:val="383838"/>
          <w:spacing w:val="8"/>
          <w:w w:val="105"/>
        </w:rPr>
        <w:t xml:space="preserve"> </w:t>
      </w:r>
      <w:r>
        <w:rPr>
          <w:rFonts w:ascii="Times New Roman"/>
          <w:i/>
          <w:color w:val="383838"/>
          <w:spacing w:val="20"/>
          <w:w w:val="105"/>
          <w:sz w:val="23"/>
        </w:rPr>
        <w:t>NI</w:t>
      </w:r>
      <w:r>
        <w:rPr>
          <w:rFonts w:ascii="Times New Roman"/>
          <w:color w:val="383838"/>
          <w:spacing w:val="20"/>
          <w:w w:val="105"/>
        </w:rPr>
        <w:t>A</w:t>
      </w:r>
      <w:r w:rsidR="00CD5BC1">
        <w:rPr>
          <w:rFonts w:ascii="Times New Roman"/>
          <w:color w:val="383838"/>
          <w:spacing w:val="20"/>
          <w:w w:val="105"/>
        </w:rPr>
        <w:t>; GEN.73800</w:t>
      </w:r>
    </w:p>
    <w:p w:rsidR="00943DAF" w:rsidRDefault="00943DAF" w:rsidP="00943DAF">
      <w:pPr>
        <w:spacing w:before="7"/>
        <w:rPr>
          <w:rFonts w:ascii="Times New Roman" w:eastAsia="Times New Roman" w:hAnsi="Times New Roman"/>
          <w:sz w:val="21"/>
          <w:szCs w:val="21"/>
        </w:rPr>
      </w:pPr>
    </w:p>
    <w:p w:rsidR="00943DAF" w:rsidRDefault="00943DAF" w:rsidP="00943DAF">
      <w:pPr>
        <w:pStyle w:val="ListParagraph"/>
        <w:widowControl w:val="0"/>
        <w:numPr>
          <w:ilvl w:val="0"/>
          <w:numId w:val="57"/>
        </w:numPr>
        <w:tabs>
          <w:tab w:val="left" w:pos="1176"/>
        </w:tabs>
        <w:spacing w:after="0" w:line="240" w:lineRule="auto"/>
        <w:ind w:left="1176" w:right="159" w:hanging="548"/>
        <w:jc w:val="left"/>
        <w:rPr>
          <w:rFonts w:ascii="Times New Roman" w:eastAsia="Times New Roman" w:hAnsi="Times New Roman"/>
          <w:color w:val="383838"/>
        </w:rPr>
      </w:pPr>
      <w:r>
        <w:rPr>
          <w:rFonts w:ascii="Times New Roman"/>
          <w:color w:val="383838"/>
          <w:w w:val="105"/>
        </w:rPr>
        <w:t>Attachments:</w:t>
      </w:r>
    </w:p>
    <w:p w:rsidR="00943DAF" w:rsidRDefault="00943DAF" w:rsidP="00943DAF">
      <w:pPr>
        <w:rPr>
          <w:rFonts w:ascii="Times New Roman" w:eastAsia="Times New Roman" w:hAnsi="Times New Roman"/>
          <w:sz w:val="21"/>
          <w:szCs w:val="21"/>
        </w:rPr>
      </w:pPr>
    </w:p>
    <w:p w:rsidR="00943DAF" w:rsidRDefault="00943DAF" w:rsidP="00943DAF">
      <w:pPr>
        <w:pStyle w:val="BodyText"/>
        <w:ind w:left="1708" w:right="159"/>
      </w:pPr>
      <w:r>
        <w:rPr>
          <w:color w:val="383838"/>
        </w:rPr>
        <w:t>A.</w:t>
      </w:r>
      <w:r>
        <w:rPr>
          <w:color w:val="383838"/>
          <w:spacing w:val="1"/>
        </w:rPr>
        <w:t xml:space="preserve"> </w:t>
      </w:r>
      <w:r>
        <w:rPr>
          <w:color w:val="383838"/>
        </w:rPr>
        <w:t>Department</w:t>
      </w:r>
      <w:r>
        <w:rPr>
          <w:color w:val="383838"/>
          <w:spacing w:val="-31"/>
        </w:rPr>
        <w:t xml:space="preserve"> </w:t>
      </w:r>
      <w:r>
        <w:rPr>
          <w:color w:val="383838"/>
        </w:rPr>
        <w:t>of</w:t>
      </w:r>
      <w:r>
        <w:rPr>
          <w:color w:val="383838"/>
          <w:spacing w:val="-31"/>
        </w:rPr>
        <w:t xml:space="preserve"> </w:t>
      </w:r>
      <w:r>
        <w:rPr>
          <w:color w:val="383838"/>
        </w:rPr>
        <w:t>Pathology</w:t>
      </w:r>
      <w:r>
        <w:rPr>
          <w:color w:val="383838"/>
          <w:spacing w:val="-30"/>
        </w:rPr>
        <w:t xml:space="preserve"> </w:t>
      </w:r>
      <w:r>
        <w:rPr>
          <w:color w:val="383838"/>
        </w:rPr>
        <w:t>Section</w:t>
      </w:r>
      <w:r>
        <w:rPr>
          <w:color w:val="383838"/>
          <w:spacing w:val="-30"/>
        </w:rPr>
        <w:t xml:space="preserve"> </w:t>
      </w:r>
      <w:r>
        <w:rPr>
          <w:color w:val="383838"/>
        </w:rPr>
        <w:t>Manager</w:t>
      </w:r>
      <w:r>
        <w:rPr>
          <w:color w:val="383838"/>
          <w:spacing w:val="-35"/>
        </w:rPr>
        <w:t xml:space="preserve"> </w:t>
      </w:r>
      <w:r>
        <w:rPr>
          <w:color w:val="383838"/>
        </w:rPr>
        <w:t>Phone</w:t>
      </w:r>
      <w:r>
        <w:rPr>
          <w:color w:val="383838"/>
          <w:spacing w:val="-33"/>
        </w:rPr>
        <w:t xml:space="preserve"> </w:t>
      </w:r>
      <w:r>
        <w:rPr>
          <w:color w:val="383838"/>
        </w:rPr>
        <w:t>List</w:t>
      </w:r>
    </w:p>
    <w:p w:rsidR="00943DAF" w:rsidRDefault="00943DAF" w:rsidP="00943DAF"/>
    <w:p w:rsidR="00943DAF" w:rsidRDefault="00943DAF" w:rsidP="00943DAF">
      <w:pPr>
        <w:rPr>
          <w:rFonts w:ascii="Times New Roman"/>
          <w:color w:val="383838"/>
          <w:w w:val="105"/>
          <w:u w:val="thick" w:color="000000"/>
        </w:rPr>
      </w:pPr>
    </w:p>
    <w:p w:rsidR="00943DAF" w:rsidRDefault="00943DAF" w:rsidP="00943DAF">
      <w:pPr>
        <w:pStyle w:val="ListParagraph"/>
        <w:widowControl w:val="0"/>
        <w:numPr>
          <w:ilvl w:val="0"/>
          <w:numId w:val="57"/>
        </w:numPr>
        <w:tabs>
          <w:tab w:val="left" w:pos="1263"/>
        </w:tabs>
        <w:spacing w:before="70" w:after="0" w:line="240" w:lineRule="auto"/>
        <w:ind w:left="1262" w:hanging="360"/>
        <w:jc w:val="left"/>
        <w:rPr>
          <w:rFonts w:ascii="Times New Roman" w:eastAsia="Times New Roman" w:hAnsi="Times New Roman"/>
          <w:color w:val="464646"/>
          <w:sz w:val="23"/>
          <w:szCs w:val="23"/>
        </w:rPr>
      </w:pPr>
      <w:r>
        <w:rPr>
          <w:rFonts w:ascii="Times New Roman"/>
          <w:color w:val="464646"/>
          <w:w w:val="105"/>
          <w:sz w:val="23"/>
        </w:rPr>
        <w:t xml:space="preserve">Revision Dates: January 24, </w:t>
      </w:r>
      <w:r>
        <w:rPr>
          <w:rFonts w:ascii="Times New Roman"/>
          <w:color w:val="464646"/>
          <w:spacing w:val="-3"/>
          <w:w w:val="105"/>
          <w:sz w:val="23"/>
        </w:rPr>
        <w:t xml:space="preserve">2017, </w:t>
      </w:r>
      <w:r>
        <w:rPr>
          <w:rFonts w:ascii="Times New Roman"/>
          <w:color w:val="464646"/>
          <w:w w:val="105"/>
          <w:sz w:val="23"/>
        </w:rPr>
        <w:t>January 22,</w:t>
      </w:r>
      <w:r>
        <w:rPr>
          <w:rFonts w:ascii="Times New Roman"/>
          <w:color w:val="464646"/>
          <w:spacing w:val="-10"/>
          <w:w w:val="105"/>
          <w:sz w:val="23"/>
        </w:rPr>
        <w:t xml:space="preserve"> </w:t>
      </w:r>
      <w:r>
        <w:rPr>
          <w:rFonts w:ascii="Times New Roman"/>
          <w:color w:val="464646"/>
          <w:spacing w:val="-14"/>
          <w:w w:val="105"/>
          <w:sz w:val="23"/>
        </w:rPr>
        <w:t>2019</w:t>
      </w:r>
    </w:p>
    <w:p w:rsidR="00943DAF" w:rsidRDefault="00943DAF" w:rsidP="00943DAF">
      <w:pPr>
        <w:spacing w:before="1"/>
        <w:rPr>
          <w:rFonts w:ascii="Times New Roman" w:eastAsia="Times New Roman" w:hAnsi="Times New Roman"/>
          <w:sz w:val="20"/>
          <w:szCs w:val="20"/>
        </w:rPr>
      </w:pPr>
    </w:p>
    <w:tbl>
      <w:tblPr>
        <w:tblW w:w="0" w:type="auto"/>
        <w:tblInd w:w="1039" w:type="dxa"/>
        <w:tblLayout w:type="fixed"/>
        <w:tblCellMar>
          <w:left w:w="0" w:type="dxa"/>
          <w:right w:w="0" w:type="dxa"/>
        </w:tblCellMar>
        <w:tblLook w:val="01E0" w:firstRow="1" w:lastRow="1" w:firstColumn="1" w:lastColumn="1" w:noHBand="0" w:noVBand="0"/>
      </w:tblPr>
      <w:tblGrid>
        <w:gridCol w:w="2221"/>
        <w:gridCol w:w="2254"/>
        <w:gridCol w:w="1454"/>
        <w:gridCol w:w="2672"/>
      </w:tblGrid>
      <w:tr w:rsidR="00943DAF" w:rsidTr="00943DAF">
        <w:trPr>
          <w:trHeight w:hRule="exact" w:val="518"/>
        </w:trPr>
        <w:tc>
          <w:tcPr>
            <w:tcW w:w="2221" w:type="dxa"/>
            <w:tcBorders>
              <w:top w:val="single" w:sz="9" w:space="0" w:color="000000"/>
              <w:left w:val="single" w:sz="9" w:space="0" w:color="000000"/>
              <w:bottom w:val="single" w:sz="9" w:space="0" w:color="000000"/>
              <w:right w:val="single" w:sz="9" w:space="0" w:color="000000"/>
            </w:tcBorders>
          </w:tcPr>
          <w:p w:rsidR="00943DAF" w:rsidRDefault="00943DAF" w:rsidP="002707D5">
            <w:pPr>
              <w:pStyle w:val="TableParagraph"/>
              <w:spacing w:line="254" w:lineRule="exact"/>
              <w:ind w:left="475"/>
              <w:rPr>
                <w:rFonts w:ascii="Times New Roman" w:eastAsia="Times New Roman" w:hAnsi="Times New Roman" w:cs="Times New Roman"/>
                <w:sz w:val="24"/>
                <w:szCs w:val="24"/>
              </w:rPr>
            </w:pPr>
            <w:r>
              <w:rPr>
                <w:rFonts w:ascii="Times New Roman"/>
                <w:color w:val="464646"/>
                <w:sz w:val="24"/>
              </w:rPr>
              <w:t>Review</w:t>
            </w:r>
            <w:r>
              <w:rPr>
                <w:rFonts w:ascii="Times New Roman"/>
                <w:color w:val="464646"/>
                <w:spacing w:val="15"/>
                <w:sz w:val="24"/>
              </w:rPr>
              <w:t xml:space="preserve"> </w:t>
            </w:r>
            <w:r>
              <w:rPr>
                <w:rFonts w:ascii="Times New Roman"/>
                <w:color w:val="464646"/>
                <w:sz w:val="24"/>
              </w:rPr>
              <w:t>Date</w:t>
            </w:r>
          </w:p>
        </w:tc>
        <w:tc>
          <w:tcPr>
            <w:tcW w:w="2254" w:type="dxa"/>
            <w:tcBorders>
              <w:top w:val="single" w:sz="9" w:space="0" w:color="000000"/>
              <w:left w:val="single" w:sz="9" w:space="0" w:color="000000"/>
              <w:bottom w:val="single" w:sz="9" w:space="0" w:color="000000"/>
              <w:right w:val="single" w:sz="9" w:space="0" w:color="000000"/>
            </w:tcBorders>
          </w:tcPr>
          <w:p w:rsidR="00943DAF" w:rsidRDefault="00943DAF" w:rsidP="002707D5">
            <w:pPr>
              <w:pStyle w:val="TableParagraph"/>
              <w:spacing w:line="268" w:lineRule="exact"/>
              <w:ind w:left="687"/>
              <w:rPr>
                <w:rFonts w:ascii="Times New Roman" w:eastAsia="Times New Roman" w:hAnsi="Times New Roman" w:cs="Times New Roman"/>
                <w:sz w:val="24"/>
                <w:szCs w:val="24"/>
              </w:rPr>
            </w:pPr>
            <w:r>
              <w:rPr>
                <w:rFonts w:ascii="Times New Roman"/>
                <w:color w:val="464646"/>
                <w:sz w:val="24"/>
              </w:rPr>
              <w:t>Revision</w:t>
            </w:r>
          </w:p>
        </w:tc>
        <w:tc>
          <w:tcPr>
            <w:tcW w:w="1454" w:type="dxa"/>
            <w:tcBorders>
              <w:top w:val="single" w:sz="9" w:space="0" w:color="000000"/>
              <w:left w:val="single" w:sz="9" w:space="0" w:color="000000"/>
              <w:bottom w:val="single" w:sz="9" w:space="0" w:color="000000"/>
              <w:right w:val="nil"/>
            </w:tcBorders>
          </w:tcPr>
          <w:p w:rsidR="00943DAF" w:rsidRDefault="00943DAF" w:rsidP="002707D5"/>
        </w:tc>
        <w:tc>
          <w:tcPr>
            <w:tcW w:w="2672" w:type="dxa"/>
            <w:tcBorders>
              <w:top w:val="nil"/>
              <w:left w:val="nil"/>
              <w:bottom w:val="single" w:sz="9" w:space="0" w:color="000000"/>
              <w:right w:val="single" w:sz="9" w:space="0" w:color="000000"/>
            </w:tcBorders>
          </w:tcPr>
          <w:p w:rsidR="00943DAF" w:rsidRDefault="00943DAF" w:rsidP="002707D5">
            <w:pPr>
              <w:pStyle w:val="TableParagraph"/>
              <w:spacing w:before="10"/>
              <w:ind w:left="115"/>
              <w:rPr>
                <w:rFonts w:ascii="Times New Roman" w:eastAsia="Times New Roman" w:hAnsi="Times New Roman" w:cs="Times New Roman"/>
                <w:sz w:val="24"/>
                <w:szCs w:val="24"/>
              </w:rPr>
            </w:pPr>
            <w:r>
              <w:rPr>
                <w:rFonts w:ascii="Times New Roman"/>
                <w:color w:val="464646"/>
                <w:w w:val="110"/>
                <w:sz w:val="24"/>
              </w:rPr>
              <w:t>Signature</w:t>
            </w:r>
          </w:p>
        </w:tc>
      </w:tr>
      <w:tr w:rsidR="00943DAF" w:rsidTr="002707D5">
        <w:trPr>
          <w:trHeight w:hRule="exact" w:val="497"/>
        </w:trPr>
        <w:tc>
          <w:tcPr>
            <w:tcW w:w="2221" w:type="dxa"/>
            <w:tcBorders>
              <w:top w:val="single" w:sz="9" w:space="0" w:color="000000"/>
              <w:left w:val="single" w:sz="9" w:space="0" w:color="000000"/>
              <w:bottom w:val="single" w:sz="9" w:space="0" w:color="000000"/>
              <w:right w:val="single" w:sz="9" w:space="0" w:color="000000"/>
            </w:tcBorders>
          </w:tcPr>
          <w:p w:rsidR="00943DAF" w:rsidRDefault="00943DAF" w:rsidP="002707D5"/>
        </w:tc>
        <w:tc>
          <w:tcPr>
            <w:tcW w:w="2254" w:type="dxa"/>
            <w:tcBorders>
              <w:top w:val="single" w:sz="9" w:space="0" w:color="000000"/>
              <w:left w:val="single" w:sz="9" w:space="0" w:color="000000"/>
              <w:bottom w:val="single" w:sz="9" w:space="0" w:color="000000"/>
              <w:right w:val="single" w:sz="9" w:space="0" w:color="000000"/>
            </w:tcBorders>
          </w:tcPr>
          <w:p w:rsidR="00943DAF" w:rsidRDefault="00943DAF" w:rsidP="002707D5"/>
        </w:tc>
        <w:tc>
          <w:tcPr>
            <w:tcW w:w="4126" w:type="dxa"/>
            <w:gridSpan w:val="2"/>
            <w:tcBorders>
              <w:top w:val="single" w:sz="9" w:space="0" w:color="000000"/>
              <w:left w:val="single" w:sz="9" w:space="0" w:color="000000"/>
              <w:bottom w:val="single" w:sz="9" w:space="0" w:color="000000"/>
              <w:right w:val="single" w:sz="9" w:space="0" w:color="000000"/>
            </w:tcBorders>
          </w:tcPr>
          <w:p w:rsidR="00943DAF" w:rsidRDefault="00943DAF" w:rsidP="002707D5"/>
        </w:tc>
      </w:tr>
      <w:tr w:rsidR="00943DAF" w:rsidTr="002707D5">
        <w:trPr>
          <w:trHeight w:hRule="exact" w:val="500"/>
        </w:trPr>
        <w:tc>
          <w:tcPr>
            <w:tcW w:w="2221" w:type="dxa"/>
            <w:tcBorders>
              <w:top w:val="single" w:sz="9" w:space="0" w:color="000000"/>
              <w:left w:val="single" w:sz="9" w:space="0" w:color="000000"/>
              <w:bottom w:val="single" w:sz="9" w:space="0" w:color="000000"/>
              <w:right w:val="single" w:sz="9" w:space="0" w:color="000000"/>
            </w:tcBorders>
          </w:tcPr>
          <w:p w:rsidR="00943DAF" w:rsidRDefault="00943DAF" w:rsidP="002707D5"/>
        </w:tc>
        <w:tc>
          <w:tcPr>
            <w:tcW w:w="2254" w:type="dxa"/>
            <w:tcBorders>
              <w:top w:val="single" w:sz="9" w:space="0" w:color="000000"/>
              <w:left w:val="single" w:sz="9" w:space="0" w:color="000000"/>
              <w:bottom w:val="single" w:sz="9" w:space="0" w:color="000000"/>
              <w:right w:val="single" w:sz="9" w:space="0" w:color="000000"/>
            </w:tcBorders>
          </w:tcPr>
          <w:p w:rsidR="00943DAF" w:rsidRDefault="00943DAF" w:rsidP="002707D5"/>
        </w:tc>
        <w:tc>
          <w:tcPr>
            <w:tcW w:w="4126" w:type="dxa"/>
            <w:gridSpan w:val="2"/>
            <w:tcBorders>
              <w:top w:val="single" w:sz="9" w:space="0" w:color="000000"/>
              <w:left w:val="single" w:sz="9" w:space="0" w:color="000000"/>
              <w:bottom w:val="single" w:sz="9" w:space="0" w:color="000000"/>
              <w:right w:val="single" w:sz="9" w:space="0" w:color="000000"/>
            </w:tcBorders>
          </w:tcPr>
          <w:p w:rsidR="00943DAF" w:rsidRDefault="00943DAF" w:rsidP="002707D5"/>
        </w:tc>
      </w:tr>
      <w:tr w:rsidR="00943DAF" w:rsidTr="002707D5">
        <w:trPr>
          <w:trHeight w:hRule="exact" w:val="500"/>
        </w:trPr>
        <w:tc>
          <w:tcPr>
            <w:tcW w:w="2221" w:type="dxa"/>
            <w:tcBorders>
              <w:top w:val="single" w:sz="9" w:space="0" w:color="000000"/>
              <w:left w:val="single" w:sz="9" w:space="0" w:color="000000"/>
              <w:bottom w:val="single" w:sz="9" w:space="0" w:color="000000"/>
              <w:right w:val="single" w:sz="9" w:space="0" w:color="000000"/>
            </w:tcBorders>
          </w:tcPr>
          <w:p w:rsidR="00943DAF" w:rsidRDefault="00943DAF" w:rsidP="002707D5"/>
        </w:tc>
        <w:tc>
          <w:tcPr>
            <w:tcW w:w="2254" w:type="dxa"/>
            <w:tcBorders>
              <w:top w:val="single" w:sz="9" w:space="0" w:color="000000"/>
              <w:left w:val="single" w:sz="9" w:space="0" w:color="000000"/>
              <w:bottom w:val="single" w:sz="9" w:space="0" w:color="000000"/>
              <w:right w:val="single" w:sz="9" w:space="0" w:color="000000"/>
            </w:tcBorders>
          </w:tcPr>
          <w:p w:rsidR="00943DAF" w:rsidRDefault="00943DAF" w:rsidP="002707D5"/>
        </w:tc>
        <w:tc>
          <w:tcPr>
            <w:tcW w:w="4126" w:type="dxa"/>
            <w:gridSpan w:val="2"/>
            <w:tcBorders>
              <w:top w:val="single" w:sz="9" w:space="0" w:color="000000"/>
              <w:left w:val="single" w:sz="9" w:space="0" w:color="000000"/>
              <w:bottom w:val="single" w:sz="9" w:space="0" w:color="000000"/>
              <w:right w:val="single" w:sz="9" w:space="0" w:color="000000"/>
            </w:tcBorders>
          </w:tcPr>
          <w:p w:rsidR="00943DAF" w:rsidRDefault="00943DAF" w:rsidP="002707D5"/>
        </w:tc>
      </w:tr>
      <w:tr w:rsidR="00943DAF" w:rsidTr="002707D5">
        <w:trPr>
          <w:trHeight w:hRule="exact" w:val="497"/>
        </w:trPr>
        <w:tc>
          <w:tcPr>
            <w:tcW w:w="2221" w:type="dxa"/>
            <w:tcBorders>
              <w:top w:val="single" w:sz="9" w:space="0" w:color="000000"/>
              <w:left w:val="single" w:sz="9" w:space="0" w:color="000000"/>
              <w:bottom w:val="single" w:sz="9" w:space="0" w:color="000000"/>
              <w:right w:val="single" w:sz="9" w:space="0" w:color="000000"/>
            </w:tcBorders>
          </w:tcPr>
          <w:p w:rsidR="00943DAF" w:rsidRDefault="00943DAF" w:rsidP="002707D5"/>
        </w:tc>
        <w:tc>
          <w:tcPr>
            <w:tcW w:w="2254" w:type="dxa"/>
            <w:tcBorders>
              <w:top w:val="single" w:sz="9" w:space="0" w:color="000000"/>
              <w:left w:val="single" w:sz="9" w:space="0" w:color="000000"/>
              <w:bottom w:val="single" w:sz="9" w:space="0" w:color="000000"/>
              <w:right w:val="single" w:sz="9" w:space="0" w:color="000000"/>
            </w:tcBorders>
          </w:tcPr>
          <w:p w:rsidR="00943DAF" w:rsidRDefault="00943DAF" w:rsidP="002707D5"/>
        </w:tc>
        <w:tc>
          <w:tcPr>
            <w:tcW w:w="4126" w:type="dxa"/>
            <w:gridSpan w:val="2"/>
            <w:tcBorders>
              <w:top w:val="single" w:sz="9" w:space="0" w:color="000000"/>
              <w:left w:val="single" w:sz="9" w:space="0" w:color="000000"/>
              <w:bottom w:val="single" w:sz="9" w:space="0" w:color="000000"/>
              <w:right w:val="single" w:sz="9" w:space="0" w:color="000000"/>
            </w:tcBorders>
          </w:tcPr>
          <w:p w:rsidR="00943DAF" w:rsidRDefault="00943DAF" w:rsidP="002707D5"/>
        </w:tc>
      </w:tr>
    </w:tbl>
    <w:p w:rsidR="00943DAF" w:rsidRDefault="00943DAF" w:rsidP="00943DAF">
      <w:pPr>
        <w:sectPr w:rsidR="00943DAF">
          <w:headerReference w:type="even" r:id="rId12"/>
          <w:headerReference w:type="default" r:id="rId13"/>
          <w:footerReference w:type="even" r:id="rId14"/>
          <w:footerReference w:type="default" r:id="rId15"/>
          <w:headerReference w:type="first" r:id="rId16"/>
          <w:footerReference w:type="first" r:id="rId17"/>
          <w:pgSz w:w="12240" w:h="15840"/>
          <w:pgMar w:top="1300" w:right="1380" w:bottom="1420" w:left="1200" w:header="0" w:footer="1231" w:gutter="0"/>
          <w:cols w:space="720"/>
        </w:sectPr>
      </w:pPr>
    </w:p>
    <w:p w:rsidR="00943DAF" w:rsidRPr="003E66C3" w:rsidRDefault="009227B8" w:rsidP="00943DAF">
      <w:pPr>
        <w:spacing w:before="10" w:line="364" w:lineRule="auto"/>
        <w:ind w:left="1263" w:right="4887" w:hanging="1138"/>
        <w:rPr>
          <w:rFonts w:ascii="Arial" w:eastAsia="Arial" w:hAnsi="Arial" w:cs="Arial"/>
          <w:sz w:val="20"/>
          <w:szCs w:val="20"/>
        </w:rPr>
      </w:pPr>
      <w:r>
        <w:rPr>
          <w:rFonts w:asciiTheme="minorHAnsi" w:eastAsiaTheme="minorHAnsi" w:hAnsiTheme="minorHAnsi" w:cstheme="minorBidi"/>
          <w:noProof/>
          <w:sz w:val="24"/>
          <w:szCs w:val="24"/>
        </w:rPr>
        <w:lastRenderedPageBreak/>
        <mc:AlternateContent>
          <mc:Choice Requires="wpg">
            <w:drawing>
              <wp:anchor distT="0" distB="0" distL="114300" distR="114300" simplePos="0" relativeHeight="251682816" behindDoc="1" locked="0" layoutInCell="1" allowOverlap="1">
                <wp:simplePos x="0" y="0"/>
                <wp:positionH relativeFrom="page">
                  <wp:posOffset>214630</wp:posOffset>
                </wp:positionH>
                <wp:positionV relativeFrom="paragraph">
                  <wp:posOffset>82550</wp:posOffset>
                </wp:positionV>
                <wp:extent cx="695325" cy="1270"/>
                <wp:effectExtent l="14605" t="15875" r="13970" b="11430"/>
                <wp:wrapNone/>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25" cy="1270"/>
                          <a:chOff x="338" y="130"/>
                          <a:chExt cx="1095" cy="2"/>
                        </a:xfrm>
                      </wpg:grpSpPr>
                      <wps:wsp>
                        <wps:cNvPr id="11" name="Freeform 17"/>
                        <wps:cNvSpPr>
                          <a:spLocks/>
                        </wps:cNvSpPr>
                        <wps:spPr bwMode="auto">
                          <a:xfrm>
                            <a:off x="338" y="130"/>
                            <a:ext cx="1095" cy="2"/>
                          </a:xfrm>
                          <a:custGeom>
                            <a:avLst/>
                            <a:gdLst>
                              <a:gd name="T0" fmla="+- 0 338 338"/>
                              <a:gd name="T1" fmla="*/ T0 w 1095"/>
                              <a:gd name="T2" fmla="+- 0 1433 338"/>
                              <a:gd name="T3" fmla="*/ T2 w 1095"/>
                            </a:gdLst>
                            <a:ahLst/>
                            <a:cxnLst>
                              <a:cxn ang="0">
                                <a:pos x="T1" y="0"/>
                              </a:cxn>
                              <a:cxn ang="0">
                                <a:pos x="T3" y="0"/>
                              </a:cxn>
                            </a:cxnLst>
                            <a:rect l="0" t="0" r="r" b="b"/>
                            <a:pathLst>
                              <a:path w="1095">
                                <a:moveTo>
                                  <a:pt x="0" y="0"/>
                                </a:moveTo>
                                <a:lnTo>
                                  <a:pt x="1095"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9287C" id="Group 16" o:spid="_x0000_s1026" style="position:absolute;margin-left:16.9pt;margin-top:6.5pt;width:54.75pt;height:.1pt;z-index:-251633664;mso-position-horizontal-relative:page" coordorigin="338,130" coordsize="1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">
                <v:shape id="Freeform 17" o:spid="_x0000_s1027" style="position:absolute;left:338;top:130;width:1095;height:2;visibility:visible;mso-wrap-style:square;v-text-anchor:top" coordsize="1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" path="m,l1095,e" filled="f" strokeweight="1.44pt">
                  <v:path arrowok="t" o:connecttype="custom" o:connectlocs="0,0;1095,0" o:connectangles="0,0"/>
                </v:shape>
                <w10:wrap anchorx="page"/>
              </v:group>
            </w:pict>
          </mc:Fallback>
        </mc:AlternateContent>
      </w:r>
      <w:r>
        <w:rPr>
          <w:rFonts w:asciiTheme="minorHAnsi" w:eastAsiaTheme="minorHAnsi" w:hAnsiTheme="minorHAnsi" w:cstheme="minorBidi"/>
          <w:noProof/>
          <w:sz w:val="24"/>
          <w:szCs w:val="24"/>
        </w:rPr>
        <mc:AlternateContent>
          <mc:Choice Requires="wpg">
            <w:drawing>
              <wp:anchor distT="0" distB="0" distL="114300" distR="114300" simplePos="0" relativeHeight="251683840" behindDoc="1" locked="0" layoutInCell="1" allowOverlap="1">
                <wp:simplePos x="0" y="0"/>
                <wp:positionH relativeFrom="page">
                  <wp:posOffset>356870</wp:posOffset>
                </wp:positionH>
                <wp:positionV relativeFrom="paragraph">
                  <wp:posOffset>226695</wp:posOffset>
                </wp:positionV>
                <wp:extent cx="32385" cy="1270"/>
                <wp:effectExtent l="13970" t="7620" r="10795" b="10160"/>
                <wp:wrapNone/>
                <wp:docPr id="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 cy="1270"/>
                          <a:chOff x="562" y="357"/>
                          <a:chExt cx="51" cy="2"/>
                        </a:xfrm>
                      </wpg:grpSpPr>
                      <wps:wsp>
                        <wps:cNvPr id="9" name="Freeform 19"/>
                        <wps:cNvSpPr>
                          <a:spLocks/>
                        </wps:cNvSpPr>
                        <wps:spPr bwMode="auto">
                          <a:xfrm>
                            <a:off x="562" y="357"/>
                            <a:ext cx="51" cy="2"/>
                          </a:xfrm>
                          <a:custGeom>
                            <a:avLst/>
                            <a:gdLst>
                              <a:gd name="T0" fmla="+- 0 562 562"/>
                              <a:gd name="T1" fmla="*/ T0 w 51"/>
                              <a:gd name="T2" fmla="+- 0 612 562"/>
                              <a:gd name="T3" fmla="*/ T2 w 51"/>
                            </a:gdLst>
                            <a:ahLst/>
                            <a:cxnLst>
                              <a:cxn ang="0">
                                <a:pos x="T1" y="0"/>
                              </a:cxn>
                              <a:cxn ang="0">
                                <a:pos x="T3" y="0"/>
                              </a:cxn>
                            </a:cxnLst>
                            <a:rect l="0" t="0" r="r" b="b"/>
                            <a:pathLst>
                              <a:path w="51">
                                <a:moveTo>
                                  <a:pt x="0" y="0"/>
                                </a:moveTo>
                                <a:lnTo>
                                  <a:pt x="5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8E435D" id="Group 18" o:spid="_x0000_s1026" style="position:absolute;margin-left:28.1pt;margin-top:17.85pt;width:2.55pt;height:.1pt;z-index:-251632640;mso-position-horizontal-relative:page" coordorigin="562,357" coordsize="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">
                <v:shape id="Freeform 19" o:spid="_x0000_s1027" style="position:absolute;left:562;top:357;width:51;height:2;visibility:visible;mso-wrap-style:square;v-text-anchor:top" coordsize="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" path="m,l50,e" filled="f" strokeweight=".36pt">
                  <v:path arrowok="t" o:connecttype="custom" o:connectlocs="0,0;50,0" o:connectangles="0,0"/>
                </v:shape>
                <w10:wrap anchorx="page"/>
              </v:group>
            </w:pict>
          </mc:Fallback>
        </mc:AlternateContent>
      </w:r>
      <w:r w:rsidR="00943DAF" w:rsidRPr="003E66C3">
        <w:rPr>
          <w:rFonts w:asciiTheme="minorHAnsi" w:hAnsiTheme="minorHAnsi"/>
          <w:color w:val="313131"/>
          <w:position w:val="19"/>
          <w:sz w:val="24"/>
          <w:szCs w:val="24"/>
        </w:rPr>
        <w:t>Attachment</w:t>
      </w:r>
      <w:r w:rsidR="00943DAF" w:rsidRPr="003E66C3">
        <w:rPr>
          <w:rFonts w:asciiTheme="minorHAnsi" w:hAnsiTheme="minorHAnsi"/>
          <w:color w:val="313131"/>
          <w:spacing w:val="-1"/>
          <w:position w:val="19"/>
          <w:sz w:val="24"/>
          <w:szCs w:val="24"/>
        </w:rPr>
        <w:t xml:space="preserve"> </w:t>
      </w:r>
      <w:r w:rsidR="00943DAF" w:rsidRPr="003E66C3">
        <w:rPr>
          <w:rFonts w:asciiTheme="minorHAnsi" w:hAnsiTheme="minorHAnsi"/>
          <w:color w:val="313131"/>
          <w:w w:val="97"/>
          <w:position w:val="19"/>
          <w:sz w:val="24"/>
          <w:szCs w:val="24"/>
        </w:rPr>
        <w:t>A</w:t>
      </w:r>
      <w:r w:rsidR="00943DAF">
        <w:rPr>
          <w:rFonts w:ascii="Arial"/>
          <w:color w:val="313131"/>
          <w:position w:val="19"/>
          <w:sz w:val="15"/>
        </w:rPr>
        <w:t xml:space="preserve">   </w:t>
      </w:r>
      <w:r w:rsidR="00943DAF">
        <w:rPr>
          <w:rFonts w:ascii="Arial"/>
          <w:color w:val="313131"/>
          <w:spacing w:val="-6"/>
          <w:position w:val="19"/>
          <w:sz w:val="15"/>
        </w:rPr>
        <w:t xml:space="preserve"> </w:t>
      </w:r>
      <w:r w:rsidR="00943DAF" w:rsidRPr="003E66C3">
        <w:rPr>
          <w:rFonts w:asciiTheme="minorHAnsi" w:hAnsiTheme="minorHAnsi"/>
          <w:color w:val="313131"/>
          <w:spacing w:val="-10"/>
          <w:w w:val="62"/>
          <w:position w:val="9"/>
          <w:sz w:val="24"/>
          <w:szCs w:val="24"/>
        </w:rPr>
        <w:t>I</w:t>
      </w:r>
      <w:r w:rsidR="00943DAF" w:rsidRPr="003E66C3">
        <w:rPr>
          <w:rFonts w:asciiTheme="minorHAnsi" w:hAnsiTheme="minorHAnsi"/>
          <w:color w:val="313131"/>
          <w:w w:val="106"/>
          <w:sz w:val="24"/>
          <w:szCs w:val="24"/>
        </w:rPr>
        <w:t>2018</w:t>
      </w:r>
      <w:r w:rsidR="00943DAF" w:rsidRPr="003E66C3">
        <w:rPr>
          <w:rFonts w:asciiTheme="minorHAnsi" w:hAnsiTheme="minorHAnsi"/>
          <w:color w:val="313131"/>
          <w:spacing w:val="-9"/>
          <w:sz w:val="24"/>
          <w:szCs w:val="24"/>
        </w:rPr>
        <w:t xml:space="preserve"> </w:t>
      </w:r>
      <w:r w:rsidR="00943DAF" w:rsidRPr="003E66C3">
        <w:rPr>
          <w:rFonts w:asciiTheme="minorHAnsi" w:hAnsiTheme="minorHAnsi"/>
          <w:color w:val="313131"/>
          <w:w w:val="102"/>
          <w:sz w:val="24"/>
          <w:szCs w:val="24"/>
        </w:rPr>
        <w:t>Laboratory</w:t>
      </w:r>
      <w:r w:rsidR="00943DAF" w:rsidRPr="003E66C3">
        <w:rPr>
          <w:rFonts w:asciiTheme="minorHAnsi" w:hAnsiTheme="minorHAnsi"/>
          <w:color w:val="313131"/>
          <w:spacing w:val="-4"/>
          <w:sz w:val="24"/>
          <w:szCs w:val="24"/>
        </w:rPr>
        <w:t xml:space="preserve"> </w:t>
      </w:r>
      <w:r w:rsidR="00943DAF" w:rsidRPr="003E66C3">
        <w:rPr>
          <w:rFonts w:asciiTheme="minorHAnsi" w:hAnsiTheme="minorHAnsi"/>
          <w:color w:val="313131"/>
          <w:w w:val="104"/>
          <w:sz w:val="24"/>
          <w:szCs w:val="24"/>
        </w:rPr>
        <w:t>and</w:t>
      </w:r>
      <w:r w:rsidR="00943DAF" w:rsidRPr="003E66C3">
        <w:rPr>
          <w:rFonts w:asciiTheme="minorHAnsi" w:hAnsiTheme="minorHAnsi"/>
          <w:color w:val="313131"/>
          <w:sz w:val="24"/>
          <w:szCs w:val="24"/>
        </w:rPr>
        <w:t xml:space="preserve"> </w:t>
      </w:r>
      <w:r w:rsidR="00943DAF" w:rsidRPr="003E66C3">
        <w:rPr>
          <w:rFonts w:asciiTheme="minorHAnsi" w:hAnsiTheme="minorHAnsi"/>
          <w:color w:val="313131"/>
          <w:w w:val="102"/>
          <w:sz w:val="24"/>
          <w:szCs w:val="24"/>
        </w:rPr>
        <w:t>Patho</w:t>
      </w:r>
      <w:r w:rsidR="00943DAF" w:rsidRPr="003E66C3">
        <w:rPr>
          <w:rFonts w:asciiTheme="minorHAnsi" w:hAnsiTheme="minorHAnsi"/>
          <w:color w:val="313131"/>
          <w:spacing w:val="-8"/>
          <w:w w:val="102"/>
          <w:sz w:val="24"/>
          <w:szCs w:val="24"/>
        </w:rPr>
        <w:t>l</w:t>
      </w:r>
      <w:r w:rsidR="00943DAF" w:rsidRPr="003E66C3">
        <w:rPr>
          <w:rFonts w:asciiTheme="minorHAnsi" w:hAnsiTheme="minorHAnsi"/>
          <w:color w:val="313131"/>
          <w:w w:val="99"/>
          <w:sz w:val="24"/>
          <w:szCs w:val="24"/>
        </w:rPr>
        <w:t>ogy</w:t>
      </w:r>
      <w:r w:rsidR="00943DAF">
        <w:rPr>
          <w:rFonts w:asciiTheme="minorHAnsi" w:hAnsiTheme="minorHAnsi"/>
          <w:color w:val="313131"/>
          <w:w w:val="99"/>
          <w:sz w:val="24"/>
          <w:szCs w:val="24"/>
        </w:rPr>
        <w:t xml:space="preserve"> Disaster Phone Tree  9/13/2018</w:t>
      </w:r>
    </w:p>
    <w:tbl>
      <w:tblPr>
        <w:tblW w:w="0" w:type="auto"/>
        <w:tblInd w:w="485" w:type="dxa"/>
        <w:tblLayout w:type="fixed"/>
        <w:tblCellMar>
          <w:left w:w="0" w:type="dxa"/>
          <w:right w:w="0" w:type="dxa"/>
        </w:tblCellMar>
        <w:tblLook w:val="01E0" w:firstRow="1" w:lastRow="1" w:firstColumn="1" w:lastColumn="1" w:noHBand="0" w:noVBand="0"/>
      </w:tblPr>
      <w:tblGrid>
        <w:gridCol w:w="3049"/>
        <w:gridCol w:w="2952"/>
        <w:gridCol w:w="1818"/>
        <w:gridCol w:w="770"/>
        <w:gridCol w:w="2570"/>
      </w:tblGrid>
      <w:tr w:rsidR="00943DAF" w:rsidTr="002707D5">
        <w:trPr>
          <w:trHeight w:hRule="exact" w:val="304"/>
        </w:trPr>
        <w:tc>
          <w:tcPr>
            <w:tcW w:w="3049" w:type="dxa"/>
            <w:tcBorders>
              <w:top w:val="single" w:sz="9" w:space="0" w:color="000000"/>
              <w:left w:val="single" w:sz="6" w:space="0" w:color="000000"/>
              <w:bottom w:val="single" w:sz="12" w:space="0" w:color="000000"/>
              <w:right w:val="single" w:sz="9" w:space="0" w:color="000000"/>
            </w:tcBorders>
          </w:tcPr>
          <w:p w:rsidR="00943DAF" w:rsidRDefault="00943DAF" w:rsidP="002707D5">
            <w:pPr>
              <w:pStyle w:val="TableParagraph"/>
              <w:spacing w:before="50" w:line="229" w:lineRule="exact"/>
              <w:ind w:right="1"/>
              <w:jc w:val="center"/>
              <w:rPr>
                <w:rFonts w:ascii="Arial" w:eastAsia="Arial" w:hAnsi="Arial" w:cs="Arial"/>
                <w:sz w:val="20"/>
                <w:szCs w:val="20"/>
              </w:rPr>
            </w:pPr>
            <w:r>
              <w:rPr>
                <w:rFonts w:ascii="Arial" w:eastAsia="Arial" w:hAnsi="Arial" w:cs="Arial"/>
                <w:sz w:val="20"/>
                <w:szCs w:val="20"/>
              </w:rPr>
              <w:t>Name</w:t>
            </w:r>
          </w:p>
        </w:tc>
        <w:tc>
          <w:tcPr>
            <w:tcW w:w="2952" w:type="dxa"/>
            <w:tcBorders>
              <w:top w:val="single" w:sz="9" w:space="0" w:color="000000"/>
              <w:left w:val="single" w:sz="9" w:space="0" w:color="000000"/>
              <w:bottom w:val="single" w:sz="12" w:space="0" w:color="000000"/>
              <w:right w:val="single" w:sz="6" w:space="0" w:color="000000"/>
            </w:tcBorders>
          </w:tcPr>
          <w:p w:rsidR="00943DAF" w:rsidRDefault="00943DAF" w:rsidP="002707D5">
            <w:pPr>
              <w:pStyle w:val="TableParagraph"/>
              <w:tabs>
                <w:tab w:val="left" w:pos="2303"/>
              </w:tabs>
              <w:spacing w:before="64" w:line="215" w:lineRule="exact"/>
              <w:ind w:left="1130"/>
              <w:rPr>
                <w:rFonts w:ascii="Arial" w:eastAsia="Arial" w:hAnsi="Arial" w:cs="Arial"/>
                <w:sz w:val="15"/>
                <w:szCs w:val="15"/>
              </w:rPr>
            </w:pPr>
            <w:r>
              <w:rPr>
                <w:rFonts w:ascii="Arial"/>
                <w:color w:val="313131"/>
                <w:spacing w:val="-5"/>
                <w:w w:val="105"/>
                <w:sz w:val="20"/>
              </w:rPr>
              <w:t>Position</w:t>
            </w:r>
            <w:r>
              <w:rPr>
                <w:rFonts w:ascii="Arial"/>
                <w:color w:val="313131"/>
                <w:spacing w:val="-5"/>
                <w:w w:val="105"/>
                <w:sz w:val="20"/>
              </w:rPr>
              <w:tab/>
            </w:r>
            <w:r>
              <w:rPr>
                <w:rFonts w:ascii="Arial"/>
                <w:color w:val="DFDFDF"/>
                <w:w w:val="120"/>
                <w:position w:val="-4"/>
                <w:sz w:val="15"/>
              </w:rPr>
              <w:t>-</w:t>
            </w:r>
          </w:p>
        </w:tc>
        <w:tc>
          <w:tcPr>
            <w:tcW w:w="2588" w:type="dxa"/>
            <w:gridSpan w:val="2"/>
            <w:tcBorders>
              <w:top w:val="single" w:sz="9" w:space="0" w:color="000000"/>
              <w:left w:val="single" w:sz="6" w:space="0" w:color="000000"/>
              <w:bottom w:val="nil"/>
              <w:right w:val="single" w:sz="9" w:space="0" w:color="000000"/>
            </w:tcBorders>
          </w:tcPr>
          <w:p w:rsidR="00943DAF" w:rsidRDefault="00943DAF" w:rsidP="002707D5">
            <w:pPr>
              <w:pStyle w:val="TableParagraph"/>
              <w:spacing w:before="71" w:line="222" w:lineRule="exact"/>
              <w:ind w:left="730"/>
              <w:rPr>
                <w:rFonts w:ascii="Arial" w:eastAsia="Arial" w:hAnsi="Arial" w:cs="Arial"/>
                <w:sz w:val="20"/>
                <w:szCs w:val="20"/>
              </w:rPr>
            </w:pPr>
            <w:r>
              <w:rPr>
                <w:rFonts w:ascii="Arial"/>
                <w:color w:val="313131"/>
                <w:sz w:val="20"/>
              </w:rPr>
              <w:t>Office</w:t>
            </w:r>
            <w:r>
              <w:rPr>
                <w:rFonts w:ascii="Arial"/>
                <w:color w:val="313131"/>
                <w:spacing w:val="6"/>
                <w:sz w:val="20"/>
              </w:rPr>
              <w:t xml:space="preserve"> </w:t>
            </w:r>
            <w:r>
              <w:rPr>
                <w:rFonts w:ascii="Arial"/>
                <w:color w:val="313131"/>
                <w:sz w:val="20"/>
              </w:rPr>
              <w:t>Phone</w:t>
            </w:r>
          </w:p>
        </w:tc>
        <w:tc>
          <w:tcPr>
            <w:tcW w:w="2570" w:type="dxa"/>
            <w:tcBorders>
              <w:top w:val="single" w:sz="12" w:space="0" w:color="000000"/>
              <w:left w:val="single" w:sz="9" w:space="0" w:color="000000"/>
              <w:bottom w:val="single" w:sz="12" w:space="0" w:color="000000"/>
              <w:right w:val="nil"/>
            </w:tcBorders>
          </w:tcPr>
          <w:p w:rsidR="00943DAF" w:rsidRDefault="00943DAF" w:rsidP="002707D5">
            <w:pPr>
              <w:pStyle w:val="TableParagraph"/>
              <w:tabs>
                <w:tab w:val="left" w:pos="2545"/>
              </w:tabs>
              <w:spacing w:before="82" w:line="193" w:lineRule="exact"/>
              <w:ind w:left="817" w:right="-12"/>
              <w:rPr>
                <w:rFonts w:ascii="Times New Roman" w:eastAsia="Times New Roman" w:hAnsi="Times New Roman" w:cs="Times New Roman"/>
                <w:sz w:val="16"/>
                <w:szCs w:val="16"/>
              </w:rPr>
            </w:pPr>
            <w:r>
              <w:rPr>
                <w:rFonts w:ascii="Arial"/>
                <w:color w:val="313131"/>
                <w:sz w:val="20"/>
              </w:rPr>
              <w:t>Cell</w:t>
            </w:r>
            <w:r>
              <w:rPr>
                <w:rFonts w:ascii="Arial"/>
                <w:color w:val="313131"/>
                <w:spacing w:val="-6"/>
                <w:sz w:val="20"/>
              </w:rPr>
              <w:t xml:space="preserve"> </w:t>
            </w:r>
            <w:r>
              <w:rPr>
                <w:rFonts w:ascii="Arial"/>
                <w:color w:val="313131"/>
                <w:sz w:val="20"/>
              </w:rPr>
              <w:t>Phone</w:t>
            </w:r>
            <w:r>
              <w:rPr>
                <w:rFonts w:ascii="Arial"/>
                <w:color w:val="313131"/>
                <w:sz w:val="20"/>
              </w:rPr>
              <w:tab/>
            </w:r>
            <w:r>
              <w:rPr>
                <w:rFonts w:ascii="Times New Roman"/>
                <w:color w:val="DFDFDF"/>
                <w:position w:val="-6"/>
                <w:sz w:val="16"/>
              </w:rPr>
              <w:t>'</w:t>
            </w:r>
          </w:p>
        </w:tc>
      </w:tr>
      <w:tr w:rsidR="00943DAF" w:rsidTr="002707D5">
        <w:trPr>
          <w:trHeight w:hRule="exact" w:val="317"/>
        </w:trPr>
        <w:tc>
          <w:tcPr>
            <w:tcW w:w="3049" w:type="dxa"/>
            <w:tcBorders>
              <w:top w:val="single" w:sz="12" w:space="0" w:color="000000"/>
              <w:left w:val="single" w:sz="6" w:space="0" w:color="000000"/>
              <w:bottom w:val="single" w:sz="12" w:space="0" w:color="000000"/>
              <w:right w:val="single" w:sz="9" w:space="0" w:color="000000"/>
            </w:tcBorders>
          </w:tcPr>
          <w:p w:rsidR="00943DAF" w:rsidRDefault="00943DAF" w:rsidP="002707D5">
            <w:pPr>
              <w:pStyle w:val="TableParagraph"/>
              <w:spacing w:before="52"/>
              <w:ind w:left="151"/>
              <w:rPr>
                <w:rFonts w:ascii="Arial" w:eastAsia="Arial" w:hAnsi="Arial" w:cs="Arial"/>
                <w:sz w:val="20"/>
                <w:szCs w:val="20"/>
              </w:rPr>
            </w:pPr>
            <w:r>
              <w:rPr>
                <w:rFonts w:ascii="Arial"/>
                <w:color w:val="313131"/>
                <w:sz w:val="20"/>
              </w:rPr>
              <w:t>Dr. Michael</w:t>
            </w:r>
            <w:r>
              <w:rPr>
                <w:rFonts w:ascii="Arial"/>
                <w:color w:val="313131"/>
                <w:spacing w:val="-26"/>
                <w:sz w:val="20"/>
              </w:rPr>
              <w:t xml:space="preserve"> </w:t>
            </w:r>
            <w:r>
              <w:rPr>
                <w:rFonts w:ascii="Arial"/>
                <w:color w:val="313131"/>
                <w:sz w:val="20"/>
              </w:rPr>
              <w:t>Cohen</w:t>
            </w:r>
          </w:p>
        </w:tc>
        <w:tc>
          <w:tcPr>
            <w:tcW w:w="2952" w:type="dxa"/>
            <w:tcBorders>
              <w:top w:val="single" w:sz="12" w:space="0" w:color="000000"/>
              <w:left w:val="single" w:sz="9" w:space="0" w:color="000000"/>
              <w:bottom w:val="single" w:sz="12" w:space="0" w:color="000000"/>
              <w:right w:val="single" w:sz="6" w:space="0" w:color="000000"/>
            </w:tcBorders>
          </w:tcPr>
          <w:p w:rsidR="00943DAF" w:rsidRDefault="00943DAF" w:rsidP="002707D5">
            <w:pPr>
              <w:pStyle w:val="TableParagraph"/>
              <w:spacing w:before="66" w:line="222" w:lineRule="exact"/>
              <w:ind w:left="122"/>
              <w:rPr>
                <w:rFonts w:ascii="Arial" w:eastAsia="Arial" w:hAnsi="Arial" w:cs="Arial"/>
                <w:sz w:val="20"/>
                <w:szCs w:val="20"/>
              </w:rPr>
            </w:pPr>
            <w:r>
              <w:rPr>
                <w:rFonts w:ascii="Arial"/>
                <w:color w:val="313131"/>
                <w:sz w:val="20"/>
              </w:rPr>
              <w:t>Chair</w:t>
            </w:r>
          </w:p>
        </w:tc>
        <w:tc>
          <w:tcPr>
            <w:tcW w:w="2588" w:type="dxa"/>
            <w:gridSpan w:val="2"/>
            <w:tcBorders>
              <w:top w:val="nil"/>
              <w:left w:val="single" w:sz="6" w:space="0" w:color="000000"/>
              <w:bottom w:val="nil"/>
              <w:right w:val="single" w:sz="9" w:space="0" w:color="000000"/>
            </w:tcBorders>
          </w:tcPr>
          <w:p w:rsidR="00943DAF" w:rsidRDefault="00943DAF" w:rsidP="002707D5">
            <w:pPr>
              <w:pStyle w:val="TableParagraph"/>
              <w:spacing w:before="86" w:line="230" w:lineRule="exact"/>
              <w:ind w:left="125"/>
              <w:rPr>
                <w:rFonts w:ascii="Times New Roman" w:eastAsia="Times New Roman" w:hAnsi="Times New Roman" w:cs="Times New Roman"/>
                <w:sz w:val="21"/>
                <w:szCs w:val="21"/>
              </w:rPr>
            </w:pPr>
            <w:r>
              <w:rPr>
                <w:rFonts w:ascii="Times New Roman"/>
                <w:color w:val="313131"/>
                <w:spacing w:val="-4"/>
                <w:w w:val="105"/>
                <w:sz w:val="21"/>
              </w:rPr>
              <w:t>336-716-2608</w:t>
            </w:r>
          </w:p>
        </w:tc>
        <w:tc>
          <w:tcPr>
            <w:tcW w:w="2570" w:type="dxa"/>
            <w:tcBorders>
              <w:top w:val="single" w:sz="12" w:space="0" w:color="000000"/>
              <w:left w:val="single" w:sz="9" w:space="0" w:color="000000"/>
              <w:bottom w:val="single" w:sz="12" w:space="0" w:color="000000"/>
              <w:right w:val="nil"/>
            </w:tcBorders>
          </w:tcPr>
          <w:p w:rsidR="00943DAF" w:rsidRDefault="00943DAF" w:rsidP="002707D5">
            <w:pPr>
              <w:pStyle w:val="TableParagraph"/>
              <w:spacing w:before="86" w:line="201" w:lineRule="exact"/>
              <w:ind w:left="111"/>
              <w:rPr>
                <w:rFonts w:ascii="Times New Roman" w:eastAsia="Times New Roman" w:hAnsi="Times New Roman" w:cs="Times New Roman"/>
                <w:sz w:val="21"/>
                <w:szCs w:val="21"/>
              </w:rPr>
            </w:pPr>
            <w:r>
              <w:rPr>
                <w:rFonts w:ascii="Times New Roman"/>
                <w:color w:val="313131"/>
                <w:spacing w:val="-3"/>
                <w:w w:val="110"/>
                <w:sz w:val="21"/>
              </w:rPr>
              <w:t>319-621-4443</w:t>
            </w:r>
          </w:p>
        </w:tc>
      </w:tr>
      <w:tr w:rsidR="00943DAF" w:rsidTr="002707D5">
        <w:trPr>
          <w:trHeight w:hRule="exact" w:val="317"/>
        </w:trPr>
        <w:tc>
          <w:tcPr>
            <w:tcW w:w="3049" w:type="dxa"/>
            <w:tcBorders>
              <w:top w:val="single" w:sz="12" w:space="0" w:color="000000"/>
              <w:left w:val="single" w:sz="6" w:space="0" w:color="000000"/>
              <w:bottom w:val="single" w:sz="12" w:space="0" w:color="000000"/>
              <w:right w:val="single" w:sz="9" w:space="0" w:color="000000"/>
            </w:tcBorders>
          </w:tcPr>
          <w:p w:rsidR="00943DAF" w:rsidRDefault="00943DAF" w:rsidP="002707D5">
            <w:pPr>
              <w:pStyle w:val="TableParagraph"/>
              <w:spacing w:before="52"/>
              <w:ind w:left="136"/>
              <w:rPr>
                <w:rFonts w:ascii="Arial" w:eastAsia="Arial" w:hAnsi="Arial" w:cs="Arial"/>
                <w:sz w:val="20"/>
                <w:szCs w:val="20"/>
              </w:rPr>
            </w:pPr>
            <w:r>
              <w:rPr>
                <w:rFonts w:ascii="Arial"/>
                <w:color w:val="313131"/>
                <w:sz w:val="20"/>
              </w:rPr>
              <w:t>Conrad</w:t>
            </w:r>
            <w:r>
              <w:rPr>
                <w:rFonts w:ascii="Arial"/>
                <w:color w:val="313131"/>
                <w:spacing w:val="-25"/>
                <w:sz w:val="20"/>
              </w:rPr>
              <w:t xml:space="preserve"> </w:t>
            </w:r>
            <w:r>
              <w:rPr>
                <w:rFonts w:ascii="Arial"/>
                <w:color w:val="313131"/>
                <w:sz w:val="20"/>
              </w:rPr>
              <w:t>Emmerich</w:t>
            </w:r>
          </w:p>
        </w:tc>
        <w:tc>
          <w:tcPr>
            <w:tcW w:w="2952" w:type="dxa"/>
            <w:tcBorders>
              <w:top w:val="single" w:sz="12" w:space="0" w:color="000000"/>
              <w:left w:val="single" w:sz="9" w:space="0" w:color="000000"/>
              <w:bottom w:val="single" w:sz="12" w:space="0" w:color="000000"/>
              <w:right w:val="single" w:sz="6" w:space="0" w:color="000000"/>
            </w:tcBorders>
          </w:tcPr>
          <w:p w:rsidR="00943DAF" w:rsidRDefault="00943DAF" w:rsidP="002707D5">
            <w:pPr>
              <w:pStyle w:val="TableParagraph"/>
              <w:spacing w:before="66" w:line="222" w:lineRule="exact"/>
              <w:ind w:left="122"/>
              <w:rPr>
                <w:rFonts w:ascii="Arial" w:eastAsia="Arial" w:hAnsi="Arial" w:cs="Arial"/>
                <w:sz w:val="20"/>
                <w:szCs w:val="20"/>
              </w:rPr>
            </w:pPr>
            <w:r>
              <w:rPr>
                <w:rFonts w:ascii="Arial"/>
                <w:color w:val="313131"/>
                <w:sz w:val="20"/>
              </w:rPr>
              <w:t>Senior</w:t>
            </w:r>
            <w:r>
              <w:rPr>
                <w:rFonts w:ascii="Arial"/>
                <w:color w:val="313131"/>
                <w:spacing w:val="-35"/>
                <w:sz w:val="20"/>
              </w:rPr>
              <w:t xml:space="preserve"> </w:t>
            </w:r>
            <w:r>
              <w:rPr>
                <w:rFonts w:ascii="Arial"/>
                <w:color w:val="313131"/>
                <w:sz w:val="20"/>
              </w:rPr>
              <w:t>VP</w:t>
            </w:r>
            <w:r>
              <w:rPr>
                <w:rFonts w:ascii="Arial"/>
                <w:color w:val="313131"/>
                <w:spacing w:val="-33"/>
                <w:sz w:val="20"/>
              </w:rPr>
              <w:t xml:space="preserve"> </w:t>
            </w:r>
            <w:r>
              <w:rPr>
                <w:rFonts w:ascii="Arial"/>
                <w:color w:val="313131"/>
                <w:sz w:val="20"/>
              </w:rPr>
              <w:t>Lab</w:t>
            </w:r>
          </w:p>
        </w:tc>
        <w:tc>
          <w:tcPr>
            <w:tcW w:w="1818" w:type="dxa"/>
            <w:tcBorders>
              <w:top w:val="single" w:sz="3" w:space="0" w:color="000000"/>
              <w:left w:val="single" w:sz="6" w:space="0" w:color="000000"/>
              <w:bottom w:val="single" w:sz="6" w:space="0" w:color="000000"/>
              <w:right w:val="nil"/>
            </w:tcBorders>
          </w:tcPr>
          <w:p w:rsidR="00943DAF" w:rsidRDefault="00943DAF" w:rsidP="002707D5">
            <w:pPr>
              <w:pStyle w:val="TableParagraph"/>
              <w:spacing w:before="83" w:line="223" w:lineRule="exact"/>
              <w:ind w:left="125"/>
              <w:rPr>
                <w:rFonts w:ascii="Times New Roman" w:eastAsia="Times New Roman" w:hAnsi="Times New Roman" w:cs="Times New Roman"/>
                <w:sz w:val="21"/>
                <w:szCs w:val="21"/>
              </w:rPr>
            </w:pPr>
            <w:r>
              <w:rPr>
                <w:rFonts w:ascii="Times New Roman"/>
                <w:color w:val="313131"/>
                <w:spacing w:val="-3"/>
                <w:w w:val="105"/>
                <w:sz w:val="21"/>
              </w:rPr>
              <w:t>336-716-2963</w:t>
            </w:r>
          </w:p>
        </w:tc>
        <w:tc>
          <w:tcPr>
            <w:tcW w:w="770" w:type="dxa"/>
            <w:vMerge w:val="restart"/>
            <w:tcBorders>
              <w:top w:val="nil"/>
              <w:left w:val="nil"/>
              <w:right w:val="single" w:sz="9" w:space="0" w:color="000000"/>
            </w:tcBorders>
          </w:tcPr>
          <w:p w:rsidR="00943DAF" w:rsidRDefault="00943DAF" w:rsidP="002707D5"/>
        </w:tc>
        <w:tc>
          <w:tcPr>
            <w:tcW w:w="2570" w:type="dxa"/>
            <w:tcBorders>
              <w:top w:val="single" w:sz="12" w:space="0" w:color="000000"/>
              <w:left w:val="single" w:sz="9" w:space="0" w:color="000000"/>
              <w:bottom w:val="single" w:sz="12" w:space="0" w:color="000000"/>
              <w:right w:val="nil"/>
            </w:tcBorders>
          </w:tcPr>
          <w:p w:rsidR="00943DAF" w:rsidRDefault="00943DAF" w:rsidP="002707D5">
            <w:pPr>
              <w:pStyle w:val="TableParagraph"/>
              <w:spacing w:before="86" w:line="201" w:lineRule="exact"/>
              <w:ind w:left="111"/>
              <w:rPr>
                <w:rFonts w:ascii="Times New Roman" w:eastAsia="Times New Roman" w:hAnsi="Times New Roman" w:cs="Times New Roman"/>
                <w:sz w:val="21"/>
                <w:szCs w:val="21"/>
              </w:rPr>
            </w:pPr>
            <w:r>
              <w:rPr>
                <w:rFonts w:ascii="Times New Roman"/>
                <w:color w:val="313131"/>
                <w:spacing w:val="-3"/>
                <w:w w:val="110"/>
                <w:sz w:val="21"/>
              </w:rPr>
              <w:t>336-970-7414</w:t>
            </w:r>
          </w:p>
        </w:tc>
      </w:tr>
      <w:tr w:rsidR="00943DAF" w:rsidTr="002707D5">
        <w:trPr>
          <w:trHeight w:hRule="exact" w:val="324"/>
        </w:trPr>
        <w:tc>
          <w:tcPr>
            <w:tcW w:w="3049" w:type="dxa"/>
            <w:tcBorders>
              <w:top w:val="single" w:sz="12" w:space="0" w:color="000000"/>
              <w:left w:val="single" w:sz="6" w:space="0" w:color="000000"/>
              <w:bottom w:val="single" w:sz="12" w:space="0" w:color="000000"/>
              <w:right w:val="single" w:sz="9" w:space="0" w:color="000000"/>
            </w:tcBorders>
          </w:tcPr>
          <w:p w:rsidR="00943DAF" w:rsidRDefault="00943DAF" w:rsidP="002707D5">
            <w:pPr>
              <w:pStyle w:val="TableParagraph"/>
              <w:spacing w:before="52"/>
              <w:ind w:left="136"/>
              <w:rPr>
                <w:rFonts w:ascii="Arial" w:eastAsia="Arial" w:hAnsi="Arial" w:cs="Arial"/>
                <w:sz w:val="20"/>
                <w:szCs w:val="20"/>
              </w:rPr>
            </w:pPr>
            <w:r>
              <w:rPr>
                <w:rFonts w:ascii="Arial"/>
                <w:color w:val="313131"/>
                <w:sz w:val="20"/>
              </w:rPr>
              <w:t>Dr. Greg</w:t>
            </w:r>
            <w:r>
              <w:rPr>
                <w:rFonts w:ascii="Arial"/>
                <w:color w:val="313131"/>
                <w:spacing w:val="-32"/>
                <w:sz w:val="20"/>
              </w:rPr>
              <w:t xml:space="preserve"> </w:t>
            </w:r>
            <w:r>
              <w:rPr>
                <w:rFonts w:ascii="Arial"/>
                <w:color w:val="313131"/>
                <w:sz w:val="20"/>
              </w:rPr>
              <w:t>Pamper</w:t>
            </w:r>
          </w:p>
        </w:tc>
        <w:tc>
          <w:tcPr>
            <w:tcW w:w="2952" w:type="dxa"/>
            <w:tcBorders>
              <w:top w:val="single" w:sz="12" w:space="0" w:color="000000"/>
              <w:left w:val="single" w:sz="9" w:space="0" w:color="000000"/>
              <w:bottom w:val="single" w:sz="12" w:space="0" w:color="000000"/>
              <w:right w:val="single" w:sz="12" w:space="0" w:color="000000"/>
            </w:tcBorders>
          </w:tcPr>
          <w:p w:rsidR="00943DAF" w:rsidRDefault="00943DAF" w:rsidP="002707D5">
            <w:pPr>
              <w:pStyle w:val="TableParagraph"/>
              <w:spacing w:before="66" w:line="229" w:lineRule="exact"/>
              <w:ind w:left="122"/>
              <w:rPr>
                <w:rFonts w:ascii="Arial" w:eastAsia="Arial" w:hAnsi="Arial" w:cs="Arial"/>
                <w:sz w:val="20"/>
                <w:szCs w:val="20"/>
              </w:rPr>
            </w:pPr>
            <w:r>
              <w:rPr>
                <w:rFonts w:ascii="Arial"/>
                <w:color w:val="313131"/>
                <w:w w:val="95"/>
                <w:sz w:val="20"/>
              </w:rPr>
              <w:t>Vice Chair</w:t>
            </w:r>
            <w:r>
              <w:rPr>
                <w:rFonts w:ascii="Arial"/>
                <w:color w:val="313131"/>
                <w:spacing w:val="-25"/>
                <w:w w:val="95"/>
                <w:sz w:val="20"/>
              </w:rPr>
              <w:t xml:space="preserve"> </w:t>
            </w:r>
            <w:r>
              <w:rPr>
                <w:rFonts w:ascii="Arial"/>
                <w:color w:val="313131"/>
                <w:w w:val="95"/>
                <w:sz w:val="20"/>
              </w:rPr>
              <w:t>CP</w:t>
            </w:r>
          </w:p>
        </w:tc>
        <w:tc>
          <w:tcPr>
            <w:tcW w:w="1818" w:type="dxa"/>
            <w:tcBorders>
              <w:top w:val="single" w:sz="6" w:space="0" w:color="000000"/>
              <w:left w:val="single" w:sz="12" w:space="0" w:color="000000"/>
              <w:bottom w:val="single" w:sz="6" w:space="0" w:color="000000"/>
              <w:right w:val="nil"/>
            </w:tcBorders>
          </w:tcPr>
          <w:p w:rsidR="00943DAF" w:rsidRDefault="00943DAF" w:rsidP="002707D5">
            <w:pPr>
              <w:pStyle w:val="TableParagraph"/>
              <w:spacing w:before="79" w:line="230" w:lineRule="exact"/>
              <w:ind w:left="118"/>
              <w:rPr>
                <w:rFonts w:ascii="Times New Roman" w:eastAsia="Times New Roman" w:hAnsi="Times New Roman" w:cs="Times New Roman"/>
                <w:sz w:val="21"/>
                <w:szCs w:val="21"/>
              </w:rPr>
            </w:pPr>
            <w:r>
              <w:rPr>
                <w:rFonts w:ascii="Times New Roman"/>
                <w:color w:val="313131"/>
                <w:spacing w:val="-3"/>
                <w:w w:val="105"/>
                <w:sz w:val="21"/>
              </w:rPr>
              <w:t>336-716-7442</w:t>
            </w:r>
          </w:p>
        </w:tc>
        <w:tc>
          <w:tcPr>
            <w:tcW w:w="770" w:type="dxa"/>
            <w:vMerge/>
            <w:tcBorders>
              <w:left w:val="nil"/>
              <w:bottom w:val="single" w:sz="6" w:space="0" w:color="000000"/>
              <w:right w:val="single" w:sz="9" w:space="0" w:color="000000"/>
            </w:tcBorders>
          </w:tcPr>
          <w:p w:rsidR="00943DAF" w:rsidRDefault="00943DAF" w:rsidP="002707D5"/>
        </w:tc>
        <w:tc>
          <w:tcPr>
            <w:tcW w:w="2570" w:type="dxa"/>
            <w:tcBorders>
              <w:top w:val="single" w:sz="12" w:space="0" w:color="000000"/>
              <w:left w:val="single" w:sz="9" w:space="0" w:color="000000"/>
              <w:bottom w:val="single" w:sz="12" w:space="0" w:color="000000"/>
              <w:right w:val="nil"/>
            </w:tcBorders>
          </w:tcPr>
          <w:p w:rsidR="00943DAF" w:rsidRDefault="00943DAF" w:rsidP="002707D5">
            <w:pPr>
              <w:pStyle w:val="TableParagraph"/>
              <w:spacing w:before="86" w:line="209" w:lineRule="exact"/>
              <w:ind w:left="111"/>
              <w:rPr>
                <w:rFonts w:ascii="Times New Roman" w:eastAsia="Times New Roman" w:hAnsi="Times New Roman" w:cs="Times New Roman"/>
                <w:sz w:val="21"/>
                <w:szCs w:val="21"/>
              </w:rPr>
            </w:pPr>
            <w:r>
              <w:rPr>
                <w:rFonts w:ascii="Times New Roman"/>
                <w:color w:val="313131"/>
                <w:w w:val="105"/>
                <w:sz w:val="21"/>
              </w:rPr>
              <w:t>336-831-6552</w:t>
            </w:r>
          </w:p>
        </w:tc>
      </w:tr>
      <w:tr w:rsidR="00943DAF" w:rsidTr="002707D5">
        <w:trPr>
          <w:trHeight w:hRule="exact" w:val="317"/>
        </w:trPr>
        <w:tc>
          <w:tcPr>
            <w:tcW w:w="3049" w:type="dxa"/>
            <w:tcBorders>
              <w:top w:val="single" w:sz="12" w:space="0" w:color="000000"/>
              <w:left w:val="single" w:sz="6" w:space="0" w:color="000000"/>
              <w:bottom w:val="single" w:sz="12" w:space="0" w:color="000000"/>
              <w:right w:val="single" w:sz="12" w:space="0" w:color="000000"/>
            </w:tcBorders>
          </w:tcPr>
          <w:p w:rsidR="00943DAF" w:rsidRDefault="00943DAF" w:rsidP="002707D5">
            <w:pPr>
              <w:pStyle w:val="TableParagraph"/>
              <w:spacing w:before="44"/>
              <w:ind w:left="136"/>
              <w:rPr>
                <w:rFonts w:ascii="Arial" w:eastAsia="Arial" w:hAnsi="Arial" w:cs="Arial"/>
                <w:sz w:val="20"/>
                <w:szCs w:val="20"/>
              </w:rPr>
            </w:pPr>
            <w:r>
              <w:rPr>
                <w:rFonts w:ascii="Arial"/>
                <w:color w:val="313131"/>
                <w:sz w:val="20"/>
              </w:rPr>
              <w:t>Lauren</w:t>
            </w:r>
            <w:r>
              <w:rPr>
                <w:rFonts w:ascii="Arial"/>
                <w:color w:val="313131"/>
                <w:spacing w:val="-19"/>
                <w:sz w:val="20"/>
              </w:rPr>
              <w:t xml:space="preserve"> </w:t>
            </w:r>
            <w:r>
              <w:rPr>
                <w:rFonts w:ascii="Arial"/>
                <w:color w:val="313131"/>
                <w:sz w:val="20"/>
              </w:rPr>
              <w:t>Elmore</w:t>
            </w:r>
          </w:p>
        </w:tc>
        <w:tc>
          <w:tcPr>
            <w:tcW w:w="2952"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59" w:line="229" w:lineRule="exact"/>
              <w:ind w:left="104"/>
              <w:rPr>
                <w:rFonts w:ascii="Arial" w:eastAsia="Arial" w:hAnsi="Arial" w:cs="Arial"/>
                <w:sz w:val="20"/>
                <w:szCs w:val="20"/>
              </w:rPr>
            </w:pPr>
            <w:r>
              <w:rPr>
                <w:rFonts w:ascii="Arial"/>
                <w:color w:val="313131"/>
                <w:w w:val="105"/>
                <w:sz w:val="20"/>
              </w:rPr>
              <w:t>Administrative</w:t>
            </w:r>
            <w:r>
              <w:rPr>
                <w:rFonts w:ascii="Arial"/>
                <w:color w:val="313131"/>
                <w:spacing w:val="-33"/>
                <w:w w:val="105"/>
                <w:sz w:val="20"/>
              </w:rPr>
              <w:t xml:space="preserve"> </w:t>
            </w:r>
            <w:r>
              <w:rPr>
                <w:rFonts w:ascii="Arial"/>
                <w:color w:val="313131"/>
                <w:w w:val="105"/>
                <w:sz w:val="20"/>
              </w:rPr>
              <w:t>Director</w:t>
            </w:r>
          </w:p>
        </w:tc>
        <w:tc>
          <w:tcPr>
            <w:tcW w:w="2588" w:type="dxa"/>
            <w:gridSpan w:val="2"/>
            <w:tcBorders>
              <w:top w:val="single" w:sz="6" w:space="0" w:color="000000"/>
              <w:left w:val="single" w:sz="12" w:space="0" w:color="000000"/>
              <w:bottom w:val="single" w:sz="6" w:space="0" w:color="000000"/>
              <w:right w:val="single" w:sz="12" w:space="0" w:color="000000"/>
            </w:tcBorders>
          </w:tcPr>
          <w:p w:rsidR="00943DAF" w:rsidRDefault="00943DAF" w:rsidP="002707D5">
            <w:pPr>
              <w:pStyle w:val="TableParagraph"/>
              <w:spacing w:before="72" w:line="230" w:lineRule="exact"/>
              <w:ind w:left="104"/>
              <w:rPr>
                <w:rFonts w:ascii="Times New Roman" w:eastAsia="Times New Roman" w:hAnsi="Times New Roman" w:cs="Times New Roman"/>
                <w:sz w:val="21"/>
                <w:szCs w:val="21"/>
              </w:rPr>
            </w:pPr>
            <w:r>
              <w:rPr>
                <w:rFonts w:ascii="Times New Roman"/>
                <w:color w:val="313131"/>
                <w:spacing w:val="-9"/>
                <w:w w:val="120"/>
                <w:sz w:val="21"/>
              </w:rPr>
              <w:t>336-716-1398</w:t>
            </w:r>
          </w:p>
        </w:tc>
        <w:tc>
          <w:tcPr>
            <w:tcW w:w="2570" w:type="dxa"/>
            <w:tcBorders>
              <w:top w:val="single" w:sz="12" w:space="0" w:color="000000"/>
              <w:left w:val="single" w:sz="12" w:space="0" w:color="000000"/>
              <w:bottom w:val="single" w:sz="12" w:space="0" w:color="000000"/>
              <w:right w:val="nil"/>
            </w:tcBorders>
          </w:tcPr>
          <w:p w:rsidR="00943DAF" w:rsidRDefault="00943DAF" w:rsidP="002707D5">
            <w:pPr>
              <w:pStyle w:val="TableParagraph"/>
              <w:spacing w:before="79" w:line="209" w:lineRule="exact"/>
              <w:ind w:left="107"/>
              <w:rPr>
                <w:rFonts w:ascii="Times New Roman" w:eastAsia="Times New Roman" w:hAnsi="Times New Roman" w:cs="Times New Roman"/>
                <w:sz w:val="21"/>
                <w:szCs w:val="21"/>
              </w:rPr>
            </w:pPr>
            <w:r>
              <w:rPr>
                <w:rFonts w:ascii="Times New Roman"/>
                <w:color w:val="313131"/>
                <w:spacing w:val="-8"/>
                <w:w w:val="115"/>
                <w:sz w:val="21"/>
              </w:rPr>
              <w:t>336-816-3109</w:t>
            </w:r>
          </w:p>
        </w:tc>
      </w:tr>
      <w:tr w:rsidR="00943DAF" w:rsidTr="002707D5">
        <w:trPr>
          <w:trHeight w:hRule="exact" w:val="317"/>
        </w:trPr>
        <w:tc>
          <w:tcPr>
            <w:tcW w:w="3049"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44"/>
              <w:ind w:left="129"/>
              <w:rPr>
                <w:rFonts w:ascii="Arial" w:eastAsia="Arial" w:hAnsi="Arial" w:cs="Arial"/>
                <w:sz w:val="20"/>
                <w:szCs w:val="20"/>
              </w:rPr>
            </w:pPr>
            <w:r>
              <w:rPr>
                <w:rFonts w:ascii="Arial"/>
                <w:color w:val="313131"/>
                <w:spacing w:val="-3"/>
                <w:sz w:val="20"/>
              </w:rPr>
              <w:t>Dale</w:t>
            </w:r>
            <w:r>
              <w:rPr>
                <w:rFonts w:ascii="Arial"/>
                <w:color w:val="313131"/>
                <w:spacing w:val="-10"/>
                <w:sz w:val="20"/>
              </w:rPr>
              <w:t xml:space="preserve"> </w:t>
            </w:r>
            <w:r>
              <w:rPr>
                <w:rFonts w:ascii="Arial"/>
                <w:color w:val="313131"/>
                <w:sz w:val="20"/>
              </w:rPr>
              <w:t>Dennard</w:t>
            </w:r>
          </w:p>
        </w:tc>
        <w:tc>
          <w:tcPr>
            <w:tcW w:w="2952"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59" w:line="229" w:lineRule="exact"/>
              <w:ind w:left="104"/>
              <w:rPr>
                <w:rFonts w:ascii="Arial" w:eastAsia="Arial" w:hAnsi="Arial" w:cs="Arial"/>
                <w:sz w:val="20"/>
                <w:szCs w:val="20"/>
              </w:rPr>
            </w:pPr>
            <w:r>
              <w:rPr>
                <w:rFonts w:ascii="Arial"/>
                <w:color w:val="313131"/>
                <w:sz w:val="20"/>
              </w:rPr>
              <w:t>Associate</w:t>
            </w:r>
            <w:r>
              <w:rPr>
                <w:rFonts w:ascii="Arial"/>
                <w:color w:val="313131"/>
                <w:spacing w:val="2"/>
                <w:sz w:val="20"/>
              </w:rPr>
              <w:t xml:space="preserve"> </w:t>
            </w:r>
            <w:r>
              <w:rPr>
                <w:rFonts w:ascii="Arial"/>
                <w:color w:val="313131"/>
                <w:sz w:val="20"/>
              </w:rPr>
              <w:t>Director</w:t>
            </w:r>
          </w:p>
        </w:tc>
        <w:tc>
          <w:tcPr>
            <w:tcW w:w="2588" w:type="dxa"/>
            <w:gridSpan w:val="2"/>
            <w:tcBorders>
              <w:top w:val="single" w:sz="6" w:space="0" w:color="000000"/>
              <w:left w:val="single" w:sz="12" w:space="0" w:color="000000"/>
              <w:bottom w:val="single" w:sz="6" w:space="0" w:color="000000"/>
              <w:right w:val="single" w:sz="12" w:space="0" w:color="000000"/>
            </w:tcBorders>
          </w:tcPr>
          <w:p w:rsidR="00943DAF" w:rsidRDefault="00943DAF" w:rsidP="002707D5">
            <w:pPr>
              <w:pStyle w:val="TableParagraph"/>
              <w:spacing w:before="72" w:line="230" w:lineRule="exact"/>
              <w:ind w:left="104"/>
              <w:rPr>
                <w:rFonts w:ascii="Times New Roman" w:eastAsia="Times New Roman" w:hAnsi="Times New Roman" w:cs="Times New Roman"/>
                <w:sz w:val="21"/>
                <w:szCs w:val="21"/>
              </w:rPr>
            </w:pPr>
            <w:r>
              <w:rPr>
                <w:rFonts w:ascii="Times New Roman"/>
                <w:color w:val="313131"/>
                <w:w w:val="105"/>
                <w:sz w:val="21"/>
              </w:rPr>
              <w:t>336-716-2611</w:t>
            </w:r>
          </w:p>
        </w:tc>
        <w:tc>
          <w:tcPr>
            <w:tcW w:w="2570" w:type="dxa"/>
            <w:tcBorders>
              <w:top w:val="single" w:sz="12" w:space="0" w:color="000000"/>
              <w:left w:val="single" w:sz="12" w:space="0" w:color="000000"/>
              <w:bottom w:val="single" w:sz="12" w:space="0" w:color="000000"/>
              <w:right w:val="nil"/>
            </w:tcBorders>
          </w:tcPr>
          <w:p w:rsidR="00943DAF" w:rsidRDefault="00943DAF" w:rsidP="002707D5">
            <w:pPr>
              <w:pStyle w:val="TableParagraph"/>
              <w:spacing w:before="79" w:line="209" w:lineRule="exact"/>
              <w:ind w:left="107"/>
              <w:rPr>
                <w:rFonts w:ascii="Times New Roman" w:eastAsia="Times New Roman" w:hAnsi="Times New Roman" w:cs="Times New Roman"/>
                <w:sz w:val="21"/>
                <w:szCs w:val="21"/>
              </w:rPr>
            </w:pPr>
            <w:r>
              <w:rPr>
                <w:rFonts w:ascii="Times New Roman"/>
                <w:color w:val="313131"/>
                <w:spacing w:val="-3"/>
                <w:w w:val="105"/>
                <w:sz w:val="21"/>
              </w:rPr>
              <w:t>336-480-8354</w:t>
            </w:r>
          </w:p>
        </w:tc>
      </w:tr>
      <w:tr w:rsidR="00943DAF" w:rsidTr="002707D5">
        <w:trPr>
          <w:trHeight w:hRule="exact" w:val="317"/>
        </w:trPr>
        <w:tc>
          <w:tcPr>
            <w:tcW w:w="3049"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44"/>
              <w:ind w:left="115"/>
              <w:rPr>
                <w:rFonts w:ascii="Arial" w:eastAsia="Arial" w:hAnsi="Arial" w:cs="Arial"/>
                <w:sz w:val="20"/>
                <w:szCs w:val="20"/>
              </w:rPr>
            </w:pPr>
            <w:r>
              <w:rPr>
                <w:rFonts w:ascii="Arial"/>
                <w:color w:val="313131"/>
                <w:sz w:val="20"/>
              </w:rPr>
              <w:t>Joel</w:t>
            </w:r>
            <w:r>
              <w:rPr>
                <w:rFonts w:ascii="Arial"/>
                <w:color w:val="313131"/>
                <w:spacing w:val="-1"/>
                <w:sz w:val="20"/>
              </w:rPr>
              <w:t xml:space="preserve"> </w:t>
            </w:r>
            <w:r>
              <w:rPr>
                <w:rFonts w:ascii="Arial"/>
                <w:color w:val="313131"/>
                <w:sz w:val="20"/>
              </w:rPr>
              <w:t>Mabe</w:t>
            </w:r>
          </w:p>
        </w:tc>
        <w:tc>
          <w:tcPr>
            <w:tcW w:w="2952"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59" w:line="229" w:lineRule="exact"/>
              <w:ind w:left="104"/>
              <w:rPr>
                <w:rFonts w:ascii="Arial" w:eastAsia="Arial" w:hAnsi="Arial" w:cs="Arial"/>
                <w:sz w:val="20"/>
                <w:szCs w:val="20"/>
              </w:rPr>
            </w:pPr>
            <w:r>
              <w:rPr>
                <w:rFonts w:ascii="Arial"/>
                <w:color w:val="313131"/>
                <w:sz w:val="20"/>
              </w:rPr>
              <w:t>Associate</w:t>
            </w:r>
            <w:r>
              <w:rPr>
                <w:rFonts w:ascii="Arial"/>
                <w:color w:val="313131"/>
                <w:spacing w:val="1"/>
                <w:sz w:val="20"/>
              </w:rPr>
              <w:t xml:space="preserve"> </w:t>
            </w:r>
            <w:r>
              <w:rPr>
                <w:rFonts w:ascii="Arial"/>
                <w:color w:val="313131"/>
                <w:sz w:val="20"/>
              </w:rPr>
              <w:t>Director</w:t>
            </w:r>
          </w:p>
        </w:tc>
        <w:tc>
          <w:tcPr>
            <w:tcW w:w="2588" w:type="dxa"/>
            <w:gridSpan w:val="2"/>
            <w:tcBorders>
              <w:top w:val="single" w:sz="6" w:space="0" w:color="000000"/>
              <w:left w:val="single" w:sz="12" w:space="0" w:color="000000"/>
              <w:bottom w:val="single" w:sz="6" w:space="0" w:color="000000"/>
              <w:right w:val="single" w:sz="12" w:space="0" w:color="000000"/>
            </w:tcBorders>
          </w:tcPr>
          <w:p w:rsidR="00943DAF" w:rsidRDefault="00943DAF" w:rsidP="002707D5">
            <w:pPr>
              <w:pStyle w:val="TableParagraph"/>
              <w:spacing w:before="72" w:line="230" w:lineRule="exact"/>
              <w:ind w:left="104"/>
              <w:rPr>
                <w:rFonts w:ascii="Times New Roman" w:eastAsia="Times New Roman" w:hAnsi="Times New Roman" w:cs="Times New Roman"/>
                <w:sz w:val="21"/>
                <w:szCs w:val="21"/>
              </w:rPr>
            </w:pPr>
            <w:r>
              <w:rPr>
                <w:rFonts w:ascii="Times New Roman"/>
                <w:color w:val="313131"/>
                <w:w w:val="105"/>
                <w:sz w:val="21"/>
              </w:rPr>
              <w:t>336-716-7895</w:t>
            </w:r>
          </w:p>
        </w:tc>
        <w:tc>
          <w:tcPr>
            <w:tcW w:w="2570" w:type="dxa"/>
            <w:tcBorders>
              <w:top w:val="single" w:sz="12" w:space="0" w:color="000000"/>
              <w:left w:val="single" w:sz="12" w:space="0" w:color="000000"/>
              <w:bottom w:val="single" w:sz="12" w:space="0" w:color="000000"/>
              <w:right w:val="nil"/>
            </w:tcBorders>
          </w:tcPr>
          <w:p w:rsidR="00943DAF" w:rsidRDefault="00943DAF" w:rsidP="002707D5">
            <w:pPr>
              <w:pStyle w:val="TableParagraph"/>
              <w:spacing w:before="79" w:line="209" w:lineRule="exact"/>
              <w:ind w:left="107"/>
              <w:rPr>
                <w:rFonts w:ascii="Times New Roman" w:eastAsia="Times New Roman" w:hAnsi="Times New Roman" w:cs="Times New Roman"/>
                <w:sz w:val="21"/>
                <w:szCs w:val="21"/>
              </w:rPr>
            </w:pPr>
            <w:r>
              <w:rPr>
                <w:rFonts w:ascii="Times New Roman"/>
                <w:color w:val="313131"/>
                <w:spacing w:val="-3"/>
                <w:w w:val="105"/>
                <w:sz w:val="21"/>
              </w:rPr>
              <w:t>336-745-5394</w:t>
            </w:r>
          </w:p>
        </w:tc>
      </w:tr>
      <w:tr w:rsidR="00943DAF" w:rsidTr="002707D5">
        <w:trPr>
          <w:trHeight w:hRule="exact" w:val="317"/>
        </w:trPr>
        <w:tc>
          <w:tcPr>
            <w:tcW w:w="3049"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44"/>
              <w:ind w:left="115"/>
              <w:rPr>
                <w:rFonts w:ascii="Arial" w:eastAsia="Arial" w:hAnsi="Arial" w:cs="Arial"/>
                <w:sz w:val="20"/>
                <w:szCs w:val="20"/>
              </w:rPr>
            </w:pPr>
            <w:r>
              <w:rPr>
                <w:rFonts w:ascii="Arial"/>
                <w:color w:val="313131"/>
                <w:w w:val="95"/>
                <w:sz w:val="20"/>
              </w:rPr>
              <w:t>Jane</w:t>
            </w:r>
            <w:r>
              <w:rPr>
                <w:rFonts w:ascii="Arial"/>
                <w:color w:val="313131"/>
                <w:spacing w:val="-5"/>
                <w:w w:val="95"/>
                <w:sz w:val="20"/>
              </w:rPr>
              <w:t xml:space="preserve"> </w:t>
            </w:r>
            <w:r>
              <w:rPr>
                <w:rFonts w:ascii="Arial"/>
                <w:color w:val="313131"/>
                <w:w w:val="95"/>
                <w:sz w:val="20"/>
              </w:rPr>
              <w:t>Houska</w:t>
            </w:r>
          </w:p>
        </w:tc>
        <w:tc>
          <w:tcPr>
            <w:tcW w:w="2952"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59" w:line="229" w:lineRule="exact"/>
              <w:ind w:left="104"/>
              <w:rPr>
                <w:rFonts w:ascii="Arial" w:eastAsia="Arial" w:hAnsi="Arial" w:cs="Arial"/>
                <w:sz w:val="20"/>
                <w:szCs w:val="20"/>
              </w:rPr>
            </w:pPr>
            <w:r>
              <w:rPr>
                <w:rFonts w:ascii="Arial"/>
                <w:color w:val="313131"/>
                <w:sz w:val="20"/>
              </w:rPr>
              <w:t>Associate</w:t>
            </w:r>
            <w:r>
              <w:rPr>
                <w:rFonts w:ascii="Arial"/>
                <w:color w:val="313131"/>
                <w:spacing w:val="-3"/>
                <w:sz w:val="20"/>
              </w:rPr>
              <w:t xml:space="preserve"> </w:t>
            </w:r>
            <w:r>
              <w:rPr>
                <w:rFonts w:ascii="Arial"/>
                <w:color w:val="313131"/>
                <w:sz w:val="20"/>
              </w:rPr>
              <w:t>Director</w:t>
            </w:r>
          </w:p>
        </w:tc>
        <w:tc>
          <w:tcPr>
            <w:tcW w:w="2588" w:type="dxa"/>
            <w:gridSpan w:val="2"/>
            <w:tcBorders>
              <w:top w:val="single" w:sz="6" w:space="0" w:color="000000"/>
              <w:left w:val="single" w:sz="12" w:space="0" w:color="000000"/>
              <w:bottom w:val="single" w:sz="6" w:space="0" w:color="000000"/>
              <w:right w:val="single" w:sz="12" w:space="0" w:color="000000"/>
            </w:tcBorders>
          </w:tcPr>
          <w:p w:rsidR="00943DAF" w:rsidRDefault="00943DAF" w:rsidP="002707D5">
            <w:pPr>
              <w:pStyle w:val="TableParagraph"/>
              <w:spacing w:before="72" w:line="230" w:lineRule="exact"/>
              <w:ind w:left="104"/>
              <w:rPr>
                <w:rFonts w:ascii="Times New Roman" w:eastAsia="Times New Roman" w:hAnsi="Times New Roman" w:cs="Times New Roman"/>
                <w:sz w:val="21"/>
                <w:szCs w:val="21"/>
              </w:rPr>
            </w:pPr>
            <w:r>
              <w:rPr>
                <w:rFonts w:ascii="Times New Roman"/>
                <w:color w:val="313131"/>
                <w:spacing w:val="-4"/>
                <w:w w:val="110"/>
                <w:sz w:val="21"/>
              </w:rPr>
              <w:t>336-716-3252</w:t>
            </w:r>
          </w:p>
        </w:tc>
        <w:tc>
          <w:tcPr>
            <w:tcW w:w="2570" w:type="dxa"/>
            <w:tcBorders>
              <w:top w:val="single" w:sz="12" w:space="0" w:color="000000"/>
              <w:left w:val="single" w:sz="12" w:space="0" w:color="000000"/>
              <w:bottom w:val="single" w:sz="12" w:space="0" w:color="000000"/>
              <w:right w:val="nil"/>
            </w:tcBorders>
          </w:tcPr>
          <w:p w:rsidR="00943DAF" w:rsidRDefault="00943DAF" w:rsidP="002707D5">
            <w:pPr>
              <w:pStyle w:val="TableParagraph"/>
              <w:spacing w:before="79" w:line="209" w:lineRule="exact"/>
              <w:ind w:left="107"/>
              <w:rPr>
                <w:rFonts w:ascii="Times New Roman" w:eastAsia="Times New Roman" w:hAnsi="Times New Roman" w:cs="Times New Roman"/>
                <w:sz w:val="21"/>
                <w:szCs w:val="21"/>
              </w:rPr>
            </w:pPr>
            <w:r>
              <w:rPr>
                <w:rFonts w:ascii="Times New Roman"/>
                <w:color w:val="313131"/>
                <w:w w:val="110"/>
                <w:sz w:val="21"/>
              </w:rPr>
              <w:t>336-287-6601</w:t>
            </w:r>
          </w:p>
        </w:tc>
      </w:tr>
      <w:tr w:rsidR="00943DAF" w:rsidTr="002707D5">
        <w:trPr>
          <w:trHeight w:hRule="exact" w:val="324"/>
        </w:trPr>
        <w:tc>
          <w:tcPr>
            <w:tcW w:w="3049"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44"/>
              <w:ind w:left="129"/>
              <w:rPr>
                <w:rFonts w:ascii="Arial" w:eastAsia="Arial" w:hAnsi="Arial" w:cs="Arial"/>
                <w:sz w:val="20"/>
                <w:szCs w:val="20"/>
              </w:rPr>
            </w:pPr>
            <w:r>
              <w:rPr>
                <w:rFonts w:ascii="Arial"/>
                <w:color w:val="313131"/>
                <w:w w:val="95"/>
                <w:sz w:val="20"/>
              </w:rPr>
              <w:t>Brad Knesel</w:t>
            </w:r>
          </w:p>
        </w:tc>
        <w:tc>
          <w:tcPr>
            <w:tcW w:w="2952"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73" w:line="222" w:lineRule="exact"/>
              <w:ind w:left="104"/>
              <w:rPr>
                <w:rFonts w:ascii="Arial" w:eastAsia="Arial" w:hAnsi="Arial" w:cs="Arial"/>
                <w:sz w:val="20"/>
                <w:szCs w:val="20"/>
              </w:rPr>
            </w:pPr>
            <w:r>
              <w:rPr>
                <w:rFonts w:ascii="Arial"/>
                <w:color w:val="313131"/>
                <w:sz w:val="20"/>
              </w:rPr>
              <w:t>Associate</w:t>
            </w:r>
            <w:r>
              <w:rPr>
                <w:rFonts w:ascii="Arial"/>
                <w:color w:val="313131"/>
                <w:spacing w:val="-2"/>
                <w:sz w:val="20"/>
              </w:rPr>
              <w:t xml:space="preserve"> </w:t>
            </w:r>
            <w:r>
              <w:rPr>
                <w:rFonts w:ascii="Arial"/>
                <w:color w:val="313131"/>
                <w:sz w:val="20"/>
              </w:rPr>
              <w:t>Director</w:t>
            </w:r>
          </w:p>
        </w:tc>
        <w:tc>
          <w:tcPr>
            <w:tcW w:w="2588" w:type="dxa"/>
            <w:gridSpan w:val="2"/>
            <w:tcBorders>
              <w:top w:val="single" w:sz="6" w:space="0" w:color="000000"/>
              <w:left w:val="single" w:sz="12" w:space="0" w:color="000000"/>
              <w:bottom w:val="single" w:sz="6" w:space="0" w:color="000000"/>
              <w:right w:val="single" w:sz="12" w:space="0" w:color="000000"/>
            </w:tcBorders>
          </w:tcPr>
          <w:p w:rsidR="00943DAF" w:rsidRDefault="00943DAF" w:rsidP="002707D5">
            <w:pPr>
              <w:pStyle w:val="TableParagraph"/>
              <w:spacing w:before="79" w:line="230" w:lineRule="exact"/>
              <w:ind w:left="104"/>
              <w:rPr>
                <w:rFonts w:ascii="Times New Roman" w:eastAsia="Times New Roman" w:hAnsi="Times New Roman" w:cs="Times New Roman"/>
                <w:sz w:val="21"/>
                <w:szCs w:val="21"/>
              </w:rPr>
            </w:pPr>
            <w:r>
              <w:rPr>
                <w:rFonts w:ascii="Times New Roman"/>
                <w:color w:val="313131"/>
                <w:spacing w:val="-6"/>
                <w:w w:val="110"/>
                <w:sz w:val="21"/>
              </w:rPr>
              <w:t>336-716-9143</w:t>
            </w:r>
          </w:p>
        </w:tc>
        <w:tc>
          <w:tcPr>
            <w:tcW w:w="2570" w:type="dxa"/>
            <w:tcBorders>
              <w:top w:val="single" w:sz="12" w:space="0" w:color="000000"/>
              <w:left w:val="single" w:sz="12" w:space="0" w:color="000000"/>
              <w:bottom w:val="single" w:sz="12" w:space="0" w:color="000000"/>
              <w:right w:val="nil"/>
            </w:tcBorders>
          </w:tcPr>
          <w:p w:rsidR="00943DAF" w:rsidRDefault="00943DAF" w:rsidP="002707D5">
            <w:pPr>
              <w:pStyle w:val="TableParagraph"/>
              <w:spacing w:before="86" w:line="209" w:lineRule="exact"/>
              <w:ind w:left="93"/>
              <w:rPr>
                <w:rFonts w:ascii="Times New Roman" w:eastAsia="Times New Roman" w:hAnsi="Times New Roman" w:cs="Times New Roman"/>
                <w:sz w:val="21"/>
                <w:szCs w:val="21"/>
              </w:rPr>
            </w:pPr>
            <w:r>
              <w:rPr>
                <w:rFonts w:ascii="Times New Roman"/>
                <w:color w:val="313131"/>
                <w:w w:val="105"/>
                <w:sz w:val="21"/>
              </w:rPr>
              <w:t>336-601-0629</w:t>
            </w:r>
          </w:p>
        </w:tc>
      </w:tr>
      <w:tr w:rsidR="00943DAF" w:rsidTr="002707D5">
        <w:trPr>
          <w:trHeight w:hRule="exact" w:val="571"/>
        </w:trPr>
        <w:tc>
          <w:tcPr>
            <w:tcW w:w="3049"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6"/>
              <w:rPr>
                <w:rFonts w:ascii="Arial" w:eastAsia="Arial" w:hAnsi="Arial" w:cs="Arial"/>
                <w:sz w:val="24"/>
                <w:szCs w:val="24"/>
              </w:rPr>
            </w:pPr>
          </w:p>
          <w:p w:rsidR="00943DAF" w:rsidRDefault="00943DAF" w:rsidP="002707D5">
            <w:pPr>
              <w:pStyle w:val="TableParagraph"/>
              <w:ind w:left="129"/>
              <w:rPr>
                <w:rFonts w:ascii="Arial" w:eastAsia="Arial" w:hAnsi="Arial" w:cs="Arial"/>
                <w:sz w:val="20"/>
                <w:szCs w:val="20"/>
              </w:rPr>
            </w:pPr>
            <w:r>
              <w:rPr>
                <w:rFonts w:ascii="Arial"/>
                <w:color w:val="313131"/>
                <w:sz w:val="20"/>
              </w:rPr>
              <w:t>Melanie</w:t>
            </w:r>
            <w:r>
              <w:rPr>
                <w:rFonts w:ascii="Arial"/>
                <w:color w:val="313131"/>
                <w:spacing w:val="8"/>
                <w:sz w:val="20"/>
              </w:rPr>
              <w:t xml:space="preserve"> </w:t>
            </w:r>
            <w:r>
              <w:rPr>
                <w:rFonts w:ascii="Arial"/>
                <w:color w:val="313131"/>
                <w:sz w:val="20"/>
              </w:rPr>
              <w:t>Haire</w:t>
            </w:r>
          </w:p>
        </w:tc>
        <w:tc>
          <w:tcPr>
            <w:tcW w:w="2952"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30" w:line="278" w:lineRule="auto"/>
              <w:ind w:left="104" w:right="357" w:firstLine="14"/>
              <w:rPr>
                <w:rFonts w:ascii="Arial" w:eastAsia="Arial" w:hAnsi="Arial" w:cs="Arial"/>
                <w:sz w:val="20"/>
                <w:szCs w:val="20"/>
              </w:rPr>
            </w:pPr>
            <w:r>
              <w:rPr>
                <w:rFonts w:ascii="Arial"/>
                <w:color w:val="313131"/>
                <w:sz w:val="20"/>
              </w:rPr>
              <w:t>Lab</w:t>
            </w:r>
            <w:r>
              <w:rPr>
                <w:rFonts w:ascii="Arial"/>
                <w:color w:val="313131"/>
                <w:spacing w:val="-27"/>
                <w:sz w:val="20"/>
              </w:rPr>
              <w:t xml:space="preserve"> </w:t>
            </w:r>
            <w:r>
              <w:rPr>
                <w:rFonts w:ascii="Arial"/>
                <w:color w:val="313131"/>
                <w:sz w:val="20"/>
              </w:rPr>
              <w:t>Compliance</w:t>
            </w:r>
            <w:r>
              <w:rPr>
                <w:rFonts w:ascii="Arial"/>
                <w:color w:val="313131"/>
                <w:spacing w:val="-15"/>
                <w:sz w:val="20"/>
              </w:rPr>
              <w:t xml:space="preserve"> </w:t>
            </w:r>
            <w:r>
              <w:rPr>
                <w:rFonts w:ascii="Arial"/>
                <w:color w:val="313131"/>
                <w:sz w:val="20"/>
              </w:rPr>
              <w:t>and</w:t>
            </w:r>
            <w:r>
              <w:rPr>
                <w:rFonts w:ascii="Arial"/>
                <w:color w:val="313131"/>
                <w:spacing w:val="-18"/>
                <w:sz w:val="20"/>
              </w:rPr>
              <w:t xml:space="preserve"> </w:t>
            </w:r>
            <w:r>
              <w:rPr>
                <w:rFonts w:ascii="Arial"/>
                <w:color w:val="313131"/>
                <w:sz w:val="20"/>
              </w:rPr>
              <w:t>Quality</w:t>
            </w:r>
            <w:r>
              <w:rPr>
                <w:rFonts w:ascii="Arial"/>
                <w:color w:val="313131"/>
                <w:w w:val="98"/>
                <w:sz w:val="20"/>
              </w:rPr>
              <w:t xml:space="preserve"> </w:t>
            </w:r>
            <w:r>
              <w:rPr>
                <w:rFonts w:ascii="Arial"/>
                <w:color w:val="313131"/>
                <w:w w:val="105"/>
                <w:sz w:val="20"/>
              </w:rPr>
              <w:t>Officer -</w:t>
            </w:r>
            <w:r>
              <w:rPr>
                <w:rFonts w:ascii="Arial"/>
                <w:color w:val="313131"/>
                <w:spacing w:val="-45"/>
                <w:w w:val="105"/>
                <w:sz w:val="20"/>
              </w:rPr>
              <w:t xml:space="preserve"> </w:t>
            </w:r>
            <w:r>
              <w:rPr>
                <w:rFonts w:ascii="Arial"/>
                <w:color w:val="313131"/>
                <w:w w:val="105"/>
                <w:sz w:val="20"/>
              </w:rPr>
              <w:t>Pathology</w:t>
            </w:r>
          </w:p>
        </w:tc>
        <w:tc>
          <w:tcPr>
            <w:tcW w:w="2588" w:type="dxa"/>
            <w:gridSpan w:val="2"/>
            <w:tcBorders>
              <w:top w:val="single" w:sz="6" w:space="0" w:color="000000"/>
              <w:left w:val="single" w:sz="12" w:space="0" w:color="000000"/>
              <w:bottom w:val="single" w:sz="12" w:space="0" w:color="000000"/>
              <w:right w:val="single" w:sz="12" w:space="0" w:color="000000"/>
            </w:tcBorders>
          </w:tcPr>
          <w:p w:rsidR="00943DAF" w:rsidRDefault="00943DAF" w:rsidP="002707D5">
            <w:pPr>
              <w:pStyle w:val="TableParagraph"/>
              <w:spacing w:before="11"/>
              <w:rPr>
                <w:rFonts w:ascii="Arial" w:eastAsia="Arial" w:hAnsi="Arial" w:cs="Arial"/>
                <w:sz w:val="26"/>
                <w:szCs w:val="26"/>
              </w:rPr>
            </w:pPr>
          </w:p>
          <w:p w:rsidR="00943DAF" w:rsidRDefault="00943DAF" w:rsidP="002707D5">
            <w:pPr>
              <w:pStyle w:val="TableParagraph"/>
              <w:spacing w:line="239" w:lineRule="exact"/>
              <w:ind w:left="104"/>
              <w:rPr>
                <w:rFonts w:ascii="Times New Roman" w:eastAsia="Times New Roman" w:hAnsi="Times New Roman" w:cs="Times New Roman"/>
                <w:sz w:val="21"/>
                <w:szCs w:val="21"/>
              </w:rPr>
            </w:pPr>
            <w:r>
              <w:rPr>
                <w:rFonts w:ascii="Times New Roman"/>
                <w:color w:val="313131"/>
                <w:spacing w:val="-3"/>
                <w:w w:val="105"/>
                <w:sz w:val="21"/>
              </w:rPr>
              <w:t>336-716-4285</w:t>
            </w:r>
          </w:p>
        </w:tc>
        <w:tc>
          <w:tcPr>
            <w:tcW w:w="2570" w:type="dxa"/>
            <w:tcBorders>
              <w:top w:val="single" w:sz="12" w:space="0" w:color="000000"/>
              <w:left w:val="single" w:sz="12" w:space="0" w:color="000000"/>
              <w:bottom w:val="single" w:sz="23" w:space="0" w:color="000000"/>
              <w:right w:val="nil"/>
            </w:tcBorders>
          </w:tcPr>
          <w:p w:rsidR="00943DAF" w:rsidRDefault="00943DAF" w:rsidP="002707D5">
            <w:pPr>
              <w:pStyle w:val="TableParagraph"/>
              <w:spacing w:before="6"/>
              <w:rPr>
                <w:rFonts w:ascii="Arial" w:eastAsia="Arial" w:hAnsi="Arial" w:cs="Arial"/>
                <w:sz w:val="27"/>
                <w:szCs w:val="27"/>
              </w:rPr>
            </w:pPr>
          </w:p>
          <w:p w:rsidR="00943DAF" w:rsidRDefault="00943DAF" w:rsidP="002707D5">
            <w:pPr>
              <w:pStyle w:val="TableParagraph"/>
              <w:spacing w:line="210" w:lineRule="exact"/>
              <w:ind w:left="93"/>
              <w:rPr>
                <w:rFonts w:ascii="Times New Roman" w:eastAsia="Times New Roman" w:hAnsi="Times New Roman" w:cs="Times New Roman"/>
                <w:sz w:val="21"/>
                <w:szCs w:val="21"/>
              </w:rPr>
            </w:pPr>
            <w:r>
              <w:rPr>
                <w:rFonts w:ascii="Times New Roman"/>
                <w:color w:val="313131"/>
                <w:w w:val="105"/>
                <w:sz w:val="21"/>
              </w:rPr>
              <w:t>704-202-4807</w:t>
            </w:r>
          </w:p>
        </w:tc>
      </w:tr>
      <w:tr w:rsidR="00943DAF" w:rsidTr="002707D5">
        <w:trPr>
          <w:trHeight w:hRule="exact" w:val="558"/>
        </w:trPr>
        <w:tc>
          <w:tcPr>
            <w:tcW w:w="3049"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line="271" w:lineRule="auto"/>
              <w:ind w:left="115" w:right="480"/>
              <w:rPr>
                <w:rFonts w:ascii="Arial" w:eastAsia="Arial" w:hAnsi="Arial" w:cs="Arial"/>
                <w:sz w:val="20"/>
                <w:szCs w:val="20"/>
              </w:rPr>
            </w:pPr>
            <w:r>
              <w:rPr>
                <w:rFonts w:ascii="Arial"/>
                <w:color w:val="313131"/>
                <w:w w:val="105"/>
                <w:sz w:val="20"/>
              </w:rPr>
              <w:t>Brenton</w:t>
            </w:r>
            <w:r>
              <w:rPr>
                <w:rFonts w:ascii="Arial"/>
                <w:color w:val="313131"/>
                <w:spacing w:val="-39"/>
                <w:w w:val="105"/>
                <w:sz w:val="20"/>
              </w:rPr>
              <w:t xml:space="preserve"> </w:t>
            </w:r>
            <w:r>
              <w:rPr>
                <w:rFonts w:ascii="Arial"/>
                <w:color w:val="313131"/>
                <w:w w:val="105"/>
                <w:sz w:val="20"/>
              </w:rPr>
              <w:t>Smith</w:t>
            </w:r>
            <w:r>
              <w:rPr>
                <w:rFonts w:ascii="Arial"/>
                <w:color w:val="313131"/>
                <w:spacing w:val="-43"/>
                <w:w w:val="105"/>
                <w:sz w:val="20"/>
              </w:rPr>
              <w:t xml:space="preserve"> </w:t>
            </w:r>
            <w:r>
              <w:rPr>
                <w:rFonts w:ascii="Arial"/>
                <w:color w:val="313131"/>
                <w:w w:val="180"/>
                <w:sz w:val="20"/>
              </w:rPr>
              <w:t>-</w:t>
            </w:r>
            <w:r>
              <w:rPr>
                <w:rFonts w:ascii="Arial"/>
                <w:color w:val="313131"/>
                <w:spacing w:val="-89"/>
                <w:w w:val="180"/>
                <w:sz w:val="20"/>
              </w:rPr>
              <w:t xml:space="preserve"> </w:t>
            </w:r>
            <w:r>
              <w:rPr>
                <w:rFonts w:ascii="Arial"/>
                <w:color w:val="313131"/>
                <w:w w:val="105"/>
                <w:sz w:val="20"/>
              </w:rPr>
              <w:t>Clemmons</w:t>
            </w:r>
            <w:r>
              <w:rPr>
                <w:rFonts w:ascii="Arial"/>
                <w:color w:val="313131"/>
                <w:sz w:val="20"/>
              </w:rPr>
              <w:t xml:space="preserve"> </w:t>
            </w:r>
            <w:r>
              <w:rPr>
                <w:rFonts w:ascii="Arial"/>
                <w:color w:val="313131"/>
                <w:w w:val="105"/>
                <w:sz w:val="20"/>
              </w:rPr>
              <w:t>Lab</w:t>
            </w:r>
          </w:p>
        </w:tc>
        <w:tc>
          <w:tcPr>
            <w:tcW w:w="2952" w:type="dxa"/>
            <w:tcBorders>
              <w:top w:val="single" w:sz="12" w:space="0" w:color="000000"/>
              <w:left w:val="single" w:sz="12" w:space="0" w:color="000000"/>
              <w:bottom w:val="single" w:sz="9" w:space="0" w:color="000000"/>
              <w:right w:val="single" w:sz="12" w:space="0" w:color="000000"/>
            </w:tcBorders>
          </w:tcPr>
          <w:p w:rsidR="00943DAF" w:rsidRDefault="00943DAF" w:rsidP="002707D5">
            <w:pPr>
              <w:pStyle w:val="TableParagraph"/>
              <w:spacing w:before="4"/>
              <w:rPr>
                <w:rFonts w:ascii="Arial" w:eastAsia="Arial" w:hAnsi="Arial" w:cs="Arial"/>
                <w:sz w:val="24"/>
                <w:szCs w:val="24"/>
              </w:rPr>
            </w:pPr>
          </w:p>
          <w:p w:rsidR="00943DAF" w:rsidRDefault="00943DAF" w:rsidP="002707D5">
            <w:pPr>
              <w:pStyle w:val="TableParagraph"/>
              <w:ind w:left="104"/>
              <w:rPr>
                <w:rFonts w:ascii="Arial" w:eastAsia="Arial" w:hAnsi="Arial" w:cs="Arial"/>
                <w:sz w:val="20"/>
                <w:szCs w:val="20"/>
              </w:rPr>
            </w:pPr>
            <w:r>
              <w:rPr>
                <w:rFonts w:ascii="Arial"/>
                <w:color w:val="313131"/>
                <w:sz w:val="20"/>
              </w:rPr>
              <w:t>Lab</w:t>
            </w:r>
            <w:r>
              <w:rPr>
                <w:rFonts w:ascii="Arial"/>
                <w:color w:val="313131"/>
                <w:spacing w:val="-5"/>
                <w:sz w:val="20"/>
              </w:rPr>
              <w:t xml:space="preserve"> </w:t>
            </w:r>
            <w:r>
              <w:rPr>
                <w:rFonts w:ascii="Arial"/>
                <w:color w:val="313131"/>
                <w:spacing w:val="-3"/>
                <w:sz w:val="20"/>
              </w:rPr>
              <w:t>Manager</w:t>
            </w:r>
          </w:p>
        </w:tc>
        <w:tc>
          <w:tcPr>
            <w:tcW w:w="2588" w:type="dxa"/>
            <w:gridSpan w:val="2"/>
            <w:tcBorders>
              <w:top w:val="single" w:sz="12" w:space="0" w:color="000000"/>
              <w:left w:val="single" w:sz="12" w:space="0" w:color="000000"/>
              <w:bottom w:val="single" w:sz="9" w:space="0" w:color="000000"/>
              <w:right w:val="single" w:sz="12" w:space="0" w:color="000000"/>
            </w:tcBorders>
          </w:tcPr>
          <w:p w:rsidR="00943DAF" w:rsidRDefault="00943DAF" w:rsidP="002707D5">
            <w:pPr>
              <w:pStyle w:val="TableParagraph"/>
              <w:spacing w:before="10"/>
              <w:rPr>
                <w:rFonts w:ascii="Arial" w:eastAsia="Arial" w:hAnsi="Arial" w:cs="Arial"/>
                <w:sz w:val="24"/>
                <w:szCs w:val="24"/>
              </w:rPr>
            </w:pPr>
          </w:p>
          <w:p w:rsidR="00943DAF" w:rsidRDefault="00943DAF" w:rsidP="002707D5">
            <w:pPr>
              <w:pStyle w:val="TableParagraph"/>
              <w:ind w:left="89"/>
              <w:rPr>
                <w:rFonts w:ascii="Times New Roman" w:eastAsia="Times New Roman" w:hAnsi="Times New Roman" w:cs="Times New Roman"/>
                <w:sz w:val="21"/>
                <w:szCs w:val="21"/>
              </w:rPr>
            </w:pPr>
            <w:r>
              <w:rPr>
                <w:rFonts w:ascii="Times New Roman"/>
                <w:color w:val="313131"/>
                <w:spacing w:val="-5"/>
                <w:w w:val="110"/>
                <w:sz w:val="21"/>
              </w:rPr>
              <w:t>336-713-0436</w:t>
            </w:r>
          </w:p>
        </w:tc>
        <w:tc>
          <w:tcPr>
            <w:tcW w:w="2570" w:type="dxa"/>
            <w:tcBorders>
              <w:top w:val="single" w:sz="23" w:space="0" w:color="000000"/>
              <w:left w:val="single" w:sz="12" w:space="0" w:color="000000"/>
              <w:bottom w:val="single" w:sz="23" w:space="0" w:color="000000"/>
              <w:right w:val="nil"/>
            </w:tcBorders>
          </w:tcPr>
          <w:p w:rsidR="00943DAF" w:rsidRDefault="00943DAF" w:rsidP="002707D5">
            <w:pPr>
              <w:pStyle w:val="TableParagraph"/>
              <w:spacing w:before="10"/>
              <w:rPr>
                <w:rFonts w:ascii="Arial" w:eastAsia="Arial" w:hAnsi="Arial" w:cs="Arial"/>
                <w:sz w:val="24"/>
                <w:szCs w:val="24"/>
              </w:rPr>
            </w:pPr>
          </w:p>
          <w:p w:rsidR="00943DAF" w:rsidRDefault="00943DAF" w:rsidP="002707D5">
            <w:pPr>
              <w:pStyle w:val="TableParagraph"/>
              <w:spacing w:line="214" w:lineRule="exact"/>
              <w:ind w:left="93"/>
              <w:rPr>
                <w:rFonts w:ascii="Times New Roman" w:eastAsia="Times New Roman" w:hAnsi="Times New Roman" w:cs="Times New Roman"/>
                <w:sz w:val="21"/>
                <w:szCs w:val="21"/>
              </w:rPr>
            </w:pPr>
            <w:r>
              <w:rPr>
                <w:rFonts w:ascii="Times New Roman"/>
                <w:color w:val="313131"/>
                <w:spacing w:val="-8"/>
                <w:w w:val="115"/>
                <w:sz w:val="21"/>
              </w:rPr>
              <w:t>828-310-3166</w:t>
            </w:r>
          </w:p>
        </w:tc>
      </w:tr>
      <w:tr w:rsidR="00943DAF" w:rsidTr="002707D5">
        <w:trPr>
          <w:trHeight w:hRule="exact" w:val="311"/>
        </w:trPr>
        <w:tc>
          <w:tcPr>
            <w:tcW w:w="3049"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17"/>
              <w:ind w:left="115"/>
              <w:rPr>
                <w:rFonts w:ascii="Arial" w:eastAsia="Arial" w:hAnsi="Arial" w:cs="Arial"/>
                <w:sz w:val="20"/>
                <w:szCs w:val="20"/>
              </w:rPr>
            </w:pPr>
            <w:r>
              <w:rPr>
                <w:rFonts w:ascii="Arial"/>
                <w:color w:val="313131"/>
                <w:w w:val="95"/>
                <w:sz w:val="20"/>
              </w:rPr>
              <w:t>Pam</w:t>
            </w:r>
            <w:r>
              <w:rPr>
                <w:rFonts w:ascii="Arial"/>
                <w:color w:val="313131"/>
                <w:spacing w:val="-12"/>
                <w:w w:val="95"/>
                <w:sz w:val="20"/>
              </w:rPr>
              <w:t xml:space="preserve"> </w:t>
            </w:r>
            <w:r>
              <w:rPr>
                <w:rFonts w:ascii="Arial"/>
                <w:color w:val="313131"/>
                <w:spacing w:val="-3"/>
                <w:w w:val="95"/>
                <w:sz w:val="20"/>
              </w:rPr>
              <w:t>Boles</w:t>
            </w:r>
            <w:r>
              <w:rPr>
                <w:rFonts w:ascii="Arial"/>
                <w:color w:val="313131"/>
                <w:spacing w:val="-16"/>
                <w:w w:val="95"/>
                <w:sz w:val="20"/>
              </w:rPr>
              <w:t xml:space="preserve"> </w:t>
            </w:r>
            <w:r>
              <w:rPr>
                <w:rFonts w:ascii="Arial"/>
                <w:color w:val="313131"/>
                <w:w w:val="95"/>
                <w:sz w:val="20"/>
              </w:rPr>
              <w:t>-</w:t>
            </w:r>
            <w:r>
              <w:rPr>
                <w:rFonts w:ascii="Arial"/>
                <w:color w:val="313131"/>
                <w:spacing w:val="-17"/>
                <w:w w:val="95"/>
                <w:sz w:val="20"/>
              </w:rPr>
              <w:t xml:space="preserve"> </w:t>
            </w:r>
            <w:r>
              <w:rPr>
                <w:rFonts w:ascii="Arial"/>
                <w:color w:val="313131"/>
                <w:w w:val="95"/>
                <w:sz w:val="20"/>
              </w:rPr>
              <w:t>LEX</w:t>
            </w:r>
          </w:p>
        </w:tc>
        <w:tc>
          <w:tcPr>
            <w:tcW w:w="2952" w:type="dxa"/>
            <w:tcBorders>
              <w:top w:val="single" w:sz="9" w:space="0" w:color="000000"/>
              <w:left w:val="single" w:sz="12" w:space="0" w:color="000000"/>
              <w:bottom w:val="single" w:sz="12" w:space="0" w:color="000000"/>
              <w:right w:val="single" w:sz="12" w:space="0" w:color="000000"/>
            </w:tcBorders>
          </w:tcPr>
          <w:p w:rsidR="00943DAF" w:rsidRDefault="00943DAF" w:rsidP="002707D5">
            <w:pPr>
              <w:pStyle w:val="TableParagraph"/>
              <w:spacing w:before="35"/>
              <w:ind w:left="104"/>
              <w:rPr>
                <w:rFonts w:ascii="Arial" w:eastAsia="Arial" w:hAnsi="Arial" w:cs="Arial"/>
                <w:sz w:val="20"/>
                <w:szCs w:val="20"/>
              </w:rPr>
            </w:pPr>
            <w:r>
              <w:rPr>
                <w:rFonts w:ascii="Arial"/>
                <w:color w:val="313131"/>
                <w:sz w:val="20"/>
              </w:rPr>
              <w:t>Lab</w:t>
            </w:r>
            <w:r>
              <w:rPr>
                <w:rFonts w:ascii="Arial"/>
                <w:color w:val="313131"/>
                <w:spacing w:val="-5"/>
                <w:sz w:val="20"/>
              </w:rPr>
              <w:t xml:space="preserve"> </w:t>
            </w:r>
            <w:r>
              <w:rPr>
                <w:rFonts w:ascii="Arial"/>
                <w:color w:val="313131"/>
                <w:spacing w:val="-3"/>
                <w:sz w:val="20"/>
              </w:rPr>
              <w:t>Manager</w:t>
            </w:r>
          </w:p>
        </w:tc>
        <w:tc>
          <w:tcPr>
            <w:tcW w:w="2588" w:type="dxa"/>
            <w:gridSpan w:val="2"/>
            <w:tcBorders>
              <w:top w:val="single" w:sz="9" w:space="0" w:color="000000"/>
              <w:left w:val="single" w:sz="12" w:space="0" w:color="000000"/>
              <w:bottom w:val="single" w:sz="12" w:space="0" w:color="000000"/>
              <w:right w:val="single" w:sz="12" w:space="0" w:color="000000"/>
            </w:tcBorders>
          </w:tcPr>
          <w:p w:rsidR="00943DAF" w:rsidRDefault="00943DAF" w:rsidP="002707D5">
            <w:pPr>
              <w:pStyle w:val="TableParagraph"/>
              <w:spacing w:before="41"/>
              <w:ind w:left="89"/>
              <w:rPr>
                <w:rFonts w:ascii="Times New Roman" w:eastAsia="Times New Roman" w:hAnsi="Times New Roman" w:cs="Times New Roman"/>
                <w:sz w:val="21"/>
                <w:szCs w:val="21"/>
              </w:rPr>
            </w:pPr>
            <w:r>
              <w:rPr>
                <w:rFonts w:ascii="Times New Roman"/>
                <w:color w:val="313131"/>
                <w:w w:val="105"/>
                <w:sz w:val="21"/>
              </w:rPr>
              <w:t>336-238-4567</w:t>
            </w:r>
          </w:p>
        </w:tc>
        <w:tc>
          <w:tcPr>
            <w:tcW w:w="2570" w:type="dxa"/>
            <w:tcBorders>
              <w:top w:val="single" w:sz="23" w:space="0" w:color="000000"/>
              <w:left w:val="single" w:sz="12" w:space="0" w:color="000000"/>
              <w:bottom w:val="single" w:sz="12" w:space="0" w:color="000000"/>
              <w:right w:val="nil"/>
            </w:tcBorders>
          </w:tcPr>
          <w:p w:rsidR="00943DAF" w:rsidRDefault="00943DAF" w:rsidP="002707D5">
            <w:pPr>
              <w:pStyle w:val="TableParagraph"/>
              <w:spacing w:before="38" w:line="230" w:lineRule="exact"/>
              <w:ind w:left="93"/>
              <w:rPr>
                <w:rFonts w:ascii="Times New Roman" w:eastAsia="Times New Roman" w:hAnsi="Times New Roman" w:cs="Times New Roman"/>
                <w:sz w:val="21"/>
                <w:szCs w:val="21"/>
              </w:rPr>
            </w:pPr>
            <w:r>
              <w:rPr>
                <w:rFonts w:ascii="Times New Roman"/>
                <w:color w:val="313131"/>
                <w:spacing w:val="-4"/>
                <w:w w:val="110"/>
                <w:sz w:val="21"/>
              </w:rPr>
              <w:t>336-462-1210</w:t>
            </w:r>
          </w:p>
        </w:tc>
      </w:tr>
      <w:tr w:rsidR="00943DAF" w:rsidTr="002707D5">
        <w:trPr>
          <w:trHeight w:hRule="exact" w:val="320"/>
        </w:trPr>
        <w:tc>
          <w:tcPr>
            <w:tcW w:w="3049"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37"/>
              <w:ind w:left="100"/>
              <w:rPr>
                <w:rFonts w:ascii="Arial" w:eastAsia="Arial" w:hAnsi="Arial" w:cs="Arial"/>
                <w:sz w:val="20"/>
                <w:szCs w:val="20"/>
              </w:rPr>
            </w:pPr>
            <w:r>
              <w:rPr>
                <w:rFonts w:ascii="Arial"/>
                <w:color w:val="313131"/>
                <w:sz w:val="20"/>
              </w:rPr>
              <w:t>Sheila Blanton -</w:t>
            </w:r>
            <w:r>
              <w:rPr>
                <w:rFonts w:ascii="Arial"/>
                <w:color w:val="313131"/>
                <w:spacing w:val="-38"/>
                <w:sz w:val="20"/>
              </w:rPr>
              <w:t xml:space="preserve"> </w:t>
            </w:r>
            <w:r>
              <w:rPr>
                <w:rFonts w:ascii="Arial"/>
                <w:color w:val="313131"/>
                <w:sz w:val="20"/>
              </w:rPr>
              <w:t>Davie</w:t>
            </w:r>
          </w:p>
        </w:tc>
        <w:tc>
          <w:tcPr>
            <w:tcW w:w="2952"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52"/>
              <w:ind w:left="104"/>
              <w:rPr>
                <w:rFonts w:ascii="Arial" w:eastAsia="Arial" w:hAnsi="Arial" w:cs="Arial"/>
                <w:sz w:val="20"/>
                <w:szCs w:val="20"/>
              </w:rPr>
            </w:pPr>
            <w:r>
              <w:rPr>
                <w:rFonts w:ascii="Arial"/>
                <w:color w:val="313131"/>
                <w:sz w:val="20"/>
              </w:rPr>
              <w:t>Lab</w:t>
            </w:r>
            <w:r>
              <w:rPr>
                <w:rFonts w:ascii="Arial"/>
                <w:color w:val="313131"/>
                <w:spacing w:val="-30"/>
                <w:sz w:val="20"/>
              </w:rPr>
              <w:t xml:space="preserve"> </w:t>
            </w:r>
            <w:r>
              <w:rPr>
                <w:rFonts w:ascii="Arial"/>
                <w:color w:val="313131"/>
                <w:sz w:val="20"/>
              </w:rPr>
              <w:t>Manager</w:t>
            </w:r>
          </w:p>
        </w:tc>
        <w:tc>
          <w:tcPr>
            <w:tcW w:w="2588" w:type="dxa"/>
            <w:gridSpan w:val="2"/>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50" w:line="241" w:lineRule="exact"/>
              <w:ind w:left="89"/>
              <w:rPr>
                <w:rFonts w:ascii="Times New Roman" w:eastAsia="Times New Roman" w:hAnsi="Times New Roman" w:cs="Times New Roman"/>
                <w:sz w:val="21"/>
                <w:szCs w:val="21"/>
              </w:rPr>
            </w:pPr>
            <w:r>
              <w:rPr>
                <w:rFonts w:ascii="Times New Roman"/>
                <w:color w:val="313131"/>
                <w:w w:val="105"/>
                <w:sz w:val="21"/>
              </w:rPr>
              <w:t>336-998-2870</w:t>
            </w:r>
          </w:p>
        </w:tc>
        <w:tc>
          <w:tcPr>
            <w:tcW w:w="2570" w:type="dxa"/>
            <w:tcBorders>
              <w:top w:val="single" w:sz="12" w:space="0" w:color="000000"/>
              <w:left w:val="single" w:sz="12" w:space="0" w:color="000000"/>
              <w:bottom w:val="single" w:sz="12" w:space="0" w:color="000000"/>
              <w:right w:val="nil"/>
            </w:tcBorders>
          </w:tcPr>
          <w:p w:rsidR="00943DAF" w:rsidRDefault="00943DAF" w:rsidP="002707D5">
            <w:pPr>
              <w:pStyle w:val="TableParagraph"/>
              <w:spacing w:before="65" w:line="227" w:lineRule="exact"/>
              <w:ind w:left="93"/>
              <w:rPr>
                <w:rFonts w:ascii="Times New Roman" w:eastAsia="Times New Roman" w:hAnsi="Times New Roman" w:cs="Times New Roman"/>
                <w:sz w:val="21"/>
                <w:szCs w:val="21"/>
              </w:rPr>
            </w:pPr>
            <w:r>
              <w:rPr>
                <w:rFonts w:ascii="Times New Roman"/>
                <w:color w:val="313131"/>
                <w:w w:val="105"/>
                <w:sz w:val="21"/>
              </w:rPr>
              <w:t>336-972-3036</w:t>
            </w:r>
          </w:p>
        </w:tc>
      </w:tr>
      <w:tr w:rsidR="00943DAF" w:rsidTr="002707D5">
        <w:trPr>
          <w:trHeight w:hRule="exact" w:val="554"/>
        </w:trPr>
        <w:tc>
          <w:tcPr>
            <w:tcW w:w="3049"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5" w:line="271" w:lineRule="auto"/>
              <w:ind w:left="100" w:right="157"/>
              <w:rPr>
                <w:rFonts w:ascii="Arial" w:eastAsia="Arial" w:hAnsi="Arial" w:cs="Arial"/>
                <w:sz w:val="20"/>
                <w:szCs w:val="20"/>
              </w:rPr>
            </w:pPr>
            <w:r>
              <w:rPr>
                <w:rFonts w:ascii="Arial"/>
                <w:color w:val="313131"/>
                <w:sz w:val="20"/>
              </w:rPr>
              <w:t>Sandra</w:t>
            </w:r>
            <w:r>
              <w:rPr>
                <w:rFonts w:ascii="Arial"/>
                <w:color w:val="313131"/>
                <w:spacing w:val="-13"/>
                <w:sz w:val="20"/>
              </w:rPr>
              <w:t xml:space="preserve"> </w:t>
            </w:r>
            <w:r>
              <w:rPr>
                <w:rFonts w:ascii="Arial"/>
                <w:color w:val="313131"/>
                <w:sz w:val="20"/>
              </w:rPr>
              <w:t>Johnston</w:t>
            </w:r>
            <w:r>
              <w:rPr>
                <w:rFonts w:ascii="Arial"/>
                <w:color w:val="313131"/>
                <w:spacing w:val="-14"/>
                <w:sz w:val="20"/>
              </w:rPr>
              <w:t xml:space="preserve"> </w:t>
            </w:r>
            <w:r>
              <w:rPr>
                <w:rFonts w:ascii="Arial"/>
                <w:color w:val="313131"/>
                <w:sz w:val="20"/>
              </w:rPr>
              <w:t>-</w:t>
            </w:r>
            <w:r>
              <w:rPr>
                <w:rFonts w:ascii="Arial"/>
                <w:color w:val="313131"/>
                <w:spacing w:val="-38"/>
                <w:sz w:val="20"/>
              </w:rPr>
              <w:t xml:space="preserve"> </w:t>
            </w:r>
            <w:r>
              <w:rPr>
                <w:rFonts w:ascii="Arial"/>
                <w:color w:val="313131"/>
                <w:sz w:val="20"/>
              </w:rPr>
              <w:t>Lab</w:t>
            </w:r>
            <w:r>
              <w:rPr>
                <w:rFonts w:ascii="Arial"/>
                <w:color w:val="313131"/>
                <w:spacing w:val="-18"/>
                <w:sz w:val="20"/>
              </w:rPr>
              <w:t xml:space="preserve"> </w:t>
            </w:r>
            <w:r>
              <w:rPr>
                <w:rFonts w:ascii="Arial"/>
                <w:color w:val="313131"/>
                <w:sz w:val="20"/>
              </w:rPr>
              <w:t>Services</w:t>
            </w:r>
            <w:r>
              <w:rPr>
                <w:rFonts w:ascii="Arial"/>
                <w:color w:val="313131"/>
                <w:w w:val="91"/>
                <w:sz w:val="20"/>
              </w:rPr>
              <w:t xml:space="preserve"> </w:t>
            </w:r>
            <w:r>
              <w:rPr>
                <w:rFonts w:ascii="Arial"/>
                <w:color w:val="313131"/>
                <w:w w:val="105"/>
                <w:sz w:val="20"/>
              </w:rPr>
              <w:t>Catawba</w:t>
            </w:r>
          </w:p>
        </w:tc>
        <w:tc>
          <w:tcPr>
            <w:tcW w:w="2952"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3"/>
              <w:rPr>
                <w:rFonts w:ascii="Arial" w:eastAsia="Arial" w:hAnsi="Arial" w:cs="Arial"/>
                <w:sz w:val="24"/>
                <w:szCs w:val="24"/>
              </w:rPr>
            </w:pPr>
          </w:p>
          <w:p w:rsidR="00943DAF" w:rsidRDefault="00943DAF" w:rsidP="002707D5">
            <w:pPr>
              <w:pStyle w:val="TableParagraph"/>
              <w:ind w:left="104"/>
              <w:rPr>
                <w:rFonts w:ascii="Arial" w:eastAsia="Arial" w:hAnsi="Arial" w:cs="Arial"/>
                <w:sz w:val="20"/>
                <w:szCs w:val="20"/>
              </w:rPr>
            </w:pPr>
            <w:r>
              <w:rPr>
                <w:rFonts w:ascii="Arial"/>
                <w:color w:val="313131"/>
                <w:w w:val="95"/>
                <w:sz w:val="20"/>
              </w:rPr>
              <w:t>Lab</w:t>
            </w:r>
            <w:r>
              <w:rPr>
                <w:rFonts w:ascii="Arial"/>
                <w:color w:val="313131"/>
                <w:spacing w:val="21"/>
                <w:w w:val="95"/>
                <w:sz w:val="20"/>
              </w:rPr>
              <w:t xml:space="preserve"> </w:t>
            </w:r>
            <w:r>
              <w:rPr>
                <w:rFonts w:ascii="Arial"/>
                <w:color w:val="313131"/>
                <w:w w:val="95"/>
                <w:sz w:val="20"/>
              </w:rPr>
              <w:t>Manager</w:t>
            </w:r>
          </w:p>
        </w:tc>
        <w:tc>
          <w:tcPr>
            <w:tcW w:w="2588" w:type="dxa"/>
            <w:gridSpan w:val="2"/>
            <w:tcBorders>
              <w:top w:val="single" w:sz="12" w:space="0" w:color="000000"/>
              <w:left w:val="single" w:sz="12" w:space="0" w:color="000000"/>
              <w:bottom w:val="single" w:sz="9" w:space="0" w:color="000000"/>
              <w:right w:val="single" w:sz="12" w:space="0" w:color="000000"/>
            </w:tcBorders>
          </w:tcPr>
          <w:p w:rsidR="00943DAF" w:rsidRDefault="00943DAF" w:rsidP="002707D5">
            <w:pPr>
              <w:pStyle w:val="TableParagraph"/>
              <w:spacing w:before="9"/>
              <w:rPr>
                <w:rFonts w:ascii="Arial" w:eastAsia="Arial" w:hAnsi="Arial" w:cs="Arial"/>
                <w:sz w:val="24"/>
                <w:szCs w:val="24"/>
              </w:rPr>
            </w:pPr>
          </w:p>
          <w:p w:rsidR="00943DAF" w:rsidRDefault="00943DAF" w:rsidP="002707D5">
            <w:pPr>
              <w:pStyle w:val="TableParagraph"/>
              <w:ind w:left="89"/>
              <w:rPr>
                <w:rFonts w:ascii="Times New Roman" w:eastAsia="Times New Roman" w:hAnsi="Times New Roman" w:cs="Times New Roman"/>
                <w:sz w:val="21"/>
                <w:szCs w:val="21"/>
              </w:rPr>
            </w:pPr>
            <w:r>
              <w:rPr>
                <w:rFonts w:ascii="Times New Roman"/>
                <w:color w:val="313131"/>
                <w:spacing w:val="-4"/>
                <w:w w:val="110"/>
                <w:sz w:val="21"/>
              </w:rPr>
              <w:t>336-702-1180</w:t>
            </w:r>
          </w:p>
        </w:tc>
        <w:tc>
          <w:tcPr>
            <w:tcW w:w="2570" w:type="dxa"/>
            <w:tcBorders>
              <w:top w:val="single" w:sz="12" w:space="0" w:color="000000"/>
              <w:left w:val="single" w:sz="12" w:space="0" w:color="000000"/>
              <w:bottom w:val="single" w:sz="9" w:space="0" w:color="000000"/>
              <w:right w:val="nil"/>
            </w:tcBorders>
          </w:tcPr>
          <w:p w:rsidR="00943DAF" w:rsidRDefault="00943DAF" w:rsidP="002707D5">
            <w:pPr>
              <w:pStyle w:val="TableParagraph"/>
              <w:spacing w:before="11"/>
              <w:rPr>
                <w:rFonts w:ascii="Arial" w:eastAsia="Arial" w:hAnsi="Arial" w:cs="Arial"/>
                <w:sz w:val="25"/>
                <w:szCs w:val="25"/>
              </w:rPr>
            </w:pPr>
          </w:p>
          <w:p w:rsidR="00943DAF" w:rsidRDefault="00943DAF" w:rsidP="002707D5">
            <w:pPr>
              <w:pStyle w:val="TableParagraph"/>
              <w:spacing w:line="230" w:lineRule="exact"/>
              <w:ind w:left="79"/>
              <w:rPr>
                <w:rFonts w:ascii="Times New Roman" w:eastAsia="Times New Roman" w:hAnsi="Times New Roman" w:cs="Times New Roman"/>
                <w:sz w:val="21"/>
                <w:szCs w:val="21"/>
              </w:rPr>
            </w:pPr>
            <w:r>
              <w:rPr>
                <w:rFonts w:ascii="Times New Roman"/>
                <w:color w:val="313131"/>
                <w:spacing w:val="-3"/>
                <w:w w:val="105"/>
                <w:sz w:val="21"/>
              </w:rPr>
              <w:t>828-381-4512</w:t>
            </w:r>
          </w:p>
        </w:tc>
      </w:tr>
      <w:tr w:rsidR="00943DAF" w:rsidTr="002707D5">
        <w:trPr>
          <w:trHeight w:hRule="exact" w:val="333"/>
        </w:trPr>
        <w:tc>
          <w:tcPr>
            <w:tcW w:w="3049"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34"/>
              <w:ind w:left="100"/>
              <w:rPr>
                <w:rFonts w:ascii="Arial" w:eastAsia="Arial" w:hAnsi="Arial" w:cs="Arial"/>
                <w:sz w:val="20"/>
                <w:szCs w:val="20"/>
              </w:rPr>
            </w:pPr>
            <w:r>
              <w:rPr>
                <w:rFonts w:ascii="Arial"/>
                <w:color w:val="313131"/>
                <w:w w:val="105"/>
                <w:sz w:val="20"/>
              </w:rPr>
              <w:t>Cindy</w:t>
            </w:r>
            <w:r>
              <w:rPr>
                <w:rFonts w:ascii="Arial"/>
                <w:color w:val="313131"/>
                <w:spacing w:val="-37"/>
                <w:w w:val="105"/>
                <w:sz w:val="20"/>
              </w:rPr>
              <w:t xml:space="preserve"> </w:t>
            </w:r>
            <w:r>
              <w:rPr>
                <w:rFonts w:ascii="Arial"/>
                <w:color w:val="313131"/>
                <w:w w:val="105"/>
                <w:sz w:val="20"/>
              </w:rPr>
              <w:t>Mccraw</w:t>
            </w:r>
            <w:r>
              <w:rPr>
                <w:rFonts w:ascii="Arial"/>
                <w:color w:val="313131"/>
                <w:spacing w:val="-41"/>
                <w:w w:val="105"/>
                <w:sz w:val="20"/>
              </w:rPr>
              <w:t xml:space="preserve"> </w:t>
            </w:r>
            <w:r>
              <w:rPr>
                <w:rFonts w:ascii="Arial"/>
                <w:color w:val="313131"/>
                <w:w w:val="105"/>
                <w:sz w:val="20"/>
              </w:rPr>
              <w:t>-</w:t>
            </w:r>
            <w:r>
              <w:rPr>
                <w:rFonts w:ascii="Arial"/>
                <w:color w:val="313131"/>
                <w:spacing w:val="-45"/>
                <w:w w:val="105"/>
                <w:sz w:val="20"/>
              </w:rPr>
              <w:t xml:space="preserve"> </w:t>
            </w:r>
            <w:r>
              <w:rPr>
                <w:rFonts w:ascii="Arial"/>
                <w:color w:val="313131"/>
                <w:w w:val="105"/>
                <w:sz w:val="20"/>
              </w:rPr>
              <w:t>Cornerstone</w:t>
            </w:r>
          </w:p>
        </w:tc>
        <w:tc>
          <w:tcPr>
            <w:tcW w:w="2952"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48"/>
              <w:ind w:left="104"/>
              <w:rPr>
                <w:rFonts w:ascii="Arial" w:eastAsia="Arial" w:hAnsi="Arial" w:cs="Arial"/>
                <w:sz w:val="20"/>
                <w:szCs w:val="20"/>
              </w:rPr>
            </w:pPr>
            <w:r>
              <w:rPr>
                <w:rFonts w:ascii="Arial"/>
                <w:color w:val="313131"/>
                <w:w w:val="95"/>
                <w:sz w:val="20"/>
              </w:rPr>
              <w:t>Lab</w:t>
            </w:r>
            <w:r>
              <w:rPr>
                <w:rFonts w:ascii="Arial"/>
                <w:color w:val="313131"/>
                <w:spacing w:val="21"/>
                <w:w w:val="95"/>
                <w:sz w:val="20"/>
              </w:rPr>
              <w:t xml:space="preserve"> </w:t>
            </w:r>
            <w:r>
              <w:rPr>
                <w:rFonts w:ascii="Arial"/>
                <w:color w:val="313131"/>
                <w:w w:val="95"/>
                <w:sz w:val="20"/>
              </w:rPr>
              <w:t>Manager</w:t>
            </w:r>
          </w:p>
        </w:tc>
        <w:tc>
          <w:tcPr>
            <w:tcW w:w="2588" w:type="dxa"/>
            <w:gridSpan w:val="2"/>
            <w:tcBorders>
              <w:top w:val="single" w:sz="9" w:space="0" w:color="000000"/>
              <w:left w:val="single" w:sz="12" w:space="0" w:color="000000"/>
              <w:bottom w:val="single" w:sz="12" w:space="0" w:color="000000"/>
              <w:right w:val="single" w:sz="12" w:space="0" w:color="000000"/>
            </w:tcBorders>
          </w:tcPr>
          <w:p w:rsidR="00943DAF" w:rsidRDefault="00943DAF" w:rsidP="002707D5">
            <w:pPr>
              <w:pStyle w:val="TableParagraph"/>
              <w:spacing w:before="57"/>
              <w:ind w:left="89"/>
              <w:rPr>
                <w:rFonts w:ascii="Times New Roman" w:eastAsia="Times New Roman" w:hAnsi="Times New Roman" w:cs="Times New Roman"/>
                <w:sz w:val="21"/>
                <w:szCs w:val="21"/>
              </w:rPr>
            </w:pPr>
            <w:r>
              <w:rPr>
                <w:rFonts w:ascii="Times New Roman"/>
                <w:color w:val="313131"/>
                <w:w w:val="105"/>
                <w:sz w:val="21"/>
              </w:rPr>
              <w:t>336-702-2283</w:t>
            </w:r>
          </w:p>
        </w:tc>
        <w:tc>
          <w:tcPr>
            <w:tcW w:w="2570" w:type="dxa"/>
            <w:tcBorders>
              <w:top w:val="single" w:sz="9" w:space="0" w:color="000000"/>
              <w:left w:val="single" w:sz="12" w:space="0" w:color="000000"/>
              <w:bottom w:val="single" w:sz="12" w:space="0" w:color="000000"/>
              <w:right w:val="nil"/>
            </w:tcBorders>
          </w:tcPr>
          <w:p w:rsidR="00943DAF" w:rsidRDefault="00943DAF" w:rsidP="002707D5">
            <w:pPr>
              <w:pStyle w:val="TableParagraph"/>
              <w:spacing w:before="65"/>
              <w:ind w:left="79"/>
              <w:rPr>
                <w:rFonts w:ascii="Times New Roman" w:eastAsia="Times New Roman" w:hAnsi="Times New Roman" w:cs="Times New Roman"/>
                <w:sz w:val="21"/>
                <w:szCs w:val="21"/>
              </w:rPr>
            </w:pPr>
            <w:r>
              <w:rPr>
                <w:rFonts w:ascii="Times New Roman"/>
                <w:color w:val="313131"/>
                <w:spacing w:val="-4"/>
                <w:w w:val="105"/>
                <w:sz w:val="21"/>
              </w:rPr>
              <w:t>336--413-0412</w:t>
            </w:r>
          </w:p>
        </w:tc>
      </w:tr>
      <w:tr w:rsidR="00943DAF" w:rsidTr="002707D5">
        <w:trPr>
          <w:trHeight w:hRule="exact" w:val="317"/>
        </w:trPr>
        <w:tc>
          <w:tcPr>
            <w:tcW w:w="3049"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17"/>
              <w:ind w:left="100"/>
              <w:rPr>
                <w:rFonts w:ascii="Arial" w:eastAsia="Arial" w:hAnsi="Arial" w:cs="Arial"/>
                <w:sz w:val="20"/>
                <w:szCs w:val="20"/>
              </w:rPr>
            </w:pPr>
            <w:r>
              <w:rPr>
                <w:rFonts w:ascii="Arial"/>
                <w:color w:val="313131"/>
                <w:w w:val="105"/>
                <w:sz w:val="20"/>
              </w:rPr>
              <w:t>Deborah</w:t>
            </w:r>
            <w:r>
              <w:rPr>
                <w:rFonts w:ascii="Arial"/>
                <w:color w:val="313131"/>
                <w:spacing w:val="-35"/>
                <w:w w:val="105"/>
                <w:sz w:val="20"/>
              </w:rPr>
              <w:t xml:space="preserve"> </w:t>
            </w:r>
            <w:r>
              <w:rPr>
                <w:rFonts w:ascii="Arial"/>
                <w:color w:val="313131"/>
                <w:w w:val="105"/>
                <w:sz w:val="20"/>
              </w:rPr>
              <w:t>Kuehnert</w:t>
            </w:r>
            <w:r>
              <w:rPr>
                <w:rFonts w:ascii="Arial"/>
                <w:color w:val="313131"/>
                <w:spacing w:val="-38"/>
                <w:w w:val="105"/>
                <w:sz w:val="20"/>
              </w:rPr>
              <w:t xml:space="preserve"> </w:t>
            </w:r>
            <w:r>
              <w:rPr>
                <w:rFonts w:ascii="Arial"/>
                <w:color w:val="313131"/>
                <w:w w:val="105"/>
                <w:sz w:val="20"/>
              </w:rPr>
              <w:t>-</w:t>
            </w:r>
            <w:r>
              <w:rPr>
                <w:rFonts w:ascii="Arial"/>
                <w:color w:val="313131"/>
                <w:spacing w:val="-47"/>
                <w:w w:val="105"/>
                <w:sz w:val="20"/>
              </w:rPr>
              <w:t xml:space="preserve"> </w:t>
            </w:r>
            <w:r>
              <w:rPr>
                <w:rFonts w:ascii="Arial"/>
                <w:color w:val="313131"/>
                <w:w w:val="105"/>
                <w:sz w:val="20"/>
              </w:rPr>
              <w:t>Wilkes</w:t>
            </w:r>
          </w:p>
        </w:tc>
        <w:tc>
          <w:tcPr>
            <w:tcW w:w="2952"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32"/>
              <w:ind w:left="90"/>
              <w:rPr>
                <w:rFonts w:ascii="Arial" w:eastAsia="Arial" w:hAnsi="Arial" w:cs="Arial"/>
                <w:sz w:val="20"/>
                <w:szCs w:val="20"/>
              </w:rPr>
            </w:pPr>
            <w:r>
              <w:rPr>
                <w:rFonts w:ascii="Arial"/>
                <w:color w:val="313131"/>
                <w:sz w:val="20"/>
              </w:rPr>
              <w:t>Lab</w:t>
            </w:r>
            <w:r>
              <w:rPr>
                <w:rFonts w:ascii="Arial"/>
                <w:color w:val="313131"/>
                <w:spacing w:val="-5"/>
                <w:sz w:val="20"/>
              </w:rPr>
              <w:t xml:space="preserve"> </w:t>
            </w:r>
            <w:r>
              <w:rPr>
                <w:rFonts w:ascii="Arial"/>
                <w:color w:val="313131"/>
                <w:spacing w:val="-3"/>
                <w:sz w:val="20"/>
              </w:rPr>
              <w:t>Manager</w:t>
            </w:r>
          </w:p>
        </w:tc>
        <w:tc>
          <w:tcPr>
            <w:tcW w:w="2588" w:type="dxa"/>
            <w:gridSpan w:val="2"/>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30"/>
              <w:ind w:left="75"/>
              <w:rPr>
                <w:rFonts w:ascii="Times New Roman" w:eastAsia="Times New Roman" w:hAnsi="Times New Roman" w:cs="Times New Roman"/>
                <w:sz w:val="21"/>
                <w:szCs w:val="21"/>
              </w:rPr>
            </w:pPr>
            <w:r>
              <w:rPr>
                <w:rFonts w:ascii="Times New Roman"/>
                <w:color w:val="313131"/>
                <w:spacing w:val="-4"/>
                <w:w w:val="110"/>
                <w:sz w:val="21"/>
              </w:rPr>
              <w:t>336-651-8564</w:t>
            </w:r>
          </w:p>
        </w:tc>
        <w:tc>
          <w:tcPr>
            <w:tcW w:w="2570" w:type="dxa"/>
            <w:tcBorders>
              <w:top w:val="single" w:sz="12" w:space="0" w:color="000000"/>
              <w:left w:val="single" w:sz="12" w:space="0" w:color="000000"/>
              <w:bottom w:val="single" w:sz="12" w:space="0" w:color="000000"/>
              <w:right w:val="nil"/>
            </w:tcBorders>
          </w:tcPr>
          <w:p w:rsidR="00943DAF" w:rsidRDefault="00943DAF" w:rsidP="002707D5"/>
        </w:tc>
      </w:tr>
      <w:tr w:rsidR="00943DAF" w:rsidTr="002707D5">
        <w:trPr>
          <w:trHeight w:hRule="exact" w:val="311"/>
        </w:trPr>
        <w:tc>
          <w:tcPr>
            <w:tcW w:w="3049"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25"/>
              <w:ind w:left="86"/>
              <w:rPr>
                <w:rFonts w:ascii="Arial" w:eastAsia="Arial" w:hAnsi="Arial" w:cs="Arial"/>
                <w:sz w:val="20"/>
                <w:szCs w:val="20"/>
              </w:rPr>
            </w:pPr>
            <w:r>
              <w:rPr>
                <w:rFonts w:ascii="Arial"/>
                <w:color w:val="313131"/>
                <w:sz w:val="20"/>
              </w:rPr>
              <w:t xml:space="preserve">Sherrie Livecchi - </w:t>
            </w:r>
            <w:r>
              <w:rPr>
                <w:rFonts w:ascii="Arial"/>
                <w:color w:val="313131"/>
                <w:spacing w:val="-5"/>
                <w:sz w:val="20"/>
              </w:rPr>
              <w:t>High</w:t>
            </w:r>
            <w:r>
              <w:rPr>
                <w:rFonts w:ascii="Arial"/>
                <w:color w:val="313131"/>
                <w:spacing w:val="-21"/>
                <w:sz w:val="20"/>
              </w:rPr>
              <w:t xml:space="preserve"> </w:t>
            </w:r>
            <w:r>
              <w:rPr>
                <w:rFonts w:ascii="Arial"/>
                <w:color w:val="313131"/>
                <w:sz w:val="20"/>
              </w:rPr>
              <w:t>Point</w:t>
            </w:r>
          </w:p>
        </w:tc>
        <w:tc>
          <w:tcPr>
            <w:tcW w:w="2952"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39"/>
              <w:ind w:left="90"/>
              <w:rPr>
                <w:rFonts w:ascii="Arial" w:eastAsia="Arial" w:hAnsi="Arial" w:cs="Arial"/>
                <w:sz w:val="20"/>
                <w:szCs w:val="20"/>
              </w:rPr>
            </w:pPr>
            <w:r>
              <w:rPr>
                <w:rFonts w:ascii="Arial"/>
                <w:color w:val="313131"/>
                <w:sz w:val="20"/>
              </w:rPr>
              <w:t>Lab</w:t>
            </w:r>
            <w:r>
              <w:rPr>
                <w:rFonts w:ascii="Arial"/>
                <w:color w:val="313131"/>
                <w:spacing w:val="-12"/>
                <w:sz w:val="20"/>
              </w:rPr>
              <w:t xml:space="preserve"> </w:t>
            </w:r>
            <w:r>
              <w:rPr>
                <w:rFonts w:ascii="Arial"/>
                <w:color w:val="313131"/>
                <w:sz w:val="20"/>
              </w:rPr>
              <w:t>Director</w:t>
            </w:r>
          </w:p>
        </w:tc>
        <w:tc>
          <w:tcPr>
            <w:tcW w:w="2588" w:type="dxa"/>
            <w:gridSpan w:val="2"/>
            <w:tcBorders>
              <w:top w:val="single" w:sz="12" w:space="0" w:color="000000"/>
              <w:left w:val="single" w:sz="12" w:space="0" w:color="000000"/>
              <w:bottom w:val="single" w:sz="9" w:space="0" w:color="000000"/>
              <w:right w:val="single" w:sz="12" w:space="0" w:color="000000"/>
            </w:tcBorders>
          </w:tcPr>
          <w:p w:rsidR="00943DAF" w:rsidRDefault="00943DAF" w:rsidP="002707D5">
            <w:pPr>
              <w:pStyle w:val="TableParagraph"/>
              <w:spacing w:before="45" w:line="241" w:lineRule="exact"/>
              <w:ind w:left="75"/>
              <w:rPr>
                <w:rFonts w:ascii="Times New Roman" w:eastAsia="Times New Roman" w:hAnsi="Times New Roman" w:cs="Times New Roman"/>
                <w:sz w:val="21"/>
                <w:szCs w:val="21"/>
              </w:rPr>
            </w:pPr>
            <w:r>
              <w:rPr>
                <w:rFonts w:ascii="Times New Roman"/>
                <w:color w:val="313131"/>
                <w:spacing w:val="-4"/>
                <w:w w:val="110"/>
                <w:sz w:val="21"/>
              </w:rPr>
              <w:t>336-781-2404</w:t>
            </w:r>
          </w:p>
        </w:tc>
        <w:tc>
          <w:tcPr>
            <w:tcW w:w="2570" w:type="dxa"/>
            <w:tcBorders>
              <w:top w:val="single" w:sz="12" w:space="0" w:color="000000"/>
              <w:left w:val="single" w:sz="12" w:space="0" w:color="000000"/>
              <w:bottom w:val="single" w:sz="9" w:space="0" w:color="000000"/>
              <w:right w:val="nil"/>
            </w:tcBorders>
          </w:tcPr>
          <w:p w:rsidR="00943DAF" w:rsidRDefault="00943DAF" w:rsidP="002707D5">
            <w:pPr>
              <w:pStyle w:val="TableParagraph"/>
              <w:spacing w:before="52" w:line="234" w:lineRule="exact"/>
              <w:ind w:left="79"/>
              <w:rPr>
                <w:rFonts w:ascii="Times New Roman" w:eastAsia="Times New Roman" w:hAnsi="Times New Roman" w:cs="Times New Roman"/>
                <w:sz w:val="21"/>
                <w:szCs w:val="21"/>
              </w:rPr>
            </w:pPr>
            <w:r>
              <w:rPr>
                <w:rFonts w:ascii="Times New Roman"/>
                <w:color w:val="313131"/>
                <w:spacing w:val="-4"/>
                <w:w w:val="110"/>
                <w:sz w:val="21"/>
              </w:rPr>
              <w:t>336-423-3603</w:t>
            </w:r>
          </w:p>
        </w:tc>
      </w:tr>
      <w:tr w:rsidR="00943DAF" w:rsidTr="002707D5">
        <w:trPr>
          <w:trHeight w:hRule="exact" w:val="322"/>
        </w:trPr>
        <w:tc>
          <w:tcPr>
            <w:tcW w:w="3049"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30"/>
              <w:ind w:left="86"/>
              <w:rPr>
                <w:rFonts w:ascii="Arial" w:eastAsia="Arial" w:hAnsi="Arial" w:cs="Arial"/>
                <w:sz w:val="20"/>
                <w:szCs w:val="20"/>
              </w:rPr>
            </w:pPr>
            <w:r>
              <w:rPr>
                <w:rFonts w:ascii="Arial"/>
                <w:color w:val="313131"/>
                <w:sz w:val="20"/>
              </w:rPr>
              <w:t>Anita</w:t>
            </w:r>
            <w:r>
              <w:rPr>
                <w:rFonts w:ascii="Arial"/>
                <w:color w:val="313131"/>
                <w:spacing w:val="2"/>
                <w:sz w:val="20"/>
              </w:rPr>
              <w:t xml:space="preserve"> </w:t>
            </w:r>
            <w:r>
              <w:rPr>
                <w:rFonts w:ascii="Arial"/>
                <w:color w:val="313131"/>
                <w:sz w:val="20"/>
              </w:rPr>
              <w:t>Lashmit</w:t>
            </w:r>
          </w:p>
        </w:tc>
        <w:tc>
          <w:tcPr>
            <w:tcW w:w="2952"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44"/>
              <w:ind w:left="90"/>
              <w:rPr>
                <w:rFonts w:ascii="Arial" w:eastAsia="Arial" w:hAnsi="Arial" w:cs="Arial"/>
                <w:sz w:val="20"/>
                <w:szCs w:val="20"/>
              </w:rPr>
            </w:pPr>
            <w:r>
              <w:rPr>
                <w:rFonts w:ascii="Arial"/>
                <w:color w:val="313131"/>
                <w:spacing w:val="-3"/>
                <w:sz w:val="20"/>
              </w:rPr>
              <w:t>Billing</w:t>
            </w:r>
            <w:r>
              <w:rPr>
                <w:rFonts w:ascii="Arial"/>
                <w:color w:val="313131"/>
                <w:spacing w:val="13"/>
                <w:sz w:val="20"/>
              </w:rPr>
              <w:t xml:space="preserve"> </w:t>
            </w:r>
            <w:r>
              <w:rPr>
                <w:rFonts w:ascii="Arial"/>
                <w:color w:val="313131"/>
                <w:sz w:val="20"/>
              </w:rPr>
              <w:t>Manager</w:t>
            </w:r>
          </w:p>
        </w:tc>
        <w:tc>
          <w:tcPr>
            <w:tcW w:w="2588" w:type="dxa"/>
            <w:gridSpan w:val="2"/>
            <w:tcBorders>
              <w:top w:val="single" w:sz="9" w:space="0" w:color="000000"/>
              <w:left w:val="single" w:sz="12" w:space="0" w:color="000000"/>
              <w:bottom w:val="single" w:sz="12" w:space="0" w:color="000000"/>
              <w:right w:val="single" w:sz="12" w:space="0" w:color="000000"/>
            </w:tcBorders>
          </w:tcPr>
          <w:p w:rsidR="00943DAF" w:rsidRDefault="00943DAF" w:rsidP="002707D5">
            <w:pPr>
              <w:pStyle w:val="TableParagraph"/>
              <w:spacing w:before="54"/>
              <w:ind w:left="75"/>
              <w:rPr>
                <w:rFonts w:ascii="Times New Roman" w:eastAsia="Times New Roman" w:hAnsi="Times New Roman" w:cs="Times New Roman"/>
                <w:sz w:val="21"/>
                <w:szCs w:val="21"/>
              </w:rPr>
            </w:pPr>
            <w:r>
              <w:rPr>
                <w:rFonts w:ascii="Times New Roman"/>
                <w:color w:val="313131"/>
                <w:w w:val="105"/>
                <w:sz w:val="21"/>
              </w:rPr>
              <w:t>336-716-3790</w:t>
            </w:r>
          </w:p>
        </w:tc>
        <w:tc>
          <w:tcPr>
            <w:tcW w:w="2570" w:type="dxa"/>
            <w:tcBorders>
              <w:top w:val="single" w:sz="9" w:space="0" w:color="000000"/>
              <w:left w:val="single" w:sz="12" w:space="0" w:color="000000"/>
              <w:bottom w:val="single" w:sz="12" w:space="0" w:color="000000"/>
              <w:right w:val="nil"/>
            </w:tcBorders>
          </w:tcPr>
          <w:p w:rsidR="00943DAF" w:rsidRDefault="00943DAF" w:rsidP="002707D5">
            <w:pPr>
              <w:pStyle w:val="TableParagraph"/>
              <w:spacing w:before="68" w:line="228" w:lineRule="exact"/>
              <w:ind w:left="79"/>
              <w:rPr>
                <w:rFonts w:ascii="Times New Roman" w:eastAsia="Times New Roman" w:hAnsi="Times New Roman" w:cs="Times New Roman"/>
                <w:sz w:val="21"/>
                <w:szCs w:val="21"/>
              </w:rPr>
            </w:pPr>
            <w:r>
              <w:rPr>
                <w:rFonts w:ascii="Times New Roman"/>
                <w:color w:val="313131"/>
                <w:w w:val="105"/>
                <w:sz w:val="21"/>
              </w:rPr>
              <w:t>336-970-7478</w:t>
            </w:r>
          </w:p>
        </w:tc>
      </w:tr>
      <w:tr w:rsidR="00943DAF" w:rsidTr="002707D5">
        <w:trPr>
          <w:trHeight w:hRule="exact" w:val="324"/>
        </w:trPr>
        <w:tc>
          <w:tcPr>
            <w:tcW w:w="3049"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25"/>
              <w:ind w:left="86"/>
              <w:rPr>
                <w:rFonts w:ascii="Arial" w:eastAsia="Arial" w:hAnsi="Arial" w:cs="Arial"/>
                <w:sz w:val="20"/>
                <w:szCs w:val="20"/>
              </w:rPr>
            </w:pPr>
            <w:r>
              <w:rPr>
                <w:rFonts w:ascii="Arial"/>
                <w:color w:val="313131"/>
                <w:w w:val="95"/>
                <w:sz w:val="20"/>
              </w:rPr>
              <w:t>Jane</w:t>
            </w:r>
            <w:r>
              <w:rPr>
                <w:rFonts w:ascii="Arial"/>
                <w:color w:val="313131"/>
                <w:spacing w:val="25"/>
                <w:w w:val="95"/>
                <w:sz w:val="20"/>
              </w:rPr>
              <w:t xml:space="preserve"> </w:t>
            </w:r>
            <w:r>
              <w:rPr>
                <w:rFonts w:ascii="Arial"/>
                <w:color w:val="313131"/>
                <w:w w:val="95"/>
                <w:sz w:val="20"/>
              </w:rPr>
              <w:t>Henderson</w:t>
            </w:r>
          </w:p>
        </w:tc>
        <w:tc>
          <w:tcPr>
            <w:tcW w:w="2952"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39"/>
              <w:ind w:left="90"/>
              <w:rPr>
                <w:rFonts w:ascii="Arial" w:eastAsia="Arial" w:hAnsi="Arial" w:cs="Arial"/>
                <w:sz w:val="20"/>
                <w:szCs w:val="20"/>
              </w:rPr>
            </w:pPr>
            <w:r>
              <w:rPr>
                <w:rFonts w:ascii="Arial"/>
                <w:color w:val="313131"/>
                <w:w w:val="95"/>
                <w:sz w:val="20"/>
              </w:rPr>
              <w:t>LIS</w:t>
            </w:r>
            <w:r>
              <w:rPr>
                <w:rFonts w:ascii="Arial"/>
                <w:color w:val="313131"/>
                <w:spacing w:val="-5"/>
                <w:w w:val="95"/>
                <w:sz w:val="20"/>
              </w:rPr>
              <w:t xml:space="preserve"> </w:t>
            </w:r>
            <w:r>
              <w:rPr>
                <w:rFonts w:ascii="Arial"/>
                <w:color w:val="313131"/>
                <w:w w:val="95"/>
                <w:sz w:val="20"/>
              </w:rPr>
              <w:t>Manager</w:t>
            </w:r>
          </w:p>
        </w:tc>
        <w:tc>
          <w:tcPr>
            <w:tcW w:w="2588" w:type="dxa"/>
            <w:gridSpan w:val="2"/>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45"/>
              <w:ind w:left="75"/>
              <w:rPr>
                <w:rFonts w:ascii="Times New Roman" w:eastAsia="Times New Roman" w:hAnsi="Times New Roman" w:cs="Times New Roman"/>
                <w:sz w:val="21"/>
                <w:szCs w:val="21"/>
              </w:rPr>
            </w:pPr>
            <w:r>
              <w:rPr>
                <w:rFonts w:ascii="Times New Roman"/>
                <w:color w:val="313131"/>
                <w:spacing w:val="-3"/>
                <w:w w:val="110"/>
                <w:sz w:val="21"/>
              </w:rPr>
              <w:t>336-713-4107</w:t>
            </w:r>
          </w:p>
        </w:tc>
        <w:tc>
          <w:tcPr>
            <w:tcW w:w="2570" w:type="dxa"/>
            <w:tcBorders>
              <w:top w:val="single" w:sz="12" w:space="0" w:color="000000"/>
              <w:left w:val="single" w:sz="12" w:space="0" w:color="000000"/>
              <w:bottom w:val="single" w:sz="12" w:space="0" w:color="000000"/>
              <w:right w:val="nil"/>
            </w:tcBorders>
          </w:tcPr>
          <w:p w:rsidR="00943DAF" w:rsidRDefault="00943DAF" w:rsidP="002707D5">
            <w:pPr>
              <w:pStyle w:val="TableParagraph"/>
              <w:spacing w:before="59" w:line="236" w:lineRule="exact"/>
              <w:ind w:left="79"/>
              <w:rPr>
                <w:rFonts w:ascii="Times New Roman" w:eastAsia="Times New Roman" w:hAnsi="Times New Roman" w:cs="Times New Roman"/>
                <w:sz w:val="21"/>
                <w:szCs w:val="21"/>
              </w:rPr>
            </w:pPr>
            <w:r>
              <w:rPr>
                <w:rFonts w:ascii="Times New Roman"/>
                <w:color w:val="313131"/>
                <w:spacing w:val="-7"/>
                <w:w w:val="110"/>
                <w:sz w:val="21"/>
              </w:rPr>
              <w:t>336-817-7278</w:t>
            </w:r>
          </w:p>
        </w:tc>
      </w:tr>
      <w:tr w:rsidR="00943DAF" w:rsidTr="002707D5">
        <w:trPr>
          <w:trHeight w:hRule="exact" w:val="549"/>
        </w:trPr>
        <w:tc>
          <w:tcPr>
            <w:tcW w:w="3049"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line="278" w:lineRule="auto"/>
              <w:ind w:left="86" w:right="823"/>
              <w:rPr>
                <w:rFonts w:ascii="Arial" w:eastAsia="Arial" w:hAnsi="Arial" w:cs="Arial"/>
                <w:sz w:val="20"/>
                <w:szCs w:val="20"/>
              </w:rPr>
            </w:pPr>
            <w:r>
              <w:rPr>
                <w:rFonts w:ascii="Arial"/>
                <w:color w:val="313131"/>
                <w:sz w:val="20"/>
              </w:rPr>
              <w:t>Traci</w:t>
            </w:r>
            <w:r>
              <w:rPr>
                <w:rFonts w:ascii="Arial"/>
                <w:color w:val="313131"/>
                <w:spacing w:val="-21"/>
                <w:sz w:val="20"/>
              </w:rPr>
              <w:t xml:space="preserve"> </w:t>
            </w:r>
            <w:r>
              <w:rPr>
                <w:rFonts w:ascii="Arial"/>
                <w:color w:val="313131"/>
                <w:sz w:val="20"/>
              </w:rPr>
              <w:t>Presnell</w:t>
            </w:r>
            <w:r>
              <w:rPr>
                <w:rFonts w:ascii="Arial"/>
                <w:color w:val="313131"/>
                <w:spacing w:val="-25"/>
                <w:sz w:val="20"/>
              </w:rPr>
              <w:t xml:space="preserve"> </w:t>
            </w:r>
            <w:r>
              <w:rPr>
                <w:rFonts w:ascii="Arial"/>
                <w:color w:val="313131"/>
                <w:sz w:val="20"/>
              </w:rPr>
              <w:t>-</w:t>
            </w:r>
            <w:r>
              <w:rPr>
                <w:rFonts w:ascii="Arial"/>
                <w:color w:val="313131"/>
                <w:spacing w:val="-26"/>
                <w:sz w:val="20"/>
              </w:rPr>
              <w:t xml:space="preserve"> </w:t>
            </w:r>
            <w:r>
              <w:rPr>
                <w:rFonts w:ascii="Arial"/>
                <w:color w:val="313131"/>
                <w:sz w:val="20"/>
              </w:rPr>
              <w:t>Clarkson</w:t>
            </w:r>
            <w:r>
              <w:rPr>
                <w:rFonts w:ascii="Arial"/>
                <w:color w:val="313131"/>
                <w:w w:val="97"/>
                <w:sz w:val="20"/>
              </w:rPr>
              <w:t xml:space="preserve"> </w:t>
            </w:r>
            <w:r>
              <w:rPr>
                <w:rFonts w:ascii="Arial"/>
                <w:color w:val="313131"/>
                <w:sz w:val="20"/>
              </w:rPr>
              <w:t>Campus</w:t>
            </w:r>
          </w:p>
        </w:tc>
        <w:tc>
          <w:tcPr>
            <w:tcW w:w="2952"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1"/>
              <w:rPr>
                <w:rFonts w:ascii="Arial" w:eastAsia="Arial" w:hAnsi="Arial" w:cs="Arial"/>
                <w:sz w:val="24"/>
                <w:szCs w:val="24"/>
              </w:rPr>
            </w:pPr>
          </w:p>
          <w:p w:rsidR="00943DAF" w:rsidRDefault="00943DAF" w:rsidP="002707D5">
            <w:pPr>
              <w:pStyle w:val="TableParagraph"/>
              <w:ind w:left="90"/>
              <w:rPr>
                <w:rFonts w:ascii="Arial" w:eastAsia="Arial" w:hAnsi="Arial" w:cs="Arial"/>
                <w:sz w:val="20"/>
                <w:szCs w:val="20"/>
              </w:rPr>
            </w:pPr>
            <w:r>
              <w:rPr>
                <w:rFonts w:ascii="Arial"/>
                <w:color w:val="313131"/>
                <w:sz w:val="20"/>
              </w:rPr>
              <w:t>Business</w:t>
            </w:r>
            <w:r>
              <w:rPr>
                <w:rFonts w:ascii="Arial"/>
                <w:color w:val="313131"/>
                <w:spacing w:val="-27"/>
                <w:sz w:val="20"/>
              </w:rPr>
              <w:t xml:space="preserve"> </w:t>
            </w:r>
            <w:r>
              <w:rPr>
                <w:rFonts w:ascii="Arial"/>
                <w:color w:val="313131"/>
                <w:sz w:val="20"/>
              </w:rPr>
              <w:t>Administrator</w:t>
            </w:r>
          </w:p>
        </w:tc>
        <w:tc>
          <w:tcPr>
            <w:tcW w:w="2588" w:type="dxa"/>
            <w:gridSpan w:val="2"/>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11"/>
              <w:rPr>
                <w:rFonts w:ascii="Arial" w:eastAsia="Arial" w:hAnsi="Arial" w:cs="Arial"/>
                <w:sz w:val="23"/>
                <w:szCs w:val="23"/>
              </w:rPr>
            </w:pPr>
          </w:p>
          <w:p w:rsidR="00943DAF" w:rsidRDefault="00943DAF" w:rsidP="002707D5">
            <w:pPr>
              <w:pStyle w:val="TableParagraph"/>
              <w:ind w:left="75"/>
              <w:rPr>
                <w:rFonts w:ascii="Times New Roman" w:eastAsia="Times New Roman" w:hAnsi="Times New Roman" w:cs="Times New Roman"/>
                <w:sz w:val="21"/>
                <w:szCs w:val="21"/>
              </w:rPr>
            </w:pPr>
            <w:r>
              <w:rPr>
                <w:rFonts w:ascii="Times New Roman"/>
                <w:color w:val="313131"/>
                <w:spacing w:val="-5"/>
                <w:w w:val="110"/>
                <w:sz w:val="21"/>
              </w:rPr>
              <w:t>336-716-1621</w:t>
            </w:r>
          </w:p>
        </w:tc>
        <w:tc>
          <w:tcPr>
            <w:tcW w:w="2570" w:type="dxa"/>
            <w:tcBorders>
              <w:top w:val="single" w:sz="12" w:space="0" w:color="000000"/>
              <w:left w:val="single" w:sz="12" w:space="0" w:color="000000"/>
              <w:bottom w:val="single" w:sz="12" w:space="0" w:color="000000"/>
              <w:right w:val="nil"/>
            </w:tcBorders>
          </w:tcPr>
          <w:p w:rsidR="00943DAF" w:rsidRDefault="00943DAF" w:rsidP="002707D5">
            <w:pPr>
              <w:pStyle w:val="TableParagraph"/>
              <w:spacing w:before="2"/>
              <w:rPr>
                <w:rFonts w:ascii="Arial" w:eastAsia="Arial" w:hAnsi="Arial" w:cs="Arial"/>
                <w:sz w:val="25"/>
                <w:szCs w:val="25"/>
              </w:rPr>
            </w:pPr>
          </w:p>
          <w:p w:rsidR="00943DAF" w:rsidRDefault="00943DAF" w:rsidP="002707D5">
            <w:pPr>
              <w:pStyle w:val="TableParagraph"/>
              <w:spacing w:line="230" w:lineRule="exact"/>
              <w:ind w:left="64"/>
              <w:rPr>
                <w:rFonts w:ascii="Times New Roman" w:eastAsia="Times New Roman" w:hAnsi="Times New Roman" w:cs="Times New Roman"/>
                <w:sz w:val="21"/>
                <w:szCs w:val="21"/>
              </w:rPr>
            </w:pPr>
            <w:r>
              <w:rPr>
                <w:rFonts w:ascii="Times New Roman"/>
                <w:color w:val="313131"/>
                <w:w w:val="105"/>
                <w:sz w:val="21"/>
              </w:rPr>
              <w:t>336-466-0109</w:t>
            </w:r>
          </w:p>
        </w:tc>
      </w:tr>
      <w:tr w:rsidR="00943DAF" w:rsidTr="002707D5">
        <w:trPr>
          <w:trHeight w:hRule="exact" w:val="567"/>
        </w:trPr>
        <w:tc>
          <w:tcPr>
            <w:tcW w:w="3049"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3"/>
              <w:rPr>
                <w:rFonts w:ascii="Arial" w:eastAsia="Arial" w:hAnsi="Arial" w:cs="Arial"/>
                <w:sz w:val="23"/>
                <w:szCs w:val="23"/>
              </w:rPr>
            </w:pPr>
          </w:p>
          <w:p w:rsidR="00943DAF" w:rsidRDefault="00943DAF" w:rsidP="002707D5">
            <w:pPr>
              <w:pStyle w:val="TableParagraph"/>
              <w:ind w:left="72"/>
              <w:rPr>
                <w:rFonts w:ascii="Arial" w:eastAsia="Arial" w:hAnsi="Arial" w:cs="Arial"/>
                <w:sz w:val="20"/>
                <w:szCs w:val="20"/>
              </w:rPr>
            </w:pPr>
            <w:r>
              <w:rPr>
                <w:rFonts w:ascii="Arial"/>
                <w:color w:val="313131"/>
                <w:sz w:val="20"/>
              </w:rPr>
              <w:t>Trish</w:t>
            </w:r>
            <w:r>
              <w:rPr>
                <w:rFonts w:ascii="Arial"/>
                <w:color w:val="313131"/>
                <w:spacing w:val="1"/>
                <w:sz w:val="20"/>
              </w:rPr>
              <w:t xml:space="preserve"> </w:t>
            </w:r>
            <w:r>
              <w:rPr>
                <w:rFonts w:ascii="Arial"/>
                <w:color w:val="313131"/>
                <w:sz w:val="20"/>
              </w:rPr>
              <w:t>Warren</w:t>
            </w:r>
          </w:p>
        </w:tc>
        <w:tc>
          <w:tcPr>
            <w:tcW w:w="2952"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6"/>
              <w:rPr>
                <w:rFonts w:ascii="Arial" w:eastAsia="Arial" w:hAnsi="Arial" w:cs="Arial"/>
                <w:sz w:val="24"/>
                <w:szCs w:val="24"/>
              </w:rPr>
            </w:pPr>
          </w:p>
          <w:p w:rsidR="00943DAF" w:rsidRDefault="00943DAF" w:rsidP="002707D5">
            <w:pPr>
              <w:pStyle w:val="TableParagraph"/>
              <w:ind w:left="75"/>
              <w:rPr>
                <w:rFonts w:ascii="Arial" w:eastAsia="Arial" w:hAnsi="Arial" w:cs="Arial"/>
                <w:sz w:val="20"/>
                <w:szCs w:val="20"/>
              </w:rPr>
            </w:pPr>
            <w:r>
              <w:rPr>
                <w:rFonts w:ascii="Arial"/>
                <w:color w:val="313131"/>
                <w:w w:val="95"/>
                <w:sz w:val="20"/>
              </w:rPr>
              <w:t>RIS</w:t>
            </w:r>
            <w:r>
              <w:rPr>
                <w:rFonts w:ascii="Arial"/>
                <w:color w:val="313131"/>
                <w:spacing w:val="-8"/>
                <w:w w:val="95"/>
                <w:sz w:val="20"/>
              </w:rPr>
              <w:t xml:space="preserve"> </w:t>
            </w:r>
            <w:r>
              <w:rPr>
                <w:rFonts w:ascii="Arial"/>
                <w:color w:val="313131"/>
                <w:w w:val="95"/>
                <w:sz w:val="20"/>
              </w:rPr>
              <w:t>Manager</w:t>
            </w:r>
          </w:p>
        </w:tc>
        <w:tc>
          <w:tcPr>
            <w:tcW w:w="2588" w:type="dxa"/>
            <w:gridSpan w:val="2"/>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1"/>
              <w:rPr>
                <w:rFonts w:ascii="Arial" w:eastAsia="Arial" w:hAnsi="Arial" w:cs="Arial"/>
                <w:sz w:val="25"/>
                <w:szCs w:val="25"/>
              </w:rPr>
            </w:pPr>
          </w:p>
          <w:p w:rsidR="00943DAF" w:rsidRDefault="00943DAF" w:rsidP="002707D5">
            <w:pPr>
              <w:pStyle w:val="TableParagraph"/>
              <w:ind w:left="118"/>
              <w:rPr>
                <w:rFonts w:ascii="Times New Roman" w:eastAsia="Times New Roman" w:hAnsi="Times New Roman" w:cs="Times New Roman"/>
                <w:sz w:val="21"/>
                <w:szCs w:val="21"/>
              </w:rPr>
            </w:pPr>
            <w:r>
              <w:rPr>
                <w:rFonts w:ascii="Times New Roman"/>
                <w:color w:val="313131"/>
                <w:spacing w:val="-5"/>
                <w:w w:val="110"/>
                <w:sz w:val="21"/>
              </w:rPr>
              <w:t>336-716-1520</w:t>
            </w:r>
          </w:p>
        </w:tc>
        <w:tc>
          <w:tcPr>
            <w:tcW w:w="2570" w:type="dxa"/>
            <w:tcBorders>
              <w:top w:val="single" w:sz="12" w:space="0" w:color="000000"/>
              <w:left w:val="single" w:sz="12" w:space="0" w:color="000000"/>
              <w:bottom w:val="single" w:sz="12" w:space="0" w:color="000000"/>
              <w:right w:val="nil"/>
            </w:tcBorders>
          </w:tcPr>
          <w:p w:rsidR="00943DAF" w:rsidRDefault="00943DAF" w:rsidP="002707D5">
            <w:pPr>
              <w:pStyle w:val="TableParagraph"/>
              <w:spacing w:before="36"/>
              <w:ind w:left="64"/>
              <w:rPr>
                <w:rFonts w:ascii="Arial" w:eastAsia="Arial" w:hAnsi="Arial" w:cs="Arial"/>
                <w:sz w:val="20"/>
                <w:szCs w:val="20"/>
              </w:rPr>
            </w:pPr>
            <w:r>
              <w:rPr>
                <w:rFonts w:ascii="Times New Roman"/>
                <w:color w:val="313131"/>
                <w:spacing w:val="-3"/>
                <w:sz w:val="21"/>
              </w:rPr>
              <w:t xml:space="preserve">336-816-1099 </w:t>
            </w:r>
            <w:r>
              <w:rPr>
                <w:rFonts w:ascii="Times New Roman"/>
                <w:color w:val="313131"/>
                <w:spacing w:val="7"/>
                <w:sz w:val="21"/>
              </w:rPr>
              <w:t xml:space="preserve"> </w:t>
            </w:r>
            <w:r>
              <w:rPr>
                <w:rFonts w:ascii="Arial"/>
                <w:color w:val="313131"/>
                <w:sz w:val="20"/>
              </w:rPr>
              <w:t>Personal</w:t>
            </w:r>
          </w:p>
          <w:p w:rsidR="00943DAF" w:rsidRDefault="00943DAF" w:rsidP="002707D5">
            <w:pPr>
              <w:pStyle w:val="TableParagraph"/>
              <w:spacing w:before="25" w:line="236" w:lineRule="exact"/>
              <w:ind w:left="64"/>
              <w:rPr>
                <w:rFonts w:ascii="Arial" w:eastAsia="Arial" w:hAnsi="Arial" w:cs="Arial"/>
                <w:sz w:val="20"/>
                <w:szCs w:val="20"/>
              </w:rPr>
            </w:pPr>
            <w:r>
              <w:rPr>
                <w:rFonts w:ascii="Times New Roman"/>
                <w:color w:val="313131"/>
                <w:w w:val="105"/>
                <w:sz w:val="21"/>
              </w:rPr>
              <w:t>336-413-3646</w:t>
            </w:r>
            <w:r>
              <w:rPr>
                <w:rFonts w:ascii="Times New Roman"/>
                <w:color w:val="313131"/>
                <w:spacing w:val="-38"/>
                <w:w w:val="105"/>
                <w:sz w:val="21"/>
              </w:rPr>
              <w:t xml:space="preserve"> </w:t>
            </w:r>
            <w:r>
              <w:rPr>
                <w:rFonts w:ascii="Arial"/>
                <w:color w:val="313131"/>
                <w:w w:val="105"/>
                <w:sz w:val="20"/>
              </w:rPr>
              <w:t>Work</w:t>
            </w:r>
          </w:p>
        </w:tc>
      </w:tr>
    </w:tbl>
    <w:p w:rsidR="00943DAF" w:rsidRDefault="00943DAF" w:rsidP="00943DAF">
      <w:pPr>
        <w:spacing w:before="2"/>
        <w:rPr>
          <w:rFonts w:ascii="Arial" w:eastAsia="Arial" w:hAnsi="Arial" w:cs="Arial"/>
          <w:sz w:val="13"/>
          <w:szCs w:val="13"/>
        </w:rPr>
      </w:pPr>
    </w:p>
    <w:p w:rsidR="00943DAF" w:rsidRPr="00943DAF" w:rsidRDefault="00943DAF" w:rsidP="00943DAF">
      <w:pPr>
        <w:spacing w:before="74"/>
        <w:ind w:left="600" w:right="4887"/>
        <w:rPr>
          <w:rFonts w:ascii="Arial" w:eastAsia="Arial" w:hAnsi="Arial" w:cs="Arial"/>
          <w:sz w:val="20"/>
          <w:szCs w:val="20"/>
        </w:rPr>
      </w:pPr>
      <w:r>
        <w:rPr>
          <w:rFonts w:ascii="Arial"/>
          <w:color w:val="313131"/>
          <w:spacing w:val="-5"/>
          <w:w w:val="105"/>
          <w:sz w:val="20"/>
        </w:rPr>
        <w:t xml:space="preserve">Main </w:t>
      </w:r>
      <w:r>
        <w:rPr>
          <w:rFonts w:ascii="Arial"/>
          <w:color w:val="313131"/>
          <w:w w:val="105"/>
          <w:sz w:val="20"/>
        </w:rPr>
        <w:t>Laboratory</w:t>
      </w:r>
      <w:r>
        <w:rPr>
          <w:rFonts w:ascii="Arial"/>
          <w:color w:val="313131"/>
          <w:spacing w:val="-21"/>
          <w:w w:val="105"/>
          <w:sz w:val="20"/>
        </w:rPr>
        <w:t xml:space="preserve"> </w:t>
      </w:r>
      <w:r>
        <w:rPr>
          <w:rFonts w:ascii="Arial"/>
          <w:color w:val="313131"/>
          <w:w w:val="105"/>
          <w:sz w:val="20"/>
        </w:rPr>
        <w:t>Numbers</w:t>
      </w:r>
    </w:p>
    <w:tbl>
      <w:tblPr>
        <w:tblW w:w="0" w:type="auto"/>
        <w:tblInd w:w="449" w:type="dxa"/>
        <w:tblLayout w:type="fixed"/>
        <w:tblCellMar>
          <w:left w:w="0" w:type="dxa"/>
          <w:right w:w="0" w:type="dxa"/>
        </w:tblCellMar>
        <w:tblLook w:val="01E0" w:firstRow="1" w:lastRow="1" w:firstColumn="1" w:lastColumn="1" w:noHBand="0" w:noVBand="0"/>
      </w:tblPr>
      <w:tblGrid>
        <w:gridCol w:w="3046"/>
        <w:gridCol w:w="2743"/>
        <w:gridCol w:w="205"/>
      </w:tblGrid>
      <w:tr w:rsidR="00943DAF" w:rsidTr="002707D5">
        <w:trPr>
          <w:trHeight w:hRule="exact" w:val="320"/>
        </w:trPr>
        <w:tc>
          <w:tcPr>
            <w:tcW w:w="3046" w:type="dxa"/>
            <w:tcBorders>
              <w:top w:val="single" w:sz="9" w:space="0" w:color="000000"/>
              <w:left w:val="single" w:sz="12" w:space="0" w:color="000000"/>
              <w:bottom w:val="single" w:sz="12" w:space="0" w:color="000000"/>
              <w:right w:val="single" w:sz="12" w:space="0" w:color="000000"/>
            </w:tcBorders>
          </w:tcPr>
          <w:p w:rsidR="00943DAF" w:rsidRDefault="00943DAF" w:rsidP="002707D5">
            <w:pPr>
              <w:pStyle w:val="TableParagraph"/>
              <w:spacing w:before="50"/>
              <w:ind w:left="108"/>
              <w:rPr>
                <w:rFonts w:ascii="Arial" w:eastAsia="Arial" w:hAnsi="Arial" w:cs="Arial"/>
                <w:sz w:val="20"/>
                <w:szCs w:val="20"/>
              </w:rPr>
            </w:pPr>
            <w:r>
              <w:rPr>
                <w:rFonts w:ascii="Arial"/>
                <w:color w:val="313131"/>
                <w:sz w:val="20"/>
              </w:rPr>
              <w:t xml:space="preserve">WS </w:t>
            </w:r>
            <w:r>
              <w:rPr>
                <w:rFonts w:ascii="Arial"/>
                <w:color w:val="313131"/>
                <w:spacing w:val="-3"/>
                <w:sz w:val="20"/>
              </w:rPr>
              <w:t xml:space="preserve">Main </w:t>
            </w:r>
            <w:r>
              <w:rPr>
                <w:rFonts w:ascii="Arial"/>
                <w:color w:val="313131"/>
                <w:sz w:val="20"/>
              </w:rPr>
              <w:t>Lab Contact</w:t>
            </w:r>
            <w:r>
              <w:rPr>
                <w:rFonts w:ascii="Arial"/>
                <w:color w:val="313131"/>
                <w:spacing w:val="-38"/>
                <w:sz w:val="20"/>
              </w:rPr>
              <w:t xml:space="preserve"> </w:t>
            </w:r>
            <w:r>
              <w:rPr>
                <w:rFonts w:ascii="Arial"/>
                <w:color w:val="313131"/>
                <w:sz w:val="20"/>
              </w:rPr>
              <w:t>#</w:t>
            </w:r>
          </w:p>
        </w:tc>
        <w:tc>
          <w:tcPr>
            <w:tcW w:w="2743" w:type="dxa"/>
            <w:tcBorders>
              <w:top w:val="single" w:sz="9" w:space="0" w:color="000000"/>
              <w:left w:val="single" w:sz="12" w:space="0" w:color="000000"/>
              <w:bottom w:val="single" w:sz="6" w:space="0" w:color="000000"/>
              <w:right w:val="nil"/>
            </w:tcBorders>
          </w:tcPr>
          <w:p w:rsidR="00943DAF" w:rsidRDefault="00943DAF" w:rsidP="002707D5">
            <w:pPr>
              <w:pStyle w:val="TableParagraph"/>
              <w:spacing w:before="56"/>
              <w:ind w:left="100"/>
              <w:rPr>
                <w:rFonts w:ascii="Times New Roman" w:eastAsia="Times New Roman" w:hAnsi="Times New Roman" w:cs="Times New Roman"/>
                <w:sz w:val="21"/>
                <w:szCs w:val="21"/>
              </w:rPr>
            </w:pPr>
            <w:r>
              <w:rPr>
                <w:rFonts w:ascii="Times New Roman"/>
                <w:color w:val="313131"/>
                <w:spacing w:val="-4"/>
                <w:w w:val="115"/>
                <w:sz w:val="21"/>
              </w:rPr>
              <w:t>336-716-4311</w:t>
            </w:r>
          </w:p>
        </w:tc>
        <w:tc>
          <w:tcPr>
            <w:tcW w:w="205" w:type="dxa"/>
            <w:vMerge w:val="restart"/>
            <w:tcBorders>
              <w:top w:val="single" w:sz="9" w:space="0" w:color="000000"/>
              <w:left w:val="nil"/>
              <w:right w:val="single" w:sz="12" w:space="0" w:color="000000"/>
            </w:tcBorders>
          </w:tcPr>
          <w:p w:rsidR="00943DAF" w:rsidRDefault="00943DAF" w:rsidP="002707D5"/>
        </w:tc>
      </w:tr>
      <w:tr w:rsidR="00943DAF" w:rsidTr="002707D5">
        <w:trPr>
          <w:trHeight w:hRule="exact" w:val="328"/>
        </w:trPr>
        <w:tc>
          <w:tcPr>
            <w:tcW w:w="3046"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50"/>
              <w:ind w:left="108"/>
              <w:rPr>
                <w:rFonts w:ascii="Arial" w:eastAsia="Arial" w:hAnsi="Arial" w:cs="Arial"/>
                <w:sz w:val="20"/>
                <w:szCs w:val="20"/>
              </w:rPr>
            </w:pPr>
            <w:r>
              <w:rPr>
                <w:rFonts w:ascii="Arial"/>
                <w:color w:val="313131"/>
                <w:sz w:val="20"/>
              </w:rPr>
              <w:t xml:space="preserve">Lexington </w:t>
            </w:r>
            <w:r>
              <w:rPr>
                <w:rFonts w:ascii="Arial"/>
                <w:color w:val="313131"/>
                <w:spacing w:val="-3"/>
                <w:sz w:val="20"/>
              </w:rPr>
              <w:t xml:space="preserve">Main </w:t>
            </w:r>
            <w:r>
              <w:rPr>
                <w:rFonts w:ascii="Arial"/>
                <w:color w:val="313131"/>
                <w:sz w:val="20"/>
              </w:rPr>
              <w:t>Lab Contact</w:t>
            </w:r>
            <w:r>
              <w:rPr>
                <w:rFonts w:ascii="Arial"/>
                <w:color w:val="313131"/>
                <w:spacing w:val="-22"/>
                <w:sz w:val="20"/>
              </w:rPr>
              <w:t xml:space="preserve"> </w:t>
            </w:r>
            <w:r>
              <w:rPr>
                <w:rFonts w:ascii="Arial"/>
                <w:color w:val="313131"/>
                <w:sz w:val="20"/>
              </w:rPr>
              <w:t>#</w:t>
            </w:r>
          </w:p>
        </w:tc>
        <w:tc>
          <w:tcPr>
            <w:tcW w:w="2743" w:type="dxa"/>
            <w:tcBorders>
              <w:top w:val="single" w:sz="6" w:space="0" w:color="000000"/>
              <w:left w:val="single" w:sz="12" w:space="0" w:color="000000"/>
              <w:bottom w:val="single" w:sz="9" w:space="0" w:color="000000"/>
              <w:right w:val="nil"/>
            </w:tcBorders>
          </w:tcPr>
          <w:p w:rsidR="00943DAF" w:rsidRDefault="00943DAF" w:rsidP="002707D5">
            <w:pPr>
              <w:pStyle w:val="TableParagraph"/>
              <w:spacing w:before="63"/>
              <w:ind w:left="100"/>
              <w:rPr>
                <w:rFonts w:ascii="Times New Roman" w:eastAsia="Times New Roman" w:hAnsi="Times New Roman" w:cs="Times New Roman"/>
                <w:sz w:val="21"/>
                <w:szCs w:val="21"/>
              </w:rPr>
            </w:pPr>
            <w:r>
              <w:rPr>
                <w:rFonts w:ascii="Times New Roman"/>
                <w:color w:val="313131"/>
                <w:w w:val="105"/>
                <w:sz w:val="21"/>
              </w:rPr>
              <w:t>336-238-4565</w:t>
            </w:r>
          </w:p>
        </w:tc>
        <w:tc>
          <w:tcPr>
            <w:tcW w:w="205" w:type="dxa"/>
            <w:vMerge/>
            <w:tcBorders>
              <w:left w:val="nil"/>
              <w:bottom w:val="single" w:sz="9" w:space="0" w:color="000000"/>
              <w:right w:val="single" w:sz="12" w:space="0" w:color="000000"/>
            </w:tcBorders>
          </w:tcPr>
          <w:p w:rsidR="00943DAF" w:rsidRDefault="00943DAF" w:rsidP="002707D5"/>
        </w:tc>
      </w:tr>
      <w:tr w:rsidR="00943DAF" w:rsidTr="002707D5">
        <w:trPr>
          <w:trHeight w:hRule="exact" w:val="317"/>
        </w:trPr>
        <w:tc>
          <w:tcPr>
            <w:tcW w:w="3046"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39"/>
              <w:ind w:left="108"/>
              <w:rPr>
                <w:rFonts w:ascii="Arial" w:eastAsia="Arial" w:hAnsi="Arial" w:cs="Arial"/>
                <w:sz w:val="20"/>
                <w:szCs w:val="20"/>
              </w:rPr>
            </w:pPr>
            <w:r>
              <w:rPr>
                <w:rFonts w:ascii="Arial"/>
                <w:color w:val="313131"/>
                <w:spacing w:val="-4"/>
                <w:sz w:val="20"/>
              </w:rPr>
              <w:t xml:space="preserve">Davie </w:t>
            </w:r>
            <w:r>
              <w:rPr>
                <w:rFonts w:ascii="Arial"/>
                <w:color w:val="313131"/>
                <w:sz w:val="20"/>
              </w:rPr>
              <w:t xml:space="preserve">MC </w:t>
            </w:r>
            <w:r>
              <w:rPr>
                <w:rFonts w:ascii="Arial"/>
                <w:color w:val="313131"/>
                <w:spacing w:val="-3"/>
                <w:sz w:val="20"/>
              </w:rPr>
              <w:t xml:space="preserve">Main </w:t>
            </w:r>
            <w:r>
              <w:rPr>
                <w:rFonts w:ascii="Arial"/>
                <w:color w:val="313131"/>
                <w:sz w:val="20"/>
              </w:rPr>
              <w:t>Lab Contact</w:t>
            </w:r>
            <w:r>
              <w:rPr>
                <w:rFonts w:ascii="Arial"/>
                <w:color w:val="313131"/>
                <w:spacing w:val="-24"/>
                <w:sz w:val="20"/>
              </w:rPr>
              <w:t xml:space="preserve"> </w:t>
            </w:r>
            <w:r>
              <w:rPr>
                <w:rFonts w:ascii="Arial"/>
                <w:color w:val="313131"/>
                <w:sz w:val="20"/>
              </w:rPr>
              <w:t>#</w:t>
            </w:r>
          </w:p>
        </w:tc>
        <w:tc>
          <w:tcPr>
            <w:tcW w:w="2948" w:type="dxa"/>
            <w:gridSpan w:val="2"/>
            <w:tcBorders>
              <w:top w:val="single" w:sz="9" w:space="0" w:color="000000"/>
              <w:left w:val="single" w:sz="12" w:space="0" w:color="000000"/>
              <w:bottom w:val="single" w:sz="9" w:space="0" w:color="000000"/>
              <w:right w:val="single" w:sz="12" w:space="0" w:color="000000"/>
            </w:tcBorders>
          </w:tcPr>
          <w:p w:rsidR="00943DAF" w:rsidRDefault="00943DAF" w:rsidP="002707D5">
            <w:pPr>
              <w:pStyle w:val="TableParagraph"/>
              <w:spacing w:before="48"/>
              <w:ind w:left="100"/>
              <w:rPr>
                <w:rFonts w:ascii="Times New Roman" w:eastAsia="Times New Roman" w:hAnsi="Times New Roman" w:cs="Times New Roman"/>
                <w:sz w:val="21"/>
                <w:szCs w:val="21"/>
              </w:rPr>
            </w:pPr>
            <w:r>
              <w:rPr>
                <w:rFonts w:ascii="Times New Roman"/>
                <w:color w:val="313131"/>
                <w:w w:val="105"/>
                <w:sz w:val="21"/>
              </w:rPr>
              <w:t>336-998-2555</w:t>
            </w:r>
          </w:p>
        </w:tc>
      </w:tr>
      <w:tr w:rsidR="00943DAF" w:rsidTr="002707D5">
        <w:trPr>
          <w:trHeight w:hRule="exact" w:val="563"/>
        </w:trPr>
        <w:tc>
          <w:tcPr>
            <w:tcW w:w="3046"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17" w:line="278" w:lineRule="auto"/>
              <w:ind w:left="93" w:right="902" w:firstLine="14"/>
              <w:rPr>
                <w:rFonts w:ascii="Arial" w:eastAsia="Arial" w:hAnsi="Arial" w:cs="Arial"/>
                <w:sz w:val="20"/>
                <w:szCs w:val="20"/>
              </w:rPr>
            </w:pPr>
            <w:r>
              <w:rPr>
                <w:rFonts w:ascii="Arial"/>
                <w:color w:val="313131"/>
                <w:sz w:val="20"/>
              </w:rPr>
              <w:t>Cornerstone Main</w:t>
            </w:r>
            <w:r>
              <w:rPr>
                <w:rFonts w:ascii="Arial"/>
                <w:color w:val="313131"/>
                <w:spacing w:val="-5"/>
                <w:sz w:val="20"/>
              </w:rPr>
              <w:t xml:space="preserve"> </w:t>
            </w:r>
            <w:r>
              <w:rPr>
                <w:rFonts w:ascii="Arial"/>
                <w:color w:val="313131"/>
                <w:sz w:val="20"/>
              </w:rPr>
              <w:t>Lab</w:t>
            </w:r>
            <w:r>
              <w:rPr>
                <w:rFonts w:ascii="Arial"/>
                <w:color w:val="313131"/>
                <w:w w:val="95"/>
                <w:sz w:val="20"/>
              </w:rPr>
              <w:t xml:space="preserve"> </w:t>
            </w:r>
            <w:r>
              <w:rPr>
                <w:rFonts w:ascii="Arial"/>
                <w:color w:val="313131"/>
                <w:sz w:val="20"/>
              </w:rPr>
              <w:t>Westchester Contact</w:t>
            </w:r>
            <w:r>
              <w:rPr>
                <w:rFonts w:ascii="Arial"/>
                <w:color w:val="313131"/>
                <w:spacing w:val="-6"/>
                <w:sz w:val="20"/>
              </w:rPr>
              <w:t xml:space="preserve"> </w:t>
            </w:r>
            <w:r>
              <w:rPr>
                <w:rFonts w:ascii="Arial"/>
                <w:color w:val="313131"/>
                <w:sz w:val="20"/>
              </w:rPr>
              <w:t>#</w:t>
            </w:r>
          </w:p>
        </w:tc>
        <w:tc>
          <w:tcPr>
            <w:tcW w:w="2948" w:type="dxa"/>
            <w:gridSpan w:val="2"/>
            <w:tcBorders>
              <w:top w:val="single" w:sz="9" w:space="0" w:color="000000"/>
              <w:left w:val="single" w:sz="12" w:space="0" w:color="000000"/>
              <w:bottom w:val="single" w:sz="12" w:space="0" w:color="000000"/>
              <w:right w:val="single" w:sz="12" w:space="0" w:color="000000"/>
            </w:tcBorders>
          </w:tcPr>
          <w:p w:rsidR="00943DAF" w:rsidRDefault="00943DAF" w:rsidP="002707D5">
            <w:pPr>
              <w:pStyle w:val="TableParagraph"/>
              <w:spacing w:before="6"/>
              <w:rPr>
                <w:rFonts w:ascii="Arial" w:eastAsia="Arial" w:hAnsi="Arial" w:cs="Arial"/>
                <w:sz w:val="25"/>
                <w:szCs w:val="25"/>
              </w:rPr>
            </w:pPr>
          </w:p>
          <w:p w:rsidR="00943DAF" w:rsidRDefault="00943DAF" w:rsidP="002707D5">
            <w:pPr>
              <w:pStyle w:val="TableParagraph"/>
              <w:ind w:left="100"/>
              <w:rPr>
                <w:rFonts w:ascii="Times New Roman" w:eastAsia="Times New Roman" w:hAnsi="Times New Roman" w:cs="Times New Roman"/>
                <w:sz w:val="21"/>
                <w:szCs w:val="21"/>
              </w:rPr>
            </w:pPr>
            <w:r>
              <w:rPr>
                <w:rFonts w:ascii="Times New Roman"/>
                <w:color w:val="313131"/>
                <w:w w:val="105"/>
                <w:sz w:val="21"/>
              </w:rPr>
              <w:t>336-702-2055</w:t>
            </w:r>
          </w:p>
        </w:tc>
      </w:tr>
      <w:tr w:rsidR="00943DAF" w:rsidTr="002707D5">
        <w:trPr>
          <w:trHeight w:hRule="exact" w:val="328"/>
        </w:trPr>
        <w:tc>
          <w:tcPr>
            <w:tcW w:w="3046"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44"/>
              <w:ind w:left="93"/>
              <w:rPr>
                <w:rFonts w:ascii="Arial" w:eastAsia="Arial" w:hAnsi="Arial" w:cs="Arial"/>
                <w:sz w:val="20"/>
                <w:szCs w:val="20"/>
              </w:rPr>
            </w:pPr>
            <w:r>
              <w:rPr>
                <w:rFonts w:ascii="Arial"/>
                <w:color w:val="313131"/>
                <w:sz w:val="20"/>
              </w:rPr>
              <w:t>Wilkes Main Lab Contact</w:t>
            </w:r>
            <w:r>
              <w:rPr>
                <w:rFonts w:ascii="Arial"/>
                <w:color w:val="313131"/>
                <w:spacing w:val="-33"/>
                <w:sz w:val="20"/>
              </w:rPr>
              <w:t xml:space="preserve"> </w:t>
            </w:r>
            <w:r>
              <w:rPr>
                <w:rFonts w:ascii="Arial"/>
                <w:color w:val="313131"/>
                <w:sz w:val="20"/>
              </w:rPr>
              <w:t>#</w:t>
            </w:r>
          </w:p>
        </w:tc>
        <w:tc>
          <w:tcPr>
            <w:tcW w:w="2948" w:type="dxa"/>
            <w:gridSpan w:val="2"/>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50"/>
              <w:ind w:left="86"/>
              <w:rPr>
                <w:rFonts w:ascii="Times New Roman" w:eastAsia="Times New Roman" w:hAnsi="Times New Roman" w:cs="Times New Roman"/>
                <w:sz w:val="21"/>
                <w:szCs w:val="21"/>
              </w:rPr>
            </w:pPr>
            <w:r>
              <w:rPr>
                <w:rFonts w:ascii="Times New Roman"/>
                <w:color w:val="313131"/>
                <w:spacing w:val="-5"/>
                <w:w w:val="110"/>
                <w:sz w:val="21"/>
              </w:rPr>
              <w:t>336-651-8550</w:t>
            </w:r>
          </w:p>
        </w:tc>
      </w:tr>
      <w:tr w:rsidR="00943DAF" w:rsidTr="002707D5">
        <w:trPr>
          <w:trHeight w:hRule="exact" w:val="333"/>
        </w:trPr>
        <w:tc>
          <w:tcPr>
            <w:tcW w:w="3046" w:type="dxa"/>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34"/>
              <w:ind w:left="93"/>
              <w:rPr>
                <w:rFonts w:ascii="Arial" w:eastAsia="Arial" w:hAnsi="Arial" w:cs="Arial"/>
                <w:sz w:val="20"/>
                <w:szCs w:val="20"/>
              </w:rPr>
            </w:pPr>
            <w:r>
              <w:rPr>
                <w:rFonts w:ascii="Arial"/>
                <w:color w:val="313131"/>
                <w:spacing w:val="-4"/>
                <w:sz w:val="20"/>
              </w:rPr>
              <w:t xml:space="preserve">High </w:t>
            </w:r>
            <w:r>
              <w:rPr>
                <w:rFonts w:ascii="Arial"/>
                <w:color w:val="313131"/>
                <w:spacing w:val="-3"/>
                <w:sz w:val="20"/>
              </w:rPr>
              <w:t xml:space="preserve">Point Main </w:t>
            </w:r>
            <w:r>
              <w:rPr>
                <w:rFonts w:ascii="Arial"/>
                <w:color w:val="313131"/>
                <w:sz w:val="20"/>
              </w:rPr>
              <w:t>Lab Contact</w:t>
            </w:r>
            <w:r>
              <w:rPr>
                <w:rFonts w:ascii="Arial"/>
                <w:color w:val="313131"/>
                <w:spacing w:val="18"/>
                <w:sz w:val="20"/>
              </w:rPr>
              <w:t xml:space="preserve"> </w:t>
            </w:r>
            <w:r>
              <w:rPr>
                <w:rFonts w:ascii="Arial"/>
                <w:color w:val="313131"/>
                <w:sz w:val="20"/>
              </w:rPr>
              <w:t>#</w:t>
            </w:r>
          </w:p>
        </w:tc>
        <w:tc>
          <w:tcPr>
            <w:tcW w:w="2948" w:type="dxa"/>
            <w:gridSpan w:val="2"/>
            <w:tcBorders>
              <w:top w:val="single" w:sz="12" w:space="0" w:color="000000"/>
              <w:left w:val="single" w:sz="12" w:space="0" w:color="000000"/>
              <w:bottom w:val="single" w:sz="12" w:space="0" w:color="000000"/>
              <w:right w:val="single" w:sz="12" w:space="0" w:color="000000"/>
            </w:tcBorders>
          </w:tcPr>
          <w:p w:rsidR="00943DAF" w:rsidRDefault="00943DAF" w:rsidP="002707D5">
            <w:pPr>
              <w:pStyle w:val="TableParagraph"/>
              <w:spacing w:before="39"/>
              <w:ind w:left="86"/>
              <w:rPr>
                <w:rFonts w:ascii="Times New Roman" w:eastAsia="Times New Roman" w:hAnsi="Times New Roman" w:cs="Times New Roman"/>
                <w:sz w:val="21"/>
                <w:szCs w:val="21"/>
              </w:rPr>
            </w:pPr>
            <w:r>
              <w:rPr>
                <w:rFonts w:ascii="Times New Roman"/>
                <w:color w:val="313131"/>
                <w:spacing w:val="-5"/>
                <w:w w:val="110"/>
                <w:sz w:val="21"/>
              </w:rPr>
              <w:t>336-878-6016</w:t>
            </w:r>
          </w:p>
        </w:tc>
      </w:tr>
    </w:tbl>
    <w:p w:rsidR="00282792" w:rsidRPr="001205C1" w:rsidRDefault="00282792" w:rsidP="00282792">
      <w:pPr>
        <w:pStyle w:val="ListParagraph"/>
        <w:autoSpaceDE w:val="0"/>
        <w:autoSpaceDN w:val="0"/>
        <w:adjustRightInd w:val="0"/>
        <w:spacing w:after="0" w:line="240" w:lineRule="auto"/>
        <w:ind w:left="900"/>
        <w:rPr>
          <w:rFonts w:asciiTheme="minorHAnsi" w:hAnsiTheme="minorHAnsi"/>
        </w:rPr>
      </w:pPr>
    </w:p>
    <w:p w:rsidR="001205C1" w:rsidRPr="0029496E" w:rsidRDefault="001205C1" w:rsidP="001205C1">
      <w:pPr>
        <w:autoSpaceDE w:val="0"/>
        <w:autoSpaceDN w:val="0"/>
        <w:adjustRightInd w:val="0"/>
        <w:spacing w:after="0" w:line="240" w:lineRule="auto"/>
        <w:ind w:left="2160"/>
        <w:rPr>
          <w:rFonts w:asciiTheme="minorHAnsi" w:hAnsiTheme="minorHAnsi"/>
          <w:b/>
          <w:color w:val="0070C0"/>
        </w:rPr>
      </w:pPr>
      <w:r w:rsidRPr="0029496E">
        <w:rPr>
          <w:rFonts w:asciiTheme="minorHAnsi" w:hAnsiTheme="minorHAnsi"/>
          <w:b/>
          <w:color w:val="0070C0"/>
        </w:rPr>
        <w:t xml:space="preserve"> </w:t>
      </w:r>
    </w:p>
    <w:p w:rsidR="001205C1" w:rsidRPr="00A96E70" w:rsidRDefault="001205C1" w:rsidP="00A96E70">
      <w:pPr>
        <w:rPr>
          <w:rFonts w:ascii="Times New Roman" w:hAnsi="Times New Roman"/>
        </w:rPr>
      </w:pPr>
    </w:p>
    <w:sectPr w:rsidR="001205C1" w:rsidRPr="00A96E70" w:rsidSect="00561680">
      <w:headerReference w:type="default" r:id="rId18"/>
      <w:footerReference w:type="default" r:id="rId19"/>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EC3" w:rsidRDefault="003D2EC3" w:rsidP="00C25F76">
      <w:pPr>
        <w:spacing w:after="0" w:line="240" w:lineRule="auto"/>
      </w:pPr>
      <w:r>
        <w:separator/>
      </w:r>
    </w:p>
  </w:endnote>
  <w:endnote w:type="continuationSeparator" w:id="0">
    <w:p w:rsidR="003D2EC3" w:rsidRDefault="003D2EC3" w:rsidP="00C2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C3" w:rsidRDefault="003D2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C3" w:rsidRDefault="003D2EC3">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Pr>
        <w:rFonts w:asciiTheme="majorHAnsi" w:hAnsiTheme="majorHAnsi"/>
        <w:noProof/>
      </w:rPr>
      <w:fldChar w:fldCharType="begin"/>
    </w:r>
    <w:r>
      <w:rPr>
        <w:rFonts w:asciiTheme="majorHAnsi" w:hAnsiTheme="majorHAnsi"/>
        <w:noProof/>
      </w:rPr>
      <w:instrText xml:space="preserve"> PAGE   \* MERGEFORMAT </w:instrText>
    </w:r>
    <w:r>
      <w:rPr>
        <w:rFonts w:asciiTheme="majorHAnsi" w:hAnsiTheme="majorHAnsi"/>
        <w:noProof/>
      </w:rPr>
      <w:fldChar w:fldCharType="separate"/>
    </w:r>
    <w:r w:rsidR="00F510F9">
      <w:rPr>
        <w:rFonts w:asciiTheme="majorHAnsi" w:hAnsiTheme="majorHAnsi"/>
        <w:noProof/>
      </w:rPr>
      <w:t>15</w:t>
    </w:r>
    <w:r>
      <w:rPr>
        <w:rFonts w:asciiTheme="majorHAnsi" w:hAnsiTheme="majorHAnsi"/>
        <w:noProof/>
      </w:rPr>
      <w:fldChar w:fldCharType="end"/>
    </w:r>
  </w:p>
  <w:p w:rsidR="003D2EC3" w:rsidRDefault="003D2EC3">
    <w:pPr>
      <w:pStyle w:val="Footer"/>
    </w:pPr>
    <w:r>
      <w:t>Inpatient Phlebotomy Department 324305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C3" w:rsidRDefault="003D2E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C3" w:rsidRDefault="003D2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EC3" w:rsidRDefault="003D2EC3" w:rsidP="00C25F76">
      <w:pPr>
        <w:spacing w:after="0" w:line="240" w:lineRule="auto"/>
      </w:pPr>
      <w:r>
        <w:separator/>
      </w:r>
    </w:p>
  </w:footnote>
  <w:footnote w:type="continuationSeparator" w:id="0">
    <w:p w:rsidR="003D2EC3" w:rsidRDefault="003D2EC3" w:rsidP="00C25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C3" w:rsidRDefault="003D2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C3" w:rsidRDefault="003D2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C3" w:rsidRDefault="003D2E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C3" w:rsidRPr="000849D2" w:rsidRDefault="003D2EC3" w:rsidP="00561680">
    <w:pPr>
      <w:jc w:val="right"/>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7E0B"/>
    <w:multiLevelType w:val="hybridMultilevel"/>
    <w:tmpl w:val="D2F805C2"/>
    <w:lvl w:ilvl="0" w:tplc="4F865C76">
      <w:start w:val="1"/>
      <w:numFmt w:val="decimal"/>
      <w:lvlText w:val="%1)"/>
      <w:lvlJc w:val="left"/>
      <w:pPr>
        <w:ind w:left="990" w:hanging="360"/>
      </w:pPr>
      <w:rPr>
        <w:rFonts w:hint="default"/>
        <w:b/>
        <w:color w:val="00000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6C03131"/>
    <w:multiLevelType w:val="hybridMultilevel"/>
    <w:tmpl w:val="A04E6D5C"/>
    <w:lvl w:ilvl="0" w:tplc="E2DCBF2E">
      <w:start w:val="7"/>
      <w:numFmt w:val="lowerLetter"/>
      <w:lvlText w:val="%1)"/>
      <w:lvlJc w:val="left"/>
      <w:pPr>
        <w:ind w:left="1550" w:hanging="360"/>
      </w:pPr>
      <w:rPr>
        <w:rFonts w:ascii="Times New Roman" w:eastAsia="Times New Roman" w:hAnsi="Times New Roman" w:hint="default"/>
        <w:color w:val="383838"/>
        <w:w w:val="101"/>
        <w:sz w:val="23"/>
        <w:szCs w:val="23"/>
      </w:rPr>
    </w:lvl>
    <w:lvl w:ilvl="1" w:tplc="D130C63E">
      <w:start w:val="1"/>
      <w:numFmt w:val="bullet"/>
      <w:lvlText w:val="•"/>
      <w:lvlJc w:val="left"/>
      <w:pPr>
        <w:ind w:left="2788" w:hanging="360"/>
      </w:pPr>
      <w:rPr>
        <w:rFonts w:ascii="Times New Roman" w:eastAsia="Times New Roman" w:hAnsi="Times New Roman" w:hint="default"/>
        <w:color w:val="383838"/>
        <w:w w:val="164"/>
        <w:sz w:val="23"/>
        <w:szCs w:val="23"/>
      </w:rPr>
    </w:lvl>
    <w:lvl w:ilvl="2" w:tplc="F3908D08">
      <w:start w:val="1"/>
      <w:numFmt w:val="bullet"/>
      <w:lvlText w:val="o"/>
      <w:lvlJc w:val="left"/>
      <w:pPr>
        <w:ind w:left="3451" w:hanging="360"/>
      </w:pPr>
      <w:rPr>
        <w:rFonts w:ascii="Times New Roman" w:eastAsia="Times New Roman" w:hAnsi="Times New Roman" w:hint="default"/>
        <w:w w:val="121"/>
      </w:rPr>
    </w:lvl>
    <w:lvl w:ilvl="3" w:tplc="18968702">
      <w:start w:val="1"/>
      <w:numFmt w:val="bullet"/>
      <w:lvlText w:val="•"/>
      <w:lvlJc w:val="left"/>
      <w:pPr>
        <w:ind w:left="4232" w:hanging="360"/>
      </w:pPr>
      <w:rPr>
        <w:rFonts w:hint="default"/>
      </w:rPr>
    </w:lvl>
    <w:lvl w:ilvl="4" w:tplc="C9069C84">
      <w:start w:val="1"/>
      <w:numFmt w:val="bullet"/>
      <w:lvlText w:val="•"/>
      <w:lvlJc w:val="left"/>
      <w:pPr>
        <w:ind w:left="5005" w:hanging="360"/>
      </w:pPr>
      <w:rPr>
        <w:rFonts w:hint="default"/>
      </w:rPr>
    </w:lvl>
    <w:lvl w:ilvl="5" w:tplc="E19A4B2E">
      <w:start w:val="1"/>
      <w:numFmt w:val="bullet"/>
      <w:lvlText w:val="•"/>
      <w:lvlJc w:val="left"/>
      <w:pPr>
        <w:ind w:left="5777" w:hanging="360"/>
      </w:pPr>
      <w:rPr>
        <w:rFonts w:hint="default"/>
      </w:rPr>
    </w:lvl>
    <w:lvl w:ilvl="6" w:tplc="939C4D06">
      <w:start w:val="1"/>
      <w:numFmt w:val="bullet"/>
      <w:lvlText w:val="•"/>
      <w:lvlJc w:val="left"/>
      <w:pPr>
        <w:ind w:left="6550" w:hanging="360"/>
      </w:pPr>
      <w:rPr>
        <w:rFonts w:hint="default"/>
      </w:rPr>
    </w:lvl>
    <w:lvl w:ilvl="7" w:tplc="5B9AB1FC">
      <w:start w:val="1"/>
      <w:numFmt w:val="bullet"/>
      <w:lvlText w:val="•"/>
      <w:lvlJc w:val="left"/>
      <w:pPr>
        <w:ind w:left="7322" w:hanging="360"/>
      </w:pPr>
      <w:rPr>
        <w:rFonts w:hint="default"/>
      </w:rPr>
    </w:lvl>
    <w:lvl w:ilvl="8" w:tplc="C764E5D6">
      <w:start w:val="1"/>
      <w:numFmt w:val="bullet"/>
      <w:lvlText w:val="•"/>
      <w:lvlJc w:val="left"/>
      <w:pPr>
        <w:ind w:left="8095" w:hanging="360"/>
      </w:pPr>
      <w:rPr>
        <w:rFonts w:hint="default"/>
      </w:rPr>
    </w:lvl>
  </w:abstractNum>
  <w:abstractNum w:abstractNumId="2" w15:restartNumberingAfterBreak="0">
    <w:nsid w:val="07046102"/>
    <w:multiLevelType w:val="hybridMultilevel"/>
    <w:tmpl w:val="764C9C54"/>
    <w:lvl w:ilvl="0" w:tplc="B12ECA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474ED3"/>
    <w:multiLevelType w:val="hybridMultilevel"/>
    <w:tmpl w:val="5A608288"/>
    <w:lvl w:ilvl="0" w:tplc="2BAE2448">
      <w:start w:val="1"/>
      <w:numFmt w:val="bullet"/>
      <w:lvlText w:val="•"/>
      <w:lvlJc w:val="left"/>
      <w:pPr>
        <w:ind w:left="2702" w:hanging="346"/>
      </w:pPr>
      <w:rPr>
        <w:rFonts w:ascii="Times New Roman" w:eastAsia="Times New Roman" w:hAnsi="Times New Roman" w:hint="default"/>
        <w:color w:val="383838"/>
        <w:w w:val="139"/>
        <w:sz w:val="23"/>
        <w:szCs w:val="23"/>
      </w:rPr>
    </w:lvl>
    <w:lvl w:ilvl="1" w:tplc="23AAB594">
      <w:start w:val="1"/>
      <w:numFmt w:val="bullet"/>
      <w:lvlText w:val="•"/>
      <w:lvlJc w:val="left"/>
      <w:pPr>
        <w:ind w:left="2774" w:hanging="346"/>
      </w:pPr>
      <w:rPr>
        <w:rFonts w:ascii="Times New Roman" w:eastAsia="Times New Roman" w:hAnsi="Times New Roman" w:hint="default"/>
        <w:w w:val="151"/>
      </w:rPr>
    </w:lvl>
    <w:lvl w:ilvl="2" w:tplc="88EA20E8">
      <w:start w:val="1"/>
      <w:numFmt w:val="bullet"/>
      <w:lvlText w:val="•"/>
      <w:lvlJc w:val="left"/>
      <w:pPr>
        <w:ind w:left="3542" w:hanging="346"/>
      </w:pPr>
      <w:rPr>
        <w:rFonts w:hint="default"/>
      </w:rPr>
    </w:lvl>
    <w:lvl w:ilvl="3" w:tplc="DA324C42">
      <w:start w:val="1"/>
      <w:numFmt w:val="bullet"/>
      <w:lvlText w:val="•"/>
      <w:lvlJc w:val="left"/>
      <w:pPr>
        <w:ind w:left="4304" w:hanging="346"/>
      </w:pPr>
      <w:rPr>
        <w:rFonts w:hint="default"/>
      </w:rPr>
    </w:lvl>
    <w:lvl w:ilvl="4" w:tplc="03D8E4B6">
      <w:start w:val="1"/>
      <w:numFmt w:val="bullet"/>
      <w:lvlText w:val="•"/>
      <w:lvlJc w:val="left"/>
      <w:pPr>
        <w:ind w:left="5066" w:hanging="346"/>
      </w:pPr>
      <w:rPr>
        <w:rFonts w:hint="default"/>
      </w:rPr>
    </w:lvl>
    <w:lvl w:ilvl="5" w:tplc="9E78D4E4">
      <w:start w:val="1"/>
      <w:numFmt w:val="bullet"/>
      <w:lvlText w:val="•"/>
      <w:lvlJc w:val="left"/>
      <w:pPr>
        <w:ind w:left="5828" w:hanging="346"/>
      </w:pPr>
      <w:rPr>
        <w:rFonts w:hint="default"/>
      </w:rPr>
    </w:lvl>
    <w:lvl w:ilvl="6" w:tplc="EBB63056">
      <w:start w:val="1"/>
      <w:numFmt w:val="bullet"/>
      <w:lvlText w:val="•"/>
      <w:lvlJc w:val="left"/>
      <w:pPr>
        <w:ind w:left="6591" w:hanging="346"/>
      </w:pPr>
      <w:rPr>
        <w:rFonts w:hint="default"/>
      </w:rPr>
    </w:lvl>
    <w:lvl w:ilvl="7" w:tplc="BF2EFEEC">
      <w:start w:val="1"/>
      <w:numFmt w:val="bullet"/>
      <w:lvlText w:val="•"/>
      <w:lvlJc w:val="left"/>
      <w:pPr>
        <w:ind w:left="7353" w:hanging="346"/>
      </w:pPr>
      <w:rPr>
        <w:rFonts w:hint="default"/>
      </w:rPr>
    </w:lvl>
    <w:lvl w:ilvl="8" w:tplc="434C1C32">
      <w:start w:val="1"/>
      <w:numFmt w:val="bullet"/>
      <w:lvlText w:val="•"/>
      <w:lvlJc w:val="left"/>
      <w:pPr>
        <w:ind w:left="8115" w:hanging="346"/>
      </w:pPr>
      <w:rPr>
        <w:rFonts w:hint="default"/>
      </w:rPr>
    </w:lvl>
  </w:abstractNum>
  <w:abstractNum w:abstractNumId="4" w15:restartNumberingAfterBreak="0">
    <w:nsid w:val="09A368D8"/>
    <w:multiLevelType w:val="hybridMultilevel"/>
    <w:tmpl w:val="11D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1099C"/>
    <w:multiLevelType w:val="hybridMultilevel"/>
    <w:tmpl w:val="8C96DECA"/>
    <w:lvl w:ilvl="0" w:tplc="08E6CC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3C1C1F"/>
    <w:multiLevelType w:val="hybridMultilevel"/>
    <w:tmpl w:val="E376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668BE"/>
    <w:multiLevelType w:val="hybridMultilevel"/>
    <w:tmpl w:val="AD44AE8A"/>
    <w:lvl w:ilvl="0" w:tplc="BD7491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D145BE"/>
    <w:multiLevelType w:val="hybridMultilevel"/>
    <w:tmpl w:val="9ACAB31C"/>
    <w:lvl w:ilvl="0" w:tplc="DE586F56">
      <w:start w:val="1"/>
      <w:numFmt w:val="lowerLetter"/>
      <w:lvlText w:val="%1)"/>
      <w:lvlJc w:val="left"/>
      <w:pPr>
        <w:ind w:left="3056" w:hanging="360"/>
      </w:pPr>
      <w:rPr>
        <w:rFonts w:ascii="Times New Roman" w:eastAsia="Times New Roman" w:hAnsi="Times New Roman" w:hint="default"/>
        <w:color w:val="383838"/>
        <w:w w:val="95"/>
        <w:sz w:val="23"/>
        <w:szCs w:val="23"/>
      </w:rPr>
    </w:lvl>
    <w:lvl w:ilvl="1" w:tplc="A82291A6">
      <w:start w:val="1"/>
      <w:numFmt w:val="bullet"/>
      <w:lvlText w:val="•"/>
      <w:lvlJc w:val="left"/>
      <w:pPr>
        <w:ind w:left="3720" w:hanging="360"/>
      </w:pPr>
      <w:rPr>
        <w:rFonts w:hint="default"/>
      </w:rPr>
    </w:lvl>
    <w:lvl w:ilvl="2" w:tplc="FC18D542">
      <w:start w:val="1"/>
      <w:numFmt w:val="bullet"/>
      <w:lvlText w:val="•"/>
      <w:lvlJc w:val="left"/>
      <w:pPr>
        <w:ind w:left="4380" w:hanging="360"/>
      </w:pPr>
      <w:rPr>
        <w:rFonts w:hint="default"/>
      </w:rPr>
    </w:lvl>
    <w:lvl w:ilvl="3" w:tplc="DDC44F02">
      <w:start w:val="1"/>
      <w:numFmt w:val="bullet"/>
      <w:lvlText w:val="•"/>
      <w:lvlJc w:val="left"/>
      <w:pPr>
        <w:ind w:left="5040" w:hanging="360"/>
      </w:pPr>
      <w:rPr>
        <w:rFonts w:hint="default"/>
      </w:rPr>
    </w:lvl>
    <w:lvl w:ilvl="4" w:tplc="99EA17D4">
      <w:start w:val="1"/>
      <w:numFmt w:val="bullet"/>
      <w:lvlText w:val="•"/>
      <w:lvlJc w:val="left"/>
      <w:pPr>
        <w:ind w:left="5700" w:hanging="360"/>
      </w:pPr>
      <w:rPr>
        <w:rFonts w:hint="default"/>
      </w:rPr>
    </w:lvl>
    <w:lvl w:ilvl="5" w:tplc="A628F042">
      <w:start w:val="1"/>
      <w:numFmt w:val="bullet"/>
      <w:lvlText w:val="•"/>
      <w:lvlJc w:val="left"/>
      <w:pPr>
        <w:ind w:left="6360" w:hanging="360"/>
      </w:pPr>
      <w:rPr>
        <w:rFonts w:hint="default"/>
      </w:rPr>
    </w:lvl>
    <w:lvl w:ilvl="6" w:tplc="C2E0BC88">
      <w:start w:val="1"/>
      <w:numFmt w:val="bullet"/>
      <w:lvlText w:val="•"/>
      <w:lvlJc w:val="left"/>
      <w:pPr>
        <w:ind w:left="7020" w:hanging="360"/>
      </w:pPr>
      <w:rPr>
        <w:rFonts w:hint="default"/>
      </w:rPr>
    </w:lvl>
    <w:lvl w:ilvl="7" w:tplc="56FEA032">
      <w:start w:val="1"/>
      <w:numFmt w:val="bullet"/>
      <w:lvlText w:val="•"/>
      <w:lvlJc w:val="left"/>
      <w:pPr>
        <w:ind w:left="7680" w:hanging="360"/>
      </w:pPr>
      <w:rPr>
        <w:rFonts w:hint="default"/>
      </w:rPr>
    </w:lvl>
    <w:lvl w:ilvl="8" w:tplc="4370A99C">
      <w:start w:val="1"/>
      <w:numFmt w:val="bullet"/>
      <w:lvlText w:val="•"/>
      <w:lvlJc w:val="left"/>
      <w:pPr>
        <w:ind w:left="8340" w:hanging="360"/>
      </w:pPr>
      <w:rPr>
        <w:rFonts w:hint="default"/>
      </w:rPr>
    </w:lvl>
  </w:abstractNum>
  <w:abstractNum w:abstractNumId="9" w15:restartNumberingAfterBreak="0">
    <w:nsid w:val="1850588E"/>
    <w:multiLevelType w:val="hybridMultilevel"/>
    <w:tmpl w:val="28524CDA"/>
    <w:lvl w:ilvl="0" w:tplc="9E3E3430">
      <w:start w:val="1"/>
      <w:numFmt w:val="lowerLetter"/>
      <w:lvlText w:val="%1)"/>
      <w:lvlJc w:val="left"/>
      <w:pPr>
        <w:ind w:left="1876" w:hanging="346"/>
      </w:pPr>
      <w:rPr>
        <w:rFonts w:ascii="Times New Roman" w:eastAsia="Times New Roman" w:hAnsi="Times New Roman" w:hint="default"/>
        <w:w w:val="105"/>
      </w:rPr>
    </w:lvl>
    <w:lvl w:ilvl="1" w:tplc="6FA6D26C">
      <w:start w:val="1"/>
      <w:numFmt w:val="bullet"/>
      <w:lvlText w:val="•"/>
      <w:lvlJc w:val="left"/>
      <w:pPr>
        <w:ind w:left="3918" w:hanging="346"/>
      </w:pPr>
      <w:rPr>
        <w:rFonts w:hint="default"/>
      </w:rPr>
    </w:lvl>
    <w:lvl w:ilvl="2" w:tplc="282A5B1C">
      <w:start w:val="1"/>
      <w:numFmt w:val="bullet"/>
      <w:lvlText w:val="•"/>
      <w:lvlJc w:val="left"/>
      <w:pPr>
        <w:ind w:left="4556" w:hanging="346"/>
      </w:pPr>
      <w:rPr>
        <w:rFonts w:hint="default"/>
      </w:rPr>
    </w:lvl>
    <w:lvl w:ilvl="3" w:tplc="CFE40B2C">
      <w:start w:val="1"/>
      <w:numFmt w:val="bullet"/>
      <w:lvlText w:val="•"/>
      <w:lvlJc w:val="left"/>
      <w:pPr>
        <w:ind w:left="5194" w:hanging="346"/>
      </w:pPr>
      <w:rPr>
        <w:rFonts w:hint="default"/>
      </w:rPr>
    </w:lvl>
    <w:lvl w:ilvl="4" w:tplc="E7346B3E">
      <w:start w:val="1"/>
      <w:numFmt w:val="bullet"/>
      <w:lvlText w:val="•"/>
      <w:lvlJc w:val="left"/>
      <w:pPr>
        <w:ind w:left="5832" w:hanging="346"/>
      </w:pPr>
      <w:rPr>
        <w:rFonts w:hint="default"/>
      </w:rPr>
    </w:lvl>
    <w:lvl w:ilvl="5" w:tplc="A296F1C6">
      <w:start w:val="1"/>
      <w:numFmt w:val="bullet"/>
      <w:lvlText w:val="•"/>
      <w:lvlJc w:val="left"/>
      <w:pPr>
        <w:ind w:left="6470" w:hanging="346"/>
      </w:pPr>
      <w:rPr>
        <w:rFonts w:hint="default"/>
      </w:rPr>
    </w:lvl>
    <w:lvl w:ilvl="6" w:tplc="E4DA0B02">
      <w:start w:val="1"/>
      <w:numFmt w:val="bullet"/>
      <w:lvlText w:val="•"/>
      <w:lvlJc w:val="left"/>
      <w:pPr>
        <w:ind w:left="7108" w:hanging="346"/>
      </w:pPr>
      <w:rPr>
        <w:rFonts w:hint="default"/>
      </w:rPr>
    </w:lvl>
    <w:lvl w:ilvl="7" w:tplc="A4525C32">
      <w:start w:val="1"/>
      <w:numFmt w:val="bullet"/>
      <w:lvlText w:val="•"/>
      <w:lvlJc w:val="left"/>
      <w:pPr>
        <w:ind w:left="7746" w:hanging="346"/>
      </w:pPr>
      <w:rPr>
        <w:rFonts w:hint="default"/>
      </w:rPr>
    </w:lvl>
    <w:lvl w:ilvl="8" w:tplc="7DA0C37E">
      <w:start w:val="1"/>
      <w:numFmt w:val="bullet"/>
      <w:lvlText w:val="•"/>
      <w:lvlJc w:val="left"/>
      <w:pPr>
        <w:ind w:left="8384" w:hanging="346"/>
      </w:pPr>
      <w:rPr>
        <w:rFonts w:hint="default"/>
      </w:rPr>
    </w:lvl>
  </w:abstractNum>
  <w:abstractNum w:abstractNumId="10" w15:restartNumberingAfterBreak="0">
    <w:nsid w:val="189715FA"/>
    <w:multiLevelType w:val="multilevel"/>
    <w:tmpl w:val="458C7232"/>
    <w:lvl w:ilvl="0">
      <w:start w:val="1"/>
      <w:numFmt w:val="decimal"/>
      <w:lvlText w:val="%1)"/>
      <w:lvlJc w:val="left"/>
      <w:pPr>
        <w:ind w:left="360" w:hanging="360"/>
      </w:pPr>
      <w:rPr>
        <w:b/>
      </w:rPr>
    </w:lvl>
    <w:lvl w:ilvl="1">
      <w:start w:val="1"/>
      <w:numFmt w:val="lowerLetter"/>
      <w:lvlText w:val="%2)"/>
      <w:lvlJc w:val="left"/>
      <w:pPr>
        <w:ind w:left="810" w:hanging="360"/>
      </w:pPr>
      <w:rPr>
        <w:b/>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796512"/>
    <w:multiLevelType w:val="hybridMultilevel"/>
    <w:tmpl w:val="A32A1528"/>
    <w:lvl w:ilvl="0" w:tplc="0FA6D128">
      <w:start w:val="1"/>
      <w:numFmt w:val="decimal"/>
      <w:lvlText w:val="%1)"/>
      <w:lvlJc w:val="left"/>
      <w:pPr>
        <w:ind w:left="900" w:hanging="360"/>
      </w:pPr>
      <w:rPr>
        <w:rFonts w:hint="default"/>
        <w:b/>
        <w:color w:val="000000"/>
      </w:rPr>
    </w:lvl>
    <w:lvl w:ilvl="1" w:tplc="04090019">
      <w:start w:val="1"/>
      <w:numFmt w:val="lowerLetter"/>
      <w:lvlText w:val="%2."/>
      <w:lvlJc w:val="left"/>
      <w:pPr>
        <w:ind w:left="1620" w:hanging="360"/>
      </w:pPr>
    </w:lvl>
    <w:lvl w:ilvl="2" w:tplc="AC1A0178">
      <w:start w:val="1"/>
      <w:numFmt w:val="lowerRoman"/>
      <w:lvlText w:val="%3."/>
      <w:lvlJc w:val="right"/>
      <w:pPr>
        <w:ind w:left="2430" w:hanging="180"/>
      </w:pPr>
      <w:rPr>
        <w:color w:val="auto"/>
      </w:r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AE03AEC"/>
    <w:multiLevelType w:val="multilevel"/>
    <w:tmpl w:val="C27C882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A67023"/>
    <w:multiLevelType w:val="hybridMultilevel"/>
    <w:tmpl w:val="E58E118E"/>
    <w:lvl w:ilvl="0" w:tplc="8E34CA42">
      <w:start w:val="1"/>
      <w:numFmt w:val="decimal"/>
      <w:lvlText w:val="%1."/>
      <w:lvlJc w:val="left"/>
      <w:pPr>
        <w:tabs>
          <w:tab w:val="num" w:pos="720"/>
        </w:tabs>
        <w:ind w:left="720" w:hanging="360"/>
      </w:pPr>
      <w:rPr>
        <w:rFonts w:ascii="Arial" w:eastAsia="Times New Roman" w:hAnsi="Arial" w:cs="Arial" w:hint="default"/>
        <w:b/>
      </w:rPr>
    </w:lvl>
    <w:lvl w:ilvl="1" w:tplc="2124BBD2">
      <w:start w:val="1"/>
      <w:numFmt w:val="upperLetter"/>
      <w:lvlText w:val="%2."/>
      <w:lvlJc w:val="left"/>
      <w:pPr>
        <w:tabs>
          <w:tab w:val="num" w:pos="1440"/>
        </w:tabs>
        <w:ind w:left="1440" w:hanging="360"/>
      </w:pPr>
      <w:rPr>
        <w:rFonts w:hint="default"/>
      </w:rPr>
    </w:lvl>
    <w:lvl w:ilvl="2" w:tplc="D7266424">
      <w:start w:val="1"/>
      <w:numFmt w:val="decimal"/>
      <w:lvlText w:val="%3)"/>
      <w:lvlJc w:val="left"/>
      <w:pPr>
        <w:ind w:left="2340" w:hanging="360"/>
      </w:pPr>
      <w:rPr>
        <w:rFonts w:hint="default"/>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CD20DC"/>
    <w:multiLevelType w:val="hybridMultilevel"/>
    <w:tmpl w:val="A1E68CE4"/>
    <w:lvl w:ilvl="0" w:tplc="52E2FD00">
      <w:start w:val="1"/>
      <w:numFmt w:val="decimal"/>
      <w:lvlText w:val="%1)"/>
      <w:lvlJc w:val="left"/>
      <w:pPr>
        <w:ind w:left="900" w:hanging="360"/>
      </w:pPr>
      <w:rPr>
        <w:rFonts w:hint="default"/>
        <w:b/>
      </w:rPr>
    </w:lvl>
    <w:lvl w:ilvl="1" w:tplc="0B94A536">
      <w:start w:val="1"/>
      <w:numFmt w:val="lowerLetter"/>
      <w:lvlText w:val="%2."/>
      <w:lvlJc w:val="left"/>
      <w:pPr>
        <w:ind w:left="1890" w:hanging="360"/>
      </w:pPr>
      <w:rPr>
        <w:b w:val="0"/>
        <w:color w:val="auto"/>
      </w:rPr>
    </w:lvl>
    <w:lvl w:ilvl="2" w:tplc="C69CF446">
      <w:start w:val="1"/>
      <w:numFmt w:val="decimal"/>
      <w:lvlText w:val="%3."/>
      <w:lvlJc w:val="left"/>
      <w:pPr>
        <w:ind w:left="2340" w:hanging="180"/>
      </w:pPr>
      <w:rPr>
        <w:rFonts w:hint="default"/>
        <w:b w:val="0"/>
        <w:color w:val="auto"/>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0673D0A"/>
    <w:multiLevelType w:val="hybridMultilevel"/>
    <w:tmpl w:val="F8266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DE111C"/>
    <w:multiLevelType w:val="hybridMultilevel"/>
    <w:tmpl w:val="86DE95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E115E5"/>
    <w:multiLevelType w:val="multilevel"/>
    <w:tmpl w:val="F6A844FE"/>
    <w:lvl w:ilvl="0">
      <w:start w:val="1"/>
      <w:numFmt w:val="decimal"/>
      <w:lvlText w:val="%1)"/>
      <w:lvlJc w:val="left"/>
      <w:pPr>
        <w:ind w:left="360" w:hanging="360"/>
      </w:pPr>
      <w:rPr>
        <w:rFonts w:asciiTheme="minorHAnsi" w:eastAsia="Calibri" w:hAnsiTheme="minorHAnsi" w:cs="Times New Roman"/>
        <w:b/>
      </w:rPr>
    </w:lvl>
    <w:lvl w:ilvl="1">
      <w:start w:val="1"/>
      <w:numFmt w:val="lowerLetter"/>
      <w:lvlText w:val="%2)"/>
      <w:lvlJc w:val="left"/>
      <w:pPr>
        <w:ind w:left="720" w:hanging="360"/>
      </w:pPr>
    </w:lvl>
    <w:lvl w:ilvl="2">
      <w:start w:val="1"/>
      <w:numFmt w:val="lowerRoman"/>
      <w:lvlText w:val="%3)"/>
      <w:lvlJc w:val="left"/>
      <w:pPr>
        <w:ind w:left="1080" w:hanging="360"/>
      </w:pPr>
      <w:rPr>
        <w:color w:val="auto"/>
      </w:rPr>
    </w:lvl>
    <w:lvl w:ilvl="3">
      <w:start w:val="1"/>
      <w:numFmt w:val="lowerLetter"/>
      <w:lvlText w:val="%4)"/>
      <w:lvlJc w:val="left"/>
      <w:pPr>
        <w:ind w:left="1440" w:hanging="360"/>
      </w:pPr>
      <w:rPr>
        <w:b w:val="0"/>
      </w:rPr>
    </w:lvl>
    <w:lvl w:ilvl="4">
      <w:start w:val="1"/>
      <w:numFmt w:val="decimal"/>
      <w:lvlText w:val="%5)"/>
      <w:lvlJc w:val="left"/>
      <w:pPr>
        <w:ind w:left="1620" w:hanging="360"/>
      </w:pPr>
      <w:rPr>
        <w:b/>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4522971"/>
    <w:multiLevelType w:val="hybridMultilevel"/>
    <w:tmpl w:val="210E87A8"/>
    <w:lvl w:ilvl="0" w:tplc="0B94A536">
      <w:start w:val="1"/>
      <w:numFmt w:val="lowerLetter"/>
      <w:lvlText w:val="%1."/>
      <w:lvlJc w:val="left"/>
      <w:pPr>
        <w:ind w:left="189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295639"/>
    <w:multiLevelType w:val="hybridMultilevel"/>
    <w:tmpl w:val="16BED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FEB7673"/>
    <w:multiLevelType w:val="hybridMultilevel"/>
    <w:tmpl w:val="EE26F0CA"/>
    <w:lvl w:ilvl="0" w:tplc="0444FBA2">
      <w:start w:val="1"/>
      <w:numFmt w:val="decimal"/>
      <w:lvlText w:val="%1)"/>
      <w:lvlJc w:val="left"/>
      <w:pPr>
        <w:ind w:left="1260" w:hanging="360"/>
      </w:pPr>
      <w:rPr>
        <w:rFonts w:hint="default"/>
        <w:color w:val="auto"/>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334A489B"/>
    <w:multiLevelType w:val="hybridMultilevel"/>
    <w:tmpl w:val="03B45A42"/>
    <w:lvl w:ilvl="0" w:tplc="402672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9095DAB"/>
    <w:multiLevelType w:val="hybridMultilevel"/>
    <w:tmpl w:val="5F0A7FC0"/>
    <w:lvl w:ilvl="0" w:tplc="878C86D2">
      <w:start w:val="1"/>
      <w:numFmt w:val="lowerLetter"/>
      <w:lvlText w:val="%1)"/>
      <w:lvlJc w:val="left"/>
      <w:pPr>
        <w:tabs>
          <w:tab w:val="num" w:pos="1470"/>
        </w:tabs>
        <w:ind w:left="1470" w:hanging="360"/>
      </w:pPr>
      <w:rPr>
        <w:rFonts w:asciiTheme="minorHAnsi" w:eastAsia="Times New Roman" w:hAnsiTheme="minorHAnsi" w:cs="Times New Roman"/>
      </w:rPr>
    </w:lvl>
    <w:lvl w:ilvl="1" w:tplc="04090003" w:tentative="1">
      <w:start w:val="1"/>
      <w:numFmt w:val="bullet"/>
      <w:lvlText w:val="o"/>
      <w:lvlJc w:val="left"/>
      <w:pPr>
        <w:tabs>
          <w:tab w:val="num" w:pos="2190"/>
        </w:tabs>
        <w:ind w:left="2190" w:hanging="360"/>
      </w:pPr>
      <w:rPr>
        <w:rFonts w:ascii="Courier New" w:hAnsi="Courier New" w:hint="default"/>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23" w15:restartNumberingAfterBreak="0">
    <w:nsid w:val="399430F2"/>
    <w:multiLevelType w:val="hybridMultilevel"/>
    <w:tmpl w:val="9650E3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EF437E"/>
    <w:multiLevelType w:val="hybridMultilevel"/>
    <w:tmpl w:val="F940C03C"/>
    <w:lvl w:ilvl="0" w:tplc="7F88E61A">
      <w:start w:val="5"/>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AEC22F3"/>
    <w:multiLevelType w:val="hybridMultilevel"/>
    <w:tmpl w:val="200E22C4"/>
    <w:lvl w:ilvl="0" w:tplc="E92E1DA0">
      <w:start w:val="1"/>
      <w:numFmt w:val="decimal"/>
      <w:lvlText w:val="%1)"/>
      <w:lvlJc w:val="left"/>
      <w:pPr>
        <w:ind w:left="1032" w:hanging="404"/>
        <w:jc w:val="right"/>
      </w:pPr>
      <w:rPr>
        <w:rFonts w:ascii="Times New Roman" w:eastAsia="Times New Roman" w:hAnsi="Times New Roman" w:hint="default"/>
        <w:spacing w:val="-62"/>
        <w:w w:val="141"/>
      </w:rPr>
    </w:lvl>
    <w:lvl w:ilvl="1" w:tplc="05226D24">
      <w:start w:val="1"/>
      <w:numFmt w:val="lowerLetter"/>
      <w:lvlText w:val="%2."/>
      <w:lvlJc w:val="left"/>
      <w:pPr>
        <w:ind w:left="2160" w:hanging="360"/>
      </w:pPr>
      <w:rPr>
        <w:rFonts w:ascii="Times New Roman" w:eastAsia="Times New Roman" w:hAnsi="Times New Roman" w:hint="default"/>
        <w:b/>
        <w:color w:val="363636"/>
        <w:w w:val="104"/>
        <w:sz w:val="23"/>
        <w:szCs w:val="23"/>
      </w:rPr>
    </w:lvl>
    <w:lvl w:ilvl="2" w:tplc="299A6152">
      <w:start w:val="1"/>
      <w:numFmt w:val="lowerRoman"/>
      <w:lvlText w:val="%3."/>
      <w:lvlJc w:val="left"/>
      <w:pPr>
        <w:ind w:left="2463" w:hanging="303"/>
      </w:pPr>
      <w:rPr>
        <w:rFonts w:ascii="Arial" w:eastAsia="Arial" w:hAnsi="Arial" w:hint="default"/>
        <w:b/>
        <w:color w:val="363636"/>
        <w:w w:val="138"/>
        <w:sz w:val="22"/>
        <w:szCs w:val="22"/>
      </w:rPr>
    </w:lvl>
    <w:lvl w:ilvl="3" w:tplc="E1563B2A">
      <w:start w:val="1"/>
      <w:numFmt w:val="bullet"/>
      <w:lvlText w:val="•"/>
      <w:lvlJc w:val="left"/>
      <w:pPr>
        <w:ind w:left="2140" w:hanging="303"/>
      </w:pPr>
      <w:rPr>
        <w:rFonts w:hint="default"/>
      </w:rPr>
    </w:lvl>
    <w:lvl w:ilvl="4" w:tplc="0E901732">
      <w:start w:val="1"/>
      <w:numFmt w:val="bullet"/>
      <w:lvlText w:val="•"/>
      <w:lvlJc w:val="left"/>
      <w:pPr>
        <w:ind w:left="2580" w:hanging="303"/>
      </w:pPr>
      <w:rPr>
        <w:rFonts w:hint="default"/>
      </w:rPr>
    </w:lvl>
    <w:lvl w:ilvl="5" w:tplc="56CEAEF0">
      <w:start w:val="1"/>
      <w:numFmt w:val="bullet"/>
      <w:lvlText w:val="•"/>
      <w:lvlJc w:val="left"/>
      <w:pPr>
        <w:ind w:left="3760" w:hanging="303"/>
      </w:pPr>
      <w:rPr>
        <w:rFonts w:hint="default"/>
      </w:rPr>
    </w:lvl>
    <w:lvl w:ilvl="6" w:tplc="DE586432">
      <w:start w:val="1"/>
      <w:numFmt w:val="bullet"/>
      <w:lvlText w:val="•"/>
      <w:lvlJc w:val="left"/>
      <w:pPr>
        <w:ind w:left="4940" w:hanging="303"/>
      </w:pPr>
      <w:rPr>
        <w:rFonts w:hint="default"/>
      </w:rPr>
    </w:lvl>
    <w:lvl w:ilvl="7" w:tplc="667C0A56">
      <w:start w:val="1"/>
      <w:numFmt w:val="bullet"/>
      <w:lvlText w:val="•"/>
      <w:lvlJc w:val="left"/>
      <w:pPr>
        <w:ind w:left="6120" w:hanging="303"/>
      </w:pPr>
      <w:rPr>
        <w:rFonts w:hint="default"/>
      </w:rPr>
    </w:lvl>
    <w:lvl w:ilvl="8" w:tplc="E1EA511A">
      <w:start w:val="1"/>
      <w:numFmt w:val="bullet"/>
      <w:lvlText w:val="•"/>
      <w:lvlJc w:val="left"/>
      <w:pPr>
        <w:ind w:left="7300" w:hanging="303"/>
      </w:pPr>
      <w:rPr>
        <w:rFonts w:hint="default"/>
      </w:rPr>
    </w:lvl>
  </w:abstractNum>
  <w:abstractNum w:abstractNumId="26" w15:restartNumberingAfterBreak="0">
    <w:nsid w:val="3B4463D7"/>
    <w:multiLevelType w:val="hybridMultilevel"/>
    <w:tmpl w:val="AC06DD42"/>
    <w:lvl w:ilvl="0" w:tplc="17C41CEA">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7" w15:restartNumberingAfterBreak="0">
    <w:nsid w:val="3D023DAA"/>
    <w:multiLevelType w:val="hybridMultilevel"/>
    <w:tmpl w:val="DF289D9C"/>
    <w:lvl w:ilvl="0" w:tplc="0A56DBE4">
      <w:start w:val="1"/>
      <w:numFmt w:val="decimal"/>
      <w:lvlText w:val="%1)"/>
      <w:lvlJc w:val="left"/>
      <w:pPr>
        <w:ind w:left="900" w:hanging="360"/>
      </w:pPr>
      <w:rPr>
        <w:rFonts w:hint="default"/>
        <w:b/>
        <w:color w:val="00000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3D55317C"/>
    <w:multiLevelType w:val="hybridMultilevel"/>
    <w:tmpl w:val="524EF5C8"/>
    <w:lvl w:ilvl="0" w:tplc="C760589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3DDC5CD8"/>
    <w:multiLevelType w:val="hybridMultilevel"/>
    <w:tmpl w:val="C0585FC6"/>
    <w:lvl w:ilvl="0" w:tplc="AC6C4F12">
      <w:start w:val="1"/>
      <w:numFmt w:val="decimal"/>
      <w:lvlText w:val="%1."/>
      <w:lvlJc w:val="left"/>
      <w:pPr>
        <w:tabs>
          <w:tab w:val="num" w:pos="1440"/>
        </w:tabs>
        <w:ind w:left="1440" w:hanging="360"/>
      </w:pPr>
      <w:rPr>
        <w:rFonts w:asciiTheme="minorHAnsi" w:eastAsia="Calibri" w:hAnsiTheme="minorHAnsi" w:cs="Times New Roman"/>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3DDE3433"/>
    <w:multiLevelType w:val="hybridMultilevel"/>
    <w:tmpl w:val="DCB6ED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FBC5F7F"/>
    <w:multiLevelType w:val="hybridMultilevel"/>
    <w:tmpl w:val="86060348"/>
    <w:lvl w:ilvl="0" w:tplc="919C8EC4">
      <w:start w:val="1"/>
      <w:numFmt w:val="decimal"/>
      <w:lvlText w:val="%1)"/>
      <w:lvlJc w:val="left"/>
      <w:pPr>
        <w:ind w:left="900" w:hanging="360"/>
      </w:pPr>
      <w:rPr>
        <w:rFonts w:hint="default"/>
        <w:color w:val="00000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407A3C0D"/>
    <w:multiLevelType w:val="hybridMultilevel"/>
    <w:tmpl w:val="1A58FB80"/>
    <w:lvl w:ilvl="0" w:tplc="8E34CA42">
      <w:start w:val="1"/>
      <w:numFmt w:val="decimal"/>
      <w:lvlText w:val="%1."/>
      <w:lvlJc w:val="left"/>
      <w:pPr>
        <w:tabs>
          <w:tab w:val="num" w:pos="720"/>
        </w:tabs>
        <w:ind w:left="720" w:hanging="360"/>
      </w:pPr>
      <w:rPr>
        <w:rFonts w:ascii="Arial" w:eastAsia="Times New Roman"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316781F"/>
    <w:multiLevelType w:val="hybridMultilevel"/>
    <w:tmpl w:val="9A229AC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4" w15:restartNumberingAfterBreak="0">
    <w:nsid w:val="43457ABB"/>
    <w:multiLevelType w:val="hybridMultilevel"/>
    <w:tmpl w:val="17BCDF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7B4AFF"/>
    <w:multiLevelType w:val="hybridMultilevel"/>
    <w:tmpl w:val="192C36B8"/>
    <w:lvl w:ilvl="0" w:tplc="81BA623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4E2D5D07"/>
    <w:multiLevelType w:val="hybridMultilevel"/>
    <w:tmpl w:val="9D5423C4"/>
    <w:lvl w:ilvl="0" w:tplc="9BA22BC6">
      <w:start w:val="4"/>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09C4780"/>
    <w:multiLevelType w:val="hybridMultilevel"/>
    <w:tmpl w:val="9E78C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066130"/>
    <w:multiLevelType w:val="hybridMultilevel"/>
    <w:tmpl w:val="F7D8B474"/>
    <w:lvl w:ilvl="0" w:tplc="6F72FDF2">
      <w:start w:val="1"/>
      <w:numFmt w:val="upperLetter"/>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8E091C"/>
    <w:multiLevelType w:val="hybridMultilevel"/>
    <w:tmpl w:val="A5BCACDE"/>
    <w:lvl w:ilvl="0" w:tplc="5C020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74D60C5"/>
    <w:multiLevelType w:val="hybridMultilevel"/>
    <w:tmpl w:val="DB60A288"/>
    <w:lvl w:ilvl="0" w:tplc="2BC6968A">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1" w15:restartNumberingAfterBreak="0">
    <w:nsid w:val="57EA0230"/>
    <w:multiLevelType w:val="hybridMultilevel"/>
    <w:tmpl w:val="0242E2D2"/>
    <w:lvl w:ilvl="0" w:tplc="11E271A4">
      <w:start w:val="1"/>
      <w:numFmt w:val="decimal"/>
      <w:lvlText w:val="%1)"/>
      <w:lvlJc w:val="left"/>
      <w:pPr>
        <w:ind w:left="720" w:hanging="360"/>
      </w:pPr>
      <w:rPr>
        <w:rFonts w:asciiTheme="minorHAnsi" w:hAnsiTheme="minorHAnsi" w:hint="default"/>
        <w:color w:val="0000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636423"/>
    <w:multiLevelType w:val="hybridMultilevel"/>
    <w:tmpl w:val="74D6C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D92246"/>
    <w:multiLevelType w:val="hybridMultilevel"/>
    <w:tmpl w:val="BA3E7B5C"/>
    <w:lvl w:ilvl="0" w:tplc="0B180E0C">
      <w:start w:val="1"/>
      <w:numFmt w:val="decimal"/>
      <w:lvlText w:val="%1)"/>
      <w:lvlJc w:val="left"/>
      <w:pPr>
        <w:ind w:left="90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EE2B05"/>
    <w:multiLevelType w:val="hybridMultilevel"/>
    <w:tmpl w:val="2E443270"/>
    <w:lvl w:ilvl="0" w:tplc="8F24FECA">
      <w:start w:val="1"/>
      <w:numFmt w:val="upperRoman"/>
      <w:lvlText w:val="%1."/>
      <w:lvlJc w:val="left"/>
      <w:pPr>
        <w:tabs>
          <w:tab w:val="num" w:pos="1440"/>
        </w:tabs>
        <w:ind w:left="1440" w:hanging="720"/>
      </w:pPr>
      <w:rPr>
        <w:rFonts w:hint="default"/>
      </w:rPr>
    </w:lvl>
    <w:lvl w:ilvl="1" w:tplc="AC7EDA70">
      <w:start w:val="1"/>
      <w:numFmt w:val="lowerLetter"/>
      <w:lvlText w:val="%2."/>
      <w:lvlJc w:val="left"/>
      <w:pPr>
        <w:tabs>
          <w:tab w:val="num" w:pos="1800"/>
        </w:tabs>
        <w:ind w:left="1800" w:hanging="360"/>
      </w:pPr>
      <w:rPr>
        <w:rFonts w:hint="default"/>
      </w:rPr>
    </w:lvl>
    <w:lvl w:ilvl="2" w:tplc="5588D28C">
      <w:start w:val="1"/>
      <w:numFmt w:val="decimal"/>
      <w:lvlText w:val="%3."/>
      <w:lvlJc w:val="left"/>
      <w:pPr>
        <w:tabs>
          <w:tab w:val="num" w:pos="2700"/>
        </w:tabs>
        <w:ind w:left="2700" w:hanging="360"/>
      </w:pPr>
      <w:rPr>
        <w:rFonts w:hint="default"/>
      </w:rPr>
    </w:lvl>
    <w:lvl w:ilvl="3" w:tplc="53C63832">
      <w:start w:val="3"/>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5F9469B5"/>
    <w:multiLevelType w:val="hybridMultilevel"/>
    <w:tmpl w:val="F8AA3C58"/>
    <w:lvl w:ilvl="0" w:tplc="584230E4">
      <w:start w:val="4"/>
      <w:numFmt w:val="decimal"/>
      <w:lvlText w:val="%1)"/>
      <w:lvlJc w:val="left"/>
      <w:pPr>
        <w:ind w:left="135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613E49B9"/>
    <w:multiLevelType w:val="hybridMultilevel"/>
    <w:tmpl w:val="E8E06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713372"/>
    <w:multiLevelType w:val="hybridMultilevel"/>
    <w:tmpl w:val="BA3E7B5C"/>
    <w:lvl w:ilvl="0" w:tplc="0B180E0C">
      <w:start w:val="1"/>
      <w:numFmt w:val="decimal"/>
      <w:lvlText w:val="%1)"/>
      <w:lvlJc w:val="left"/>
      <w:pPr>
        <w:ind w:left="90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20345A"/>
    <w:multiLevelType w:val="hybridMultilevel"/>
    <w:tmpl w:val="59185ADE"/>
    <w:lvl w:ilvl="0" w:tplc="71068668">
      <w:start w:val="1"/>
      <w:numFmt w:val="lowerLetter"/>
      <w:lvlText w:val="%1)"/>
      <w:lvlJc w:val="left"/>
      <w:pPr>
        <w:ind w:left="1550" w:hanging="360"/>
        <w:jc w:val="right"/>
      </w:pPr>
      <w:rPr>
        <w:rFonts w:ascii="Times New Roman" w:eastAsia="Times New Roman" w:hAnsi="Times New Roman" w:hint="default"/>
        <w:w w:val="100"/>
      </w:rPr>
    </w:lvl>
    <w:lvl w:ilvl="1" w:tplc="D3A02266">
      <w:start w:val="1"/>
      <w:numFmt w:val="bullet"/>
      <w:lvlText w:val="•"/>
      <w:lvlJc w:val="left"/>
      <w:pPr>
        <w:ind w:left="2760" w:hanging="360"/>
      </w:pPr>
      <w:rPr>
        <w:rFonts w:ascii="Times New Roman" w:eastAsia="Times New Roman" w:hAnsi="Times New Roman" w:hint="default"/>
        <w:color w:val="383838"/>
        <w:w w:val="164"/>
        <w:sz w:val="23"/>
        <w:szCs w:val="23"/>
      </w:rPr>
    </w:lvl>
    <w:lvl w:ilvl="2" w:tplc="EF4A99CE">
      <w:start w:val="1"/>
      <w:numFmt w:val="bullet"/>
      <w:lvlText w:val="•"/>
      <w:lvlJc w:val="left"/>
      <w:pPr>
        <w:ind w:left="3526" w:hanging="360"/>
      </w:pPr>
      <w:rPr>
        <w:rFonts w:hint="default"/>
      </w:rPr>
    </w:lvl>
    <w:lvl w:ilvl="3" w:tplc="E3ACEFD0">
      <w:start w:val="1"/>
      <w:numFmt w:val="bullet"/>
      <w:lvlText w:val="•"/>
      <w:lvlJc w:val="left"/>
      <w:pPr>
        <w:ind w:left="4293" w:hanging="360"/>
      </w:pPr>
      <w:rPr>
        <w:rFonts w:hint="default"/>
      </w:rPr>
    </w:lvl>
    <w:lvl w:ilvl="4" w:tplc="7E8898EE">
      <w:start w:val="1"/>
      <w:numFmt w:val="bullet"/>
      <w:lvlText w:val="•"/>
      <w:lvlJc w:val="left"/>
      <w:pPr>
        <w:ind w:left="5060" w:hanging="360"/>
      </w:pPr>
      <w:rPr>
        <w:rFonts w:hint="default"/>
      </w:rPr>
    </w:lvl>
    <w:lvl w:ilvl="5" w:tplc="64904374">
      <w:start w:val="1"/>
      <w:numFmt w:val="bullet"/>
      <w:lvlText w:val="•"/>
      <w:lvlJc w:val="left"/>
      <w:pPr>
        <w:ind w:left="5826" w:hanging="360"/>
      </w:pPr>
      <w:rPr>
        <w:rFonts w:hint="default"/>
      </w:rPr>
    </w:lvl>
    <w:lvl w:ilvl="6" w:tplc="0FA2FE8E">
      <w:start w:val="1"/>
      <w:numFmt w:val="bullet"/>
      <w:lvlText w:val="•"/>
      <w:lvlJc w:val="left"/>
      <w:pPr>
        <w:ind w:left="6593" w:hanging="360"/>
      </w:pPr>
      <w:rPr>
        <w:rFonts w:hint="default"/>
      </w:rPr>
    </w:lvl>
    <w:lvl w:ilvl="7" w:tplc="1E6C7FFE">
      <w:start w:val="1"/>
      <w:numFmt w:val="bullet"/>
      <w:lvlText w:val="•"/>
      <w:lvlJc w:val="left"/>
      <w:pPr>
        <w:ind w:left="7360" w:hanging="360"/>
      </w:pPr>
      <w:rPr>
        <w:rFonts w:hint="default"/>
      </w:rPr>
    </w:lvl>
    <w:lvl w:ilvl="8" w:tplc="D07E2172">
      <w:start w:val="1"/>
      <w:numFmt w:val="bullet"/>
      <w:lvlText w:val="•"/>
      <w:lvlJc w:val="left"/>
      <w:pPr>
        <w:ind w:left="8126" w:hanging="360"/>
      </w:pPr>
      <w:rPr>
        <w:rFonts w:hint="default"/>
      </w:rPr>
    </w:lvl>
  </w:abstractNum>
  <w:abstractNum w:abstractNumId="49" w15:restartNumberingAfterBreak="0">
    <w:nsid w:val="674F08B3"/>
    <w:multiLevelType w:val="hybridMultilevel"/>
    <w:tmpl w:val="E556CAC8"/>
    <w:lvl w:ilvl="0" w:tplc="04090011">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AF6C8A"/>
    <w:multiLevelType w:val="hybridMultilevel"/>
    <w:tmpl w:val="7FCAC99C"/>
    <w:lvl w:ilvl="0" w:tplc="FBE04978">
      <w:start w:val="1"/>
      <w:numFmt w:val="decimal"/>
      <w:lvlText w:val="%1)"/>
      <w:lvlJc w:val="left"/>
      <w:pPr>
        <w:ind w:left="900" w:hanging="360"/>
      </w:pPr>
      <w:rPr>
        <w:rFonts w:hint="default"/>
        <w:b/>
        <w:color w:val="000000"/>
      </w:rPr>
    </w:lvl>
    <w:lvl w:ilvl="1" w:tplc="04090019">
      <w:start w:val="1"/>
      <w:numFmt w:val="lowerLetter"/>
      <w:lvlText w:val="%2."/>
      <w:lvlJc w:val="left"/>
      <w:pPr>
        <w:ind w:left="1620" w:hanging="360"/>
      </w:pPr>
    </w:lvl>
    <w:lvl w:ilvl="2" w:tplc="0409001B">
      <w:start w:val="1"/>
      <w:numFmt w:val="lowerRoman"/>
      <w:lvlText w:val="%3."/>
      <w:lvlJc w:val="right"/>
      <w:pPr>
        <w:ind w:left="225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15:restartNumberingAfterBreak="0">
    <w:nsid w:val="67D95051"/>
    <w:multiLevelType w:val="hybridMultilevel"/>
    <w:tmpl w:val="D33E95CA"/>
    <w:lvl w:ilvl="0" w:tplc="CDE8D296">
      <w:start w:val="1"/>
      <w:numFmt w:val="decimal"/>
      <w:lvlText w:val="%1)"/>
      <w:lvlJc w:val="left"/>
      <w:pPr>
        <w:ind w:left="900" w:hanging="360"/>
      </w:pPr>
      <w:rPr>
        <w:rFonts w:asciiTheme="minorHAnsi" w:hAnsiTheme="minorHAnsi" w:hint="default"/>
        <w:color w:val="000000"/>
        <w:sz w:val="22"/>
        <w:szCs w:val="22"/>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6CBB218F"/>
    <w:multiLevelType w:val="hybridMultilevel"/>
    <w:tmpl w:val="0C767852"/>
    <w:lvl w:ilvl="0" w:tplc="54B4E8A6">
      <w:start w:val="1"/>
      <w:numFmt w:val="decimal"/>
      <w:lvlText w:val="%1)"/>
      <w:lvlJc w:val="left"/>
      <w:pPr>
        <w:ind w:left="900" w:hanging="360"/>
      </w:pPr>
      <w:rPr>
        <w:rFonts w:hint="default"/>
        <w:b/>
        <w:color w:val="00000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6E020BF9"/>
    <w:multiLevelType w:val="hybridMultilevel"/>
    <w:tmpl w:val="0FEC21AA"/>
    <w:lvl w:ilvl="0" w:tplc="CBC6088E">
      <w:start w:val="1"/>
      <w:numFmt w:val="decimal"/>
      <w:lvlText w:val="%1)"/>
      <w:lvlJc w:val="left"/>
      <w:pPr>
        <w:ind w:left="810" w:hanging="360"/>
      </w:pPr>
      <w:rPr>
        <w:rFonts w:hint="default"/>
        <w:b/>
        <w:color w:val="00000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4" w15:restartNumberingAfterBreak="0">
    <w:nsid w:val="70676CA3"/>
    <w:multiLevelType w:val="hybridMultilevel"/>
    <w:tmpl w:val="EBC46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53245C"/>
    <w:multiLevelType w:val="hybridMultilevel"/>
    <w:tmpl w:val="1B04D36A"/>
    <w:lvl w:ilvl="0" w:tplc="D3F29E74">
      <w:start w:val="1"/>
      <w:numFmt w:val="decimal"/>
      <w:lvlText w:val="%1."/>
      <w:lvlJc w:val="left"/>
      <w:pPr>
        <w:tabs>
          <w:tab w:val="num" w:pos="2880"/>
        </w:tabs>
        <w:ind w:left="2880" w:hanging="720"/>
      </w:pPr>
      <w:rPr>
        <w:rFonts w:hint="default"/>
      </w:rPr>
    </w:lvl>
    <w:lvl w:ilvl="1" w:tplc="0EE0E6B6">
      <w:start w:val="1"/>
      <w:numFmt w:val="upp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6" w15:restartNumberingAfterBreak="0">
    <w:nsid w:val="73AF4448"/>
    <w:multiLevelType w:val="hybridMultilevel"/>
    <w:tmpl w:val="754EAF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939523B"/>
    <w:multiLevelType w:val="hybridMultilevel"/>
    <w:tmpl w:val="5D9ED4A0"/>
    <w:lvl w:ilvl="0" w:tplc="770EEBCE">
      <w:start w:val="1"/>
      <w:numFmt w:val="decimal"/>
      <w:lvlText w:val="%1)"/>
      <w:lvlJc w:val="left"/>
      <w:pPr>
        <w:ind w:left="900" w:hanging="360"/>
      </w:pPr>
      <w:rPr>
        <w:rFonts w:hint="default"/>
        <w:b/>
        <w:sz w:val="22"/>
        <w:szCs w:val="22"/>
      </w:rPr>
    </w:lvl>
    <w:lvl w:ilvl="1" w:tplc="0B94A536">
      <w:start w:val="1"/>
      <w:numFmt w:val="lowerLetter"/>
      <w:lvlText w:val="%2."/>
      <w:lvlJc w:val="left"/>
      <w:pPr>
        <w:ind w:left="1890" w:hanging="360"/>
      </w:pPr>
      <w:rPr>
        <w:b w:val="0"/>
        <w:color w:val="auto"/>
      </w:rPr>
    </w:lvl>
    <w:lvl w:ilvl="2" w:tplc="E9D88210">
      <w:start w:val="1"/>
      <w:numFmt w:val="lowerRoman"/>
      <w:lvlText w:val="%3."/>
      <w:lvlJc w:val="right"/>
      <w:pPr>
        <w:ind w:left="2340" w:hanging="180"/>
      </w:pPr>
      <w:rPr>
        <w:b w:val="0"/>
        <w:color w:val="auto"/>
      </w:r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346C8D00">
      <w:start w:val="2"/>
      <w:numFmt w:val="decimal"/>
      <w:lvlText w:val="%6"/>
      <w:lvlJc w:val="left"/>
      <w:pPr>
        <w:ind w:left="4680" w:hanging="360"/>
      </w:pPr>
      <w:rPr>
        <w:rFonts w:hint="default"/>
        <w:color w:val="000000"/>
      </w:r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8" w15:restartNumberingAfterBreak="0">
    <w:nsid w:val="799759A8"/>
    <w:multiLevelType w:val="hybridMultilevel"/>
    <w:tmpl w:val="89D41F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C7D2677"/>
    <w:multiLevelType w:val="multilevel"/>
    <w:tmpl w:val="0A94211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EC11506"/>
    <w:multiLevelType w:val="hybridMultilevel"/>
    <w:tmpl w:val="4D2C0B08"/>
    <w:lvl w:ilvl="0" w:tplc="E5DE07FA">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num w:numId="1">
    <w:abstractNumId w:val="57"/>
  </w:num>
  <w:num w:numId="2">
    <w:abstractNumId w:val="43"/>
  </w:num>
  <w:num w:numId="3">
    <w:abstractNumId w:val="33"/>
  </w:num>
  <w:num w:numId="4">
    <w:abstractNumId w:val="44"/>
  </w:num>
  <w:num w:numId="5">
    <w:abstractNumId w:val="58"/>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40"/>
  </w:num>
  <w:num w:numId="9">
    <w:abstractNumId w:val="60"/>
  </w:num>
  <w:num w:numId="10">
    <w:abstractNumId w:val="26"/>
  </w:num>
  <w:num w:numId="11">
    <w:abstractNumId w:val="28"/>
  </w:num>
  <w:num w:numId="12">
    <w:abstractNumId w:val="55"/>
  </w:num>
  <w:num w:numId="13">
    <w:abstractNumId w:val="42"/>
  </w:num>
  <w:num w:numId="14">
    <w:abstractNumId w:val="12"/>
  </w:num>
  <w:num w:numId="15">
    <w:abstractNumId w:val="39"/>
  </w:num>
  <w:num w:numId="16">
    <w:abstractNumId w:val="35"/>
  </w:num>
  <w:num w:numId="17">
    <w:abstractNumId w:val="23"/>
  </w:num>
  <w:num w:numId="18">
    <w:abstractNumId w:val="45"/>
  </w:num>
  <w:num w:numId="19">
    <w:abstractNumId w:val="54"/>
  </w:num>
  <w:num w:numId="20">
    <w:abstractNumId w:val="38"/>
  </w:num>
  <w:num w:numId="21">
    <w:abstractNumId w:val="34"/>
  </w:num>
  <w:num w:numId="22">
    <w:abstractNumId w:val="6"/>
  </w:num>
  <w:num w:numId="23">
    <w:abstractNumId w:val="15"/>
  </w:num>
  <w:num w:numId="24">
    <w:abstractNumId w:val="37"/>
  </w:num>
  <w:num w:numId="25">
    <w:abstractNumId w:val="46"/>
  </w:num>
  <w:num w:numId="26">
    <w:abstractNumId w:val="10"/>
  </w:num>
  <w:num w:numId="27">
    <w:abstractNumId w:val="16"/>
  </w:num>
  <w:num w:numId="28">
    <w:abstractNumId w:val="13"/>
  </w:num>
  <w:num w:numId="29">
    <w:abstractNumId w:val="5"/>
  </w:num>
  <w:num w:numId="30">
    <w:abstractNumId w:val="32"/>
  </w:num>
  <w:num w:numId="31">
    <w:abstractNumId w:val="59"/>
  </w:num>
  <w:num w:numId="32">
    <w:abstractNumId w:val="17"/>
  </w:num>
  <w:num w:numId="33">
    <w:abstractNumId w:val="30"/>
  </w:num>
  <w:num w:numId="34">
    <w:abstractNumId w:val="22"/>
  </w:num>
  <w:num w:numId="35">
    <w:abstractNumId w:val="29"/>
  </w:num>
  <w:num w:numId="36">
    <w:abstractNumId w:val="2"/>
  </w:num>
  <w:num w:numId="37">
    <w:abstractNumId w:val="53"/>
  </w:num>
  <w:num w:numId="38">
    <w:abstractNumId w:val="41"/>
  </w:num>
  <w:num w:numId="39">
    <w:abstractNumId w:val="36"/>
  </w:num>
  <w:num w:numId="40">
    <w:abstractNumId w:val="52"/>
  </w:num>
  <w:num w:numId="41">
    <w:abstractNumId w:val="0"/>
  </w:num>
  <w:num w:numId="42">
    <w:abstractNumId w:val="50"/>
  </w:num>
  <w:num w:numId="43">
    <w:abstractNumId w:val="27"/>
  </w:num>
  <w:num w:numId="44">
    <w:abstractNumId w:val="31"/>
  </w:num>
  <w:num w:numId="45">
    <w:abstractNumId w:val="11"/>
  </w:num>
  <w:num w:numId="46">
    <w:abstractNumId w:val="20"/>
  </w:num>
  <w:num w:numId="47">
    <w:abstractNumId w:val="56"/>
  </w:num>
  <w:num w:numId="48">
    <w:abstractNumId w:val="51"/>
  </w:num>
  <w:num w:numId="49">
    <w:abstractNumId w:val="24"/>
  </w:num>
  <w:num w:numId="50">
    <w:abstractNumId w:val="18"/>
  </w:num>
  <w:num w:numId="51">
    <w:abstractNumId w:val="49"/>
  </w:num>
  <w:num w:numId="52">
    <w:abstractNumId w:val="47"/>
  </w:num>
  <w:num w:numId="53">
    <w:abstractNumId w:val="7"/>
  </w:num>
  <w:num w:numId="54">
    <w:abstractNumId w:val="4"/>
  </w:num>
  <w:num w:numId="55">
    <w:abstractNumId w:val="14"/>
  </w:num>
  <w:num w:numId="56">
    <w:abstractNumId w:val="19"/>
  </w:num>
  <w:num w:numId="57">
    <w:abstractNumId w:val="25"/>
  </w:num>
  <w:num w:numId="58">
    <w:abstractNumId w:val="3"/>
  </w:num>
  <w:num w:numId="59">
    <w:abstractNumId w:val="8"/>
  </w:num>
  <w:num w:numId="60">
    <w:abstractNumId w:val="9"/>
  </w:num>
  <w:num w:numId="61">
    <w:abstractNumId w:val="1"/>
  </w:num>
  <w:num w:numId="62">
    <w:abstractNumId w:val="4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19"/>
    <w:rsid w:val="00013BFB"/>
    <w:rsid w:val="000231CB"/>
    <w:rsid w:val="00024F6E"/>
    <w:rsid w:val="000318B5"/>
    <w:rsid w:val="0003307A"/>
    <w:rsid w:val="000428CA"/>
    <w:rsid w:val="00050D3F"/>
    <w:rsid w:val="00051517"/>
    <w:rsid w:val="00056082"/>
    <w:rsid w:val="0006141B"/>
    <w:rsid w:val="00062DBC"/>
    <w:rsid w:val="00065C27"/>
    <w:rsid w:val="00071698"/>
    <w:rsid w:val="00073309"/>
    <w:rsid w:val="00082427"/>
    <w:rsid w:val="00082DC0"/>
    <w:rsid w:val="00094091"/>
    <w:rsid w:val="00096A37"/>
    <w:rsid w:val="000A21A0"/>
    <w:rsid w:val="000A44F1"/>
    <w:rsid w:val="000B26AE"/>
    <w:rsid w:val="000B316B"/>
    <w:rsid w:val="000B5E0B"/>
    <w:rsid w:val="000C0B64"/>
    <w:rsid w:val="000C41AC"/>
    <w:rsid w:val="000D5AEF"/>
    <w:rsid w:val="000F1A5E"/>
    <w:rsid w:val="000F65EA"/>
    <w:rsid w:val="00102AD1"/>
    <w:rsid w:val="001205C1"/>
    <w:rsid w:val="00144FEF"/>
    <w:rsid w:val="00151F0F"/>
    <w:rsid w:val="00153915"/>
    <w:rsid w:val="00174FE4"/>
    <w:rsid w:val="00181789"/>
    <w:rsid w:val="00184694"/>
    <w:rsid w:val="001925D8"/>
    <w:rsid w:val="001971B3"/>
    <w:rsid w:val="001A5453"/>
    <w:rsid w:val="001A7A3D"/>
    <w:rsid w:val="001B5523"/>
    <w:rsid w:val="001B6ACB"/>
    <w:rsid w:val="001C74C9"/>
    <w:rsid w:val="001D424F"/>
    <w:rsid w:val="001E0ECC"/>
    <w:rsid w:val="001E27D3"/>
    <w:rsid w:val="001E2C26"/>
    <w:rsid w:val="001E44D2"/>
    <w:rsid w:val="001E7747"/>
    <w:rsid w:val="00210975"/>
    <w:rsid w:val="00216B3B"/>
    <w:rsid w:val="00223A64"/>
    <w:rsid w:val="002329E8"/>
    <w:rsid w:val="002412AC"/>
    <w:rsid w:val="002526F7"/>
    <w:rsid w:val="00260C24"/>
    <w:rsid w:val="002649C0"/>
    <w:rsid w:val="002707D5"/>
    <w:rsid w:val="00275F8B"/>
    <w:rsid w:val="00282792"/>
    <w:rsid w:val="00286155"/>
    <w:rsid w:val="0028665F"/>
    <w:rsid w:val="00292B3C"/>
    <w:rsid w:val="002944AA"/>
    <w:rsid w:val="002A0087"/>
    <w:rsid w:val="002A77FE"/>
    <w:rsid w:val="002B1ABF"/>
    <w:rsid w:val="002B207C"/>
    <w:rsid w:val="002B6E61"/>
    <w:rsid w:val="002C0199"/>
    <w:rsid w:val="002E065F"/>
    <w:rsid w:val="002E5091"/>
    <w:rsid w:val="00307C01"/>
    <w:rsid w:val="00314CBE"/>
    <w:rsid w:val="00327AC1"/>
    <w:rsid w:val="00327E4F"/>
    <w:rsid w:val="003304EC"/>
    <w:rsid w:val="003356AC"/>
    <w:rsid w:val="00335B23"/>
    <w:rsid w:val="00357C09"/>
    <w:rsid w:val="00364077"/>
    <w:rsid w:val="00364AB0"/>
    <w:rsid w:val="003660AF"/>
    <w:rsid w:val="0036739E"/>
    <w:rsid w:val="00370260"/>
    <w:rsid w:val="003710EC"/>
    <w:rsid w:val="0037192C"/>
    <w:rsid w:val="00372FC1"/>
    <w:rsid w:val="00373365"/>
    <w:rsid w:val="00375E09"/>
    <w:rsid w:val="003A6BB5"/>
    <w:rsid w:val="003C18EE"/>
    <w:rsid w:val="003D2EC3"/>
    <w:rsid w:val="003E2B58"/>
    <w:rsid w:val="003E41A6"/>
    <w:rsid w:val="003E64D3"/>
    <w:rsid w:val="003E677C"/>
    <w:rsid w:val="00420395"/>
    <w:rsid w:val="00425410"/>
    <w:rsid w:val="00434F6E"/>
    <w:rsid w:val="00436EB0"/>
    <w:rsid w:val="00441BE6"/>
    <w:rsid w:val="004437A3"/>
    <w:rsid w:val="00446C30"/>
    <w:rsid w:val="0045018A"/>
    <w:rsid w:val="0045675D"/>
    <w:rsid w:val="00471ED6"/>
    <w:rsid w:val="00471F27"/>
    <w:rsid w:val="004751CD"/>
    <w:rsid w:val="00486794"/>
    <w:rsid w:val="00487E2B"/>
    <w:rsid w:val="004A17A0"/>
    <w:rsid w:val="004A4256"/>
    <w:rsid w:val="004B42FE"/>
    <w:rsid w:val="004B7E48"/>
    <w:rsid w:val="004C1DDB"/>
    <w:rsid w:val="004D1C0A"/>
    <w:rsid w:val="004E35BC"/>
    <w:rsid w:val="004E797D"/>
    <w:rsid w:val="004F4A52"/>
    <w:rsid w:val="004F73A1"/>
    <w:rsid w:val="00502195"/>
    <w:rsid w:val="00513541"/>
    <w:rsid w:val="0051443B"/>
    <w:rsid w:val="00556A1A"/>
    <w:rsid w:val="00561680"/>
    <w:rsid w:val="00583547"/>
    <w:rsid w:val="00583692"/>
    <w:rsid w:val="005A7FD2"/>
    <w:rsid w:val="005B1E57"/>
    <w:rsid w:val="005B3E82"/>
    <w:rsid w:val="005B4FCA"/>
    <w:rsid w:val="005C1E5E"/>
    <w:rsid w:val="005C277D"/>
    <w:rsid w:val="005C576B"/>
    <w:rsid w:val="005C6BCC"/>
    <w:rsid w:val="005D078C"/>
    <w:rsid w:val="005E17A6"/>
    <w:rsid w:val="005E5457"/>
    <w:rsid w:val="005E702B"/>
    <w:rsid w:val="006116CD"/>
    <w:rsid w:val="006124AC"/>
    <w:rsid w:val="00614EE0"/>
    <w:rsid w:val="0062109A"/>
    <w:rsid w:val="00632E24"/>
    <w:rsid w:val="00633FC4"/>
    <w:rsid w:val="00641F8A"/>
    <w:rsid w:val="006422E5"/>
    <w:rsid w:val="0064763E"/>
    <w:rsid w:val="006505CF"/>
    <w:rsid w:val="0065593A"/>
    <w:rsid w:val="006724E1"/>
    <w:rsid w:val="00675035"/>
    <w:rsid w:val="00676C80"/>
    <w:rsid w:val="0068038E"/>
    <w:rsid w:val="0068080E"/>
    <w:rsid w:val="006A54BF"/>
    <w:rsid w:val="006B03A9"/>
    <w:rsid w:val="006B515C"/>
    <w:rsid w:val="006C5C8D"/>
    <w:rsid w:val="006D0EA9"/>
    <w:rsid w:val="006E7E03"/>
    <w:rsid w:val="006F2CED"/>
    <w:rsid w:val="006F3839"/>
    <w:rsid w:val="006F7CCC"/>
    <w:rsid w:val="007028CC"/>
    <w:rsid w:val="00702F35"/>
    <w:rsid w:val="00704771"/>
    <w:rsid w:val="00713CC1"/>
    <w:rsid w:val="00717A4C"/>
    <w:rsid w:val="0072579F"/>
    <w:rsid w:val="00725FD5"/>
    <w:rsid w:val="007307D2"/>
    <w:rsid w:val="007331F2"/>
    <w:rsid w:val="00754822"/>
    <w:rsid w:val="00766BDF"/>
    <w:rsid w:val="00767B19"/>
    <w:rsid w:val="00774DC7"/>
    <w:rsid w:val="007770B1"/>
    <w:rsid w:val="00792F0C"/>
    <w:rsid w:val="007A26CA"/>
    <w:rsid w:val="007C0F33"/>
    <w:rsid w:val="007C1C11"/>
    <w:rsid w:val="007C1D76"/>
    <w:rsid w:val="007C2D2C"/>
    <w:rsid w:val="007D3567"/>
    <w:rsid w:val="007E23F9"/>
    <w:rsid w:val="007E75DD"/>
    <w:rsid w:val="007F39F5"/>
    <w:rsid w:val="007F45E8"/>
    <w:rsid w:val="00806D8E"/>
    <w:rsid w:val="00807869"/>
    <w:rsid w:val="00816F19"/>
    <w:rsid w:val="0082225E"/>
    <w:rsid w:val="0082384D"/>
    <w:rsid w:val="008321B1"/>
    <w:rsid w:val="00835190"/>
    <w:rsid w:val="00840836"/>
    <w:rsid w:val="00842DBE"/>
    <w:rsid w:val="0085086F"/>
    <w:rsid w:val="00860A28"/>
    <w:rsid w:val="00862DBC"/>
    <w:rsid w:val="00871B06"/>
    <w:rsid w:val="00876FC9"/>
    <w:rsid w:val="008829E5"/>
    <w:rsid w:val="008839E1"/>
    <w:rsid w:val="00883CB3"/>
    <w:rsid w:val="0088690D"/>
    <w:rsid w:val="00887185"/>
    <w:rsid w:val="00891B94"/>
    <w:rsid w:val="008A1F3F"/>
    <w:rsid w:val="008A2458"/>
    <w:rsid w:val="008A57B0"/>
    <w:rsid w:val="008B0149"/>
    <w:rsid w:val="008B1806"/>
    <w:rsid w:val="008B446F"/>
    <w:rsid w:val="008C7BA0"/>
    <w:rsid w:val="008D2068"/>
    <w:rsid w:val="008E0440"/>
    <w:rsid w:val="008E4BD5"/>
    <w:rsid w:val="008F0478"/>
    <w:rsid w:val="008F1765"/>
    <w:rsid w:val="008F23DC"/>
    <w:rsid w:val="008F32CB"/>
    <w:rsid w:val="00907E17"/>
    <w:rsid w:val="009108FB"/>
    <w:rsid w:val="009227B8"/>
    <w:rsid w:val="009253C2"/>
    <w:rsid w:val="00936E7D"/>
    <w:rsid w:val="00937532"/>
    <w:rsid w:val="00937A5D"/>
    <w:rsid w:val="0094259B"/>
    <w:rsid w:val="00943DAF"/>
    <w:rsid w:val="00985A6B"/>
    <w:rsid w:val="00993882"/>
    <w:rsid w:val="00995313"/>
    <w:rsid w:val="009968E6"/>
    <w:rsid w:val="009A05DF"/>
    <w:rsid w:val="009B18AE"/>
    <w:rsid w:val="009B6D0A"/>
    <w:rsid w:val="009C03A6"/>
    <w:rsid w:val="00A00848"/>
    <w:rsid w:val="00A01EDE"/>
    <w:rsid w:val="00A07CA7"/>
    <w:rsid w:val="00A1127F"/>
    <w:rsid w:val="00A22D40"/>
    <w:rsid w:val="00A31A42"/>
    <w:rsid w:val="00A36C1F"/>
    <w:rsid w:val="00A448B8"/>
    <w:rsid w:val="00A55E6B"/>
    <w:rsid w:val="00A616D8"/>
    <w:rsid w:val="00A65DA5"/>
    <w:rsid w:val="00A72F64"/>
    <w:rsid w:val="00A73B86"/>
    <w:rsid w:val="00A741E3"/>
    <w:rsid w:val="00A96E70"/>
    <w:rsid w:val="00AA3E74"/>
    <w:rsid w:val="00AB7FAA"/>
    <w:rsid w:val="00AC21A9"/>
    <w:rsid w:val="00AD1603"/>
    <w:rsid w:val="00AE7B74"/>
    <w:rsid w:val="00AF4DB3"/>
    <w:rsid w:val="00B0218A"/>
    <w:rsid w:val="00B02DFE"/>
    <w:rsid w:val="00B03891"/>
    <w:rsid w:val="00B04508"/>
    <w:rsid w:val="00B06422"/>
    <w:rsid w:val="00B1065C"/>
    <w:rsid w:val="00B1595A"/>
    <w:rsid w:val="00B41B93"/>
    <w:rsid w:val="00B465F6"/>
    <w:rsid w:val="00B46879"/>
    <w:rsid w:val="00B524D9"/>
    <w:rsid w:val="00B61993"/>
    <w:rsid w:val="00B81C8B"/>
    <w:rsid w:val="00B83E66"/>
    <w:rsid w:val="00B87D6B"/>
    <w:rsid w:val="00B92A0B"/>
    <w:rsid w:val="00BA4B45"/>
    <w:rsid w:val="00BB0734"/>
    <w:rsid w:val="00BB2803"/>
    <w:rsid w:val="00BC736E"/>
    <w:rsid w:val="00BC752E"/>
    <w:rsid w:val="00BD46C6"/>
    <w:rsid w:val="00BE15D9"/>
    <w:rsid w:val="00BF2938"/>
    <w:rsid w:val="00C0440A"/>
    <w:rsid w:val="00C166DD"/>
    <w:rsid w:val="00C24277"/>
    <w:rsid w:val="00C25F76"/>
    <w:rsid w:val="00C26D28"/>
    <w:rsid w:val="00C2742F"/>
    <w:rsid w:val="00C3308C"/>
    <w:rsid w:val="00C35330"/>
    <w:rsid w:val="00C37F10"/>
    <w:rsid w:val="00C460C2"/>
    <w:rsid w:val="00C60A2D"/>
    <w:rsid w:val="00C67CF3"/>
    <w:rsid w:val="00C71B16"/>
    <w:rsid w:val="00C75052"/>
    <w:rsid w:val="00C81B3F"/>
    <w:rsid w:val="00C82F8E"/>
    <w:rsid w:val="00C929D5"/>
    <w:rsid w:val="00C9598C"/>
    <w:rsid w:val="00C960C2"/>
    <w:rsid w:val="00CA1E17"/>
    <w:rsid w:val="00CA43B4"/>
    <w:rsid w:val="00CD20DF"/>
    <w:rsid w:val="00CD3693"/>
    <w:rsid w:val="00CD4739"/>
    <w:rsid w:val="00CD5BC1"/>
    <w:rsid w:val="00CD6D81"/>
    <w:rsid w:val="00CE28F8"/>
    <w:rsid w:val="00CE6ADE"/>
    <w:rsid w:val="00CE6F84"/>
    <w:rsid w:val="00CF210A"/>
    <w:rsid w:val="00D012E0"/>
    <w:rsid w:val="00D05D31"/>
    <w:rsid w:val="00D21167"/>
    <w:rsid w:val="00D26DB2"/>
    <w:rsid w:val="00D317AF"/>
    <w:rsid w:val="00D35024"/>
    <w:rsid w:val="00D40E2D"/>
    <w:rsid w:val="00D44470"/>
    <w:rsid w:val="00D57AF0"/>
    <w:rsid w:val="00D66D4B"/>
    <w:rsid w:val="00D70087"/>
    <w:rsid w:val="00D708AA"/>
    <w:rsid w:val="00D70AC1"/>
    <w:rsid w:val="00D83165"/>
    <w:rsid w:val="00D944B2"/>
    <w:rsid w:val="00D96C8E"/>
    <w:rsid w:val="00DA1AC7"/>
    <w:rsid w:val="00DA2A1C"/>
    <w:rsid w:val="00DA4777"/>
    <w:rsid w:val="00DC4F0E"/>
    <w:rsid w:val="00DC5667"/>
    <w:rsid w:val="00DD2167"/>
    <w:rsid w:val="00DF0A70"/>
    <w:rsid w:val="00DF1CB0"/>
    <w:rsid w:val="00DF40F2"/>
    <w:rsid w:val="00DF5314"/>
    <w:rsid w:val="00E063C0"/>
    <w:rsid w:val="00E16BDB"/>
    <w:rsid w:val="00E22A69"/>
    <w:rsid w:val="00E264A1"/>
    <w:rsid w:val="00E31C49"/>
    <w:rsid w:val="00E44BF7"/>
    <w:rsid w:val="00E44FA0"/>
    <w:rsid w:val="00E45769"/>
    <w:rsid w:val="00E4642B"/>
    <w:rsid w:val="00E62837"/>
    <w:rsid w:val="00E6354F"/>
    <w:rsid w:val="00E70236"/>
    <w:rsid w:val="00E74B8C"/>
    <w:rsid w:val="00E81737"/>
    <w:rsid w:val="00E862CB"/>
    <w:rsid w:val="00E93071"/>
    <w:rsid w:val="00EA61BF"/>
    <w:rsid w:val="00ED56A3"/>
    <w:rsid w:val="00ED5871"/>
    <w:rsid w:val="00ED5D32"/>
    <w:rsid w:val="00EE44D8"/>
    <w:rsid w:val="00EF5B66"/>
    <w:rsid w:val="00F0326D"/>
    <w:rsid w:val="00F15D43"/>
    <w:rsid w:val="00F209AE"/>
    <w:rsid w:val="00F222E7"/>
    <w:rsid w:val="00F23384"/>
    <w:rsid w:val="00F305FC"/>
    <w:rsid w:val="00F434FE"/>
    <w:rsid w:val="00F510F9"/>
    <w:rsid w:val="00F55ECF"/>
    <w:rsid w:val="00F57887"/>
    <w:rsid w:val="00F667DE"/>
    <w:rsid w:val="00F938C5"/>
    <w:rsid w:val="00F9496A"/>
    <w:rsid w:val="00FA50E2"/>
    <w:rsid w:val="00FB24A3"/>
    <w:rsid w:val="00FC54A4"/>
    <w:rsid w:val="00FD5D7C"/>
    <w:rsid w:val="00FD7550"/>
    <w:rsid w:val="00FE0219"/>
    <w:rsid w:val="00FF1142"/>
    <w:rsid w:val="00FF1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stockticker"/>
  <w:smartTagType w:namespaceuri="urn:schemas-microsoft-com:office:smarttags" w:name="time"/>
  <w:shapeDefaults>
    <o:shapedefaults v:ext="edit" spidmax="98305"/>
    <o:shapelayout v:ext="edit">
      <o:idmap v:ext="edit" data="1"/>
    </o:shapelayout>
  </w:shapeDefaults>
  <w:decimalSymbol w:val="."/>
  <w:listSeparator w:val=","/>
  <w14:docId w14:val="4091B37F"/>
  <w15:docId w15:val="{63CFA81B-AF64-4DBC-AD3B-0CC5FF0B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F76"/>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1"/>
    <w:qFormat/>
    <w:rsid w:val="00E862C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semiHidden/>
    <w:unhideWhenUsed/>
    <w:qFormat/>
    <w:rsid w:val="000C0B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37532"/>
    <w:pPr>
      <w:keepNext/>
      <w:spacing w:after="0" w:line="240" w:lineRule="auto"/>
      <w:outlineLvl w:val="2"/>
    </w:pPr>
    <w:rPr>
      <w:rFonts w:ascii="Arial" w:eastAsia="Times New Roman" w:hAnsi="Arial"/>
      <w:sz w:val="24"/>
      <w:szCs w:val="20"/>
      <w:u w:val="single"/>
    </w:rPr>
  </w:style>
  <w:style w:type="paragraph" w:styleId="Heading4">
    <w:name w:val="heading 4"/>
    <w:basedOn w:val="Normal"/>
    <w:next w:val="Normal"/>
    <w:link w:val="Heading4Char"/>
    <w:qFormat/>
    <w:rsid w:val="00937532"/>
    <w:pPr>
      <w:keepNext/>
      <w:spacing w:after="0" w:line="240" w:lineRule="auto"/>
      <w:outlineLvl w:val="3"/>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25F76"/>
    <w:pPr>
      <w:ind w:left="720"/>
    </w:pPr>
  </w:style>
  <w:style w:type="paragraph" w:styleId="Header">
    <w:name w:val="header"/>
    <w:basedOn w:val="Normal"/>
    <w:link w:val="HeaderChar"/>
    <w:uiPriority w:val="99"/>
    <w:unhideWhenUsed/>
    <w:rsid w:val="00C25F76"/>
    <w:pPr>
      <w:tabs>
        <w:tab w:val="center" w:pos="4680"/>
        <w:tab w:val="right" w:pos="9360"/>
      </w:tabs>
    </w:pPr>
  </w:style>
  <w:style w:type="character" w:customStyle="1" w:styleId="HeaderChar">
    <w:name w:val="Header Char"/>
    <w:basedOn w:val="DefaultParagraphFont"/>
    <w:link w:val="Header"/>
    <w:uiPriority w:val="99"/>
    <w:rsid w:val="00C25F76"/>
    <w:rPr>
      <w:rFonts w:ascii="Calibri" w:eastAsia="Calibri" w:hAnsi="Calibri"/>
      <w:sz w:val="22"/>
      <w:szCs w:val="22"/>
    </w:rPr>
  </w:style>
  <w:style w:type="paragraph" w:styleId="Footer">
    <w:name w:val="footer"/>
    <w:basedOn w:val="Normal"/>
    <w:link w:val="FooterChar"/>
    <w:uiPriority w:val="99"/>
    <w:rsid w:val="00C2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76"/>
    <w:rPr>
      <w:rFonts w:ascii="Calibri" w:eastAsia="Calibri" w:hAnsi="Calibri"/>
      <w:sz w:val="22"/>
      <w:szCs w:val="22"/>
    </w:rPr>
  </w:style>
  <w:style w:type="table" w:styleId="TableGrid">
    <w:name w:val="Table Grid"/>
    <w:basedOn w:val="TableNormal"/>
    <w:uiPriority w:val="59"/>
    <w:rsid w:val="00C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862C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D078C"/>
  </w:style>
  <w:style w:type="paragraph" w:styleId="BalloonText">
    <w:name w:val="Balloon Text"/>
    <w:basedOn w:val="Normal"/>
    <w:link w:val="BalloonTextChar"/>
    <w:uiPriority w:val="99"/>
    <w:rsid w:val="00D2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26DB2"/>
    <w:rPr>
      <w:rFonts w:ascii="Tahoma" w:eastAsia="Calibri" w:hAnsi="Tahoma" w:cs="Tahoma"/>
      <w:sz w:val="16"/>
      <w:szCs w:val="16"/>
    </w:rPr>
  </w:style>
  <w:style w:type="character" w:styleId="CommentReference">
    <w:name w:val="annotation reference"/>
    <w:basedOn w:val="DefaultParagraphFont"/>
    <w:rsid w:val="00D26DB2"/>
    <w:rPr>
      <w:sz w:val="16"/>
      <w:szCs w:val="16"/>
    </w:rPr>
  </w:style>
  <w:style w:type="paragraph" w:styleId="CommentText">
    <w:name w:val="annotation text"/>
    <w:basedOn w:val="Normal"/>
    <w:link w:val="CommentTextChar"/>
    <w:rsid w:val="00D26DB2"/>
    <w:pPr>
      <w:spacing w:line="240" w:lineRule="auto"/>
    </w:pPr>
    <w:rPr>
      <w:sz w:val="20"/>
      <w:szCs w:val="20"/>
    </w:rPr>
  </w:style>
  <w:style w:type="character" w:customStyle="1" w:styleId="CommentTextChar">
    <w:name w:val="Comment Text Char"/>
    <w:basedOn w:val="DefaultParagraphFont"/>
    <w:link w:val="CommentText"/>
    <w:rsid w:val="00D26DB2"/>
    <w:rPr>
      <w:rFonts w:ascii="Calibri" w:eastAsia="Calibri" w:hAnsi="Calibri"/>
    </w:rPr>
  </w:style>
  <w:style w:type="paragraph" w:styleId="CommentSubject">
    <w:name w:val="annotation subject"/>
    <w:basedOn w:val="CommentText"/>
    <w:next w:val="CommentText"/>
    <w:link w:val="CommentSubjectChar"/>
    <w:rsid w:val="00D26DB2"/>
    <w:rPr>
      <w:b/>
      <w:bCs/>
    </w:rPr>
  </w:style>
  <w:style w:type="character" w:customStyle="1" w:styleId="CommentSubjectChar">
    <w:name w:val="Comment Subject Char"/>
    <w:basedOn w:val="CommentTextChar"/>
    <w:link w:val="CommentSubject"/>
    <w:rsid w:val="00D26DB2"/>
    <w:rPr>
      <w:rFonts w:ascii="Calibri" w:eastAsia="Calibri" w:hAnsi="Calibri"/>
      <w:b/>
      <w:bCs/>
    </w:rPr>
  </w:style>
  <w:style w:type="paragraph" w:styleId="Revision">
    <w:name w:val="Revision"/>
    <w:hidden/>
    <w:uiPriority w:val="99"/>
    <w:semiHidden/>
    <w:rsid w:val="00D26DB2"/>
    <w:rPr>
      <w:rFonts w:ascii="Calibri" w:eastAsia="Calibri" w:hAnsi="Calibri"/>
      <w:sz w:val="22"/>
      <w:szCs w:val="22"/>
    </w:rPr>
  </w:style>
  <w:style w:type="character" w:customStyle="1" w:styleId="Heading3Char">
    <w:name w:val="Heading 3 Char"/>
    <w:basedOn w:val="DefaultParagraphFont"/>
    <w:link w:val="Heading3"/>
    <w:rsid w:val="00937532"/>
    <w:rPr>
      <w:rFonts w:ascii="Arial" w:hAnsi="Arial"/>
      <w:sz w:val="24"/>
      <w:u w:val="single"/>
    </w:rPr>
  </w:style>
  <w:style w:type="character" w:customStyle="1" w:styleId="Heading4Char">
    <w:name w:val="Heading 4 Char"/>
    <w:basedOn w:val="DefaultParagraphFont"/>
    <w:link w:val="Heading4"/>
    <w:rsid w:val="00937532"/>
    <w:rPr>
      <w:rFonts w:ascii="Arial" w:hAnsi="Arial"/>
      <w:sz w:val="24"/>
    </w:rPr>
  </w:style>
  <w:style w:type="paragraph" w:styleId="BodyText">
    <w:name w:val="Body Text"/>
    <w:basedOn w:val="Normal"/>
    <w:link w:val="BodyTextChar"/>
    <w:uiPriority w:val="1"/>
    <w:qFormat/>
    <w:rsid w:val="00937532"/>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937532"/>
    <w:rPr>
      <w:rFonts w:ascii="Arial" w:hAnsi="Arial" w:cs="Arial"/>
      <w:sz w:val="24"/>
    </w:rPr>
  </w:style>
  <w:style w:type="paragraph" w:customStyle="1" w:styleId="TableParagraph">
    <w:name w:val="Table Paragraph"/>
    <w:basedOn w:val="Normal"/>
    <w:uiPriority w:val="1"/>
    <w:qFormat/>
    <w:rsid w:val="00A96E70"/>
    <w:pPr>
      <w:widowControl w:val="0"/>
      <w:spacing w:after="0" w:line="240" w:lineRule="auto"/>
    </w:pPr>
    <w:rPr>
      <w:rFonts w:asciiTheme="minorHAnsi" w:eastAsiaTheme="minorHAnsi" w:hAnsiTheme="minorHAnsi" w:cstheme="minorBidi"/>
    </w:rPr>
  </w:style>
  <w:style w:type="paragraph" w:styleId="BodyTextIndent">
    <w:name w:val="Body Text Indent"/>
    <w:basedOn w:val="Normal"/>
    <w:link w:val="BodyTextIndentChar"/>
    <w:rsid w:val="00A96E70"/>
    <w:pPr>
      <w:spacing w:after="120"/>
      <w:ind w:left="360"/>
    </w:pPr>
  </w:style>
  <w:style w:type="character" w:customStyle="1" w:styleId="BodyTextIndentChar">
    <w:name w:val="Body Text Indent Char"/>
    <w:basedOn w:val="DefaultParagraphFont"/>
    <w:link w:val="BodyTextIndent"/>
    <w:rsid w:val="00A96E70"/>
    <w:rPr>
      <w:rFonts w:ascii="Calibri" w:eastAsia="Calibri" w:hAnsi="Calibri"/>
      <w:sz w:val="22"/>
      <w:szCs w:val="22"/>
    </w:rPr>
  </w:style>
  <w:style w:type="paragraph" w:customStyle="1" w:styleId="Default">
    <w:name w:val="Default"/>
    <w:rsid w:val="004A4256"/>
    <w:pPr>
      <w:autoSpaceDE w:val="0"/>
      <w:autoSpaceDN w:val="0"/>
      <w:adjustRightInd w:val="0"/>
    </w:pPr>
    <w:rPr>
      <w:rFonts w:eastAsiaTheme="minorHAnsi"/>
      <w:color w:val="000000"/>
      <w:sz w:val="24"/>
      <w:szCs w:val="24"/>
    </w:rPr>
  </w:style>
  <w:style w:type="paragraph" w:customStyle="1" w:styleId="TxBrc4">
    <w:name w:val="TxBr_c4"/>
    <w:basedOn w:val="Normal"/>
    <w:link w:val="TxBrc4Char"/>
    <w:rsid w:val="004A4256"/>
    <w:pPr>
      <w:widowControl w:val="0"/>
      <w:autoSpaceDE w:val="0"/>
      <w:autoSpaceDN w:val="0"/>
      <w:spacing w:after="0" w:line="240" w:lineRule="atLeast"/>
      <w:jc w:val="center"/>
    </w:pPr>
    <w:rPr>
      <w:rFonts w:ascii="Times New Roman" w:eastAsia="Times New Roman" w:hAnsi="Times New Roman"/>
      <w:sz w:val="24"/>
      <w:szCs w:val="24"/>
    </w:rPr>
  </w:style>
  <w:style w:type="character" w:customStyle="1" w:styleId="TxBrc4Char">
    <w:name w:val="TxBr_c4 Char"/>
    <w:basedOn w:val="DefaultParagraphFont"/>
    <w:link w:val="TxBrc4"/>
    <w:rsid w:val="004A4256"/>
    <w:rPr>
      <w:sz w:val="24"/>
      <w:szCs w:val="24"/>
    </w:rPr>
  </w:style>
  <w:style w:type="character" w:customStyle="1" w:styleId="Heading2Char">
    <w:name w:val="Heading 2 Char"/>
    <w:basedOn w:val="DefaultParagraphFont"/>
    <w:link w:val="Heading2"/>
    <w:semiHidden/>
    <w:rsid w:val="000C0B64"/>
    <w:rPr>
      <w:rFonts w:asciiTheme="majorHAnsi" w:eastAsiaTheme="majorEastAsia" w:hAnsiTheme="majorHAnsi" w:cstheme="majorBidi"/>
      <w:b/>
      <w:bCs/>
      <w:color w:val="4F81BD" w:themeColor="accent1"/>
      <w:sz w:val="26"/>
      <w:szCs w:val="26"/>
    </w:rPr>
  </w:style>
  <w:style w:type="paragraph" w:styleId="NormalWeb">
    <w:name w:val="Normal (Web)"/>
    <w:basedOn w:val="Normal"/>
    <w:rsid w:val="005C6BCC"/>
    <w:pPr>
      <w:spacing w:before="100" w:beforeAutospacing="1" w:after="100" w:afterAutospacing="1" w:line="240" w:lineRule="auto"/>
    </w:pPr>
    <w:rPr>
      <w:rFonts w:ascii="Times New Roman" w:eastAsia="Times New Roman" w:hAnsi="Times New Roman"/>
      <w:sz w:val="24"/>
      <w:szCs w:val="24"/>
    </w:rPr>
  </w:style>
  <w:style w:type="table" w:customStyle="1" w:styleId="TableGrid1">
    <w:name w:val="Table Grid1"/>
    <w:basedOn w:val="TableNormal"/>
    <w:next w:val="TableGrid"/>
    <w:uiPriority w:val="59"/>
    <w:rsid w:val="008B446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hare.wakehealth.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Compliance_Quality\Policy%20and%20Procedure\2012\New%20policy%20templates\Template%20Procedure%20Guide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The12</b:Tag>
    <b:SourceType>BookSection</b:SourceType>
    <b:Guid>{8308C8EE-3774-4AF8-98E7-9DE39BE9FA11}</b:Guid>
    <b:Author>
      <b:BookAuthor>
        <b:NameList>
          <b:Person>
            <b:Last>Commission</b:Last>
            <b:First>The</b:First>
            <b:Middle>Joint</b:Middle>
          </b:Person>
        </b:NameList>
      </b:BookAuthor>
    </b:Author>
    <b:Title>Medication Management</b:Title>
    <b:Year>2012</b:Year>
    <b:BookTitle>The Joint Commission Hospital Accreditation Standards</b:BookTitle>
    <b:Pages>MM1-MM23</b:Pages>
    <b:City>Oak Brooke Terrace</b:City>
    <b:Publisher>The Joint Commission</b:Publisher>
    <b:StateProvince>Illinois</b:StateProvince>
    <b:CountryRegion>U.S.</b:CountryRegion>
    <b:StandardNumber>ISBN: 978-1-59940-425-7 ISSN:  1522-1083</b:StandardNumber>
    <b:RefOrder>1</b:RefOrder>
  </b:Source>
  <b:Source>
    <b:Tag>42C</b:Tag>
    <b:SourceType>Misc</b:SourceType>
    <b:Guid>{06A99721-9A45-47DE-A19C-7A4EFDF8E1FD}</b:Guid>
    <b:Author>
      <b:Author>
        <b:NameList>
          <b:Person>
            <b:Last>Regulations</b:Last>
            <b:First>42</b:First>
            <b:Middle>Code of Federal</b:Middle>
          </b:Person>
        </b:NameList>
      </b:Author>
    </b:Author>
    <b:Title>482.25(b)(1), (b)(3); 482.23(c)(1), (c)(2)(i), (3); 482.12(c)</b:Title>
    <b:CountryRegion>U.S.</b:CountryRegion>
    <b:RefOrder>2</b:RefOrder>
  </b:Source>
  <b:Source>
    <b:Tag>10N</b:Tag>
    <b:SourceType>Misc</b:SourceType>
    <b:Guid>{60225654-17EB-4E2C-99D9-73D7E5B68818}</b:Guid>
    <b:Title>10 NCAC 03C.3707(a), (b),(c), (d); .3803(a)(5); .4511(a)(2), (k), (l)</b:Title>
    <b:StateProvince>North Carolina</b:StateProvince>
    <b:CountryRegion>U.S.</b:CountryRegion>
    <b:RefOrder>3</b:RefOrder>
  </b:Source>
</b:Sources>
</file>

<file path=customXml/itemProps1.xml><?xml version="1.0" encoding="utf-8"?>
<ds:datastoreItem xmlns:ds="http://schemas.openxmlformats.org/officeDocument/2006/customXml" ds:itemID="{DC17C19C-EC43-461E-AA1E-16B2E9F07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Procedure Guideline</Template>
  <TotalTime>1</TotalTime>
  <Pages>102</Pages>
  <Words>22125</Words>
  <Characters>122974</Characters>
  <Application>Microsoft Office Word</Application>
  <DocSecurity>0</DocSecurity>
  <Lines>1024</Lines>
  <Paragraphs>289</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144810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ppenland</dc:creator>
  <cp:lastModifiedBy>Laurie Watson</cp:lastModifiedBy>
  <cp:revision>2</cp:revision>
  <cp:lastPrinted>2019-02-14T16:09:00Z</cp:lastPrinted>
  <dcterms:created xsi:type="dcterms:W3CDTF">2019-03-11T11:27:00Z</dcterms:created>
  <dcterms:modified xsi:type="dcterms:W3CDTF">2019-03-11T11:27:00Z</dcterms:modified>
</cp:coreProperties>
</file>