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10" w:rsidRPr="00994610" w:rsidRDefault="00994610" w:rsidP="00994610">
      <w:pPr>
        <w:spacing w:after="60" w:line="240" w:lineRule="atLeast"/>
        <w:ind w:left="0" w:firstLine="0"/>
        <w:outlineLvl w:val="0"/>
        <w:rPr>
          <w:rFonts w:ascii="Lato" w:eastAsia="Times New Roman" w:hAnsi="Lato" w:cs="Helvetica"/>
          <w:color w:val="231F20"/>
          <w:spacing w:val="-5"/>
          <w:kern w:val="36"/>
          <w:sz w:val="59"/>
          <w:szCs w:val="59"/>
          <w:lang w:val="en"/>
        </w:rPr>
      </w:pPr>
      <w:r w:rsidRPr="00994610">
        <w:rPr>
          <w:rFonts w:ascii="Lato" w:eastAsia="Times New Roman" w:hAnsi="Lato" w:cs="Helvetica"/>
          <w:color w:val="231F20"/>
          <w:spacing w:val="-5"/>
          <w:kern w:val="36"/>
          <w:sz w:val="59"/>
          <w:szCs w:val="59"/>
          <w:lang w:val="en"/>
        </w:rPr>
        <w:t>An Overview of the Parathyroid</w:t>
      </w:r>
    </w:p>
    <w:p w:rsidR="00994610" w:rsidRPr="00994610" w:rsidRDefault="00994610" w:rsidP="00994610">
      <w:pPr>
        <w:spacing w:before="105" w:after="100" w:afterAutospacing="1"/>
        <w:ind w:left="0" w:firstLine="0"/>
        <w:outlineLvl w:val="1"/>
        <w:rPr>
          <w:rFonts w:ascii="Lato" w:eastAsia="Times New Roman" w:hAnsi="Lato" w:cs="Helvetica"/>
          <w:i/>
          <w:iCs/>
          <w:color w:val="424444"/>
          <w:sz w:val="31"/>
          <w:szCs w:val="31"/>
          <w:lang w:val="en"/>
        </w:rPr>
      </w:pPr>
      <w:r w:rsidRPr="00994610">
        <w:rPr>
          <w:rFonts w:ascii="Lato" w:eastAsia="Times New Roman" w:hAnsi="Lato" w:cs="Helvetica"/>
          <w:i/>
          <w:iCs/>
          <w:color w:val="424444"/>
          <w:sz w:val="31"/>
          <w:szCs w:val="31"/>
          <w:lang w:val="en"/>
        </w:rPr>
        <w:t>The Calcium-regulating Gland that Helps Keep Bones Healthy</w:t>
      </w:r>
    </w:p>
    <w:p w:rsidR="00994610" w:rsidRPr="00994610" w:rsidRDefault="00994610" w:rsidP="00994610">
      <w:pPr>
        <w:spacing w:line="336" w:lineRule="atLeast"/>
        <w:ind w:left="0" w:firstLine="0"/>
        <w:rPr>
          <w:rFonts w:ascii="Lato" w:eastAsia="Times New Roman" w:hAnsi="Lato" w:cs="Helvetica"/>
          <w:i/>
          <w:iCs/>
          <w:color w:val="7C7C7C"/>
          <w:sz w:val="21"/>
          <w:szCs w:val="21"/>
          <w:lang w:val="en"/>
        </w:rPr>
      </w:pPr>
      <w:r w:rsidRPr="00994610">
        <w:rPr>
          <w:rFonts w:ascii="Lato" w:eastAsia="Times New Roman" w:hAnsi="Lato" w:cs="Helvetica"/>
          <w:i/>
          <w:iCs/>
          <w:color w:val="7C7C7C"/>
          <w:sz w:val="21"/>
          <w:szCs w:val="21"/>
          <w:lang w:val="en"/>
        </w:rPr>
        <w:t xml:space="preserve">Written by </w:t>
      </w:r>
      <w:hyperlink r:id="rId6" w:history="1">
        <w:r w:rsidRPr="00994610">
          <w:rPr>
            <w:rFonts w:ascii="Lato" w:eastAsia="Times New Roman" w:hAnsi="Lato" w:cs="Helvetica"/>
            <w:i/>
            <w:iCs/>
            <w:color w:val="7C7C7C"/>
            <w:sz w:val="21"/>
            <w:szCs w:val="21"/>
            <w:u w:val="single"/>
            <w:bdr w:val="none" w:sz="0" w:space="0" w:color="auto" w:frame="1"/>
            <w:lang w:val="en"/>
          </w:rPr>
          <w:t xml:space="preserve">Robert M. </w:t>
        </w:r>
        <w:proofErr w:type="spellStart"/>
        <w:r w:rsidRPr="00994610">
          <w:rPr>
            <w:rFonts w:ascii="Lato" w:eastAsia="Times New Roman" w:hAnsi="Lato" w:cs="Helvetica"/>
            <w:i/>
            <w:iCs/>
            <w:color w:val="7C7C7C"/>
            <w:sz w:val="21"/>
            <w:szCs w:val="21"/>
            <w:u w:val="single"/>
            <w:bdr w:val="none" w:sz="0" w:space="0" w:color="auto" w:frame="1"/>
            <w:lang w:val="en"/>
          </w:rPr>
          <w:t>Sargis</w:t>
        </w:r>
        <w:proofErr w:type="spellEnd"/>
        <w:r w:rsidRPr="00994610">
          <w:rPr>
            <w:rFonts w:ascii="Lato" w:eastAsia="Times New Roman" w:hAnsi="Lato" w:cs="Helvetica"/>
            <w:i/>
            <w:iCs/>
            <w:color w:val="7C7C7C"/>
            <w:sz w:val="21"/>
            <w:szCs w:val="21"/>
            <w:u w:val="single"/>
            <w:bdr w:val="none" w:sz="0" w:space="0" w:color="auto" w:frame="1"/>
            <w:lang w:val="en"/>
          </w:rPr>
          <w:t xml:space="preserve"> MD, PhD</w:t>
        </w:r>
      </w:hyperlink>
      <w:r w:rsidRPr="00994610">
        <w:rPr>
          <w:rFonts w:ascii="Lato" w:eastAsia="Times New Roman" w:hAnsi="Lato" w:cs="Helvetica"/>
          <w:i/>
          <w:iCs/>
          <w:color w:val="7C7C7C"/>
          <w:sz w:val="21"/>
          <w:szCs w:val="21"/>
          <w:lang w:val="en"/>
        </w:rPr>
        <w:t xml:space="preserve"> </w:t>
      </w:r>
    </w:p>
    <w:p w:rsidR="00994610" w:rsidRPr="00994610" w:rsidRDefault="00994610" w:rsidP="00994610">
      <w:pPr>
        <w:spacing w:after="240" w:line="336" w:lineRule="atLeast"/>
        <w:ind w:left="0" w:firstLine="0"/>
        <w:rPr>
          <w:rFonts w:ascii="Lato" w:eastAsia="Times New Roman" w:hAnsi="Lato" w:cs="Helvetica"/>
          <w:color w:val="666666"/>
          <w:sz w:val="24"/>
          <w:szCs w:val="24"/>
          <w:lang w:val="en"/>
        </w:rPr>
      </w:pPr>
      <w:hyperlink r:id="rId7" w:tooltip="" w:history="1">
        <w:r>
          <w:rPr>
            <w:rFonts w:ascii="Lato" w:eastAsia="Times New Roman" w:hAnsi="Lato" w:cs="Helvetica"/>
            <w:noProof/>
            <w:color w:val="5594B4"/>
            <w:sz w:val="24"/>
            <w:szCs w:val="24"/>
            <w:bdr w:val="none" w:sz="0" w:space="0" w:color="auto" w:frame="1"/>
          </w:rPr>
          <w:drawing>
            <wp:inline distT="0" distB="0" distL="0" distR="0">
              <wp:extent cx="1432560" cy="1668780"/>
              <wp:effectExtent l="0" t="0" r="0" b="7620"/>
              <wp:docPr id="2" name="Picture 2" descr="https://www.endocrineweb.com/sites/default/files/wysiwyg_imageupload/48/2015/01/29/parathyroid15095721_s150.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ndocrineweb.com/sites/default/files/wysiwyg_imageupload/48/2015/01/29/parathyroid15095721_s150.jpg">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668780"/>
                      </a:xfrm>
                      <a:prstGeom prst="rect">
                        <a:avLst/>
                      </a:prstGeom>
                      <a:noFill/>
                      <a:ln>
                        <a:noFill/>
                      </a:ln>
                    </pic:spPr>
                  </pic:pic>
                </a:graphicData>
              </a:graphic>
            </wp:inline>
          </w:drawing>
        </w:r>
        <w:r>
          <w:rPr>
            <w:rFonts w:ascii="Lato" w:eastAsia="Times New Roman" w:hAnsi="Lato" w:cs="Helvetica"/>
            <w:noProof/>
            <w:color w:val="5594B4"/>
            <w:sz w:val="24"/>
            <w:szCs w:val="24"/>
            <w:bdr w:val="none" w:sz="0" w:space="0" w:color="auto" w:frame="1"/>
          </w:rPr>
          <w:drawing>
            <wp:inline distT="0" distB="0" distL="0" distR="0">
              <wp:extent cx="1021080" cy="274320"/>
              <wp:effectExtent l="0" t="0" r="7620" b="0"/>
              <wp:docPr id="1" name="Picture 1" descr="https://www.endocrineweb.com/sites/all/modules/wysiwyg_imageupload_extras/enlarge.pn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ndocrineweb.com/sites/all/modules/wysiwyg_imageupload_extras/enlarge.png">
                        <a:hlinkClick r:id="rId7"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080" cy="274320"/>
                      </a:xfrm>
                      <a:prstGeom prst="rect">
                        <a:avLst/>
                      </a:prstGeom>
                      <a:noFill/>
                      <a:ln>
                        <a:noFill/>
                      </a:ln>
                    </pic:spPr>
                  </pic:pic>
                </a:graphicData>
              </a:graphic>
            </wp:inline>
          </w:drawing>
        </w:r>
      </w:hyperlink>
      <w:r w:rsidRPr="00994610">
        <w:rPr>
          <w:rFonts w:ascii="Lato" w:eastAsia="Times New Roman" w:hAnsi="Lato" w:cs="Helvetica"/>
          <w:b/>
          <w:bCs/>
          <w:color w:val="666666"/>
          <w:sz w:val="24"/>
          <w:szCs w:val="24"/>
          <w:lang w:val="en"/>
        </w:rPr>
        <w:t>Parathyroid Glands: Essentials</w:t>
      </w:r>
    </w:p>
    <w:p w:rsidR="00994610" w:rsidRPr="00994610" w:rsidRDefault="00994610" w:rsidP="00994610">
      <w:pPr>
        <w:numPr>
          <w:ilvl w:val="0"/>
          <w:numId w:val="1"/>
        </w:numPr>
        <w:spacing w:before="75" w:after="75" w:line="336" w:lineRule="atLeast"/>
        <w:ind w:left="0"/>
        <w:rPr>
          <w:rFonts w:ascii="Lato" w:eastAsia="Times New Roman" w:hAnsi="Lato" w:cs="Helvetica"/>
          <w:color w:val="666666"/>
          <w:sz w:val="24"/>
          <w:szCs w:val="24"/>
          <w:lang w:val="en"/>
        </w:rPr>
      </w:pPr>
      <w:r w:rsidRPr="00994610">
        <w:rPr>
          <w:rFonts w:ascii="Lato" w:eastAsia="Times New Roman" w:hAnsi="Lato" w:cs="Helvetica"/>
          <w:color w:val="666666"/>
          <w:sz w:val="24"/>
          <w:szCs w:val="24"/>
          <w:lang w:val="en"/>
        </w:rPr>
        <w:t>Parathyroid hormone regulates the body’s calcium levels.</w:t>
      </w:r>
    </w:p>
    <w:p w:rsidR="00994610" w:rsidRPr="00994610" w:rsidRDefault="00994610" w:rsidP="00994610">
      <w:pPr>
        <w:numPr>
          <w:ilvl w:val="0"/>
          <w:numId w:val="1"/>
        </w:numPr>
        <w:spacing w:before="75" w:after="75" w:line="336" w:lineRule="atLeast"/>
        <w:ind w:left="0"/>
        <w:rPr>
          <w:rFonts w:ascii="Lato" w:eastAsia="Times New Roman" w:hAnsi="Lato" w:cs="Helvetica"/>
          <w:color w:val="666666"/>
          <w:sz w:val="24"/>
          <w:szCs w:val="24"/>
          <w:lang w:val="en"/>
        </w:rPr>
      </w:pPr>
      <w:r w:rsidRPr="00994610">
        <w:rPr>
          <w:rFonts w:ascii="Lato" w:eastAsia="Times New Roman" w:hAnsi="Lato" w:cs="Helvetica"/>
          <w:color w:val="666666"/>
          <w:sz w:val="24"/>
          <w:szCs w:val="24"/>
          <w:lang w:val="en"/>
        </w:rPr>
        <w:t>There are four parathyroid glands, and they are each about the size of a grain of rice.</w:t>
      </w:r>
    </w:p>
    <w:p w:rsidR="00994610" w:rsidRPr="00994610" w:rsidRDefault="00994610" w:rsidP="00994610">
      <w:pPr>
        <w:numPr>
          <w:ilvl w:val="0"/>
          <w:numId w:val="1"/>
        </w:numPr>
        <w:spacing w:before="75" w:after="75" w:line="336" w:lineRule="atLeast"/>
        <w:ind w:left="0"/>
        <w:rPr>
          <w:rFonts w:ascii="Lato" w:eastAsia="Times New Roman" w:hAnsi="Lato" w:cs="Helvetica"/>
          <w:color w:val="666666"/>
          <w:sz w:val="24"/>
          <w:szCs w:val="24"/>
          <w:lang w:val="en"/>
        </w:rPr>
      </w:pPr>
      <w:r w:rsidRPr="00994610">
        <w:rPr>
          <w:rFonts w:ascii="Lato" w:eastAsia="Times New Roman" w:hAnsi="Lato" w:cs="Helvetica"/>
          <w:color w:val="666666"/>
          <w:sz w:val="24"/>
          <w:szCs w:val="24"/>
          <w:lang w:val="en"/>
        </w:rPr>
        <w:t>Though they’re located near each other, the parathyroid glands are not related to the thyroid gland.</w:t>
      </w:r>
    </w:p>
    <w:p w:rsidR="00994610" w:rsidRPr="00994610" w:rsidRDefault="00994610" w:rsidP="00994610">
      <w:pPr>
        <w:spacing w:line="336" w:lineRule="atLeast"/>
        <w:ind w:left="0" w:firstLine="0"/>
        <w:rPr>
          <w:rFonts w:ascii="Lato" w:eastAsia="Times New Roman" w:hAnsi="Lato" w:cs="Helvetica"/>
          <w:color w:val="666666"/>
          <w:sz w:val="24"/>
          <w:szCs w:val="24"/>
          <w:lang w:val="en"/>
        </w:rPr>
      </w:pPr>
      <w:r w:rsidRPr="00994610">
        <w:rPr>
          <w:rFonts w:ascii="Lato" w:eastAsia="Times New Roman" w:hAnsi="Lato" w:cs="Helvetica"/>
          <w:color w:val="666666"/>
          <w:sz w:val="24"/>
          <w:szCs w:val="24"/>
          <w:lang w:val="en"/>
        </w:rPr>
        <w:t>The parathyroid glands are four small glands that have the sole purpose of secreting parathyroid hormone to regulate the calcium level in our bodies.</w:t>
      </w:r>
    </w:p>
    <w:p w:rsidR="00994610" w:rsidRPr="00994610" w:rsidRDefault="00994610" w:rsidP="00994610">
      <w:pPr>
        <w:spacing w:line="336" w:lineRule="atLeast"/>
        <w:ind w:left="0" w:firstLine="0"/>
        <w:rPr>
          <w:rFonts w:ascii="Lato" w:eastAsia="Times New Roman" w:hAnsi="Lato" w:cs="Helvetica"/>
          <w:color w:val="666666"/>
          <w:sz w:val="24"/>
          <w:szCs w:val="24"/>
          <w:lang w:val="en"/>
        </w:rPr>
      </w:pPr>
      <w:r w:rsidRPr="00994610">
        <w:rPr>
          <w:rFonts w:ascii="Lato" w:eastAsia="Times New Roman" w:hAnsi="Lato" w:cs="Helvetica"/>
          <w:color w:val="666666"/>
          <w:sz w:val="24"/>
          <w:szCs w:val="24"/>
          <w:lang w:val="en"/>
        </w:rPr>
        <w:t> </w:t>
      </w:r>
    </w:p>
    <w:p w:rsidR="00994610" w:rsidRPr="00994610" w:rsidRDefault="00994610" w:rsidP="00994610">
      <w:pPr>
        <w:spacing w:line="336" w:lineRule="atLeast"/>
        <w:ind w:left="0" w:firstLine="0"/>
        <w:rPr>
          <w:rFonts w:ascii="Lato" w:eastAsia="Times New Roman" w:hAnsi="Lato" w:cs="Helvetica"/>
          <w:color w:val="666666"/>
          <w:sz w:val="24"/>
          <w:szCs w:val="24"/>
          <w:lang w:val="en"/>
        </w:rPr>
      </w:pPr>
      <w:r w:rsidRPr="00994610">
        <w:rPr>
          <w:rFonts w:ascii="Lato" w:eastAsia="Times New Roman" w:hAnsi="Lato" w:cs="Helvetica"/>
          <w:color w:val="666666"/>
          <w:sz w:val="24"/>
          <w:szCs w:val="24"/>
          <w:lang w:val="en"/>
        </w:rPr>
        <w:t>The parathyroid essentially helps the nervous and muscular systems function properly. Calcium is the primary element that causes muscles to contract, and calcium levels are very important to the normal conduction of electrical currents along nerves.</w:t>
      </w:r>
    </w:p>
    <w:p w:rsidR="00994610" w:rsidRPr="00994610" w:rsidRDefault="00994610" w:rsidP="00994610">
      <w:pPr>
        <w:spacing w:line="336" w:lineRule="atLeast"/>
        <w:ind w:left="0" w:firstLine="0"/>
        <w:rPr>
          <w:rFonts w:ascii="Lato" w:eastAsia="Times New Roman" w:hAnsi="Lato" w:cs="Helvetica"/>
          <w:color w:val="666666"/>
          <w:sz w:val="24"/>
          <w:szCs w:val="24"/>
          <w:lang w:val="en"/>
        </w:rPr>
      </w:pPr>
      <w:r w:rsidRPr="00994610">
        <w:rPr>
          <w:rFonts w:ascii="Lato" w:eastAsia="Times New Roman" w:hAnsi="Lato" w:cs="Helvetica"/>
          <w:b/>
          <w:bCs/>
          <w:color w:val="666666"/>
          <w:sz w:val="24"/>
          <w:szCs w:val="24"/>
          <w:lang w:val="en"/>
        </w:rPr>
        <w:t> </w:t>
      </w:r>
    </w:p>
    <w:p w:rsidR="00994610" w:rsidRPr="00994610" w:rsidRDefault="00994610" w:rsidP="00994610">
      <w:pPr>
        <w:spacing w:line="336" w:lineRule="atLeast"/>
        <w:ind w:left="0" w:firstLine="0"/>
        <w:rPr>
          <w:rFonts w:ascii="Lato" w:eastAsia="Times New Roman" w:hAnsi="Lato" w:cs="Helvetica"/>
          <w:color w:val="666666"/>
          <w:sz w:val="24"/>
          <w:szCs w:val="24"/>
          <w:lang w:val="en"/>
        </w:rPr>
      </w:pPr>
      <w:r w:rsidRPr="00994610">
        <w:rPr>
          <w:rFonts w:ascii="Lato" w:eastAsia="Times New Roman" w:hAnsi="Lato" w:cs="Helvetica"/>
          <w:b/>
          <w:bCs/>
          <w:color w:val="666666"/>
          <w:sz w:val="24"/>
          <w:szCs w:val="24"/>
          <w:lang w:val="en"/>
        </w:rPr>
        <w:t>Anatomy of the Parathyroid Glands</w:t>
      </w:r>
    </w:p>
    <w:p w:rsidR="00994610" w:rsidRPr="00994610" w:rsidRDefault="00994610" w:rsidP="00994610">
      <w:pPr>
        <w:spacing w:line="336" w:lineRule="atLeast"/>
        <w:ind w:left="0" w:firstLine="0"/>
        <w:rPr>
          <w:rFonts w:ascii="Lato" w:eastAsia="Times New Roman" w:hAnsi="Lato" w:cs="Helvetica"/>
          <w:color w:val="666666"/>
          <w:sz w:val="24"/>
          <w:szCs w:val="24"/>
          <w:lang w:val="en"/>
        </w:rPr>
      </w:pPr>
      <w:r w:rsidRPr="00994610">
        <w:rPr>
          <w:rFonts w:ascii="Lato" w:eastAsia="Times New Roman" w:hAnsi="Lato" w:cs="Helvetica"/>
          <w:color w:val="666666"/>
          <w:sz w:val="24"/>
          <w:szCs w:val="24"/>
          <w:lang w:val="en"/>
        </w:rPr>
        <w:t xml:space="preserve">The four </w:t>
      </w:r>
      <w:proofErr w:type="spellStart"/>
      <w:r w:rsidRPr="00994610">
        <w:rPr>
          <w:rFonts w:ascii="Lato" w:eastAsia="Times New Roman" w:hAnsi="Lato" w:cs="Helvetica"/>
          <w:color w:val="666666"/>
          <w:sz w:val="24"/>
          <w:szCs w:val="24"/>
          <w:lang w:val="en"/>
        </w:rPr>
        <w:t>parathyroids</w:t>
      </w:r>
      <w:proofErr w:type="spellEnd"/>
      <w:r w:rsidRPr="00994610">
        <w:rPr>
          <w:rFonts w:ascii="Lato" w:eastAsia="Times New Roman" w:hAnsi="Lato" w:cs="Helvetica"/>
          <w:color w:val="666666"/>
          <w:sz w:val="24"/>
          <w:szCs w:val="24"/>
          <w:lang w:val="en"/>
        </w:rPr>
        <w:t xml:space="preserve"> are typically found on the back side of the thyroid. They’re about the size and shape of a grain of rice.</w:t>
      </w:r>
    </w:p>
    <w:p w:rsidR="00994610" w:rsidRPr="00994610" w:rsidRDefault="00994610" w:rsidP="00994610">
      <w:pPr>
        <w:spacing w:line="336" w:lineRule="atLeast"/>
        <w:ind w:left="0" w:firstLine="0"/>
        <w:rPr>
          <w:rFonts w:ascii="Lato" w:eastAsia="Times New Roman" w:hAnsi="Lato" w:cs="Helvetica"/>
          <w:color w:val="666666"/>
          <w:sz w:val="24"/>
          <w:szCs w:val="24"/>
          <w:lang w:val="en"/>
        </w:rPr>
      </w:pPr>
      <w:r w:rsidRPr="00994610">
        <w:rPr>
          <w:rFonts w:ascii="Lato" w:eastAsia="Times New Roman" w:hAnsi="Lato" w:cs="Helvetica"/>
          <w:color w:val="666666"/>
          <w:sz w:val="24"/>
          <w:szCs w:val="24"/>
          <w:lang w:val="en"/>
        </w:rPr>
        <w:t> </w:t>
      </w:r>
    </w:p>
    <w:p w:rsidR="00994610" w:rsidRPr="00994610" w:rsidRDefault="00994610" w:rsidP="00994610">
      <w:pPr>
        <w:spacing w:line="336" w:lineRule="atLeast"/>
        <w:ind w:left="0" w:firstLine="0"/>
        <w:rPr>
          <w:rFonts w:ascii="Lato" w:eastAsia="Times New Roman" w:hAnsi="Lato" w:cs="Helvetica"/>
          <w:color w:val="666666"/>
          <w:sz w:val="24"/>
          <w:szCs w:val="24"/>
          <w:lang w:val="en"/>
        </w:rPr>
      </w:pPr>
      <w:r w:rsidRPr="00994610">
        <w:rPr>
          <w:rFonts w:ascii="Lato" w:eastAsia="Times New Roman" w:hAnsi="Lato" w:cs="Helvetica"/>
          <w:color w:val="666666"/>
          <w:sz w:val="24"/>
          <w:szCs w:val="24"/>
          <w:lang w:val="en"/>
        </w:rPr>
        <w:t xml:space="preserve">Although the </w:t>
      </w:r>
      <w:proofErr w:type="spellStart"/>
      <w:r w:rsidRPr="00994610">
        <w:rPr>
          <w:rFonts w:ascii="Lato" w:eastAsia="Times New Roman" w:hAnsi="Lato" w:cs="Helvetica"/>
          <w:color w:val="666666"/>
          <w:sz w:val="24"/>
          <w:szCs w:val="24"/>
          <w:lang w:val="en"/>
        </w:rPr>
        <w:t>parathyroids</w:t>
      </w:r>
      <w:proofErr w:type="spellEnd"/>
      <w:r w:rsidRPr="00994610">
        <w:rPr>
          <w:rFonts w:ascii="Lato" w:eastAsia="Times New Roman" w:hAnsi="Lato" w:cs="Helvetica"/>
          <w:color w:val="666666"/>
          <w:sz w:val="24"/>
          <w:szCs w:val="24"/>
          <w:lang w:val="en"/>
        </w:rPr>
        <w:t xml:space="preserve"> are very close to the </w:t>
      </w:r>
      <w:hyperlink r:id="rId10" w:history="1">
        <w:r w:rsidRPr="00994610">
          <w:rPr>
            <w:rFonts w:ascii="Times New Roman" w:eastAsia="Times New Roman" w:hAnsi="Times New Roman" w:cs="Helvetica"/>
            <w:color w:val="5594B4"/>
            <w:sz w:val="24"/>
            <w:szCs w:val="24"/>
            <w:u w:val="single"/>
            <w:bdr w:val="none" w:sz="0" w:space="0" w:color="auto" w:frame="1"/>
            <w:lang w:val="en"/>
          </w:rPr>
          <w:t>thyroid gland</w:t>
        </w:r>
      </w:hyperlink>
      <w:r w:rsidRPr="00994610">
        <w:rPr>
          <w:rFonts w:ascii="Lato" w:eastAsia="Times New Roman" w:hAnsi="Lato" w:cs="Helvetica"/>
          <w:color w:val="666666"/>
          <w:sz w:val="24"/>
          <w:szCs w:val="24"/>
          <w:lang w:val="en"/>
        </w:rPr>
        <w:t xml:space="preserve"> anatomically, they have no related function. The thyroid gland regulates the body’s metabolism, while parathyroid glands regulate calcium levels and have no effect on metabolism.</w:t>
      </w:r>
    </w:p>
    <w:p w:rsidR="00994610" w:rsidRPr="00994610" w:rsidRDefault="00994610" w:rsidP="00994610">
      <w:pPr>
        <w:spacing w:line="336" w:lineRule="atLeast"/>
        <w:ind w:left="0" w:firstLine="0"/>
        <w:rPr>
          <w:rFonts w:ascii="Lato" w:eastAsia="Times New Roman" w:hAnsi="Lato" w:cs="Helvetica"/>
          <w:color w:val="666666"/>
          <w:sz w:val="24"/>
          <w:szCs w:val="24"/>
          <w:lang w:val="en"/>
        </w:rPr>
      </w:pPr>
      <w:r w:rsidRPr="00994610">
        <w:rPr>
          <w:rFonts w:ascii="Lato" w:eastAsia="Times New Roman" w:hAnsi="Lato" w:cs="Helvetica"/>
          <w:b/>
          <w:bCs/>
          <w:color w:val="666666"/>
          <w:sz w:val="24"/>
          <w:szCs w:val="24"/>
          <w:lang w:val="en"/>
        </w:rPr>
        <w:t>Parathyroid Hormone</w:t>
      </w:r>
    </w:p>
    <w:p w:rsidR="00994610" w:rsidRPr="00994610" w:rsidRDefault="00994610" w:rsidP="00994610">
      <w:pPr>
        <w:spacing w:line="336" w:lineRule="atLeast"/>
        <w:ind w:left="0" w:firstLine="0"/>
        <w:rPr>
          <w:rFonts w:ascii="Lato" w:eastAsia="Times New Roman" w:hAnsi="Lato" w:cs="Helvetica"/>
          <w:color w:val="666666"/>
          <w:sz w:val="24"/>
          <w:szCs w:val="24"/>
          <w:lang w:val="en"/>
        </w:rPr>
      </w:pPr>
      <w:r w:rsidRPr="00994610">
        <w:rPr>
          <w:rFonts w:ascii="Lato" w:eastAsia="Times New Roman" w:hAnsi="Lato" w:cs="Helvetica"/>
          <w:color w:val="666666"/>
          <w:sz w:val="24"/>
          <w:szCs w:val="24"/>
          <w:lang w:val="en"/>
        </w:rPr>
        <w:t>Parathyroid hormone (PTH) has a very powerful influence on the cells of your bones by causing them to release their calcium into the bloodstream. </w:t>
      </w:r>
    </w:p>
    <w:p w:rsidR="00994610" w:rsidRPr="00994610" w:rsidRDefault="00994610" w:rsidP="00994610">
      <w:pPr>
        <w:numPr>
          <w:ilvl w:val="0"/>
          <w:numId w:val="2"/>
        </w:numPr>
        <w:spacing w:before="75" w:after="75" w:line="336" w:lineRule="atLeast"/>
        <w:ind w:left="0"/>
        <w:rPr>
          <w:rFonts w:ascii="Lato" w:eastAsia="Times New Roman" w:hAnsi="Lato" w:cs="Helvetica"/>
          <w:color w:val="666666"/>
          <w:sz w:val="24"/>
          <w:szCs w:val="24"/>
          <w:lang w:val="en"/>
        </w:rPr>
      </w:pPr>
      <w:r w:rsidRPr="00994610">
        <w:rPr>
          <w:rFonts w:ascii="Lato" w:eastAsia="Times New Roman" w:hAnsi="Lato" w:cs="Helvetica"/>
          <w:color w:val="666666"/>
          <w:sz w:val="24"/>
          <w:szCs w:val="24"/>
          <w:lang w:val="en"/>
        </w:rPr>
        <w:t xml:space="preserve">PTH regulates how much calcium is absorbed from your diet, how much calcium is excreted by your kidneys, and how much calcium is stored in your bones. </w:t>
      </w:r>
    </w:p>
    <w:p w:rsidR="00994610" w:rsidRPr="00994610" w:rsidRDefault="00994610" w:rsidP="00994610">
      <w:pPr>
        <w:numPr>
          <w:ilvl w:val="0"/>
          <w:numId w:val="2"/>
        </w:numPr>
        <w:spacing w:before="75" w:after="75" w:line="336" w:lineRule="atLeast"/>
        <w:ind w:left="0"/>
        <w:rPr>
          <w:rFonts w:ascii="Lato" w:eastAsia="Times New Roman" w:hAnsi="Lato" w:cs="Helvetica"/>
          <w:color w:val="666666"/>
          <w:sz w:val="24"/>
          <w:szCs w:val="24"/>
          <w:lang w:val="en"/>
        </w:rPr>
      </w:pPr>
      <w:r w:rsidRPr="00994610">
        <w:rPr>
          <w:rFonts w:ascii="Lato" w:eastAsia="Times New Roman" w:hAnsi="Lato" w:cs="Helvetica"/>
          <w:color w:val="666666"/>
          <w:sz w:val="24"/>
          <w:szCs w:val="24"/>
          <w:lang w:val="en"/>
        </w:rPr>
        <w:lastRenderedPageBreak/>
        <w:t>We store many</w:t>
      </w:r>
      <w:proofErr w:type="gramStart"/>
      <w:r w:rsidRPr="00994610">
        <w:rPr>
          <w:rFonts w:ascii="Lato" w:eastAsia="Times New Roman" w:hAnsi="Lato" w:cs="Helvetica"/>
          <w:color w:val="666666"/>
          <w:sz w:val="24"/>
          <w:szCs w:val="24"/>
          <w:lang w:val="en"/>
        </w:rPr>
        <w:t>  pounds</w:t>
      </w:r>
      <w:proofErr w:type="gramEnd"/>
      <w:r w:rsidRPr="00994610">
        <w:rPr>
          <w:rFonts w:ascii="Lato" w:eastAsia="Times New Roman" w:hAnsi="Lato" w:cs="Helvetica"/>
          <w:color w:val="666666"/>
          <w:sz w:val="24"/>
          <w:szCs w:val="24"/>
          <w:lang w:val="en"/>
        </w:rPr>
        <w:t xml:space="preserve"> of calcium in our bones, and it is readily available to the rest of the body at the request of the parathyroid glands.</w:t>
      </w:r>
    </w:p>
    <w:p w:rsidR="00994610" w:rsidRPr="00994610" w:rsidRDefault="00994610" w:rsidP="00994610">
      <w:pPr>
        <w:numPr>
          <w:ilvl w:val="0"/>
          <w:numId w:val="2"/>
        </w:numPr>
        <w:spacing w:before="75" w:after="75" w:line="336" w:lineRule="atLeast"/>
        <w:ind w:left="0"/>
        <w:rPr>
          <w:rFonts w:ascii="Lato" w:eastAsia="Times New Roman" w:hAnsi="Lato" w:cs="Helvetica"/>
          <w:color w:val="666666"/>
          <w:sz w:val="24"/>
          <w:szCs w:val="24"/>
          <w:lang w:val="en"/>
        </w:rPr>
      </w:pPr>
      <w:r w:rsidRPr="00994610">
        <w:rPr>
          <w:rFonts w:ascii="Lato" w:eastAsia="Times New Roman" w:hAnsi="Lato" w:cs="Helvetica"/>
          <w:color w:val="666666"/>
          <w:sz w:val="24"/>
          <w:szCs w:val="24"/>
          <w:lang w:val="en"/>
        </w:rPr>
        <w:t>PTH increases the formation of active vitamin D, and it is active vitamin D that increases intestinal calcium and phosphorus absorption.</w:t>
      </w:r>
    </w:p>
    <w:p w:rsidR="00994610" w:rsidRPr="00994610" w:rsidRDefault="00994610" w:rsidP="00994610">
      <w:pPr>
        <w:spacing w:line="336" w:lineRule="atLeast"/>
        <w:ind w:left="0" w:firstLine="0"/>
        <w:rPr>
          <w:rFonts w:ascii="Lato" w:eastAsia="Times New Roman" w:hAnsi="Lato" w:cs="Helvetica"/>
          <w:color w:val="666666"/>
          <w:sz w:val="24"/>
          <w:szCs w:val="24"/>
          <w:lang w:val="en"/>
        </w:rPr>
      </w:pPr>
      <w:r w:rsidRPr="00994610">
        <w:rPr>
          <w:rFonts w:ascii="Lato" w:eastAsia="Times New Roman" w:hAnsi="Lato" w:cs="Helvetica"/>
          <w:b/>
          <w:bCs/>
          <w:color w:val="666666"/>
          <w:sz w:val="24"/>
          <w:szCs w:val="24"/>
          <w:lang w:val="en"/>
        </w:rPr>
        <w:t>Diseases and Disorders of the Parathyroid</w:t>
      </w:r>
    </w:p>
    <w:p w:rsidR="00994610" w:rsidRPr="00994610" w:rsidRDefault="00994610" w:rsidP="00994610">
      <w:pPr>
        <w:spacing w:line="336" w:lineRule="atLeast"/>
        <w:ind w:left="0" w:firstLine="0"/>
        <w:rPr>
          <w:rFonts w:ascii="Lato" w:eastAsia="Times New Roman" w:hAnsi="Lato" w:cs="Helvetica"/>
          <w:color w:val="666666"/>
          <w:sz w:val="24"/>
          <w:szCs w:val="24"/>
          <w:lang w:val="en"/>
        </w:rPr>
      </w:pPr>
      <w:r w:rsidRPr="00994610">
        <w:rPr>
          <w:rFonts w:ascii="Lato" w:eastAsia="Times New Roman" w:hAnsi="Lato" w:cs="Helvetica"/>
          <w:color w:val="666666"/>
          <w:sz w:val="24"/>
          <w:szCs w:val="24"/>
          <w:lang w:val="en"/>
        </w:rPr>
        <w:t>When the parathyroid releases too much or too little PTH, it adversely affects your body in a variety of ways. Below are common diseases and disorders associated with the parathyroid glands:</w:t>
      </w:r>
    </w:p>
    <w:p w:rsidR="00994610" w:rsidRPr="00994610" w:rsidRDefault="00994610" w:rsidP="00994610">
      <w:pPr>
        <w:spacing w:line="336" w:lineRule="atLeast"/>
        <w:ind w:left="0" w:firstLine="0"/>
        <w:rPr>
          <w:rFonts w:ascii="Lato" w:eastAsia="Times New Roman" w:hAnsi="Lato" w:cs="Helvetica"/>
          <w:color w:val="666666"/>
          <w:sz w:val="24"/>
          <w:szCs w:val="24"/>
          <w:lang w:val="en"/>
        </w:rPr>
      </w:pPr>
      <w:r w:rsidRPr="00994610">
        <w:rPr>
          <w:rFonts w:ascii="Lato" w:eastAsia="Times New Roman" w:hAnsi="Lato" w:cs="Helvetica"/>
          <w:color w:val="666666"/>
          <w:sz w:val="24"/>
          <w:szCs w:val="24"/>
          <w:lang w:val="en"/>
        </w:rPr>
        <w:t> </w:t>
      </w:r>
    </w:p>
    <w:p w:rsidR="00994610" w:rsidRPr="00994610" w:rsidRDefault="00994610" w:rsidP="00994610">
      <w:pPr>
        <w:numPr>
          <w:ilvl w:val="0"/>
          <w:numId w:val="3"/>
        </w:numPr>
        <w:spacing w:before="75" w:after="75" w:line="336" w:lineRule="atLeast"/>
        <w:ind w:left="0"/>
        <w:rPr>
          <w:rFonts w:ascii="Lato" w:eastAsia="Times New Roman" w:hAnsi="Lato" w:cs="Helvetica"/>
          <w:color w:val="666666"/>
          <w:sz w:val="24"/>
          <w:szCs w:val="24"/>
          <w:lang w:val="en"/>
        </w:rPr>
      </w:pPr>
      <w:r w:rsidRPr="00994610">
        <w:rPr>
          <w:rFonts w:ascii="Lato" w:eastAsia="Times New Roman" w:hAnsi="Lato" w:cs="Helvetica"/>
          <w:b/>
          <w:bCs/>
          <w:color w:val="666666"/>
          <w:sz w:val="24"/>
          <w:szCs w:val="24"/>
          <w:lang w:val="en"/>
        </w:rPr>
        <w:t xml:space="preserve">Hyperparathyroidism: </w:t>
      </w:r>
      <w:r w:rsidRPr="00994610">
        <w:rPr>
          <w:rFonts w:ascii="Lato" w:eastAsia="Times New Roman" w:hAnsi="Lato" w:cs="Helvetica"/>
          <w:color w:val="666666"/>
          <w:sz w:val="24"/>
          <w:szCs w:val="24"/>
          <w:lang w:val="en"/>
        </w:rPr>
        <w:t>The most common disease of parathyroid glands is hyperparathyroidism, which is characterized by excess PTH hormone, regardless of calcium levels. In other words, the parathyroid glands continue to make large amounts of PTH even when the calcium level is normal, and they should not be making the hormone at all.</w:t>
      </w:r>
    </w:p>
    <w:p w:rsidR="00994610" w:rsidRPr="00994610" w:rsidRDefault="00994610" w:rsidP="00994610">
      <w:pPr>
        <w:numPr>
          <w:ilvl w:val="0"/>
          <w:numId w:val="4"/>
        </w:numPr>
        <w:spacing w:before="75" w:after="75" w:line="336" w:lineRule="atLeast"/>
        <w:ind w:left="0"/>
        <w:rPr>
          <w:rFonts w:ascii="Lato" w:eastAsia="Times New Roman" w:hAnsi="Lato" w:cs="Helvetica"/>
          <w:color w:val="666666"/>
          <w:sz w:val="24"/>
          <w:szCs w:val="24"/>
          <w:lang w:val="en"/>
        </w:rPr>
      </w:pPr>
      <w:r w:rsidRPr="00994610">
        <w:rPr>
          <w:rFonts w:ascii="Lato" w:eastAsia="Times New Roman" w:hAnsi="Lato" w:cs="Helvetica"/>
          <w:b/>
          <w:bCs/>
          <w:color w:val="666666"/>
          <w:sz w:val="24"/>
          <w:szCs w:val="24"/>
          <w:lang w:val="en"/>
        </w:rPr>
        <w:t>Hypoparathyroidism:</w:t>
      </w:r>
      <w:r w:rsidRPr="00994610">
        <w:rPr>
          <w:rFonts w:ascii="Lato" w:eastAsia="Times New Roman" w:hAnsi="Lato" w:cs="Helvetica"/>
          <w:color w:val="666666"/>
          <w:sz w:val="24"/>
          <w:szCs w:val="24"/>
          <w:lang w:val="en"/>
        </w:rPr>
        <w:t xml:space="preserve"> </w:t>
      </w:r>
      <w:hyperlink r:id="rId11" w:history="1">
        <w:r w:rsidRPr="00994610">
          <w:rPr>
            <w:rFonts w:ascii="Times New Roman" w:eastAsia="Times New Roman" w:hAnsi="Times New Roman" w:cs="Helvetica"/>
            <w:color w:val="5594B4"/>
            <w:sz w:val="24"/>
            <w:szCs w:val="24"/>
            <w:u w:val="single"/>
            <w:bdr w:val="none" w:sz="0" w:space="0" w:color="auto" w:frame="1"/>
            <w:lang w:val="en"/>
          </w:rPr>
          <w:t>Hypoparathyroidism</w:t>
        </w:r>
      </w:hyperlink>
      <w:r w:rsidRPr="00994610">
        <w:rPr>
          <w:rFonts w:ascii="Lato" w:eastAsia="Times New Roman" w:hAnsi="Lato" w:cs="Helvetica"/>
          <w:color w:val="666666"/>
          <w:sz w:val="24"/>
          <w:szCs w:val="24"/>
          <w:lang w:val="en"/>
        </w:rPr>
        <w:t xml:space="preserve"> is the combination of symptoms due to inadequate parathyroid hormone production. This leads to decreased blood levels of calcium (hypocalcemia) and increased levels of blood phosphorus (hyperphosphatemia).This is a rare condition and most commonly occurs because of damage or removal of parathyroid glands during parathyroid or thyroid surgery.</w:t>
      </w:r>
      <w:r w:rsidRPr="00994610">
        <w:rPr>
          <w:rFonts w:ascii="Lato" w:eastAsia="Times New Roman" w:hAnsi="Lato" w:cs="Helvetica"/>
          <w:color w:val="666666"/>
          <w:sz w:val="24"/>
          <w:szCs w:val="24"/>
          <w:lang w:val="en"/>
        </w:rPr>
        <w:br/>
        <w:t> </w:t>
      </w:r>
    </w:p>
    <w:p w:rsidR="00994610" w:rsidRPr="00994610" w:rsidRDefault="00994610" w:rsidP="00994610">
      <w:pPr>
        <w:numPr>
          <w:ilvl w:val="0"/>
          <w:numId w:val="4"/>
        </w:numPr>
        <w:spacing w:before="75" w:after="75" w:line="336" w:lineRule="atLeast"/>
        <w:ind w:left="0"/>
        <w:rPr>
          <w:rFonts w:ascii="Lato" w:eastAsia="Times New Roman" w:hAnsi="Lato" w:cs="Helvetica"/>
          <w:color w:val="666666"/>
          <w:sz w:val="24"/>
          <w:szCs w:val="24"/>
          <w:lang w:val="en"/>
        </w:rPr>
      </w:pPr>
      <w:r w:rsidRPr="00994610">
        <w:rPr>
          <w:rFonts w:ascii="Lato" w:eastAsia="Times New Roman" w:hAnsi="Lato" w:cs="Helvetica"/>
          <w:b/>
          <w:bCs/>
          <w:color w:val="666666"/>
          <w:sz w:val="24"/>
          <w:szCs w:val="24"/>
          <w:lang w:val="en"/>
        </w:rPr>
        <w:t xml:space="preserve">Osteoporosis: </w:t>
      </w:r>
      <w:r w:rsidRPr="00994610">
        <w:rPr>
          <w:rFonts w:ascii="Lato" w:eastAsia="Times New Roman" w:hAnsi="Lato" w:cs="Helvetica"/>
          <w:color w:val="666666"/>
          <w:sz w:val="24"/>
          <w:szCs w:val="24"/>
          <w:lang w:val="en"/>
        </w:rPr>
        <w:t xml:space="preserve">When one of the parathyroid glands is overactive, it releases too much PTH hormone. This causes your bones to release calcium constantly into the blood stream. Without enough calcium in your bones, they lose their density and hardness. </w:t>
      </w:r>
      <w:hyperlink r:id="rId12" w:history="1">
        <w:r w:rsidRPr="00994610">
          <w:rPr>
            <w:rFonts w:ascii="Times New Roman" w:eastAsia="Times New Roman" w:hAnsi="Times New Roman" w:cs="Helvetica"/>
            <w:color w:val="5594B4"/>
            <w:sz w:val="24"/>
            <w:szCs w:val="24"/>
            <w:u w:val="single"/>
            <w:bdr w:val="none" w:sz="0" w:space="0" w:color="auto" w:frame="1"/>
            <w:lang w:val="en"/>
          </w:rPr>
          <w:t>Osteoporosis</w:t>
        </w:r>
      </w:hyperlink>
      <w:r w:rsidRPr="00994610">
        <w:rPr>
          <w:rFonts w:ascii="Lato" w:eastAsia="Times New Roman" w:hAnsi="Lato" w:cs="Helvetica"/>
          <w:color w:val="666666"/>
          <w:sz w:val="24"/>
          <w:szCs w:val="24"/>
          <w:lang w:val="en"/>
        </w:rPr>
        <w:t xml:space="preserve"> is characterized by this loss of calcium and bone density.</w:t>
      </w:r>
      <w:r w:rsidRPr="00994610">
        <w:rPr>
          <w:rFonts w:ascii="Lato" w:eastAsia="Times New Roman" w:hAnsi="Lato" w:cs="Helvetica"/>
          <w:color w:val="666666"/>
          <w:sz w:val="24"/>
          <w:szCs w:val="24"/>
          <w:lang w:val="en"/>
        </w:rPr>
        <w:br/>
        <w:t> </w:t>
      </w:r>
    </w:p>
    <w:p w:rsidR="00994610" w:rsidRPr="00994610" w:rsidRDefault="00994610" w:rsidP="00994610">
      <w:pPr>
        <w:spacing w:line="336" w:lineRule="atLeast"/>
        <w:ind w:left="0" w:firstLine="0"/>
        <w:rPr>
          <w:rFonts w:ascii="Lato" w:eastAsia="Times New Roman" w:hAnsi="Lato" w:cs="Helvetica"/>
          <w:color w:val="666666"/>
          <w:sz w:val="24"/>
          <w:szCs w:val="24"/>
          <w:lang w:val="en"/>
        </w:rPr>
      </w:pPr>
      <w:r w:rsidRPr="00994610">
        <w:rPr>
          <w:rFonts w:ascii="Lato" w:eastAsia="Times New Roman" w:hAnsi="Lato" w:cs="Helvetica"/>
          <w:color w:val="666666"/>
          <w:sz w:val="24"/>
          <w:szCs w:val="24"/>
          <w:lang w:val="en"/>
        </w:rPr>
        <w:t>The parathyroid glands have a single responsibility—regulating calcium levels. The glands are important members of endocrine system, but they are also integral to the proper functioning of the nervous and muscular systems.</w:t>
      </w:r>
    </w:p>
    <w:p w:rsidR="002C0361" w:rsidRDefault="002C0361">
      <w:bookmarkStart w:id="0" w:name="_GoBack"/>
      <w:bookmarkEnd w:id="0"/>
    </w:p>
    <w:sectPr w:rsidR="002C0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97F"/>
    <w:multiLevelType w:val="multilevel"/>
    <w:tmpl w:val="95EE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F130B0"/>
    <w:multiLevelType w:val="multilevel"/>
    <w:tmpl w:val="2294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7977EA"/>
    <w:multiLevelType w:val="multilevel"/>
    <w:tmpl w:val="5EA4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8B2CCA"/>
    <w:multiLevelType w:val="multilevel"/>
    <w:tmpl w:val="D7AE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10"/>
    <w:rsid w:val="002C0361"/>
    <w:rsid w:val="0099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hanging="360"/>
    </w:pPr>
  </w:style>
  <w:style w:type="paragraph" w:styleId="Heading1">
    <w:name w:val="heading 1"/>
    <w:basedOn w:val="Normal"/>
    <w:link w:val="Heading1Char"/>
    <w:uiPriority w:val="9"/>
    <w:qFormat/>
    <w:rsid w:val="00994610"/>
    <w:pPr>
      <w:spacing w:after="60" w:line="240" w:lineRule="atLeast"/>
      <w:ind w:left="0" w:firstLine="0"/>
      <w:outlineLvl w:val="0"/>
    </w:pPr>
    <w:rPr>
      <w:rFonts w:ascii="Lato" w:eastAsia="Times New Roman" w:hAnsi="Lato" w:cs="Times New Roman"/>
      <w:color w:val="231F20"/>
      <w:spacing w:val="-5"/>
      <w:kern w:val="36"/>
      <w:sz w:val="59"/>
      <w:szCs w:val="59"/>
    </w:rPr>
  </w:style>
  <w:style w:type="paragraph" w:styleId="Heading2">
    <w:name w:val="heading 2"/>
    <w:basedOn w:val="Normal"/>
    <w:link w:val="Heading2Char"/>
    <w:uiPriority w:val="9"/>
    <w:qFormat/>
    <w:rsid w:val="00994610"/>
    <w:pPr>
      <w:spacing w:before="105" w:after="100" w:afterAutospacing="1"/>
      <w:ind w:left="0" w:firstLine="0"/>
      <w:outlineLvl w:val="1"/>
    </w:pPr>
    <w:rPr>
      <w:rFonts w:ascii="Lato" w:eastAsia="Times New Roman" w:hAnsi="Lato" w:cs="Times New Roman"/>
      <w:color w:val="424444"/>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610"/>
    <w:rPr>
      <w:rFonts w:ascii="Lato" w:eastAsia="Times New Roman" w:hAnsi="Lato" w:cs="Times New Roman"/>
      <w:color w:val="231F20"/>
      <w:spacing w:val="-5"/>
      <w:kern w:val="36"/>
      <w:sz w:val="59"/>
      <w:szCs w:val="59"/>
    </w:rPr>
  </w:style>
  <w:style w:type="character" w:customStyle="1" w:styleId="Heading2Char">
    <w:name w:val="Heading 2 Char"/>
    <w:basedOn w:val="DefaultParagraphFont"/>
    <w:link w:val="Heading2"/>
    <w:uiPriority w:val="9"/>
    <w:rsid w:val="00994610"/>
    <w:rPr>
      <w:rFonts w:ascii="Lato" w:eastAsia="Times New Roman" w:hAnsi="Lato" w:cs="Times New Roman"/>
      <w:color w:val="424444"/>
      <w:sz w:val="31"/>
      <w:szCs w:val="31"/>
    </w:rPr>
  </w:style>
  <w:style w:type="character" w:styleId="Hyperlink">
    <w:name w:val="Hyperlink"/>
    <w:basedOn w:val="DefaultParagraphFont"/>
    <w:uiPriority w:val="99"/>
    <w:semiHidden/>
    <w:unhideWhenUsed/>
    <w:rsid w:val="00994610"/>
    <w:rPr>
      <w:color w:val="5594B4"/>
      <w:u w:val="single"/>
      <w:bdr w:val="none" w:sz="0" w:space="0" w:color="auto" w:frame="1"/>
    </w:rPr>
  </w:style>
  <w:style w:type="paragraph" w:styleId="NormalWeb">
    <w:name w:val="Normal (Web)"/>
    <w:basedOn w:val="Normal"/>
    <w:uiPriority w:val="99"/>
    <w:semiHidden/>
    <w:unhideWhenUsed/>
    <w:rsid w:val="00994610"/>
    <w:pPr>
      <w:spacing w:after="240"/>
      <w:ind w:left="0" w:firstLine="0"/>
    </w:pPr>
    <w:rPr>
      <w:rFonts w:ascii="Times New Roman" w:eastAsia="Times New Roman" w:hAnsi="Times New Roman" w:cs="Times New Roman"/>
      <w:sz w:val="24"/>
      <w:szCs w:val="24"/>
    </w:rPr>
  </w:style>
  <w:style w:type="character" w:customStyle="1" w:styleId="wysiwygimageupload">
    <w:name w:val="wysiwyg_imageupload"/>
    <w:basedOn w:val="DefaultParagraphFont"/>
    <w:rsid w:val="00994610"/>
  </w:style>
  <w:style w:type="paragraph" w:styleId="BalloonText">
    <w:name w:val="Balloon Text"/>
    <w:basedOn w:val="Normal"/>
    <w:link w:val="BalloonTextChar"/>
    <w:uiPriority w:val="99"/>
    <w:semiHidden/>
    <w:unhideWhenUsed/>
    <w:rsid w:val="00994610"/>
    <w:rPr>
      <w:rFonts w:ascii="Tahoma" w:hAnsi="Tahoma" w:cs="Tahoma"/>
      <w:sz w:val="16"/>
      <w:szCs w:val="16"/>
    </w:rPr>
  </w:style>
  <w:style w:type="character" w:customStyle="1" w:styleId="BalloonTextChar">
    <w:name w:val="Balloon Text Char"/>
    <w:basedOn w:val="DefaultParagraphFont"/>
    <w:link w:val="BalloonText"/>
    <w:uiPriority w:val="99"/>
    <w:semiHidden/>
    <w:rsid w:val="00994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2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hanging="360"/>
    </w:pPr>
  </w:style>
  <w:style w:type="paragraph" w:styleId="Heading1">
    <w:name w:val="heading 1"/>
    <w:basedOn w:val="Normal"/>
    <w:link w:val="Heading1Char"/>
    <w:uiPriority w:val="9"/>
    <w:qFormat/>
    <w:rsid w:val="00994610"/>
    <w:pPr>
      <w:spacing w:after="60" w:line="240" w:lineRule="atLeast"/>
      <w:ind w:left="0" w:firstLine="0"/>
      <w:outlineLvl w:val="0"/>
    </w:pPr>
    <w:rPr>
      <w:rFonts w:ascii="Lato" w:eastAsia="Times New Roman" w:hAnsi="Lato" w:cs="Times New Roman"/>
      <w:color w:val="231F20"/>
      <w:spacing w:val="-5"/>
      <w:kern w:val="36"/>
      <w:sz w:val="59"/>
      <w:szCs w:val="59"/>
    </w:rPr>
  </w:style>
  <w:style w:type="paragraph" w:styleId="Heading2">
    <w:name w:val="heading 2"/>
    <w:basedOn w:val="Normal"/>
    <w:link w:val="Heading2Char"/>
    <w:uiPriority w:val="9"/>
    <w:qFormat/>
    <w:rsid w:val="00994610"/>
    <w:pPr>
      <w:spacing w:before="105" w:after="100" w:afterAutospacing="1"/>
      <w:ind w:left="0" w:firstLine="0"/>
      <w:outlineLvl w:val="1"/>
    </w:pPr>
    <w:rPr>
      <w:rFonts w:ascii="Lato" w:eastAsia="Times New Roman" w:hAnsi="Lato" w:cs="Times New Roman"/>
      <w:color w:val="424444"/>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610"/>
    <w:rPr>
      <w:rFonts w:ascii="Lato" w:eastAsia="Times New Roman" w:hAnsi="Lato" w:cs="Times New Roman"/>
      <w:color w:val="231F20"/>
      <w:spacing w:val="-5"/>
      <w:kern w:val="36"/>
      <w:sz w:val="59"/>
      <w:szCs w:val="59"/>
    </w:rPr>
  </w:style>
  <w:style w:type="character" w:customStyle="1" w:styleId="Heading2Char">
    <w:name w:val="Heading 2 Char"/>
    <w:basedOn w:val="DefaultParagraphFont"/>
    <w:link w:val="Heading2"/>
    <w:uiPriority w:val="9"/>
    <w:rsid w:val="00994610"/>
    <w:rPr>
      <w:rFonts w:ascii="Lato" w:eastAsia="Times New Roman" w:hAnsi="Lato" w:cs="Times New Roman"/>
      <w:color w:val="424444"/>
      <w:sz w:val="31"/>
      <w:szCs w:val="31"/>
    </w:rPr>
  </w:style>
  <w:style w:type="character" w:styleId="Hyperlink">
    <w:name w:val="Hyperlink"/>
    <w:basedOn w:val="DefaultParagraphFont"/>
    <w:uiPriority w:val="99"/>
    <w:semiHidden/>
    <w:unhideWhenUsed/>
    <w:rsid w:val="00994610"/>
    <w:rPr>
      <w:color w:val="5594B4"/>
      <w:u w:val="single"/>
      <w:bdr w:val="none" w:sz="0" w:space="0" w:color="auto" w:frame="1"/>
    </w:rPr>
  </w:style>
  <w:style w:type="paragraph" w:styleId="NormalWeb">
    <w:name w:val="Normal (Web)"/>
    <w:basedOn w:val="Normal"/>
    <w:uiPriority w:val="99"/>
    <w:semiHidden/>
    <w:unhideWhenUsed/>
    <w:rsid w:val="00994610"/>
    <w:pPr>
      <w:spacing w:after="240"/>
      <w:ind w:left="0" w:firstLine="0"/>
    </w:pPr>
    <w:rPr>
      <w:rFonts w:ascii="Times New Roman" w:eastAsia="Times New Roman" w:hAnsi="Times New Roman" w:cs="Times New Roman"/>
      <w:sz w:val="24"/>
      <w:szCs w:val="24"/>
    </w:rPr>
  </w:style>
  <w:style w:type="character" w:customStyle="1" w:styleId="wysiwygimageupload">
    <w:name w:val="wysiwyg_imageupload"/>
    <w:basedOn w:val="DefaultParagraphFont"/>
    <w:rsid w:val="00994610"/>
  </w:style>
  <w:style w:type="paragraph" w:styleId="BalloonText">
    <w:name w:val="Balloon Text"/>
    <w:basedOn w:val="Normal"/>
    <w:link w:val="BalloonTextChar"/>
    <w:uiPriority w:val="99"/>
    <w:semiHidden/>
    <w:unhideWhenUsed/>
    <w:rsid w:val="00994610"/>
    <w:rPr>
      <w:rFonts w:ascii="Tahoma" w:hAnsi="Tahoma" w:cs="Tahoma"/>
      <w:sz w:val="16"/>
      <w:szCs w:val="16"/>
    </w:rPr>
  </w:style>
  <w:style w:type="character" w:customStyle="1" w:styleId="BalloonTextChar">
    <w:name w:val="Balloon Text Char"/>
    <w:basedOn w:val="DefaultParagraphFont"/>
    <w:link w:val="BalloonText"/>
    <w:uiPriority w:val="99"/>
    <w:semiHidden/>
    <w:rsid w:val="00994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791972">
      <w:bodyDiv w:val="1"/>
      <w:marLeft w:val="0"/>
      <w:marRight w:val="0"/>
      <w:marTop w:val="0"/>
      <w:marBottom w:val="0"/>
      <w:divBdr>
        <w:top w:val="none" w:sz="0" w:space="0" w:color="auto"/>
        <w:left w:val="none" w:sz="0" w:space="0" w:color="auto"/>
        <w:bottom w:val="none" w:sz="0" w:space="0" w:color="auto"/>
        <w:right w:val="none" w:sz="0" w:space="0" w:color="auto"/>
      </w:divBdr>
      <w:divsChild>
        <w:div w:id="1937639446">
          <w:marLeft w:val="0"/>
          <w:marRight w:val="0"/>
          <w:marTop w:val="0"/>
          <w:marBottom w:val="0"/>
          <w:divBdr>
            <w:top w:val="none" w:sz="0" w:space="0" w:color="auto"/>
            <w:left w:val="none" w:sz="0" w:space="0" w:color="auto"/>
            <w:bottom w:val="none" w:sz="0" w:space="0" w:color="auto"/>
            <w:right w:val="none" w:sz="0" w:space="0" w:color="auto"/>
          </w:divBdr>
          <w:divsChild>
            <w:div w:id="1044792041">
              <w:marLeft w:val="0"/>
              <w:marRight w:val="0"/>
              <w:marTop w:val="0"/>
              <w:marBottom w:val="0"/>
              <w:divBdr>
                <w:top w:val="none" w:sz="0" w:space="0" w:color="auto"/>
                <w:left w:val="none" w:sz="0" w:space="0" w:color="auto"/>
                <w:bottom w:val="none" w:sz="0" w:space="0" w:color="auto"/>
                <w:right w:val="none" w:sz="0" w:space="0" w:color="auto"/>
              </w:divBdr>
              <w:divsChild>
                <w:div w:id="427626105">
                  <w:marLeft w:val="0"/>
                  <w:marRight w:val="0"/>
                  <w:marTop w:val="0"/>
                  <w:marBottom w:val="0"/>
                  <w:divBdr>
                    <w:top w:val="none" w:sz="0" w:space="0" w:color="auto"/>
                    <w:left w:val="none" w:sz="0" w:space="0" w:color="auto"/>
                    <w:bottom w:val="none" w:sz="0" w:space="0" w:color="auto"/>
                    <w:right w:val="none" w:sz="0" w:space="0" w:color="auto"/>
                  </w:divBdr>
                  <w:divsChild>
                    <w:div w:id="1530336548">
                      <w:marLeft w:val="0"/>
                      <w:marRight w:val="-100"/>
                      <w:marTop w:val="0"/>
                      <w:marBottom w:val="0"/>
                      <w:divBdr>
                        <w:top w:val="none" w:sz="0" w:space="0" w:color="auto"/>
                        <w:left w:val="none" w:sz="0" w:space="0" w:color="auto"/>
                        <w:bottom w:val="none" w:sz="0" w:space="0" w:color="auto"/>
                        <w:right w:val="none" w:sz="0" w:space="0" w:color="auto"/>
                      </w:divBdr>
                      <w:divsChild>
                        <w:div w:id="1535728208">
                          <w:marLeft w:val="0"/>
                          <w:marRight w:val="0"/>
                          <w:marTop w:val="0"/>
                          <w:marBottom w:val="0"/>
                          <w:divBdr>
                            <w:top w:val="none" w:sz="0" w:space="0" w:color="auto"/>
                            <w:left w:val="none" w:sz="0" w:space="0" w:color="auto"/>
                            <w:bottom w:val="none" w:sz="0" w:space="0" w:color="auto"/>
                            <w:right w:val="none" w:sz="0" w:space="0" w:color="auto"/>
                          </w:divBdr>
                          <w:divsChild>
                            <w:div w:id="632826829">
                              <w:marLeft w:val="0"/>
                              <w:marRight w:val="0"/>
                              <w:marTop w:val="0"/>
                              <w:marBottom w:val="0"/>
                              <w:divBdr>
                                <w:top w:val="none" w:sz="0" w:space="0" w:color="auto"/>
                                <w:left w:val="none" w:sz="0" w:space="0" w:color="auto"/>
                                <w:bottom w:val="none" w:sz="0" w:space="0" w:color="auto"/>
                                <w:right w:val="none" w:sz="0" w:space="0" w:color="auto"/>
                              </w:divBdr>
                            </w:div>
                            <w:div w:id="1073966684">
                              <w:marLeft w:val="0"/>
                              <w:marRight w:val="0"/>
                              <w:marTop w:val="0"/>
                              <w:marBottom w:val="0"/>
                              <w:divBdr>
                                <w:top w:val="none" w:sz="0" w:space="0" w:color="auto"/>
                                <w:left w:val="none" w:sz="0" w:space="0" w:color="auto"/>
                                <w:bottom w:val="none" w:sz="0" w:space="0" w:color="auto"/>
                                <w:right w:val="none" w:sz="0" w:space="0" w:color="auto"/>
                              </w:divBdr>
                              <w:divsChild>
                                <w:div w:id="857235915">
                                  <w:marLeft w:val="0"/>
                                  <w:marRight w:val="0"/>
                                  <w:marTop w:val="0"/>
                                  <w:marBottom w:val="0"/>
                                  <w:divBdr>
                                    <w:top w:val="none" w:sz="0" w:space="0" w:color="auto"/>
                                    <w:left w:val="none" w:sz="0" w:space="0" w:color="auto"/>
                                    <w:bottom w:val="none" w:sz="0" w:space="0" w:color="auto"/>
                                    <w:right w:val="none" w:sz="0" w:space="0" w:color="auto"/>
                                  </w:divBdr>
                                  <w:divsChild>
                                    <w:div w:id="1408839314">
                                      <w:marLeft w:val="0"/>
                                      <w:marRight w:val="0"/>
                                      <w:marTop w:val="0"/>
                                      <w:marBottom w:val="0"/>
                                      <w:divBdr>
                                        <w:top w:val="none" w:sz="0" w:space="0" w:color="auto"/>
                                        <w:left w:val="none" w:sz="0" w:space="0" w:color="auto"/>
                                        <w:bottom w:val="none" w:sz="0" w:space="0" w:color="auto"/>
                                        <w:right w:val="none" w:sz="0" w:space="0" w:color="auto"/>
                                      </w:divBdr>
                                      <w:divsChild>
                                        <w:div w:id="1713730074">
                                          <w:marLeft w:val="0"/>
                                          <w:marRight w:val="0"/>
                                          <w:marTop w:val="0"/>
                                          <w:marBottom w:val="180"/>
                                          <w:divBdr>
                                            <w:top w:val="none" w:sz="0" w:space="0" w:color="auto"/>
                                            <w:left w:val="none" w:sz="0" w:space="0" w:color="auto"/>
                                            <w:bottom w:val="none" w:sz="0" w:space="0" w:color="auto"/>
                                            <w:right w:val="none" w:sz="0" w:space="0" w:color="auto"/>
                                          </w:divBdr>
                                        </w:div>
                                        <w:div w:id="1630934733">
                                          <w:marLeft w:val="0"/>
                                          <w:marRight w:val="0"/>
                                          <w:marTop w:val="0"/>
                                          <w:marBottom w:val="0"/>
                                          <w:divBdr>
                                            <w:top w:val="none" w:sz="0" w:space="0" w:color="auto"/>
                                            <w:left w:val="none" w:sz="0" w:space="0" w:color="auto"/>
                                            <w:bottom w:val="none" w:sz="0" w:space="0" w:color="auto"/>
                                            <w:right w:val="none" w:sz="0" w:space="0" w:color="auto"/>
                                          </w:divBdr>
                                          <w:divsChild>
                                            <w:div w:id="312220860">
                                              <w:marLeft w:val="0"/>
                                              <w:marRight w:val="0"/>
                                              <w:marTop w:val="0"/>
                                              <w:marBottom w:val="0"/>
                                              <w:divBdr>
                                                <w:top w:val="none" w:sz="0" w:space="0" w:color="auto"/>
                                                <w:left w:val="none" w:sz="0" w:space="0" w:color="auto"/>
                                                <w:bottom w:val="none" w:sz="0" w:space="0" w:color="auto"/>
                                                <w:right w:val="none" w:sz="0" w:space="0" w:color="auto"/>
                                              </w:divBdr>
                                            </w:div>
                                            <w:div w:id="1736970232">
                                              <w:marLeft w:val="0"/>
                                              <w:marRight w:val="0"/>
                                              <w:marTop w:val="0"/>
                                              <w:marBottom w:val="0"/>
                                              <w:divBdr>
                                                <w:top w:val="none" w:sz="0" w:space="0" w:color="auto"/>
                                                <w:left w:val="none" w:sz="0" w:space="0" w:color="auto"/>
                                                <w:bottom w:val="none" w:sz="0" w:space="0" w:color="auto"/>
                                                <w:right w:val="none" w:sz="0" w:space="0" w:color="auto"/>
                                              </w:divBdr>
                                            </w:div>
                                            <w:div w:id="492111904">
                                              <w:marLeft w:val="0"/>
                                              <w:marRight w:val="0"/>
                                              <w:marTop w:val="0"/>
                                              <w:marBottom w:val="0"/>
                                              <w:divBdr>
                                                <w:top w:val="none" w:sz="0" w:space="0" w:color="auto"/>
                                                <w:left w:val="none" w:sz="0" w:space="0" w:color="auto"/>
                                                <w:bottom w:val="none" w:sz="0" w:space="0" w:color="auto"/>
                                                <w:right w:val="none" w:sz="0" w:space="0" w:color="auto"/>
                                              </w:divBdr>
                                            </w:div>
                                            <w:div w:id="809204052">
                                              <w:marLeft w:val="0"/>
                                              <w:marRight w:val="0"/>
                                              <w:marTop w:val="0"/>
                                              <w:marBottom w:val="0"/>
                                              <w:divBdr>
                                                <w:top w:val="none" w:sz="0" w:space="0" w:color="auto"/>
                                                <w:left w:val="none" w:sz="0" w:space="0" w:color="auto"/>
                                                <w:bottom w:val="none" w:sz="0" w:space="0" w:color="auto"/>
                                                <w:right w:val="none" w:sz="0" w:space="0" w:color="auto"/>
                                              </w:divBdr>
                                            </w:div>
                                            <w:div w:id="1205294978">
                                              <w:marLeft w:val="0"/>
                                              <w:marRight w:val="0"/>
                                              <w:marTop w:val="0"/>
                                              <w:marBottom w:val="0"/>
                                              <w:divBdr>
                                                <w:top w:val="none" w:sz="0" w:space="0" w:color="auto"/>
                                                <w:left w:val="none" w:sz="0" w:space="0" w:color="auto"/>
                                                <w:bottom w:val="none" w:sz="0" w:space="0" w:color="auto"/>
                                                <w:right w:val="none" w:sz="0" w:space="0" w:color="auto"/>
                                              </w:divBdr>
                                            </w:div>
                                            <w:div w:id="1232155653">
                                              <w:marLeft w:val="0"/>
                                              <w:marRight w:val="0"/>
                                              <w:marTop w:val="0"/>
                                              <w:marBottom w:val="0"/>
                                              <w:divBdr>
                                                <w:top w:val="none" w:sz="0" w:space="0" w:color="auto"/>
                                                <w:left w:val="none" w:sz="0" w:space="0" w:color="auto"/>
                                                <w:bottom w:val="none" w:sz="0" w:space="0" w:color="auto"/>
                                                <w:right w:val="none" w:sz="0" w:space="0" w:color="auto"/>
                                              </w:divBdr>
                                            </w:div>
                                            <w:div w:id="1099645118">
                                              <w:marLeft w:val="0"/>
                                              <w:marRight w:val="0"/>
                                              <w:marTop w:val="0"/>
                                              <w:marBottom w:val="0"/>
                                              <w:divBdr>
                                                <w:top w:val="none" w:sz="0" w:space="0" w:color="auto"/>
                                                <w:left w:val="none" w:sz="0" w:space="0" w:color="auto"/>
                                                <w:bottom w:val="none" w:sz="0" w:space="0" w:color="auto"/>
                                                <w:right w:val="none" w:sz="0" w:space="0" w:color="auto"/>
                                              </w:divBdr>
                                            </w:div>
                                            <w:div w:id="1512184101">
                                              <w:marLeft w:val="0"/>
                                              <w:marRight w:val="0"/>
                                              <w:marTop w:val="0"/>
                                              <w:marBottom w:val="0"/>
                                              <w:divBdr>
                                                <w:top w:val="none" w:sz="0" w:space="0" w:color="auto"/>
                                                <w:left w:val="none" w:sz="0" w:space="0" w:color="auto"/>
                                                <w:bottom w:val="none" w:sz="0" w:space="0" w:color="auto"/>
                                                <w:right w:val="none" w:sz="0" w:space="0" w:color="auto"/>
                                              </w:divBdr>
                                              <w:divsChild>
                                                <w:div w:id="1302883655">
                                                  <w:marLeft w:val="0"/>
                                                  <w:marRight w:val="0"/>
                                                  <w:marTop w:val="0"/>
                                                  <w:marBottom w:val="0"/>
                                                  <w:divBdr>
                                                    <w:top w:val="none" w:sz="0" w:space="0" w:color="auto"/>
                                                    <w:left w:val="none" w:sz="0" w:space="0" w:color="auto"/>
                                                    <w:bottom w:val="none" w:sz="0" w:space="0" w:color="auto"/>
                                                    <w:right w:val="none" w:sz="0" w:space="0" w:color="auto"/>
                                                  </w:divBdr>
                                                </w:div>
                                              </w:divsChild>
                                            </w:div>
                                            <w:div w:id="500435996">
                                              <w:marLeft w:val="0"/>
                                              <w:marRight w:val="0"/>
                                              <w:marTop w:val="0"/>
                                              <w:marBottom w:val="0"/>
                                              <w:divBdr>
                                                <w:top w:val="none" w:sz="0" w:space="0" w:color="auto"/>
                                                <w:left w:val="none" w:sz="0" w:space="0" w:color="auto"/>
                                                <w:bottom w:val="none" w:sz="0" w:space="0" w:color="auto"/>
                                                <w:right w:val="none" w:sz="0" w:space="0" w:color="auto"/>
                                              </w:divBdr>
                                            </w:div>
                                            <w:div w:id="285939251">
                                              <w:marLeft w:val="0"/>
                                              <w:marRight w:val="0"/>
                                              <w:marTop w:val="0"/>
                                              <w:marBottom w:val="0"/>
                                              <w:divBdr>
                                                <w:top w:val="none" w:sz="0" w:space="0" w:color="auto"/>
                                                <w:left w:val="none" w:sz="0" w:space="0" w:color="auto"/>
                                                <w:bottom w:val="none" w:sz="0" w:space="0" w:color="auto"/>
                                                <w:right w:val="none" w:sz="0" w:space="0" w:color="auto"/>
                                              </w:divBdr>
                                            </w:div>
                                            <w:div w:id="982006398">
                                              <w:marLeft w:val="0"/>
                                              <w:marRight w:val="0"/>
                                              <w:marTop w:val="0"/>
                                              <w:marBottom w:val="0"/>
                                              <w:divBdr>
                                                <w:top w:val="none" w:sz="0" w:space="0" w:color="auto"/>
                                                <w:left w:val="none" w:sz="0" w:space="0" w:color="auto"/>
                                                <w:bottom w:val="none" w:sz="0" w:space="0" w:color="auto"/>
                                                <w:right w:val="none" w:sz="0" w:space="0" w:color="auto"/>
                                              </w:divBdr>
                                            </w:div>
                                            <w:div w:id="2126536209">
                                              <w:marLeft w:val="0"/>
                                              <w:marRight w:val="0"/>
                                              <w:marTop w:val="0"/>
                                              <w:marBottom w:val="0"/>
                                              <w:divBdr>
                                                <w:top w:val="none" w:sz="0" w:space="0" w:color="auto"/>
                                                <w:left w:val="none" w:sz="0" w:space="0" w:color="auto"/>
                                                <w:bottom w:val="none" w:sz="0" w:space="0" w:color="auto"/>
                                                <w:right w:val="none" w:sz="0" w:space="0" w:color="auto"/>
                                              </w:divBdr>
                                            </w:div>
                                            <w:div w:id="1599410503">
                                              <w:marLeft w:val="0"/>
                                              <w:marRight w:val="0"/>
                                              <w:marTop w:val="0"/>
                                              <w:marBottom w:val="0"/>
                                              <w:divBdr>
                                                <w:top w:val="none" w:sz="0" w:space="0" w:color="auto"/>
                                                <w:left w:val="none" w:sz="0" w:space="0" w:color="auto"/>
                                                <w:bottom w:val="none" w:sz="0" w:space="0" w:color="auto"/>
                                                <w:right w:val="none" w:sz="0" w:space="0" w:color="auto"/>
                                              </w:divBdr>
                                            </w:div>
                                            <w:div w:id="3007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ndocrineweb.com/sites/default/files/imagecache/gallery-large/wysiwyg_imageupload/48/2015/01/29/parathyroid15095721_s150.jpg" TargetMode="External"/><Relationship Id="rId12" Type="http://schemas.openxmlformats.org/officeDocument/2006/relationships/hyperlink" Target="https://www.endocrineweb.com/conditions/osteoporosis/risk-factors-osteoporo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docrineweb.com/author/1072/sargis" TargetMode="External"/><Relationship Id="rId11" Type="http://schemas.openxmlformats.org/officeDocument/2006/relationships/hyperlink" Target="https://www.endocrineweb.com/conditions/hypoparathyroidism/hypoparathyroidism" TargetMode="External"/><Relationship Id="rId5" Type="http://schemas.openxmlformats.org/officeDocument/2006/relationships/webSettings" Target="webSettings.xml"/><Relationship Id="rId10" Type="http://schemas.openxmlformats.org/officeDocument/2006/relationships/hyperlink" Target="https://www.endocrineweb.com/endocrinology/overview-thyro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3235</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An Overview of the Parathyroid</vt:lpstr>
      <vt:lpstr>    The Calcium-regulating Gland that Helps Keep Bones Healthy</vt:lpstr>
    </vt:vector>
  </TitlesOfParts>
  <Company>WFUHS</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lshoffne</dc:creator>
  <cp:lastModifiedBy>lshoffne</cp:lastModifiedBy>
  <cp:revision>1</cp:revision>
  <dcterms:created xsi:type="dcterms:W3CDTF">2019-05-02T15:01:00Z</dcterms:created>
  <dcterms:modified xsi:type="dcterms:W3CDTF">2019-05-02T15:02:00Z</dcterms:modified>
</cp:coreProperties>
</file>