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646"/>
        <w:tblW w:w="10818" w:type="dxa"/>
        <w:tblLayout w:type="fixed"/>
        <w:tblLook w:val="04A0" w:firstRow="1" w:lastRow="0" w:firstColumn="1" w:lastColumn="0" w:noHBand="0" w:noVBand="1"/>
      </w:tblPr>
      <w:tblGrid>
        <w:gridCol w:w="1728"/>
        <w:gridCol w:w="1170"/>
        <w:gridCol w:w="4320"/>
        <w:gridCol w:w="1710"/>
        <w:gridCol w:w="1890"/>
      </w:tblGrid>
      <w:tr w:rsidR="00B614C2" w:rsidRPr="00EC595F" w:rsidTr="00B614C2">
        <w:trPr>
          <w:trHeight w:val="300"/>
        </w:trPr>
        <w:tc>
          <w:tcPr>
            <w:tcW w:w="2898" w:type="dxa"/>
            <w:gridSpan w:val="2"/>
            <w:vMerge w:val="restart"/>
          </w:tcPr>
          <w:p w:rsidR="00B614C2" w:rsidRPr="00E93071" w:rsidRDefault="00FD0C88" w:rsidP="00B614C2">
            <w:pPr>
              <w:autoSpaceDE w:val="0"/>
              <w:autoSpaceDN w:val="0"/>
              <w:adjustRightInd w:val="0"/>
              <w:contextualSpacing/>
              <w:rPr>
                <w:bCs/>
                <w:color w:val="000000"/>
              </w:rPr>
            </w:pPr>
            <w:r>
              <w:rPr>
                <w:bCs/>
                <w:noProof/>
                <w:color w:val="000000"/>
              </w:rPr>
              <w:drawing>
                <wp:anchor distT="0" distB="0" distL="114300" distR="114300" simplePos="0" relativeHeight="251659264" behindDoc="1" locked="0" layoutInCell="1" allowOverlap="1">
                  <wp:simplePos x="0" y="0"/>
                  <wp:positionH relativeFrom="column">
                    <wp:posOffset>-23495</wp:posOffset>
                  </wp:positionH>
                  <wp:positionV relativeFrom="paragraph">
                    <wp:posOffset>250825</wp:posOffset>
                  </wp:positionV>
                  <wp:extent cx="1714500" cy="533400"/>
                  <wp:effectExtent l="19050" t="0" r="0" b="0"/>
                  <wp:wrapNone/>
                  <wp:docPr id="2" name="Picture 1" descr="WFBMC_color.jpg"/>
                  <wp:cNvGraphicFramePr/>
                  <a:graphic xmlns:a="http://schemas.openxmlformats.org/drawingml/2006/main">
                    <a:graphicData uri="http://schemas.openxmlformats.org/drawingml/2006/picture">
                      <pic:pic xmlns:pic="http://schemas.openxmlformats.org/drawingml/2006/picture">
                        <pic:nvPicPr>
                          <pic:cNvPr id="0" name="WFBMC_color.jpg"/>
                          <pic:cNvPicPr/>
                        </pic:nvPicPr>
                        <pic:blipFill>
                          <a:blip r:embed="rId8" cstate="print"/>
                          <a:stretch>
                            <a:fillRect/>
                          </a:stretch>
                        </pic:blipFill>
                        <pic:spPr>
                          <a:xfrm>
                            <a:off x="0" y="0"/>
                            <a:ext cx="1714500" cy="533400"/>
                          </a:xfrm>
                          <a:prstGeom prst="rect">
                            <a:avLst/>
                          </a:prstGeom>
                        </pic:spPr>
                      </pic:pic>
                    </a:graphicData>
                  </a:graphic>
                </wp:anchor>
              </w:drawing>
            </w:r>
          </w:p>
        </w:tc>
        <w:tc>
          <w:tcPr>
            <w:tcW w:w="4320" w:type="dxa"/>
            <w:vMerge w:val="restart"/>
          </w:tcPr>
          <w:p w:rsidR="00B614C2" w:rsidRPr="001D3859" w:rsidRDefault="00B614C2" w:rsidP="00B614C2">
            <w:pPr>
              <w:autoSpaceDE w:val="0"/>
              <w:autoSpaceDN w:val="0"/>
              <w:adjustRightInd w:val="0"/>
              <w:contextualSpacing/>
              <w:jc w:val="center"/>
              <w:rPr>
                <w:bCs/>
                <w:color w:val="000000"/>
              </w:rPr>
            </w:pPr>
          </w:p>
          <w:p w:rsidR="00B614C2" w:rsidRDefault="00B614C2" w:rsidP="00B614C2">
            <w:pPr>
              <w:autoSpaceDE w:val="0"/>
              <w:autoSpaceDN w:val="0"/>
              <w:adjustRightInd w:val="0"/>
              <w:contextualSpacing/>
              <w:jc w:val="center"/>
              <w:rPr>
                <w:bCs/>
                <w:color w:val="000000"/>
                <w:sz w:val="20"/>
                <w:szCs w:val="20"/>
              </w:rPr>
            </w:pPr>
            <w:r>
              <w:rPr>
                <w:b/>
                <w:bCs/>
                <w:sz w:val="28"/>
                <w:szCs w:val="28"/>
              </w:rPr>
              <w:t>Daily Quality Control</w:t>
            </w:r>
            <w:r w:rsidR="00042BDC">
              <w:rPr>
                <w:b/>
                <w:bCs/>
                <w:sz w:val="28"/>
                <w:szCs w:val="28"/>
              </w:rPr>
              <w:t xml:space="preserve"> using SCC </w:t>
            </w:r>
          </w:p>
          <w:p w:rsidR="00B614C2" w:rsidRDefault="00B614C2" w:rsidP="00B614C2">
            <w:pPr>
              <w:autoSpaceDE w:val="0"/>
              <w:autoSpaceDN w:val="0"/>
              <w:adjustRightInd w:val="0"/>
              <w:contextualSpacing/>
              <w:jc w:val="right"/>
              <w:rPr>
                <w:bCs/>
                <w:color w:val="000000"/>
              </w:rPr>
            </w:pPr>
          </w:p>
          <w:p w:rsidR="00B614C2" w:rsidRDefault="00B614C2" w:rsidP="00B614C2">
            <w:pPr>
              <w:autoSpaceDE w:val="0"/>
              <w:autoSpaceDN w:val="0"/>
              <w:adjustRightInd w:val="0"/>
              <w:contextualSpacing/>
              <w:jc w:val="right"/>
              <w:rPr>
                <w:bCs/>
                <w:color w:val="000000"/>
                <w:sz w:val="22"/>
                <w:szCs w:val="22"/>
              </w:rPr>
            </w:pPr>
          </w:p>
          <w:p w:rsidR="00B614C2" w:rsidRPr="00B614C2" w:rsidRDefault="00B614C2" w:rsidP="00705630">
            <w:pPr>
              <w:autoSpaceDE w:val="0"/>
              <w:autoSpaceDN w:val="0"/>
              <w:adjustRightInd w:val="0"/>
              <w:contextualSpacing/>
              <w:jc w:val="right"/>
              <w:rPr>
                <w:b/>
                <w:bCs/>
                <w:sz w:val="22"/>
                <w:szCs w:val="22"/>
              </w:rPr>
            </w:pPr>
            <w:r w:rsidRPr="00B614C2">
              <w:rPr>
                <w:bCs/>
                <w:color w:val="000000"/>
                <w:sz w:val="22"/>
                <w:szCs w:val="22"/>
              </w:rPr>
              <w:t>BB.QC.1006.</w:t>
            </w:r>
            <w:r w:rsidR="00705630">
              <w:rPr>
                <w:bCs/>
                <w:color w:val="000000"/>
                <w:sz w:val="22"/>
                <w:szCs w:val="22"/>
              </w:rPr>
              <w:t>8</w:t>
            </w:r>
          </w:p>
        </w:tc>
        <w:tc>
          <w:tcPr>
            <w:tcW w:w="1710" w:type="dxa"/>
          </w:tcPr>
          <w:p w:rsidR="00B614C2" w:rsidRPr="00EC595F" w:rsidRDefault="00B614C2" w:rsidP="00B614C2">
            <w:pPr>
              <w:autoSpaceDE w:val="0"/>
              <w:autoSpaceDN w:val="0"/>
              <w:adjustRightInd w:val="0"/>
              <w:contextualSpacing/>
              <w:jc w:val="both"/>
              <w:rPr>
                <w:b/>
                <w:bCs/>
                <w:color w:val="000000"/>
              </w:rPr>
            </w:pPr>
            <w:r w:rsidRPr="00EC595F">
              <w:rPr>
                <w:b/>
                <w:bCs/>
                <w:color w:val="000000"/>
              </w:rPr>
              <w:t xml:space="preserve">Dept: </w:t>
            </w:r>
          </w:p>
        </w:tc>
        <w:tc>
          <w:tcPr>
            <w:tcW w:w="1890" w:type="dxa"/>
          </w:tcPr>
          <w:p w:rsidR="00B614C2" w:rsidRPr="00EC595F" w:rsidRDefault="00B614C2" w:rsidP="00B614C2">
            <w:pPr>
              <w:autoSpaceDE w:val="0"/>
              <w:autoSpaceDN w:val="0"/>
              <w:adjustRightInd w:val="0"/>
              <w:contextualSpacing/>
              <w:jc w:val="center"/>
              <w:rPr>
                <w:bCs/>
                <w:color w:val="000000"/>
              </w:rPr>
            </w:pPr>
            <w:r>
              <w:rPr>
                <w:bCs/>
                <w:color w:val="000000"/>
              </w:rPr>
              <w:t>324311</w:t>
            </w:r>
          </w:p>
        </w:tc>
      </w:tr>
      <w:tr w:rsidR="00B614C2" w:rsidRPr="00EC595F" w:rsidTr="00B614C2">
        <w:trPr>
          <w:trHeight w:val="305"/>
        </w:trPr>
        <w:tc>
          <w:tcPr>
            <w:tcW w:w="2898" w:type="dxa"/>
            <w:gridSpan w:val="2"/>
            <w:vMerge/>
          </w:tcPr>
          <w:p w:rsidR="00B614C2" w:rsidRPr="00E93071" w:rsidRDefault="00B614C2" w:rsidP="00B614C2">
            <w:pPr>
              <w:autoSpaceDE w:val="0"/>
              <w:autoSpaceDN w:val="0"/>
              <w:adjustRightInd w:val="0"/>
              <w:contextualSpacing/>
              <w:jc w:val="center"/>
              <w:rPr>
                <w:bCs/>
                <w:color w:val="000000"/>
              </w:rPr>
            </w:pPr>
          </w:p>
        </w:tc>
        <w:tc>
          <w:tcPr>
            <w:tcW w:w="4320" w:type="dxa"/>
            <w:vMerge/>
          </w:tcPr>
          <w:p w:rsidR="00B614C2" w:rsidRPr="001D3859" w:rsidRDefault="00B614C2" w:rsidP="00B614C2">
            <w:pPr>
              <w:autoSpaceDE w:val="0"/>
              <w:autoSpaceDN w:val="0"/>
              <w:adjustRightInd w:val="0"/>
              <w:contextualSpacing/>
              <w:jc w:val="center"/>
              <w:rPr>
                <w:bCs/>
                <w:color w:val="000000"/>
              </w:rPr>
            </w:pPr>
          </w:p>
        </w:tc>
        <w:tc>
          <w:tcPr>
            <w:tcW w:w="1710" w:type="dxa"/>
          </w:tcPr>
          <w:p w:rsidR="00B614C2" w:rsidRPr="00EC595F" w:rsidRDefault="00B614C2" w:rsidP="00B614C2">
            <w:pPr>
              <w:autoSpaceDE w:val="0"/>
              <w:autoSpaceDN w:val="0"/>
              <w:adjustRightInd w:val="0"/>
              <w:contextualSpacing/>
              <w:jc w:val="both"/>
              <w:rPr>
                <w:b/>
                <w:bCs/>
                <w:color w:val="000000"/>
              </w:rPr>
            </w:pPr>
            <w:r w:rsidRPr="00EC595F">
              <w:rPr>
                <w:b/>
                <w:bCs/>
                <w:color w:val="000000"/>
              </w:rPr>
              <w:t>Dept Name</w:t>
            </w:r>
          </w:p>
        </w:tc>
        <w:tc>
          <w:tcPr>
            <w:tcW w:w="1890" w:type="dxa"/>
          </w:tcPr>
          <w:p w:rsidR="00B614C2" w:rsidRPr="00EC595F" w:rsidRDefault="00B614C2" w:rsidP="00B614C2">
            <w:pPr>
              <w:autoSpaceDE w:val="0"/>
              <w:autoSpaceDN w:val="0"/>
              <w:adjustRightInd w:val="0"/>
              <w:contextualSpacing/>
              <w:jc w:val="center"/>
              <w:rPr>
                <w:bCs/>
                <w:color w:val="000000"/>
              </w:rPr>
            </w:pPr>
            <w:r>
              <w:rPr>
                <w:bCs/>
                <w:color w:val="000000"/>
              </w:rPr>
              <w:t>Blood Bank</w:t>
            </w:r>
          </w:p>
        </w:tc>
      </w:tr>
      <w:tr w:rsidR="00B614C2" w:rsidRPr="00EC595F" w:rsidTr="00B614C2">
        <w:trPr>
          <w:trHeight w:val="350"/>
        </w:trPr>
        <w:tc>
          <w:tcPr>
            <w:tcW w:w="2898" w:type="dxa"/>
            <w:gridSpan w:val="2"/>
            <w:vMerge/>
          </w:tcPr>
          <w:p w:rsidR="00B614C2" w:rsidRPr="00E93071" w:rsidRDefault="00B614C2" w:rsidP="00B614C2">
            <w:pPr>
              <w:autoSpaceDE w:val="0"/>
              <w:autoSpaceDN w:val="0"/>
              <w:adjustRightInd w:val="0"/>
              <w:contextualSpacing/>
              <w:jc w:val="center"/>
              <w:rPr>
                <w:bCs/>
                <w:color w:val="000000"/>
              </w:rPr>
            </w:pPr>
          </w:p>
        </w:tc>
        <w:tc>
          <w:tcPr>
            <w:tcW w:w="4320" w:type="dxa"/>
            <w:vMerge/>
          </w:tcPr>
          <w:p w:rsidR="00B614C2" w:rsidRPr="001D3859" w:rsidRDefault="00B614C2" w:rsidP="00B614C2">
            <w:pPr>
              <w:autoSpaceDE w:val="0"/>
              <w:autoSpaceDN w:val="0"/>
              <w:adjustRightInd w:val="0"/>
              <w:contextualSpacing/>
              <w:jc w:val="center"/>
              <w:rPr>
                <w:bCs/>
                <w:color w:val="000000"/>
              </w:rPr>
            </w:pPr>
          </w:p>
        </w:tc>
        <w:tc>
          <w:tcPr>
            <w:tcW w:w="1710" w:type="dxa"/>
          </w:tcPr>
          <w:p w:rsidR="00B614C2" w:rsidRPr="00EC595F" w:rsidRDefault="00B614C2" w:rsidP="00B614C2">
            <w:pPr>
              <w:autoSpaceDE w:val="0"/>
              <w:autoSpaceDN w:val="0"/>
              <w:adjustRightInd w:val="0"/>
              <w:contextualSpacing/>
              <w:jc w:val="both"/>
              <w:rPr>
                <w:b/>
                <w:bCs/>
                <w:color w:val="000000"/>
              </w:rPr>
            </w:pPr>
            <w:r w:rsidRPr="00EC595F">
              <w:rPr>
                <w:b/>
                <w:bCs/>
                <w:color w:val="000000"/>
              </w:rPr>
              <w:t>Effective Date:</w:t>
            </w:r>
          </w:p>
        </w:tc>
        <w:tc>
          <w:tcPr>
            <w:tcW w:w="1890" w:type="dxa"/>
            <w:tcBorders>
              <w:bottom w:val="single" w:sz="4" w:space="0" w:color="auto"/>
            </w:tcBorders>
          </w:tcPr>
          <w:p w:rsidR="00B614C2" w:rsidRPr="00EC595F" w:rsidRDefault="00B614C2" w:rsidP="00B614C2">
            <w:pPr>
              <w:autoSpaceDE w:val="0"/>
              <w:autoSpaceDN w:val="0"/>
              <w:adjustRightInd w:val="0"/>
              <w:contextualSpacing/>
              <w:jc w:val="center"/>
              <w:rPr>
                <w:bCs/>
                <w:color w:val="000000"/>
              </w:rPr>
            </w:pPr>
          </w:p>
        </w:tc>
      </w:tr>
      <w:tr w:rsidR="00B614C2" w:rsidRPr="00EC595F" w:rsidTr="00B614C2">
        <w:trPr>
          <w:trHeight w:val="260"/>
        </w:trPr>
        <w:tc>
          <w:tcPr>
            <w:tcW w:w="2898" w:type="dxa"/>
            <w:gridSpan w:val="2"/>
            <w:vMerge/>
          </w:tcPr>
          <w:p w:rsidR="00B614C2" w:rsidRPr="00E93071" w:rsidRDefault="00B614C2" w:rsidP="00B614C2">
            <w:pPr>
              <w:autoSpaceDE w:val="0"/>
              <w:autoSpaceDN w:val="0"/>
              <w:adjustRightInd w:val="0"/>
              <w:contextualSpacing/>
              <w:jc w:val="center"/>
              <w:rPr>
                <w:bCs/>
                <w:color w:val="000000"/>
              </w:rPr>
            </w:pPr>
          </w:p>
        </w:tc>
        <w:tc>
          <w:tcPr>
            <w:tcW w:w="4320" w:type="dxa"/>
            <w:vMerge/>
          </w:tcPr>
          <w:p w:rsidR="00B614C2" w:rsidRPr="00EC595F" w:rsidRDefault="00B614C2" w:rsidP="00B614C2">
            <w:pPr>
              <w:autoSpaceDE w:val="0"/>
              <w:autoSpaceDN w:val="0"/>
              <w:adjustRightInd w:val="0"/>
              <w:contextualSpacing/>
              <w:jc w:val="center"/>
              <w:rPr>
                <w:bCs/>
                <w:color w:val="000000"/>
                <w:sz w:val="20"/>
                <w:szCs w:val="20"/>
              </w:rPr>
            </w:pPr>
          </w:p>
        </w:tc>
        <w:tc>
          <w:tcPr>
            <w:tcW w:w="1710" w:type="dxa"/>
            <w:tcBorders>
              <w:bottom w:val="nil"/>
            </w:tcBorders>
          </w:tcPr>
          <w:p w:rsidR="00B614C2" w:rsidRPr="00EC595F" w:rsidRDefault="00B614C2" w:rsidP="00B614C2">
            <w:pPr>
              <w:autoSpaceDE w:val="0"/>
              <w:autoSpaceDN w:val="0"/>
              <w:adjustRightInd w:val="0"/>
              <w:spacing w:after="100" w:afterAutospacing="1"/>
              <w:contextualSpacing/>
              <w:jc w:val="both"/>
              <w:rPr>
                <w:b/>
                <w:bCs/>
                <w:color w:val="000000"/>
              </w:rPr>
            </w:pPr>
            <w:r w:rsidRPr="00EC595F">
              <w:rPr>
                <w:b/>
                <w:bCs/>
                <w:color w:val="000000"/>
              </w:rPr>
              <w:t>Revised Date:</w:t>
            </w:r>
          </w:p>
        </w:tc>
        <w:tc>
          <w:tcPr>
            <w:tcW w:w="1890" w:type="dxa"/>
            <w:tcBorders>
              <w:bottom w:val="nil"/>
            </w:tcBorders>
          </w:tcPr>
          <w:p w:rsidR="00B614C2" w:rsidRPr="00EC595F" w:rsidRDefault="00B614C2" w:rsidP="00B614C2">
            <w:pPr>
              <w:autoSpaceDE w:val="0"/>
              <w:autoSpaceDN w:val="0"/>
              <w:adjustRightInd w:val="0"/>
              <w:contextualSpacing/>
              <w:jc w:val="center"/>
              <w:rPr>
                <w:bCs/>
                <w:color w:val="000000"/>
              </w:rPr>
            </w:pPr>
          </w:p>
        </w:tc>
      </w:tr>
      <w:tr w:rsidR="00B614C2" w:rsidRPr="00EC595F" w:rsidTr="00B614C2">
        <w:trPr>
          <w:trHeight w:val="300"/>
        </w:trPr>
        <w:tc>
          <w:tcPr>
            <w:tcW w:w="7218" w:type="dxa"/>
            <w:gridSpan w:val="3"/>
            <w:tcBorders>
              <w:bottom w:val="single" w:sz="4" w:space="0" w:color="auto"/>
            </w:tcBorders>
          </w:tcPr>
          <w:p w:rsidR="00B614C2" w:rsidRPr="001D3859" w:rsidRDefault="00B614C2" w:rsidP="00B614C2">
            <w:pPr>
              <w:autoSpaceDE w:val="0"/>
              <w:autoSpaceDN w:val="0"/>
              <w:adjustRightInd w:val="0"/>
              <w:contextualSpacing/>
              <w:rPr>
                <w:bCs/>
                <w:color w:val="000000"/>
              </w:rPr>
            </w:pPr>
            <w:r w:rsidRPr="002B39E4">
              <w:rPr>
                <w:b/>
                <w:bCs/>
                <w:color w:val="000000"/>
              </w:rPr>
              <w:t>Name &amp; Title</w:t>
            </w:r>
            <w:r>
              <w:rPr>
                <w:bCs/>
                <w:color w:val="000000"/>
              </w:rPr>
              <w:t>:  CLIA Laboratory Medical Director</w:t>
            </w:r>
          </w:p>
        </w:tc>
        <w:tc>
          <w:tcPr>
            <w:tcW w:w="1710" w:type="dxa"/>
            <w:tcBorders>
              <w:bottom w:val="single" w:sz="4" w:space="0" w:color="auto"/>
            </w:tcBorders>
          </w:tcPr>
          <w:p w:rsidR="00B614C2" w:rsidRPr="00EC595F" w:rsidRDefault="00B614C2" w:rsidP="00B614C2">
            <w:pPr>
              <w:autoSpaceDE w:val="0"/>
              <w:autoSpaceDN w:val="0"/>
              <w:adjustRightInd w:val="0"/>
              <w:contextualSpacing/>
              <w:jc w:val="both"/>
              <w:rPr>
                <w:b/>
                <w:bCs/>
                <w:color w:val="000000"/>
              </w:rPr>
            </w:pPr>
            <w:r w:rsidRPr="00EC595F">
              <w:rPr>
                <w:b/>
                <w:bCs/>
                <w:color w:val="000000"/>
              </w:rPr>
              <w:t>Contact:</w:t>
            </w:r>
          </w:p>
        </w:tc>
        <w:tc>
          <w:tcPr>
            <w:tcW w:w="1890" w:type="dxa"/>
          </w:tcPr>
          <w:p w:rsidR="00B614C2" w:rsidRPr="00EC595F" w:rsidRDefault="00B614C2" w:rsidP="00B614C2">
            <w:pPr>
              <w:autoSpaceDE w:val="0"/>
              <w:autoSpaceDN w:val="0"/>
              <w:adjustRightInd w:val="0"/>
              <w:contextualSpacing/>
              <w:rPr>
                <w:bCs/>
                <w:color w:val="000000"/>
              </w:rPr>
            </w:pPr>
            <w:r>
              <w:rPr>
                <w:bCs/>
                <w:color w:val="000000"/>
              </w:rPr>
              <w:t>J</w:t>
            </w:r>
            <w:r w:rsidR="00B00CE4">
              <w:rPr>
                <w:bCs/>
                <w:color w:val="000000"/>
              </w:rPr>
              <w:t>ulie</w:t>
            </w:r>
            <w:r>
              <w:rPr>
                <w:bCs/>
                <w:color w:val="000000"/>
              </w:rPr>
              <w:t xml:space="preserve"> Simmons</w:t>
            </w:r>
            <w:r w:rsidR="00B00CE4">
              <w:rPr>
                <w:bCs/>
                <w:color w:val="000000"/>
              </w:rPr>
              <w:t>/ Christina Warren</w:t>
            </w:r>
          </w:p>
        </w:tc>
      </w:tr>
      <w:tr w:rsidR="00B614C2" w:rsidRPr="00EC595F" w:rsidTr="00B614C2">
        <w:trPr>
          <w:trHeight w:val="300"/>
        </w:trPr>
        <w:tc>
          <w:tcPr>
            <w:tcW w:w="1728" w:type="dxa"/>
            <w:tcBorders>
              <w:right w:val="nil"/>
            </w:tcBorders>
          </w:tcPr>
          <w:p w:rsidR="00B614C2" w:rsidRPr="002B39E4" w:rsidRDefault="00B614C2" w:rsidP="00B614C2">
            <w:pPr>
              <w:autoSpaceDE w:val="0"/>
              <w:autoSpaceDN w:val="0"/>
              <w:adjustRightInd w:val="0"/>
              <w:contextualSpacing/>
              <w:rPr>
                <w:b/>
                <w:bCs/>
                <w:color w:val="000000"/>
              </w:rPr>
            </w:pPr>
            <w:r w:rsidRPr="002B39E4">
              <w:rPr>
                <w:b/>
                <w:bCs/>
                <w:color w:val="000000"/>
              </w:rPr>
              <w:t>Signature:</w:t>
            </w:r>
          </w:p>
        </w:tc>
        <w:tc>
          <w:tcPr>
            <w:tcW w:w="5490" w:type="dxa"/>
            <w:gridSpan w:val="2"/>
            <w:tcBorders>
              <w:left w:val="nil"/>
              <w:right w:val="single" w:sz="4" w:space="0" w:color="auto"/>
            </w:tcBorders>
          </w:tcPr>
          <w:p w:rsidR="00B614C2" w:rsidRPr="001D3859" w:rsidRDefault="00B614C2" w:rsidP="00B614C2">
            <w:pPr>
              <w:autoSpaceDE w:val="0"/>
              <w:autoSpaceDN w:val="0"/>
              <w:adjustRightInd w:val="0"/>
              <w:contextualSpacing/>
              <w:jc w:val="center"/>
              <w:rPr>
                <w:bCs/>
                <w:color w:val="000000"/>
              </w:rPr>
            </w:pPr>
          </w:p>
        </w:tc>
        <w:tc>
          <w:tcPr>
            <w:tcW w:w="1710" w:type="dxa"/>
            <w:tcBorders>
              <w:left w:val="single" w:sz="4" w:space="0" w:color="auto"/>
              <w:right w:val="single" w:sz="4" w:space="0" w:color="auto"/>
            </w:tcBorders>
          </w:tcPr>
          <w:p w:rsidR="00B614C2" w:rsidRPr="00EC595F" w:rsidRDefault="00B614C2" w:rsidP="00B614C2">
            <w:pPr>
              <w:autoSpaceDE w:val="0"/>
              <w:autoSpaceDN w:val="0"/>
              <w:adjustRightInd w:val="0"/>
              <w:contextualSpacing/>
              <w:jc w:val="both"/>
              <w:rPr>
                <w:b/>
                <w:bCs/>
                <w:color w:val="000000"/>
              </w:rPr>
            </w:pPr>
            <w:r w:rsidRPr="00EC595F">
              <w:rPr>
                <w:b/>
                <w:bCs/>
                <w:color w:val="000000"/>
              </w:rPr>
              <w:t>Date:</w:t>
            </w:r>
          </w:p>
        </w:tc>
        <w:tc>
          <w:tcPr>
            <w:tcW w:w="1890" w:type="dxa"/>
            <w:tcBorders>
              <w:left w:val="single" w:sz="4" w:space="0" w:color="auto"/>
            </w:tcBorders>
          </w:tcPr>
          <w:p w:rsidR="00B614C2" w:rsidRPr="00EC595F" w:rsidRDefault="00B614C2" w:rsidP="00B614C2">
            <w:pPr>
              <w:autoSpaceDE w:val="0"/>
              <w:autoSpaceDN w:val="0"/>
              <w:adjustRightInd w:val="0"/>
              <w:contextualSpacing/>
              <w:jc w:val="center"/>
              <w:rPr>
                <w:b/>
                <w:bCs/>
                <w:color w:val="000000"/>
              </w:rPr>
            </w:pPr>
          </w:p>
        </w:tc>
      </w:tr>
    </w:tbl>
    <w:p w:rsidR="005C4E99" w:rsidRDefault="005C4E99" w:rsidP="005C4E99">
      <w:pPr>
        <w:autoSpaceDE w:val="0"/>
        <w:autoSpaceDN w:val="0"/>
        <w:adjustRightInd w:val="0"/>
        <w:contextualSpacing/>
        <w:rPr>
          <w:b/>
          <w:color w:val="000000"/>
        </w:rPr>
      </w:pPr>
    </w:p>
    <w:p w:rsidR="005C4E99" w:rsidRPr="00923FCD" w:rsidRDefault="005C4E99" w:rsidP="005C4E99">
      <w:pPr>
        <w:autoSpaceDE w:val="0"/>
        <w:autoSpaceDN w:val="0"/>
        <w:adjustRightInd w:val="0"/>
        <w:contextualSpacing/>
        <w:rPr>
          <w:b/>
          <w:color w:val="000000"/>
          <w:sz w:val="28"/>
          <w:szCs w:val="28"/>
        </w:rPr>
      </w:pPr>
      <w:r w:rsidRPr="00923FCD">
        <w:rPr>
          <w:b/>
          <w:color w:val="000000"/>
          <w:sz w:val="28"/>
          <w:szCs w:val="28"/>
        </w:rPr>
        <w:t>1.  General Procedure Statement:</w:t>
      </w:r>
    </w:p>
    <w:p w:rsidR="005C4E99" w:rsidRPr="00403572" w:rsidRDefault="005C4E99" w:rsidP="005C4E99">
      <w:pPr>
        <w:autoSpaceDE w:val="0"/>
        <w:autoSpaceDN w:val="0"/>
        <w:adjustRightInd w:val="0"/>
        <w:contextualSpacing/>
        <w:rPr>
          <w:b/>
          <w:color w:val="000000"/>
          <w:sz w:val="16"/>
          <w:szCs w:val="16"/>
        </w:rPr>
      </w:pPr>
    </w:p>
    <w:p w:rsidR="002B6658" w:rsidRDefault="005C4E99" w:rsidP="005C4E99">
      <w:pPr>
        <w:autoSpaceDE w:val="0"/>
        <w:autoSpaceDN w:val="0"/>
        <w:adjustRightInd w:val="0"/>
        <w:contextualSpacing/>
        <w:rPr>
          <w:color w:val="000000"/>
        </w:rPr>
      </w:pPr>
      <w:r>
        <w:rPr>
          <w:color w:val="000000"/>
        </w:rPr>
        <w:t xml:space="preserve">    </w:t>
      </w:r>
      <w:r w:rsidRPr="00536F68">
        <w:rPr>
          <w:b/>
          <w:color w:val="000000"/>
        </w:rPr>
        <w:t>A.</w:t>
      </w:r>
      <w:r>
        <w:rPr>
          <w:color w:val="000000"/>
        </w:rPr>
        <w:t xml:space="preserve"> </w:t>
      </w:r>
      <w:r w:rsidRPr="00EC595F">
        <w:rPr>
          <w:b/>
          <w:color w:val="000000"/>
        </w:rPr>
        <w:t>Purpose:</w:t>
      </w:r>
      <w:r>
        <w:rPr>
          <w:color w:val="000000"/>
        </w:rPr>
        <w:t xml:space="preserve"> To ensure that routine reagents are in-date, show no visible evidence of contamination </w:t>
      </w:r>
    </w:p>
    <w:p w:rsidR="00F31E62" w:rsidRDefault="002B6658" w:rsidP="005C4E99">
      <w:pPr>
        <w:autoSpaceDE w:val="0"/>
        <w:autoSpaceDN w:val="0"/>
        <w:adjustRightInd w:val="0"/>
        <w:contextualSpacing/>
        <w:rPr>
          <w:color w:val="000000"/>
        </w:rPr>
      </w:pPr>
      <w:r>
        <w:rPr>
          <w:color w:val="000000"/>
        </w:rPr>
        <w:t xml:space="preserve">         </w:t>
      </w:r>
      <w:r w:rsidR="005C4E99">
        <w:rPr>
          <w:color w:val="000000"/>
        </w:rPr>
        <w:t xml:space="preserve">or deterioration and react as expected with a positive and negative control. </w:t>
      </w:r>
      <w:r w:rsidR="00F31E62">
        <w:rPr>
          <w:color w:val="000000"/>
        </w:rPr>
        <w:t xml:space="preserve">          </w:t>
      </w:r>
    </w:p>
    <w:p w:rsidR="005C4E99" w:rsidRPr="005340A3" w:rsidRDefault="005C4E99" w:rsidP="005C4E99">
      <w:pPr>
        <w:autoSpaceDE w:val="0"/>
        <w:autoSpaceDN w:val="0"/>
        <w:adjustRightInd w:val="0"/>
        <w:contextualSpacing/>
        <w:rPr>
          <w:color w:val="000000"/>
        </w:rPr>
      </w:pPr>
      <w:r>
        <w:rPr>
          <w:color w:val="000000"/>
        </w:rPr>
        <w:t xml:space="preserve">                         </w:t>
      </w:r>
    </w:p>
    <w:p w:rsidR="005C4E99" w:rsidRPr="00A7112E" w:rsidRDefault="005C4E99" w:rsidP="005C4E99">
      <w:pPr>
        <w:autoSpaceDE w:val="0"/>
        <w:autoSpaceDN w:val="0"/>
        <w:adjustRightInd w:val="0"/>
        <w:contextualSpacing/>
        <w:rPr>
          <w:b/>
          <w:color w:val="000000"/>
        </w:rPr>
      </w:pPr>
      <w:r>
        <w:rPr>
          <w:color w:val="0070C0"/>
        </w:rPr>
        <w:t xml:space="preserve">    </w:t>
      </w:r>
      <w:r w:rsidRPr="00536F68">
        <w:rPr>
          <w:b/>
        </w:rPr>
        <w:t>B.</w:t>
      </w:r>
      <w:r w:rsidRPr="00536F68">
        <w:t xml:space="preserve"> </w:t>
      </w:r>
      <w:r w:rsidRPr="00536F68">
        <w:rPr>
          <w:b/>
        </w:rPr>
        <w:t>Responsible</w:t>
      </w:r>
      <w:r w:rsidRPr="00A7112E">
        <w:rPr>
          <w:b/>
          <w:color w:val="000000"/>
        </w:rPr>
        <w:t xml:space="preserve"> Department/Scope: </w:t>
      </w:r>
    </w:p>
    <w:p w:rsidR="005C4E99" w:rsidRDefault="005C4E99" w:rsidP="005C4E99">
      <w:pPr>
        <w:tabs>
          <w:tab w:val="left" w:pos="1890"/>
        </w:tabs>
        <w:autoSpaceDE w:val="0"/>
        <w:autoSpaceDN w:val="0"/>
        <w:adjustRightInd w:val="0"/>
        <w:contextualSpacing/>
        <w:rPr>
          <w:color w:val="000000"/>
        </w:rPr>
      </w:pPr>
      <w:r>
        <w:rPr>
          <w:color w:val="000000"/>
        </w:rPr>
        <w:t xml:space="preserve">            </w:t>
      </w:r>
      <w:r>
        <w:rPr>
          <w:color w:val="000000"/>
        </w:rPr>
        <w:tab/>
      </w:r>
    </w:p>
    <w:p w:rsidR="005C4E99" w:rsidRPr="00C65B6F" w:rsidRDefault="005C4E99" w:rsidP="005C4E99">
      <w:pPr>
        <w:autoSpaceDE w:val="0"/>
        <w:autoSpaceDN w:val="0"/>
        <w:adjustRightInd w:val="0"/>
        <w:contextualSpacing/>
        <w:rPr>
          <w:color w:val="000000"/>
        </w:rPr>
      </w:pPr>
      <w:r>
        <w:rPr>
          <w:color w:val="000000"/>
        </w:rPr>
        <w:t xml:space="preserve">          i  </w:t>
      </w:r>
      <w:r w:rsidRPr="00C65B6F">
        <w:rPr>
          <w:color w:val="000000"/>
        </w:rPr>
        <w:t>Procedure owner/Implementer:  Julie H. Simmons</w:t>
      </w:r>
    </w:p>
    <w:p w:rsidR="005C4E99" w:rsidRPr="00C65B6F" w:rsidRDefault="005C4E99" w:rsidP="005C4E99">
      <w:pPr>
        <w:autoSpaceDE w:val="0"/>
        <w:autoSpaceDN w:val="0"/>
        <w:adjustRightInd w:val="0"/>
        <w:contextualSpacing/>
        <w:rPr>
          <w:color w:val="000000"/>
        </w:rPr>
      </w:pPr>
      <w:r w:rsidRPr="00C65B6F">
        <w:rPr>
          <w:color w:val="000000"/>
        </w:rPr>
        <w:t xml:space="preserve">         ii. Procedure prepared by:  </w:t>
      </w:r>
      <w:r>
        <w:rPr>
          <w:color w:val="000000"/>
        </w:rPr>
        <w:t>Carla Williams</w:t>
      </w:r>
      <w:r w:rsidR="00F065D0">
        <w:rPr>
          <w:color w:val="000000"/>
        </w:rPr>
        <w:t xml:space="preserve"> </w:t>
      </w:r>
      <w:r>
        <w:rPr>
          <w:color w:val="000000"/>
        </w:rPr>
        <w:t>/</w:t>
      </w:r>
      <w:r w:rsidR="00F065D0">
        <w:rPr>
          <w:color w:val="000000"/>
        </w:rPr>
        <w:t xml:space="preserve"> </w:t>
      </w:r>
      <w:r>
        <w:rPr>
          <w:color w:val="000000"/>
        </w:rPr>
        <w:t>Julie Simmons</w:t>
      </w:r>
    </w:p>
    <w:p w:rsidR="005C4E99" w:rsidRPr="00A7112E" w:rsidRDefault="005C4E99" w:rsidP="005C4E99">
      <w:pPr>
        <w:autoSpaceDE w:val="0"/>
        <w:autoSpaceDN w:val="0"/>
        <w:adjustRightInd w:val="0"/>
        <w:contextualSpacing/>
        <w:rPr>
          <w:color w:val="000000"/>
        </w:rPr>
      </w:pPr>
      <w:r>
        <w:rPr>
          <w:color w:val="000000"/>
        </w:rPr>
        <w:t xml:space="preserve">         iii. </w:t>
      </w:r>
      <w:r w:rsidRPr="00A7112E">
        <w:rPr>
          <w:color w:val="000000"/>
        </w:rPr>
        <w:t xml:space="preserve">Who performs </w:t>
      </w:r>
      <w:r>
        <w:rPr>
          <w:color w:val="000000"/>
        </w:rPr>
        <w:t>procedure</w:t>
      </w:r>
      <w:r w:rsidRPr="00A7112E">
        <w:rPr>
          <w:color w:val="000000"/>
        </w:rPr>
        <w:t>:     Department staff</w:t>
      </w:r>
      <w:r w:rsidR="00F065D0">
        <w:rPr>
          <w:color w:val="000000"/>
        </w:rPr>
        <w:t xml:space="preserve"> </w:t>
      </w:r>
      <w:r>
        <w:rPr>
          <w:color w:val="000000"/>
        </w:rPr>
        <w:t>/</w:t>
      </w:r>
      <w:r w:rsidR="00F065D0">
        <w:rPr>
          <w:color w:val="000000"/>
        </w:rPr>
        <w:t xml:space="preserve"> </w:t>
      </w:r>
      <w:r>
        <w:rPr>
          <w:color w:val="000000"/>
        </w:rPr>
        <w:t>management</w:t>
      </w:r>
      <w:r w:rsidRPr="00A7112E">
        <w:rPr>
          <w:b/>
          <w:color w:val="0070C0"/>
        </w:rPr>
        <w:t xml:space="preserve"> </w:t>
      </w:r>
    </w:p>
    <w:p w:rsidR="005C4E99" w:rsidRPr="00403572" w:rsidRDefault="005C4E99" w:rsidP="005C4E99">
      <w:pPr>
        <w:autoSpaceDE w:val="0"/>
        <w:autoSpaceDN w:val="0"/>
        <w:adjustRightInd w:val="0"/>
        <w:contextualSpacing/>
        <w:rPr>
          <w:b/>
          <w:bCs/>
          <w:color w:val="000000"/>
          <w:sz w:val="16"/>
          <w:szCs w:val="16"/>
        </w:rPr>
      </w:pPr>
      <w:r w:rsidRPr="00A7112E">
        <w:rPr>
          <w:color w:val="000000"/>
        </w:rPr>
        <w:t xml:space="preserve"> </w:t>
      </w:r>
    </w:p>
    <w:p w:rsidR="005C4E99" w:rsidRDefault="005C4E99" w:rsidP="005C4E99">
      <w:pPr>
        <w:autoSpaceDE w:val="0"/>
        <w:autoSpaceDN w:val="0"/>
        <w:adjustRightInd w:val="0"/>
        <w:contextualSpacing/>
        <w:rPr>
          <w:b/>
          <w:bCs/>
          <w:color w:val="000000"/>
        </w:rPr>
      </w:pPr>
      <w:r>
        <w:rPr>
          <w:b/>
          <w:bCs/>
          <w:color w:val="000000"/>
        </w:rPr>
        <w:t xml:space="preserve">    C. Definitions: </w:t>
      </w:r>
      <w:r w:rsidR="00F31E62">
        <w:rPr>
          <w:b/>
          <w:bCs/>
          <w:color w:val="000000"/>
        </w:rPr>
        <w:t xml:space="preserve"> </w:t>
      </w:r>
    </w:p>
    <w:p w:rsidR="005C4E99" w:rsidRDefault="005C4E99" w:rsidP="005C4E99">
      <w:pPr>
        <w:autoSpaceDE w:val="0"/>
        <w:autoSpaceDN w:val="0"/>
        <w:adjustRightInd w:val="0"/>
        <w:contextualSpacing/>
        <w:rPr>
          <w:bCs/>
          <w:color w:val="000000"/>
        </w:rPr>
      </w:pPr>
      <w:r>
        <w:rPr>
          <w:bCs/>
          <w:color w:val="000000"/>
        </w:rPr>
        <w:t xml:space="preserve">            </w:t>
      </w:r>
      <w:r w:rsidR="00F31E62">
        <w:rPr>
          <w:bCs/>
          <w:color w:val="000000"/>
        </w:rPr>
        <w:t>QC:   Quality Control</w:t>
      </w:r>
    </w:p>
    <w:p w:rsidR="00F31E62" w:rsidRPr="00A0120B" w:rsidRDefault="00F31E62" w:rsidP="005C4E99">
      <w:pPr>
        <w:autoSpaceDE w:val="0"/>
        <w:autoSpaceDN w:val="0"/>
        <w:adjustRightInd w:val="0"/>
        <w:contextualSpacing/>
        <w:rPr>
          <w:bCs/>
          <w:color w:val="000000"/>
          <w:sz w:val="22"/>
          <w:szCs w:val="22"/>
        </w:rPr>
      </w:pPr>
    </w:p>
    <w:p w:rsidR="005C4E99" w:rsidRDefault="005C4E99" w:rsidP="005C4E99">
      <w:pPr>
        <w:autoSpaceDE w:val="0"/>
        <w:autoSpaceDN w:val="0"/>
        <w:adjustRightInd w:val="0"/>
        <w:contextualSpacing/>
        <w:rPr>
          <w:bCs/>
          <w:color w:val="000000"/>
        </w:rPr>
      </w:pPr>
      <w:r w:rsidRPr="007A1B12">
        <w:rPr>
          <w:b/>
          <w:bCs/>
          <w:color w:val="000000"/>
        </w:rPr>
        <w:t xml:space="preserve">    D. Sections</w:t>
      </w:r>
      <w:r>
        <w:rPr>
          <w:bCs/>
          <w:color w:val="000000"/>
        </w:rPr>
        <w:t>:</w:t>
      </w:r>
    </w:p>
    <w:p w:rsidR="005C4E99" w:rsidRPr="00403572" w:rsidRDefault="00403572" w:rsidP="005C4E99">
      <w:pPr>
        <w:autoSpaceDE w:val="0"/>
        <w:autoSpaceDN w:val="0"/>
        <w:adjustRightInd w:val="0"/>
        <w:contextualSpacing/>
        <w:rPr>
          <w:bCs/>
          <w:color w:val="000000"/>
          <w:sz w:val="16"/>
          <w:szCs w:val="16"/>
        </w:rPr>
      </w:pPr>
      <w:r>
        <w:rPr>
          <w:bCs/>
          <w:color w:val="000000"/>
          <w:sz w:val="16"/>
          <w:szCs w:val="16"/>
        </w:rPr>
        <w:t>.</w:t>
      </w:r>
    </w:p>
    <w:p w:rsidR="005C4E99" w:rsidRDefault="005C4E99" w:rsidP="005C4E99">
      <w:pPr>
        <w:autoSpaceDE w:val="0"/>
        <w:autoSpaceDN w:val="0"/>
        <w:adjustRightInd w:val="0"/>
        <w:ind w:left="540"/>
        <w:contextualSpacing/>
        <w:rPr>
          <w:bCs/>
          <w:color w:val="000000"/>
        </w:rPr>
      </w:pPr>
      <w:r>
        <w:rPr>
          <w:bCs/>
          <w:color w:val="000000"/>
        </w:rPr>
        <w:t>I.    Routine Rack</w:t>
      </w:r>
      <w:r w:rsidR="00686341">
        <w:rPr>
          <w:bCs/>
          <w:color w:val="000000"/>
        </w:rPr>
        <w:t xml:space="preserve"> for Daily QC</w:t>
      </w:r>
    </w:p>
    <w:p w:rsidR="00EE71E3" w:rsidRDefault="005C4E99" w:rsidP="00EE71E3">
      <w:pPr>
        <w:autoSpaceDE w:val="0"/>
        <w:autoSpaceDN w:val="0"/>
        <w:adjustRightInd w:val="0"/>
        <w:ind w:left="540"/>
        <w:contextualSpacing/>
        <w:rPr>
          <w:bCs/>
          <w:color w:val="000000"/>
        </w:rPr>
      </w:pPr>
      <w:r>
        <w:rPr>
          <w:bCs/>
          <w:color w:val="000000"/>
        </w:rPr>
        <w:t xml:space="preserve">II.   Special Rack </w:t>
      </w:r>
      <w:r w:rsidR="008F17C7">
        <w:rPr>
          <w:bCs/>
          <w:color w:val="000000"/>
        </w:rPr>
        <w:t>for Daily QC</w:t>
      </w:r>
      <w:r w:rsidR="00EE71E3" w:rsidRPr="00EE71E3">
        <w:rPr>
          <w:bCs/>
          <w:color w:val="000000"/>
        </w:rPr>
        <w:t xml:space="preserve"> </w:t>
      </w:r>
    </w:p>
    <w:p w:rsidR="007B2532" w:rsidRDefault="00EE71E3" w:rsidP="00360C89">
      <w:pPr>
        <w:autoSpaceDE w:val="0"/>
        <w:autoSpaceDN w:val="0"/>
        <w:adjustRightInd w:val="0"/>
        <w:ind w:left="540"/>
        <w:contextualSpacing/>
        <w:rPr>
          <w:bCs/>
          <w:color w:val="000000"/>
        </w:rPr>
      </w:pPr>
      <w:r>
        <w:rPr>
          <w:bCs/>
          <w:color w:val="000000"/>
        </w:rPr>
        <w:t>III. Preparation of Diluted Antisera for Quality Control</w:t>
      </w:r>
    </w:p>
    <w:p w:rsidR="00FE085A" w:rsidRDefault="00360C89" w:rsidP="005C4E99">
      <w:pPr>
        <w:autoSpaceDE w:val="0"/>
        <w:autoSpaceDN w:val="0"/>
        <w:adjustRightInd w:val="0"/>
        <w:ind w:left="540"/>
        <w:contextualSpacing/>
        <w:rPr>
          <w:bCs/>
          <w:color w:val="000000"/>
        </w:rPr>
      </w:pPr>
      <w:r>
        <w:rPr>
          <w:bCs/>
          <w:color w:val="000000"/>
        </w:rPr>
        <w:t>I</w:t>
      </w:r>
      <w:r w:rsidR="00686341">
        <w:rPr>
          <w:bCs/>
          <w:color w:val="000000"/>
        </w:rPr>
        <w:t>V</w:t>
      </w:r>
      <w:r w:rsidR="00AD1B4E" w:rsidRPr="00AD1B4E">
        <w:rPr>
          <w:bCs/>
          <w:color w:val="000000"/>
        </w:rPr>
        <w:t>.</w:t>
      </w:r>
      <w:r w:rsidR="00FE085A">
        <w:rPr>
          <w:bCs/>
          <w:color w:val="000000"/>
        </w:rPr>
        <w:t xml:space="preserve"> Registration of Reagents</w:t>
      </w:r>
      <w:r w:rsidR="00AD1B4E">
        <w:rPr>
          <w:bCs/>
          <w:color w:val="000000"/>
        </w:rPr>
        <w:t xml:space="preserve"> </w:t>
      </w:r>
    </w:p>
    <w:p w:rsidR="00AD1B4E" w:rsidRDefault="00FE085A" w:rsidP="005C4E99">
      <w:pPr>
        <w:autoSpaceDE w:val="0"/>
        <w:autoSpaceDN w:val="0"/>
        <w:adjustRightInd w:val="0"/>
        <w:ind w:left="540"/>
        <w:contextualSpacing/>
        <w:rPr>
          <w:bCs/>
          <w:color w:val="000000"/>
        </w:rPr>
      </w:pPr>
      <w:r>
        <w:rPr>
          <w:bCs/>
          <w:color w:val="000000"/>
        </w:rPr>
        <w:t xml:space="preserve">V. </w:t>
      </w:r>
      <w:r w:rsidR="00AD1B4E" w:rsidRPr="00AD1B4E">
        <w:rPr>
          <w:bCs/>
          <w:color w:val="000000"/>
        </w:rPr>
        <w:t>Entering New Lot number or Deleting Lot number of Reagents on Rack in SCC.</w:t>
      </w:r>
    </w:p>
    <w:p w:rsidR="00A66750" w:rsidRDefault="00A66750" w:rsidP="005C4E99">
      <w:pPr>
        <w:autoSpaceDE w:val="0"/>
        <w:autoSpaceDN w:val="0"/>
        <w:adjustRightInd w:val="0"/>
        <w:ind w:left="540"/>
        <w:contextualSpacing/>
        <w:rPr>
          <w:bCs/>
          <w:color w:val="000000"/>
        </w:rPr>
      </w:pPr>
      <w:r>
        <w:rPr>
          <w:bCs/>
          <w:color w:val="000000"/>
        </w:rPr>
        <w:t xml:space="preserve">VI. </w:t>
      </w:r>
      <w:r w:rsidR="00A547B3">
        <w:rPr>
          <w:bCs/>
          <w:color w:val="000000"/>
        </w:rPr>
        <w:t xml:space="preserve">Entering </w:t>
      </w:r>
      <w:r>
        <w:rPr>
          <w:bCs/>
          <w:color w:val="000000"/>
        </w:rPr>
        <w:t>Rare Antisera Testing in SCC</w:t>
      </w:r>
    </w:p>
    <w:p w:rsidR="00A547B3" w:rsidRDefault="00C57925" w:rsidP="005C4E99">
      <w:pPr>
        <w:autoSpaceDE w:val="0"/>
        <w:autoSpaceDN w:val="0"/>
        <w:adjustRightInd w:val="0"/>
        <w:ind w:left="540"/>
        <w:contextualSpacing/>
        <w:rPr>
          <w:bCs/>
          <w:color w:val="000000"/>
        </w:rPr>
      </w:pPr>
      <w:r>
        <w:rPr>
          <w:bCs/>
          <w:color w:val="000000"/>
        </w:rPr>
        <w:t xml:space="preserve">VII. </w:t>
      </w:r>
      <w:r w:rsidR="00A547B3">
        <w:rPr>
          <w:bCs/>
          <w:color w:val="000000"/>
        </w:rPr>
        <w:t>Entering Daily QC Results in SCC</w:t>
      </w:r>
    </w:p>
    <w:p w:rsidR="00C57925" w:rsidRDefault="00360C89" w:rsidP="005C4E99">
      <w:pPr>
        <w:autoSpaceDE w:val="0"/>
        <w:autoSpaceDN w:val="0"/>
        <w:adjustRightInd w:val="0"/>
        <w:ind w:left="540"/>
        <w:contextualSpacing/>
        <w:rPr>
          <w:bCs/>
          <w:color w:val="000000"/>
        </w:rPr>
      </w:pPr>
      <w:r>
        <w:rPr>
          <w:bCs/>
          <w:color w:val="000000"/>
        </w:rPr>
        <w:t>VIII</w:t>
      </w:r>
      <w:r w:rsidR="00A547B3">
        <w:rPr>
          <w:bCs/>
          <w:color w:val="000000"/>
        </w:rPr>
        <w:t xml:space="preserve">. </w:t>
      </w:r>
      <w:r w:rsidR="00C57925">
        <w:rPr>
          <w:bCs/>
          <w:color w:val="000000"/>
        </w:rPr>
        <w:t>Review of QC by Management or Designee</w:t>
      </w:r>
    </w:p>
    <w:p w:rsidR="00F31E62" w:rsidRPr="00360C89" w:rsidRDefault="00F31E62" w:rsidP="005C4E99">
      <w:pPr>
        <w:autoSpaceDE w:val="0"/>
        <w:autoSpaceDN w:val="0"/>
        <w:adjustRightInd w:val="0"/>
        <w:ind w:left="540"/>
        <w:contextualSpacing/>
        <w:rPr>
          <w:bCs/>
          <w:color w:val="000000"/>
          <w:sz w:val="16"/>
          <w:szCs w:val="16"/>
        </w:rPr>
      </w:pPr>
    </w:p>
    <w:p w:rsidR="00F31E62" w:rsidRDefault="00F31E62" w:rsidP="00F31E62">
      <w:pPr>
        <w:autoSpaceDE w:val="0"/>
        <w:autoSpaceDN w:val="0"/>
        <w:adjustRightInd w:val="0"/>
        <w:contextualSpacing/>
        <w:rPr>
          <w:b/>
          <w:bCs/>
          <w:color w:val="000000"/>
        </w:rPr>
      </w:pPr>
      <w:r w:rsidRPr="00360C89">
        <w:rPr>
          <w:b/>
          <w:bCs/>
          <w:color w:val="000000"/>
        </w:rPr>
        <w:t xml:space="preserve">      E.  Protocols</w:t>
      </w:r>
    </w:p>
    <w:p w:rsidR="00360C89" w:rsidRPr="00360C89" w:rsidRDefault="00360C89" w:rsidP="00F31E62">
      <w:pPr>
        <w:autoSpaceDE w:val="0"/>
        <w:autoSpaceDN w:val="0"/>
        <w:adjustRightInd w:val="0"/>
        <w:contextualSpacing/>
        <w:rPr>
          <w:b/>
          <w:bCs/>
          <w:color w:val="000000"/>
          <w:sz w:val="16"/>
          <w:szCs w:val="16"/>
        </w:rPr>
      </w:pPr>
    </w:p>
    <w:p w:rsidR="00F31E62" w:rsidRDefault="00F31E62" w:rsidP="00360C89">
      <w:pPr>
        <w:pStyle w:val="ListParagraph"/>
        <w:numPr>
          <w:ilvl w:val="0"/>
          <w:numId w:val="32"/>
        </w:numPr>
        <w:autoSpaceDE w:val="0"/>
        <w:autoSpaceDN w:val="0"/>
        <w:adjustRightInd w:val="0"/>
        <w:spacing w:after="0" w:line="240" w:lineRule="auto"/>
        <w:contextualSpacing/>
        <w:rPr>
          <w:rFonts w:ascii="Times New Roman" w:hAnsi="Times New Roman"/>
          <w:color w:val="000000"/>
          <w:sz w:val="24"/>
          <w:szCs w:val="24"/>
        </w:rPr>
      </w:pPr>
      <w:r w:rsidRPr="00F45428">
        <w:rPr>
          <w:rFonts w:ascii="Times New Roman" w:hAnsi="Times New Roman"/>
          <w:color w:val="000000"/>
          <w:sz w:val="24"/>
          <w:szCs w:val="24"/>
        </w:rPr>
        <w:t xml:space="preserve">Management review of QC is documented electronically in SCC using the Management&gt;Blood Bank log&gt;Release functionality. </w:t>
      </w:r>
    </w:p>
    <w:p w:rsidR="00C748EF" w:rsidRPr="00360C89" w:rsidRDefault="00C748EF" w:rsidP="00360C89">
      <w:pPr>
        <w:pStyle w:val="ListParagraph"/>
        <w:autoSpaceDE w:val="0"/>
        <w:autoSpaceDN w:val="0"/>
        <w:adjustRightInd w:val="0"/>
        <w:spacing w:after="0" w:line="240" w:lineRule="auto"/>
        <w:ind w:left="1080"/>
        <w:contextualSpacing/>
        <w:rPr>
          <w:rFonts w:ascii="Times New Roman" w:hAnsi="Times New Roman"/>
          <w:color w:val="000000"/>
          <w:sz w:val="16"/>
          <w:szCs w:val="16"/>
        </w:rPr>
      </w:pPr>
    </w:p>
    <w:p w:rsidR="00F31E62" w:rsidRDefault="00F31E62" w:rsidP="00360C89">
      <w:pPr>
        <w:pStyle w:val="ListParagraph"/>
        <w:numPr>
          <w:ilvl w:val="0"/>
          <w:numId w:val="32"/>
        </w:numPr>
        <w:autoSpaceDE w:val="0"/>
        <w:autoSpaceDN w:val="0"/>
        <w:adjustRightInd w:val="0"/>
        <w:spacing w:after="0" w:line="240" w:lineRule="auto"/>
        <w:contextualSpacing/>
        <w:rPr>
          <w:rFonts w:ascii="Times New Roman" w:hAnsi="Times New Roman"/>
          <w:color w:val="000000"/>
          <w:sz w:val="24"/>
          <w:szCs w:val="24"/>
        </w:rPr>
      </w:pPr>
      <w:r w:rsidRPr="00F45428">
        <w:rPr>
          <w:rFonts w:ascii="Times New Roman" w:hAnsi="Times New Roman"/>
          <w:color w:val="000000"/>
          <w:sz w:val="24"/>
          <w:szCs w:val="24"/>
        </w:rPr>
        <w:t xml:space="preserve">Reports can be generated as needed during inspections to </w:t>
      </w:r>
      <w:r w:rsidR="00F45428" w:rsidRPr="00F45428">
        <w:rPr>
          <w:rFonts w:ascii="Times New Roman" w:hAnsi="Times New Roman"/>
          <w:color w:val="000000"/>
          <w:sz w:val="24"/>
          <w:szCs w:val="24"/>
        </w:rPr>
        <w:t>demonstrate review of QC.</w:t>
      </w:r>
    </w:p>
    <w:p w:rsidR="00C748EF" w:rsidRPr="00C748EF" w:rsidRDefault="00C748EF" w:rsidP="00360C89">
      <w:pPr>
        <w:autoSpaceDE w:val="0"/>
        <w:autoSpaceDN w:val="0"/>
        <w:adjustRightInd w:val="0"/>
        <w:contextualSpacing/>
        <w:rPr>
          <w:color w:val="000000"/>
        </w:rPr>
      </w:pPr>
    </w:p>
    <w:p w:rsidR="00C748EF" w:rsidRPr="00C748EF" w:rsidRDefault="00F45428" w:rsidP="00360C89">
      <w:pPr>
        <w:pStyle w:val="ListParagraph"/>
        <w:numPr>
          <w:ilvl w:val="0"/>
          <w:numId w:val="32"/>
        </w:numPr>
        <w:autoSpaceDE w:val="0"/>
        <w:autoSpaceDN w:val="0"/>
        <w:adjustRightInd w:val="0"/>
        <w:spacing w:after="0" w:line="240" w:lineRule="auto"/>
        <w:contextualSpacing/>
        <w:rPr>
          <w:rFonts w:ascii="Times New Roman" w:hAnsi="Times New Roman"/>
          <w:b/>
          <w:bCs/>
          <w:color w:val="000000"/>
          <w:sz w:val="24"/>
          <w:szCs w:val="24"/>
        </w:rPr>
      </w:pPr>
      <w:r w:rsidRPr="00F45428">
        <w:rPr>
          <w:rFonts w:ascii="Times New Roman" w:hAnsi="Times New Roman"/>
          <w:color w:val="000000"/>
          <w:sz w:val="24"/>
          <w:szCs w:val="24"/>
        </w:rPr>
        <w:t xml:space="preserve">Review (Release of QC in SCC) is performed by </w:t>
      </w:r>
      <w:r w:rsidR="00F31E62" w:rsidRPr="00F45428">
        <w:rPr>
          <w:rFonts w:ascii="Times New Roman" w:hAnsi="Times New Roman"/>
          <w:color w:val="000000"/>
          <w:sz w:val="24"/>
          <w:szCs w:val="24"/>
        </w:rPr>
        <w:t xml:space="preserve">management or designee.   </w:t>
      </w:r>
    </w:p>
    <w:p w:rsidR="005C4E99" w:rsidRPr="00C748EF" w:rsidRDefault="005C4E99" w:rsidP="00360C89">
      <w:pPr>
        <w:autoSpaceDE w:val="0"/>
        <w:autoSpaceDN w:val="0"/>
        <w:adjustRightInd w:val="0"/>
        <w:contextualSpacing/>
        <w:rPr>
          <w:b/>
          <w:bCs/>
          <w:color w:val="000000"/>
        </w:rPr>
      </w:pPr>
      <w:r w:rsidRPr="00C748EF">
        <w:rPr>
          <w:b/>
          <w:bCs/>
          <w:color w:val="000000"/>
        </w:rPr>
        <w:t xml:space="preserve">    </w:t>
      </w:r>
    </w:p>
    <w:p w:rsidR="00A0120B" w:rsidRDefault="00A0120B" w:rsidP="00360C89">
      <w:pPr>
        <w:pStyle w:val="ListParagraph"/>
        <w:numPr>
          <w:ilvl w:val="0"/>
          <w:numId w:val="32"/>
        </w:numPr>
        <w:autoSpaceDE w:val="0"/>
        <w:autoSpaceDN w:val="0"/>
        <w:adjustRightInd w:val="0"/>
        <w:spacing w:after="0" w:line="240" w:lineRule="auto"/>
        <w:contextualSpacing/>
        <w:rPr>
          <w:rFonts w:ascii="Times New Roman" w:hAnsi="Times New Roman"/>
          <w:bCs/>
          <w:color w:val="000000"/>
          <w:sz w:val="24"/>
          <w:szCs w:val="24"/>
        </w:rPr>
      </w:pPr>
      <w:r w:rsidRPr="00A0120B">
        <w:rPr>
          <w:rFonts w:ascii="Times New Roman" w:hAnsi="Times New Roman"/>
          <w:bCs/>
          <w:color w:val="000000"/>
          <w:sz w:val="24"/>
          <w:szCs w:val="24"/>
        </w:rPr>
        <w:t>QC is performed daily.</w:t>
      </w:r>
    </w:p>
    <w:p w:rsidR="00C748EF" w:rsidRPr="00C748EF" w:rsidRDefault="00C748EF" w:rsidP="00360C89">
      <w:pPr>
        <w:autoSpaceDE w:val="0"/>
        <w:autoSpaceDN w:val="0"/>
        <w:adjustRightInd w:val="0"/>
        <w:contextualSpacing/>
        <w:rPr>
          <w:bCs/>
          <w:color w:val="000000"/>
        </w:rPr>
      </w:pPr>
    </w:p>
    <w:p w:rsidR="00A0120B" w:rsidRDefault="00A0120B" w:rsidP="00360C89">
      <w:pPr>
        <w:pStyle w:val="ListParagraph"/>
        <w:numPr>
          <w:ilvl w:val="0"/>
          <w:numId w:val="32"/>
        </w:numPr>
        <w:autoSpaceDE w:val="0"/>
        <w:autoSpaceDN w:val="0"/>
        <w:adjustRightInd w:val="0"/>
        <w:spacing w:after="0" w:line="240" w:lineRule="auto"/>
        <w:contextualSpacing/>
        <w:rPr>
          <w:rFonts w:ascii="Times New Roman" w:hAnsi="Times New Roman"/>
          <w:bCs/>
          <w:color w:val="000000"/>
          <w:sz w:val="24"/>
          <w:szCs w:val="24"/>
        </w:rPr>
      </w:pPr>
      <w:r w:rsidRPr="00A0120B">
        <w:rPr>
          <w:rFonts w:ascii="Times New Roman" w:hAnsi="Times New Roman"/>
          <w:bCs/>
          <w:color w:val="000000"/>
          <w:sz w:val="24"/>
          <w:szCs w:val="24"/>
        </w:rPr>
        <w:t>Rare antisera (i.e. anti-E, -C, etc.</w:t>
      </w:r>
      <w:r w:rsidR="00C748EF">
        <w:rPr>
          <w:rFonts w:ascii="Times New Roman" w:hAnsi="Times New Roman"/>
          <w:bCs/>
          <w:color w:val="000000"/>
          <w:sz w:val="24"/>
          <w:szCs w:val="24"/>
        </w:rPr>
        <w:t>)</w:t>
      </w:r>
      <w:r w:rsidRPr="00A0120B">
        <w:rPr>
          <w:rFonts w:ascii="Times New Roman" w:hAnsi="Times New Roman"/>
          <w:bCs/>
          <w:color w:val="000000"/>
          <w:sz w:val="24"/>
          <w:szCs w:val="24"/>
        </w:rPr>
        <w:t xml:space="preserve"> is performed on day of use.</w:t>
      </w:r>
    </w:p>
    <w:p w:rsidR="00C748EF" w:rsidRPr="00C748EF" w:rsidRDefault="00C748EF" w:rsidP="00360C89">
      <w:pPr>
        <w:autoSpaceDE w:val="0"/>
        <w:autoSpaceDN w:val="0"/>
        <w:adjustRightInd w:val="0"/>
        <w:contextualSpacing/>
        <w:rPr>
          <w:bCs/>
          <w:color w:val="000000"/>
        </w:rPr>
      </w:pPr>
    </w:p>
    <w:p w:rsidR="00034F23" w:rsidRPr="00034F23" w:rsidRDefault="00C748EF" w:rsidP="002C264E">
      <w:pPr>
        <w:pStyle w:val="ListParagraph"/>
        <w:numPr>
          <w:ilvl w:val="0"/>
          <w:numId w:val="32"/>
        </w:numPr>
        <w:autoSpaceDE w:val="0"/>
        <w:autoSpaceDN w:val="0"/>
        <w:adjustRightInd w:val="0"/>
        <w:spacing w:after="0" w:line="240" w:lineRule="auto"/>
        <w:contextualSpacing/>
        <w:rPr>
          <w:bCs/>
          <w:color w:val="000000"/>
        </w:rPr>
      </w:pPr>
      <w:r w:rsidRPr="00034F23">
        <w:rPr>
          <w:rFonts w:ascii="Times New Roman" w:hAnsi="Times New Roman"/>
          <w:bCs/>
          <w:color w:val="000000"/>
          <w:sz w:val="24"/>
          <w:szCs w:val="24"/>
        </w:rPr>
        <w:t xml:space="preserve">Each daily rack is tested with the reagents within the specific daily rack.  (i.e. Daily Rack 1 is tested with only the reagents within Daily Rack 1). Daily rack reagents should not be mixed when performing daily QC to assure all reagents within each rack are satisfactory. </w:t>
      </w:r>
    </w:p>
    <w:p w:rsidR="005C4E99" w:rsidRPr="00F45428" w:rsidRDefault="005C4E99" w:rsidP="005C4E99">
      <w:pPr>
        <w:autoSpaceDE w:val="0"/>
        <w:autoSpaceDN w:val="0"/>
        <w:adjustRightInd w:val="0"/>
        <w:contextualSpacing/>
        <w:rPr>
          <w:b/>
          <w:bCs/>
          <w:color w:val="000000"/>
        </w:rPr>
      </w:pPr>
      <w:r w:rsidRPr="00F45428">
        <w:rPr>
          <w:b/>
          <w:bCs/>
          <w:color w:val="000000"/>
        </w:rPr>
        <w:t xml:space="preserve"> 2. Procedure:</w:t>
      </w:r>
    </w:p>
    <w:p w:rsidR="005C4E99" w:rsidRDefault="005C4E99" w:rsidP="005C4E99">
      <w:pPr>
        <w:tabs>
          <w:tab w:val="left" w:pos="540"/>
        </w:tabs>
        <w:autoSpaceDE w:val="0"/>
        <w:autoSpaceDN w:val="0"/>
        <w:adjustRightInd w:val="0"/>
        <w:contextualSpacing/>
        <w:rPr>
          <w:b/>
          <w:bCs/>
          <w:color w:val="000000"/>
        </w:rPr>
      </w:pPr>
      <w:r>
        <w:lastRenderedPageBreak/>
        <w:t xml:space="preserve"> </w:t>
      </w:r>
      <w:r w:rsidRPr="00CB6FEA">
        <w:t xml:space="preserve">      </w:t>
      </w:r>
    </w:p>
    <w:p w:rsidR="005C4E99" w:rsidRPr="00552CC8" w:rsidRDefault="005C4E99" w:rsidP="005C4E99">
      <w:pPr>
        <w:tabs>
          <w:tab w:val="left" w:pos="540"/>
        </w:tabs>
        <w:autoSpaceDE w:val="0"/>
        <w:autoSpaceDN w:val="0"/>
        <w:adjustRightInd w:val="0"/>
        <w:contextualSpacing/>
        <w:rPr>
          <w:b/>
          <w:bCs/>
          <w:color w:val="000000"/>
          <w:sz w:val="20"/>
          <w:szCs w:val="20"/>
        </w:rPr>
      </w:pPr>
      <w:r w:rsidRPr="00552CC8">
        <w:rPr>
          <w:sz w:val="20"/>
          <w:szCs w:val="20"/>
        </w:rPr>
        <w:t>Chemical Risk Assessment: low</w:t>
      </w:r>
    </w:p>
    <w:p w:rsidR="005C4E99" w:rsidRPr="00552CC8" w:rsidRDefault="005C4E99" w:rsidP="005C4E99">
      <w:pPr>
        <w:tabs>
          <w:tab w:val="left" w:pos="3345"/>
          <w:tab w:val="right" w:pos="10800"/>
        </w:tabs>
        <w:contextualSpacing/>
        <w:rPr>
          <w:sz w:val="20"/>
          <w:szCs w:val="20"/>
        </w:rPr>
      </w:pPr>
      <w:r w:rsidRPr="00552CC8">
        <w:rPr>
          <w:sz w:val="20"/>
          <w:szCs w:val="20"/>
        </w:rPr>
        <w:t>Biological Risk Assessment: low</w:t>
      </w:r>
    </w:p>
    <w:p w:rsidR="005C4E99" w:rsidRPr="00552CC8" w:rsidRDefault="005C4E99" w:rsidP="005C4E99">
      <w:pPr>
        <w:tabs>
          <w:tab w:val="left" w:pos="3345"/>
          <w:tab w:val="right" w:pos="10800"/>
        </w:tabs>
        <w:contextualSpacing/>
        <w:rPr>
          <w:sz w:val="20"/>
          <w:szCs w:val="20"/>
        </w:rPr>
      </w:pPr>
      <w:r w:rsidRPr="00552CC8">
        <w:rPr>
          <w:sz w:val="20"/>
          <w:szCs w:val="20"/>
        </w:rPr>
        <w:t xml:space="preserve">Protective Equipment: Lab coat, gloves       </w:t>
      </w:r>
    </w:p>
    <w:p w:rsidR="005C4E99" w:rsidRPr="00552CC8" w:rsidRDefault="005C4E99" w:rsidP="005C4E99">
      <w:pPr>
        <w:tabs>
          <w:tab w:val="left" w:pos="3345"/>
          <w:tab w:val="right" w:pos="10800"/>
        </w:tabs>
        <w:contextualSpacing/>
        <w:rPr>
          <w:sz w:val="20"/>
          <w:szCs w:val="20"/>
        </w:rPr>
      </w:pPr>
      <w:r w:rsidRPr="00552CC8">
        <w:rPr>
          <w:sz w:val="20"/>
          <w:szCs w:val="20"/>
        </w:rPr>
        <w:t>Supplies: Gel cards</w:t>
      </w:r>
      <w:r w:rsidR="00552CC8" w:rsidRPr="00552CC8">
        <w:rPr>
          <w:sz w:val="20"/>
          <w:szCs w:val="20"/>
        </w:rPr>
        <w:t>, 10x75 tubes, pipets</w:t>
      </w:r>
    </w:p>
    <w:p w:rsidR="005C4E99" w:rsidRPr="00552CC8" w:rsidRDefault="005C4E99" w:rsidP="005C4E99">
      <w:pPr>
        <w:tabs>
          <w:tab w:val="left" w:pos="3345"/>
          <w:tab w:val="right" w:pos="10800"/>
        </w:tabs>
        <w:contextualSpacing/>
        <w:rPr>
          <w:sz w:val="20"/>
          <w:szCs w:val="20"/>
        </w:rPr>
      </w:pPr>
      <w:r w:rsidRPr="00552CC8">
        <w:rPr>
          <w:sz w:val="20"/>
          <w:szCs w:val="20"/>
        </w:rPr>
        <w:t>Reagents:  Anti-A, Anti-B, A1 cells, B cells, Anti-D, Screening Cells</w:t>
      </w:r>
    </w:p>
    <w:p w:rsidR="005C4E99" w:rsidRPr="00552CC8" w:rsidRDefault="005C4E99" w:rsidP="005C4E99">
      <w:pPr>
        <w:tabs>
          <w:tab w:val="left" w:pos="3345"/>
          <w:tab w:val="right" w:pos="10800"/>
        </w:tabs>
        <w:contextualSpacing/>
        <w:rPr>
          <w:sz w:val="20"/>
          <w:szCs w:val="20"/>
        </w:rPr>
      </w:pPr>
      <w:r w:rsidRPr="00552CC8">
        <w:rPr>
          <w:sz w:val="20"/>
          <w:szCs w:val="20"/>
        </w:rPr>
        <w:t>Equipment: 37 C incubator, centrifuge</w:t>
      </w:r>
    </w:p>
    <w:p w:rsidR="005C4E99" w:rsidRPr="00552CC8" w:rsidRDefault="005C4E99" w:rsidP="005C4E99">
      <w:pPr>
        <w:tabs>
          <w:tab w:val="left" w:pos="3345"/>
          <w:tab w:val="right" w:pos="10800"/>
        </w:tabs>
        <w:contextualSpacing/>
        <w:rPr>
          <w:sz w:val="20"/>
          <w:szCs w:val="20"/>
        </w:rPr>
      </w:pPr>
      <w:r w:rsidRPr="00552CC8">
        <w:rPr>
          <w:sz w:val="20"/>
          <w:szCs w:val="20"/>
        </w:rPr>
        <w:t xml:space="preserve">Specimen Requirements: NA                </w:t>
      </w:r>
    </w:p>
    <w:p w:rsidR="00B42ED4" w:rsidRDefault="005C4E99" w:rsidP="005C4E99">
      <w:pPr>
        <w:tabs>
          <w:tab w:val="left" w:pos="3345"/>
          <w:tab w:val="right" w:pos="10800"/>
        </w:tabs>
        <w:contextualSpacing/>
      </w:pPr>
      <w:r w:rsidRPr="00C439D4">
        <w:t xml:space="preserve">    </w:t>
      </w:r>
    </w:p>
    <w:p w:rsidR="00723415" w:rsidRPr="00715800" w:rsidRDefault="00F45428" w:rsidP="00715800">
      <w:pPr>
        <w:ind w:left="180"/>
        <w:rPr>
          <w:b/>
          <w:sz w:val="16"/>
          <w:szCs w:val="16"/>
        </w:rPr>
      </w:pPr>
      <w:r>
        <w:rPr>
          <w:b/>
        </w:rPr>
        <w:t xml:space="preserve">I.  </w:t>
      </w:r>
      <w:r w:rsidRPr="00F45428">
        <w:rPr>
          <w:b/>
        </w:rPr>
        <w:t>Routine Rack for Daily QC</w:t>
      </w:r>
      <w:r w:rsidR="00D024C0">
        <w:rPr>
          <w:b/>
          <w:sz w:val="16"/>
          <w:szCs w:val="16"/>
        </w:rPr>
        <w:tab/>
      </w:r>
      <w:r w:rsidR="00D024C0">
        <w:rPr>
          <w:b/>
          <w:sz w:val="16"/>
          <w:szCs w:val="16"/>
        </w:rPr>
        <w:tab/>
      </w:r>
    </w:p>
    <w:tbl>
      <w:tblPr>
        <w:tblW w:w="10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094"/>
        <w:gridCol w:w="1629"/>
      </w:tblGrid>
      <w:tr w:rsidR="00723415" w:rsidTr="00796057">
        <w:trPr>
          <w:tblHeader/>
          <w:jc w:val="center"/>
        </w:trPr>
        <w:tc>
          <w:tcPr>
            <w:tcW w:w="1018" w:type="dxa"/>
            <w:tcBorders>
              <w:top w:val="single" w:sz="6" w:space="0" w:color="000000"/>
              <w:left w:val="single" w:sz="6" w:space="0" w:color="000000"/>
              <w:bottom w:val="single" w:sz="6" w:space="0" w:color="000000"/>
              <w:right w:val="single" w:sz="6" w:space="0" w:color="000000"/>
            </w:tcBorders>
            <w:shd w:val="pct35" w:color="auto" w:fill="FFFFFF"/>
          </w:tcPr>
          <w:p w:rsidR="00723415" w:rsidRPr="004C3A80" w:rsidRDefault="00723415" w:rsidP="00124380">
            <w:pPr>
              <w:snapToGrid w:val="0"/>
              <w:jc w:val="center"/>
              <w:rPr>
                <w:b/>
                <w:bCs/>
                <w:szCs w:val="18"/>
              </w:rPr>
            </w:pPr>
            <w:r w:rsidRPr="004C3A80">
              <w:rPr>
                <w:b/>
              </w:rPr>
              <w:t>STEPS</w:t>
            </w:r>
          </w:p>
        </w:tc>
        <w:tc>
          <w:tcPr>
            <w:tcW w:w="8094" w:type="dxa"/>
            <w:tcBorders>
              <w:top w:val="single" w:sz="6" w:space="0" w:color="000000"/>
              <w:left w:val="single" w:sz="6" w:space="0" w:color="000000"/>
              <w:bottom w:val="single" w:sz="6" w:space="0" w:color="000000"/>
              <w:right w:val="single" w:sz="6" w:space="0" w:color="000000"/>
            </w:tcBorders>
            <w:shd w:val="pct35" w:color="auto" w:fill="FFFFFF"/>
          </w:tcPr>
          <w:p w:rsidR="00723415" w:rsidRPr="004C3A80" w:rsidRDefault="00723415" w:rsidP="00124380">
            <w:pPr>
              <w:snapToGrid w:val="0"/>
              <w:jc w:val="center"/>
              <w:rPr>
                <w:b/>
                <w:bCs/>
                <w:szCs w:val="18"/>
              </w:rPr>
            </w:pPr>
            <w:r w:rsidRPr="004C3A80">
              <w:rPr>
                <w:b/>
              </w:rPr>
              <w:t>INSTRUCTIONS</w:t>
            </w:r>
          </w:p>
        </w:tc>
        <w:tc>
          <w:tcPr>
            <w:tcW w:w="1629" w:type="dxa"/>
            <w:tcBorders>
              <w:top w:val="single" w:sz="6" w:space="0" w:color="000000"/>
              <w:left w:val="single" w:sz="6" w:space="0" w:color="000000"/>
              <w:bottom w:val="single" w:sz="6" w:space="0" w:color="000000"/>
              <w:right w:val="single" w:sz="6" w:space="0" w:color="000000"/>
            </w:tcBorders>
            <w:shd w:val="pct35" w:color="auto" w:fill="FFFFFF"/>
          </w:tcPr>
          <w:p w:rsidR="007359F5" w:rsidRPr="007359F5" w:rsidRDefault="007359F5" w:rsidP="00124380">
            <w:pPr>
              <w:snapToGrid w:val="0"/>
              <w:rPr>
                <w:b/>
              </w:rPr>
            </w:pPr>
            <w:r w:rsidRPr="007359F5">
              <w:rPr>
                <w:b/>
              </w:rPr>
              <w:t>CHANGE/</w:t>
            </w:r>
          </w:p>
          <w:p w:rsidR="00723415" w:rsidRPr="007359F5" w:rsidRDefault="007359F5" w:rsidP="00124380">
            <w:pPr>
              <w:snapToGrid w:val="0"/>
              <w:rPr>
                <w:b/>
                <w:bCs/>
              </w:rPr>
            </w:pPr>
            <w:r w:rsidRPr="007359F5">
              <w:rPr>
                <w:b/>
              </w:rPr>
              <w:t>APPROVAL</w:t>
            </w:r>
          </w:p>
        </w:tc>
      </w:tr>
      <w:tr w:rsidR="00723415" w:rsidTr="00796057">
        <w:trPr>
          <w:jc w:val="center"/>
        </w:trPr>
        <w:tc>
          <w:tcPr>
            <w:tcW w:w="1018" w:type="dxa"/>
            <w:tcBorders>
              <w:top w:val="single" w:sz="6" w:space="0" w:color="000000"/>
              <w:left w:val="single" w:sz="6" w:space="0" w:color="000000"/>
              <w:bottom w:val="single" w:sz="6" w:space="0" w:color="000000"/>
              <w:right w:val="single" w:sz="6" w:space="0" w:color="000000"/>
            </w:tcBorders>
          </w:tcPr>
          <w:p w:rsidR="00723415" w:rsidRPr="00C27328" w:rsidRDefault="00282744" w:rsidP="00124380">
            <w:pPr>
              <w:snapToGrid w:val="0"/>
              <w:jc w:val="center"/>
              <w:rPr>
                <w:b/>
                <w:bCs/>
                <w:szCs w:val="18"/>
              </w:rPr>
            </w:pPr>
            <w:r w:rsidRPr="00C27328">
              <w:rPr>
                <w:b/>
              </w:rPr>
              <w:t>1</w:t>
            </w:r>
            <w:r w:rsidR="00723415" w:rsidRPr="00C27328">
              <w:rPr>
                <w:b/>
              </w:rPr>
              <w:t>.0</w:t>
            </w:r>
          </w:p>
        </w:tc>
        <w:tc>
          <w:tcPr>
            <w:tcW w:w="8094" w:type="dxa"/>
            <w:tcBorders>
              <w:top w:val="single" w:sz="6" w:space="0" w:color="000000"/>
              <w:left w:val="single" w:sz="6" w:space="0" w:color="000000"/>
              <w:bottom w:val="single" w:sz="6" w:space="0" w:color="000000"/>
              <w:right w:val="single" w:sz="6" w:space="0" w:color="000000"/>
            </w:tcBorders>
          </w:tcPr>
          <w:p w:rsidR="00723415" w:rsidRDefault="001E0E69" w:rsidP="00124380">
            <w:pPr>
              <w:snapToGrid w:val="0"/>
              <w:rPr>
                <w:b/>
                <w:bCs/>
                <w:sz w:val="22"/>
                <w:szCs w:val="22"/>
              </w:rPr>
            </w:pPr>
            <w:r>
              <w:rPr>
                <w:b/>
                <w:bCs/>
                <w:sz w:val="22"/>
                <w:szCs w:val="22"/>
              </w:rPr>
              <w:t>Obtain from Sera #</w:t>
            </w:r>
            <w:r w:rsidR="001268C2">
              <w:rPr>
                <w:b/>
                <w:bCs/>
                <w:sz w:val="22"/>
                <w:szCs w:val="22"/>
              </w:rPr>
              <w:t>5</w:t>
            </w:r>
            <w:r w:rsidR="00403572">
              <w:rPr>
                <w:b/>
                <w:bCs/>
                <w:sz w:val="22"/>
                <w:szCs w:val="22"/>
              </w:rPr>
              <w:t xml:space="preserve">, </w:t>
            </w:r>
            <w:r w:rsidR="00B42ED4">
              <w:rPr>
                <w:b/>
                <w:bCs/>
                <w:sz w:val="22"/>
                <w:szCs w:val="22"/>
              </w:rPr>
              <w:t xml:space="preserve">each </w:t>
            </w:r>
            <w:r w:rsidR="000A288B">
              <w:rPr>
                <w:b/>
                <w:bCs/>
                <w:sz w:val="22"/>
                <w:szCs w:val="22"/>
              </w:rPr>
              <w:t xml:space="preserve">routine </w:t>
            </w:r>
            <w:r w:rsidR="00B42ED4">
              <w:rPr>
                <w:b/>
                <w:bCs/>
                <w:sz w:val="22"/>
                <w:szCs w:val="22"/>
              </w:rPr>
              <w:t>rack to</w:t>
            </w:r>
            <w:r>
              <w:rPr>
                <w:b/>
                <w:bCs/>
                <w:sz w:val="22"/>
                <w:szCs w:val="22"/>
              </w:rPr>
              <w:t xml:space="preserve"> be tested.</w:t>
            </w:r>
          </w:p>
          <w:p w:rsidR="00632C14" w:rsidRPr="00403572" w:rsidRDefault="00632C14" w:rsidP="00124380">
            <w:pPr>
              <w:snapToGrid w:val="0"/>
              <w:rPr>
                <w:b/>
                <w:bCs/>
                <w:sz w:val="16"/>
                <w:szCs w:val="16"/>
              </w:rPr>
            </w:pPr>
          </w:p>
          <w:p w:rsidR="001E0E69" w:rsidRDefault="00282744" w:rsidP="00124380">
            <w:pPr>
              <w:snapToGrid w:val="0"/>
              <w:rPr>
                <w:bCs/>
                <w:sz w:val="22"/>
                <w:szCs w:val="22"/>
              </w:rPr>
            </w:pPr>
            <w:r>
              <w:rPr>
                <w:bCs/>
                <w:sz w:val="22"/>
                <w:szCs w:val="22"/>
              </w:rPr>
              <w:t>1</w:t>
            </w:r>
            <w:r w:rsidR="000A288B">
              <w:rPr>
                <w:bCs/>
                <w:sz w:val="22"/>
                <w:szCs w:val="22"/>
              </w:rPr>
              <w:t xml:space="preserve">.1  </w:t>
            </w:r>
            <w:r w:rsidR="000A288B">
              <w:rPr>
                <w:bCs/>
              </w:rPr>
              <w:t>Racks 1-6 are tested Monday-Friday</w:t>
            </w:r>
            <w:r w:rsidR="00C7796D">
              <w:rPr>
                <w:bCs/>
                <w:sz w:val="22"/>
                <w:szCs w:val="22"/>
              </w:rPr>
              <w:t>.</w:t>
            </w:r>
          </w:p>
          <w:p w:rsidR="001E0E69" w:rsidRDefault="00282744" w:rsidP="00124380">
            <w:pPr>
              <w:snapToGrid w:val="0"/>
              <w:rPr>
                <w:bCs/>
                <w:sz w:val="22"/>
                <w:szCs w:val="22"/>
              </w:rPr>
            </w:pPr>
            <w:r>
              <w:rPr>
                <w:bCs/>
                <w:sz w:val="22"/>
                <w:szCs w:val="22"/>
              </w:rPr>
              <w:t>1</w:t>
            </w:r>
            <w:r w:rsidR="001E0E69">
              <w:rPr>
                <w:bCs/>
                <w:sz w:val="22"/>
                <w:szCs w:val="22"/>
              </w:rPr>
              <w:t xml:space="preserve">.2  </w:t>
            </w:r>
            <w:r w:rsidR="000A288B">
              <w:rPr>
                <w:bCs/>
              </w:rPr>
              <w:t>Racks 1-4, are tested on weekends and holidays</w:t>
            </w:r>
            <w:r w:rsidR="001E0E69">
              <w:rPr>
                <w:bCs/>
                <w:sz w:val="22"/>
                <w:szCs w:val="22"/>
              </w:rPr>
              <w:t>.</w:t>
            </w:r>
          </w:p>
          <w:p w:rsidR="005C4E99" w:rsidRPr="00403572" w:rsidRDefault="005C4E99" w:rsidP="00124380">
            <w:pPr>
              <w:snapToGrid w:val="0"/>
              <w:rPr>
                <w:bCs/>
                <w:sz w:val="16"/>
                <w:szCs w:val="16"/>
              </w:rPr>
            </w:pPr>
          </w:p>
        </w:tc>
        <w:tc>
          <w:tcPr>
            <w:tcW w:w="1629" w:type="dxa"/>
            <w:tcBorders>
              <w:top w:val="single" w:sz="6" w:space="0" w:color="000000"/>
              <w:left w:val="single" w:sz="6" w:space="0" w:color="000000"/>
              <w:bottom w:val="single" w:sz="6" w:space="0" w:color="000000"/>
              <w:right w:val="single" w:sz="6" w:space="0" w:color="000000"/>
            </w:tcBorders>
          </w:tcPr>
          <w:p w:rsidR="00723415" w:rsidRDefault="00723415" w:rsidP="00124380">
            <w:pPr>
              <w:snapToGrid w:val="0"/>
              <w:rPr>
                <w:b/>
                <w:bCs/>
                <w:szCs w:val="18"/>
              </w:rPr>
            </w:pPr>
          </w:p>
        </w:tc>
      </w:tr>
      <w:tr w:rsidR="00D11899" w:rsidTr="00796057">
        <w:trPr>
          <w:jc w:val="center"/>
        </w:trPr>
        <w:tc>
          <w:tcPr>
            <w:tcW w:w="1018" w:type="dxa"/>
            <w:tcBorders>
              <w:top w:val="single" w:sz="6" w:space="0" w:color="000000"/>
              <w:left w:val="single" w:sz="6" w:space="0" w:color="000000"/>
              <w:bottom w:val="single" w:sz="6" w:space="0" w:color="000000"/>
              <w:right w:val="single" w:sz="6" w:space="0" w:color="000000"/>
            </w:tcBorders>
          </w:tcPr>
          <w:p w:rsidR="00D11899" w:rsidRPr="00C27328" w:rsidRDefault="00282744" w:rsidP="00124380">
            <w:pPr>
              <w:snapToGrid w:val="0"/>
              <w:jc w:val="center"/>
              <w:rPr>
                <w:b/>
              </w:rPr>
            </w:pPr>
            <w:r w:rsidRPr="00C27328">
              <w:rPr>
                <w:b/>
              </w:rPr>
              <w:t>2</w:t>
            </w:r>
            <w:r w:rsidR="00A6767B" w:rsidRPr="00C27328">
              <w:rPr>
                <w:b/>
              </w:rPr>
              <w:t>.0</w:t>
            </w:r>
          </w:p>
        </w:tc>
        <w:tc>
          <w:tcPr>
            <w:tcW w:w="8094" w:type="dxa"/>
            <w:tcBorders>
              <w:top w:val="single" w:sz="6" w:space="0" w:color="000000"/>
              <w:left w:val="single" w:sz="6" w:space="0" w:color="000000"/>
              <w:bottom w:val="single" w:sz="6" w:space="0" w:color="000000"/>
              <w:right w:val="single" w:sz="6" w:space="0" w:color="000000"/>
            </w:tcBorders>
          </w:tcPr>
          <w:p w:rsidR="008B1D77" w:rsidRDefault="008B1D77" w:rsidP="00D11899">
            <w:pPr>
              <w:snapToGrid w:val="0"/>
              <w:rPr>
                <w:b/>
                <w:bCs/>
                <w:sz w:val="22"/>
                <w:szCs w:val="22"/>
              </w:rPr>
            </w:pPr>
            <w:r>
              <w:rPr>
                <w:b/>
                <w:bCs/>
                <w:sz w:val="22"/>
                <w:szCs w:val="22"/>
              </w:rPr>
              <w:t xml:space="preserve">Check each Routine rack for volume, integrity, expiration date of each reagent. </w:t>
            </w:r>
          </w:p>
          <w:p w:rsidR="00A6767B" w:rsidRDefault="00A6767B" w:rsidP="00D11899">
            <w:pPr>
              <w:snapToGrid w:val="0"/>
              <w:rPr>
                <w:b/>
                <w:bCs/>
                <w:sz w:val="16"/>
                <w:szCs w:val="16"/>
              </w:rPr>
            </w:pPr>
          </w:p>
          <w:p w:rsidR="00D1674E" w:rsidRPr="00D1674E" w:rsidRDefault="00D1674E" w:rsidP="00D11899">
            <w:pPr>
              <w:snapToGrid w:val="0"/>
              <w:rPr>
                <w:bCs/>
                <w:sz w:val="22"/>
                <w:szCs w:val="22"/>
              </w:rPr>
            </w:pPr>
            <w:r w:rsidRPr="00D1674E">
              <w:rPr>
                <w:bCs/>
                <w:sz w:val="22"/>
                <w:szCs w:val="22"/>
              </w:rPr>
              <w:t xml:space="preserve">2.1 Refer to Section III to add new lot numbers to rack. </w:t>
            </w:r>
          </w:p>
          <w:p w:rsidR="00D11899" w:rsidRPr="00A6767B" w:rsidRDefault="00D11899" w:rsidP="00282744">
            <w:pPr>
              <w:snapToGrid w:val="0"/>
              <w:rPr>
                <w:b/>
                <w:bCs/>
                <w:sz w:val="16"/>
                <w:szCs w:val="16"/>
              </w:rPr>
            </w:pPr>
          </w:p>
        </w:tc>
        <w:tc>
          <w:tcPr>
            <w:tcW w:w="1629" w:type="dxa"/>
            <w:tcBorders>
              <w:top w:val="single" w:sz="6" w:space="0" w:color="000000"/>
              <w:left w:val="single" w:sz="6" w:space="0" w:color="000000"/>
              <w:bottom w:val="single" w:sz="6" w:space="0" w:color="000000"/>
              <w:right w:val="single" w:sz="6" w:space="0" w:color="000000"/>
            </w:tcBorders>
          </w:tcPr>
          <w:p w:rsidR="00D11899" w:rsidRDefault="00D11899" w:rsidP="00124380">
            <w:pPr>
              <w:snapToGrid w:val="0"/>
              <w:rPr>
                <w:b/>
                <w:bCs/>
                <w:szCs w:val="18"/>
              </w:rPr>
            </w:pPr>
          </w:p>
        </w:tc>
      </w:tr>
      <w:tr w:rsidR="00723415" w:rsidTr="00796057">
        <w:trPr>
          <w:jc w:val="center"/>
        </w:trPr>
        <w:tc>
          <w:tcPr>
            <w:tcW w:w="1018" w:type="dxa"/>
            <w:tcBorders>
              <w:top w:val="single" w:sz="6" w:space="0" w:color="000000"/>
              <w:left w:val="single" w:sz="6" w:space="0" w:color="000000"/>
              <w:bottom w:val="single" w:sz="6" w:space="0" w:color="000000"/>
              <w:right w:val="single" w:sz="6" w:space="0" w:color="000000"/>
            </w:tcBorders>
          </w:tcPr>
          <w:p w:rsidR="00723415" w:rsidRPr="00C27328" w:rsidRDefault="00282744" w:rsidP="00124380">
            <w:pPr>
              <w:snapToGrid w:val="0"/>
              <w:jc w:val="center"/>
              <w:rPr>
                <w:b/>
                <w:bCs/>
                <w:szCs w:val="18"/>
              </w:rPr>
            </w:pPr>
            <w:r w:rsidRPr="00C27328">
              <w:rPr>
                <w:b/>
              </w:rPr>
              <w:t>3</w:t>
            </w:r>
            <w:r w:rsidR="00A6767B" w:rsidRPr="00C27328">
              <w:rPr>
                <w:b/>
              </w:rPr>
              <w:t>.</w:t>
            </w:r>
            <w:r w:rsidR="00723415" w:rsidRPr="00C27328">
              <w:rPr>
                <w:b/>
              </w:rPr>
              <w:t>0</w:t>
            </w:r>
          </w:p>
        </w:tc>
        <w:tc>
          <w:tcPr>
            <w:tcW w:w="8094" w:type="dxa"/>
            <w:tcBorders>
              <w:top w:val="single" w:sz="6" w:space="0" w:color="000000"/>
              <w:left w:val="single" w:sz="6" w:space="0" w:color="000000"/>
              <w:bottom w:val="single" w:sz="6" w:space="0" w:color="000000"/>
              <w:right w:val="single" w:sz="6" w:space="0" w:color="000000"/>
            </w:tcBorders>
          </w:tcPr>
          <w:p w:rsidR="00590ABB" w:rsidRDefault="00282744" w:rsidP="00124380">
            <w:pPr>
              <w:snapToGrid w:val="0"/>
              <w:rPr>
                <w:b/>
                <w:bCs/>
                <w:sz w:val="22"/>
                <w:szCs w:val="22"/>
              </w:rPr>
            </w:pPr>
            <w:r>
              <w:rPr>
                <w:b/>
                <w:bCs/>
                <w:sz w:val="22"/>
                <w:szCs w:val="22"/>
              </w:rPr>
              <w:t xml:space="preserve">Go to SCC – Results &gt;QC &gt; Racks &gt; </w:t>
            </w:r>
            <w:r w:rsidR="003B6B17">
              <w:rPr>
                <w:b/>
                <w:bCs/>
                <w:sz w:val="22"/>
                <w:szCs w:val="22"/>
              </w:rPr>
              <w:t>Modify</w:t>
            </w:r>
            <w:r>
              <w:rPr>
                <w:b/>
                <w:bCs/>
                <w:sz w:val="22"/>
                <w:szCs w:val="22"/>
              </w:rPr>
              <w:t xml:space="preserve"> and c</w:t>
            </w:r>
            <w:r w:rsidR="00572570">
              <w:rPr>
                <w:b/>
                <w:bCs/>
                <w:sz w:val="22"/>
                <w:szCs w:val="22"/>
              </w:rPr>
              <w:t>ompare all reagents i</w:t>
            </w:r>
            <w:r w:rsidR="001E0E69">
              <w:rPr>
                <w:b/>
                <w:bCs/>
                <w:sz w:val="22"/>
                <w:szCs w:val="22"/>
              </w:rPr>
              <w:t xml:space="preserve">n Rack 1 to information </w:t>
            </w:r>
            <w:r>
              <w:rPr>
                <w:b/>
                <w:bCs/>
                <w:sz w:val="22"/>
                <w:szCs w:val="22"/>
              </w:rPr>
              <w:t>in SCC</w:t>
            </w:r>
            <w:r w:rsidR="00572570">
              <w:rPr>
                <w:b/>
                <w:bCs/>
                <w:sz w:val="22"/>
                <w:szCs w:val="22"/>
              </w:rPr>
              <w:t xml:space="preserve">: Lot </w:t>
            </w:r>
            <w:r>
              <w:rPr>
                <w:b/>
                <w:bCs/>
                <w:sz w:val="22"/>
                <w:szCs w:val="22"/>
              </w:rPr>
              <w:t>#, expiration date, introduction date - Routin</w:t>
            </w:r>
            <w:r w:rsidR="001E0E69">
              <w:rPr>
                <w:b/>
                <w:bCs/>
                <w:sz w:val="22"/>
                <w:szCs w:val="22"/>
              </w:rPr>
              <w:t xml:space="preserve">e Rack for </w:t>
            </w:r>
            <w:r w:rsidR="00AE19D7">
              <w:rPr>
                <w:b/>
                <w:bCs/>
                <w:sz w:val="22"/>
                <w:szCs w:val="22"/>
              </w:rPr>
              <w:t>Rack 1</w:t>
            </w:r>
            <w:r w:rsidR="00D11899">
              <w:rPr>
                <w:b/>
                <w:bCs/>
                <w:sz w:val="22"/>
                <w:szCs w:val="22"/>
              </w:rPr>
              <w:t xml:space="preserve">. </w:t>
            </w:r>
          </w:p>
          <w:p w:rsidR="004E5A5F" w:rsidRDefault="004E5A5F" w:rsidP="00124380">
            <w:pPr>
              <w:snapToGrid w:val="0"/>
              <w:rPr>
                <w:b/>
                <w:bCs/>
                <w:sz w:val="22"/>
                <w:szCs w:val="22"/>
              </w:rPr>
            </w:pPr>
          </w:p>
          <w:p w:rsidR="004E5A5F" w:rsidRPr="00132EB5" w:rsidRDefault="004E5A5F" w:rsidP="004E5A5F">
            <w:pPr>
              <w:snapToGrid w:val="0"/>
              <w:rPr>
                <w:bCs/>
                <w:i/>
                <w:color w:val="00B0F0"/>
                <w:sz w:val="22"/>
                <w:szCs w:val="22"/>
              </w:rPr>
            </w:pPr>
            <w:r w:rsidRPr="00132EB5">
              <w:rPr>
                <w:bCs/>
                <w:i/>
                <w:color w:val="00B0F0"/>
                <w:sz w:val="22"/>
                <w:szCs w:val="22"/>
              </w:rPr>
              <w:t xml:space="preserve">Refer to Attachment 2: </w:t>
            </w:r>
            <w:r>
              <w:rPr>
                <w:bCs/>
                <w:i/>
                <w:color w:val="00B0F0"/>
                <w:sz w:val="22"/>
                <w:szCs w:val="22"/>
              </w:rPr>
              <w:t>Daily QC Procedure Flowchart.</w:t>
            </w:r>
          </w:p>
          <w:p w:rsidR="00282744" w:rsidRDefault="00282744" w:rsidP="00124380">
            <w:pPr>
              <w:snapToGrid w:val="0"/>
              <w:rPr>
                <w:b/>
                <w:bCs/>
                <w:sz w:val="22"/>
                <w:szCs w:val="22"/>
              </w:rPr>
            </w:pPr>
          </w:p>
          <w:p w:rsidR="00306EC5" w:rsidRDefault="00282744" w:rsidP="00124380">
            <w:pPr>
              <w:snapToGrid w:val="0"/>
              <w:rPr>
                <w:bCs/>
                <w:sz w:val="22"/>
                <w:szCs w:val="22"/>
              </w:rPr>
            </w:pPr>
            <w:r w:rsidRPr="00306EC5">
              <w:rPr>
                <w:bCs/>
                <w:sz w:val="22"/>
                <w:szCs w:val="22"/>
              </w:rPr>
              <w:t xml:space="preserve">3.1 Select the correct Rack number from the drop down box and verify the site </w:t>
            </w:r>
          </w:p>
          <w:p w:rsidR="00282744" w:rsidRPr="00306EC5" w:rsidRDefault="00306EC5" w:rsidP="00124380">
            <w:pPr>
              <w:snapToGrid w:val="0"/>
              <w:rPr>
                <w:bCs/>
                <w:sz w:val="22"/>
                <w:szCs w:val="22"/>
              </w:rPr>
            </w:pPr>
            <w:r>
              <w:rPr>
                <w:bCs/>
                <w:sz w:val="22"/>
                <w:szCs w:val="22"/>
              </w:rPr>
              <w:t xml:space="preserve">      </w:t>
            </w:r>
            <w:r w:rsidR="00282744" w:rsidRPr="00306EC5">
              <w:rPr>
                <w:bCs/>
                <w:sz w:val="22"/>
                <w:szCs w:val="22"/>
              </w:rPr>
              <w:t xml:space="preserve">information is correct. </w:t>
            </w:r>
          </w:p>
          <w:p w:rsidR="00306EC5" w:rsidRDefault="00306EC5" w:rsidP="00124380">
            <w:pPr>
              <w:snapToGrid w:val="0"/>
              <w:rPr>
                <w:b/>
                <w:bCs/>
                <w:sz w:val="22"/>
                <w:szCs w:val="22"/>
              </w:rPr>
            </w:pPr>
          </w:p>
          <w:p w:rsidR="00282744" w:rsidRPr="00306EC5" w:rsidRDefault="00282744" w:rsidP="00306EC5">
            <w:pPr>
              <w:pStyle w:val="ListParagraph"/>
              <w:numPr>
                <w:ilvl w:val="0"/>
                <w:numId w:val="8"/>
              </w:numPr>
              <w:snapToGrid w:val="0"/>
              <w:spacing w:after="0"/>
              <w:rPr>
                <w:rFonts w:ascii="Times New Roman" w:hAnsi="Times New Roman"/>
                <w:bCs/>
              </w:rPr>
            </w:pPr>
            <w:r w:rsidRPr="00306EC5">
              <w:rPr>
                <w:rFonts w:ascii="Times New Roman" w:hAnsi="Times New Roman"/>
                <w:bCs/>
              </w:rPr>
              <w:t>DMCBR: Davie Medical Center Bermuda Run</w:t>
            </w:r>
          </w:p>
          <w:p w:rsidR="00282744" w:rsidRPr="00306EC5" w:rsidRDefault="00282744" w:rsidP="00306EC5">
            <w:pPr>
              <w:pStyle w:val="ListParagraph"/>
              <w:numPr>
                <w:ilvl w:val="0"/>
                <w:numId w:val="8"/>
              </w:numPr>
              <w:snapToGrid w:val="0"/>
              <w:spacing w:after="0"/>
              <w:rPr>
                <w:rFonts w:ascii="Times New Roman" w:hAnsi="Times New Roman"/>
                <w:bCs/>
              </w:rPr>
            </w:pPr>
            <w:r w:rsidRPr="00306EC5">
              <w:rPr>
                <w:rFonts w:ascii="Times New Roman" w:hAnsi="Times New Roman"/>
                <w:bCs/>
              </w:rPr>
              <w:t>WFBMC</w:t>
            </w:r>
            <w:r w:rsidR="00306EC5" w:rsidRPr="00306EC5">
              <w:rPr>
                <w:rFonts w:ascii="Times New Roman" w:hAnsi="Times New Roman"/>
                <w:bCs/>
              </w:rPr>
              <w:t>: Wake Forest Baptist Medical Center</w:t>
            </w:r>
          </w:p>
          <w:p w:rsidR="00282744" w:rsidRDefault="00282744" w:rsidP="00306EC5">
            <w:pPr>
              <w:pStyle w:val="ListParagraph"/>
              <w:numPr>
                <w:ilvl w:val="0"/>
                <w:numId w:val="8"/>
              </w:numPr>
              <w:snapToGrid w:val="0"/>
              <w:spacing w:after="0"/>
              <w:rPr>
                <w:rFonts w:ascii="Times New Roman" w:hAnsi="Times New Roman"/>
                <w:bCs/>
              </w:rPr>
            </w:pPr>
            <w:r w:rsidRPr="00306EC5">
              <w:rPr>
                <w:rFonts w:ascii="Times New Roman" w:hAnsi="Times New Roman"/>
                <w:bCs/>
              </w:rPr>
              <w:t>WFLMC</w:t>
            </w:r>
            <w:r w:rsidR="00306EC5" w:rsidRPr="00306EC5">
              <w:rPr>
                <w:rFonts w:ascii="Times New Roman" w:hAnsi="Times New Roman"/>
                <w:bCs/>
              </w:rPr>
              <w:t>: Wake Forest Lexington Medical Center</w:t>
            </w:r>
          </w:p>
          <w:p w:rsidR="001268C2" w:rsidRPr="00306EC5" w:rsidRDefault="001268C2" w:rsidP="00306EC5">
            <w:pPr>
              <w:pStyle w:val="ListParagraph"/>
              <w:numPr>
                <w:ilvl w:val="0"/>
                <w:numId w:val="8"/>
              </w:numPr>
              <w:snapToGrid w:val="0"/>
              <w:spacing w:after="0"/>
              <w:rPr>
                <w:rFonts w:ascii="Times New Roman" w:hAnsi="Times New Roman"/>
                <w:bCs/>
              </w:rPr>
            </w:pPr>
            <w:r>
              <w:rPr>
                <w:rFonts w:ascii="Times New Roman" w:hAnsi="Times New Roman"/>
                <w:bCs/>
              </w:rPr>
              <w:t>HPMC:  High Point Medical Center</w:t>
            </w:r>
          </w:p>
          <w:p w:rsidR="00D11899" w:rsidRPr="00403572" w:rsidRDefault="00D11899" w:rsidP="00124380">
            <w:pPr>
              <w:snapToGrid w:val="0"/>
              <w:rPr>
                <w:b/>
                <w:bCs/>
                <w:sz w:val="16"/>
                <w:szCs w:val="16"/>
              </w:rPr>
            </w:pPr>
          </w:p>
          <w:p w:rsidR="00F065D0" w:rsidRPr="00403572" w:rsidRDefault="00F065D0" w:rsidP="00124380">
            <w:pPr>
              <w:snapToGrid w:val="0"/>
              <w:rPr>
                <w:b/>
                <w:bCs/>
                <w:sz w:val="16"/>
                <w:szCs w:val="16"/>
              </w:rPr>
            </w:pPr>
          </w:p>
          <w:p w:rsidR="00306EC5" w:rsidRDefault="00282744" w:rsidP="00AE19D7">
            <w:pPr>
              <w:snapToGrid w:val="0"/>
              <w:rPr>
                <w:bCs/>
                <w:sz w:val="22"/>
                <w:szCs w:val="22"/>
              </w:rPr>
            </w:pPr>
            <w:r>
              <w:rPr>
                <w:bCs/>
                <w:sz w:val="22"/>
                <w:szCs w:val="22"/>
              </w:rPr>
              <w:t>3</w:t>
            </w:r>
            <w:r w:rsidR="00823FC5">
              <w:rPr>
                <w:bCs/>
                <w:sz w:val="22"/>
                <w:szCs w:val="22"/>
              </w:rPr>
              <w:t>.</w:t>
            </w:r>
            <w:r w:rsidR="00306EC5">
              <w:rPr>
                <w:bCs/>
                <w:sz w:val="22"/>
                <w:szCs w:val="22"/>
              </w:rPr>
              <w:t>2</w:t>
            </w:r>
            <w:r w:rsidR="00823FC5">
              <w:rPr>
                <w:bCs/>
                <w:sz w:val="22"/>
                <w:szCs w:val="22"/>
              </w:rPr>
              <w:t xml:space="preserve">  </w:t>
            </w:r>
            <w:r w:rsidR="00306EC5">
              <w:rPr>
                <w:bCs/>
                <w:sz w:val="22"/>
                <w:szCs w:val="22"/>
              </w:rPr>
              <w:t>Check a</w:t>
            </w:r>
            <w:r w:rsidR="00823FC5">
              <w:rPr>
                <w:bCs/>
                <w:sz w:val="22"/>
                <w:szCs w:val="22"/>
              </w:rPr>
              <w:t>ll lo</w:t>
            </w:r>
            <w:r w:rsidR="00AE19D7">
              <w:rPr>
                <w:bCs/>
                <w:sz w:val="22"/>
                <w:szCs w:val="22"/>
              </w:rPr>
              <w:t xml:space="preserve">t numbers, </w:t>
            </w:r>
            <w:r w:rsidR="00572570">
              <w:rPr>
                <w:bCs/>
                <w:sz w:val="22"/>
                <w:szCs w:val="22"/>
              </w:rPr>
              <w:t>expiration dates</w:t>
            </w:r>
            <w:r w:rsidR="00AE19D7">
              <w:rPr>
                <w:bCs/>
                <w:sz w:val="22"/>
                <w:szCs w:val="22"/>
              </w:rPr>
              <w:t>, vial opened dates and initials</w:t>
            </w:r>
            <w:r w:rsidR="00572570">
              <w:rPr>
                <w:bCs/>
                <w:sz w:val="22"/>
                <w:szCs w:val="22"/>
              </w:rPr>
              <w:t xml:space="preserve"> should </w:t>
            </w:r>
          </w:p>
          <w:p w:rsidR="00306EC5" w:rsidRDefault="00306EC5" w:rsidP="00AE19D7">
            <w:pPr>
              <w:snapToGrid w:val="0"/>
              <w:rPr>
                <w:bCs/>
                <w:sz w:val="22"/>
                <w:szCs w:val="22"/>
              </w:rPr>
            </w:pPr>
            <w:r>
              <w:rPr>
                <w:bCs/>
                <w:sz w:val="22"/>
                <w:szCs w:val="22"/>
              </w:rPr>
              <w:t xml:space="preserve">       </w:t>
            </w:r>
            <w:r w:rsidR="00823FC5">
              <w:rPr>
                <w:bCs/>
                <w:sz w:val="22"/>
                <w:szCs w:val="22"/>
              </w:rPr>
              <w:t>correspond to</w:t>
            </w:r>
            <w:r>
              <w:rPr>
                <w:bCs/>
                <w:sz w:val="22"/>
                <w:szCs w:val="22"/>
              </w:rPr>
              <w:t xml:space="preserve"> </w:t>
            </w:r>
            <w:r w:rsidR="00AE19D7">
              <w:rPr>
                <w:bCs/>
                <w:sz w:val="22"/>
                <w:szCs w:val="22"/>
              </w:rPr>
              <w:t xml:space="preserve"> </w:t>
            </w:r>
            <w:r w:rsidR="00823FC5">
              <w:rPr>
                <w:bCs/>
                <w:sz w:val="22"/>
                <w:szCs w:val="22"/>
              </w:rPr>
              <w:t xml:space="preserve">the actual lot </w:t>
            </w:r>
            <w:r w:rsidR="00AE19D7">
              <w:rPr>
                <w:bCs/>
                <w:sz w:val="22"/>
                <w:szCs w:val="22"/>
              </w:rPr>
              <w:t xml:space="preserve">numbers, </w:t>
            </w:r>
            <w:r w:rsidR="00823FC5">
              <w:rPr>
                <w:bCs/>
                <w:sz w:val="22"/>
                <w:szCs w:val="22"/>
              </w:rPr>
              <w:t>expiration dates</w:t>
            </w:r>
            <w:r>
              <w:rPr>
                <w:bCs/>
                <w:sz w:val="22"/>
                <w:szCs w:val="22"/>
              </w:rPr>
              <w:t xml:space="preserve"> and Introduction date (</w:t>
            </w:r>
            <w:r w:rsidR="00AE19D7">
              <w:rPr>
                <w:bCs/>
                <w:sz w:val="22"/>
                <w:szCs w:val="22"/>
              </w:rPr>
              <w:t xml:space="preserve">vial </w:t>
            </w:r>
          </w:p>
          <w:p w:rsidR="00823FC5" w:rsidRDefault="00306EC5" w:rsidP="00AE19D7">
            <w:pPr>
              <w:snapToGrid w:val="0"/>
              <w:rPr>
                <w:bCs/>
                <w:sz w:val="22"/>
                <w:szCs w:val="22"/>
              </w:rPr>
            </w:pPr>
            <w:r>
              <w:rPr>
                <w:bCs/>
                <w:sz w:val="22"/>
                <w:szCs w:val="22"/>
              </w:rPr>
              <w:t xml:space="preserve">       </w:t>
            </w:r>
            <w:r w:rsidR="00AE19D7">
              <w:rPr>
                <w:bCs/>
                <w:sz w:val="22"/>
                <w:szCs w:val="22"/>
              </w:rPr>
              <w:t>opened dates</w:t>
            </w:r>
            <w:r>
              <w:rPr>
                <w:bCs/>
                <w:sz w:val="22"/>
                <w:szCs w:val="22"/>
              </w:rPr>
              <w:t>)</w:t>
            </w:r>
            <w:r w:rsidR="00AE19D7">
              <w:rPr>
                <w:bCs/>
                <w:sz w:val="22"/>
                <w:szCs w:val="22"/>
              </w:rPr>
              <w:t xml:space="preserve"> </w:t>
            </w:r>
            <w:r w:rsidR="00823FC5">
              <w:rPr>
                <w:bCs/>
                <w:sz w:val="22"/>
                <w:szCs w:val="22"/>
              </w:rPr>
              <w:t>on the rack.</w:t>
            </w:r>
          </w:p>
          <w:p w:rsidR="003B6B17" w:rsidRDefault="003B6B17" w:rsidP="00AE19D7">
            <w:pPr>
              <w:snapToGrid w:val="0"/>
              <w:rPr>
                <w:bCs/>
                <w:sz w:val="22"/>
                <w:szCs w:val="22"/>
              </w:rPr>
            </w:pPr>
            <w:r>
              <w:rPr>
                <w:bCs/>
                <w:sz w:val="22"/>
                <w:szCs w:val="22"/>
              </w:rPr>
              <w:t>3.3   Remove any expired reagent from rack physically and in SCC.</w:t>
            </w:r>
          </w:p>
          <w:p w:rsidR="003B6B17" w:rsidRDefault="003B6B17" w:rsidP="00AE19D7">
            <w:pPr>
              <w:snapToGrid w:val="0"/>
              <w:rPr>
                <w:bCs/>
                <w:sz w:val="22"/>
                <w:szCs w:val="22"/>
              </w:rPr>
            </w:pPr>
            <w:r>
              <w:rPr>
                <w:bCs/>
                <w:sz w:val="22"/>
                <w:szCs w:val="22"/>
              </w:rPr>
              <w:t>3.4   Add any new reagent needed to the rack physically and in SCC.</w:t>
            </w:r>
          </w:p>
          <w:p w:rsidR="007003CC" w:rsidRDefault="007003CC" w:rsidP="007003CC">
            <w:pPr>
              <w:snapToGrid w:val="0"/>
              <w:rPr>
                <w:bCs/>
                <w:i/>
                <w:color w:val="00B0F0"/>
                <w:sz w:val="20"/>
                <w:szCs w:val="20"/>
              </w:rPr>
            </w:pPr>
          </w:p>
          <w:p w:rsidR="007003CC" w:rsidRPr="007003CC" w:rsidRDefault="007003CC" w:rsidP="007003CC">
            <w:pPr>
              <w:snapToGrid w:val="0"/>
              <w:rPr>
                <w:bCs/>
                <w:i/>
                <w:color w:val="00B0F0"/>
                <w:sz w:val="20"/>
                <w:szCs w:val="20"/>
              </w:rPr>
            </w:pPr>
            <w:r w:rsidRPr="007003CC">
              <w:rPr>
                <w:bCs/>
                <w:i/>
                <w:color w:val="00B0F0"/>
                <w:sz w:val="20"/>
                <w:szCs w:val="20"/>
              </w:rPr>
              <w:t>Refer to Section V: Entering New Lot number or Deleting Lot number of Reagents on Rack in SCC.</w:t>
            </w:r>
          </w:p>
          <w:p w:rsidR="007003CC" w:rsidRPr="00A32DE1" w:rsidRDefault="007003CC" w:rsidP="00AE19D7">
            <w:pPr>
              <w:snapToGrid w:val="0"/>
              <w:rPr>
                <w:bCs/>
                <w:sz w:val="22"/>
                <w:szCs w:val="22"/>
              </w:rPr>
            </w:pPr>
          </w:p>
          <w:p w:rsidR="00CB023B" w:rsidRDefault="00282744" w:rsidP="00124380">
            <w:pPr>
              <w:snapToGrid w:val="0"/>
              <w:rPr>
                <w:bCs/>
                <w:sz w:val="22"/>
                <w:szCs w:val="22"/>
              </w:rPr>
            </w:pPr>
            <w:r>
              <w:rPr>
                <w:bCs/>
                <w:sz w:val="22"/>
                <w:szCs w:val="22"/>
              </w:rPr>
              <w:t>3</w:t>
            </w:r>
            <w:r w:rsidR="00AE19D7">
              <w:rPr>
                <w:bCs/>
                <w:sz w:val="22"/>
                <w:szCs w:val="22"/>
              </w:rPr>
              <w:t>.</w:t>
            </w:r>
            <w:r w:rsidR="003B6B17">
              <w:rPr>
                <w:bCs/>
                <w:sz w:val="22"/>
                <w:szCs w:val="22"/>
              </w:rPr>
              <w:t>5</w:t>
            </w:r>
            <w:r w:rsidR="00823FC5">
              <w:rPr>
                <w:bCs/>
                <w:sz w:val="22"/>
                <w:szCs w:val="22"/>
              </w:rPr>
              <w:t xml:space="preserve">   For all i</w:t>
            </w:r>
            <w:r w:rsidR="00CB023B">
              <w:rPr>
                <w:bCs/>
                <w:sz w:val="22"/>
                <w:szCs w:val="22"/>
              </w:rPr>
              <w:t xml:space="preserve">nformation that does not match investigate problem, </w:t>
            </w:r>
            <w:r w:rsidR="00823FC5">
              <w:rPr>
                <w:bCs/>
                <w:sz w:val="22"/>
                <w:szCs w:val="22"/>
              </w:rPr>
              <w:t>write a QA</w:t>
            </w:r>
            <w:r w:rsidR="00CB023B">
              <w:rPr>
                <w:bCs/>
                <w:sz w:val="22"/>
                <w:szCs w:val="22"/>
              </w:rPr>
              <w:t xml:space="preserve">, </w:t>
            </w:r>
            <w:r w:rsidR="00823FC5">
              <w:rPr>
                <w:bCs/>
                <w:sz w:val="22"/>
                <w:szCs w:val="22"/>
              </w:rPr>
              <w:t>and</w:t>
            </w:r>
            <w:r w:rsidR="00CB023B">
              <w:rPr>
                <w:bCs/>
                <w:sz w:val="22"/>
                <w:szCs w:val="22"/>
              </w:rPr>
              <w:t xml:space="preserve"> </w:t>
            </w:r>
            <w:r w:rsidR="00823FC5">
              <w:rPr>
                <w:bCs/>
                <w:sz w:val="22"/>
                <w:szCs w:val="22"/>
              </w:rPr>
              <w:t xml:space="preserve"> </w:t>
            </w:r>
            <w:r w:rsidR="00CB023B">
              <w:rPr>
                <w:bCs/>
                <w:sz w:val="22"/>
                <w:szCs w:val="22"/>
              </w:rPr>
              <w:t xml:space="preserve">  </w:t>
            </w:r>
          </w:p>
          <w:p w:rsidR="00823FC5" w:rsidRDefault="00CB023B" w:rsidP="00124380">
            <w:pPr>
              <w:snapToGrid w:val="0"/>
              <w:rPr>
                <w:bCs/>
                <w:sz w:val="22"/>
                <w:szCs w:val="22"/>
              </w:rPr>
            </w:pPr>
            <w:r>
              <w:rPr>
                <w:bCs/>
                <w:sz w:val="22"/>
                <w:szCs w:val="22"/>
              </w:rPr>
              <w:t xml:space="preserve">        </w:t>
            </w:r>
            <w:r w:rsidR="00823FC5">
              <w:rPr>
                <w:bCs/>
                <w:sz w:val="22"/>
                <w:szCs w:val="22"/>
              </w:rPr>
              <w:t>submit to management.</w:t>
            </w:r>
          </w:p>
          <w:p w:rsidR="00282744" w:rsidRDefault="00282744" w:rsidP="00124380">
            <w:pPr>
              <w:snapToGrid w:val="0"/>
              <w:rPr>
                <w:bCs/>
                <w:sz w:val="22"/>
                <w:szCs w:val="22"/>
              </w:rPr>
            </w:pPr>
            <w:r>
              <w:rPr>
                <w:bCs/>
                <w:sz w:val="22"/>
                <w:szCs w:val="22"/>
              </w:rPr>
              <w:t>3.</w:t>
            </w:r>
            <w:r w:rsidR="003B6B17">
              <w:rPr>
                <w:bCs/>
                <w:sz w:val="22"/>
                <w:szCs w:val="22"/>
              </w:rPr>
              <w:t>6</w:t>
            </w:r>
            <w:r>
              <w:rPr>
                <w:bCs/>
                <w:sz w:val="22"/>
                <w:szCs w:val="22"/>
              </w:rPr>
              <w:t xml:space="preserve"> </w:t>
            </w:r>
            <w:r w:rsidR="00306EC5">
              <w:rPr>
                <w:bCs/>
                <w:sz w:val="22"/>
                <w:szCs w:val="22"/>
              </w:rPr>
              <w:t xml:space="preserve">  </w:t>
            </w:r>
            <w:r>
              <w:rPr>
                <w:bCs/>
                <w:sz w:val="22"/>
                <w:szCs w:val="22"/>
              </w:rPr>
              <w:t xml:space="preserve">Esc </w:t>
            </w:r>
            <w:r w:rsidR="00306EC5">
              <w:rPr>
                <w:bCs/>
                <w:sz w:val="22"/>
                <w:szCs w:val="22"/>
              </w:rPr>
              <w:t xml:space="preserve">– End of view to go to next lot number. </w:t>
            </w:r>
          </w:p>
          <w:p w:rsidR="00823FC5" w:rsidRDefault="00823FC5" w:rsidP="00124380">
            <w:pPr>
              <w:snapToGrid w:val="0"/>
              <w:rPr>
                <w:bCs/>
                <w:sz w:val="16"/>
                <w:szCs w:val="16"/>
              </w:rPr>
            </w:pPr>
          </w:p>
          <w:p w:rsidR="003027AF" w:rsidRDefault="003027AF" w:rsidP="00124380">
            <w:pPr>
              <w:snapToGrid w:val="0"/>
              <w:rPr>
                <w:bCs/>
                <w:sz w:val="16"/>
                <w:szCs w:val="16"/>
              </w:rPr>
            </w:pPr>
          </w:p>
          <w:p w:rsidR="003027AF" w:rsidRDefault="003027AF" w:rsidP="00124380">
            <w:pPr>
              <w:snapToGrid w:val="0"/>
              <w:rPr>
                <w:bCs/>
                <w:sz w:val="16"/>
                <w:szCs w:val="16"/>
              </w:rPr>
            </w:pPr>
          </w:p>
          <w:p w:rsidR="003027AF" w:rsidRPr="00403572" w:rsidRDefault="003027AF" w:rsidP="00124380">
            <w:pPr>
              <w:snapToGrid w:val="0"/>
              <w:rPr>
                <w:bCs/>
                <w:sz w:val="16"/>
                <w:szCs w:val="16"/>
              </w:rPr>
            </w:pPr>
          </w:p>
        </w:tc>
        <w:tc>
          <w:tcPr>
            <w:tcW w:w="1629" w:type="dxa"/>
            <w:tcBorders>
              <w:top w:val="single" w:sz="6" w:space="0" w:color="000000"/>
              <w:left w:val="single" w:sz="6" w:space="0" w:color="000000"/>
              <w:bottom w:val="single" w:sz="6" w:space="0" w:color="000000"/>
              <w:right w:val="single" w:sz="6" w:space="0" w:color="000000"/>
            </w:tcBorders>
          </w:tcPr>
          <w:p w:rsidR="00723415" w:rsidRDefault="00723415" w:rsidP="00124380">
            <w:pPr>
              <w:snapToGrid w:val="0"/>
              <w:rPr>
                <w:b/>
                <w:bCs/>
                <w:szCs w:val="18"/>
              </w:rPr>
            </w:pPr>
          </w:p>
        </w:tc>
      </w:tr>
      <w:tr w:rsidR="00723415" w:rsidTr="00796057">
        <w:trPr>
          <w:jc w:val="center"/>
        </w:trPr>
        <w:tc>
          <w:tcPr>
            <w:tcW w:w="1018" w:type="dxa"/>
            <w:tcBorders>
              <w:top w:val="single" w:sz="6" w:space="0" w:color="000000"/>
              <w:left w:val="single" w:sz="6" w:space="0" w:color="000000"/>
              <w:bottom w:val="single" w:sz="6" w:space="0" w:color="000000"/>
              <w:right w:val="single" w:sz="6" w:space="0" w:color="000000"/>
            </w:tcBorders>
          </w:tcPr>
          <w:p w:rsidR="00723415" w:rsidRPr="00C27328" w:rsidRDefault="00282744" w:rsidP="00124380">
            <w:pPr>
              <w:snapToGrid w:val="0"/>
              <w:jc w:val="center"/>
              <w:rPr>
                <w:b/>
                <w:bCs/>
                <w:szCs w:val="18"/>
              </w:rPr>
            </w:pPr>
            <w:r w:rsidRPr="00C27328">
              <w:rPr>
                <w:b/>
              </w:rPr>
              <w:t>4</w:t>
            </w:r>
            <w:r w:rsidR="00723415" w:rsidRPr="00C27328">
              <w:rPr>
                <w:b/>
              </w:rPr>
              <w:t>.0</w:t>
            </w:r>
          </w:p>
        </w:tc>
        <w:tc>
          <w:tcPr>
            <w:tcW w:w="8094" w:type="dxa"/>
            <w:tcBorders>
              <w:top w:val="single" w:sz="6" w:space="0" w:color="000000"/>
              <w:left w:val="single" w:sz="6" w:space="0" w:color="000000"/>
              <w:bottom w:val="single" w:sz="6" w:space="0" w:color="000000"/>
              <w:right w:val="single" w:sz="6" w:space="0" w:color="000000"/>
            </w:tcBorders>
          </w:tcPr>
          <w:p w:rsidR="00F45428" w:rsidRDefault="00A6767B" w:rsidP="00124380">
            <w:pPr>
              <w:snapToGrid w:val="0"/>
              <w:rPr>
                <w:b/>
                <w:bCs/>
                <w:sz w:val="22"/>
                <w:szCs w:val="22"/>
              </w:rPr>
            </w:pPr>
            <w:r>
              <w:rPr>
                <w:b/>
                <w:bCs/>
                <w:sz w:val="22"/>
                <w:szCs w:val="22"/>
              </w:rPr>
              <w:t xml:space="preserve">Repeat step </w:t>
            </w:r>
            <w:r w:rsidR="00282744">
              <w:rPr>
                <w:b/>
                <w:bCs/>
                <w:sz w:val="22"/>
                <w:szCs w:val="22"/>
              </w:rPr>
              <w:t>3</w:t>
            </w:r>
            <w:r w:rsidR="000E1A1B">
              <w:rPr>
                <w:b/>
                <w:bCs/>
                <w:sz w:val="22"/>
                <w:szCs w:val="22"/>
              </w:rPr>
              <w:t>.0</w:t>
            </w:r>
            <w:r>
              <w:rPr>
                <w:b/>
                <w:bCs/>
                <w:sz w:val="22"/>
                <w:szCs w:val="22"/>
              </w:rPr>
              <w:t xml:space="preserve"> </w:t>
            </w:r>
            <w:r w:rsidR="000E1A1B">
              <w:rPr>
                <w:b/>
                <w:bCs/>
                <w:sz w:val="22"/>
                <w:szCs w:val="22"/>
              </w:rPr>
              <w:t xml:space="preserve">for all other </w:t>
            </w:r>
            <w:r w:rsidR="000A288B">
              <w:rPr>
                <w:b/>
                <w:bCs/>
                <w:sz w:val="22"/>
                <w:szCs w:val="22"/>
              </w:rPr>
              <w:t xml:space="preserve">routine </w:t>
            </w:r>
            <w:r w:rsidR="000E1A1B">
              <w:rPr>
                <w:b/>
                <w:bCs/>
                <w:sz w:val="22"/>
                <w:szCs w:val="22"/>
              </w:rPr>
              <w:t>racks t</w:t>
            </w:r>
            <w:r w:rsidR="000A288B">
              <w:rPr>
                <w:b/>
                <w:bCs/>
                <w:sz w:val="22"/>
                <w:szCs w:val="22"/>
              </w:rPr>
              <w:t>o</w:t>
            </w:r>
            <w:r w:rsidR="000E1A1B">
              <w:rPr>
                <w:b/>
                <w:bCs/>
                <w:sz w:val="22"/>
                <w:szCs w:val="22"/>
              </w:rPr>
              <w:t xml:space="preserve"> be tested for daily QC.</w:t>
            </w:r>
          </w:p>
          <w:p w:rsidR="00620BCC" w:rsidRPr="00403572" w:rsidRDefault="00620BCC" w:rsidP="00124380">
            <w:pPr>
              <w:snapToGrid w:val="0"/>
              <w:rPr>
                <w:b/>
                <w:bCs/>
                <w:sz w:val="16"/>
                <w:szCs w:val="16"/>
              </w:rPr>
            </w:pPr>
          </w:p>
        </w:tc>
        <w:tc>
          <w:tcPr>
            <w:tcW w:w="1629" w:type="dxa"/>
            <w:tcBorders>
              <w:top w:val="single" w:sz="6" w:space="0" w:color="000000"/>
              <w:left w:val="single" w:sz="6" w:space="0" w:color="000000"/>
              <w:bottom w:val="single" w:sz="6" w:space="0" w:color="000000"/>
              <w:right w:val="single" w:sz="6" w:space="0" w:color="000000"/>
            </w:tcBorders>
          </w:tcPr>
          <w:p w:rsidR="00723415" w:rsidRDefault="00723415" w:rsidP="00124380">
            <w:pPr>
              <w:snapToGrid w:val="0"/>
              <w:rPr>
                <w:b/>
                <w:bCs/>
                <w:szCs w:val="18"/>
              </w:rPr>
            </w:pPr>
          </w:p>
        </w:tc>
      </w:tr>
      <w:tr w:rsidR="00723415" w:rsidTr="00796057">
        <w:trPr>
          <w:jc w:val="center"/>
        </w:trPr>
        <w:tc>
          <w:tcPr>
            <w:tcW w:w="1018" w:type="dxa"/>
            <w:tcBorders>
              <w:top w:val="single" w:sz="6" w:space="0" w:color="000000"/>
              <w:left w:val="single" w:sz="6" w:space="0" w:color="000000"/>
              <w:bottom w:val="single" w:sz="6" w:space="0" w:color="000000"/>
              <w:right w:val="single" w:sz="6" w:space="0" w:color="000000"/>
            </w:tcBorders>
          </w:tcPr>
          <w:p w:rsidR="00723415" w:rsidRPr="00C27328" w:rsidRDefault="00282744" w:rsidP="00124380">
            <w:pPr>
              <w:snapToGrid w:val="0"/>
              <w:jc w:val="center"/>
              <w:rPr>
                <w:b/>
                <w:bCs/>
                <w:szCs w:val="18"/>
              </w:rPr>
            </w:pPr>
            <w:r w:rsidRPr="00C27328">
              <w:rPr>
                <w:b/>
                <w:bCs/>
                <w:szCs w:val="18"/>
              </w:rPr>
              <w:lastRenderedPageBreak/>
              <w:t>5</w:t>
            </w:r>
            <w:r w:rsidR="00A12C6B" w:rsidRPr="00C27328">
              <w:rPr>
                <w:b/>
                <w:bCs/>
                <w:szCs w:val="18"/>
              </w:rPr>
              <w:t>.0</w:t>
            </w:r>
          </w:p>
          <w:p w:rsidR="00590ABB" w:rsidRPr="00C27328" w:rsidRDefault="00590ABB" w:rsidP="00124380">
            <w:pPr>
              <w:snapToGrid w:val="0"/>
              <w:jc w:val="center"/>
              <w:rPr>
                <w:b/>
                <w:bCs/>
                <w:szCs w:val="18"/>
              </w:rPr>
            </w:pPr>
          </w:p>
          <w:p w:rsidR="00CC1A20" w:rsidRPr="00C27328" w:rsidRDefault="00CC1A20" w:rsidP="00124380">
            <w:pPr>
              <w:snapToGrid w:val="0"/>
              <w:jc w:val="center"/>
              <w:rPr>
                <w:b/>
                <w:bCs/>
                <w:szCs w:val="18"/>
              </w:rPr>
            </w:pPr>
          </w:p>
          <w:p w:rsidR="00CC1A20" w:rsidRPr="00C27328" w:rsidRDefault="00CC1A20" w:rsidP="00124380">
            <w:pPr>
              <w:snapToGrid w:val="0"/>
              <w:jc w:val="center"/>
              <w:rPr>
                <w:b/>
                <w:bCs/>
                <w:szCs w:val="18"/>
              </w:rPr>
            </w:pPr>
          </w:p>
          <w:p w:rsidR="00590ABB" w:rsidRPr="00C27328" w:rsidRDefault="00590ABB" w:rsidP="00124380">
            <w:pPr>
              <w:snapToGrid w:val="0"/>
              <w:jc w:val="center"/>
              <w:rPr>
                <w:b/>
                <w:bCs/>
                <w:szCs w:val="18"/>
              </w:rPr>
            </w:pPr>
          </w:p>
          <w:p w:rsidR="00590ABB" w:rsidRPr="00C27328" w:rsidRDefault="00590ABB" w:rsidP="00124380">
            <w:pPr>
              <w:snapToGrid w:val="0"/>
              <w:jc w:val="center"/>
              <w:rPr>
                <w:b/>
                <w:bCs/>
                <w:szCs w:val="18"/>
              </w:rPr>
            </w:pPr>
          </w:p>
          <w:p w:rsidR="00590ABB" w:rsidRPr="00C27328" w:rsidRDefault="00590ABB" w:rsidP="00124380">
            <w:pPr>
              <w:snapToGrid w:val="0"/>
              <w:jc w:val="center"/>
              <w:rPr>
                <w:b/>
                <w:bCs/>
                <w:szCs w:val="18"/>
              </w:rPr>
            </w:pPr>
          </w:p>
          <w:p w:rsidR="002B6658" w:rsidRPr="00C27328" w:rsidRDefault="002B6658" w:rsidP="00124380">
            <w:pPr>
              <w:snapToGrid w:val="0"/>
              <w:jc w:val="center"/>
              <w:rPr>
                <w:b/>
                <w:bCs/>
                <w:szCs w:val="18"/>
              </w:rPr>
            </w:pPr>
          </w:p>
          <w:p w:rsidR="00590ABB" w:rsidRPr="00C27328" w:rsidRDefault="00590ABB" w:rsidP="00124380">
            <w:pPr>
              <w:snapToGrid w:val="0"/>
              <w:jc w:val="center"/>
              <w:rPr>
                <w:b/>
                <w:bCs/>
                <w:szCs w:val="18"/>
              </w:rPr>
            </w:pPr>
          </w:p>
          <w:p w:rsidR="00590ABB" w:rsidRPr="00C27328" w:rsidRDefault="00590ABB" w:rsidP="00403572">
            <w:pPr>
              <w:snapToGrid w:val="0"/>
              <w:rPr>
                <w:b/>
                <w:bCs/>
                <w:szCs w:val="18"/>
              </w:rPr>
            </w:pPr>
          </w:p>
        </w:tc>
        <w:tc>
          <w:tcPr>
            <w:tcW w:w="8094" w:type="dxa"/>
            <w:tcBorders>
              <w:top w:val="single" w:sz="6" w:space="0" w:color="000000"/>
              <w:left w:val="single" w:sz="6" w:space="0" w:color="000000"/>
              <w:bottom w:val="single" w:sz="6" w:space="0" w:color="000000"/>
              <w:right w:val="single" w:sz="6" w:space="0" w:color="000000"/>
            </w:tcBorders>
          </w:tcPr>
          <w:p w:rsidR="00723415" w:rsidRDefault="00BC3345" w:rsidP="00124380">
            <w:pPr>
              <w:snapToGrid w:val="0"/>
              <w:rPr>
                <w:b/>
                <w:bCs/>
                <w:sz w:val="22"/>
                <w:szCs w:val="22"/>
              </w:rPr>
            </w:pPr>
            <w:r>
              <w:rPr>
                <w:b/>
                <w:bCs/>
                <w:sz w:val="22"/>
                <w:szCs w:val="22"/>
              </w:rPr>
              <w:t xml:space="preserve">Label 10x75 tubes in the following manner for each </w:t>
            </w:r>
            <w:r w:rsidR="000A288B">
              <w:rPr>
                <w:b/>
                <w:bCs/>
                <w:sz w:val="22"/>
                <w:szCs w:val="22"/>
              </w:rPr>
              <w:t xml:space="preserve">routine </w:t>
            </w:r>
            <w:r>
              <w:rPr>
                <w:b/>
                <w:bCs/>
                <w:sz w:val="22"/>
                <w:szCs w:val="22"/>
              </w:rPr>
              <w:t>rack.</w:t>
            </w:r>
          </w:p>
          <w:p w:rsidR="00CC1A20" w:rsidRPr="00403572" w:rsidRDefault="00CC1A20" w:rsidP="00124380">
            <w:pPr>
              <w:snapToGrid w:val="0"/>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810"/>
              <w:gridCol w:w="2070"/>
            </w:tblGrid>
            <w:tr w:rsidR="00BC3345" w:rsidRPr="009B6E75" w:rsidTr="00590ABB">
              <w:tc>
                <w:tcPr>
                  <w:tcW w:w="2230" w:type="dxa"/>
                  <w:shd w:val="clear" w:color="auto" w:fill="D9D9D9"/>
                </w:tcPr>
                <w:p w:rsidR="00BC3345" w:rsidRPr="009B6E75" w:rsidRDefault="00BC3345" w:rsidP="00CB6937">
                  <w:pPr>
                    <w:snapToGrid w:val="0"/>
                    <w:jc w:val="center"/>
                    <w:rPr>
                      <w:b/>
                      <w:bCs/>
                      <w:sz w:val="22"/>
                      <w:szCs w:val="22"/>
                    </w:rPr>
                  </w:pPr>
                  <w:r w:rsidRPr="009B6E75">
                    <w:rPr>
                      <w:b/>
                      <w:bCs/>
                      <w:sz w:val="22"/>
                      <w:szCs w:val="22"/>
                    </w:rPr>
                    <w:t>Reagent to be tested</w:t>
                  </w:r>
                </w:p>
              </w:tc>
              <w:tc>
                <w:tcPr>
                  <w:tcW w:w="810" w:type="dxa"/>
                  <w:shd w:val="clear" w:color="auto" w:fill="D9D9D9"/>
                </w:tcPr>
                <w:p w:rsidR="00BC3345" w:rsidRPr="009B6E75" w:rsidRDefault="00BC3345" w:rsidP="00CB6937">
                  <w:pPr>
                    <w:snapToGrid w:val="0"/>
                    <w:jc w:val="center"/>
                    <w:rPr>
                      <w:b/>
                      <w:bCs/>
                      <w:sz w:val="22"/>
                      <w:szCs w:val="22"/>
                    </w:rPr>
                  </w:pPr>
                  <w:r w:rsidRPr="009B6E75">
                    <w:rPr>
                      <w:b/>
                      <w:bCs/>
                      <w:sz w:val="22"/>
                      <w:szCs w:val="22"/>
                    </w:rPr>
                    <w:t>Rack</w:t>
                  </w:r>
                  <w:r w:rsidR="000A288B" w:rsidRPr="009B6E75">
                    <w:rPr>
                      <w:b/>
                      <w:bCs/>
                      <w:sz w:val="22"/>
                      <w:szCs w:val="22"/>
                    </w:rPr>
                    <w:t xml:space="preserve"> #</w:t>
                  </w:r>
                </w:p>
              </w:tc>
              <w:tc>
                <w:tcPr>
                  <w:tcW w:w="2070" w:type="dxa"/>
                  <w:shd w:val="clear" w:color="auto" w:fill="D9D9D9"/>
                </w:tcPr>
                <w:p w:rsidR="00BC3345" w:rsidRPr="009B6E75" w:rsidRDefault="00BC3345" w:rsidP="00CB6937">
                  <w:pPr>
                    <w:snapToGrid w:val="0"/>
                    <w:jc w:val="center"/>
                    <w:rPr>
                      <w:b/>
                      <w:bCs/>
                      <w:sz w:val="22"/>
                      <w:szCs w:val="22"/>
                    </w:rPr>
                  </w:pPr>
                  <w:r w:rsidRPr="009B6E75">
                    <w:rPr>
                      <w:b/>
                      <w:bCs/>
                      <w:sz w:val="22"/>
                      <w:szCs w:val="22"/>
                    </w:rPr>
                    <w:t>Label tubes</w:t>
                  </w:r>
                </w:p>
              </w:tc>
            </w:tr>
            <w:tr w:rsidR="00BC3345" w:rsidRPr="009B6E75" w:rsidTr="00590ABB">
              <w:tc>
                <w:tcPr>
                  <w:tcW w:w="2230" w:type="dxa"/>
                </w:tcPr>
                <w:p w:rsidR="00BC3345" w:rsidRPr="009B6E75" w:rsidRDefault="00BC3345" w:rsidP="00590ABB">
                  <w:pPr>
                    <w:snapToGrid w:val="0"/>
                    <w:jc w:val="center"/>
                    <w:rPr>
                      <w:bCs/>
                      <w:sz w:val="22"/>
                      <w:szCs w:val="22"/>
                    </w:rPr>
                  </w:pPr>
                  <w:r w:rsidRPr="009B6E75">
                    <w:rPr>
                      <w:bCs/>
                      <w:sz w:val="22"/>
                      <w:szCs w:val="22"/>
                    </w:rPr>
                    <w:t>Anti-A</w:t>
                  </w:r>
                </w:p>
              </w:tc>
              <w:tc>
                <w:tcPr>
                  <w:tcW w:w="810" w:type="dxa"/>
                </w:tcPr>
                <w:p w:rsidR="00BC3345" w:rsidRPr="009B6E75" w:rsidRDefault="00BC3345" w:rsidP="00590ABB">
                  <w:pPr>
                    <w:snapToGrid w:val="0"/>
                    <w:jc w:val="center"/>
                    <w:rPr>
                      <w:bCs/>
                      <w:sz w:val="22"/>
                      <w:szCs w:val="22"/>
                    </w:rPr>
                  </w:pPr>
                  <w:r w:rsidRPr="009B6E75">
                    <w:rPr>
                      <w:bCs/>
                      <w:sz w:val="22"/>
                      <w:szCs w:val="22"/>
                    </w:rPr>
                    <w:t>1</w:t>
                  </w:r>
                </w:p>
              </w:tc>
              <w:tc>
                <w:tcPr>
                  <w:tcW w:w="2070" w:type="dxa"/>
                </w:tcPr>
                <w:p w:rsidR="00BC3345" w:rsidRPr="009B6E75" w:rsidRDefault="00BC3345" w:rsidP="00590ABB">
                  <w:pPr>
                    <w:snapToGrid w:val="0"/>
                    <w:jc w:val="center"/>
                    <w:rPr>
                      <w:bCs/>
                      <w:sz w:val="22"/>
                      <w:szCs w:val="22"/>
                    </w:rPr>
                  </w:pPr>
                  <w:r w:rsidRPr="009B6E75">
                    <w:rPr>
                      <w:bCs/>
                      <w:sz w:val="22"/>
                      <w:szCs w:val="22"/>
                    </w:rPr>
                    <w:t>1A+</w:t>
                  </w:r>
                </w:p>
              </w:tc>
            </w:tr>
            <w:tr w:rsidR="00BC3345" w:rsidRPr="009B6E75" w:rsidTr="00590ABB">
              <w:tc>
                <w:tcPr>
                  <w:tcW w:w="2230" w:type="dxa"/>
                </w:tcPr>
                <w:p w:rsidR="00BC3345" w:rsidRPr="009B6E75" w:rsidRDefault="00BC3345" w:rsidP="00590ABB">
                  <w:pPr>
                    <w:snapToGrid w:val="0"/>
                    <w:jc w:val="center"/>
                    <w:rPr>
                      <w:bCs/>
                      <w:sz w:val="22"/>
                      <w:szCs w:val="22"/>
                    </w:rPr>
                  </w:pPr>
                </w:p>
              </w:tc>
              <w:tc>
                <w:tcPr>
                  <w:tcW w:w="810" w:type="dxa"/>
                </w:tcPr>
                <w:p w:rsidR="00BC3345" w:rsidRPr="009B6E75" w:rsidRDefault="00BC3345" w:rsidP="00590ABB">
                  <w:pPr>
                    <w:snapToGrid w:val="0"/>
                    <w:jc w:val="center"/>
                    <w:rPr>
                      <w:bCs/>
                      <w:sz w:val="22"/>
                      <w:szCs w:val="22"/>
                    </w:rPr>
                  </w:pPr>
                </w:p>
              </w:tc>
              <w:tc>
                <w:tcPr>
                  <w:tcW w:w="2070" w:type="dxa"/>
                </w:tcPr>
                <w:p w:rsidR="00BC3345" w:rsidRPr="009B6E75" w:rsidRDefault="00BC3345" w:rsidP="00590ABB">
                  <w:pPr>
                    <w:snapToGrid w:val="0"/>
                    <w:jc w:val="center"/>
                    <w:rPr>
                      <w:bCs/>
                      <w:sz w:val="22"/>
                      <w:szCs w:val="22"/>
                    </w:rPr>
                  </w:pPr>
                  <w:r w:rsidRPr="009B6E75">
                    <w:rPr>
                      <w:bCs/>
                      <w:sz w:val="22"/>
                      <w:szCs w:val="22"/>
                    </w:rPr>
                    <w:t>1A-</w:t>
                  </w:r>
                </w:p>
              </w:tc>
            </w:tr>
            <w:tr w:rsidR="00BC3345" w:rsidRPr="009B6E75" w:rsidTr="00590ABB">
              <w:tc>
                <w:tcPr>
                  <w:tcW w:w="2230" w:type="dxa"/>
                </w:tcPr>
                <w:p w:rsidR="00BC3345" w:rsidRPr="009B6E75" w:rsidRDefault="00BC3345" w:rsidP="00590ABB">
                  <w:pPr>
                    <w:snapToGrid w:val="0"/>
                    <w:jc w:val="center"/>
                    <w:rPr>
                      <w:bCs/>
                      <w:sz w:val="22"/>
                      <w:szCs w:val="22"/>
                    </w:rPr>
                  </w:pPr>
                  <w:r w:rsidRPr="009B6E75">
                    <w:rPr>
                      <w:bCs/>
                      <w:sz w:val="22"/>
                      <w:szCs w:val="22"/>
                    </w:rPr>
                    <w:t>Anti-B</w:t>
                  </w:r>
                </w:p>
              </w:tc>
              <w:tc>
                <w:tcPr>
                  <w:tcW w:w="810" w:type="dxa"/>
                </w:tcPr>
                <w:p w:rsidR="00BC3345" w:rsidRPr="009B6E75" w:rsidRDefault="00BC3345" w:rsidP="00590ABB">
                  <w:pPr>
                    <w:snapToGrid w:val="0"/>
                    <w:jc w:val="center"/>
                    <w:rPr>
                      <w:bCs/>
                      <w:sz w:val="22"/>
                      <w:szCs w:val="22"/>
                    </w:rPr>
                  </w:pPr>
                  <w:r w:rsidRPr="009B6E75">
                    <w:rPr>
                      <w:bCs/>
                      <w:sz w:val="22"/>
                      <w:szCs w:val="22"/>
                    </w:rPr>
                    <w:t>1</w:t>
                  </w:r>
                </w:p>
              </w:tc>
              <w:tc>
                <w:tcPr>
                  <w:tcW w:w="2070" w:type="dxa"/>
                </w:tcPr>
                <w:p w:rsidR="00BC3345" w:rsidRPr="009B6E75" w:rsidRDefault="00BC3345" w:rsidP="00590ABB">
                  <w:pPr>
                    <w:snapToGrid w:val="0"/>
                    <w:jc w:val="center"/>
                    <w:rPr>
                      <w:bCs/>
                      <w:sz w:val="22"/>
                      <w:szCs w:val="22"/>
                    </w:rPr>
                  </w:pPr>
                  <w:r w:rsidRPr="009B6E75">
                    <w:rPr>
                      <w:bCs/>
                      <w:sz w:val="22"/>
                      <w:szCs w:val="22"/>
                    </w:rPr>
                    <w:t>1B+</w:t>
                  </w:r>
                </w:p>
              </w:tc>
            </w:tr>
            <w:tr w:rsidR="00BC3345" w:rsidRPr="009B6E75" w:rsidTr="00590ABB">
              <w:tc>
                <w:tcPr>
                  <w:tcW w:w="2230" w:type="dxa"/>
                </w:tcPr>
                <w:p w:rsidR="00BC3345" w:rsidRPr="009B6E75" w:rsidRDefault="00BC3345" w:rsidP="00590ABB">
                  <w:pPr>
                    <w:snapToGrid w:val="0"/>
                    <w:jc w:val="center"/>
                    <w:rPr>
                      <w:bCs/>
                      <w:sz w:val="22"/>
                      <w:szCs w:val="22"/>
                    </w:rPr>
                  </w:pPr>
                </w:p>
              </w:tc>
              <w:tc>
                <w:tcPr>
                  <w:tcW w:w="810" w:type="dxa"/>
                </w:tcPr>
                <w:p w:rsidR="00BC3345" w:rsidRPr="009B6E75" w:rsidRDefault="00BC3345" w:rsidP="00590ABB">
                  <w:pPr>
                    <w:snapToGrid w:val="0"/>
                    <w:jc w:val="center"/>
                    <w:rPr>
                      <w:bCs/>
                      <w:sz w:val="22"/>
                      <w:szCs w:val="22"/>
                    </w:rPr>
                  </w:pPr>
                </w:p>
              </w:tc>
              <w:tc>
                <w:tcPr>
                  <w:tcW w:w="2070" w:type="dxa"/>
                </w:tcPr>
                <w:p w:rsidR="00BC3345" w:rsidRPr="009B6E75" w:rsidRDefault="00BC3345" w:rsidP="00590ABB">
                  <w:pPr>
                    <w:snapToGrid w:val="0"/>
                    <w:jc w:val="center"/>
                    <w:rPr>
                      <w:bCs/>
                      <w:sz w:val="22"/>
                      <w:szCs w:val="22"/>
                    </w:rPr>
                  </w:pPr>
                  <w:r w:rsidRPr="009B6E75">
                    <w:rPr>
                      <w:bCs/>
                      <w:sz w:val="22"/>
                      <w:szCs w:val="22"/>
                    </w:rPr>
                    <w:t>1B-</w:t>
                  </w:r>
                </w:p>
              </w:tc>
            </w:tr>
            <w:tr w:rsidR="00BC3345" w:rsidRPr="009B6E75" w:rsidTr="00590ABB">
              <w:tc>
                <w:tcPr>
                  <w:tcW w:w="2230" w:type="dxa"/>
                </w:tcPr>
                <w:p w:rsidR="00BC3345" w:rsidRPr="009B6E75" w:rsidRDefault="00BC3345" w:rsidP="00590ABB">
                  <w:pPr>
                    <w:snapToGrid w:val="0"/>
                    <w:jc w:val="center"/>
                    <w:rPr>
                      <w:bCs/>
                      <w:sz w:val="22"/>
                      <w:szCs w:val="22"/>
                    </w:rPr>
                  </w:pPr>
                  <w:r w:rsidRPr="009B6E75">
                    <w:rPr>
                      <w:bCs/>
                      <w:sz w:val="22"/>
                      <w:szCs w:val="22"/>
                    </w:rPr>
                    <w:t>Anti-D</w:t>
                  </w:r>
                </w:p>
              </w:tc>
              <w:tc>
                <w:tcPr>
                  <w:tcW w:w="810" w:type="dxa"/>
                </w:tcPr>
                <w:p w:rsidR="00BC3345" w:rsidRPr="009B6E75" w:rsidRDefault="00BC3345" w:rsidP="00590ABB">
                  <w:pPr>
                    <w:snapToGrid w:val="0"/>
                    <w:jc w:val="center"/>
                    <w:rPr>
                      <w:bCs/>
                      <w:sz w:val="22"/>
                      <w:szCs w:val="22"/>
                    </w:rPr>
                  </w:pPr>
                  <w:r w:rsidRPr="009B6E75">
                    <w:rPr>
                      <w:bCs/>
                      <w:sz w:val="22"/>
                      <w:szCs w:val="22"/>
                    </w:rPr>
                    <w:t>1</w:t>
                  </w:r>
                </w:p>
              </w:tc>
              <w:tc>
                <w:tcPr>
                  <w:tcW w:w="2070" w:type="dxa"/>
                </w:tcPr>
                <w:p w:rsidR="00BC3345" w:rsidRPr="009B6E75" w:rsidRDefault="00BC3345" w:rsidP="00590ABB">
                  <w:pPr>
                    <w:snapToGrid w:val="0"/>
                    <w:jc w:val="center"/>
                    <w:rPr>
                      <w:bCs/>
                      <w:sz w:val="22"/>
                      <w:szCs w:val="22"/>
                    </w:rPr>
                  </w:pPr>
                  <w:r w:rsidRPr="009B6E75">
                    <w:rPr>
                      <w:bCs/>
                      <w:sz w:val="22"/>
                      <w:szCs w:val="22"/>
                    </w:rPr>
                    <w:t>1D+</w:t>
                  </w:r>
                </w:p>
              </w:tc>
            </w:tr>
            <w:tr w:rsidR="00BC3345" w:rsidRPr="009B6E75" w:rsidTr="00590ABB">
              <w:tc>
                <w:tcPr>
                  <w:tcW w:w="2230" w:type="dxa"/>
                </w:tcPr>
                <w:p w:rsidR="00BC3345" w:rsidRPr="009B6E75" w:rsidRDefault="00BC3345" w:rsidP="00590ABB">
                  <w:pPr>
                    <w:snapToGrid w:val="0"/>
                    <w:jc w:val="center"/>
                    <w:rPr>
                      <w:bCs/>
                      <w:sz w:val="22"/>
                      <w:szCs w:val="22"/>
                    </w:rPr>
                  </w:pPr>
                </w:p>
              </w:tc>
              <w:tc>
                <w:tcPr>
                  <w:tcW w:w="810" w:type="dxa"/>
                </w:tcPr>
                <w:p w:rsidR="00BC3345" w:rsidRPr="009B6E75" w:rsidRDefault="00BC3345" w:rsidP="00590ABB">
                  <w:pPr>
                    <w:snapToGrid w:val="0"/>
                    <w:jc w:val="center"/>
                    <w:rPr>
                      <w:bCs/>
                      <w:sz w:val="22"/>
                      <w:szCs w:val="22"/>
                    </w:rPr>
                  </w:pPr>
                </w:p>
              </w:tc>
              <w:tc>
                <w:tcPr>
                  <w:tcW w:w="2070" w:type="dxa"/>
                </w:tcPr>
                <w:p w:rsidR="00BC3345" w:rsidRPr="009B6E75" w:rsidRDefault="00BC3345" w:rsidP="00590ABB">
                  <w:pPr>
                    <w:snapToGrid w:val="0"/>
                    <w:jc w:val="center"/>
                    <w:rPr>
                      <w:bCs/>
                      <w:sz w:val="22"/>
                      <w:szCs w:val="22"/>
                    </w:rPr>
                  </w:pPr>
                  <w:r w:rsidRPr="009B6E75">
                    <w:rPr>
                      <w:bCs/>
                      <w:sz w:val="22"/>
                      <w:szCs w:val="22"/>
                    </w:rPr>
                    <w:t>1D-</w:t>
                  </w:r>
                </w:p>
              </w:tc>
            </w:tr>
          </w:tbl>
          <w:p w:rsidR="002E0D52" w:rsidRPr="00403572" w:rsidRDefault="002E0D52" w:rsidP="00124380">
            <w:pPr>
              <w:snapToGrid w:val="0"/>
              <w:rPr>
                <w:bCs/>
                <w:sz w:val="16"/>
                <w:szCs w:val="16"/>
              </w:rPr>
            </w:pPr>
          </w:p>
        </w:tc>
        <w:tc>
          <w:tcPr>
            <w:tcW w:w="1629" w:type="dxa"/>
            <w:tcBorders>
              <w:top w:val="single" w:sz="6" w:space="0" w:color="000000"/>
              <w:left w:val="single" w:sz="6" w:space="0" w:color="000000"/>
              <w:bottom w:val="single" w:sz="6" w:space="0" w:color="000000"/>
              <w:right w:val="single" w:sz="6" w:space="0" w:color="000000"/>
            </w:tcBorders>
          </w:tcPr>
          <w:p w:rsidR="00723415" w:rsidRDefault="00723415" w:rsidP="00124380">
            <w:pPr>
              <w:snapToGrid w:val="0"/>
              <w:rPr>
                <w:b/>
                <w:bCs/>
                <w:szCs w:val="18"/>
              </w:rPr>
            </w:pPr>
          </w:p>
        </w:tc>
      </w:tr>
      <w:tr w:rsidR="00723415" w:rsidTr="00796057">
        <w:trPr>
          <w:jc w:val="center"/>
        </w:trPr>
        <w:tc>
          <w:tcPr>
            <w:tcW w:w="1018" w:type="dxa"/>
            <w:tcBorders>
              <w:top w:val="single" w:sz="6" w:space="0" w:color="000000"/>
              <w:left w:val="single" w:sz="6" w:space="0" w:color="000000"/>
              <w:bottom w:val="single" w:sz="6" w:space="0" w:color="000000"/>
              <w:right w:val="single" w:sz="6" w:space="0" w:color="000000"/>
            </w:tcBorders>
          </w:tcPr>
          <w:p w:rsidR="00723415" w:rsidRPr="00C27328" w:rsidRDefault="00306EC5" w:rsidP="00124380">
            <w:pPr>
              <w:snapToGrid w:val="0"/>
              <w:jc w:val="center"/>
              <w:rPr>
                <w:b/>
                <w:bCs/>
                <w:szCs w:val="18"/>
              </w:rPr>
            </w:pPr>
            <w:r w:rsidRPr="00C27328">
              <w:rPr>
                <w:b/>
              </w:rPr>
              <w:t>6</w:t>
            </w:r>
            <w:r w:rsidR="00723415" w:rsidRPr="00C27328">
              <w:rPr>
                <w:b/>
              </w:rPr>
              <w:t>.0</w:t>
            </w:r>
          </w:p>
        </w:tc>
        <w:tc>
          <w:tcPr>
            <w:tcW w:w="8094" w:type="dxa"/>
            <w:tcBorders>
              <w:top w:val="single" w:sz="6" w:space="0" w:color="000000"/>
              <w:left w:val="single" w:sz="6" w:space="0" w:color="000000"/>
              <w:bottom w:val="single" w:sz="6" w:space="0" w:color="000000"/>
              <w:right w:val="single" w:sz="6" w:space="0" w:color="000000"/>
            </w:tcBorders>
          </w:tcPr>
          <w:p w:rsidR="00A12C6B" w:rsidRDefault="00A12C6B" w:rsidP="00A12C6B">
            <w:pPr>
              <w:snapToGrid w:val="0"/>
              <w:rPr>
                <w:b/>
                <w:bCs/>
                <w:sz w:val="22"/>
                <w:szCs w:val="22"/>
              </w:rPr>
            </w:pPr>
            <w:r w:rsidRPr="00A12C6B">
              <w:rPr>
                <w:b/>
                <w:bCs/>
                <w:sz w:val="22"/>
                <w:szCs w:val="22"/>
              </w:rPr>
              <w:t xml:space="preserve">  </w:t>
            </w:r>
            <w:r w:rsidR="00E42720">
              <w:rPr>
                <w:b/>
                <w:bCs/>
                <w:sz w:val="22"/>
                <w:szCs w:val="22"/>
              </w:rPr>
              <w:t xml:space="preserve">Testing Protocol: </w:t>
            </w:r>
            <w:r w:rsidRPr="00A12C6B">
              <w:rPr>
                <w:b/>
                <w:bCs/>
                <w:sz w:val="22"/>
                <w:szCs w:val="22"/>
              </w:rPr>
              <w:t xml:space="preserve">Add </w:t>
            </w:r>
            <w:r w:rsidR="00E42720">
              <w:rPr>
                <w:b/>
                <w:bCs/>
                <w:sz w:val="22"/>
                <w:szCs w:val="22"/>
              </w:rPr>
              <w:t>reagents from the specified rack number on test tubes.</w:t>
            </w:r>
            <w:r w:rsidRPr="00A12C6B">
              <w:rPr>
                <w:b/>
                <w:bCs/>
                <w:sz w:val="22"/>
                <w:szCs w:val="22"/>
              </w:rPr>
              <w:t xml:space="preserve">  </w:t>
            </w:r>
          </w:p>
          <w:p w:rsidR="009133F6" w:rsidRPr="00403572" w:rsidRDefault="009133F6" w:rsidP="00A12C6B">
            <w:pPr>
              <w:snapToGrid w:val="0"/>
              <w:rPr>
                <w:bCs/>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440"/>
            </w:tblGrid>
            <w:tr w:rsidR="00A12C6B" w:rsidRPr="00A12C6B" w:rsidTr="00590ABB">
              <w:tc>
                <w:tcPr>
                  <w:tcW w:w="1350" w:type="dxa"/>
                  <w:shd w:val="clear" w:color="auto" w:fill="BFBFBF"/>
                </w:tcPr>
                <w:p w:rsidR="00A12C6B" w:rsidRPr="009133F6" w:rsidRDefault="00A12C6B" w:rsidP="009133F6">
                  <w:pPr>
                    <w:snapToGrid w:val="0"/>
                    <w:jc w:val="center"/>
                    <w:rPr>
                      <w:b/>
                      <w:bCs/>
                      <w:sz w:val="22"/>
                      <w:szCs w:val="22"/>
                    </w:rPr>
                  </w:pPr>
                  <w:r w:rsidRPr="009133F6">
                    <w:rPr>
                      <w:b/>
                      <w:bCs/>
                      <w:sz w:val="22"/>
                      <w:szCs w:val="22"/>
                    </w:rPr>
                    <w:t>Tube Labeled</w:t>
                  </w:r>
                </w:p>
              </w:tc>
              <w:tc>
                <w:tcPr>
                  <w:tcW w:w="1440" w:type="dxa"/>
                  <w:shd w:val="clear" w:color="auto" w:fill="BFBFBF"/>
                </w:tcPr>
                <w:p w:rsidR="00A12C6B" w:rsidRPr="009133F6" w:rsidRDefault="00A12C6B" w:rsidP="009133F6">
                  <w:pPr>
                    <w:snapToGrid w:val="0"/>
                    <w:jc w:val="center"/>
                    <w:rPr>
                      <w:b/>
                      <w:bCs/>
                      <w:sz w:val="22"/>
                      <w:szCs w:val="22"/>
                    </w:rPr>
                  </w:pPr>
                  <w:r w:rsidRPr="009133F6">
                    <w:rPr>
                      <w:b/>
                      <w:bCs/>
                      <w:sz w:val="22"/>
                      <w:szCs w:val="22"/>
                    </w:rPr>
                    <w:t>Add one drop of:</w:t>
                  </w:r>
                </w:p>
              </w:tc>
            </w:tr>
            <w:tr w:rsidR="00A12C6B" w:rsidRPr="00A12C6B" w:rsidTr="00590ABB">
              <w:tc>
                <w:tcPr>
                  <w:tcW w:w="1350" w:type="dxa"/>
                </w:tcPr>
                <w:p w:rsidR="00A12C6B" w:rsidRPr="00A12C6B" w:rsidRDefault="00A12C6B" w:rsidP="00590ABB">
                  <w:pPr>
                    <w:snapToGrid w:val="0"/>
                    <w:jc w:val="center"/>
                    <w:rPr>
                      <w:bCs/>
                      <w:sz w:val="22"/>
                      <w:szCs w:val="22"/>
                    </w:rPr>
                  </w:pPr>
                  <w:r w:rsidRPr="00A12C6B">
                    <w:rPr>
                      <w:bCs/>
                      <w:sz w:val="22"/>
                      <w:szCs w:val="22"/>
                    </w:rPr>
                    <w:t>A+</w:t>
                  </w:r>
                </w:p>
              </w:tc>
              <w:tc>
                <w:tcPr>
                  <w:tcW w:w="1440" w:type="dxa"/>
                </w:tcPr>
                <w:p w:rsidR="00A12C6B" w:rsidRPr="00A12C6B" w:rsidRDefault="00A12C6B" w:rsidP="00590ABB">
                  <w:pPr>
                    <w:snapToGrid w:val="0"/>
                    <w:jc w:val="center"/>
                    <w:rPr>
                      <w:bCs/>
                      <w:sz w:val="22"/>
                      <w:szCs w:val="22"/>
                    </w:rPr>
                  </w:pPr>
                  <w:r w:rsidRPr="00A12C6B">
                    <w:rPr>
                      <w:bCs/>
                      <w:sz w:val="22"/>
                      <w:szCs w:val="22"/>
                    </w:rPr>
                    <w:t>Anti-A</w:t>
                  </w:r>
                </w:p>
              </w:tc>
            </w:tr>
            <w:tr w:rsidR="00A12C6B" w:rsidRPr="00A12C6B" w:rsidTr="00590ABB">
              <w:tc>
                <w:tcPr>
                  <w:tcW w:w="1350" w:type="dxa"/>
                </w:tcPr>
                <w:p w:rsidR="00A12C6B" w:rsidRPr="00A12C6B" w:rsidRDefault="00A12C6B" w:rsidP="00590ABB">
                  <w:pPr>
                    <w:snapToGrid w:val="0"/>
                    <w:jc w:val="center"/>
                    <w:rPr>
                      <w:bCs/>
                      <w:sz w:val="22"/>
                      <w:szCs w:val="22"/>
                    </w:rPr>
                  </w:pPr>
                  <w:r w:rsidRPr="00A12C6B">
                    <w:rPr>
                      <w:bCs/>
                      <w:sz w:val="22"/>
                      <w:szCs w:val="22"/>
                    </w:rPr>
                    <w:t>A-</w:t>
                  </w:r>
                </w:p>
              </w:tc>
              <w:tc>
                <w:tcPr>
                  <w:tcW w:w="1440" w:type="dxa"/>
                </w:tcPr>
                <w:p w:rsidR="00A12C6B" w:rsidRPr="009133F6" w:rsidRDefault="00A12C6B" w:rsidP="00590ABB">
                  <w:pPr>
                    <w:snapToGrid w:val="0"/>
                    <w:jc w:val="center"/>
                    <w:rPr>
                      <w:b/>
                      <w:bCs/>
                      <w:sz w:val="22"/>
                      <w:szCs w:val="22"/>
                    </w:rPr>
                  </w:pPr>
                  <w:r w:rsidRPr="00A12C6B">
                    <w:rPr>
                      <w:bCs/>
                      <w:sz w:val="22"/>
                      <w:szCs w:val="22"/>
                    </w:rPr>
                    <w:t>Anti-A</w:t>
                  </w:r>
                </w:p>
              </w:tc>
            </w:tr>
            <w:tr w:rsidR="00A12C6B" w:rsidRPr="00A12C6B" w:rsidTr="00590ABB">
              <w:tc>
                <w:tcPr>
                  <w:tcW w:w="1350" w:type="dxa"/>
                </w:tcPr>
                <w:p w:rsidR="00A12C6B" w:rsidRPr="00A12C6B" w:rsidRDefault="00A12C6B" w:rsidP="00590ABB">
                  <w:pPr>
                    <w:snapToGrid w:val="0"/>
                    <w:jc w:val="center"/>
                    <w:rPr>
                      <w:bCs/>
                      <w:sz w:val="22"/>
                      <w:szCs w:val="22"/>
                    </w:rPr>
                  </w:pPr>
                  <w:r w:rsidRPr="00A12C6B">
                    <w:rPr>
                      <w:bCs/>
                      <w:sz w:val="22"/>
                      <w:szCs w:val="22"/>
                    </w:rPr>
                    <w:t>B+</w:t>
                  </w:r>
                </w:p>
              </w:tc>
              <w:tc>
                <w:tcPr>
                  <w:tcW w:w="1440" w:type="dxa"/>
                </w:tcPr>
                <w:p w:rsidR="00A12C6B" w:rsidRPr="00A12C6B" w:rsidRDefault="00A12C6B" w:rsidP="00590ABB">
                  <w:pPr>
                    <w:snapToGrid w:val="0"/>
                    <w:jc w:val="center"/>
                    <w:rPr>
                      <w:bCs/>
                      <w:sz w:val="22"/>
                      <w:szCs w:val="22"/>
                    </w:rPr>
                  </w:pPr>
                  <w:r w:rsidRPr="00A12C6B">
                    <w:rPr>
                      <w:bCs/>
                      <w:sz w:val="22"/>
                      <w:szCs w:val="22"/>
                    </w:rPr>
                    <w:t>Anti-B</w:t>
                  </w:r>
                </w:p>
              </w:tc>
            </w:tr>
            <w:tr w:rsidR="00A12C6B" w:rsidRPr="00A12C6B" w:rsidTr="00590ABB">
              <w:tc>
                <w:tcPr>
                  <w:tcW w:w="1350" w:type="dxa"/>
                </w:tcPr>
                <w:p w:rsidR="00A12C6B" w:rsidRPr="00A12C6B" w:rsidRDefault="00A12C6B" w:rsidP="00590ABB">
                  <w:pPr>
                    <w:snapToGrid w:val="0"/>
                    <w:jc w:val="center"/>
                    <w:rPr>
                      <w:bCs/>
                      <w:sz w:val="22"/>
                      <w:szCs w:val="22"/>
                    </w:rPr>
                  </w:pPr>
                  <w:r w:rsidRPr="00A12C6B">
                    <w:rPr>
                      <w:bCs/>
                      <w:sz w:val="22"/>
                      <w:szCs w:val="22"/>
                    </w:rPr>
                    <w:t>B-</w:t>
                  </w:r>
                </w:p>
              </w:tc>
              <w:tc>
                <w:tcPr>
                  <w:tcW w:w="1440" w:type="dxa"/>
                </w:tcPr>
                <w:p w:rsidR="00A12C6B" w:rsidRPr="00A12C6B" w:rsidRDefault="00A12C6B" w:rsidP="00590ABB">
                  <w:pPr>
                    <w:snapToGrid w:val="0"/>
                    <w:jc w:val="center"/>
                    <w:rPr>
                      <w:bCs/>
                      <w:sz w:val="22"/>
                      <w:szCs w:val="22"/>
                    </w:rPr>
                  </w:pPr>
                  <w:r w:rsidRPr="00A12C6B">
                    <w:rPr>
                      <w:bCs/>
                      <w:sz w:val="22"/>
                      <w:szCs w:val="22"/>
                    </w:rPr>
                    <w:t>Anti-B</w:t>
                  </w:r>
                </w:p>
              </w:tc>
            </w:tr>
            <w:tr w:rsidR="00A12C6B" w:rsidRPr="00A12C6B" w:rsidTr="00590ABB">
              <w:tc>
                <w:tcPr>
                  <w:tcW w:w="1350" w:type="dxa"/>
                </w:tcPr>
                <w:p w:rsidR="00A12C6B" w:rsidRPr="00A12C6B" w:rsidRDefault="00A12C6B" w:rsidP="00590ABB">
                  <w:pPr>
                    <w:snapToGrid w:val="0"/>
                    <w:jc w:val="center"/>
                    <w:rPr>
                      <w:bCs/>
                      <w:sz w:val="22"/>
                      <w:szCs w:val="22"/>
                    </w:rPr>
                  </w:pPr>
                  <w:r w:rsidRPr="00A12C6B">
                    <w:rPr>
                      <w:bCs/>
                      <w:sz w:val="22"/>
                      <w:szCs w:val="22"/>
                    </w:rPr>
                    <w:t>D+</w:t>
                  </w:r>
                </w:p>
              </w:tc>
              <w:tc>
                <w:tcPr>
                  <w:tcW w:w="1440" w:type="dxa"/>
                </w:tcPr>
                <w:p w:rsidR="00A12C6B" w:rsidRPr="00A12C6B" w:rsidRDefault="00A12C6B" w:rsidP="00590ABB">
                  <w:pPr>
                    <w:snapToGrid w:val="0"/>
                    <w:jc w:val="center"/>
                    <w:rPr>
                      <w:bCs/>
                      <w:sz w:val="22"/>
                      <w:szCs w:val="22"/>
                    </w:rPr>
                  </w:pPr>
                  <w:r w:rsidRPr="00A12C6B">
                    <w:rPr>
                      <w:bCs/>
                      <w:sz w:val="22"/>
                      <w:szCs w:val="22"/>
                    </w:rPr>
                    <w:t>Anti-D</w:t>
                  </w:r>
                </w:p>
              </w:tc>
            </w:tr>
            <w:tr w:rsidR="00A12C6B" w:rsidRPr="00A12C6B" w:rsidTr="00590ABB">
              <w:tc>
                <w:tcPr>
                  <w:tcW w:w="1350" w:type="dxa"/>
                </w:tcPr>
                <w:p w:rsidR="00A12C6B" w:rsidRPr="00A12C6B" w:rsidRDefault="00A12C6B" w:rsidP="00590ABB">
                  <w:pPr>
                    <w:snapToGrid w:val="0"/>
                    <w:jc w:val="center"/>
                    <w:rPr>
                      <w:bCs/>
                      <w:sz w:val="22"/>
                      <w:szCs w:val="22"/>
                    </w:rPr>
                  </w:pPr>
                  <w:r w:rsidRPr="00A12C6B">
                    <w:rPr>
                      <w:bCs/>
                      <w:sz w:val="22"/>
                      <w:szCs w:val="22"/>
                    </w:rPr>
                    <w:t>D-</w:t>
                  </w:r>
                </w:p>
              </w:tc>
              <w:tc>
                <w:tcPr>
                  <w:tcW w:w="1440" w:type="dxa"/>
                </w:tcPr>
                <w:p w:rsidR="00A12C6B" w:rsidRPr="00A12C6B" w:rsidRDefault="00A12C6B" w:rsidP="00590ABB">
                  <w:pPr>
                    <w:snapToGrid w:val="0"/>
                    <w:jc w:val="center"/>
                    <w:rPr>
                      <w:bCs/>
                      <w:sz w:val="22"/>
                      <w:szCs w:val="22"/>
                    </w:rPr>
                  </w:pPr>
                  <w:r w:rsidRPr="00A12C6B">
                    <w:rPr>
                      <w:bCs/>
                      <w:sz w:val="22"/>
                      <w:szCs w:val="22"/>
                    </w:rPr>
                    <w:t>Anti-D</w:t>
                  </w:r>
                </w:p>
              </w:tc>
            </w:tr>
          </w:tbl>
          <w:p w:rsidR="001E6198" w:rsidRPr="00403572" w:rsidRDefault="001E6198" w:rsidP="009133F6">
            <w:pPr>
              <w:snapToGrid w:val="0"/>
              <w:rPr>
                <w:bCs/>
                <w:sz w:val="16"/>
                <w:szCs w:val="16"/>
              </w:rPr>
            </w:pPr>
          </w:p>
          <w:p w:rsidR="005C4E99" w:rsidRDefault="00306EC5" w:rsidP="00124380">
            <w:pPr>
              <w:snapToGrid w:val="0"/>
              <w:rPr>
                <w:b/>
                <w:bCs/>
                <w:sz w:val="22"/>
                <w:szCs w:val="22"/>
              </w:rPr>
            </w:pPr>
            <w:r>
              <w:rPr>
                <w:bCs/>
                <w:sz w:val="22"/>
                <w:szCs w:val="22"/>
              </w:rPr>
              <w:t>6</w:t>
            </w:r>
            <w:r w:rsidR="009133F6">
              <w:rPr>
                <w:bCs/>
                <w:sz w:val="22"/>
                <w:szCs w:val="22"/>
              </w:rPr>
              <w:t xml:space="preserve">.1  </w:t>
            </w:r>
            <w:r w:rsidR="00E42720">
              <w:rPr>
                <w:bCs/>
                <w:sz w:val="22"/>
                <w:szCs w:val="22"/>
              </w:rPr>
              <w:t xml:space="preserve">Example: Anti-A from Rack 1 to test tube 1. </w:t>
            </w:r>
          </w:p>
          <w:p w:rsidR="005C4E99" w:rsidRPr="00403572" w:rsidRDefault="005C4E99" w:rsidP="00124380">
            <w:pPr>
              <w:snapToGrid w:val="0"/>
              <w:rPr>
                <w:b/>
                <w:bCs/>
                <w:sz w:val="16"/>
                <w:szCs w:val="16"/>
              </w:rPr>
            </w:pPr>
          </w:p>
        </w:tc>
        <w:tc>
          <w:tcPr>
            <w:tcW w:w="1629" w:type="dxa"/>
            <w:tcBorders>
              <w:top w:val="single" w:sz="6" w:space="0" w:color="000000"/>
              <w:left w:val="single" w:sz="6" w:space="0" w:color="000000"/>
              <w:bottom w:val="single" w:sz="6" w:space="0" w:color="000000"/>
              <w:right w:val="single" w:sz="6" w:space="0" w:color="000000"/>
            </w:tcBorders>
          </w:tcPr>
          <w:p w:rsidR="00ED071F" w:rsidRDefault="00ED071F" w:rsidP="00124380">
            <w:pPr>
              <w:snapToGrid w:val="0"/>
              <w:rPr>
                <w:b/>
                <w:bCs/>
                <w:szCs w:val="18"/>
              </w:rPr>
            </w:pPr>
          </w:p>
          <w:p w:rsidR="00ED071F" w:rsidRPr="00ED071F" w:rsidRDefault="00ED071F" w:rsidP="00ED071F">
            <w:pPr>
              <w:rPr>
                <w:szCs w:val="18"/>
              </w:rPr>
            </w:pPr>
          </w:p>
          <w:p w:rsidR="00ED071F" w:rsidRPr="00ED071F" w:rsidRDefault="00ED071F" w:rsidP="00ED071F">
            <w:pPr>
              <w:rPr>
                <w:szCs w:val="18"/>
              </w:rPr>
            </w:pPr>
          </w:p>
          <w:p w:rsidR="00ED071F" w:rsidRPr="00ED071F" w:rsidRDefault="00ED071F" w:rsidP="00ED071F">
            <w:pPr>
              <w:rPr>
                <w:szCs w:val="18"/>
              </w:rPr>
            </w:pPr>
          </w:p>
          <w:p w:rsidR="00ED071F" w:rsidRPr="00ED071F" w:rsidRDefault="00ED071F" w:rsidP="00ED071F">
            <w:pPr>
              <w:rPr>
                <w:szCs w:val="18"/>
              </w:rPr>
            </w:pPr>
          </w:p>
          <w:p w:rsidR="00ED071F" w:rsidRDefault="00ED071F" w:rsidP="00ED071F">
            <w:pPr>
              <w:rPr>
                <w:szCs w:val="18"/>
              </w:rPr>
            </w:pPr>
          </w:p>
          <w:p w:rsidR="00ED071F" w:rsidRDefault="00ED071F" w:rsidP="00ED071F">
            <w:pPr>
              <w:rPr>
                <w:szCs w:val="18"/>
              </w:rPr>
            </w:pPr>
          </w:p>
          <w:p w:rsidR="00723415" w:rsidRPr="00ED071F" w:rsidRDefault="00723415" w:rsidP="00ED071F">
            <w:pPr>
              <w:jc w:val="center"/>
              <w:rPr>
                <w:szCs w:val="18"/>
              </w:rPr>
            </w:pPr>
          </w:p>
        </w:tc>
      </w:tr>
      <w:tr w:rsidR="00723415" w:rsidTr="00796057">
        <w:trPr>
          <w:jc w:val="center"/>
        </w:trPr>
        <w:tc>
          <w:tcPr>
            <w:tcW w:w="1018" w:type="dxa"/>
            <w:tcBorders>
              <w:top w:val="single" w:sz="6" w:space="0" w:color="000000"/>
              <w:left w:val="single" w:sz="6" w:space="0" w:color="000000"/>
              <w:bottom w:val="single" w:sz="6" w:space="0" w:color="000000"/>
              <w:right w:val="single" w:sz="6" w:space="0" w:color="000000"/>
            </w:tcBorders>
          </w:tcPr>
          <w:p w:rsidR="00723415" w:rsidRPr="00C27328" w:rsidRDefault="00306EC5" w:rsidP="00124380">
            <w:pPr>
              <w:snapToGrid w:val="0"/>
              <w:jc w:val="center"/>
              <w:rPr>
                <w:b/>
                <w:bCs/>
                <w:szCs w:val="18"/>
              </w:rPr>
            </w:pPr>
            <w:r w:rsidRPr="00C27328">
              <w:rPr>
                <w:b/>
              </w:rPr>
              <w:t>7</w:t>
            </w:r>
            <w:r w:rsidR="00723415" w:rsidRPr="00C27328">
              <w:rPr>
                <w:b/>
              </w:rPr>
              <w:t>.0</w:t>
            </w:r>
          </w:p>
        </w:tc>
        <w:tc>
          <w:tcPr>
            <w:tcW w:w="8094" w:type="dxa"/>
            <w:tcBorders>
              <w:top w:val="single" w:sz="6" w:space="0" w:color="000000"/>
              <w:left w:val="single" w:sz="6" w:space="0" w:color="000000"/>
              <w:bottom w:val="single" w:sz="6" w:space="0" w:color="000000"/>
              <w:right w:val="single" w:sz="6" w:space="0" w:color="000000"/>
            </w:tcBorders>
          </w:tcPr>
          <w:p w:rsidR="00403572" w:rsidRPr="00044A94" w:rsidRDefault="001E684E" w:rsidP="00EB5247">
            <w:pPr>
              <w:snapToGrid w:val="0"/>
              <w:rPr>
                <w:b/>
                <w:bCs/>
                <w:sz w:val="22"/>
                <w:szCs w:val="22"/>
              </w:rPr>
            </w:pPr>
            <w:r>
              <w:rPr>
                <w:b/>
                <w:bCs/>
                <w:sz w:val="22"/>
                <w:szCs w:val="22"/>
              </w:rPr>
              <w:t xml:space="preserve"> </w:t>
            </w:r>
            <w:r w:rsidR="00EB5247">
              <w:rPr>
                <w:b/>
                <w:bCs/>
                <w:sz w:val="22"/>
                <w:szCs w:val="22"/>
              </w:rPr>
              <w:t>Add one drop of 3% red cells</w:t>
            </w:r>
            <w:r w:rsidR="006C7C52">
              <w:rPr>
                <w:b/>
                <w:bCs/>
                <w:sz w:val="22"/>
                <w:szCs w:val="22"/>
              </w:rPr>
              <w:t xml:space="preserve"> to each tube being tested.  </w:t>
            </w:r>
            <w:r w:rsidR="00EB5247" w:rsidRPr="00A12C6B">
              <w:rPr>
                <w:b/>
                <w:bCs/>
                <w:sz w:val="22"/>
                <w:szCs w:val="22"/>
              </w:rPr>
              <w:t>Test in the following manner for each routine rack.</w:t>
            </w:r>
          </w:p>
          <w:p w:rsidR="00B16916" w:rsidRPr="00403572" w:rsidRDefault="00B16916" w:rsidP="00EB5247">
            <w:pPr>
              <w:snapToGrid w:val="0"/>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520"/>
            </w:tblGrid>
            <w:tr w:rsidR="001E684E" w:rsidRPr="001E684E" w:rsidTr="00590ABB">
              <w:tc>
                <w:tcPr>
                  <w:tcW w:w="2320" w:type="dxa"/>
                  <w:shd w:val="clear" w:color="auto" w:fill="BFBFBF"/>
                </w:tcPr>
                <w:p w:rsidR="001E684E" w:rsidRPr="001E684E" w:rsidRDefault="001E684E" w:rsidP="001E684E">
                  <w:pPr>
                    <w:snapToGrid w:val="0"/>
                    <w:jc w:val="center"/>
                    <w:rPr>
                      <w:b/>
                      <w:bCs/>
                      <w:sz w:val="22"/>
                      <w:szCs w:val="22"/>
                    </w:rPr>
                  </w:pPr>
                  <w:r w:rsidRPr="001E684E">
                    <w:rPr>
                      <w:b/>
                      <w:bCs/>
                      <w:sz w:val="22"/>
                      <w:szCs w:val="22"/>
                    </w:rPr>
                    <w:t>Tube Labeled</w:t>
                  </w:r>
                </w:p>
              </w:tc>
              <w:tc>
                <w:tcPr>
                  <w:tcW w:w="2520" w:type="dxa"/>
                  <w:shd w:val="clear" w:color="auto" w:fill="BFBFBF"/>
                </w:tcPr>
                <w:p w:rsidR="001E684E" w:rsidRPr="001E684E" w:rsidRDefault="001E684E" w:rsidP="001E684E">
                  <w:pPr>
                    <w:snapToGrid w:val="0"/>
                    <w:jc w:val="center"/>
                    <w:rPr>
                      <w:b/>
                      <w:bCs/>
                      <w:sz w:val="22"/>
                      <w:szCs w:val="22"/>
                    </w:rPr>
                  </w:pPr>
                  <w:r w:rsidRPr="001E684E">
                    <w:rPr>
                      <w:b/>
                      <w:bCs/>
                      <w:sz w:val="22"/>
                      <w:szCs w:val="22"/>
                    </w:rPr>
                    <w:t>Add one drop of:</w:t>
                  </w:r>
                </w:p>
              </w:tc>
            </w:tr>
            <w:tr w:rsidR="001E684E" w:rsidRPr="001E684E" w:rsidTr="00590ABB">
              <w:tc>
                <w:tcPr>
                  <w:tcW w:w="2320" w:type="dxa"/>
                </w:tcPr>
                <w:p w:rsidR="001E684E" w:rsidRPr="001E684E" w:rsidRDefault="001E684E" w:rsidP="00B16916">
                  <w:pPr>
                    <w:snapToGrid w:val="0"/>
                    <w:jc w:val="center"/>
                    <w:rPr>
                      <w:bCs/>
                      <w:sz w:val="22"/>
                      <w:szCs w:val="22"/>
                    </w:rPr>
                  </w:pPr>
                  <w:r w:rsidRPr="001E684E">
                    <w:rPr>
                      <w:bCs/>
                      <w:sz w:val="22"/>
                      <w:szCs w:val="22"/>
                    </w:rPr>
                    <w:t>A+</w:t>
                  </w:r>
                </w:p>
              </w:tc>
              <w:tc>
                <w:tcPr>
                  <w:tcW w:w="2520" w:type="dxa"/>
                </w:tcPr>
                <w:p w:rsidR="001E684E" w:rsidRPr="001E684E" w:rsidRDefault="001E684E" w:rsidP="00590ABB">
                  <w:pPr>
                    <w:snapToGrid w:val="0"/>
                    <w:jc w:val="center"/>
                    <w:rPr>
                      <w:bCs/>
                      <w:sz w:val="22"/>
                      <w:szCs w:val="22"/>
                    </w:rPr>
                  </w:pPr>
                  <w:r w:rsidRPr="001E684E">
                    <w:rPr>
                      <w:bCs/>
                      <w:sz w:val="22"/>
                      <w:szCs w:val="22"/>
                    </w:rPr>
                    <w:t>A1 cells</w:t>
                  </w:r>
                </w:p>
              </w:tc>
            </w:tr>
            <w:tr w:rsidR="001E684E" w:rsidRPr="001E684E" w:rsidTr="00590ABB">
              <w:tc>
                <w:tcPr>
                  <w:tcW w:w="2320" w:type="dxa"/>
                </w:tcPr>
                <w:p w:rsidR="001E684E" w:rsidRPr="001E684E" w:rsidRDefault="001E684E" w:rsidP="00B16916">
                  <w:pPr>
                    <w:snapToGrid w:val="0"/>
                    <w:jc w:val="center"/>
                    <w:rPr>
                      <w:bCs/>
                      <w:sz w:val="22"/>
                      <w:szCs w:val="22"/>
                    </w:rPr>
                  </w:pPr>
                  <w:r w:rsidRPr="001E684E">
                    <w:rPr>
                      <w:bCs/>
                      <w:sz w:val="22"/>
                      <w:szCs w:val="22"/>
                    </w:rPr>
                    <w:t>A-</w:t>
                  </w:r>
                </w:p>
              </w:tc>
              <w:tc>
                <w:tcPr>
                  <w:tcW w:w="2520" w:type="dxa"/>
                </w:tcPr>
                <w:p w:rsidR="001E684E" w:rsidRPr="001E684E" w:rsidRDefault="001E684E" w:rsidP="00590ABB">
                  <w:pPr>
                    <w:snapToGrid w:val="0"/>
                    <w:jc w:val="center"/>
                    <w:rPr>
                      <w:bCs/>
                      <w:sz w:val="22"/>
                      <w:szCs w:val="22"/>
                    </w:rPr>
                  </w:pPr>
                  <w:r w:rsidRPr="001E684E">
                    <w:rPr>
                      <w:bCs/>
                      <w:sz w:val="22"/>
                      <w:szCs w:val="22"/>
                    </w:rPr>
                    <w:t>B cells</w:t>
                  </w:r>
                </w:p>
              </w:tc>
            </w:tr>
            <w:tr w:rsidR="001E684E" w:rsidRPr="001E684E" w:rsidTr="00590ABB">
              <w:tc>
                <w:tcPr>
                  <w:tcW w:w="2320" w:type="dxa"/>
                </w:tcPr>
                <w:p w:rsidR="001E684E" w:rsidRPr="001E684E" w:rsidRDefault="001E684E" w:rsidP="00B16916">
                  <w:pPr>
                    <w:snapToGrid w:val="0"/>
                    <w:jc w:val="center"/>
                    <w:rPr>
                      <w:bCs/>
                      <w:sz w:val="22"/>
                      <w:szCs w:val="22"/>
                    </w:rPr>
                  </w:pPr>
                  <w:r w:rsidRPr="001E684E">
                    <w:rPr>
                      <w:bCs/>
                      <w:sz w:val="22"/>
                      <w:szCs w:val="22"/>
                    </w:rPr>
                    <w:t>B+</w:t>
                  </w:r>
                </w:p>
              </w:tc>
              <w:tc>
                <w:tcPr>
                  <w:tcW w:w="2520" w:type="dxa"/>
                </w:tcPr>
                <w:p w:rsidR="001E684E" w:rsidRPr="001E684E" w:rsidRDefault="001E684E" w:rsidP="00590ABB">
                  <w:pPr>
                    <w:snapToGrid w:val="0"/>
                    <w:jc w:val="center"/>
                    <w:rPr>
                      <w:bCs/>
                      <w:sz w:val="22"/>
                      <w:szCs w:val="22"/>
                    </w:rPr>
                  </w:pPr>
                  <w:r w:rsidRPr="001E684E">
                    <w:rPr>
                      <w:bCs/>
                      <w:sz w:val="22"/>
                      <w:szCs w:val="22"/>
                    </w:rPr>
                    <w:t>B cells</w:t>
                  </w:r>
                </w:p>
              </w:tc>
            </w:tr>
            <w:tr w:rsidR="001E684E" w:rsidRPr="001E684E" w:rsidTr="00590ABB">
              <w:tc>
                <w:tcPr>
                  <w:tcW w:w="2320" w:type="dxa"/>
                </w:tcPr>
                <w:p w:rsidR="001E684E" w:rsidRPr="001E684E" w:rsidRDefault="001E684E" w:rsidP="00B16916">
                  <w:pPr>
                    <w:snapToGrid w:val="0"/>
                    <w:jc w:val="center"/>
                    <w:rPr>
                      <w:bCs/>
                      <w:sz w:val="22"/>
                      <w:szCs w:val="22"/>
                    </w:rPr>
                  </w:pPr>
                  <w:r w:rsidRPr="001E684E">
                    <w:rPr>
                      <w:bCs/>
                      <w:sz w:val="22"/>
                      <w:szCs w:val="22"/>
                    </w:rPr>
                    <w:t>B-</w:t>
                  </w:r>
                </w:p>
              </w:tc>
              <w:tc>
                <w:tcPr>
                  <w:tcW w:w="2520" w:type="dxa"/>
                </w:tcPr>
                <w:p w:rsidR="001E684E" w:rsidRPr="001E684E" w:rsidRDefault="001E684E" w:rsidP="00590ABB">
                  <w:pPr>
                    <w:snapToGrid w:val="0"/>
                    <w:jc w:val="center"/>
                    <w:rPr>
                      <w:bCs/>
                      <w:sz w:val="22"/>
                      <w:szCs w:val="22"/>
                    </w:rPr>
                  </w:pPr>
                  <w:r w:rsidRPr="001E684E">
                    <w:rPr>
                      <w:bCs/>
                      <w:sz w:val="22"/>
                      <w:szCs w:val="22"/>
                    </w:rPr>
                    <w:t>A1 cells</w:t>
                  </w:r>
                </w:p>
              </w:tc>
            </w:tr>
            <w:tr w:rsidR="001E684E" w:rsidRPr="001E684E" w:rsidTr="00590ABB">
              <w:tc>
                <w:tcPr>
                  <w:tcW w:w="2320" w:type="dxa"/>
                </w:tcPr>
                <w:p w:rsidR="001E684E" w:rsidRPr="001E684E" w:rsidRDefault="001E684E" w:rsidP="00B16916">
                  <w:pPr>
                    <w:snapToGrid w:val="0"/>
                    <w:jc w:val="center"/>
                    <w:rPr>
                      <w:bCs/>
                      <w:sz w:val="22"/>
                      <w:szCs w:val="22"/>
                    </w:rPr>
                  </w:pPr>
                  <w:r w:rsidRPr="001E684E">
                    <w:rPr>
                      <w:bCs/>
                      <w:sz w:val="22"/>
                      <w:szCs w:val="22"/>
                    </w:rPr>
                    <w:t>D+</w:t>
                  </w:r>
                </w:p>
              </w:tc>
              <w:tc>
                <w:tcPr>
                  <w:tcW w:w="2520" w:type="dxa"/>
                </w:tcPr>
                <w:p w:rsidR="001E684E" w:rsidRPr="001E684E" w:rsidRDefault="001E684E" w:rsidP="00590ABB">
                  <w:pPr>
                    <w:snapToGrid w:val="0"/>
                    <w:jc w:val="center"/>
                    <w:rPr>
                      <w:bCs/>
                      <w:sz w:val="22"/>
                      <w:szCs w:val="22"/>
                    </w:rPr>
                  </w:pPr>
                  <w:r w:rsidRPr="001E684E">
                    <w:rPr>
                      <w:bCs/>
                      <w:sz w:val="22"/>
                      <w:szCs w:val="22"/>
                    </w:rPr>
                    <w:t>Screening cell 1</w:t>
                  </w:r>
                </w:p>
              </w:tc>
            </w:tr>
            <w:tr w:rsidR="001E684E" w:rsidRPr="001E684E" w:rsidTr="00590ABB">
              <w:tc>
                <w:tcPr>
                  <w:tcW w:w="2320" w:type="dxa"/>
                </w:tcPr>
                <w:p w:rsidR="001E684E" w:rsidRPr="001E684E" w:rsidRDefault="001E684E" w:rsidP="00B16916">
                  <w:pPr>
                    <w:snapToGrid w:val="0"/>
                    <w:jc w:val="center"/>
                    <w:rPr>
                      <w:bCs/>
                      <w:sz w:val="22"/>
                      <w:szCs w:val="22"/>
                    </w:rPr>
                  </w:pPr>
                  <w:r w:rsidRPr="001E684E">
                    <w:rPr>
                      <w:bCs/>
                      <w:sz w:val="22"/>
                      <w:szCs w:val="22"/>
                    </w:rPr>
                    <w:t>D-</w:t>
                  </w:r>
                </w:p>
              </w:tc>
              <w:tc>
                <w:tcPr>
                  <w:tcW w:w="2520" w:type="dxa"/>
                </w:tcPr>
                <w:p w:rsidR="001E684E" w:rsidRPr="001E684E" w:rsidRDefault="001E684E" w:rsidP="00590ABB">
                  <w:pPr>
                    <w:snapToGrid w:val="0"/>
                    <w:jc w:val="center"/>
                    <w:rPr>
                      <w:bCs/>
                      <w:sz w:val="22"/>
                      <w:szCs w:val="22"/>
                    </w:rPr>
                  </w:pPr>
                  <w:r w:rsidRPr="001E684E">
                    <w:rPr>
                      <w:bCs/>
                      <w:sz w:val="22"/>
                      <w:szCs w:val="22"/>
                    </w:rPr>
                    <w:t>Screening cell 3</w:t>
                  </w:r>
                </w:p>
              </w:tc>
            </w:tr>
          </w:tbl>
          <w:p w:rsidR="001E6198" w:rsidRDefault="001E6198" w:rsidP="001E684E">
            <w:pPr>
              <w:snapToGrid w:val="0"/>
              <w:rPr>
                <w:bCs/>
                <w:sz w:val="22"/>
                <w:szCs w:val="22"/>
              </w:rPr>
            </w:pPr>
          </w:p>
          <w:p w:rsidR="001E684E" w:rsidRDefault="00306EC5" w:rsidP="001E684E">
            <w:pPr>
              <w:snapToGrid w:val="0"/>
              <w:rPr>
                <w:bCs/>
                <w:sz w:val="22"/>
                <w:szCs w:val="22"/>
              </w:rPr>
            </w:pPr>
            <w:r>
              <w:rPr>
                <w:bCs/>
                <w:sz w:val="22"/>
                <w:szCs w:val="22"/>
              </w:rPr>
              <w:t>7</w:t>
            </w:r>
            <w:r w:rsidR="001E684E" w:rsidRPr="001E684E">
              <w:rPr>
                <w:bCs/>
                <w:sz w:val="22"/>
                <w:szCs w:val="22"/>
              </w:rPr>
              <w:t xml:space="preserve">.1  </w:t>
            </w:r>
            <w:r w:rsidR="001E684E">
              <w:rPr>
                <w:bCs/>
                <w:sz w:val="22"/>
                <w:szCs w:val="22"/>
              </w:rPr>
              <w:t xml:space="preserve"> </w:t>
            </w:r>
            <w:r w:rsidR="001E684E" w:rsidRPr="009133F6">
              <w:rPr>
                <w:bCs/>
                <w:sz w:val="22"/>
                <w:szCs w:val="22"/>
              </w:rPr>
              <w:t>If</w:t>
            </w:r>
            <w:r w:rsidR="001E684E">
              <w:rPr>
                <w:bCs/>
                <w:sz w:val="22"/>
                <w:szCs w:val="22"/>
              </w:rPr>
              <w:t xml:space="preserve"> tube labeled Rack 1, then use cells from Rack 1.  </w:t>
            </w:r>
          </w:p>
          <w:p w:rsidR="005F168A" w:rsidRDefault="00306EC5" w:rsidP="00124380">
            <w:pPr>
              <w:snapToGrid w:val="0"/>
              <w:rPr>
                <w:bCs/>
                <w:sz w:val="22"/>
                <w:szCs w:val="22"/>
              </w:rPr>
            </w:pPr>
            <w:r>
              <w:rPr>
                <w:bCs/>
                <w:sz w:val="22"/>
                <w:szCs w:val="22"/>
              </w:rPr>
              <w:t>7</w:t>
            </w:r>
            <w:r w:rsidR="00812D9C">
              <w:rPr>
                <w:bCs/>
                <w:sz w:val="22"/>
                <w:szCs w:val="22"/>
              </w:rPr>
              <w:t>.2</w:t>
            </w:r>
            <w:r w:rsidR="00EB5247">
              <w:rPr>
                <w:bCs/>
                <w:sz w:val="22"/>
                <w:szCs w:val="22"/>
              </w:rPr>
              <w:t xml:space="preserve">   Use screening cells from the </w:t>
            </w:r>
            <w:r w:rsidR="005F168A">
              <w:rPr>
                <w:bCs/>
                <w:sz w:val="22"/>
                <w:szCs w:val="22"/>
              </w:rPr>
              <w:t xml:space="preserve">rack </w:t>
            </w:r>
            <w:r w:rsidR="00B16916">
              <w:rPr>
                <w:bCs/>
                <w:sz w:val="22"/>
                <w:szCs w:val="22"/>
              </w:rPr>
              <w:t xml:space="preserve">being QC’d </w:t>
            </w:r>
            <w:r w:rsidR="005F168A">
              <w:rPr>
                <w:bCs/>
                <w:sz w:val="22"/>
                <w:szCs w:val="22"/>
              </w:rPr>
              <w:t>for positive and negative control</w:t>
            </w:r>
            <w:r w:rsidR="00CB023B">
              <w:rPr>
                <w:bCs/>
                <w:sz w:val="22"/>
                <w:szCs w:val="22"/>
              </w:rPr>
              <w:t>s</w:t>
            </w:r>
            <w:r w:rsidR="005F168A">
              <w:rPr>
                <w:bCs/>
                <w:sz w:val="22"/>
                <w:szCs w:val="22"/>
              </w:rPr>
              <w:t xml:space="preserve"> for  </w:t>
            </w:r>
          </w:p>
          <w:p w:rsidR="00723415" w:rsidRDefault="005F168A" w:rsidP="00124380">
            <w:pPr>
              <w:snapToGrid w:val="0"/>
              <w:rPr>
                <w:bCs/>
                <w:sz w:val="22"/>
                <w:szCs w:val="22"/>
              </w:rPr>
            </w:pPr>
            <w:r>
              <w:rPr>
                <w:bCs/>
                <w:sz w:val="22"/>
                <w:szCs w:val="22"/>
              </w:rPr>
              <w:t xml:space="preserve">         </w:t>
            </w:r>
            <w:r w:rsidR="00B16916">
              <w:rPr>
                <w:bCs/>
                <w:sz w:val="22"/>
                <w:szCs w:val="22"/>
              </w:rPr>
              <w:t>t</w:t>
            </w:r>
            <w:r>
              <w:rPr>
                <w:bCs/>
                <w:sz w:val="22"/>
                <w:szCs w:val="22"/>
              </w:rPr>
              <w:t>esting</w:t>
            </w:r>
            <w:r w:rsidR="00CB023B">
              <w:rPr>
                <w:bCs/>
                <w:sz w:val="22"/>
                <w:szCs w:val="22"/>
              </w:rPr>
              <w:t xml:space="preserve"> of</w:t>
            </w:r>
            <w:r>
              <w:rPr>
                <w:bCs/>
                <w:sz w:val="22"/>
                <w:szCs w:val="22"/>
              </w:rPr>
              <w:t xml:space="preserve"> Anti-D.</w:t>
            </w:r>
          </w:p>
          <w:p w:rsidR="005F168A" w:rsidRDefault="005F168A" w:rsidP="00124380">
            <w:pPr>
              <w:snapToGrid w:val="0"/>
              <w:rPr>
                <w:bCs/>
                <w:sz w:val="22"/>
                <w:szCs w:val="22"/>
              </w:rPr>
            </w:pPr>
          </w:p>
          <w:p w:rsidR="003027AF" w:rsidRPr="00EB5247" w:rsidRDefault="003027AF" w:rsidP="00124380">
            <w:pPr>
              <w:snapToGrid w:val="0"/>
              <w:rPr>
                <w:bCs/>
                <w:sz w:val="22"/>
                <w:szCs w:val="22"/>
              </w:rPr>
            </w:pPr>
          </w:p>
        </w:tc>
        <w:tc>
          <w:tcPr>
            <w:tcW w:w="1629" w:type="dxa"/>
            <w:tcBorders>
              <w:top w:val="single" w:sz="6" w:space="0" w:color="000000"/>
              <w:left w:val="single" w:sz="6" w:space="0" w:color="000000"/>
              <w:bottom w:val="single" w:sz="6" w:space="0" w:color="000000"/>
              <w:right w:val="single" w:sz="6" w:space="0" w:color="000000"/>
            </w:tcBorders>
          </w:tcPr>
          <w:p w:rsidR="00723415" w:rsidRDefault="00723415" w:rsidP="00124380">
            <w:pPr>
              <w:snapToGrid w:val="0"/>
              <w:rPr>
                <w:b/>
                <w:bCs/>
                <w:szCs w:val="18"/>
              </w:rPr>
            </w:pPr>
          </w:p>
        </w:tc>
      </w:tr>
      <w:tr w:rsidR="00723415" w:rsidTr="00796057">
        <w:trPr>
          <w:jc w:val="center"/>
        </w:trPr>
        <w:tc>
          <w:tcPr>
            <w:tcW w:w="1018" w:type="dxa"/>
            <w:tcBorders>
              <w:top w:val="single" w:sz="6" w:space="0" w:color="000000"/>
              <w:left w:val="single" w:sz="6" w:space="0" w:color="000000"/>
              <w:bottom w:val="single" w:sz="6" w:space="0" w:color="000000"/>
              <w:right w:val="single" w:sz="6" w:space="0" w:color="000000"/>
            </w:tcBorders>
          </w:tcPr>
          <w:p w:rsidR="00723415" w:rsidRPr="00C27328" w:rsidRDefault="00306EC5" w:rsidP="00124380">
            <w:pPr>
              <w:snapToGrid w:val="0"/>
              <w:jc w:val="center"/>
              <w:rPr>
                <w:b/>
                <w:bCs/>
                <w:szCs w:val="18"/>
              </w:rPr>
            </w:pPr>
            <w:r w:rsidRPr="00C27328">
              <w:rPr>
                <w:b/>
              </w:rPr>
              <w:t>8</w:t>
            </w:r>
            <w:r w:rsidR="00723415" w:rsidRPr="00C27328">
              <w:rPr>
                <w:b/>
              </w:rPr>
              <w:t>.0</w:t>
            </w:r>
          </w:p>
        </w:tc>
        <w:tc>
          <w:tcPr>
            <w:tcW w:w="8094" w:type="dxa"/>
            <w:tcBorders>
              <w:top w:val="single" w:sz="6" w:space="0" w:color="000000"/>
              <w:left w:val="single" w:sz="6" w:space="0" w:color="000000"/>
              <w:bottom w:val="single" w:sz="6" w:space="0" w:color="000000"/>
              <w:right w:val="single" w:sz="6" w:space="0" w:color="000000"/>
            </w:tcBorders>
          </w:tcPr>
          <w:p w:rsidR="00723415" w:rsidRDefault="007632EE" w:rsidP="00124380">
            <w:pPr>
              <w:snapToGrid w:val="0"/>
              <w:rPr>
                <w:b/>
                <w:bCs/>
                <w:sz w:val="22"/>
                <w:szCs w:val="22"/>
              </w:rPr>
            </w:pPr>
            <w:r>
              <w:rPr>
                <w:b/>
                <w:bCs/>
                <w:sz w:val="22"/>
                <w:szCs w:val="22"/>
              </w:rPr>
              <w:t>Centrifuge all test tubes at the calibrated time and speed for immediate spin room temperature testing.</w:t>
            </w:r>
          </w:p>
          <w:p w:rsidR="001E6198" w:rsidRPr="00403572" w:rsidRDefault="001E6198" w:rsidP="00124380">
            <w:pPr>
              <w:snapToGrid w:val="0"/>
              <w:rPr>
                <w:b/>
                <w:bCs/>
                <w:sz w:val="16"/>
                <w:szCs w:val="16"/>
              </w:rPr>
            </w:pPr>
          </w:p>
          <w:p w:rsidR="007632EE" w:rsidRDefault="00306EC5" w:rsidP="00124380">
            <w:pPr>
              <w:snapToGrid w:val="0"/>
              <w:rPr>
                <w:bCs/>
                <w:sz w:val="22"/>
                <w:szCs w:val="22"/>
              </w:rPr>
            </w:pPr>
            <w:r>
              <w:rPr>
                <w:bCs/>
                <w:sz w:val="22"/>
                <w:szCs w:val="22"/>
              </w:rPr>
              <w:t>8</w:t>
            </w:r>
            <w:r w:rsidR="007632EE">
              <w:rPr>
                <w:bCs/>
                <w:sz w:val="22"/>
                <w:szCs w:val="22"/>
              </w:rPr>
              <w:t>.1  Centrifuge all Anti-A, Anti-B, and Anti-D</w:t>
            </w:r>
            <w:r w:rsidR="000A288B">
              <w:rPr>
                <w:bCs/>
                <w:sz w:val="22"/>
                <w:szCs w:val="22"/>
              </w:rPr>
              <w:t xml:space="preserve"> positive and negative controls</w:t>
            </w:r>
            <w:r w:rsidR="007632EE">
              <w:rPr>
                <w:bCs/>
                <w:sz w:val="22"/>
                <w:szCs w:val="22"/>
              </w:rPr>
              <w:t xml:space="preserve"> for each    </w:t>
            </w:r>
          </w:p>
          <w:p w:rsidR="007632EE" w:rsidRDefault="000A288B" w:rsidP="00124380">
            <w:pPr>
              <w:snapToGrid w:val="0"/>
              <w:rPr>
                <w:bCs/>
                <w:sz w:val="22"/>
                <w:szCs w:val="22"/>
              </w:rPr>
            </w:pPr>
            <w:r>
              <w:rPr>
                <w:bCs/>
                <w:sz w:val="22"/>
                <w:szCs w:val="22"/>
              </w:rPr>
              <w:t xml:space="preserve">        rack</w:t>
            </w:r>
            <w:r w:rsidR="007632EE">
              <w:rPr>
                <w:bCs/>
                <w:sz w:val="22"/>
                <w:szCs w:val="22"/>
              </w:rPr>
              <w:t xml:space="preserve"> at the same time in the same centrifuge head.</w:t>
            </w:r>
          </w:p>
          <w:p w:rsidR="005C4E99" w:rsidRDefault="005C4E99" w:rsidP="00124380">
            <w:pPr>
              <w:snapToGrid w:val="0"/>
              <w:rPr>
                <w:bCs/>
                <w:sz w:val="16"/>
                <w:szCs w:val="16"/>
              </w:rPr>
            </w:pPr>
          </w:p>
          <w:p w:rsidR="003027AF" w:rsidRDefault="003027AF" w:rsidP="00124380">
            <w:pPr>
              <w:snapToGrid w:val="0"/>
              <w:rPr>
                <w:bCs/>
                <w:sz w:val="16"/>
                <w:szCs w:val="16"/>
              </w:rPr>
            </w:pPr>
          </w:p>
          <w:p w:rsidR="003027AF" w:rsidRPr="00403572" w:rsidRDefault="003027AF" w:rsidP="00124380">
            <w:pPr>
              <w:snapToGrid w:val="0"/>
              <w:rPr>
                <w:bCs/>
                <w:sz w:val="16"/>
                <w:szCs w:val="16"/>
              </w:rPr>
            </w:pPr>
          </w:p>
        </w:tc>
        <w:tc>
          <w:tcPr>
            <w:tcW w:w="1629" w:type="dxa"/>
            <w:tcBorders>
              <w:top w:val="single" w:sz="6" w:space="0" w:color="000000"/>
              <w:left w:val="single" w:sz="6" w:space="0" w:color="000000"/>
              <w:bottom w:val="single" w:sz="6" w:space="0" w:color="000000"/>
              <w:right w:val="single" w:sz="6" w:space="0" w:color="000000"/>
            </w:tcBorders>
          </w:tcPr>
          <w:p w:rsidR="00723415" w:rsidRDefault="00723415" w:rsidP="00124380">
            <w:pPr>
              <w:snapToGrid w:val="0"/>
              <w:rPr>
                <w:b/>
                <w:bCs/>
                <w:szCs w:val="18"/>
              </w:rPr>
            </w:pPr>
          </w:p>
        </w:tc>
      </w:tr>
      <w:tr w:rsidR="009A00DC" w:rsidTr="00796057">
        <w:trPr>
          <w:jc w:val="center"/>
        </w:trPr>
        <w:tc>
          <w:tcPr>
            <w:tcW w:w="1018" w:type="dxa"/>
            <w:tcBorders>
              <w:top w:val="single" w:sz="6" w:space="0" w:color="000000"/>
              <w:left w:val="single" w:sz="6" w:space="0" w:color="000000"/>
              <w:bottom w:val="single" w:sz="6" w:space="0" w:color="000000"/>
              <w:right w:val="single" w:sz="6" w:space="0" w:color="000000"/>
            </w:tcBorders>
          </w:tcPr>
          <w:p w:rsidR="009A00DC" w:rsidRPr="00C27328" w:rsidRDefault="00306EC5" w:rsidP="00124380">
            <w:pPr>
              <w:snapToGrid w:val="0"/>
              <w:jc w:val="center"/>
              <w:rPr>
                <w:b/>
              </w:rPr>
            </w:pPr>
            <w:r w:rsidRPr="00C27328">
              <w:rPr>
                <w:b/>
              </w:rPr>
              <w:t>9</w:t>
            </w:r>
            <w:r w:rsidR="009A00DC" w:rsidRPr="00C27328">
              <w:rPr>
                <w:b/>
              </w:rPr>
              <w:t>.0</w:t>
            </w:r>
          </w:p>
        </w:tc>
        <w:tc>
          <w:tcPr>
            <w:tcW w:w="8094" w:type="dxa"/>
            <w:tcBorders>
              <w:top w:val="single" w:sz="6" w:space="0" w:color="000000"/>
              <w:left w:val="single" w:sz="6" w:space="0" w:color="000000"/>
              <w:bottom w:val="single" w:sz="6" w:space="0" w:color="000000"/>
              <w:right w:val="single" w:sz="6" w:space="0" w:color="000000"/>
            </w:tcBorders>
          </w:tcPr>
          <w:p w:rsidR="009A00DC" w:rsidRDefault="009A00DC" w:rsidP="00124380">
            <w:pPr>
              <w:snapToGrid w:val="0"/>
              <w:rPr>
                <w:b/>
                <w:bCs/>
                <w:sz w:val="22"/>
                <w:szCs w:val="22"/>
              </w:rPr>
            </w:pPr>
            <w:r>
              <w:rPr>
                <w:b/>
                <w:bCs/>
                <w:sz w:val="22"/>
                <w:szCs w:val="22"/>
              </w:rPr>
              <w:t>Read tubes immediately</w:t>
            </w:r>
            <w:r w:rsidR="00F04CAD">
              <w:rPr>
                <w:b/>
                <w:bCs/>
                <w:sz w:val="22"/>
                <w:szCs w:val="22"/>
              </w:rPr>
              <w:t xml:space="preserve"> macroscopically with agglutination viewer</w:t>
            </w:r>
            <w:r>
              <w:rPr>
                <w:b/>
                <w:bCs/>
                <w:sz w:val="22"/>
                <w:szCs w:val="22"/>
              </w:rPr>
              <w:t>.</w:t>
            </w:r>
          </w:p>
          <w:p w:rsidR="00B24B90" w:rsidRDefault="00B24B90" w:rsidP="00124380">
            <w:pPr>
              <w:snapToGrid w:val="0"/>
              <w:rPr>
                <w:b/>
                <w:bCs/>
                <w:sz w:val="22"/>
                <w:szCs w:val="22"/>
              </w:rPr>
            </w:pPr>
          </w:p>
          <w:p w:rsidR="00B24B90" w:rsidRPr="00B24B90" w:rsidRDefault="00B24B90" w:rsidP="00124380">
            <w:pPr>
              <w:snapToGrid w:val="0"/>
              <w:rPr>
                <w:bCs/>
                <w:sz w:val="22"/>
                <w:szCs w:val="22"/>
              </w:rPr>
            </w:pPr>
            <w:r w:rsidRPr="00B24B90">
              <w:rPr>
                <w:bCs/>
                <w:sz w:val="22"/>
                <w:szCs w:val="22"/>
              </w:rPr>
              <w:t>9.1 Enter results in SCC.</w:t>
            </w:r>
          </w:p>
          <w:p w:rsidR="00F45428" w:rsidRPr="00A547B3" w:rsidRDefault="00A547B3" w:rsidP="00A16968">
            <w:pPr>
              <w:snapToGrid w:val="0"/>
              <w:rPr>
                <w:b/>
                <w:bCs/>
                <w:i/>
                <w:sz w:val="22"/>
                <w:szCs w:val="22"/>
              </w:rPr>
            </w:pPr>
            <w:r w:rsidRPr="00B24B90">
              <w:rPr>
                <w:bCs/>
                <w:sz w:val="22"/>
                <w:szCs w:val="22"/>
              </w:rPr>
              <w:lastRenderedPageBreak/>
              <w:t>9.1</w:t>
            </w:r>
            <w:r w:rsidRPr="00B24B90">
              <w:rPr>
                <w:b/>
                <w:bCs/>
                <w:i/>
                <w:sz w:val="22"/>
                <w:szCs w:val="22"/>
              </w:rPr>
              <w:t xml:space="preserve"> </w:t>
            </w:r>
            <w:r w:rsidRPr="00A547B3">
              <w:rPr>
                <w:b/>
                <w:bCs/>
                <w:i/>
                <w:color w:val="00B0F0"/>
                <w:sz w:val="22"/>
                <w:szCs w:val="22"/>
              </w:rPr>
              <w:t xml:space="preserve">Refer to </w:t>
            </w:r>
            <w:r>
              <w:rPr>
                <w:b/>
                <w:bCs/>
                <w:i/>
                <w:color w:val="00B0F0"/>
                <w:sz w:val="22"/>
                <w:szCs w:val="22"/>
              </w:rPr>
              <w:t xml:space="preserve">Section </w:t>
            </w:r>
            <w:r w:rsidRPr="00A547B3">
              <w:rPr>
                <w:b/>
                <w:bCs/>
                <w:i/>
                <w:color w:val="00B0F0"/>
                <w:sz w:val="22"/>
                <w:szCs w:val="22"/>
              </w:rPr>
              <w:t>VII. Entering Daily QC Results in SCC</w:t>
            </w:r>
          </w:p>
        </w:tc>
        <w:tc>
          <w:tcPr>
            <w:tcW w:w="1629" w:type="dxa"/>
            <w:tcBorders>
              <w:top w:val="single" w:sz="6" w:space="0" w:color="000000"/>
              <w:left w:val="single" w:sz="6" w:space="0" w:color="000000"/>
              <w:bottom w:val="single" w:sz="6" w:space="0" w:color="000000"/>
              <w:right w:val="single" w:sz="6" w:space="0" w:color="000000"/>
            </w:tcBorders>
          </w:tcPr>
          <w:p w:rsidR="009A00DC" w:rsidRDefault="009A00DC" w:rsidP="00124380">
            <w:pPr>
              <w:snapToGrid w:val="0"/>
              <w:rPr>
                <w:b/>
                <w:bCs/>
                <w:szCs w:val="18"/>
              </w:rPr>
            </w:pPr>
          </w:p>
        </w:tc>
      </w:tr>
      <w:tr w:rsidR="005F168A" w:rsidTr="00796057">
        <w:trPr>
          <w:jc w:val="center"/>
        </w:trPr>
        <w:tc>
          <w:tcPr>
            <w:tcW w:w="1018" w:type="dxa"/>
            <w:tcBorders>
              <w:top w:val="single" w:sz="6" w:space="0" w:color="000000"/>
              <w:left w:val="single" w:sz="6" w:space="0" w:color="000000"/>
              <w:bottom w:val="single" w:sz="6" w:space="0" w:color="000000"/>
              <w:right w:val="single" w:sz="6" w:space="0" w:color="000000"/>
            </w:tcBorders>
          </w:tcPr>
          <w:p w:rsidR="005F168A" w:rsidRPr="00C27328" w:rsidRDefault="00620BCC" w:rsidP="00B24B90">
            <w:pPr>
              <w:snapToGrid w:val="0"/>
              <w:jc w:val="center"/>
              <w:rPr>
                <w:b/>
                <w:sz w:val="22"/>
                <w:szCs w:val="22"/>
              </w:rPr>
            </w:pPr>
            <w:r w:rsidRPr="00C27328">
              <w:rPr>
                <w:b/>
                <w:sz w:val="22"/>
                <w:szCs w:val="22"/>
              </w:rPr>
              <w:t>1</w:t>
            </w:r>
            <w:r w:rsidR="00B24B90" w:rsidRPr="00C27328">
              <w:rPr>
                <w:b/>
                <w:sz w:val="22"/>
                <w:szCs w:val="22"/>
              </w:rPr>
              <w:t>0</w:t>
            </w:r>
            <w:r w:rsidR="000F571D" w:rsidRPr="00C27328">
              <w:rPr>
                <w:b/>
                <w:sz w:val="22"/>
                <w:szCs w:val="22"/>
              </w:rPr>
              <w:t xml:space="preserve">.0 </w:t>
            </w:r>
          </w:p>
        </w:tc>
        <w:tc>
          <w:tcPr>
            <w:tcW w:w="8094" w:type="dxa"/>
            <w:tcBorders>
              <w:top w:val="single" w:sz="6" w:space="0" w:color="000000"/>
              <w:left w:val="single" w:sz="6" w:space="0" w:color="000000"/>
              <w:bottom w:val="single" w:sz="6" w:space="0" w:color="000000"/>
              <w:right w:val="single" w:sz="6" w:space="0" w:color="000000"/>
            </w:tcBorders>
          </w:tcPr>
          <w:p w:rsidR="00B00CE4" w:rsidRPr="00B00CE4" w:rsidRDefault="00CC1A20" w:rsidP="00B00CE4">
            <w:pPr>
              <w:snapToGrid w:val="0"/>
              <w:rPr>
                <w:b/>
                <w:bCs/>
                <w:sz w:val="22"/>
                <w:szCs w:val="22"/>
              </w:rPr>
            </w:pPr>
            <w:r w:rsidRPr="007B2532">
              <w:rPr>
                <w:b/>
                <w:bCs/>
                <w:sz w:val="22"/>
                <w:szCs w:val="22"/>
              </w:rPr>
              <w:t xml:space="preserve"> </w:t>
            </w:r>
            <w:r w:rsidR="00B00CE4" w:rsidRPr="00B00CE4">
              <w:rPr>
                <w:b/>
                <w:bCs/>
                <w:sz w:val="22"/>
                <w:szCs w:val="22"/>
              </w:rPr>
              <w:t xml:space="preserve">Label </w:t>
            </w:r>
            <w:r w:rsidR="00B00CE4">
              <w:rPr>
                <w:b/>
                <w:bCs/>
                <w:sz w:val="22"/>
                <w:szCs w:val="22"/>
              </w:rPr>
              <w:t>6</w:t>
            </w:r>
            <w:r w:rsidR="00B00CE4" w:rsidRPr="00B00CE4">
              <w:rPr>
                <w:b/>
                <w:bCs/>
                <w:sz w:val="22"/>
                <w:szCs w:val="22"/>
              </w:rPr>
              <w:t xml:space="preserve"> IgG gel card</w:t>
            </w:r>
            <w:r w:rsidR="00B00CE4">
              <w:rPr>
                <w:b/>
                <w:bCs/>
                <w:sz w:val="22"/>
                <w:szCs w:val="22"/>
              </w:rPr>
              <w:t>s</w:t>
            </w:r>
            <w:r w:rsidR="00B00CE4" w:rsidRPr="00B00CE4">
              <w:rPr>
                <w:b/>
                <w:bCs/>
                <w:sz w:val="22"/>
                <w:szCs w:val="22"/>
              </w:rPr>
              <w:t xml:space="preserve"> as follows to designate </w:t>
            </w:r>
            <w:r w:rsidR="00B00CE4">
              <w:rPr>
                <w:b/>
                <w:bCs/>
                <w:sz w:val="22"/>
                <w:szCs w:val="22"/>
              </w:rPr>
              <w:t>appropriate Rack</w:t>
            </w:r>
            <w:r w:rsidR="00B00CE4" w:rsidRPr="00B00CE4">
              <w:rPr>
                <w:b/>
                <w:bCs/>
                <w:sz w:val="22"/>
                <w:szCs w:val="22"/>
              </w:rPr>
              <w:t xml:space="preserve">, Cell being tested and expected positive or negative reaction. </w:t>
            </w:r>
          </w:p>
          <w:p w:rsidR="00B00CE4" w:rsidRPr="00B00CE4" w:rsidRDefault="00B00CE4" w:rsidP="00B00CE4">
            <w:pPr>
              <w:snapToGrid w:val="0"/>
              <w:rPr>
                <w:b/>
                <w:bCs/>
                <w:sz w:val="22"/>
                <w:szCs w:val="22"/>
              </w:rPr>
            </w:pPr>
          </w:p>
          <w:tbl>
            <w:tblPr>
              <w:tblStyle w:val="TableGrid"/>
              <w:tblW w:w="0" w:type="auto"/>
              <w:tblLayout w:type="fixed"/>
              <w:tblLook w:val="04A0" w:firstRow="1" w:lastRow="0" w:firstColumn="1" w:lastColumn="0" w:noHBand="0" w:noVBand="1"/>
            </w:tblPr>
            <w:tblGrid>
              <w:gridCol w:w="790"/>
              <w:gridCol w:w="1080"/>
              <w:gridCol w:w="1080"/>
              <w:gridCol w:w="990"/>
              <w:gridCol w:w="990"/>
              <w:gridCol w:w="990"/>
              <w:gridCol w:w="990"/>
            </w:tblGrid>
            <w:tr w:rsidR="00CC1A20" w:rsidTr="007E54CA">
              <w:tc>
                <w:tcPr>
                  <w:tcW w:w="790" w:type="dxa"/>
                  <w:shd w:val="clear" w:color="auto" w:fill="B6DDE8" w:themeFill="accent5" w:themeFillTint="66"/>
                </w:tcPr>
                <w:p w:rsidR="00CC1A20" w:rsidRDefault="00CC1A20" w:rsidP="00124380">
                  <w:pPr>
                    <w:snapToGrid w:val="0"/>
                    <w:rPr>
                      <w:b/>
                      <w:bCs/>
                    </w:rPr>
                  </w:pPr>
                  <w:r>
                    <w:rPr>
                      <w:b/>
                      <w:bCs/>
                    </w:rPr>
                    <w:t>Rack</w:t>
                  </w:r>
                </w:p>
              </w:tc>
              <w:tc>
                <w:tcPr>
                  <w:tcW w:w="1080" w:type="dxa"/>
                  <w:shd w:val="clear" w:color="auto" w:fill="B6DDE8" w:themeFill="accent5" w:themeFillTint="66"/>
                </w:tcPr>
                <w:p w:rsidR="00CC1A20" w:rsidRDefault="00CC1A20" w:rsidP="00124380">
                  <w:pPr>
                    <w:snapToGrid w:val="0"/>
                    <w:rPr>
                      <w:b/>
                      <w:bCs/>
                    </w:rPr>
                  </w:pPr>
                  <w:r>
                    <w:rPr>
                      <w:b/>
                      <w:bCs/>
                    </w:rPr>
                    <w:t>Cell 1 +</w:t>
                  </w:r>
                </w:p>
              </w:tc>
              <w:tc>
                <w:tcPr>
                  <w:tcW w:w="1080" w:type="dxa"/>
                  <w:shd w:val="clear" w:color="auto" w:fill="B6DDE8" w:themeFill="accent5" w:themeFillTint="66"/>
                </w:tcPr>
                <w:p w:rsidR="00CC1A20" w:rsidRDefault="00CC1A20" w:rsidP="00124380">
                  <w:pPr>
                    <w:snapToGrid w:val="0"/>
                    <w:rPr>
                      <w:b/>
                      <w:bCs/>
                    </w:rPr>
                  </w:pPr>
                  <w:r>
                    <w:rPr>
                      <w:b/>
                      <w:bCs/>
                    </w:rPr>
                    <w:t>Cell 1-</w:t>
                  </w:r>
                </w:p>
              </w:tc>
              <w:tc>
                <w:tcPr>
                  <w:tcW w:w="990" w:type="dxa"/>
                  <w:shd w:val="clear" w:color="auto" w:fill="B6DDE8" w:themeFill="accent5" w:themeFillTint="66"/>
                </w:tcPr>
                <w:p w:rsidR="00CC1A20" w:rsidRDefault="00CC1A20" w:rsidP="00124380">
                  <w:pPr>
                    <w:snapToGrid w:val="0"/>
                    <w:rPr>
                      <w:b/>
                      <w:bCs/>
                    </w:rPr>
                  </w:pPr>
                  <w:r>
                    <w:rPr>
                      <w:b/>
                      <w:bCs/>
                    </w:rPr>
                    <w:t>Cell 2+</w:t>
                  </w:r>
                </w:p>
              </w:tc>
              <w:tc>
                <w:tcPr>
                  <w:tcW w:w="990" w:type="dxa"/>
                  <w:shd w:val="clear" w:color="auto" w:fill="B6DDE8" w:themeFill="accent5" w:themeFillTint="66"/>
                </w:tcPr>
                <w:p w:rsidR="00CC1A20" w:rsidRDefault="00CC1A20" w:rsidP="00124380">
                  <w:pPr>
                    <w:snapToGrid w:val="0"/>
                    <w:rPr>
                      <w:b/>
                      <w:bCs/>
                    </w:rPr>
                  </w:pPr>
                  <w:r>
                    <w:rPr>
                      <w:b/>
                      <w:bCs/>
                    </w:rPr>
                    <w:t>Cell 2-</w:t>
                  </w:r>
                </w:p>
              </w:tc>
              <w:tc>
                <w:tcPr>
                  <w:tcW w:w="990" w:type="dxa"/>
                  <w:shd w:val="clear" w:color="auto" w:fill="B6DDE8" w:themeFill="accent5" w:themeFillTint="66"/>
                </w:tcPr>
                <w:p w:rsidR="00CC1A20" w:rsidRDefault="00CC1A20" w:rsidP="00124380">
                  <w:pPr>
                    <w:snapToGrid w:val="0"/>
                    <w:rPr>
                      <w:b/>
                      <w:bCs/>
                    </w:rPr>
                  </w:pPr>
                  <w:r>
                    <w:rPr>
                      <w:b/>
                      <w:bCs/>
                    </w:rPr>
                    <w:t>Cell 3+</w:t>
                  </w:r>
                </w:p>
              </w:tc>
              <w:tc>
                <w:tcPr>
                  <w:tcW w:w="990" w:type="dxa"/>
                  <w:shd w:val="clear" w:color="auto" w:fill="B6DDE8" w:themeFill="accent5" w:themeFillTint="66"/>
                </w:tcPr>
                <w:p w:rsidR="00CC1A20" w:rsidRDefault="00CC1A20" w:rsidP="00124380">
                  <w:pPr>
                    <w:snapToGrid w:val="0"/>
                    <w:rPr>
                      <w:b/>
                      <w:bCs/>
                    </w:rPr>
                  </w:pPr>
                  <w:r>
                    <w:rPr>
                      <w:b/>
                      <w:bCs/>
                    </w:rPr>
                    <w:t>Cell 3-</w:t>
                  </w:r>
                </w:p>
              </w:tc>
            </w:tr>
            <w:tr w:rsidR="00CC1A20" w:rsidTr="00CC1A20">
              <w:tc>
                <w:tcPr>
                  <w:tcW w:w="790" w:type="dxa"/>
                </w:tcPr>
                <w:p w:rsidR="00CC1A20" w:rsidRPr="007E54CA" w:rsidRDefault="00CC1A20" w:rsidP="00124380">
                  <w:pPr>
                    <w:snapToGrid w:val="0"/>
                    <w:rPr>
                      <w:bCs/>
                    </w:rPr>
                  </w:pPr>
                  <w:r w:rsidRPr="007E54CA">
                    <w:rPr>
                      <w:bCs/>
                    </w:rPr>
                    <w:t>1</w:t>
                  </w:r>
                </w:p>
              </w:tc>
              <w:tc>
                <w:tcPr>
                  <w:tcW w:w="1080" w:type="dxa"/>
                </w:tcPr>
                <w:p w:rsidR="00CC1A20" w:rsidRPr="007E54CA" w:rsidRDefault="00CC1A20" w:rsidP="00124380">
                  <w:pPr>
                    <w:snapToGrid w:val="0"/>
                    <w:rPr>
                      <w:bCs/>
                    </w:rPr>
                  </w:pPr>
                  <w:r w:rsidRPr="007E54CA">
                    <w:rPr>
                      <w:bCs/>
                    </w:rPr>
                    <w:t>1  1+</w:t>
                  </w:r>
                </w:p>
              </w:tc>
              <w:tc>
                <w:tcPr>
                  <w:tcW w:w="1080" w:type="dxa"/>
                </w:tcPr>
                <w:p w:rsidR="00CC1A20" w:rsidRPr="007E54CA" w:rsidRDefault="00CC1A20" w:rsidP="00CC1A20">
                  <w:pPr>
                    <w:snapToGrid w:val="0"/>
                    <w:rPr>
                      <w:bCs/>
                    </w:rPr>
                  </w:pPr>
                  <w:r w:rsidRPr="007E54CA">
                    <w:rPr>
                      <w:bCs/>
                    </w:rPr>
                    <w:t>1  1-</w:t>
                  </w:r>
                </w:p>
              </w:tc>
              <w:tc>
                <w:tcPr>
                  <w:tcW w:w="990" w:type="dxa"/>
                </w:tcPr>
                <w:p w:rsidR="00CC1A20" w:rsidRPr="007E54CA" w:rsidRDefault="00CC1A20" w:rsidP="00CC1A20">
                  <w:pPr>
                    <w:snapToGrid w:val="0"/>
                    <w:rPr>
                      <w:bCs/>
                    </w:rPr>
                  </w:pPr>
                  <w:r w:rsidRPr="007E54CA">
                    <w:rPr>
                      <w:bCs/>
                    </w:rPr>
                    <w:t>1  2+</w:t>
                  </w:r>
                </w:p>
              </w:tc>
              <w:tc>
                <w:tcPr>
                  <w:tcW w:w="990" w:type="dxa"/>
                </w:tcPr>
                <w:p w:rsidR="00CC1A20" w:rsidRPr="007E54CA" w:rsidRDefault="00CC1A20" w:rsidP="00CC1A20">
                  <w:pPr>
                    <w:snapToGrid w:val="0"/>
                    <w:rPr>
                      <w:bCs/>
                    </w:rPr>
                  </w:pPr>
                  <w:r w:rsidRPr="007E54CA">
                    <w:rPr>
                      <w:bCs/>
                    </w:rPr>
                    <w:t>1  2-</w:t>
                  </w:r>
                </w:p>
              </w:tc>
              <w:tc>
                <w:tcPr>
                  <w:tcW w:w="990" w:type="dxa"/>
                </w:tcPr>
                <w:p w:rsidR="00CC1A20" w:rsidRPr="007E54CA" w:rsidRDefault="00CC1A20" w:rsidP="00CC1A20">
                  <w:pPr>
                    <w:snapToGrid w:val="0"/>
                    <w:rPr>
                      <w:bCs/>
                    </w:rPr>
                  </w:pPr>
                  <w:r w:rsidRPr="007E54CA">
                    <w:rPr>
                      <w:bCs/>
                    </w:rPr>
                    <w:t>1  3+</w:t>
                  </w:r>
                </w:p>
              </w:tc>
              <w:tc>
                <w:tcPr>
                  <w:tcW w:w="990" w:type="dxa"/>
                </w:tcPr>
                <w:p w:rsidR="00CC1A20" w:rsidRPr="007E54CA" w:rsidRDefault="00CC1A20" w:rsidP="00CC1A20">
                  <w:pPr>
                    <w:snapToGrid w:val="0"/>
                    <w:rPr>
                      <w:bCs/>
                    </w:rPr>
                  </w:pPr>
                  <w:r w:rsidRPr="007E54CA">
                    <w:rPr>
                      <w:bCs/>
                    </w:rPr>
                    <w:t>1  3-</w:t>
                  </w:r>
                </w:p>
              </w:tc>
            </w:tr>
            <w:tr w:rsidR="00CC1A20" w:rsidTr="00CC1A20">
              <w:tc>
                <w:tcPr>
                  <w:tcW w:w="790" w:type="dxa"/>
                </w:tcPr>
                <w:p w:rsidR="00CC1A20" w:rsidRPr="007E54CA" w:rsidRDefault="00CC1A20" w:rsidP="00124380">
                  <w:pPr>
                    <w:snapToGrid w:val="0"/>
                    <w:rPr>
                      <w:bCs/>
                    </w:rPr>
                  </w:pPr>
                  <w:r w:rsidRPr="007E54CA">
                    <w:rPr>
                      <w:bCs/>
                    </w:rPr>
                    <w:t>2</w:t>
                  </w:r>
                </w:p>
              </w:tc>
              <w:tc>
                <w:tcPr>
                  <w:tcW w:w="1080" w:type="dxa"/>
                </w:tcPr>
                <w:p w:rsidR="00CC1A20" w:rsidRPr="007E54CA" w:rsidRDefault="00CC1A20" w:rsidP="00CC1A20">
                  <w:pPr>
                    <w:snapToGrid w:val="0"/>
                    <w:rPr>
                      <w:bCs/>
                    </w:rPr>
                  </w:pPr>
                  <w:r w:rsidRPr="007E54CA">
                    <w:rPr>
                      <w:bCs/>
                    </w:rPr>
                    <w:t>2  1+</w:t>
                  </w:r>
                </w:p>
              </w:tc>
              <w:tc>
                <w:tcPr>
                  <w:tcW w:w="1080" w:type="dxa"/>
                </w:tcPr>
                <w:p w:rsidR="00CC1A20" w:rsidRPr="007E54CA" w:rsidRDefault="00CC1A20" w:rsidP="00CC1A20">
                  <w:pPr>
                    <w:snapToGrid w:val="0"/>
                    <w:rPr>
                      <w:bCs/>
                    </w:rPr>
                  </w:pPr>
                  <w:r w:rsidRPr="007E54CA">
                    <w:rPr>
                      <w:bCs/>
                    </w:rPr>
                    <w:t>2  1-</w:t>
                  </w:r>
                </w:p>
              </w:tc>
              <w:tc>
                <w:tcPr>
                  <w:tcW w:w="990" w:type="dxa"/>
                </w:tcPr>
                <w:p w:rsidR="00CC1A20" w:rsidRPr="007E54CA" w:rsidRDefault="00CC1A20" w:rsidP="00CC1A20">
                  <w:pPr>
                    <w:snapToGrid w:val="0"/>
                    <w:rPr>
                      <w:bCs/>
                    </w:rPr>
                  </w:pPr>
                  <w:r w:rsidRPr="007E54CA">
                    <w:rPr>
                      <w:bCs/>
                    </w:rPr>
                    <w:t>2  2+</w:t>
                  </w:r>
                </w:p>
              </w:tc>
              <w:tc>
                <w:tcPr>
                  <w:tcW w:w="990" w:type="dxa"/>
                </w:tcPr>
                <w:p w:rsidR="00CC1A20" w:rsidRPr="007E54CA" w:rsidRDefault="00CC1A20" w:rsidP="00CC1A20">
                  <w:pPr>
                    <w:snapToGrid w:val="0"/>
                    <w:rPr>
                      <w:bCs/>
                    </w:rPr>
                  </w:pPr>
                  <w:r w:rsidRPr="007E54CA">
                    <w:rPr>
                      <w:bCs/>
                    </w:rPr>
                    <w:t>2  2-</w:t>
                  </w:r>
                </w:p>
              </w:tc>
              <w:tc>
                <w:tcPr>
                  <w:tcW w:w="990" w:type="dxa"/>
                </w:tcPr>
                <w:p w:rsidR="00CC1A20" w:rsidRPr="007E54CA" w:rsidRDefault="00CC1A20" w:rsidP="00CC1A20">
                  <w:pPr>
                    <w:snapToGrid w:val="0"/>
                    <w:rPr>
                      <w:bCs/>
                    </w:rPr>
                  </w:pPr>
                  <w:r w:rsidRPr="007E54CA">
                    <w:rPr>
                      <w:bCs/>
                    </w:rPr>
                    <w:t>2  3+</w:t>
                  </w:r>
                </w:p>
              </w:tc>
              <w:tc>
                <w:tcPr>
                  <w:tcW w:w="990" w:type="dxa"/>
                </w:tcPr>
                <w:p w:rsidR="00CC1A20" w:rsidRPr="007E54CA" w:rsidRDefault="00CC1A20" w:rsidP="00CC1A20">
                  <w:pPr>
                    <w:snapToGrid w:val="0"/>
                    <w:rPr>
                      <w:bCs/>
                    </w:rPr>
                  </w:pPr>
                  <w:r w:rsidRPr="007E54CA">
                    <w:rPr>
                      <w:bCs/>
                    </w:rPr>
                    <w:t>2  3-</w:t>
                  </w:r>
                </w:p>
              </w:tc>
            </w:tr>
            <w:tr w:rsidR="00CC1A20" w:rsidTr="00CC1A20">
              <w:tc>
                <w:tcPr>
                  <w:tcW w:w="790" w:type="dxa"/>
                </w:tcPr>
                <w:p w:rsidR="00CC1A20" w:rsidRPr="007E54CA" w:rsidRDefault="00CC1A20" w:rsidP="00124380">
                  <w:pPr>
                    <w:snapToGrid w:val="0"/>
                    <w:rPr>
                      <w:bCs/>
                    </w:rPr>
                  </w:pPr>
                  <w:r w:rsidRPr="007E54CA">
                    <w:rPr>
                      <w:bCs/>
                    </w:rPr>
                    <w:t>3</w:t>
                  </w:r>
                </w:p>
              </w:tc>
              <w:tc>
                <w:tcPr>
                  <w:tcW w:w="1080" w:type="dxa"/>
                </w:tcPr>
                <w:p w:rsidR="00CC1A20" w:rsidRPr="007E54CA" w:rsidRDefault="00CC1A20" w:rsidP="00CC1A20">
                  <w:pPr>
                    <w:snapToGrid w:val="0"/>
                    <w:rPr>
                      <w:bCs/>
                    </w:rPr>
                  </w:pPr>
                  <w:r w:rsidRPr="007E54CA">
                    <w:rPr>
                      <w:bCs/>
                    </w:rPr>
                    <w:t>3  1+</w:t>
                  </w:r>
                </w:p>
              </w:tc>
              <w:tc>
                <w:tcPr>
                  <w:tcW w:w="1080" w:type="dxa"/>
                </w:tcPr>
                <w:p w:rsidR="00CC1A20" w:rsidRPr="007E54CA" w:rsidRDefault="00CC1A20" w:rsidP="00CC1A20">
                  <w:pPr>
                    <w:snapToGrid w:val="0"/>
                    <w:rPr>
                      <w:bCs/>
                    </w:rPr>
                  </w:pPr>
                  <w:r w:rsidRPr="007E54CA">
                    <w:rPr>
                      <w:bCs/>
                    </w:rPr>
                    <w:t>3  1-</w:t>
                  </w:r>
                </w:p>
              </w:tc>
              <w:tc>
                <w:tcPr>
                  <w:tcW w:w="990" w:type="dxa"/>
                </w:tcPr>
                <w:p w:rsidR="00CC1A20" w:rsidRPr="007E54CA" w:rsidRDefault="00CC1A20" w:rsidP="00CC1A20">
                  <w:pPr>
                    <w:snapToGrid w:val="0"/>
                    <w:rPr>
                      <w:bCs/>
                    </w:rPr>
                  </w:pPr>
                  <w:r w:rsidRPr="007E54CA">
                    <w:rPr>
                      <w:bCs/>
                    </w:rPr>
                    <w:t>3  2+</w:t>
                  </w:r>
                </w:p>
              </w:tc>
              <w:tc>
                <w:tcPr>
                  <w:tcW w:w="990" w:type="dxa"/>
                </w:tcPr>
                <w:p w:rsidR="00CC1A20" w:rsidRPr="007E54CA" w:rsidRDefault="00CC1A20" w:rsidP="00CC1A20">
                  <w:pPr>
                    <w:snapToGrid w:val="0"/>
                    <w:rPr>
                      <w:bCs/>
                    </w:rPr>
                  </w:pPr>
                  <w:r w:rsidRPr="007E54CA">
                    <w:rPr>
                      <w:bCs/>
                    </w:rPr>
                    <w:t>3  2-</w:t>
                  </w:r>
                </w:p>
              </w:tc>
              <w:tc>
                <w:tcPr>
                  <w:tcW w:w="990" w:type="dxa"/>
                </w:tcPr>
                <w:p w:rsidR="00CC1A20" w:rsidRPr="007E54CA" w:rsidRDefault="00CC1A20" w:rsidP="00CC1A20">
                  <w:pPr>
                    <w:snapToGrid w:val="0"/>
                    <w:rPr>
                      <w:bCs/>
                    </w:rPr>
                  </w:pPr>
                  <w:r w:rsidRPr="007E54CA">
                    <w:rPr>
                      <w:bCs/>
                    </w:rPr>
                    <w:t>3  3+</w:t>
                  </w:r>
                </w:p>
              </w:tc>
              <w:tc>
                <w:tcPr>
                  <w:tcW w:w="990" w:type="dxa"/>
                </w:tcPr>
                <w:p w:rsidR="00CC1A20" w:rsidRPr="007E54CA" w:rsidRDefault="00CC1A20" w:rsidP="00CC1A20">
                  <w:pPr>
                    <w:snapToGrid w:val="0"/>
                    <w:rPr>
                      <w:bCs/>
                    </w:rPr>
                  </w:pPr>
                  <w:r w:rsidRPr="007E54CA">
                    <w:rPr>
                      <w:bCs/>
                    </w:rPr>
                    <w:t>3  3-</w:t>
                  </w:r>
                </w:p>
              </w:tc>
            </w:tr>
            <w:tr w:rsidR="00CC1A20" w:rsidTr="00CC1A20">
              <w:tc>
                <w:tcPr>
                  <w:tcW w:w="790" w:type="dxa"/>
                </w:tcPr>
                <w:p w:rsidR="00CC1A20" w:rsidRPr="007E54CA" w:rsidRDefault="00CC1A20" w:rsidP="00124380">
                  <w:pPr>
                    <w:snapToGrid w:val="0"/>
                    <w:rPr>
                      <w:bCs/>
                    </w:rPr>
                  </w:pPr>
                  <w:r w:rsidRPr="007E54CA">
                    <w:rPr>
                      <w:bCs/>
                    </w:rPr>
                    <w:t>4</w:t>
                  </w:r>
                </w:p>
              </w:tc>
              <w:tc>
                <w:tcPr>
                  <w:tcW w:w="1080" w:type="dxa"/>
                </w:tcPr>
                <w:p w:rsidR="00CC1A20" w:rsidRPr="007E54CA" w:rsidRDefault="00CC1A20" w:rsidP="00CC1A20">
                  <w:pPr>
                    <w:snapToGrid w:val="0"/>
                    <w:rPr>
                      <w:bCs/>
                    </w:rPr>
                  </w:pPr>
                  <w:r w:rsidRPr="007E54CA">
                    <w:rPr>
                      <w:bCs/>
                    </w:rPr>
                    <w:t>4  1+</w:t>
                  </w:r>
                </w:p>
              </w:tc>
              <w:tc>
                <w:tcPr>
                  <w:tcW w:w="1080" w:type="dxa"/>
                </w:tcPr>
                <w:p w:rsidR="00CC1A20" w:rsidRPr="007E54CA" w:rsidRDefault="00CC1A20" w:rsidP="00CC1A20">
                  <w:pPr>
                    <w:snapToGrid w:val="0"/>
                    <w:rPr>
                      <w:bCs/>
                    </w:rPr>
                  </w:pPr>
                  <w:r w:rsidRPr="007E54CA">
                    <w:rPr>
                      <w:bCs/>
                    </w:rPr>
                    <w:t>4  1-</w:t>
                  </w:r>
                </w:p>
              </w:tc>
              <w:tc>
                <w:tcPr>
                  <w:tcW w:w="990" w:type="dxa"/>
                </w:tcPr>
                <w:p w:rsidR="00CC1A20" w:rsidRPr="007E54CA" w:rsidRDefault="00CC1A20" w:rsidP="00CC1A20">
                  <w:pPr>
                    <w:snapToGrid w:val="0"/>
                    <w:rPr>
                      <w:bCs/>
                    </w:rPr>
                  </w:pPr>
                  <w:r w:rsidRPr="007E54CA">
                    <w:rPr>
                      <w:bCs/>
                    </w:rPr>
                    <w:t>4  2+</w:t>
                  </w:r>
                </w:p>
              </w:tc>
              <w:tc>
                <w:tcPr>
                  <w:tcW w:w="990" w:type="dxa"/>
                </w:tcPr>
                <w:p w:rsidR="00CC1A20" w:rsidRPr="007E54CA" w:rsidRDefault="00CC1A20" w:rsidP="00CC1A20">
                  <w:pPr>
                    <w:snapToGrid w:val="0"/>
                    <w:rPr>
                      <w:bCs/>
                    </w:rPr>
                  </w:pPr>
                  <w:r w:rsidRPr="007E54CA">
                    <w:rPr>
                      <w:bCs/>
                    </w:rPr>
                    <w:t>4  2-</w:t>
                  </w:r>
                </w:p>
              </w:tc>
              <w:tc>
                <w:tcPr>
                  <w:tcW w:w="990" w:type="dxa"/>
                </w:tcPr>
                <w:p w:rsidR="00CC1A20" w:rsidRPr="007E54CA" w:rsidRDefault="00CC1A20" w:rsidP="00CC1A20">
                  <w:pPr>
                    <w:snapToGrid w:val="0"/>
                    <w:rPr>
                      <w:bCs/>
                    </w:rPr>
                  </w:pPr>
                  <w:r w:rsidRPr="007E54CA">
                    <w:rPr>
                      <w:bCs/>
                    </w:rPr>
                    <w:t>4  3+</w:t>
                  </w:r>
                </w:p>
              </w:tc>
              <w:tc>
                <w:tcPr>
                  <w:tcW w:w="990" w:type="dxa"/>
                </w:tcPr>
                <w:p w:rsidR="00CC1A20" w:rsidRPr="007E54CA" w:rsidRDefault="00CC1A20" w:rsidP="00124380">
                  <w:pPr>
                    <w:snapToGrid w:val="0"/>
                    <w:rPr>
                      <w:bCs/>
                    </w:rPr>
                  </w:pPr>
                  <w:r w:rsidRPr="007E54CA">
                    <w:rPr>
                      <w:bCs/>
                    </w:rPr>
                    <w:t>4  3-</w:t>
                  </w:r>
                </w:p>
              </w:tc>
            </w:tr>
            <w:tr w:rsidR="00CC1A20" w:rsidTr="00CC1A20">
              <w:tc>
                <w:tcPr>
                  <w:tcW w:w="790" w:type="dxa"/>
                </w:tcPr>
                <w:p w:rsidR="00CC1A20" w:rsidRPr="007E54CA" w:rsidRDefault="00CC1A20" w:rsidP="00124380">
                  <w:pPr>
                    <w:snapToGrid w:val="0"/>
                    <w:rPr>
                      <w:bCs/>
                    </w:rPr>
                  </w:pPr>
                  <w:r w:rsidRPr="007E54CA">
                    <w:rPr>
                      <w:bCs/>
                    </w:rPr>
                    <w:t>5</w:t>
                  </w:r>
                </w:p>
              </w:tc>
              <w:tc>
                <w:tcPr>
                  <w:tcW w:w="1080" w:type="dxa"/>
                </w:tcPr>
                <w:p w:rsidR="00CC1A20" w:rsidRPr="007E54CA" w:rsidRDefault="00CC1A20" w:rsidP="00124380">
                  <w:pPr>
                    <w:snapToGrid w:val="0"/>
                    <w:rPr>
                      <w:bCs/>
                    </w:rPr>
                  </w:pPr>
                  <w:r w:rsidRPr="007E54CA">
                    <w:rPr>
                      <w:bCs/>
                    </w:rPr>
                    <w:t>5  1+</w:t>
                  </w:r>
                </w:p>
              </w:tc>
              <w:tc>
                <w:tcPr>
                  <w:tcW w:w="1080" w:type="dxa"/>
                </w:tcPr>
                <w:p w:rsidR="00CC1A20" w:rsidRPr="007E54CA" w:rsidRDefault="00CC1A20" w:rsidP="00124380">
                  <w:pPr>
                    <w:snapToGrid w:val="0"/>
                    <w:rPr>
                      <w:bCs/>
                    </w:rPr>
                  </w:pPr>
                  <w:r w:rsidRPr="007E54CA">
                    <w:rPr>
                      <w:bCs/>
                    </w:rPr>
                    <w:t>5  1-</w:t>
                  </w:r>
                </w:p>
              </w:tc>
              <w:tc>
                <w:tcPr>
                  <w:tcW w:w="990" w:type="dxa"/>
                </w:tcPr>
                <w:p w:rsidR="00CC1A20" w:rsidRPr="007E54CA" w:rsidRDefault="00CC1A20" w:rsidP="00124380">
                  <w:pPr>
                    <w:snapToGrid w:val="0"/>
                    <w:rPr>
                      <w:bCs/>
                    </w:rPr>
                  </w:pPr>
                  <w:r w:rsidRPr="007E54CA">
                    <w:rPr>
                      <w:bCs/>
                    </w:rPr>
                    <w:t>5  2+</w:t>
                  </w:r>
                </w:p>
              </w:tc>
              <w:tc>
                <w:tcPr>
                  <w:tcW w:w="990" w:type="dxa"/>
                </w:tcPr>
                <w:p w:rsidR="00CC1A20" w:rsidRPr="007E54CA" w:rsidRDefault="00CC1A20" w:rsidP="00124380">
                  <w:pPr>
                    <w:snapToGrid w:val="0"/>
                    <w:rPr>
                      <w:bCs/>
                    </w:rPr>
                  </w:pPr>
                  <w:r w:rsidRPr="007E54CA">
                    <w:rPr>
                      <w:bCs/>
                    </w:rPr>
                    <w:t>5  2-</w:t>
                  </w:r>
                </w:p>
              </w:tc>
              <w:tc>
                <w:tcPr>
                  <w:tcW w:w="990" w:type="dxa"/>
                </w:tcPr>
                <w:p w:rsidR="00CC1A20" w:rsidRPr="007E54CA" w:rsidRDefault="00CC1A20" w:rsidP="00124380">
                  <w:pPr>
                    <w:snapToGrid w:val="0"/>
                    <w:rPr>
                      <w:bCs/>
                    </w:rPr>
                  </w:pPr>
                  <w:r w:rsidRPr="007E54CA">
                    <w:rPr>
                      <w:bCs/>
                    </w:rPr>
                    <w:t>5  3+</w:t>
                  </w:r>
                </w:p>
              </w:tc>
              <w:tc>
                <w:tcPr>
                  <w:tcW w:w="990" w:type="dxa"/>
                </w:tcPr>
                <w:p w:rsidR="00CC1A20" w:rsidRPr="007E54CA" w:rsidRDefault="00CC1A20" w:rsidP="00124380">
                  <w:pPr>
                    <w:snapToGrid w:val="0"/>
                    <w:rPr>
                      <w:bCs/>
                    </w:rPr>
                  </w:pPr>
                  <w:r w:rsidRPr="007E54CA">
                    <w:rPr>
                      <w:bCs/>
                    </w:rPr>
                    <w:t>5  3-</w:t>
                  </w:r>
                </w:p>
              </w:tc>
            </w:tr>
            <w:tr w:rsidR="00CC1A20" w:rsidTr="00CC1A20">
              <w:tc>
                <w:tcPr>
                  <w:tcW w:w="790" w:type="dxa"/>
                </w:tcPr>
                <w:p w:rsidR="00CC1A20" w:rsidRPr="007E54CA" w:rsidRDefault="00CC1A20" w:rsidP="00124380">
                  <w:pPr>
                    <w:snapToGrid w:val="0"/>
                    <w:rPr>
                      <w:bCs/>
                    </w:rPr>
                  </w:pPr>
                  <w:r w:rsidRPr="007E54CA">
                    <w:rPr>
                      <w:bCs/>
                    </w:rPr>
                    <w:t>6</w:t>
                  </w:r>
                </w:p>
              </w:tc>
              <w:tc>
                <w:tcPr>
                  <w:tcW w:w="1080" w:type="dxa"/>
                </w:tcPr>
                <w:p w:rsidR="00CC1A20" w:rsidRPr="007E54CA" w:rsidRDefault="00CC1A20" w:rsidP="00124380">
                  <w:pPr>
                    <w:snapToGrid w:val="0"/>
                    <w:rPr>
                      <w:bCs/>
                    </w:rPr>
                  </w:pPr>
                  <w:r w:rsidRPr="007E54CA">
                    <w:rPr>
                      <w:bCs/>
                    </w:rPr>
                    <w:t>6  1+</w:t>
                  </w:r>
                </w:p>
              </w:tc>
              <w:tc>
                <w:tcPr>
                  <w:tcW w:w="1080" w:type="dxa"/>
                </w:tcPr>
                <w:p w:rsidR="00CC1A20" w:rsidRPr="007E54CA" w:rsidRDefault="00CC1A20" w:rsidP="00124380">
                  <w:pPr>
                    <w:snapToGrid w:val="0"/>
                    <w:rPr>
                      <w:bCs/>
                    </w:rPr>
                  </w:pPr>
                  <w:r w:rsidRPr="007E54CA">
                    <w:rPr>
                      <w:bCs/>
                    </w:rPr>
                    <w:t>6  1-</w:t>
                  </w:r>
                </w:p>
              </w:tc>
              <w:tc>
                <w:tcPr>
                  <w:tcW w:w="990" w:type="dxa"/>
                </w:tcPr>
                <w:p w:rsidR="00CC1A20" w:rsidRPr="007E54CA" w:rsidRDefault="00CC1A20" w:rsidP="00124380">
                  <w:pPr>
                    <w:snapToGrid w:val="0"/>
                    <w:rPr>
                      <w:bCs/>
                    </w:rPr>
                  </w:pPr>
                  <w:r w:rsidRPr="007E54CA">
                    <w:rPr>
                      <w:bCs/>
                    </w:rPr>
                    <w:t>6  2+</w:t>
                  </w:r>
                </w:p>
              </w:tc>
              <w:tc>
                <w:tcPr>
                  <w:tcW w:w="990" w:type="dxa"/>
                </w:tcPr>
                <w:p w:rsidR="00CC1A20" w:rsidRPr="007E54CA" w:rsidRDefault="00CC1A20" w:rsidP="00124380">
                  <w:pPr>
                    <w:snapToGrid w:val="0"/>
                    <w:rPr>
                      <w:bCs/>
                    </w:rPr>
                  </w:pPr>
                  <w:r w:rsidRPr="007E54CA">
                    <w:rPr>
                      <w:bCs/>
                    </w:rPr>
                    <w:t>6  2-</w:t>
                  </w:r>
                </w:p>
              </w:tc>
              <w:tc>
                <w:tcPr>
                  <w:tcW w:w="990" w:type="dxa"/>
                </w:tcPr>
                <w:p w:rsidR="00CC1A20" w:rsidRPr="007E54CA" w:rsidRDefault="00CC1A20" w:rsidP="009B6E75">
                  <w:pPr>
                    <w:snapToGrid w:val="0"/>
                    <w:rPr>
                      <w:bCs/>
                    </w:rPr>
                  </w:pPr>
                  <w:r w:rsidRPr="007E54CA">
                    <w:rPr>
                      <w:bCs/>
                    </w:rPr>
                    <w:t>6  3</w:t>
                  </w:r>
                  <w:r w:rsidR="009B6E75" w:rsidRPr="007E54CA">
                    <w:rPr>
                      <w:bCs/>
                    </w:rPr>
                    <w:t>+</w:t>
                  </w:r>
                </w:p>
              </w:tc>
              <w:tc>
                <w:tcPr>
                  <w:tcW w:w="990" w:type="dxa"/>
                </w:tcPr>
                <w:p w:rsidR="00CC1A20" w:rsidRPr="007E54CA" w:rsidRDefault="00CC1A20" w:rsidP="009B6E75">
                  <w:pPr>
                    <w:snapToGrid w:val="0"/>
                    <w:rPr>
                      <w:bCs/>
                    </w:rPr>
                  </w:pPr>
                  <w:r w:rsidRPr="007E54CA">
                    <w:rPr>
                      <w:bCs/>
                    </w:rPr>
                    <w:t>6  3</w:t>
                  </w:r>
                  <w:r w:rsidR="009B6E75" w:rsidRPr="007E54CA">
                    <w:rPr>
                      <w:bCs/>
                    </w:rPr>
                    <w:t>-</w:t>
                  </w:r>
                </w:p>
              </w:tc>
            </w:tr>
          </w:tbl>
          <w:p w:rsidR="00CC1A20" w:rsidRPr="00044A94" w:rsidRDefault="00CC1A20" w:rsidP="00194030">
            <w:pPr>
              <w:snapToGrid w:val="0"/>
              <w:rPr>
                <w:bCs/>
                <w:sz w:val="16"/>
                <w:szCs w:val="16"/>
              </w:rPr>
            </w:pPr>
          </w:p>
          <w:p w:rsidR="00CC1A20" w:rsidRPr="007B2532" w:rsidRDefault="00620BCC" w:rsidP="00194030">
            <w:pPr>
              <w:snapToGrid w:val="0"/>
              <w:rPr>
                <w:bCs/>
                <w:sz w:val="22"/>
                <w:szCs w:val="22"/>
              </w:rPr>
            </w:pPr>
            <w:r w:rsidRPr="007B2532">
              <w:rPr>
                <w:bCs/>
                <w:sz w:val="22"/>
                <w:szCs w:val="22"/>
              </w:rPr>
              <w:t>1</w:t>
            </w:r>
            <w:r w:rsidR="00334D6A" w:rsidRPr="007B2532">
              <w:rPr>
                <w:bCs/>
                <w:sz w:val="22"/>
                <w:szCs w:val="22"/>
              </w:rPr>
              <w:t>3</w:t>
            </w:r>
            <w:r w:rsidR="000A288B" w:rsidRPr="007B2532">
              <w:rPr>
                <w:bCs/>
                <w:sz w:val="22"/>
                <w:szCs w:val="22"/>
              </w:rPr>
              <w:t>.1  Racks 1-6</w:t>
            </w:r>
            <w:r w:rsidR="00194030" w:rsidRPr="007B2532">
              <w:rPr>
                <w:bCs/>
                <w:sz w:val="22"/>
                <w:szCs w:val="22"/>
              </w:rPr>
              <w:t xml:space="preserve"> are tested Monday-Friday.</w:t>
            </w:r>
          </w:p>
          <w:p w:rsidR="00194030" w:rsidRPr="007B2532" w:rsidRDefault="00620BCC" w:rsidP="00194030">
            <w:pPr>
              <w:snapToGrid w:val="0"/>
              <w:rPr>
                <w:bCs/>
                <w:sz w:val="22"/>
                <w:szCs w:val="22"/>
              </w:rPr>
            </w:pPr>
            <w:r w:rsidRPr="007B2532">
              <w:rPr>
                <w:bCs/>
                <w:sz w:val="22"/>
                <w:szCs w:val="22"/>
              </w:rPr>
              <w:t>1</w:t>
            </w:r>
            <w:r w:rsidR="00334D6A" w:rsidRPr="007B2532">
              <w:rPr>
                <w:bCs/>
                <w:sz w:val="22"/>
                <w:szCs w:val="22"/>
              </w:rPr>
              <w:t>3</w:t>
            </w:r>
            <w:r w:rsidR="000A288B" w:rsidRPr="007B2532">
              <w:rPr>
                <w:bCs/>
                <w:sz w:val="22"/>
                <w:szCs w:val="22"/>
              </w:rPr>
              <w:t>.2  Racks 1-4</w:t>
            </w:r>
            <w:r w:rsidR="00194030" w:rsidRPr="007B2532">
              <w:rPr>
                <w:bCs/>
                <w:sz w:val="22"/>
                <w:szCs w:val="22"/>
              </w:rPr>
              <w:t xml:space="preserve"> are tested on weekends and holidays.</w:t>
            </w:r>
          </w:p>
          <w:p w:rsidR="009B6E75" w:rsidRPr="007B2532" w:rsidRDefault="00620BCC" w:rsidP="00276341">
            <w:pPr>
              <w:snapToGrid w:val="0"/>
              <w:rPr>
                <w:bCs/>
                <w:sz w:val="22"/>
                <w:szCs w:val="22"/>
              </w:rPr>
            </w:pPr>
            <w:r w:rsidRPr="007B2532">
              <w:rPr>
                <w:bCs/>
                <w:sz w:val="22"/>
                <w:szCs w:val="22"/>
              </w:rPr>
              <w:t>1</w:t>
            </w:r>
            <w:r w:rsidR="00334D6A" w:rsidRPr="007B2532">
              <w:rPr>
                <w:bCs/>
                <w:sz w:val="22"/>
                <w:szCs w:val="22"/>
              </w:rPr>
              <w:t>3</w:t>
            </w:r>
            <w:r w:rsidR="009B6E75" w:rsidRPr="007B2532">
              <w:rPr>
                <w:bCs/>
                <w:sz w:val="22"/>
                <w:szCs w:val="22"/>
              </w:rPr>
              <w:t>.</w:t>
            </w:r>
            <w:r w:rsidR="00334D6A" w:rsidRPr="007B2532">
              <w:rPr>
                <w:bCs/>
                <w:sz w:val="22"/>
                <w:szCs w:val="22"/>
              </w:rPr>
              <w:t>3</w:t>
            </w:r>
            <w:r w:rsidR="009B6E75" w:rsidRPr="007B2532">
              <w:rPr>
                <w:bCs/>
                <w:sz w:val="22"/>
                <w:szCs w:val="22"/>
              </w:rPr>
              <w:t xml:space="preserve">  Proceed with testing as</w:t>
            </w:r>
            <w:r w:rsidR="00276341" w:rsidRPr="007B2532">
              <w:rPr>
                <w:bCs/>
                <w:sz w:val="22"/>
                <w:szCs w:val="22"/>
              </w:rPr>
              <w:t xml:space="preserve"> for </w:t>
            </w:r>
            <w:r w:rsidR="00B00CE4">
              <w:rPr>
                <w:bCs/>
                <w:sz w:val="22"/>
                <w:szCs w:val="22"/>
              </w:rPr>
              <w:t>Gel Method.</w:t>
            </w:r>
          </w:p>
          <w:p w:rsidR="00276341" w:rsidRPr="007B2532" w:rsidRDefault="00276341" w:rsidP="00194030">
            <w:pPr>
              <w:snapToGrid w:val="0"/>
              <w:rPr>
                <w:bCs/>
                <w:sz w:val="22"/>
                <w:szCs w:val="22"/>
              </w:rPr>
            </w:pPr>
          </w:p>
          <w:p w:rsidR="00276341" w:rsidRPr="007B2532" w:rsidRDefault="00276341" w:rsidP="00194030">
            <w:pPr>
              <w:snapToGrid w:val="0"/>
              <w:rPr>
                <w:bCs/>
                <w:i/>
                <w:color w:val="00B0F0"/>
                <w:sz w:val="22"/>
                <w:szCs w:val="22"/>
              </w:rPr>
            </w:pPr>
            <w:r w:rsidRPr="007B2532">
              <w:rPr>
                <w:bCs/>
                <w:i/>
                <w:color w:val="00B0F0"/>
                <w:sz w:val="22"/>
                <w:szCs w:val="22"/>
              </w:rPr>
              <w:t>Refer to:   BB.R.1004: ANTIBODY SCREEN – TUBE and GEL METHOD Indirect Antiglobulin Test</w:t>
            </w:r>
          </w:p>
          <w:p w:rsidR="00347E65" w:rsidRPr="00044A94" w:rsidRDefault="00347E65" w:rsidP="00194030">
            <w:pPr>
              <w:snapToGrid w:val="0"/>
              <w:rPr>
                <w:b/>
                <w:bCs/>
                <w:sz w:val="16"/>
                <w:szCs w:val="16"/>
              </w:rPr>
            </w:pPr>
          </w:p>
        </w:tc>
        <w:tc>
          <w:tcPr>
            <w:tcW w:w="1629" w:type="dxa"/>
            <w:tcBorders>
              <w:top w:val="single" w:sz="6" w:space="0" w:color="000000"/>
              <w:left w:val="single" w:sz="6" w:space="0" w:color="000000"/>
              <w:bottom w:val="single" w:sz="6" w:space="0" w:color="000000"/>
              <w:right w:val="single" w:sz="6" w:space="0" w:color="000000"/>
            </w:tcBorders>
          </w:tcPr>
          <w:p w:rsidR="005F168A" w:rsidRDefault="005F168A" w:rsidP="00124380">
            <w:pPr>
              <w:snapToGrid w:val="0"/>
              <w:rPr>
                <w:b/>
                <w:bCs/>
                <w:szCs w:val="18"/>
              </w:rPr>
            </w:pPr>
          </w:p>
        </w:tc>
      </w:tr>
      <w:tr w:rsidR="00A4454E" w:rsidTr="00796057">
        <w:trPr>
          <w:jc w:val="center"/>
        </w:trPr>
        <w:tc>
          <w:tcPr>
            <w:tcW w:w="1018" w:type="dxa"/>
            <w:tcBorders>
              <w:top w:val="single" w:sz="6" w:space="0" w:color="000000"/>
              <w:left w:val="single" w:sz="6" w:space="0" w:color="000000"/>
              <w:bottom w:val="single" w:sz="6" w:space="0" w:color="000000"/>
              <w:right w:val="single" w:sz="6" w:space="0" w:color="000000"/>
            </w:tcBorders>
          </w:tcPr>
          <w:p w:rsidR="00A4454E" w:rsidRPr="00C27328" w:rsidRDefault="00A4454E" w:rsidP="00B24B90">
            <w:pPr>
              <w:snapToGrid w:val="0"/>
              <w:jc w:val="center"/>
              <w:rPr>
                <w:b/>
                <w:sz w:val="22"/>
                <w:szCs w:val="22"/>
              </w:rPr>
            </w:pPr>
            <w:r w:rsidRPr="00C27328">
              <w:rPr>
                <w:b/>
                <w:sz w:val="22"/>
                <w:szCs w:val="22"/>
              </w:rPr>
              <w:t>11.0</w:t>
            </w:r>
          </w:p>
        </w:tc>
        <w:tc>
          <w:tcPr>
            <w:tcW w:w="8094" w:type="dxa"/>
            <w:tcBorders>
              <w:top w:val="single" w:sz="6" w:space="0" w:color="000000"/>
              <w:left w:val="single" w:sz="6" w:space="0" w:color="000000"/>
              <w:bottom w:val="single" w:sz="6" w:space="0" w:color="000000"/>
              <w:right w:val="single" w:sz="6" w:space="0" w:color="000000"/>
            </w:tcBorders>
          </w:tcPr>
          <w:p w:rsidR="00A4454E" w:rsidRDefault="00A4454E" w:rsidP="00A4454E">
            <w:pPr>
              <w:snapToGrid w:val="0"/>
              <w:rPr>
                <w:b/>
                <w:bCs/>
              </w:rPr>
            </w:pPr>
            <w:r>
              <w:rPr>
                <w:b/>
                <w:bCs/>
              </w:rPr>
              <w:t>Add 50µL of each screening cell to the appropriately labeled well.</w:t>
            </w:r>
          </w:p>
          <w:p w:rsidR="00F61FBE" w:rsidRDefault="00F61FBE" w:rsidP="00A4454E">
            <w:pPr>
              <w:snapToGrid w:val="0"/>
              <w:rPr>
                <w:b/>
                <w:bCs/>
              </w:rPr>
            </w:pPr>
          </w:p>
          <w:p w:rsidR="00F61FBE" w:rsidRPr="007B2532" w:rsidRDefault="00F61FBE" w:rsidP="00F61FBE">
            <w:pPr>
              <w:snapToGrid w:val="0"/>
              <w:rPr>
                <w:bCs/>
                <w:sz w:val="22"/>
                <w:szCs w:val="22"/>
              </w:rPr>
            </w:pPr>
            <w:r w:rsidRPr="007B2532">
              <w:rPr>
                <w:bCs/>
                <w:sz w:val="22"/>
                <w:szCs w:val="22"/>
              </w:rPr>
              <w:t>1</w:t>
            </w:r>
            <w:r>
              <w:rPr>
                <w:bCs/>
                <w:sz w:val="22"/>
                <w:szCs w:val="22"/>
              </w:rPr>
              <w:t>2</w:t>
            </w:r>
            <w:r w:rsidRPr="007B2532">
              <w:rPr>
                <w:bCs/>
                <w:sz w:val="22"/>
                <w:szCs w:val="22"/>
              </w:rPr>
              <w:t>.1  If tubes labeled Rack 1, then use screening cells from Rack 1.</w:t>
            </w:r>
          </w:p>
          <w:p w:rsidR="00F61FBE" w:rsidRPr="007B2532" w:rsidRDefault="00F61FBE" w:rsidP="00F61FBE">
            <w:pPr>
              <w:snapToGrid w:val="0"/>
              <w:rPr>
                <w:bCs/>
                <w:sz w:val="22"/>
                <w:szCs w:val="22"/>
              </w:rPr>
            </w:pPr>
            <w:r w:rsidRPr="007B2532">
              <w:rPr>
                <w:bCs/>
                <w:sz w:val="22"/>
                <w:szCs w:val="22"/>
              </w:rPr>
              <w:t>1</w:t>
            </w:r>
            <w:r>
              <w:rPr>
                <w:bCs/>
                <w:sz w:val="22"/>
                <w:szCs w:val="22"/>
              </w:rPr>
              <w:t>2</w:t>
            </w:r>
            <w:r w:rsidRPr="007B2532">
              <w:rPr>
                <w:bCs/>
                <w:sz w:val="22"/>
                <w:szCs w:val="22"/>
              </w:rPr>
              <w:t>.2  Continue in this manner until all screening cells from all racks to be tested have</w:t>
            </w:r>
          </w:p>
          <w:p w:rsidR="00F61FBE" w:rsidRPr="007B2532" w:rsidRDefault="00F61FBE" w:rsidP="00F61FBE">
            <w:pPr>
              <w:snapToGrid w:val="0"/>
              <w:rPr>
                <w:bCs/>
                <w:sz w:val="22"/>
                <w:szCs w:val="22"/>
              </w:rPr>
            </w:pPr>
            <w:r w:rsidRPr="007B2532">
              <w:rPr>
                <w:bCs/>
                <w:sz w:val="22"/>
                <w:szCs w:val="22"/>
              </w:rPr>
              <w:t xml:space="preserve">          been dispensed into appropriate labeled tubes.</w:t>
            </w:r>
          </w:p>
          <w:p w:rsidR="00F61FBE" w:rsidRDefault="00F61FBE" w:rsidP="00A4454E">
            <w:pPr>
              <w:snapToGrid w:val="0"/>
              <w:rPr>
                <w:b/>
                <w:bCs/>
              </w:rPr>
            </w:pPr>
          </w:p>
          <w:p w:rsidR="00A4454E" w:rsidRDefault="00A4454E" w:rsidP="00E534D5">
            <w:pPr>
              <w:snapToGrid w:val="0"/>
              <w:rPr>
                <w:b/>
                <w:bCs/>
                <w:sz w:val="22"/>
                <w:szCs w:val="22"/>
              </w:rPr>
            </w:pPr>
          </w:p>
        </w:tc>
        <w:tc>
          <w:tcPr>
            <w:tcW w:w="1629" w:type="dxa"/>
            <w:tcBorders>
              <w:top w:val="single" w:sz="6" w:space="0" w:color="000000"/>
              <w:left w:val="single" w:sz="6" w:space="0" w:color="000000"/>
              <w:bottom w:val="single" w:sz="6" w:space="0" w:color="000000"/>
              <w:right w:val="single" w:sz="6" w:space="0" w:color="000000"/>
            </w:tcBorders>
          </w:tcPr>
          <w:p w:rsidR="00A4454E" w:rsidRDefault="00A4454E" w:rsidP="00124380">
            <w:pPr>
              <w:snapToGrid w:val="0"/>
              <w:rPr>
                <w:b/>
                <w:bCs/>
                <w:szCs w:val="18"/>
              </w:rPr>
            </w:pPr>
          </w:p>
        </w:tc>
      </w:tr>
      <w:tr w:rsidR="00347E65" w:rsidTr="00796057">
        <w:trPr>
          <w:jc w:val="center"/>
        </w:trPr>
        <w:tc>
          <w:tcPr>
            <w:tcW w:w="1018" w:type="dxa"/>
            <w:tcBorders>
              <w:top w:val="single" w:sz="6" w:space="0" w:color="000000"/>
              <w:left w:val="single" w:sz="6" w:space="0" w:color="000000"/>
              <w:bottom w:val="single" w:sz="6" w:space="0" w:color="000000"/>
              <w:right w:val="single" w:sz="6" w:space="0" w:color="000000"/>
            </w:tcBorders>
          </w:tcPr>
          <w:p w:rsidR="00347E65" w:rsidRPr="00C27328" w:rsidRDefault="00620BCC" w:rsidP="00B24B90">
            <w:pPr>
              <w:snapToGrid w:val="0"/>
              <w:jc w:val="center"/>
              <w:rPr>
                <w:b/>
                <w:sz w:val="22"/>
                <w:szCs w:val="22"/>
              </w:rPr>
            </w:pPr>
            <w:r w:rsidRPr="00C27328">
              <w:rPr>
                <w:b/>
                <w:sz w:val="22"/>
                <w:szCs w:val="22"/>
              </w:rPr>
              <w:t>1</w:t>
            </w:r>
            <w:r w:rsidR="00A4454E" w:rsidRPr="00C27328">
              <w:rPr>
                <w:b/>
                <w:sz w:val="22"/>
                <w:szCs w:val="22"/>
              </w:rPr>
              <w:t>2</w:t>
            </w:r>
            <w:r w:rsidR="007F0CD2" w:rsidRPr="00C27328">
              <w:rPr>
                <w:b/>
                <w:sz w:val="22"/>
                <w:szCs w:val="22"/>
              </w:rPr>
              <w:t>.0</w:t>
            </w:r>
          </w:p>
        </w:tc>
        <w:tc>
          <w:tcPr>
            <w:tcW w:w="8094" w:type="dxa"/>
            <w:tcBorders>
              <w:top w:val="single" w:sz="6" w:space="0" w:color="000000"/>
              <w:left w:val="single" w:sz="6" w:space="0" w:color="000000"/>
              <w:bottom w:val="single" w:sz="6" w:space="0" w:color="000000"/>
              <w:right w:val="single" w:sz="6" w:space="0" w:color="000000"/>
            </w:tcBorders>
          </w:tcPr>
          <w:p w:rsidR="00E534D5" w:rsidRDefault="007D4728" w:rsidP="00E534D5">
            <w:pPr>
              <w:snapToGrid w:val="0"/>
              <w:rPr>
                <w:b/>
                <w:bCs/>
                <w:sz w:val="22"/>
                <w:szCs w:val="22"/>
              </w:rPr>
            </w:pPr>
            <w:r>
              <w:rPr>
                <w:b/>
                <w:bCs/>
                <w:sz w:val="22"/>
                <w:szCs w:val="22"/>
              </w:rPr>
              <w:t xml:space="preserve">Add </w:t>
            </w:r>
            <w:r w:rsidR="00A4454E">
              <w:rPr>
                <w:b/>
                <w:bCs/>
                <w:sz w:val="22"/>
                <w:szCs w:val="22"/>
              </w:rPr>
              <w:t>25</w:t>
            </w:r>
            <w:r w:rsidR="00A4454E">
              <w:rPr>
                <w:b/>
                <w:bCs/>
              </w:rPr>
              <w:t xml:space="preserve"> µL</w:t>
            </w:r>
            <w:r>
              <w:rPr>
                <w:b/>
                <w:bCs/>
                <w:sz w:val="22"/>
                <w:szCs w:val="22"/>
              </w:rPr>
              <w:t xml:space="preserve"> of </w:t>
            </w:r>
            <w:r w:rsidR="00E534D5" w:rsidRPr="00451BAF">
              <w:rPr>
                <w:b/>
                <w:bCs/>
                <w:sz w:val="22"/>
                <w:szCs w:val="22"/>
              </w:rPr>
              <w:t>the following</w:t>
            </w:r>
            <w:r w:rsidR="00E534D5">
              <w:rPr>
                <w:b/>
                <w:bCs/>
                <w:sz w:val="22"/>
                <w:szCs w:val="22"/>
              </w:rPr>
              <w:t xml:space="preserve"> appropriately diluted antisera</w:t>
            </w:r>
            <w:r w:rsidR="00E534D5" w:rsidRPr="00451BAF">
              <w:rPr>
                <w:b/>
                <w:bCs/>
                <w:sz w:val="22"/>
                <w:szCs w:val="22"/>
              </w:rPr>
              <w:t xml:space="preserve"> to the </w:t>
            </w:r>
            <w:r w:rsidR="00A4454E">
              <w:rPr>
                <w:b/>
                <w:bCs/>
                <w:sz w:val="22"/>
                <w:szCs w:val="22"/>
              </w:rPr>
              <w:t>wells</w:t>
            </w:r>
            <w:r w:rsidR="00E534D5" w:rsidRPr="00451BAF">
              <w:rPr>
                <w:b/>
                <w:bCs/>
                <w:sz w:val="22"/>
                <w:szCs w:val="22"/>
              </w:rPr>
              <w:t xml:space="preserve"> labeled 1+, 1-, 2+, 2</w:t>
            </w:r>
            <w:r>
              <w:rPr>
                <w:b/>
                <w:bCs/>
                <w:sz w:val="22"/>
                <w:szCs w:val="22"/>
              </w:rPr>
              <w:t>-, 3+, 3- in the following manner:</w:t>
            </w:r>
          </w:p>
          <w:p w:rsidR="00E534D5" w:rsidRDefault="00E534D5" w:rsidP="00347E65">
            <w:pPr>
              <w:snapToGrid w:val="0"/>
              <w:rPr>
                <w:b/>
                <w:bCs/>
              </w:rPr>
            </w:pPr>
          </w:p>
          <w:tbl>
            <w:tblPr>
              <w:tblStyle w:val="TableGrid"/>
              <w:tblW w:w="0" w:type="auto"/>
              <w:tblInd w:w="1003" w:type="dxa"/>
              <w:tblLayout w:type="fixed"/>
              <w:tblLook w:val="04A0" w:firstRow="1" w:lastRow="0" w:firstColumn="1" w:lastColumn="0" w:noHBand="0" w:noVBand="1"/>
            </w:tblPr>
            <w:tblGrid>
              <w:gridCol w:w="2250"/>
              <w:gridCol w:w="2160"/>
            </w:tblGrid>
            <w:tr w:rsidR="00E534D5" w:rsidRPr="00785F0E" w:rsidTr="00E534D5">
              <w:tc>
                <w:tcPr>
                  <w:tcW w:w="2250" w:type="dxa"/>
                  <w:shd w:val="clear" w:color="auto" w:fill="A6A6A6" w:themeFill="background1" w:themeFillShade="A6"/>
                </w:tcPr>
                <w:p w:rsidR="00E534D5" w:rsidRPr="00451BAF" w:rsidRDefault="00E534D5" w:rsidP="00E534D5">
                  <w:pPr>
                    <w:snapToGrid w:val="0"/>
                    <w:jc w:val="center"/>
                    <w:rPr>
                      <w:b/>
                      <w:bCs/>
                      <w:sz w:val="22"/>
                      <w:szCs w:val="22"/>
                    </w:rPr>
                  </w:pPr>
                  <w:r w:rsidRPr="00451BAF">
                    <w:rPr>
                      <w:b/>
                      <w:bCs/>
                      <w:sz w:val="22"/>
                      <w:szCs w:val="22"/>
                    </w:rPr>
                    <w:t>Screening Cell</w:t>
                  </w:r>
                </w:p>
              </w:tc>
              <w:tc>
                <w:tcPr>
                  <w:tcW w:w="2160" w:type="dxa"/>
                  <w:shd w:val="clear" w:color="auto" w:fill="A6A6A6" w:themeFill="background1" w:themeFillShade="A6"/>
                </w:tcPr>
                <w:p w:rsidR="00E534D5" w:rsidRPr="00451BAF" w:rsidRDefault="00B16916" w:rsidP="00E534D5">
                  <w:pPr>
                    <w:snapToGrid w:val="0"/>
                    <w:jc w:val="center"/>
                    <w:rPr>
                      <w:b/>
                      <w:bCs/>
                      <w:sz w:val="22"/>
                      <w:szCs w:val="22"/>
                    </w:rPr>
                  </w:pPr>
                  <w:r>
                    <w:rPr>
                      <w:b/>
                      <w:bCs/>
                      <w:sz w:val="22"/>
                      <w:szCs w:val="22"/>
                    </w:rPr>
                    <w:t xml:space="preserve">Dilute </w:t>
                  </w:r>
                  <w:r w:rsidR="00E534D5" w:rsidRPr="00451BAF">
                    <w:rPr>
                      <w:b/>
                      <w:bCs/>
                      <w:sz w:val="22"/>
                      <w:szCs w:val="22"/>
                    </w:rPr>
                    <w:t>Antisera</w:t>
                  </w:r>
                </w:p>
              </w:tc>
            </w:tr>
            <w:tr w:rsidR="00E534D5" w:rsidRPr="00785F0E" w:rsidTr="00E534D5">
              <w:tc>
                <w:tcPr>
                  <w:tcW w:w="2250" w:type="dxa"/>
                </w:tcPr>
                <w:p w:rsidR="00E534D5" w:rsidRPr="00451BAF" w:rsidRDefault="00E534D5" w:rsidP="00E534D5">
                  <w:pPr>
                    <w:snapToGrid w:val="0"/>
                    <w:rPr>
                      <w:b/>
                      <w:bCs/>
                      <w:sz w:val="22"/>
                      <w:szCs w:val="22"/>
                    </w:rPr>
                  </w:pPr>
                  <w:r w:rsidRPr="00451BAF">
                    <w:rPr>
                      <w:b/>
                      <w:bCs/>
                      <w:sz w:val="22"/>
                      <w:szCs w:val="22"/>
                    </w:rPr>
                    <w:t>Screening cell 1+</w:t>
                  </w:r>
                </w:p>
              </w:tc>
              <w:tc>
                <w:tcPr>
                  <w:tcW w:w="2160" w:type="dxa"/>
                </w:tcPr>
                <w:p w:rsidR="00E534D5" w:rsidRPr="00451BAF" w:rsidRDefault="00E534D5" w:rsidP="00B16916">
                  <w:pPr>
                    <w:snapToGrid w:val="0"/>
                    <w:jc w:val="center"/>
                    <w:rPr>
                      <w:b/>
                      <w:bCs/>
                      <w:sz w:val="22"/>
                      <w:szCs w:val="22"/>
                    </w:rPr>
                  </w:pPr>
                  <w:r w:rsidRPr="00451BAF">
                    <w:rPr>
                      <w:b/>
                      <w:bCs/>
                      <w:sz w:val="22"/>
                      <w:szCs w:val="22"/>
                    </w:rPr>
                    <w:t>Anti-D</w:t>
                  </w:r>
                </w:p>
              </w:tc>
            </w:tr>
            <w:tr w:rsidR="00E534D5" w:rsidRPr="00785F0E" w:rsidTr="00E534D5">
              <w:tc>
                <w:tcPr>
                  <w:tcW w:w="2250" w:type="dxa"/>
                </w:tcPr>
                <w:p w:rsidR="00E534D5" w:rsidRPr="00451BAF" w:rsidRDefault="00E534D5" w:rsidP="00E534D5">
                  <w:pPr>
                    <w:snapToGrid w:val="0"/>
                    <w:rPr>
                      <w:b/>
                      <w:bCs/>
                      <w:sz w:val="22"/>
                      <w:szCs w:val="22"/>
                    </w:rPr>
                  </w:pPr>
                  <w:r w:rsidRPr="00451BAF">
                    <w:rPr>
                      <w:b/>
                      <w:bCs/>
                      <w:sz w:val="22"/>
                      <w:szCs w:val="22"/>
                    </w:rPr>
                    <w:t>Screening cell 1-</w:t>
                  </w:r>
                </w:p>
              </w:tc>
              <w:tc>
                <w:tcPr>
                  <w:tcW w:w="2160" w:type="dxa"/>
                </w:tcPr>
                <w:p w:rsidR="00E534D5" w:rsidRPr="00451BAF" w:rsidRDefault="00E534D5" w:rsidP="00B16916">
                  <w:pPr>
                    <w:snapToGrid w:val="0"/>
                    <w:jc w:val="center"/>
                    <w:rPr>
                      <w:b/>
                      <w:bCs/>
                      <w:sz w:val="22"/>
                      <w:szCs w:val="22"/>
                    </w:rPr>
                  </w:pPr>
                  <w:r w:rsidRPr="00451BAF">
                    <w:rPr>
                      <w:b/>
                      <w:bCs/>
                      <w:sz w:val="22"/>
                      <w:szCs w:val="22"/>
                    </w:rPr>
                    <w:t>Anti-c</w:t>
                  </w:r>
                </w:p>
              </w:tc>
            </w:tr>
            <w:tr w:rsidR="00E534D5" w:rsidRPr="00785F0E" w:rsidTr="00E534D5">
              <w:tc>
                <w:tcPr>
                  <w:tcW w:w="2250" w:type="dxa"/>
                </w:tcPr>
                <w:p w:rsidR="00E534D5" w:rsidRPr="00451BAF" w:rsidRDefault="00E534D5" w:rsidP="00E534D5">
                  <w:pPr>
                    <w:snapToGrid w:val="0"/>
                    <w:rPr>
                      <w:b/>
                      <w:bCs/>
                      <w:sz w:val="22"/>
                      <w:szCs w:val="22"/>
                    </w:rPr>
                  </w:pPr>
                  <w:r w:rsidRPr="00451BAF">
                    <w:rPr>
                      <w:b/>
                      <w:bCs/>
                      <w:sz w:val="22"/>
                      <w:szCs w:val="22"/>
                    </w:rPr>
                    <w:t>Screening cell 2+</w:t>
                  </w:r>
                </w:p>
              </w:tc>
              <w:tc>
                <w:tcPr>
                  <w:tcW w:w="2160" w:type="dxa"/>
                </w:tcPr>
                <w:p w:rsidR="00E534D5" w:rsidRPr="00451BAF" w:rsidRDefault="00E534D5" w:rsidP="00B16916">
                  <w:pPr>
                    <w:snapToGrid w:val="0"/>
                    <w:jc w:val="center"/>
                    <w:rPr>
                      <w:b/>
                      <w:bCs/>
                      <w:sz w:val="22"/>
                      <w:szCs w:val="22"/>
                    </w:rPr>
                  </w:pPr>
                  <w:r w:rsidRPr="00451BAF">
                    <w:rPr>
                      <w:b/>
                      <w:bCs/>
                      <w:sz w:val="22"/>
                      <w:szCs w:val="22"/>
                    </w:rPr>
                    <w:t>Anti-</w:t>
                  </w:r>
                  <w:r>
                    <w:rPr>
                      <w:b/>
                      <w:bCs/>
                      <w:sz w:val="22"/>
                      <w:szCs w:val="22"/>
                    </w:rPr>
                    <w:t>D</w:t>
                  </w:r>
                </w:p>
              </w:tc>
            </w:tr>
            <w:tr w:rsidR="00E534D5" w:rsidRPr="00785F0E" w:rsidTr="00E534D5">
              <w:tc>
                <w:tcPr>
                  <w:tcW w:w="2250" w:type="dxa"/>
                </w:tcPr>
                <w:p w:rsidR="00E534D5" w:rsidRPr="00451BAF" w:rsidRDefault="00E534D5" w:rsidP="00E534D5">
                  <w:pPr>
                    <w:snapToGrid w:val="0"/>
                    <w:rPr>
                      <w:b/>
                      <w:bCs/>
                      <w:sz w:val="22"/>
                      <w:szCs w:val="22"/>
                    </w:rPr>
                  </w:pPr>
                  <w:r w:rsidRPr="00451BAF">
                    <w:rPr>
                      <w:b/>
                      <w:bCs/>
                      <w:sz w:val="22"/>
                      <w:szCs w:val="22"/>
                    </w:rPr>
                    <w:t>Screening cell 2-</w:t>
                  </w:r>
                </w:p>
              </w:tc>
              <w:tc>
                <w:tcPr>
                  <w:tcW w:w="2160" w:type="dxa"/>
                </w:tcPr>
                <w:p w:rsidR="00E534D5" w:rsidRPr="00451BAF" w:rsidRDefault="00E534D5" w:rsidP="00B16916">
                  <w:pPr>
                    <w:snapToGrid w:val="0"/>
                    <w:jc w:val="center"/>
                    <w:rPr>
                      <w:b/>
                      <w:bCs/>
                      <w:sz w:val="22"/>
                      <w:szCs w:val="22"/>
                    </w:rPr>
                  </w:pPr>
                  <w:r w:rsidRPr="00451BAF">
                    <w:rPr>
                      <w:b/>
                      <w:bCs/>
                      <w:sz w:val="22"/>
                      <w:szCs w:val="22"/>
                    </w:rPr>
                    <w:t>Anti-C*</w:t>
                  </w:r>
                </w:p>
              </w:tc>
            </w:tr>
            <w:tr w:rsidR="00E534D5" w:rsidRPr="00785F0E" w:rsidTr="00E534D5">
              <w:tc>
                <w:tcPr>
                  <w:tcW w:w="2250" w:type="dxa"/>
                </w:tcPr>
                <w:p w:rsidR="00E534D5" w:rsidRPr="00451BAF" w:rsidRDefault="00E534D5" w:rsidP="00E534D5">
                  <w:pPr>
                    <w:snapToGrid w:val="0"/>
                    <w:rPr>
                      <w:b/>
                      <w:bCs/>
                      <w:sz w:val="22"/>
                      <w:szCs w:val="22"/>
                    </w:rPr>
                  </w:pPr>
                  <w:r w:rsidRPr="00451BAF">
                    <w:rPr>
                      <w:b/>
                      <w:bCs/>
                      <w:sz w:val="22"/>
                      <w:szCs w:val="22"/>
                    </w:rPr>
                    <w:t>Screening cell 3+</w:t>
                  </w:r>
                </w:p>
              </w:tc>
              <w:tc>
                <w:tcPr>
                  <w:tcW w:w="2160" w:type="dxa"/>
                </w:tcPr>
                <w:p w:rsidR="00E534D5" w:rsidRPr="00451BAF" w:rsidRDefault="00E534D5" w:rsidP="00B16916">
                  <w:pPr>
                    <w:snapToGrid w:val="0"/>
                    <w:jc w:val="center"/>
                    <w:rPr>
                      <w:b/>
                      <w:bCs/>
                      <w:sz w:val="22"/>
                      <w:szCs w:val="22"/>
                    </w:rPr>
                  </w:pPr>
                  <w:r w:rsidRPr="00451BAF">
                    <w:rPr>
                      <w:b/>
                      <w:bCs/>
                      <w:sz w:val="22"/>
                      <w:szCs w:val="22"/>
                    </w:rPr>
                    <w:t>Anti-c</w:t>
                  </w:r>
                </w:p>
              </w:tc>
            </w:tr>
            <w:tr w:rsidR="00E534D5" w:rsidRPr="00785F0E" w:rsidTr="00E534D5">
              <w:tc>
                <w:tcPr>
                  <w:tcW w:w="2250" w:type="dxa"/>
                </w:tcPr>
                <w:p w:rsidR="00E534D5" w:rsidRPr="00451BAF" w:rsidRDefault="00E534D5" w:rsidP="00E534D5">
                  <w:pPr>
                    <w:snapToGrid w:val="0"/>
                    <w:rPr>
                      <w:b/>
                      <w:bCs/>
                      <w:sz w:val="22"/>
                      <w:szCs w:val="22"/>
                    </w:rPr>
                  </w:pPr>
                  <w:r w:rsidRPr="00451BAF">
                    <w:rPr>
                      <w:b/>
                      <w:bCs/>
                      <w:sz w:val="22"/>
                      <w:szCs w:val="22"/>
                    </w:rPr>
                    <w:t>Screening cell 3-</w:t>
                  </w:r>
                </w:p>
              </w:tc>
              <w:tc>
                <w:tcPr>
                  <w:tcW w:w="2160" w:type="dxa"/>
                </w:tcPr>
                <w:p w:rsidR="00E534D5" w:rsidRPr="00451BAF" w:rsidRDefault="00E534D5" w:rsidP="00B16916">
                  <w:pPr>
                    <w:snapToGrid w:val="0"/>
                    <w:jc w:val="center"/>
                    <w:rPr>
                      <w:b/>
                      <w:bCs/>
                      <w:sz w:val="22"/>
                      <w:szCs w:val="22"/>
                    </w:rPr>
                  </w:pPr>
                  <w:r w:rsidRPr="00451BAF">
                    <w:rPr>
                      <w:b/>
                      <w:bCs/>
                      <w:sz w:val="22"/>
                      <w:szCs w:val="22"/>
                    </w:rPr>
                    <w:t>Anti-D</w:t>
                  </w:r>
                </w:p>
              </w:tc>
            </w:tr>
          </w:tbl>
          <w:p w:rsidR="00347E65" w:rsidRPr="00CB55D8" w:rsidRDefault="00347E65" w:rsidP="00347E65">
            <w:pPr>
              <w:snapToGrid w:val="0"/>
              <w:rPr>
                <w:bCs/>
                <w:sz w:val="16"/>
                <w:szCs w:val="16"/>
              </w:rPr>
            </w:pPr>
          </w:p>
          <w:p w:rsidR="00347E65" w:rsidRPr="007B2532" w:rsidRDefault="00B16916" w:rsidP="00044A94">
            <w:pPr>
              <w:snapToGrid w:val="0"/>
              <w:jc w:val="center"/>
              <w:rPr>
                <w:bCs/>
                <w:sz w:val="22"/>
                <w:szCs w:val="22"/>
              </w:rPr>
            </w:pPr>
            <w:r w:rsidRPr="007B2532">
              <w:rPr>
                <w:bCs/>
                <w:sz w:val="22"/>
                <w:szCs w:val="22"/>
              </w:rPr>
              <w:t>*</w:t>
            </w:r>
            <w:r w:rsidR="007D4728" w:rsidRPr="007B2532">
              <w:rPr>
                <w:bCs/>
                <w:sz w:val="22"/>
                <w:szCs w:val="22"/>
              </w:rPr>
              <w:t xml:space="preserve">Anti-C will be </w:t>
            </w:r>
            <w:r w:rsidR="00347E65" w:rsidRPr="007B2532">
              <w:rPr>
                <w:bCs/>
                <w:sz w:val="22"/>
                <w:szCs w:val="22"/>
              </w:rPr>
              <w:t>undiluted and available in the special rack.</w:t>
            </w:r>
          </w:p>
          <w:p w:rsidR="00044A94" w:rsidRPr="007B2532" w:rsidRDefault="00044A94" w:rsidP="00044A94">
            <w:pPr>
              <w:snapToGrid w:val="0"/>
              <w:jc w:val="center"/>
              <w:rPr>
                <w:bCs/>
                <w:sz w:val="22"/>
                <w:szCs w:val="22"/>
              </w:rPr>
            </w:pPr>
          </w:p>
          <w:p w:rsidR="00F51E68" w:rsidRDefault="00620BCC" w:rsidP="00347E65">
            <w:pPr>
              <w:snapToGrid w:val="0"/>
              <w:rPr>
                <w:bCs/>
                <w:sz w:val="22"/>
                <w:szCs w:val="22"/>
              </w:rPr>
            </w:pPr>
            <w:r w:rsidRPr="007B2532">
              <w:rPr>
                <w:bCs/>
                <w:sz w:val="22"/>
                <w:szCs w:val="22"/>
              </w:rPr>
              <w:t>1</w:t>
            </w:r>
            <w:r w:rsidR="00A4454E">
              <w:rPr>
                <w:bCs/>
                <w:sz w:val="22"/>
                <w:szCs w:val="22"/>
              </w:rPr>
              <w:t>2</w:t>
            </w:r>
            <w:r w:rsidR="00F51E68" w:rsidRPr="007B2532">
              <w:rPr>
                <w:bCs/>
                <w:sz w:val="22"/>
                <w:szCs w:val="22"/>
              </w:rPr>
              <w:t>.1  Dilute antisera is prepared by assigned tech as needed.</w:t>
            </w:r>
          </w:p>
          <w:p w:rsidR="00A4454E" w:rsidRDefault="00A4454E" w:rsidP="00347E65">
            <w:pPr>
              <w:snapToGrid w:val="0"/>
              <w:rPr>
                <w:bCs/>
                <w:sz w:val="22"/>
                <w:szCs w:val="22"/>
              </w:rPr>
            </w:pPr>
          </w:p>
          <w:p w:rsidR="00A4454E" w:rsidRPr="00952DDB" w:rsidRDefault="00A4454E" w:rsidP="00A4454E">
            <w:pPr>
              <w:snapToGrid w:val="0"/>
              <w:rPr>
                <w:bCs/>
                <w:i/>
                <w:color w:val="00B0F0"/>
              </w:rPr>
            </w:pPr>
            <w:r w:rsidRPr="00952DDB">
              <w:rPr>
                <w:bCs/>
                <w:i/>
                <w:color w:val="00B0F0"/>
              </w:rPr>
              <w:t>Refer to Section III: Preparation of Diluted Antisera for Quality Control</w:t>
            </w:r>
          </w:p>
          <w:p w:rsidR="00A4454E" w:rsidRPr="007B2532" w:rsidRDefault="00A4454E" w:rsidP="00347E65">
            <w:pPr>
              <w:snapToGrid w:val="0"/>
              <w:rPr>
                <w:bCs/>
                <w:sz w:val="22"/>
                <w:szCs w:val="22"/>
              </w:rPr>
            </w:pPr>
          </w:p>
          <w:p w:rsidR="00347E65" w:rsidRPr="00CB55D8" w:rsidRDefault="00347E65" w:rsidP="00347E65">
            <w:pPr>
              <w:snapToGrid w:val="0"/>
              <w:rPr>
                <w:bCs/>
                <w:sz w:val="16"/>
                <w:szCs w:val="16"/>
              </w:rPr>
            </w:pPr>
          </w:p>
        </w:tc>
        <w:tc>
          <w:tcPr>
            <w:tcW w:w="1629" w:type="dxa"/>
            <w:tcBorders>
              <w:top w:val="single" w:sz="6" w:space="0" w:color="000000"/>
              <w:left w:val="single" w:sz="6" w:space="0" w:color="000000"/>
              <w:bottom w:val="single" w:sz="6" w:space="0" w:color="000000"/>
              <w:right w:val="single" w:sz="6" w:space="0" w:color="000000"/>
            </w:tcBorders>
          </w:tcPr>
          <w:p w:rsidR="00347E65" w:rsidRDefault="00347E65" w:rsidP="00124380">
            <w:pPr>
              <w:snapToGrid w:val="0"/>
              <w:rPr>
                <w:b/>
                <w:bCs/>
                <w:szCs w:val="18"/>
              </w:rPr>
            </w:pPr>
          </w:p>
        </w:tc>
      </w:tr>
      <w:tr w:rsidR="003027AF" w:rsidTr="00796057">
        <w:trPr>
          <w:jc w:val="center"/>
        </w:trPr>
        <w:tc>
          <w:tcPr>
            <w:tcW w:w="1018" w:type="dxa"/>
            <w:tcBorders>
              <w:top w:val="single" w:sz="6" w:space="0" w:color="000000"/>
              <w:left w:val="single" w:sz="6" w:space="0" w:color="000000"/>
              <w:bottom w:val="single" w:sz="6" w:space="0" w:color="000000"/>
              <w:right w:val="single" w:sz="6" w:space="0" w:color="000000"/>
            </w:tcBorders>
          </w:tcPr>
          <w:p w:rsidR="003027AF" w:rsidRPr="00C27328" w:rsidRDefault="00C27328" w:rsidP="003027AF">
            <w:pPr>
              <w:snapToGrid w:val="0"/>
              <w:jc w:val="center"/>
              <w:rPr>
                <w:b/>
              </w:rPr>
            </w:pPr>
            <w:r w:rsidRPr="00C27328">
              <w:rPr>
                <w:b/>
              </w:rPr>
              <w:t>13</w:t>
            </w:r>
            <w:r w:rsidR="003027AF" w:rsidRPr="00C27328">
              <w:rPr>
                <w:b/>
              </w:rPr>
              <w:t>.0</w:t>
            </w:r>
          </w:p>
        </w:tc>
        <w:tc>
          <w:tcPr>
            <w:tcW w:w="8094" w:type="dxa"/>
            <w:tcBorders>
              <w:top w:val="single" w:sz="6" w:space="0" w:color="000000"/>
              <w:left w:val="single" w:sz="6" w:space="0" w:color="000000"/>
              <w:bottom w:val="single" w:sz="6" w:space="0" w:color="000000"/>
              <w:right w:val="single" w:sz="6" w:space="0" w:color="000000"/>
            </w:tcBorders>
          </w:tcPr>
          <w:p w:rsidR="003027AF" w:rsidRPr="007B2532" w:rsidRDefault="003027AF" w:rsidP="003027AF">
            <w:pPr>
              <w:snapToGrid w:val="0"/>
              <w:rPr>
                <w:b/>
                <w:bCs/>
                <w:sz w:val="22"/>
                <w:szCs w:val="22"/>
              </w:rPr>
            </w:pPr>
            <w:r>
              <w:rPr>
                <w:b/>
                <w:bCs/>
              </w:rPr>
              <w:t xml:space="preserve">Incubate all IgG gel cards for a minimum of </w:t>
            </w:r>
            <w:r w:rsidRPr="007B2532">
              <w:rPr>
                <w:b/>
                <w:bCs/>
                <w:sz w:val="22"/>
                <w:szCs w:val="22"/>
              </w:rPr>
              <w:t>15</w:t>
            </w:r>
            <w:r>
              <w:rPr>
                <w:b/>
                <w:bCs/>
                <w:sz w:val="22"/>
                <w:szCs w:val="22"/>
              </w:rPr>
              <w:t>±1 minute</w:t>
            </w:r>
            <w:r w:rsidRPr="007B2532">
              <w:rPr>
                <w:b/>
                <w:bCs/>
                <w:sz w:val="22"/>
                <w:szCs w:val="22"/>
              </w:rPr>
              <w:t xml:space="preserve"> at </w:t>
            </w:r>
            <w:r>
              <w:rPr>
                <w:b/>
                <w:bCs/>
                <w:sz w:val="22"/>
                <w:szCs w:val="22"/>
              </w:rPr>
              <w:t>37</w:t>
            </w:r>
            <w:r w:rsidRPr="00E42720">
              <w:rPr>
                <w:b/>
                <w:bCs/>
                <w:sz w:val="22"/>
                <w:szCs w:val="22"/>
              </w:rPr>
              <w:t xml:space="preserve">°C </w:t>
            </w:r>
            <w:r>
              <w:rPr>
                <w:b/>
                <w:bCs/>
                <w:sz w:val="22"/>
                <w:szCs w:val="22"/>
              </w:rPr>
              <w:t>± 2</w:t>
            </w:r>
            <w:r w:rsidRPr="007B2532">
              <w:rPr>
                <w:b/>
                <w:bCs/>
                <w:sz w:val="22"/>
                <w:szCs w:val="22"/>
              </w:rPr>
              <w:t>°C</w:t>
            </w:r>
            <w:r>
              <w:rPr>
                <w:b/>
                <w:bCs/>
                <w:sz w:val="22"/>
                <w:szCs w:val="22"/>
              </w:rPr>
              <w:t xml:space="preserve"> (</w:t>
            </w:r>
            <w:r w:rsidRPr="007B2532">
              <w:rPr>
                <w:b/>
                <w:bCs/>
                <w:sz w:val="22"/>
                <w:szCs w:val="22"/>
              </w:rPr>
              <w:t>3</w:t>
            </w:r>
            <w:r>
              <w:rPr>
                <w:b/>
                <w:bCs/>
                <w:sz w:val="22"/>
                <w:szCs w:val="22"/>
              </w:rPr>
              <w:t>5-39</w:t>
            </w:r>
            <w:r w:rsidRPr="007B2532">
              <w:rPr>
                <w:b/>
                <w:bCs/>
                <w:sz w:val="22"/>
                <w:szCs w:val="22"/>
              </w:rPr>
              <w:t>°C</w:t>
            </w:r>
            <w:r>
              <w:rPr>
                <w:b/>
                <w:bCs/>
                <w:sz w:val="22"/>
                <w:szCs w:val="22"/>
              </w:rPr>
              <w:t>)</w:t>
            </w:r>
            <w:r w:rsidRPr="007B2532">
              <w:rPr>
                <w:b/>
                <w:bCs/>
                <w:sz w:val="22"/>
                <w:szCs w:val="22"/>
              </w:rPr>
              <w:t>.</w:t>
            </w:r>
          </w:p>
          <w:p w:rsidR="003027AF" w:rsidRPr="00A23130" w:rsidRDefault="003027AF" w:rsidP="003027AF">
            <w:pPr>
              <w:snapToGrid w:val="0"/>
              <w:rPr>
                <w:b/>
                <w:bCs/>
                <w:sz w:val="16"/>
                <w:szCs w:val="16"/>
              </w:rPr>
            </w:pPr>
          </w:p>
          <w:p w:rsidR="003027AF" w:rsidRDefault="00C27328" w:rsidP="003027AF">
            <w:pPr>
              <w:snapToGrid w:val="0"/>
              <w:rPr>
                <w:bCs/>
              </w:rPr>
            </w:pPr>
            <w:r>
              <w:rPr>
                <w:bCs/>
              </w:rPr>
              <w:t>13</w:t>
            </w:r>
            <w:r w:rsidR="003027AF">
              <w:rPr>
                <w:bCs/>
              </w:rPr>
              <w:t>.1 Maximum incubation time for gel testing is 40’.</w:t>
            </w:r>
          </w:p>
          <w:p w:rsidR="003027AF" w:rsidRDefault="003027AF" w:rsidP="003027AF">
            <w:pPr>
              <w:snapToGrid w:val="0"/>
              <w:rPr>
                <w:bCs/>
              </w:rPr>
            </w:pPr>
          </w:p>
          <w:p w:rsidR="003027AF" w:rsidRPr="00A23130" w:rsidRDefault="003027AF" w:rsidP="003027AF">
            <w:pPr>
              <w:snapToGrid w:val="0"/>
              <w:rPr>
                <w:bCs/>
                <w:sz w:val="16"/>
                <w:szCs w:val="16"/>
              </w:rPr>
            </w:pPr>
          </w:p>
        </w:tc>
        <w:tc>
          <w:tcPr>
            <w:tcW w:w="1629" w:type="dxa"/>
            <w:tcBorders>
              <w:top w:val="single" w:sz="6" w:space="0" w:color="000000"/>
              <w:left w:val="single" w:sz="6" w:space="0" w:color="000000"/>
              <w:bottom w:val="single" w:sz="6" w:space="0" w:color="000000"/>
              <w:right w:val="single" w:sz="6" w:space="0" w:color="000000"/>
            </w:tcBorders>
          </w:tcPr>
          <w:p w:rsidR="003027AF" w:rsidRDefault="003027AF" w:rsidP="003027AF">
            <w:pPr>
              <w:snapToGrid w:val="0"/>
              <w:rPr>
                <w:b/>
                <w:bCs/>
                <w:szCs w:val="18"/>
              </w:rPr>
            </w:pPr>
          </w:p>
        </w:tc>
      </w:tr>
      <w:tr w:rsidR="003027AF" w:rsidTr="00796057">
        <w:trPr>
          <w:jc w:val="center"/>
        </w:trPr>
        <w:tc>
          <w:tcPr>
            <w:tcW w:w="1018" w:type="dxa"/>
            <w:tcBorders>
              <w:top w:val="single" w:sz="6" w:space="0" w:color="000000"/>
              <w:left w:val="single" w:sz="6" w:space="0" w:color="000000"/>
              <w:bottom w:val="single" w:sz="6" w:space="0" w:color="000000"/>
              <w:right w:val="single" w:sz="6" w:space="0" w:color="000000"/>
            </w:tcBorders>
          </w:tcPr>
          <w:p w:rsidR="003027AF" w:rsidRPr="00C27328" w:rsidRDefault="00C27328" w:rsidP="003027AF">
            <w:pPr>
              <w:snapToGrid w:val="0"/>
              <w:jc w:val="center"/>
              <w:rPr>
                <w:b/>
              </w:rPr>
            </w:pPr>
            <w:r w:rsidRPr="00C27328">
              <w:rPr>
                <w:b/>
              </w:rPr>
              <w:t>14</w:t>
            </w:r>
            <w:r w:rsidR="003027AF" w:rsidRPr="00C27328">
              <w:rPr>
                <w:b/>
              </w:rPr>
              <w:t>.0</w:t>
            </w:r>
          </w:p>
        </w:tc>
        <w:tc>
          <w:tcPr>
            <w:tcW w:w="8094" w:type="dxa"/>
            <w:tcBorders>
              <w:top w:val="single" w:sz="6" w:space="0" w:color="000000"/>
              <w:left w:val="single" w:sz="6" w:space="0" w:color="000000"/>
              <w:bottom w:val="single" w:sz="6" w:space="0" w:color="000000"/>
              <w:right w:val="single" w:sz="6" w:space="0" w:color="000000"/>
            </w:tcBorders>
          </w:tcPr>
          <w:p w:rsidR="003027AF" w:rsidRDefault="003027AF" w:rsidP="003027AF">
            <w:pPr>
              <w:snapToGrid w:val="0"/>
              <w:rPr>
                <w:b/>
                <w:bCs/>
              </w:rPr>
            </w:pPr>
            <w:r>
              <w:rPr>
                <w:b/>
                <w:bCs/>
              </w:rPr>
              <w:t>Spin gel cards in centrifuge at calibrated time and speed.</w:t>
            </w:r>
          </w:p>
          <w:p w:rsidR="003027AF" w:rsidRPr="00A23130" w:rsidRDefault="003027AF" w:rsidP="003027AF">
            <w:pPr>
              <w:snapToGrid w:val="0"/>
              <w:rPr>
                <w:b/>
                <w:bCs/>
                <w:sz w:val="16"/>
                <w:szCs w:val="16"/>
              </w:rPr>
            </w:pPr>
          </w:p>
        </w:tc>
        <w:tc>
          <w:tcPr>
            <w:tcW w:w="1629" w:type="dxa"/>
            <w:tcBorders>
              <w:top w:val="single" w:sz="6" w:space="0" w:color="000000"/>
              <w:left w:val="single" w:sz="6" w:space="0" w:color="000000"/>
              <w:bottom w:val="single" w:sz="6" w:space="0" w:color="000000"/>
              <w:right w:val="single" w:sz="6" w:space="0" w:color="000000"/>
            </w:tcBorders>
          </w:tcPr>
          <w:p w:rsidR="003027AF" w:rsidRDefault="003027AF" w:rsidP="003027AF">
            <w:pPr>
              <w:snapToGrid w:val="0"/>
              <w:rPr>
                <w:b/>
                <w:bCs/>
                <w:szCs w:val="18"/>
              </w:rPr>
            </w:pPr>
          </w:p>
        </w:tc>
      </w:tr>
      <w:tr w:rsidR="003027AF" w:rsidTr="00796057">
        <w:trPr>
          <w:jc w:val="center"/>
        </w:trPr>
        <w:tc>
          <w:tcPr>
            <w:tcW w:w="1018" w:type="dxa"/>
            <w:tcBorders>
              <w:top w:val="single" w:sz="6" w:space="0" w:color="000000"/>
              <w:left w:val="single" w:sz="6" w:space="0" w:color="000000"/>
              <w:bottom w:val="single" w:sz="6" w:space="0" w:color="000000"/>
              <w:right w:val="single" w:sz="6" w:space="0" w:color="000000"/>
            </w:tcBorders>
          </w:tcPr>
          <w:p w:rsidR="003027AF" w:rsidRPr="00C27328" w:rsidRDefault="003027AF" w:rsidP="00C27328">
            <w:pPr>
              <w:snapToGrid w:val="0"/>
              <w:jc w:val="center"/>
              <w:rPr>
                <w:b/>
              </w:rPr>
            </w:pPr>
            <w:r w:rsidRPr="00C27328">
              <w:rPr>
                <w:b/>
              </w:rPr>
              <w:t>1</w:t>
            </w:r>
            <w:r w:rsidR="00C27328" w:rsidRPr="00C27328">
              <w:rPr>
                <w:b/>
              </w:rPr>
              <w:t>5</w:t>
            </w:r>
            <w:r w:rsidRPr="00C27328">
              <w:rPr>
                <w:b/>
              </w:rPr>
              <w:t>.0</w:t>
            </w:r>
          </w:p>
        </w:tc>
        <w:tc>
          <w:tcPr>
            <w:tcW w:w="8094" w:type="dxa"/>
            <w:tcBorders>
              <w:top w:val="single" w:sz="6" w:space="0" w:color="000000"/>
              <w:left w:val="single" w:sz="6" w:space="0" w:color="000000"/>
              <w:bottom w:val="single" w:sz="6" w:space="0" w:color="000000"/>
              <w:right w:val="single" w:sz="6" w:space="0" w:color="000000"/>
            </w:tcBorders>
          </w:tcPr>
          <w:p w:rsidR="003027AF" w:rsidRPr="0050567D" w:rsidRDefault="003027AF" w:rsidP="003027AF">
            <w:pPr>
              <w:snapToGrid w:val="0"/>
              <w:rPr>
                <w:b/>
                <w:bCs/>
              </w:rPr>
            </w:pPr>
            <w:r w:rsidRPr="0050567D">
              <w:rPr>
                <w:b/>
                <w:bCs/>
              </w:rPr>
              <w:t>Read the front of each microtube macroscopically.</w:t>
            </w:r>
          </w:p>
          <w:p w:rsidR="003027AF" w:rsidRPr="0050567D" w:rsidRDefault="003027AF" w:rsidP="003027AF">
            <w:pPr>
              <w:snapToGrid w:val="0"/>
              <w:rPr>
                <w:bCs/>
              </w:rPr>
            </w:pPr>
          </w:p>
          <w:p w:rsidR="003027AF" w:rsidRPr="0050567D" w:rsidRDefault="003027AF" w:rsidP="003027AF">
            <w:pPr>
              <w:snapToGrid w:val="0"/>
              <w:rPr>
                <w:bCs/>
              </w:rPr>
            </w:pPr>
            <w:r w:rsidRPr="00CC3CB8">
              <w:rPr>
                <w:bCs/>
                <w:i/>
                <w:color w:val="00B0F0"/>
              </w:rPr>
              <w:t xml:space="preserve">Refer to Routine: Grading of Positive and Negative Reactions. </w:t>
            </w:r>
          </w:p>
        </w:tc>
        <w:tc>
          <w:tcPr>
            <w:tcW w:w="1629" w:type="dxa"/>
            <w:tcBorders>
              <w:top w:val="single" w:sz="6" w:space="0" w:color="000000"/>
              <w:left w:val="single" w:sz="6" w:space="0" w:color="000000"/>
              <w:bottom w:val="single" w:sz="6" w:space="0" w:color="000000"/>
              <w:right w:val="single" w:sz="6" w:space="0" w:color="000000"/>
            </w:tcBorders>
          </w:tcPr>
          <w:p w:rsidR="003027AF" w:rsidRDefault="003027AF" w:rsidP="003027AF">
            <w:pPr>
              <w:snapToGrid w:val="0"/>
              <w:rPr>
                <w:b/>
                <w:bCs/>
                <w:szCs w:val="18"/>
              </w:rPr>
            </w:pPr>
          </w:p>
        </w:tc>
      </w:tr>
      <w:tr w:rsidR="003027AF" w:rsidTr="00796057">
        <w:trPr>
          <w:jc w:val="center"/>
        </w:trPr>
        <w:tc>
          <w:tcPr>
            <w:tcW w:w="1018" w:type="dxa"/>
            <w:tcBorders>
              <w:top w:val="single" w:sz="6" w:space="0" w:color="000000"/>
              <w:left w:val="single" w:sz="6" w:space="0" w:color="000000"/>
              <w:bottom w:val="single" w:sz="6" w:space="0" w:color="000000"/>
              <w:right w:val="single" w:sz="6" w:space="0" w:color="000000"/>
            </w:tcBorders>
          </w:tcPr>
          <w:p w:rsidR="003027AF" w:rsidRPr="00C27328" w:rsidRDefault="00C27328" w:rsidP="00C27328">
            <w:pPr>
              <w:snapToGrid w:val="0"/>
              <w:jc w:val="center"/>
              <w:rPr>
                <w:b/>
              </w:rPr>
            </w:pPr>
            <w:r w:rsidRPr="00C27328">
              <w:rPr>
                <w:b/>
              </w:rPr>
              <w:t>16</w:t>
            </w:r>
            <w:r w:rsidR="003027AF" w:rsidRPr="00C27328">
              <w:rPr>
                <w:b/>
              </w:rPr>
              <w:t>.0</w:t>
            </w:r>
          </w:p>
        </w:tc>
        <w:tc>
          <w:tcPr>
            <w:tcW w:w="8094" w:type="dxa"/>
            <w:tcBorders>
              <w:top w:val="single" w:sz="6" w:space="0" w:color="000000"/>
              <w:left w:val="single" w:sz="6" w:space="0" w:color="000000"/>
              <w:bottom w:val="single" w:sz="6" w:space="0" w:color="000000"/>
              <w:right w:val="single" w:sz="6" w:space="0" w:color="000000"/>
            </w:tcBorders>
          </w:tcPr>
          <w:p w:rsidR="003027AF" w:rsidRDefault="003027AF" w:rsidP="003027AF">
            <w:pPr>
              <w:snapToGrid w:val="0"/>
              <w:rPr>
                <w:b/>
                <w:bCs/>
                <w:sz w:val="22"/>
                <w:szCs w:val="22"/>
              </w:rPr>
            </w:pPr>
            <w:r w:rsidRPr="00B24B90">
              <w:rPr>
                <w:b/>
                <w:bCs/>
                <w:sz w:val="22"/>
                <w:szCs w:val="22"/>
              </w:rPr>
              <w:t>Enter results in SCC.</w:t>
            </w:r>
          </w:p>
          <w:p w:rsidR="003027AF" w:rsidRDefault="003027AF" w:rsidP="003027AF">
            <w:pPr>
              <w:snapToGrid w:val="0"/>
              <w:rPr>
                <w:b/>
                <w:bCs/>
                <w:sz w:val="22"/>
                <w:szCs w:val="22"/>
              </w:rPr>
            </w:pPr>
          </w:p>
          <w:p w:rsidR="003027AF" w:rsidRPr="0050567D" w:rsidRDefault="003027AF" w:rsidP="003027AF">
            <w:pPr>
              <w:snapToGrid w:val="0"/>
              <w:rPr>
                <w:b/>
                <w:bCs/>
              </w:rPr>
            </w:pPr>
            <w:r w:rsidRPr="00B24B90">
              <w:rPr>
                <w:b/>
                <w:bCs/>
                <w:i/>
                <w:sz w:val="22"/>
                <w:szCs w:val="22"/>
              </w:rPr>
              <w:t xml:space="preserve"> </w:t>
            </w:r>
            <w:r w:rsidRPr="00B24B90">
              <w:rPr>
                <w:bCs/>
                <w:i/>
                <w:color w:val="00B0F0"/>
                <w:sz w:val="22"/>
                <w:szCs w:val="22"/>
              </w:rPr>
              <w:t>Refer to Section VII. Entering Daily QC Results in SCC</w:t>
            </w:r>
            <w:r w:rsidRPr="00B24B90">
              <w:rPr>
                <w:bCs/>
              </w:rPr>
              <w:t xml:space="preserve"> </w:t>
            </w:r>
          </w:p>
        </w:tc>
        <w:tc>
          <w:tcPr>
            <w:tcW w:w="1629" w:type="dxa"/>
            <w:tcBorders>
              <w:top w:val="single" w:sz="6" w:space="0" w:color="000000"/>
              <w:left w:val="single" w:sz="6" w:space="0" w:color="000000"/>
              <w:bottom w:val="single" w:sz="6" w:space="0" w:color="000000"/>
              <w:right w:val="single" w:sz="6" w:space="0" w:color="000000"/>
            </w:tcBorders>
          </w:tcPr>
          <w:p w:rsidR="003027AF" w:rsidRDefault="003027AF" w:rsidP="003027AF">
            <w:pPr>
              <w:snapToGrid w:val="0"/>
              <w:rPr>
                <w:b/>
                <w:bCs/>
                <w:szCs w:val="18"/>
              </w:rPr>
            </w:pPr>
          </w:p>
        </w:tc>
      </w:tr>
      <w:tr w:rsidR="003027AF" w:rsidTr="00796057">
        <w:trPr>
          <w:jc w:val="center"/>
        </w:trPr>
        <w:tc>
          <w:tcPr>
            <w:tcW w:w="1018" w:type="dxa"/>
            <w:tcBorders>
              <w:top w:val="single" w:sz="6" w:space="0" w:color="000000"/>
              <w:left w:val="single" w:sz="6" w:space="0" w:color="000000"/>
              <w:bottom w:val="single" w:sz="6" w:space="0" w:color="000000"/>
              <w:right w:val="single" w:sz="6" w:space="0" w:color="000000"/>
            </w:tcBorders>
          </w:tcPr>
          <w:p w:rsidR="003027AF" w:rsidRPr="00C27328" w:rsidRDefault="00C27328" w:rsidP="003027AF">
            <w:pPr>
              <w:snapToGrid w:val="0"/>
              <w:jc w:val="center"/>
              <w:rPr>
                <w:b/>
                <w:sz w:val="22"/>
                <w:szCs w:val="22"/>
              </w:rPr>
            </w:pPr>
            <w:r w:rsidRPr="00C27328">
              <w:rPr>
                <w:b/>
                <w:sz w:val="22"/>
                <w:szCs w:val="22"/>
              </w:rPr>
              <w:t>17</w:t>
            </w:r>
            <w:r w:rsidR="003027AF" w:rsidRPr="00C27328">
              <w:rPr>
                <w:b/>
                <w:sz w:val="22"/>
                <w:szCs w:val="22"/>
              </w:rPr>
              <w:t>.0</w:t>
            </w:r>
          </w:p>
        </w:tc>
        <w:tc>
          <w:tcPr>
            <w:tcW w:w="8094" w:type="dxa"/>
            <w:tcBorders>
              <w:top w:val="single" w:sz="6" w:space="0" w:color="000000"/>
              <w:left w:val="single" w:sz="6" w:space="0" w:color="000000"/>
              <w:bottom w:val="single" w:sz="6" w:space="0" w:color="000000"/>
              <w:right w:val="single" w:sz="6" w:space="0" w:color="000000"/>
            </w:tcBorders>
          </w:tcPr>
          <w:p w:rsidR="003027AF" w:rsidRPr="007B2532" w:rsidRDefault="003027AF" w:rsidP="003027AF">
            <w:pPr>
              <w:snapToGrid w:val="0"/>
              <w:rPr>
                <w:b/>
                <w:bCs/>
                <w:sz w:val="22"/>
                <w:szCs w:val="22"/>
              </w:rPr>
            </w:pPr>
            <w:r w:rsidRPr="007B2532">
              <w:rPr>
                <w:b/>
                <w:bCs/>
                <w:sz w:val="22"/>
                <w:szCs w:val="22"/>
              </w:rPr>
              <w:t>Compare results with expected results.</w:t>
            </w:r>
          </w:p>
          <w:p w:rsidR="003027AF" w:rsidRPr="007B2532" w:rsidRDefault="003027AF" w:rsidP="003027AF">
            <w:pPr>
              <w:snapToGrid w:val="0"/>
              <w:rPr>
                <w:b/>
                <w:bCs/>
                <w:sz w:val="22"/>
                <w:szCs w:val="22"/>
              </w:rPr>
            </w:pPr>
          </w:p>
          <w:p w:rsidR="003027AF" w:rsidRPr="007B2532" w:rsidRDefault="00C27328" w:rsidP="003027AF">
            <w:pPr>
              <w:snapToGrid w:val="0"/>
              <w:rPr>
                <w:bCs/>
                <w:sz w:val="22"/>
                <w:szCs w:val="22"/>
              </w:rPr>
            </w:pPr>
            <w:r>
              <w:rPr>
                <w:bCs/>
                <w:sz w:val="22"/>
                <w:szCs w:val="22"/>
              </w:rPr>
              <w:t>17</w:t>
            </w:r>
            <w:r w:rsidR="003027AF" w:rsidRPr="007B2532">
              <w:rPr>
                <w:bCs/>
                <w:sz w:val="22"/>
                <w:szCs w:val="22"/>
              </w:rPr>
              <w:t>.1 Select S (Satisfactory) or U (Unsatisfactory) under the A/P column.</w:t>
            </w:r>
          </w:p>
          <w:p w:rsidR="003027AF" w:rsidRPr="007B2532" w:rsidRDefault="00C27328" w:rsidP="003027AF">
            <w:pPr>
              <w:snapToGrid w:val="0"/>
              <w:rPr>
                <w:bCs/>
                <w:sz w:val="22"/>
                <w:szCs w:val="22"/>
              </w:rPr>
            </w:pPr>
            <w:r>
              <w:rPr>
                <w:bCs/>
                <w:sz w:val="22"/>
                <w:szCs w:val="22"/>
              </w:rPr>
              <w:t>17</w:t>
            </w:r>
            <w:r w:rsidR="003027AF" w:rsidRPr="007B2532">
              <w:rPr>
                <w:bCs/>
                <w:sz w:val="22"/>
                <w:szCs w:val="22"/>
              </w:rPr>
              <w:t>.2 Interpret the QC in column QCInt as PASS, FAIL or INVALID.</w:t>
            </w:r>
          </w:p>
          <w:p w:rsidR="003027AF" w:rsidRPr="007B2532" w:rsidRDefault="003027AF" w:rsidP="003027AF">
            <w:pPr>
              <w:snapToGrid w:val="0"/>
              <w:rPr>
                <w:bCs/>
                <w:sz w:val="22"/>
                <w:szCs w:val="22"/>
              </w:rPr>
            </w:pPr>
          </w:p>
        </w:tc>
        <w:tc>
          <w:tcPr>
            <w:tcW w:w="1629" w:type="dxa"/>
            <w:tcBorders>
              <w:top w:val="single" w:sz="6" w:space="0" w:color="000000"/>
              <w:left w:val="single" w:sz="6" w:space="0" w:color="000000"/>
              <w:bottom w:val="single" w:sz="6" w:space="0" w:color="000000"/>
              <w:right w:val="single" w:sz="6" w:space="0" w:color="000000"/>
            </w:tcBorders>
          </w:tcPr>
          <w:p w:rsidR="003027AF" w:rsidRDefault="003027AF" w:rsidP="003027AF">
            <w:pPr>
              <w:snapToGrid w:val="0"/>
              <w:rPr>
                <w:b/>
                <w:bCs/>
                <w:szCs w:val="18"/>
              </w:rPr>
            </w:pPr>
          </w:p>
        </w:tc>
      </w:tr>
      <w:tr w:rsidR="003027AF" w:rsidTr="00796057">
        <w:trPr>
          <w:jc w:val="center"/>
        </w:trPr>
        <w:tc>
          <w:tcPr>
            <w:tcW w:w="1018" w:type="dxa"/>
            <w:tcBorders>
              <w:top w:val="single" w:sz="6" w:space="0" w:color="000000"/>
              <w:left w:val="single" w:sz="6" w:space="0" w:color="000000"/>
              <w:bottom w:val="single" w:sz="6" w:space="0" w:color="000000"/>
              <w:right w:val="single" w:sz="6" w:space="0" w:color="000000"/>
            </w:tcBorders>
          </w:tcPr>
          <w:p w:rsidR="003027AF" w:rsidRPr="00C27328" w:rsidRDefault="003027AF" w:rsidP="00C27328">
            <w:pPr>
              <w:snapToGrid w:val="0"/>
              <w:jc w:val="center"/>
              <w:rPr>
                <w:b/>
                <w:sz w:val="22"/>
                <w:szCs w:val="22"/>
              </w:rPr>
            </w:pPr>
            <w:r w:rsidRPr="00C27328">
              <w:rPr>
                <w:b/>
                <w:sz w:val="22"/>
                <w:szCs w:val="22"/>
              </w:rPr>
              <w:t>1</w:t>
            </w:r>
            <w:r w:rsidR="00C27328" w:rsidRPr="00C27328">
              <w:rPr>
                <w:b/>
                <w:sz w:val="22"/>
                <w:szCs w:val="22"/>
              </w:rPr>
              <w:t>8</w:t>
            </w:r>
            <w:r w:rsidRPr="00C27328">
              <w:rPr>
                <w:b/>
                <w:sz w:val="22"/>
                <w:szCs w:val="22"/>
              </w:rPr>
              <w:t>.0</w:t>
            </w:r>
          </w:p>
        </w:tc>
        <w:tc>
          <w:tcPr>
            <w:tcW w:w="8094" w:type="dxa"/>
            <w:tcBorders>
              <w:top w:val="single" w:sz="6" w:space="0" w:color="000000"/>
              <w:left w:val="single" w:sz="6" w:space="0" w:color="000000"/>
              <w:bottom w:val="single" w:sz="6" w:space="0" w:color="000000"/>
              <w:right w:val="single" w:sz="6" w:space="0" w:color="000000"/>
            </w:tcBorders>
          </w:tcPr>
          <w:p w:rsidR="003027AF" w:rsidRDefault="003027AF" w:rsidP="003027AF">
            <w:pPr>
              <w:snapToGrid w:val="0"/>
              <w:rPr>
                <w:b/>
                <w:bCs/>
                <w:sz w:val="22"/>
                <w:szCs w:val="22"/>
              </w:rPr>
            </w:pPr>
            <w:r w:rsidRPr="007B2532">
              <w:rPr>
                <w:b/>
                <w:bCs/>
                <w:sz w:val="22"/>
                <w:szCs w:val="22"/>
              </w:rPr>
              <w:t>Inter</w:t>
            </w:r>
            <w:r>
              <w:rPr>
                <w:b/>
                <w:bCs/>
                <w:sz w:val="22"/>
                <w:szCs w:val="22"/>
              </w:rPr>
              <w:t>pretation of results.</w:t>
            </w:r>
          </w:p>
          <w:p w:rsidR="003027AF" w:rsidRDefault="003027AF" w:rsidP="003027AF">
            <w:pPr>
              <w:snapToGrid w:val="0"/>
              <w:rPr>
                <w:b/>
                <w:bCs/>
                <w:sz w:val="22"/>
                <w:szCs w:val="22"/>
              </w:rPr>
            </w:pPr>
          </w:p>
          <w:p w:rsidR="003027AF" w:rsidRPr="002B6658" w:rsidRDefault="003027AF" w:rsidP="003027AF">
            <w:pPr>
              <w:snapToGrid w:val="0"/>
              <w:rPr>
                <w:bCs/>
                <w:i/>
                <w:color w:val="00B0F0"/>
                <w:sz w:val="22"/>
                <w:szCs w:val="22"/>
              </w:rPr>
            </w:pPr>
            <w:r w:rsidRPr="002B6658">
              <w:rPr>
                <w:bCs/>
                <w:i/>
                <w:color w:val="00B0F0"/>
                <w:sz w:val="22"/>
                <w:szCs w:val="22"/>
              </w:rPr>
              <w:t xml:space="preserve">Refer to Attachment 4:  Interpretation of Results. </w:t>
            </w:r>
          </w:p>
          <w:p w:rsidR="003027AF" w:rsidRPr="007B2532" w:rsidRDefault="003027AF" w:rsidP="003027AF">
            <w:pPr>
              <w:snapToGrid w:val="0"/>
              <w:rPr>
                <w:bCs/>
                <w:sz w:val="22"/>
                <w:szCs w:val="22"/>
              </w:rPr>
            </w:pPr>
          </w:p>
        </w:tc>
        <w:tc>
          <w:tcPr>
            <w:tcW w:w="1629" w:type="dxa"/>
            <w:tcBorders>
              <w:top w:val="single" w:sz="6" w:space="0" w:color="000000"/>
              <w:left w:val="single" w:sz="6" w:space="0" w:color="000000"/>
              <w:bottom w:val="single" w:sz="6" w:space="0" w:color="000000"/>
              <w:right w:val="single" w:sz="6" w:space="0" w:color="000000"/>
            </w:tcBorders>
          </w:tcPr>
          <w:p w:rsidR="003027AF" w:rsidRDefault="003027AF" w:rsidP="003027AF">
            <w:pPr>
              <w:snapToGrid w:val="0"/>
              <w:rPr>
                <w:b/>
                <w:bCs/>
                <w:szCs w:val="18"/>
              </w:rPr>
            </w:pPr>
          </w:p>
        </w:tc>
      </w:tr>
    </w:tbl>
    <w:p w:rsidR="007E54CA" w:rsidRDefault="007E54CA" w:rsidP="00955FAC">
      <w:pPr>
        <w:pStyle w:val="Header"/>
        <w:tabs>
          <w:tab w:val="left" w:pos="720"/>
        </w:tabs>
      </w:pPr>
    </w:p>
    <w:p w:rsidR="00B24B90" w:rsidRDefault="00B24B90" w:rsidP="00955FAC">
      <w:pPr>
        <w:pStyle w:val="Header"/>
        <w:tabs>
          <w:tab w:val="left" w:pos="720"/>
        </w:tabs>
      </w:pPr>
    </w:p>
    <w:p w:rsidR="00B24B90" w:rsidRDefault="00B24B90" w:rsidP="00955FAC">
      <w:pPr>
        <w:pStyle w:val="Header"/>
        <w:tabs>
          <w:tab w:val="left" w:pos="720"/>
        </w:tabs>
      </w:pPr>
    </w:p>
    <w:p w:rsidR="00B24B90" w:rsidRDefault="00B24B90" w:rsidP="00955FAC">
      <w:pPr>
        <w:pStyle w:val="Header"/>
        <w:tabs>
          <w:tab w:val="left" w:pos="720"/>
        </w:tabs>
      </w:pPr>
    </w:p>
    <w:p w:rsidR="00B24B90" w:rsidRDefault="00B24B90" w:rsidP="00955FAC">
      <w:pPr>
        <w:pStyle w:val="Header"/>
        <w:tabs>
          <w:tab w:val="left" w:pos="720"/>
        </w:tabs>
      </w:pPr>
    </w:p>
    <w:p w:rsidR="00B24B90" w:rsidRDefault="00B24B90" w:rsidP="00955FAC">
      <w:pPr>
        <w:pStyle w:val="Header"/>
        <w:tabs>
          <w:tab w:val="left" w:pos="720"/>
        </w:tabs>
      </w:pPr>
    </w:p>
    <w:p w:rsidR="003027AF" w:rsidRDefault="003027AF" w:rsidP="00955FAC">
      <w:pPr>
        <w:pStyle w:val="Header"/>
        <w:tabs>
          <w:tab w:val="left" w:pos="720"/>
        </w:tabs>
      </w:pPr>
    </w:p>
    <w:p w:rsidR="00034F23" w:rsidRDefault="00034F23">
      <w:pPr>
        <w:rPr>
          <w:b/>
          <w:bCs/>
          <w:sz w:val="20"/>
          <w:szCs w:val="18"/>
        </w:rPr>
      </w:pPr>
      <w:r>
        <w:br w:type="page"/>
      </w:r>
    </w:p>
    <w:p w:rsidR="005C4E99" w:rsidRPr="005C4E99" w:rsidRDefault="00F45428" w:rsidP="00F45428">
      <w:pPr>
        <w:pStyle w:val="Header"/>
        <w:tabs>
          <w:tab w:val="left" w:pos="720"/>
        </w:tabs>
        <w:rPr>
          <w:sz w:val="24"/>
          <w:szCs w:val="24"/>
        </w:rPr>
      </w:pPr>
      <w:r>
        <w:rPr>
          <w:sz w:val="24"/>
          <w:szCs w:val="24"/>
        </w:rPr>
        <w:lastRenderedPageBreak/>
        <w:t xml:space="preserve">II.  </w:t>
      </w:r>
      <w:r w:rsidRPr="00F45428">
        <w:rPr>
          <w:sz w:val="24"/>
          <w:szCs w:val="24"/>
        </w:rPr>
        <w:t>Special Rack for Daily QC</w:t>
      </w:r>
    </w:p>
    <w:p w:rsidR="00F45428" w:rsidRDefault="00F45428" w:rsidP="005C4E99">
      <w:pPr>
        <w:tabs>
          <w:tab w:val="left" w:pos="540"/>
        </w:tabs>
        <w:autoSpaceDE w:val="0"/>
        <w:autoSpaceDN w:val="0"/>
        <w:adjustRightInd w:val="0"/>
        <w:contextualSpacing/>
        <w:rPr>
          <w:sz w:val="20"/>
          <w:szCs w:val="20"/>
        </w:rPr>
      </w:pPr>
    </w:p>
    <w:p w:rsidR="005C4E99" w:rsidRPr="005C4E99" w:rsidRDefault="005C4E99" w:rsidP="005C4E99">
      <w:pPr>
        <w:tabs>
          <w:tab w:val="left" w:pos="540"/>
        </w:tabs>
        <w:autoSpaceDE w:val="0"/>
        <w:autoSpaceDN w:val="0"/>
        <w:adjustRightInd w:val="0"/>
        <w:contextualSpacing/>
        <w:rPr>
          <w:b/>
          <w:bCs/>
          <w:color w:val="000000"/>
          <w:sz w:val="20"/>
          <w:szCs w:val="20"/>
        </w:rPr>
      </w:pPr>
      <w:r w:rsidRPr="005C4E99">
        <w:rPr>
          <w:sz w:val="20"/>
          <w:szCs w:val="20"/>
        </w:rPr>
        <w:t>Chemical Risk Assessment: low</w:t>
      </w:r>
    </w:p>
    <w:p w:rsidR="005C4E99" w:rsidRPr="005C4E99" w:rsidRDefault="005C4E99" w:rsidP="005C4E99">
      <w:pPr>
        <w:tabs>
          <w:tab w:val="left" w:pos="3345"/>
          <w:tab w:val="right" w:pos="10800"/>
        </w:tabs>
        <w:contextualSpacing/>
        <w:rPr>
          <w:sz w:val="20"/>
          <w:szCs w:val="20"/>
        </w:rPr>
      </w:pPr>
      <w:r w:rsidRPr="005C4E99">
        <w:rPr>
          <w:sz w:val="20"/>
          <w:szCs w:val="20"/>
        </w:rPr>
        <w:t>Biological Risk Assessment: low</w:t>
      </w:r>
    </w:p>
    <w:p w:rsidR="005C4E99" w:rsidRPr="005C4E99" w:rsidRDefault="005C4E99" w:rsidP="005C4E99">
      <w:pPr>
        <w:tabs>
          <w:tab w:val="left" w:pos="3345"/>
          <w:tab w:val="right" w:pos="10800"/>
        </w:tabs>
        <w:contextualSpacing/>
        <w:rPr>
          <w:sz w:val="20"/>
          <w:szCs w:val="20"/>
        </w:rPr>
      </w:pPr>
      <w:r w:rsidRPr="005C4E99">
        <w:rPr>
          <w:sz w:val="20"/>
          <w:szCs w:val="20"/>
        </w:rPr>
        <w:t xml:space="preserve">Protective Equipment: Lab coat, gloves       </w:t>
      </w:r>
    </w:p>
    <w:p w:rsidR="005C4E99" w:rsidRPr="005C4E99" w:rsidRDefault="005C4E99" w:rsidP="005C4E99">
      <w:pPr>
        <w:tabs>
          <w:tab w:val="left" w:pos="3345"/>
          <w:tab w:val="right" w:pos="10800"/>
        </w:tabs>
        <w:contextualSpacing/>
        <w:rPr>
          <w:sz w:val="20"/>
          <w:szCs w:val="20"/>
        </w:rPr>
      </w:pPr>
      <w:r w:rsidRPr="005C4E99">
        <w:rPr>
          <w:sz w:val="20"/>
          <w:szCs w:val="20"/>
        </w:rPr>
        <w:t xml:space="preserve">Supplies: </w:t>
      </w:r>
      <w:r w:rsidR="00552CC8">
        <w:rPr>
          <w:sz w:val="20"/>
          <w:szCs w:val="20"/>
        </w:rPr>
        <w:t>10x75 tubes, pipets</w:t>
      </w:r>
    </w:p>
    <w:p w:rsidR="005C4E99" w:rsidRPr="005C4E99" w:rsidRDefault="005C4E99" w:rsidP="005C4E99">
      <w:pPr>
        <w:tabs>
          <w:tab w:val="left" w:pos="3345"/>
          <w:tab w:val="right" w:pos="10800"/>
        </w:tabs>
        <w:contextualSpacing/>
        <w:rPr>
          <w:sz w:val="20"/>
          <w:szCs w:val="20"/>
        </w:rPr>
      </w:pPr>
      <w:r w:rsidRPr="005C4E99">
        <w:rPr>
          <w:sz w:val="20"/>
          <w:szCs w:val="20"/>
        </w:rPr>
        <w:t>Reagents:  Anti-A,</w:t>
      </w:r>
      <w:r w:rsidR="00552CC8">
        <w:rPr>
          <w:sz w:val="20"/>
          <w:szCs w:val="20"/>
        </w:rPr>
        <w:t>B Anti-AHG</w:t>
      </w:r>
      <w:r w:rsidRPr="005C4E99">
        <w:rPr>
          <w:sz w:val="20"/>
          <w:szCs w:val="20"/>
        </w:rPr>
        <w:t xml:space="preserve">, </w:t>
      </w:r>
      <w:r w:rsidR="00552CC8">
        <w:rPr>
          <w:sz w:val="20"/>
          <w:szCs w:val="20"/>
        </w:rPr>
        <w:t xml:space="preserve">Anti-C3d, </w:t>
      </w:r>
      <w:r w:rsidR="007064EC">
        <w:rPr>
          <w:sz w:val="20"/>
          <w:szCs w:val="20"/>
        </w:rPr>
        <w:t xml:space="preserve">CCC, </w:t>
      </w:r>
      <w:r w:rsidR="00552CC8">
        <w:rPr>
          <w:sz w:val="20"/>
          <w:szCs w:val="20"/>
        </w:rPr>
        <w:t>A1</w:t>
      </w:r>
      <w:r w:rsidRPr="005C4E99">
        <w:rPr>
          <w:sz w:val="20"/>
          <w:szCs w:val="20"/>
        </w:rPr>
        <w:t xml:space="preserve"> cells, </w:t>
      </w:r>
      <w:r w:rsidR="003065D7">
        <w:rPr>
          <w:sz w:val="20"/>
          <w:szCs w:val="20"/>
        </w:rPr>
        <w:t xml:space="preserve">A2 cells, </w:t>
      </w:r>
      <w:r w:rsidRPr="005C4E99">
        <w:rPr>
          <w:sz w:val="20"/>
          <w:szCs w:val="20"/>
        </w:rPr>
        <w:t xml:space="preserve">B cells, Anti-D, </w:t>
      </w:r>
      <w:r w:rsidR="007064EC">
        <w:rPr>
          <w:sz w:val="20"/>
          <w:szCs w:val="20"/>
        </w:rPr>
        <w:t xml:space="preserve">Gel </w:t>
      </w:r>
      <w:r w:rsidRPr="005C4E99">
        <w:rPr>
          <w:sz w:val="20"/>
          <w:szCs w:val="20"/>
        </w:rPr>
        <w:t>Screening Cells</w:t>
      </w:r>
      <w:r w:rsidR="00552CC8">
        <w:rPr>
          <w:sz w:val="20"/>
          <w:szCs w:val="20"/>
        </w:rPr>
        <w:t>,</w:t>
      </w:r>
      <w:r w:rsidR="007064EC">
        <w:rPr>
          <w:sz w:val="20"/>
          <w:szCs w:val="20"/>
        </w:rPr>
        <w:t xml:space="preserve"> </w:t>
      </w:r>
      <w:r w:rsidR="00F61FBE">
        <w:rPr>
          <w:sz w:val="20"/>
          <w:szCs w:val="20"/>
        </w:rPr>
        <w:t>Ortho</w:t>
      </w:r>
      <w:r w:rsidR="007064EC">
        <w:rPr>
          <w:sz w:val="20"/>
          <w:szCs w:val="20"/>
        </w:rPr>
        <w:t xml:space="preserve"> gel card</w:t>
      </w:r>
      <w:r w:rsidR="001D7877">
        <w:rPr>
          <w:sz w:val="20"/>
          <w:szCs w:val="20"/>
        </w:rPr>
        <w:t>, Buffered (Neutral) Gel card</w:t>
      </w:r>
    </w:p>
    <w:p w:rsidR="001E6198" w:rsidRDefault="005C4E99" w:rsidP="005C4E99">
      <w:pPr>
        <w:rPr>
          <w:b/>
          <w:bCs/>
          <w:sz w:val="20"/>
          <w:szCs w:val="20"/>
        </w:rPr>
      </w:pPr>
      <w:r w:rsidRPr="005C4E99">
        <w:rPr>
          <w:sz w:val="20"/>
          <w:szCs w:val="20"/>
        </w:rPr>
        <w:t>Equipment: 37 C incubator, centrifuge</w:t>
      </w:r>
      <w:r w:rsidR="007064EC">
        <w:rPr>
          <w:sz w:val="20"/>
          <w:szCs w:val="20"/>
        </w:rPr>
        <w:t xml:space="preserve">, </w:t>
      </w:r>
      <w:r w:rsidR="00F61FBE">
        <w:rPr>
          <w:sz w:val="20"/>
          <w:szCs w:val="20"/>
        </w:rPr>
        <w:t>Ortho</w:t>
      </w:r>
      <w:r w:rsidR="007064EC">
        <w:rPr>
          <w:sz w:val="20"/>
          <w:szCs w:val="20"/>
        </w:rPr>
        <w:t xml:space="preserve"> centrifuge</w:t>
      </w:r>
      <w:r w:rsidRPr="005C4E99">
        <w:rPr>
          <w:b/>
          <w:bCs/>
          <w:sz w:val="20"/>
          <w:szCs w:val="20"/>
        </w:rPr>
        <w:t xml:space="preserve">          </w:t>
      </w:r>
    </w:p>
    <w:p w:rsidR="005C4E99" w:rsidRDefault="005C4E99" w:rsidP="005C4E99">
      <w:pPr>
        <w:rPr>
          <w:b/>
          <w:bCs/>
          <w:sz w:val="16"/>
          <w:szCs w:val="16"/>
        </w:rPr>
      </w:pPr>
      <w:r w:rsidRPr="005C4E99">
        <w:rPr>
          <w:b/>
          <w:bCs/>
          <w:sz w:val="20"/>
          <w:szCs w:val="20"/>
        </w:rPr>
        <w:t xml:space="preserve">                                                                                                                                                                      </w:t>
      </w:r>
    </w:p>
    <w:tbl>
      <w:tblPr>
        <w:tblW w:w="105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7992"/>
        <w:gridCol w:w="1540"/>
        <w:gridCol w:w="11"/>
      </w:tblGrid>
      <w:tr w:rsidR="007359F5" w:rsidTr="007359F5">
        <w:trPr>
          <w:tblHeader/>
          <w:jc w:val="center"/>
        </w:trPr>
        <w:tc>
          <w:tcPr>
            <w:tcW w:w="10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7359F5" w:rsidRPr="00C27328" w:rsidRDefault="007359F5" w:rsidP="005C4E99">
            <w:pPr>
              <w:snapToGrid w:val="0"/>
              <w:jc w:val="center"/>
              <w:rPr>
                <w:b/>
                <w:bCs/>
                <w:szCs w:val="18"/>
              </w:rPr>
            </w:pPr>
            <w:r w:rsidRPr="00C27328">
              <w:rPr>
                <w:b/>
              </w:rPr>
              <w:t>STEPS</w:t>
            </w:r>
          </w:p>
        </w:tc>
        <w:tc>
          <w:tcPr>
            <w:tcW w:w="79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7359F5" w:rsidRPr="004C3A80" w:rsidRDefault="007359F5" w:rsidP="005C4E99">
            <w:pPr>
              <w:snapToGrid w:val="0"/>
              <w:jc w:val="center"/>
              <w:rPr>
                <w:b/>
                <w:bCs/>
                <w:szCs w:val="18"/>
              </w:rPr>
            </w:pPr>
            <w:r w:rsidRPr="004C3A80">
              <w:rPr>
                <w:b/>
              </w:rPr>
              <w:t>INSTRUCTIONS</w:t>
            </w:r>
          </w:p>
        </w:tc>
        <w:tc>
          <w:tcPr>
            <w:tcW w:w="1551"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7359F5" w:rsidRPr="007359F5" w:rsidRDefault="007359F5" w:rsidP="00C748EF">
            <w:pPr>
              <w:snapToGrid w:val="0"/>
              <w:rPr>
                <w:b/>
              </w:rPr>
            </w:pPr>
            <w:r w:rsidRPr="007359F5">
              <w:rPr>
                <w:b/>
              </w:rPr>
              <w:t>CHANGE/</w:t>
            </w:r>
          </w:p>
          <w:p w:rsidR="007359F5" w:rsidRPr="007359F5" w:rsidRDefault="007359F5" w:rsidP="00C748EF">
            <w:pPr>
              <w:snapToGrid w:val="0"/>
              <w:rPr>
                <w:b/>
                <w:bCs/>
              </w:rPr>
            </w:pPr>
            <w:r w:rsidRPr="007359F5">
              <w:rPr>
                <w:b/>
              </w:rPr>
              <w:t>APPROVAL</w:t>
            </w:r>
          </w:p>
        </w:tc>
      </w:tr>
      <w:tr w:rsidR="00F02BCB"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02BCB" w:rsidRPr="00C27328" w:rsidRDefault="00F02BCB" w:rsidP="005C4E99">
            <w:pPr>
              <w:snapToGrid w:val="0"/>
              <w:jc w:val="center"/>
              <w:rPr>
                <w:b/>
                <w:bCs/>
                <w:szCs w:val="18"/>
              </w:rPr>
            </w:pPr>
            <w:r w:rsidRPr="00C27328">
              <w:rPr>
                <w:b/>
              </w:rPr>
              <w:t>1.0</w:t>
            </w:r>
          </w:p>
        </w:tc>
        <w:tc>
          <w:tcPr>
            <w:tcW w:w="7992" w:type="dxa"/>
            <w:tcBorders>
              <w:top w:val="single" w:sz="6" w:space="0" w:color="000000"/>
              <w:left w:val="single" w:sz="6" w:space="0" w:color="000000"/>
              <w:bottom w:val="single" w:sz="6" w:space="0" w:color="000000"/>
              <w:right w:val="single" w:sz="6" w:space="0" w:color="000000"/>
            </w:tcBorders>
          </w:tcPr>
          <w:p w:rsidR="00F02BCB" w:rsidRDefault="00F02BCB" w:rsidP="005C4E99">
            <w:pPr>
              <w:snapToGrid w:val="0"/>
              <w:rPr>
                <w:b/>
                <w:bCs/>
                <w:sz w:val="22"/>
                <w:szCs w:val="22"/>
              </w:rPr>
            </w:pPr>
            <w:r>
              <w:rPr>
                <w:b/>
                <w:bCs/>
                <w:sz w:val="22"/>
                <w:szCs w:val="22"/>
              </w:rPr>
              <w:t>Obtain the Special rack from Sera #</w:t>
            </w:r>
            <w:r w:rsidR="001268C2">
              <w:rPr>
                <w:b/>
                <w:bCs/>
                <w:sz w:val="22"/>
                <w:szCs w:val="22"/>
              </w:rPr>
              <w:t>5</w:t>
            </w:r>
            <w:r>
              <w:rPr>
                <w:b/>
                <w:bCs/>
                <w:sz w:val="22"/>
                <w:szCs w:val="22"/>
              </w:rPr>
              <w:t>.</w:t>
            </w:r>
          </w:p>
          <w:p w:rsidR="00F02BCB" w:rsidRPr="00B06A95" w:rsidRDefault="00F02BCB" w:rsidP="005C4E99">
            <w:pPr>
              <w:snapToGrid w:val="0"/>
              <w:rPr>
                <w:b/>
                <w:bCs/>
                <w:sz w:val="16"/>
                <w:szCs w:val="16"/>
              </w:rPr>
            </w:pPr>
          </w:p>
          <w:p w:rsidR="00F02BCB" w:rsidRDefault="00F02BCB" w:rsidP="005C4E99">
            <w:pPr>
              <w:snapToGrid w:val="0"/>
              <w:rPr>
                <w:bCs/>
                <w:sz w:val="22"/>
                <w:szCs w:val="22"/>
              </w:rPr>
            </w:pPr>
            <w:r>
              <w:rPr>
                <w:bCs/>
                <w:sz w:val="22"/>
                <w:szCs w:val="22"/>
              </w:rPr>
              <w:t>1.1 The Special rack will be tested daily.</w:t>
            </w:r>
          </w:p>
          <w:p w:rsidR="00F02BCB" w:rsidRPr="00B06A95" w:rsidRDefault="00F02BCB" w:rsidP="005C4E99">
            <w:pPr>
              <w:snapToGrid w:val="0"/>
              <w:rPr>
                <w:bCs/>
                <w:sz w:val="16"/>
                <w:szCs w:val="16"/>
              </w:rPr>
            </w:pPr>
          </w:p>
        </w:tc>
        <w:tc>
          <w:tcPr>
            <w:tcW w:w="1540" w:type="dxa"/>
            <w:tcBorders>
              <w:top w:val="single" w:sz="6" w:space="0" w:color="000000"/>
              <w:left w:val="single" w:sz="6" w:space="0" w:color="000000"/>
              <w:bottom w:val="single" w:sz="6" w:space="0" w:color="000000"/>
              <w:right w:val="single" w:sz="6" w:space="0" w:color="000000"/>
            </w:tcBorders>
          </w:tcPr>
          <w:p w:rsidR="00F02BCB" w:rsidRDefault="00F02BCB" w:rsidP="005C4E99">
            <w:pPr>
              <w:snapToGrid w:val="0"/>
              <w:rPr>
                <w:b/>
                <w:bCs/>
                <w:szCs w:val="18"/>
              </w:rPr>
            </w:pPr>
          </w:p>
        </w:tc>
      </w:tr>
      <w:tr w:rsidR="00F02BCB"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02BCB" w:rsidRPr="00C27328" w:rsidRDefault="00F02BCB" w:rsidP="005C4E99">
            <w:pPr>
              <w:snapToGrid w:val="0"/>
              <w:jc w:val="center"/>
              <w:rPr>
                <w:b/>
                <w:bCs/>
                <w:szCs w:val="18"/>
              </w:rPr>
            </w:pPr>
            <w:r w:rsidRPr="00C27328">
              <w:rPr>
                <w:b/>
              </w:rPr>
              <w:t>2.0</w:t>
            </w:r>
          </w:p>
        </w:tc>
        <w:tc>
          <w:tcPr>
            <w:tcW w:w="7992" w:type="dxa"/>
            <w:tcBorders>
              <w:top w:val="single" w:sz="6" w:space="0" w:color="000000"/>
              <w:left w:val="single" w:sz="6" w:space="0" w:color="000000"/>
              <w:bottom w:val="single" w:sz="6" w:space="0" w:color="000000"/>
              <w:right w:val="single" w:sz="6" w:space="0" w:color="000000"/>
            </w:tcBorders>
          </w:tcPr>
          <w:p w:rsidR="00F02BCB" w:rsidRDefault="00F02BCB" w:rsidP="00B06A95">
            <w:pPr>
              <w:snapToGrid w:val="0"/>
              <w:rPr>
                <w:b/>
                <w:bCs/>
                <w:sz w:val="22"/>
                <w:szCs w:val="22"/>
              </w:rPr>
            </w:pPr>
            <w:r>
              <w:rPr>
                <w:b/>
                <w:bCs/>
                <w:sz w:val="22"/>
                <w:szCs w:val="22"/>
              </w:rPr>
              <w:t xml:space="preserve">Compare all reagents in Special rack to information in SCC Special Rack.  </w:t>
            </w:r>
          </w:p>
          <w:p w:rsidR="00F02BCB" w:rsidRPr="00403572" w:rsidRDefault="00F02BCB" w:rsidP="00B06A95">
            <w:pPr>
              <w:snapToGrid w:val="0"/>
              <w:rPr>
                <w:b/>
                <w:bCs/>
                <w:sz w:val="16"/>
                <w:szCs w:val="16"/>
              </w:rPr>
            </w:pPr>
          </w:p>
          <w:p w:rsidR="00F02BCB" w:rsidRPr="00403572" w:rsidRDefault="00F02BCB" w:rsidP="00B06A95">
            <w:pPr>
              <w:snapToGrid w:val="0"/>
              <w:rPr>
                <w:b/>
                <w:bCs/>
                <w:sz w:val="16"/>
                <w:szCs w:val="16"/>
              </w:rPr>
            </w:pPr>
            <w:r>
              <w:rPr>
                <w:bCs/>
                <w:i/>
                <w:color w:val="00B0F0"/>
                <w:sz w:val="22"/>
                <w:szCs w:val="22"/>
              </w:rPr>
              <w:t xml:space="preserve"> </w:t>
            </w:r>
          </w:p>
          <w:p w:rsidR="00F02BCB" w:rsidRDefault="00F02BCB" w:rsidP="00B06A95">
            <w:pPr>
              <w:snapToGrid w:val="0"/>
              <w:rPr>
                <w:bCs/>
                <w:sz w:val="22"/>
                <w:szCs w:val="22"/>
              </w:rPr>
            </w:pPr>
            <w:r>
              <w:rPr>
                <w:bCs/>
                <w:sz w:val="22"/>
                <w:szCs w:val="22"/>
              </w:rPr>
              <w:t xml:space="preserve">2.1  All lot numbers, expiration dates and introduction (vial opened) dates  should </w:t>
            </w:r>
          </w:p>
          <w:p w:rsidR="00F02BCB" w:rsidRDefault="00F02BCB" w:rsidP="00B06A95">
            <w:pPr>
              <w:snapToGrid w:val="0"/>
              <w:rPr>
                <w:bCs/>
                <w:sz w:val="22"/>
                <w:szCs w:val="22"/>
              </w:rPr>
            </w:pPr>
            <w:r>
              <w:rPr>
                <w:bCs/>
                <w:sz w:val="22"/>
                <w:szCs w:val="22"/>
              </w:rPr>
              <w:t xml:space="preserve">       correspond to the actual lot numbers, expiration dates  and vial opened  date on the </w:t>
            </w:r>
          </w:p>
          <w:p w:rsidR="00F02BCB" w:rsidRPr="00A32DE1" w:rsidRDefault="00F02BCB" w:rsidP="00B06A95">
            <w:pPr>
              <w:snapToGrid w:val="0"/>
              <w:rPr>
                <w:bCs/>
                <w:sz w:val="22"/>
                <w:szCs w:val="22"/>
              </w:rPr>
            </w:pPr>
            <w:r>
              <w:rPr>
                <w:bCs/>
                <w:sz w:val="22"/>
                <w:szCs w:val="22"/>
              </w:rPr>
              <w:t xml:space="preserve">       rack.</w:t>
            </w:r>
          </w:p>
          <w:p w:rsidR="00F02BCB" w:rsidRDefault="00F02BCB" w:rsidP="00B06A95">
            <w:pPr>
              <w:snapToGrid w:val="0"/>
              <w:rPr>
                <w:bCs/>
                <w:sz w:val="22"/>
                <w:szCs w:val="22"/>
              </w:rPr>
            </w:pPr>
            <w:r>
              <w:rPr>
                <w:bCs/>
                <w:sz w:val="22"/>
                <w:szCs w:val="22"/>
              </w:rPr>
              <w:t xml:space="preserve">2.2   For all information that does not match investigate problem, write a QA, and    </w:t>
            </w:r>
          </w:p>
          <w:p w:rsidR="00F02BCB" w:rsidRDefault="00F02BCB" w:rsidP="00B06A95">
            <w:pPr>
              <w:snapToGrid w:val="0"/>
              <w:rPr>
                <w:bCs/>
                <w:sz w:val="22"/>
                <w:szCs w:val="22"/>
              </w:rPr>
            </w:pPr>
            <w:r>
              <w:rPr>
                <w:bCs/>
                <w:sz w:val="22"/>
                <w:szCs w:val="22"/>
              </w:rPr>
              <w:t xml:space="preserve">        submit to management.</w:t>
            </w:r>
          </w:p>
          <w:p w:rsidR="00F02BCB" w:rsidRPr="00403572" w:rsidRDefault="00F02BCB" w:rsidP="00B06A95">
            <w:pPr>
              <w:snapToGrid w:val="0"/>
              <w:rPr>
                <w:bCs/>
                <w:sz w:val="16"/>
                <w:szCs w:val="16"/>
              </w:rPr>
            </w:pPr>
          </w:p>
        </w:tc>
        <w:tc>
          <w:tcPr>
            <w:tcW w:w="1540" w:type="dxa"/>
            <w:tcBorders>
              <w:top w:val="single" w:sz="6" w:space="0" w:color="000000"/>
              <w:left w:val="single" w:sz="6" w:space="0" w:color="000000"/>
              <w:bottom w:val="single" w:sz="6" w:space="0" w:color="000000"/>
              <w:right w:val="single" w:sz="6" w:space="0" w:color="000000"/>
            </w:tcBorders>
          </w:tcPr>
          <w:p w:rsidR="00F02BCB" w:rsidRDefault="00F02BCB" w:rsidP="005C4E99">
            <w:pPr>
              <w:snapToGrid w:val="0"/>
              <w:rPr>
                <w:b/>
                <w:bCs/>
                <w:szCs w:val="18"/>
              </w:rPr>
            </w:pPr>
          </w:p>
        </w:tc>
      </w:tr>
      <w:tr w:rsidR="00F02BCB"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02BCB" w:rsidRPr="00C27328" w:rsidRDefault="00F02BCB" w:rsidP="005C4E99">
            <w:pPr>
              <w:snapToGrid w:val="0"/>
              <w:jc w:val="center"/>
              <w:rPr>
                <w:b/>
              </w:rPr>
            </w:pPr>
            <w:r w:rsidRPr="00C27328">
              <w:rPr>
                <w:b/>
              </w:rPr>
              <w:t>3.0</w:t>
            </w:r>
          </w:p>
        </w:tc>
        <w:tc>
          <w:tcPr>
            <w:tcW w:w="7992" w:type="dxa"/>
            <w:tcBorders>
              <w:top w:val="single" w:sz="6" w:space="0" w:color="000000"/>
              <w:left w:val="single" w:sz="6" w:space="0" w:color="000000"/>
              <w:bottom w:val="single" w:sz="6" w:space="0" w:color="000000"/>
              <w:right w:val="single" w:sz="6" w:space="0" w:color="000000"/>
            </w:tcBorders>
          </w:tcPr>
          <w:p w:rsidR="00F02BCB" w:rsidRDefault="00F02BCB" w:rsidP="00CA70B9">
            <w:pPr>
              <w:snapToGrid w:val="0"/>
              <w:rPr>
                <w:b/>
                <w:bCs/>
                <w:sz w:val="22"/>
                <w:szCs w:val="22"/>
              </w:rPr>
            </w:pPr>
            <w:r w:rsidRPr="00CA70B9">
              <w:rPr>
                <w:b/>
                <w:bCs/>
                <w:sz w:val="22"/>
                <w:szCs w:val="22"/>
              </w:rPr>
              <w:t xml:space="preserve">Go to SCC – Results &gt;QC &gt; Racks &gt; </w:t>
            </w:r>
            <w:r w:rsidR="003B6B17">
              <w:rPr>
                <w:b/>
                <w:bCs/>
                <w:sz w:val="22"/>
                <w:szCs w:val="22"/>
              </w:rPr>
              <w:t>Modify</w:t>
            </w:r>
            <w:r w:rsidRPr="00CA70B9">
              <w:rPr>
                <w:b/>
                <w:bCs/>
                <w:sz w:val="22"/>
                <w:szCs w:val="22"/>
              </w:rPr>
              <w:t xml:space="preserve"> and compare all reagents in </w:t>
            </w:r>
            <w:r>
              <w:rPr>
                <w:b/>
                <w:bCs/>
                <w:sz w:val="22"/>
                <w:szCs w:val="22"/>
              </w:rPr>
              <w:t>Special Rack (SPEC</w:t>
            </w:r>
            <w:r w:rsidR="003B6B17">
              <w:rPr>
                <w:b/>
                <w:bCs/>
                <w:sz w:val="22"/>
                <w:szCs w:val="22"/>
              </w:rPr>
              <w:t xml:space="preserve">) </w:t>
            </w:r>
            <w:r w:rsidR="003B6B17" w:rsidRPr="00CA70B9">
              <w:rPr>
                <w:b/>
                <w:bCs/>
                <w:sz w:val="22"/>
                <w:szCs w:val="22"/>
              </w:rPr>
              <w:t>to</w:t>
            </w:r>
            <w:r w:rsidRPr="00CA70B9">
              <w:rPr>
                <w:b/>
                <w:bCs/>
                <w:sz w:val="22"/>
                <w:szCs w:val="22"/>
              </w:rPr>
              <w:t xml:space="preserve"> information in SCC: Lot #, expiration date, introduction date - </w:t>
            </w:r>
            <w:r>
              <w:rPr>
                <w:b/>
                <w:bCs/>
                <w:sz w:val="22"/>
                <w:szCs w:val="22"/>
              </w:rPr>
              <w:t>SPEC</w:t>
            </w:r>
            <w:r w:rsidRPr="00CA70B9">
              <w:rPr>
                <w:b/>
                <w:bCs/>
                <w:sz w:val="22"/>
                <w:szCs w:val="22"/>
              </w:rPr>
              <w:t xml:space="preserve"> Rack. </w:t>
            </w:r>
          </w:p>
          <w:p w:rsidR="00F02BCB" w:rsidRPr="00CA70B9" w:rsidRDefault="00F02BCB" w:rsidP="00CA70B9">
            <w:pPr>
              <w:snapToGrid w:val="0"/>
              <w:rPr>
                <w:b/>
                <w:bCs/>
                <w:sz w:val="22"/>
                <w:szCs w:val="22"/>
              </w:rPr>
            </w:pPr>
          </w:p>
          <w:p w:rsidR="00F02BCB" w:rsidRPr="00132EB5" w:rsidRDefault="00F02BCB" w:rsidP="00CA70B9">
            <w:pPr>
              <w:snapToGrid w:val="0"/>
              <w:rPr>
                <w:bCs/>
                <w:i/>
                <w:color w:val="00B0F0"/>
                <w:sz w:val="22"/>
                <w:szCs w:val="22"/>
              </w:rPr>
            </w:pPr>
            <w:r w:rsidRPr="00132EB5">
              <w:rPr>
                <w:bCs/>
                <w:i/>
                <w:color w:val="00B0F0"/>
                <w:sz w:val="22"/>
                <w:szCs w:val="22"/>
              </w:rPr>
              <w:t xml:space="preserve">Refer to Attachment 2: </w:t>
            </w:r>
            <w:r>
              <w:rPr>
                <w:bCs/>
                <w:i/>
                <w:color w:val="00B0F0"/>
                <w:sz w:val="22"/>
                <w:szCs w:val="22"/>
              </w:rPr>
              <w:t>Daily QC Procedure Flowchart.</w:t>
            </w:r>
          </w:p>
          <w:p w:rsidR="00F02BCB" w:rsidRPr="00CA70B9" w:rsidRDefault="00F02BCB" w:rsidP="00CA70B9">
            <w:pPr>
              <w:snapToGrid w:val="0"/>
              <w:rPr>
                <w:b/>
                <w:bCs/>
                <w:sz w:val="22"/>
                <w:szCs w:val="22"/>
              </w:rPr>
            </w:pPr>
          </w:p>
          <w:p w:rsidR="00F02BCB" w:rsidRPr="00CA70B9" w:rsidRDefault="00F02BCB" w:rsidP="00CA70B9">
            <w:pPr>
              <w:snapToGrid w:val="0"/>
              <w:rPr>
                <w:bCs/>
                <w:sz w:val="22"/>
                <w:szCs w:val="22"/>
              </w:rPr>
            </w:pPr>
            <w:r w:rsidRPr="00CA70B9">
              <w:rPr>
                <w:bCs/>
                <w:sz w:val="22"/>
                <w:szCs w:val="22"/>
              </w:rPr>
              <w:t xml:space="preserve">3.1 Select the correct Rack (SPEC) from the drop down box and verify the site </w:t>
            </w:r>
          </w:p>
          <w:p w:rsidR="00F02BCB" w:rsidRPr="00CA70B9" w:rsidRDefault="00F02BCB" w:rsidP="00CA70B9">
            <w:pPr>
              <w:snapToGrid w:val="0"/>
              <w:rPr>
                <w:bCs/>
                <w:sz w:val="22"/>
                <w:szCs w:val="22"/>
              </w:rPr>
            </w:pPr>
            <w:r w:rsidRPr="00CA70B9">
              <w:rPr>
                <w:bCs/>
                <w:sz w:val="22"/>
                <w:szCs w:val="22"/>
              </w:rPr>
              <w:t xml:space="preserve">      information is correct. </w:t>
            </w:r>
          </w:p>
          <w:p w:rsidR="00F02BCB" w:rsidRPr="00AD1B4E" w:rsidRDefault="00F02BCB" w:rsidP="00D744F9">
            <w:pPr>
              <w:pStyle w:val="ListParagraph"/>
              <w:numPr>
                <w:ilvl w:val="0"/>
                <w:numId w:val="14"/>
              </w:numPr>
              <w:snapToGrid w:val="0"/>
              <w:spacing w:after="0"/>
              <w:rPr>
                <w:rFonts w:ascii="Times New Roman" w:hAnsi="Times New Roman"/>
                <w:bCs/>
              </w:rPr>
            </w:pPr>
            <w:r w:rsidRPr="00AD1B4E">
              <w:rPr>
                <w:rFonts w:ascii="Times New Roman" w:hAnsi="Times New Roman"/>
                <w:bCs/>
              </w:rPr>
              <w:t>DMCBR: Davie Medical Center Bermuda Run</w:t>
            </w:r>
          </w:p>
          <w:p w:rsidR="00F02BCB" w:rsidRPr="00C748EF" w:rsidRDefault="00F02BCB" w:rsidP="00C748EF">
            <w:pPr>
              <w:pStyle w:val="ListParagraph"/>
              <w:numPr>
                <w:ilvl w:val="0"/>
                <w:numId w:val="14"/>
              </w:numPr>
              <w:snapToGrid w:val="0"/>
              <w:spacing w:after="0"/>
              <w:rPr>
                <w:rFonts w:ascii="Times New Roman" w:hAnsi="Times New Roman"/>
                <w:bCs/>
              </w:rPr>
            </w:pPr>
            <w:r w:rsidRPr="00C748EF">
              <w:rPr>
                <w:rFonts w:ascii="Times New Roman" w:hAnsi="Times New Roman"/>
                <w:bCs/>
              </w:rPr>
              <w:t>WFBMC: Wake Forest Baptist Medical Center</w:t>
            </w:r>
          </w:p>
          <w:p w:rsidR="00F02BCB" w:rsidRDefault="00F02BCB" w:rsidP="00D744F9">
            <w:pPr>
              <w:pStyle w:val="ListParagraph"/>
              <w:numPr>
                <w:ilvl w:val="0"/>
                <w:numId w:val="14"/>
              </w:numPr>
              <w:snapToGrid w:val="0"/>
              <w:spacing w:after="0"/>
              <w:rPr>
                <w:rFonts w:ascii="Times New Roman" w:hAnsi="Times New Roman"/>
                <w:bCs/>
              </w:rPr>
            </w:pPr>
            <w:r w:rsidRPr="00AD1B4E">
              <w:rPr>
                <w:rFonts w:ascii="Times New Roman" w:hAnsi="Times New Roman"/>
                <w:bCs/>
              </w:rPr>
              <w:t>WFLMC: Wake Forest Lexington Medical Center</w:t>
            </w:r>
          </w:p>
          <w:p w:rsidR="001268C2" w:rsidRPr="00AD1B4E" w:rsidRDefault="001268C2" w:rsidP="00D744F9">
            <w:pPr>
              <w:pStyle w:val="ListParagraph"/>
              <w:numPr>
                <w:ilvl w:val="0"/>
                <w:numId w:val="14"/>
              </w:numPr>
              <w:snapToGrid w:val="0"/>
              <w:spacing w:after="0"/>
              <w:rPr>
                <w:rFonts w:ascii="Times New Roman" w:hAnsi="Times New Roman"/>
                <w:bCs/>
              </w:rPr>
            </w:pPr>
            <w:r>
              <w:rPr>
                <w:rFonts w:ascii="Times New Roman" w:hAnsi="Times New Roman"/>
                <w:bCs/>
              </w:rPr>
              <w:t>HPMC: High Point Medical Center</w:t>
            </w:r>
          </w:p>
          <w:p w:rsidR="00F02BCB" w:rsidRPr="00CA70B9" w:rsidRDefault="00F02BCB" w:rsidP="00CA70B9">
            <w:pPr>
              <w:snapToGrid w:val="0"/>
              <w:rPr>
                <w:bCs/>
                <w:sz w:val="22"/>
                <w:szCs w:val="22"/>
              </w:rPr>
            </w:pPr>
            <w:r w:rsidRPr="00CA70B9">
              <w:rPr>
                <w:bCs/>
                <w:sz w:val="22"/>
                <w:szCs w:val="22"/>
              </w:rPr>
              <w:t xml:space="preserve">3.2  Check all lot numbers, expiration dates, vial opened dates and initials should </w:t>
            </w:r>
          </w:p>
          <w:p w:rsidR="00F02BCB" w:rsidRPr="00CA70B9" w:rsidRDefault="00F02BCB" w:rsidP="00CA70B9">
            <w:pPr>
              <w:snapToGrid w:val="0"/>
              <w:rPr>
                <w:bCs/>
                <w:sz w:val="22"/>
                <w:szCs w:val="22"/>
              </w:rPr>
            </w:pPr>
            <w:r w:rsidRPr="00CA70B9">
              <w:rPr>
                <w:bCs/>
                <w:sz w:val="22"/>
                <w:szCs w:val="22"/>
              </w:rPr>
              <w:t xml:space="preserve">       correspond to  the actual lot numbers, expiration dates and Introduction date </w:t>
            </w:r>
          </w:p>
          <w:p w:rsidR="00F02BCB" w:rsidRDefault="00F02BCB" w:rsidP="00CA70B9">
            <w:pPr>
              <w:snapToGrid w:val="0"/>
              <w:rPr>
                <w:bCs/>
                <w:sz w:val="22"/>
                <w:szCs w:val="22"/>
              </w:rPr>
            </w:pPr>
            <w:r w:rsidRPr="00CA70B9">
              <w:rPr>
                <w:bCs/>
                <w:sz w:val="22"/>
                <w:szCs w:val="22"/>
              </w:rPr>
              <w:t xml:space="preserve">      (</w:t>
            </w:r>
            <w:r w:rsidR="003B6B17" w:rsidRPr="00CA70B9">
              <w:rPr>
                <w:bCs/>
                <w:sz w:val="22"/>
                <w:szCs w:val="22"/>
              </w:rPr>
              <w:t>vial opened</w:t>
            </w:r>
            <w:r w:rsidRPr="00CA70B9">
              <w:rPr>
                <w:bCs/>
                <w:sz w:val="22"/>
                <w:szCs w:val="22"/>
              </w:rPr>
              <w:t xml:space="preserve"> dates) on the rack.</w:t>
            </w:r>
          </w:p>
          <w:p w:rsidR="003B6B17" w:rsidRDefault="003B6B17" w:rsidP="003B6B17">
            <w:pPr>
              <w:snapToGrid w:val="0"/>
              <w:rPr>
                <w:bCs/>
                <w:sz w:val="22"/>
                <w:szCs w:val="22"/>
              </w:rPr>
            </w:pPr>
            <w:r>
              <w:rPr>
                <w:bCs/>
                <w:sz w:val="22"/>
                <w:szCs w:val="22"/>
              </w:rPr>
              <w:t>3.3   Remove any expired reagent from rack physically and in SCC.</w:t>
            </w:r>
          </w:p>
          <w:p w:rsidR="003B6B17" w:rsidRDefault="003B6B17" w:rsidP="003B6B17">
            <w:pPr>
              <w:snapToGrid w:val="0"/>
              <w:rPr>
                <w:bCs/>
                <w:sz w:val="22"/>
                <w:szCs w:val="22"/>
              </w:rPr>
            </w:pPr>
            <w:r>
              <w:rPr>
                <w:bCs/>
                <w:sz w:val="22"/>
                <w:szCs w:val="22"/>
              </w:rPr>
              <w:t>3.4   Add any new reagent needed to the rack physically and in SCC.</w:t>
            </w:r>
          </w:p>
          <w:p w:rsidR="007003CC" w:rsidRDefault="007003CC" w:rsidP="003B6B17">
            <w:pPr>
              <w:snapToGrid w:val="0"/>
              <w:rPr>
                <w:bCs/>
                <w:sz w:val="22"/>
                <w:szCs w:val="22"/>
              </w:rPr>
            </w:pPr>
          </w:p>
          <w:p w:rsidR="003B6B17" w:rsidRPr="007003CC" w:rsidRDefault="007003CC" w:rsidP="003B6B17">
            <w:pPr>
              <w:snapToGrid w:val="0"/>
              <w:rPr>
                <w:bCs/>
                <w:i/>
                <w:color w:val="00B0F0"/>
                <w:sz w:val="20"/>
                <w:szCs w:val="20"/>
              </w:rPr>
            </w:pPr>
            <w:r w:rsidRPr="007003CC">
              <w:rPr>
                <w:bCs/>
                <w:i/>
                <w:color w:val="00B0F0"/>
                <w:sz w:val="20"/>
                <w:szCs w:val="20"/>
              </w:rPr>
              <w:t>Refer to Section V: Entering New Lot number or Deleting Lot number of Reagents on Rack in SCC.</w:t>
            </w:r>
          </w:p>
          <w:p w:rsidR="007003CC" w:rsidRPr="00A32DE1" w:rsidRDefault="007003CC" w:rsidP="003B6B17">
            <w:pPr>
              <w:snapToGrid w:val="0"/>
              <w:rPr>
                <w:bCs/>
                <w:sz w:val="22"/>
                <w:szCs w:val="22"/>
              </w:rPr>
            </w:pPr>
          </w:p>
          <w:p w:rsidR="003B6B17" w:rsidRDefault="003B6B17" w:rsidP="003B6B17">
            <w:pPr>
              <w:snapToGrid w:val="0"/>
              <w:rPr>
                <w:bCs/>
                <w:sz w:val="22"/>
                <w:szCs w:val="22"/>
              </w:rPr>
            </w:pPr>
            <w:r>
              <w:rPr>
                <w:bCs/>
                <w:sz w:val="22"/>
                <w:szCs w:val="22"/>
              </w:rPr>
              <w:t xml:space="preserve">3.5   For all information that does not match investigate problem, write a QA, and    </w:t>
            </w:r>
          </w:p>
          <w:p w:rsidR="003B6B17" w:rsidRDefault="003B6B17" w:rsidP="003B6B17">
            <w:pPr>
              <w:snapToGrid w:val="0"/>
              <w:rPr>
                <w:bCs/>
                <w:sz w:val="22"/>
                <w:szCs w:val="22"/>
              </w:rPr>
            </w:pPr>
            <w:r>
              <w:rPr>
                <w:bCs/>
                <w:sz w:val="22"/>
                <w:szCs w:val="22"/>
              </w:rPr>
              <w:t xml:space="preserve">        submit to management.</w:t>
            </w:r>
          </w:p>
          <w:p w:rsidR="00F02BCB" w:rsidRDefault="003B6B17" w:rsidP="003B6B17">
            <w:pPr>
              <w:snapToGrid w:val="0"/>
              <w:rPr>
                <w:b/>
                <w:bCs/>
                <w:sz w:val="22"/>
                <w:szCs w:val="22"/>
              </w:rPr>
            </w:pPr>
            <w:r>
              <w:rPr>
                <w:bCs/>
                <w:sz w:val="22"/>
                <w:szCs w:val="22"/>
              </w:rPr>
              <w:t xml:space="preserve">3.6   Esc – End of view to go to next lot number. </w:t>
            </w:r>
          </w:p>
          <w:p w:rsidR="00F02BCB" w:rsidRDefault="00F02BCB" w:rsidP="005C4E99">
            <w:pPr>
              <w:snapToGrid w:val="0"/>
              <w:rPr>
                <w:b/>
                <w:bCs/>
                <w:sz w:val="22"/>
                <w:szCs w:val="22"/>
              </w:rPr>
            </w:pPr>
          </w:p>
          <w:p w:rsidR="00F02BCB" w:rsidRDefault="00F02BCB" w:rsidP="005C4E99">
            <w:pPr>
              <w:snapToGrid w:val="0"/>
              <w:rPr>
                <w:b/>
                <w:bCs/>
                <w:sz w:val="22"/>
                <w:szCs w:val="22"/>
              </w:rPr>
            </w:pPr>
          </w:p>
          <w:p w:rsidR="00F02BCB" w:rsidRDefault="00F02BCB" w:rsidP="005C4E99">
            <w:pPr>
              <w:snapToGrid w:val="0"/>
              <w:rPr>
                <w:b/>
                <w:bCs/>
                <w:sz w:val="22"/>
                <w:szCs w:val="22"/>
              </w:rPr>
            </w:pPr>
          </w:p>
        </w:tc>
        <w:tc>
          <w:tcPr>
            <w:tcW w:w="1540" w:type="dxa"/>
            <w:tcBorders>
              <w:top w:val="single" w:sz="6" w:space="0" w:color="000000"/>
              <w:left w:val="single" w:sz="6" w:space="0" w:color="000000"/>
              <w:bottom w:val="single" w:sz="6" w:space="0" w:color="000000"/>
              <w:right w:val="single" w:sz="6" w:space="0" w:color="000000"/>
            </w:tcBorders>
          </w:tcPr>
          <w:p w:rsidR="00F02BCB" w:rsidRDefault="00F02BCB" w:rsidP="005C4E99">
            <w:pPr>
              <w:snapToGrid w:val="0"/>
              <w:rPr>
                <w:b/>
                <w:bCs/>
                <w:szCs w:val="18"/>
              </w:rPr>
            </w:pPr>
          </w:p>
        </w:tc>
      </w:tr>
      <w:tr w:rsidR="00F02BCB"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02BCB" w:rsidRPr="00C27328" w:rsidRDefault="00F02BCB" w:rsidP="005C4E99">
            <w:pPr>
              <w:snapToGrid w:val="0"/>
              <w:jc w:val="center"/>
              <w:rPr>
                <w:b/>
              </w:rPr>
            </w:pPr>
            <w:r w:rsidRPr="00C27328">
              <w:rPr>
                <w:b/>
              </w:rPr>
              <w:lastRenderedPageBreak/>
              <w:t>4.0</w:t>
            </w:r>
          </w:p>
          <w:p w:rsidR="00F02BCB" w:rsidRPr="00C27328" w:rsidRDefault="00F02BCB" w:rsidP="005C4E99">
            <w:pPr>
              <w:snapToGrid w:val="0"/>
              <w:jc w:val="center"/>
              <w:rPr>
                <w:b/>
              </w:rPr>
            </w:pPr>
          </w:p>
          <w:p w:rsidR="00F02BCB" w:rsidRPr="00C27328" w:rsidRDefault="00F02BCB" w:rsidP="005C4E99">
            <w:pPr>
              <w:snapToGrid w:val="0"/>
              <w:jc w:val="center"/>
              <w:rPr>
                <w:b/>
              </w:rPr>
            </w:pPr>
          </w:p>
          <w:p w:rsidR="00F02BCB" w:rsidRPr="00C27328" w:rsidRDefault="00F02BCB" w:rsidP="005C4E99">
            <w:pPr>
              <w:snapToGrid w:val="0"/>
              <w:jc w:val="center"/>
              <w:rPr>
                <w:b/>
              </w:rPr>
            </w:pPr>
          </w:p>
          <w:p w:rsidR="00F02BCB" w:rsidRPr="00C27328" w:rsidRDefault="00F02BCB" w:rsidP="005C4E99">
            <w:pPr>
              <w:snapToGrid w:val="0"/>
              <w:jc w:val="center"/>
              <w:rPr>
                <w:b/>
              </w:rPr>
            </w:pPr>
          </w:p>
          <w:p w:rsidR="00F02BCB" w:rsidRPr="00C27328" w:rsidRDefault="00F02BCB" w:rsidP="005C4E99">
            <w:pPr>
              <w:snapToGrid w:val="0"/>
              <w:jc w:val="center"/>
              <w:rPr>
                <w:b/>
              </w:rPr>
            </w:pPr>
          </w:p>
          <w:p w:rsidR="00F02BCB" w:rsidRPr="00C27328" w:rsidRDefault="00F02BCB" w:rsidP="005C4E99">
            <w:pPr>
              <w:snapToGrid w:val="0"/>
              <w:jc w:val="center"/>
              <w:rPr>
                <w:b/>
              </w:rPr>
            </w:pPr>
          </w:p>
          <w:p w:rsidR="00F02BCB" w:rsidRPr="00C27328" w:rsidRDefault="00F02BCB" w:rsidP="005C4E99">
            <w:pPr>
              <w:snapToGrid w:val="0"/>
              <w:jc w:val="center"/>
              <w:rPr>
                <w:b/>
              </w:rPr>
            </w:pPr>
          </w:p>
          <w:p w:rsidR="00F02BCB" w:rsidRPr="00C27328" w:rsidRDefault="00F02BCB" w:rsidP="005C4E99">
            <w:pPr>
              <w:snapToGrid w:val="0"/>
              <w:jc w:val="center"/>
              <w:rPr>
                <w:b/>
              </w:rPr>
            </w:pPr>
          </w:p>
          <w:p w:rsidR="00F02BCB" w:rsidRPr="00C27328" w:rsidRDefault="00F02BCB" w:rsidP="00F532CF">
            <w:pPr>
              <w:snapToGrid w:val="0"/>
              <w:rPr>
                <w:b/>
                <w:bCs/>
                <w:szCs w:val="18"/>
              </w:rPr>
            </w:pPr>
          </w:p>
          <w:p w:rsidR="003065D7" w:rsidRPr="00C27328" w:rsidRDefault="003065D7" w:rsidP="00F532CF">
            <w:pPr>
              <w:snapToGrid w:val="0"/>
              <w:rPr>
                <w:b/>
                <w:bCs/>
                <w:szCs w:val="18"/>
              </w:rPr>
            </w:pPr>
          </w:p>
          <w:p w:rsidR="003065D7" w:rsidRPr="00C27328" w:rsidRDefault="003065D7" w:rsidP="00F532CF">
            <w:pPr>
              <w:snapToGrid w:val="0"/>
              <w:rPr>
                <w:b/>
                <w:bCs/>
                <w:szCs w:val="18"/>
              </w:rPr>
            </w:pPr>
          </w:p>
        </w:tc>
        <w:tc>
          <w:tcPr>
            <w:tcW w:w="7992" w:type="dxa"/>
            <w:tcBorders>
              <w:top w:val="single" w:sz="6" w:space="0" w:color="000000"/>
              <w:left w:val="single" w:sz="6" w:space="0" w:color="000000"/>
              <w:bottom w:val="single" w:sz="6" w:space="0" w:color="000000"/>
              <w:right w:val="single" w:sz="6" w:space="0" w:color="000000"/>
            </w:tcBorders>
          </w:tcPr>
          <w:p w:rsidR="00F02BCB" w:rsidRPr="0050567D" w:rsidRDefault="00F02BCB" w:rsidP="005C4E99">
            <w:pPr>
              <w:snapToGrid w:val="0"/>
              <w:rPr>
                <w:b/>
                <w:bCs/>
              </w:rPr>
            </w:pPr>
            <w:r w:rsidRPr="0050567D">
              <w:rPr>
                <w:b/>
                <w:bCs/>
              </w:rPr>
              <w:t xml:space="preserve">Label </w:t>
            </w:r>
            <w:r w:rsidR="00054C4A">
              <w:rPr>
                <w:b/>
                <w:bCs/>
              </w:rPr>
              <w:t>7</w:t>
            </w:r>
            <w:r w:rsidRPr="0050567D">
              <w:rPr>
                <w:b/>
                <w:bCs/>
              </w:rPr>
              <w:t xml:space="preserve">  10x75 tubes in the following manner for testing reagents in the the Special rack.</w:t>
            </w:r>
          </w:p>
          <w:p w:rsidR="00F02BCB" w:rsidRPr="0050567D" w:rsidRDefault="00F02BCB" w:rsidP="005C4E99">
            <w:pPr>
              <w:snapToGrid w:val="0"/>
              <w:rPr>
                <w:b/>
                <w:bCs/>
              </w:rPr>
            </w:pPr>
          </w:p>
          <w:tbl>
            <w:tblPr>
              <w:tblStyle w:val="TableGrid"/>
              <w:tblW w:w="0" w:type="auto"/>
              <w:tblInd w:w="373" w:type="dxa"/>
              <w:tblLayout w:type="fixed"/>
              <w:tblLook w:val="04A0" w:firstRow="1" w:lastRow="0" w:firstColumn="1" w:lastColumn="0" w:noHBand="0" w:noVBand="1"/>
            </w:tblPr>
            <w:tblGrid>
              <w:gridCol w:w="1530"/>
              <w:gridCol w:w="2376"/>
            </w:tblGrid>
            <w:tr w:rsidR="00F02BCB" w:rsidRPr="0050567D" w:rsidTr="00054C4A">
              <w:tc>
                <w:tcPr>
                  <w:tcW w:w="1530" w:type="dxa"/>
                  <w:shd w:val="clear" w:color="auto" w:fill="D9D9D9" w:themeFill="background1" w:themeFillShade="D9"/>
                </w:tcPr>
                <w:p w:rsidR="00F02BCB" w:rsidRPr="0050567D" w:rsidRDefault="00F02BCB" w:rsidP="005C4E99">
                  <w:pPr>
                    <w:snapToGrid w:val="0"/>
                    <w:jc w:val="center"/>
                    <w:rPr>
                      <w:b/>
                      <w:bCs/>
                    </w:rPr>
                  </w:pPr>
                  <w:r w:rsidRPr="0050567D">
                    <w:rPr>
                      <w:b/>
                      <w:bCs/>
                    </w:rPr>
                    <w:t>Reagent to be tested</w:t>
                  </w:r>
                </w:p>
              </w:tc>
              <w:tc>
                <w:tcPr>
                  <w:tcW w:w="2376" w:type="dxa"/>
                  <w:shd w:val="clear" w:color="auto" w:fill="D9D9D9" w:themeFill="background1" w:themeFillShade="D9"/>
                </w:tcPr>
                <w:p w:rsidR="00F02BCB" w:rsidRPr="0050567D" w:rsidRDefault="00F02BCB" w:rsidP="005C4E99">
                  <w:pPr>
                    <w:snapToGrid w:val="0"/>
                    <w:jc w:val="center"/>
                    <w:rPr>
                      <w:b/>
                      <w:bCs/>
                    </w:rPr>
                  </w:pPr>
                  <w:r w:rsidRPr="0050567D">
                    <w:rPr>
                      <w:b/>
                      <w:bCs/>
                    </w:rPr>
                    <w:t>Label tubes</w:t>
                  </w:r>
                </w:p>
              </w:tc>
            </w:tr>
            <w:tr w:rsidR="00F02BCB" w:rsidRPr="0050567D" w:rsidTr="00054C4A">
              <w:tc>
                <w:tcPr>
                  <w:tcW w:w="1530" w:type="dxa"/>
                </w:tcPr>
                <w:p w:rsidR="00F02BCB" w:rsidRPr="0050567D" w:rsidRDefault="00F02BCB" w:rsidP="00AE7B0C">
                  <w:pPr>
                    <w:snapToGrid w:val="0"/>
                    <w:jc w:val="center"/>
                    <w:rPr>
                      <w:bCs/>
                    </w:rPr>
                  </w:pPr>
                  <w:r w:rsidRPr="0050567D">
                    <w:rPr>
                      <w:bCs/>
                    </w:rPr>
                    <w:t>Anti-A,B</w:t>
                  </w:r>
                </w:p>
              </w:tc>
              <w:tc>
                <w:tcPr>
                  <w:tcW w:w="2376" w:type="dxa"/>
                </w:tcPr>
                <w:p w:rsidR="00F02BCB" w:rsidRPr="0050567D" w:rsidRDefault="00F02BCB" w:rsidP="00AE7B0C">
                  <w:pPr>
                    <w:snapToGrid w:val="0"/>
                    <w:jc w:val="center"/>
                    <w:rPr>
                      <w:bCs/>
                    </w:rPr>
                  </w:pPr>
                  <w:r w:rsidRPr="0050567D">
                    <w:rPr>
                      <w:bCs/>
                    </w:rPr>
                    <w:t>A,B +</w:t>
                  </w:r>
                </w:p>
                <w:p w:rsidR="00F02BCB" w:rsidRPr="0050567D" w:rsidRDefault="00F02BCB" w:rsidP="00AE7B0C">
                  <w:pPr>
                    <w:snapToGrid w:val="0"/>
                    <w:jc w:val="center"/>
                    <w:rPr>
                      <w:bCs/>
                    </w:rPr>
                  </w:pPr>
                  <w:r w:rsidRPr="0050567D">
                    <w:rPr>
                      <w:bCs/>
                    </w:rPr>
                    <w:t>A,B-</w:t>
                  </w:r>
                </w:p>
              </w:tc>
            </w:tr>
            <w:tr w:rsidR="00F02BCB" w:rsidRPr="0050567D" w:rsidTr="00054C4A">
              <w:tc>
                <w:tcPr>
                  <w:tcW w:w="1530" w:type="dxa"/>
                </w:tcPr>
                <w:p w:rsidR="00F02BCB" w:rsidRPr="0050567D" w:rsidRDefault="00F02BCB" w:rsidP="00AE7B0C">
                  <w:pPr>
                    <w:snapToGrid w:val="0"/>
                    <w:jc w:val="center"/>
                    <w:rPr>
                      <w:bCs/>
                    </w:rPr>
                  </w:pPr>
                  <w:r w:rsidRPr="0050567D">
                    <w:rPr>
                      <w:bCs/>
                    </w:rPr>
                    <w:t>Anti-AHG</w:t>
                  </w:r>
                </w:p>
              </w:tc>
              <w:tc>
                <w:tcPr>
                  <w:tcW w:w="2376" w:type="dxa"/>
                </w:tcPr>
                <w:p w:rsidR="00F02BCB" w:rsidRPr="0050567D" w:rsidRDefault="00F02BCB" w:rsidP="00AE7B0C">
                  <w:pPr>
                    <w:snapToGrid w:val="0"/>
                    <w:jc w:val="center"/>
                    <w:rPr>
                      <w:bCs/>
                    </w:rPr>
                  </w:pPr>
                  <w:r w:rsidRPr="0050567D">
                    <w:rPr>
                      <w:bCs/>
                    </w:rPr>
                    <w:t>AHG+</w:t>
                  </w:r>
                  <w:r w:rsidR="00054C4A">
                    <w:rPr>
                      <w:bCs/>
                    </w:rPr>
                    <w:t>; AHGC+</w:t>
                  </w:r>
                </w:p>
                <w:p w:rsidR="00F02BCB" w:rsidRPr="0050567D" w:rsidRDefault="00F02BCB" w:rsidP="00AE7B0C">
                  <w:pPr>
                    <w:snapToGrid w:val="0"/>
                    <w:jc w:val="center"/>
                    <w:rPr>
                      <w:bCs/>
                    </w:rPr>
                  </w:pPr>
                  <w:r w:rsidRPr="0050567D">
                    <w:rPr>
                      <w:bCs/>
                    </w:rPr>
                    <w:t>AHG-</w:t>
                  </w:r>
                </w:p>
              </w:tc>
            </w:tr>
            <w:tr w:rsidR="00F02BCB" w:rsidRPr="0050567D" w:rsidTr="00054C4A">
              <w:tc>
                <w:tcPr>
                  <w:tcW w:w="1530" w:type="dxa"/>
                </w:tcPr>
                <w:p w:rsidR="00F02BCB" w:rsidRPr="0050567D" w:rsidRDefault="00F02BCB" w:rsidP="00AE7B0C">
                  <w:pPr>
                    <w:snapToGrid w:val="0"/>
                    <w:jc w:val="center"/>
                    <w:rPr>
                      <w:bCs/>
                    </w:rPr>
                  </w:pPr>
                  <w:r w:rsidRPr="0050567D">
                    <w:rPr>
                      <w:bCs/>
                    </w:rPr>
                    <w:t>Anti-C3d</w:t>
                  </w:r>
                </w:p>
              </w:tc>
              <w:tc>
                <w:tcPr>
                  <w:tcW w:w="2376" w:type="dxa"/>
                </w:tcPr>
                <w:p w:rsidR="00F02BCB" w:rsidRPr="0050567D" w:rsidRDefault="00F02BCB" w:rsidP="00AE7B0C">
                  <w:pPr>
                    <w:snapToGrid w:val="0"/>
                    <w:jc w:val="center"/>
                    <w:rPr>
                      <w:bCs/>
                    </w:rPr>
                  </w:pPr>
                  <w:r w:rsidRPr="0050567D">
                    <w:rPr>
                      <w:bCs/>
                    </w:rPr>
                    <w:t>C3d+</w:t>
                  </w:r>
                </w:p>
                <w:p w:rsidR="00F02BCB" w:rsidRPr="0050567D" w:rsidRDefault="00F02BCB" w:rsidP="00AE7B0C">
                  <w:pPr>
                    <w:snapToGrid w:val="0"/>
                    <w:jc w:val="center"/>
                    <w:rPr>
                      <w:bCs/>
                    </w:rPr>
                  </w:pPr>
                  <w:r w:rsidRPr="0050567D">
                    <w:rPr>
                      <w:bCs/>
                    </w:rPr>
                    <w:t>C3d-</w:t>
                  </w:r>
                </w:p>
              </w:tc>
            </w:tr>
          </w:tbl>
          <w:p w:rsidR="00F02BCB" w:rsidRPr="0050567D" w:rsidRDefault="00F02BCB" w:rsidP="005C4E99">
            <w:pPr>
              <w:snapToGrid w:val="0"/>
              <w:rPr>
                <w:b/>
                <w:bCs/>
              </w:rPr>
            </w:pPr>
          </w:p>
        </w:tc>
        <w:tc>
          <w:tcPr>
            <w:tcW w:w="1540" w:type="dxa"/>
            <w:tcBorders>
              <w:top w:val="single" w:sz="6" w:space="0" w:color="000000"/>
              <w:left w:val="single" w:sz="6" w:space="0" w:color="000000"/>
              <w:bottom w:val="single" w:sz="6" w:space="0" w:color="000000"/>
              <w:right w:val="single" w:sz="6" w:space="0" w:color="000000"/>
            </w:tcBorders>
          </w:tcPr>
          <w:p w:rsidR="00F02BCB" w:rsidRDefault="00F02BCB" w:rsidP="005C4E99">
            <w:pPr>
              <w:snapToGrid w:val="0"/>
              <w:rPr>
                <w:b/>
                <w:bCs/>
                <w:szCs w:val="18"/>
              </w:rPr>
            </w:pPr>
          </w:p>
        </w:tc>
      </w:tr>
      <w:tr w:rsidR="00F02BCB"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02BCB" w:rsidRPr="00C27328" w:rsidRDefault="00F02BCB" w:rsidP="005C4E99">
            <w:pPr>
              <w:snapToGrid w:val="0"/>
              <w:jc w:val="center"/>
              <w:rPr>
                <w:b/>
                <w:bCs/>
              </w:rPr>
            </w:pPr>
            <w:r w:rsidRPr="00C27328">
              <w:rPr>
                <w:b/>
              </w:rPr>
              <w:t>5.0</w:t>
            </w:r>
          </w:p>
        </w:tc>
        <w:tc>
          <w:tcPr>
            <w:tcW w:w="7992" w:type="dxa"/>
            <w:tcBorders>
              <w:top w:val="single" w:sz="6" w:space="0" w:color="000000"/>
              <w:left w:val="single" w:sz="6" w:space="0" w:color="000000"/>
              <w:bottom w:val="single" w:sz="6" w:space="0" w:color="000000"/>
              <w:right w:val="single" w:sz="6" w:space="0" w:color="000000"/>
            </w:tcBorders>
          </w:tcPr>
          <w:p w:rsidR="00F02BCB" w:rsidRPr="0050567D" w:rsidRDefault="00F02BCB" w:rsidP="005C4E99">
            <w:pPr>
              <w:snapToGrid w:val="0"/>
              <w:rPr>
                <w:b/>
                <w:bCs/>
              </w:rPr>
            </w:pPr>
            <w:r w:rsidRPr="0050567D">
              <w:rPr>
                <w:b/>
                <w:bCs/>
              </w:rPr>
              <w:t>Add one drop of Anti-A,B to the tubes labeled A,B+, A,B-.</w:t>
            </w:r>
          </w:p>
          <w:p w:rsidR="00F02BCB" w:rsidRPr="0050567D" w:rsidRDefault="00F02BCB" w:rsidP="005C4E99">
            <w:pPr>
              <w:snapToGrid w:val="0"/>
              <w:rPr>
                <w:b/>
                <w:bCs/>
              </w:rPr>
            </w:pPr>
          </w:p>
        </w:tc>
        <w:tc>
          <w:tcPr>
            <w:tcW w:w="1540" w:type="dxa"/>
            <w:tcBorders>
              <w:top w:val="single" w:sz="6" w:space="0" w:color="000000"/>
              <w:left w:val="single" w:sz="6" w:space="0" w:color="000000"/>
              <w:bottom w:val="single" w:sz="6" w:space="0" w:color="000000"/>
              <w:right w:val="single" w:sz="6" w:space="0" w:color="000000"/>
            </w:tcBorders>
          </w:tcPr>
          <w:p w:rsidR="00F02BCB" w:rsidRDefault="00F02BCB" w:rsidP="005C4E99">
            <w:pPr>
              <w:snapToGrid w:val="0"/>
              <w:rPr>
                <w:b/>
                <w:bCs/>
                <w:szCs w:val="18"/>
              </w:rPr>
            </w:pPr>
          </w:p>
        </w:tc>
      </w:tr>
      <w:tr w:rsidR="00F02BCB"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02BCB" w:rsidRPr="00C27328" w:rsidRDefault="00F02BCB" w:rsidP="005C4E99">
            <w:pPr>
              <w:snapToGrid w:val="0"/>
              <w:jc w:val="center"/>
              <w:rPr>
                <w:b/>
                <w:bCs/>
              </w:rPr>
            </w:pPr>
            <w:r w:rsidRPr="00C27328">
              <w:rPr>
                <w:b/>
              </w:rPr>
              <w:t>6.0</w:t>
            </w:r>
          </w:p>
        </w:tc>
        <w:tc>
          <w:tcPr>
            <w:tcW w:w="7992" w:type="dxa"/>
            <w:tcBorders>
              <w:top w:val="single" w:sz="6" w:space="0" w:color="000000"/>
              <w:left w:val="single" w:sz="6" w:space="0" w:color="000000"/>
              <w:bottom w:val="single" w:sz="6" w:space="0" w:color="000000"/>
              <w:right w:val="single" w:sz="6" w:space="0" w:color="000000"/>
            </w:tcBorders>
          </w:tcPr>
          <w:p w:rsidR="00F02BCB" w:rsidRPr="002C1292" w:rsidRDefault="00F02BCB" w:rsidP="005C4E99">
            <w:pPr>
              <w:snapToGrid w:val="0"/>
              <w:rPr>
                <w:b/>
                <w:bCs/>
                <w:sz w:val="23"/>
                <w:szCs w:val="23"/>
              </w:rPr>
            </w:pPr>
            <w:r w:rsidRPr="002C1292">
              <w:rPr>
                <w:b/>
                <w:bCs/>
                <w:sz w:val="23"/>
                <w:szCs w:val="23"/>
              </w:rPr>
              <w:t xml:space="preserve">Add </w:t>
            </w:r>
            <w:r w:rsidR="001268C2" w:rsidRPr="002C1292">
              <w:rPr>
                <w:b/>
                <w:bCs/>
                <w:sz w:val="23"/>
                <w:szCs w:val="23"/>
              </w:rPr>
              <w:t>two</w:t>
            </w:r>
            <w:r w:rsidRPr="002C1292">
              <w:rPr>
                <w:b/>
                <w:bCs/>
                <w:sz w:val="23"/>
                <w:szCs w:val="23"/>
              </w:rPr>
              <w:t xml:space="preserve"> drop</w:t>
            </w:r>
            <w:r w:rsidR="001268C2" w:rsidRPr="002C1292">
              <w:rPr>
                <w:b/>
                <w:bCs/>
                <w:sz w:val="23"/>
                <w:szCs w:val="23"/>
              </w:rPr>
              <w:t>s</w:t>
            </w:r>
            <w:r w:rsidRPr="002C1292">
              <w:rPr>
                <w:b/>
                <w:bCs/>
                <w:sz w:val="23"/>
                <w:szCs w:val="23"/>
              </w:rPr>
              <w:t xml:space="preserve"> of </w:t>
            </w:r>
            <w:r w:rsidR="00C748EF" w:rsidRPr="002C1292">
              <w:rPr>
                <w:b/>
                <w:bCs/>
                <w:sz w:val="23"/>
                <w:szCs w:val="23"/>
              </w:rPr>
              <w:t xml:space="preserve">Polyspecific </w:t>
            </w:r>
            <w:r w:rsidRPr="002C1292">
              <w:rPr>
                <w:b/>
                <w:bCs/>
                <w:sz w:val="23"/>
                <w:szCs w:val="23"/>
              </w:rPr>
              <w:t>Anti-AHG to the tubes labeled AHG+, AHG-</w:t>
            </w:r>
            <w:r w:rsidR="002C1292">
              <w:rPr>
                <w:b/>
                <w:bCs/>
                <w:sz w:val="23"/>
                <w:szCs w:val="23"/>
              </w:rPr>
              <w:t>.</w:t>
            </w:r>
          </w:p>
          <w:p w:rsidR="00F02BCB" w:rsidRPr="0050567D" w:rsidRDefault="00F02BCB" w:rsidP="005C4E99">
            <w:pPr>
              <w:snapToGrid w:val="0"/>
              <w:rPr>
                <w:b/>
                <w:bCs/>
              </w:rPr>
            </w:pPr>
          </w:p>
        </w:tc>
        <w:tc>
          <w:tcPr>
            <w:tcW w:w="1540" w:type="dxa"/>
            <w:tcBorders>
              <w:top w:val="single" w:sz="6" w:space="0" w:color="000000"/>
              <w:left w:val="single" w:sz="6" w:space="0" w:color="000000"/>
              <w:bottom w:val="single" w:sz="6" w:space="0" w:color="000000"/>
              <w:right w:val="single" w:sz="6" w:space="0" w:color="000000"/>
            </w:tcBorders>
          </w:tcPr>
          <w:p w:rsidR="00F02BCB" w:rsidRDefault="00F02BCB" w:rsidP="005C4E99">
            <w:pPr>
              <w:snapToGrid w:val="0"/>
              <w:rPr>
                <w:b/>
                <w:bCs/>
                <w:szCs w:val="18"/>
              </w:rPr>
            </w:pPr>
          </w:p>
        </w:tc>
      </w:tr>
      <w:tr w:rsidR="00F02BCB"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02BCB" w:rsidRPr="00C27328" w:rsidRDefault="00F02BCB" w:rsidP="005C4E99">
            <w:pPr>
              <w:snapToGrid w:val="0"/>
              <w:jc w:val="center"/>
              <w:rPr>
                <w:b/>
                <w:bCs/>
              </w:rPr>
            </w:pPr>
            <w:r w:rsidRPr="00C27328">
              <w:rPr>
                <w:b/>
              </w:rPr>
              <w:t>7.0</w:t>
            </w:r>
          </w:p>
        </w:tc>
        <w:tc>
          <w:tcPr>
            <w:tcW w:w="7992" w:type="dxa"/>
            <w:tcBorders>
              <w:top w:val="single" w:sz="6" w:space="0" w:color="000000"/>
              <w:left w:val="single" w:sz="6" w:space="0" w:color="000000"/>
              <w:bottom w:val="single" w:sz="6" w:space="0" w:color="000000"/>
              <w:right w:val="single" w:sz="6" w:space="0" w:color="000000"/>
            </w:tcBorders>
          </w:tcPr>
          <w:p w:rsidR="00F02BCB" w:rsidRPr="0050567D" w:rsidRDefault="00F02BCB" w:rsidP="005C4E99">
            <w:pPr>
              <w:snapToGrid w:val="0"/>
              <w:rPr>
                <w:b/>
                <w:bCs/>
              </w:rPr>
            </w:pPr>
            <w:r w:rsidRPr="0050567D">
              <w:rPr>
                <w:b/>
                <w:bCs/>
              </w:rPr>
              <w:t xml:space="preserve">Add </w:t>
            </w:r>
            <w:r w:rsidR="002C1292">
              <w:rPr>
                <w:b/>
                <w:bCs/>
              </w:rPr>
              <w:t>two</w:t>
            </w:r>
            <w:r w:rsidRPr="0050567D">
              <w:rPr>
                <w:b/>
                <w:bCs/>
              </w:rPr>
              <w:t xml:space="preserve"> drop</w:t>
            </w:r>
            <w:r w:rsidR="002C1292">
              <w:rPr>
                <w:b/>
                <w:bCs/>
              </w:rPr>
              <w:t>s</w:t>
            </w:r>
            <w:r w:rsidRPr="0050567D">
              <w:rPr>
                <w:b/>
                <w:bCs/>
              </w:rPr>
              <w:t xml:space="preserve"> of Anti-C3d to the tubes labeled C3d+, C3d-.</w:t>
            </w:r>
          </w:p>
          <w:p w:rsidR="00F02BCB" w:rsidRPr="0050567D" w:rsidRDefault="00F02BCB" w:rsidP="005C4E99">
            <w:pPr>
              <w:snapToGrid w:val="0"/>
              <w:rPr>
                <w:b/>
                <w:bCs/>
              </w:rPr>
            </w:pPr>
          </w:p>
        </w:tc>
        <w:tc>
          <w:tcPr>
            <w:tcW w:w="1540" w:type="dxa"/>
            <w:tcBorders>
              <w:top w:val="single" w:sz="6" w:space="0" w:color="000000"/>
              <w:left w:val="single" w:sz="6" w:space="0" w:color="000000"/>
              <w:bottom w:val="single" w:sz="6" w:space="0" w:color="000000"/>
              <w:right w:val="single" w:sz="6" w:space="0" w:color="000000"/>
            </w:tcBorders>
          </w:tcPr>
          <w:p w:rsidR="00F02BCB" w:rsidRDefault="00F02BCB" w:rsidP="005C4E99">
            <w:pPr>
              <w:snapToGrid w:val="0"/>
              <w:rPr>
                <w:b/>
                <w:bCs/>
                <w:szCs w:val="18"/>
              </w:rPr>
            </w:pPr>
          </w:p>
        </w:tc>
      </w:tr>
      <w:tr w:rsidR="00F02BCB"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02BCB" w:rsidRPr="00C27328" w:rsidRDefault="00F02BCB" w:rsidP="00632C14">
            <w:pPr>
              <w:snapToGrid w:val="0"/>
              <w:jc w:val="center"/>
              <w:rPr>
                <w:b/>
              </w:rPr>
            </w:pPr>
            <w:r w:rsidRPr="00C27328">
              <w:rPr>
                <w:b/>
              </w:rPr>
              <w:t>8.0</w:t>
            </w:r>
          </w:p>
        </w:tc>
        <w:tc>
          <w:tcPr>
            <w:tcW w:w="7992" w:type="dxa"/>
            <w:tcBorders>
              <w:top w:val="single" w:sz="6" w:space="0" w:color="000000"/>
              <w:left w:val="single" w:sz="6" w:space="0" w:color="000000"/>
              <w:bottom w:val="single" w:sz="6" w:space="0" w:color="000000"/>
              <w:right w:val="single" w:sz="6" w:space="0" w:color="000000"/>
            </w:tcBorders>
          </w:tcPr>
          <w:p w:rsidR="00F02BCB" w:rsidRDefault="00F02BCB" w:rsidP="005C4E99">
            <w:pPr>
              <w:snapToGrid w:val="0"/>
              <w:rPr>
                <w:b/>
                <w:bCs/>
              </w:rPr>
            </w:pPr>
            <w:r>
              <w:rPr>
                <w:b/>
                <w:bCs/>
              </w:rPr>
              <w:t>Add the cells to labeled antisera tubes in the following manner.</w:t>
            </w:r>
          </w:p>
          <w:p w:rsidR="00F02BCB" w:rsidRPr="00A23130" w:rsidRDefault="00F02BCB" w:rsidP="005C4E99">
            <w:pPr>
              <w:snapToGrid w:val="0"/>
              <w:rPr>
                <w:b/>
                <w:bCs/>
                <w:sz w:val="16"/>
                <w:szCs w:val="16"/>
              </w:rPr>
            </w:pPr>
          </w:p>
          <w:tbl>
            <w:tblPr>
              <w:tblStyle w:val="TableGrid"/>
              <w:tblW w:w="0" w:type="auto"/>
              <w:tblInd w:w="643" w:type="dxa"/>
              <w:tblLayout w:type="fixed"/>
              <w:tblLook w:val="04A0" w:firstRow="1" w:lastRow="0" w:firstColumn="1" w:lastColumn="0" w:noHBand="0" w:noVBand="1"/>
            </w:tblPr>
            <w:tblGrid>
              <w:gridCol w:w="1890"/>
              <w:gridCol w:w="1890"/>
            </w:tblGrid>
            <w:tr w:rsidR="00F02BCB" w:rsidRPr="000B5E9C" w:rsidTr="00AE7B0C">
              <w:tc>
                <w:tcPr>
                  <w:tcW w:w="1890" w:type="dxa"/>
                  <w:shd w:val="clear" w:color="auto" w:fill="A6A6A6" w:themeFill="background1" w:themeFillShade="A6"/>
                </w:tcPr>
                <w:p w:rsidR="00F02BCB" w:rsidRPr="000B5E9C" w:rsidRDefault="00F02BCB" w:rsidP="005C4E99">
                  <w:pPr>
                    <w:snapToGrid w:val="0"/>
                    <w:jc w:val="center"/>
                    <w:rPr>
                      <w:b/>
                      <w:bCs/>
                      <w:sz w:val="20"/>
                      <w:szCs w:val="20"/>
                    </w:rPr>
                  </w:pPr>
                  <w:r w:rsidRPr="000B5E9C">
                    <w:rPr>
                      <w:b/>
                      <w:bCs/>
                      <w:sz w:val="20"/>
                      <w:szCs w:val="20"/>
                    </w:rPr>
                    <w:t>Tube Labeled</w:t>
                  </w:r>
                </w:p>
              </w:tc>
              <w:tc>
                <w:tcPr>
                  <w:tcW w:w="1890" w:type="dxa"/>
                  <w:shd w:val="clear" w:color="auto" w:fill="A6A6A6" w:themeFill="background1" w:themeFillShade="A6"/>
                </w:tcPr>
                <w:p w:rsidR="00F02BCB" w:rsidRPr="000B5E9C" w:rsidRDefault="00F02BCB" w:rsidP="005C4E99">
                  <w:pPr>
                    <w:snapToGrid w:val="0"/>
                    <w:jc w:val="center"/>
                    <w:rPr>
                      <w:b/>
                      <w:bCs/>
                      <w:sz w:val="20"/>
                      <w:szCs w:val="20"/>
                    </w:rPr>
                  </w:pPr>
                  <w:r w:rsidRPr="000B5E9C">
                    <w:rPr>
                      <w:b/>
                      <w:bCs/>
                      <w:sz w:val="20"/>
                      <w:szCs w:val="20"/>
                    </w:rPr>
                    <w:t>Cells added</w:t>
                  </w:r>
                </w:p>
              </w:tc>
            </w:tr>
            <w:tr w:rsidR="00F02BCB" w:rsidRPr="000B5E9C" w:rsidTr="00AE7B0C">
              <w:tc>
                <w:tcPr>
                  <w:tcW w:w="1890" w:type="dxa"/>
                </w:tcPr>
                <w:p w:rsidR="00F02BCB" w:rsidRPr="000B5E9C" w:rsidRDefault="00F02BCB" w:rsidP="00AE7B0C">
                  <w:pPr>
                    <w:snapToGrid w:val="0"/>
                    <w:jc w:val="center"/>
                    <w:rPr>
                      <w:bCs/>
                      <w:sz w:val="20"/>
                      <w:szCs w:val="20"/>
                    </w:rPr>
                  </w:pPr>
                  <w:r w:rsidRPr="000B5E9C">
                    <w:rPr>
                      <w:bCs/>
                      <w:sz w:val="20"/>
                      <w:szCs w:val="20"/>
                    </w:rPr>
                    <w:t>A,B +</w:t>
                  </w:r>
                </w:p>
                <w:p w:rsidR="00F02BCB" w:rsidRPr="000B5E9C" w:rsidRDefault="00F02BCB" w:rsidP="00AE7B0C">
                  <w:pPr>
                    <w:snapToGrid w:val="0"/>
                    <w:jc w:val="center"/>
                    <w:rPr>
                      <w:bCs/>
                      <w:sz w:val="20"/>
                      <w:szCs w:val="20"/>
                    </w:rPr>
                  </w:pPr>
                  <w:r w:rsidRPr="000B5E9C">
                    <w:rPr>
                      <w:bCs/>
                      <w:sz w:val="20"/>
                      <w:szCs w:val="20"/>
                    </w:rPr>
                    <w:t>A,B-</w:t>
                  </w:r>
                </w:p>
              </w:tc>
              <w:tc>
                <w:tcPr>
                  <w:tcW w:w="1890" w:type="dxa"/>
                </w:tcPr>
                <w:p w:rsidR="00F02BCB" w:rsidRPr="000B5E9C" w:rsidRDefault="00F02BCB" w:rsidP="00AE7B0C">
                  <w:pPr>
                    <w:snapToGrid w:val="0"/>
                    <w:jc w:val="center"/>
                    <w:rPr>
                      <w:bCs/>
                      <w:sz w:val="20"/>
                      <w:szCs w:val="20"/>
                    </w:rPr>
                  </w:pPr>
                  <w:r w:rsidRPr="000B5E9C">
                    <w:rPr>
                      <w:bCs/>
                      <w:sz w:val="20"/>
                      <w:szCs w:val="20"/>
                    </w:rPr>
                    <w:t>B cell*</w:t>
                  </w:r>
                </w:p>
                <w:p w:rsidR="00F02BCB" w:rsidRPr="000B5E9C" w:rsidRDefault="00F02BCB" w:rsidP="00AE7B0C">
                  <w:pPr>
                    <w:snapToGrid w:val="0"/>
                    <w:jc w:val="center"/>
                    <w:rPr>
                      <w:bCs/>
                      <w:sz w:val="20"/>
                      <w:szCs w:val="20"/>
                    </w:rPr>
                  </w:pPr>
                  <w:r w:rsidRPr="000B5E9C">
                    <w:rPr>
                      <w:bCs/>
                      <w:sz w:val="20"/>
                      <w:szCs w:val="20"/>
                    </w:rPr>
                    <w:t>Screening cell 2</w:t>
                  </w:r>
                </w:p>
              </w:tc>
            </w:tr>
            <w:tr w:rsidR="00F02BCB" w:rsidRPr="000B5E9C" w:rsidTr="00AE7B0C">
              <w:tc>
                <w:tcPr>
                  <w:tcW w:w="1890" w:type="dxa"/>
                </w:tcPr>
                <w:p w:rsidR="00F02BCB" w:rsidRPr="000B5E9C" w:rsidRDefault="00F02BCB" w:rsidP="00AE7B0C">
                  <w:pPr>
                    <w:snapToGrid w:val="0"/>
                    <w:jc w:val="center"/>
                    <w:rPr>
                      <w:bCs/>
                      <w:sz w:val="20"/>
                      <w:szCs w:val="20"/>
                    </w:rPr>
                  </w:pPr>
                  <w:r w:rsidRPr="000B5E9C">
                    <w:rPr>
                      <w:bCs/>
                      <w:sz w:val="20"/>
                      <w:szCs w:val="20"/>
                    </w:rPr>
                    <w:t>AHG+</w:t>
                  </w:r>
                  <w:r w:rsidR="00054C4A">
                    <w:rPr>
                      <w:bCs/>
                      <w:sz w:val="20"/>
                      <w:szCs w:val="20"/>
                    </w:rPr>
                    <w:t>; AHGC+</w:t>
                  </w:r>
                </w:p>
                <w:p w:rsidR="00F02BCB" w:rsidRPr="000B5E9C" w:rsidRDefault="00F02BCB" w:rsidP="00AE7B0C">
                  <w:pPr>
                    <w:snapToGrid w:val="0"/>
                    <w:jc w:val="center"/>
                    <w:rPr>
                      <w:bCs/>
                      <w:sz w:val="20"/>
                      <w:szCs w:val="20"/>
                    </w:rPr>
                  </w:pPr>
                  <w:r w:rsidRPr="000B5E9C">
                    <w:rPr>
                      <w:bCs/>
                      <w:sz w:val="20"/>
                      <w:szCs w:val="20"/>
                    </w:rPr>
                    <w:t>AHG-</w:t>
                  </w:r>
                </w:p>
              </w:tc>
              <w:tc>
                <w:tcPr>
                  <w:tcW w:w="1890" w:type="dxa"/>
                </w:tcPr>
                <w:p w:rsidR="00F02BCB" w:rsidRPr="000B5E9C" w:rsidRDefault="00F02BCB" w:rsidP="00AE7B0C">
                  <w:pPr>
                    <w:snapToGrid w:val="0"/>
                    <w:jc w:val="center"/>
                    <w:rPr>
                      <w:bCs/>
                      <w:sz w:val="20"/>
                      <w:szCs w:val="20"/>
                    </w:rPr>
                  </w:pPr>
                  <w:r w:rsidRPr="000B5E9C">
                    <w:rPr>
                      <w:bCs/>
                      <w:sz w:val="20"/>
                      <w:szCs w:val="20"/>
                    </w:rPr>
                    <w:t>CC</w:t>
                  </w:r>
                  <w:r w:rsidR="00054C4A">
                    <w:rPr>
                      <w:bCs/>
                      <w:sz w:val="20"/>
                      <w:szCs w:val="20"/>
                    </w:rPr>
                    <w:t>, CCC</w:t>
                  </w:r>
                </w:p>
                <w:p w:rsidR="00F02BCB" w:rsidRPr="000B5E9C" w:rsidRDefault="00F02BCB" w:rsidP="00AE7B0C">
                  <w:pPr>
                    <w:snapToGrid w:val="0"/>
                    <w:jc w:val="center"/>
                    <w:rPr>
                      <w:bCs/>
                      <w:sz w:val="20"/>
                      <w:szCs w:val="20"/>
                    </w:rPr>
                  </w:pPr>
                  <w:r w:rsidRPr="000B5E9C">
                    <w:rPr>
                      <w:bCs/>
                      <w:sz w:val="20"/>
                      <w:szCs w:val="20"/>
                    </w:rPr>
                    <w:t>Screening cell 1</w:t>
                  </w:r>
                </w:p>
              </w:tc>
            </w:tr>
            <w:tr w:rsidR="00F02BCB" w:rsidRPr="000B5E9C" w:rsidTr="00AE7B0C">
              <w:tc>
                <w:tcPr>
                  <w:tcW w:w="1890" w:type="dxa"/>
                </w:tcPr>
                <w:p w:rsidR="00F02BCB" w:rsidRPr="000B5E9C" w:rsidRDefault="00F02BCB" w:rsidP="00AE7B0C">
                  <w:pPr>
                    <w:snapToGrid w:val="0"/>
                    <w:jc w:val="center"/>
                    <w:rPr>
                      <w:bCs/>
                      <w:sz w:val="20"/>
                      <w:szCs w:val="20"/>
                    </w:rPr>
                  </w:pPr>
                  <w:r w:rsidRPr="000B5E9C">
                    <w:rPr>
                      <w:bCs/>
                      <w:sz w:val="20"/>
                      <w:szCs w:val="20"/>
                    </w:rPr>
                    <w:t>C3d+</w:t>
                  </w:r>
                </w:p>
                <w:p w:rsidR="00F02BCB" w:rsidRPr="000B5E9C" w:rsidRDefault="00F02BCB" w:rsidP="00AE7B0C">
                  <w:pPr>
                    <w:snapToGrid w:val="0"/>
                    <w:jc w:val="center"/>
                    <w:rPr>
                      <w:bCs/>
                      <w:sz w:val="20"/>
                      <w:szCs w:val="20"/>
                    </w:rPr>
                  </w:pPr>
                  <w:r w:rsidRPr="000B5E9C">
                    <w:rPr>
                      <w:bCs/>
                      <w:sz w:val="20"/>
                      <w:szCs w:val="20"/>
                    </w:rPr>
                    <w:t>C3d-</w:t>
                  </w:r>
                </w:p>
              </w:tc>
              <w:tc>
                <w:tcPr>
                  <w:tcW w:w="1890" w:type="dxa"/>
                </w:tcPr>
                <w:p w:rsidR="00F02BCB" w:rsidRPr="000B5E9C" w:rsidRDefault="00F02BCB" w:rsidP="00AE7B0C">
                  <w:pPr>
                    <w:snapToGrid w:val="0"/>
                    <w:jc w:val="center"/>
                    <w:rPr>
                      <w:bCs/>
                      <w:sz w:val="20"/>
                      <w:szCs w:val="20"/>
                    </w:rPr>
                  </w:pPr>
                  <w:r w:rsidRPr="000B5E9C">
                    <w:rPr>
                      <w:bCs/>
                      <w:sz w:val="20"/>
                      <w:szCs w:val="20"/>
                    </w:rPr>
                    <w:t>EC3b cells</w:t>
                  </w:r>
                </w:p>
                <w:p w:rsidR="00F02BCB" w:rsidRPr="000B5E9C" w:rsidRDefault="00F02BCB" w:rsidP="00AE7B0C">
                  <w:pPr>
                    <w:snapToGrid w:val="0"/>
                    <w:jc w:val="center"/>
                    <w:rPr>
                      <w:bCs/>
                      <w:sz w:val="20"/>
                      <w:szCs w:val="20"/>
                    </w:rPr>
                  </w:pPr>
                  <w:r w:rsidRPr="000B5E9C">
                    <w:rPr>
                      <w:bCs/>
                      <w:sz w:val="20"/>
                      <w:szCs w:val="20"/>
                    </w:rPr>
                    <w:t>Screening cell 2</w:t>
                  </w:r>
                </w:p>
              </w:tc>
            </w:tr>
          </w:tbl>
          <w:p w:rsidR="00F02BCB" w:rsidRPr="00A23130" w:rsidRDefault="00F02BCB" w:rsidP="005C4E99">
            <w:pPr>
              <w:snapToGrid w:val="0"/>
              <w:rPr>
                <w:b/>
                <w:bCs/>
                <w:sz w:val="16"/>
                <w:szCs w:val="16"/>
              </w:rPr>
            </w:pPr>
          </w:p>
          <w:p w:rsidR="00F02BCB" w:rsidRPr="00A23130" w:rsidRDefault="00F02BCB" w:rsidP="005C4E99">
            <w:pPr>
              <w:snapToGrid w:val="0"/>
              <w:rPr>
                <w:bCs/>
                <w:sz w:val="22"/>
                <w:szCs w:val="22"/>
              </w:rPr>
            </w:pPr>
            <w:r w:rsidRPr="00A23130">
              <w:rPr>
                <w:b/>
                <w:bCs/>
                <w:sz w:val="22"/>
                <w:szCs w:val="22"/>
              </w:rPr>
              <w:t>*</w:t>
            </w:r>
            <w:r w:rsidRPr="00A23130">
              <w:rPr>
                <w:bCs/>
                <w:sz w:val="22"/>
                <w:szCs w:val="22"/>
              </w:rPr>
              <w:t>From Rack 1</w:t>
            </w:r>
          </w:p>
          <w:p w:rsidR="00F02BCB" w:rsidRPr="00A23130" w:rsidRDefault="00F02BCB" w:rsidP="005C4E99">
            <w:pPr>
              <w:snapToGrid w:val="0"/>
              <w:rPr>
                <w:bCs/>
                <w:sz w:val="16"/>
                <w:szCs w:val="16"/>
              </w:rPr>
            </w:pPr>
          </w:p>
        </w:tc>
        <w:tc>
          <w:tcPr>
            <w:tcW w:w="1540" w:type="dxa"/>
            <w:tcBorders>
              <w:top w:val="single" w:sz="6" w:space="0" w:color="000000"/>
              <w:left w:val="single" w:sz="6" w:space="0" w:color="000000"/>
              <w:bottom w:val="single" w:sz="6" w:space="0" w:color="000000"/>
              <w:right w:val="single" w:sz="6" w:space="0" w:color="000000"/>
            </w:tcBorders>
          </w:tcPr>
          <w:p w:rsidR="00F02BCB" w:rsidRDefault="00F02BCB" w:rsidP="005C4E99">
            <w:pPr>
              <w:snapToGrid w:val="0"/>
              <w:rPr>
                <w:b/>
                <w:bCs/>
                <w:szCs w:val="18"/>
              </w:rPr>
            </w:pPr>
          </w:p>
        </w:tc>
      </w:tr>
      <w:tr w:rsidR="00F02BCB"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02BCB" w:rsidRPr="00C27328" w:rsidRDefault="00F02BCB" w:rsidP="00632C14">
            <w:pPr>
              <w:snapToGrid w:val="0"/>
              <w:jc w:val="center"/>
              <w:rPr>
                <w:b/>
              </w:rPr>
            </w:pPr>
            <w:r w:rsidRPr="00C27328">
              <w:rPr>
                <w:b/>
              </w:rPr>
              <w:t>9.0</w:t>
            </w:r>
          </w:p>
        </w:tc>
        <w:tc>
          <w:tcPr>
            <w:tcW w:w="7992" w:type="dxa"/>
            <w:tcBorders>
              <w:top w:val="single" w:sz="6" w:space="0" w:color="000000"/>
              <w:left w:val="single" w:sz="6" w:space="0" w:color="000000"/>
              <w:bottom w:val="single" w:sz="6" w:space="0" w:color="000000"/>
              <w:right w:val="single" w:sz="6" w:space="0" w:color="000000"/>
            </w:tcBorders>
          </w:tcPr>
          <w:p w:rsidR="00F02BCB" w:rsidRPr="0050567D" w:rsidRDefault="00F02BCB" w:rsidP="005C4E99">
            <w:pPr>
              <w:snapToGrid w:val="0"/>
              <w:rPr>
                <w:b/>
                <w:bCs/>
              </w:rPr>
            </w:pPr>
            <w:r w:rsidRPr="0050567D">
              <w:rPr>
                <w:b/>
                <w:bCs/>
              </w:rPr>
              <w:t>Centr</w:t>
            </w:r>
            <w:r w:rsidR="00CC3CB8">
              <w:rPr>
                <w:b/>
                <w:bCs/>
              </w:rPr>
              <w:t>ifuge all test tubes from step 8</w:t>
            </w:r>
            <w:r w:rsidRPr="0050567D">
              <w:rPr>
                <w:b/>
                <w:bCs/>
              </w:rPr>
              <w:t xml:space="preserve"> at the calibrated time and speed for immediate spin room temperature testing.</w:t>
            </w:r>
          </w:p>
          <w:p w:rsidR="00F02BCB" w:rsidRPr="0050567D" w:rsidRDefault="00F02BCB" w:rsidP="005C4E99">
            <w:pPr>
              <w:snapToGrid w:val="0"/>
              <w:rPr>
                <w:b/>
                <w:bCs/>
              </w:rPr>
            </w:pPr>
          </w:p>
        </w:tc>
        <w:tc>
          <w:tcPr>
            <w:tcW w:w="1540" w:type="dxa"/>
            <w:tcBorders>
              <w:top w:val="single" w:sz="6" w:space="0" w:color="000000"/>
              <w:left w:val="single" w:sz="6" w:space="0" w:color="000000"/>
              <w:bottom w:val="single" w:sz="6" w:space="0" w:color="000000"/>
              <w:right w:val="single" w:sz="6" w:space="0" w:color="000000"/>
            </w:tcBorders>
          </w:tcPr>
          <w:p w:rsidR="00F02BCB" w:rsidRDefault="00F02BCB" w:rsidP="005C4E99">
            <w:pPr>
              <w:snapToGrid w:val="0"/>
              <w:rPr>
                <w:b/>
                <w:bCs/>
                <w:szCs w:val="18"/>
              </w:rPr>
            </w:pPr>
          </w:p>
        </w:tc>
      </w:tr>
      <w:tr w:rsidR="00F02BCB"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02BCB" w:rsidRPr="00C27328" w:rsidRDefault="00F02BCB" w:rsidP="00CA70B9">
            <w:pPr>
              <w:snapToGrid w:val="0"/>
              <w:jc w:val="center"/>
              <w:rPr>
                <w:b/>
              </w:rPr>
            </w:pPr>
            <w:r w:rsidRPr="00C27328">
              <w:rPr>
                <w:b/>
              </w:rPr>
              <w:t>10.0</w:t>
            </w:r>
          </w:p>
        </w:tc>
        <w:tc>
          <w:tcPr>
            <w:tcW w:w="7992" w:type="dxa"/>
            <w:tcBorders>
              <w:top w:val="single" w:sz="6" w:space="0" w:color="000000"/>
              <w:left w:val="single" w:sz="6" w:space="0" w:color="000000"/>
              <w:bottom w:val="single" w:sz="6" w:space="0" w:color="000000"/>
              <w:right w:val="single" w:sz="6" w:space="0" w:color="000000"/>
            </w:tcBorders>
          </w:tcPr>
          <w:p w:rsidR="00F02BCB" w:rsidRPr="0050567D" w:rsidRDefault="00F02BCB" w:rsidP="005C4E99">
            <w:pPr>
              <w:snapToGrid w:val="0"/>
              <w:rPr>
                <w:b/>
                <w:bCs/>
              </w:rPr>
            </w:pPr>
            <w:r w:rsidRPr="0050567D">
              <w:rPr>
                <w:b/>
                <w:bCs/>
              </w:rPr>
              <w:t>Read tubes macroscopically with agglutination viewer.</w:t>
            </w:r>
          </w:p>
          <w:p w:rsidR="00F02BCB" w:rsidRPr="0050567D" w:rsidRDefault="00F02BCB" w:rsidP="005C4E99">
            <w:pPr>
              <w:snapToGrid w:val="0"/>
              <w:rPr>
                <w:b/>
                <w:bCs/>
              </w:rPr>
            </w:pPr>
          </w:p>
          <w:p w:rsidR="00F02BCB" w:rsidRPr="0050567D" w:rsidRDefault="00F02BCB" w:rsidP="005C4E99">
            <w:pPr>
              <w:snapToGrid w:val="0"/>
              <w:rPr>
                <w:bCs/>
              </w:rPr>
            </w:pPr>
            <w:r w:rsidRPr="0050567D">
              <w:rPr>
                <w:b/>
                <w:bCs/>
              </w:rPr>
              <w:t xml:space="preserve"> </w:t>
            </w:r>
            <w:r w:rsidRPr="0050567D">
              <w:rPr>
                <w:bCs/>
              </w:rPr>
              <w:t xml:space="preserve">10.1 Read all negative results with </w:t>
            </w:r>
            <w:r w:rsidR="00CC3CB8">
              <w:rPr>
                <w:bCs/>
              </w:rPr>
              <w:t xml:space="preserve">Polyspecific </w:t>
            </w:r>
            <w:r w:rsidRPr="0050567D">
              <w:rPr>
                <w:bCs/>
              </w:rPr>
              <w:t>Anti-AHG, and Anti-C3d microscopically.</w:t>
            </w:r>
          </w:p>
          <w:p w:rsidR="00F02BCB" w:rsidRPr="0050567D" w:rsidRDefault="00F02BCB" w:rsidP="005C4E99">
            <w:pPr>
              <w:snapToGrid w:val="0"/>
              <w:rPr>
                <w:bCs/>
              </w:rPr>
            </w:pPr>
          </w:p>
        </w:tc>
        <w:tc>
          <w:tcPr>
            <w:tcW w:w="1540" w:type="dxa"/>
            <w:tcBorders>
              <w:top w:val="single" w:sz="6" w:space="0" w:color="000000"/>
              <w:left w:val="single" w:sz="6" w:space="0" w:color="000000"/>
              <w:bottom w:val="single" w:sz="6" w:space="0" w:color="000000"/>
              <w:right w:val="single" w:sz="6" w:space="0" w:color="000000"/>
            </w:tcBorders>
          </w:tcPr>
          <w:p w:rsidR="00F02BCB" w:rsidRDefault="00F02BCB" w:rsidP="005C4E99">
            <w:pPr>
              <w:snapToGrid w:val="0"/>
              <w:rPr>
                <w:b/>
                <w:bCs/>
                <w:szCs w:val="18"/>
              </w:rPr>
            </w:pPr>
          </w:p>
        </w:tc>
      </w:tr>
      <w:tr w:rsidR="00F02BCB"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02BCB" w:rsidRPr="00C27328" w:rsidRDefault="00F02BCB" w:rsidP="00CA70B9">
            <w:pPr>
              <w:snapToGrid w:val="0"/>
              <w:jc w:val="center"/>
              <w:rPr>
                <w:b/>
              </w:rPr>
            </w:pPr>
            <w:r w:rsidRPr="00C27328">
              <w:rPr>
                <w:b/>
              </w:rPr>
              <w:t>11.0</w:t>
            </w:r>
          </w:p>
        </w:tc>
        <w:tc>
          <w:tcPr>
            <w:tcW w:w="7992" w:type="dxa"/>
            <w:tcBorders>
              <w:top w:val="single" w:sz="6" w:space="0" w:color="000000"/>
              <w:left w:val="single" w:sz="6" w:space="0" w:color="000000"/>
              <w:bottom w:val="single" w:sz="6" w:space="0" w:color="000000"/>
              <w:right w:val="single" w:sz="6" w:space="0" w:color="000000"/>
            </w:tcBorders>
          </w:tcPr>
          <w:p w:rsidR="00B24B90" w:rsidRDefault="00B24B90" w:rsidP="00B24B90">
            <w:pPr>
              <w:snapToGrid w:val="0"/>
              <w:rPr>
                <w:b/>
                <w:bCs/>
                <w:sz w:val="22"/>
                <w:szCs w:val="22"/>
              </w:rPr>
            </w:pPr>
            <w:r w:rsidRPr="00B24B90">
              <w:rPr>
                <w:b/>
                <w:bCs/>
                <w:sz w:val="22"/>
                <w:szCs w:val="22"/>
              </w:rPr>
              <w:t>Enter results in SCC.</w:t>
            </w:r>
          </w:p>
          <w:p w:rsidR="00B24B90" w:rsidRDefault="00B24B90" w:rsidP="00B24B90">
            <w:pPr>
              <w:snapToGrid w:val="0"/>
              <w:rPr>
                <w:b/>
                <w:bCs/>
                <w:sz w:val="22"/>
                <w:szCs w:val="22"/>
              </w:rPr>
            </w:pPr>
          </w:p>
          <w:p w:rsidR="0050567D" w:rsidRPr="00B24B90" w:rsidRDefault="00B24B90" w:rsidP="00B24B90">
            <w:pPr>
              <w:snapToGrid w:val="0"/>
              <w:rPr>
                <w:bCs/>
              </w:rPr>
            </w:pPr>
            <w:r w:rsidRPr="00B24B90">
              <w:rPr>
                <w:b/>
                <w:bCs/>
                <w:i/>
                <w:sz w:val="22"/>
                <w:szCs w:val="22"/>
              </w:rPr>
              <w:t xml:space="preserve"> </w:t>
            </w:r>
            <w:r w:rsidRPr="00B24B90">
              <w:rPr>
                <w:bCs/>
                <w:i/>
                <w:color w:val="00B0F0"/>
                <w:sz w:val="22"/>
                <w:szCs w:val="22"/>
              </w:rPr>
              <w:t>Refer to Section VII. Entering Daily QC Results in SCC</w:t>
            </w:r>
            <w:r w:rsidRPr="00B24B90">
              <w:rPr>
                <w:bCs/>
              </w:rPr>
              <w:t xml:space="preserve"> </w:t>
            </w:r>
          </w:p>
          <w:p w:rsidR="00054C4A" w:rsidRPr="00054C4A" w:rsidRDefault="00054C4A" w:rsidP="00F909DE">
            <w:pPr>
              <w:snapToGrid w:val="0"/>
              <w:rPr>
                <w:bCs/>
              </w:rPr>
            </w:pPr>
          </w:p>
        </w:tc>
        <w:tc>
          <w:tcPr>
            <w:tcW w:w="1540" w:type="dxa"/>
            <w:tcBorders>
              <w:top w:val="single" w:sz="6" w:space="0" w:color="000000"/>
              <w:left w:val="single" w:sz="6" w:space="0" w:color="000000"/>
              <w:bottom w:val="single" w:sz="6" w:space="0" w:color="000000"/>
              <w:right w:val="single" w:sz="6" w:space="0" w:color="000000"/>
            </w:tcBorders>
          </w:tcPr>
          <w:p w:rsidR="00F02BCB" w:rsidRDefault="00F02BCB" w:rsidP="005C4E99">
            <w:pPr>
              <w:snapToGrid w:val="0"/>
              <w:rPr>
                <w:b/>
                <w:bCs/>
                <w:szCs w:val="18"/>
              </w:rPr>
            </w:pPr>
          </w:p>
        </w:tc>
      </w:tr>
      <w:tr w:rsidR="00F02BCB"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02BCB" w:rsidRPr="00C27328" w:rsidRDefault="00F02BCB" w:rsidP="00632C14">
            <w:pPr>
              <w:snapToGrid w:val="0"/>
              <w:jc w:val="center"/>
              <w:rPr>
                <w:b/>
              </w:rPr>
            </w:pPr>
            <w:r w:rsidRPr="00C27328">
              <w:rPr>
                <w:b/>
              </w:rPr>
              <w:t>12.0</w:t>
            </w:r>
          </w:p>
        </w:tc>
        <w:tc>
          <w:tcPr>
            <w:tcW w:w="7992" w:type="dxa"/>
            <w:tcBorders>
              <w:top w:val="single" w:sz="6" w:space="0" w:color="000000"/>
              <w:left w:val="single" w:sz="6" w:space="0" w:color="000000"/>
              <w:bottom w:val="single" w:sz="6" w:space="0" w:color="000000"/>
              <w:right w:val="single" w:sz="6" w:space="0" w:color="000000"/>
            </w:tcBorders>
          </w:tcPr>
          <w:p w:rsidR="00F02BCB" w:rsidRPr="0050567D" w:rsidRDefault="00F02BCB" w:rsidP="004159F6">
            <w:pPr>
              <w:snapToGrid w:val="0"/>
              <w:rPr>
                <w:b/>
                <w:bCs/>
              </w:rPr>
            </w:pPr>
            <w:r w:rsidRPr="0050567D">
              <w:rPr>
                <w:b/>
                <w:bCs/>
              </w:rPr>
              <w:t>Compare results with expected results.</w:t>
            </w:r>
          </w:p>
          <w:p w:rsidR="00F02BCB" w:rsidRPr="0050567D" w:rsidRDefault="00F02BCB" w:rsidP="004159F6">
            <w:pPr>
              <w:snapToGrid w:val="0"/>
              <w:rPr>
                <w:b/>
                <w:bCs/>
              </w:rPr>
            </w:pPr>
          </w:p>
          <w:p w:rsidR="00F02BCB" w:rsidRPr="0050567D" w:rsidRDefault="00F02BCB" w:rsidP="004159F6">
            <w:pPr>
              <w:snapToGrid w:val="0"/>
              <w:rPr>
                <w:bCs/>
              </w:rPr>
            </w:pPr>
            <w:r w:rsidRPr="0050567D">
              <w:rPr>
                <w:bCs/>
              </w:rPr>
              <w:t>12.1 Select S (Satisfactory) or U (Unsatisfactory) under the A/P column.</w:t>
            </w:r>
          </w:p>
          <w:p w:rsidR="00F02BCB" w:rsidRPr="0050567D" w:rsidRDefault="00F02BCB" w:rsidP="00CC3CB8">
            <w:pPr>
              <w:snapToGrid w:val="0"/>
              <w:rPr>
                <w:bCs/>
              </w:rPr>
            </w:pPr>
            <w:r w:rsidRPr="0050567D">
              <w:rPr>
                <w:bCs/>
              </w:rPr>
              <w:t>12.2 Interpret the QC in column QCInt as PASS, FAIL or INVALID.</w:t>
            </w:r>
          </w:p>
        </w:tc>
        <w:tc>
          <w:tcPr>
            <w:tcW w:w="1540" w:type="dxa"/>
            <w:tcBorders>
              <w:top w:val="single" w:sz="6" w:space="0" w:color="000000"/>
              <w:left w:val="single" w:sz="6" w:space="0" w:color="000000"/>
              <w:bottom w:val="single" w:sz="6" w:space="0" w:color="000000"/>
              <w:right w:val="single" w:sz="6" w:space="0" w:color="000000"/>
            </w:tcBorders>
          </w:tcPr>
          <w:p w:rsidR="00F02BCB" w:rsidRDefault="00F02BCB" w:rsidP="005C4E99">
            <w:pPr>
              <w:snapToGrid w:val="0"/>
              <w:rPr>
                <w:b/>
                <w:bCs/>
                <w:szCs w:val="18"/>
              </w:rPr>
            </w:pPr>
          </w:p>
        </w:tc>
      </w:tr>
      <w:tr w:rsidR="00F02BCB"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02BCB" w:rsidRPr="00C27328" w:rsidRDefault="00F02BCB" w:rsidP="00632C14">
            <w:pPr>
              <w:snapToGrid w:val="0"/>
              <w:jc w:val="center"/>
              <w:rPr>
                <w:b/>
              </w:rPr>
            </w:pPr>
            <w:r w:rsidRPr="00C27328">
              <w:rPr>
                <w:b/>
              </w:rPr>
              <w:lastRenderedPageBreak/>
              <w:t>13.0</w:t>
            </w:r>
          </w:p>
        </w:tc>
        <w:tc>
          <w:tcPr>
            <w:tcW w:w="7992" w:type="dxa"/>
            <w:tcBorders>
              <w:top w:val="single" w:sz="6" w:space="0" w:color="000000"/>
              <w:left w:val="single" w:sz="6" w:space="0" w:color="000000"/>
              <w:bottom w:val="single" w:sz="6" w:space="0" w:color="000000"/>
              <w:right w:val="single" w:sz="6" w:space="0" w:color="000000"/>
            </w:tcBorders>
          </w:tcPr>
          <w:p w:rsidR="00F02BCB" w:rsidRPr="0050567D" w:rsidRDefault="00F02BCB" w:rsidP="005C4E99">
            <w:pPr>
              <w:snapToGrid w:val="0"/>
              <w:rPr>
                <w:b/>
                <w:bCs/>
              </w:rPr>
            </w:pPr>
            <w:r w:rsidRPr="0050567D">
              <w:rPr>
                <w:b/>
                <w:bCs/>
              </w:rPr>
              <w:t xml:space="preserve">Incubate all NEGATIVE reactions with </w:t>
            </w:r>
            <w:r w:rsidR="00CC3CB8">
              <w:rPr>
                <w:b/>
                <w:bCs/>
              </w:rPr>
              <w:t xml:space="preserve">Polyspecific </w:t>
            </w:r>
            <w:r w:rsidRPr="0050567D">
              <w:rPr>
                <w:b/>
                <w:bCs/>
              </w:rPr>
              <w:t xml:space="preserve">Anti-AHG and Anti-C3d for 5 minutes at room temperature </w:t>
            </w:r>
          </w:p>
          <w:p w:rsidR="00F02BCB" w:rsidRPr="0050567D" w:rsidRDefault="00F02BCB" w:rsidP="005C4E99">
            <w:pPr>
              <w:snapToGrid w:val="0"/>
              <w:rPr>
                <w:b/>
                <w:bCs/>
                <w:i/>
                <w:color w:val="00B0F0"/>
              </w:rPr>
            </w:pPr>
            <w:r w:rsidRPr="0050567D">
              <w:rPr>
                <w:b/>
                <w:bCs/>
              </w:rPr>
              <w:t xml:space="preserve"> </w:t>
            </w:r>
          </w:p>
          <w:p w:rsidR="0050567D" w:rsidRDefault="00F02BCB" w:rsidP="005C4E99">
            <w:pPr>
              <w:snapToGrid w:val="0"/>
              <w:rPr>
                <w:bCs/>
              </w:rPr>
            </w:pPr>
            <w:r w:rsidRPr="0050567D">
              <w:rPr>
                <w:bCs/>
              </w:rPr>
              <w:t xml:space="preserve">13.1  After 5 minute incubation at room temperature, spin tubes for calibrated </w:t>
            </w:r>
          </w:p>
          <w:p w:rsidR="00F02BCB" w:rsidRPr="0050567D" w:rsidRDefault="0050567D" w:rsidP="005C4E99">
            <w:pPr>
              <w:snapToGrid w:val="0"/>
              <w:rPr>
                <w:bCs/>
              </w:rPr>
            </w:pPr>
            <w:r>
              <w:rPr>
                <w:bCs/>
              </w:rPr>
              <w:t xml:space="preserve">         time and </w:t>
            </w:r>
            <w:r w:rsidR="00F02BCB" w:rsidRPr="0050567D">
              <w:rPr>
                <w:bCs/>
              </w:rPr>
              <w:t>speed for AHG reactions,</w:t>
            </w:r>
          </w:p>
          <w:p w:rsidR="0050567D" w:rsidRDefault="00F02BCB" w:rsidP="005C4E99">
            <w:pPr>
              <w:snapToGrid w:val="0"/>
              <w:rPr>
                <w:bCs/>
              </w:rPr>
            </w:pPr>
            <w:r w:rsidRPr="0050567D">
              <w:rPr>
                <w:bCs/>
              </w:rPr>
              <w:t>13.2  Record results on the Daily Reagent Quality Control Worksheet with tubes</w:t>
            </w:r>
          </w:p>
          <w:p w:rsidR="00F02BCB" w:rsidRPr="0050567D" w:rsidRDefault="0050567D" w:rsidP="005C4E99">
            <w:pPr>
              <w:snapToGrid w:val="0"/>
              <w:rPr>
                <w:bCs/>
              </w:rPr>
            </w:pPr>
            <w:r>
              <w:rPr>
                <w:bCs/>
              </w:rPr>
              <w:t xml:space="preserve">        </w:t>
            </w:r>
            <w:r w:rsidR="00F02BCB" w:rsidRPr="0050567D">
              <w:rPr>
                <w:bCs/>
              </w:rPr>
              <w:t xml:space="preserve"> in hand according to workload organization policy.</w:t>
            </w:r>
          </w:p>
          <w:p w:rsidR="00F02BCB" w:rsidRPr="0050567D" w:rsidRDefault="00F02BCB" w:rsidP="005C4E99">
            <w:pPr>
              <w:snapToGrid w:val="0"/>
              <w:rPr>
                <w:bCs/>
              </w:rPr>
            </w:pPr>
            <w:r w:rsidRPr="0050567D">
              <w:rPr>
                <w:bCs/>
              </w:rPr>
              <w:t>13.3  To all NEGATIVE tubes with Anti-AHG add one drop of CC.</w:t>
            </w:r>
          </w:p>
          <w:p w:rsidR="00F02BCB" w:rsidRPr="0050567D" w:rsidRDefault="00F02BCB" w:rsidP="005C4E99">
            <w:pPr>
              <w:snapToGrid w:val="0"/>
              <w:rPr>
                <w:bCs/>
              </w:rPr>
            </w:pPr>
            <w:r w:rsidRPr="0050567D">
              <w:rPr>
                <w:bCs/>
              </w:rPr>
              <w:t>13.4  To all NEGATIVE tubes with Anti-C3d add one drop of Ec3b cells.</w:t>
            </w:r>
          </w:p>
          <w:p w:rsidR="00F02BCB" w:rsidRPr="0050567D" w:rsidRDefault="00F02BCB" w:rsidP="005C4E99">
            <w:pPr>
              <w:snapToGrid w:val="0"/>
              <w:rPr>
                <w:bCs/>
              </w:rPr>
            </w:pPr>
            <w:r w:rsidRPr="0050567D">
              <w:rPr>
                <w:bCs/>
              </w:rPr>
              <w:t>13.5  Spin tubes for calibrated time and speed for AHG reactions.</w:t>
            </w:r>
          </w:p>
          <w:p w:rsidR="00F02BCB" w:rsidRPr="0050567D" w:rsidRDefault="00F02BCB" w:rsidP="004159F6">
            <w:pPr>
              <w:snapToGrid w:val="0"/>
              <w:rPr>
                <w:bCs/>
              </w:rPr>
            </w:pPr>
            <w:r w:rsidRPr="0050567D">
              <w:rPr>
                <w:bCs/>
              </w:rPr>
              <w:t xml:space="preserve">13.6  Repeat steps 11 and 12. </w:t>
            </w:r>
          </w:p>
          <w:p w:rsidR="00F02BCB" w:rsidRPr="0050567D" w:rsidRDefault="00F02BCB" w:rsidP="005C4E99">
            <w:pPr>
              <w:snapToGrid w:val="0"/>
              <w:rPr>
                <w:bCs/>
              </w:rPr>
            </w:pPr>
          </w:p>
          <w:p w:rsidR="00F02BCB" w:rsidRPr="0050567D" w:rsidRDefault="00F02BCB" w:rsidP="004159F6">
            <w:pPr>
              <w:snapToGrid w:val="0"/>
              <w:rPr>
                <w:bCs/>
              </w:rPr>
            </w:pPr>
          </w:p>
        </w:tc>
        <w:tc>
          <w:tcPr>
            <w:tcW w:w="1540" w:type="dxa"/>
            <w:tcBorders>
              <w:top w:val="single" w:sz="6" w:space="0" w:color="000000"/>
              <w:left w:val="single" w:sz="6" w:space="0" w:color="000000"/>
              <w:bottom w:val="single" w:sz="6" w:space="0" w:color="000000"/>
              <w:right w:val="single" w:sz="6" w:space="0" w:color="000000"/>
            </w:tcBorders>
          </w:tcPr>
          <w:p w:rsidR="00F02BCB" w:rsidRDefault="00F02BCB" w:rsidP="005C4E99">
            <w:pPr>
              <w:snapToGrid w:val="0"/>
              <w:rPr>
                <w:b/>
                <w:bCs/>
                <w:szCs w:val="18"/>
              </w:rPr>
            </w:pPr>
          </w:p>
        </w:tc>
      </w:tr>
      <w:tr w:rsidR="00F61FBE"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61FBE" w:rsidRPr="00C27328" w:rsidRDefault="00F61FBE" w:rsidP="00C27328">
            <w:pPr>
              <w:snapToGrid w:val="0"/>
              <w:jc w:val="center"/>
              <w:rPr>
                <w:b/>
                <w:sz w:val="22"/>
                <w:szCs w:val="22"/>
              </w:rPr>
            </w:pPr>
            <w:r w:rsidRPr="00C27328">
              <w:rPr>
                <w:b/>
                <w:sz w:val="22"/>
                <w:szCs w:val="22"/>
              </w:rPr>
              <w:t>1</w:t>
            </w:r>
            <w:r w:rsidR="00C27328" w:rsidRPr="00C27328">
              <w:rPr>
                <w:b/>
                <w:sz w:val="22"/>
                <w:szCs w:val="22"/>
              </w:rPr>
              <w:t>4</w:t>
            </w:r>
            <w:r w:rsidRPr="00C27328">
              <w:rPr>
                <w:b/>
                <w:sz w:val="22"/>
                <w:szCs w:val="22"/>
              </w:rPr>
              <w:t xml:space="preserve">.0 </w:t>
            </w:r>
          </w:p>
        </w:tc>
        <w:tc>
          <w:tcPr>
            <w:tcW w:w="7992" w:type="dxa"/>
            <w:tcBorders>
              <w:top w:val="single" w:sz="6" w:space="0" w:color="000000"/>
              <w:left w:val="single" w:sz="6" w:space="0" w:color="000000"/>
              <w:bottom w:val="single" w:sz="6" w:space="0" w:color="000000"/>
              <w:right w:val="single" w:sz="6" w:space="0" w:color="000000"/>
            </w:tcBorders>
          </w:tcPr>
          <w:p w:rsidR="00F61FBE" w:rsidRPr="007B2532" w:rsidRDefault="00F61FBE" w:rsidP="00F61FBE">
            <w:pPr>
              <w:snapToGrid w:val="0"/>
              <w:rPr>
                <w:b/>
                <w:bCs/>
                <w:sz w:val="22"/>
                <w:szCs w:val="22"/>
              </w:rPr>
            </w:pPr>
            <w:r w:rsidRPr="007B2532">
              <w:rPr>
                <w:b/>
                <w:bCs/>
                <w:sz w:val="22"/>
                <w:szCs w:val="22"/>
              </w:rPr>
              <w:t xml:space="preserve">Label 6 10x75 tubes for </w:t>
            </w:r>
            <w:bookmarkStart w:id="0" w:name="_GoBack"/>
            <w:bookmarkEnd w:id="0"/>
            <w:r w:rsidRPr="007B2532">
              <w:rPr>
                <w:b/>
                <w:bCs/>
                <w:sz w:val="22"/>
                <w:szCs w:val="22"/>
              </w:rPr>
              <w:t xml:space="preserve">as follows to designate appropriate Rack, Cell being tested and expected positive or negative reaction. </w:t>
            </w:r>
          </w:p>
          <w:p w:rsidR="00F61FBE" w:rsidRPr="00044A94" w:rsidRDefault="00F61FBE" w:rsidP="00F61FBE">
            <w:pPr>
              <w:snapToGrid w:val="0"/>
              <w:rPr>
                <w:b/>
                <w:bCs/>
                <w:sz w:val="16"/>
                <w:szCs w:val="16"/>
              </w:rPr>
            </w:pPr>
          </w:p>
          <w:tbl>
            <w:tblPr>
              <w:tblStyle w:val="TableGrid"/>
              <w:tblW w:w="0" w:type="auto"/>
              <w:tblLayout w:type="fixed"/>
              <w:tblLook w:val="04A0" w:firstRow="1" w:lastRow="0" w:firstColumn="1" w:lastColumn="0" w:noHBand="0" w:noVBand="1"/>
            </w:tblPr>
            <w:tblGrid>
              <w:gridCol w:w="790"/>
              <w:gridCol w:w="1080"/>
              <w:gridCol w:w="1080"/>
              <w:gridCol w:w="990"/>
              <w:gridCol w:w="990"/>
              <w:gridCol w:w="990"/>
              <w:gridCol w:w="990"/>
            </w:tblGrid>
            <w:tr w:rsidR="00F61FBE" w:rsidTr="00AD16F7">
              <w:tc>
                <w:tcPr>
                  <w:tcW w:w="790" w:type="dxa"/>
                  <w:shd w:val="clear" w:color="auto" w:fill="B6DDE8" w:themeFill="accent5" w:themeFillTint="66"/>
                </w:tcPr>
                <w:p w:rsidR="00F61FBE" w:rsidRDefault="00F61FBE" w:rsidP="00F61FBE">
                  <w:pPr>
                    <w:snapToGrid w:val="0"/>
                    <w:rPr>
                      <w:b/>
                      <w:bCs/>
                    </w:rPr>
                  </w:pPr>
                  <w:r>
                    <w:rPr>
                      <w:b/>
                      <w:bCs/>
                    </w:rPr>
                    <w:t>Rack</w:t>
                  </w:r>
                </w:p>
              </w:tc>
              <w:tc>
                <w:tcPr>
                  <w:tcW w:w="1080" w:type="dxa"/>
                  <w:shd w:val="clear" w:color="auto" w:fill="B6DDE8" w:themeFill="accent5" w:themeFillTint="66"/>
                </w:tcPr>
                <w:p w:rsidR="00F61FBE" w:rsidRDefault="00F61FBE" w:rsidP="00F61FBE">
                  <w:pPr>
                    <w:snapToGrid w:val="0"/>
                    <w:rPr>
                      <w:b/>
                      <w:bCs/>
                    </w:rPr>
                  </w:pPr>
                  <w:r>
                    <w:rPr>
                      <w:b/>
                      <w:bCs/>
                    </w:rPr>
                    <w:t>Cell 1 +</w:t>
                  </w:r>
                </w:p>
              </w:tc>
              <w:tc>
                <w:tcPr>
                  <w:tcW w:w="1080" w:type="dxa"/>
                  <w:shd w:val="clear" w:color="auto" w:fill="B6DDE8" w:themeFill="accent5" w:themeFillTint="66"/>
                </w:tcPr>
                <w:p w:rsidR="00F61FBE" w:rsidRDefault="00F61FBE" w:rsidP="00F61FBE">
                  <w:pPr>
                    <w:snapToGrid w:val="0"/>
                    <w:rPr>
                      <w:b/>
                      <w:bCs/>
                    </w:rPr>
                  </w:pPr>
                  <w:r>
                    <w:rPr>
                      <w:b/>
                      <w:bCs/>
                    </w:rPr>
                    <w:t>Cell 1-</w:t>
                  </w:r>
                </w:p>
              </w:tc>
              <w:tc>
                <w:tcPr>
                  <w:tcW w:w="990" w:type="dxa"/>
                  <w:shd w:val="clear" w:color="auto" w:fill="B6DDE8" w:themeFill="accent5" w:themeFillTint="66"/>
                </w:tcPr>
                <w:p w:rsidR="00F61FBE" w:rsidRDefault="00F61FBE" w:rsidP="00F61FBE">
                  <w:pPr>
                    <w:snapToGrid w:val="0"/>
                    <w:rPr>
                      <w:b/>
                      <w:bCs/>
                    </w:rPr>
                  </w:pPr>
                  <w:r>
                    <w:rPr>
                      <w:b/>
                      <w:bCs/>
                    </w:rPr>
                    <w:t>Cell 2+</w:t>
                  </w:r>
                </w:p>
              </w:tc>
              <w:tc>
                <w:tcPr>
                  <w:tcW w:w="990" w:type="dxa"/>
                  <w:shd w:val="clear" w:color="auto" w:fill="B6DDE8" w:themeFill="accent5" w:themeFillTint="66"/>
                </w:tcPr>
                <w:p w:rsidR="00F61FBE" w:rsidRDefault="00F61FBE" w:rsidP="00F61FBE">
                  <w:pPr>
                    <w:snapToGrid w:val="0"/>
                    <w:rPr>
                      <w:b/>
                      <w:bCs/>
                    </w:rPr>
                  </w:pPr>
                  <w:r>
                    <w:rPr>
                      <w:b/>
                      <w:bCs/>
                    </w:rPr>
                    <w:t>Cell 2-</w:t>
                  </w:r>
                </w:p>
              </w:tc>
              <w:tc>
                <w:tcPr>
                  <w:tcW w:w="990" w:type="dxa"/>
                  <w:shd w:val="clear" w:color="auto" w:fill="B6DDE8" w:themeFill="accent5" w:themeFillTint="66"/>
                </w:tcPr>
                <w:p w:rsidR="00F61FBE" w:rsidRDefault="00F61FBE" w:rsidP="00F61FBE">
                  <w:pPr>
                    <w:snapToGrid w:val="0"/>
                    <w:rPr>
                      <w:b/>
                      <w:bCs/>
                    </w:rPr>
                  </w:pPr>
                  <w:r>
                    <w:rPr>
                      <w:b/>
                      <w:bCs/>
                    </w:rPr>
                    <w:t>Cell 3+</w:t>
                  </w:r>
                </w:p>
              </w:tc>
              <w:tc>
                <w:tcPr>
                  <w:tcW w:w="990" w:type="dxa"/>
                  <w:shd w:val="clear" w:color="auto" w:fill="B6DDE8" w:themeFill="accent5" w:themeFillTint="66"/>
                </w:tcPr>
                <w:p w:rsidR="00F61FBE" w:rsidRDefault="00F61FBE" w:rsidP="00F61FBE">
                  <w:pPr>
                    <w:snapToGrid w:val="0"/>
                    <w:rPr>
                      <w:b/>
                      <w:bCs/>
                    </w:rPr>
                  </w:pPr>
                  <w:r>
                    <w:rPr>
                      <w:b/>
                      <w:bCs/>
                    </w:rPr>
                    <w:t>Cell 3-</w:t>
                  </w:r>
                </w:p>
              </w:tc>
            </w:tr>
            <w:tr w:rsidR="00F61FBE" w:rsidTr="00AD16F7">
              <w:tc>
                <w:tcPr>
                  <w:tcW w:w="790" w:type="dxa"/>
                </w:tcPr>
                <w:p w:rsidR="00F61FBE" w:rsidRPr="007E54CA" w:rsidRDefault="00F61FBE" w:rsidP="00F61FBE">
                  <w:pPr>
                    <w:snapToGrid w:val="0"/>
                    <w:rPr>
                      <w:bCs/>
                    </w:rPr>
                  </w:pPr>
                  <w:r>
                    <w:rPr>
                      <w:bCs/>
                    </w:rPr>
                    <w:t>SP</w:t>
                  </w:r>
                </w:p>
              </w:tc>
              <w:tc>
                <w:tcPr>
                  <w:tcW w:w="1080" w:type="dxa"/>
                </w:tcPr>
                <w:p w:rsidR="00F61FBE" w:rsidRPr="007E54CA" w:rsidRDefault="00F61FBE" w:rsidP="00F61FBE">
                  <w:pPr>
                    <w:snapToGrid w:val="0"/>
                    <w:rPr>
                      <w:bCs/>
                    </w:rPr>
                  </w:pPr>
                  <w:r>
                    <w:rPr>
                      <w:bCs/>
                    </w:rPr>
                    <w:t>SP</w:t>
                  </w:r>
                  <w:r w:rsidRPr="007E54CA">
                    <w:rPr>
                      <w:bCs/>
                    </w:rPr>
                    <w:t xml:space="preserve"> 1+</w:t>
                  </w:r>
                </w:p>
              </w:tc>
              <w:tc>
                <w:tcPr>
                  <w:tcW w:w="1080" w:type="dxa"/>
                </w:tcPr>
                <w:p w:rsidR="00F61FBE" w:rsidRPr="007E54CA" w:rsidRDefault="00F61FBE" w:rsidP="00F61FBE">
                  <w:pPr>
                    <w:snapToGrid w:val="0"/>
                    <w:rPr>
                      <w:bCs/>
                    </w:rPr>
                  </w:pPr>
                  <w:r>
                    <w:rPr>
                      <w:bCs/>
                    </w:rPr>
                    <w:t>SP</w:t>
                  </w:r>
                  <w:r w:rsidRPr="007E54CA">
                    <w:rPr>
                      <w:bCs/>
                    </w:rPr>
                    <w:t xml:space="preserve">  1-</w:t>
                  </w:r>
                </w:p>
              </w:tc>
              <w:tc>
                <w:tcPr>
                  <w:tcW w:w="990" w:type="dxa"/>
                </w:tcPr>
                <w:p w:rsidR="00F61FBE" w:rsidRPr="007E54CA" w:rsidRDefault="00F61FBE" w:rsidP="00F61FBE">
                  <w:pPr>
                    <w:snapToGrid w:val="0"/>
                    <w:rPr>
                      <w:bCs/>
                    </w:rPr>
                  </w:pPr>
                  <w:r>
                    <w:rPr>
                      <w:bCs/>
                    </w:rPr>
                    <w:t>SP</w:t>
                  </w:r>
                  <w:r w:rsidRPr="007E54CA">
                    <w:rPr>
                      <w:bCs/>
                    </w:rPr>
                    <w:t xml:space="preserve">  2+</w:t>
                  </w:r>
                </w:p>
              </w:tc>
              <w:tc>
                <w:tcPr>
                  <w:tcW w:w="990" w:type="dxa"/>
                </w:tcPr>
                <w:p w:rsidR="00F61FBE" w:rsidRPr="007E54CA" w:rsidRDefault="00F61FBE" w:rsidP="00F61FBE">
                  <w:pPr>
                    <w:snapToGrid w:val="0"/>
                    <w:rPr>
                      <w:bCs/>
                    </w:rPr>
                  </w:pPr>
                  <w:r>
                    <w:rPr>
                      <w:bCs/>
                    </w:rPr>
                    <w:t>SP</w:t>
                  </w:r>
                  <w:r w:rsidRPr="007E54CA">
                    <w:rPr>
                      <w:bCs/>
                    </w:rPr>
                    <w:t xml:space="preserve">  2-</w:t>
                  </w:r>
                </w:p>
              </w:tc>
              <w:tc>
                <w:tcPr>
                  <w:tcW w:w="990" w:type="dxa"/>
                </w:tcPr>
                <w:p w:rsidR="00F61FBE" w:rsidRPr="007E54CA" w:rsidRDefault="00F61FBE" w:rsidP="00F61FBE">
                  <w:pPr>
                    <w:snapToGrid w:val="0"/>
                    <w:rPr>
                      <w:bCs/>
                    </w:rPr>
                  </w:pPr>
                  <w:r>
                    <w:rPr>
                      <w:bCs/>
                    </w:rPr>
                    <w:t>SP</w:t>
                  </w:r>
                  <w:r w:rsidRPr="007E54CA">
                    <w:rPr>
                      <w:bCs/>
                    </w:rPr>
                    <w:t xml:space="preserve"> 3+</w:t>
                  </w:r>
                </w:p>
              </w:tc>
              <w:tc>
                <w:tcPr>
                  <w:tcW w:w="990" w:type="dxa"/>
                </w:tcPr>
                <w:p w:rsidR="00F61FBE" w:rsidRPr="007E54CA" w:rsidRDefault="00F61FBE" w:rsidP="00F61FBE">
                  <w:pPr>
                    <w:snapToGrid w:val="0"/>
                    <w:rPr>
                      <w:bCs/>
                    </w:rPr>
                  </w:pPr>
                  <w:r>
                    <w:rPr>
                      <w:bCs/>
                    </w:rPr>
                    <w:t>SP</w:t>
                  </w:r>
                  <w:r w:rsidRPr="007E54CA">
                    <w:rPr>
                      <w:bCs/>
                    </w:rPr>
                    <w:t xml:space="preserve">  3-</w:t>
                  </w:r>
                </w:p>
              </w:tc>
            </w:tr>
          </w:tbl>
          <w:p w:rsidR="00F61FBE" w:rsidRPr="00044A94" w:rsidRDefault="00F61FBE" w:rsidP="00F61FBE">
            <w:pPr>
              <w:snapToGrid w:val="0"/>
              <w:rPr>
                <w:bCs/>
                <w:sz w:val="16"/>
                <w:szCs w:val="16"/>
              </w:rPr>
            </w:pPr>
          </w:p>
          <w:p w:rsidR="00F61FBE" w:rsidRPr="007B2532" w:rsidRDefault="00F61FBE" w:rsidP="00F61FBE">
            <w:pPr>
              <w:snapToGrid w:val="0"/>
              <w:rPr>
                <w:bCs/>
                <w:sz w:val="22"/>
                <w:szCs w:val="22"/>
              </w:rPr>
            </w:pPr>
            <w:r w:rsidRPr="007B2532">
              <w:rPr>
                <w:bCs/>
                <w:sz w:val="22"/>
                <w:szCs w:val="22"/>
              </w:rPr>
              <w:t>13.3  Proceed with testing as for Tube Method, Indirect Antiglobulin Testing.</w:t>
            </w:r>
          </w:p>
          <w:p w:rsidR="00F61FBE" w:rsidRPr="007B2532" w:rsidRDefault="00F61FBE" w:rsidP="00F61FBE">
            <w:pPr>
              <w:snapToGrid w:val="0"/>
              <w:rPr>
                <w:bCs/>
                <w:sz w:val="22"/>
                <w:szCs w:val="22"/>
              </w:rPr>
            </w:pPr>
          </w:p>
          <w:p w:rsidR="00F61FBE" w:rsidRPr="007B2532" w:rsidRDefault="00F61FBE" w:rsidP="00F61FBE">
            <w:pPr>
              <w:snapToGrid w:val="0"/>
              <w:rPr>
                <w:bCs/>
                <w:i/>
                <w:color w:val="00B0F0"/>
                <w:sz w:val="22"/>
                <w:szCs w:val="22"/>
              </w:rPr>
            </w:pPr>
            <w:r w:rsidRPr="007B2532">
              <w:rPr>
                <w:bCs/>
                <w:i/>
                <w:color w:val="00B0F0"/>
                <w:sz w:val="22"/>
                <w:szCs w:val="22"/>
              </w:rPr>
              <w:t>Refer to:   BB.R.1004: ANTIBODY SCREEN – TUBE and GEL METHOD Indirect Antiglobulin Test</w:t>
            </w:r>
          </w:p>
          <w:p w:rsidR="00F61FBE" w:rsidRPr="00044A94" w:rsidRDefault="00F61FBE" w:rsidP="00F61FBE">
            <w:pPr>
              <w:snapToGrid w:val="0"/>
              <w:rPr>
                <w:b/>
                <w:bCs/>
                <w:sz w:val="16"/>
                <w:szCs w:val="16"/>
              </w:rPr>
            </w:pPr>
          </w:p>
        </w:tc>
        <w:tc>
          <w:tcPr>
            <w:tcW w:w="1540"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Cs w:val="18"/>
              </w:rPr>
            </w:pPr>
          </w:p>
          <w:p w:rsidR="00F61FBE" w:rsidRDefault="00F61FBE" w:rsidP="00F61FBE">
            <w:pPr>
              <w:snapToGrid w:val="0"/>
              <w:rPr>
                <w:b/>
                <w:bCs/>
                <w:szCs w:val="18"/>
              </w:rPr>
            </w:pPr>
          </w:p>
          <w:p w:rsidR="00F61FBE" w:rsidRDefault="00F61FBE" w:rsidP="00F61FBE">
            <w:pPr>
              <w:snapToGrid w:val="0"/>
              <w:rPr>
                <w:b/>
                <w:bCs/>
                <w:szCs w:val="18"/>
              </w:rPr>
            </w:pPr>
          </w:p>
          <w:p w:rsidR="00F61FBE" w:rsidRDefault="00F61FBE" w:rsidP="00F61FBE">
            <w:pPr>
              <w:snapToGrid w:val="0"/>
              <w:rPr>
                <w:b/>
                <w:bCs/>
                <w:szCs w:val="18"/>
              </w:rPr>
            </w:pPr>
          </w:p>
          <w:p w:rsidR="00F61FBE" w:rsidRDefault="00F61FBE" w:rsidP="00F61FBE">
            <w:pPr>
              <w:snapToGrid w:val="0"/>
              <w:rPr>
                <w:b/>
                <w:bCs/>
                <w:szCs w:val="18"/>
              </w:rPr>
            </w:pPr>
          </w:p>
        </w:tc>
      </w:tr>
      <w:tr w:rsidR="00F61FBE"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61FBE" w:rsidRPr="00C27328" w:rsidRDefault="00F61FBE" w:rsidP="00C27328">
            <w:pPr>
              <w:snapToGrid w:val="0"/>
              <w:jc w:val="center"/>
              <w:rPr>
                <w:b/>
                <w:sz w:val="22"/>
                <w:szCs w:val="22"/>
              </w:rPr>
            </w:pPr>
            <w:r w:rsidRPr="00C27328">
              <w:rPr>
                <w:b/>
                <w:sz w:val="22"/>
                <w:szCs w:val="22"/>
              </w:rPr>
              <w:t>1</w:t>
            </w:r>
            <w:r w:rsidR="00C27328" w:rsidRPr="00C27328">
              <w:rPr>
                <w:b/>
                <w:sz w:val="22"/>
                <w:szCs w:val="22"/>
              </w:rPr>
              <w:t>5</w:t>
            </w:r>
            <w:r w:rsidRPr="00C27328">
              <w:rPr>
                <w:b/>
                <w:sz w:val="22"/>
                <w:szCs w:val="22"/>
              </w:rPr>
              <w:t>.0</w:t>
            </w:r>
          </w:p>
        </w:tc>
        <w:tc>
          <w:tcPr>
            <w:tcW w:w="7992"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 w:val="22"/>
                <w:szCs w:val="22"/>
              </w:rPr>
            </w:pPr>
            <w:r>
              <w:rPr>
                <w:b/>
                <w:bCs/>
                <w:sz w:val="22"/>
                <w:szCs w:val="22"/>
              </w:rPr>
              <w:t xml:space="preserve">Add two drops of </w:t>
            </w:r>
            <w:r w:rsidRPr="00451BAF">
              <w:rPr>
                <w:b/>
                <w:bCs/>
                <w:sz w:val="22"/>
                <w:szCs w:val="22"/>
              </w:rPr>
              <w:t>the following</w:t>
            </w:r>
            <w:r>
              <w:rPr>
                <w:b/>
                <w:bCs/>
                <w:sz w:val="22"/>
                <w:szCs w:val="22"/>
              </w:rPr>
              <w:t xml:space="preserve"> appropriately diluted antisera</w:t>
            </w:r>
            <w:r w:rsidRPr="00451BAF">
              <w:rPr>
                <w:b/>
                <w:bCs/>
                <w:sz w:val="22"/>
                <w:szCs w:val="22"/>
              </w:rPr>
              <w:t xml:space="preserve"> to the tubes labeled 1+, 1-, 2+, 2</w:t>
            </w:r>
            <w:r>
              <w:rPr>
                <w:b/>
                <w:bCs/>
                <w:sz w:val="22"/>
                <w:szCs w:val="22"/>
              </w:rPr>
              <w:t>-, 3+, 3- in the following manner:</w:t>
            </w:r>
          </w:p>
          <w:p w:rsidR="00F61FBE" w:rsidRDefault="00F61FBE" w:rsidP="00F61FBE">
            <w:pPr>
              <w:snapToGrid w:val="0"/>
              <w:rPr>
                <w:b/>
                <w:bCs/>
              </w:rPr>
            </w:pPr>
          </w:p>
          <w:tbl>
            <w:tblPr>
              <w:tblStyle w:val="TableGrid"/>
              <w:tblW w:w="0" w:type="auto"/>
              <w:tblInd w:w="1003" w:type="dxa"/>
              <w:tblLayout w:type="fixed"/>
              <w:tblLook w:val="04A0" w:firstRow="1" w:lastRow="0" w:firstColumn="1" w:lastColumn="0" w:noHBand="0" w:noVBand="1"/>
            </w:tblPr>
            <w:tblGrid>
              <w:gridCol w:w="2250"/>
              <w:gridCol w:w="2160"/>
            </w:tblGrid>
            <w:tr w:rsidR="00F61FBE" w:rsidRPr="00785F0E" w:rsidTr="00AD16F7">
              <w:tc>
                <w:tcPr>
                  <w:tcW w:w="2250" w:type="dxa"/>
                  <w:shd w:val="clear" w:color="auto" w:fill="A6A6A6" w:themeFill="background1" w:themeFillShade="A6"/>
                </w:tcPr>
                <w:p w:rsidR="00F61FBE" w:rsidRPr="00451BAF" w:rsidRDefault="00F61FBE" w:rsidP="00F61FBE">
                  <w:pPr>
                    <w:snapToGrid w:val="0"/>
                    <w:jc w:val="center"/>
                    <w:rPr>
                      <w:b/>
                      <w:bCs/>
                      <w:sz w:val="22"/>
                      <w:szCs w:val="22"/>
                    </w:rPr>
                  </w:pPr>
                  <w:r w:rsidRPr="00451BAF">
                    <w:rPr>
                      <w:b/>
                      <w:bCs/>
                      <w:sz w:val="22"/>
                      <w:szCs w:val="22"/>
                    </w:rPr>
                    <w:t>Screening Cell</w:t>
                  </w:r>
                </w:p>
              </w:tc>
              <w:tc>
                <w:tcPr>
                  <w:tcW w:w="2160" w:type="dxa"/>
                  <w:shd w:val="clear" w:color="auto" w:fill="A6A6A6" w:themeFill="background1" w:themeFillShade="A6"/>
                </w:tcPr>
                <w:p w:rsidR="00F61FBE" w:rsidRPr="00451BAF" w:rsidRDefault="00F61FBE" w:rsidP="00F61FBE">
                  <w:pPr>
                    <w:snapToGrid w:val="0"/>
                    <w:jc w:val="center"/>
                    <w:rPr>
                      <w:b/>
                      <w:bCs/>
                      <w:sz w:val="22"/>
                      <w:szCs w:val="22"/>
                    </w:rPr>
                  </w:pPr>
                  <w:r>
                    <w:rPr>
                      <w:b/>
                      <w:bCs/>
                      <w:sz w:val="22"/>
                      <w:szCs w:val="22"/>
                    </w:rPr>
                    <w:t xml:space="preserve">Dilute </w:t>
                  </w:r>
                  <w:r w:rsidRPr="00451BAF">
                    <w:rPr>
                      <w:b/>
                      <w:bCs/>
                      <w:sz w:val="22"/>
                      <w:szCs w:val="22"/>
                    </w:rPr>
                    <w:t>Antisera</w:t>
                  </w:r>
                </w:p>
              </w:tc>
            </w:tr>
            <w:tr w:rsidR="00F61FBE" w:rsidRPr="00785F0E" w:rsidTr="00AD16F7">
              <w:tc>
                <w:tcPr>
                  <w:tcW w:w="2250" w:type="dxa"/>
                </w:tcPr>
                <w:p w:rsidR="00F61FBE" w:rsidRPr="00451BAF" w:rsidRDefault="00F61FBE" w:rsidP="00F61FBE">
                  <w:pPr>
                    <w:snapToGrid w:val="0"/>
                    <w:rPr>
                      <w:b/>
                      <w:bCs/>
                      <w:sz w:val="22"/>
                      <w:szCs w:val="22"/>
                    </w:rPr>
                  </w:pPr>
                  <w:r w:rsidRPr="00451BAF">
                    <w:rPr>
                      <w:b/>
                      <w:bCs/>
                      <w:sz w:val="22"/>
                      <w:szCs w:val="22"/>
                    </w:rPr>
                    <w:t>Screening cell 1+</w:t>
                  </w:r>
                </w:p>
              </w:tc>
              <w:tc>
                <w:tcPr>
                  <w:tcW w:w="2160" w:type="dxa"/>
                </w:tcPr>
                <w:p w:rsidR="00F61FBE" w:rsidRPr="00451BAF" w:rsidRDefault="00F61FBE" w:rsidP="00F61FBE">
                  <w:pPr>
                    <w:snapToGrid w:val="0"/>
                    <w:jc w:val="center"/>
                    <w:rPr>
                      <w:b/>
                      <w:bCs/>
                      <w:sz w:val="22"/>
                      <w:szCs w:val="22"/>
                    </w:rPr>
                  </w:pPr>
                  <w:r w:rsidRPr="00451BAF">
                    <w:rPr>
                      <w:b/>
                      <w:bCs/>
                      <w:sz w:val="22"/>
                      <w:szCs w:val="22"/>
                    </w:rPr>
                    <w:t>Anti-D</w:t>
                  </w:r>
                </w:p>
              </w:tc>
            </w:tr>
            <w:tr w:rsidR="00F61FBE" w:rsidRPr="00785F0E" w:rsidTr="00AD16F7">
              <w:tc>
                <w:tcPr>
                  <w:tcW w:w="2250" w:type="dxa"/>
                </w:tcPr>
                <w:p w:rsidR="00F61FBE" w:rsidRPr="00451BAF" w:rsidRDefault="00F61FBE" w:rsidP="00F61FBE">
                  <w:pPr>
                    <w:snapToGrid w:val="0"/>
                    <w:rPr>
                      <w:b/>
                      <w:bCs/>
                      <w:sz w:val="22"/>
                      <w:szCs w:val="22"/>
                    </w:rPr>
                  </w:pPr>
                  <w:r w:rsidRPr="00451BAF">
                    <w:rPr>
                      <w:b/>
                      <w:bCs/>
                      <w:sz w:val="22"/>
                      <w:szCs w:val="22"/>
                    </w:rPr>
                    <w:t>Screening cell 1-</w:t>
                  </w:r>
                </w:p>
              </w:tc>
              <w:tc>
                <w:tcPr>
                  <w:tcW w:w="2160" w:type="dxa"/>
                </w:tcPr>
                <w:p w:rsidR="00F61FBE" w:rsidRPr="00451BAF" w:rsidRDefault="00F61FBE" w:rsidP="00F61FBE">
                  <w:pPr>
                    <w:snapToGrid w:val="0"/>
                    <w:jc w:val="center"/>
                    <w:rPr>
                      <w:b/>
                      <w:bCs/>
                      <w:sz w:val="22"/>
                      <w:szCs w:val="22"/>
                    </w:rPr>
                  </w:pPr>
                  <w:r w:rsidRPr="00451BAF">
                    <w:rPr>
                      <w:b/>
                      <w:bCs/>
                      <w:sz w:val="22"/>
                      <w:szCs w:val="22"/>
                    </w:rPr>
                    <w:t>Anti-c</w:t>
                  </w:r>
                </w:p>
              </w:tc>
            </w:tr>
            <w:tr w:rsidR="00F61FBE" w:rsidRPr="00785F0E" w:rsidTr="00AD16F7">
              <w:tc>
                <w:tcPr>
                  <w:tcW w:w="2250" w:type="dxa"/>
                </w:tcPr>
                <w:p w:rsidR="00F61FBE" w:rsidRPr="00451BAF" w:rsidRDefault="00F61FBE" w:rsidP="00F61FBE">
                  <w:pPr>
                    <w:snapToGrid w:val="0"/>
                    <w:rPr>
                      <w:b/>
                      <w:bCs/>
                      <w:sz w:val="22"/>
                      <w:szCs w:val="22"/>
                    </w:rPr>
                  </w:pPr>
                  <w:r w:rsidRPr="00451BAF">
                    <w:rPr>
                      <w:b/>
                      <w:bCs/>
                      <w:sz w:val="22"/>
                      <w:szCs w:val="22"/>
                    </w:rPr>
                    <w:t>Screening cell 2+</w:t>
                  </w:r>
                </w:p>
              </w:tc>
              <w:tc>
                <w:tcPr>
                  <w:tcW w:w="2160" w:type="dxa"/>
                </w:tcPr>
                <w:p w:rsidR="00F61FBE" w:rsidRPr="00451BAF" w:rsidRDefault="00F61FBE" w:rsidP="00F61FBE">
                  <w:pPr>
                    <w:snapToGrid w:val="0"/>
                    <w:jc w:val="center"/>
                    <w:rPr>
                      <w:b/>
                      <w:bCs/>
                      <w:sz w:val="22"/>
                      <w:szCs w:val="22"/>
                    </w:rPr>
                  </w:pPr>
                  <w:r w:rsidRPr="00451BAF">
                    <w:rPr>
                      <w:b/>
                      <w:bCs/>
                      <w:sz w:val="22"/>
                      <w:szCs w:val="22"/>
                    </w:rPr>
                    <w:t>Anti-</w:t>
                  </w:r>
                  <w:r>
                    <w:rPr>
                      <w:b/>
                      <w:bCs/>
                      <w:sz w:val="22"/>
                      <w:szCs w:val="22"/>
                    </w:rPr>
                    <w:t>D</w:t>
                  </w:r>
                </w:p>
              </w:tc>
            </w:tr>
            <w:tr w:rsidR="00F61FBE" w:rsidRPr="00785F0E" w:rsidTr="00AD16F7">
              <w:tc>
                <w:tcPr>
                  <w:tcW w:w="2250" w:type="dxa"/>
                </w:tcPr>
                <w:p w:rsidR="00F61FBE" w:rsidRPr="00451BAF" w:rsidRDefault="00F61FBE" w:rsidP="00F61FBE">
                  <w:pPr>
                    <w:snapToGrid w:val="0"/>
                    <w:rPr>
                      <w:b/>
                      <w:bCs/>
                      <w:sz w:val="22"/>
                      <w:szCs w:val="22"/>
                    </w:rPr>
                  </w:pPr>
                  <w:r w:rsidRPr="00451BAF">
                    <w:rPr>
                      <w:b/>
                      <w:bCs/>
                      <w:sz w:val="22"/>
                      <w:szCs w:val="22"/>
                    </w:rPr>
                    <w:t>Screening cell 2-</w:t>
                  </w:r>
                </w:p>
              </w:tc>
              <w:tc>
                <w:tcPr>
                  <w:tcW w:w="2160" w:type="dxa"/>
                </w:tcPr>
                <w:p w:rsidR="00F61FBE" w:rsidRPr="00451BAF" w:rsidRDefault="00F61FBE" w:rsidP="00F61FBE">
                  <w:pPr>
                    <w:snapToGrid w:val="0"/>
                    <w:jc w:val="center"/>
                    <w:rPr>
                      <w:b/>
                      <w:bCs/>
                      <w:sz w:val="22"/>
                      <w:szCs w:val="22"/>
                    </w:rPr>
                  </w:pPr>
                  <w:r w:rsidRPr="00451BAF">
                    <w:rPr>
                      <w:b/>
                      <w:bCs/>
                      <w:sz w:val="22"/>
                      <w:szCs w:val="22"/>
                    </w:rPr>
                    <w:t>Anti-C*</w:t>
                  </w:r>
                </w:p>
              </w:tc>
            </w:tr>
            <w:tr w:rsidR="00F61FBE" w:rsidRPr="00785F0E" w:rsidTr="00AD16F7">
              <w:tc>
                <w:tcPr>
                  <w:tcW w:w="2250" w:type="dxa"/>
                </w:tcPr>
                <w:p w:rsidR="00F61FBE" w:rsidRPr="00451BAF" w:rsidRDefault="00F61FBE" w:rsidP="00F61FBE">
                  <w:pPr>
                    <w:snapToGrid w:val="0"/>
                    <w:rPr>
                      <w:b/>
                      <w:bCs/>
                      <w:sz w:val="22"/>
                      <w:szCs w:val="22"/>
                    </w:rPr>
                  </w:pPr>
                  <w:r w:rsidRPr="00451BAF">
                    <w:rPr>
                      <w:b/>
                      <w:bCs/>
                      <w:sz w:val="22"/>
                      <w:szCs w:val="22"/>
                    </w:rPr>
                    <w:t>Screening cell 3+</w:t>
                  </w:r>
                </w:p>
              </w:tc>
              <w:tc>
                <w:tcPr>
                  <w:tcW w:w="2160" w:type="dxa"/>
                </w:tcPr>
                <w:p w:rsidR="00F61FBE" w:rsidRPr="00451BAF" w:rsidRDefault="00F61FBE" w:rsidP="00F61FBE">
                  <w:pPr>
                    <w:snapToGrid w:val="0"/>
                    <w:jc w:val="center"/>
                    <w:rPr>
                      <w:b/>
                      <w:bCs/>
                      <w:sz w:val="22"/>
                      <w:szCs w:val="22"/>
                    </w:rPr>
                  </w:pPr>
                  <w:r w:rsidRPr="00451BAF">
                    <w:rPr>
                      <w:b/>
                      <w:bCs/>
                      <w:sz w:val="22"/>
                      <w:szCs w:val="22"/>
                    </w:rPr>
                    <w:t>Anti-c</w:t>
                  </w:r>
                </w:p>
              </w:tc>
            </w:tr>
            <w:tr w:rsidR="00F61FBE" w:rsidRPr="00785F0E" w:rsidTr="00AD16F7">
              <w:tc>
                <w:tcPr>
                  <w:tcW w:w="2250" w:type="dxa"/>
                </w:tcPr>
                <w:p w:rsidR="00F61FBE" w:rsidRPr="00451BAF" w:rsidRDefault="00F61FBE" w:rsidP="00F61FBE">
                  <w:pPr>
                    <w:snapToGrid w:val="0"/>
                    <w:rPr>
                      <w:b/>
                      <w:bCs/>
                      <w:sz w:val="22"/>
                      <w:szCs w:val="22"/>
                    </w:rPr>
                  </w:pPr>
                  <w:r w:rsidRPr="00451BAF">
                    <w:rPr>
                      <w:b/>
                      <w:bCs/>
                      <w:sz w:val="22"/>
                      <w:szCs w:val="22"/>
                    </w:rPr>
                    <w:t>Screening cell 3-</w:t>
                  </w:r>
                </w:p>
              </w:tc>
              <w:tc>
                <w:tcPr>
                  <w:tcW w:w="2160" w:type="dxa"/>
                </w:tcPr>
                <w:p w:rsidR="00F61FBE" w:rsidRPr="00451BAF" w:rsidRDefault="00F61FBE" w:rsidP="00F61FBE">
                  <w:pPr>
                    <w:snapToGrid w:val="0"/>
                    <w:jc w:val="center"/>
                    <w:rPr>
                      <w:b/>
                      <w:bCs/>
                      <w:sz w:val="22"/>
                      <w:szCs w:val="22"/>
                    </w:rPr>
                  </w:pPr>
                  <w:r w:rsidRPr="00451BAF">
                    <w:rPr>
                      <w:b/>
                      <w:bCs/>
                      <w:sz w:val="22"/>
                      <w:szCs w:val="22"/>
                    </w:rPr>
                    <w:t>Anti-D</w:t>
                  </w:r>
                </w:p>
              </w:tc>
            </w:tr>
          </w:tbl>
          <w:p w:rsidR="00F61FBE" w:rsidRPr="00CB55D8" w:rsidRDefault="00F61FBE" w:rsidP="00F61FBE">
            <w:pPr>
              <w:snapToGrid w:val="0"/>
              <w:rPr>
                <w:bCs/>
                <w:sz w:val="16"/>
                <w:szCs w:val="16"/>
              </w:rPr>
            </w:pPr>
          </w:p>
          <w:p w:rsidR="00F61FBE" w:rsidRPr="007B2532" w:rsidRDefault="00F61FBE" w:rsidP="00F61FBE">
            <w:pPr>
              <w:snapToGrid w:val="0"/>
              <w:jc w:val="center"/>
              <w:rPr>
                <w:bCs/>
                <w:sz w:val="22"/>
                <w:szCs w:val="22"/>
              </w:rPr>
            </w:pPr>
            <w:r w:rsidRPr="007B2532">
              <w:rPr>
                <w:bCs/>
                <w:sz w:val="22"/>
                <w:szCs w:val="22"/>
              </w:rPr>
              <w:t>*Anti-C will be undiluted and available in the special rack.</w:t>
            </w:r>
          </w:p>
          <w:p w:rsidR="00F61FBE" w:rsidRPr="007B2532" w:rsidRDefault="00F61FBE" w:rsidP="00F61FBE">
            <w:pPr>
              <w:snapToGrid w:val="0"/>
              <w:jc w:val="center"/>
              <w:rPr>
                <w:bCs/>
                <w:sz w:val="22"/>
                <w:szCs w:val="22"/>
              </w:rPr>
            </w:pPr>
          </w:p>
          <w:p w:rsidR="00F61FBE" w:rsidRPr="007B2532" w:rsidRDefault="00F61FBE" w:rsidP="00F61FBE">
            <w:pPr>
              <w:snapToGrid w:val="0"/>
              <w:rPr>
                <w:bCs/>
                <w:sz w:val="22"/>
                <w:szCs w:val="22"/>
              </w:rPr>
            </w:pPr>
            <w:r w:rsidRPr="007B2532">
              <w:rPr>
                <w:bCs/>
                <w:sz w:val="22"/>
                <w:szCs w:val="22"/>
              </w:rPr>
              <w:t>1</w:t>
            </w:r>
            <w:r>
              <w:rPr>
                <w:bCs/>
                <w:sz w:val="22"/>
                <w:szCs w:val="22"/>
              </w:rPr>
              <w:t>1</w:t>
            </w:r>
            <w:r w:rsidRPr="007B2532">
              <w:rPr>
                <w:bCs/>
                <w:sz w:val="22"/>
                <w:szCs w:val="22"/>
              </w:rPr>
              <w:t>.1  Dilute antisera is prepared by assigned tech as needed.</w:t>
            </w:r>
          </w:p>
          <w:p w:rsidR="00F61FBE" w:rsidRPr="00CB55D8" w:rsidRDefault="00F61FBE" w:rsidP="00F61FBE">
            <w:pPr>
              <w:snapToGrid w:val="0"/>
              <w:rPr>
                <w:bCs/>
                <w:sz w:val="16"/>
                <w:szCs w:val="16"/>
              </w:rPr>
            </w:pPr>
          </w:p>
        </w:tc>
        <w:tc>
          <w:tcPr>
            <w:tcW w:w="1540"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Cs w:val="18"/>
              </w:rPr>
            </w:pPr>
          </w:p>
        </w:tc>
      </w:tr>
      <w:tr w:rsidR="00F61FBE"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61FBE" w:rsidRPr="00C27328" w:rsidRDefault="00F61FBE" w:rsidP="00C27328">
            <w:pPr>
              <w:snapToGrid w:val="0"/>
              <w:jc w:val="center"/>
              <w:rPr>
                <w:b/>
                <w:sz w:val="22"/>
                <w:szCs w:val="22"/>
              </w:rPr>
            </w:pPr>
            <w:r w:rsidRPr="00C27328">
              <w:rPr>
                <w:b/>
                <w:sz w:val="22"/>
                <w:szCs w:val="22"/>
              </w:rPr>
              <w:t>1</w:t>
            </w:r>
            <w:r w:rsidR="00C27328" w:rsidRPr="00C27328">
              <w:rPr>
                <w:b/>
                <w:sz w:val="22"/>
                <w:szCs w:val="22"/>
              </w:rPr>
              <w:t>6</w:t>
            </w:r>
            <w:r w:rsidRPr="00C27328">
              <w:rPr>
                <w:b/>
                <w:sz w:val="22"/>
                <w:szCs w:val="22"/>
              </w:rPr>
              <w:t>.0</w:t>
            </w:r>
          </w:p>
        </w:tc>
        <w:tc>
          <w:tcPr>
            <w:tcW w:w="7992"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 w:val="22"/>
                <w:szCs w:val="22"/>
              </w:rPr>
            </w:pPr>
            <w:r w:rsidRPr="007B2532">
              <w:rPr>
                <w:b/>
                <w:bCs/>
                <w:sz w:val="22"/>
                <w:szCs w:val="22"/>
              </w:rPr>
              <w:t>Add 1 drop of each screening cell to the appropriately labeled tube.</w:t>
            </w:r>
          </w:p>
          <w:p w:rsidR="00F61FBE" w:rsidRPr="007B2532" w:rsidRDefault="00F61FBE" w:rsidP="00F61FBE">
            <w:pPr>
              <w:snapToGrid w:val="0"/>
              <w:rPr>
                <w:b/>
                <w:bCs/>
                <w:sz w:val="22"/>
                <w:szCs w:val="22"/>
              </w:rPr>
            </w:pPr>
          </w:p>
          <w:p w:rsidR="00F61FBE" w:rsidRPr="007B2532" w:rsidRDefault="00F61FBE" w:rsidP="00F61FBE">
            <w:pPr>
              <w:snapToGrid w:val="0"/>
              <w:rPr>
                <w:bCs/>
                <w:sz w:val="22"/>
                <w:szCs w:val="22"/>
              </w:rPr>
            </w:pPr>
          </w:p>
        </w:tc>
        <w:tc>
          <w:tcPr>
            <w:tcW w:w="1540"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Cs w:val="18"/>
              </w:rPr>
            </w:pPr>
          </w:p>
        </w:tc>
      </w:tr>
      <w:tr w:rsidR="00F61FBE"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61FBE" w:rsidRPr="00C27328" w:rsidRDefault="00F61FBE" w:rsidP="00C27328">
            <w:pPr>
              <w:snapToGrid w:val="0"/>
              <w:jc w:val="center"/>
              <w:rPr>
                <w:b/>
                <w:sz w:val="22"/>
                <w:szCs w:val="22"/>
              </w:rPr>
            </w:pPr>
            <w:r w:rsidRPr="00C27328">
              <w:rPr>
                <w:b/>
                <w:sz w:val="22"/>
                <w:szCs w:val="22"/>
              </w:rPr>
              <w:t>1</w:t>
            </w:r>
            <w:r w:rsidR="00C27328" w:rsidRPr="00C27328">
              <w:rPr>
                <w:b/>
                <w:sz w:val="22"/>
                <w:szCs w:val="22"/>
              </w:rPr>
              <w:t>7</w:t>
            </w:r>
            <w:r w:rsidRPr="00C27328">
              <w:rPr>
                <w:b/>
                <w:sz w:val="22"/>
                <w:szCs w:val="22"/>
              </w:rPr>
              <w:t>.0</w:t>
            </w:r>
          </w:p>
        </w:tc>
        <w:tc>
          <w:tcPr>
            <w:tcW w:w="7992"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 w:val="22"/>
                <w:szCs w:val="22"/>
              </w:rPr>
            </w:pPr>
            <w:r w:rsidRPr="007B2532">
              <w:rPr>
                <w:b/>
                <w:bCs/>
                <w:sz w:val="22"/>
                <w:szCs w:val="22"/>
              </w:rPr>
              <w:t>Add 2 drops of PeG to each tube.</w:t>
            </w:r>
          </w:p>
          <w:p w:rsidR="00F61FBE" w:rsidRPr="007B2532" w:rsidRDefault="00F61FBE" w:rsidP="00F61FBE">
            <w:pPr>
              <w:snapToGrid w:val="0"/>
              <w:rPr>
                <w:b/>
                <w:bCs/>
                <w:sz w:val="22"/>
                <w:szCs w:val="22"/>
              </w:rPr>
            </w:pPr>
          </w:p>
          <w:p w:rsidR="00F61FBE" w:rsidRPr="007B2532" w:rsidRDefault="00F61FBE" w:rsidP="00F61FBE">
            <w:pPr>
              <w:snapToGrid w:val="0"/>
              <w:rPr>
                <w:bCs/>
                <w:sz w:val="22"/>
                <w:szCs w:val="22"/>
              </w:rPr>
            </w:pPr>
          </w:p>
        </w:tc>
        <w:tc>
          <w:tcPr>
            <w:tcW w:w="1540"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Cs w:val="18"/>
              </w:rPr>
            </w:pPr>
          </w:p>
        </w:tc>
      </w:tr>
      <w:tr w:rsidR="00F61FBE"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61FBE" w:rsidRPr="00C27328" w:rsidRDefault="00F61FBE" w:rsidP="00F61FBE">
            <w:pPr>
              <w:snapToGrid w:val="0"/>
              <w:jc w:val="center"/>
              <w:rPr>
                <w:b/>
                <w:sz w:val="22"/>
                <w:szCs w:val="22"/>
              </w:rPr>
            </w:pPr>
            <w:r w:rsidRPr="00C27328">
              <w:rPr>
                <w:b/>
                <w:sz w:val="22"/>
                <w:szCs w:val="22"/>
              </w:rPr>
              <w:t>1</w:t>
            </w:r>
            <w:r w:rsidR="00C27328" w:rsidRPr="00C27328">
              <w:rPr>
                <w:b/>
                <w:sz w:val="22"/>
                <w:szCs w:val="22"/>
              </w:rPr>
              <w:t>8</w:t>
            </w:r>
            <w:r w:rsidRPr="00C27328">
              <w:rPr>
                <w:b/>
                <w:sz w:val="22"/>
                <w:szCs w:val="22"/>
              </w:rPr>
              <w:t>.0</w:t>
            </w:r>
          </w:p>
        </w:tc>
        <w:tc>
          <w:tcPr>
            <w:tcW w:w="7992" w:type="dxa"/>
            <w:tcBorders>
              <w:top w:val="single" w:sz="6" w:space="0" w:color="000000"/>
              <w:left w:val="single" w:sz="6" w:space="0" w:color="000000"/>
              <w:bottom w:val="single" w:sz="6" w:space="0" w:color="000000"/>
              <w:right w:val="single" w:sz="6" w:space="0" w:color="000000"/>
            </w:tcBorders>
          </w:tcPr>
          <w:p w:rsidR="00F61FBE" w:rsidRPr="007B2532" w:rsidRDefault="00F61FBE" w:rsidP="00F61FBE">
            <w:pPr>
              <w:snapToGrid w:val="0"/>
              <w:rPr>
                <w:b/>
                <w:bCs/>
                <w:sz w:val="22"/>
                <w:szCs w:val="22"/>
              </w:rPr>
            </w:pPr>
            <w:r w:rsidRPr="007B2532">
              <w:rPr>
                <w:b/>
                <w:bCs/>
                <w:sz w:val="22"/>
                <w:szCs w:val="22"/>
              </w:rPr>
              <w:t>Incubate all tubes for a minimum of 15</w:t>
            </w:r>
            <w:r>
              <w:rPr>
                <w:b/>
                <w:bCs/>
                <w:sz w:val="22"/>
                <w:szCs w:val="22"/>
              </w:rPr>
              <w:t>±1 minute</w:t>
            </w:r>
            <w:r w:rsidRPr="007B2532">
              <w:rPr>
                <w:b/>
                <w:bCs/>
                <w:sz w:val="22"/>
                <w:szCs w:val="22"/>
              </w:rPr>
              <w:t xml:space="preserve"> at </w:t>
            </w:r>
            <w:r>
              <w:rPr>
                <w:b/>
                <w:bCs/>
                <w:sz w:val="22"/>
                <w:szCs w:val="22"/>
              </w:rPr>
              <w:t>37</w:t>
            </w:r>
            <w:r w:rsidRPr="00E42720">
              <w:rPr>
                <w:b/>
                <w:bCs/>
                <w:sz w:val="22"/>
                <w:szCs w:val="22"/>
              </w:rPr>
              <w:t xml:space="preserve">°C </w:t>
            </w:r>
            <w:r>
              <w:rPr>
                <w:b/>
                <w:bCs/>
                <w:sz w:val="22"/>
                <w:szCs w:val="22"/>
              </w:rPr>
              <w:t>± 2</w:t>
            </w:r>
            <w:r w:rsidRPr="007B2532">
              <w:rPr>
                <w:b/>
                <w:bCs/>
                <w:sz w:val="22"/>
                <w:szCs w:val="22"/>
              </w:rPr>
              <w:t>°C</w:t>
            </w:r>
            <w:r>
              <w:rPr>
                <w:b/>
                <w:bCs/>
                <w:sz w:val="22"/>
                <w:szCs w:val="22"/>
              </w:rPr>
              <w:t xml:space="preserve"> (</w:t>
            </w:r>
            <w:r w:rsidRPr="007B2532">
              <w:rPr>
                <w:b/>
                <w:bCs/>
                <w:sz w:val="22"/>
                <w:szCs w:val="22"/>
              </w:rPr>
              <w:t>3</w:t>
            </w:r>
            <w:r>
              <w:rPr>
                <w:b/>
                <w:bCs/>
                <w:sz w:val="22"/>
                <w:szCs w:val="22"/>
              </w:rPr>
              <w:t>5-39</w:t>
            </w:r>
            <w:r w:rsidRPr="007B2532">
              <w:rPr>
                <w:b/>
                <w:bCs/>
                <w:sz w:val="22"/>
                <w:szCs w:val="22"/>
              </w:rPr>
              <w:t>°C</w:t>
            </w:r>
            <w:r>
              <w:rPr>
                <w:b/>
                <w:bCs/>
                <w:sz w:val="22"/>
                <w:szCs w:val="22"/>
              </w:rPr>
              <w:t>)</w:t>
            </w:r>
            <w:r w:rsidRPr="007B2532">
              <w:rPr>
                <w:b/>
                <w:bCs/>
                <w:sz w:val="22"/>
                <w:szCs w:val="22"/>
              </w:rPr>
              <w:t>.</w:t>
            </w:r>
          </w:p>
          <w:p w:rsidR="00F61FBE" w:rsidRPr="007B2532" w:rsidRDefault="00F61FBE" w:rsidP="00F61FBE">
            <w:pPr>
              <w:snapToGrid w:val="0"/>
              <w:rPr>
                <w:b/>
                <w:bCs/>
                <w:sz w:val="22"/>
                <w:szCs w:val="22"/>
              </w:rPr>
            </w:pPr>
          </w:p>
          <w:p w:rsidR="00F61FBE" w:rsidRPr="007B2532" w:rsidRDefault="00F61FBE" w:rsidP="00C27328">
            <w:pPr>
              <w:snapToGrid w:val="0"/>
              <w:rPr>
                <w:bCs/>
                <w:sz w:val="22"/>
                <w:szCs w:val="22"/>
              </w:rPr>
            </w:pPr>
            <w:r w:rsidRPr="007B2532">
              <w:rPr>
                <w:bCs/>
                <w:sz w:val="22"/>
                <w:szCs w:val="22"/>
              </w:rPr>
              <w:t>1</w:t>
            </w:r>
            <w:r w:rsidR="00C27328">
              <w:rPr>
                <w:bCs/>
                <w:sz w:val="22"/>
                <w:szCs w:val="22"/>
              </w:rPr>
              <w:t>8</w:t>
            </w:r>
            <w:r w:rsidRPr="007B2532">
              <w:rPr>
                <w:bCs/>
                <w:sz w:val="22"/>
                <w:szCs w:val="22"/>
              </w:rPr>
              <w:t xml:space="preserve">.1 Maximum incubation time for PeG/tube testing is </w:t>
            </w:r>
            <w:r>
              <w:rPr>
                <w:bCs/>
                <w:sz w:val="22"/>
                <w:szCs w:val="22"/>
              </w:rPr>
              <w:t>30 minutes.</w:t>
            </w:r>
          </w:p>
        </w:tc>
        <w:tc>
          <w:tcPr>
            <w:tcW w:w="1540"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Cs w:val="18"/>
              </w:rPr>
            </w:pPr>
          </w:p>
        </w:tc>
      </w:tr>
      <w:tr w:rsidR="00F61FBE"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61FBE" w:rsidRPr="00C27328" w:rsidRDefault="00F61FBE" w:rsidP="00C27328">
            <w:pPr>
              <w:snapToGrid w:val="0"/>
              <w:jc w:val="center"/>
              <w:rPr>
                <w:b/>
                <w:sz w:val="22"/>
                <w:szCs w:val="22"/>
              </w:rPr>
            </w:pPr>
            <w:r w:rsidRPr="00C27328">
              <w:rPr>
                <w:b/>
                <w:sz w:val="22"/>
                <w:szCs w:val="22"/>
              </w:rPr>
              <w:lastRenderedPageBreak/>
              <w:t>1</w:t>
            </w:r>
            <w:r w:rsidR="00C27328" w:rsidRPr="00C27328">
              <w:rPr>
                <w:b/>
                <w:sz w:val="22"/>
                <w:szCs w:val="22"/>
              </w:rPr>
              <w:t>9</w:t>
            </w:r>
            <w:r w:rsidRPr="00C27328">
              <w:rPr>
                <w:b/>
                <w:sz w:val="22"/>
                <w:szCs w:val="22"/>
              </w:rPr>
              <w:t>.0</w:t>
            </w:r>
          </w:p>
        </w:tc>
        <w:tc>
          <w:tcPr>
            <w:tcW w:w="7992" w:type="dxa"/>
            <w:tcBorders>
              <w:top w:val="single" w:sz="6" w:space="0" w:color="000000"/>
              <w:left w:val="single" w:sz="6" w:space="0" w:color="000000"/>
              <w:bottom w:val="single" w:sz="6" w:space="0" w:color="000000"/>
              <w:right w:val="single" w:sz="6" w:space="0" w:color="000000"/>
            </w:tcBorders>
          </w:tcPr>
          <w:p w:rsidR="00F61FBE" w:rsidRPr="007B2532" w:rsidRDefault="00F61FBE" w:rsidP="00F61FBE">
            <w:pPr>
              <w:snapToGrid w:val="0"/>
              <w:rPr>
                <w:b/>
                <w:bCs/>
                <w:sz w:val="22"/>
                <w:szCs w:val="22"/>
              </w:rPr>
            </w:pPr>
            <w:r w:rsidRPr="007B2532">
              <w:rPr>
                <w:b/>
                <w:bCs/>
                <w:sz w:val="22"/>
                <w:szCs w:val="22"/>
              </w:rPr>
              <w:t xml:space="preserve">Remove tubes from the incubator and observe for hemolysis.  </w:t>
            </w:r>
          </w:p>
          <w:p w:rsidR="00F61FBE" w:rsidRDefault="00F61FBE" w:rsidP="00F61FBE">
            <w:pPr>
              <w:snapToGrid w:val="0"/>
              <w:rPr>
                <w:bCs/>
                <w:sz w:val="22"/>
                <w:szCs w:val="22"/>
              </w:rPr>
            </w:pPr>
          </w:p>
          <w:p w:rsidR="00F61FBE" w:rsidRPr="007B2532" w:rsidRDefault="00F61FBE" w:rsidP="00F61FBE">
            <w:pPr>
              <w:snapToGrid w:val="0"/>
              <w:rPr>
                <w:bCs/>
                <w:sz w:val="22"/>
                <w:szCs w:val="22"/>
              </w:rPr>
            </w:pPr>
          </w:p>
        </w:tc>
        <w:tc>
          <w:tcPr>
            <w:tcW w:w="1540"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Cs w:val="18"/>
              </w:rPr>
            </w:pPr>
          </w:p>
        </w:tc>
      </w:tr>
      <w:tr w:rsidR="00F61FBE"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61FBE" w:rsidRPr="00C27328" w:rsidRDefault="00C27328" w:rsidP="00C27328">
            <w:pPr>
              <w:snapToGrid w:val="0"/>
              <w:jc w:val="center"/>
              <w:rPr>
                <w:b/>
                <w:sz w:val="22"/>
                <w:szCs w:val="22"/>
              </w:rPr>
            </w:pPr>
            <w:r w:rsidRPr="00C27328">
              <w:rPr>
                <w:b/>
                <w:sz w:val="22"/>
                <w:szCs w:val="22"/>
              </w:rPr>
              <w:t>20</w:t>
            </w:r>
            <w:r w:rsidR="00F61FBE" w:rsidRPr="00C27328">
              <w:rPr>
                <w:b/>
                <w:sz w:val="22"/>
                <w:szCs w:val="22"/>
              </w:rPr>
              <w:t>.0</w:t>
            </w:r>
          </w:p>
        </w:tc>
        <w:tc>
          <w:tcPr>
            <w:tcW w:w="7992"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 w:val="22"/>
                <w:szCs w:val="22"/>
              </w:rPr>
            </w:pPr>
            <w:r w:rsidRPr="007B2532">
              <w:rPr>
                <w:b/>
                <w:bCs/>
                <w:sz w:val="22"/>
                <w:szCs w:val="22"/>
              </w:rPr>
              <w:t>Wash tubes in cell washer or by hand 3-4 times.</w:t>
            </w:r>
          </w:p>
          <w:p w:rsidR="00F61FBE" w:rsidRPr="007B2532" w:rsidRDefault="00F61FBE" w:rsidP="00F61FBE">
            <w:pPr>
              <w:snapToGrid w:val="0"/>
              <w:rPr>
                <w:b/>
                <w:bCs/>
                <w:sz w:val="22"/>
                <w:szCs w:val="22"/>
              </w:rPr>
            </w:pPr>
          </w:p>
          <w:p w:rsidR="00F61FBE" w:rsidRPr="007B2532" w:rsidRDefault="00F61FBE" w:rsidP="00F61FBE">
            <w:pPr>
              <w:snapToGrid w:val="0"/>
              <w:rPr>
                <w:b/>
                <w:bCs/>
                <w:sz w:val="22"/>
                <w:szCs w:val="22"/>
              </w:rPr>
            </w:pPr>
          </w:p>
        </w:tc>
        <w:tc>
          <w:tcPr>
            <w:tcW w:w="1540"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Cs w:val="18"/>
              </w:rPr>
            </w:pPr>
          </w:p>
        </w:tc>
      </w:tr>
      <w:tr w:rsidR="00F61FBE"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61FBE" w:rsidRPr="00C27328" w:rsidRDefault="00C27328" w:rsidP="00F61FBE">
            <w:pPr>
              <w:snapToGrid w:val="0"/>
              <w:jc w:val="center"/>
              <w:rPr>
                <w:b/>
                <w:sz w:val="22"/>
                <w:szCs w:val="22"/>
              </w:rPr>
            </w:pPr>
            <w:r w:rsidRPr="00C27328">
              <w:rPr>
                <w:b/>
                <w:sz w:val="22"/>
                <w:szCs w:val="22"/>
              </w:rPr>
              <w:t>21</w:t>
            </w:r>
            <w:r w:rsidR="00F61FBE" w:rsidRPr="00C27328">
              <w:rPr>
                <w:b/>
                <w:sz w:val="22"/>
                <w:szCs w:val="22"/>
              </w:rPr>
              <w:t>.0</w:t>
            </w:r>
          </w:p>
        </w:tc>
        <w:tc>
          <w:tcPr>
            <w:tcW w:w="7992"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 w:val="22"/>
                <w:szCs w:val="22"/>
              </w:rPr>
            </w:pPr>
            <w:r w:rsidRPr="007B2532">
              <w:rPr>
                <w:b/>
                <w:bCs/>
                <w:sz w:val="22"/>
                <w:szCs w:val="22"/>
              </w:rPr>
              <w:t>Add 2 drops Anti-IgG to each tube, mix.</w:t>
            </w:r>
          </w:p>
          <w:p w:rsidR="00F61FBE" w:rsidRPr="007B2532" w:rsidRDefault="00F61FBE" w:rsidP="00F61FBE">
            <w:pPr>
              <w:snapToGrid w:val="0"/>
              <w:rPr>
                <w:b/>
                <w:bCs/>
                <w:sz w:val="22"/>
                <w:szCs w:val="22"/>
              </w:rPr>
            </w:pPr>
          </w:p>
          <w:p w:rsidR="00F61FBE" w:rsidRPr="007B2532" w:rsidRDefault="00F61FBE" w:rsidP="00F61FBE">
            <w:pPr>
              <w:snapToGrid w:val="0"/>
              <w:rPr>
                <w:bCs/>
                <w:sz w:val="22"/>
                <w:szCs w:val="22"/>
              </w:rPr>
            </w:pPr>
          </w:p>
        </w:tc>
        <w:tc>
          <w:tcPr>
            <w:tcW w:w="1540"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Cs w:val="18"/>
              </w:rPr>
            </w:pPr>
          </w:p>
        </w:tc>
      </w:tr>
      <w:tr w:rsidR="00F61FBE" w:rsidTr="007359F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61FBE" w:rsidRPr="00C27328" w:rsidRDefault="00C27328" w:rsidP="00C27328">
            <w:pPr>
              <w:snapToGrid w:val="0"/>
              <w:jc w:val="center"/>
              <w:rPr>
                <w:b/>
                <w:sz w:val="22"/>
                <w:szCs w:val="22"/>
              </w:rPr>
            </w:pPr>
            <w:r w:rsidRPr="00C27328">
              <w:rPr>
                <w:b/>
                <w:sz w:val="22"/>
                <w:szCs w:val="22"/>
              </w:rPr>
              <w:t>22</w:t>
            </w:r>
            <w:r w:rsidR="00F61FBE" w:rsidRPr="00C27328">
              <w:rPr>
                <w:b/>
                <w:sz w:val="22"/>
                <w:szCs w:val="22"/>
              </w:rPr>
              <w:t>.0</w:t>
            </w:r>
          </w:p>
        </w:tc>
        <w:tc>
          <w:tcPr>
            <w:tcW w:w="7992" w:type="dxa"/>
            <w:tcBorders>
              <w:top w:val="single" w:sz="6" w:space="0" w:color="000000"/>
              <w:left w:val="single" w:sz="6" w:space="0" w:color="000000"/>
              <w:bottom w:val="single" w:sz="6" w:space="0" w:color="000000"/>
              <w:right w:val="single" w:sz="6" w:space="0" w:color="000000"/>
            </w:tcBorders>
          </w:tcPr>
          <w:p w:rsidR="00F61FBE" w:rsidRPr="007B2532" w:rsidRDefault="00F61FBE" w:rsidP="00F61FBE">
            <w:pPr>
              <w:snapToGrid w:val="0"/>
              <w:rPr>
                <w:b/>
                <w:bCs/>
                <w:sz w:val="22"/>
                <w:szCs w:val="22"/>
              </w:rPr>
            </w:pPr>
            <w:r w:rsidRPr="007B2532">
              <w:rPr>
                <w:b/>
                <w:bCs/>
                <w:sz w:val="22"/>
                <w:szCs w:val="22"/>
              </w:rPr>
              <w:t>Centrifuge all test tubes at the calibrated time and speed for Antiglobulin testing.</w:t>
            </w:r>
          </w:p>
          <w:p w:rsidR="00F61FBE" w:rsidRPr="007B2532" w:rsidRDefault="00F61FBE" w:rsidP="00F61FBE">
            <w:pPr>
              <w:snapToGrid w:val="0"/>
              <w:rPr>
                <w:bCs/>
                <w:sz w:val="22"/>
                <w:szCs w:val="22"/>
              </w:rPr>
            </w:pPr>
          </w:p>
        </w:tc>
        <w:tc>
          <w:tcPr>
            <w:tcW w:w="1540"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Cs w:val="18"/>
              </w:rPr>
            </w:pPr>
          </w:p>
          <w:p w:rsidR="00F61FBE" w:rsidRDefault="00F61FBE" w:rsidP="00F61FBE">
            <w:pPr>
              <w:snapToGrid w:val="0"/>
              <w:rPr>
                <w:b/>
                <w:bCs/>
                <w:szCs w:val="18"/>
              </w:rPr>
            </w:pPr>
          </w:p>
          <w:p w:rsidR="00F61FBE" w:rsidRDefault="00F61FBE" w:rsidP="00F61FBE">
            <w:pPr>
              <w:snapToGrid w:val="0"/>
              <w:rPr>
                <w:b/>
                <w:bCs/>
                <w:szCs w:val="18"/>
              </w:rPr>
            </w:pPr>
          </w:p>
        </w:tc>
      </w:tr>
      <w:tr w:rsidR="00F61FBE" w:rsidTr="001D787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61FBE" w:rsidRPr="00C27328" w:rsidRDefault="00C27328" w:rsidP="00C27328">
            <w:pPr>
              <w:snapToGrid w:val="0"/>
              <w:jc w:val="center"/>
              <w:rPr>
                <w:b/>
                <w:sz w:val="22"/>
                <w:szCs w:val="22"/>
              </w:rPr>
            </w:pPr>
            <w:r w:rsidRPr="00C27328">
              <w:rPr>
                <w:b/>
                <w:sz w:val="22"/>
                <w:szCs w:val="22"/>
              </w:rPr>
              <w:t>23</w:t>
            </w:r>
            <w:r w:rsidR="00F61FBE" w:rsidRPr="00C27328">
              <w:rPr>
                <w:b/>
                <w:sz w:val="22"/>
                <w:szCs w:val="22"/>
              </w:rPr>
              <w:t>.0</w:t>
            </w:r>
          </w:p>
        </w:tc>
        <w:tc>
          <w:tcPr>
            <w:tcW w:w="7992" w:type="dxa"/>
            <w:tcBorders>
              <w:top w:val="single" w:sz="6" w:space="0" w:color="000000"/>
              <w:left w:val="single" w:sz="6" w:space="0" w:color="000000"/>
              <w:bottom w:val="single" w:sz="6" w:space="0" w:color="000000"/>
              <w:right w:val="single" w:sz="6" w:space="0" w:color="000000"/>
            </w:tcBorders>
          </w:tcPr>
          <w:p w:rsidR="00F61FBE" w:rsidRPr="007B2532" w:rsidRDefault="00F61FBE" w:rsidP="00F61FBE">
            <w:pPr>
              <w:snapToGrid w:val="0"/>
              <w:rPr>
                <w:b/>
                <w:bCs/>
                <w:sz w:val="22"/>
                <w:szCs w:val="22"/>
              </w:rPr>
            </w:pPr>
            <w:r w:rsidRPr="007B2532">
              <w:rPr>
                <w:b/>
                <w:bCs/>
                <w:sz w:val="22"/>
                <w:szCs w:val="22"/>
              </w:rPr>
              <w:t>Read tubes immediately macroscopically with agglutination viewer.</w:t>
            </w:r>
          </w:p>
          <w:p w:rsidR="00F61FBE" w:rsidRPr="007B2532" w:rsidRDefault="00F61FBE" w:rsidP="00F61FBE">
            <w:pPr>
              <w:snapToGrid w:val="0"/>
              <w:rPr>
                <w:bCs/>
                <w:sz w:val="22"/>
                <w:szCs w:val="22"/>
              </w:rPr>
            </w:pPr>
            <w:r w:rsidRPr="007B2532">
              <w:rPr>
                <w:bCs/>
                <w:sz w:val="22"/>
                <w:szCs w:val="22"/>
              </w:rPr>
              <w:t>22.1 Questionable reactions may be observed microscopically.</w:t>
            </w:r>
          </w:p>
          <w:p w:rsidR="00F61FBE" w:rsidRPr="007B2532" w:rsidRDefault="00F61FBE" w:rsidP="00F61FBE">
            <w:pPr>
              <w:snapToGrid w:val="0"/>
              <w:rPr>
                <w:b/>
                <w:bCs/>
                <w:sz w:val="22"/>
                <w:szCs w:val="22"/>
              </w:rPr>
            </w:pPr>
          </w:p>
        </w:tc>
        <w:tc>
          <w:tcPr>
            <w:tcW w:w="1540"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Cs w:val="18"/>
              </w:rPr>
            </w:pPr>
          </w:p>
          <w:p w:rsidR="00F61FBE" w:rsidRDefault="00F61FBE" w:rsidP="00F61FBE">
            <w:pPr>
              <w:snapToGrid w:val="0"/>
              <w:rPr>
                <w:b/>
                <w:bCs/>
                <w:szCs w:val="18"/>
              </w:rPr>
            </w:pPr>
          </w:p>
          <w:p w:rsidR="00F61FBE" w:rsidRDefault="00F61FBE" w:rsidP="00F61FBE">
            <w:pPr>
              <w:snapToGrid w:val="0"/>
              <w:rPr>
                <w:b/>
                <w:bCs/>
                <w:szCs w:val="18"/>
              </w:rPr>
            </w:pPr>
          </w:p>
          <w:p w:rsidR="00F61FBE" w:rsidRDefault="00F61FBE" w:rsidP="00F61FBE">
            <w:pPr>
              <w:snapToGrid w:val="0"/>
              <w:rPr>
                <w:b/>
                <w:bCs/>
                <w:szCs w:val="18"/>
              </w:rPr>
            </w:pPr>
          </w:p>
          <w:p w:rsidR="00F61FBE" w:rsidRDefault="00F61FBE" w:rsidP="00F61FBE">
            <w:pPr>
              <w:snapToGrid w:val="0"/>
              <w:rPr>
                <w:b/>
                <w:bCs/>
                <w:szCs w:val="18"/>
              </w:rPr>
            </w:pPr>
          </w:p>
        </w:tc>
      </w:tr>
      <w:tr w:rsidR="00F61FBE" w:rsidTr="001D787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61FBE" w:rsidRPr="00C27328" w:rsidRDefault="00C27328" w:rsidP="00C27328">
            <w:pPr>
              <w:snapToGrid w:val="0"/>
              <w:jc w:val="center"/>
              <w:rPr>
                <w:b/>
                <w:sz w:val="22"/>
                <w:szCs w:val="22"/>
              </w:rPr>
            </w:pPr>
            <w:r w:rsidRPr="00C27328">
              <w:rPr>
                <w:b/>
                <w:sz w:val="22"/>
                <w:szCs w:val="22"/>
              </w:rPr>
              <w:t>24</w:t>
            </w:r>
            <w:r w:rsidR="00F61FBE" w:rsidRPr="00C27328">
              <w:rPr>
                <w:b/>
                <w:sz w:val="22"/>
                <w:szCs w:val="22"/>
              </w:rPr>
              <w:t>.0</w:t>
            </w:r>
          </w:p>
        </w:tc>
        <w:tc>
          <w:tcPr>
            <w:tcW w:w="7992"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 w:val="22"/>
                <w:szCs w:val="22"/>
              </w:rPr>
            </w:pPr>
            <w:r w:rsidRPr="00B24B90">
              <w:rPr>
                <w:b/>
                <w:bCs/>
                <w:sz w:val="22"/>
                <w:szCs w:val="22"/>
              </w:rPr>
              <w:t>Enter results in SCC.</w:t>
            </w:r>
          </w:p>
          <w:p w:rsidR="00F61FBE" w:rsidRPr="00B24B90" w:rsidRDefault="00F61FBE" w:rsidP="00F61FBE">
            <w:pPr>
              <w:snapToGrid w:val="0"/>
              <w:rPr>
                <w:b/>
                <w:bCs/>
                <w:sz w:val="22"/>
                <w:szCs w:val="22"/>
              </w:rPr>
            </w:pPr>
          </w:p>
          <w:p w:rsidR="00F61FBE" w:rsidRPr="007003CC" w:rsidRDefault="00F61FBE" w:rsidP="00F61FBE">
            <w:pPr>
              <w:snapToGrid w:val="0"/>
              <w:rPr>
                <w:bCs/>
                <w:sz w:val="22"/>
                <w:szCs w:val="22"/>
              </w:rPr>
            </w:pPr>
            <w:r w:rsidRPr="007003CC">
              <w:rPr>
                <w:bCs/>
                <w:i/>
                <w:color w:val="00B0F0"/>
                <w:sz w:val="22"/>
                <w:szCs w:val="22"/>
              </w:rPr>
              <w:t>Refer to Section VII. Entering Daily QC Results in SCC</w:t>
            </w:r>
            <w:r w:rsidRPr="007003CC">
              <w:rPr>
                <w:bCs/>
                <w:sz w:val="22"/>
                <w:szCs w:val="22"/>
              </w:rPr>
              <w:t xml:space="preserve"> </w:t>
            </w:r>
          </w:p>
          <w:p w:rsidR="00F61FBE" w:rsidRPr="007B2532" w:rsidRDefault="00F61FBE" w:rsidP="00F61FBE">
            <w:pPr>
              <w:snapToGrid w:val="0"/>
              <w:rPr>
                <w:bCs/>
                <w:sz w:val="22"/>
                <w:szCs w:val="22"/>
              </w:rPr>
            </w:pPr>
          </w:p>
        </w:tc>
        <w:tc>
          <w:tcPr>
            <w:tcW w:w="1540"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Cs w:val="18"/>
              </w:rPr>
            </w:pPr>
          </w:p>
        </w:tc>
      </w:tr>
      <w:tr w:rsidR="00F61FBE" w:rsidTr="001D787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61FBE" w:rsidRPr="00C27328" w:rsidRDefault="00C27328" w:rsidP="00F61FBE">
            <w:pPr>
              <w:snapToGrid w:val="0"/>
              <w:jc w:val="center"/>
              <w:rPr>
                <w:b/>
                <w:sz w:val="22"/>
                <w:szCs w:val="22"/>
              </w:rPr>
            </w:pPr>
            <w:r w:rsidRPr="00C27328">
              <w:rPr>
                <w:b/>
                <w:sz w:val="22"/>
                <w:szCs w:val="22"/>
              </w:rPr>
              <w:t>25</w:t>
            </w:r>
            <w:r w:rsidR="00F61FBE" w:rsidRPr="00C27328">
              <w:rPr>
                <w:b/>
                <w:sz w:val="22"/>
                <w:szCs w:val="22"/>
              </w:rPr>
              <w:t xml:space="preserve">.0 </w:t>
            </w:r>
          </w:p>
        </w:tc>
        <w:tc>
          <w:tcPr>
            <w:tcW w:w="7992" w:type="dxa"/>
            <w:tcBorders>
              <w:top w:val="single" w:sz="6" w:space="0" w:color="000000"/>
              <w:left w:val="single" w:sz="6" w:space="0" w:color="000000"/>
              <w:bottom w:val="single" w:sz="6" w:space="0" w:color="000000"/>
              <w:right w:val="single" w:sz="6" w:space="0" w:color="000000"/>
            </w:tcBorders>
          </w:tcPr>
          <w:p w:rsidR="00F61FBE" w:rsidRPr="007B2532" w:rsidRDefault="00F61FBE" w:rsidP="00F61FBE">
            <w:pPr>
              <w:snapToGrid w:val="0"/>
              <w:rPr>
                <w:b/>
                <w:bCs/>
                <w:sz w:val="22"/>
                <w:szCs w:val="22"/>
              </w:rPr>
            </w:pPr>
            <w:r w:rsidRPr="007B2532">
              <w:rPr>
                <w:b/>
                <w:bCs/>
                <w:sz w:val="22"/>
                <w:szCs w:val="22"/>
              </w:rPr>
              <w:t>Compare results with expected results.</w:t>
            </w:r>
          </w:p>
          <w:p w:rsidR="00F61FBE" w:rsidRPr="007B2532" w:rsidRDefault="00F61FBE" w:rsidP="00F61FBE">
            <w:pPr>
              <w:snapToGrid w:val="0"/>
              <w:rPr>
                <w:b/>
                <w:bCs/>
                <w:sz w:val="22"/>
                <w:szCs w:val="22"/>
              </w:rPr>
            </w:pPr>
          </w:p>
          <w:p w:rsidR="00F61FBE" w:rsidRPr="007B2532" w:rsidRDefault="00F61FBE" w:rsidP="00F61FBE">
            <w:pPr>
              <w:snapToGrid w:val="0"/>
              <w:rPr>
                <w:bCs/>
                <w:sz w:val="22"/>
                <w:szCs w:val="22"/>
              </w:rPr>
            </w:pPr>
            <w:r>
              <w:rPr>
                <w:bCs/>
                <w:sz w:val="22"/>
                <w:szCs w:val="22"/>
              </w:rPr>
              <w:t>2</w:t>
            </w:r>
            <w:r w:rsidR="00C27328">
              <w:rPr>
                <w:bCs/>
                <w:sz w:val="22"/>
                <w:szCs w:val="22"/>
              </w:rPr>
              <w:t>5</w:t>
            </w:r>
            <w:r w:rsidRPr="007B2532">
              <w:rPr>
                <w:bCs/>
                <w:sz w:val="22"/>
                <w:szCs w:val="22"/>
              </w:rPr>
              <w:t>.1 Select S (Satisfactory) or U (Unsatisfactory) under the A/P column.</w:t>
            </w:r>
          </w:p>
          <w:p w:rsidR="00F61FBE" w:rsidRPr="007B2532" w:rsidRDefault="00C27328" w:rsidP="00F61FBE">
            <w:pPr>
              <w:snapToGrid w:val="0"/>
              <w:rPr>
                <w:bCs/>
                <w:sz w:val="22"/>
                <w:szCs w:val="22"/>
              </w:rPr>
            </w:pPr>
            <w:r>
              <w:rPr>
                <w:bCs/>
                <w:sz w:val="22"/>
                <w:szCs w:val="22"/>
              </w:rPr>
              <w:t>25</w:t>
            </w:r>
            <w:r w:rsidR="00F61FBE" w:rsidRPr="007B2532">
              <w:rPr>
                <w:bCs/>
                <w:sz w:val="22"/>
                <w:szCs w:val="22"/>
              </w:rPr>
              <w:t>.2 Interpret the QC in column QCInt as PASS, FAIL or INVALID.</w:t>
            </w:r>
          </w:p>
          <w:p w:rsidR="00F61FBE" w:rsidRPr="007B2532" w:rsidRDefault="00F61FBE" w:rsidP="00F61FBE">
            <w:pPr>
              <w:snapToGrid w:val="0"/>
              <w:rPr>
                <w:b/>
                <w:bCs/>
                <w:sz w:val="22"/>
                <w:szCs w:val="22"/>
              </w:rPr>
            </w:pPr>
          </w:p>
        </w:tc>
        <w:tc>
          <w:tcPr>
            <w:tcW w:w="1540"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Cs w:val="18"/>
              </w:rPr>
            </w:pPr>
          </w:p>
        </w:tc>
      </w:tr>
      <w:tr w:rsidR="00F61FBE" w:rsidTr="001D787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61FBE" w:rsidRPr="00C27328" w:rsidRDefault="00F61FBE" w:rsidP="00F61FBE">
            <w:pPr>
              <w:snapToGrid w:val="0"/>
              <w:jc w:val="center"/>
              <w:rPr>
                <w:b/>
                <w:sz w:val="22"/>
                <w:szCs w:val="22"/>
              </w:rPr>
            </w:pPr>
            <w:r w:rsidRPr="00C27328">
              <w:rPr>
                <w:b/>
                <w:sz w:val="22"/>
                <w:szCs w:val="22"/>
              </w:rPr>
              <w:t>2</w:t>
            </w:r>
            <w:r w:rsidR="00C27328" w:rsidRPr="00C27328">
              <w:rPr>
                <w:b/>
                <w:sz w:val="22"/>
                <w:szCs w:val="22"/>
              </w:rPr>
              <w:t>6</w:t>
            </w:r>
            <w:r w:rsidRPr="00C27328">
              <w:rPr>
                <w:b/>
                <w:sz w:val="22"/>
                <w:szCs w:val="22"/>
              </w:rPr>
              <w:t>.0</w:t>
            </w:r>
          </w:p>
          <w:p w:rsidR="00F61FBE" w:rsidRPr="00C27328" w:rsidRDefault="00F61FBE" w:rsidP="00F61FBE">
            <w:pPr>
              <w:snapToGrid w:val="0"/>
              <w:jc w:val="center"/>
              <w:rPr>
                <w:b/>
              </w:rPr>
            </w:pPr>
          </w:p>
          <w:p w:rsidR="00F61FBE" w:rsidRPr="00C27328" w:rsidRDefault="00F61FBE" w:rsidP="00F61FBE">
            <w:pPr>
              <w:snapToGrid w:val="0"/>
              <w:jc w:val="center"/>
              <w:rPr>
                <w:b/>
              </w:rPr>
            </w:pPr>
          </w:p>
        </w:tc>
        <w:tc>
          <w:tcPr>
            <w:tcW w:w="7992"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 w:val="22"/>
                <w:szCs w:val="22"/>
              </w:rPr>
            </w:pPr>
            <w:r w:rsidRPr="007B2532">
              <w:rPr>
                <w:b/>
                <w:bCs/>
                <w:sz w:val="22"/>
                <w:szCs w:val="22"/>
              </w:rPr>
              <w:t>Inter</w:t>
            </w:r>
            <w:r>
              <w:rPr>
                <w:b/>
                <w:bCs/>
                <w:sz w:val="22"/>
                <w:szCs w:val="22"/>
              </w:rPr>
              <w:t>pretation of results.</w:t>
            </w:r>
          </w:p>
          <w:p w:rsidR="00F61FBE" w:rsidRDefault="00F61FBE" w:rsidP="00F61FBE">
            <w:pPr>
              <w:snapToGrid w:val="0"/>
              <w:rPr>
                <w:b/>
                <w:bCs/>
                <w:sz w:val="22"/>
                <w:szCs w:val="22"/>
              </w:rPr>
            </w:pPr>
          </w:p>
          <w:p w:rsidR="00F61FBE" w:rsidRPr="002B6658" w:rsidRDefault="00F61FBE" w:rsidP="00F61FBE">
            <w:pPr>
              <w:snapToGrid w:val="0"/>
              <w:rPr>
                <w:bCs/>
                <w:i/>
                <w:color w:val="00B0F0"/>
                <w:sz w:val="22"/>
                <w:szCs w:val="22"/>
              </w:rPr>
            </w:pPr>
            <w:r w:rsidRPr="002B6658">
              <w:rPr>
                <w:bCs/>
                <w:i/>
                <w:color w:val="00B0F0"/>
                <w:sz w:val="22"/>
                <w:szCs w:val="22"/>
              </w:rPr>
              <w:t xml:space="preserve">Refer to Attachment 4:  Interpretation of Results. </w:t>
            </w:r>
          </w:p>
          <w:p w:rsidR="00F61FBE" w:rsidRDefault="00F61FBE" w:rsidP="00F61FBE">
            <w:pPr>
              <w:snapToGrid w:val="0"/>
              <w:rPr>
                <w:b/>
                <w:bCs/>
              </w:rPr>
            </w:pPr>
          </w:p>
        </w:tc>
        <w:tc>
          <w:tcPr>
            <w:tcW w:w="1540"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Cs w:val="18"/>
              </w:rPr>
            </w:pPr>
          </w:p>
        </w:tc>
      </w:tr>
      <w:tr w:rsidR="00F61FBE" w:rsidTr="001D787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61FBE" w:rsidRPr="00C27328" w:rsidRDefault="00F61FBE" w:rsidP="00F61FBE">
            <w:pPr>
              <w:snapToGrid w:val="0"/>
              <w:jc w:val="center"/>
              <w:rPr>
                <w:b/>
              </w:rPr>
            </w:pPr>
            <w:r w:rsidRPr="00C27328">
              <w:rPr>
                <w:b/>
              </w:rPr>
              <w:t>27.0</w:t>
            </w:r>
          </w:p>
        </w:tc>
        <w:tc>
          <w:tcPr>
            <w:tcW w:w="7992" w:type="dxa"/>
            <w:tcBorders>
              <w:top w:val="single" w:sz="6" w:space="0" w:color="000000"/>
              <w:left w:val="single" w:sz="6" w:space="0" w:color="000000"/>
              <w:bottom w:val="single" w:sz="6" w:space="0" w:color="000000"/>
              <w:right w:val="single" w:sz="6" w:space="0" w:color="000000"/>
            </w:tcBorders>
          </w:tcPr>
          <w:p w:rsidR="00F61FBE" w:rsidRPr="0050567D" w:rsidRDefault="00F61FBE" w:rsidP="00F61FBE">
            <w:pPr>
              <w:snapToGrid w:val="0"/>
              <w:rPr>
                <w:b/>
                <w:bCs/>
              </w:rPr>
            </w:pPr>
            <w:r w:rsidRPr="0050567D">
              <w:rPr>
                <w:b/>
                <w:bCs/>
              </w:rPr>
              <w:t>Read the front of each microtube macroscopically.</w:t>
            </w:r>
          </w:p>
          <w:p w:rsidR="00F61FBE" w:rsidRPr="001D7877" w:rsidRDefault="00F61FBE" w:rsidP="00F61FBE">
            <w:pPr>
              <w:snapToGrid w:val="0"/>
              <w:rPr>
                <w:b/>
                <w:bCs/>
              </w:rPr>
            </w:pPr>
          </w:p>
          <w:p w:rsidR="00F61FBE" w:rsidRPr="00ED253C" w:rsidRDefault="00F61FBE" w:rsidP="00F61FBE">
            <w:pPr>
              <w:snapToGrid w:val="0"/>
              <w:rPr>
                <w:bCs/>
                <w:i/>
                <w:color w:val="00B0F0"/>
              </w:rPr>
            </w:pPr>
            <w:r w:rsidRPr="00ED253C">
              <w:rPr>
                <w:bCs/>
                <w:i/>
                <w:color w:val="00B0F0"/>
              </w:rPr>
              <w:t xml:space="preserve">Refer to Routine: Grading of Positive and Negative Reactions. </w:t>
            </w:r>
          </w:p>
          <w:p w:rsidR="00F61FBE" w:rsidRPr="001D7877" w:rsidRDefault="00F61FBE" w:rsidP="00F61FBE">
            <w:pPr>
              <w:snapToGrid w:val="0"/>
              <w:rPr>
                <w:b/>
                <w:bCs/>
              </w:rPr>
            </w:pPr>
          </w:p>
        </w:tc>
        <w:tc>
          <w:tcPr>
            <w:tcW w:w="1540"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Cs w:val="18"/>
              </w:rPr>
            </w:pPr>
          </w:p>
        </w:tc>
      </w:tr>
      <w:tr w:rsidR="00F61FBE" w:rsidTr="001D787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61FBE" w:rsidRPr="00C27328" w:rsidRDefault="00F61FBE" w:rsidP="00F61FBE">
            <w:pPr>
              <w:snapToGrid w:val="0"/>
              <w:jc w:val="center"/>
              <w:rPr>
                <w:b/>
              </w:rPr>
            </w:pPr>
            <w:r w:rsidRPr="00C27328">
              <w:rPr>
                <w:b/>
              </w:rPr>
              <w:t>28.0</w:t>
            </w:r>
          </w:p>
        </w:tc>
        <w:tc>
          <w:tcPr>
            <w:tcW w:w="7992" w:type="dxa"/>
            <w:tcBorders>
              <w:top w:val="single" w:sz="6" w:space="0" w:color="000000"/>
              <w:left w:val="single" w:sz="6" w:space="0" w:color="000000"/>
              <w:bottom w:val="single" w:sz="6" w:space="0" w:color="000000"/>
              <w:right w:val="single" w:sz="6" w:space="0" w:color="000000"/>
            </w:tcBorders>
          </w:tcPr>
          <w:p w:rsidR="00F61FBE" w:rsidRPr="001D7877" w:rsidRDefault="00F61FBE" w:rsidP="00F61FBE">
            <w:pPr>
              <w:snapToGrid w:val="0"/>
              <w:rPr>
                <w:b/>
                <w:bCs/>
              </w:rPr>
            </w:pPr>
            <w:r w:rsidRPr="001D7877">
              <w:rPr>
                <w:b/>
                <w:bCs/>
              </w:rPr>
              <w:t>Enter results in SCC.</w:t>
            </w:r>
          </w:p>
          <w:p w:rsidR="00F61FBE" w:rsidRPr="001D7877" w:rsidRDefault="00F61FBE" w:rsidP="00F61FBE">
            <w:pPr>
              <w:snapToGrid w:val="0"/>
              <w:rPr>
                <w:b/>
                <w:bCs/>
              </w:rPr>
            </w:pPr>
          </w:p>
          <w:p w:rsidR="00F61FBE" w:rsidRPr="00ED253C" w:rsidRDefault="00F61FBE" w:rsidP="00F61FBE">
            <w:pPr>
              <w:snapToGrid w:val="0"/>
              <w:rPr>
                <w:bCs/>
                <w:i/>
              </w:rPr>
            </w:pPr>
            <w:r w:rsidRPr="001D7877">
              <w:rPr>
                <w:b/>
                <w:bCs/>
              </w:rPr>
              <w:t xml:space="preserve"> </w:t>
            </w:r>
            <w:r w:rsidRPr="00ED253C">
              <w:rPr>
                <w:bCs/>
                <w:i/>
                <w:color w:val="00B0F0"/>
              </w:rPr>
              <w:t xml:space="preserve">Refer to Section VII. Entering Daily QC Results in SCC </w:t>
            </w:r>
          </w:p>
          <w:p w:rsidR="00F61FBE" w:rsidRPr="0050567D" w:rsidRDefault="00F61FBE" w:rsidP="00F61FBE">
            <w:pPr>
              <w:snapToGrid w:val="0"/>
              <w:rPr>
                <w:b/>
                <w:bCs/>
              </w:rPr>
            </w:pPr>
          </w:p>
        </w:tc>
        <w:tc>
          <w:tcPr>
            <w:tcW w:w="1540"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Cs w:val="18"/>
              </w:rPr>
            </w:pPr>
          </w:p>
        </w:tc>
      </w:tr>
      <w:tr w:rsidR="00F61FBE" w:rsidTr="001D787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61FBE" w:rsidRPr="00C27328" w:rsidRDefault="00F61FBE" w:rsidP="00F61FBE">
            <w:pPr>
              <w:snapToGrid w:val="0"/>
              <w:jc w:val="center"/>
              <w:rPr>
                <w:b/>
              </w:rPr>
            </w:pPr>
            <w:r w:rsidRPr="00C27328">
              <w:rPr>
                <w:b/>
              </w:rPr>
              <w:t>29.0</w:t>
            </w:r>
          </w:p>
        </w:tc>
        <w:tc>
          <w:tcPr>
            <w:tcW w:w="7992" w:type="dxa"/>
            <w:tcBorders>
              <w:top w:val="single" w:sz="6" w:space="0" w:color="000000"/>
              <w:left w:val="single" w:sz="6" w:space="0" w:color="000000"/>
              <w:bottom w:val="single" w:sz="6" w:space="0" w:color="000000"/>
              <w:right w:val="single" w:sz="6" w:space="0" w:color="000000"/>
            </w:tcBorders>
          </w:tcPr>
          <w:p w:rsidR="00F61FBE" w:rsidRPr="0050567D" w:rsidRDefault="00F61FBE" w:rsidP="00F61FBE">
            <w:pPr>
              <w:snapToGrid w:val="0"/>
              <w:rPr>
                <w:b/>
                <w:bCs/>
              </w:rPr>
            </w:pPr>
            <w:r w:rsidRPr="0050567D">
              <w:rPr>
                <w:b/>
                <w:bCs/>
              </w:rPr>
              <w:t>Compare results with expected results.</w:t>
            </w:r>
          </w:p>
          <w:p w:rsidR="00F61FBE" w:rsidRPr="0050567D" w:rsidRDefault="00F61FBE" w:rsidP="00F61FBE">
            <w:pPr>
              <w:snapToGrid w:val="0"/>
              <w:rPr>
                <w:b/>
                <w:bCs/>
              </w:rPr>
            </w:pPr>
          </w:p>
          <w:p w:rsidR="00F61FBE" w:rsidRPr="00ED253C" w:rsidRDefault="00F61FBE" w:rsidP="00F61FBE">
            <w:pPr>
              <w:snapToGrid w:val="0"/>
              <w:rPr>
                <w:bCs/>
              </w:rPr>
            </w:pPr>
            <w:r w:rsidRPr="00ED253C">
              <w:rPr>
                <w:bCs/>
              </w:rPr>
              <w:t>29.1 Select S (Satisfactory) or U (Unsatisfactory) under the A/P column.</w:t>
            </w:r>
          </w:p>
          <w:p w:rsidR="00F61FBE" w:rsidRPr="00ED253C" w:rsidRDefault="00F61FBE" w:rsidP="00F61FBE">
            <w:pPr>
              <w:snapToGrid w:val="0"/>
              <w:rPr>
                <w:bCs/>
              </w:rPr>
            </w:pPr>
            <w:r w:rsidRPr="00ED253C">
              <w:rPr>
                <w:bCs/>
              </w:rPr>
              <w:t>29.2 Interpret the QC in column QCInt as PASS, FAIL or INVALID.</w:t>
            </w:r>
          </w:p>
          <w:p w:rsidR="00F61FBE" w:rsidRPr="0050567D" w:rsidRDefault="00F61FBE" w:rsidP="00F61FBE">
            <w:pPr>
              <w:snapToGrid w:val="0"/>
              <w:rPr>
                <w:b/>
                <w:bCs/>
              </w:rPr>
            </w:pPr>
          </w:p>
        </w:tc>
        <w:tc>
          <w:tcPr>
            <w:tcW w:w="1540"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Cs w:val="18"/>
              </w:rPr>
            </w:pPr>
          </w:p>
        </w:tc>
      </w:tr>
      <w:tr w:rsidR="00F61FBE" w:rsidTr="001D787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F61FBE" w:rsidRPr="00C27328" w:rsidRDefault="00F61FBE" w:rsidP="00F61FBE">
            <w:pPr>
              <w:snapToGrid w:val="0"/>
              <w:jc w:val="center"/>
              <w:rPr>
                <w:b/>
              </w:rPr>
            </w:pPr>
            <w:r w:rsidRPr="00C27328">
              <w:rPr>
                <w:b/>
              </w:rPr>
              <w:t>30.0</w:t>
            </w:r>
          </w:p>
        </w:tc>
        <w:tc>
          <w:tcPr>
            <w:tcW w:w="7992" w:type="dxa"/>
            <w:tcBorders>
              <w:top w:val="single" w:sz="6" w:space="0" w:color="000000"/>
              <w:left w:val="single" w:sz="6" w:space="0" w:color="000000"/>
              <w:bottom w:val="single" w:sz="6" w:space="0" w:color="000000"/>
              <w:right w:val="single" w:sz="6" w:space="0" w:color="000000"/>
            </w:tcBorders>
          </w:tcPr>
          <w:p w:rsidR="00F61FBE" w:rsidRPr="0050567D" w:rsidRDefault="00F61FBE" w:rsidP="00F61FBE">
            <w:pPr>
              <w:snapToGrid w:val="0"/>
              <w:rPr>
                <w:b/>
                <w:bCs/>
              </w:rPr>
            </w:pPr>
            <w:r w:rsidRPr="0050567D">
              <w:rPr>
                <w:b/>
                <w:bCs/>
              </w:rPr>
              <w:t>Interpretation of results.</w:t>
            </w:r>
          </w:p>
          <w:p w:rsidR="00F61FBE" w:rsidRPr="001D7877" w:rsidRDefault="00F61FBE" w:rsidP="00F61FBE">
            <w:pPr>
              <w:snapToGrid w:val="0"/>
              <w:rPr>
                <w:b/>
                <w:bCs/>
              </w:rPr>
            </w:pPr>
          </w:p>
          <w:p w:rsidR="00F61FBE" w:rsidRDefault="00F61FBE" w:rsidP="00F61FBE">
            <w:pPr>
              <w:snapToGrid w:val="0"/>
              <w:rPr>
                <w:b/>
                <w:bCs/>
              </w:rPr>
            </w:pPr>
            <w:r w:rsidRPr="00ED253C">
              <w:rPr>
                <w:bCs/>
                <w:i/>
                <w:color w:val="00B0F0"/>
              </w:rPr>
              <w:t xml:space="preserve">Refer to Attachment 4:  Interpretation of Results. </w:t>
            </w:r>
          </w:p>
        </w:tc>
        <w:tc>
          <w:tcPr>
            <w:tcW w:w="1540" w:type="dxa"/>
            <w:tcBorders>
              <w:top w:val="single" w:sz="6" w:space="0" w:color="000000"/>
              <w:left w:val="single" w:sz="6" w:space="0" w:color="000000"/>
              <w:bottom w:val="single" w:sz="6" w:space="0" w:color="000000"/>
              <w:right w:val="single" w:sz="6" w:space="0" w:color="000000"/>
            </w:tcBorders>
          </w:tcPr>
          <w:p w:rsidR="00F61FBE" w:rsidRDefault="00F61FBE" w:rsidP="00F61FBE">
            <w:pPr>
              <w:snapToGrid w:val="0"/>
              <w:rPr>
                <w:b/>
                <w:bCs/>
                <w:szCs w:val="18"/>
              </w:rPr>
            </w:pPr>
          </w:p>
          <w:p w:rsidR="00F61FBE" w:rsidRDefault="00F61FBE" w:rsidP="00F61FBE">
            <w:pPr>
              <w:snapToGrid w:val="0"/>
              <w:rPr>
                <w:b/>
                <w:bCs/>
                <w:szCs w:val="18"/>
              </w:rPr>
            </w:pPr>
          </w:p>
          <w:p w:rsidR="00F61FBE" w:rsidRDefault="00F61FBE" w:rsidP="00F61FBE">
            <w:pPr>
              <w:snapToGrid w:val="0"/>
              <w:rPr>
                <w:b/>
                <w:bCs/>
                <w:szCs w:val="18"/>
              </w:rPr>
            </w:pPr>
          </w:p>
        </w:tc>
      </w:tr>
      <w:tr w:rsidR="00034F23" w:rsidTr="001D787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034F23" w:rsidRPr="00C27328" w:rsidRDefault="00C27328" w:rsidP="00034F23">
            <w:pPr>
              <w:snapToGrid w:val="0"/>
              <w:jc w:val="center"/>
              <w:rPr>
                <w:b/>
              </w:rPr>
            </w:pPr>
            <w:r w:rsidRPr="00C27328">
              <w:rPr>
                <w:b/>
              </w:rPr>
              <w:lastRenderedPageBreak/>
              <w:t>31</w:t>
            </w:r>
            <w:r w:rsidR="00034F23" w:rsidRPr="00C27328">
              <w:rPr>
                <w:b/>
              </w:rPr>
              <w:t>.0</w:t>
            </w:r>
          </w:p>
        </w:tc>
        <w:tc>
          <w:tcPr>
            <w:tcW w:w="7992" w:type="dxa"/>
            <w:tcBorders>
              <w:top w:val="single" w:sz="6" w:space="0" w:color="000000"/>
              <w:left w:val="single" w:sz="6" w:space="0" w:color="000000"/>
              <w:bottom w:val="single" w:sz="6" w:space="0" w:color="000000"/>
              <w:right w:val="single" w:sz="6" w:space="0" w:color="000000"/>
            </w:tcBorders>
          </w:tcPr>
          <w:p w:rsidR="00034F23" w:rsidRDefault="00034F23" w:rsidP="00034F23">
            <w:pPr>
              <w:snapToGrid w:val="0"/>
              <w:rPr>
                <w:b/>
                <w:bCs/>
              </w:rPr>
            </w:pPr>
            <w:r>
              <w:rPr>
                <w:b/>
                <w:bCs/>
              </w:rPr>
              <w:t xml:space="preserve">Label 1 Buffered (Neutral) gel card as follows to designate Special Rack QC, Cell being tested and expected positive or negative reaction. </w:t>
            </w:r>
          </w:p>
          <w:p w:rsidR="00034F23" w:rsidRPr="001D7877" w:rsidRDefault="00034F23" w:rsidP="00034F23">
            <w:pPr>
              <w:snapToGrid w:val="0"/>
              <w:rPr>
                <w:b/>
                <w:bCs/>
              </w:rPr>
            </w:pPr>
          </w:p>
          <w:tbl>
            <w:tblPr>
              <w:tblStyle w:val="TableGrid"/>
              <w:tblW w:w="0" w:type="auto"/>
              <w:jc w:val="center"/>
              <w:tblLayout w:type="fixed"/>
              <w:tblLook w:val="04A0" w:firstRow="1" w:lastRow="0" w:firstColumn="1" w:lastColumn="0" w:noHBand="0" w:noVBand="1"/>
            </w:tblPr>
            <w:tblGrid>
              <w:gridCol w:w="1080"/>
              <w:gridCol w:w="1080"/>
            </w:tblGrid>
            <w:tr w:rsidR="00034F23" w:rsidTr="00AD16F7">
              <w:trPr>
                <w:jc w:val="center"/>
              </w:trPr>
              <w:tc>
                <w:tcPr>
                  <w:tcW w:w="2160" w:type="dxa"/>
                  <w:gridSpan w:val="2"/>
                  <w:shd w:val="clear" w:color="auto" w:fill="B6DDE8" w:themeFill="accent5" w:themeFillTint="66"/>
                </w:tcPr>
                <w:p w:rsidR="00034F23" w:rsidRPr="000B5E9C" w:rsidRDefault="00034F23" w:rsidP="00034F23">
                  <w:pPr>
                    <w:snapToGrid w:val="0"/>
                    <w:rPr>
                      <w:b/>
                      <w:bCs/>
                      <w:sz w:val="20"/>
                      <w:szCs w:val="20"/>
                    </w:rPr>
                  </w:pPr>
                  <w:r>
                    <w:rPr>
                      <w:b/>
                      <w:bCs/>
                      <w:sz w:val="20"/>
                      <w:szCs w:val="20"/>
                    </w:rPr>
                    <w:t>Special Rack QC</w:t>
                  </w:r>
                </w:p>
              </w:tc>
            </w:tr>
            <w:tr w:rsidR="00034F23" w:rsidTr="00AD16F7">
              <w:trPr>
                <w:jc w:val="center"/>
              </w:trPr>
              <w:tc>
                <w:tcPr>
                  <w:tcW w:w="1080" w:type="dxa"/>
                </w:tcPr>
                <w:p w:rsidR="00034F23" w:rsidRPr="000B5E9C" w:rsidRDefault="00034F23" w:rsidP="00034F23">
                  <w:pPr>
                    <w:snapToGrid w:val="0"/>
                    <w:rPr>
                      <w:b/>
                      <w:bCs/>
                      <w:sz w:val="20"/>
                      <w:szCs w:val="20"/>
                    </w:rPr>
                  </w:pPr>
                  <w:r>
                    <w:rPr>
                      <w:b/>
                      <w:bCs/>
                      <w:sz w:val="20"/>
                      <w:szCs w:val="20"/>
                    </w:rPr>
                    <w:t>A1 Cell</w:t>
                  </w:r>
                  <w:r w:rsidRPr="000B5E9C">
                    <w:rPr>
                      <w:b/>
                      <w:bCs/>
                      <w:sz w:val="20"/>
                      <w:szCs w:val="20"/>
                    </w:rPr>
                    <w:t xml:space="preserve"> +</w:t>
                  </w:r>
                </w:p>
              </w:tc>
              <w:tc>
                <w:tcPr>
                  <w:tcW w:w="1080" w:type="dxa"/>
                </w:tcPr>
                <w:p w:rsidR="00034F23" w:rsidRPr="000B5E9C" w:rsidRDefault="00034F23" w:rsidP="00034F23">
                  <w:pPr>
                    <w:snapToGrid w:val="0"/>
                    <w:rPr>
                      <w:b/>
                      <w:bCs/>
                      <w:sz w:val="20"/>
                      <w:szCs w:val="20"/>
                    </w:rPr>
                  </w:pPr>
                  <w:r w:rsidRPr="000B5E9C">
                    <w:rPr>
                      <w:b/>
                      <w:bCs/>
                      <w:sz w:val="20"/>
                      <w:szCs w:val="20"/>
                    </w:rPr>
                    <w:t>Cell 1-</w:t>
                  </w:r>
                </w:p>
              </w:tc>
            </w:tr>
          </w:tbl>
          <w:p w:rsidR="00034F23" w:rsidRDefault="00034F23" w:rsidP="00034F23">
            <w:pPr>
              <w:snapToGrid w:val="0"/>
              <w:rPr>
                <w:b/>
                <w:bCs/>
              </w:rPr>
            </w:pPr>
          </w:p>
        </w:tc>
        <w:tc>
          <w:tcPr>
            <w:tcW w:w="1540" w:type="dxa"/>
            <w:tcBorders>
              <w:top w:val="single" w:sz="6" w:space="0" w:color="000000"/>
              <w:left w:val="single" w:sz="6" w:space="0" w:color="000000"/>
              <w:bottom w:val="single" w:sz="6" w:space="0" w:color="000000"/>
              <w:right w:val="single" w:sz="6" w:space="0" w:color="000000"/>
            </w:tcBorders>
          </w:tcPr>
          <w:p w:rsidR="00034F23" w:rsidRDefault="00034F23" w:rsidP="00034F23">
            <w:pPr>
              <w:snapToGrid w:val="0"/>
              <w:rPr>
                <w:b/>
                <w:bCs/>
                <w:szCs w:val="18"/>
              </w:rPr>
            </w:pPr>
          </w:p>
        </w:tc>
      </w:tr>
      <w:tr w:rsidR="00034F23" w:rsidTr="001D787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034F23" w:rsidRPr="00C27328" w:rsidRDefault="00C27328" w:rsidP="00C27328">
            <w:pPr>
              <w:snapToGrid w:val="0"/>
              <w:jc w:val="center"/>
              <w:rPr>
                <w:b/>
              </w:rPr>
            </w:pPr>
            <w:r w:rsidRPr="00C27328">
              <w:rPr>
                <w:b/>
              </w:rPr>
              <w:t>32</w:t>
            </w:r>
            <w:r w:rsidR="00034F23" w:rsidRPr="00C27328">
              <w:rPr>
                <w:b/>
              </w:rPr>
              <w:t>.0</w:t>
            </w:r>
          </w:p>
        </w:tc>
        <w:tc>
          <w:tcPr>
            <w:tcW w:w="7992" w:type="dxa"/>
            <w:tcBorders>
              <w:top w:val="single" w:sz="6" w:space="0" w:color="000000"/>
              <w:left w:val="single" w:sz="6" w:space="0" w:color="000000"/>
              <w:bottom w:val="single" w:sz="6" w:space="0" w:color="000000"/>
              <w:right w:val="single" w:sz="6" w:space="0" w:color="000000"/>
            </w:tcBorders>
          </w:tcPr>
          <w:p w:rsidR="00034F23" w:rsidRDefault="00034F23" w:rsidP="00034F23">
            <w:pPr>
              <w:snapToGrid w:val="0"/>
              <w:rPr>
                <w:b/>
                <w:bCs/>
              </w:rPr>
            </w:pPr>
            <w:r>
              <w:rPr>
                <w:b/>
                <w:bCs/>
              </w:rPr>
              <w:t>Add 50µL of each cell to the appropriate labeled well.</w:t>
            </w:r>
          </w:p>
          <w:p w:rsidR="00034F23" w:rsidRDefault="00034F23" w:rsidP="00034F23">
            <w:pPr>
              <w:snapToGrid w:val="0"/>
              <w:rPr>
                <w:b/>
                <w:bCs/>
              </w:rPr>
            </w:pPr>
          </w:p>
          <w:p w:rsidR="00034F23" w:rsidRPr="001D7877" w:rsidRDefault="00C27328" w:rsidP="00034F23">
            <w:pPr>
              <w:snapToGrid w:val="0"/>
              <w:rPr>
                <w:bCs/>
              </w:rPr>
            </w:pPr>
            <w:r>
              <w:rPr>
                <w:bCs/>
              </w:rPr>
              <w:t>32</w:t>
            </w:r>
            <w:r w:rsidR="00034F23" w:rsidRPr="001D7877">
              <w:rPr>
                <w:bCs/>
              </w:rPr>
              <w:t xml:space="preserve">.1 </w:t>
            </w:r>
            <w:r w:rsidR="00034F23">
              <w:rPr>
                <w:bCs/>
              </w:rPr>
              <w:t>A1</w:t>
            </w:r>
            <w:r w:rsidR="00034F23" w:rsidRPr="001D7877">
              <w:rPr>
                <w:bCs/>
              </w:rPr>
              <w:t xml:space="preserve"> cell – prepare 0.8% cell suspension</w:t>
            </w:r>
          </w:p>
          <w:p w:rsidR="00034F23" w:rsidRPr="001D7877" w:rsidRDefault="00C27328" w:rsidP="00C27328">
            <w:pPr>
              <w:snapToGrid w:val="0"/>
              <w:rPr>
                <w:b/>
                <w:bCs/>
              </w:rPr>
            </w:pPr>
            <w:r>
              <w:rPr>
                <w:bCs/>
              </w:rPr>
              <w:t>32</w:t>
            </w:r>
            <w:r w:rsidR="00034F23" w:rsidRPr="001D7877">
              <w:rPr>
                <w:bCs/>
              </w:rPr>
              <w:t xml:space="preserve">.2 Screening cell </w:t>
            </w:r>
          </w:p>
        </w:tc>
        <w:tc>
          <w:tcPr>
            <w:tcW w:w="1540" w:type="dxa"/>
            <w:tcBorders>
              <w:top w:val="single" w:sz="6" w:space="0" w:color="000000"/>
              <w:left w:val="single" w:sz="6" w:space="0" w:color="000000"/>
              <w:bottom w:val="single" w:sz="6" w:space="0" w:color="000000"/>
              <w:right w:val="single" w:sz="6" w:space="0" w:color="000000"/>
            </w:tcBorders>
          </w:tcPr>
          <w:p w:rsidR="00034F23" w:rsidRDefault="00034F23" w:rsidP="00034F23">
            <w:pPr>
              <w:snapToGrid w:val="0"/>
              <w:rPr>
                <w:b/>
                <w:bCs/>
                <w:szCs w:val="18"/>
              </w:rPr>
            </w:pPr>
          </w:p>
        </w:tc>
      </w:tr>
      <w:tr w:rsidR="00034F23" w:rsidTr="001D787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034F23" w:rsidRPr="00C27328" w:rsidRDefault="00C27328" w:rsidP="00C27328">
            <w:pPr>
              <w:snapToGrid w:val="0"/>
              <w:jc w:val="center"/>
              <w:rPr>
                <w:b/>
              </w:rPr>
            </w:pPr>
            <w:r w:rsidRPr="00C27328">
              <w:rPr>
                <w:b/>
              </w:rPr>
              <w:t>33</w:t>
            </w:r>
            <w:r w:rsidR="00034F23" w:rsidRPr="00C27328">
              <w:rPr>
                <w:b/>
              </w:rPr>
              <w:t>.0</w:t>
            </w:r>
          </w:p>
        </w:tc>
        <w:tc>
          <w:tcPr>
            <w:tcW w:w="7992" w:type="dxa"/>
            <w:tcBorders>
              <w:top w:val="single" w:sz="6" w:space="0" w:color="000000"/>
              <w:left w:val="single" w:sz="6" w:space="0" w:color="000000"/>
              <w:bottom w:val="single" w:sz="6" w:space="0" w:color="000000"/>
              <w:right w:val="single" w:sz="6" w:space="0" w:color="000000"/>
            </w:tcBorders>
          </w:tcPr>
          <w:p w:rsidR="00034F23" w:rsidRDefault="00034F23" w:rsidP="00034F23">
            <w:pPr>
              <w:snapToGrid w:val="0"/>
              <w:rPr>
                <w:b/>
                <w:bCs/>
              </w:rPr>
            </w:pPr>
            <w:r>
              <w:rPr>
                <w:b/>
                <w:bCs/>
              </w:rPr>
              <w:t>Add 25µL of Anti-A,B to the appropriate labeled well in the following manner:</w:t>
            </w:r>
          </w:p>
          <w:p w:rsidR="00034F23" w:rsidRPr="001D7877" w:rsidRDefault="00034F23" w:rsidP="00034F23">
            <w:pPr>
              <w:snapToGri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2160"/>
              <w:gridCol w:w="2340"/>
            </w:tblGrid>
            <w:tr w:rsidR="00034F23" w:rsidRPr="00CB6937" w:rsidTr="00AD16F7">
              <w:tc>
                <w:tcPr>
                  <w:tcW w:w="1960" w:type="dxa"/>
                  <w:shd w:val="clear" w:color="auto" w:fill="A6A6A6" w:themeFill="background1" w:themeFillShade="A6"/>
                </w:tcPr>
                <w:p w:rsidR="00034F23" w:rsidRPr="000B5E9C" w:rsidRDefault="00034F23" w:rsidP="00034F23">
                  <w:pPr>
                    <w:snapToGrid w:val="0"/>
                    <w:jc w:val="center"/>
                    <w:rPr>
                      <w:b/>
                      <w:bCs/>
                      <w:sz w:val="20"/>
                      <w:szCs w:val="20"/>
                    </w:rPr>
                  </w:pPr>
                  <w:r>
                    <w:rPr>
                      <w:b/>
                      <w:bCs/>
                      <w:sz w:val="20"/>
                      <w:szCs w:val="20"/>
                    </w:rPr>
                    <w:t>Antisera</w:t>
                  </w:r>
                </w:p>
              </w:tc>
              <w:tc>
                <w:tcPr>
                  <w:tcW w:w="2160" w:type="dxa"/>
                  <w:shd w:val="clear" w:color="auto" w:fill="A6A6A6" w:themeFill="background1" w:themeFillShade="A6"/>
                </w:tcPr>
                <w:p w:rsidR="00034F23" w:rsidRPr="000B5E9C" w:rsidRDefault="00034F23" w:rsidP="00034F23">
                  <w:pPr>
                    <w:snapToGrid w:val="0"/>
                    <w:jc w:val="center"/>
                    <w:rPr>
                      <w:b/>
                      <w:bCs/>
                      <w:sz w:val="20"/>
                      <w:szCs w:val="20"/>
                    </w:rPr>
                  </w:pPr>
                  <w:r w:rsidRPr="000B5E9C">
                    <w:rPr>
                      <w:b/>
                      <w:bCs/>
                      <w:sz w:val="20"/>
                      <w:szCs w:val="20"/>
                    </w:rPr>
                    <w:t>Positive control</w:t>
                  </w:r>
                </w:p>
              </w:tc>
              <w:tc>
                <w:tcPr>
                  <w:tcW w:w="2340" w:type="dxa"/>
                  <w:shd w:val="clear" w:color="auto" w:fill="A6A6A6" w:themeFill="background1" w:themeFillShade="A6"/>
                </w:tcPr>
                <w:p w:rsidR="00034F23" w:rsidRPr="000B5E9C" w:rsidRDefault="00034F23" w:rsidP="00034F23">
                  <w:pPr>
                    <w:snapToGrid w:val="0"/>
                    <w:jc w:val="center"/>
                    <w:rPr>
                      <w:b/>
                      <w:bCs/>
                      <w:sz w:val="20"/>
                      <w:szCs w:val="20"/>
                    </w:rPr>
                  </w:pPr>
                  <w:r w:rsidRPr="000B5E9C">
                    <w:rPr>
                      <w:b/>
                      <w:bCs/>
                      <w:sz w:val="20"/>
                      <w:szCs w:val="20"/>
                    </w:rPr>
                    <w:t>Negative Control</w:t>
                  </w:r>
                </w:p>
              </w:tc>
            </w:tr>
            <w:tr w:rsidR="00034F23" w:rsidRPr="00CB6937" w:rsidTr="00AD16F7">
              <w:tc>
                <w:tcPr>
                  <w:tcW w:w="1960" w:type="dxa"/>
                </w:tcPr>
                <w:p w:rsidR="00034F23" w:rsidRPr="000B5E9C" w:rsidRDefault="00034F23" w:rsidP="00034F23">
                  <w:pPr>
                    <w:snapToGrid w:val="0"/>
                    <w:jc w:val="center"/>
                    <w:rPr>
                      <w:b/>
                      <w:bCs/>
                      <w:sz w:val="20"/>
                      <w:szCs w:val="20"/>
                    </w:rPr>
                  </w:pPr>
                  <w:r>
                    <w:rPr>
                      <w:b/>
                      <w:bCs/>
                      <w:sz w:val="20"/>
                      <w:szCs w:val="20"/>
                    </w:rPr>
                    <w:t>Anti-A,B</w:t>
                  </w:r>
                </w:p>
              </w:tc>
              <w:tc>
                <w:tcPr>
                  <w:tcW w:w="2160" w:type="dxa"/>
                </w:tcPr>
                <w:p w:rsidR="00034F23" w:rsidRPr="000B5E9C" w:rsidRDefault="00034F23" w:rsidP="00034F23">
                  <w:pPr>
                    <w:snapToGrid w:val="0"/>
                    <w:jc w:val="center"/>
                    <w:rPr>
                      <w:b/>
                      <w:bCs/>
                      <w:sz w:val="20"/>
                      <w:szCs w:val="20"/>
                    </w:rPr>
                  </w:pPr>
                  <w:r>
                    <w:rPr>
                      <w:b/>
                      <w:bCs/>
                      <w:sz w:val="20"/>
                      <w:szCs w:val="20"/>
                    </w:rPr>
                    <w:t>A1 cell</w:t>
                  </w:r>
                </w:p>
              </w:tc>
              <w:tc>
                <w:tcPr>
                  <w:tcW w:w="2340" w:type="dxa"/>
                </w:tcPr>
                <w:p w:rsidR="00034F23" w:rsidRPr="000B5E9C" w:rsidRDefault="00034F23" w:rsidP="00034F23">
                  <w:pPr>
                    <w:snapToGrid w:val="0"/>
                    <w:jc w:val="center"/>
                    <w:rPr>
                      <w:b/>
                      <w:bCs/>
                      <w:sz w:val="20"/>
                      <w:szCs w:val="20"/>
                    </w:rPr>
                  </w:pPr>
                  <w:r>
                    <w:rPr>
                      <w:b/>
                      <w:bCs/>
                      <w:sz w:val="20"/>
                      <w:szCs w:val="20"/>
                    </w:rPr>
                    <w:t>Screening Cell 1</w:t>
                  </w:r>
                </w:p>
              </w:tc>
            </w:tr>
          </w:tbl>
          <w:p w:rsidR="00034F23" w:rsidRPr="001D7877" w:rsidRDefault="00034F23" w:rsidP="00034F23">
            <w:pPr>
              <w:snapToGrid w:val="0"/>
              <w:rPr>
                <w:b/>
                <w:bCs/>
              </w:rPr>
            </w:pPr>
          </w:p>
          <w:p w:rsidR="00034F23" w:rsidRPr="001D7877" w:rsidRDefault="00034F23" w:rsidP="00034F23">
            <w:pPr>
              <w:snapToGrid w:val="0"/>
              <w:rPr>
                <w:b/>
                <w:bCs/>
              </w:rPr>
            </w:pPr>
          </w:p>
        </w:tc>
        <w:tc>
          <w:tcPr>
            <w:tcW w:w="1540" w:type="dxa"/>
            <w:tcBorders>
              <w:top w:val="single" w:sz="6" w:space="0" w:color="000000"/>
              <w:left w:val="single" w:sz="6" w:space="0" w:color="000000"/>
              <w:bottom w:val="single" w:sz="6" w:space="0" w:color="000000"/>
              <w:right w:val="single" w:sz="6" w:space="0" w:color="000000"/>
            </w:tcBorders>
          </w:tcPr>
          <w:p w:rsidR="00034F23" w:rsidRDefault="00034F23" w:rsidP="00034F23">
            <w:pPr>
              <w:snapToGrid w:val="0"/>
              <w:rPr>
                <w:b/>
                <w:bCs/>
                <w:szCs w:val="18"/>
              </w:rPr>
            </w:pPr>
          </w:p>
        </w:tc>
      </w:tr>
      <w:tr w:rsidR="00034F23" w:rsidTr="001D787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034F23" w:rsidRPr="00C27328" w:rsidRDefault="00C27328" w:rsidP="00C27328">
            <w:pPr>
              <w:snapToGrid w:val="0"/>
              <w:jc w:val="center"/>
              <w:rPr>
                <w:b/>
              </w:rPr>
            </w:pPr>
            <w:r w:rsidRPr="00C27328">
              <w:rPr>
                <w:b/>
              </w:rPr>
              <w:t>34</w:t>
            </w:r>
            <w:r w:rsidR="00034F23" w:rsidRPr="00C27328">
              <w:rPr>
                <w:b/>
              </w:rPr>
              <w:t>.0</w:t>
            </w:r>
          </w:p>
        </w:tc>
        <w:tc>
          <w:tcPr>
            <w:tcW w:w="7992" w:type="dxa"/>
            <w:tcBorders>
              <w:top w:val="single" w:sz="6" w:space="0" w:color="000000"/>
              <w:left w:val="single" w:sz="6" w:space="0" w:color="000000"/>
              <w:bottom w:val="single" w:sz="6" w:space="0" w:color="000000"/>
              <w:right w:val="single" w:sz="6" w:space="0" w:color="000000"/>
            </w:tcBorders>
          </w:tcPr>
          <w:p w:rsidR="00034F23" w:rsidRDefault="00034F23" w:rsidP="00034F23">
            <w:pPr>
              <w:snapToGrid w:val="0"/>
              <w:rPr>
                <w:b/>
                <w:bCs/>
              </w:rPr>
            </w:pPr>
            <w:r>
              <w:rPr>
                <w:b/>
                <w:bCs/>
              </w:rPr>
              <w:t>Spin gel cards in centrifuge at calibrated time and speed.</w:t>
            </w:r>
          </w:p>
          <w:p w:rsidR="00034F23" w:rsidRPr="001D7877" w:rsidRDefault="00034F23" w:rsidP="00034F23">
            <w:pPr>
              <w:snapToGrid w:val="0"/>
              <w:rPr>
                <w:b/>
                <w:bCs/>
              </w:rPr>
            </w:pPr>
          </w:p>
        </w:tc>
        <w:tc>
          <w:tcPr>
            <w:tcW w:w="1540" w:type="dxa"/>
            <w:tcBorders>
              <w:top w:val="single" w:sz="6" w:space="0" w:color="000000"/>
              <w:left w:val="single" w:sz="6" w:space="0" w:color="000000"/>
              <w:bottom w:val="single" w:sz="6" w:space="0" w:color="000000"/>
              <w:right w:val="single" w:sz="6" w:space="0" w:color="000000"/>
            </w:tcBorders>
          </w:tcPr>
          <w:p w:rsidR="00034F23" w:rsidRDefault="00034F23" w:rsidP="00034F23">
            <w:pPr>
              <w:snapToGrid w:val="0"/>
              <w:rPr>
                <w:b/>
                <w:bCs/>
                <w:szCs w:val="18"/>
              </w:rPr>
            </w:pPr>
          </w:p>
        </w:tc>
      </w:tr>
      <w:tr w:rsidR="00034F23" w:rsidTr="001D787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034F23" w:rsidRPr="00C27328" w:rsidRDefault="00C27328" w:rsidP="00C27328">
            <w:pPr>
              <w:snapToGrid w:val="0"/>
              <w:jc w:val="center"/>
              <w:rPr>
                <w:b/>
              </w:rPr>
            </w:pPr>
            <w:r w:rsidRPr="00C27328">
              <w:rPr>
                <w:b/>
              </w:rPr>
              <w:t>35</w:t>
            </w:r>
            <w:r w:rsidR="00034F23" w:rsidRPr="00C27328">
              <w:rPr>
                <w:b/>
              </w:rPr>
              <w:t>.0</w:t>
            </w:r>
          </w:p>
        </w:tc>
        <w:tc>
          <w:tcPr>
            <w:tcW w:w="7992" w:type="dxa"/>
            <w:tcBorders>
              <w:top w:val="single" w:sz="6" w:space="0" w:color="000000"/>
              <w:left w:val="single" w:sz="6" w:space="0" w:color="000000"/>
              <w:bottom w:val="single" w:sz="6" w:space="0" w:color="000000"/>
              <w:right w:val="single" w:sz="6" w:space="0" w:color="000000"/>
            </w:tcBorders>
          </w:tcPr>
          <w:p w:rsidR="00034F23" w:rsidRPr="0050567D" w:rsidRDefault="00034F23" w:rsidP="00034F23">
            <w:pPr>
              <w:snapToGrid w:val="0"/>
              <w:rPr>
                <w:b/>
                <w:bCs/>
              </w:rPr>
            </w:pPr>
            <w:r w:rsidRPr="0050567D">
              <w:rPr>
                <w:b/>
                <w:bCs/>
              </w:rPr>
              <w:t>Read the front of each microtube macroscopically.</w:t>
            </w:r>
          </w:p>
          <w:p w:rsidR="00034F23" w:rsidRPr="001D7877" w:rsidRDefault="00034F23" w:rsidP="00034F23">
            <w:pPr>
              <w:snapToGrid w:val="0"/>
              <w:rPr>
                <w:b/>
                <w:bCs/>
              </w:rPr>
            </w:pPr>
          </w:p>
          <w:p w:rsidR="00034F23" w:rsidRPr="00ED253C" w:rsidRDefault="00034F23" w:rsidP="00034F23">
            <w:pPr>
              <w:snapToGrid w:val="0"/>
              <w:rPr>
                <w:bCs/>
                <w:i/>
                <w:color w:val="00B0F0"/>
              </w:rPr>
            </w:pPr>
            <w:r w:rsidRPr="00ED253C">
              <w:rPr>
                <w:bCs/>
                <w:i/>
                <w:color w:val="00B0F0"/>
              </w:rPr>
              <w:t xml:space="preserve">Refer to Routine: Grading of Positive and Negative Reactions. </w:t>
            </w:r>
          </w:p>
          <w:p w:rsidR="00034F23" w:rsidRPr="001D7877" w:rsidRDefault="00034F23" w:rsidP="00034F23">
            <w:pPr>
              <w:snapToGrid w:val="0"/>
              <w:rPr>
                <w:b/>
                <w:bCs/>
              </w:rPr>
            </w:pPr>
          </w:p>
        </w:tc>
        <w:tc>
          <w:tcPr>
            <w:tcW w:w="1540" w:type="dxa"/>
            <w:tcBorders>
              <w:top w:val="single" w:sz="6" w:space="0" w:color="000000"/>
              <w:left w:val="single" w:sz="6" w:space="0" w:color="000000"/>
              <w:bottom w:val="single" w:sz="6" w:space="0" w:color="000000"/>
              <w:right w:val="single" w:sz="6" w:space="0" w:color="000000"/>
            </w:tcBorders>
          </w:tcPr>
          <w:p w:rsidR="00034F23" w:rsidRDefault="00034F23" w:rsidP="00034F23">
            <w:pPr>
              <w:snapToGrid w:val="0"/>
              <w:rPr>
                <w:b/>
                <w:bCs/>
                <w:szCs w:val="18"/>
              </w:rPr>
            </w:pPr>
          </w:p>
        </w:tc>
      </w:tr>
      <w:tr w:rsidR="00034F23" w:rsidTr="001D787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034F23" w:rsidRPr="00C27328" w:rsidRDefault="00C27328" w:rsidP="00C27328">
            <w:pPr>
              <w:snapToGrid w:val="0"/>
              <w:jc w:val="center"/>
              <w:rPr>
                <w:b/>
              </w:rPr>
            </w:pPr>
            <w:r w:rsidRPr="00C27328">
              <w:rPr>
                <w:b/>
              </w:rPr>
              <w:t>36</w:t>
            </w:r>
            <w:r w:rsidR="00034F23" w:rsidRPr="00C27328">
              <w:rPr>
                <w:b/>
              </w:rPr>
              <w:t>.0</w:t>
            </w:r>
          </w:p>
        </w:tc>
        <w:tc>
          <w:tcPr>
            <w:tcW w:w="7992" w:type="dxa"/>
            <w:tcBorders>
              <w:top w:val="single" w:sz="6" w:space="0" w:color="000000"/>
              <w:left w:val="single" w:sz="6" w:space="0" w:color="000000"/>
              <w:bottom w:val="single" w:sz="6" w:space="0" w:color="000000"/>
              <w:right w:val="single" w:sz="6" w:space="0" w:color="000000"/>
            </w:tcBorders>
          </w:tcPr>
          <w:p w:rsidR="00034F23" w:rsidRPr="001D7877" w:rsidRDefault="00034F23" w:rsidP="00034F23">
            <w:pPr>
              <w:snapToGrid w:val="0"/>
              <w:rPr>
                <w:b/>
                <w:bCs/>
              </w:rPr>
            </w:pPr>
            <w:r w:rsidRPr="001D7877">
              <w:rPr>
                <w:b/>
                <w:bCs/>
              </w:rPr>
              <w:t>Enter results in SCC.</w:t>
            </w:r>
          </w:p>
          <w:p w:rsidR="00034F23" w:rsidRPr="001D7877" w:rsidRDefault="00034F23" w:rsidP="00034F23">
            <w:pPr>
              <w:snapToGrid w:val="0"/>
              <w:rPr>
                <w:b/>
                <w:bCs/>
              </w:rPr>
            </w:pPr>
          </w:p>
          <w:p w:rsidR="00034F23" w:rsidRPr="00ED253C" w:rsidRDefault="00034F23" w:rsidP="00034F23">
            <w:pPr>
              <w:snapToGrid w:val="0"/>
              <w:rPr>
                <w:bCs/>
                <w:i/>
              </w:rPr>
            </w:pPr>
            <w:r w:rsidRPr="001D7877">
              <w:rPr>
                <w:b/>
                <w:bCs/>
              </w:rPr>
              <w:t xml:space="preserve"> </w:t>
            </w:r>
            <w:r w:rsidRPr="00ED253C">
              <w:rPr>
                <w:bCs/>
                <w:i/>
                <w:color w:val="00B0F0"/>
              </w:rPr>
              <w:t xml:space="preserve">Refer to Section VII. Entering Daily QC Results in SCC </w:t>
            </w:r>
          </w:p>
          <w:p w:rsidR="00034F23" w:rsidRPr="0050567D" w:rsidRDefault="00034F23" w:rsidP="00034F23">
            <w:pPr>
              <w:snapToGrid w:val="0"/>
              <w:rPr>
                <w:b/>
                <w:bCs/>
              </w:rPr>
            </w:pPr>
          </w:p>
        </w:tc>
        <w:tc>
          <w:tcPr>
            <w:tcW w:w="1540" w:type="dxa"/>
            <w:tcBorders>
              <w:top w:val="single" w:sz="6" w:space="0" w:color="000000"/>
              <w:left w:val="single" w:sz="6" w:space="0" w:color="000000"/>
              <w:bottom w:val="single" w:sz="6" w:space="0" w:color="000000"/>
              <w:right w:val="single" w:sz="6" w:space="0" w:color="000000"/>
            </w:tcBorders>
          </w:tcPr>
          <w:p w:rsidR="00034F23" w:rsidRDefault="00034F23" w:rsidP="00034F23">
            <w:pPr>
              <w:snapToGrid w:val="0"/>
              <w:rPr>
                <w:b/>
                <w:bCs/>
                <w:szCs w:val="18"/>
              </w:rPr>
            </w:pPr>
          </w:p>
        </w:tc>
      </w:tr>
      <w:tr w:rsidR="00034F23" w:rsidTr="001D787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034F23" w:rsidRPr="00C27328" w:rsidRDefault="00C27328" w:rsidP="00C27328">
            <w:pPr>
              <w:snapToGrid w:val="0"/>
              <w:jc w:val="center"/>
              <w:rPr>
                <w:b/>
              </w:rPr>
            </w:pPr>
            <w:r w:rsidRPr="00C27328">
              <w:rPr>
                <w:b/>
              </w:rPr>
              <w:t>37</w:t>
            </w:r>
            <w:r w:rsidR="00034F23" w:rsidRPr="00C27328">
              <w:rPr>
                <w:b/>
              </w:rPr>
              <w:t>.0</w:t>
            </w:r>
          </w:p>
        </w:tc>
        <w:tc>
          <w:tcPr>
            <w:tcW w:w="7992" w:type="dxa"/>
            <w:tcBorders>
              <w:top w:val="single" w:sz="6" w:space="0" w:color="000000"/>
              <w:left w:val="single" w:sz="6" w:space="0" w:color="000000"/>
              <w:bottom w:val="single" w:sz="6" w:space="0" w:color="000000"/>
              <w:right w:val="single" w:sz="6" w:space="0" w:color="000000"/>
            </w:tcBorders>
          </w:tcPr>
          <w:p w:rsidR="00034F23" w:rsidRPr="0050567D" w:rsidRDefault="00034F23" w:rsidP="00034F23">
            <w:pPr>
              <w:snapToGrid w:val="0"/>
              <w:rPr>
                <w:b/>
                <w:bCs/>
              </w:rPr>
            </w:pPr>
            <w:r w:rsidRPr="0050567D">
              <w:rPr>
                <w:b/>
                <w:bCs/>
              </w:rPr>
              <w:t>Compare results with expected results.</w:t>
            </w:r>
          </w:p>
          <w:p w:rsidR="00034F23" w:rsidRPr="0050567D" w:rsidRDefault="00034F23" w:rsidP="00034F23">
            <w:pPr>
              <w:snapToGrid w:val="0"/>
              <w:rPr>
                <w:b/>
                <w:bCs/>
              </w:rPr>
            </w:pPr>
          </w:p>
          <w:p w:rsidR="00034F23" w:rsidRPr="00ED253C" w:rsidRDefault="00C27328" w:rsidP="00034F23">
            <w:pPr>
              <w:snapToGrid w:val="0"/>
              <w:rPr>
                <w:bCs/>
              </w:rPr>
            </w:pPr>
            <w:r>
              <w:rPr>
                <w:bCs/>
              </w:rPr>
              <w:t>37</w:t>
            </w:r>
            <w:r w:rsidR="00034F23" w:rsidRPr="00ED253C">
              <w:rPr>
                <w:bCs/>
              </w:rPr>
              <w:t>.1 Select S (Satisfactory) or U (Unsatisfactory) under the A/P column.</w:t>
            </w:r>
          </w:p>
          <w:p w:rsidR="00034F23" w:rsidRPr="00ED253C" w:rsidRDefault="00C27328" w:rsidP="00034F23">
            <w:pPr>
              <w:snapToGrid w:val="0"/>
              <w:rPr>
                <w:bCs/>
              </w:rPr>
            </w:pPr>
            <w:r>
              <w:rPr>
                <w:bCs/>
              </w:rPr>
              <w:t>37</w:t>
            </w:r>
            <w:r w:rsidR="00034F23" w:rsidRPr="00ED253C">
              <w:rPr>
                <w:bCs/>
              </w:rPr>
              <w:t>.2 Interpret the QC in column QCInt as PASS, FAIL or INVALID.</w:t>
            </w:r>
          </w:p>
          <w:p w:rsidR="00034F23" w:rsidRPr="0050567D" w:rsidRDefault="00034F23" w:rsidP="00034F23">
            <w:pPr>
              <w:snapToGrid w:val="0"/>
              <w:rPr>
                <w:b/>
                <w:bCs/>
              </w:rPr>
            </w:pPr>
          </w:p>
        </w:tc>
        <w:tc>
          <w:tcPr>
            <w:tcW w:w="1540" w:type="dxa"/>
            <w:tcBorders>
              <w:top w:val="single" w:sz="6" w:space="0" w:color="000000"/>
              <w:left w:val="single" w:sz="6" w:space="0" w:color="000000"/>
              <w:bottom w:val="single" w:sz="6" w:space="0" w:color="000000"/>
              <w:right w:val="single" w:sz="6" w:space="0" w:color="000000"/>
            </w:tcBorders>
          </w:tcPr>
          <w:p w:rsidR="00034F23" w:rsidRDefault="00034F23" w:rsidP="00034F23">
            <w:pPr>
              <w:snapToGrid w:val="0"/>
              <w:rPr>
                <w:b/>
                <w:bCs/>
                <w:szCs w:val="18"/>
              </w:rPr>
            </w:pPr>
          </w:p>
        </w:tc>
      </w:tr>
      <w:tr w:rsidR="00034F23" w:rsidTr="001D787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034F23" w:rsidRPr="00C27328" w:rsidRDefault="00C27328" w:rsidP="00C27328">
            <w:pPr>
              <w:snapToGrid w:val="0"/>
              <w:jc w:val="center"/>
              <w:rPr>
                <w:b/>
              </w:rPr>
            </w:pPr>
            <w:r w:rsidRPr="00C27328">
              <w:rPr>
                <w:b/>
              </w:rPr>
              <w:t>38</w:t>
            </w:r>
            <w:r w:rsidR="00034F23" w:rsidRPr="00C27328">
              <w:rPr>
                <w:b/>
              </w:rPr>
              <w:t>.0</w:t>
            </w:r>
          </w:p>
        </w:tc>
        <w:tc>
          <w:tcPr>
            <w:tcW w:w="7992" w:type="dxa"/>
            <w:tcBorders>
              <w:top w:val="single" w:sz="6" w:space="0" w:color="000000"/>
              <w:left w:val="single" w:sz="6" w:space="0" w:color="000000"/>
              <w:bottom w:val="single" w:sz="6" w:space="0" w:color="000000"/>
              <w:right w:val="single" w:sz="6" w:space="0" w:color="000000"/>
            </w:tcBorders>
          </w:tcPr>
          <w:p w:rsidR="00034F23" w:rsidRPr="0050567D" w:rsidRDefault="00034F23" w:rsidP="00034F23">
            <w:pPr>
              <w:snapToGrid w:val="0"/>
              <w:rPr>
                <w:b/>
                <w:bCs/>
              </w:rPr>
            </w:pPr>
            <w:r w:rsidRPr="0050567D">
              <w:rPr>
                <w:b/>
                <w:bCs/>
              </w:rPr>
              <w:t>Interpretation of results.</w:t>
            </w:r>
          </w:p>
          <w:p w:rsidR="00034F23" w:rsidRPr="001D7877" w:rsidRDefault="00034F23" w:rsidP="00034F23">
            <w:pPr>
              <w:snapToGrid w:val="0"/>
              <w:rPr>
                <w:b/>
                <w:bCs/>
              </w:rPr>
            </w:pPr>
          </w:p>
          <w:p w:rsidR="00034F23" w:rsidRPr="00ED253C" w:rsidRDefault="00034F23" w:rsidP="00034F23">
            <w:pPr>
              <w:snapToGrid w:val="0"/>
              <w:rPr>
                <w:bCs/>
                <w:i/>
                <w:color w:val="00B0F0"/>
              </w:rPr>
            </w:pPr>
            <w:r w:rsidRPr="00ED253C">
              <w:rPr>
                <w:bCs/>
                <w:i/>
                <w:color w:val="00B0F0"/>
              </w:rPr>
              <w:t xml:space="preserve">Refer to Attachment 4:  Interpretation of Results. </w:t>
            </w:r>
          </w:p>
          <w:p w:rsidR="00034F23" w:rsidRDefault="00034F23" w:rsidP="00034F23">
            <w:pPr>
              <w:snapToGrid w:val="0"/>
              <w:rPr>
                <w:b/>
                <w:bCs/>
              </w:rPr>
            </w:pPr>
          </w:p>
        </w:tc>
        <w:tc>
          <w:tcPr>
            <w:tcW w:w="1540" w:type="dxa"/>
            <w:tcBorders>
              <w:top w:val="single" w:sz="6" w:space="0" w:color="000000"/>
              <w:left w:val="single" w:sz="6" w:space="0" w:color="000000"/>
              <w:bottom w:val="single" w:sz="6" w:space="0" w:color="000000"/>
              <w:right w:val="single" w:sz="6" w:space="0" w:color="000000"/>
            </w:tcBorders>
          </w:tcPr>
          <w:p w:rsidR="00034F23" w:rsidRDefault="00034F23" w:rsidP="00034F23">
            <w:pPr>
              <w:snapToGrid w:val="0"/>
              <w:rPr>
                <w:b/>
                <w:bCs/>
                <w:szCs w:val="18"/>
              </w:rPr>
            </w:pPr>
          </w:p>
        </w:tc>
      </w:tr>
    </w:tbl>
    <w:p w:rsidR="00034F23" w:rsidRDefault="00034F23" w:rsidP="005C4E99">
      <w:pPr>
        <w:pStyle w:val="Header"/>
        <w:tabs>
          <w:tab w:val="left" w:pos="720"/>
        </w:tabs>
      </w:pPr>
    </w:p>
    <w:p w:rsidR="00034F23" w:rsidRDefault="00034F23">
      <w:pPr>
        <w:rPr>
          <w:b/>
          <w:bCs/>
          <w:sz w:val="20"/>
          <w:szCs w:val="18"/>
        </w:rPr>
      </w:pPr>
      <w:r>
        <w:br w:type="page"/>
      </w:r>
    </w:p>
    <w:p w:rsidR="00EE71E3" w:rsidRPr="00034F23" w:rsidRDefault="00EE71E3" w:rsidP="00034F23">
      <w:pPr>
        <w:pStyle w:val="Header"/>
        <w:numPr>
          <w:ilvl w:val="0"/>
          <w:numId w:val="41"/>
        </w:numPr>
        <w:tabs>
          <w:tab w:val="left" w:pos="720"/>
        </w:tabs>
        <w:rPr>
          <w:sz w:val="28"/>
          <w:szCs w:val="28"/>
        </w:rPr>
      </w:pPr>
      <w:r w:rsidRPr="00034F23">
        <w:rPr>
          <w:bCs w:val="0"/>
          <w:sz w:val="28"/>
          <w:szCs w:val="28"/>
        </w:rPr>
        <w:lastRenderedPageBreak/>
        <w:t>Preparation of Diluted Antisera for Quality Control</w:t>
      </w:r>
    </w:p>
    <w:p w:rsidR="00EE71E3" w:rsidRDefault="00EE71E3" w:rsidP="00EE71E3">
      <w:pPr>
        <w:pStyle w:val="Header"/>
        <w:tabs>
          <w:tab w:val="left" w:pos="720"/>
        </w:tabs>
      </w:pPr>
    </w:p>
    <w:tbl>
      <w:tblPr>
        <w:tblW w:w="10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094"/>
        <w:gridCol w:w="1629"/>
      </w:tblGrid>
      <w:tr w:rsidR="007359F5" w:rsidRPr="004C3A80" w:rsidTr="00D62E82">
        <w:trPr>
          <w:tblHeader/>
          <w:jc w:val="center"/>
        </w:trPr>
        <w:tc>
          <w:tcPr>
            <w:tcW w:w="1018" w:type="dxa"/>
            <w:tcBorders>
              <w:top w:val="single" w:sz="6" w:space="0" w:color="000000"/>
              <w:left w:val="single" w:sz="6" w:space="0" w:color="000000"/>
              <w:bottom w:val="single" w:sz="6" w:space="0" w:color="000000"/>
              <w:right w:val="single" w:sz="6" w:space="0" w:color="000000"/>
            </w:tcBorders>
            <w:shd w:val="pct35" w:color="auto" w:fill="FFFFFF"/>
          </w:tcPr>
          <w:p w:rsidR="007359F5" w:rsidRPr="004C3A80" w:rsidRDefault="007359F5" w:rsidP="00D62E82">
            <w:pPr>
              <w:snapToGrid w:val="0"/>
              <w:jc w:val="center"/>
              <w:rPr>
                <w:b/>
                <w:bCs/>
                <w:szCs w:val="18"/>
              </w:rPr>
            </w:pPr>
            <w:r w:rsidRPr="004C3A80">
              <w:rPr>
                <w:b/>
              </w:rPr>
              <w:t>STEPS</w:t>
            </w:r>
          </w:p>
        </w:tc>
        <w:tc>
          <w:tcPr>
            <w:tcW w:w="8094" w:type="dxa"/>
            <w:tcBorders>
              <w:top w:val="single" w:sz="6" w:space="0" w:color="000000"/>
              <w:left w:val="single" w:sz="6" w:space="0" w:color="000000"/>
              <w:bottom w:val="single" w:sz="6" w:space="0" w:color="000000"/>
              <w:right w:val="single" w:sz="6" w:space="0" w:color="000000"/>
            </w:tcBorders>
            <w:shd w:val="pct35" w:color="auto" w:fill="FFFFFF"/>
          </w:tcPr>
          <w:p w:rsidR="007359F5" w:rsidRPr="004C3A80" w:rsidRDefault="007359F5" w:rsidP="00D62E82">
            <w:pPr>
              <w:snapToGrid w:val="0"/>
              <w:jc w:val="center"/>
              <w:rPr>
                <w:b/>
                <w:bCs/>
                <w:szCs w:val="18"/>
              </w:rPr>
            </w:pPr>
            <w:r w:rsidRPr="004C3A80">
              <w:rPr>
                <w:b/>
              </w:rPr>
              <w:t>INSTRUCTIONS</w:t>
            </w:r>
          </w:p>
        </w:tc>
        <w:tc>
          <w:tcPr>
            <w:tcW w:w="1629" w:type="dxa"/>
            <w:tcBorders>
              <w:top w:val="single" w:sz="6" w:space="0" w:color="000000"/>
              <w:left w:val="single" w:sz="6" w:space="0" w:color="000000"/>
              <w:bottom w:val="single" w:sz="6" w:space="0" w:color="000000"/>
              <w:right w:val="single" w:sz="6" w:space="0" w:color="000000"/>
            </w:tcBorders>
            <w:shd w:val="pct35" w:color="auto" w:fill="FFFFFF"/>
          </w:tcPr>
          <w:p w:rsidR="007359F5" w:rsidRPr="007359F5" w:rsidRDefault="007359F5" w:rsidP="00C748EF">
            <w:pPr>
              <w:snapToGrid w:val="0"/>
              <w:rPr>
                <w:b/>
              </w:rPr>
            </w:pPr>
            <w:r w:rsidRPr="007359F5">
              <w:rPr>
                <w:b/>
              </w:rPr>
              <w:t>CHANGE/</w:t>
            </w:r>
          </w:p>
          <w:p w:rsidR="007359F5" w:rsidRPr="007359F5" w:rsidRDefault="007359F5" w:rsidP="00C748EF">
            <w:pPr>
              <w:snapToGrid w:val="0"/>
              <w:rPr>
                <w:b/>
                <w:bCs/>
              </w:rPr>
            </w:pPr>
            <w:r w:rsidRPr="007359F5">
              <w:rPr>
                <w:b/>
              </w:rPr>
              <w:t>APPROVAL</w:t>
            </w:r>
          </w:p>
        </w:tc>
      </w:tr>
      <w:tr w:rsidR="00EE71E3" w:rsidTr="00D62E82">
        <w:trPr>
          <w:jc w:val="center"/>
        </w:trPr>
        <w:tc>
          <w:tcPr>
            <w:tcW w:w="1018" w:type="dxa"/>
            <w:tcBorders>
              <w:top w:val="single" w:sz="6" w:space="0" w:color="000000"/>
              <w:left w:val="single" w:sz="6" w:space="0" w:color="000000"/>
              <w:bottom w:val="single" w:sz="6" w:space="0" w:color="000000"/>
              <w:right w:val="single" w:sz="6" w:space="0" w:color="000000"/>
            </w:tcBorders>
          </w:tcPr>
          <w:p w:rsidR="00EE71E3" w:rsidRPr="003E7EE6" w:rsidRDefault="00EE71E3" w:rsidP="00D62E82">
            <w:pPr>
              <w:snapToGrid w:val="0"/>
              <w:jc w:val="center"/>
              <w:rPr>
                <w:b/>
                <w:bCs/>
                <w:szCs w:val="18"/>
              </w:rPr>
            </w:pPr>
            <w:r w:rsidRPr="003E7EE6">
              <w:rPr>
                <w:b/>
              </w:rPr>
              <w:t xml:space="preserve">1.0 </w:t>
            </w:r>
          </w:p>
        </w:tc>
        <w:tc>
          <w:tcPr>
            <w:tcW w:w="8094" w:type="dxa"/>
            <w:tcBorders>
              <w:top w:val="single" w:sz="6" w:space="0" w:color="000000"/>
              <w:left w:val="single" w:sz="6" w:space="0" w:color="000000"/>
              <w:bottom w:val="single" w:sz="6" w:space="0" w:color="000000"/>
              <w:right w:val="single" w:sz="6" w:space="0" w:color="000000"/>
            </w:tcBorders>
          </w:tcPr>
          <w:p w:rsidR="00EE71E3" w:rsidRPr="00B42ED4" w:rsidRDefault="00EE71E3" w:rsidP="00D62E82">
            <w:pPr>
              <w:snapToGrid w:val="0"/>
              <w:rPr>
                <w:b/>
                <w:bCs/>
                <w:sz w:val="16"/>
                <w:szCs w:val="16"/>
              </w:rPr>
            </w:pPr>
            <w:r>
              <w:rPr>
                <w:b/>
                <w:bCs/>
                <w:sz w:val="22"/>
                <w:szCs w:val="22"/>
              </w:rPr>
              <w:t xml:space="preserve">Titer selected antisera. </w:t>
            </w:r>
          </w:p>
          <w:p w:rsidR="00EE71E3" w:rsidRPr="00715800" w:rsidRDefault="00EE71E3" w:rsidP="00D62E82">
            <w:pPr>
              <w:snapToGrid w:val="0"/>
              <w:ind w:left="405"/>
              <w:rPr>
                <w:bCs/>
                <w:sz w:val="12"/>
                <w:szCs w:val="12"/>
              </w:rPr>
            </w:pPr>
          </w:p>
          <w:p w:rsidR="00EE71E3" w:rsidRDefault="00EE71E3" w:rsidP="00D62E82">
            <w:pPr>
              <w:snapToGrid w:val="0"/>
              <w:rPr>
                <w:bCs/>
                <w:szCs w:val="18"/>
              </w:rPr>
            </w:pPr>
            <w:r>
              <w:rPr>
                <w:bCs/>
                <w:i/>
                <w:color w:val="00B0F0"/>
                <w:sz w:val="22"/>
                <w:szCs w:val="22"/>
              </w:rPr>
              <w:t xml:space="preserve"> </w:t>
            </w:r>
            <w:r w:rsidRPr="00590ABB">
              <w:rPr>
                <w:bCs/>
                <w:i/>
                <w:color w:val="00B0F0"/>
                <w:sz w:val="22"/>
                <w:szCs w:val="22"/>
              </w:rPr>
              <w:t xml:space="preserve">Refer to </w:t>
            </w:r>
            <w:r>
              <w:rPr>
                <w:bCs/>
                <w:i/>
                <w:color w:val="00B0F0"/>
                <w:sz w:val="22"/>
                <w:szCs w:val="22"/>
              </w:rPr>
              <w:t>Specials: Titrations</w:t>
            </w:r>
          </w:p>
          <w:p w:rsidR="00EE71E3" w:rsidRPr="000B5E9C" w:rsidRDefault="00EE71E3" w:rsidP="00D62E82">
            <w:pPr>
              <w:snapToGrid w:val="0"/>
              <w:ind w:left="405"/>
              <w:rPr>
                <w:bCs/>
                <w:sz w:val="16"/>
                <w:szCs w:val="16"/>
              </w:rPr>
            </w:pPr>
          </w:p>
        </w:tc>
        <w:tc>
          <w:tcPr>
            <w:tcW w:w="1629" w:type="dxa"/>
            <w:tcBorders>
              <w:top w:val="single" w:sz="6" w:space="0" w:color="000000"/>
              <w:left w:val="single" w:sz="6" w:space="0" w:color="000000"/>
              <w:bottom w:val="single" w:sz="6" w:space="0" w:color="000000"/>
              <w:right w:val="single" w:sz="6" w:space="0" w:color="000000"/>
            </w:tcBorders>
          </w:tcPr>
          <w:p w:rsidR="00EE71E3" w:rsidRDefault="00EE71E3" w:rsidP="00D62E82">
            <w:pPr>
              <w:snapToGrid w:val="0"/>
              <w:rPr>
                <w:b/>
                <w:bCs/>
                <w:szCs w:val="18"/>
              </w:rPr>
            </w:pPr>
          </w:p>
        </w:tc>
      </w:tr>
      <w:tr w:rsidR="00EE71E3" w:rsidTr="00D62E82">
        <w:trPr>
          <w:jc w:val="center"/>
        </w:trPr>
        <w:tc>
          <w:tcPr>
            <w:tcW w:w="1018" w:type="dxa"/>
            <w:tcBorders>
              <w:top w:val="single" w:sz="6" w:space="0" w:color="000000"/>
              <w:left w:val="single" w:sz="6" w:space="0" w:color="000000"/>
              <w:bottom w:val="single" w:sz="6" w:space="0" w:color="000000"/>
              <w:right w:val="single" w:sz="6" w:space="0" w:color="000000"/>
            </w:tcBorders>
          </w:tcPr>
          <w:p w:rsidR="00EE71E3" w:rsidRPr="003E7EE6" w:rsidRDefault="00EE71E3" w:rsidP="00D62E82">
            <w:pPr>
              <w:snapToGrid w:val="0"/>
              <w:jc w:val="center"/>
              <w:rPr>
                <w:b/>
              </w:rPr>
            </w:pPr>
            <w:r w:rsidRPr="003E7EE6">
              <w:rPr>
                <w:b/>
              </w:rPr>
              <w:t>2.0</w:t>
            </w:r>
          </w:p>
        </w:tc>
        <w:tc>
          <w:tcPr>
            <w:tcW w:w="8094" w:type="dxa"/>
            <w:tcBorders>
              <w:top w:val="single" w:sz="6" w:space="0" w:color="000000"/>
              <w:left w:val="single" w:sz="6" w:space="0" w:color="000000"/>
              <w:bottom w:val="single" w:sz="6" w:space="0" w:color="000000"/>
              <w:right w:val="single" w:sz="6" w:space="0" w:color="000000"/>
            </w:tcBorders>
          </w:tcPr>
          <w:p w:rsidR="00EE71E3" w:rsidRDefault="00EE71E3" w:rsidP="00D62E82">
            <w:pPr>
              <w:snapToGrid w:val="0"/>
              <w:rPr>
                <w:b/>
                <w:bCs/>
                <w:sz w:val="22"/>
                <w:szCs w:val="22"/>
              </w:rPr>
            </w:pPr>
            <w:r>
              <w:rPr>
                <w:b/>
                <w:bCs/>
                <w:sz w:val="22"/>
                <w:szCs w:val="22"/>
              </w:rPr>
              <w:t xml:space="preserve">Test diluted antisera in gel and/or tube with a heterozygous antigen positive cell if possible.  </w:t>
            </w:r>
          </w:p>
          <w:p w:rsidR="00EE71E3" w:rsidRDefault="00EE71E3" w:rsidP="00D62E82">
            <w:pPr>
              <w:snapToGrid w:val="0"/>
              <w:rPr>
                <w:b/>
                <w:bCs/>
                <w:sz w:val="22"/>
                <w:szCs w:val="22"/>
              </w:rPr>
            </w:pPr>
          </w:p>
          <w:p w:rsidR="00EE71E3" w:rsidRDefault="00EE71E3" w:rsidP="00D62E82">
            <w:pPr>
              <w:snapToGrid w:val="0"/>
              <w:rPr>
                <w:bCs/>
                <w:i/>
                <w:color w:val="00B0F0"/>
                <w:sz w:val="22"/>
                <w:szCs w:val="22"/>
              </w:rPr>
            </w:pPr>
            <w:r w:rsidRPr="00590ABB">
              <w:rPr>
                <w:bCs/>
                <w:i/>
                <w:color w:val="00B0F0"/>
                <w:sz w:val="22"/>
                <w:szCs w:val="22"/>
              </w:rPr>
              <w:t xml:space="preserve">Refer to </w:t>
            </w:r>
            <w:r>
              <w:rPr>
                <w:bCs/>
                <w:i/>
                <w:color w:val="00B0F0"/>
                <w:sz w:val="22"/>
                <w:szCs w:val="22"/>
              </w:rPr>
              <w:t>Specials: Titrations</w:t>
            </w:r>
          </w:p>
          <w:p w:rsidR="00EE71E3" w:rsidRDefault="00EE71E3" w:rsidP="00D62E82">
            <w:pPr>
              <w:snapToGrid w:val="0"/>
              <w:rPr>
                <w:bCs/>
                <w:szCs w:val="18"/>
              </w:rPr>
            </w:pPr>
          </w:p>
          <w:p w:rsidR="00EE71E3" w:rsidRDefault="00EE71E3" w:rsidP="00D62E82">
            <w:pPr>
              <w:snapToGrid w:val="0"/>
              <w:rPr>
                <w:bCs/>
                <w:sz w:val="22"/>
                <w:szCs w:val="22"/>
              </w:rPr>
            </w:pPr>
            <w:r w:rsidRPr="00D1726E">
              <w:rPr>
                <w:bCs/>
                <w:sz w:val="22"/>
                <w:szCs w:val="22"/>
              </w:rPr>
              <w:t>2.1</w:t>
            </w:r>
            <w:r>
              <w:rPr>
                <w:b/>
                <w:bCs/>
                <w:sz w:val="22"/>
                <w:szCs w:val="22"/>
              </w:rPr>
              <w:t xml:space="preserve"> </w:t>
            </w:r>
            <w:r w:rsidRPr="00D1726E">
              <w:rPr>
                <w:bCs/>
                <w:sz w:val="22"/>
                <w:szCs w:val="22"/>
              </w:rPr>
              <w:t>Use anti-D for Screen cells 1 and 2.</w:t>
            </w:r>
          </w:p>
          <w:p w:rsidR="00EE71E3" w:rsidRDefault="00EE71E3" w:rsidP="00D62E82">
            <w:pPr>
              <w:snapToGrid w:val="0"/>
              <w:rPr>
                <w:b/>
                <w:bCs/>
                <w:sz w:val="22"/>
                <w:szCs w:val="22"/>
              </w:rPr>
            </w:pPr>
            <w:r>
              <w:rPr>
                <w:bCs/>
                <w:sz w:val="22"/>
                <w:szCs w:val="22"/>
              </w:rPr>
              <w:t xml:space="preserve">2.2 </w:t>
            </w:r>
            <w:r w:rsidRPr="00D1726E">
              <w:rPr>
                <w:bCs/>
                <w:sz w:val="22"/>
                <w:szCs w:val="22"/>
              </w:rPr>
              <w:t>Use anti-c for Screen cell 3.</w:t>
            </w:r>
          </w:p>
          <w:p w:rsidR="00EE71E3" w:rsidRDefault="00EE71E3" w:rsidP="00D62E82">
            <w:pPr>
              <w:snapToGrid w:val="0"/>
              <w:rPr>
                <w:bCs/>
                <w:sz w:val="22"/>
                <w:szCs w:val="22"/>
              </w:rPr>
            </w:pPr>
            <w:r w:rsidRPr="00D1726E">
              <w:rPr>
                <w:bCs/>
                <w:sz w:val="22"/>
                <w:szCs w:val="22"/>
              </w:rPr>
              <w:t xml:space="preserve">2.3 Document reactions on </w:t>
            </w:r>
            <w:r>
              <w:rPr>
                <w:bCs/>
                <w:sz w:val="22"/>
                <w:szCs w:val="22"/>
              </w:rPr>
              <w:t>Preparation of Diluted Antisera for Daily QC form.</w:t>
            </w:r>
          </w:p>
          <w:p w:rsidR="00EE71E3" w:rsidRPr="00D1726E" w:rsidRDefault="00EE71E3" w:rsidP="00D62E82">
            <w:pPr>
              <w:snapToGrid w:val="0"/>
              <w:rPr>
                <w:bCs/>
                <w:sz w:val="22"/>
                <w:szCs w:val="22"/>
              </w:rPr>
            </w:pPr>
          </w:p>
          <w:p w:rsidR="00EE71E3" w:rsidRPr="00952DDB" w:rsidRDefault="00EE71E3" w:rsidP="00D62E82">
            <w:pPr>
              <w:snapToGrid w:val="0"/>
              <w:rPr>
                <w:bCs/>
                <w:i/>
                <w:color w:val="00B0F0"/>
                <w:sz w:val="22"/>
                <w:szCs w:val="22"/>
              </w:rPr>
            </w:pPr>
            <w:r w:rsidRPr="00952DDB">
              <w:rPr>
                <w:bCs/>
                <w:i/>
                <w:color w:val="00B0F0"/>
                <w:sz w:val="22"/>
                <w:szCs w:val="22"/>
              </w:rPr>
              <w:t xml:space="preserve">Refer to Attachment </w:t>
            </w:r>
            <w:r w:rsidR="002A4E59">
              <w:rPr>
                <w:bCs/>
                <w:i/>
                <w:color w:val="00B0F0"/>
                <w:sz w:val="22"/>
                <w:szCs w:val="22"/>
              </w:rPr>
              <w:t>5</w:t>
            </w:r>
            <w:r w:rsidRPr="00952DDB">
              <w:rPr>
                <w:bCs/>
                <w:i/>
                <w:color w:val="00B0F0"/>
                <w:sz w:val="22"/>
                <w:szCs w:val="22"/>
              </w:rPr>
              <w:t xml:space="preserve">: BB.FORMS.2079 Preparation of Diluted Antisera for Daily QC. </w:t>
            </w:r>
          </w:p>
          <w:p w:rsidR="00EE71E3" w:rsidRDefault="00EE71E3" w:rsidP="00D62E82">
            <w:pPr>
              <w:snapToGrid w:val="0"/>
              <w:rPr>
                <w:b/>
                <w:bCs/>
                <w:sz w:val="22"/>
                <w:szCs w:val="22"/>
              </w:rPr>
            </w:pPr>
          </w:p>
        </w:tc>
        <w:tc>
          <w:tcPr>
            <w:tcW w:w="1629" w:type="dxa"/>
            <w:tcBorders>
              <w:top w:val="single" w:sz="6" w:space="0" w:color="000000"/>
              <w:left w:val="single" w:sz="6" w:space="0" w:color="000000"/>
              <w:bottom w:val="single" w:sz="6" w:space="0" w:color="000000"/>
              <w:right w:val="single" w:sz="6" w:space="0" w:color="000000"/>
            </w:tcBorders>
          </w:tcPr>
          <w:p w:rsidR="00EE71E3" w:rsidRDefault="00EE71E3" w:rsidP="00D62E82">
            <w:pPr>
              <w:snapToGrid w:val="0"/>
              <w:rPr>
                <w:b/>
                <w:bCs/>
                <w:szCs w:val="18"/>
              </w:rPr>
            </w:pPr>
          </w:p>
        </w:tc>
      </w:tr>
      <w:tr w:rsidR="00EE71E3" w:rsidTr="00D62E82">
        <w:trPr>
          <w:jc w:val="center"/>
        </w:trPr>
        <w:tc>
          <w:tcPr>
            <w:tcW w:w="1018" w:type="dxa"/>
            <w:tcBorders>
              <w:top w:val="single" w:sz="6" w:space="0" w:color="000000"/>
              <w:left w:val="single" w:sz="6" w:space="0" w:color="000000"/>
              <w:bottom w:val="single" w:sz="6" w:space="0" w:color="000000"/>
              <w:right w:val="single" w:sz="6" w:space="0" w:color="000000"/>
            </w:tcBorders>
          </w:tcPr>
          <w:p w:rsidR="00EE71E3" w:rsidRPr="003E7EE6" w:rsidRDefault="00EE71E3" w:rsidP="00D62E82">
            <w:pPr>
              <w:snapToGrid w:val="0"/>
              <w:jc w:val="center"/>
              <w:rPr>
                <w:b/>
              </w:rPr>
            </w:pPr>
            <w:r w:rsidRPr="003E7EE6">
              <w:rPr>
                <w:b/>
              </w:rPr>
              <w:t>3.0</w:t>
            </w:r>
          </w:p>
        </w:tc>
        <w:tc>
          <w:tcPr>
            <w:tcW w:w="8094" w:type="dxa"/>
            <w:tcBorders>
              <w:top w:val="single" w:sz="6" w:space="0" w:color="000000"/>
              <w:left w:val="single" w:sz="6" w:space="0" w:color="000000"/>
              <w:bottom w:val="single" w:sz="6" w:space="0" w:color="000000"/>
              <w:right w:val="single" w:sz="6" w:space="0" w:color="000000"/>
            </w:tcBorders>
          </w:tcPr>
          <w:p w:rsidR="00EE71E3" w:rsidRDefault="00EE71E3" w:rsidP="00D62E82">
            <w:pPr>
              <w:snapToGrid w:val="0"/>
              <w:rPr>
                <w:b/>
                <w:bCs/>
                <w:sz w:val="22"/>
                <w:szCs w:val="22"/>
              </w:rPr>
            </w:pPr>
            <w:r>
              <w:rPr>
                <w:b/>
                <w:bCs/>
                <w:sz w:val="22"/>
                <w:szCs w:val="22"/>
              </w:rPr>
              <w:t>Select a dilution that results in a 1-3+ reaction.</w:t>
            </w:r>
          </w:p>
          <w:p w:rsidR="00EE71E3" w:rsidRDefault="00EE71E3" w:rsidP="00D62E82">
            <w:pPr>
              <w:snapToGrid w:val="0"/>
              <w:rPr>
                <w:b/>
                <w:bCs/>
                <w:sz w:val="22"/>
                <w:szCs w:val="22"/>
              </w:rPr>
            </w:pPr>
          </w:p>
          <w:p w:rsidR="00EE71E3" w:rsidRPr="00D1726E" w:rsidRDefault="00EE71E3" w:rsidP="00D62E82">
            <w:pPr>
              <w:snapToGrid w:val="0"/>
              <w:rPr>
                <w:bCs/>
                <w:sz w:val="22"/>
                <w:szCs w:val="22"/>
              </w:rPr>
            </w:pPr>
            <w:r>
              <w:rPr>
                <w:bCs/>
                <w:sz w:val="22"/>
                <w:szCs w:val="22"/>
              </w:rPr>
              <w:t>3</w:t>
            </w:r>
            <w:r w:rsidRPr="00D1726E">
              <w:rPr>
                <w:bCs/>
                <w:sz w:val="22"/>
                <w:szCs w:val="22"/>
              </w:rPr>
              <w:t xml:space="preserve">.1 </w:t>
            </w:r>
            <w:r>
              <w:rPr>
                <w:bCs/>
                <w:sz w:val="22"/>
                <w:szCs w:val="22"/>
              </w:rPr>
              <w:t>Separate dilutions are needed for gel (0.8%) and tube (2-4%) testing.</w:t>
            </w:r>
          </w:p>
          <w:p w:rsidR="00EE71E3" w:rsidRDefault="00EE71E3" w:rsidP="00D62E82">
            <w:pPr>
              <w:snapToGrid w:val="0"/>
              <w:rPr>
                <w:b/>
                <w:bCs/>
                <w:sz w:val="22"/>
                <w:szCs w:val="22"/>
              </w:rPr>
            </w:pPr>
          </w:p>
        </w:tc>
        <w:tc>
          <w:tcPr>
            <w:tcW w:w="1629" w:type="dxa"/>
            <w:tcBorders>
              <w:top w:val="single" w:sz="6" w:space="0" w:color="000000"/>
              <w:left w:val="single" w:sz="6" w:space="0" w:color="000000"/>
              <w:bottom w:val="single" w:sz="6" w:space="0" w:color="000000"/>
              <w:right w:val="single" w:sz="6" w:space="0" w:color="000000"/>
            </w:tcBorders>
          </w:tcPr>
          <w:p w:rsidR="00EE71E3" w:rsidRDefault="00EE71E3" w:rsidP="00D62E82">
            <w:pPr>
              <w:snapToGrid w:val="0"/>
              <w:rPr>
                <w:b/>
                <w:bCs/>
                <w:szCs w:val="18"/>
              </w:rPr>
            </w:pPr>
          </w:p>
        </w:tc>
      </w:tr>
      <w:tr w:rsidR="00EE71E3" w:rsidTr="00D62E82">
        <w:trPr>
          <w:jc w:val="center"/>
        </w:trPr>
        <w:tc>
          <w:tcPr>
            <w:tcW w:w="1018" w:type="dxa"/>
            <w:tcBorders>
              <w:top w:val="single" w:sz="6" w:space="0" w:color="000000"/>
              <w:left w:val="single" w:sz="6" w:space="0" w:color="000000"/>
              <w:bottom w:val="single" w:sz="6" w:space="0" w:color="000000"/>
              <w:right w:val="single" w:sz="6" w:space="0" w:color="000000"/>
            </w:tcBorders>
          </w:tcPr>
          <w:p w:rsidR="00EE71E3" w:rsidRPr="003E7EE6" w:rsidRDefault="00EE71E3" w:rsidP="00D62E82">
            <w:pPr>
              <w:snapToGrid w:val="0"/>
              <w:jc w:val="center"/>
              <w:rPr>
                <w:b/>
              </w:rPr>
            </w:pPr>
            <w:r>
              <w:rPr>
                <w:b/>
              </w:rPr>
              <w:t>4.0</w:t>
            </w:r>
          </w:p>
        </w:tc>
        <w:tc>
          <w:tcPr>
            <w:tcW w:w="8094" w:type="dxa"/>
            <w:tcBorders>
              <w:top w:val="single" w:sz="6" w:space="0" w:color="000000"/>
              <w:left w:val="single" w:sz="6" w:space="0" w:color="000000"/>
              <w:bottom w:val="single" w:sz="6" w:space="0" w:color="000000"/>
              <w:right w:val="single" w:sz="6" w:space="0" w:color="000000"/>
            </w:tcBorders>
          </w:tcPr>
          <w:p w:rsidR="00EE71E3" w:rsidRDefault="00EE71E3" w:rsidP="00D62E82">
            <w:pPr>
              <w:snapToGrid w:val="0"/>
              <w:rPr>
                <w:b/>
                <w:bCs/>
                <w:sz w:val="22"/>
                <w:szCs w:val="22"/>
              </w:rPr>
            </w:pPr>
            <w:r>
              <w:rPr>
                <w:b/>
                <w:bCs/>
                <w:sz w:val="22"/>
                <w:szCs w:val="22"/>
              </w:rPr>
              <w:t>Aliquot by filling 12 x 75 tubes equally and cap tubes.</w:t>
            </w:r>
          </w:p>
          <w:p w:rsidR="00EE71E3" w:rsidRDefault="00EE71E3" w:rsidP="00D62E82">
            <w:pPr>
              <w:snapToGrid w:val="0"/>
              <w:rPr>
                <w:b/>
                <w:bCs/>
                <w:sz w:val="22"/>
                <w:szCs w:val="22"/>
              </w:rPr>
            </w:pPr>
          </w:p>
        </w:tc>
        <w:tc>
          <w:tcPr>
            <w:tcW w:w="1629" w:type="dxa"/>
            <w:tcBorders>
              <w:top w:val="single" w:sz="6" w:space="0" w:color="000000"/>
              <w:left w:val="single" w:sz="6" w:space="0" w:color="000000"/>
              <w:bottom w:val="single" w:sz="6" w:space="0" w:color="000000"/>
              <w:right w:val="single" w:sz="6" w:space="0" w:color="000000"/>
            </w:tcBorders>
          </w:tcPr>
          <w:p w:rsidR="00EE71E3" w:rsidRDefault="00EE71E3" w:rsidP="00D62E82">
            <w:pPr>
              <w:snapToGrid w:val="0"/>
              <w:rPr>
                <w:b/>
                <w:bCs/>
                <w:szCs w:val="18"/>
              </w:rPr>
            </w:pPr>
          </w:p>
        </w:tc>
      </w:tr>
      <w:tr w:rsidR="00EE71E3" w:rsidTr="00D62E82">
        <w:trPr>
          <w:jc w:val="center"/>
        </w:trPr>
        <w:tc>
          <w:tcPr>
            <w:tcW w:w="1018" w:type="dxa"/>
            <w:tcBorders>
              <w:top w:val="single" w:sz="6" w:space="0" w:color="000000"/>
              <w:left w:val="single" w:sz="6" w:space="0" w:color="000000"/>
              <w:bottom w:val="single" w:sz="6" w:space="0" w:color="000000"/>
              <w:right w:val="single" w:sz="6" w:space="0" w:color="000000"/>
            </w:tcBorders>
          </w:tcPr>
          <w:p w:rsidR="00EE71E3" w:rsidRPr="003E7EE6" w:rsidRDefault="00EE71E3" w:rsidP="00D62E82">
            <w:pPr>
              <w:snapToGrid w:val="0"/>
              <w:jc w:val="center"/>
              <w:rPr>
                <w:b/>
              </w:rPr>
            </w:pPr>
            <w:r>
              <w:rPr>
                <w:b/>
              </w:rPr>
              <w:t>5</w:t>
            </w:r>
            <w:r w:rsidRPr="003E7EE6">
              <w:rPr>
                <w:b/>
              </w:rPr>
              <w:t>.0</w:t>
            </w:r>
          </w:p>
        </w:tc>
        <w:tc>
          <w:tcPr>
            <w:tcW w:w="8094" w:type="dxa"/>
            <w:tcBorders>
              <w:top w:val="single" w:sz="6" w:space="0" w:color="000000"/>
              <w:left w:val="single" w:sz="6" w:space="0" w:color="000000"/>
              <w:bottom w:val="single" w:sz="6" w:space="0" w:color="000000"/>
              <w:right w:val="single" w:sz="6" w:space="0" w:color="000000"/>
            </w:tcBorders>
          </w:tcPr>
          <w:p w:rsidR="00EE71E3" w:rsidRDefault="00EE71E3" w:rsidP="00D62E82">
            <w:pPr>
              <w:snapToGrid w:val="0"/>
              <w:rPr>
                <w:b/>
                <w:bCs/>
                <w:sz w:val="22"/>
                <w:szCs w:val="22"/>
              </w:rPr>
            </w:pPr>
            <w:r>
              <w:rPr>
                <w:b/>
                <w:bCs/>
                <w:sz w:val="22"/>
                <w:szCs w:val="22"/>
              </w:rPr>
              <w:t xml:space="preserve">Label reagent aliquots with the following:  </w:t>
            </w:r>
          </w:p>
          <w:p w:rsidR="00EE71E3" w:rsidRPr="00226F78" w:rsidRDefault="00EE71E3" w:rsidP="00D62E82">
            <w:pPr>
              <w:pStyle w:val="ListParagraph"/>
              <w:numPr>
                <w:ilvl w:val="0"/>
                <w:numId w:val="7"/>
              </w:numPr>
              <w:snapToGrid w:val="0"/>
              <w:spacing w:after="0"/>
              <w:rPr>
                <w:rFonts w:ascii="Times New Roman" w:hAnsi="Times New Roman"/>
                <w:bCs/>
              </w:rPr>
            </w:pPr>
            <w:r w:rsidRPr="00226F78">
              <w:rPr>
                <w:rFonts w:ascii="Times New Roman" w:hAnsi="Times New Roman"/>
                <w:bCs/>
              </w:rPr>
              <w:t>Initials</w:t>
            </w:r>
          </w:p>
          <w:p w:rsidR="00EE71E3" w:rsidRPr="00226F78" w:rsidRDefault="00EE71E3" w:rsidP="00D62E82">
            <w:pPr>
              <w:pStyle w:val="ListParagraph"/>
              <w:numPr>
                <w:ilvl w:val="0"/>
                <w:numId w:val="7"/>
              </w:numPr>
              <w:snapToGrid w:val="0"/>
              <w:spacing w:after="0"/>
              <w:rPr>
                <w:rFonts w:ascii="Times New Roman" w:hAnsi="Times New Roman"/>
                <w:bCs/>
              </w:rPr>
            </w:pPr>
            <w:r w:rsidRPr="00226F78">
              <w:rPr>
                <w:rFonts w:ascii="Times New Roman" w:hAnsi="Times New Roman"/>
                <w:bCs/>
              </w:rPr>
              <w:t>Date Prepared</w:t>
            </w:r>
          </w:p>
          <w:p w:rsidR="00EE71E3" w:rsidRPr="00226F78" w:rsidRDefault="00EE71E3" w:rsidP="00D62E82">
            <w:pPr>
              <w:pStyle w:val="ListParagraph"/>
              <w:numPr>
                <w:ilvl w:val="0"/>
                <w:numId w:val="7"/>
              </w:numPr>
              <w:snapToGrid w:val="0"/>
              <w:spacing w:after="0"/>
              <w:rPr>
                <w:rFonts w:ascii="Times New Roman" w:hAnsi="Times New Roman"/>
                <w:bCs/>
              </w:rPr>
            </w:pPr>
            <w:r w:rsidRPr="00226F78">
              <w:rPr>
                <w:rFonts w:ascii="Times New Roman" w:hAnsi="Times New Roman"/>
                <w:bCs/>
              </w:rPr>
              <w:t>Dilution</w:t>
            </w:r>
          </w:p>
          <w:p w:rsidR="00EE71E3" w:rsidRPr="00226F78" w:rsidRDefault="00EE71E3" w:rsidP="00D62E82">
            <w:pPr>
              <w:pStyle w:val="ListParagraph"/>
              <w:numPr>
                <w:ilvl w:val="0"/>
                <w:numId w:val="7"/>
              </w:numPr>
              <w:snapToGrid w:val="0"/>
              <w:spacing w:after="0"/>
              <w:rPr>
                <w:rFonts w:ascii="Times New Roman" w:hAnsi="Times New Roman"/>
                <w:bCs/>
              </w:rPr>
            </w:pPr>
            <w:r w:rsidRPr="00226F78">
              <w:rPr>
                <w:rFonts w:ascii="Times New Roman" w:hAnsi="Times New Roman"/>
                <w:bCs/>
              </w:rPr>
              <w:t>Lot# of antisera</w:t>
            </w:r>
          </w:p>
          <w:p w:rsidR="00EE71E3" w:rsidRPr="00226F78" w:rsidRDefault="00EE71E3" w:rsidP="00D62E82">
            <w:pPr>
              <w:pStyle w:val="ListParagraph"/>
              <w:numPr>
                <w:ilvl w:val="0"/>
                <w:numId w:val="7"/>
              </w:numPr>
              <w:snapToGrid w:val="0"/>
              <w:spacing w:after="0"/>
              <w:rPr>
                <w:rFonts w:ascii="Times New Roman" w:hAnsi="Times New Roman"/>
                <w:bCs/>
              </w:rPr>
            </w:pPr>
            <w:r w:rsidRPr="00226F78">
              <w:rPr>
                <w:rFonts w:ascii="Times New Roman" w:hAnsi="Times New Roman"/>
                <w:bCs/>
              </w:rPr>
              <w:t>Expiration Date (1 year from preparation date)</w:t>
            </w:r>
          </w:p>
          <w:p w:rsidR="00EE71E3" w:rsidRPr="00226F78" w:rsidRDefault="00EE71E3" w:rsidP="00D62E82">
            <w:pPr>
              <w:pStyle w:val="ListParagraph"/>
              <w:numPr>
                <w:ilvl w:val="0"/>
                <w:numId w:val="7"/>
              </w:numPr>
              <w:snapToGrid w:val="0"/>
              <w:spacing w:after="0"/>
              <w:rPr>
                <w:rFonts w:ascii="Times New Roman" w:hAnsi="Times New Roman"/>
                <w:bCs/>
              </w:rPr>
            </w:pPr>
            <w:r w:rsidRPr="00226F78">
              <w:rPr>
                <w:rFonts w:ascii="Times New Roman" w:hAnsi="Times New Roman"/>
                <w:bCs/>
              </w:rPr>
              <w:t>Concentration use: 0.8% or 2-4%</w:t>
            </w:r>
          </w:p>
          <w:p w:rsidR="00EE71E3" w:rsidRPr="00226F78" w:rsidRDefault="00EE71E3" w:rsidP="00D62E82">
            <w:pPr>
              <w:snapToGrid w:val="0"/>
              <w:ind w:left="360"/>
              <w:rPr>
                <w:bCs/>
                <w:sz w:val="16"/>
                <w:szCs w:val="16"/>
              </w:rPr>
            </w:pPr>
          </w:p>
        </w:tc>
        <w:tc>
          <w:tcPr>
            <w:tcW w:w="1629" w:type="dxa"/>
            <w:tcBorders>
              <w:top w:val="single" w:sz="6" w:space="0" w:color="000000"/>
              <w:left w:val="single" w:sz="6" w:space="0" w:color="000000"/>
              <w:bottom w:val="single" w:sz="6" w:space="0" w:color="000000"/>
              <w:right w:val="single" w:sz="6" w:space="0" w:color="000000"/>
            </w:tcBorders>
          </w:tcPr>
          <w:p w:rsidR="00EE71E3" w:rsidRDefault="00EE71E3" w:rsidP="00D62E82">
            <w:pPr>
              <w:snapToGrid w:val="0"/>
              <w:rPr>
                <w:b/>
                <w:bCs/>
                <w:szCs w:val="18"/>
              </w:rPr>
            </w:pPr>
          </w:p>
        </w:tc>
      </w:tr>
      <w:tr w:rsidR="00EE71E3" w:rsidTr="00D62E82">
        <w:trPr>
          <w:jc w:val="center"/>
        </w:trPr>
        <w:tc>
          <w:tcPr>
            <w:tcW w:w="1018" w:type="dxa"/>
            <w:tcBorders>
              <w:top w:val="single" w:sz="6" w:space="0" w:color="000000"/>
              <w:left w:val="single" w:sz="6" w:space="0" w:color="000000"/>
              <w:bottom w:val="single" w:sz="6" w:space="0" w:color="000000"/>
              <w:right w:val="single" w:sz="6" w:space="0" w:color="000000"/>
            </w:tcBorders>
          </w:tcPr>
          <w:p w:rsidR="00EE71E3" w:rsidRDefault="00EE71E3" w:rsidP="00D62E82">
            <w:pPr>
              <w:snapToGrid w:val="0"/>
              <w:jc w:val="center"/>
              <w:rPr>
                <w:b/>
              </w:rPr>
            </w:pPr>
            <w:r>
              <w:rPr>
                <w:b/>
              </w:rPr>
              <w:t>5.0</w:t>
            </w:r>
          </w:p>
        </w:tc>
        <w:tc>
          <w:tcPr>
            <w:tcW w:w="8094" w:type="dxa"/>
            <w:tcBorders>
              <w:top w:val="single" w:sz="6" w:space="0" w:color="000000"/>
              <w:left w:val="single" w:sz="6" w:space="0" w:color="000000"/>
              <w:bottom w:val="single" w:sz="6" w:space="0" w:color="000000"/>
              <w:right w:val="single" w:sz="6" w:space="0" w:color="000000"/>
            </w:tcBorders>
          </w:tcPr>
          <w:p w:rsidR="00EE71E3" w:rsidRDefault="00EE71E3" w:rsidP="00D62E82">
            <w:pPr>
              <w:snapToGrid w:val="0"/>
              <w:rPr>
                <w:b/>
                <w:bCs/>
                <w:sz w:val="22"/>
                <w:szCs w:val="22"/>
              </w:rPr>
            </w:pPr>
            <w:r>
              <w:rPr>
                <w:b/>
                <w:bCs/>
                <w:sz w:val="22"/>
                <w:szCs w:val="22"/>
              </w:rPr>
              <w:t>Store diluted antisera in Freezer 11 in appropriately labeled tube.</w:t>
            </w:r>
          </w:p>
          <w:p w:rsidR="00EE71E3" w:rsidRDefault="00EE71E3" w:rsidP="00D62E82">
            <w:pPr>
              <w:snapToGrid w:val="0"/>
              <w:rPr>
                <w:b/>
                <w:bCs/>
                <w:sz w:val="22"/>
                <w:szCs w:val="22"/>
              </w:rPr>
            </w:pPr>
          </w:p>
        </w:tc>
        <w:tc>
          <w:tcPr>
            <w:tcW w:w="1629" w:type="dxa"/>
            <w:tcBorders>
              <w:top w:val="single" w:sz="6" w:space="0" w:color="000000"/>
              <w:left w:val="single" w:sz="6" w:space="0" w:color="000000"/>
              <w:bottom w:val="single" w:sz="6" w:space="0" w:color="000000"/>
              <w:right w:val="single" w:sz="6" w:space="0" w:color="000000"/>
            </w:tcBorders>
          </w:tcPr>
          <w:p w:rsidR="00EE71E3" w:rsidRDefault="00EE71E3" w:rsidP="00D62E82">
            <w:pPr>
              <w:snapToGrid w:val="0"/>
              <w:rPr>
                <w:b/>
                <w:bCs/>
                <w:szCs w:val="18"/>
              </w:rPr>
            </w:pPr>
          </w:p>
        </w:tc>
      </w:tr>
      <w:tr w:rsidR="00EE71E3" w:rsidTr="00D62E82">
        <w:trPr>
          <w:jc w:val="center"/>
        </w:trPr>
        <w:tc>
          <w:tcPr>
            <w:tcW w:w="1018" w:type="dxa"/>
            <w:tcBorders>
              <w:top w:val="single" w:sz="6" w:space="0" w:color="000000"/>
              <w:left w:val="single" w:sz="6" w:space="0" w:color="000000"/>
              <w:bottom w:val="single" w:sz="6" w:space="0" w:color="000000"/>
              <w:right w:val="single" w:sz="6" w:space="0" w:color="000000"/>
            </w:tcBorders>
          </w:tcPr>
          <w:p w:rsidR="00EE71E3" w:rsidRPr="003E7EE6" w:rsidRDefault="00EE71E3" w:rsidP="00D62E82">
            <w:pPr>
              <w:snapToGrid w:val="0"/>
              <w:jc w:val="center"/>
              <w:rPr>
                <w:b/>
              </w:rPr>
            </w:pPr>
            <w:r>
              <w:rPr>
                <w:b/>
              </w:rPr>
              <w:t>6</w:t>
            </w:r>
            <w:r w:rsidRPr="003E7EE6">
              <w:rPr>
                <w:b/>
              </w:rPr>
              <w:t>.0</w:t>
            </w:r>
          </w:p>
        </w:tc>
        <w:tc>
          <w:tcPr>
            <w:tcW w:w="8094" w:type="dxa"/>
            <w:tcBorders>
              <w:top w:val="single" w:sz="6" w:space="0" w:color="000000"/>
              <w:left w:val="single" w:sz="6" w:space="0" w:color="000000"/>
              <w:bottom w:val="single" w:sz="6" w:space="0" w:color="000000"/>
              <w:right w:val="single" w:sz="6" w:space="0" w:color="000000"/>
            </w:tcBorders>
          </w:tcPr>
          <w:p w:rsidR="00EE71E3" w:rsidRDefault="00EE71E3" w:rsidP="00D62E82">
            <w:pPr>
              <w:snapToGrid w:val="0"/>
              <w:rPr>
                <w:b/>
                <w:bCs/>
                <w:sz w:val="22"/>
                <w:szCs w:val="22"/>
              </w:rPr>
            </w:pPr>
            <w:r>
              <w:rPr>
                <w:b/>
                <w:bCs/>
                <w:sz w:val="22"/>
                <w:szCs w:val="22"/>
              </w:rPr>
              <w:t>NOTE: WB CorQC Samples that have been removed from use may be utilized to aliquot for anti-c and anti-D.</w:t>
            </w:r>
          </w:p>
          <w:p w:rsidR="00EE71E3" w:rsidRDefault="00EE71E3" w:rsidP="00D62E82">
            <w:pPr>
              <w:snapToGrid w:val="0"/>
              <w:rPr>
                <w:b/>
                <w:bCs/>
                <w:sz w:val="22"/>
                <w:szCs w:val="22"/>
              </w:rPr>
            </w:pPr>
          </w:p>
          <w:p w:rsidR="00EE71E3" w:rsidRPr="007A3D6A" w:rsidRDefault="00EE71E3" w:rsidP="00D62E82">
            <w:pPr>
              <w:snapToGrid w:val="0"/>
              <w:rPr>
                <w:bCs/>
                <w:sz w:val="22"/>
                <w:szCs w:val="22"/>
              </w:rPr>
            </w:pPr>
            <w:r w:rsidRPr="007A3D6A">
              <w:rPr>
                <w:bCs/>
                <w:sz w:val="22"/>
                <w:szCs w:val="22"/>
              </w:rPr>
              <w:t>6.1  Obtain WBCorQC (1) for anti-</w:t>
            </w:r>
            <w:r>
              <w:rPr>
                <w:bCs/>
                <w:sz w:val="22"/>
                <w:szCs w:val="22"/>
              </w:rPr>
              <w:t>c</w:t>
            </w:r>
            <w:r w:rsidRPr="007A3D6A">
              <w:rPr>
                <w:bCs/>
                <w:sz w:val="22"/>
                <w:szCs w:val="22"/>
              </w:rPr>
              <w:t xml:space="preserve"> and WBCorQC (2) for anti-</w:t>
            </w:r>
            <w:r>
              <w:rPr>
                <w:bCs/>
                <w:sz w:val="22"/>
                <w:szCs w:val="22"/>
              </w:rPr>
              <w:t>D</w:t>
            </w:r>
            <w:r w:rsidRPr="007A3D6A">
              <w:rPr>
                <w:bCs/>
                <w:sz w:val="22"/>
                <w:szCs w:val="22"/>
              </w:rPr>
              <w:t xml:space="preserve"> from the </w:t>
            </w:r>
          </w:p>
          <w:p w:rsidR="00EE71E3" w:rsidRPr="007A3D6A" w:rsidRDefault="00EE71E3" w:rsidP="00D62E82">
            <w:pPr>
              <w:snapToGrid w:val="0"/>
              <w:rPr>
                <w:bCs/>
                <w:sz w:val="22"/>
                <w:szCs w:val="22"/>
              </w:rPr>
            </w:pPr>
            <w:r w:rsidRPr="007A3D6A">
              <w:rPr>
                <w:bCs/>
                <w:sz w:val="22"/>
                <w:szCs w:val="22"/>
              </w:rPr>
              <w:t xml:space="preserve">       student refrigerator. </w:t>
            </w:r>
          </w:p>
          <w:p w:rsidR="00EE71E3" w:rsidRPr="007A3D6A" w:rsidRDefault="00EE71E3" w:rsidP="00D62E82">
            <w:pPr>
              <w:snapToGrid w:val="0"/>
              <w:rPr>
                <w:bCs/>
                <w:sz w:val="22"/>
                <w:szCs w:val="22"/>
              </w:rPr>
            </w:pPr>
            <w:r w:rsidRPr="007A3D6A">
              <w:rPr>
                <w:bCs/>
                <w:sz w:val="22"/>
                <w:szCs w:val="22"/>
              </w:rPr>
              <w:t>6.2  Centrifuged and remove the supernatant (plasma).</w:t>
            </w:r>
          </w:p>
          <w:p w:rsidR="00EE71E3" w:rsidRPr="007A3D6A" w:rsidRDefault="00EE71E3" w:rsidP="00D62E82">
            <w:pPr>
              <w:snapToGrid w:val="0"/>
              <w:rPr>
                <w:bCs/>
                <w:sz w:val="22"/>
                <w:szCs w:val="22"/>
              </w:rPr>
            </w:pPr>
            <w:r w:rsidRPr="007A3D6A">
              <w:rPr>
                <w:bCs/>
                <w:sz w:val="22"/>
                <w:szCs w:val="22"/>
              </w:rPr>
              <w:t xml:space="preserve">6.3  Tested in gel and/or tube.  </w:t>
            </w:r>
          </w:p>
          <w:p w:rsidR="00EE71E3" w:rsidRPr="007A3D6A" w:rsidRDefault="00EE71E3" w:rsidP="00D62E82">
            <w:pPr>
              <w:snapToGrid w:val="0"/>
              <w:rPr>
                <w:bCs/>
                <w:sz w:val="22"/>
                <w:szCs w:val="22"/>
              </w:rPr>
            </w:pPr>
            <w:r w:rsidRPr="007A3D6A">
              <w:rPr>
                <w:bCs/>
                <w:sz w:val="22"/>
                <w:szCs w:val="22"/>
              </w:rPr>
              <w:t>6.4  Determine if acceptable results are obtained.</w:t>
            </w:r>
          </w:p>
          <w:p w:rsidR="00EE71E3" w:rsidRPr="007A3D6A" w:rsidRDefault="00EE71E3" w:rsidP="00D62E82">
            <w:pPr>
              <w:snapToGrid w:val="0"/>
              <w:rPr>
                <w:bCs/>
                <w:sz w:val="22"/>
                <w:szCs w:val="22"/>
              </w:rPr>
            </w:pPr>
            <w:r w:rsidRPr="007A3D6A">
              <w:rPr>
                <w:bCs/>
                <w:sz w:val="22"/>
                <w:szCs w:val="22"/>
              </w:rPr>
              <w:t xml:space="preserve">6.5  If results are acceptable,  then this may be used for anti-c and anti-D instead </w:t>
            </w:r>
          </w:p>
          <w:p w:rsidR="00EE71E3" w:rsidRPr="007A3D6A" w:rsidRDefault="00EE71E3" w:rsidP="00D62E82">
            <w:pPr>
              <w:snapToGrid w:val="0"/>
              <w:rPr>
                <w:bCs/>
                <w:sz w:val="22"/>
                <w:szCs w:val="22"/>
              </w:rPr>
            </w:pPr>
            <w:r w:rsidRPr="007A3D6A">
              <w:rPr>
                <w:bCs/>
                <w:sz w:val="22"/>
                <w:szCs w:val="22"/>
              </w:rPr>
              <w:t xml:space="preserve">       of diluting.  </w:t>
            </w:r>
            <w:r w:rsidRPr="007A3D6A">
              <w:rPr>
                <w:bCs/>
                <w:i/>
                <w:color w:val="00B0F0"/>
                <w:sz w:val="22"/>
                <w:szCs w:val="22"/>
              </w:rPr>
              <w:t>Refer to Steps 4-6 for aliquoting, labeling and storage.</w:t>
            </w:r>
            <w:r w:rsidRPr="007A3D6A">
              <w:rPr>
                <w:bCs/>
                <w:color w:val="00B0F0"/>
                <w:sz w:val="22"/>
                <w:szCs w:val="22"/>
              </w:rPr>
              <w:t xml:space="preserve">  </w:t>
            </w:r>
          </w:p>
          <w:p w:rsidR="00EE71E3" w:rsidRDefault="00EE71E3" w:rsidP="00D62E82">
            <w:pPr>
              <w:snapToGrid w:val="0"/>
              <w:rPr>
                <w:bCs/>
                <w:color w:val="00B0F0"/>
                <w:sz w:val="22"/>
                <w:szCs w:val="22"/>
              </w:rPr>
            </w:pPr>
            <w:r w:rsidRPr="007A3D6A">
              <w:rPr>
                <w:bCs/>
                <w:sz w:val="22"/>
                <w:szCs w:val="22"/>
              </w:rPr>
              <w:t xml:space="preserve">6.6 If unacceptable results are obtained, prepare diluted antisera. </w:t>
            </w:r>
            <w:r>
              <w:rPr>
                <w:bCs/>
                <w:color w:val="00B0F0"/>
                <w:sz w:val="22"/>
                <w:szCs w:val="22"/>
              </w:rPr>
              <w:t>Refer to Steps 1-6.</w:t>
            </w:r>
          </w:p>
          <w:p w:rsidR="00EE71E3" w:rsidRDefault="00EE71E3" w:rsidP="00D62E82">
            <w:pPr>
              <w:snapToGrid w:val="0"/>
              <w:rPr>
                <w:b/>
                <w:bCs/>
                <w:sz w:val="22"/>
                <w:szCs w:val="22"/>
              </w:rPr>
            </w:pPr>
            <w:r w:rsidRPr="007A3D6A">
              <w:rPr>
                <w:b/>
                <w:bCs/>
                <w:color w:val="00B0F0"/>
                <w:sz w:val="22"/>
                <w:szCs w:val="22"/>
              </w:rPr>
              <w:t xml:space="preserve">  </w:t>
            </w:r>
          </w:p>
        </w:tc>
        <w:tc>
          <w:tcPr>
            <w:tcW w:w="1629" w:type="dxa"/>
            <w:tcBorders>
              <w:top w:val="single" w:sz="6" w:space="0" w:color="000000"/>
              <w:left w:val="single" w:sz="6" w:space="0" w:color="000000"/>
              <w:bottom w:val="single" w:sz="6" w:space="0" w:color="000000"/>
              <w:right w:val="single" w:sz="6" w:space="0" w:color="000000"/>
            </w:tcBorders>
          </w:tcPr>
          <w:p w:rsidR="00EE71E3" w:rsidRDefault="00EE71E3" w:rsidP="00D62E82">
            <w:pPr>
              <w:snapToGrid w:val="0"/>
              <w:rPr>
                <w:b/>
                <w:bCs/>
                <w:szCs w:val="18"/>
              </w:rPr>
            </w:pPr>
          </w:p>
        </w:tc>
      </w:tr>
    </w:tbl>
    <w:p w:rsidR="008F17C7" w:rsidRDefault="008F17C7" w:rsidP="005C4E99">
      <w:pPr>
        <w:pStyle w:val="Header"/>
        <w:tabs>
          <w:tab w:val="left" w:pos="720"/>
        </w:tabs>
      </w:pPr>
    </w:p>
    <w:p w:rsidR="004159F6" w:rsidRDefault="004159F6" w:rsidP="005C4E99">
      <w:pPr>
        <w:pStyle w:val="Header"/>
        <w:tabs>
          <w:tab w:val="left" w:pos="720"/>
        </w:tabs>
      </w:pPr>
    </w:p>
    <w:p w:rsidR="00AB369C" w:rsidRDefault="00AB369C">
      <w:pPr>
        <w:rPr>
          <w:b/>
        </w:rPr>
      </w:pPr>
      <w:r>
        <w:rPr>
          <w:bCs/>
        </w:rPr>
        <w:br w:type="page"/>
      </w:r>
    </w:p>
    <w:p w:rsidR="00E3568B" w:rsidRPr="004E5A5F" w:rsidRDefault="00360C89" w:rsidP="00EE71E3">
      <w:pPr>
        <w:pStyle w:val="Header"/>
        <w:tabs>
          <w:tab w:val="left" w:pos="720"/>
        </w:tabs>
        <w:ind w:left="360"/>
        <w:rPr>
          <w:sz w:val="24"/>
          <w:szCs w:val="24"/>
        </w:rPr>
      </w:pPr>
      <w:r>
        <w:rPr>
          <w:bCs w:val="0"/>
          <w:sz w:val="24"/>
          <w:szCs w:val="24"/>
        </w:rPr>
        <w:lastRenderedPageBreak/>
        <w:t>I</w:t>
      </w:r>
      <w:r w:rsidR="00EE71E3">
        <w:rPr>
          <w:bCs w:val="0"/>
          <w:sz w:val="24"/>
          <w:szCs w:val="24"/>
        </w:rPr>
        <w:t xml:space="preserve">V. </w:t>
      </w:r>
      <w:r w:rsidR="00E3568B">
        <w:rPr>
          <w:bCs w:val="0"/>
          <w:sz w:val="24"/>
          <w:szCs w:val="24"/>
        </w:rPr>
        <w:t>Registration of Reagents for Quality Control</w:t>
      </w:r>
      <w:r w:rsidR="00E3568B" w:rsidRPr="004E5A5F">
        <w:rPr>
          <w:bCs w:val="0"/>
          <w:sz w:val="24"/>
          <w:szCs w:val="24"/>
        </w:rPr>
        <w:t>.</w:t>
      </w:r>
    </w:p>
    <w:p w:rsidR="00E3568B" w:rsidRDefault="00E3568B" w:rsidP="00E3568B">
      <w:pPr>
        <w:pStyle w:val="Header"/>
        <w:tabs>
          <w:tab w:val="left" w:pos="720"/>
        </w:tabs>
      </w:pPr>
    </w:p>
    <w:tbl>
      <w:tblPr>
        <w:tblW w:w="10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094"/>
        <w:gridCol w:w="1629"/>
      </w:tblGrid>
      <w:tr w:rsidR="007359F5" w:rsidRPr="004C3A80" w:rsidTr="00C57925">
        <w:trPr>
          <w:tblHeader/>
          <w:jc w:val="center"/>
        </w:trPr>
        <w:tc>
          <w:tcPr>
            <w:tcW w:w="1018" w:type="dxa"/>
            <w:tcBorders>
              <w:top w:val="single" w:sz="6" w:space="0" w:color="000000"/>
              <w:left w:val="single" w:sz="6" w:space="0" w:color="000000"/>
              <w:bottom w:val="single" w:sz="6" w:space="0" w:color="000000"/>
              <w:right w:val="single" w:sz="6" w:space="0" w:color="000000"/>
            </w:tcBorders>
            <w:shd w:val="pct35" w:color="auto" w:fill="FFFFFF"/>
          </w:tcPr>
          <w:p w:rsidR="007359F5" w:rsidRPr="004C3A80" w:rsidRDefault="007359F5" w:rsidP="00C57925">
            <w:pPr>
              <w:snapToGrid w:val="0"/>
              <w:jc w:val="center"/>
              <w:rPr>
                <w:b/>
                <w:bCs/>
                <w:szCs w:val="18"/>
              </w:rPr>
            </w:pPr>
            <w:r w:rsidRPr="004C3A80">
              <w:rPr>
                <w:b/>
              </w:rPr>
              <w:t>STEPS</w:t>
            </w:r>
          </w:p>
        </w:tc>
        <w:tc>
          <w:tcPr>
            <w:tcW w:w="8094" w:type="dxa"/>
            <w:tcBorders>
              <w:top w:val="single" w:sz="6" w:space="0" w:color="000000"/>
              <w:left w:val="single" w:sz="6" w:space="0" w:color="000000"/>
              <w:bottom w:val="single" w:sz="6" w:space="0" w:color="000000"/>
              <w:right w:val="single" w:sz="6" w:space="0" w:color="000000"/>
            </w:tcBorders>
            <w:shd w:val="pct35" w:color="auto" w:fill="FFFFFF"/>
          </w:tcPr>
          <w:p w:rsidR="007359F5" w:rsidRPr="004C3A80" w:rsidRDefault="007359F5" w:rsidP="00C57925">
            <w:pPr>
              <w:snapToGrid w:val="0"/>
              <w:jc w:val="center"/>
              <w:rPr>
                <w:b/>
                <w:bCs/>
                <w:szCs w:val="18"/>
              </w:rPr>
            </w:pPr>
            <w:r w:rsidRPr="004C3A80">
              <w:rPr>
                <w:b/>
              </w:rPr>
              <w:t>INSTRUCTIONS</w:t>
            </w:r>
          </w:p>
        </w:tc>
        <w:tc>
          <w:tcPr>
            <w:tcW w:w="1629" w:type="dxa"/>
            <w:tcBorders>
              <w:top w:val="single" w:sz="6" w:space="0" w:color="000000"/>
              <w:left w:val="single" w:sz="6" w:space="0" w:color="000000"/>
              <w:bottom w:val="single" w:sz="6" w:space="0" w:color="000000"/>
              <w:right w:val="single" w:sz="6" w:space="0" w:color="000000"/>
            </w:tcBorders>
            <w:shd w:val="pct35" w:color="auto" w:fill="FFFFFF"/>
          </w:tcPr>
          <w:p w:rsidR="007359F5" w:rsidRPr="007359F5" w:rsidRDefault="007359F5" w:rsidP="00C748EF">
            <w:pPr>
              <w:snapToGrid w:val="0"/>
              <w:rPr>
                <w:b/>
              </w:rPr>
            </w:pPr>
            <w:r w:rsidRPr="007359F5">
              <w:rPr>
                <w:b/>
              </w:rPr>
              <w:t>CHANGE/</w:t>
            </w:r>
          </w:p>
          <w:p w:rsidR="007359F5" w:rsidRPr="007359F5" w:rsidRDefault="007359F5" w:rsidP="00C748EF">
            <w:pPr>
              <w:snapToGrid w:val="0"/>
              <w:rPr>
                <w:b/>
                <w:bCs/>
              </w:rPr>
            </w:pPr>
            <w:r w:rsidRPr="007359F5">
              <w:rPr>
                <w:b/>
              </w:rPr>
              <w:t>APPROVAL</w:t>
            </w:r>
          </w:p>
        </w:tc>
      </w:tr>
      <w:tr w:rsidR="00E3568B" w:rsidTr="00C57925">
        <w:trPr>
          <w:jc w:val="center"/>
        </w:trPr>
        <w:tc>
          <w:tcPr>
            <w:tcW w:w="1018" w:type="dxa"/>
            <w:tcBorders>
              <w:top w:val="single" w:sz="6" w:space="0" w:color="000000"/>
              <w:left w:val="single" w:sz="6" w:space="0" w:color="000000"/>
              <w:bottom w:val="single" w:sz="6" w:space="0" w:color="000000"/>
              <w:right w:val="single" w:sz="6" w:space="0" w:color="000000"/>
            </w:tcBorders>
          </w:tcPr>
          <w:p w:rsidR="00E3568B" w:rsidRDefault="00E3568B" w:rsidP="00C57925">
            <w:pPr>
              <w:snapToGrid w:val="0"/>
              <w:jc w:val="center"/>
              <w:rPr>
                <w:b/>
              </w:rPr>
            </w:pPr>
            <w:r w:rsidRPr="003E7EE6">
              <w:rPr>
                <w:b/>
              </w:rPr>
              <w:t xml:space="preserve">1.0 </w:t>
            </w:r>
          </w:p>
          <w:p w:rsidR="00E3568B" w:rsidRDefault="00E3568B" w:rsidP="00C57925">
            <w:pPr>
              <w:snapToGrid w:val="0"/>
              <w:jc w:val="center"/>
              <w:rPr>
                <w:b/>
              </w:rPr>
            </w:pPr>
          </w:p>
          <w:p w:rsidR="00E3568B" w:rsidRDefault="00E3568B" w:rsidP="00C57925">
            <w:pPr>
              <w:snapToGrid w:val="0"/>
              <w:jc w:val="center"/>
              <w:rPr>
                <w:b/>
              </w:rPr>
            </w:pPr>
          </w:p>
          <w:p w:rsidR="00E3568B" w:rsidRDefault="00E3568B" w:rsidP="00C57925">
            <w:pPr>
              <w:snapToGrid w:val="0"/>
              <w:jc w:val="center"/>
              <w:rPr>
                <w:b/>
              </w:rPr>
            </w:pPr>
          </w:p>
          <w:p w:rsidR="00E3568B" w:rsidRDefault="00E3568B" w:rsidP="00C57925">
            <w:pPr>
              <w:snapToGrid w:val="0"/>
              <w:jc w:val="center"/>
              <w:rPr>
                <w:b/>
              </w:rPr>
            </w:pPr>
          </w:p>
          <w:p w:rsidR="00E3568B" w:rsidRDefault="00E3568B" w:rsidP="00C57925">
            <w:pPr>
              <w:snapToGrid w:val="0"/>
              <w:jc w:val="center"/>
              <w:rPr>
                <w:b/>
              </w:rPr>
            </w:pPr>
          </w:p>
          <w:p w:rsidR="00E3568B" w:rsidRDefault="00E3568B" w:rsidP="00C57925">
            <w:pPr>
              <w:snapToGrid w:val="0"/>
              <w:jc w:val="center"/>
              <w:rPr>
                <w:b/>
              </w:rPr>
            </w:pPr>
          </w:p>
          <w:p w:rsidR="00E3568B" w:rsidRDefault="00E3568B" w:rsidP="00C57925">
            <w:pPr>
              <w:snapToGrid w:val="0"/>
              <w:jc w:val="center"/>
              <w:rPr>
                <w:b/>
              </w:rPr>
            </w:pPr>
          </w:p>
          <w:p w:rsidR="00E3568B" w:rsidRDefault="00E3568B" w:rsidP="00C57925">
            <w:pPr>
              <w:snapToGrid w:val="0"/>
              <w:jc w:val="center"/>
              <w:rPr>
                <w:b/>
              </w:rPr>
            </w:pPr>
          </w:p>
          <w:p w:rsidR="00E3568B" w:rsidRDefault="00E3568B" w:rsidP="00C57925">
            <w:pPr>
              <w:snapToGrid w:val="0"/>
              <w:jc w:val="center"/>
              <w:rPr>
                <w:b/>
              </w:rPr>
            </w:pPr>
          </w:p>
          <w:p w:rsidR="00E3568B" w:rsidRDefault="00E3568B" w:rsidP="00C57925">
            <w:pPr>
              <w:snapToGrid w:val="0"/>
              <w:jc w:val="center"/>
              <w:rPr>
                <w:b/>
              </w:rPr>
            </w:pPr>
          </w:p>
          <w:p w:rsidR="00E3568B" w:rsidRDefault="00E3568B" w:rsidP="00C57925">
            <w:pPr>
              <w:snapToGrid w:val="0"/>
              <w:jc w:val="center"/>
              <w:rPr>
                <w:b/>
              </w:rPr>
            </w:pPr>
          </w:p>
          <w:p w:rsidR="00E3568B" w:rsidRDefault="00E3568B" w:rsidP="00C57925">
            <w:pPr>
              <w:snapToGrid w:val="0"/>
              <w:jc w:val="center"/>
              <w:rPr>
                <w:b/>
              </w:rPr>
            </w:pPr>
          </w:p>
          <w:p w:rsidR="00E3568B" w:rsidRDefault="00E3568B" w:rsidP="00C57925">
            <w:pPr>
              <w:snapToGrid w:val="0"/>
              <w:jc w:val="center"/>
              <w:rPr>
                <w:b/>
              </w:rPr>
            </w:pPr>
          </w:p>
          <w:p w:rsidR="00E3568B" w:rsidRDefault="00E3568B" w:rsidP="00C57925">
            <w:pPr>
              <w:snapToGrid w:val="0"/>
              <w:jc w:val="center"/>
              <w:rPr>
                <w:b/>
              </w:rPr>
            </w:pPr>
          </w:p>
          <w:p w:rsidR="00E3568B" w:rsidRDefault="00E3568B" w:rsidP="00C57925">
            <w:pPr>
              <w:snapToGrid w:val="0"/>
              <w:jc w:val="center"/>
              <w:rPr>
                <w:b/>
              </w:rPr>
            </w:pPr>
          </w:p>
          <w:p w:rsidR="00E3568B" w:rsidRDefault="00E3568B" w:rsidP="00C57925">
            <w:pPr>
              <w:snapToGrid w:val="0"/>
              <w:jc w:val="center"/>
              <w:rPr>
                <w:b/>
                <w:bCs/>
                <w:szCs w:val="18"/>
              </w:rPr>
            </w:pPr>
          </w:p>
          <w:p w:rsidR="00FE085A" w:rsidRDefault="00FE085A" w:rsidP="00C57925">
            <w:pPr>
              <w:snapToGrid w:val="0"/>
              <w:jc w:val="center"/>
              <w:rPr>
                <w:b/>
                <w:bCs/>
                <w:szCs w:val="18"/>
              </w:rPr>
            </w:pPr>
          </w:p>
          <w:p w:rsidR="00FE085A" w:rsidRDefault="00FE085A" w:rsidP="00C57925">
            <w:pPr>
              <w:snapToGrid w:val="0"/>
              <w:jc w:val="center"/>
              <w:rPr>
                <w:b/>
                <w:bCs/>
                <w:szCs w:val="18"/>
              </w:rPr>
            </w:pPr>
          </w:p>
          <w:p w:rsidR="00FE085A" w:rsidRDefault="00FE085A" w:rsidP="00C57925">
            <w:pPr>
              <w:snapToGrid w:val="0"/>
              <w:jc w:val="center"/>
              <w:rPr>
                <w:b/>
                <w:bCs/>
                <w:szCs w:val="18"/>
              </w:rPr>
            </w:pPr>
          </w:p>
          <w:p w:rsidR="00FE085A" w:rsidRDefault="00FE085A" w:rsidP="00C57925">
            <w:pPr>
              <w:snapToGrid w:val="0"/>
              <w:jc w:val="center"/>
              <w:rPr>
                <w:b/>
                <w:bCs/>
                <w:szCs w:val="18"/>
              </w:rPr>
            </w:pPr>
          </w:p>
          <w:p w:rsidR="00FE085A" w:rsidRDefault="00FE085A" w:rsidP="00C57925">
            <w:pPr>
              <w:snapToGrid w:val="0"/>
              <w:jc w:val="center"/>
              <w:rPr>
                <w:b/>
                <w:bCs/>
                <w:szCs w:val="18"/>
              </w:rPr>
            </w:pPr>
          </w:p>
          <w:p w:rsidR="00FE085A" w:rsidRDefault="00FE085A" w:rsidP="00C57925">
            <w:pPr>
              <w:snapToGrid w:val="0"/>
              <w:jc w:val="center"/>
              <w:rPr>
                <w:b/>
                <w:bCs/>
                <w:szCs w:val="18"/>
              </w:rPr>
            </w:pPr>
          </w:p>
          <w:p w:rsidR="00FE085A" w:rsidRDefault="00FE085A" w:rsidP="00C57925">
            <w:pPr>
              <w:snapToGrid w:val="0"/>
              <w:jc w:val="center"/>
              <w:rPr>
                <w:b/>
                <w:bCs/>
                <w:szCs w:val="18"/>
              </w:rPr>
            </w:pPr>
          </w:p>
          <w:p w:rsidR="00FE085A" w:rsidRDefault="00FE085A" w:rsidP="00C57925">
            <w:pPr>
              <w:snapToGrid w:val="0"/>
              <w:jc w:val="center"/>
              <w:rPr>
                <w:b/>
                <w:bCs/>
                <w:szCs w:val="18"/>
              </w:rPr>
            </w:pPr>
          </w:p>
          <w:p w:rsidR="00FE085A" w:rsidRDefault="00FE085A" w:rsidP="00C57925">
            <w:pPr>
              <w:snapToGrid w:val="0"/>
              <w:jc w:val="center"/>
              <w:rPr>
                <w:b/>
                <w:bCs/>
                <w:szCs w:val="18"/>
              </w:rPr>
            </w:pPr>
          </w:p>
          <w:p w:rsidR="00FE085A" w:rsidRDefault="00FE085A" w:rsidP="00C57925">
            <w:pPr>
              <w:snapToGrid w:val="0"/>
              <w:jc w:val="center"/>
              <w:rPr>
                <w:b/>
                <w:bCs/>
                <w:szCs w:val="18"/>
              </w:rPr>
            </w:pPr>
          </w:p>
          <w:p w:rsidR="00FE085A" w:rsidRDefault="00FE085A" w:rsidP="00C57925">
            <w:pPr>
              <w:snapToGrid w:val="0"/>
              <w:jc w:val="center"/>
              <w:rPr>
                <w:b/>
                <w:bCs/>
                <w:szCs w:val="18"/>
              </w:rPr>
            </w:pPr>
          </w:p>
          <w:p w:rsidR="00FE085A" w:rsidRDefault="00FE085A" w:rsidP="00C57925">
            <w:pPr>
              <w:snapToGrid w:val="0"/>
              <w:jc w:val="center"/>
              <w:rPr>
                <w:b/>
                <w:bCs/>
                <w:szCs w:val="18"/>
              </w:rPr>
            </w:pPr>
          </w:p>
          <w:p w:rsidR="00FE085A" w:rsidRDefault="00FE085A" w:rsidP="00C57925">
            <w:pPr>
              <w:snapToGrid w:val="0"/>
              <w:jc w:val="center"/>
              <w:rPr>
                <w:b/>
                <w:bCs/>
                <w:szCs w:val="18"/>
              </w:rPr>
            </w:pPr>
          </w:p>
          <w:p w:rsidR="00FE085A" w:rsidRDefault="00FE085A" w:rsidP="00C57925">
            <w:pPr>
              <w:snapToGrid w:val="0"/>
              <w:jc w:val="center"/>
              <w:rPr>
                <w:b/>
                <w:bCs/>
                <w:szCs w:val="18"/>
              </w:rPr>
            </w:pPr>
          </w:p>
          <w:p w:rsidR="00FE085A" w:rsidRDefault="00FE085A" w:rsidP="00C57925">
            <w:pPr>
              <w:snapToGrid w:val="0"/>
              <w:jc w:val="center"/>
              <w:rPr>
                <w:b/>
                <w:bCs/>
                <w:szCs w:val="18"/>
              </w:rPr>
            </w:pPr>
          </w:p>
          <w:p w:rsidR="00FE085A" w:rsidRDefault="00FE085A" w:rsidP="00C57925">
            <w:pPr>
              <w:snapToGrid w:val="0"/>
              <w:jc w:val="center"/>
              <w:rPr>
                <w:b/>
                <w:bCs/>
                <w:szCs w:val="18"/>
              </w:rPr>
            </w:pPr>
          </w:p>
          <w:p w:rsidR="00FE085A" w:rsidRDefault="00FE085A" w:rsidP="00C57925">
            <w:pPr>
              <w:snapToGrid w:val="0"/>
              <w:jc w:val="center"/>
              <w:rPr>
                <w:b/>
                <w:bCs/>
                <w:szCs w:val="18"/>
              </w:rPr>
            </w:pPr>
          </w:p>
          <w:p w:rsidR="00FE085A" w:rsidRDefault="00FE085A" w:rsidP="00C57925">
            <w:pPr>
              <w:snapToGrid w:val="0"/>
              <w:jc w:val="center"/>
              <w:rPr>
                <w:b/>
                <w:bCs/>
                <w:szCs w:val="18"/>
              </w:rPr>
            </w:pPr>
          </w:p>
          <w:p w:rsidR="003065D7" w:rsidRDefault="003065D7" w:rsidP="00C57925">
            <w:pPr>
              <w:snapToGrid w:val="0"/>
              <w:jc w:val="center"/>
              <w:rPr>
                <w:b/>
                <w:bCs/>
                <w:szCs w:val="18"/>
              </w:rPr>
            </w:pPr>
          </w:p>
          <w:p w:rsidR="003065D7" w:rsidRDefault="003065D7" w:rsidP="00C57925">
            <w:pPr>
              <w:snapToGrid w:val="0"/>
              <w:jc w:val="center"/>
              <w:rPr>
                <w:b/>
                <w:bCs/>
                <w:szCs w:val="18"/>
              </w:rPr>
            </w:pPr>
          </w:p>
          <w:p w:rsidR="007359F5" w:rsidRDefault="007359F5" w:rsidP="00C57925">
            <w:pPr>
              <w:snapToGrid w:val="0"/>
              <w:jc w:val="center"/>
              <w:rPr>
                <w:b/>
                <w:bCs/>
                <w:szCs w:val="18"/>
              </w:rPr>
            </w:pPr>
          </w:p>
          <w:p w:rsidR="007359F5" w:rsidRDefault="007359F5" w:rsidP="00C57925">
            <w:pPr>
              <w:snapToGrid w:val="0"/>
              <w:jc w:val="center"/>
              <w:rPr>
                <w:b/>
                <w:bCs/>
                <w:szCs w:val="18"/>
              </w:rPr>
            </w:pPr>
          </w:p>
          <w:p w:rsidR="007359F5" w:rsidRDefault="007359F5" w:rsidP="00C57925">
            <w:pPr>
              <w:snapToGrid w:val="0"/>
              <w:jc w:val="center"/>
              <w:rPr>
                <w:b/>
                <w:bCs/>
                <w:szCs w:val="18"/>
              </w:rPr>
            </w:pPr>
          </w:p>
          <w:p w:rsidR="007359F5" w:rsidRPr="003E7EE6" w:rsidRDefault="007359F5" w:rsidP="00C57925">
            <w:pPr>
              <w:snapToGrid w:val="0"/>
              <w:jc w:val="center"/>
              <w:rPr>
                <w:b/>
                <w:bCs/>
                <w:szCs w:val="18"/>
              </w:rPr>
            </w:pPr>
          </w:p>
        </w:tc>
        <w:tc>
          <w:tcPr>
            <w:tcW w:w="8094" w:type="dxa"/>
            <w:tcBorders>
              <w:top w:val="single" w:sz="6" w:space="0" w:color="000000"/>
              <w:left w:val="single" w:sz="6" w:space="0" w:color="000000"/>
              <w:bottom w:val="single" w:sz="6" w:space="0" w:color="000000"/>
              <w:right w:val="single" w:sz="6" w:space="0" w:color="000000"/>
            </w:tcBorders>
          </w:tcPr>
          <w:p w:rsidR="00E3568B" w:rsidRPr="003065D7" w:rsidRDefault="00E3568B" w:rsidP="00C57925">
            <w:pPr>
              <w:snapToGrid w:val="0"/>
              <w:rPr>
                <w:b/>
                <w:bCs/>
                <w:sz w:val="22"/>
                <w:szCs w:val="22"/>
              </w:rPr>
            </w:pPr>
            <w:r w:rsidRPr="003065D7">
              <w:rPr>
                <w:b/>
                <w:bCs/>
                <w:sz w:val="22"/>
                <w:szCs w:val="22"/>
              </w:rPr>
              <w:t>Go Results &gt; Quality Control &gt; Reagents&gt; Registration.</w:t>
            </w:r>
          </w:p>
          <w:p w:rsidR="00E3568B" w:rsidRPr="003065D7" w:rsidRDefault="00E3568B" w:rsidP="00C57925">
            <w:pPr>
              <w:snapToGrid w:val="0"/>
              <w:ind w:left="405"/>
              <w:rPr>
                <w:bCs/>
                <w:sz w:val="12"/>
                <w:szCs w:val="12"/>
              </w:rPr>
            </w:pPr>
          </w:p>
          <w:p w:rsidR="00E3568B" w:rsidRPr="003065D7" w:rsidRDefault="00E3568B" w:rsidP="000220E7">
            <w:pPr>
              <w:pStyle w:val="ListParagraph"/>
              <w:numPr>
                <w:ilvl w:val="1"/>
                <w:numId w:val="10"/>
              </w:numPr>
              <w:snapToGrid w:val="0"/>
              <w:spacing w:after="0"/>
              <w:rPr>
                <w:rFonts w:ascii="Times New Roman" w:hAnsi="Times New Roman"/>
                <w:bCs/>
              </w:rPr>
            </w:pPr>
            <w:r w:rsidRPr="003065D7">
              <w:rPr>
                <w:rFonts w:ascii="Times New Roman" w:hAnsi="Times New Roman"/>
                <w:bCs/>
              </w:rPr>
              <w:t>Select the reagent from the drop down box at the Type field.</w:t>
            </w:r>
          </w:p>
          <w:p w:rsidR="00F434D8" w:rsidRPr="003065D7" w:rsidRDefault="00F434D8" w:rsidP="000220E7">
            <w:pPr>
              <w:pStyle w:val="ListParagraph"/>
              <w:numPr>
                <w:ilvl w:val="1"/>
                <w:numId w:val="10"/>
              </w:numPr>
              <w:snapToGrid w:val="0"/>
              <w:spacing w:after="0"/>
              <w:rPr>
                <w:rFonts w:ascii="Times New Roman" w:hAnsi="Times New Roman"/>
                <w:bCs/>
              </w:rPr>
            </w:pPr>
            <w:r w:rsidRPr="003065D7">
              <w:rPr>
                <w:rFonts w:ascii="Times New Roman" w:hAnsi="Times New Roman"/>
                <w:bCs/>
              </w:rPr>
              <w:t xml:space="preserve">Leave Kit field blank for single reagents or Check Kit for products that come together (Ex. Screening Cells, </w:t>
            </w:r>
            <w:r w:rsidR="001E31EE">
              <w:rPr>
                <w:rFonts w:ascii="Times New Roman" w:hAnsi="Times New Roman"/>
                <w:bCs/>
              </w:rPr>
              <w:t>Panels, Fetal Screen Kit</w:t>
            </w:r>
            <w:r w:rsidRPr="003065D7">
              <w:rPr>
                <w:rFonts w:ascii="Times New Roman" w:hAnsi="Times New Roman"/>
                <w:bCs/>
              </w:rPr>
              <w:t>)</w:t>
            </w:r>
            <w:r w:rsidR="00CB57CC" w:rsidRPr="003065D7">
              <w:rPr>
                <w:rFonts w:ascii="Times New Roman" w:hAnsi="Times New Roman"/>
                <w:bCs/>
              </w:rPr>
              <w:t>.</w:t>
            </w:r>
          </w:p>
          <w:p w:rsidR="001E31EE" w:rsidRDefault="00CB57CC" w:rsidP="000220E7">
            <w:pPr>
              <w:pStyle w:val="ListParagraph"/>
              <w:numPr>
                <w:ilvl w:val="1"/>
                <w:numId w:val="10"/>
              </w:numPr>
              <w:snapToGrid w:val="0"/>
              <w:spacing w:after="0"/>
              <w:rPr>
                <w:rFonts w:ascii="Times New Roman" w:hAnsi="Times New Roman"/>
                <w:bCs/>
              </w:rPr>
            </w:pPr>
            <w:r w:rsidRPr="001E31EE">
              <w:rPr>
                <w:rFonts w:ascii="Times New Roman" w:hAnsi="Times New Roman"/>
                <w:bCs/>
              </w:rPr>
              <w:t xml:space="preserve">Enter the lot number of the </w:t>
            </w:r>
            <w:r w:rsidR="001E31EE" w:rsidRPr="001E31EE">
              <w:rPr>
                <w:rFonts w:ascii="Times New Roman" w:hAnsi="Times New Roman"/>
                <w:bCs/>
              </w:rPr>
              <w:t>kit or first vial if the same lot number.</w:t>
            </w:r>
          </w:p>
          <w:p w:rsidR="00CB57CC" w:rsidRPr="001E31EE" w:rsidRDefault="0051763B" w:rsidP="000220E7">
            <w:pPr>
              <w:pStyle w:val="ListParagraph"/>
              <w:numPr>
                <w:ilvl w:val="1"/>
                <w:numId w:val="10"/>
              </w:numPr>
              <w:snapToGrid w:val="0"/>
              <w:spacing w:after="0"/>
              <w:rPr>
                <w:rFonts w:ascii="Times New Roman" w:hAnsi="Times New Roman"/>
                <w:bCs/>
              </w:rPr>
            </w:pPr>
            <w:r>
              <w:rPr>
                <w:rFonts w:ascii="Times New Roman" w:hAnsi="Times New Roman"/>
                <w:bCs/>
              </w:rPr>
              <w:t>Enter</w:t>
            </w:r>
            <w:r w:rsidR="00CB57CC" w:rsidRPr="001E31EE">
              <w:rPr>
                <w:rFonts w:ascii="Times New Roman" w:hAnsi="Times New Roman"/>
                <w:bCs/>
              </w:rPr>
              <w:t xml:space="preserve"> the </w:t>
            </w:r>
            <w:r w:rsidR="00FE085A" w:rsidRPr="001E31EE">
              <w:rPr>
                <w:rFonts w:ascii="Times New Roman" w:hAnsi="Times New Roman"/>
                <w:bCs/>
              </w:rPr>
              <w:t>manufacturer</w:t>
            </w:r>
            <w:r w:rsidR="00CB57CC" w:rsidRPr="001E31EE">
              <w:rPr>
                <w:rFonts w:ascii="Times New Roman" w:hAnsi="Times New Roman"/>
                <w:bCs/>
              </w:rPr>
              <w:t>.</w:t>
            </w:r>
            <w:r>
              <w:rPr>
                <w:rFonts w:ascii="Times New Roman" w:hAnsi="Times New Roman"/>
                <w:bCs/>
              </w:rPr>
              <w:t xml:space="preserve">  (F2 to bring up list when in t</w:t>
            </w:r>
            <w:r w:rsidR="008911AE">
              <w:rPr>
                <w:rFonts w:ascii="Times New Roman" w:hAnsi="Times New Roman"/>
                <w:bCs/>
              </w:rPr>
              <w:t>he manufacturer box.)</w:t>
            </w:r>
          </w:p>
          <w:p w:rsidR="00CB57CC" w:rsidRPr="003065D7" w:rsidRDefault="0051763B" w:rsidP="000220E7">
            <w:pPr>
              <w:pStyle w:val="ListParagraph"/>
              <w:numPr>
                <w:ilvl w:val="0"/>
                <w:numId w:val="24"/>
              </w:numPr>
              <w:snapToGrid w:val="0"/>
              <w:spacing w:after="0"/>
              <w:rPr>
                <w:rFonts w:ascii="Times New Roman" w:hAnsi="Times New Roman"/>
                <w:bCs/>
              </w:rPr>
            </w:pPr>
            <w:r>
              <w:rPr>
                <w:rFonts w:ascii="Times New Roman" w:hAnsi="Times New Roman"/>
                <w:bCs/>
              </w:rPr>
              <w:t>Click in manufacturer box and select from drop down.</w:t>
            </w:r>
          </w:p>
          <w:p w:rsidR="00CB57CC" w:rsidRPr="003065D7" w:rsidRDefault="0051763B" w:rsidP="000220E7">
            <w:pPr>
              <w:pStyle w:val="ListParagraph"/>
              <w:numPr>
                <w:ilvl w:val="0"/>
                <w:numId w:val="24"/>
              </w:numPr>
              <w:snapToGrid w:val="0"/>
              <w:spacing w:after="0"/>
              <w:rPr>
                <w:rFonts w:ascii="Times New Roman" w:hAnsi="Times New Roman"/>
                <w:bCs/>
              </w:rPr>
            </w:pPr>
            <w:r>
              <w:rPr>
                <w:rFonts w:ascii="Times New Roman" w:hAnsi="Times New Roman"/>
                <w:bCs/>
              </w:rPr>
              <w:t>Alternatively can press F2 while in box to bring up list to select)</w:t>
            </w:r>
            <w:r w:rsidR="00CB57CC" w:rsidRPr="003065D7">
              <w:rPr>
                <w:rFonts w:ascii="Times New Roman" w:hAnsi="Times New Roman"/>
                <w:bCs/>
              </w:rPr>
              <w:t>.</w:t>
            </w:r>
          </w:p>
          <w:p w:rsidR="00CB57CC" w:rsidRPr="003065D7" w:rsidRDefault="00CB57CC" w:rsidP="000220E7">
            <w:pPr>
              <w:pStyle w:val="ListParagraph"/>
              <w:numPr>
                <w:ilvl w:val="1"/>
                <w:numId w:val="10"/>
              </w:numPr>
              <w:snapToGrid w:val="0"/>
              <w:spacing w:after="0"/>
              <w:rPr>
                <w:rFonts w:ascii="Times New Roman" w:hAnsi="Times New Roman"/>
                <w:bCs/>
              </w:rPr>
            </w:pPr>
            <w:r w:rsidRPr="003065D7">
              <w:rPr>
                <w:rFonts w:ascii="Times New Roman" w:hAnsi="Times New Roman"/>
                <w:bCs/>
              </w:rPr>
              <w:t>Enter the expiration date of the reagent (kit).</w:t>
            </w:r>
          </w:p>
          <w:p w:rsidR="00CB57CC" w:rsidRPr="003065D7" w:rsidRDefault="00CB57CC" w:rsidP="000220E7">
            <w:pPr>
              <w:pStyle w:val="ListParagraph"/>
              <w:numPr>
                <w:ilvl w:val="1"/>
                <w:numId w:val="10"/>
              </w:numPr>
              <w:snapToGrid w:val="0"/>
              <w:spacing w:after="0"/>
              <w:rPr>
                <w:rFonts w:ascii="Times New Roman" w:hAnsi="Times New Roman"/>
                <w:bCs/>
              </w:rPr>
            </w:pPr>
            <w:r w:rsidRPr="003065D7">
              <w:rPr>
                <w:rFonts w:ascii="Times New Roman" w:hAnsi="Times New Roman"/>
                <w:bCs/>
              </w:rPr>
              <w:t>Check Pkg insert reviewed IF insert has been reviewed.</w:t>
            </w:r>
          </w:p>
          <w:p w:rsidR="00CB57CC" w:rsidRPr="003065D7" w:rsidRDefault="00CB57CC" w:rsidP="000220E7">
            <w:pPr>
              <w:pStyle w:val="ListParagraph"/>
              <w:numPr>
                <w:ilvl w:val="0"/>
                <w:numId w:val="25"/>
              </w:numPr>
              <w:snapToGrid w:val="0"/>
              <w:spacing w:after="0"/>
              <w:rPr>
                <w:rFonts w:ascii="Times New Roman" w:hAnsi="Times New Roman"/>
                <w:bCs/>
              </w:rPr>
            </w:pPr>
            <w:r w:rsidRPr="003065D7">
              <w:rPr>
                <w:rFonts w:ascii="Times New Roman" w:hAnsi="Times New Roman"/>
                <w:bCs/>
              </w:rPr>
              <w:t xml:space="preserve"> Enter correct Date/Time of insert review</w:t>
            </w:r>
          </w:p>
          <w:p w:rsidR="00CB57CC" w:rsidRPr="003065D7" w:rsidRDefault="00CB57CC" w:rsidP="000220E7">
            <w:pPr>
              <w:pStyle w:val="ListParagraph"/>
              <w:numPr>
                <w:ilvl w:val="1"/>
                <w:numId w:val="10"/>
              </w:numPr>
              <w:snapToGrid w:val="0"/>
              <w:spacing w:after="0"/>
              <w:rPr>
                <w:rFonts w:ascii="Times New Roman" w:hAnsi="Times New Roman"/>
                <w:bCs/>
              </w:rPr>
            </w:pPr>
            <w:r w:rsidRPr="003065D7">
              <w:rPr>
                <w:rFonts w:ascii="Times New Roman" w:hAnsi="Times New Roman"/>
                <w:bCs/>
              </w:rPr>
              <w:t>Check receipt criteria met IF receipt testing has been performed and acceptable.</w:t>
            </w:r>
          </w:p>
          <w:p w:rsidR="00CB57CC" w:rsidRDefault="00CB57CC" w:rsidP="000220E7">
            <w:pPr>
              <w:pStyle w:val="ListParagraph"/>
              <w:numPr>
                <w:ilvl w:val="0"/>
                <w:numId w:val="26"/>
              </w:numPr>
              <w:snapToGrid w:val="0"/>
              <w:spacing w:after="0"/>
              <w:rPr>
                <w:rFonts w:ascii="Times New Roman" w:hAnsi="Times New Roman"/>
                <w:bCs/>
              </w:rPr>
            </w:pPr>
            <w:r w:rsidRPr="003065D7">
              <w:rPr>
                <w:rFonts w:ascii="Times New Roman" w:hAnsi="Times New Roman"/>
                <w:bCs/>
              </w:rPr>
              <w:t xml:space="preserve">Enter correct Date/Time of </w:t>
            </w:r>
            <w:r w:rsidR="000220E7" w:rsidRPr="003065D7">
              <w:rPr>
                <w:rFonts w:ascii="Times New Roman" w:hAnsi="Times New Roman"/>
                <w:bCs/>
              </w:rPr>
              <w:t>receipt testing.</w:t>
            </w:r>
          </w:p>
          <w:p w:rsidR="0051763B" w:rsidRDefault="0051763B" w:rsidP="000220E7">
            <w:pPr>
              <w:pStyle w:val="ListParagraph"/>
              <w:numPr>
                <w:ilvl w:val="0"/>
                <w:numId w:val="26"/>
              </w:numPr>
              <w:snapToGrid w:val="0"/>
              <w:spacing w:after="0"/>
              <w:rPr>
                <w:rFonts w:ascii="Times New Roman" w:hAnsi="Times New Roman"/>
                <w:bCs/>
              </w:rPr>
            </w:pPr>
            <w:r>
              <w:rPr>
                <w:rFonts w:ascii="Times New Roman" w:hAnsi="Times New Roman"/>
                <w:bCs/>
              </w:rPr>
              <w:t>If receipt testing is not yet performed, do not check.</w:t>
            </w:r>
          </w:p>
          <w:p w:rsidR="0051763B" w:rsidRPr="00ED253C" w:rsidRDefault="0051763B" w:rsidP="0051763B">
            <w:pPr>
              <w:pStyle w:val="ListParagraph"/>
              <w:snapToGrid w:val="0"/>
              <w:spacing w:after="0"/>
              <w:rPr>
                <w:rFonts w:ascii="Times New Roman" w:hAnsi="Times New Roman"/>
                <w:bCs/>
                <w:i/>
                <w:color w:val="00B0F0"/>
              </w:rPr>
            </w:pPr>
            <w:r w:rsidRPr="00ED253C">
              <w:rPr>
                <w:rFonts w:ascii="Times New Roman" w:hAnsi="Times New Roman"/>
                <w:bCs/>
                <w:i/>
                <w:color w:val="00B0F0"/>
              </w:rPr>
              <w:t>Refer to Receipt testing.</w:t>
            </w:r>
          </w:p>
          <w:p w:rsidR="00FE085A" w:rsidRPr="003065D7" w:rsidRDefault="00FE085A" w:rsidP="000220E7">
            <w:pPr>
              <w:pStyle w:val="ListParagraph"/>
              <w:numPr>
                <w:ilvl w:val="1"/>
                <w:numId w:val="10"/>
              </w:numPr>
              <w:snapToGrid w:val="0"/>
              <w:spacing w:after="0"/>
              <w:rPr>
                <w:rFonts w:ascii="Times New Roman" w:hAnsi="Times New Roman"/>
                <w:bCs/>
              </w:rPr>
            </w:pPr>
            <w:r w:rsidRPr="003065D7">
              <w:rPr>
                <w:rFonts w:ascii="Times New Roman" w:hAnsi="Times New Roman"/>
                <w:bCs/>
              </w:rPr>
              <w:t>If Pkg insert reviewed and receipt criteria met, then OK to use should default to checked with date and time.</w:t>
            </w:r>
          </w:p>
          <w:p w:rsidR="00CB57CC" w:rsidRPr="003065D7" w:rsidRDefault="003849E0" w:rsidP="000220E7">
            <w:pPr>
              <w:pStyle w:val="ListParagraph"/>
              <w:numPr>
                <w:ilvl w:val="1"/>
                <w:numId w:val="10"/>
              </w:numPr>
              <w:snapToGrid w:val="0"/>
              <w:spacing w:after="0"/>
              <w:rPr>
                <w:rFonts w:ascii="Times New Roman" w:hAnsi="Times New Roman"/>
                <w:bCs/>
              </w:rPr>
            </w:pPr>
            <w:r w:rsidRPr="003065D7">
              <w:rPr>
                <w:rFonts w:ascii="Times New Roman" w:hAnsi="Times New Roman"/>
                <w:bCs/>
              </w:rPr>
              <w:t>Enter a comment if desired by click in the Comment field.</w:t>
            </w:r>
          </w:p>
          <w:p w:rsidR="003849E0" w:rsidRPr="003065D7" w:rsidRDefault="003849E0" w:rsidP="000220E7">
            <w:pPr>
              <w:pStyle w:val="ListParagraph"/>
              <w:numPr>
                <w:ilvl w:val="1"/>
                <w:numId w:val="10"/>
              </w:numPr>
              <w:snapToGrid w:val="0"/>
              <w:spacing w:after="0"/>
              <w:rPr>
                <w:rFonts w:ascii="Times New Roman" w:hAnsi="Times New Roman"/>
                <w:bCs/>
              </w:rPr>
            </w:pPr>
            <w:r w:rsidRPr="003065D7">
              <w:rPr>
                <w:rFonts w:ascii="Times New Roman" w:hAnsi="Times New Roman"/>
                <w:bCs/>
              </w:rPr>
              <w:t>Click F12 to accept when all data has been entered.</w:t>
            </w:r>
          </w:p>
          <w:p w:rsidR="003065D7" w:rsidRPr="00AB369C" w:rsidRDefault="00FE085A" w:rsidP="00487694">
            <w:pPr>
              <w:pStyle w:val="ListParagraph"/>
              <w:numPr>
                <w:ilvl w:val="1"/>
                <w:numId w:val="10"/>
              </w:numPr>
              <w:snapToGrid w:val="0"/>
              <w:spacing w:after="0"/>
              <w:rPr>
                <w:rFonts w:ascii="Times New Roman" w:hAnsi="Times New Roman"/>
                <w:bCs/>
              </w:rPr>
            </w:pPr>
            <w:r w:rsidRPr="00AB369C">
              <w:rPr>
                <w:rFonts w:ascii="Times New Roman" w:hAnsi="Times New Roman"/>
                <w:bCs/>
              </w:rPr>
              <w:t>Proceed to table below depending on single reagent or kit.</w:t>
            </w:r>
          </w:p>
          <w:tbl>
            <w:tblPr>
              <w:tblStyle w:val="TableGrid"/>
              <w:tblW w:w="0" w:type="auto"/>
              <w:tblLayout w:type="fixed"/>
              <w:tblLook w:val="04A0" w:firstRow="1" w:lastRow="0" w:firstColumn="1" w:lastColumn="0" w:noHBand="0" w:noVBand="1"/>
            </w:tblPr>
            <w:tblGrid>
              <w:gridCol w:w="3379"/>
              <w:gridCol w:w="4140"/>
            </w:tblGrid>
            <w:tr w:rsidR="00E3568B" w:rsidRPr="00CF32CB" w:rsidTr="00C57925">
              <w:tc>
                <w:tcPr>
                  <w:tcW w:w="3379" w:type="dxa"/>
                  <w:shd w:val="clear" w:color="auto" w:fill="B6DDE8" w:themeFill="accent5" w:themeFillTint="66"/>
                </w:tcPr>
                <w:p w:rsidR="00E3568B" w:rsidRPr="00CF32CB" w:rsidRDefault="00F20FBC" w:rsidP="00C57925">
                  <w:pPr>
                    <w:snapToGrid w:val="0"/>
                    <w:jc w:val="center"/>
                    <w:rPr>
                      <w:b/>
                      <w:bCs/>
                      <w:sz w:val="22"/>
                      <w:szCs w:val="22"/>
                    </w:rPr>
                  </w:pPr>
                  <w:r>
                    <w:rPr>
                      <w:b/>
                      <w:bCs/>
                      <w:sz w:val="22"/>
                      <w:szCs w:val="22"/>
                    </w:rPr>
                    <w:t>Delivery of Single Reagent</w:t>
                  </w:r>
                </w:p>
              </w:tc>
              <w:tc>
                <w:tcPr>
                  <w:tcW w:w="4140" w:type="dxa"/>
                  <w:shd w:val="clear" w:color="auto" w:fill="B6DDE8" w:themeFill="accent5" w:themeFillTint="66"/>
                </w:tcPr>
                <w:p w:rsidR="00E3568B" w:rsidRDefault="00F20FBC" w:rsidP="00C57925">
                  <w:pPr>
                    <w:snapToGrid w:val="0"/>
                    <w:jc w:val="center"/>
                    <w:rPr>
                      <w:b/>
                      <w:bCs/>
                      <w:sz w:val="22"/>
                      <w:szCs w:val="22"/>
                    </w:rPr>
                  </w:pPr>
                  <w:r>
                    <w:rPr>
                      <w:b/>
                      <w:bCs/>
                      <w:sz w:val="22"/>
                      <w:szCs w:val="22"/>
                    </w:rPr>
                    <w:t>Delivery of Kit</w:t>
                  </w:r>
                </w:p>
                <w:p w:rsidR="001E31EE" w:rsidRPr="00CF32CB" w:rsidRDefault="004C499A" w:rsidP="006C61D7">
                  <w:pPr>
                    <w:snapToGrid w:val="0"/>
                    <w:jc w:val="center"/>
                    <w:rPr>
                      <w:b/>
                      <w:bCs/>
                      <w:sz w:val="22"/>
                      <w:szCs w:val="22"/>
                    </w:rPr>
                  </w:pPr>
                  <w:r>
                    <w:rPr>
                      <w:b/>
                      <w:bCs/>
                      <w:sz w:val="22"/>
                      <w:szCs w:val="22"/>
                    </w:rPr>
                    <w:t>(Screening cells, Panels, Fetal Screen)</w:t>
                  </w:r>
                </w:p>
              </w:tc>
            </w:tr>
            <w:tr w:rsidR="00E3568B" w:rsidTr="00C57925">
              <w:trPr>
                <w:trHeight w:val="1943"/>
              </w:trPr>
              <w:tc>
                <w:tcPr>
                  <w:tcW w:w="3379" w:type="dxa"/>
                </w:tcPr>
                <w:p w:rsidR="00E3568B" w:rsidRDefault="003849E0" w:rsidP="00C57925">
                  <w:pPr>
                    <w:pStyle w:val="ListParagraph"/>
                    <w:numPr>
                      <w:ilvl w:val="0"/>
                      <w:numId w:val="12"/>
                    </w:numPr>
                    <w:snapToGrid w:val="0"/>
                    <w:spacing w:after="0"/>
                    <w:rPr>
                      <w:rFonts w:ascii="Times New Roman" w:hAnsi="Times New Roman"/>
                      <w:bCs/>
                      <w:sz w:val="20"/>
                      <w:szCs w:val="20"/>
                    </w:rPr>
                  </w:pPr>
                  <w:r>
                    <w:rPr>
                      <w:rFonts w:ascii="Times New Roman" w:hAnsi="Times New Roman"/>
                      <w:bCs/>
                      <w:sz w:val="20"/>
                      <w:szCs w:val="20"/>
                    </w:rPr>
                    <w:t>System displays “Save data for delivered reagent? (Yes/No). Click Yes</w:t>
                  </w:r>
                </w:p>
                <w:p w:rsidR="003849E0" w:rsidRDefault="003849E0" w:rsidP="00C57925">
                  <w:pPr>
                    <w:pStyle w:val="ListParagraph"/>
                    <w:numPr>
                      <w:ilvl w:val="0"/>
                      <w:numId w:val="12"/>
                    </w:numPr>
                    <w:snapToGrid w:val="0"/>
                    <w:spacing w:after="0"/>
                    <w:rPr>
                      <w:rFonts w:ascii="Times New Roman" w:hAnsi="Times New Roman"/>
                      <w:bCs/>
                      <w:sz w:val="20"/>
                      <w:szCs w:val="20"/>
                    </w:rPr>
                  </w:pPr>
                  <w:r>
                    <w:rPr>
                      <w:rFonts w:ascii="Times New Roman" w:hAnsi="Times New Roman"/>
                      <w:bCs/>
                      <w:sz w:val="20"/>
                      <w:szCs w:val="20"/>
                    </w:rPr>
                    <w:t>Click Quit to return to the Results Menu.</w:t>
                  </w:r>
                </w:p>
                <w:p w:rsidR="003849E0" w:rsidRPr="004E5A5F" w:rsidRDefault="003849E0" w:rsidP="00C57925">
                  <w:pPr>
                    <w:pStyle w:val="ListParagraph"/>
                    <w:numPr>
                      <w:ilvl w:val="0"/>
                      <w:numId w:val="12"/>
                    </w:numPr>
                    <w:snapToGrid w:val="0"/>
                    <w:spacing w:after="0"/>
                    <w:rPr>
                      <w:rFonts w:ascii="Times New Roman" w:hAnsi="Times New Roman"/>
                      <w:bCs/>
                      <w:sz w:val="20"/>
                      <w:szCs w:val="20"/>
                    </w:rPr>
                  </w:pPr>
                  <w:r>
                    <w:rPr>
                      <w:rFonts w:ascii="Times New Roman" w:hAnsi="Times New Roman"/>
                      <w:bCs/>
                      <w:sz w:val="20"/>
                      <w:szCs w:val="20"/>
                    </w:rPr>
                    <w:t>Click Quit to return to the Main Menu.</w:t>
                  </w:r>
                </w:p>
                <w:p w:rsidR="00E3568B" w:rsidRPr="004E5A5F" w:rsidRDefault="00E3568B" w:rsidP="003849E0">
                  <w:pPr>
                    <w:pStyle w:val="ListParagraph"/>
                    <w:snapToGrid w:val="0"/>
                    <w:spacing w:after="0"/>
                    <w:rPr>
                      <w:rFonts w:ascii="Times New Roman" w:hAnsi="Times New Roman"/>
                      <w:bCs/>
                      <w:sz w:val="20"/>
                      <w:szCs w:val="20"/>
                    </w:rPr>
                  </w:pPr>
                </w:p>
              </w:tc>
              <w:tc>
                <w:tcPr>
                  <w:tcW w:w="4140" w:type="dxa"/>
                </w:tcPr>
                <w:p w:rsidR="00E3568B" w:rsidRPr="008911AE" w:rsidRDefault="003849E0" w:rsidP="00FE085A">
                  <w:pPr>
                    <w:pStyle w:val="ListParagraph"/>
                    <w:numPr>
                      <w:ilvl w:val="0"/>
                      <w:numId w:val="11"/>
                    </w:numPr>
                    <w:snapToGrid w:val="0"/>
                    <w:spacing w:after="0"/>
                    <w:rPr>
                      <w:rFonts w:ascii="Times New Roman" w:hAnsi="Times New Roman"/>
                      <w:bCs/>
                      <w:sz w:val="20"/>
                      <w:szCs w:val="20"/>
                    </w:rPr>
                  </w:pPr>
                  <w:r w:rsidRPr="008911AE">
                    <w:rPr>
                      <w:rFonts w:ascii="Times New Roman" w:hAnsi="Times New Roman"/>
                      <w:bCs/>
                      <w:sz w:val="20"/>
                      <w:szCs w:val="20"/>
                    </w:rPr>
                    <w:t xml:space="preserve">Enter </w:t>
                  </w:r>
                  <w:r w:rsidR="001E31EE" w:rsidRPr="008911AE">
                    <w:rPr>
                      <w:rFonts w:ascii="Times New Roman" w:hAnsi="Times New Roman"/>
                      <w:bCs/>
                      <w:sz w:val="20"/>
                      <w:szCs w:val="20"/>
                    </w:rPr>
                    <w:t xml:space="preserve">the lot number of </w:t>
                  </w:r>
                  <w:r w:rsidR="0051763B" w:rsidRPr="008911AE">
                    <w:rPr>
                      <w:rFonts w:ascii="Times New Roman" w:hAnsi="Times New Roman"/>
                      <w:bCs/>
                      <w:sz w:val="20"/>
                      <w:szCs w:val="20"/>
                    </w:rPr>
                    <w:t>each vial in the kit under vial lot number.</w:t>
                  </w:r>
                </w:p>
                <w:p w:rsidR="003849E0" w:rsidRDefault="003849E0" w:rsidP="00FE085A">
                  <w:pPr>
                    <w:pStyle w:val="ListParagraph"/>
                    <w:numPr>
                      <w:ilvl w:val="0"/>
                      <w:numId w:val="11"/>
                    </w:numPr>
                    <w:snapToGrid w:val="0"/>
                    <w:spacing w:after="0"/>
                    <w:rPr>
                      <w:rFonts w:ascii="Times New Roman" w:hAnsi="Times New Roman"/>
                      <w:bCs/>
                      <w:sz w:val="20"/>
                      <w:szCs w:val="20"/>
                    </w:rPr>
                  </w:pPr>
                  <w:r w:rsidRPr="008911AE">
                    <w:rPr>
                      <w:rFonts w:ascii="Times New Roman" w:hAnsi="Times New Roman"/>
                      <w:bCs/>
                      <w:sz w:val="20"/>
                      <w:szCs w:val="20"/>
                    </w:rPr>
                    <w:t>Click the drop down and select the correct reagent type.  Delete the default if needed to select the correct reagent.</w:t>
                  </w:r>
                </w:p>
                <w:p w:rsidR="008911AE" w:rsidRPr="008911AE" w:rsidRDefault="008911AE" w:rsidP="008911AE">
                  <w:pPr>
                    <w:pStyle w:val="ListParagraph"/>
                    <w:snapToGrid w:val="0"/>
                    <w:spacing w:after="0"/>
                    <w:rPr>
                      <w:rFonts w:ascii="Times New Roman" w:hAnsi="Times New Roman"/>
                      <w:b/>
                      <w:bCs/>
                      <w:color w:val="FF0000"/>
                      <w:sz w:val="20"/>
                      <w:szCs w:val="20"/>
                    </w:rPr>
                  </w:pPr>
                  <w:r w:rsidRPr="008911AE">
                    <w:rPr>
                      <w:rFonts w:ascii="Times New Roman" w:hAnsi="Times New Roman"/>
                      <w:b/>
                      <w:bCs/>
                      <w:color w:val="FF0000"/>
                      <w:sz w:val="20"/>
                      <w:szCs w:val="20"/>
                    </w:rPr>
                    <w:t>NOTE: It defaults the kit code in the reagent field.  It MUST be changed to the correct individual vial code.)</w:t>
                  </w:r>
                </w:p>
                <w:p w:rsidR="00FE085A" w:rsidRPr="008911AE" w:rsidRDefault="00FE085A" w:rsidP="00FE085A">
                  <w:pPr>
                    <w:pStyle w:val="ListParagraph"/>
                    <w:numPr>
                      <w:ilvl w:val="0"/>
                      <w:numId w:val="11"/>
                    </w:numPr>
                    <w:snapToGrid w:val="0"/>
                    <w:spacing w:after="0"/>
                    <w:rPr>
                      <w:rFonts w:ascii="Times New Roman" w:hAnsi="Times New Roman"/>
                      <w:bCs/>
                      <w:sz w:val="20"/>
                      <w:szCs w:val="20"/>
                    </w:rPr>
                  </w:pPr>
                  <w:r w:rsidRPr="008911AE">
                    <w:rPr>
                      <w:rFonts w:ascii="Times New Roman" w:hAnsi="Times New Roman"/>
                      <w:bCs/>
                      <w:sz w:val="20"/>
                      <w:szCs w:val="20"/>
                    </w:rPr>
                    <w:t>Continue entering all reagents in the kit.</w:t>
                  </w:r>
                </w:p>
                <w:p w:rsidR="003849E0" w:rsidRPr="008911AE" w:rsidRDefault="003849E0" w:rsidP="00FE085A">
                  <w:pPr>
                    <w:pStyle w:val="ListParagraph"/>
                    <w:numPr>
                      <w:ilvl w:val="0"/>
                      <w:numId w:val="11"/>
                    </w:numPr>
                    <w:snapToGrid w:val="0"/>
                    <w:spacing w:after="0"/>
                    <w:rPr>
                      <w:rFonts w:ascii="Times New Roman" w:hAnsi="Times New Roman"/>
                      <w:bCs/>
                      <w:sz w:val="20"/>
                      <w:szCs w:val="20"/>
                    </w:rPr>
                  </w:pPr>
                  <w:r w:rsidRPr="008911AE">
                    <w:rPr>
                      <w:rFonts w:ascii="Times New Roman" w:hAnsi="Times New Roman"/>
                      <w:bCs/>
                      <w:sz w:val="20"/>
                      <w:szCs w:val="20"/>
                    </w:rPr>
                    <w:t>Click F12 when all data has been entered.</w:t>
                  </w:r>
                </w:p>
                <w:p w:rsidR="00FE085A" w:rsidRPr="008911AE" w:rsidRDefault="00FE085A" w:rsidP="00FE085A">
                  <w:pPr>
                    <w:pStyle w:val="ListParagraph"/>
                    <w:numPr>
                      <w:ilvl w:val="0"/>
                      <w:numId w:val="11"/>
                    </w:numPr>
                    <w:snapToGrid w:val="0"/>
                    <w:spacing w:after="0"/>
                    <w:rPr>
                      <w:rFonts w:ascii="Times New Roman" w:hAnsi="Times New Roman"/>
                      <w:bCs/>
                      <w:sz w:val="20"/>
                      <w:szCs w:val="20"/>
                    </w:rPr>
                  </w:pPr>
                  <w:r w:rsidRPr="008911AE">
                    <w:rPr>
                      <w:rFonts w:ascii="Times New Roman" w:hAnsi="Times New Roman"/>
                      <w:bCs/>
                      <w:sz w:val="20"/>
                      <w:szCs w:val="20"/>
                    </w:rPr>
                    <w:t>System displays “Save data for delivered reagent? (Yes/No). Click Yes</w:t>
                  </w:r>
                </w:p>
                <w:p w:rsidR="00FE085A" w:rsidRPr="008911AE" w:rsidRDefault="00FE085A" w:rsidP="00FE085A">
                  <w:pPr>
                    <w:pStyle w:val="ListParagraph"/>
                    <w:numPr>
                      <w:ilvl w:val="0"/>
                      <w:numId w:val="11"/>
                    </w:numPr>
                    <w:snapToGrid w:val="0"/>
                    <w:spacing w:after="0"/>
                    <w:rPr>
                      <w:rFonts w:ascii="Times New Roman" w:hAnsi="Times New Roman"/>
                      <w:bCs/>
                      <w:sz w:val="20"/>
                      <w:szCs w:val="20"/>
                    </w:rPr>
                  </w:pPr>
                  <w:r w:rsidRPr="008911AE">
                    <w:rPr>
                      <w:rFonts w:ascii="Times New Roman" w:hAnsi="Times New Roman"/>
                      <w:bCs/>
                      <w:sz w:val="20"/>
                      <w:szCs w:val="20"/>
                    </w:rPr>
                    <w:t>Click Quit to return to the Results Menu.</w:t>
                  </w:r>
                </w:p>
                <w:p w:rsidR="00FE085A" w:rsidRPr="004E5A5F" w:rsidRDefault="00FE085A" w:rsidP="004C499A">
                  <w:pPr>
                    <w:pStyle w:val="ListParagraph"/>
                    <w:numPr>
                      <w:ilvl w:val="0"/>
                      <w:numId w:val="11"/>
                    </w:numPr>
                    <w:snapToGrid w:val="0"/>
                    <w:spacing w:after="0"/>
                    <w:rPr>
                      <w:bCs/>
                      <w:sz w:val="20"/>
                      <w:szCs w:val="20"/>
                    </w:rPr>
                  </w:pPr>
                  <w:r w:rsidRPr="008911AE">
                    <w:rPr>
                      <w:rFonts w:ascii="Times New Roman" w:hAnsi="Times New Roman"/>
                      <w:bCs/>
                      <w:sz w:val="20"/>
                      <w:szCs w:val="20"/>
                    </w:rPr>
                    <w:t>Click Quit to return to the Main Menu</w:t>
                  </w:r>
                  <w:r>
                    <w:rPr>
                      <w:rFonts w:ascii="Times New Roman" w:hAnsi="Times New Roman"/>
                      <w:bCs/>
                      <w:sz w:val="20"/>
                      <w:szCs w:val="20"/>
                    </w:rPr>
                    <w:t>.</w:t>
                  </w:r>
                </w:p>
              </w:tc>
            </w:tr>
          </w:tbl>
          <w:p w:rsidR="00AB369C" w:rsidRDefault="00AB369C" w:rsidP="00C57925">
            <w:pPr>
              <w:snapToGrid w:val="0"/>
              <w:rPr>
                <w:bCs/>
                <w:sz w:val="16"/>
                <w:szCs w:val="16"/>
              </w:rPr>
            </w:pPr>
          </w:p>
          <w:p w:rsidR="00E3568B" w:rsidRPr="00AB369C" w:rsidRDefault="00E3568B" w:rsidP="00AB369C">
            <w:pPr>
              <w:rPr>
                <w:sz w:val="16"/>
                <w:szCs w:val="16"/>
              </w:rPr>
            </w:pPr>
          </w:p>
        </w:tc>
        <w:tc>
          <w:tcPr>
            <w:tcW w:w="1629" w:type="dxa"/>
            <w:tcBorders>
              <w:top w:val="single" w:sz="6" w:space="0" w:color="000000"/>
              <w:left w:val="single" w:sz="6" w:space="0" w:color="000000"/>
              <w:bottom w:val="single" w:sz="6" w:space="0" w:color="000000"/>
              <w:right w:val="single" w:sz="6" w:space="0" w:color="000000"/>
            </w:tcBorders>
          </w:tcPr>
          <w:p w:rsidR="00E3568B" w:rsidRDefault="00E3568B" w:rsidP="00C57925">
            <w:pPr>
              <w:snapToGrid w:val="0"/>
              <w:rPr>
                <w:b/>
                <w:bCs/>
                <w:szCs w:val="18"/>
              </w:rPr>
            </w:pPr>
          </w:p>
        </w:tc>
      </w:tr>
      <w:tr w:rsidR="00E3568B" w:rsidTr="00C57925">
        <w:trPr>
          <w:jc w:val="center"/>
        </w:trPr>
        <w:tc>
          <w:tcPr>
            <w:tcW w:w="1018" w:type="dxa"/>
            <w:tcBorders>
              <w:top w:val="single" w:sz="6" w:space="0" w:color="000000"/>
              <w:left w:val="single" w:sz="6" w:space="0" w:color="000000"/>
              <w:bottom w:val="single" w:sz="6" w:space="0" w:color="000000"/>
              <w:right w:val="single" w:sz="6" w:space="0" w:color="000000"/>
            </w:tcBorders>
          </w:tcPr>
          <w:p w:rsidR="00E3568B" w:rsidRPr="003E7EE6" w:rsidRDefault="00E3568B" w:rsidP="00C57925">
            <w:pPr>
              <w:snapToGrid w:val="0"/>
              <w:jc w:val="center"/>
              <w:rPr>
                <w:b/>
              </w:rPr>
            </w:pPr>
            <w:r w:rsidRPr="003E7EE6">
              <w:rPr>
                <w:b/>
              </w:rPr>
              <w:t>2.0</w:t>
            </w:r>
          </w:p>
        </w:tc>
        <w:tc>
          <w:tcPr>
            <w:tcW w:w="8094" w:type="dxa"/>
            <w:tcBorders>
              <w:top w:val="single" w:sz="6" w:space="0" w:color="000000"/>
              <w:left w:val="single" w:sz="6" w:space="0" w:color="000000"/>
              <w:bottom w:val="single" w:sz="6" w:space="0" w:color="000000"/>
              <w:right w:val="single" w:sz="6" w:space="0" w:color="000000"/>
            </w:tcBorders>
          </w:tcPr>
          <w:p w:rsidR="00E3568B" w:rsidRDefault="00FE085A" w:rsidP="004C499A">
            <w:pPr>
              <w:snapToGrid w:val="0"/>
              <w:rPr>
                <w:b/>
                <w:bCs/>
                <w:sz w:val="22"/>
                <w:szCs w:val="22"/>
              </w:rPr>
            </w:pPr>
            <w:r>
              <w:rPr>
                <w:b/>
                <w:bCs/>
                <w:sz w:val="22"/>
                <w:szCs w:val="22"/>
              </w:rPr>
              <w:t>Proceed to next Section to add reagent to a rack o</w:t>
            </w:r>
            <w:r w:rsidR="003065D7">
              <w:rPr>
                <w:b/>
                <w:bCs/>
                <w:sz w:val="22"/>
                <w:szCs w:val="22"/>
              </w:rPr>
              <w:t>r open a reagent or kit</w:t>
            </w:r>
            <w:r w:rsidR="004C499A">
              <w:rPr>
                <w:b/>
                <w:bCs/>
                <w:sz w:val="22"/>
                <w:szCs w:val="22"/>
              </w:rPr>
              <w:t>.</w:t>
            </w:r>
          </w:p>
        </w:tc>
        <w:tc>
          <w:tcPr>
            <w:tcW w:w="1629" w:type="dxa"/>
            <w:tcBorders>
              <w:top w:val="single" w:sz="6" w:space="0" w:color="000000"/>
              <w:left w:val="single" w:sz="6" w:space="0" w:color="000000"/>
              <w:bottom w:val="single" w:sz="6" w:space="0" w:color="000000"/>
              <w:right w:val="single" w:sz="6" w:space="0" w:color="000000"/>
            </w:tcBorders>
          </w:tcPr>
          <w:p w:rsidR="00E3568B" w:rsidRDefault="00E3568B" w:rsidP="00C57925">
            <w:pPr>
              <w:snapToGrid w:val="0"/>
              <w:rPr>
                <w:b/>
                <w:bCs/>
                <w:szCs w:val="18"/>
              </w:rPr>
            </w:pPr>
          </w:p>
        </w:tc>
      </w:tr>
    </w:tbl>
    <w:p w:rsidR="00034F23" w:rsidRDefault="00034F23">
      <w:pPr>
        <w:rPr>
          <w:b/>
          <w:bCs/>
          <w:highlight w:val="lightGray"/>
        </w:rPr>
      </w:pPr>
      <w:r>
        <w:rPr>
          <w:highlight w:val="lightGray"/>
        </w:rPr>
        <w:br w:type="page"/>
      </w:r>
    </w:p>
    <w:p w:rsidR="00D1674E" w:rsidRPr="00034F23" w:rsidRDefault="00D1674E" w:rsidP="00034F23">
      <w:pPr>
        <w:pStyle w:val="Header"/>
        <w:numPr>
          <w:ilvl w:val="0"/>
          <w:numId w:val="41"/>
        </w:numPr>
        <w:tabs>
          <w:tab w:val="left" w:pos="720"/>
        </w:tabs>
        <w:rPr>
          <w:sz w:val="24"/>
          <w:szCs w:val="24"/>
        </w:rPr>
      </w:pPr>
      <w:r w:rsidRPr="00034F23">
        <w:rPr>
          <w:bCs w:val="0"/>
          <w:sz w:val="24"/>
          <w:szCs w:val="24"/>
        </w:rPr>
        <w:lastRenderedPageBreak/>
        <w:t>New Lot number or Deleting Lot number of Reagents on Rack in SCC.</w:t>
      </w:r>
    </w:p>
    <w:p w:rsidR="00D1674E" w:rsidRDefault="00D1674E" w:rsidP="00D1674E">
      <w:pPr>
        <w:pStyle w:val="Header"/>
        <w:tabs>
          <w:tab w:val="left" w:pos="720"/>
        </w:tabs>
      </w:pPr>
    </w:p>
    <w:tbl>
      <w:tblPr>
        <w:tblW w:w="10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094"/>
        <w:gridCol w:w="1629"/>
      </w:tblGrid>
      <w:tr w:rsidR="007359F5" w:rsidRPr="004C3A80" w:rsidTr="00FC3F06">
        <w:trPr>
          <w:tblHeader/>
          <w:jc w:val="center"/>
        </w:trPr>
        <w:tc>
          <w:tcPr>
            <w:tcW w:w="1018" w:type="dxa"/>
            <w:tcBorders>
              <w:top w:val="single" w:sz="6" w:space="0" w:color="000000"/>
              <w:left w:val="single" w:sz="6" w:space="0" w:color="000000"/>
              <w:bottom w:val="single" w:sz="6" w:space="0" w:color="000000"/>
              <w:right w:val="single" w:sz="6" w:space="0" w:color="000000"/>
            </w:tcBorders>
            <w:shd w:val="pct35" w:color="auto" w:fill="FFFFFF"/>
          </w:tcPr>
          <w:p w:rsidR="007359F5" w:rsidRPr="004C3A80" w:rsidRDefault="007359F5" w:rsidP="00FC3F06">
            <w:pPr>
              <w:snapToGrid w:val="0"/>
              <w:jc w:val="center"/>
              <w:rPr>
                <w:b/>
                <w:bCs/>
                <w:szCs w:val="18"/>
              </w:rPr>
            </w:pPr>
            <w:r w:rsidRPr="004C3A80">
              <w:rPr>
                <w:b/>
              </w:rPr>
              <w:t>STEPS</w:t>
            </w:r>
          </w:p>
        </w:tc>
        <w:tc>
          <w:tcPr>
            <w:tcW w:w="8094" w:type="dxa"/>
            <w:tcBorders>
              <w:top w:val="single" w:sz="6" w:space="0" w:color="000000"/>
              <w:left w:val="single" w:sz="6" w:space="0" w:color="000000"/>
              <w:bottom w:val="single" w:sz="6" w:space="0" w:color="000000"/>
              <w:right w:val="single" w:sz="6" w:space="0" w:color="000000"/>
            </w:tcBorders>
            <w:shd w:val="pct35" w:color="auto" w:fill="FFFFFF"/>
          </w:tcPr>
          <w:p w:rsidR="007359F5" w:rsidRPr="004C3A80" w:rsidRDefault="007359F5" w:rsidP="00FC3F06">
            <w:pPr>
              <w:snapToGrid w:val="0"/>
              <w:jc w:val="center"/>
              <w:rPr>
                <w:b/>
                <w:bCs/>
                <w:szCs w:val="18"/>
              </w:rPr>
            </w:pPr>
            <w:r w:rsidRPr="004C3A80">
              <w:rPr>
                <w:b/>
              </w:rPr>
              <w:t>INSTRUCTIONS</w:t>
            </w:r>
          </w:p>
        </w:tc>
        <w:tc>
          <w:tcPr>
            <w:tcW w:w="1629" w:type="dxa"/>
            <w:tcBorders>
              <w:top w:val="single" w:sz="6" w:space="0" w:color="000000"/>
              <w:left w:val="single" w:sz="6" w:space="0" w:color="000000"/>
              <w:bottom w:val="single" w:sz="6" w:space="0" w:color="000000"/>
              <w:right w:val="single" w:sz="6" w:space="0" w:color="000000"/>
            </w:tcBorders>
            <w:shd w:val="pct35" w:color="auto" w:fill="FFFFFF"/>
          </w:tcPr>
          <w:p w:rsidR="007359F5" w:rsidRPr="007359F5" w:rsidRDefault="007359F5" w:rsidP="00C748EF">
            <w:pPr>
              <w:snapToGrid w:val="0"/>
              <w:rPr>
                <w:b/>
              </w:rPr>
            </w:pPr>
            <w:r w:rsidRPr="007359F5">
              <w:rPr>
                <w:b/>
              </w:rPr>
              <w:t>CHANGE/</w:t>
            </w:r>
          </w:p>
          <w:p w:rsidR="007359F5" w:rsidRPr="007359F5" w:rsidRDefault="007359F5" w:rsidP="00C748EF">
            <w:pPr>
              <w:snapToGrid w:val="0"/>
              <w:rPr>
                <w:b/>
                <w:bCs/>
              </w:rPr>
            </w:pPr>
            <w:r w:rsidRPr="007359F5">
              <w:rPr>
                <w:b/>
              </w:rPr>
              <w:t>APPROVAL</w:t>
            </w:r>
          </w:p>
        </w:tc>
      </w:tr>
      <w:tr w:rsidR="00D1674E" w:rsidTr="00FC3F06">
        <w:trPr>
          <w:jc w:val="center"/>
        </w:trPr>
        <w:tc>
          <w:tcPr>
            <w:tcW w:w="1018" w:type="dxa"/>
            <w:tcBorders>
              <w:top w:val="single" w:sz="6" w:space="0" w:color="000000"/>
              <w:left w:val="single" w:sz="6" w:space="0" w:color="000000"/>
              <w:bottom w:val="single" w:sz="6" w:space="0" w:color="000000"/>
              <w:right w:val="single" w:sz="6" w:space="0" w:color="000000"/>
            </w:tcBorders>
          </w:tcPr>
          <w:p w:rsidR="00D1674E" w:rsidRDefault="006C61D7" w:rsidP="00FC3F06">
            <w:pPr>
              <w:snapToGrid w:val="0"/>
              <w:jc w:val="center"/>
              <w:rPr>
                <w:b/>
              </w:rPr>
            </w:pPr>
            <w:r>
              <w:rPr>
                <w:b/>
              </w:rPr>
              <w:t>1</w:t>
            </w:r>
            <w:r w:rsidR="00D1674E" w:rsidRPr="003E7EE6">
              <w:rPr>
                <w:b/>
              </w:rPr>
              <w:t>.0</w:t>
            </w:r>
          </w:p>
          <w:p w:rsidR="00054C4A" w:rsidRDefault="00054C4A" w:rsidP="00FC3F06">
            <w:pPr>
              <w:snapToGrid w:val="0"/>
              <w:jc w:val="center"/>
              <w:rPr>
                <w:b/>
              </w:rPr>
            </w:pPr>
          </w:p>
          <w:p w:rsidR="00054C4A" w:rsidRDefault="00054C4A" w:rsidP="00FC3F06">
            <w:pPr>
              <w:snapToGrid w:val="0"/>
              <w:jc w:val="center"/>
              <w:rPr>
                <w:b/>
              </w:rPr>
            </w:pPr>
          </w:p>
          <w:p w:rsidR="00054C4A" w:rsidRDefault="00054C4A" w:rsidP="00FC3F06">
            <w:pPr>
              <w:snapToGrid w:val="0"/>
              <w:jc w:val="center"/>
              <w:rPr>
                <w:b/>
              </w:rPr>
            </w:pPr>
          </w:p>
          <w:p w:rsidR="00054C4A" w:rsidRDefault="00054C4A" w:rsidP="00FC3F06">
            <w:pPr>
              <w:snapToGrid w:val="0"/>
              <w:jc w:val="center"/>
              <w:rPr>
                <w:b/>
              </w:rPr>
            </w:pPr>
          </w:p>
          <w:p w:rsidR="00054C4A" w:rsidRDefault="00054C4A" w:rsidP="00FC3F06">
            <w:pPr>
              <w:snapToGrid w:val="0"/>
              <w:jc w:val="center"/>
              <w:rPr>
                <w:b/>
              </w:rPr>
            </w:pPr>
          </w:p>
          <w:p w:rsidR="00054C4A" w:rsidRDefault="00054C4A" w:rsidP="00FC3F06">
            <w:pPr>
              <w:snapToGrid w:val="0"/>
              <w:jc w:val="center"/>
              <w:rPr>
                <w:b/>
              </w:rPr>
            </w:pPr>
          </w:p>
          <w:p w:rsidR="00054C4A" w:rsidRDefault="00054C4A" w:rsidP="00FC3F06">
            <w:pPr>
              <w:snapToGrid w:val="0"/>
              <w:jc w:val="center"/>
              <w:rPr>
                <w:b/>
              </w:rPr>
            </w:pPr>
          </w:p>
          <w:p w:rsidR="00054C4A" w:rsidRDefault="00054C4A" w:rsidP="00FC3F06">
            <w:pPr>
              <w:snapToGrid w:val="0"/>
              <w:jc w:val="center"/>
              <w:rPr>
                <w:b/>
              </w:rPr>
            </w:pPr>
          </w:p>
          <w:p w:rsidR="00054C4A" w:rsidRDefault="00054C4A" w:rsidP="00FC3F06">
            <w:pPr>
              <w:snapToGrid w:val="0"/>
              <w:jc w:val="center"/>
              <w:rPr>
                <w:b/>
              </w:rPr>
            </w:pPr>
          </w:p>
          <w:p w:rsidR="00054C4A" w:rsidRDefault="00054C4A" w:rsidP="00FC3F06">
            <w:pPr>
              <w:snapToGrid w:val="0"/>
              <w:jc w:val="center"/>
              <w:rPr>
                <w:b/>
              </w:rPr>
            </w:pPr>
          </w:p>
          <w:p w:rsidR="00054C4A" w:rsidRDefault="00054C4A" w:rsidP="00FC3F06">
            <w:pPr>
              <w:snapToGrid w:val="0"/>
              <w:jc w:val="center"/>
              <w:rPr>
                <w:b/>
              </w:rPr>
            </w:pPr>
          </w:p>
          <w:p w:rsidR="00054C4A" w:rsidRDefault="00054C4A" w:rsidP="00FC3F06">
            <w:pPr>
              <w:snapToGrid w:val="0"/>
              <w:jc w:val="center"/>
              <w:rPr>
                <w:b/>
              </w:rPr>
            </w:pPr>
          </w:p>
          <w:p w:rsidR="00054C4A" w:rsidRDefault="00054C4A" w:rsidP="00FC3F06">
            <w:pPr>
              <w:snapToGrid w:val="0"/>
              <w:jc w:val="center"/>
              <w:rPr>
                <w:b/>
              </w:rPr>
            </w:pPr>
          </w:p>
          <w:p w:rsidR="00054C4A" w:rsidRDefault="00054C4A" w:rsidP="00FC3F06">
            <w:pPr>
              <w:snapToGrid w:val="0"/>
              <w:jc w:val="center"/>
              <w:rPr>
                <w:b/>
              </w:rPr>
            </w:pPr>
          </w:p>
          <w:p w:rsidR="00054C4A" w:rsidRDefault="00054C4A" w:rsidP="00FC3F06">
            <w:pPr>
              <w:snapToGrid w:val="0"/>
              <w:jc w:val="center"/>
              <w:rPr>
                <w:b/>
              </w:rPr>
            </w:pPr>
          </w:p>
          <w:p w:rsidR="00054C4A" w:rsidRDefault="00054C4A" w:rsidP="00FC3F06">
            <w:pPr>
              <w:snapToGrid w:val="0"/>
              <w:jc w:val="center"/>
              <w:rPr>
                <w:b/>
              </w:rPr>
            </w:pPr>
          </w:p>
          <w:p w:rsidR="00054C4A" w:rsidRDefault="00054C4A" w:rsidP="00FC3F06">
            <w:pPr>
              <w:snapToGrid w:val="0"/>
              <w:jc w:val="center"/>
              <w:rPr>
                <w:b/>
              </w:rPr>
            </w:pPr>
          </w:p>
          <w:p w:rsidR="00054C4A" w:rsidRDefault="00054C4A" w:rsidP="00FC3F06">
            <w:pPr>
              <w:snapToGrid w:val="0"/>
              <w:jc w:val="center"/>
              <w:rPr>
                <w:b/>
              </w:rPr>
            </w:pPr>
          </w:p>
          <w:p w:rsidR="00054C4A" w:rsidRPr="003E7EE6" w:rsidRDefault="00054C4A" w:rsidP="00FC3F06">
            <w:pPr>
              <w:snapToGrid w:val="0"/>
              <w:jc w:val="center"/>
              <w:rPr>
                <w:b/>
              </w:rPr>
            </w:pPr>
          </w:p>
        </w:tc>
        <w:tc>
          <w:tcPr>
            <w:tcW w:w="8094" w:type="dxa"/>
            <w:tcBorders>
              <w:top w:val="single" w:sz="6" w:space="0" w:color="000000"/>
              <w:left w:val="single" w:sz="6" w:space="0" w:color="000000"/>
              <w:bottom w:val="single" w:sz="6" w:space="0" w:color="000000"/>
              <w:right w:val="single" w:sz="6" w:space="0" w:color="000000"/>
            </w:tcBorders>
          </w:tcPr>
          <w:p w:rsidR="00D1674E" w:rsidRDefault="00CF32CB" w:rsidP="00FC3F06">
            <w:pPr>
              <w:snapToGrid w:val="0"/>
              <w:rPr>
                <w:b/>
                <w:bCs/>
                <w:sz w:val="22"/>
                <w:szCs w:val="22"/>
              </w:rPr>
            </w:pPr>
            <w:r>
              <w:rPr>
                <w:b/>
                <w:bCs/>
                <w:sz w:val="22"/>
                <w:szCs w:val="22"/>
              </w:rPr>
              <w:t>Open any new reagent that is added to the QC Racks.</w:t>
            </w:r>
          </w:p>
          <w:p w:rsidR="00D1674E" w:rsidRDefault="00D1674E" w:rsidP="00FC3F06">
            <w:pPr>
              <w:snapToGrid w:val="0"/>
              <w:rPr>
                <w:b/>
                <w:bCs/>
                <w:sz w:val="22"/>
                <w:szCs w:val="22"/>
              </w:rPr>
            </w:pPr>
          </w:p>
          <w:p w:rsidR="004515B4" w:rsidRDefault="006C61D7" w:rsidP="00FC3F06">
            <w:pPr>
              <w:snapToGrid w:val="0"/>
              <w:rPr>
                <w:bCs/>
                <w:sz w:val="22"/>
                <w:szCs w:val="22"/>
              </w:rPr>
            </w:pPr>
            <w:r>
              <w:rPr>
                <w:bCs/>
                <w:sz w:val="22"/>
                <w:szCs w:val="22"/>
              </w:rPr>
              <w:t>1</w:t>
            </w:r>
            <w:r w:rsidR="00D1674E" w:rsidRPr="00D1726E">
              <w:rPr>
                <w:bCs/>
                <w:sz w:val="22"/>
                <w:szCs w:val="22"/>
              </w:rPr>
              <w:t>.1</w:t>
            </w:r>
            <w:r w:rsidR="00D1674E">
              <w:rPr>
                <w:b/>
                <w:bCs/>
                <w:sz w:val="22"/>
                <w:szCs w:val="22"/>
              </w:rPr>
              <w:t xml:space="preserve"> </w:t>
            </w:r>
            <w:r w:rsidR="004515B4">
              <w:rPr>
                <w:bCs/>
                <w:sz w:val="22"/>
                <w:szCs w:val="22"/>
              </w:rPr>
              <w:t>Click Results &gt; Quality Control&gt; Reagents&gt; Open.</w:t>
            </w:r>
          </w:p>
          <w:p w:rsidR="00D1674E" w:rsidRDefault="006C61D7" w:rsidP="00FC3F06">
            <w:pPr>
              <w:snapToGrid w:val="0"/>
              <w:rPr>
                <w:bCs/>
                <w:sz w:val="22"/>
                <w:szCs w:val="22"/>
              </w:rPr>
            </w:pPr>
            <w:r>
              <w:rPr>
                <w:bCs/>
                <w:sz w:val="22"/>
                <w:szCs w:val="22"/>
              </w:rPr>
              <w:t>1</w:t>
            </w:r>
            <w:r w:rsidR="00D1674E">
              <w:rPr>
                <w:bCs/>
                <w:sz w:val="22"/>
                <w:szCs w:val="22"/>
              </w:rPr>
              <w:t xml:space="preserve">.2 </w:t>
            </w:r>
            <w:r w:rsidR="000611F9">
              <w:rPr>
                <w:bCs/>
                <w:sz w:val="22"/>
                <w:szCs w:val="22"/>
              </w:rPr>
              <w:t>Delete data in Type field if needed.</w:t>
            </w:r>
          </w:p>
          <w:p w:rsidR="004515B4" w:rsidRDefault="006C61D7" w:rsidP="00FC3F06">
            <w:pPr>
              <w:snapToGrid w:val="0"/>
              <w:rPr>
                <w:bCs/>
                <w:sz w:val="22"/>
                <w:szCs w:val="22"/>
              </w:rPr>
            </w:pPr>
            <w:r>
              <w:rPr>
                <w:bCs/>
                <w:sz w:val="22"/>
                <w:szCs w:val="22"/>
              </w:rPr>
              <w:t>1</w:t>
            </w:r>
            <w:r w:rsidR="00DE1CAC">
              <w:rPr>
                <w:bCs/>
                <w:sz w:val="22"/>
                <w:szCs w:val="22"/>
              </w:rPr>
              <w:t>.3</w:t>
            </w:r>
            <w:r w:rsidR="00FC3F06">
              <w:rPr>
                <w:bCs/>
                <w:sz w:val="22"/>
                <w:szCs w:val="22"/>
              </w:rPr>
              <w:t xml:space="preserve"> See below and refer to Attachment 1: Opening Reagents.</w:t>
            </w:r>
          </w:p>
          <w:p w:rsidR="00FC3F06" w:rsidRDefault="00FC3F06" w:rsidP="00FC3F06">
            <w:pPr>
              <w:snapToGrid w:val="0"/>
              <w:rPr>
                <w:bCs/>
                <w:sz w:val="22"/>
                <w:szCs w:val="22"/>
              </w:rPr>
            </w:pPr>
          </w:p>
          <w:tbl>
            <w:tblPr>
              <w:tblStyle w:val="TableGrid"/>
              <w:tblW w:w="0" w:type="auto"/>
              <w:tblLayout w:type="fixed"/>
              <w:tblLook w:val="04A0" w:firstRow="1" w:lastRow="0" w:firstColumn="1" w:lastColumn="0" w:noHBand="0" w:noVBand="1"/>
            </w:tblPr>
            <w:tblGrid>
              <w:gridCol w:w="3919"/>
              <w:gridCol w:w="3870"/>
            </w:tblGrid>
            <w:tr w:rsidR="004515B4" w:rsidTr="000611F9">
              <w:tc>
                <w:tcPr>
                  <w:tcW w:w="3919" w:type="dxa"/>
                  <w:shd w:val="clear" w:color="auto" w:fill="B8CCE4" w:themeFill="accent1" w:themeFillTint="66"/>
                </w:tcPr>
                <w:p w:rsidR="004515B4" w:rsidRDefault="004515B4" w:rsidP="00FC3F06">
                  <w:pPr>
                    <w:snapToGrid w:val="0"/>
                    <w:rPr>
                      <w:bCs/>
                      <w:sz w:val="22"/>
                      <w:szCs w:val="22"/>
                    </w:rPr>
                  </w:pPr>
                  <w:r>
                    <w:rPr>
                      <w:bCs/>
                      <w:sz w:val="22"/>
                      <w:szCs w:val="22"/>
                    </w:rPr>
                    <w:t>Single Reagent</w:t>
                  </w:r>
                </w:p>
              </w:tc>
              <w:tc>
                <w:tcPr>
                  <w:tcW w:w="3870" w:type="dxa"/>
                  <w:shd w:val="clear" w:color="auto" w:fill="B8CCE4" w:themeFill="accent1" w:themeFillTint="66"/>
                </w:tcPr>
                <w:p w:rsidR="004515B4" w:rsidRDefault="004515B4" w:rsidP="00FC3F06">
                  <w:pPr>
                    <w:snapToGrid w:val="0"/>
                    <w:rPr>
                      <w:bCs/>
                      <w:sz w:val="22"/>
                      <w:szCs w:val="22"/>
                    </w:rPr>
                  </w:pPr>
                  <w:r>
                    <w:rPr>
                      <w:bCs/>
                      <w:sz w:val="22"/>
                      <w:szCs w:val="22"/>
                    </w:rPr>
                    <w:t>Reagent Kit</w:t>
                  </w:r>
                </w:p>
              </w:tc>
            </w:tr>
            <w:tr w:rsidR="004515B4" w:rsidTr="000611F9">
              <w:tc>
                <w:tcPr>
                  <w:tcW w:w="3919" w:type="dxa"/>
                </w:tcPr>
                <w:p w:rsidR="004515B4" w:rsidRDefault="004515B4" w:rsidP="00FC3F06">
                  <w:pPr>
                    <w:snapToGrid w:val="0"/>
                    <w:rPr>
                      <w:bCs/>
                      <w:sz w:val="22"/>
                      <w:szCs w:val="22"/>
                    </w:rPr>
                  </w:pPr>
                  <w:r>
                    <w:rPr>
                      <w:bCs/>
                      <w:sz w:val="22"/>
                      <w:szCs w:val="22"/>
                    </w:rPr>
                    <w:t>Click the drop down arrow and select reagent to be opened.</w:t>
                  </w:r>
                </w:p>
              </w:tc>
              <w:tc>
                <w:tcPr>
                  <w:tcW w:w="3870" w:type="dxa"/>
                </w:tcPr>
                <w:p w:rsidR="004515B4" w:rsidRDefault="000611F9" w:rsidP="00FC3F06">
                  <w:pPr>
                    <w:snapToGrid w:val="0"/>
                    <w:rPr>
                      <w:bCs/>
                      <w:sz w:val="22"/>
                      <w:szCs w:val="22"/>
                    </w:rPr>
                  </w:pPr>
                  <w:r>
                    <w:rPr>
                      <w:bCs/>
                      <w:sz w:val="22"/>
                      <w:szCs w:val="22"/>
                    </w:rPr>
                    <w:t>Click the drop down arrow and select one of the vials in the kit that is to be opened.</w:t>
                  </w:r>
                </w:p>
              </w:tc>
            </w:tr>
            <w:tr w:rsidR="004515B4" w:rsidTr="000611F9">
              <w:tc>
                <w:tcPr>
                  <w:tcW w:w="3919" w:type="dxa"/>
                </w:tcPr>
                <w:p w:rsidR="00DE1CAC" w:rsidRDefault="004515B4" w:rsidP="00DE1CAC">
                  <w:pPr>
                    <w:snapToGrid w:val="0"/>
                    <w:rPr>
                      <w:bCs/>
                      <w:sz w:val="22"/>
                      <w:szCs w:val="22"/>
                    </w:rPr>
                  </w:pPr>
                  <w:r>
                    <w:rPr>
                      <w:bCs/>
                      <w:sz w:val="22"/>
                      <w:szCs w:val="22"/>
                    </w:rPr>
                    <w:t>Enter the lot number of the reagent</w:t>
                  </w:r>
                </w:p>
                <w:p w:rsidR="004515B4" w:rsidRDefault="004515B4" w:rsidP="00DE1CAC">
                  <w:pPr>
                    <w:snapToGrid w:val="0"/>
                    <w:rPr>
                      <w:bCs/>
                      <w:sz w:val="22"/>
                      <w:szCs w:val="22"/>
                    </w:rPr>
                  </w:pPr>
                  <w:r>
                    <w:rPr>
                      <w:bCs/>
                      <w:sz w:val="22"/>
                      <w:szCs w:val="22"/>
                    </w:rPr>
                    <w:t>F12 to accept</w:t>
                  </w:r>
                </w:p>
              </w:tc>
              <w:tc>
                <w:tcPr>
                  <w:tcW w:w="3870" w:type="dxa"/>
                </w:tcPr>
                <w:p w:rsidR="00DE1CAC" w:rsidRDefault="000611F9" w:rsidP="00DE1CAC">
                  <w:pPr>
                    <w:snapToGrid w:val="0"/>
                    <w:rPr>
                      <w:bCs/>
                      <w:sz w:val="22"/>
                      <w:szCs w:val="22"/>
                    </w:rPr>
                  </w:pPr>
                  <w:r>
                    <w:rPr>
                      <w:bCs/>
                      <w:sz w:val="22"/>
                      <w:szCs w:val="22"/>
                    </w:rPr>
                    <w:t xml:space="preserve">Enter the lot number of the kit </w:t>
                  </w:r>
                  <w:r w:rsidR="00DE1CAC">
                    <w:rPr>
                      <w:bCs/>
                      <w:sz w:val="22"/>
                      <w:szCs w:val="22"/>
                    </w:rPr>
                    <w:t xml:space="preserve"> </w:t>
                  </w:r>
                </w:p>
                <w:p w:rsidR="004515B4" w:rsidRDefault="000611F9" w:rsidP="00DE1CAC">
                  <w:pPr>
                    <w:snapToGrid w:val="0"/>
                    <w:rPr>
                      <w:bCs/>
                      <w:sz w:val="22"/>
                      <w:szCs w:val="22"/>
                    </w:rPr>
                  </w:pPr>
                  <w:r>
                    <w:rPr>
                      <w:bCs/>
                      <w:sz w:val="22"/>
                      <w:szCs w:val="22"/>
                    </w:rPr>
                    <w:t>F12 to accept.</w:t>
                  </w:r>
                </w:p>
              </w:tc>
            </w:tr>
            <w:tr w:rsidR="004515B4" w:rsidTr="000611F9">
              <w:tc>
                <w:tcPr>
                  <w:tcW w:w="3919" w:type="dxa"/>
                </w:tcPr>
                <w:p w:rsidR="004515B4" w:rsidRDefault="000611F9" w:rsidP="00FC3F06">
                  <w:pPr>
                    <w:snapToGrid w:val="0"/>
                    <w:rPr>
                      <w:bCs/>
                      <w:sz w:val="22"/>
                      <w:szCs w:val="22"/>
                    </w:rPr>
                  </w:pPr>
                  <w:r>
                    <w:rPr>
                      <w:bCs/>
                      <w:sz w:val="22"/>
                      <w:szCs w:val="22"/>
                    </w:rPr>
                    <w:t>Edit the open date and time if needed. Click F12 to accept.</w:t>
                  </w:r>
                </w:p>
              </w:tc>
              <w:tc>
                <w:tcPr>
                  <w:tcW w:w="3870" w:type="dxa"/>
                </w:tcPr>
                <w:p w:rsidR="004515B4" w:rsidRDefault="000611F9" w:rsidP="00FC3F06">
                  <w:pPr>
                    <w:snapToGrid w:val="0"/>
                    <w:rPr>
                      <w:bCs/>
                      <w:sz w:val="22"/>
                      <w:szCs w:val="22"/>
                    </w:rPr>
                  </w:pPr>
                  <w:r w:rsidRPr="000611F9">
                    <w:rPr>
                      <w:bCs/>
                      <w:sz w:val="22"/>
                      <w:szCs w:val="22"/>
                    </w:rPr>
                    <w:t>Edit the open date and time if needed. Click F12 to accept.</w:t>
                  </w:r>
                </w:p>
              </w:tc>
            </w:tr>
            <w:tr w:rsidR="000611F9" w:rsidTr="00DE1CAC">
              <w:tc>
                <w:tcPr>
                  <w:tcW w:w="3919" w:type="dxa"/>
                  <w:shd w:val="clear" w:color="auto" w:fill="D9D9D9" w:themeFill="background1" w:themeFillShade="D9"/>
                </w:tcPr>
                <w:p w:rsidR="000611F9" w:rsidRDefault="000611F9" w:rsidP="00FC3F06">
                  <w:pPr>
                    <w:snapToGrid w:val="0"/>
                    <w:rPr>
                      <w:bCs/>
                      <w:sz w:val="22"/>
                      <w:szCs w:val="22"/>
                    </w:rPr>
                  </w:pPr>
                </w:p>
              </w:tc>
              <w:tc>
                <w:tcPr>
                  <w:tcW w:w="3870" w:type="dxa"/>
                </w:tcPr>
                <w:p w:rsidR="000611F9" w:rsidRPr="000611F9" w:rsidRDefault="000611F9" w:rsidP="00FC3F06">
                  <w:pPr>
                    <w:snapToGrid w:val="0"/>
                    <w:rPr>
                      <w:bCs/>
                      <w:sz w:val="22"/>
                      <w:szCs w:val="22"/>
                    </w:rPr>
                  </w:pPr>
                  <w:r>
                    <w:rPr>
                      <w:bCs/>
                      <w:sz w:val="22"/>
                      <w:szCs w:val="22"/>
                    </w:rPr>
                    <w:t>The system will display all reagents in the kit. Edit the open date and time if needed. Click F12 to accept.</w:t>
                  </w:r>
                </w:p>
              </w:tc>
            </w:tr>
            <w:tr w:rsidR="000611F9" w:rsidTr="000611F9">
              <w:tc>
                <w:tcPr>
                  <w:tcW w:w="3919" w:type="dxa"/>
                </w:tcPr>
                <w:p w:rsidR="000611F9" w:rsidRDefault="000611F9" w:rsidP="00FC3F06">
                  <w:pPr>
                    <w:snapToGrid w:val="0"/>
                    <w:rPr>
                      <w:bCs/>
                      <w:sz w:val="22"/>
                      <w:szCs w:val="22"/>
                    </w:rPr>
                  </w:pPr>
                  <w:r>
                    <w:rPr>
                      <w:bCs/>
                      <w:sz w:val="22"/>
                      <w:szCs w:val="22"/>
                    </w:rPr>
                    <w:t>Answer Yes to “Save data for opened reagent?”</w:t>
                  </w:r>
                  <w:r w:rsidR="00FC3F06">
                    <w:rPr>
                      <w:bCs/>
                      <w:sz w:val="22"/>
                      <w:szCs w:val="22"/>
                    </w:rPr>
                    <w:t xml:space="preserve"> Reagent is opened</w:t>
                  </w:r>
                </w:p>
              </w:tc>
              <w:tc>
                <w:tcPr>
                  <w:tcW w:w="3870" w:type="dxa"/>
                </w:tcPr>
                <w:p w:rsidR="000611F9" w:rsidRDefault="000611F9" w:rsidP="00FC3F06">
                  <w:pPr>
                    <w:snapToGrid w:val="0"/>
                    <w:rPr>
                      <w:bCs/>
                      <w:sz w:val="22"/>
                      <w:szCs w:val="22"/>
                    </w:rPr>
                  </w:pPr>
                  <w:r w:rsidRPr="000611F9">
                    <w:rPr>
                      <w:bCs/>
                      <w:sz w:val="22"/>
                      <w:szCs w:val="22"/>
                    </w:rPr>
                    <w:t>Answer Yes to “Save data for opened reagent?”</w:t>
                  </w:r>
                  <w:r w:rsidR="00FC3F06">
                    <w:rPr>
                      <w:bCs/>
                      <w:sz w:val="22"/>
                      <w:szCs w:val="22"/>
                    </w:rPr>
                    <w:t xml:space="preserve"> All reagents in kit are opened.</w:t>
                  </w:r>
                </w:p>
              </w:tc>
            </w:tr>
            <w:tr w:rsidR="000611F9" w:rsidTr="000611F9">
              <w:tc>
                <w:tcPr>
                  <w:tcW w:w="3919" w:type="dxa"/>
                </w:tcPr>
                <w:p w:rsidR="000611F9" w:rsidRDefault="000611F9" w:rsidP="00FC3F06">
                  <w:pPr>
                    <w:snapToGrid w:val="0"/>
                    <w:rPr>
                      <w:bCs/>
                      <w:sz w:val="22"/>
                      <w:szCs w:val="22"/>
                    </w:rPr>
                  </w:pPr>
                  <w:r>
                    <w:rPr>
                      <w:bCs/>
                      <w:sz w:val="22"/>
                      <w:szCs w:val="22"/>
                    </w:rPr>
                    <w:t>Click Quit to exit to the QC Menu.</w:t>
                  </w:r>
                </w:p>
              </w:tc>
              <w:tc>
                <w:tcPr>
                  <w:tcW w:w="3870" w:type="dxa"/>
                </w:tcPr>
                <w:p w:rsidR="000611F9" w:rsidRDefault="000611F9" w:rsidP="00FC3F06">
                  <w:pPr>
                    <w:snapToGrid w:val="0"/>
                    <w:rPr>
                      <w:bCs/>
                      <w:sz w:val="22"/>
                      <w:szCs w:val="22"/>
                    </w:rPr>
                  </w:pPr>
                  <w:r w:rsidRPr="000611F9">
                    <w:rPr>
                      <w:bCs/>
                      <w:sz w:val="22"/>
                      <w:szCs w:val="22"/>
                    </w:rPr>
                    <w:t>Click Quit to exit to the QC Menu.</w:t>
                  </w:r>
                </w:p>
              </w:tc>
            </w:tr>
          </w:tbl>
          <w:p w:rsidR="004E5A5F" w:rsidRDefault="004E5A5F" w:rsidP="00CF32CB">
            <w:pPr>
              <w:snapToGrid w:val="0"/>
              <w:rPr>
                <w:b/>
                <w:bCs/>
                <w:sz w:val="22"/>
                <w:szCs w:val="22"/>
              </w:rPr>
            </w:pPr>
          </w:p>
        </w:tc>
        <w:tc>
          <w:tcPr>
            <w:tcW w:w="1629" w:type="dxa"/>
            <w:tcBorders>
              <w:top w:val="single" w:sz="6" w:space="0" w:color="000000"/>
              <w:left w:val="single" w:sz="6" w:space="0" w:color="000000"/>
              <w:bottom w:val="single" w:sz="6" w:space="0" w:color="000000"/>
              <w:right w:val="single" w:sz="6" w:space="0" w:color="000000"/>
            </w:tcBorders>
          </w:tcPr>
          <w:p w:rsidR="00D1674E" w:rsidRDefault="00D1674E" w:rsidP="00FC3F06">
            <w:pPr>
              <w:snapToGrid w:val="0"/>
              <w:rPr>
                <w:b/>
                <w:bCs/>
                <w:szCs w:val="18"/>
              </w:rPr>
            </w:pPr>
          </w:p>
        </w:tc>
      </w:tr>
      <w:tr w:rsidR="006C61D7" w:rsidTr="00FC3F06">
        <w:trPr>
          <w:jc w:val="center"/>
        </w:trPr>
        <w:tc>
          <w:tcPr>
            <w:tcW w:w="1018" w:type="dxa"/>
            <w:tcBorders>
              <w:top w:val="single" w:sz="6" w:space="0" w:color="000000"/>
              <w:left w:val="single" w:sz="6" w:space="0" w:color="000000"/>
              <w:bottom w:val="single" w:sz="6" w:space="0" w:color="000000"/>
              <w:right w:val="single" w:sz="6" w:space="0" w:color="000000"/>
            </w:tcBorders>
          </w:tcPr>
          <w:p w:rsidR="006C61D7" w:rsidRDefault="006C61D7" w:rsidP="00FC3F06">
            <w:pPr>
              <w:snapToGrid w:val="0"/>
              <w:jc w:val="center"/>
              <w:rPr>
                <w:b/>
              </w:rPr>
            </w:pPr>
            <w:r>
              <w:rPr>
                <w:b/>
              </w:rPr>
              <w:t>2.0</w:t>
            </w:r>
          </w:p>
          <w:p w:rsidR="006C61D7" w:rsidRDefault="006C61D7" w:rsidP="00FC3F06">
            <w:pPr>
              <w:snapToGrid w:val="0"/>
              <w:jc w:val="center"/>
              <w:rPr>
                <w:b/>
              </w:rPr>
            </w:pPr>
          </w:p>
          <w:p w:rsidR="006C61D7" w:rsidRDefault="006C61D7" w:rsidP="00FC3F06">
            <w:pPr>
              <w:snapToGrid w:val="0"/>
              <w:jc w:val="center"/>
              <w:rPr>
                <w:b/>
              </w:rPr>
            </w:pPr>
          </w:p>
          <w:p w:rsidR="006C61D7" w:rsidRDefault="006C61D7" w:rsidP="00FC3F06">
            <w:pPr>
              <w:snapToGrid w:val="0"/>
              <w:jc w:val="center"/>
              <w:rPr>
                <w:b/>
              </w:rPr>
            </w:pPr>
          </w:p>
          <w:p w:rsidR="006C61D7" w:rsidRDefault="006C61D7" w:rsidP="00FC3F06">
            <w:pPr>
              <w:snapToGrid w:val="0"/>
              <w:jc w:val="center"/>
              <w:rPr>
                <w:b/>
              </w:rPr>
            </w:pPr>
          </w:p>
          <w:p w:rsidR="006C61D7" w:rsidRDefault="006C61D7" w:rsidP="00FC3F06">
            <w:pPr>
              <w:snapToGrid w:val="0"/>
              <w:jc w:val="center"/>
              <w:rPr>
                <w:b/>
              </w:rPr>
            </w:pPr>
          </w:p>
          <w:p w:rsidR="006C61D7" w:rsidRDefault="006C61D7" w:rsidP="00FC3F06">
            <w:pPr>
              <w:snapToGrid w:val="0"/>
              <w:jc w:val="center"/>
              <w:rPr>
                <w:b/>
              </w:rPr>
            </w:pPr>
          </w:p>
          <w:p w:rsidR="006C61D7" w:rsidRDefault="006C61D7" w:rsidP="00FC3F06">
            <w:pPr>
              <w:snapToGrid w:val="0"/>
              <w:jc w:val="center"/>
              <w:rPr>
                <w:b/>
              </w:rPr>
            </w:pPr>
          </w:p>
          <w:p w:rsidR="006C61D7" w:rsidRDefault="006C61D7" w:rsidP="00FC3F06">
            <w:pPr>
              <w:snapToGrid w:val="0"/>
              <w:jc w:val="center"/>
              <w:rPr>
                <w:b/>
              </w:rPr>
            </w:pPr>
          </w:p>
          <w:p w:rsidR="006C61D7" w:rsidRDefault="006C61D7" w:rsidP="00FC3F06">
            <w:pPr>
              <w:snapToGrid w:val="0"/>
              <w:jc w:val="center"/>
              <w:rPr>
                <w:b/>
              </w:rPr>
            </w:pPr>
          </w:p>
          <w:p w:rsidR="006C61D7" w:rsidRDefault="006C61D7" w:rsidP="00FC3F06">
            <w:pPr>
              <w:snapToGrid w:val="0"/>
              <w:jc w:val="center"/>
              <w:rPr>
                <w:b/>
              </w:rPr>
            </w:pPr>
          </w:p>
          <w:p w:rsidR="006C61D7" w:rsidRDefault="006C61D7" w:rsidP="00FC3F06">
            <w:pPr>
              <w:snapToGrid w:val="0"/>
              <w:jc w:val="center"/>
              <w:rPr>
                <w:b/>
              </w:rPr>
            </w:pPr>
          </w:p>
          <w:p w:rsidR="006C61D7" w:rsidRDefault="006C61D7" w:rsidP="00FC3F06">
            <w:pPr>
              <w:snapToGrid w:val="0"/>
              <w:jc w:val="center"/>
              <w:rPr>
                <w:b/>
              </w:rPr>
            </w:pPr>
          </w:p>
          <w:p w:rsidR="006C61D7" w:rsidRDefault="006C61D7" w:rsidP="00FC3F06">
            <w:pPr>
              <w:snapToGrid w:val="0"/>
              <w:jc w:val="center"/>
              <w:rPr>
                <w:b/>
              </w:rPr>
            </w:pPr>
          </w:p>
          <w:p w:rsidR="006C61D7" w:rsidRDefault="006C61D7" w:rsidP="00FC3F06">
            <w:pPr>
              <w:snapToGrid w:val="0"/>
              <w:jc w:val="center"/>
              <w:rPr>
                <w:b/>
              </w:rPr>
            </w:pPr>
          </w:p>
          <w:p w:rsidR="006C61D7" w:rsidRPr="003E7EE6" w:rsidRDefault="006C61D7" w:rsidP="007359F5">
            <w:pPr>
              <w:snapToGrid w:val="0"/>
              <w:rPr>
                <w:b/>
              </w:rPr>
            </w:pPr>
          </w:p>
        </w:tc>
        <w:tc>
          <w:tcPr>
            <w:tcW w:w="8094" w:type="dxa"/>
            <w:tcBorders>
              <w:top w:val="single" w:sz="6" w:space="0" w:color="000000"/>
              <w:left w:val="single" w:sz="6" w:space="0" w:color="000000"/>
              <w:bottom w:val="single" w:sz="6" w:space="0" w:color="000000"/>
              <w:right w:val="single" w:sz="6" w:space="0" w:color="000000"/>
            </w:tcBorders>
          </w:tcPr>
          <w:p w:rsidR="006C61D7" w:rsidRDefault="006C61D7" w:rsidP="006C61D7">
            <w:pPr>
              <w:snapToGrid w:val="0"/>
              <w:rPr>
                <w:b/>
                <w:bCs/>
                <w:sz w:val="22"/>
                <w:szCs w:val="22"/>
              </w:rPr>
            </w:pPr>
            <w:r>
              <w:rPr>
                <w:b/>
                <w:bCs/>
                <w:sz w:val="22"/>
                <w:szCs w:val="22"/>
              </w:rPr>
              <w:t>Go Results &gt; Quality Control &gt; Racks&gt; Modify.</w:t>
            </w:r>
          </w:p>
          <w:p w:rsidR="006C61D7" w:rsidRPr="00715800" w:rsidRDefault="006C61D7" w:rsidP="006C61D7">
            <w:pPr>
              <w:snapToGrid w:val="0"/>
              <w:ind w:left="405"/>
              <w:rPr>
                <w:bCs/>
                <w:sz w:val="12"/>
                <w:szCs w:val="12"/>
              </w:rPr>
            </w:pPr>
          </w:p>
          <w:p w:rsidR="006C61D7" w:rsidRPr="006C61D7" w:rsidRDefault="006C61D7" w:rsidP="006C61D7">
            <w:pPr>
              <w:pStyle w:val="ListParagraph"/>
              <w:numPr>
                <w:ilvl w:val="1"/>
                <w:numId w:val="35"/>
              </w:numPr>
              <w:snapToGrid w:val="0"/>
              <w:rPr>
                <w:rFonts w:ascii="Times New Roman" w:hAnsi="Times New Roman"/>
                <w:bCs/>
              </w:rPr>
            </w:pPr>
            <w:r w:rsidRPr="006C61D7">
              <w:rPr>
                <w:rFonts w:ascii="Times New Roman" w:hAnsi="Times New Roman"/>
                <w:bCs/>
              </w:rPr>
              <w:t>Select Rack number that needs to have reagent added or deleted.</w:t>
            </w:r>
          </w:p>
          <w:tbl>
            <w:tblPr>
              <w:tblStyle w:val="TableGrid"/>
              <w:tblW w:w="0" w:type="auto"/>
              <w:tblLayout w:type="fixed"/>
              <w:tblLook w:val="04A0" w:firstRow="1" w:lastRow="0" w:firstColumn="1" w:lastColumn="0" w:noHBand="0" w:noVBand="1"/>
            </w:tblPr>
            <w:tblGrid>
              <w:gridCol w:w="2299"/>
              <w:gridCol w:w="2880"/>
              <w:gridCol w:w="2430"/>
            </w:tblGrid>
            <w:tr w:rsidR="00F8245A" w:rsidRPr="00CF32CB" w:rsidTr="00F8245A">
              <w:tc>
                <w:tcPr>
                  <w:tcW w:w="2299" w:type="dxa"/>
                  <w:shd w:val="clear" w:color="auto" w:fill="B6DDE8" w:themeFill="accent5" w:themeFillTint="66"/>
                </w:tcPr>
                <w:p w:rsidR="00F8245A" w:rsidRPr="00CF32CB" w:rsidRDefault="00F8245A" w:rsidP="00D62E82">
                  <w:pPr>
                    <w:snapToGrid w:val="0"/>
                    <w:jc w:val="center"/>
                    <w:rPr>
                      <w:b/>
                      <w:bCs/>
                      <w:sz w:val="22"/>
                      <w:szCs w:val="22"/>
                    </w:rPr>
                  </w:pPr>
                  <w:r w:rsidRPr="00CF32CB">
                    <w:rPr>
                      <w:b/>
                      <w:bCs/>
                      <w:sz w:val="22"/>
                      <w:szCs w:val="22"/>
                    </w:rPr>
                    <w:t>Delete</w:t>
                  </w:r>
                </w:p>
              </w:tc>
              <w:tc>
                <w:tcPr>
                  <w:tcW w:w="2880" w:type="dxa"/>
                  <w:shd w:val="clear" w:color="auto" w:fill="B6DDE8" w:themeFill="accent5" w:themeFillTint="66"/>
                </w:tcPr>
                <w:p w:rsidR="00F8245A" w:rsidRPr="00CF32CB" w:rsidRDefault="00F8245A" w:rsidP="00D62E82">
                  <w:pPr>
                    <w:snapToGrid w:val="0"/>
                    <w:jc w:val="center"/>
                    <w:rPr>
                      <w:b/>
                      <w:bCs/>
                      <w:sz w:val="22"/>
                      <w:szCs w:val="22"/>
                    </w:rPr>
                  </w:pPr>
                  <w:r w:rsidRPr="00CF32CB">
                    <w:rPr>
                      <w:b/>
                      <w:bCs/>
                      <w:sz w:val="22"/>
                      <w:szCs w:val="22"/>
                    </w:rPr>
                    <w:t>Add</w:t>
                  </w:r>
                </w:p>
              </w:tc>
              <w:tc>
                <w:tcPr>
                  <w:tcW w:w="2430" w:type="dxa"/>
                  <w:shd w:val="clear" w:color="auto" w:fill="B6DDE8" w:themeFill="accent5" w:themeFillTint="66"/>
                </w:tcPr>
                <w:p w:rsidR="00F8245A" w:rsidRPr="00CF32CB" w:rsidRDefault="00F8245A" w:rsidP="00D62E82">
                  <w:pPr>
                    <w:snapToGrid w:val="0"/>
                    <w:jc w:val="center"/>
                    <w:rPr>
                      <w:b/>
                      <w:bCs/>
                      <w:sz w:val="22"/>
                      <w:szCs w:val="22"/>
                    </w:rPr>
                  </w:pPr>
                  <w:r>
                    <w:rPr>
                      <w:b/>
                      <w:bCs/>
                      <w:sz w:val="22"/>
                      <w:szCs w:val="22"/>
                    </w:rPr>
                    <w:t>Change</w:t>
                  </w:r>
                </w:p>
              </w:tc>
            </w:tr>
            <w:tr w:rsidR="00F8245A" w:rsidTr="00F8245A">
              <w:trPr>
                <w:trHeight w:val="1943"/>
              </w:trPr>
              <w:tc>
                <w:tcPr>
                  <w:tcW w:w="2299" w:type="dxa"/>
                </w:tcPr>
                <w:p w:rsidR="00F8245A" w:rsidRPr="004E5A5F" w:rsidRDefault="00F8245A" w:rsidP="00D62E82">
                  <w:pPr>
                    <w:pStyle w:val="ListParagraph"/>
                    <w:numPr>
                      <w:ilvl w:val="0"/>
                      <w:numId w:val="27"/>
                    </w:numPr>
                    <w:snapToGrid w:val="0"/>
                    <w:spacing w:after="0"/>
                    <w:rPr>
                      <w:rFonts w:ascii="Times New Roman" w:hAnsi="Times New Roman"/>
                      <w:bCs/>
                      <w:sz w:val="20"/>
                      <w:szCs w:val="20"/>
                    </w:rPr>
                  </w:pPr>
                  <w:r w:rsidRPr="004E5A5F">
                    <w:rPr>
                      <w:rFonts w:ascii="Times New Roman" w:hAnsi="Times New Roman"/>
                      <w:bCs/>
                      <w:sz w:val="20"/>
                      <w:szCs w:val="20"/>
                    </w:rPr>
                    <w:t>Highlight row of reagent to delete.</w:t>
                  </w:r>
                </w:p>
                <w:p w:rsidR="00F8245A" w:rsidRPr="004E5A5F" w:rsidRDefault="00F8245A" w:rsidP="00D62E82">
                  <w:pPr>
                    <w:pStyle w:val="ListParagraph"/>
                    <w:numPr>
                      <w:ilvl w:val="0"/>
                      <w:numId w:val="27"/>
                    </w:numPr>
                    <w:snapToGrid w:val="0"/>
                    <w:spacing w:after="0"/>
                    <w:rPr>
                      <w:rFonts w:ascii="Times New Roman" w:hAnsi="Times New Roman"/>
                      <w:bCs/>
                      <w:sz w:val="20"/>
                      <w:szCs w:val="20"/>
                    </w:rPr>
                  </w:pPr>
                  <w:r w:rsidRPr="004E5A5F">
                    <w:rPr>
                      <w:rFonts w:ascii="Times New Roman" w:hAnsi="Times New Roman"/>
                      <w:bCs/>
                      <w:sz w:val="20"/>
                      <w:szCs w:val="20"/>
                    </w:rPr>
                    <w:t>Click F6 to remove.</w:t>
                  </w:r>
                </w:p>
                <w:p w:rsidR="00F8245A" w:rsidRPr="004E5A5F" w:rsidRDefault="00F8245A" w:rsidP="00D62E82">
                  <w:pPr>
                    <w:pStyle w:val="ListParagraph"/>
                    <w:numPr>
                      <w:ilvl w:val="0"/>
                      <w:numId w:val="27"/>
                    </w:numPr>
                    <w:snapToGrid w:val="0"/>
                    <w:spacing w:after="0"/>
                    <w:rPr>
                      <w:rFonts w:ascii="Times New Roman" w:hAnsi="Times New Roman"/>
                      <w:bCs/>
                      <w:sz w:val="20"/>
                      <w:szCs w:val="20"/>
                    </w:rPr>
                  </w:pPr>
                  <w:r w:rsidRPr="004E5A5F">
                    <w:rPr>
                      <w:rFonts w:ascii="Times New Roman" w:hAnsi="Times New Roman"/>
                      <w:bCs/>
                      <w:sz w:val="20"/>
                      <w:szCs w:val="20"/>
                    </w:rPr>
                    <w:t>F12 to Accept.</w:t>
                  </w:r>
                </w:p>
              </w:tc>
              <w:tc>
                <w:tcPr>
                  <w:tcW w:w="2880" w:type="dxa"/>
                </w:tcPr>
                <w:p w:rsidR="00F8245A" w:rsidRPr="004E5A5F" w:rsidRDefault="00F8245A" w:rsidP="00D62E82">
                  <w:pPr>
                    <w:pStyle w:val="ListParagraph"/>
                    <w:numPr>
                      <w:ilvl w:val="0"/>
                      <w:numId w:val="28"/>
                    </w:numPr>
                    <w:snapToGrid w:val="0"/>
                    <w:spacing w:after="0"/>
                    <w:rPr>
                      <w:rFonts w:ascii="Times New Roman" w:hAnsi="Times New Roman"/>
                      <w:bCs/>
                      <w:sz w:val="20"/>
                      <w:szCs w:val="20"/>
                    </w:rPr>
                  </w:pPr>
                  <w:r w:rsidRPr="004E5A5F">
                    <w:rPr>
                      <w:rFonts w:ascii="Times New Roman" w:hAnsi="Times New Roman"/>
                      <w:bCs/>
                      <w:sz w:val="20"/>
                      <w:szCs w:val="20"/>
                    </w:rPr>
                    <w:t>Go to first empty row number.</w:t>
                  </w:r>
                </w:p>
                <w:p w:rsidR="00F8245A" w:rsidRPr="004E5A5F" w:rsidRDefault="00F8245A" w:rsidP="00D62E82">
                  <w:pPr>
                    <w:pStyle w:val="ListParagraph"/>
                    <w:numPr>
                      <w:ilvl w:val="0"/>
                      <w:numId w:val="28"/>
                    </w:numPr>
                    <w:snapToGrid w:val="0"/>
                    <w:spacing w:after="0"/>
                    <w:rPr>
                      <w:rFonts w:ascii="Times New Roman" w:hAnsi="Times New Roman"/>
                      <w:bCs/>
                      <w:sz w:val="20"/>
                      <w:szCs w:val="20"/>
                    </w:rPr>
                  </w:pPr>
                  <w:r w:rsidRPr="004E5A5F">
                    <w:rPr>
                      <w:rFonts w:ascii="Times New Roman" w:hAnsi="Times New Roman"/>
                      <w:bCs/>
                      <w:sz w:val="20"/>
                      <w:szCs w:val="20"/>
                    </w:rPr>
                    <w:t>Select reagent under type column from drop down.</w:t>
                  </w:r>
                </w:p>
                <w:p w:rsidR="00F8245A" w:rsidRPr="004E5A5F" w:rsidRDefault="00F8245A" w:rsidP="00D62E82">
                  <w:pPr>
                    <w:pStyle w:val="ListParagraph"/>
                    <w:numPr>
                      <w:ilvl w:val="0"/>
                      <w:numId w:val="28"/>
                    </w:numPr>
                    <w:snapToGrid w:val="0"/>
                    <w:spacing w:after="0"/>
                    <w:rPr>
                      <w:rFonts w:ascii="Times New Roman" w:hAnsi="Times New Roman"/>
                      <w:bCs/>
                      <w:sz w:val="20"/>
                      <w:szCs w:val="20"/>
                    </w:rPr>
                  </w:pPr>
                  <w:r w:rsidRPr="004E5A5F">
                    <w:rPr>
                      <w:rFonts w:ascii="Times New Roman" w:hAnsi="Times New Roman"/>
                      <w:bCs/>
                      <w:sz w:val="20"/>
                      <w:szCs w:val="20"/>
                    </w:rPr>
                    <w:t>Select lot number.</w:t>
                  </w:r>
                </w:p>
                <w:p w:rsidR="00F8245A" w:rsidRPr="004E5A5F" w:rsidRDefault="00F8245A" w:rsidP="00D62E82">
                  <w:pPr>
                    <w:pStyle w:val="ListParagraph"/>
                    <w:numPr>
                      <w:ilvl w:val="0"/>
                      <w:numId w:val="28"/>
                    </w:numPr>
                    <w:snapToGrid w:val="0"/>
                    <w:spacing w:after="0"/>
                    <w:rPr>
                      <w:rFonts w:ascii="Times New Roman" w:hAnsi="Times New Roman"/>
                      <w:bCs/>
                      <w:sz w:val="20"/>
                      <w:szCs w:val="20"/>
                    </w:rPr>
                  </w:pPr>
                  <w:r w:rsidRPr="004E5A5F">
                    <w:rPr>
                      <w:rFonts w:ascii="Times New Roman" w:hAnsi="Times New Roman"/>
                      <w:bCs/>
                      <w:sz w:val="20"/>
                      <w:szCs w:val="20"/>
                    </w:rPr>
                    <w:t xml:space="preserve">Select </w:t>
                  </w:r>
                  <w:r w:rsidRPr="006C61D7">
                    <w:rPr>
                      <w:rFonts w:ascii="Times New Roman" w:hAnsi="Times New Roman"/>
                      <w:bCs/>
                      <w:color w:val="FF0000"/>
                      <w:sz w:val="20"/>
                      <w:szCs w:val="20"/>
                    </w:rPr>
                    <w:t xml:space="preserve">vial number if a lot </w:t>
                  </w:r>
                  <w:r w:rsidRPr="004E5A5F">
                    <w:rPr>
                      <w:rFonts w:ascii="Times New Roman" w:hAnsi="Times New Roman"/>
                      <w:bCs/>
                      <w:sz w:val="20"/>
                      <w:szCs w:val="20"/>
                    </w:rPr>
                    <w:t>or 0 if not.</w:t>
                  </w:r>
                </w:p>
                <w:p w:rsidR="00F8245A" w:rsidRPr="004E5A5F" w:rsidRDefault="00F8245A" w:rsidP="00D62E82">
                  <w:pPr>
                    <w:pStyle w:val="ListParagraph"/>
                    <w:numPr>
                      <w:ilvl w:val="0"/>
                      <w:numId w:val="28"/>
                    </w:numPr>
                    <w:snapToGrid w:val="0"/>
                    <w:spacing w:after="0"/>
                    <w:rPr>
                      <w:rFonts w:ascii="Times New Roman" w:hAnsi="Times New Roman"/>
                      <w:bCs/>
                      <w:sz w:val="20"/>
                      <w:szCs w:val="20"/>
                    </w:rPr>
                  </w:pPr>
                  <w:r w:rsidRPr="004E5A5F">
                    <w:rPr>
                      <w:rFonts w:ascii="Times New Roman" w:hAnsi="Times New Roman"/>
                      <w:bCs/>
                      <w:sz w:val="20"/>
                      <w:szCs w:val="20"/>
                    </w:rPr>
                    <w:t>Select vial lot number.</w:t>
                  </w:r>
                </w:p>
                <w:p w:rsidR="00F8245A" w:rsidRPr="004E5A5F" w:rsidRDefault="00F8245A" w:rsidP="00D62E82">
                  <w:pPr>
                    <w:pStyle w:val="ListParagraph"/>
                    <w:numPr>
                      <w:ilvl w:val="0"/>
                      <w:numId w:val="28"/>
                    </w:numPr>
                    <w:snapToGrid w:val="0"/>
                    <w:spacing w:after="0"/>
                    <w:rPr>
                      <w:rFonts w:ascii="Times New Roman" w:hAnsi="Times New Roman"/>
                      <w:bCs/>
                      <w:sz w:val="20"/>
                      <w:szCs w:val="20"/>
                    </w:rPr>
                  </w:pPr>
                  <w:r w:rsidRPr="004E5A5F">
                    <w:rPr>
                      <w:rFonts w:ascii="Times New Roman" w:hAnsi="Times New Roman"/>
                      <w:bCs/>
                      <w:sz w:val="20"/>
                      <w:szCs w:val="20"/>
                    </w:rPr>
                    <w:t xml:space="preserve">Verify date defaults in correctly for open date or edit. </w:t>
                  </w:r>
                </w:p>
                <w:p w:rsidR="00F8245A" w:rsidRPr="004E5A5F" w:rsidRDefault="00F8245A" w:rsidP="00D62E82">
                  <w:pPr>
                    <w:pStyle w:val="ListParagraph"/>
                    <w:numPr>
                      <w:ilvl w:val="0"/>
                      <w:numId w:val="28"/>
                    </w:numPr>
                    <w:snapToGrid w:val="0"/>
                    <w:spacing w:after="0"/>
                    <w:rPr>
                      <w:rFonts w:ascii="Times New Roman" w:hAnsi="Times New Roman"/>
                      <w:bCs/>
                      <w:sz w:val="20"/>
                      <w:szCs w:val="20"/>
                    </w:rPr>
                  </w:pPr>
                  <w:r w:rsidRPr="004E5A5F">
                    <w:rPr>
                      <w:rFonts w:ascii="Times New Roman" w:hAnsi="Times New Roman"/>
                      <w:bCs/>
                      <w:sz w:val="20"/>
                      <w:szCs w:val="20"/>
                    </w:rPr>
                    <w:t xml:space="preserve">Verify expiration date. </w:t>
                  </w:r>
                </w:p>
                <w:p w:rsidR="00F8245A" w:rsidRPr="004E5A5F" w:rsidRDefault="00F8245A" w:rsidP="00D62E82">
                  <w:pPr>
                    <w:pStyle w:val="ListParagraph"/>
                    <w:numPr>
                      <w:ilvl w:val="0"/>
                      <w:numId w:val="28"/>
                    </w:numPr>
                    <w:snapToGrid w:val="0"/>
                    <w:spacing w:after="0"/>
                    <w:rPr>
                      <w:rFonts w:ascii="Times New Roman" w:hAnsi="Times New Roman"/>
                      <w:bCs/>
                      <w:sz w:val="20"/>
                      <w:szCs w:val="20"/>
                    </w:rPr>
                  </w:pPr>
                  <w:r w:rsidRPr="004E5A5F">
                    <w:rPr>
                      <w:rFonts w:ascii="Times New Roman" w:hAnsi="Times New Roman"/>
                      <w:bCs/>
                      <w:sz w:val="20"/>
                      <w:szCs w:val="20"/>
                    </w:rPr>
                    <w:t xml:space="preserve">F12 to accept. </w:t>
                  </w:r>
                </w:p>
                <w:p w:rsidR="00F8245A" w:rsidRPr="004E5A5F" w:rsidRDefault="00F8245A" w:rsidP="00D62E82">
                  <w:pPr>
                    <w:snapToGrid w:val="0"/>
                    <w:rPr>
                      <w:bCs/>
                      <w:sz w:val="20"/>
                      <w:szCs w:val="20"/>
                    </w:rPr>
                  </w:pPr>
                </w:p>
              </w:tc>
              <w:tc>
                <w:tcPr>
                  <w:tcW w:w="2430" w:type="dxa"/>
                </w:tcPr>
                <w:p w:rsidR="00F8245A" w:rsidRDefault="00F8245A" w:rsidP="00F8245A">
                  <w:pPr>
                    <w:pStyle w:val="ListParagraph"/>
                    <w:numPr>
                      <w:ilvl w:val="0"/>
                      <w:numId w:val="45"/>
                    </w:numPr>
                    <w:snapToGrid w:val="0"/>
                    <w:spacing w:after="0"/>
                    <w:rPr>
                      <w:rFonts w:ascii="Times New Roman" w:hAnsi="Times New Roman"/>
                      <w:bCs/>
                      <w:sz w:val="20"/>
                      <w:szCs w:val="20"/>
                    </w:rPr>
                  </w:pPr>
                  <w:r>
                    <w:rPr>
                      <w:rFonts w:ascii="Times New Roman" w:hAnsi="Times New Roman"/>
                      <w:bCs/>
                      <w:sz w:val="20"/>
                      <w:szCs w:val="20"/>
                    </w:rPr>
                    <w:t>Delete the lot number</w:t>
                  </w:r>
                </w:p>
                <w:p w:rsidR="00F8245A" w:rsidRDefault="00F8245A" w:rsidP="00F8245A">
                  <w:pPr>
                    <w:pStyle w:val="ListParagraph"/>
                    <w:numPr>
                      <w:ilvl w:val="0"/>
                      <w:numId w:val="45"/>
                    </w:numPr>
                    <w:snapToGrid w:val="0"/>
                    <w:spacing w:after="0"/>
                    <w:rPr>
                      <w:rFonts w:ascii="Times New Roman" w:hAnsi="Times New Roman"/>
                      <w:bCs/>
                      <w:sz w:val="20"/>
                      <w:szCs w:val="20"/>
                    </w:rPr>
                  </w:pPr>
                  <w:r>
                    <w:rPr>
                      <w:rFonts w:ascii="Times New Roman" w:hAnsi="Times New Roman"/>
                      <w:bCs/>
                      <w:sz w:val="20"/>
                      <w:szCs w:val="20"/>
                    </w:rPr>
                    <w:t>Click F2 while in the lot number box.</w:t>
                  </w:r>
                </w:p>
                <w:p w:rsidR="00F8245A" w:rsidRDefault="00F8245A" w:rsidP="00F8245A">
                  <w:pPr>
                    <w:pStyle w:val="ListParagraph"/>
                    <w:numPr>
                      <w:ilvl w:val="0"/>
                      <w:numId w:val="45"/>
                    </w:numPr>
                    <w:snapToGrid w:val="0"/>
                    <w:spacing w:after="0"/>
                    <w:rPr>
                      <w:rFonts w:ascii="Times New Roman" w:hAnsi="Times New Roman"/>
                      <w:bCs/>
                      <w:sz w:val="20"/>
                      <w:szCs w:val="20"/>
                    </w:rPr>
                  </w:pPr>
                  <w:r>
                    <w:rPr>
                      <w:rFonts w:ascii="Times New Roman" w:hAnsi="Times New Roman"/>
                      <w:bCs/>
                      <w:sz w:val="20"/>
                      <w:szCs w:val="20"/>
                    </w:rPr>
                    <w:t>List of lot numbers comes up.</w:t>
                  </w:r>
                </w:p>
                <w:p w:rsidR="00F8245A" w:rsidRPr="004E5A5F" w:rsidRDefault="00F8245A" w:rsidP="00F8245A">
                  <w:pPr>
                    <w:pStyle w:val="ListParagraph"/>
                    <w:numPr>
                      <w:ilvl w:val="0"/>
                      <w:numId w:val="45"/>
                    </w:numPr>
                    <w:snapToGrid w:val="0"/>
                    <w:spacing w:after="0"/>
                    <w:rPr>
                      <w:rFonts w:ascii="Times New Roman" w:hAnsi="Times New Roman"/>
                      <w:bCs/>
                      <w:sz w:val="20"/>
                      <w:szCs w:val="20"/>
                    </w:rPr>
                  </w:pPr>
                  <w:r>
                    <w:rPr>
                      <w:rFonts w:ascii="Times New Roman" w:hAnsi="Times New Roman"/>
                      <w:bCs/>
                      <w:sz w:val="20"/>
                      <w:szCs w:val="20"/>
                    </w:rPr>
                    <w:t>Select the current one or key into that box.</w:t>
                  </w:r>
                </w:p>
              </w:tc>
            </w:tr>
          </w:tbl>
          <w:p w:rsidR="006C61D7" w:rsidRDefault="006C61D7" w:rsidP="00FC3F06">
            <w:pPr>
              <w:snapToGrid w:val="0"/>
              <w:rPr>
                <w:b/>
                <w:bCs/>
                <w:sz w:val="22"/>
                <w:szCs w:val="22"/>
              </w:rPr>
            </w:pPr>
          </w:p>
          <w:p w:rsidR="007359F5" w:rsidRDefault="007359F5" w:rsidP="00FC3F06">
            <w:pPr>
              <w:snapToGrid w:val="0"/>
              <w:rPr>
                <w:b/>
                <w:bCs/>
                <w:sz w:val="22"/>
                <w:szCs w:val="22"/>
              </w:rPr>
            </w:pPr>
          </w:p>
          <w:p w:rsidR="007359F5" w:rsidRDefault="007359F5" w:rsidP="00FC3F06">
            <w:pPr>
              <w:snapToGrid w:val="0"/>
              <w:rPr>
                <w:b/>
                <w:bCs/>
                <w:sz w:val="22"/>
                <w:szCs w:val="22"/>
              </w:rPr>
            </w:pPr>
          </w:p>
          <w:p w:rsidR="007359F5" w:rsidRDefault="007359F5" w:rsidP="00FC3F06">
            <w:pPr>
              <w:snapToGrid w:val="0"/>
              <w:rPr>
                <w:b/>
                <w:bCs/>
                <w:sz w:val="22"/>
                <w:szCs w:val="22"/>
              </w:rPr>
            </w:pPr>
          </w:p>
          <w:p w:rsidR="007359F5" w:rsidRDefault="007359F5" w:rsidP="00FC3F06">
            <w:pPr>
              <w:snapToGrid w:val="0"/>
              <w:rPr>
                <w:b/>
                <w:bCs/>
                <w:sz w:val="22"/>
                <w:szCs w:val="22"/>
              </w:rPr>
            </w:pPr>
          </w:p>
          <w:p w:rsidR="007359F5" w:rsidRDefault="007359F5" w:rsidP="00FC3F06">
            <w:pPr>
              <w:snapToGrid w:val="0"/>
              <w:rPr>
                <w:b/>
                <w:bCs/>
                <w:sz w:val="22"/>
                <w:szCs w:val="22"/>
              </w:rPr>
            </w:pPr>
          </w:p>
        </w:tc>
        <w:tc>
          <w:tcPr>
            <w:tcW w:w="1629" w:type="dxa"/>
            <w:tcBorders>
              <w:top w:val="single" w:sz="6" w:space="0" w:color="000000"/>
              <w:left w:val="single" w:sz="6" w:space="0" w:color="000000"/>
              <w:bottom w:val="single" w:sz="6" w:space="0" w:color="000000"/>
              <w:right w:val="single" w:sz="6" w:space="0" w:color="000000"/>
            </w:tcBorders>
          </w:tcPr>
          <w:p w:rsidR="006C61D7" w:rsidRDefault="006C61D7" w:rsidP="00FC3F06">
            <w:pPr>
              <w:snapToGrid w:val="0"/>
              <w:rPr>
                <w:b/>
                <w:bCs/>
                <w:szCs w:val="18"/>
              </w:rPr>
            </w:pPr>
          </w:p>
        </w:tc>
      </w:tr>
      <w:tr w:rsidR="00FC3F06" w:rsidTr="00FC3F06">
        <w:trPr>
          <w:jc w:val="center"/>
        </w:trPr>
        <w:tc>
          <w:tcPr>
            <w:tcW w:w="1018" w:type="dxa"/>
            <w:tcBorders>
              <w:top w:val="single" w:sz="6" w:space="0" w:color="000000"/>
              <w:left w:val="single" w:sz="6" w:space="0" w:color="000000"/>
              <w:bottom w:val="single" w:sz="6" w:space="0" w:color="000000"/>
              <w:right w:val="single" w:sz="6" w:space="0" w:color="000000"/>
            </w:tcBorders>
          </w:tcPr>
          <w:p w:rsidR="00FC3F06" w:rsidRPr="003E7EE6" w:rsidRDefault="00FC3F06" w:rsidP="00FC3F06">
            <w:pPr>
              <w:snapToGrid w:val="0"/>
              <w:jc w:val="center"/>
              <w:rPr>
                <w:b/>
              </w:rPr>
            </w:pPr>
            <w:r>
              <w:rPr>
                <w:b/>
              </w:rPr>
              <w:lastRenderedPageBreak/>
              <w:t>3.0</w:t>
            </w:r>
          </w:p>
        </w:tc>
        <w:tc>
          <w:tcPr>
            <w:tcW w:w="8094" w:type="dxa"/>
            <w:tcBorders>
              <w:top w:val="single" w:sz="6" w:space="0" w:color="000000"/>
              <w:left w:val="single" w:sz="6" w:space="0" w:color="000000"/>
              <w:bottom w:val="single" w:sz="6" w:space="0" w:color="000000"/>
              <w:right w:val="single" w:sz="6" w:space="0" w:color="000000"/>
            </w:tcBorders>
          </w:tcPr>
          <w:p w:rsidR="00FC3F06" w:rsidRPr="00132EB5" w:rsidRDefault="00FC3F06" w:rsidP="00FC3F06">
            <w:pPr>
              <w:snapToGrid w:val="0"/>
              <w:rPr>
                <w:b/>
                <w:bCs/>
                <w:sz w:val="22"/>
                <w:szCs w:val="22"/>
              </w:rPr>
            </w:pPr>
            <w:r w:rsidRPr="00132EB5">
              <w:rPr>
                <w:b/>
                <w:bCs/>
                <w:sz w:val="22"/>
                <w:szCs w:val="22"/>
              </w:rPr>
              <w:t>Edit reagent at the end of Use.</w:t>
            </w:r>
          </w:p>
          <w:p w:rsidR="00FC3F06" w:rsidRPr="00132EB5" w:rsidRDefault="00FC3F06" w:rsidP="00FC3F06">
            <w:pPr>
              <w:snapToGrid w:val="0"/>
              <w:rPr>
                <w:b/>
                <w:bCs/>
                <w:sz w:val="22"/>
                <w:szCs w:val="22"/>
              </w:rPr>
            </w:pPr>
          </w:p>
          <w:p w:rsidR="00FC3F06" w:rsidRDefault="00FC3F06" w:rsidP="00FC3F06">
            <w:pPr>
              <w:snapToGrid w:val="0"/>
              <w:rPr>
                <w:bCs/>
                <w:i/>
                <w:color w:val="00B0F0"/>
                <w:sz w:val="22"/>
                <w:szCs w:val="22"/>
              </w:rPr>
            </w:pPr>
            <w:r w:rsidRPr="00132EB5">
              <w:rPr>
                <w:bCs/>
                <w:i/>
                <w:color w:val="00B0F0"/>
                <w:sz w:val="22"/>
                <w:szCs w:val="22"/>
              </w:rPr>
              <w:t xml:space="preserve">Refer to Attachment 3: </w:t>
            </w:r>
            <w:r w:rsidR="002A4E59">
              <w:rPr>
                <w:bCs/>
                <w:i/>
                <w:color w:val="00B0F0"/>
                <w:sz w:val="22"/>
                <w:szCs w:val="22"/>
              </w:rPr>
              <w:t>Edit End of Use Flowchart</w:t>
            </w:r>
            <w:r w:rsidRPr="00132EB5">
              <w:rPr>
                <w:bCs/>
                <w:i/>
                <w:color w:val="00B0F0"/>
                <w:sz w:val="22"/>
                <w:szCs w:val="22"/>
              </w:rPr>
              <w:t>.</w:t>
            </w:r>
          </w:p>
          <w:p w:rsidR="00132EB5" w:rsidRPr="00132EB5" w:rsidRDefault="00132EB5" w:rsidP="00FC3F06">
            <w:pPr>
              <w:snapToGrid w:val="0"/>
              <w:rPr>
                <w:bCs/>
                <w:i/>
                <w:color w:val="00B0F0"/>
                <w:sz w:val="22"/>
                <w:szCs w:val="22"/>
              </w:rPr>
            </w:pPr>
          </w:p>
          <w:p w:rsidR="00FC3F06" w:rsidRPr="00132EB5" w:rsidRDefault="00FC3F06" w:rsidP="00DA4CD3">
            <w:pPr>
              <w:pStyle w:val="ListParagraph"/>
              <w:numPr>
                <w:ilvl w:val="1"/>
                <w:numId w:val="20"/>
              </w:numPr>
              <w:snapToGrid w:val="0"/>
              <w:spacing w:after="0"/>
              <w:ind w:left="405"/>
              <w:rPr>
                <w:rFonts w:ascii="Times New Roman" w:hAnsi="Times New Roman"/>
                <w:bCs/>
              </w:rPr>
            </w:pPr>
            <w:r w:rsidRPr="00132EB5">
              <w:rPr>
                <w:rFonts w:ascii="Times New Roman" w:hAnsi="Times New Roman"/>
                <w:bCs/>
              </w:rPr>
              <w:t>Click Results&gt; Quality Control</w:t>
            </w:r>
            <w:r w:rsidR="00132EB5" w:rsidRPr="00132EB5">
              <w:rPr>
                <w:rFonts w:ascii="Times New Roman" w:hAnsi="Times New Roman"/>
                <w:bCs/>
              </w:rPr>
              <w:t>&gt;Reagents&gt;End of use.</w:t>
            </w:r>
          </w:p>
          <w:p w:rsidR="00132EB5" w:rsidRPr="00132EB5" w:rsidRDefault="00132EB5" w:rsidP="00DA4CD3">
            <w:pPr>
              <w:pStyle w:val="ListParagraph"/>
              <w:numPr>
                <w:ilvl w:val="1"/>
                <w:numId w:val="20"/>
              </w:numPr>
              <w:snapToGrid w:val="0"/>
              <w:spacing w:after="0"/>
              <w:ind w:left="405"/>
              <w:rPr>
                <w:rFonts w:ascii="Times New Roman" w:hAnsi="Times New Roman"/>
                <w:bCs/>
              </w:rPr>
            </w:pPr>
            <w:r w:rsidRPr="00132EB5">
              <w:rPr>
                <w:rFonts w:ascii="Times New Roman" w:hAnsi="Times New Roman"/>
                <w:bCs/>
              </w:rPr>
              <w:t>Select Type of reagent from drop down box.</w:t>
            </w:r>
          </w:p>
          <w:p w:rsidR="00132EB5" w:rsidRPr="00132EB5" w:rsidRDefault="00132EB5" w:rsidP="00DA4CD3">
            <w:pPr>
              <w:pStyle w:val="ListParagraph"/>
              <w:numPr>
                <w:ilvl w:val="1"/>
                <w:numId w:val="20"/>
              </w:numPr>
              <w:snapToGrid w:val="0"/>
              <w:spacing w:after="0"/>
              <w:ind w:left="405"/>
              <w:rPr>
                <w:rFonts w:ascii="Times New Roman" w:hAnsi="Times New Roman"/>
                <w:bCs/>
              </w:rPr>
            </w:pPr>
            <w:r w:rsidRPr="00132EB5">
              <w:rPr>
                <w:rFonts w:ascii="Times New Roman" w:hAnsi="Times New Roman"/>
                <w:bCs/>
              </w:rPr>
              <w:t xml:space="preserve">Enter Lot number of reagent. </w:t>
            </w:r>
          </w:p>
          <w:p w:rsidR="00132EB5" w:rsidRPr="00132EB5" w:rsidRDefault="00132EB5" w:rsidP="00DA4CD3">
            <w:pPr>
              <w:pStyle w:val="ListParagraph"/>
              <w:numPr>
                <w:ilvl w:val="1"/>
                <w:numId w:val="20"/>
              </w:numPr>
              <w:snapToGrid w:val="0"/>
              <w:spacing w:after="0"/>
              <w:ind w:left="405"/>
              <w:rPr>
                <w:rFonts w:ascii="Times New Roman" w:hAnsi="Times New Roman"/>
                <w:bCs/>
              </w:rPr>
            </w:pPr>
            <w:r w:rsidRPr="00132EB5">
              <w:rPr>
                <w:rFonts w:ascii="Times New Roman" w:hAnsi="Times New Roman"/>
                <w:bCs/>
              </w:rPr>
              <w:t>F12 to accept.</w:t>
            </w:r>
          </w:p>
          <w:p w:rsidR="00132EB5" w:rsidRPr="00132EB5" w:rsidRDefault="00132EB5" w:rsidP="00DA4CD3">
            <w:pPr>
              <w:pStyle w:val="ListParagraph"/>
              <w:numPr>
                <w:ilvl w:val="1"/>
                <w:numId w:val="20"/>
              </w:numPr>
              <w:snapToGrid w:val="0"/>
              <w:spacing w:after="0"/>
              <w:ind w:left="405"/>
              <w:rPr>
                <w:rFonts w:ascii="Times New Roman" w:hAnsi="Times New Roman"/>
                <w:bCs/>
              </w:rPr>
            </w:pPr>
            <w:r w:rsidRPr="00132EB5">
              <w:rPr>
                <w:rFonts w:ascii="Times New Roman" w:hAnsi="Times New Roman"/>
                <w:bCs/>
              </w:rPr>
              <w:t>Review information.</w:t>
            </w:r>
          </w:p>
          <w:p w:rsidR="00132EB5" w:rsidRPr="00132EB5" w:rsidRDefault="00132EB5" w:rsidP="00DA4CD3">
            <w:pPr>
              <w:pStyle w:val="ListParagraph"/>
              <w:numPr>
                <w:ilvl w:val="1"/>
                <w:numId w:val="20"/>
              </w:numPr>
              <w:snapToGrid w:val="0"/>
              <w:spacing w:after="0"/>
              <w:ind w:left="405"/>
              <w:rPr>
                <w:rFonts w:ascii="Times New Roman" w:hAnsi="Times New Roman"/>
                <w:bCs/>
              </w:rPr>
            </w:pPr>
            <w:r w:rsidRPr="00132EB5">
              <w:rPr>
                <w:rFonts w:ascii="Times New Roman" w:hAnsi="Times New Roman"/>
                <w:bCs/>
              </w:rPr>
              <w:t>F12 to accept.</w:t>
            </w:r>
          </w:p>
          <w:p w:rsidR="00132EB5" w:rsidRPr="00132EB5" w:rsidRDefault="00132EB5" w:rsidP="00DA4CD3">
            <w:pPr>
              <w:pStyle w:val="ListParagraph"/>
              <w:numPr>
                <w:ilvl w:val="1"/>
                <w:numId w:val="20"/>
              </w:numPr>
              <w:snapToGrid w:val="0"/>
              <w:spacing w:after="0"/>
              <w:ind w:left="405"/>
              <w:rPr>
                <w:rFonts w:ascii="Times New Roman" w:hAnsi="Times New Roman"/>
                <w:bCs/>
              </w:rPr>
            </w:pPr>
            <w:r w:rsidRPr="00132EB5">
              <w:rPr>
                <w:rFonts w:ascii="Times New Roman" w:hAnsi="Times New Roman"/>
                <w:bCs/>
              </w:rPr>
              <w:t>Enter end of Use date if different from default.</w:t>
            </w:r>
          </w:p>
          <w:p w:rsidR="00132EB5" w:rsidRPr="00132EB5" w:rsidRDefault="00132EB5" w:rsidP="00132EB5">
            <w:pPr>
              <w:pStyle w:val="ListParagraph"/>
              <w:numPr>
                <w:ilvl w:val="0"/>
                <w:numId w:val="13"/>
              </w:numPr>
              <w:snapToGrid w:val="0"/>
              <w:spacing w:after="0"/>
              <w:ind w:left="765"/>
              <w:rPr>
                <w:rFonts w:ascii="Times New Roman" w:hAnsi="Times New Roman"/>
                <w:bCs/>
              </w:rPr>
            </w:pPr>
            <w:r w:rsidRPr="00132EB5">
              <w:rPr>
                <w:rFonts w:ascii="Times New Roman" w:hAnsi="Times New Roman"/>
                <w:bCs/>
              </w:rPr>
              <w:t>End of use date defaults to current date.</w:t>
            </w:r>
          </w:p>
          <w:p w:rsidR="00132EB5" w:rsidRPr="00132EB5" w:rsidRDefault="006C61D7" w:rsidP="00132EB5">
            <w:pPr>
              <w:snapToGrid w:val="0"/>
              <w:rPr>
                <w:bCs/>
                <w:sz w:val="22"/>
                <w:szCs w:val="22"/>
              </w:rPr>
            </w:pPr>
            <w:r>
              <w:rPr>
                <w:bCs/>
                <w:sz w:val="22"/>
                <w:szCs w:val="22"/>
              </w:rPr>
              <w:t xml:space="preserve">h.    </w:t>
            </w:r>
            <w:r w:rsidR="00132EB5" w:rsidRPr="00132EB5">
              <w:rPr>
                <w:bCs/>
                <w:sz w:val="22"/>
                <w:szCs w:val="22"/>
              </w:rPr>
              <w:t xml:space="preserve">F12 to accept and Yes to save. </w:t>
            </w:r>
          </w:p>
          <w:p w:rsidR="00FC3F06" w:rsidRDefault="00FC3F06" w:rsidP="00FC3F06">
            <w:pPr>
              <w:snapToGrid w:val="0"/>
              <w:rPr>
                <w:b/>
                <w:bCs/>
                <w:sz w:val="22"/>
                <w:szCs w:val="22"/>
              </w:rPr>
            </w:pPr>
          </w:p>
        </w:tc>
        <w:tc>
          <w:tcPr>
            <w:tcW w:w="1629" w:type="dxa"/>
            <w:tcBorders>
              <w:top w:val="single" w:sz="6" w:space="0" w:color="000000"/>
              <w:left w:val="single" w:sz="6" w:space="0" w:color="000000"/>
              <w:bottom w:val="single" w:sz="6" w:space="0" w:color="000000"/>
              <w:right w:val="single" w:sz="6" w:space="0" w:color="000000"/>
            </w:tcBorders>
          </w:tcPr>
          <w:p w:rsidR="00FC3F06" w:rsidRDefault="00FC3F06" w:rsidP="00FC3F06">
            <w:pPr>
              <w:snapToGrid w:val="0"/>
              <w:rPr>
                <w:b/>
                <w:bCs/>
                <w:szCs w:val="18"/>
              </w:rPr>
            </w:pPr>
          </w:p>
        </w:tc>
      </w:tr>
    </w:tbl>
    <w:p w:rsidR="004159F6" w:rsidRDefault="004159F6" w:rsidP="005C4E99">
      <w:pPr>
        <w:pStyle w:val="Header"/>
        <w:tabs>
          <w:tab w:val="left" w:pos="720"/>
        </w:tabs>
      </w:pPr>
    </w:p>
    <w:p w:rsidR="004159F6" w:rsidRDefault="004159F6" w:rsidP="005C4E99">
      <w:pPr>
        <w:pStyle w:val="Header"/>
        <w:tabs>
          <w:tab w:val="left" w:pos="720"/>
        </w:tabs>
      </w:pPr>
    </w:p>
    <w:p w:rsidR="004159F6" w:rsidRDefault="004159F6" w:rsidP="005C4E99">
      <w:pPr>
        <w:pStyle w:val="Header"/>
        <w:tabs>
          <w:tab w:val="left" w:pos="720"/>
        </w:tabs>
      </w:pPr>
    </w:p>
    <w:p w:rsidR="00DE1CAC" w:rsidRDefault="00DE1CAC"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132EB5" w:rsidRDefault="00132EB5" w:rsidP="005C4E99">
      <w:pPr>
        <w:pStyle w:val="Header"/>
        <w:tabs>
          <w:tab w:val="left" w:pos="720"/>
        </w:tabs>
      </w:pPr>
    </w:p>
    <w:p w:rsidR="00034F23" w:rsidRDefault="00034F23">
      <w:pPr>
        <w:rPr>
          <w:b/>
          <w:bCs/>
          <w:sz w:val="20"/>
          <w:szCs w:val="18"/>
        </w:rPr>
      </w:pPr>
      <w:r>
        <w:br w:type="page"/>
      </w:r>
    </w:p>
    <w:p w:rsidR="00A66750" w:rsidRPr="00D1726E" w:rsidRDefault="001C4054" w:rsidP="003D4EB6">
      <w:pPr>
        <w:pStyle w:val="Header"/>
        <w:numPr>
          <w:ilvl w:val="0"/>
          <w:numId w:val="20"/>
        </w:numPr>
        <w:tabs>
          <w:tab w:val="left" w:pos="720"/>
        </w:tabs>
        <w:rPr>
          <w:sz w:val="28"/>
          <w:szCs w:val="28"/>
        </w:rPr>
      </w:pPr>
      <w:r>
        <w:rPr>
          <w:bCs w:val="0"/>
          <w:sz w:val="28"/>
          <w:szCs w:val="28"/>
        </w:rPr>
        <w:lastRenderedPageBreak/>
        <w:t xml:space="preserve">Entering </w:t>
      </w:r>
      <w:r w:rsidR="00A66750">
        <w:rPr>
          <w:bCs w:val="0"/>
          <w:sz w:val="28"/>
          <w:szCs w:val="28"/>
        </w:rPr>
        <w:t xml:space="preserve">Rare Antisera </w:t>
      </w:r>
      <w:r>
        <w:rPr>
          <w:bCs w:val="0"/>
          <w:sz w:val="28"/>
          <w:szCs w:val="28"/>
        </w:rPr>
        <w:t xml:space="preserve"> QC </w:t>
      </w:r>
      <w:r w:rsidR="00A66750">
        <w:rPr>
          <w:bCs w:val="0"/>
          <w:sz w:val="28"/>
          <w:szCs w:val="28"/>
        </w:rPr>
        <w:t>Testing in SCC</w:t>
      </w:r>
    </w:p>
    <w:p w:rsidR="00A66750" w:rsidRDefault="00A66750" w:rsidP="00A66750">
      <w:pPr>
        <w:pStyle w:val="Header"/>
        <w:tabs>
          <w:tab w:val="left" w:pos="720"/>
        </w:tabs>
      </w:pPr>
    </w:p>
    <w:tbl>
      <w:tblPr>
        <w:tblW w:w="10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094"/>
        <w:gridCol w:w="1629"/>
      </w:tblGrid>
      <w:tr w:rsidR="007359F5" w:rsidRPr="004C3A80" w:rsidTr="00A547B3">
        <w:trPr>
          <w:tblHeader/>
          <w:jc w:val="center"/>
        </w:trPr>
        <w:tc>
          <w:tcPr>
            <w:tcW w:w="1018" w:type="dxa"/>
            <w:tcBorders>
              <w:top w:val="single" w:sz="6" w:space="0" w:color="000000"/>
              <w:left w:val="single" w:sz="6" w:space="0" w:color="000000"/>
              <w:bottom w:val="single" w:sz="6" w:space="0" w:color="000000"/>
              <w:right w:val="single" w:sz="6" w:space="0" w:color="000000"/>
            </w:tcBorders>
            <w:shd w:val="pct35" w:color="auto" w:fill="FFFFFF"/>
          </w:tcPr>
          <w:p w:rsidR="007359F5" w:rsidRPr="004C3A80" w:rsidRDefault="007359F5" w:rsidP="00A547B3">
            <w:pPr>
              <w:snapToGrid w:val="0"/>
              <w:jc w:val="center"/>
              <w:rPr>
                <w:b/>
                <w:bCs/>
                <w:szCs w:val="18"/>
              </w:rPr>
            </w:pPr>
            <w:r w:rsidRPr="004C3A80">
              <w:rPr>
                <w:b/>
              </w:rPr>
              <w:t>STEPS</w:t>
            </w:r>
          </w:p>
        </w:tc>
        <w:tc>
          <w:tcPr>
            <w:tcW w:w="8094" w:type="dxa"/>
            <w:tcBorders>
              <w:top w:val="single" w:sz="6" w:space="0" w:color="000000"/>
              <w:left w:val="single" w:sz="6" w:space="0" w:color="000000"/>
              <w:bottom w:val="single" w:sz="6" w:space="0" w:color="000000"/>
              <w:right w:val="single" w:sz="6" w:space="0" w:color="000000"/>
            </w:tcBorders>
            <w:shd w:val="pct35" w:color="auto" w:fill="FFFFFF"/>
          </w:tcPr>
          <w:p w:rsidR="007359F5" w:rsidRPr="004C3A80" w:rsidRDefault="007359F5" w:rsidP="00A547B3">
            <w:pPr>
              <w:snapToGrid w:val="0"/>
              <w:jc w:val="center"/>
              <w:rPr>
                <w:b/>
                <w:bCs/>
                <w:szCs w:val="18"/>
              </w:rPr>
            </w:pPr>
            <w:r w:rsidRPr="004C3A80">
              <w:rPr>
                <w:b/>
              </w:rPr>
              <w:t>INSTRUCTIONS</w:t>
            </w:r>
          </w:p>
        </w:tc>
        <w:tc>
          <w:tcPr>
            <w:tcW w:w="1629" w:type="dxa"/>
            <w:tcBorders>
              <w:top w:val="single" w:sz="6" w:space="0" w:color="000000"/>
              <w:left w:val="single" w:sz="6" w:space="0" w:color="000000"/>
              <w:bottom w:val="single" w:sz="6" w:space="0" w:color="000000"/>
              <w:right w:val="single" w:sz="6" w:space="0" w:color="000000"/>
            </w:tcBorders>
            <w:shd w:val="pct35" w:color="auto" w:fill="FFFFFF"/>
          </w:tcPr>
          <w:p w:rsidR="007359F5" w:rsidRPr="007359F5" w:rsidRDefault="007359F5" w:rsidP="00C748EF">
            <w:pPr>
              <w:snapToGrid w:val="0"/>
              <w:rPr>
                <w:b/>
              </w:rPr>
            </w:pPr>
            <w:r w:rsidRPr="007359F5">
              <w:rPr>
                <w:b/>
              </w:rPr>
              <w:t>CHANGE/</w:t>
            </w:r>
          </w:p>
          <w:p w:rsidR="007359F5" w:rsidRPr="007359F5" w:rsidRDefault="007359F5" w:rsidP="00C748EF">
            <w:pPr>
              <w:snapToGrid w:val="0"/>
              <w:rPr>
                <w:b/>
                <w:bCs/>
              </w:rPr>
            </w:pPr>
            <w:r w:rsidRPr="007359F5">
              <w:rPr>
                <w:b/>
              </w:rPr>
              <w:t>APPROVAL</w:t>
            </w:r>
          </w:p>
        </w:tc>
      </w:tr>
      <w:tr w:rsidR="00A66750" w:rsidTr="00A547B3">
        <w:trPr>
          <w:jc w:val="center"/>
        </w:trPr>
        <w:tc>
          <w:tcPr>
            <w:tcW w:w="1018" w:type="dxa"/>
            <w:tcBorders>
              <w:top w:val="single" w:sz="6" w:space="0" w:color="000000"/>
              <w:left w:val="single" w:sz="6" w:space="0" w:color="000000"/>
              <w:bottom w:val="single" w:sz="6" w:space="0" w:color="000000"/>
              <w:right w:val="single" w:sz="6" w:space="0" w:color="000000"/>
            </w:tcBorders>
          </w:tcPr>
          <w:p w:rsidR="00A66750" w:rsidRPr="0033592D" w:rsidRDefault="00A66750" w:rsidP="00A547B3">
            <w:pPr>
              <w:snapToGrid w:val="0"/>
              <w:jc w:val="center"/>
              <w:rPr>
                <w:b/>
                <w:bCs/>
                <w:szCs w:val="18"/>
              </w:rPr>
            </w:pPr>
            <w:r w:rsidRPr="0033592D">
              <w:rPr>
                <w:b/>
              </w:rPr>
              <w:t xml:space="preserve">1.0 </w:t>
            </w:r>
          </w:p>
        </w:tc>
        <w:tc>
          <w:tcPr>
            <w:tcW w:w="8094" w:type="dxa"/>
            <w:tcBorders>
              <w:top w:val="single" w:sz="6" w:space="0" w:color="000000"/>
              <w:left w:val="single" w:sz="6" w:space="0" w:color="000000"/>
              <w:bottom w:val="single" w:sz="6" w:space="0" w:color="000000"/>
              <w:right w:val="single" w:sz="6" w:space="0" w:color="000000"/>
            </w:tcBorders>
          </w:tcPr>
          <w:p w:rsidR="00A66750" w:rsidRPr="0033592D" w:rsidRDefault="00A66750" w:rsidP="00A547B3">
            <w:pPr>
              <w:snapToGrid w:val="0"/>
              <w:rPr>
                <w:b/>
                <w:bCs/>
                <w:sz w:val="22"/>
                <w:szCs w:val="22"/>
              </w:rPr>
            </w:pPr>
            <w:r w:rsidRPr="0033592D">
              <w:rPr>
                <w:b/>
                <w:bCs/>
                <w:sz w:val="22"/>
                <w:szCs w:val="22"/>
              </w:rPr>
              <w:t>Go to Results&gt;</w:t>
            </w:r>
            <w:r w:rsidR="00AC7C0D" w:rsidRPr="0033592D">
              <w:rPr>
                <w:b/>
                <w:bCs/>
                <w:sz w:val="22"/>
                <w:szCs w:val="22"/>
              </w:rPr>
              <w:t xml:space="preserve"> </w:t>
            </w:r>
            <w:r w:rsidRPr="0033592D">
              <w:rPr>
                <w:b/>
                <w:bCs/>
                <w:sz w:val="22"/>
                <w:szCs w:val="22"/>
              </w:rPr>
              <w:t>QC&gt;</w:t>
            </w:r>
            <w:r w:rsidR="00AC7C0D" w:rsidRPr="0033592D">
              <w:rPr>
                <w:b/>
                <w:bCs/>
                <w:sz w:val="22"/>
                <w:szCs w:val="22"/>
              </w:rPr>
              <w:t>Results&gt;</w:t>
            </w:r>
            <w:r w:rsidRPr="0033592D">
              <w:rPr>
                <w:b/>
                <w:bCs/>
                <w:sz w:val="22"/>
                <w:szCs w:val="22"/>
              </w:rPr>
              <w:t xml:space="preserve">Edit. </w:t>
            </w:r>
          </w:p>
          <w:p w:rsidR="00A66750" w:rsidRPr="0033592D" w:rsidRDefault="00A66750" w:rsidP="00A547B3">
            <w:pPr>
              <w:snapToGrid w:val="0"/>
              <w:rPr>
                <w:b/>
                <w:bCs/>
                <w:sz w:val="22"/>
                <w:szCs w:val="22"/>
              </w:rPr>
            </w:pPr>
          </w:p>
          <w:p w:rsidR="00A66750" w:rsidRPr="0033592D" w:rsidRDefault="00A66750" w:rsidP="00BF7C93">
            <w:pPr>
              <w:pStyle w:val="ListParagraph"/>
              <w:numPr>
                <w:ilvl w:val="1"/>
                <w:numId w:val="36"/>
              </w:numPr>
              <w:snapToGrid w:val="0"/>
              <w:rPr>
                <w:rFonts w:ascii="Times New Roman" w:hAnsi="Times New Roman"/>
                <w:bCs/>
                <w:sz w:val="16"/>
                <w:szCs w:val="16"/>
              </w:rPr>
            </w:pPr>
            <w:r w:rsidRPr="0033592D">
              <w:rPr>
                <w:rFonts w:ascii="Times New Roman" w:hAnsi="Times New Roman"/>
                <w:bCs/>
              </w:rPr>
              <w:t>Select AGat Rack #</w:t>
            </w:r>
            <w:r w:rsidR="001C4054" w:rsidRPr="0033592D">
              <w:rPr>
                <w:rFonts w:ascii="Times New Roman" w:hAnsi="Times New Roman"/>
                <w:bCs/>
              </w:rPr>
              <w:t>, F12</w:t>
            </w:r>
            <w:r w:rsidRPr="0033592D">
              <w:rPr>
                <w:rFonts w:ascii="Times New Roman" w:hAnsi="Times New Roman"/>
                <w:bCs/>
              </w:rPr>
              <w:t xml:space="preserve"> to accept and Enter to Select.</w:t>
            </w:r>
          </w:p>
        </w:tc>
        <w:tc>
          <w:tcPr>
            <w:tcW w:w="1629" w:type="dxa"/>
            <w:tcBorders>
              <w:top w:val="single" w:sz="6" w:space="0" w:color="000000"/>
              <w:left w:val="single" w:sz="6" w:space="0" w:color="000000"/>
              <w:bottom w:val="single" w:sz="6" w:space="0" w:color="000000"/>
              <w:right w:val="single" w:sz="6" w:space="0" w:color="000000"/>
            </w:tcBorders>
          </w:tcPr>
          <w:p w:rsidR="00A66750" w:rsidRDefault="00A66750" w:rsidP="00A547B3">
            <w:pPr>
              <w:snapToGrid w:val="0"/>
              <w:rPr>
                <w:b/>
                <w:bCs/>
                <w:szCs w:val="18"/>
              </w:rPr>
            </w:pPr>
          </w:p>
        </w:tc>
      </w:tr>
      <w:tr w:rsidR="00A66750" w:rsidTr="00A547B3">
        <w:trPr>
          <w:jc w:val="center"/>
        </w:trPr>
        <w:tc>
          <w:tcPr>
            <w:tcW w:w="1018" w:type="dxa"/>
            <w:tcBorders>
              <w:top w:val="single" w:sz="6" w:space="0" w:color="000000"/>
              <w:left w:val="single" w:sz="6" w:space="0" w:color="000000"/>
              <w:bottom w:val="single" w:sz="6" w:space="0" w:color="000000"/>
              <w:right w:val="single" w:sz="6" w:space="0" w:color="000000"/>
            </w:tcBorders>
          </w:tcPr>
          <w:p w:rsidR="00A66750" w:rsidRPr="003E7EE6" w:rsidRDefault="00A66750" w:rsidP="00A547B3">
            <w:pPr>
              <w:snapToGrid w:val="0"/>
              <w:jc w:val="center"/>
              <w:rPr>
                <w:b/>
              </w:rPr>
            </w:pPr>
            <w:r w:rsidRPr="003E7EE6">
              <w:rPr>
                <w:b/>
              </w:rPr>
              <w:t>2.0</w:t>
            </w:r>
          </w:p>
        </w:tc>
        <w:tc>
          <w:tcPr>
            <w:tcW w:w="8094" w:type="dxa"/>
            <w:tcBorders>
              <w:top w:val="single" w:sz="6" w:space="0" w:color="000000"/>
              <w:left w:val="single" w:sz="6" w:space="0" w:color="000000"/>
              <w:bottom w:val="single" w:sz="6" w:space="0" w:color="000000"/>
              <w:right w:val="single" w:sz="6" w:space="0" w:color="000000"/>
            </w:tcBorders>
          </w:tcPr>
          <w:p w:rsidR="00A66750" w:rsidRPr="00EF4C96" w:rsidRDefault="0033592D" w:rsidP="00A547B3">
            <w:pPr>
              <w:snapToGrid w:val="0"/>
              <w:rPr>
                <w:b/>
                <w:bCs/>
                <w:sz w:val="22"/>
                <w:szCs w:val="22"/>
              </w:rPr>
            </w:pPr>
            <w:r>
              <w:rPr>
                <w:b/>
                <w:bCs/>
                <w:sz w:val="22"/>
                <w:szCs w:val="22"/>
              </w:rPr>
              <w:t>Click F5 to enter the reagent and control information.</w:t>
            </w:r>
          </w:p>
          <w:p w:rsidR="00A66750" w:rsidRDefault="00A66750" w:rsidP="00A547B3">
            <w:pPr>
              <w:snapToGrid w:val="0"/>
              <w:rPr>
                <w:b/>
                <w:bCs/>
                <w:sz w:val="22"/>
                <w:szCs w:val="22"/>
              </w:rPr>
            </w:pPr>
          </w:p>
          <w:p w:rsidR="009854D5" w:rsidRPr="009854D5" w:rsidRDefault="009854D5" w:rsidP="00A547B3">
            <w:pPr>
              <w:snapToGrid w:val="0"/>
              <w:rPr>
                <w:bCs/>
                <w:sz w:val="22"/>
                <w:szCs w:val="22"/>
              </w:rPr>
            </w:pPr>
            <w:r w:rsidRPr="009854D5">
              <w:rPr>
                <w:bCs/>
                <w:sz w:val="22"/>
                <w:szCs w:val="22"/>
              </w:rPr>
              <w:t xml:space="preserve">2.1 </w:t>
            </w:r>
          </w:p>
          <w:tbl>
            <w:tblPr>
              <w:tblStyle w:val="TableGrid"/>
              <w:tblW w:w="0" w:type="auto"/>
              <w:tblLayout w:type="fixed"/>
              <w:tblLook w:val="04A0" w:firstRow="1" w:lastRow="0" w:firstColumn="1" w:lastColumn="0" w:noHBand="0" w:noVBand="1"/>
            </w:tblPr>
            <w:tblGrid>
              <w:gridCol w:w="3931"/>
              <w:gridCol w:w="3932"/>
            </w:tblGrid>
            <w:tr w:rsidR="0033592D" w:rsidTr="009854D5">
              <w:tc>
                <w:tcPr>
                  <w:tcW w:w="3931" w:type="dxa"/>
                  <w:shd w:val="clear" w:color="auto" w:fill="B6DDE8" w:themeFill="accent5" w:themeFillTint="66"/>
                </w:tcPr>
                <w:p w:rsidR="0033592D" w:rsidRDefault="0033592D" w:rsidP="00A547B3">
                  <w:pPr>
                    <w:snapToGrid w:val="0"/>
                    <w:rPr>
                      <w:b/>
                      <w:bCs/>
                      <w:sz w:val="22"/>
                      <w:szCs w:val="22"/>
                    </w:rPr>
                  </w:pPr>
                  <w:r>
                    <w:rPr>
                      <w:b/>
                      <w:bCs/>
                      <w:sz w:val="22"/>
                      <w:szCs w:val="22"/>
                    </w:rPr>
                    <w:t>Reag row (Reagent)</w:t>
                  </w:r>
                </w:p>
              </w:tc>
              <w:tc>
                <w:tcPr>
                  <w:tcW w:w="3932" w:type="dxa"/>
                  <w:shd w:val="clear" w:color="auto" w:fill="B6DDE8" w:themeFill="accent5" w:themeFillTint="66"/>
                </w:tcPr>
                <w:p w:rsidR="0033592D" w:rsidRDefault="0033592D" w:rsidP="00A547B3">
                  <w:pPr>
                    <w:snapToGrid w:val="0"/>
                    <w:rPr>
                      <w:b/>
                      <w:bCs/>
                      <w:sz w:val="22"/>
                      <w:szCs w:val="22"/>
                    </w:rPr>
                  </w:pPr>
                  <w:r>
                    <w:rPr>
                      <w:b/>
                      <w:bCs/>
                      <w:sz w:val="22"/>
                      <w:szCs w:val="22"/>
                    </w:rPr>
                    <w:t>Contr row (Control)</w:t>
                  </w:r>
                </w:p>
              </w:tc>
            </w:tr>
            <w:tr w:rsidR="0033592D" w:rsidTr="0033592D">
              <w:tc>
                <w:tcPr>
                  <w:tcW w:w="3931" w:type="dxa"/>
                </w:tcPr>
                <w:p w:rsidR="0033592D" w:rsidRPr="002E5F23" w:rsidRDefault="0033592D" w:rsidP="002E5F23">
                  <w:pPr>
                    <w:pStyle w:val="ListParagraph"/>
                    <w:numPr>
                      <w:ilvl w:val="0"/>
                      <w:numId w:val="37"/>
                    </w:numPr>
                    <w:snapToGrid w:val="0"/>
                    <w:spacing w:after="0"/>
                    <w:rPr>
                      <w:rFonts w:ascii="Times New Roman" w:hAnsi="Times New Roman"/>
                      <w:bCs/>
                      <w:sz w:val="20"/>
                      <w:szCs w:val="20"/>
                    </w:rPr>
                  </w:pPr>
                  <w:r w:rsidRPr="002E5F23">
                    <w:rPr>
                      <w:rFonts w:ascii="Times New Roman" w:hAnsi="Times New Roman"/>
                      <w:bCs/>
                      <w:sz w:val="20"/>
                      <w:szCs w:val="20"/>
                    </w:rPr>
                    <w:t>Enter the Type of Antisera from the drop down box, i.e. FyA for Anti-Fya.</w:t>
                  </w:r>
                </w:p>
                <w:p w:rsidR="0033592D" w:rsidRPr="002E5F23" w:rsidRDefault="0033592D" w:rsidP="002E5F23">
                  <w:pPr>
                    <w:pStyle w:val="ListParagraph"/>
                    <w:numPr>
                      <w:ilvl w:val="0"/>
                      <w:numId w:val="37"/>
                    </w:numPr>
                    <w:snapToGrid w:val="0"/>
                    <w:spacing w:after="0"/>
                    <w:rPr>
                      <w:rFonts w:ascii="Times New Roman" w:hAnsi="Times New Roman"/>
                      <w:bCs/>
                      <w:sz w:val="20"/>
                      <w:szCs w:val="20"/>
                    </w:rPr>
                  </w:pPr>
                  <w:r w:rsidRPr="002E5F23">
                    <w:rPr>
                      <w:rFonts w:ascii="Times New Roman" w:hAnsi="Times New Roman"/>
                      <w:bCs/>
                      <w:sz w:val="20"/>
                      <w:szCs w:val="20"/>
                    </w:rPr>
                    <w:t>Select the antisera lot number</w:t>
                  </w:r>
                </w:p>
                <w:p w:rsidR="0033592D" w:rsidRPr="002E5F23" w:rsidRDefault="0033592D" w:rsidP="002E5F23">
                  <w:pPr>
                    <w:pStyle w:val="ListParagraph"/>
                    <w:numPr>
                      <w:ilvl w:val="0"/>
                      <w:numId w:val="37"/>
                    </w:numPr>
                    <w:snapToGrid w:val="0"/>
                    <w:spacing w:after="0"/>
                    <w:rPr>
                      <w:rFonts w:ascii="Times New Roman" w:hAnsi="Times New Roman"/>
                      <w:bCs/>
                      <w:sz w:val="20"/>
                      <w:szCs w:val="20"/>
                    </w:rPr>
                  </w:pPr>
                  <w:r w:rsidRPr="002E5F23">
                    <w:rPr>
                      <w:rFonts w:ascii="Times New Roman" w:hAnsi="Times New Roman"/>
                      <w:bCs/>
                      <w:sz w:val="20"/>
                      <w:szCs w:val="20"/>
                    </w:rPr>
                    <w:t>Select Vial # if applicable.</w:t>
                  </w:r>
                </w:p>
                <w:p w:rsidR="0033592D" w:rsidRPr="002E5F23" w:rsidRDefault="0033592D" w:rsidP="002E5F23">
                  <w:pPr>
                    <w:pStyle w:val="ListParagraph"/>
                    <w:numPr>
                      <w:ilvl w:val="0"/>
                      <w:numId w:val="37"/>
                    </w:numPr>
                    <w:snapToGrid w:val="0"/>
                    <w:spacing w:after="0"/>
                    <w:rPr>
                      <w:rFonts w:ascii="Times New Roman" w:hAnsi="Times New Roman"/>
                      <w:bCs/>
                      <w:sz w:val="20"/>
                      <w:szCs w:val="20"/>
                    </w:rPr>
                  </w:pPr>
                  <w:r w:rsidRPr="002E5F23">
                    <w:rPr>
                      <w:rFonts w:ascii="Times New Roman" w:hAnsi="Times New Roman"/>
                      <w:bCs/>
                      <w:sz w:val="20"/>
                      <w:szCs w:val="20"/>
                    </w:rPr>
                    <w:t>Select Test from drop down box.</w:t>
                  </w:r>
                </w:p>
                <w:p w:rsidR="0033592D" w:rsidRPr="002E5F23" w:rsidRDefault="0033592D" w:rsidP="002E5F23">
                  <w:pPr>
                    <w:pStyle w:val="ListParagraph"/>
                    <w:numPr>
                      <w:ilvl w:val="0"/>
                      <w:numId w:val="38"/>
                    </w:numPr>
                    <w:snapToGrid w:val="0"/>
                    <w:spacing w:after="0"/>
                    <w:rPr>
                      <w:rFonts w:ascii="Times New Roman" w:hAnsi="Times New Roman"/>
                      <w:bCs/>
                      <w:sz w:val="20"/>
                      <w:szCs w:val="20"/>
                    </w:rPr>
                  </w:pPr>
                  <w:r w:rsidRPr="002E5F23">
                    <w:rPr>
                      <w:rFonts w:ascii="Times New Roman" w:hAnsi="Times New Roman"/>
                      <w:bCs/>
                      <w:sz w:val="20"/>
                      <w:szCs w:val="20"/>
                    </w:rPr>
                    <w:t>QC Negative Test</w:t>
                  </w:r>
                </w:p>
                <w:p w:rsidR="0033592D" w:rsidRPr="002E5F23" w:rsidRDefault="0033592D" w:rsidP="002E5F23">
                  <w:pPr>
                    <w:pStyle w:val="ListParagraph"/>
                    <w:numPr>
                      <w:ilvl w:val="0"/>
                      <w:numId w:val="38"/>
                    </w:numPr>
                    <w:snapToGrid w:val="0"/>
                    <w:spacing w:after="0"/>
                    <w:rPr>
                      <w:rFonts w:ascii="Times New Roman" w:hAnsi="Times New Roman"/>
                      <w:bCs/>
                      <w:sz w:val="20"/>
                      <w:szCs w:val="20"/>
                    </w:rPr>
                  </w:pPr>
                  <w:r w:rsidRPr="002E5F23">
                    <w:rPr>
                      <w:rFonts w:ascii="Times New Roman" w:hAnsi="Times New Roman"/>
                      <w:bCs/>
                      <w:sz w:val="20"/>
                      <w:szCs w:val="20"/>
                    </w:rPr>
                    <w:t>QC Positive Test</w:t>
                  </w:r>
                </w:p>
                <w:p w:rsidR="0033592D" w:rsidRPr="002E5F23" w:rsidRDefault="0033592D" w:rsidP="002E5F23">
                  <w:pPr>
                    <w:snapToGrid w:val="0"/>
                    <w:rPr>
                      <w:b/>
                      <w:bCs/>
                      <w:sz w:val="20"/>
                      <w:szCs w:val="20"/>
                    </w:rPr>
                  </w:pPr>
                </w:p>
              </w:tc>
              <w:tc>
                <w:tcPr>
                  <w:tcW w:w="3932" w:type="dxa"/>
                </w:tcPr>
                <w:p w:rsidR="009854D5" w:rsidRPr="002E5F23" w:rsidRDefault="009854D5" w:rsidP="002E5F23">
                  <w:pPr>
                    <w:pStyle w:val="ListParagraph"/>
                    <w:numPr>
                      <w:ilvl w:val="0"/>
                      <w:numId w:val="40"/>
                    </w:numPr>
                    <w:snapToGrid w:val="0"/>
                    <w:spacing w:after="0"/>
                    <w:rPr>
                      <w:rFonts w:ascii="Times New Roman" w:hAnsi="Times New Roman"/>
                      <w:bCs/>
                      <w:sz w:val="20"/>
                      <w:szCs w:val="20"/>
                    </w:rPr>
                  </w:pPr>
                  <w:r w:rsidRPr="002E5F23">
                    <w:rPr>
                      <w:rFonts w:ascii="Times New Roman" w:hAnsi="Times New Roman"/>
                      <w:bCs/>
                      <w:sz w:val="20"/>
                      <w:szCs w:val="20"/>
                    </w:rPr>
                    <w:t>Enter the reagent the antisera is being tested against,  i.e. p1 for cell#1 of panel.</w:t>
                  </w:r>
                </w:p>
                <w:p w:rsidR="009854D5" w:rsidRPr="002E5F23" w:rsidRDefault="009854D5" w:rsidP="002E5F23">
                  <w:pPr>
                    <w:pStyle w:val="ListParagraph"/>
                    <w:numPr>
                      <w:ilvl w:val="0"/>
                      <w:numId w:val="40"/>
                    </w:numPr>
                    <w:snapToGrid w:val="0"/>
                    <w:spacing w:after="0"/>
                    <w:rPr>
                      <w:rFonts w:ascii="Times New Roman" w:hAnsi="Times New Roman"/>
                      <w:bCs/>
                      <w:sz w:val="20"/>
                      <w:szCs w:val="20"/>
                    </w:rPr>
                  </w:pPr>
                  <w:r w:rsidRPr="002E5F23">
                    <w:rPr>
                      <w:rFonts w:ascii="Times New Roman" w:hAnsi="Times New Roman"/>
                      <w:bCs/>
                      <w:sz w:val="20"/>
                      <w:szCs w:val="20"/>
                    </w:rPr>
                    <w:t>Enter the Lot# of the cell and Vial #.</w:t>
                  </w:r>
                </w:p>
                <w:p w:rsidR="0033592D" w:rsidRPr="002E5F23" w:rsidRDefault="0033592D" w:rsidP="002E5F23">
                  <w:pPr>
                    <w:snapToGrid w:val="0"/>
                    <w:ind w:left="720"/>
                    <w:rPr>
                      <w:bCs/>
                      <w:sz w:val="20"/>
                      <w:szCs w:val="20"/>
                    </w:rPr>
                  </w:pPr>
                </w:p>
              </w:tc>
            </w:tr>
          </w:tbl>
          <w:p w:rsidR="0033592D" w:rsidRDefault="0033592D" w:rsidP="00A547B3">
            <w:pPr>
              <w:snapToGrid w:val="0"/>
              <w:rPr>
                <w:b/>
                <w:bCs/>
                <w:sz w:val="22"/>
                <w:szCs w:val="22"/>
              </w:rPr>
            </w:pPr>
          </w:p>
          <w:p w:rsidR="007919F6" w:rsidRDefault="00A66750" w:rsidP="00A547B3">
            <w:pPr>
              <w:snapToGrid w:val="0"/>
              <w:rPr>
                <w:bCs/>
                <w:sz w:val="22"/>
                <w:szCs w:val="22"/>
              </w:rPr>
            </w:pPr>
            <w:r>
              <w:rPr>
                <w:bCs/>
                <w:sz w:val="22"/>
                <w:szCs w:val="22"/>
              </w:rPr>
              <w:t xml:space="preserve">2.2 </w:t>
            </w:r>
            <w:r w:rsidR="009854D5">
              <w:rPr>
                <w:bCs/>
                <w:sz w:val="22"/>
                <w:szCs w:val="22"/>
              </w:rPr>
              <w:t>Click F12 to Accept.</w:t>
            </w:r>
            <w:r w:rsidR="007919F6">
              <w:rPr>
                <w:bCs/>
                <w:sz w:val="22"/>
                <w:szCs w:val="22"/>
              </w:rPr>
              <w:t xml:space="preserve"> </w:t>
            </w:r>
          </w:p>
          <w:p w:rsidR="00A66750" w:rsidRPr="00FA36F8" w:rsidRDefault="00FA36F8" w:rsidP="00A547B3">
            <w:pPr>
              <w:snapToGrid w:val="0"/>
              <w:rPr>
                <w:bCs/>
                <w:sz w:val="22"/>
                <w:szCs w:val="22"/>
              </w:rPr>
            </w:pPr>
            <w:r w:rsidRPr="00FA36F8">
              <w:rPr>
                <w:bCs/>
                <w:sz w:val="22"/>
                <w:szCs w:val="22"/>
              </w:rPr>
              <w:t>2.</w:t>
            </w:r>
            <w:r w:rsidR="002E5F23">
              <w:rPr>
                <w:bCs/>
                <w:sz w:val="22"/>
                <w:szCs w:val="22"/>
              </w:rPr>
              <w:t>3</w:t>
            </w:r>
            <w:r w:rsidRPr="00FA36F8">
              <w:rPr>
                <w:bCs/>
                <w:sz w:val="22"/>
                <w:szCs w:val="22"/>
              </w:rPr>
              <w:t xml:space="preserve"> Enter results of QC Test and select if S (Satisfactory) or U (Unsatisfactory).</w:t>
            </w:r>
          </w:p>
          <w:p w:rsidR="002E5F23" w:rsidRPr="002B6658" w:rsidRDefault="00FA36F8" w:rsidP="002E5F23">
            <w:pPr>
              <w:snapToGrid w:val="0"/>
              <w:rPr>
                <w:bCs/>
                <w:i/>
                <w:color w:val="00B0F0"/>
                <w:sz w:val="22"/>
                <w:szCs w:val="22"/>
              </w:rPr>
            </w:pPr>
            <w:r w:rsidRPr="00FA36F8">
              <w:rPr>
                <w:bCs/>
                <w:sz w:val="22"/>
                <w:szCs w:val="22"/>
              </w:rPr>
              <w:t>2.</w:t>
            </w:r>
            <w:r w:rsidR="002E5F23">
              <w:rPr>
                <w:bCs/>
                <w:sz w:val="22"/>
                <w:szCs w:val="22"/>
              </w:rPr>
              <w:t>4</w:t>
            </w:r>
            <w:r w:rsidRPr="00FA36F8">
              <w:rPr>
                <w:bCs/>
                <w:sz w:val="22"/>
                <w:szCs w:val="22"/>
              </w:rPr>
              <w:t xml:space="preserve"> </w:t>
            </w:r>
            <w:r w:rsidR="002E5F23" w:rsidRPr="002B6658">
              <w:rPr>
                <w:bCs/>
                <w:i/>
                <w:color w:val="00B0F0"/>
                <w:sz w:val="22"/>
                <w:szCs w:val="22"/>
              </w:rPr>
              <w:t xml:space="preserve">Refer to Attachment 4:  Interpretation of Results. </w:t>
            </w:r>
          </w:p>
          <w:p w:rsidR="001C4054" w:rsidRPr="00FA36F8" w:rsidRDefault="002E5F23" w:rsidP="00A547B3">
            <w:pPr>
              <w:snapToGrid w:val="0"/>
              <w:rPr>
                <w:bCs/>
                <w:sz w:val="22"/>
                <w:szCs w:val="22"/>
              </w:rPr>
            </w:pPr>
            <w:r>
              <w:rPr>
                <w:bCs/>
                <w:sz w:val="22"/>
                <w:szCs w:val="22"/>
              </w:rPr>
              <w:t xml:space="preserve">2.5 F12 to accept entry and Yes to accept results. </w:t>
            </w:r>
          </w:p>
          <w:p w:rsidR="00A66750" w:rsidRPr="00FA36F8" w:rsidRDefault="00FA36F8" w:rsidP="002E5F23">
            <w:pPr>
              <w:snapToGrid w:val="0"/>
              <w:rPr>
                <w:bCs/>
              </w:rPr>
            </w:pPr>
            <w:r w:rsidRPr="00FA36F8">
              <w:rPr>
                <w:bCs/>
                <w:sz w:val="22"/>
                <w:szCs w:val="22"/>
              </w:rPr>
              <w:t>2.</w:t>
            </w:r>
            <w:r w:rsidR="002E5F23">
              <w:rPr>
                <w:bCs/>
                <w:sz w:val="22"/>
                <w:szCs w:val="22"/>
              </w:rPr>
              <w:t>6</w:t>
            </w:r>
            <w:r w:rsidRPr="00FA36F8">
              <w:rPr>
                <w:bCs/>
                <w:sz w:val="22"/>
                <w:szCs w:val="22"/>
              </w:rPr>
              <w:t xml:space="preserve"> </w:t>
            </w:r>
            <w:r w:rsidR="00A66750" w:rsidRPr="00FA36F8">
              <w:rPr>
                <w:bCs/>
              </w:rPr>
              <w:t>Investigate any discrepancies identified at review.</w:t>
            </w:r>
          </w:p>
          <w:p w:rsidR="00A66750" w:rsidRPr="00FA36F8" w:rsidRDefault="00A66750" w:rsidP="002E5F23">
            <w:pPr>
              <w:snapToGrid w:val="0"/>
              <w:rPr>
                <w:b/>
                <w:bCs/>
              </w:rPr>
            </w:pPr>
            <w:r w:rsidRPr="00FA36F8">
              <w:rPr>
                <w:b/>
                <w:bCs/>
              </w:rPr>
              <w:t xml:space="preserve"> </w:t>
            </w:r>
          </w:p>
        </w:tc>
        <w:tc>
          <w:tcPr>
            <w:tcW w:w="1629" w:type="dxa"/>
            <w:tcBorders>
              <w:top w:val="single" w:sz="6" w:space="0" w:color="000000"/>
              <w:left w:val="single" w:sz="6" w:space="0" w:color="000000"/>
              <w:bottom w:val="single" w:sz="6" w:space="0" w:color="000000"/>
              <w:right w:val="single" w:sz="6" w:space="0" w:color="000000"/>
            </w:tcBorders>
          </w:tcPr>
          <w:p w:rsidR="00A66750" w:rsidRDefault="00A66750" w:rsidP="00A547B3">
            <w:pPr>
              <w:snapToGrid w:val="0"/>
              <w:rPr>
                <w:b/>
                <w:bCs/>
                <w:szCs w:val="18"/>
              </w:rPr>
            </w:pPr>
          </w:p>
        </w:tc>
      </w:tr>
    </w:tbl>
    <w:p w:rsidR="00A66750" w:rsidRDefault="00A66750" w:rsidP="005C4E99">
      <w:pPr>
        <w:pStyle w:val="Header"/>
        <w:tabs>
          <w:tab w:val="left" w:pos="720"/>
        </w:tabs>
      </w:pPr>
    </w:p>
    <w:p w:rsidR="00A66750" w:rsidRDefault="00A66750" w:rsidP="005C4E99">
      <w:pPr>
        <w:pStyle w:val="Header"/>
        <w:tabs>
          <w:tab w:val="left" w:pos="720"/>
        </w:tabs>
      </w:pPr>
    </w:p>
    <w:p w:rsidR="00A66750" w:rsidRDefault="00A66750" w:rsidP="005C4E99">
      <w:pPr>
        <w:pStyle w:val="Header"/>
        <w:tabs>
          <w:tab w:val="left" w:pos="720"/>
        </w:tabs>
      </w:pPr>
    </w:p>
    <w:p w:rsidR="00A66750" w:rsidRDefault="00A66750" w:rsidP="005C4E99">
      <w:pPr>
        <w:pStyle w:val="Header"/>
        <w:tabs>
          <w:tab w:val="left" w:pos="720"/>
        </w:tabs>
      </w:pPr>
    </w:p>
    <w:p w:rsidR="00A66750" w:rsidRDefault="00A66750" w:rsidP="005C4E99">
      <w:pPr>
        <w:pStyle w:val="Header"/>
        <w:tabs>
          <w:tab w:val="left" w:pos="720"/>
        </w:tabs>
      </w:pPr>
    </w:p>
    <w:p w:rsidR="00A66750" w:rsidRDefault="00A66750" w:rsidP="005C4E99">
      <w:pPr>
        <w:pStyle w:val="Header"/>
        <w:tabs>
          <w:tab w:val="left" w:pos="720"/>
        </w:tabs>
      </w:pPr>
    </w:p>
    <w:p w:rsidR="00A66750" w:rsidRDefault="00A66750" w:rsidP="005C4E99">
      <w:pPr>
        <w:pStyle w:val="Header"/>
        <w:tabs>
          <w:tab w:val="left" w:pos="720"/>
        </w:tabs>
      </w:pPr>
    </w:p>
    <w:p w:rsidR="00A66750" w:rsidRDefault="00A66750" w:rsidP="005C4E99">
      <w:pPr>
        <w:pStyle w:val="Header"/>
        <w:tabs>
          <w:tab w:val="left" w:pos="720"/>
        </w:tabs>
      </w:pPr>
    </w:p>
    <w:p w:rsidR="00A66750" w:rsidRDefault="00A66750" w:rsidP="005C4E99">
      <w:pPr>
        <w:pStyle w:val="Header"/>
        <w:tabs>
          <w:tab w:val="left" w:pos="720"/>
        </w:tabs>
      </w:pPr>
    </w:p>
    <w:p w:rsidR="00A66750" w:rsidRDefault="00A66750" w:rsidP="005C4E99">
      <w:pPr>
        <w:pStyle w:val="Header"/>
        <w:tabs>
          <w:tab w:val="left" w:pos="720"/>
        </w:tabs>
      </w:pPr>
    </w:p>
    <w:p w:rsidR="00A66750" w:rsidRDefault="00A66750" w:rsidP="005C4E99">
      <w:pPr>
        <w:pStyle w:val="Header"/>
        <w:tabs>
          <w:tab w:val="left" w:pos="720"/>
        </w:tabs>
      </w:pPr>
    </w:p>
    <w:p w:rsidR="00A66750" w:rsidRDefault="00A66750" w:rsidP="005C4E99">
      <w:pPr>
        <w:pStyle w:val="Header"/>
        <w:tabs>
          <w:tab w:val="left" w:pos="720"/>
        </w:tabs>
      </w:pPr>
    </w:p>
    <w:p w:rsidR="00A66750" w:rsidRDefault="00A66750" w:rsidP="005C4E99">
      <w:pPr>
        <w:pStyle w:val="Header"/>
        <w:tabs>
          <w:tab w:val="left" w:pos="720"/>
        </w:tabs>
      </w:pPr>
    </w:p>
    <w:p w:rsidR="00A66750" w:rsidRDefault="00A66750" w:rsidP="005C4E99">
      <w:pPr>
        <w:pStyle w:val="Header"/>
        <w:tabs>
          <w:tab w:val="left" w:pos="720"/>
        </w:tabs>
      </w:pPr>
    </w:p>
    <w:p w:rsidR="00A66750" w:rsidRDefault="00A66750" w:rsidP="005C4E99">
      <w:pPr>
        <w:pStyle w:val="Header"/>
        <w:tabs>
          <w:tab w:val="left" w:pos="720"/>
        </w:tabs>
      </w:pPr>
    </w:p>
    <w:p w:rsidR="00A547B3" w:rsidRDefault="00A547B3" w:rsidP="005C4E99">
      <w:pPr>
        <w:pStyle w:val="Header"/>
        <w:tabs>
          <w:tab w:val="left" w:pos="720"/>
        </w:tabs>
      </w:pPr>
    </w:p>
    <w:p w:rsidR="003D4EB6" w:rsidRDefault="003D4EB6">
      <w:pPr>
        <w:rPr>
          <w:b/>
          <w:bCs/>
          <w:sz w:val="20"/>
          <w:szCs w:val="18"/>
        </w:rPr>
      </w:pPr>
      <w:r>
        <w:br w:type="page"/>
      </w:r>
    </w:p>
    <w:p w:rsidR="00C57925" w:rsidRPr="00D1726E" w:rsidRDefault="00A547B3" w:rsidP="003D4EB6">
      <w:pPr>
        <w:pStyle w:val="Header"/>
        <w:numPr>
          <w:ilvl w:val="0"/>
          <w:numId w:val="20"/>
        </w:numPr>
        <w:tabs>
          <w:tab w:val="left" w:pos="720"/>
        </w:tabs>
        <w:rPr>
          <w:sz w:val="28"/>
          <w:szCs w:val="28"/>
        </w:rPr>
      </w:pPr>
      <w:r>
        <w:rPr>
          <w:bCs w:val="0"/>
          <w:sz w:val="28"/>
          <w:szCs w:val="28"/>
        </w:rPr>
        <w:lastRenderedPageBreak/>
        <w:t>Entering Daily QC Results in SCC</w:t>
      </w:r>
    </w:p>
    <w:p w:rsidR="00C57925" w:rsidRDefault="00C57925" w:rsidP="00C57925">
      <w:pPr>
        <w:pStyle w:val="Header"/>
        <w:tabs>
          <w:tab w:val="left" w:pos="720"/>
        </w:tabs>
      </w:pPr>
    </w:p>
    <w:tbl>
      <w:tblPr>
        <w:tblW w:w="10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094"/>
        <w:gridCol w:w="1629"/>
      </w:tblGrid>
      <w:tr w:rsidR="007359F5" w:rsidRPr="004C3A80" w:rsidTr="00C57925">
        <w:trPr>
          <w:tblHeader/>
          <w:jc w:val="center"/>
        </w:trPr>
        <w:tc>
          <w:tcPr>
            <w:tcW w:w="1018" w:type="dxa"/>
            <w:tcBorders>
              <w:top w:val="single" w:sz="6" w:space="0" w:color="000000"/>
              <w:left w:val="single" w:sz="6" w:space="0" w:color="000000"/>
              <w:bottom w:val="single" w:sz="6" w:space="0" w:color="000000"/>
              <w:right w:val="single" w:sz="6" w:space="0" w:color="000000"/>
            </w:tcBorders>
            <w:shd w:val="pct35" w:color="auto" w:fill="FFFFFF"/>
          </w:tcPr>
          <w:p w:rsidR="007359F5" w:rsidRPr="004C3A80" w:rsidRDefault="007359F5" w:rsidP="00C57925">
            <w:pPr>
              <w:snapToGrid w:val="0"/>
              <w:jc w:val="center"/>
              <w:rPr>
                <w:b/>
                <w:bCs/>
                <w:szCs w:val="18"/>
              </w:rPr>
            </w:pPr>
            <w:r w:rsidRPr="004C3A80">
              <w:rPr>
                <w:b/>
              </w:rPr>
              <w:t>STEPS</w:t>
            </w:r>
          </w:p>
        </w:tc>
        <w:tc>
          <w:tcPr>
            <w:tcW w:w="8094" w:type="dxa"/>
            <w:tcBorders>
              <w:top w:val="single" w:sz="6" w:space="0" w:color="000000"/>
              <w:left w:val="single" w:sz="6" w:space="0" w:color="000000"/>
              <w:bottom w:val="single" w:sz="6" w:space="0" w:color="000000"/>
              <w:right w:val="single" w:sz="6" w:space="0" w:color="000000"/>
            </w:tcBorders>
            <w:shd w:val="pct35" w:color="auto" w:fill="FFFFFF"/>
          </w:tcPr>
          <w:p w:rsidR="007359F5" w:rsidRPr="004C3A80" w:rsidRDefault="007359F5" w:rsidP="00C57925">
            <w:pPr>
              <w:snapToGrid w:val="0"/>
              <w:jc w:val="center"/>
              <w:rPr>
                <w:b/>
                <w:bCs/>
                <w:szCs w:val="18"/>
              </w:rPr>
            </w:pPr>
            <w:r w:rsidRPr="004C3A80">
              <w:rPr>
                <w:b/>
              </w:rPr>
              <w:t>INSTRUCTIONS</w:t>
            </w:r>
          </w:p>
        </w:tc>
        <w:tc>
          <w:tcPr>
            <w:tcW w:w="1629" w:type="dxa"/>
            <w:tcBorders>
              <w:top w:val="single" w:sz="6" w:space="0" w:color="000000"/>
              <w:left w:val="single" w:sz="6" w:space="0" w:color="000000"/>
              <w:bottom w:val="single" w:sz="6" w:space="0" w:color="000000"/>
              <w:right w:val="single" w:sz="6" w:space="0" w:color="000000"/>
            </w:tcBorders>
            <w:shd w:val="pct35" w:color="auto" w:fill="FFFFFF"/>
          </w:tcPr>
          <w:p w:rsidR="007359F5" w:rsidRPr="007359F5" w:rsidRDefault="007359F5" w:rsidP="00C748EF">
            <w:pPr>
              <w:snapToGrid w:val="0"/>
              <w:rPr>
                <w:b/>
              </w:rPr>
            </w:pPr>
            <w:r w:rsidRPr="007359F5">
              <w:rPr>
                <w:b/>
              </w:rPr>
              <w:t>CHANGE/</w:t>
            </w:r>
          </w:p>
          <w:p w:rsidR="007359F5" w:rsidRPr="007359F5" w:rsidRDefault="007359F5" w:rsidP="00C748EF">
            <w:pPr>
              <w:snapToGrid w:val="0"/>
              <w:rPr>
                <w:b/>
                <w:bCs/>
              </w:rPr>
            </w:pPr>
            <w:r w:rsidRPr="007359F5">
              <w:rPr>
                <w:b/>
              </w:rPr>
              <w:t>APPROVAL</w:t>
            </w:r>
          </w:p>
        </w:tc>
      </w:tr>
      <w:tr w:rsidR="00A547B3" w:rsidTr="00C57925">
        <w:trPr>
          <w:jc w:val="center"/>
        </w:trPr>
        <w:tc>
          <w:tcPr>
            <w:tcW w:w="1018" w:type="dxa"/>
            <w:tcBorders>
              <w:top w:val="single" w:sz="6" w:space="0" w:color="000000"/>
              <w:left w:val="single" w:sz="6" w:space="0" w:color="000000"/>
              <w:bottom w:val="single" w:sz="6" w:space="0" w:color="000000"/>
              <w:right w:val="single" w:sz="6" w:space="0" w:color="000000"/>
            </w:tcBorders>
          </w:tcPr>
          <w:p w:rsidR="00A547B3" w:rsidRPr="00C27328" w:rsidRDefault="00A547B3" w:rsidP="00A547B3">
            <w:pPr>
              <w:snapToGrid w:val="0"/>
              <w:jc w:val="center"/>
              <w:rPr>
                <w:b/>
              </w:rPr>
            </w:pPr>
            <w:r w:rsidRPr="00C27328">
              <w:rPr>
                <w:b/>
              </w:rPr>
              <w:t>1.0</w:t>
            </w:r>
          </w:p>
        </w:tc>
        <w:tc>
          <w:tcPr>
            <w:tcW w:w="8094" w:type="dxa"/>
            <w:tcBorders>
              <w:top w:val="single" w:sz="6" w:space="0" w:color="000000"/>
              <w:left w:val="single" w:sz="6" w:space="0" w:color="000000"/>
              <w:bottom w:val="single" w:sz="6" w:space="0" w:color="000000"/>
              <w:right w:val="single" w:sz="6" w:space="0" w:color="000000"/>
            </w:tcBorders>
          </w:tcPr>
          <w:p w:rsidR="00A547B3" w:rsidRDefault="00A547B3" w:rsidP="00A547B3">
            <w:pPr>
              <w:snapToGrid w:val="0"/>
              <w:rPr>
                <w:b/>
                <w:bCs/>
                <w:sz w:val="22"/>
                <w:szCs w:val="22"/>
              </w:rPr>
            </w:pPr>
            <w:r>
              <w:rPr>
                <w:b/>
                <w:bCs/>
                <w:sz w:val="22"/>
                <w:szCs w:val="22"/>
              </w:rPr>
              <w:t xml:space="preserve">Go to SCC and Click Results &gt; QC -Results – Edit:  Select Rack#:  F12:    Enter to select under function. </w:t>
            </w:r>
          </w:p>
          <w:p w:rsidR="00A547B3" w:rsidRDefault="00A547B3" w:rsidP="00A547B3">
            <w:pPr>
              <w:snapToGrid w:val="0"/>
              <w:rPr>
                <w:b/>
                <w:bCs/>
                <w:sz w:val="22"/>
                <w:szCs w:val="22"/>
              </w:rPr>
            </w:pPr>
          </w:p>
          <w:p w:rsidR="00A547B3" w:rsidRDefault="00A547B3" w:rsidP="00A547B3">
            <w:pPr>
              <w:snapToGrid w:val="0"/>
              <w:rPr>
                <w:bCs/>
                <w:sz w:val="22"/>
                <w:szCs w:val="22"/>
              </w:rPr>
            </w:pPr>
            <w:r>
              <w:rPr>
                <w:bCs/>
                <w:sz w:val="22"/>
                <w:szCs w:val="22"/>
              </w:rPr>
              <w:t>1</w:t>
            </w:r>
            <w:r w:rsidRPr="00D12469">
              <w:rPr>
                <w:bCs/>
                <w:sz w:val="22"/>
                <w:szCs w:val="22"/>
              </w:rPr>
              <w:t>.1 Result</w:t>
            </w:r>
            <w:r>
              <w:rPr>
                <w:bCs/>
                <w:sz w:val="22"/>
                <w:szCs w:val="22"/>
              </w:rPr>
              <w:t xml:space="preserve"> screen should open. </w:t>
            </w:r>
          </w:p>
          <w:p w:rsidR="00A547B3" w:rsidRDefault="00A547B3" w:rsidP="00A547B3">
            <w:pPr>
              <w:snapToGrid w:val="0"/>
              <w:rPr>
                <w:b/>
                <w:bCs/>
                <w:sz w:val="22"/>
                <w:szCs w:val="22"/>
              </w:rPr>
            </w:pPr>
          </w:p>
        </w:tc>
        <w:tc>
          <w:tcPr>
            <w:tcW w:w="1629" w:type="dxa"/>
            <w:tcBorders>
              <w:top w:val="single" w:sz="6" w:space="0" w:color="000000"/>
              <w:left w:val="single" w:sz="6" w:space="0" w:color="000000"/>
              <w:bottom w:val="single" w:sz="6" w:space="0" w:color="000000"/>
              <w:right w:val="single" w:sz="6" w:space="0" w:color="000000"/>
            </w:tcBorders>
          </w:tcPr>
          <w:p w:rsidR="00A547B3" w:rsidRDefault="00A547B3" w:rsidP="00A547B3">
            <w:pPr>
              <w:snapToGrid w:val="0"/>
              <w:rPr>
                <w:b/>
                <w:bCs/>
                <w:szCs w:val="18"/>
              </w:rPr>
            </w:pPr>
          </w:p>
        </w:tc>
      </w:tr>
      <w:tr w:rsidR="00A547B3" w:rsidTr="00C57925">
        <w:trPr>
          <w:jc w:val="center"/>
        </w:trPr>
        <w:tc>
          <w:tcPr>
            <w:tcW w:w="1018" w:type="dxa"/>
            <w:tcBorders>
              <w:top w:val="single" w:sz="6" w:space="0" w:color="000000"/>
              <w:left w:val="single" w:sz="6" w:space="0" w:color="000000"/>
              <w:bottom w:val="single" w:sz="6" w:space="0" w:color="000000"/>
              <w:right w:val="single" w:sz="6" w:space="0" w:color="000000"/>
            </w:tcBorders>
          </w:tcPr>
          <w:p w:rsidR="00A547B3" w:rsidRPr="00C27328" w:rsidRDefault="00A547B3" w:rsidP="00A547B3">
            <w:pPr>
              <w:snapToGrid w:val="0"/>
              <w:jc w:val="center"/>
              <w:rPr>
                <w:b/>
                <w:bCs/>
                <w:sz w:val="22"/>
                <w:szCs w:val="22"/>
              </w:rPr>
            </w:pPr>
            <w:r w:rsidRPr="00C27328">
              <w:rPr>
                <w:b/>
                <w:sz w:val="22"/>
                <w:szCs w:val="22"/>
              </w:rPr>
              <w:t>2.0</w:t>
            </w:r>
          </w:p>
        </w:tc>
        <w:tc>
          <w:tcPr>
            <w:tcW w:w="8094" w:type="dxa"/>
            <w:tcBorders>
              <w:top w:val="single" w:sz="6" w:space="0" w:color="000000"/>
              <w:left w:val="single" w:sz="6" w:space="0" w:color="000000"/>
              <w:bottom w:val="single" w:sz="6" w:space="0" w:color="000000"/>
              <w:right w:val="single" w:sz="6" w:space="0" w:color="000000"/>
            </w:tcBorders>
          </w:tcPr>
          <w:p w:rsidR="00A547B3" w:rsidRPr="007B2532" w:rsidRDefault="00A547B3" w:rsidP="00A547B3">
            <w:pPr>
              <w:snapToGrid w:val="0"/>
              <w:rPr>
                <w:b/>
                <w:bCs/>
                <w:sz w:val="22"/>
                <w:szCs w:val="22"/>
              </w:rPr>
            </w:pPr>
            <w:r w:rsidRPr="007B2532">
              <w:rPr>
                <w:b/>
                <w:bCs/>
                <w:sz w:val="22"/>
                <w:szCs w:val="22"/>
              </w:rPr>
              <w:t>Enter results in SCC computer BEFORE discarding test tubes.</w:t>
            </w:r>
          </w:p>
          <w:p w:rsidR="00A547B3" w:rsidRPr="007B2532" w:rsidRDefault="00A547B3" w:rsidP="00A547B3">
            <w:pPr>
              <w:snapToGrid w:val="0"/>
              <w:rPr>
                <w:b/>
                <w:bCs/>
                <w:sz w:val="22"/>
                <w:szCs w:val="22"/>
              </w:rPr>
            </w:pPr>
          </w:p>
          <w:p w:rsidR="00A547B3" w:rsidRPr="007B2532" w:rsidRDefault="00A547B3" w:rsidP="00A547B3">
            <w:pPr>
              <w:snapToGrid w:val="0"/>
              <w:rPr>
                <w:bCs/>
                <w:i/>
                <w:sz w:val="22"/>
                <w:szCs w:val="22"/>
              </w:rPr>
            </w:pPr>
            <w:r>
              <w:rPr>
                <w:bCs/>
                <w:sz w:val="22"/>
                <w:szCs w:val="22"/>
              </w:rPr>
              <w:t>2</w:t>
            </w:r>
            <w:r w:rsidRPr="007B2532">
              <w:rPr>
                <w:bCs/>
                <w:sz w:val="22"/>
                <w:szCs w:val="22"/>
              </w:rPr>
              <w:t xml:space="preserve">.1 Go to procedure BB.R.1018: </w:t>
            </w:r>
            <w:r w:rsidRPr="007B2532">
              <w:rPr>
                <w:bCs/>
                <w:i/>
                <w:sz w:val="22"/>
                <w:szCs w:val="22"/>
              </w:rPr>
              <w:t>Grading Test Tube Reactions.</w:t>
            </w:r>
          </w:p>
          <w:p w:rsidR="00A547B3" w:rsidRPr="007B2532" w:rsidRDefault="00A547B3" w:rsidP="00A547B3">
            <w:pPr>
              <w:snapToGrid w:val="0"/>
              <w:rPr>
                <w:bCs/>
                <w:sz w:val="22"/>
                <w:szCs w:val="22"/>
              </w:rPr>
            </w:pPr>
            <w:r>
              <w:rPr>
                <w:bCs/>
                <w:sz w:val="22"/>
                <w:szCs w:val="22"/>
              </w:rPr>
              <w:t>2</w:t>
            </w:r>
            <w:r w:rsidRPr="007B2532">
              <w:rPr>
                <w:bCs/>
                <w:sz w:val="22"/>
                <w:szCs w:val="22"/>
              </w:rPr>
              <w:t>.2 Enter result under QC test.</w:t>
            </w:r>
          </w:p>
          <w:p w:rsidR="00A547B3" w:rsidRPr="007B2532" w:rsidRDefault="00A547B3" w:rsidP="00A547B3">
            <w:pPr>
              <w:snapToGrid w:val="0"/>
              <w:rPr>
                <w:bCs/>
                <w:sz w:val="22"/>
                <w:szCs w:val="22"/>
              </w:rPr>
            </w:pPr>
            <w:r>
              <w:rPr>
                <w:bCs/>
                <w:sz w:val="22"/>
                <w:szCs w:val="22"/>
              </w:rPr>
              <w:t>2</w:t>
            </w:r>
            <w:r w:rsidRPr="007B2532">
              <w:rPr>
                <w:bCs/>
                <w:sz w:val="22"/>
                <w:szCs w:val="22"/>
              </w:rPr>
              <w:t>.3 Select S (Satisfactory) or U (Unsatisfactory) under the A/P column.</w:t>
            </w:r>
          </w:p>
          <w:p w:rsidR="00A547B3" w:rsidRDefault="00A547B3" w:rsidP="00A547B3">
            <w:pPr>
              <w:snapToGrid w:val="0"/>
              <w:rPr>
                <w:bCs/>
                <w:sz w:val="22"/>
                <w:szCs w:val="22"/>
              </w:rPr>
            </w:pPr>
            <w:r>
              <w:rPr>
                <w:bCs/>
                <w:sz w:val="22"/>
                <w:szCs w:val="22"/>
              </w:rPr>
              <w:t>2</w:t>
            </w:r>
            <w:r w:rsidRPr="007B2532">
              <w:rPr>
                <w:bCs/>
                <w:sz w:val="22"/>
                <w:szCs w:val="22"/>
              </w:rPr>
              <w:t>.4 Interpret the QC in column QCInt as PASS, FAIL or INVALID.</w:t>
            </w:r>
          </w:p>
          <w:p w:rsidR="00A547B3" w:rsidRDefault="00A547B3" w:rsidP="00A547B3">
            <w:pPr>
              <w:snapToGrid w:val="0"/>
              <w:rPr>
                <w:bCs/>
                <w:sz w:val="22"/>
                <w:szCs w:val="22"/>
              </w:rPr>
            </w:pPr>
          </w:p>
          <w:p w:rsidR="00A547B3" w:rsidRPr="007B2532" w:rsidRDefault="00A547B3" w:rsidP="00A547B3">
            <w:pPr>
              <w:snapToGrid w:val="0"/>
              <w:rPr>
                <w:bCs/>
                <w:sz w:val="22"/>
                <w:szCs w:val="22"/>
              </w:rPr>
            </w:pPr>
          </w:p>
        </w:tc>
        <w:tc>
          <w:tcPr>
            <w:tcW w:w="1629" w:type="dxa"/>
            <w:tcBorders>
              <w:top w:val="single" w:sz="6" w:space="0" w:color="000000"/>
              <w:left w:val="single" w:sz="6" w:space="0" w:color="000000"/>
              <w:bottom w:val="single" w:sz="6" w:space="0" w:color="000000"/>
              <w:right w:val="single" w:sz="6" w:space="0" w:color="000000"/>
            </w:tcBorders>
          </w:tcPr>
          <w:p w:rsidR="00A547B3" w:rsidRDefault="00A547B3" w:rsidP="00A547B3">
            <w:pPr>
              <w:snapToGrid w:val="0"/>
              <w:rPr>
                <w:b/>
                <w:bCs/>
                <w:szCs w:val="18"/>
              </w:rPr>
            </w:pPr>
          </w:p>
        </w:tc>
      </w:tr>
      <w:tr w:rsidR="00A547B3" w:rsidTr="00C57925">
        <w:trPr>
          <w:jc w:val="center"/>
        </w:trPr>
        <w:tc>
          <w:tcPr>
            <w:tcW w:w="1018" w:type="dxa"/>
            <w:tcBorders>
              <w:top w:val="single" w:sz="6" w:space="0" w:color="000000"/>
              <w:left w:val="single" w:sz="6" w:space="0" w:color="000000"/>
              <w:bottom w:val="single" w:sz="6" w:space="0" w:color="000000"/>
              <w:right w:val="single" w:sz="6" w:space="0" w:color="000000"/>
            </w:tcBorders>
          </w:tcPr>
          <w:p w:rsidR="00A547B3" w:rsidRPr="00C27328" w:rsidRDefault="00A547B3" w:rsidP="00A547B3">
            <w:pPr>
              <w:snapToGrid w:val="0"/>
              <w:jc w:val="center"/>
              <w:rPr>
                <w:b/>
                <w:sz w:val="22"/>
                <w:szCs w:val="22"/>
              </w:rPr>
            </w:pPr>
            <w:r w:rsidRPr="00C27328">
              <w:rPr>
                <w:b/>
                <w:sz w:val="22"/>
                <w:szCs w:val="22"/>
              </w:rPr>
              <w:t>3.0</w:t>
            </w:r>
          </w:p>
        </w:tc>
        <w:tc>
          <w:tcPr>
            <w:tcW w:w="8094" w:type="dxa"/>
            <w:tcBorders>
              <w:top w:val="single" w:sz="6" w:space="0" w:color="000000"/>
              <w:left w:val="single" w:sz="6" w:space="0" w:color="000000"/>
              <w:bottom w:val="single" w:sz="6" w:space="0" w:color="000000"/>
              <w:right w:val="single" w:sz="6" w:space="0" w:color="000000"/>
            </w:tcBorders>
          </w:tcPr>
          <w:p w:rsidR="00A547B3" w:rsidRDefault="00A547B3" w:rsidP="00A547B3">
            <w:pPr>
              <w:snapToGrid w:val="0"/>
              <w:rPr>
                <w:b/>
                <w:bCs/>
                <w:sz w:val="22"/>
                <w:szCs w:val="22"/>
              </w:rPr>
            </w:pPr>
            <w:r>
              <w:rPr>
                <w:b/>
                <w:bCs/>
                <w:sz w:val="22"/>
                <w:szCs w:val="22"/>
              </w:rPr>
              <w:t>F12 to accept and Answer Yes to Accept.</w:t>
            </w:r>
          </w:p>
          <w:p w:rsidR="00A547B3" w:rsidRPr="007B2532" w:rsidRDefault="00A547B3" w:rsidP="00A547B3">
            <w:pPr>
              <w:snapToGrid w:val="0"/>
              <w:rPr>
                <w:b/>
                <w:bCs/>
                <w:sz w:val="22"/>
                <w:szCs w:val="22"/>
              </w:rPr>
            </w:pPr>
          </w:p>
        </w:tc>
        <w:tc>
          <w:tcPr>
            <w:tcW w:w="1629" w:type="dxa"/>
            <w:tcBorders>
              <w:top w:val="single" w:sz="6" w:space="0" w:color="000000"/>
              <w:left w:val="single" w:sz="6" w:space="0" w:color="000000"/>
              <w:bottom w:val="single" w:sz="6" w:space="0" w:color="000000"/>
              <w:right w:val="single" w:sz="6" w:space="0" w:color="000000"/>
            </w:tcBorders>
          </w:tcPr>
          <w:p w:rsidR="00A547B3" w:rsidRDefault="00A547B3" w:rsidP="00A547B3">
            <w:pPr>
              <w:snapToGrid w:val="0"/>
              <w:rPr>
                <w:b/>
                <w:bCs/>
                <w:szCs w:val="18"/>
              </w:rPr>
            </w:pPr>
          </w:p>
        </w:tc>
      </w:tr>
      <w:tr w:rsidR="00A547B3" w:rsidTr="00C57925">
        <w:trPr>
          <w:jc w:val="center"/>
        </w:trPr>
        <w:tc>
          <w:tcPr>
            <w:tcW w:w="1018" w:type="dxa"/>
            <w:tcBorders>
              <w:top w:val="single" w:sz="6" w:space="0" w:color="000000"/>
              <w:left w:val="single" w:sz="6" w:space="0" w:color="000000"/>
              <w:bottom w:val="single" w:sz="6" w:space="0" w:color="000000"/>
              <w:right w:val="single" w:sz="6" w:space="0" w:color="000000"/>
            </w:tcBorders>
          </w:tcPr>
          <w:p w:rsidR="00A547B3" w:rsidRPr="00C27328" w:rsidRDefault="00C27328" w:rsidP="00C57925">
            <w:pPr>
              <w:snapToGrid w:val="0"/>
              <w:jc w:val="center"/>
              <w:rPr>
                <w:b/>
              </w:rPr>
            </w:pPr>
            <w:r w:rsidRPr="00C27328">
              <w:rPr>
                <w:b/>
              </w:rPr>
              <w:t>4</w:t>
            </w:r>
            <w:r w:rsidR="00A547B3" w:rsidRPr="00C27328">
              <w:rPr>
                <w:b/>
              </w:rPr>
              <w:t>.0</w:t>
            </w:r>
          </w:p>
          <w:p w:rsidR="00A547B3" w:rsidRPr="00C27328" w:rsidRDefault="00A547B3" w:rsidP="00C57925">
            <w:pPr>
              <w:snapToGrid w:val="0"/>
              <w:jc w:val="center"/>
              <w:rPr>
                <w:b/>
              </w:rPr>
            </w:pPr>
          </w:p>
          <w:p w:rsidR="00A547B3" w:rsidRPr="00C27328" w:rsidRDefault="00A547B3" w:rsidP="00C57925">
            <w:pPr>
              <w:snapToGrid w:val="0"/>
              <w:jc w:val="center"/>
              <w:rPr>
                <w:b/>
              </w:rPr>
            </w:pPr>
          </w:p>
          <w:p w:rsidR="00A547B3" w:rsidRPr="00C27328" w:rsidRDefault="00A547B3" w:rsidP="00C57925">
            <w:pPr>
              <w:snapToGrid w:val="0"/>
              <w:jc w:val="center"/>
              <w:rPr>
                <w:b/>
              </w:rPr>
            </w:pPr>
          </w:p>
          <w:p w:rsidR="00A547B3" w:rsidRPr="00C27328" w:rsidRDefault="00A547B3" w:rsidP="00C57925">
            <w:pPr>
              <w:snapToGrid w:val="0"/>
              <w:jc w:val="center"/>
              <w:rPr>
                <w:b/>
              </w:rPr>
            </w:pPr>
          </w:p>
          <w:p w:rsidR="00A547B3" w:rsidRPr="00C27328" w:rsidRDefault="00A547B3" w:rsidP="00C57925">
            <w:pPr>
              <w:snapToGrid w:val="0"/>
              <w:jc w:val="center"/>
              <w:rPr>
                <w:b/>
              </w:rPr>
            </w:pPr>
          </w:p>
          <w:p w:rsidR="00A547B3" w:rsidRPr="00C27328" w:rsidRDefault="00A547B3" w:rsidP="00C57925">
            <w:pPr>
              <w:snapToGrid w:val="0"/>
              <w:jc w:val="center"/>
              <w:rPr>
                <w:b/>
              </w:rPr>
            </w:pPr>
          </w:p>
        </w:tc>
        <w:tc>
          <w:tcPr>
            <w:tcW w:w="8094" w:type="dxa"/>
            <w:tcBorders>
              <w:top w:val="single" w:sz="6" w:space="0" w:color="000000"/>
              <w:left w:val="single" w:sz="6" w:space="0" w:color="000000"/>
              <w:bottom w:val="single" w:sz="6" w:space="0" w:color="000000"/>
              <w:right w:val="single" w:sz="6" w:space="0" w:color="000000"/>
            </w:tcBorders>
          </w:tcPr>
          <w:p w:rsidR="00A547B3" w:rsidRPr="00EF4C96" w:rsidRDefault="00A547B3" w:rsidP="00C57925">
            <w:pPr>
              <w:snapToGrid w:val="0"/>
              <w:rPr>
                <w:b/>
                <w:bCs/>
                <w:sz w:val="22"/>
                <w:szCs w:val="22"/>
              </w:rPr>
            </w:pPr>
            <w:r w:rsidRPr="00EF4C96">
              <w:rPr>
                <w:b/>
                <w:bCs/>
                <w:sz w:val="22"/>
                <w:szCs w:val="22"/>
              </w:rPr>
              <w:t xml:space="preserve">Repeat </w:t>
            </w:r>
            <w:r w:rsidR="002A4E59" w:rsidRPr="00EF4C96">
              <w:rPr>
                <w:b/>
                <w:bCs/>
                <w:sz w:val="22"/>
                <w:szCs w:val="22"/>
              </w:rPr>
              <w:t>Step</w:t>
            </w:r>
            <w:r w:rsidR="002A4E59">
              <w:rPr>
                <w:b/>
                <w:bCs/>
                <w:sz w:val="22"/>
                <w:szCs w:val="22"/>
              </w:rPr>
              <w:t>s 1</w:t>
            </w:r>
            <w:r>
              <w:rPr>
                <w:b/>
                <w:bCs/>
                <w:sz w:val="22"/>
                <w:szCs w:val="22"/>
              </w:rPr>
              <w:t>-3</w:t>
            </w:r>
            <w:r w:rsidRPr="00EF4C96">
              <w:rPr>
                <w:b/>
                <w:bCs/>
                <w:sz w:val="22"/>
                <w:szCs w:val="22"/>
              </w:rPr>
              <w:t xml:space="preserve"> for Each Rack </w:t>
            </w:r>
            <w:r>
              <w:rPr>
                <w:b/>
                <w:bCs/>
                <w:sz w:val="22"/>
                <w:szCs w:val="22"/>
              </w:rPr>
              <w:t>tested</w:t>
            </w:r>
            <w:r w:rsidRPr="00EF4C96">
              <w:rPr>
                <w:b/>
                <w:bCs/>
                <w:sz w:val="22"/>
                <w:szCs w:val="22"/>
              </w:rPr>
              <w:t>.</w:t>
            </w:r>
          </w:p>
          <w:p w:rsidR="00A547B3" w:rsidRPr="00EF4C96" w:rsidRDefault="00A547B3" w:rsidP="00C57925">
            <w:pPr>
              <w:snapToGrid w:val="0"/>
              <w:rPr>
                <w:b/>
                <w:bCs/>
                <w:sz w:val="22"/>
                <w:szCs w:val="22"/>
              </w:rPr>
            </w:pPr>
          </w:p>
          <w:tbl>
            <w:tblPr>
              <w:tblStyle w:val="TableGrid"/>
              <w:tblW w:w="0" w:type="auto"/>
              <w:tblLayout w:type="fixed"/>
              <w:tblLook w:val="04A0" w:firstRow="1" w:lastRow="0" w:firstColumn="1" w:lastColumn="0" w:noHBand="0" w:noVBand="1"/>
            </w:tblPr>
            <w:tblGrid>
              <w:gridCol w:w="2659"/>
              <w:gridCol w:w="1530"/>
            </w:tblGrid>
            <w:tr w:rsidR="00A547B3" w:rsidRPr="00EF4C96" w:rsidTr="00EF4C96">
              <w:tc>
                <w:tcPr>
                  <w:tcW w:w="2659" w:type="dxa"/>
                  <w:shd w:val="clear" w:color="auto" w:fill="B6DDE8" w:themeFill="accent5" w:themeFillTint="66"/>
                </w:tcPr>
                <w:p w:rsidR="00A547B3" w:rsidRPr="00EF4C96" w:rsidRDefault="00A547B3" w:rsidP="00C57925">
                  <w:pPr>
                    <w:snapToGrid w:val="0"/>
                    <w:rPr>
                      <w:b/>
                      <w:bCs/>
                      <w:sz w:val="22"/>
                      <w:szCs w:val="22"/>
                    </w:rPr>
                  </w:pPr>
                  <w:r w:rsidRPr="00EF4C96">
                    <w:rPr>
                      <w:b/>
                      <w:bCs/>
                      <w:sz w:val="22"/>
                      <w:szCs w:val="22"/>
                    </w:rPr>
                    <w:t>Wake – Main Campus</w:t>
                  </w:r>
                </w:p>
              </w:tc>
              <w:tc>
                <w:tcPr>
                  <w:tcW w:w="1530" w:type="dxa"/>
                  <w:shd w:val="clear" w:color="auto" w:fill="B6DDE8" w:themeFill="accent5" w:themeFillTint="66"/>
                </w:tcPr>
                <w:p w:rsidR="00A547B3" w:rsidRPr="00EF4C96" w:rsidRDefault="00A547B3" w:rsidP="00C57925">
                  <w:pPr>
                    <w:snapToGrid w:val="0"/>
                    <w:rPr>
                      <w:b/>
                      <w:bCs/>
                      <w:sz w:val="22"/>
                      <w:szCs w:val="22"/>
                    </w:rPr>
                  </w:pPr>
                  <w:r w:rsidRPr="00EF4C96">
                    <w:rPr>
                      <w:b/>
                      <w:bCs/>
                      <w:sz w:val="22"/>
                      <w:szCs w:val="22"/>
                    </w:rPr>
                    <w:t>Lexington</w:t>
                  </w:r>
                </w:p>
              </w:tc>
            </w:tr>
            <w:tr w:rsidR="00A547B3" w:rsidRPr="00EF4C96" w:rsidTr="00EF4C96">
              <w:tc>
                <w:tcPr>
                  <w:tcW w:w="2659" w:type="dxa"/>
                </w:tcPr>
                <w:p w:rsidR="00A547B3" w:rsidRPr="00EF4C96" w:rsidRDefault="00A547B3" w:rsidP="00C57925">
                  <w:pPr>
                    <w:snapToGrid w:val="0"/>
                    <w:rPr>
                      <w:b/>
                      <w:bCs/>
                      <w:sz w:val="22"/>
                      <w:szCs w:val="22"/>
                    </w:rPr>
                  </w:pPr>
                  <w:r w:rsidRPr="00EF4C96">
                    <w:rPr>
                      <w:b/>
                      <w:bCs/>
                      <w:sz w:val="22"/>
                      <w:szCs w:val="22"/>
                    </w:rPr>
                    <w:t>DLY1 – DLY6</w:t>
                  </w:r>
                </w:p>
              </w:tc>
              <w:tc>
                <w:tcPr>
                  <w:tcW w:w="1530" w:type="dxa"/>
                </w:tcPr>
                <w:p w:rsidR="00A547B3" w:rsidRPr="00EF4C96" w:rsidRDefault="00A547B3" w:rsidP="00C57925">
                  <w:pPr>
                    <w:snapToGrid w:val="0"/>
                    <w:rPr>
                      <w:b/>
                      <w:bCs/>
                      <w:sz w:val="22"/>
                      <w:szCs w:val="22"/>
                    </w:rPr>
                  </w:pPr>
                  <w:r w:rsidRPr="00EF4C96">
                    <w:rPr>
                      <w:b/>
                      <w:bCs/>
                      <w:sz w:val="22"/>
                      <w:szCs w:val="22"/>
                    </w:rPr>
                    <w:t>DAILX</w:t>
                  </w:r>
                </w:p>
              </w:tc>
            </w:tr>
            <w:tr w:rsidR="00A547B3" w:rsidRPr="00EF4C96" w:rsidTr="00EF4C96">
              <w:tc>
                <w:tcPr>
                  <w:tcW w:w="2659" w:type="dxa"/>
                </w:tcPr>
                <w:p w:rsidR="00A547B3" w:rsidRPr="00EF4C96" w:rsidRDefault="00A547B3" w:rsidP="00C57925">
                  <w:pPr>
                    <w:snapToGrid w:val="0"/>
                    <w:rPr>
                      <w:b/>
                      <w:bCs/>
                      <w:sz w:val="22"/>
                      <w:szCs w:val="22"/>
                    </w:rPr>
                  </w:pPr>
                  <w:r w:rsidRPr="00EF4C96">
                    <w:rPr>
                      <w:b/>
                      <w:bCs/>
                      <w:sz w:val="22"/>
                      <w:szCs w:val="22"/>
                    </w:rPr>
                    <w:t>Antigen</w:t>
                  </w:r>
                </w:p>
              </w:tc>
              <w:tc>
                <w:tcPr>
                  <w:tcW w:w="1530" w:type="dxa"/>
                </w:tcPr>
                <w:p w:rsidR="00A547B3" w:rsidRPr="00EF4C96" w:rsidRDefault="00A547B3" w:rsidP="00C57925">
                  <w:pPr>
                    <w:snapToGrid w:val="0"/>
                    <w:rPr>
                      <w:b/>
                      <w:bCs/>
                      <w:sz w:val="22"/>
                      <w:szCs w:val="22"/>
                    </w:rPr>
                  </w:pPr>
                </w:p>
              </w:tc>
            </w:tr>
            <w:tr w:rsidR="00A547B3" w:rsidRPr="00EF4C96" w:rsidTr="00EF4C96">
              <w:tc>
                <w:tcPr>
                  <w:tcW w:w="2659" w:type="dxa"/>
                </w:tcPr>
                <w:p w:rsidR="00A547B3" w:rsidRPr="00EF4C96" w:rsidRDefault="00A547B3" w:rsidP="00C57925">
                  <w:pPr>
                    <w:snapToGrid w:val="0"/>
                    <w:rPr>
                      <w:b/>
                      <w:bCs/>
                      <w:sz w:val="22"/>
                      <w:szCs w:val="22"/>
                    </w:rPr>
                  </w:pPr>
                  <w:r w:rsidRPr="00EF4C96">
                    <w:rPr>
                      <w:b/>
                      <w:bCs/>
                      <w:sz w:val="22"/>
                      <w:szCs w:val="22"/>
                    </w:rPr>
                    <w:t xml:space="preserve">Special </w:t>
                  </w:r>
                </w:p>
              </w:tc>
              <w:tc>
                <w:tcPr>
                  <w:tcW w:w="1530" w:type="dxa"/>
                </w:tcPr>
                <w:p w:rsidR="00A547B3" w:rsidRPr="00EF4C96" w:rsidRDefault="00A547B3" w:rsidP="00C57925">
                  <w:pPr>
                    <w:snapToGrid w:val="0"/>
                    <w:rPr>
                      <w:b/>
                      <w:bCs/>
                      <w:sz w:val="22"/>
                      <w:szCs w:val="22"/>
                    </w:rPr>
                  </w:pPr>
                </w:p>
              </w:tc>
            </w:tr>
          </w:tbl>
          <w:p w:rsidR="00A547B3" w:rsidRPr="00EF4C96" w:rsidRDefault="00A547B3" w:rsidP="00C57925">
            <w:pPr>
              <w:snapToGrid w:val="0"/>
              <w:rPr>
                <w:b/>
                <w:bCs/>
                <w:sz w:val="22"/>
                <w:szCs w:val="22"/>
              </w:rPr>
            </w:pPr>
          </w:p>
        </w:tc>
        <w:tc>
          <w:tcPr>
            <w:tcW w:w="1629" w:type="dxa"/>
            <w:tcBorders>
              <w:top w:val="single" w:sz="6" w:space="0" w:color="000000"/>
              <w:left w:val="single" w:sz="6" w:space="0" w:color="000000"/>
              <w:bottom w:val="single" w:sz="6" w:space="0" w:color="000000"/>
              <w:right w:val="single" w:sz="6" w:space="0" w:color="000000"/>
            </w:tcBorders>
          </w:tcPr>
          <w:p w:rsidR="00A547B3" w:rsidRDefault="00A547B3" w:rsidP="00C57925">
            <w:pPr>
              <w:snapToGrid w:val="0"/>
              <w:rPr>
                <w:b/>
                <w:bCs/>
                <w:szCs w:val="18"/>
              </w:rPr>
            </w:pPr>
          </w:p>
        </w:tc>
      </w:tr>
    </w:tbl>
    <w:p w:rsidR="004C3A80" w:rsidRDefault="004C3A80" w:rsidP="005C4E99">
      <w:pPr>
        <w:pStyle w:val="Header"/>
        <w:tabs>
          <w:tab w:val="left" w:pos="720"/>
        </w:tabs>
      </w:pPr>
    </w:p>
    <w:p w:rsidR="00B66EE1" w:rsidRDefault="00B66EE1" w:rsidP="005C4E99">
      <w:pPr>
        <w:pStyle w:val="Header"/>
        <w:tabs>
          <w:tab w:val="left" w:pos="720"/>
        </w:tabs>
      </w:pPr>
    </w:p>
    <w:p w:rsidR="00A547B3" w:rsidRDefault="00A547B3" w:rsidP="005C4E99">
      <w:pPr>
        <w:pStyle w:val="Header"/>
        <w:tabs>
          <w:tab w:val="left" w:pos="720"/>
        </w:tabs>
      </w:pPr>
    </w:p>
    <w:p w:rsidR="00A547B3" w:rsidRDefault="00A547B3" w:rsidP="005C4E99">
      <w:pPr>
        <w:pStyle w:val="Header"/>
        <w:tabs>
          <w:tab w:val="left" w:pos="720"/>
        </w:tabs>
      </w:pPr>
    </w:p>
    <w:p w:rsidR="00964483" w:rsidRDefault="00964483" w:rsidP="005C4E99">
      <w:pPr>
        <w:pStyle w:val="Header"/>
        <w:tabs>
          <w:tab w:val="left" w:pos="720"/>
        </w:tabs>
      </w:pPr>
    </w:p>
    <w:p w:rsidR="00EE71E3" w:rsidRDefault="00EE71E3" w:rsidP="005C4E99">
      <w:pPr>
        <w:pStyle w:val="Header"/>
        <w:tabs>
          <w:tab w:val="left" w:pos="720"/>
        </w:tabs>
      </w:pPr>
    </w:p>
    <w:p w:rsidR="00EE71E3" w:rsidRDefault="00EE71E3" w:rsidP="005C4E99">
      <w:pPr>
        <w:pStyle w:val="Header"/>
        <w:tabs>
          <w:tab w:val="left" w:pos="720"/>
        </w:tabs>
      </w:pPr>
    </w:p>
    <w:p w:rsidR="00EE71E3" w:rsidRDefault="00EE71E3" w:rsidP="005C4E99">
      <w:pPr>
        <w:pStyle w:val="Header"/>
        <w:tabs>
          <w:tab w:val="left" w:pos="720"/>
        </w:tabs>
      </w:pPr>
    </w:p>
    <w:p w:rsidR="00EE71E3" w:rsidRDefault="00EE71E3" w:rsidP="005C4E99">
      <w:pPr>
        <w:pStyle w:val="Header"/>
        <w:tabs>
          <w:tab w:val="left" w:pos="720"/>
        </w:tabs>
      </w:pPr>
    </w:p>
    <w:p w:rsidR="00EE71E3" w:rsidRDefault="00EE71E3" w:rsidP="005C4E99">
      <w:pPr>
        <w:pStyle w:val="Header"/>
        <w:tabs>
          <w:tab w:val="left" w:pos="720"/>
        </w:tabs>
      </w:pPr>
    </w:p>
    <w:p w:rsidR="00EE71E3" w:rsidRDefault="00EE71E3" w:rsidP="005C4E99">
      <w:pPr>
        <w:pStyle w:val="Header"/>
        <w:tabs>
          <w:tab w:val="left" w:pos="720"/>
        </w:tabs>
      </w:pPr>
    </w:p>
    <w:p w:rsidR="00EE71E3" w:rsidRDefault="00EE71E3" w:rsidP="005C4E99">
      <w:pPr>
        <w:pStyle w:val="Header"/>
        <w:tabs>
          <w:tab w:val="left" w:pos="720"/>
        </w:tabs>
      </w:pPr>
    </w:p>
    <w:p w:rsidR="00EE71E3" w:rsidRDefault="00EE71E3" w:rsidP="005C4E99">
      <w:pPr>
        <w:pStyle w:val="Header"/>
        <w:tabs>
          <w:tab w:val="left" w:pos="720"/>
        </w:tabs>
      </w:pPr>
    </w:p>
    <w:p w:rsidR="00EE71E3" w:rsidRDefault="00EE71E3" w:rsidP="005C4E99">
      <w:pPr>
        <w:pStyle w:val="Header"/>
        <w:tabs>
          <w:tab w:val="left" w:pos="720"/>
        </w:tabs>
      </w:pPr>
    </w:p>
    <w:p w:rsidR="00EE71E3" w:rsidRDefault="00EE71E3" w:rsidP="005C4E99">
      <w:pPr>
        <w:pStyle w:val="Header"/>
        <w:tabs>
          <w:tab w:val="left" w:pos="720"/>
        </w:tabs>
      </w:pPr>
    </w:p>
    <w:p w:rsidR="00EE71E3" w:rsidRDefault="00EE71E3" w:rsidP="005C4E99">
      <w:pPr>
        <w:pStyle w:val="Header"/>
        <w:tabs>
          <w:tab w:val="left" w:pos="720"/>
        </w:tabs>
      </w:pPr>
    </w:p>
    <w:p w:rsidR="00EE71E3" w:rsidRDefault="00EE71E3" w:rsidP="005C4E99">
      <w:pPr>
        <w:pStyle w:val="Header"/>
        <w:tabs>
          <w:tab w:val="left" w:pos="720"/>
        </w:tabs>
      </w:pPr>
    </w:p>
    <w:p w:rsidR="00EE71E3" w:rsidRDefault="00EE71E3" w:rsidP="005C4E99">
      <w:pPr>
        <w:pStyle w:val="Header"/>
        <w:tabs>
          <w:tab w:val="left" w:pos="720"/>
        </w:tabs>
      </w:pPr>
    </w:p>
    <w:p w:rsidR="003D4EB6" w:rsidRDefault="003D4EB6">
      <w:pPr>
        <w:rPr>
          <w:b/>
          <w:bCs/>
          <w:sz w:val="20"/>
          <w:szCs w:val="18"/>
        </w:rPr>
      </w:pPr>
      <w:r>
        <w:br w:type="page"/>
      </w:r>
    </w:p>
    <w:p w:rsidR="00A547B3" w:rsidRPr="00D1726E" w:rsidRDefault="00A547B3" w:rsidP="003D4EB6">
      <w:pPr>
        <w:pStyle w:val="Header"/>
        <w:numPr>
          <w:ilvl w:val="0"/>
          <w:numId w:val="20"/>
        </w:numPr>
        <w:tabs>
          <w:tab w:val="left" w:pos="720"/>
        </w:tabs>
        <w:rPr>
          <w:sz w:val="28"/>
          <w:szCs w:val="28"/>
        </w:rPr>
      </w:pPr>
      <w:r>
        <w:rPr>
          <w:bCs w:val="0"/>
          <w:sz w:val="28"/>
          <w:szCs w:val="28"/>
        </w:rPr>
        <w:lastRenderedPageBreak/>
        <w:t>Review of QC by Management or Designee</w:t>
      </w:r>
    </w:p>
    <w:p w:rsidR="00A547B3" w:rsidRDefault="00A547B3" w:rsidP="00A547B3">
      <w:pPr>
        <w:pStyle w:val="Header"/>
        <w:tabs>
          <w:tab w:val="left" w:pos="720"/>
        </w:tabs>
      </w:pPr>
    </w:p>
    <w:tbl>
      <w:tblPr>
        <w:tblW w:w="10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094"/>
        <w:gridCol w:w="1629"/>
      </w:tblGrid>
      <w:tr w:rsidR="007359F5" w:rsidRPr="004C3A80" w:rsidTr="00A547B3">
        <w:trPr>
          <w:tblHeader/>
          <w:jc w:val="center"/>
        </w:trPr>
        <w:tc>
          <w:tcPr>
            <w:tcW w:w="1018" w:type="dxa"/>
            <w:tcBorders>
              <w:top w:val="single" w:sz="6" w:space="0" w:color="000000"/>
              <w:left w:val="single" w:sz="6" w:space="0" w:color="000000"/>
              <w:bottom w:val="single" w:sz="6" w:space="0" w:color="000000"/>
              <w:right w:val="single" w:sz="6" w:space="0" w:color="000000"/>
            </w:tcBorders>
            <w:shd w:val="pct35" w:color="auto" w:fill="FFFFFF"/>
          </w:tcPr>
          <w:p w:rsidR="007359F5" w:rsidRPr="004C3A80" w:rsidRDefault="007359F5" w:rsidP="00A547B3">
            <w:pPr>
              <w:snapToGrid w:val="0"/>
              <w:jc w:val="center"/>
              <w:rPr>
                <w:b/>
                <w:bCs/>
                <w:szCs w:val="18"/>
              </w:rPr>
            </w:pPr>
            <w:r w:rsidRPr="004C3A80">
              <w:rPr>
                <w:b/>
              </w:rPr>
              <w:t>STEPS</w:t>
            </w:r>
          </w:p>
        </w:tc>
        <w:tc>
          <w:tcPr>
            <w:tcW w:w="8094" w:type="dxa"/>
            <w:tcBorders>
              <w:top w:val="single" w:sz="6" w:space="0" w:color="000000"/>
              <w:left w:val="single" w:sz="6" w:space="0" w:color="000000"/>
              <w:bottom w:val="single" w:sz="6" w:space="0" w:color="000000"/>
              <w:right w:val="single" w:sz="6" w:space="0" w:color="000000"/>
            </w:tcBorders>
            <w:shd w:val="pct35" w:color="auto" w:fill="FFFFFF"/>
          </w:tcPr>
          <w:p w:rsidR="007359F5" w:rsidRPr="004C3A80" w:rsidRDefault="007359F5" w:rsidP="00A547B3">
            <w:pPr>
              <w:snapToGrid w:val="0"/>
              <w:jc w:val="center"/>
              <w:rPr>
                <w:b/>
                <w:bCs/>
                <w:szCs w:val="18"/>
              </w:rPr>
            </w:pPr>
            <w:r w:rsidRPr="004C3A80">
              <w:rPr>
                <w:b/>
              </w:rPr>
              <w:t>INSTRUCTIONS</w:t>
            </w:r>
          </w:p>
        </w:tc>
        <w:tc>
          <w:tcPr>
            <w:tcW w:w="1629" w:type="dxa"/>
            <w:tcBorders>
              <w:top w:val="single" w:sz="6" w:space="0" w:color="000000"/>
              <w:left w:val="single" w:sz="6" w:space="0" w:color="000000"/>
              <w:bottom w:val="single" w:sz="6" w:space="0" w:color="000000"/>
              <w:right w:val="single" w:sz="6" w:space="0" w:color="000000"/>
            </w:tcBorders>
            <w:shd w:val="pct35" w:color="auto" w:fill="FFFFFF"/>
          </w:tcPr>
          <w:p w:rsidR="007359F5" w:rsidRPr="007359F5" w:rsidRDefault="007359F5" w:rsidP="00C748EF">
            <w:pPr>
              <w:snapToGrid w:val="0"/>
              <w:rPr>
                <w:b/>
              </w:rPr>
            </w:pPr>
            <w:r w:rsidRPr="007359F5">
              <w:rPr>
                <w:b/>
              </w:rPr>
              <w:t>CHANGE/</w:t>
            </w:r>
          </w:p>
          <w:p w:rsidR="007359F5" w:rsidRPr="007359F5" w:rsidRDefault="007359F5" w:rsidP="00C748EF">
            <w:pPr>
              <w:snapToGrid w:val="0"/>
              <w:rPr>
                <w:b/>
                <w:bCs/>
              </w:rPr>
            </w:pPr>
            <w:r w:rsidRPr="007359F5">
              <w:rPr>
                <w:b/>
              </w:rPr>
              <w:t>APPROVAL</w:t>
            </w:r>
          </w:p>
        </w:tc>
      </w:tr>
      <w:tr w:rsidR="00A547B3" w:rsidTr="00A547B3">
        <w:trPr>
          <w:jc w:val="center"/>
        </w:trPr>
        <w:tc>
          <w:tcPr>
            <w:tcW w:w="1018" w:type="dxa"/>
            <w:tcBorders>
              <w:top w:val="single" w:sz="6" w:space="0" w:color="000000"/>
              <w:left w:val="single" w:sz="6" w:space="0" w:color="000000"/>
              <w:bottom w:val="single" w:sz="6" w:space="0" w:color="000000"/>
              <w:right w:val="single" w:sz="6" w:space="0" w:color="000000"/>
            </w:tcBorders>
          </w:tcPr>
          <w:p w:rsidR="00A547B3" w:rsidRPr="003E7EE6" w:rsidRDefault="00A547B3" w:rsidP="00A547B3">
            <w:pPr>
              <w:snapToGrid w:val="0"/>
              <w:jc w:val="center"/>
              <w:rPr>
                <w:b/>
                <w:bCs/>
                <w:szCs w:val="18"/>
              </w:rPr>
            </w:pPr>
            <w:r w:rsidRPr="003E7EE6">
              <w:rPr>
                <w:b/>
              </w:rPr>
              <w:t xml:space="preserve">1.0 </w:t>
            </w:r>
          </w:p>
        </w:tc>
        <w:tc>
          <w:tcPr>
            <w:tcW w:w="8094" w:type="dxa"/>
            <w:tcBorders>
              <w:top w:val="single" w:sz="6" w:space="0" w:color="000000"/>
              <w:left w:val="single" w:sz="6" w:space="0" w:color="000000"/>
              <w:bottom w:val="single" w:sz="6" w:space="0" w:color="000000"/>
              <w:right w:val="single" w:sz="6" w:space="0" w:color="000000"/>
            </w:tcBorders>
          </w:tcPr>
          <w:p w:rsidR="00A547B3" w:rsidRDefault="00A547B3" w:rsidP="00A547B3">
            <w:pPr>
              <w:snapToGrid w:val="0"/>
              <w:rPr>
                <w:b/>
                <w:bCs/>
                <w:sz w:val="22"/>
                <w:szCs w:val="22"/>
              </w:rPr>
            </w:pPr>
            <w:r>
              <w:rPr>
                <w:b/>
                <w:bCs/>
                <w:sz w:val="22"/>
                <w:szCs w:val="22"/>
              </w:rPr>
              <w:t xml:space="preserve">Go to Management&gt;Blood Bank Log&gt;Release. </w:t>
            </w:r>
          </w:p>
          <w:p w:rsidR="00A547B3" w:rsidRDefault="00A547B3" w:rsidP="00A547B3">
            <w:pPr>
              <w:snapToGrid w:val="0"/>
              <w:rPr>
                <w:b/>
                <w:bCs/>
                <w:sz w:val="22"/>
                <w:szCs w:val="22"/>
              </w:rPr>
            </w:pPr>
          </w:p>
          <w:p w:rsidR="00A547B3" w:rsidRPr="00EF4C96" w:rsidRDefault="00A547B3" w:rsidP="00A547B3">
            <w:pPr>
              <w:snapToGrid w:val="0"/>
              <w:rPr>
                <w:bCs/>
                <w:sz w:val="16"/>
                <w:szCs w:val="16"/>
              </w:rPr>
            </w:pPr>
            <w:r w:rsidRPr="00EF4C96">
              <w:rPr>
                <w:bCs/>
                <w:sz w:val="22"/>
                <w:szCs w:val="22"/>
              </w:rPr>
              <w:t xml:space="preserve">1.1 Select Q for QC if it does not default into Test type. </w:t>
            </w:r>
          </w:p>
          <w:p w:rsidR="00A547B3" w:rsidRPr="00EF4C96" w:rsidRDefault="00A547B3" w:rsidP="00A547B3">
            <w:pPr>
              <w:snapToGrid w:val="0"/>
              <w:ind w:left="405"/>
              <w:rPr>
                <w:bCs/>
                <w:sz w:val="12"/>
                <w:szCs w:val="12"/>
              </w:rPr>
            </w:pPr>
          </w:p>
          <w:p w:rsidR="00A547B3" w:rsidRPr="000B5E9C" w:rsidRDefault="00A547B3" w:rsidP="00A547B3">
            <w:pPr>
              <w:snapToGrid w:val="0"/>
              <w:ind w:left="405"/>
              <w:rPr>
                <w:bCs/>
                <w:sz w:val="16"/>
                <w:szCs w:val="16"/>
              </w:rPr>
            </w:pPr>
          </w:p>
        </w:tc>
        <w:tc>
          <w:tcPr>
            <w:tcW w:w="1629" w:type="dxa"/>
            <w:tcBorders>
              <w:top w:val="single" w:sz="6" w:space="0" w:color="000000"/>
              <w:left w:val="single" w:sz="6" w:space="0" w:color="000000"/>
              <w:bottom w:val="single" w:sz="6" w:space="0" w:color="000000"/>
              <w:right w:val="single" w:sz="6" w:space="0" w:color="000000"/>
            </w:tcBorders>
          </w:tcPr>
          <w:p w:rsidR="00A547B3" w:rsidRDefault="00A547B3" w:rsidP="00A547B3">
            <w:pPr>
              <w:snapToGrid w:val="0"/>
              <w:rPr>
                <w:b/>
                <w:bCs/>
                <w:szCs w:val="18"/>
              </w:rPr>
            </w:pPr>
          </w:p>
        </w:tc>
      </w:tr>
      <w:tr w:rsidR="00A547B3" w:rsidTr="00A547B3">
        <w:trPr>
          <w:jc w:val="center"/>
        </w:trPr>
        <w:tc>
          <w:tcPr>
            <w:tcW w:w="1018" w:type="dxa"/>
            <w:tcBorders>
              <w:top w:val="single" w:sz="6" w:space="0" w:color="000000"/>
              <w:left w:val="single" w:sz="6" w:space="0" w:color="000000"/>
              <w:bottom w:val="single" w:sz="6" w:space="0" w:color="000000"/>
              <w:right w:val="single" w:sz="6" w:space="0" w:color="000000"/>
            </w:tcBorders>
          </w:tcPr>
          <w:p w:rsidR="00A547B3" w:rsidRPr="003E7EE6" w:rsidRDefault="00A547B3" w:rsidP="00A547B3">
            <w:pPr>
              <w:snapToGrid w:val="0"/>
              <w:jc w:val="center"/>
              <w:rPr>
                <w:b/>
              </w:rPr>
            </w:pPr>
            <w:r w:rsidRPr="003E7EE6">
              <w:rPr>
                <w:b/>
              </w:rPr>
              <w:t>2.0</w:t>
            </w:r>
          </w:p>
        </w:tc>
        <w:tc>
          <w:tcPr>
            <w:tcW w:w="8094" w:type="dxa"/>
            <w:tcBorders>
              <w:top w:val="single" w:sz="6" w:space="0" w:color="000000"/>
              <w:left w:val="single" w:sz="6" w:space="0" w:color="000000"/>
              <w:bottom w:val="single" w:sz="6" w:space="0" w:color="000000"/>
              <w:right w:val="single" w:sz="6" w:space="0" w:color="000000"/>
            </w:tcBorders>
          </w:tcPr>
          <w:p w:rsidR="00A547B3" w:rsidRPr="00EF4C96" w:rsidRDefault="00A547B3" w:rsidP="00A547B3">
            <w:pPr>
              <w:snapToGrid w:val="0"/>
              <w:rPr>
                <w:b/>
                <w:bCs/>
                <w:sz w:val="22"/>
                <w:szCs w:val="22"/>
              </w:rPr>
            </w:pPr>
            <w:r w:rsidRPr="00EF4C96">
              <w:rPr>
                <w:b/>
                <w:bCs/>
                <w:sz w:val="22"/>
                <w:szCs w:val="22"/>
              </w:rPr>
              <w:t>Highlight each Daily Rack under Test.</w:t>
            </w:r>
          </w:p>
          <w:p w:rsidR="00A547B3" w:rsidRPr="00EF4C96" w:rsidRDefault="00A547B3" w:rsidP="00A547B3">
            <w:pPr>
              <w:snapToGrid w:val="0"/>
              <w:rPr>
                <w:b/>
                <w:bCs/>
                <w:sz w:val="22"/>
                <w:szCs w:val="22"/>
              </w:rPr>
            </w:pPr>
          </w:p>
          <w:p w:rsidR="00A547B3" w:rsidRPr="00EF4C96" w:rsidRDefault="00A547B3" w:rsidP="00A547B3">
            <w:pPr>
              <w:snapToGrid w:val="0"/>
              <w:rPr>
                <w:bCs/>
                <w:sz w:val="22"/>
                <w:szCs w:val="22"/>
              </w:rPr>
            </w:pPr>
            <w:r w:rsidRPr="00EF4C96">
              <w:rPr>
                <w:bCs/>
                <w:sz w:val="22"/>
                <w:szCs w:val="22"/>
              </w:rPr>
              <w:t>2.1 Click F9 to see result view.</w:t>
            </w:r>
          </w:p>
          <w:p w:rsidR="00A547B3" w:rsidRPr="00EF4C96" w:rsidRDefault="00A547B3" w:rsidP="00A547B3">
            <w:pPr>
              <w:snapToGrid w:val="0"/>
              <w:rPr>
                <w:bCs/>
                <w:sz w:val="22"/>
                <w:szCs w:val="22"/>
              </w:rPr>
            </w:pPr>
          </w:p>
          <w:p w:rsidR="00A547B3" w:rsidRPr="00EF4C96" w:rsidRDefault="00A547B3" w:rsidP="00A547B3">
            <w:pPr>
              <w:pStyle w:val="ListParagraph"/>
              <w:numPr>
                <w:ilvl w:val="1"/>
                <w:numId w:val="30"/>
              </w:numPr>
              <w:snapToGrid w:val="0"/>
              <w:rPr>
                <w:rFonts w:ascii="Times New Roman" w:hAnsi="Times New Roman"/>
                <w:bCs/>
              </w:rPr>
            </w:pPr>
            <w:r w:rsidRPr="00EF4C96">
              <w:rPr>
                <w:rFonts w:ascii="Times New Roman" w:hAnsi="Times New Roman"/>
                <w:bCs/>
              </w:rPr>
              <w:t>Enter if correct Daily Rack.</w:t>
            </w:r>
          </w:p>
          <w:p w:rsidR="00A547B3" w:rsidRPr="00EF4C96" w:rsidRDefault="00A547B3" w:rsidP="00A547B3">
            <w:pPr>
              <w:pStyle w:val="ListParagraph"/>
              <w:numPr>
                <w:ilvl w:val="1"/>
                <w:numId w:val="30"/>
              </w:numPr>
              <w:snapToGrid w:val="0"/>
              <w:rPr>
                <w:rFonts w:ascii="Times New Roman" w:hAnsi="Times New Roman"/>
                <w:bCs/>
              </w:rPr>
            </w:pPr>
            <w:r w:rsidRPr="00EF4C96">
              <w:rPr>
                <w:rFonts w:ascii="Times New Roman" w:hAnsi="Times New Roman"/>
                <w:bCs/>
              </w:rPr>
              <w:t>Verify that all results are in a status of completed.</w:t>
            </w:r>
          </w:p>
          <w:p w:rsidR="00A547B3" w:rsidRPr="00EF4C96" w:rsidRDefault="00A547B3" w:rsidP="00A547B3">
            <w:pPr>
              <w:pStyle w:val="ListParagraph"/>
              <w:numPr>
                <w:ilvl w:val="1"/>
                <w:numId w:val="30"/>
              </w:numPr>
              <w:snapToGrid w:val="0"/>
              <w:rPr>
                <w:rFonts w:ascii="Times New Roman" w:hAnsi="Times New Roman"/>
                <w:bCs/>
              </w:rPr>
            </w:pPr>
            <w:r w:rsidRPr="00EF4C96">
              <w:rPr>
                <w:rFonts w:ascii="Times New Roman" w:hAnsi="Times New Roman"/>
                <w:bCs/>
              </w:rPr>
              <w:t>View any comments if present.</w:t>
            </w:r>
          </w:p>
          <w:p w:rsidR="00A547B3" w:rsidRPr="00EF4C96" w:rsidRDefault="00A547B3" w:rsidP="00A547B3">
            <w:pPr>
              <w:pStyle w:val="ListParagraph"/>
              <w:numPr>
                <w:ilvl w:val="1"/>
                <w:numId w:val="30"/>
              </w:numPr>
              <w:snapToGrid w:val="0"/>
              <w:rPr>
                <w:rFonts w:ascii="Times New Roman" w:hAnsi="Times New Roman"/>
                <w:bCs/>
              </w:rPr>
            </w:pPr>
            <w:r w:rsidRPr="00EF4C96">
              <w:rPr>
                <w:rFonts w:ascii="Times New Roman" w:hAnsi="Times New Roman"/>
                <w:bCs/>
              </w:rPr>
              <w:t>Verify that QC test result is correct and S for Satisfactory.</w:t>
            </w:r>
          </w:p>
          <w:p w:rsidR="00A547B3" w:rsidRDefault="00A547B3" w:rsidP="00A547B3">
            <w:pPr>
              <w:snapToGrid w:val="0"/>
              <w:rPr>
                <w:bCs/>
                <w:sz w:val="22"/>
                <w:szCs w:val="22"/>
              </w:rPr>
            </w:pPr>
            <w:r w:rsidRPr="00EF4C96">
              <w:rPr>
                <w:bCs/>
                <w:sz w:val="22"/>
                <w:szCs w:val="22"/>
              </w:rPr>
              <w:t>2.6 Investigate any QC result that is not correct or resulted as U for Unsatisfactory.</w:t>
            </w:r>
          </w:p>
          <w:p w:rsidR="00A547B3" w:rsidRPr="00EF4C96" w:rsidRDefault="00A547B3" w:rsidP="00A547B3">
            <w:pPr>
              <w:snapToGrid w:val="0"/>
              <w:rPr>
                <w:bCs/>
                <w:sz w:val="22"/>
                <w:szCs w:val="22"/>
              </w:rPr>
            </w:pPr>
          </w:p>
          <w:p w:rsidR="00A547B3" w:rsidRPr="00EF4C96" w:rsidRDefault="00A547B3" w:rsidP="00A547B3">
            <w:pPr>
              <w:pStyle w:val="ListParagraph"/>
              <w:numPr>
                <w:ilvl w:val="1"/>
                <w:numId w:val="31"/>
              </w:numPr>
              <w:snapToGrid w:val="0"/>
              <w:rPr>
                <w:rFonts w:ascii="Times New Roman" w:hAnsi="Times New Roman"/>
                <w:bCs/>
              </w:rPr>
            </w:pPr>
            <w:r w:rsidRPr="00EF4C96">
              <w:rPr>
                <w:rFonts w:ascii="Times New Roman" w:hAnsi="Times New Roman"/>
                <w:bCs/>
              </w:rPr>
              <w:t>Verify that the QC Int is PASS if the result is correct.</w:t>
            </w:r>
          </w:p>
          <w:p w:rsidR="00A547B3" w:rsidRPr="00EF4C96" w:rsidRDefault="00A547B3" w:rsidP="00A547B3">
            <w:pPr>
              <w:pStyle w:val="ListParagraph"/>
              <w:numPr>
                <w:ilvl w:val="1"/>
                <w:numId w:val="31"/>
              </w:numPr>
              <w:snapToGrid w:val="0"/>
              <w:rPr>
                <w:rFonts w:ascii="Times New Roman" w:hAnsi="Times New Roman"/>
                <w:bCs/>
              </w:rPr>
            </w:pPr>
            <w:r w:rsidRPr="00EF4C96">
              <w:rPr>
                <w:rFonts w:ascii="Times New Roman" w:hAnsi="Times New Roman"/>
                <w:bCs/>
              </w:rPr>
              <w:t>Investigate any discrepancies identified at review.</w:t>
            </w:r>
          </w:p>
          <w:p w:rsidR="00A547B3" w:rsidRPr="005D2116" w:rsidRDefault="00A547B3" w:rsidP="00A547B3">
            <w:pPr>
              <w:pStyle w:val="ListParagraph"/>
              <w:numPr>
                <w:ilvl w:val="1"/>
                <w:numId w:val="31"/>
              </w:numPr>
              <w:snapToGrid w:val="0"/>
              <w:rPr>
                <w:rFonts w:ascii="Times New Roman" w:hAnsi="Times New Roman"/>
                <w:b/>
                <w:bCs/>
              </w:rPr>
            </w:pPr>
            <w:r w:rsidRPr="00EF4C96">
              <w:rPr>
                <w:rFonts w:ascii="Times New Roman" w:hAnsi="Times New Roman"/>
                <w:bCs/>
              </w:rPr>
              <w:t>Esc-End of view to return to other racks.</w:t>
            </w:r>
            <w:r w:rsidRPr="00EF4C96">
              <w:rPr>
                <w:rFonts w:ascii="Times New Roman" w:hAnsi="Times New Roman"/>
                <w:b/>
                <w:bCs/>
              </w:rPr>
              <w:t xml:space="preserve"> </w:t>
            </w:r>
          </w:p>
        </w:tc>
        <w:tc>
          <w:tcPr>
            <w:tcW w:w="1629" w:type="dxa"/>
            <w:tcBorders>
              <w:top w:val="single" w:sz="6" w:space="0" w:color="000000"/>
              <w:left w:val="single" w:sz="6" w:space="0" w:color="000000"/>
              <w:bottom w:val="single" w:sz="6" w:space="0" w:color="000000"/>
              <w:right w:val="single" w:sz="6" w:space="0" w:color="000000"/>
            </w:tcBorders>
          </w:tcPr>
          <w:p w:rsidR="00A547B3" w:rsidRDefault="00A547B3" w:rsidP="00A547B3">
            <w:pPr>
              <w:snapToGrid w:val="0"/>
              <w:rPr>
                <w:b/>
                <w:bCs/>
                <w:szCs w:val="18"/>
              </w:rPr>
            </w:pPr>
          </w:p>
        </w:tc>
      </w:tr>
      <w:tr w:rsidR="00A547B3" w:rsidTr="00A547B3">
        <w:trPr>
          <w:jc w:val="center"/>
        </w:trPr>
        <w:tc>
          <w:tcPr>
            <w:tcW w:w="1018" w:type="dxa"/>
            <w:tcBorders>
              <w:top w:val="single" w:sz="6" w:space="0" w:color="000000"/>
              <w:left w:val="single" w:sz="6" w:space="0" w:color="000000"/>
              <w:bottom w:val="single" w:sz="6" w:space="0" w:color="000000"/>
              <w:right w:val="single" w:sz="6" w:space="0" w:color="000000"/>
            </w:tcBorders>
          </w:tcPr>
          <w:p w:rsidR="00A547B3" w:rsidRDefault="00A547B3" w:rsidP="00A547B3">
            <w:pPr>
              <w:snapToGrid w:val="0"/>
              <w:jc w:val="center"/>
              <w:rPr>
                <w:b/>
              </w:rPr>
            </w:pPr>
            <w:r>
              <w:rPr>
                <w:b/>
              </w:rPr>
              <w:t>3.0</w:t>
            </w:r>
          </w:p>
          <w:p w:rsidR="00A547B3" w:rsidRDefault="00A547B3" w:rsidP="00A547B3">
            <w:pPr>
              <w:snapToGrid w:val="0"/>
              <w:jc w:val="center"/>
              <w:rPr>
                <w:b/>
              </w:rPr>
            </w:pPr>
          </w:p>
          <w:p w:rsidR="00A547B3" w:rsidRDefault="00A547B3" w:rsidP="00A547B3">
            <w:pPr>
              <w:snapToGrid w:val="0"/>
              <w:jc w:val="center"/>
              <w:rPr>
                <w:b/>
              </w:rPr>
            </w:pPr>
          </w:p>
          <w:p w:rsidR="00A547B3" w:rsidRDefault="00A547B3" w:rsidP="00A547B3">
            <w:pPr>
              <w:snapToGrid w:val="0"/>
              <w:jc w:val="center"/>
              <w:rPr>
                <w:b/>
              </w:rPr>
            </w:pPr>
          </w:p>
          <w:p w:rsidR="00A547B3" w:rsidRDefault="00A547B3" w:rsidP="00A547B3">
            <w:pPr>
              <w:snapToGrid w:val="0"/>
              <w:jc w:val="center"/>
              <w:rPr>
                <w:b/>
              </w:rPr>
            </w:pPr>
          </w:p>
          <w:p w:rsidR="00A547B3" w:rsidRDefault="00A547B3" w:rsidP="00A547B3">
            <w:pPr>
              <w:snapToGrid w:val="0"/>
              <w:jc w:val="center"/>
              <w:rPr>
                <w:b/>
              </w:rPr>
            </w:pPr>
          </w:p>
          <w:p w:rsidR="00A547B3" w:rsidRPr="003E7EE6" w:rsidRDefault="00A547B3" w:rsidP="00A547B3">
            <w:pPr>
              <w:snapToGrid w:val="0"/>
              <w:jc w:val="center"/>
              <w:rPr>
                <w:b/>
              </w:rPr>
            </w:pPr>
          </w:p>
        </w:tc>
        <w:tc>
          <w:tcPr>
            <w:tcW w:w="8094" w:type="dxa"/>
            <w:tcBorders>
              <w:top w:val="single" w:sz="6" w:space="0" w:color="000000"/>
              <w:left w:val="single" w:sz="6" w:space="0" w:color="000000"/>
              <w:bottom w:val="single" w:sz="6" w:space="0" w:color="000000"/>
              <w:right w:val="single" w:sz="6" w:space="0" w:color="000000"/>
            </w:tcBorders>
          </w:tcPr>
          <w:p w:rsidR="00A547B3" w:rsidRPr="00EF4C96" w:rsidRDefault="00A547B3" w:rsidP="00A547B3">
            <w:pPr>
              <w:snapToGrid w:val="0"/>
              <w:rPr>
                <w:b/>
                <w:bCs/>
                <w:sz w:val="22"/>
                <w:szCs w:val="22"/>
              </w:rPr>
            </w:pPr>
            <w:r w:rsidRPr="00EF4C96">
              <w:rPr>
                <w:b/>
                <w:bCs/>
                <w:sz w:val="22"/>
                <w:szCs w:val="22"/>
              </w:rPr>
              <w:t>Repeat Step 2.1 to 2.</w:t>
            </w:r>
            <w:r>
              <w:rPr>
                <w:b/>
                <w:bCs/>
                <w:sz w:val="22"/>
                <w:szCs w:val="22"/>
              </w:rPr>
              <w:t>9</w:t>
            </w:r>
            <w:r w:rsidRPr="00EF4C96">
              <w:rPr>
                <w:b/>
                <w:bCs/>
                <w:sz w:val="22"/>
                <w:szCs w:val="22"/>
              </w:rPr>
              <w:t xml:space="preserve"> for Each Rack in use.</w:t>
            </w:r>
          </w:p>
          <w:p w:rsidR="00A547B3" w:rsidRPr="00EF4C96" w:rsidRDefault="00A547B3" w:rsidP="00A547B3">
            <w:pPr>
              <w:snapToGrid w:val="0"/>
              <w:rPr>
                <w:b/>
                <w:bCs/>
                <w:sz w:val="22"/>
                <w:szCs w:val="22"/>
              </w:rPr>
            </w:pPr>
          </w:p>
          <w:tbl>
            <w:tblPr>
              <w:tblStyle w:val="TableGrid"/>
              <w:tblW w:w="0" w:type="auto"/>
              <w:tblLayout w:type="fixed"/>
              <w:tblLook w:val="04A0" w:firstRow="1" w:lastRow="0" w:firstColumn="1" w:lastColumn="0" w:noHBand="0" w:noVBand="1"/>
            </w:tblPr>
            <w:tblGrid>
              <w:gridCol w:w="2659"/>
              <w:gridCol w:w="1530"/>
            </w:tblGrid>
            <w:tr w:rsidR="00A547B3" w:rsidRPr="00EF4C96" w:rsidTr="00A547B3">
              <w:tc>
                <w:tcPr>
                  <w:tcW w:w="2659" w:type="dxa"/>
                  <w:shd w:val="clear" w:color="auto" w:fill="B6DDE8" w:themeFill="accent5" w:themeFillTint="66"/>
                </w:tcPr>
                <w:p w:rsidR="00A547B3" w:rsidRPr="00EF4C96" w:rsidRDefault="00A547B3" w:rsidP="00A547B3">
                  <w:pPr>
                    <w:snapToGrid w:val="0"/>
                    <w:rPr>
                      <w:b/>
                      <w:bCs/>
                      <w:sz w:val="22"/>
                      <w:szCs w:val="22"/>
                    </w:rPr>
                  </w:pPr>
                  <w:r w:rsidRPr="00EF4C96">
                    <w:rPr>
                      <w:b/>
                      <w:bCs/>
                      <w:sz w:val="22"/>
                      <w:szCs w:val="22"/>
                    </w:rPr>
                    <w:t>Wake – Main Campus</w:t>
                  </w:r>
                </w:p>
              </w:tc>
              <w:tc>
                <w:tcPr>
                  <w:tcW w:w="1530" w:type="dxa"/>
                  <w:shd w:val="clear" w:color="auto" w:fill="B6DDE8" w:themeFill="accent5" w:themeFillTint="66"/>
                </w:tcPr>
                <w:p w:rsidR="00A547B3" w:rsidRPr="00EF4C96" w:rsidRDefault="00A547B3" w:rsidP="00A547B3">
                  <w:pPr>
                    <w:snapToGrid w:val="0"/>
                    <w:rPr>
                      <w:b/>
                      <w:bCs/>
                      <w:sz w:val="22"/>
                      <w:szCs w:val="22"/>
                    </w:rPr>
                  </w:pPr>
                  <w:r w:rsidRPr="00EF4C96">
                    <w:rPr>
                      <w:b/>
                      <w:bCs/>
                      <w:sz w:val="22"/>
                      <w:szCs w:val="22"/>
                    </w:rPr>
                    <w:t>Lexington</w:t>
                  </w:r>
                </w:p>
              </w:tc>
            </w:tr>
            <w:tr w:rsidR="00A547B3" w:rsidRPr="00EF4C96" w:rsidTr="00A547B3">
              <w:tc>
                <w:tcPr>
                  <w:tcW w:w="2659" w:type="dxa"/>
                </w:tcPr>
                <w:p w:rsidR="00A547B3" w:rsidRPr="00EF4C96" w:rsidRDefault="00A547B3" w:rsidP="00A547B3">
                  <w:pPr>
                    <w:snapToGrid w:val="0"/>
                    <w:rPr>
                      <w:b/>
                      <w:bCs/>
                      <w:sz w:val="22"/>
                      <w:szCs w:val="22"/>
                    </w:rPr>
                  </w:pPr>
                  <w:r w:rsidRPr="00EF4C96">
                    <w:rPr>
                      <w:b/>
                      <w:bCs/>
                      <w:sz w:val="22"/>
                      <w:szCs w:val="22"/>
                    </w:rPr>
                    <w:t>DLY1 – DLY6</w:t>
                  </w:r>
                </w:p>
              </w:tc>
              <w:tc>
                <w:tcPr>
                  <w:tcW w:w="1530" w:type="dxa"/>
                </w:tcPr>
                <w:p w:rsidR="00A547B3" w:rsidRPr="00EF4C96" w:rsidRDefault="00A547B3" w:rsidP="00A547B3">
                  <w:pPr>
                    <w:snapToGrid w:val="0"/>
                    <w:rPr>
                      <w:b/>
                      <w:bCs/>
                      <w:sz w:val="22"/>
                      <w:szCs w:val="22"/>
                    </w:rPr>
                  </w:pPr>
                  <w:r w:rsidRPr="00EF4C96">
                    <w:rPr>
                      <w:b/>
                      <w:bCs/>
                      <w:sz w:val="22"/>
                      <w:szCs w:val="22"/>
                    </w:rPr>
                    <w:t>DAILX</w:t>
                  </w:r>
                </w:p>
              </w:tc>
            </w:tr>
            <w:tr w:rsidR="00A547B3" w:rsidRPr="00EF4C96" w:rsidTr="00A547B3">
              <w:tc>
                <w:tcPr>
                  <w:tcW w:w="2659" w:type="dxa"/>
                </w:tcPr>
                <w:p w:rsidR="00A547B3" w:rsidRPr="00EF4C96" w:rsidRDefault="00A547B3" w:rsidP="00A547B3">
                  <w:pPr>
                    <w:snapToGrid w:val="0"/>
                    <w:rPr>
                      <w:b/>
                      <w:bCs/>
                      <w:sz w:val="22"/>
                      <w:szCs w:val="22"/>
                    </w:rPr>
                  </w:pPr>
                  <w:r w:rsidRPr="00EF4C96">
                    <w:rPr>
                      <w:b/>
                      <w:bCs/>
                      <w:sz w:val="22"/>
                      <w:szCs w:val="22"/>
                    </w:rPr>
                    <w:t>Antigen</w:t>
                  </w:r>
                </w:p>
              </w:tc>
              <w:tc>
                <w:tcPr>
                  <w:tcW w:w="1530" w:type="dxa"/>
                </w:tcPr>
                <w:p w:rsidR="00A547B3" w:rsidRPr="00EF4C96" w:rsidRDefault="00A547B3" w:rsidP="00A547B3">
                  <w:pPr>
                    <w:snapToGrid w:val="0"/>
                    <w:rPr>
                      <w:b/>
                      <w:bCs/>
                      <w:sz w:val="22"/>
                      <w:szCs w:val="22"/>
                    </w:rPr>
                  </w:pPr>
                </w:p>
              </w:tc>
            </w:tr>
            <w:tr w:rsidR="00A547B3" w:rsidRPr="00EF4C96" w:rsidTr="00A547B3">
              <w:tc>
                <w:tcPr>
                  <w:tcW w:w="2659" w:type="dxa"/>
                </w:tcPr>
                <w:p w:rsidR="00A547B3" w:rsidRPr="00EF4C96" w:rsidRDefault="00A547B3" w:rsidP="00A547B3">
                  <w:pPr>
                    <w:snapToGrid w:val="0"/>
                    <w:rPr>
                      <w:b/>
                      <w:bCs/>
                      <w:sz w:val="22"/>
                      <w:szCs w:val="22"/>
                    </w:rPr>
                  </w:pPr>
                  <w:r w:rsidRPr="00EF4C96">
                    <w:rPr>
                      <w:b/>
                      <w:bCs/>
                      <w:sz w:val="22"/>
                      <w:szCs w:val="22"/>
                    </w:rPr>
                    <w:t xml:space="preserve">Special </w:t>
                  </w:r>
                </w:p>
              </w:tc>
              <w:tc>
                <w:tcPr>
                  <w:tcW w:w="1530" w:type="dxa"/>
                </w:tcPr>
                <w:p w:rsidR="00A547B3" w:rsidRPr="00EF4C96" w:rsidRDefault="00A547B3" w:rsidP="00A547B3">
                  <w:pPr>
                    <w:snapToGrid w:val="0"/>
                    <w:rPr>
                      <w:b/>
                      <w:bCs/>
                      <w:sz w:val="22"/>
                      <w:szCs w:val="22"/>
                    </w:rPr>
                  </w:pPr>
                </w:p>
              </w:tc>
            </w:tr>
          </w:tbl>
          <w:p w:rsidR="00A547B3" w:rsidRPr="00EF4C96" w:rsidRDefault="00A547B3" w:rsidP="00A547B3">
            <w:pPr>
              <w:snapToGrid w:val="0"/>
              <w:rPr>
                <w:b/>
                <w:bCs/>
                <w:sz w:val="22"/>
                <w:szCs w:val="22"/>
              </w:rPr>
            </w:pPr>
          </w:p>
        </w:tc>
        <w:tc>
          <w:tcPr>
            <w:tcW w:w="1629" w:type="dxa"/>
            <w:tcBorders>
              <w:top w:val="single" w:sz="6" w:space="0" w:color="000000"/>
              <w:left w:val="single" w:sz="6" w:space="0" w:color="000000"/>
              <w:bottom w:val="single" w:sz="6" w:space="0" w:color="000000"/>
              <w:right w:val="single" w:sz="6" w:space="0" w:color="000000"/>
            </w:tcBorders>
          </w:tcPr>
          <w:p w:rsidR="00A547B3" w:rsidRDefault="00A547B3" w:rsidP="00A547B3">
            <w:pPr>
              <w:snapToGrid w:val="0"/>
              <w:rPr>
                <w:b/>
                <w:bCs/>
                <w:szCs w:val="18"/>
              </w:rPr>
            </w:pPr>
          </w:p>
        </w:tc>
      </w:tr>
      <w:tr w:rsidR="00A547B3" w:rsidTr="00A547B3">
        <w:trPr>
          <w:jc w:val="center"/>
        </w:trPr>
        <w:tc>
          <w:tcPr>
            <w:tcW w:w="1018" w:type="dxa"/>
            <w:tcBorders>
              <w:top w:val="single" w:sz="6" w:space="0" w:color="000000"/>
              <w:left w:val="single" w:sz="6" w:space="0" w:color="000000"/>
              <w:bottom w:val="single" w:sz="6" w:space="0" w:color="000000"/>
              <w:right w:val="single" w:sz="6" w:space="0" w:color="000000"/>
            </w:tcBorders>
          </w:tcPr>
          <w:p w:rsidR="00A547B3" w:rsidRDefault="00A547B3" w:rsidP="00A547B3">
            <w:pPr>
              <w:snapToGrid w:val="0"/>
              <w:jc w:val="center"/>
              <w:rPr>
                <w:b/>
              </w:rPr>
            </w:pPr>
            <w:r>
              <w:rPr>
                <w:b/>
              </w:rPr>
              <w:t>4.0</w:t>
            </w:r>
          </w:p>
        </w:tc>
        <w:tc>
          <w:tcPr>
            <w:tcW w:w="8094" w:type="dxa"/>
            <w:tcBorders>
              <w:top w:val="single" w:sz="6" w:space="0" w:color="000000"/>
              <w:left w:val="single" w:sz="6" w:space="0" w:color="000000"/>
              <w:bottom w:val="single" w:sz="6" w:space="0" w:color="000000"/>
              <w:right w:val="single" w:sz="6" w:space="0" w:color="000000"/>
            </w:tcBorders>
          </w:tcPr>
          <w:p w:rsidR="00A547B3" w:rsidRDefault="00A547B3" w:rsidP="00A547B3">
            <w:pPr>
              <w:snapToGrid w:val="0"/>
              <w:rPr>
                <w:b/>
                <w:bCs/>
                <w:sz w:val="22"/>
                <w:szCs w:val="22"/>
              </w:rPr>
            </w:pPr>
            <w:r>
              <w:rPr>
                <w:b/>
                <w:bCs/>
                <w:sz w:val="22"/>
                <w:szCs w:val="22"/>
              </w:rPr>
              <w:t>Place a check in the Order # row by each rack that has been reviewed.</w:t>
            </w:r>
          </w:p>
          <w:p w:rsidR="00A547B3" w:rsidRDefault="00A547B3" w:rsidP="00A547B3">
            <w:pPr>
              <w:snapToGrid w:val="0"/>
              <w:rPr>
                <w:b/>
                <w:bCs/>
                <w:sz w:val="22"/>
                <w:szCs w:val="22"/>
              </w:rPr>
            </w:pPr>
          </w:p>
        </w:tc>
        <w:tc>
          <w:tcPr>
            <w:tcW w:w="1629" w:type="dxa"/>
            <w:tcBorders>
              <w:top w:val="single" w:sz="6" w:space="0" w:color="000000"/>
              <w:left w:val="single" w:sz="6" w:space="0" w:color="000000"/>
              <w:bottom w:val="single" w:sz="6" w:space="0" w:color="000000"/>
              <w:right w:val="single" w:sz="6" w:space="0" w:color="000000"/>
            </w:tcBorders>
          </w:tcPr>
          <w:p w:rsidR="00A547B3" w:rsidRDefault="00A547B3" w:rsidP="00A547B3">
            <w:pPr>
              <w:snapToGrid w:val="0"/>
              <w:rPr>
                <w:b/>
                <w:bCs/>
                <w:szCs w:val="18"/>
              </w:rPr>
            </w:pPr>
          </w:p>
        </w:tc>
      </w:tr>
      <w:tr w:rsidR="00A547B3" w:rsidTr="00A547B3">
        <w:trPr>
          <w:jc w:val="center"/>
        </w:trPr>
        <w:tc>
          <w:tcPr>
            <w:tcW w:w="1018" w:type="dxa"/>
            <w:tcBorders>
              <w:top w:val="single" w:sz="6" w:space="0" w:color="000000"/>
              <w:left w:val="single" w:sz="6" w:space="0" w:color="000000"/>
              <w:bottom w:val="single" w:sz="6" w:space="0" w:color="000000"/>
              <w:right w:val="single" w:sz="6" w:space="0" w:color="000000"/>
            </w:tcBorders>
          </w:tcPr>
          <w:p w:rsidR="00A547B3" w:rsidRDefault="00A547B3" w:rsidP="00A547B3">
            <w:pPr>
              <w:snapToGrid w:val="0"/>
              <w:jc w:val="center"/>
              <w:rPr>
                <w:b/>
              </w:rPr>
            </w:pPr>
            <w:r>
              <w:rPr>
                <w:b/>
              </w:rPr>
              <w:t>5.0</w:t>
            </w:r>
          </w:p>
        </w:tc>
        <w:tc>
          <w:tcPr>
            <w:tcW w:w="8094" w:type="dxa"/>
            <w:tcBorders>
              <w:top w:val="single" w:sz="6" w:space="0" w:color="000000"/>
              <w:left w:val="single" w:sz="6" w:space="0" w:color="000000"/>
              <w:bottom w:val="single" w:sz="6" w:space="0" w:color="000000"/>
              <w:right w:val="single" w:sz="6" w:space="0" w:color="000000"/>
            </w:tcBorders>
          </w:tcPr>
          <w:p w:rsidR="00A547B3" w:rsidRDefault="00A547B3" w:rsidP="00A547B3">
            <w:pPr>
              <w:snapToGrid w:val="0"/>
              <w:rPr>
                <w:b/>
                <w:bCs/>
                <w:sz w:val="22"/>
                <w:szCs w:val="22"/>
              </w:rPr>
            </w:pPr>
            <w:r>
              <w:rPr>
                <w:b/>
                <w:bCs/>
                <w:sz w:val="22"/>
                <w:szCs w:val="22"/>
              </w:rPr>
              <w:t>F12 to accept and Answer Yes to Accept.</w:t>
            </w:r>
          </w:p>
          <w:p w:rsidR="00A547B3" w:rsidRDefault="00A547B3" w:rsidP="00A547B3">
            <w:pPr>
              <w:snapToGrid w:val="0"/>
              <w:rPr>
                <w:b/>
                <w:bCs/>
                <w:sz w:val="22"/>
                <w:szCs w:val="22"/>
              </w:rPr>
            </w:pPr>
          </w:p>
        </w:tc>
        <w:tc>
          <w:tcPr>
            <w:tcW w:w="1629" w:type="dxa"/>
            <w:tcBorders>
              <w:top w:val="single" w:sz="6" w:space="0" w:color="000000"/>
              <w:left w:val="single" w:sz="6" w:space="0" w:color="000000"/>
              <w:bottom w:val="single" w:sz="6" w:space="0" w:color="000000"/>
              <w:right w:val="single" w:sz="6" w:space="0" w:color="000000"/>
            </w:tcBorders>
          </w:tcPr>
          <w:p w:rsidR="00A547B3" w:rsidRDefault="00A547B3" w:rsidP="00A547B3">
            <w:pPr>
              <w:snapToGrid w:val="0"/>
              <w:rPr>
                <w:b/>
                <w:bCs/>
                <w:szCs w:val="18"/>
              </w:rPr>
            </w:pPr>
          </w:p>
        </w:tc>
      </w:tr>
      <w:tr w:rsidR="00A547B3" w:rsidTr="00A547B3">
        <w:trPr>
          <w:jc w:val="center"/>
        </w:trPr>
        <w:tc>
          <w:tcPr>
            <w:tcW w:w="1018" w:type="dxa"/>
            <w:tcBorders>
              <w:top w:val="single" w:sz="6" w:space="0" w:color="000000"/>
              <w:left w:val="single" w:sz="6" w:space="0" w:color="000000"/>
              <w:bottom w:val="single" w:sz="6" w:space="0" w:color="000000"/>
              <w:right w:val="single" w:sz="6" w:space="0" w:color="000000"/>
            </w:tcBorders>
          </w:tcPr>
          <w:p w:rsidR="00A547B3" w:rsidRDefault="00A547B3" w:rsidP="00A547B3">
            <w:pPr>
              <w:snapToGrid w:val="0"/>
              <w:jc w:val="center"/>
              <w:rPr>
                <w:b/>
              </w:rPr>
            </w:pPr>
            <w:r>
              <w:rPr>
                <w:b/>
              </w:rPr>
              <w:t>6.0</w:t>
            </w:r>
          </w:p>
        </w:tc>
        <w:tc>
          <w:tcPr>
            <w:tcW w:w="8094" w:type="dxa"/>
            <w:tcBorders>
              <w:top w:val="single" w:sz="6" w:space="0" w:color="000000"/>
              <w:left w:val="single" w:sz="6" w:space="0" w:color="000000"/>
              <w:bottom w:val="single" w:sz="6" w:space="0" w:color="000000"/>
              <w:right w:val="single" w:sz="6" w:space="0" w:color="000000"/>
            </w:tcBorders>
          </w:tcPr>
          <w:p w:rsidR="00A547B3" w:rsidRDefault="00A547B3" w:rsidP="00A547B3">
            <w:pPr>
              <w:snapToGrid w:val="0"/>
              <w:rPr>
                <w:b/>
                <w:bCs/>
                <w:sz w:val="22"/>
                <w:szCs w:val="22"/>
              </w:rPr>
            </w:pPr>
            <w:r>
              <w:rPr>
                <w:b/>
                <w:bCs/>
                <w:sz w:val="22"/>
                <w:szCs w:val="22"/>
              </w:rPr>
              <w:t xml:space="preserve">View the file and </w:t>
            </w:r>
          </w:p>
          <w:p w:rsidR="00A547B3" w:rsidRDefault="00A547B3" w:rsidP="00A547B3">
            <w:pPr>
              <w:snapToGrid w:val="0"/>
              <w:rPr>
                <w:b/>
                <w:bCs/>
                <w:sz w:val="22"/>
                <w:szCs w:val="22"/>
              </w:rPr>
            </w:pPr>
          </w:p>
        </w:tc>
        <w:tc>
          <w:tcPr>
            <w:tcW w:w="1629" w:type="dxa"/>
            <w:tcBorders>
              <w:top w:val="single" w:sz="6" w:space="0" w:color="000000"/>
              <w:left w:val="single" w:sz="6" w:space="0" w:color="000000"/>
              <w:bottom w:val="single" w:sz="6" w:space="0" w:color="000000"/>
              <w:right w:val="single" w:sz="6" w:space="0" w:color="000000"/>
            </w:tcBorders>
          </w:tcPr>
          <w:p w:rsidR="00A547B3" w:rsidRDefault="00A547B3" w:rsidP="00A547B3">
            <w:pPr>
              <w:snapToGrid w:val="0"/>
              <w:rPr>
                <w:b/>
                <w:bCs/>
                <w:szCs w:val="18"/>
              </w:rPr>
            </w:pPr>
          </w:p>
        </w:tc>
      </w:tr>
    </w:tbl>
    <w:p w:rsidR="003D4EB6" w:rsidRDefault="003D4EB6" w:rsidP="00A547B3">
      <w:pPr>
        <w:pStyle w:val="Header"/>
        <w:tabs>
          <w:tab w:val="left" w:pos="720"/>
        </w:tabs>
      </w:pPr>
    </w:p>
    <w:p w:rsidR="003D4EB6" w:rsidRDefault="003D4EB6">
      <w:pPr>
        <w:rPr>
          <w:b/>
          <w:bCs/>
          <w:sz w:val="20"/>
          <w:szCs w:val="18"/>
        </w:rPr>
      </w:pPr>
      <w:r>
        <w:br w:type="page"/>
      </w:r>
    </w:p>
    <w:p w:rsidR="001E6198" w:rsidRPr="00AD1B4E" w:rsidRDefault="001E6198" w:rsidP="001E6198">
      <w:pPr>
        <w:tabs>
          <w:tab w:val="left" w:pos="540"/>
        </w:tabs>
        <w:autoSpaceDE w:val="0"/>
        <w:autoSpaceDN w:val="0"/>
        <w:adjustRightInd w:val="0"/>
        <w:contextualSpacing/>
        <w:rPr>
          <w:b/>
          <w:bCs/>
          <w:color w:val="000000"/>
        </w:rPr>
      </w:pPr>
      <w:r w:rsidRPr="00AD1B4E">
        <w:rPr>
          <w:b/>
          <w:bCs/>
          <w:color w:val="000000"/>
        </w:rPr>
        <w:lastRenderedPageBreak/>
        <w:t>3.  Review/Revised/implemented:</w:t>
      </w:r>
    </w:p>
    <w:p w:rsidR="001E6198" w:rsidRPr="002108F5" w:rsidRDefault="001E6198" w:rsidP="001E6198">
      <w:pPr>
        <w:tabs>
          <w:tab w:val="left" w:pos="540"/>
        </w:tabs>
        <w:autoSpaceDE w:val="0"/>
        <w:autoSpaceDN w:val="0"/>
        <w:adjustRightInd w:val="0"/>
        <w:contextualSpacing/>
        <w:rPr>
          <w:b/>
          <w:bCs/>
          <w:color w:val="000000"/>
        </w:rPr>
      </w:pPr>
      <w:r>
        <w:rPr>
          <w:bCs/>
          <w:color w:val="000000"/>
        </w:rPr>
        <w:t xml:space="preserve">       </w:t>
      </w:r>
      <w:r w:rsidRPr="002108F5">
        <w:rPr>
          <w:bCs/>
          <w:color w:val="000000"/>
        </w:rPr>
        <w:t xml:space="preserve">All procedures must be reviewed </w:t>
      </w:r>
      <w:r w:rsidR="00054C4A">
        <w:rPr>
          <w:bCs/>
          <w:color w:val="000000"/>
        </w:rPr>
        <w:t>according to Document Control protocol</w:t>
      </w:r>
      <w:r w:rsidRPr="002108F5">
        <w:rPr>
          <w:bCs/>
          <w:color w:val="000000"/>
        </w:rPr>
        <w:t xml:space="preserve">.  </w:t>
      </w:r>
    </w:p>
    <w:p w:rsidR="001E6198" w:rsidRDefault="001E6198" w:rsidP="001E6198">
      <w:pPr>
        <w:tabs>
          <w:tab w:val="left" w:pos="540"/>
        </w:tabs>
        <w:autoSpaceDE w:val="0"/>
        <w:autoSpaceDN w:val="0"/>
        <w:adjustRightInd w:val="0"/>
        <w:contextualSpacing/>
        <w:rPr>
          <w:bCs/>
          <w:color w:val="000000"/>
        </w:rPr>
      </w:pPr>
      <w:r w:rsidRPr="002108F5">
        <w:rPr>
          <w:bCs/>
          <w:color w:val="000000"/>
        </w:rPr>
        <w:t xml:space="preserve">       All new procedures and procedures that have major revisions must be signed by the </w:t>
      </w:r>
    </w:p>
    <w:p w:rsidR="001E6198" w:rsidRPr="002108F5" w:rsidRDefault="001E6198" w:rsidP="001E6198">
      <w:pPr>
        <w:tabs>
          <w:tab w:val="left" w:pos="540"/>
        </w:tabs>
        <w:autoSpaceDE w:val="0"/>
        <w:autoSpaceDN w:val="0"/>
        <w:adjustRightInd w:val="0"/>
        <w:contextualSpacing/>
        <w:rPr>
          <w:bCs/>
          <w:color w:val="000000"/>
        </w:rPr>
      </w:pPr>
      <w:r>
        <w:rPr>
          <w:bCs/>
          <w:color w:val="000000"/>
        </w:rPr>
        <w:t xml:space="preserve">       </w:t>
      </w:r>
      <w:r w:rsidR="00054C4A">
        <w:rPr>
          <w:bCs/>
          <w:color w:val="000000"/>
        </w:rPr>
        <w:t>CLIA Director</w:t>
      </w:r>
      <w:r w:rsidRPr="002108F5">
        <w:rPr>
          <w:bCs/>
          <w:color w:val="000000"/>
        </w:rPr>
        <w:t xml:space="preserve">.  </w:t>
      </w:r>
    </w:p>
    <w:p w:rsidR="001E6198" w:rsidRDefault="001E6198" w:rsidP="001E6198">
      <w:pPr>
        <w:contextualSpacing/>
        <w:rPr>
          <w:bCs/>
          <w:color w:val="000000"/>
        </w:rPr>
      </w:pPr>
      <w:r>
        <w:rPr>
          <w:bCs/>
          <w:color w:val="000000"/>
        </w:rPr>
        <w:t xml:space="preserve">      </w:t>
      </w:r>
      <w:r w:rsidRPr="002108F5">
        <w:rPr>
          <w:bCs/>
          <w:color w:val="000000"/>
        </w:rPr>
        <w:t xml:space="preserve">All reviewed procedures and procedures with minor revisions can be signed by the </w:t>
      </w:r>
      <w:r>
        <w:rPr>
          <w:bCs/>
          <w:color w:val="000000"/>
        </w:rPr>
        <w:t xml:space="preserve">   </w:t>
      </w:r>
    </w:p>
    <w:p w:rsidR="001E6198" w:rsidRPr="002108F5" w:rsidRDefault="001E6198" w:rsidP="001E6198">
      <w:pPr>
        <w:contextualSpacing/>
        <w:rPr>
          <w:bCs/>
          <w:color w:val="000000"/>
        </w:rPr>
      </w:pPr>
      <w:r>
        <w:rPr>
          <w:bCs/>
          <w:color w:val="000000"/>
        </w:rPr>
        <w:t xml:space="preserve">      </w:t>
      </w:r>
      <w:r w:rsidRPr="002108F5">
        <w:rPr>
          <w:bCs/>
          <w:color w:val="000000"/>
        </w:rPr>
        <w:t>designated section medical Director</w:t>
      </w:r>
      <w:r>
        <w:rPr>
          <w:bCs/>
          <w:color w:val="000000"/>
        </w:rPr>
        <w:t xml:space="preserve"> or designee</w:t>
      </w:r>
      <w:r>
        <w:rPr>
          <w:bCs/>
          <w:color w:val="000000"/>
        </w:rPr>
        <w:tab/>
      </w:r>
    </w:p>
    <w:p w:rsidR="001E6198" w:rsidRDefault="001E6198" w:rsidP="001E6198">
      <w:pPr>
        <w:contextualSpacing/>
        <w:rPr>
          <w:b/>
        </w:rPr>
      </w:pPr>
      <w:r>
        <w:rPr>
          <w:b/>
        </w:rPr>
        <w:t xml:space="preserve">    </w:t>
      </w:r>
    </w:p>
    <w:p w:rsidR="001E6198" w:rsidRPr="00AD1B4E" w:rsidRDefault="001E6198" w:rsidP="001E6198">
      <w:pPr>
        <w:contextualSpacing/>
        <w:rPr>
          <w:b/>
        </w:rPr>
      </w:pPr>
      <w:r w:rsidRPr="00AD1B4E">
        <w:rPr>
          <w:b/>
        </w:rPr>
        <w:t>4.   Related Procedures: NA</w:t>
      </w:r>
    </w:p>
    <w:p w:rsidR="00952DDB" w:rsidRDefault="001E6198" w:rsidP="001E6198">
      <w:pPr>
        <w:contextualSpacing/>
      </w:pPr>
      <w:r w:rsidRPr="00CB6FEA">
        <w:t xml:space="preserve">              </w:t>
      </w:r>
    </w:p>
    <w:p w:rsidR="001E6198" w:rsidRPr="00AD1B4E" w:rsidRDefault="001E6198" w:rsidP="00E87630">
      <w:pPr>
        <w:contextualSpacing/>
        <w:rPr>
          <w:bCs/>
          <w:color w:val="000000"/>
        </w:rPr>
      </w:pPr>
      <w:r w:rsidRPr="00AD1B4E">
        <w:rPr>
          <w:b/>
          <w:bCs/>
          <w:color w:val="000000"/>
        </w:rPr>
        <w:t>5.   References</w:t>
      </w:r>
      <w:r w:rsidRPr="00AD1B4E">
        <w:rPr>
          <w:bCs/>
          <w:color w:val="000000"/>
        </w:rPr>
        <w:t xml:space="preserve">: </w:t>
      </w:r>
    </w:p>
    <w:p w:rsidR="001E6198" w:rsidRDefault="001E6198" w:rsidP="001E6198">
      <w:pPr>
        <w:pStyle w:val="Header"/>
        <w:tabs>
          <w:tab w:val="left" w:pos="720"/>
        </w:tabs>
      </w:pPr>
      <w:r>
        <w:rPr>
          <w:color w:val="000000"/>
          <w:sz w:val="16"/>
          <w:szCs w:val="16"/>
        </w:rPr>
        <w:t xml:space="preserve">                   </w:t>
      </w:r>
      <w:r>
        <w:rPr>
          <w:u w:val="single"/>
        </w:rPr>
        <w:t>Code of Federal Regulations</w:t>
      </w:r>
      <w:r>
        <w:t>, 606.65(b)(c), 606.160 (b)(5)(i) and (ii), revised periodically</w:t>
      </w:r>
    </w:p>
    <w:p w:rsidR="001E6198" w:rsidRPr="00326406" w:rsidRDefault="001E6198" w:rsidP="001E6198">
      <w:pPr>
        <w:pStyle w:val="Header"/>
        <w:tabs>
          <w:tab w:val="left" w:pos="720"/>
        </w:tabs>
      </w:pPr>
      <w:r>
        <w:t xml:space="preserve"> </w:t>
      </w:r>
      <w:r>
        <w:tab/>
      </w:r>
      <w:r>
        <w:rPr>
          <w:u w:val="single"/>
        </w:rPr>
        <w:t xml:space="preserve">Standards for Blood Banks and Transfusion Services, </w:t>
      </w:r>
      <w:r>
        <w:t xml:space="preserve"> American Association of Blood Banks, </w:t>
      </w:r>
      <w:r>
        <w:tab/>
        <w:t>revised periodically.</w:t>
      </w:r>
    </w:p>
    <w:p w:rsidR="001E6198" w:rsidRDefault="001E6198" w:rsidP="001E6198">
      <w:pPr>
        <w:pStyle w:val="Header"/>
        <w:tabs>
          <w:tab w:val="left" w:pos="720"/>
        </w:tabs>
      </w:pPr>
    </w:p>
    <w:p w:rsidR="00A0120B" w:rsidRDefault="00A0120B" w:rsidP="001E6198">
      <w:pPr>
        <w:pStyle w:val="Header"/>
        <w:tabs>
          <w:tab w:val="left" w:pos="720"/>
        </w:tabs>
      </w:pPr>
    </w:p>
    <w:p w:rsidR="001E6198" w:rsidRDefault="001E6198" w:rsidP="001E6198">
      <w:pPr>
        <w:contextualSpacing/>
        <w:rPr>
          <w:bCs/>
          <w:color w:val="000000"/>
        </w:rPr>
      </w:pPr>
      <w:r w:rsidRPr="00E87630">
        <w:rPr>
          <w:b/>
          <w:bCs/>
          <w:color w:val="000000"/>
        </w:rPr>
        <w:t>6. Attachments</w:t>
      </w:r>
      <w:r w:rsidRPr="00E87630">
        <w:rPr>
          <w:bCs/>
          <w:color w:val="000000"/>
        </w:rPr>
        <w:t xml:space="preserve">: </w:t>
      </w:r>
    </w:p>
    <w:p w:rsidR="00C258B0" w:rsidRDefault="00C258B0" w:rsidP="001E6198">
      <w:pPr>
        <w:contextualSpacing/>
        <w:rPr>
          <w:bCs/>
          <w:color w:val="000000"/>
        </w:rPr>
      </w:pPr>
      <w:r>
        <w:rPr>
          <w:bCs/>
          <w:color w:val="000000"/>
        </w:rPr>
        <w:t xml:space="preserve">      Attachment 1: Opening Reagents</w:t>
      </w:r>
    </w:p>
    <w:p w:rsidR="00C258B0" w:rsidRDefault="00C258B0" w:rsidP="001E6198">
      <w:pPr>
        <w:contextualSpacing/>
        <w:rPr>
          <w:bCs/>
          <w:color w:val="000000"/>
        </w:rPr>
      </w:pPr>
      <w:r>
        <w:rPr>
          <w:bCs/>
          <w:color w:val="000000"/>
        </w:rPr>
        <w:t xml:space="preserve">      Attachment 2: Daily QC Procedure</w:t>
      </w:r>
    </w:p>
    <w:p w:rsidR="00C258B0" w:rsidRDefault="00C258B0" w:rsidP="001E6198">
      <w:pPr>
        <w:contextualSpacing/>
        <w:rPr>
          <w:bCs/>
          <w:color w:val="000000"/>
        </w:rPr>
      </w:pPr>
      <w:r>
        <w:rPr>
          <w:bCs/>
          <w:color w:val="000000"/>
        </w:rPr>
        <w:t xml:space="preserve">      Attachment 3: Edit End of Use Date FlowChart</w:t>
      </w:r>
    </w:p>
    <w:p w:rsidR="00C258B0" w:rsidRDefault="00C258B0" w:rsidP="001E6198">
      <w:pPr>
        <w:contextualSpacing/>
        <w:rPr>
          <w:bCs/>
          <w:color w:val="000000"/>
        </w:rPr>
      </w:pPr>
      <w:r>
        <w:rPr>
          <w:bCs/>
          <w:color w:val="000000"/>
        </w:rPr>
        <w:t xml:space="preserve">      Attachment 4: Interpretation of Results</w:t>
      </w:r>
    </w:p>
    <w:p w:rsidR="006D2171" w:rsidRDefault="002A4E59" w:rsidP="00DE1CAC">
      <w:pPr>
        <w:contextualSpacing/>
        <w:rPr>
          <w:bCs/>
          <w:color w:val="000000"/>
        </w:rPr>
      </w:pPr>
      <w:r>
        <w:rPr>
          <w:bCs/>
          <w:color w:val="000000"/>
        </w:rPr>
        <w:t xml:space="preserve">      </w:t>
      </w:r>
      <w:r w:rsidRPr="002A4E59">
        <w:rPr>
          <w:bCs/>
          <w:color w:val="000000"/>
        </w:rPr>
        <w:t>Attachment 5: BB.FORMS.2079 Preparation of Diluted Antisera for Daily QC</w:t>
      </w:r>
    </w:p>
    <w:p w:rsidR="002A4E59" w:rsidRDefault="002A4E59" w:rsidP="00DE1CAC">
      <w:pPr>
        <w:contextualSpacing/>
        <w:rPr>
          <w:bCs/>
          <w:color w:val="000000"/>
        </w:rPr>
      </w:pPr>
    </w:p>
    <w:p w:rsidR="001E6198" w:rsidRPr="00E87630" w:rsidRDefault="001E6198" w:rsidP="001E6198">
      <w:pPr>
        <w:contextualSpacing/>
        <w:rPr>
          <w:b/>
          <w:bCs/>
          <w:color w:val="000000"/>
        </w:rPr>
      </w:pPr>
      <w:r w:rsidRPr="00E87630">
        <w:rPr>
          <w:b/>
          <w:bCs/>
          <w:color w:val="000000"/>
        </w:rPr>
        <w:t>7. Revised/Reviewed Dates and Signatures:</w:t>
      </w:r>
    </w:p>
    <w:p w:rsidR="001E6198" w:rsidRDefault="001E6198" w:rsidP="001E6198">
      <w:pPr>
        <w:contextualSpacing/>
        <w:rPr>
          <w:bCs/>
          <w:color w:val="000000"/>
        </w:rPr>
      </w:pPr>
      <w:r>
        <w:rPr>
          <w:bCs/>
          <w:color w:val="000000"/>
          <w:sz w:val="16"/>
          <w:szCs w:val="16"/>
        </w:rPr>
        <w:t xml:space="preserve">             </w:t>
      </w:r>
      <w:r>
        <w:rPr>
          <w:bCs/>
          <w:color w:val="000000"/>
        </w:rPr>
        <w:t>See Document Change Control</w:t>
      </w:r>
    </w:p>
    <w:p w:rsidR="00AE7B0C" w:rsidRDefault="00AE7B0C" w:rsidP="001E6198">
      <w:pPr>
        <w:contextualSpacing/>
        <w:rPr>
          <w:bCs/>
          <w:color w:val="000000"/>
        </w:rPr>
      </w:pPr>
    </w:p>
    <w:p w:rsidR="00B36CBB" w:rsidRDefault="00B36CBB" w:rsidP="001E6198">
      <w:pPr>
        <w:contextualSpacing/>
        <w:rPr>
          <w:bCs/>
          <w:color w:val="000000"/>
        </w:rPr>
      </w:pPr>
    </w:p>
    <w:p w:rsidR="00B36CBB" w:rsidRDefault="00B36CBB" w:rsidP="001E6198">
      <w:pPr>
        <w:contextualSpacing/>
        <w:rPr>
          <w:bCs/>
          <w:color w:val="000000"/>
        </w:rPr>
      </w:pPr>
    </w:p>
    <w:p w:rsidR="00B36CBB" w:rsidRDefault="00B36CBB" w:rsidP="001E6198">
      <w:pPr>
        <w:contextualSpacing/>
        <w:rPr>
          <w:bCs/>
          <w:color w:val="000000"/>
        </w:rPr>
      </w:pPr>
    </w:p>
    <w:p w:rsidR="00B36CBB" w:rsidRDefault="00B36CBB" w:rsidP="001E6198">
      <w:pPr>
        <w:contextualSpacing/>
        <w:rPr>
          <w:bCs/>
          <w:color w:val="000000"/>
        </w:rPr>
      </w:pPr>
    </w:p>
    <w:p w:rsidR="00DE1CAC" w:rsidRDefault="00DE1CAC" w:rsidP="001E6198">
      <w:pPr>
        <w:contextualSpacing/>
        <w:rPr>
          <w:bCs/>
          <w:color w:val="000000"/>
        </w:rPr>
      </w:pPr>
    </w:p>
    <w:p w:rsidR="00DE1CAC" w:rsidRDefault="00DE1CAC" w:rsidP="001E6198">
      <w:pPr>
        <w:contextualSpacing/>
        <w:rPr>
          <w:bCs/>
          <w:color w:val="000000"/>
        </w:rPr>
      </w:pPr>
    </w:p>
    <w:p w:rsidR="00DE1CAC" w:rsidRDefault="00DE1CAC" w:rsidP="001E6198">
      <w:pPr>
        <w:contextualSpacing/>
        <w:rPr>
          <w:bCs/>
          <w:color w:val="000000"/>
        </w:rPr>
      </w:pPr>
    </w:p>
    <w:p w:rsidR="00DE1CAC" w:rsidRDefault="00DE1CAC" w:rsidP="001E6198">
      <w:pPr>
        <w:contextualSpacing/>
        <w:rPr>
          <w:bCs/>
          <w:color w:val="000000"/>
        </w:rPr>
      </w:pPr>
    </w:p>
    <w:p w:rsidR="00DE1CAC" w:rsidRDefault="00DE1CAC" w:rsidP="001E6198">
      <w:pPr>
        <w:contextualSpacing/>
        <w:rPr>
          <w:bCs/>
          <w:color w:val="000000"/>
        </w:rPr>
      </w:pPr>
    </w:p>
    <w:p w:rsidR="00964483" w:rsidRDefault="00964483" w:rsidP="001E6198">
      <w:pPr>
        <w:contextualSpacing/>
        <w:rPr>
          <w:bCs/>
          <w:color w:val="000000"/>
        </w:rPr>
      </w:pPr>
    </w:p>
    <w:p w:rsidR="00964483" w:rsidRDefault="00964483" w:rsidP="001E6198">
      <w:pPr>
        <w:contextualSpacing/>
        <w:rPr>
          <w:bCs/>
          <w:color w:val="000000"/>
        </w:rPr>
      </w:pPr>
    </w:p>
    <w:p w:rsidR="00DE1CAC" w:rsidRDefault="00DE1CAC" w:rsidP="001E6198">
      <w:pPr>
        <w:contextualSpacing/>
        <w:rPr>
          <w:bCs/>
          <w:color w:val="000000"/>
        </w:rPr>
      </w:pPr>
    </w:p>
    <w:p w:rsidR="00DE1CAC" w:rsidRDefault="00DE1CAC" w:rsidP="001E6198">
      <w:pPr>
        <w:contextualSpacing/>
        <w:rPr>
          <w:bCs/>
          <w:color w:val="000000"/>
        </w:rPr>
      </w:pPr>
    </w:p>
    <w:p w:rsidR="000611EC" w:rsidRDefault="000611EC" w:rsidP="001E6198">
      <w:pPr>
        <w:contextualSpacing/>
        <w:rPr>
          <w:bCs/>
          <w:color w:val="000000"/>
        </w:rPr>
      </w:pPr>
    </w:p>
    <w:p w:rsidR="00360C89" w:rsidRDefault="00360C89" w:rsidP="001E6198">
      <w:pPr>
        <w:contextualSpacing/>
        <w:rPr>
          <w:bCs/>
          <w:color w:val="000000"/>
        </w:rPr>
      </w:pPr>
    </w:p>
    <w:p w:rsidR="002A4E59" w:rsidRDefault="002A4E59" w:rsidP="001E6198">
      <w:pPr>
        <w:contextualSpacing/>
        <w:rPr>
          <w:bCs/>
          <w:color w:val="000000"/>
        </w:rPr>
      </w:pPr>
    </w:p>
    <w:p w:rsidR="003D4EB6" w:rsidRDefault="003D4EB6">
      <w:pPr>
        <w:rPr>
          <w:bCs/>
          <w:color w:val="000000"/>
        </w:rPr>
      </w:pPr>
      <w:r>
        <w:rPr>
          <w:bCs/>
          <w:color w:val="000000"/>
        </w:rPr>
        <w:br w:type="page"/>
      </w:r>
    </w:p>
    <w:p w:rsidR="00E74980" w:rsidRDefault="004E5A5F" w:rsidP="006D2171">
      <w:pPr>
        <w:pStyle w:val="Header"/>
        <w:tabs>
          <w:tab w:val="left" w:pos="720"/>
        </w:tabs>
      </w:pPr>
      <w:r>
        <w:lastRenderedPageBreak/>
        <w:t>ATTACHMENT 1:  Opening Reagents Flowchart</w:t>
      </w:r>
    </w:p>
    <w:p w:rsidR="00383DAB" w:rsidRDefault="00383DAB" w:rsidP="006D2171">
      <w:pPr>
        <w:pStyle w:val="Header"/>
        <w:tabs>
          <w:tab w:val="left" w:pos="720"/>
        </w:tabs>
      </w:pPr>
    </w:p>
    <w:p w:rsidR="00383DAB" w:rsidRDefault="00383DAB" w:rsidP="006D2171">
      <w:pPr>
        <w:pStyle w:val="Header"/>
        <w:tabs>
          <w:tab w:val="left" w:pos="720"/>
        </w:tabs>
      </w:pPr>
      <w:r>
        <w:object w:dxaOrig="10908" w:dyaOrig="8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373.5pt" o:ole="">
            <v:imagedata r:id="rId9" o:title=""/>
          </v:shape>
          <o:OLEObject Type="Embed" ProgID="Visio.Drawing.11" ShapeID="_x0000_i1025" DrawAspect="Content" ObjectID="_1660034257" r:id="rId10"/>
        </w:object>
      </w:r>
    </w:p>
    <w:p w:rsidR="00383DAB" w:rsidRDefault="00383DAB" w:rsidP="006D2171">
      <w:pPr>
        <w:pStyle w:val="Header"/>
        <w:tabs>
          <w:tab w:val="left" w:pos="720"/>
        </w:tabs>
      </w:pPr>
    </w:p>
    <w:p w:rsidR="00383DAB" w:rsidRDefault="00383DAB" w:rsidP="006D2171">
      <w:pPr>
        <w:pStyle w:val="Header"/>
        <w:tabs>
          <w:tab w:val="left" w:pos="720"/>
        </w:tabs>
      </w:pPr>
    </w:p>
    <w:p w:rsidR="00383DAB" w:rsidRDefault="00383DAB" w:rsidP="006D2171">
      <w:pPr>
        <w:pStyle w:val="Header"/>
        <w:tabs>
          <w:tab w:val="left" w:pos="720"/>
        </w:tabs>
      </w:pPr>
    </w:p>
    <w:p w:rsidR="00383DAB" w:rsidRDefault="00383DAB" w:rsidP="006D2171">
      <w:pPr>
        <w:pStyle w:val="Header"/>
        <w:tabs>
          <w:tab w:val="left" w:pos="720"/>
        </w:tabs>
      </w:pPr>
    </w:p>
    <w:p w:rsidR="00383DAB" w:rsidRDefault="00383DAB" w:rsidP="006D2171">
      <w:pPr>
        <w:pStyle w:val="Header"/>
        <w:tabs>
          <w:tab w:val="left" w:pos="720"/>
        </w:tabs>
      </w:pPr>
    </w:p>
    <w:p w:rsidR="00383DAB" w:rsidRDefault="00383DAB" w:rsidP="006D2171">
      <w:pPr>
        <w:pStyle w:val="Header"/>
        <w:tabs>
          <w:tab w:val="left" w:pos="720"/>
        </w:tabs>
      </w:pPr>
    </w:p>
    <w:p w:rsidR="00383DAB" w:rsidRDefault="00383DAB" w:rsidP="006D2171">
      <w:pPr>
        <w:pStyle w:val="Header"/>
        <w:tabs>
          <w:tab w:val="left" w:pos="720"/>
        </w:tabs>
      </w:pPr>
    </w:p>
    <w:p w:rsidR="00383DAB" w:rsidRDefault="00383DAB" w:rsidP="006D2171">
      <w:pPr>
        <w:pStyle w:val="Header"/>
        <w:tabs>
          <w:tab w:val="left" w:pos="720"/>
        </w:tabs>
      </w:pPr>
    </w:p>
    <w:p w:rsidR="00383DAB" w:rsidRDefault="00383DAB" w:rsidP="006D2171">
      <w:pPr>
        <w:pStyle w:val="Header"/>
        <w:tabs>
          <w:tab w:val="left" w:pos="720"/>
        </w:tabs>
      </w:pPr>
    </w:p>
    <w:p w:rsidR="00964483" w:rsidRDefault="00964483" w:rsidP="006D2171">
      <w:pPr>
        <w:pStyle w:val="Header"/>
        <w:tabs>
          <w:tab w:val="left" w:pos="720"/>
        </w:tabs>
      </w:pPr>
    </w:p>
    <w:p w:rsidR="00964483" w:rsidRDefault="00964483" w:rsidP="006D2171">
      <w:pPr>
        <w:pStyle w:val="Header"/>
        <w:tabs>
          <w:tab w:val="left" w:pos="720"/>
        </w:tabs>
      </w:pPr>
    </w:p>
    <w:p w:rsidR="00964483" w:rsidRDefault="00964483" w:rsidP="006D2171">
      <w:pPr>
        <w:pStyle w:val="Header"/>
        <w:tabs>
          <w:tab w:val="left" w:pos="720"/>
        </w:tabs>
      </w:pPr>
    </w:p>
    <w:p w:rsidR="00964483" w:rsidRDefault="00964483" w:rsidP="006D2171">
      <w:pPr>
        <w:pStyle w:val="Header"/>
        <w:tabs>
          <w:tab w:val="left" w:pos="720"/>
        </w:tabs>
      </w:pPr>
    </w:p>
    <w:p w:rsidR="00964483" w:rsidRDefault="00964483" w:rsidP="006D2171">
      <w:pPr>
        <w:pStyle w:val="Header"/>
        <w:tabs>
          <w:tab w:val="left" w:pos="720"/>
        </w:tabs>
      </w:pPr>
    </w:p>
    <w:p w:rsidR="00964483" w:rsidRDefault="00964483" w:rsidP="006D2171">
      <w:pPr>
        <w:pStyle w:val="Header"/>
        <w:tabs>
          <w:tab w:val="left" w:pos="720"/>
        </w:tabs>
      </w:pPr>
    </w:p>
    <w:p w:rsidR="00964483" w:rsidRDefault="00964483" w:rsidP="006D2171">
      <w:pPr>
        <w:pStyle w:val="Header"/>
        <w:tabs>
          <w:tab w:val="left" w:pos="720"/>
        </w:tabs>
      </w:pPr>
    </w:p>
    <w:p w:rsidR="00964483" w:rsidRDefault="00964483" w:rsidP="006D2171">
      <w:pPr>
        <w:pStyle w:val="Header"/>
        <w:tabs>
          <w:tab w:val="left" w:pos="720"/>
        </w:tabs>
      </w:pPr>
    </w:p>
    <w:p w:rsidR="00964483" w:rsidRDefault="00964483" w:rsidP="006D2171">
      <w:pPr>
        <w:pStyle w:val="Header"/>
        <w:tabs>
          <w:tab w:val="left" w:pos="720"/>
        </w:tabs>
      </w:pPr>
    </w:p>
    <w:p w:rsidR="00964483" w:rsidRDefault="00964483" w:rsidP="006D2171">
      <w:pPr>
        <w:pStyle w:val="Header"/>
        <w:tabs>
          <w:tab w:val="left" w:pos="720"/>
        </w:tabs>
      </w:pPr>
    </w:p>
    <w:p w:rsidR="003D4EB6" w:rsidRDefault="003D4EB6">
      <w:pPr>
        <w:rPr>
          <w:b/>
          <w:bCs/>
          <w:sz w:val="20"/>
          <w:szCs w:val="18"/>
        </w:rPr>
      </w:pPr>
      <w:r>
        <w:br w:type="page"/>
      </w:r>
    </w:p>
    <w:p w:rsidR="00383DAB" w:rsidRDefault="00DD7DBE" w:rsidP="006D2171">
      <w:pPr>
        <w:pStyle w:val="Header"/>
        <w:tabs>
          <w:tab w:val="left" w:pos="720"/>
        </w:tabs>
      </w:pPr>
      <w:r>
        <w:rPr>
          <w:noProof/>
        </w:rPr>
        <w:lastRenderedPageBreak/>
        <w:object w:dxaOrig="1440" w:dyaOrig="1440">
          <v:shape id="_x0000_s1029" type="#_x0000_t75" style="position:absolute;margin-left:220.8pt;margin-top:0;width:205.25pt;height:701.35pt;z-index:251661312;mso-position-horizontal-relative:text;mso-position-vertical-relative:text" wrapcoords="0 23 -79 878 4572 1104 7016 1104 6858 1306 6858 1464 394 1464 -79 1487 -79 2252 5834 2545 7016 2545 6701 2906 394 3626 0 3694 315 3761 5518 4347 6307 4707 6385 4888 6701 5068 236 5113 -79 5135 -79 6126 158 6149 7016 6149 7016 6509 867 6667 -79 6712 -79 7478 2286 7590 7016 7590 7016 7951 867 8086 -79 8131 -79 9145 4966 9392 7016 9392 0 9730 -79 10609 4572 10834 7016 10834 6858 11036 6858 11194 236 11217 -79 11239 -79 12005 5439 12275 7016 12275 -79 12591 -79 13469 4493 13717 6385 13717 6385 13829 6701 14077 1655 14438 0 14505 0 14595 2996 14798 6937 15158 6464 15226 6385 15519 867 15699 -79 15744 -79 17163 3232 17321 7016 17321 6858 17681 394 17748 -79 17771 -79 18379 7016 18402 7016 18762 867 18942 -79 18987 -79 20001 3705 20204 6385 20204 5203 20541 5203 20992 5912 21285 6937 21555 7016 21555 7410 21555 7489 21555 8514 21285 9223 20992 9302 20564 8987 20451 8041 20204 10327 20204 14584 19978 14663 18987 13165 18920 7410 18762 7410 18402 13559 18402 14663 18357 14663 17771 14032 17748 7568 17681 7410 17321 10879 17321 14584 17140 14663 15744 13323 15676 8041 15519 7962 15248 7489 15158 11431 14798 13559 14798 17422 14573 17501 13356 17895 13109 17816 12996 17343 12636 17501 11622 17107 11577 14978 11555 15136 11262 14111 11217 7568 11194 7489 10901 9460 10834 14584 10586 14584 9753 7410 9392 9302 9392 14584 9122 14663 8131 13480 8086 7410 7951 7410 7590 11825 7590 14584 7455 14663 6712 13401 6667 7410 6509 7410 6149 14111 6149 14663 6126 14663 5135 14032 5113 7804 5068 8120 4843 8120 4707 8987 4347 12061 3987 19945 3987 21600 3919 21600 3469 20654 3424 10958 3266 7804 2906 7410 2545 8593 2545 14505 2252 14663 1487 14032 1464 7568 1464 7489 1171 9460 1104 14584 856 14426 23 0 23">
            <v:imagedata r:id="rId11" o:title=""/>
            <w10:wrap type="tight"/>
          </v:shape>
          <o:OLEObject Type="Embed" ProgID="Visio.Drawing.11" ShapeID="_x0000_s1029" DrawAspect="Content" ObjectID="_1660034258" r:id="rId12"/>
        </w:object>
      </w:r>
      <w:r w:rsidR="004E5A5F">
        <w:t>ATTACHMENT 2:   DAILY QC FLOWCHART</w:t>
      </w:r>
    </w:p>
    <w:p w:rsidR="00A53B85" w:rsidRDefault="00A53B85" w:rsidP="00AB369C">
      <w:pPr>
        <w:pStyle w:val="Header"/>
        <w:keepNext/>
        <w:keepLines/>
        <w:tabs>
          <w:tab w:val="left" w:pos="720"/>
        </w:tabs>
      </w:pPr>
    </w:p>
    <w:p w:rsidR="00A53B85" w:rsidRDefault="00A53B85" w:rsidP="00AB369C">
      <w:pPr>
        <w:pStyle w:val="Header"/>
        <w:keepNext/>
        <w:keepLines/>
        <w:tabs>
          <w:tab w:val="left" w:pos="720"/>
        </w:tabs>
      </w:pPr>
    </w:p>
    <w:p w:rsidR="002E1F49" w:rsidRDefault="00DD7DBE" w:rsidP="00AB369C">
      <w:pPr>
        <w:pStyle w:val="Header"/>
        <w:keepNext/>
        <w:keepLines/>
        <w:tabs>
          <w:tab w:val="left" w:pos="720"/>
        </w:tabs>
      </w:pPr>
      <w:r>
        <w:rPr>
          <w:noProof/>
        </w:rPr>
        <w:object w:dxaOrig="1440" w:dyaOrig="1440">
          <v:shape id="_x0000_s1030" type="#_x0000_t75" style="position:absolute;margin-left:45.15pt;margin-top:35.1pt;width:271.7pt;height:564pt;z-index:251663360;mso-position-horizontal-relative:text;mso-position-vertical-relative:text" wrapcoords="10681 57 10681 603 11277 977 11874 1436 11755 1896 6504 1982 6265 2011 6265 2786 6444 2815 11874 2815 11874 3274 6265 3590 6265 4423 8950 4653 11337 4653 11337 4912 11516 5113 11755 5113 9845 5572 6265 6147 6325 6204 7996 6491 10740 6951 11277 7411 11337 7640 11576 7870 6743 7928 239 8186 60 8502 0 8789 0 9134 1730 9249 6265 9249 6265 9421 9905 9709 11874 9709 11695 10168 6265 10312 6265 11489 11397 11633 11337 12006 6504 12150 6265 12179 6265 13328 11874 13385 11874 13845 6743 14074 6265 14132 6265 15597 11874 15683 11695 16143 6265 16286 6265 17665 9905 17981 11337 17981 11337 18153 11635 18440 9010 18900 6623 19216 6504 19331 9726 19819 11277 20279 6743 20480 6265 20537 6265 21543 17781 21543 17901 20537 16946 20480 12709 20279 14320 19819 17304 19360 19691 19360 20108 19302 20049 16602 20407 16143 20347 15884 19989 15683 20108 12753 19810 12696 17781 12466 17901 12179 17244 12121 12650 12006 12590 11633 16707 11547 17901 11461 17901 10340 17423 10312 12351 10168 12172 9709 13962 9709 17841 9393 17901 7956 17423 7928 12411 7870 12709 7583 12709 7411 13306 6951 15991 6520 16946 6491 18676 6204 18676 5572 18975 5170 18915 4912 18617 4653 18676 4079 18497 3964 17781 3734 17901 3619 12172 3274 12172 2815 17483 2815 17901 2786 17901 2011 17423 1982 12292 1896 12232 1436 12709 977 13306 574 13306 57 10681 57">
            <v:imagedata r:id="rId13" o:title=""/>
            <w10:wrap type="tight"/>
          </v:shape>
          <o:OLEObject Type="Embed" ProgID="Visio.Drawing.11" ShapeID="_x0000_s1030" DrawAspect="Content" ObjectID="_1660034259" r:id="rId14"/>
        </w:object>
      </w:r>
      <w:r w:rsidR="00A53B85">
        <w:t>A</w:t>
      </w:r>
      <w:r w:rsidR="002E1F49">
        <w:t>TTACHMENT 3:  EDIT END OF USE DATE FLOWCHART</w:t>
      </w:r>
    </w:p>
    <w:p w:rsidR="002B6658" w:rsidRDefault="002B6658" w:rsidP="006D2171">
      <w:pPr>
        <w:pStyle w:val="Header"/>
        <w:tabs>
          <w:tab w:val="left" w:pos="720"/>
        </w:tabs>
      </w:pPr>
    </w:p>
    <w:p w:rsidR="002B6658" w:rsidRDefault="002B6658" w:rsidP="006D2171">
      <w:pPr>
        <w:pStyle w:val="Header"/>
        <w:tabs>
          <w:tab w:val="left" w:pos="720"/>
        </w:tabs>
      </w:pPr>
    </w:p>
    <w:p w:rsidR="002B6658" w:rsidRDefault="002B6658" w:rsidP="006D2171">
      <w:pPr>
        <w:pStyle w:val="Header"/>
        <w:tabs>
          <w:tab w:val="left" w:pos="720"/>
        </w:tabs>
      </w:pPr>
    </w:p>
    <w:p w:rsidR="002B6658" w:rsidRDefault="002B6658" w:rsidP="006D2171">
      <w:pPr>
        <w:pStyle w:val="Header"/>
        <w:tabs>
          <w:tab w:val="left" w:pos="720"/>
        </w:tabs>
      </w:pPr>
    </w:p>
    <w:p w:rsidR="002B6658" w:rsidRDefault="002B6658" w:rsidP="006D2171">
      <w:pPr>
        <w:pStyle w:val="Header"/>
        <w:tabs>
          <w:tab w:val="left" w:pos="720"/>
        </w:tabs>
      </w:pPr>
    </w:p>
    <w:p w:rsidR="002B6658" w:rsidRDefault="002B6658" w:rsidP="006D2171">
      <w:pPr>
        <w:pStyle w:val="Header"/>
        <w:tabs>
          <w:tab w:val="left" w:pos="720"/>
        </w:tabs>
      </w:pPr>
    </w:p>
    <w:p w:rsidR="002B6658" w:rsidRDefault="002B6658" w:rsidP="006D2171">
      <w:pPr>
        <w:pStyle w:val="Header"/>
        <w:tabs>
          <w:tab w:val="left" w:pos="720"/>
        </w:tabs>
      </w:pPr>
    </w:p>
    <w:p w:rsidR="002B6658" w:rsidRDefault="002B6658" w:rsidP="006D2171">
      <w:pPr>
        <w:pStyle w:val="Header"/>
        <w:tabs>
          <w:tab w:val="left" w:pos="720"/>
        </w:tabs>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964483" w:rsidRDefault="00964483" w:rsidP="006D2171">
      <w:pPr>
        <w:pStyle w:val="Header"/>
        <w:tabs>
          <w:tab w:val="left" w:pos="720"/>
        </w:tabs>
        <w:rPr>
          <w:sz w:val="24"/>
          <w:szCs w:val="24"/>
        </w:rPr>
      </w:pPr>
    </w:p>
    <w:p w:rsidR="003D4EB6" w:rsidRDefault="003D4EB6">
      <w:pPr>
        <w:rPr>
          <w:b/>
          <w:bCs/>
        </w:rPr>
      </w:pPr>
      <w:r>
        <w:br w:type="page"/>
      </w:r>
    </w:p>
    <w:p w:rsidR="002B6658" w:rsidRPr="002B6658" w:rsidRDefault="002B6658" w:rsidP="006D2171">
      <w:pPr>
        <w:pStyle w:val="Header"/>
        <w:tabs>
          <w:tab w:val="left" w:pos="720"/>
        </w:tabs>
        <w:rPr>
          <w:sz w:val="24"/>
          <w:szCs w:val="24"/>
        </w:rPr>
      </w:pPr>
      <w:r w:rsidRPr="002B6658">
        <w:rPr>
          <w:sz w:val="24"/>
          <w:szCs w:val="24"/>
        </w:rPr>
        <w:lastRenderedPageBreak/>
        <w:t>Attachment 4:  Interpretation of Results</w:t>
      </w:r>
    </w:p>
    <w:p w:rsidR="002B6658" w:rsidRDefault="002B6658" w:rsidP="006D2171">
      <w:pPr>
        <w:pStyle w:val="Header"/>
        <w:tabs>
          <w:tab w:val="left" w:pos="720"/>
        </w:tabs>
      </w:pPr>
    </w:p>
    <w:p w:rsidR="002B6658" w:rsidRDefault="002B6658" w:rsidP="006D2171">
      <w:pPr>
        <w:pStyle w:val="Header"/>
        <w:tabs>
          <w:tab w:val="left" w:pos="720"/>
        </w:tabs>
      </w:pPr>
    </w:p>
    <w:p w:rsidR="002B6658" w:rsidRDefault="002B6658" w:rsidP="006D2171">
      <w:pPr>
        <w:pStyle w:val="Header"/>
        <w:tabs>
          <w:tab w:val="left" w:pos="720"/>
        </w:tabs>
      </w:pPr>
    </w:p>
    <w:p w:rsidR="002B6658" w:rsidRDefault="002B6658" w:rsidP="006D2171">
      <w:pPr>
        <w:pStyle w:val="Header"/>
        <w:tabs>
          <w:tab w:val="left" w:pos="720"/>
        </w:tabs>
      </w:pPr>
    </w:p>
    <w:p w:rsidR="002B6658" w:rsidRDefault="002B6658" w:rsidP="006D2171">
      <w:pPr>
        <w:pStyle w:val="Header"/>
        <w:tabs>
          <w:tab w:val="left" w:pos="720"/>
        </w:tabs>
      </w:pPr>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6030"/>
      </w:tblGrid>
      <w:tr w:rsidR="002B6658" w:rsidRPr="00217D9A" w:rsidTr="00856ED2">
        <w:tc>
          <w:tcPr>
            <w:tcW w:w="3600" w:type="dxa"/>
            <w:shd w:val="clear" w:color="auto" w:fill="C0C0C0"/>
          </w:tcPr>
          <w:p w:rsidR="002B6658" w:rsidRPr="002B6658" w:rsidRDefault="002B6658" w:rsidP="00C57925">
            <w:pPr>
              <w:rPr>
                <w:b/>
              </w:rPr>
            </w:pPr>
            <w:r w:rsidRPr="002B6658">
              <w:rPr>
                <w:b/>
              </w:rPr>
              <w:t>If results are acceptable:</w:t>
            </w:r>
          </w:p>
        </w:tc>
        <w:tc>
          <w:tcPr>
            <w:tcW w:w="6030" w:type="dxa"/>
            <w:shd w:val="clear" w:color="auto" w:fill="C0C0C0"/>
          </w:tcPr>
          <w:p w:rsidR="002B6658" w:rsidRPr="002B6658" w:rsidRDefault="002B6658" w:rsidP="00C57925">
            <w:pPr>
              <w:rPr>
                <w:b/>
              </w:rPr>
            </w:pPr>
            <w:r w:rsidRPr="002B6658">
              <w:rPr>
                <w:b/>
              </w:rPr>
              <w:t>If results are unacceptable:</w:t>
            </w:r>
          </w:p>
        </w:tc>
      </w:tr>
      <w:tr w:rsidR="002B6658" w:rsidRPr="00217D9A" w:rsidTr="00856ED2">
        <w:tc>
          <w:tcPr>
            <w:tcW w:w="3600" w:type="dxa"/>
          </w:tcPr>
          <w:p w:rsidR="002B6658" w:rsidRPr="002B6658" w:rsidRDefault="002B6658" w:rsidP="00C57925">
            <w:r w:rsidRPr="002B6658">
              <w:t>1.  Select "S" in column "A/P".</w:t>
            </w:r>
          </w:p>
          <w:p w:rsidR="002B6658" w:rsidRPr="002B6658" w:rsidRDefault="002B6658" w:rsidP="00C57925">
            <w:r w:rsidRPr="002B6658">
              <w:t>2.  Interpret QCInt as PASS.</w:t>
            </w:r>
          </w:p>
          <w:p w:rsidR="002B6658" w:rsidRPr="002B6658" w:rsidRDefault="002B6658" w:rsidP="00C57925">
            <w:r w:rsidRPr="002B6658">
              <w:t>3.  Rack may be released for use.</w:t>
            </w:r>
          </w:p>
        </w:tc>
        <w:tc>
          <w:tcPr>
            <w:tcW w:w="6030" w:type="dxa"/>
          </w:tcPr>
          <w:p w:rsidR="002B6658" w:rsidRPr="002B6658" w:rsidRDefault="002B6658" w:rsidP="00C57925">
            <w:r w:rsidRPr="002B6658">
              <w:t>1.  Repeat Testing.</w:t>
            </w:r>
          </w:p>
          <w:p w:rsidR="002B6658" w:rsidRPr="002B6658" w:rsidRDefault="002B6658" w:rsidP="00C57925">
            <w:r w:rsidRPr="002B6658">
              <w:t>2.  Select "U" in column "A/P".</w:t>
            </w:r>
          </w:p>
          <w:p w:rsidR="002B6658" w:rsidRPr="002B6658" w:rsidRDefault="002B6658" w:rsidP="00C57925">
            <w:r w:rsidRPr="002B6658">
              <w:t>3.  Interpret QCInt as FAIL.</w:t>
            </w:r>
          </w:p>
          <w:p w:rsidR="002B6658" w:rsidRPr="002B6658" w:rsidRDefault="002B6658" w:rsidP="00C57925">
            <w:r w:rsidRPr="002B6658">
              <w:t>4.  Quarantine item</w:t>
            </w:r>
            <w:r>
              <w:t>.</w:t>
            </w:r>
          </w:p>
          <w:p w:rsidR="002B6658" w:rsidRPr="002B6658" w:rsidRDefault="002B6658" w:rsidP="00C57925">
            <w:r w:rsidRPr="002B6658">
              <w:t>5.  Determine the current inventory of reagent.</w:t>
            </w:r>
          </w:p>
          <w:p w:rsidR="002B6658" w:rsidRPr="002B6658" w:rsidRDefault="002B6658" w:rsidP="00C57925">
            <w:r w:rsidRPr="002B6658">
              <w:t>6.  Alert management that the item(s) did</w:t>
            </w:r>
            <w:r w:rsidRPr="002B6658">
              <w:rPr>
                <w:b/>
              </w:rPr>
              <w:t xml:space="preserve"> NOT</w:t>
            </w:r>
            <w:r w:rsidRPr="002B6658">
              <w:t xml:space="preserve"> pass QC, </w:t>
            </w:r>
          </w:p>
          <w:p w:rsidR="002B6658" w:rsidRPr="002B6658" w:rsidRDefault="002B6658" w:rsidP="00C57925">
            <w:r w:rsidRPr="002B6658">
              <w:t xml:space="preserve">     and current  inventory of reagent.</w:t>
            </w:r>
          </w:p>
          <w:p w:rsidR="002B6658" w:rsidRPr="002B6658" w:rsidRDefault="002B6658" w:rsidP="00C57925">
            <w:r w:rsidRPr="002B6658">
              <w:t>7.  Submit a Quality Assurance Exception Report.</w:t>
            </w:r>
          </w:p>
          <w:p w:rsidR="002B6658" w:rsidRDefault="002B6658" w:rsidP="00C57925">
            <w:r w:rsidRPr="002B6658">
              <w:t>8.  Management will follow-up.</w:t>
            </w:r>
          </w:p>
          <w:p w:rsidR="00856ED2" w:rsidRPr="002B6658" w:rsidRDefault="00856ED2" w:rsidP="00C57925"/>
        </w:tc>
      </w:tr>
    </w:tbl>
    <w:p w:rsidR="002B6658" w:rsidRDefault="002B6658" w:rsidP="006D2171">
      <w:pPr>
        <w:pStyle w:val="Header"/>
        <w:tabs>
          <w:tab w:val="left" w:pos="720"/>
        </w:tabs>
      </w:pPr>
    </w:p>
    <w:p w:rsidR="002B6658" w:rsidRDefault="002B6658" w:rsidP="006D2171">
      <w:pPr>
        <w:pStyle w:val="Header"/>
        <w:tabs>
          <w:tab w:val="left" w:pos="720"/>
        </w:tabs>
      </w:pPr>
    </w:p>
    <w:p w:rsidR="002B6658" w:rsidRDefault="002B6658" w:rsidP="006D2171">
      <w:pPr>
        <w:pStyle w:val="Header"/>
        <w:tabs>
          <w:tab w:val="left" w:pos="720"/>
        </w:tabs>
      </w:pPr>
    </w:p>
    <w:p w:rsidR="002B6658" w:rsidRDefault="002B6658" w:rsidP="006D2171">
      <w:pPr>
        <w:pStyle w:val="Header"/>
        <w:tabs>
          <w:tab w:val="left" w:pos="720"/>
        </w:tabs>
      </w:pPr>
    </w:p>
    <w:p w:rsidR="002B6658" w:rsidRDefault="002B6658"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D21321" w:rsidRDefault="00D21321" w:rsidP="006D2171">
      <w:pPr>
        <w:pStyle w:val="Header"/>
        <w:tabs>
          <w:tab w:val="left" w:pos="720"/>
        </w:tabs>
      </w:pPr>
    </w:p>
    <w:p w:rsidR="00964483" w:rsidRDefault="00964483" w:rsidP="006D2171">
      <w:pPr>
        <w:pStyle w:val="Header"/>
        <w:tabs>
          <w:tab w:val="left" w:pos="720"/>
        </w:tabs>
      </w:pPr>
    </w:p>
    <w:p w:rsidR="00964483" w:rsidRDefault="00964483" w:rsidP="006D2171">
      <w:pPr>
        <w:pStyle w:val="Header"/>
        <w:tabs>
          <w:tab w:val="left" w:pos="720"/>
        </w:tabs>
      </w:pPr>
    </w:p>
    <w:p w:rsidR="00964483" w:rsidRDefault="00964483" w:rsidP="006D2171">
      <w:pPr>
        <w:pStyle w:val="Header"/>
        <w:tabs>
          <w:tab w:val="left" w:pos="720"/>
        </w:tabs>
      </w:pPr>
    </w:p>
    <w:p w:rsidR="00964483" w:rsidRDefault="00964483" w:rsidP="006D2171">
      <w:pPr>
        <w:pStyle w:val="Header"/>
        <w:tabs>
          <w:tab w:val="left" w:pos="720"/>
        </w:tabs>
      </w:pPr>
    </w:p>
    <w:p w:rsidR="00964483" w:rsidRDefault="00964483" w:rsidP="006D2171">
      <w:pPr>
        <w:pStyle w:val="Header"/>
        <w:tabs>
          <w:tab w:val="left" w:pos="720"/>
        </w:tabs>
      </w:pPr>
    </w:p>
    <w:p w:rsidR="00964483" w:rsidRDefault="00964483" w:rsidP="006D2171">
      <w:pPr>
        <w:pStyle w:val="Header"/>
        <w:tabs>
          <w:tab w:val="left" w:pos="720"/>
        </w:tabs>
      </w:pPr>
    </w:p>
    <w:p w:rsidR="00964483" w:rsidRDefault="00964483" w:rsidP="006D2171">
      <w:pPr>
        <w:pStyle w:val="Header"/>
        <w:tabs>
          <w:tab w:val="left" w:pos="720"/>
        </w:tabs>
      </w:pPr>
    </w:p>
    <w:p w:rsidR="00964483" w:rsidRDefault="00964483" w:rsidP="006D2171">
      <w:pPr>
        <w:pStyle w:val="Header"/>
        <w:tabs>
          <w:tab w:val="left" w:pos="720"/>
        </w:tabs>
      </w:pPr>
    </w:p>
    <w:p w:rsidR="00D21321" w:rsidRDefault="00D21321" w:rsidP="006D2171">
      <w:pPr>
        <w:pStyle w:val="Header"/>
        <w:tabs>
          <w:tab w:val="left" w:pos="720"/>
        </w:tabs>
      </w:pPr>
    </w:p>
    <w:sectPr w:rsidR="00D21321" w:rsidSect="00054C4A">
      <w:headerReference w:type="default" r:id="rId15"/>
      <w:footerReference w:type="default" r:id="rId16"/>
      <w:pgSz w:w="12240" w:h="15840"/>
      <w:pgMar w:top="720" w:right="1152" w:bottom="720" w:left="1267" w:header="720" w:footer="72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CE4" w:rsidRDefault="00B00CE4" w:rsidP="00320565">
      <w:r>
        <w:separator/>
      </w:r>
    </w:p>
  </w:endnote>
  <w:endnote w:type="continuationSeparator" w:id="0">
    <w:p w:rsidR="00B00CE4" w:rsidRDefault="00B00CE4" w:rsidP="0032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E4" w:rsidRPr="004439C4" w:rsidRDefault="00121528">
    <w:pPr>
      <w:pStyle w:val="Footer"/>
      <w:rPr>
        <w:sz w:val="16"/>
        <w:szCs w:val="16"/>
      </w:rPr>
    </w:pPr>
    <w:r>
      <w:rPr>
        <w:sz w:val="16"/>
        <w:szCs w:val="16"/>
      </w:rPr>
      <w:t>Title 21</w:t>
    </w:r>
    <w:r w:rsidR="00B00CE4">
      <w:rPr>
        <w:sz w:val="16"/>
        <w:szCs w:val="16"/>
      </w:rPr>
      <w:tab/>
    </w:r>
    <w:r w:rsidR="00B00CE4">
      <w:rPr>
        <w:sz w:val="16"/>
        <w:szCs w:val="16"/>
      </w:rPr>
      <w:tab/>
    </w:r>
    <w:r w:rsidR="00B00CE4" w:rsidRPr="00A019D9">
      <w:rPr>
        <w:sz w:val="20"/>
        <w:szCs w:val="20"/>
      </w:rPr>
      <w:t>BB. QC.1006.</w:t>
    </w:r>
    <w:r>
      <w:rPr>
        <w:sz w:val="20"/>
        <w:szCs w:val="20"/>
      </w:rPr>
      <w:t>8</w:t>
    </w:r>
  </w:p>
  <w:p w:rsidR="00B00CE4" w:rsidRPr="007E54CA" w:rsidRDefault="00B00CE4">
    <w:pPr>
      <w:pStyle w:val="Footer"/>
      <w:rPr>
        <w:sz w:val="18"/>
        <w:szCs w:val="18"/>
      </w:rPr>
    </w:pPr>
    <w:r w:rsidRPr="007E54CA">
      <w:rPr>
        <w:sz w:val="18"/>
        <w:szCs w:val="18"/>
      </w:rPr>
      <w:t xml:space="preserve">Page </w:t>
    </w:r>
    <w:r w:rsidRPr="007E54CA">
      <w:rPr>
        <w:sz w:val="18"/>
        <w:szCs w:val="18"/>
      </w:rPr>
      <w:fldChar w:fldCharType="begin"/>
    </w:r>
    <w:r w:rsidRPr="007E54CA">
      <w:rPr>
        <w:sz w:val="18"/>
        <w:szCs w:val="18"/>
      </w:rPr>
      <w:instrText xml:space="preserve"> PAGE  \* Arabic  \* MERGEFORMAT </w:instrText>
    </w:r>
    <w:r w:rsidRPr="007E54CA">
      <w:rPr>
        <w:sz w:val="18"/>
        <w:szCs w:val="18"/>
      </w:rPr>
      <w:fldChar w:fldCharType="separate"/>
    </w:r>
    <w:r w:rsidR="00DD7DBE">
      <w:rPr>
        <w:noProof/>
        <w:sz w:val="18"/>
        <w:szCs w:val="18"/>
      </w:rPr>
      <w:t>34</w:t>
    </w:r>
    <w:r w:rsidRPr="007E54CA">
      <w:rPr>
        <w:sz w:val="18"/>
        <w:szCs w:val="18"/>
      </w:rPr>
      <w:fldChar w:fldCharType="end"/>
    </w:r>
    <w:r w:rsidRPr="007E54CA">
      <w:rPr>
        <w:sz w:val="18"/>
        <w:szCs w:val="18"/>
      </w:rPr>
      <w:t xml:space="preserve"> of </w:t>
    </w:r>
    <w:r>
      <w:rPr>
        <w:sz w:val="18"/>
        <w:szCs w:val="18"/>
      </w:rPr>
      <w:t>35</w:t>
    </w:r>
  </w:p>
  <w:p w:rsidR="00B00CE4" w:rsidRDefault="00B00C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CE4" w:rsidRDefault="00B00CE4" w:rsidP="00320565">
      <w:r>
        <w:separator/>
      </w:r>
    </w:p>
  </w:footnote>
  <w:footnote w:type="continuationSeparator" w:id="0">
    <w:p w:rsidR="00B00CE4" w:rsidRDefault="00B00CE4" w:rsidP="00320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E4" w:rsidRDefault="00B00CE4">
    <w:pPr>
      <w:pStyle w:val="Header"/>
    </w:pPr>
  </w:p>
  <w:p w:rsidR="00B00CE4" w:rsidRDefault="00B00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983"/>
    <w:multiLevelType w:val="multilevel"/>
    <w:tmpl w:val="C520F9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525C1A"/>
    <w:multiLevelType w:val="hybridMultilevel"/>
    <w:tmpl w:val="4C909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AD73DB"/>
    <w:multiLevelType w:val="hybridMultilevel"/>
    <w:tmpl w:val="0FB02B3A"/>
    <w:lvl w:ilvl="0" w:tplc="118EBC8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356A4"/>
    <w:multiLevelType w:val="hybridMultilevel"/>
    <w:tmpl w:val="1AF8E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90051"/>
    <w:multiLevelType w:val="multilevel"/>
    <w:tmpl w:val="3E64D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725E74"/>
    <w:multiLevelType w:val="multilevel"/>
    <w:tmpl w:val="BB262F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108151A6"/>
    <w:multiLevelType w:val="multilevel"/>
    <w:tmpl w:val="08726A6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C610C"/>
    <w:multiLevelType w:val="hybridMultilevel"/>
    <w:tmpl w:val="725A4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60F6F"/>
    <w:multiLevelType w:val="hybridMultilevel"/>
    <w:tmpl w:val="499092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371DE7"/>
    <w:multiLevelType w:val="hybridMultilevel"/>
    <w:tmpl w:val="A49EB8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A96CDA"/>
    <w:multiLevelType w:val="multilevel"/>
    <w:tmpl w:val="744ACD5A"/>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360" w:hanging="360"/>
      </w:pPr>
      <w:rPr>
        <w:rFonts w:hint="default"/>
        <w:sz w:val="22"/>
      </w:rPr>
    </w:lvl>
    <w:lvl w:ilvl="3">
      <w:start w:val="1"/>
      <w:numFmt w:val="decimal"/>
      <w:lvlText w:val="%1.%2.%3.%4"/>
      <w:lvlJc w:val="left"/>
      <w:pPr>
        <w:ind w:left="360" w:hanging="36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720" w:hanging="720"/>
      </w:pPr>
      <w:rPr>
        <w:rFonts w:hint="default"/>
        <w:sz w:val="22"/>
      </w:rPr>
    </w:lvl>
    <w:lvl w:ilvl="6">
      <w:start w:val="1"/>
      <w:numFmt w:val="decimal"/>
      <w:lvlText w:val="%1.%2.%3.%4.%5.%6.%7"/>
      <w:lvlJc w:val="left"/>
      <w:pPr>
        <w:ind w:left="720" w:hanging="720"/>
      </w:pPr>
      <w:rPr>
        <w:rFonts w:hint="default"/>
        <w:sz w:val="22"/>
      </w:rPr>
    </w:lvl>
    <w:lvl w:ilvl="7">
      <w:start w:val="1"/>
      <w:numFmt w:val="decimal"/>
      <w:lvlText w:val="%1.%2.%3.%4.%5.%6.%7.%8"/>
      <w:lvlJc w:val="left"/>
      <w:pPr>
        <w:ind w:left="720" w:hanging="720"/>
      </w:pPr>
      <w:rPr>
        <w:rFonts w:hint="default"/>
        <w:sz w:val="22"/>
      </w:rPr>
    </w:lvl>
    <w:lvl w:ilvl="8">
      <w:start w:val="1"/>
      <w:numFmt w:val="decimal"/>
      <w:lvlText w:val="%1.%2.%3.%4.%5.%6.%7.%8.%9"/>
      <w:lvlJc w:val="left"/>
      <w:pPr>
        <w:ind w:left="1080" w:hanging="1080"/>
      </w:pPr>
      <w:rPr>
        <w:rFonts w:hint="default"/>
        <w:sz w:val="22"/>
      </w:rPr>
    </w:lvl>
  </w:abstractNum>
  <w:abstractNum w:abstractNumId="11" w15:restartNumberingAfterBreak="0">
    <w:nsid w:val="20260530"/>
    <w:multiLevelType w:val="hybridMultilevel"/>
    <w:tmpl w:val="4CFC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B2E18"/>
    <w:multiLevelType w:val="hybridMultilevel"/>
    <w:tmpl w:val="1AF8E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D7481"/>
    <w:multiLevelType w:val="hybridMultilevel"/>
    <w:tmpl w:val="A30ED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15611"/>
    <w:multiLevelType w:val="hybridMultilevel"/>
    <w:tmpl w:val="1074B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A1E05"/>
    <w:multiLevelType w:val="hybridMultilevel"/>
    <w:tmpl w:val="DB480276"/>
    <w:lvl w:ilvl="0" w:tplc="66681BC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C0C18"/>
    <w:multiLevelType w:val="hybridMultilevel"/>
    <w:tmpl w:val="2F369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6014FC"/>
    <w:multiLevelType w:val="multilevel"/>
    <w:tmpl w:val="724AF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6E6668"/>
    <w:multiLevelType w:val="hybridMultilevel"/>
    <w:tmpl w:val="64B85A88"/>
    <w:lvl w:ilvl="0" w:tplc="6E308B82">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15:restartNumberingAfterBreak="0">
    <w:nsid w:val="306B24B7"/>
    <w:multiLevelType w:val="multilevel"/>
    <w:tmpl w:val="4F224BE2"/>
    <w:lvl w:ilvl="0">
      <w:start w:val="1"/>
      <w:numFmt w:val="upperRoman"/>
      <w:lvlText w:val="%1."/>
      <w:lvlJc w:val="left"/>
      <w:pPr>
        <w:ind w:left="1080" w:hanging="72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1F13924"/>
    <w:multiLevelType w:val="hybridMultilevel"/>
    <w:tmpl w:val="DB3C38B8"/>
    <w:lvl w:ilvl="0" w:tplc="D79C190A">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A81C15"/>
    <w:multiLevelType w:val="multilevel"/>
    <w:tmpl w:val="FB9C4D2A"/>
    <w:lvl w:ilvl="0">
      <w:start w:val="1"/>
      <w:numFmt w:val="decimal"/>
      <w:lvlText w:val="%1.0"/>
      <w:lvlJc w:val="left"/>
      <w:pPr>
        <w:ind w:left="1080" w:hanging="360"/>
      </w:pPr>
      <w:rPr>
        <w:rFonts w:hint="default"/>
        <w:b w:val="0"/>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2" w15:restartNumberingAfterBreak="0">
    <w:nsid w:val="35E54831"/>
    <w:multiLevelType w:val="hybridMultilevel"/>
    <w:tmpl w:val="66FC5C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3A6EB8"/>
    <w:multiLevelType w:val="hybridMultilevel"/>
    <w:tmpl w:val="D53C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A5642B"/>
    <w:multiLevelType w:val="hybridMultilevel"/>
    <w:tmpl w:val="E7C87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923888"/>
    <w:multiLevelType w:val="hybridMultilevel"/>
    <w:tmpl w:val="C9D81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9245D"/>
    <w:multiLevelType w:val="multilevel"/>
    <w:tmpl w:val="EF3ED5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3D35F6"/>
    <w:multiLevelType w:val="hybridMultilevel"/>
    <w:tmpl w:val="FC088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C7A9A"/>
    <w:multiLevelType w:val="hybridMultilevel"/>
    <w:tmpl w:val="6974EB0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3B60DC"/>
    <w:multiLevelType w:val="hybridMultilevel"/>
    <w:tmpl w:val="C76E79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0A703A"/>
    <w:multiLevelType w:val="multilevel"/>
    <w:tmpl w:val="8A64921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2847F8"/>
    <w:multiLevelType w:val="multilevel"/>
    <w:tmpl w:val="4F224BE2"/>
    <w:lvl w:ilvl="0">
      <w:start w:val="1"/>
      <w:numFmt w:val="upperRoman"/>
      <w:lvlText w:val="%1."/>
      <w:lvlJc w:val="left"/>
      <w:pPr>
        <w:ind w:left="1080" w:hanging="72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D2C3677"/>
    <w:multiLevelType w:val="multilevel"/>
    <w:tmpl w:val="4F224BE2"/>
    <w:lvl w:ilvl="0">
      <w:start w:val="1"/>
      <w:numFmt w:val="upperRoman"/>
      <w:lvlText w:val="%1."/>
      <w:lvlJc w:val="left"/>
      <w:pPr>
        <w:ind w:left="1080" w:hanging="72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E5F3586"/>
    <w:multiLevelType w:val="hybridMultilevel"/>
    <w:tmpl w:val="21F4015C"/>
    <w:lvl w:ilvl="0" w:tplc="97E4A912">
      <w:start w:val="6"/>
      <w:numFmt w:val="upperRoman"/>
      <w:lvlText w:val="%1."/>
      <w:lvlJc w:val="left"/>
      <w:pPr>
        <w:ind w:left="720" w:hanging="720"/>
      </w:pPr>
      <w:rPr>
        <w:rFonts w:hint="default"/>
      </w:rPr>
    </w:lvl>
    <w:lvl w:ilvl="1" w:tplc="04090019" w:tentative="1">
      <w:start w:val="1"/>
      <w:numFmt w:val="lowerLetter"/>
      <w:lvlText w:val="%2."/>
      <w:lvlJc w:val="left"/>
      <w:pPr>
        <w:ind w:left="315" w:hanging="360"/>
      </w:pPr>
    </w:lvl>
    <w:lvl w:ilvl="2" w:tplc="0409001B" w:tentative="1">
      <w:start w:val="1"/>
      <w:numFmt w:val="lowerRoman"/>
      <w:lvlText w:val="%3."/>
      <w:lvlJc w:val="right"/>
      <w:pPr>
        <w:ind w:left="1035" w:hanging="180"/>
      </w:pPr>
    </w:lvl>
    <w:lvl w:ilvl="3" w:tplc="0409000F" w:tentative="1">
      <w:start w:val="1"/>
      <w:numFmt w:val="decimal"/>
      <w:lvlText w:val="%4."/>
      <w:lvlJc w:val="left"/>
      <w:pPr>
        <w:ind w:left="1755" w:hanging="360"/>
      </w:pPr>
    </w:lvl>
    <w:lvl w:ilvl="4" w:tplc="04090019" w:tentative="1">
      <w:start w:val="1"/>
      <w:numFmt w:val="lowerLetter"/>
      <w:lvlText w:val="%5."/>
      <w:lvlJc w:val="left"/>
      <w:pPr>
        <w:ind w:left="2475" w:hanging="360"/>
      </w:pPr>
    </w:lvl>
    <w:lvl w:ilvl="5" w:tplc="0409001B" w:tentative="1">
      <w:start w:val="1"/>
      <w:numFmt w:val="lowerRoman"/>
      <w:lvlText w:val="%6."/>
      <w:lvlJc w:val="right"/>
      <w:pPr>
        <w:ind w:left="3195" w:hanging="180"/>
      </w:pPr>
    </w:lvl>
    <w:lvl w:ilvl="6" w:tplc="0409000F" w:tentative="1">
      <w:start w:val="1"/>
      <w:numFmt w:val="decimal"/>
      <w:lvlText w:val="%7."/>
      <w:lvlJc w:val="left"/>
      <w:pPr>
        <w:ind w:left="3915" w:hanging="360"/>
      </w:pPr>
    </w:lvl>
    <w:lvl w:ilvl="7" w:tplc="04090019" w:tentative="1">
      <w:start w:val="1"/>
      <w:numFmt w:val="lowerLetter"/>
      <w:lvlText w:val="%8."/>
      <w:lvlJc w:val="left"/>
      <w:pPr>
        <w:ind w:left="4635" w:hanging="360"/>
      </w:pPr>
    </w:lvl>
    <w:lvl w:ilvl="8" w:tplc="0409001B" w:tentative="1">
      <w:start w:val="1"/>
      <w:numFmt w:val="lowerRoman"/>
      <w:lvlText w:val="%9."/>
      <w:lvlJc w:val="right"/>
      <w:pPr>
        <w:ind w:left="5355" w:hanging="180"/>
      </w:pPr>
    </w:lvl>
  </w:abstractNum>
  <w:abstractNum w:abstractNumId="34" w15:restartNumberingAfterBreak="0">
    <w:nsid w:val="61745CA4"/>
    <w:multiLevelType w:val="multilevel"/>
    <w:tmpl w:val="8C96FD6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1449B0"/>
    <w:multiLevelType w:val="hybridMultilevel"/>
    <w:tmpl w:val="499092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EA5C37"/>
    <w:multiLevelType w:val="multilevel"/>
    <w:tmpl w:val="DD1043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94441D"/>
    <w:multiLevelType w:val="hybridMultilevel"/>
    <w:tmpl w:val="66FC5C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2602C8"/>
    <w:multiLevelType w:val="hybridMultilevel"/>
    <w:tmpl w:val="8D38211E"/>
    <w:lvl w:ilvl="0" w:tplc="D79C190A">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64F50"/>
    <w:multiLevelType w:val="hybridMultilevel"/>
    <w:tmpl w:val="70A6F07C"/>
    <w:lvl w:ilvl="0" w:tplc="3ABCAD78">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0" w15:restartNumberingAfterBreak="0">
    <w:nsid w:val="71FB7C3C"/>
    <w:multiLevelType w:val="hybridMultilevel"/>
    <w:tmpl w:val="A0E281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A20897"/>
    <w:multiLevelType w:val="hybridMultilevel"/>
    <w:tmpl w:val="05C80B70"/>
    <w:lvl w:ilvl="0" w:tplc="7B3C356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3527DA"/>
    <w:multiLevelType w:val="hybridMultilevel"/>
    <w:tmpl w:val="06CAC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51447C"/>
    <w:multiLevelType w:val="multilevel"/>
    <w:tmpl w:val="260CFDE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8F7582"/>
    <w:multiLevelType w:val="hybridMultilevel"/>
    <w:tmpl w:val="66F4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19"/>
  </w:num>
  <w:num w:numId="4">
    <w:abstractNumId w:val="6"/>
  </w:num>
  <w:num w:numId="5">
    <w:abstractNumId w:val="39"/>
  </w:num>
  <w:num w:numId="6">
    <w:abstractNumId w:val="31"/>
  </w:num>
  <w:num w:numId="7">
    <w:abstractNumId w:val="11"/>
  </w:num>
  <w:num w:numId="8">
    <w:abstractNumId w:val="3"/>
  </w:num>
  <w:num w:numId="9">
    <w:abstractNumId w:val="32"/>
  </w:num>
  <w:num w:numId="10">
    <w:abstractNumId w:val="5"/>
  </w:num>
  <w:num w:numId="11">
    <w:abstractNumId w:val="22"/>
  </w:num>
  <w:num w:numId="12">
    <w:abstractNumId w:val="35"/>
  </w:num>
  <w:num w:numId="13">
    <w:abstractNumId w:val="18"/>
  </w:num>
  <w:num w:numId="14">
    <w:abstractNumId w:val="42"/>
  </w:num>
  <w:num w:numId="15">
    <w:abstractNumId w:val="24"/>
  </w:num>
  <w:num w:numId="16">
    <w:abstractNumId w:val="12"/>
  </w:num>
  <w:num w:numId="17">
    <w:abstractNumId w:val="25"/>
  </w:num>
  <w:num w:numId="18">
    <w:abstractNumId w:val="26"/>
  </w:num>
  <w:num w:numId="19">
    <w:abstractNumId w:val="4"/>
  </w:num>
  <w:num w:numId="20">
    <w:abstractNumId w:val="38"/>
  </w:num>
  <w:num w:numId="21">
    <w:abstractNumId w:val="1"/>
  </w:num>
  <w:num w:numId="22">
    <w:abstractNumId w:val="17"/>
  </w:num>
  <w:num w:numId="23">
    <w:abstractNumId w:val="14"/>
  </w:num>
  <w:num w:numId="24">
    <w:abstractNumId w:val="27"/>
  </w:num>
  <w:num w:numId="25">
    <w:abstractNumId w:val="13"/>
  </w:num>
  <w:num w:numId="26">
    <w:abstractNumId w:val="7"/>
  </w:num>
  <w:num w:numId="27">
    <w:abstractNumId w:val="8"/>
  </w:num>
  <w:num w:numId="28">
    <w:abstractNumId w:val="37"/>
  </w:num>
  <w:num w:numId="29">
    <w:abstractNumId w:val="20"/>
  </w:num>
  <w:num w:numId="30">
    <w:abstractNumId w:val="0"/>
  </w:num>
  <w:num w:numId="31">
    <w:abstractNumId w:val="30"/>
  </w:num>
  <w:num w:numId="32">
    <w:abstractNumId w:val="21"/>
  </w:num>
  <w:num w:numId="33">
    <w:abstractNumId w:val="23"/>
  </w:num>
  <w:num w:numId="34">
    <w:abstractNumId w:val="43"/>
  </w:num>
  <w:num w:numId="35">
    <w:abstractNumId w:val="36"/>
  </w:num>
  <w:num w:numId="36">
    <w:abstractNumId w:val="10"/>
  </w:num>
  <w:num w:numId="37">
    <w:abstractNumId w:val="9"/>
  </w:num>
  <w:num w:numId="38">
    <w:abstractNumId w:val="16"/>
  </w:num>
  <w:num w:numId="39">
    <w:abstractNumId w:val="29"/>
  </w:num>
  <w:num w:numId="40">
    <w:abstractNumId w:val="40"/>
  </w:num>
  <w:num w:numId="41">
    <w:abstractNumId w:val="2"/>
  </w:num>
  <w:num w:numId="42">
    <w:abstractNumId w:val="15"/>
  </w:num>
  <w:num w:numId="43">
    <w:abstractNumId w:val="41"/>
  </w:num>
  <w:num w:numId="44">
    <w:abstractNumId w:val="33"/>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AC"/>
    <w:rsid w:val="0000415A"/>
    <w:rsid w:val="00011C95"/>
    <w:rsid w:val="000220E7"/>
    <w:rsid w:val="00031DAC"/>
    <w:rsid w:val="00034F23"/>
    <w:rsid w:val="00042BDC"/>
    <w:rsid w:val="00044A94"/>
    <w:rsid w:val="00054C4A"/>
    <w:rsid w:val="0006050A"/>
    <w:rsid w:val="000611EC"/>
    <w:rsid w:val="000611F9"/>
    <w:rsid w:val="000858A1"/>
    <w:rsid w:val="000A12F6"/>
    <w:rsid w:val="000A288B"/>
    <w:rsid w:val="000A53F5"/>
    <w:rsid w:val="000B5E9C"/>
    <w:rsid w:val="000E1A1B"/>
    <w:rsid w:val="000E2348"/>
    <w:rsid w:val="000E5F7A"/>
    <w:rsid w:val="000E6BC6"/>
    <w:rsid w:val="000F571D"/>
    <w:rsid w:val="0010144E"/>
    <w:rsid w:val="00112ED1"/>
    <w:rsid w:val="00114B7F"/>
    <w:rsid w:val="00121528"/>
    <w:rsid w:val="00124380"/>
    <w:rsid w:val="001268C2"/>
    <w:rsid w:val="00132EB5"/>
    <w:rsid w:val="00136F33"/>
    <w:rsid w:val="00137111"/>
    <w:rsid w:val="00182B7A"/>
    <w:rsid w:val="00186B1E"/>
    <w:rsid w:val="00194030"/>
    <w:rsid w:val="001A6BCC"/>
    <w:rsid w:val="001C4054"/>
    <w:rsid w:val="001D7877"/>
    <w:rsid w:val="001E0E69"/>
    <w:rsid w:val="001E31EE"/>
    <w:rsid w:val="001E6198"/>
    <w:rsid w:val="001E684E"/>
    <w:rsid w:val="001E7C62"/>
    <w:rsid w:val="00217D9A"/>
    <w:rsid w:val="00221505"/>
    <w:rsid w:val="002238C3"/>
    <w:rsid w:val="00226F78"/>
    <w:rsid w:val="00253AD7"/>
    <w:rsid w:val="002752D7"/>
    <w:rsid w:val="00276341"/>
    <w:rsid w:val="00282744"/>
    <w:rsid w:val="002A4E59"/>
    <w:rsid w:val="002A677E"/>
    <w:rsid w:val="002B6658"/>
    <w:rsid w:val="002C1292"/>
    <w:rsid w:val="002D61F1"/>
    <w:rsid w:val="002E0D52"/>
    <w:rsid w:val="002E1F49"/>
    <w:rsid w:val="002E362A"/>
    <w:rsid w:val="002E5F23"/>
    <w:rsid w:val="003027AF"/>
    <w:rsid w:val="003065D7"/>
    <w:rsid w:val="00306EC5"/>
    <w:rsid w:val="00320565"/>
    <w:rsid w:val="0033467E"/>
    <w:rsid w:val="00334D6A"/>
    <w:rsid w:val="0033592D"/>
    <w:rsid w:val="00337923"/>
    <w:rsid w:val="00347E65"/>
    <w:rsid w:val="00352DFE"/>
    <w:rsid w:val="00354A71"/>
    <w:rsid w:val="00360C89"/>
    <w:rsid w:val="00383DAB"/>
    <w:rsid w:val="003849E0"/>
    <w:rsid w:val="00387390"/>
    <w:rsid w:val="003A215A"/>
    <w:rsid w:val="003B6B17"/>
    <w:rsid w:val="003C70E1"/>
    <w:rsid w:val="003D2BA1"/>
    <w:rsid w:val="003D4EB6"/>
    <w:rsid w:val="003E7EE6"/>
    <w:rsid w:val="003F7941"/>
    <w:rsid w:val="00403572"/>
    <w:rsid w:val="004159F6"/>
    <w:rsid w:val="004439C4"/>
    <w:rsid w:val="004515B4"/>
    <w:rsid w:val="00453AB0"/>
    <w:rsid w:val="00471A48"/>
    <w:rsid w:val="004A2B3E"/>
    <w:rsid w:val="004C1514"/>
    <w:rsid w:val="004C3A80"/>
    <w:rsid w:val="004C499A"/>
    <w:rsid w:val="004D1954"/>
    <w:rsid w:val="004E455B"/>
    <w:rsid w:val="004E5A5F"/>
    <w:rsid w:val="004F7CAC"/>
    <w:rsid w:val="0050567D"/>
    <w:rsid w:val="0051763B"/>
    <w:rsid w:val="00544D4D"/>
    <w:rsid w:val="00547457"/>
    <w:rsid w:val="00552CC8"/>
    <w:rsid w:val="00556D73"/>
    <w:rsid w:val="005636E2"/>
    <w:rsid w:val="005660C0"/>
    <w:rsid w:val="00572570"/>
    <w:rsid w:val="00590ABB"/>
    <w:rsid w:val="005B2B85"/>
    <w:rsid w:val="005B773C"/>
    <w:rsid w:val="005C4E99"/>
    <w:rsid w:val="005C6286"/>
    <w:rsid w:val="005D2116"/>
    <w:rsid w:val="005D7D5B"/>
    <w:rsid w:val="005F168A"/>
    <w:rsid w:val="005F6309"/>
    <w:rsid w:val="00614839"/>
    <w:rsid w:val="00620BCC"/>
    <w:rsid w:val="00624BB1"/>
    <w:rsid w:val="00632C14"/>
    <w:rsid w:val="006340C8"/>
    <w:rsid w:val="00635C56"/>
    <w:rsid w:val="00640B42"/>
    <w:rsid w:val="00641B9C"/>
    <w:rsid w:val="00665F70"/>
    <w:rsid w:val="006715B1"/>
    <w:rsid w:val="00686341"/>
    <w:rsid w:val="00696DB5"/>
    <w:rsid w:val="006A3925"/>
    <w:rsid w:val="006C61D7"/>
    <w:rsid w:val="006C7C52"/>
    <w:rsid w:val="006D2171"/>
    <w:rsid w:val="006D74AF"/>
    <w:rsid w:val="006E23B4"/>
    <w:rsid w:val="006E4418"/>
    <w:rsid w:val="006F0585"/>
    <w:rsid w:val="007003CC"/>
    <w:rsid w:val="00705219"/>
    <w:rsid w:val="00705630"/>
    <w:rsid w:val="007064EC"/>
    <w:rsid w:val="00715800"/>
    <w:rsid w:val="00723415"/>
    <w:rsid w:val="007359F5"/>
    <w:rsid w:val="00737B36"/>
    <w:rsid w:val="0074633A"/>
    <w:rsid w:val="007522D2"/>
    <w:rsid w:val="007632EE"/>
    <w:rsid w:val="00763324"/>
    <w:rsid w:val="00765456"/>
    <w:rsid w:val="007919F6"/>
    <w:rsid w:val="00796057"/>
    <w:rsid w:val="007A3D6A"/>
    <w:rsid w:val="007B2532"/>
    <w:rsid w:val="007B35E3"/>
    <w:rsid w:val="007C3A7D"/>
    <w:rsid w:val="007D4728"/>
    <w:rsid w:val="007D4AE0"/>
    <w:rsid w:val="007E0D7A"/>
    <w:rsid w:val="007E54CA"/>
    <w:rsid w:val="007F0CD2"/>
    <w:rsid w:val="007F273C"/>
    <w:rsid w:val="007F310E"/>
    <w:rsid w:val="00804225"/>
    <w:rsid w:val="00812D9C"/>
    <w:rsid w:val="00814C65"/>
    <w:rsid w:val="00823FC5"/>
    <w:rsid w:val="00856ED2"/>
    <w:rsid w:val="00861582"/>
    <w:rsid w:val="00863432"/>
    <w:rsid w:val="00870079"/>
    <w:rsid w:val="008911AE"/>
    <w:rsid w:val="008A4EB9"/>
    <w:rsid w:val="008B1BA2"/>
    <w:rsid w:val="008B1D77"/>
    <w:rsid w:val="008D0E43"/>
    <w:rsid w:val="008D7AD1"/>
    <w:rsid w:val="008E6E91"/>
    <w:rsid w:val="008F17C7"/>
    <w:rsid w:val="009133F6"/>
    <w:rsid w:val="0091365F"/>
    <w:rsid w:val="00916110"/>
    <w:rsid w:val="00926032"/>
    <w:rsid w:val="009414CC"/>
    <w:rsid w:val="00952DDB"/>
    <w:rsid w:val="00955FAC"/>
    <w:rsid w:val="00964483"/>
    <w:rsid w:val="00983507"/>
    <w:rsid w:val="009854D5"/>
    <w:rsid w:val="009906DA"/>
    <w:rsid w:val="009A00DC"/>
    <w:rsid w:val="009B372A"/>
    <w:rsid w:val="009B6E75"/>
    <w:rsid w:val="00A0120B"/>
    <w:rsid w:val="00A0195E"/>
    <w:rsid w:val="00A019D9"/>
    <w:rsid w:val="00A10A0A"/>
    <w:rsid w:val="00A12C6B"/>
    <w:rsid w:val="00A13B55"/>
    <w:rsid w:val="00A16968"/>
    <w:rsid w:val="00A2048C"/>
    <w:rsid w:val="00A21664"/>
    <w:rsid w:val="00A23130"/>
    <w:rsid w:val="00A32DE1"/>
    <w:rsid w:val="00A4454E"/>
    <w:rsid w:val="00A53B85"/>
    <w:rsid w:val="00A547B3"/>
    <w:rsid w:val="00A663C2"/>
    <w:rsid w:val="00A66750"/>
    <w:rsid w:val="00A6767B"/>
    <w:rsid w:val="00AB369C"/>
    <w:rsid w:val="00AC13DD"/>
    <w:rsid w:val="00AC3522"/>
    <w:rsid w:val="00AC7C0D"/>
    <w:rsid w:val="00AD1B4E"/>
    <w:rsid w:val="00AE19D7"/>
    <w:rsid w:val="00AE7B0C"/>
    <w:rsid w:val="00AF69F3"/>
    <w:rsid w:val="00B00965"/>
    <w:rsid w:val="00B00CE4"/>
    <w:rsid w:val="00B00DA5"/>
    <w:rsid w:val="00B0518B"/>
    <w:rsid w:val="00B06A95"/>
    <w:rsid w:val="00B16916"/>
    <w:rsid w:val="00B24B90"/>
    <w:rsid w:val="00B24EB4"/>
    <w:rsid w:val="00B263B4"/>
    <w:rsid w:val="00B31C25"/>
    <w:rsid w:val="00B36CBB"/>
    <w:rsid w:val="00B42ED4"/>
    <w:rsid w:val="00B614C2"/>
    <w:rsid w:val="00B66EE1"/>
    <w:rsid w:val="00B70230"/>
    <w:rsid w:val="00B860A8"/>
    <w:rsid w:val="00B91287"/>
    <w:rsid w:val="00BC3345"/>
    <w:rsid w:val="00BC3D14"/>
    <w:rsid w:val="00BC5D70"/>
    <w:rsid w:val="00BD5A1C"/>
    <w:rsid w:val="00BF7C93"/>
    <w:rsid w:val="00C22717"/>
    <w:rsid w:val="00C258B0"/>
    <w:rsid w:val="00C27328"/>
    <w:rsid w:val="00C57925"/>
    <w:rsid w:val="00C62533"/>
    <w:rsid w:val="00C64042"/>
    <w:rsid w:val="00C748EF"/>
    <w:rsid w:val="00C7796D"/>
    <w:rsid w:val="00C830A1"/>
    <w:rsid w:val="00C9595A"/>
    <w:rsid w:val="00CA70B9"/>
    <w:rsid w:val="00CA7773"/>
    <w:rsid w:val="00CB023B"/>
    <w:rsid w:val="00CB55D8"/>
    <w:rsid w:val="00CB57CC"/>
    <w:rsid w:val="00CB6937"/>
    <w:rsid w:val="00CC1A20"/>
    <w:rsid w:val="00CC3CB8"/>
    <w:rsid w:val="00CD10DF"/>
    <w:rsid w:val="00CF32CB"/>
    <w:rsid w:val="00CF72E4"/>
    <w:rsid w:val="00D024C0"/>
    <w:rsid w:val="00D04A21"/>
    <w:rsid w:val="00D05993"/>
    <w:rsid w:val="00D05F04"/>
    <w:rsid w:val="00D106EF"/>
    <w:rsid w:val="00D11899"/>
    <w:rsid w:val="00D12469"/>
    <w:rsid w:val="00D1674E"/>
    <w:rsid w:val="00D1726E"/>
    <w:rsid w:val="00D21321"/>
    <w:rsid w:val="00D25F3C"/>
    <w:rsid w:val="00D31235"/>
    <w:rsid w:val="00D50AAB"/>
    <w:rsid w:val="00D62E82"/>
    <w:rsid w:val="00D662BE"/>
    <w:rsid w:val="00D744F9"/>
    <w:rsid w:val="00DA4CD3"/>
    <w:rsid w:val="00DC511D"/>
    <w:rsid w:val="00DD615F"/>
    <w:rsid w:val="00DD7DBE"/>
    <w:rsid w:val="00DE1CAC"/>
    <w:rsid w:val="00E047D1"/>
    <w:rsid w:val="00E20591"/>
    <w:rsid w:val="00E237E0"/>
    <w:rsid w:val="00E24A91"/>
    <w:rsid w:val="00E3568B"/>
    <w:rsid w:val="00E42720"/>
    <w:rsid w:val="00E50468"/>
    <w:rsid w:val="00E534D5"/>
    <w:rsid w:val="00E60587"/>
    <w:rsid w:val="00E60A0C"/>
    <w:rsid w:val="00E74980"/>
    <w:rsid w:val="00E87630"/>
    <w:rsid w:val="00EB1DF2"/>
    <w:rsid w:val="00EB5247"/>
    <w:rsid w:val="00ED071F"/>
    <w:rsid w:val="00ED253C"/>
    <w:rsid w:val="00ED529A"/>
    <w:rsid w:val="00EE71E3"/>
    <w:rsid w:val="00EF29FD"/>
    <w:rsid w:val="00EF4C96"/>
    <w:rsid w:val="00F02BCB"/>
    <w:rsid w:val="00F04CAD"/>
    <w:rsid w:val="00F04EA7"/>
    <w:rsid w:val="00F065D0"/>
    <w:rsid w:val="00F076DA"/>
    <w:rsid w:val="00F20FBC"/>
    <w:rsid w:val="00F31849"/>
    <w:rsid w:val="00F31C97"/>
    <w:rsid w:val="00F31E62"/>
    <w:rsid w:val="00F3536C"/>
    <w:rsid w:val="00F434D8"/>
    <w:rsid w:val="00F45428"/>
    <w:rsid w:val="00F51E68"/>
    <w:rsid w:val="00F530E2"/>
    <w:rsid w:val="00F532CF"/>
    <w:rsid w:val="00F61FBE"/>
    <w:rsid w:val="00F651B0"/>
    <w:rsid w:val="00F744E7"/>
    <w:rsid w:val="00F8245A"/>
    <w:rsid w:val="00F859A0"/>
    <w:rsid w:val="00F909DE"/>
    <w:rsid w:val="00F95616"/>
    <w:rsid w:val="00FA36F8"/>
    <w:rsid w:val="00FA78EF"/>
    <w:rsid w:val="00FB53FB"/>
    <w:rsid w:val="00FC3F06"/>
    <w:rsid w:val="00FC5F72"/>
    <w:rsid w:val="00FD0C88"/>
    <w:rsid w:val="00FE085A"/>
    <w:rsid w:val="00FE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3645F69F-C156-406E-A7B7-3A471921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7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FAC"/>
    <w:pPr>
      <w:tabs>
        <w:tab w:val="center" w:pos="4320"/>
        <w:tab w:val="right" w:pos="8640"/>
      </w:tabs>
      <w:snapToGrid w:val="0"/>
    </w:pPr>
    <w:rPr>
      <w:b/>
      <w:bCs/>
      <w:sz w:val="20"/>
      <w:szCs w:val="18"/>
    </w:rPr>
  </w:style>
  <w:style w:type="table" w:styleId="TableGrid">
    <w:name w:val="Table Grid"/>
    <w:basedOn w:val="TableNormal"/>
    <w:rsid w:val="0095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20565"/>
    <w:pPr>
      <w:tabs>
        <w:tab w:val="center" w:pos="4680"/>
        <w:tab w:val="right" w:pos="9360"/>
      </w:tabs>
    </w:pPr>
  </w:style>
  <w:style w:type="character" w:customStyle="1" w:styleId="FooterChar">
    <w:name w:val="Footer Char"/>
    <w:basedOn w:val="DefaultParagraphFont"/>
    <w:link w:val="Footer"/>
    <w:uiPriority w:val="99"/>
    <w:rsid w:val="00320565"/>
    <w:rPr>
      <w:sz w:val="24"/>
      <w:szCs w:val="24"/>
    </w:rPr>
  </w:style>
  <w:style w:type="character" w:customStyle="1" w:styleId="HeaderChar">
    <w:name w:val="Header Char"/>
    <w:basedOn w:val="DefaultParagraphFont"/>
    <w:link w:val="Header"/>
    <w:uiPriority w:val="99"/>
    <w:rsid w:val="00320565"/>
    <w:rPr>
      <w:b/>
      <w:bCs/>
      <w:szCs w:val="18"/>
    </w:rPr>
  </w:style>
  <w:style w:type="paragraph" w:styleId="BalloonText">
    <w:name w:val="Balloon Text"/>
    <w:basedOn w:val="Normal"/>
    <w:link w:val="BalloonTextChar"/>
    <w:rsid w:val="00320565"/>
    <w:rPr>
      <w:rFonts w:ascii="Tahoma" w:hAnsi="Tahoma" w:cs="Tahoma"/>
      <w:sz w:val="16"/>
      <w:szCs w:val="16"/>
    </w:rPr>
  </w:style>
  <w:style w:type="character" w:customStyle="1" w:styleId="BalloonTextChar">
    <w:name w:val="Balloon Text Char"/>
    <w:basedOn w:val="DefaultParagraphFont"/>
    <w:link w:val="BalloonText"/>
    <w:rsid w:val="00320565"/>
    <w:rPr>
      <w:rFonts w:ascii="Tahoma" w:hAnsi="Tahoma" w:cs="Tahoma"/>
      <w:sz w:val="16"/>
      <w:szCs w:val="16"/>
    </w:rPr>
  </w:style>
  <w:style w:type="paragraph" w:styleId="ListParagraph">
    <w:name w:val="List Paragraph"/>
    <w:basedOn w:val="Normal"/>
    <w:uiPriority w:val="34"/>
    <w:qFormat/>
    <w:rsid w:val="005C4E99"/>
    <w:pPr>
      <w:spacing w:after="200" w:line="276" w:lineRule="auto"/>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94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1.vsd"/><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Visio_2003-2010_Drawing2.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7DE3C-7C59-4074-8A13-93074AB0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22</Pages>
  <Words>3998</Words>
  <Characters>20860</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Chemical Risk Assessment:</vt:lpstr>
    </vt:vector>
  </TitlesOfParts>
  <Company>WFUBMC</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Risk Assessment:</dc:title>
  <dc:creator>WFUBMC</dc:creator>
  <cp:lastModifiedBy>Christina S Warren</cp:lastModifiedBy>
  <cp:revision>7</cp:revision>
  <cp:lastPrinted>2019-02-01T14:23:00Z</cp:lastPrinted>
  <dcterms:created xsi:type="dcterms:W3CDTF">2020-08-14T15:32:00Z</dcterms:created>
  <dcterms:modified xsi:type="dcterms:W3CDTF">2020-08-27T15:51:00Z</dcterms:modified>
</cp:coreProperties>
</file>