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36" w:rsidRPr="00D84A3E" w:rsidRDefault="001C63A8" w:rsidP="00887AE0">
      <w:pPr>
        <w:pStyle w:val="Heading1"/>
      </w:pPr>
      <w:bookmarkStart w:id="0" w:name="_GoBack"/>
      <w:bookmarkEnd w:id="0"/>
      <w:r>
        <w:t>Applicable Laboratory(s)</w:t>
      </w:r>
      <w:r w:rsidR="00606A36" w:rsidRPr="00D84A3E">
        <w:t>)</w:t>
      </w:r>
      <w:r w:rsidR="00606A36">
        <w:t>:</w:t>
      </w:r>
    </w:p>
    <w:p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rsidR="00606A36" w:rsidRPr="00887AE0" w:rsidRDefault="00387CF6" w:rsidP="0056313C">
      <w:pPr>
        <w:rPr>
          <w:rFonts w:cs="Arial"/>
        </w:rPr>
      </w:pPr>
      <w:sdt>
        <w:sdtPr>
          <w:id w:val="-761983799"/>
          <w14:checkbox>
            <w14:checked w14:val="1"/>
            <w14:checkedState w14:val="2612" w14:font="MS Gothic"/>
            <w14:uncheckedState w14:val="2610" w14:font="MS Gothic"/>
          </w14:checkbox>
        </w:sdtPr>
        <w:sdtEndPr/>
        <w:sdtContent>
          <w:r w:rsidR="00931579">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rsidR="00606A36" w:rsidRPr="00887AE0" w:rsidRDefault="00387CF6"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rsidR="00606A36" w:rsidRPr="00887AE0" w:rsidRDefault="00387CF6"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rsidR="00606A36" w:rsidRPr="00887AE0" w:rsidRDefault="00387CF6"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rsidR="00606A36" w:rsidRPr="00887AE0" w:rsidRDefault="00387CF6"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rsidR="00606A36" w:rsidRDefault="00387CF6"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rsidR="00636B43" w:rsidRDefault="00387CF6"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rsidR="00BF5F7B" w:rsidRDefault="00BF5F7B" w:rsidP="00BF5F7B"/>
    <w:p w:rsidR="00353C0F" w:rsidRDefault="00524D92" w:rsidP="00BF5F7B">
      <w:pPr>
        <w:pStyle w:val="Heading1"/>
      </w:pPr>
      <w:r>
        <w:t>Procedure</w:t>
      </w:r>
      <w:r w:rsidR="00B048D9">
        <w:t xml:space="preserve"> Statement</w:t>
      </w:r>
    </w:p>
    <w:p w:rsidR="00BF5F7B" w:rsidRDefault="00BF5F7B" w:rsidP="00887AE0"/>
    <w:p w:rsidR="008E16B1" w:rsidRDefault="008E16B1" w:rsidP="00887AE0">
      <w:r>
        <w:t xml:space="preserve">The purpose of this </w:t>
      </w:r>
      <w:r w:rsidR="00B80B6D">
        <w:t xml:space="preserve">policy is </w:t>
      </w:r>
      <w:r w:rsidR="000A6A63">
        <w:t xml:space="preserve">to </w:t>
      </w:r>
      <w:r w:rsidR="00931579">
        <w:t xml:space="preserve">outline the communication chain that BMT lab staff should initiate when any potential problem </w:t>
      </w:r>
      <w:proofErr w:type="gramStart"/>
      <w:r w:rsidR="00931579">
        <w:t>is identified</w:t>
      </w:r>
      <w:proofErr w:type="gramEnd"/>
      <w:r w:rsidR="00931579">
        <w:t xml:space="preserve">. </w:t>
      </w:r>
      <w:r w:rsidR="009D1160">
        <w:t xml:space="preserve"> Communication is critical to the safety of the patient and notification should occur promptly while investigation is occurring. </w:t>
      </w:r>
    </w:p>
    <w:p w:rsidR="0056313C" w:rsidRDefault="0056313C" w:rsidP="00887AE0"/>
    <w:p w:rsidR="00B048D9" w:rsidRDefault="00B048D9" w:rsidP="00887AE0">
      <w:pPr>
        <w:pStyle w:val="Heading1"/>
      </w:pPr>
      <w:r>
        <w:t>Scope</w:t>
      </w:r>
    </w:p>
    <w:p w:rsidR="0056313C" w:rsidRDefault="0056313C" w:rsidP="0056313C"/>
    <w:p w:rsidR="00904FFE" w:rsidRPr="0056313C" w:rsidRDefault="00353C0F" w:rsidP="0056313C">
      <w:r>
        <w:t xml:space="preserve">This </w:t>
      </w:r>
      <w:r w:rsidR="00B80B6D">
        <w:t>policy</w:t>
      </w:r>
      <w:r>
        <w:t xml:space="preserve"> applies </w:t>
      </w:r>
      <w:r w:rsidR="00E011AC">
        <w:t>to BMT</w:t>
      </w:r>
      <w:r w:rsidR="00931579">
        <w:t xml:space="preserve"> lab staff, management and medical director. </w:t>
      </w:r>
    </w:p>
    <w:p w:rsidR="002451BA" w:rsidRPr="00B3765F" w:rsidRDefault="002451BA" w:rsidP="0056313C"/>
    <w:p w:rsidR="00B048D9" w:rsidRDefault="00B048D9" w:rsidP="00887AE0">
      <w:pPr>
        <w:pStyle w:val="Heading1"/>
      </w:pPr>
      <w:r>
        <w:t>Definitions</w:t>
      </w:r>
    </w:p>
    <w:p w:rsidR="00BF5F7B" w:rsidRPr="00BF5F7B" w:rsidRDefault="00BF5F7B" w:rsidP="00BF5F7B"/>
    <w:p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rsidR="006B17AE" w:rsidRPr="006B17AE" w:rsidRDefault="006B17AE" w:rsidP="006B17AE">
      <w:pPr>
        <w:pStyle w:val="ListParagraph"/>
      </w:pPr>
      <w:r>
        <w:t xml:space="preserve">CAPA:   Corrective Action, Preventive Action </w:t>
      </w:r>
    </w:p>
    <w:p w:rsidR="003C4DEB" w:rsidRPr="00605CB6" w:rsidRDefault="003C4DEB" w:rsidP="0056313C"/>
    <w:p w:rsidR="00A2219E" w:rsidRDefault="00A2219E" w:rsidP="0056313C"/>
    <w:p w:rsidR="0044354B" w:rsidRDefault="0044354B" w:rsidP="0056313C"/>
    <w:p w:rsidR="0044354B" w:rsidRDefault="0044354B" w:rsidP="0056313C"/>
    <w:p w:rsidR="0044354B" w:rsidRDefault="0044354B" w:rsidP="0056313C"/>
    <w:p w:rsidR="0044354B" w:rsidRDefault="0044354B" w:rsidP="0056313C"/>
    <w:p w:rsidR="0044354B" w:rsidRDefault="0044354B" w:rsidP="0056313C"/>
    <w:p w:rsidR="00B048D9" w:rsidRDefault="00DC0D2A" w:rsidP="00887AE0">
      <w:pPr>
        <w:pStyle w:val="Heading1"/>
      </w:pPr>
      <w:r>
        <w:lastRenderedPageBreak/>
        <w:t>Policy</w:t>
      </w:r>
      <w:r w:rsidR="008E16B1">
        <w:t xml:space="preserve"> </w:t>
      </w:r>
      <w:r w:rsidR="003B660A">
        <w:t>Guidelines</w:t>
      </w:r>
    </w:p>
    <w:p w:rsidR="008A7FE8" w:rsidRDefault="008A7FE8" w:rsidP="0056313C"/>
    <w:p w:rsidR="008A7FE8" w:rsidRDefault="00931579" w:rsidP="00524D92">
      <w:pPr>
        <w:pStyle w:val="ListParagraph"/>
        <w:numPr>
          <w:ilvl w:val="0"/>
          <w:numId w:val="14"/>
        </w:numPr>
      </w:pPr>
      <w:r>
        <w:t>Communication of potential issues in any step of the stem cell process.</w:t>
      </w:r>
    </w:p>
    <w:p w:rsidR="00B40CD8" w:rsidRPr="00B40CD8" w:rsidRDefault="00B40CD8" w:rsidP="00B40CD8"/>
    <w:p w:rsidR="008A7FE8" w:rsidRPr="00887AE0" w:rsidRDefault="00931579" w:rsidP="00887AE0">
      <w:pPr>
        <w:pStyle w:val="Style1"/>
      </w:pPr>
      <w:r>
        <w:t xml:space="preserve">There should be immediate communication anytime that there is a potential </w:t>
      </w:r>
      <w:r w:rsidR="009D1160">
        <w:t>problem/issue/error</w:t>
      </w:r>
      <w:r>
        <w:t xml:space="preserve"> in the stem cell </w:t>
      </w:r>
      <w:r w:rsidR="00F16411">
        <w:t xml:space="preserve">collection, testing or processing </w:t>
      </w:r>
      <w:r>
        <w:t>process.</w:t>
      </w:r>
    </w:p>
    <w:p w:rsidR="008A7FE8" w:rsidRPr="00887AE0" w:rsidRDefault="008A7FE8" w:rsidP="00524D92"/>
    <w:p w:rsidR="00B51369" w:rsidRDefault="00931579" w:rsidP="00B51369">
      <w:pPr>
        <w:pStyle w:val="Style1"/>
      </w:pPr>
      <w:r>
        <w:t xml:space="preserve">This communication should occur quickly and </w:t>
      </w:r>
      <w:r w:rsidR="0023610D">
        <w:t>p</w:t>
      </w:r>
      <w:r>
        <w:t>rior to investigati</w:t>
      </w:r>
      <w:r w:rsidR="00B51369">
        <w:t>ve steps</w:t>
      </w:r>
      <w:r>
        <w:t xml:space="preserve"> to determine</w:t>
      </w:r>
      <w:r w:rsidR="00B51369">
        <w:t xml:space="preserve"> if there is an issue and/or the exact nature of the issue.</w:t>
      </w:r>
    </w:p>
    <w:p w:rsidR="00C97671" w:rsidRDefault="00C97671" w:rsidP="00C97671">
      <w:pPr>
        <w:pStyle w:val="ListParagraph"/>
        <w:numPr>
          <w:ilvl w:val="0"/>
          <w:numId w:val="0"/>
        </w:numPr>
        <w:ind w:left="360"/>
      </w:pPr>
    </w:p>
    <w:p w:rsidR="00B51369" w:rsidRDefault="00B51369" w:rsidP="00B51369">
      <w:pPr>
        <w:pStyle w:val="Style1"/>
      </w:pPr>
      <w:r>
        <w:t xml:space="preserve">Any </w:t>
      </w:r>
      <w:r w:rsidR="009D1160">
        <w:t>problem/issue/</w:t>
      </w:r>
      <w:r>
        <w:t xml:space="preserve">error that </w:t>
      </w:r>
      <w:proofErr w:type="gramStart"/>
      <w:r w:rsidR="0023610D">
        <w:t>is identified</w:t>
      </w:r>
      <w:proofErr w:type="gramEnd"/>
      <w:r w:rsidR="0023610D">
        <w:t xml:space="preserve"> by BMT lab</w:t>
      </w:r>
      <w:r>
        <w:t xml:space="preserve"> at any step in the product </w:t>
      </w:r>
      <w:r w:rsidR="00F16411">
        <w:t>testing/</w:t>
      </w:r>
      <w:r w:rsidR="0023610D">
        <w:t>collection/</w:t>
      </w:r>
      <w:r>
        <w:t>processing</w:t>
      </w:r>
      <w:r w:rsidR="0044354B">
        <w:t>/infusing</w:t>
      </w:r>
      <w:r>
        <w:t xml:space="preserve"> should be included.</w:t>
      </w:r>
    </w:p>
    <w:p w:rsidR="0023610D" w:rsidRDefault="0023610D" w:rsidP="0023610D">
      <w:pPr>
        <w:pStyle w:val="Style1"/>
        <w:numPr>
          <w:ilvl w:val="1"/>
          <w:numId w:val="9"/>
        </w:numPr>
      </w:pPr>
      <w:r>
        <w:t xml:space="preserve">Flow lab results </w:t>
      </w:r>
    </w:p>
    <w:p w:rsidR="0023610D" w:rsidRDefault="0023610D" w:rsidP="0023610D">
      <w:pPr>
        <w:pStyle w:val="Style1"/>
        <w:numPr>
          <w:ilvl w:val="1"/>
          <w:numId w:val="9"/>
        </w:numPr>
      </w:pPr>
      <w:proofErr w:type="spellStart"/>
      <w:r>
        <w:t>Pheresis</w:t>
      </w:r>
      <w:proofErr w:type="spellEnd"/>
      <w:r>
        <w:t xml:space="preserve"> issues</w:t>
      </w:r>
    </w:p>
    <w:p w:rsidR="0023610D" w:rsidRDefault="0023610D" w:rsidP="0023610D">
      <w:pPr>
        <w:pStyle w:val="Style1"/>
        <w:numPr>
          <w:ilvl w:val="1"/>
          <w:numId w:val="9"/>
        </w:numPr>
      </w:pPr>
      <w:r>
        <w:t>Information obtained</w:t>
      </w:r>
    </w:p>
    <w:p w:rsidR="00C97671" w:rsidRDefault="00C97671" w:rsidP="00C97671">
      <w:pPr>
        <w:pStyle w:val="Style1"/>
        <w:numPr>
          <w:ilvl w:val="0"/>
          <w:numId w:val="0"/>
        </w:numPr>
        <w:ind w:left="1440"/>
      </w:pPr>
    </w:p>
    <w:p w:rsidR="00B51369" w:rsidRDefault="00B51369" w:rsidP="00B51369">
      <w:pPr>
        <w:pStyle w:val="Style1"/>
      </w:pPr>
      <w:r>
        <w:t>The following individuals should immediately be emailed:</w:t>
      </w:r>
    </w:p>
    <w:p w:rsidR="00397ED3" w:rsidRDefault="00397ED3" w:rsidP="00397ED3">
      <w:pPr>
        <w:pStyle w:val="Style1"/>
        <w:numPr>
          <w:ilvl w:val="0"/>
          <w:numId w:val="0"/>
        </w:numPr>
        <w:ind w:left="720"/>
      </w:pPr>
      <w:r>
        <w:t>Emmanuel Fadeyi, MD</w:t>
      </w:r>
    </w:p>
    <w:p w:rsidR="00397ED3" w:rsidRDefault="00397ED3" w:rsidP="00397ED3">
      <w:pPr>
        <w:pStyle w:val="Style1"/>
        <w:numPr>
          <w:ilvl w:val="0"/>
          <w:numId w:val="0"/>
        </w:numPr>
        <w:ind w:left="720"/>
      </w:pPr>
      <w:r>
        <w:t>Dianna Howard, MD</w:t>
      </w:r>
    </w:p>
    <w:p w:rsidR="00397ED3" w:rsidRDefault="00397ED3" w:rsidP="00397ED3">
      <w:pPr>
        <w:pStyle w:val="Style1"/>
        <w:numPr>
          <w:ilvl w:val="0"/>
          <w:numId w:val="0"/>
        </w:numPr>
        <w:ind w:left="720"/>
      </w:pPr>
      <w:r>
        <w:t>Rebecca Damron</w:t>
      </w:r>
    </w:p>
    <w:p w:rsidR="0044354B" w:rsidRDefault="0044354B" w:rsidP="00397ED3">
      <w:pPr>
        <w:pStyle w:val="Style1"/>
        <w:numPr>
          <w:ilvl w:val="0"/>
          <w:numId w:val="0"/>
        </w:numPr>
        <w:ind w:left="720"/>
      </w:pPr>
      <w:r>
        <w:t xml:space="preserve">BMT Program Manager (To be determined) </w:t>
      </w:r>
    </w:p>
    <w:p w:rsidR="00397ED3" w:rsidRDefault="00397ED3" w:rsidP="00397ED3">
      <w:pPr>
        <w:pStyle w:val="Style1"/>
        <w:numPr>
          <w:ilvl w:val="0"/>
          <w:numId w:val="0"/>
        </w:numPr>
        <w:ind w:left="720"/>
      </w:pPr>
      <w:r>
        <w:t>Julie H Simmons</w:t>
      </w:r>
    </w:p>
    <w:p w:rsidR="00397ED3" w:rsidRDefault="00397ED3" w:rsidP="00397ED3">
      <w:pPr>
        <w:pStyle w:val="Style1"/>
        <w:numPr>
          <w:ilvl w:val="0"/>
          <w:numId w:val="0"/>
        </w:numPr>
        <w:ind w:left="720"/>
      </w:pPr>
      <w:r>
        <w:t>Christina S Warren</w:t>
      </w:r>
    </w:p>
    <w:p w:rsidR="00397ED3" w:rsidRDefault="00397ED3" w:rsidP="00397ED3">
      <w:pPr>
        <w:pStyle w:val="Style1"/>
        <w:numPr>
          <w:ilvl w:val="0"/>
          <w:numId w:val="0"/>
        </w:numPr>
        <w:ind w:left="720"/>
      </w:pPr>
      <w:r>
        <w:t xml:space="preserve">Emily Wilson </w:t>
      </w:r>
    </w:p>
    <w:p w:rsidR="00B51369" w:rsidRDefault="00B51369" w:rsidP="00B51369">
      <w:pPr>
        <w:pStyle w:val="Style1"/>
        <w:numPr>
          <w:ilvl w:val="0"/>
          <w:numId w:val="0"/>
        </w:numPr>
        <w:ind w:left="720" w:hanging="360"/>
      </w:pPr>
    </w:p>
    <w:p w:rsidR="00A14BAC" w:rsidRDefault="00A14BAC" w:rsidP="00B51369">
      <w:pPr>
        <w:pStyle w:val="Style1"/>
      </w:pPr>
      <w:r>
        <w:t xml:space="preserve">The email should state that there is a potential </w:t>
      </w:r>
      <w:r w:rsidR="0023610D">
        <w:t>problem/</w:t>
      </w:r>
      <w:r w:rsidR="009D1160">
        <w:t>issue/error</w:t>
      </w:r>
      <w:r>
        <w:t xml:space="preserve"> and state what </w:t>
      </w:r>
      <w:proofErr w:type="gramStart"/>
      <w:r>
        <w:t>is currently known</w:t>
      </w:r>
      <w:proofErr w:type="gramEnd"/>
      <w:r>
        <w:t>.   Indicate that an investigation is in pro</w:t>
      </w:r>
      <w:r w:rsidR="0044354B">
        <w:t>gres</w:t>
      </w:r>
      <w:r>
        <w:t xml:space="preserve">s </w:t>
      </w:r>
      <w:r w:rsidR="0023610D">
        <w:t xml:space="preserve">and additional information </w:t>
      </w:r>
      <w:proofErr w:type="gramStart"/>
      <w:r w:rsidR="0023610D">
        <w:t>will be provided</w:t>
      </w:r>
      <w:proofErr w:type="gramEnd"/>
      <w:r w:rsidR="0023610D">
        <w:t xml:space="preserve">.  Include </w:t>
      </w:r>
      <w:r w:rsidR="009D1160">
        <w:t xml:space="preserve">most knowledgeable person to </w:t>
      </w:r>
      <w:proofErr w:type="gramStart"/>
      <w:r w:rsidR="009D1160">
        <w:t>be contacted</w:t>
      </w:r>
      <w:proofErr w:type="gramEnd"/>
      <w:r>
        <w:t xml:space="preserve"> in regards to the issue. </w:t>
      </w:r>
    </w:p>
    <w:p w:rsidR="004746A0" w:rsidRDefault="004746A0" w:rsidP="004746A0">
      <w:pPr>
        <w:pStyle w:val="ListParagraph"/>
        <w:numPr>
          <w:ilvl w:val="1"/>
          <w:numId w:val="9"/>
        </w:numPr>
      </w:pPr>
      <w:r>
        <w:t xml:space="preserve">State the facts that </w:t>
      </w:r>
      <w:proofErr w:type="gramStart"/>
      <w:r>
        <w:t>are known</w:t>
      </w:r>
      <w:proofErr w:type="gramEnd"/>
      <w:r>
        <w:t>.</w:t>
      </w:r>
    </w:p>
    <w:p w:rsidR="004746A0" w:rsidRPr="004746A0" w:rsidRDefault="004746A0" w:rsidP="004746A0">
      <w:pPr>
        <w:pStyle w:val="ListParagraph"/>
        <w:numPr>
          <w:ilvl w:val="1"/>
          <w:numId w:val="9"/>
        </w:numPr>
      </w:pPr>
      <w:r>
        <w:t>State any investigation that is in progress.</w:t>
      </w:r>
    </w:p>
    <w:p w:rsidR="004746A0" w:rsidRDefault="004746A0" w:rsidP="004746A0">
      <w:pPr>
        <w:pStyle w:val="Style1"/>
        <w:numPr>
          <w:ilvl w:val="0"/>
          <w:numId w:val="0"/>
        </w:numPr>
        <w:ind w:left="720"/>
      </w:pPr>
    </w:p>
    <w:p w:rsidR="0044354B" w:rsidRDefault="00B51369" w:rsidP="00B51369">
      <w:pPr>
        <w:pStyle w:val="Style1"/>
      </w:pPr>
      <w:r>
        <w:t>Phone notification should occur immediately to the medical director</w:t>
      </w:r>
      <w:r w:rsidR="009D1160">
        <w:t>(s)</w:t>
      </w:r>
      <w:r w:rsidR="0044354B">
        <w:t xml:space="preserve">.   </w:t>
      </w:r>
    </w:p>
    <w:p w:rsidR="009D1160" w:rsidRDefault="009D1160" w:rsidP="0044354B">
      <w:pPr>
        <w:pStyle w:val="Style1"/>
        <w:numPr>
          <w:ilvl w:val="1"/>
          <w:numId w:val="9"/>
        </w:numPr>
      </w:pPr>
      <w:r>
        <w:t>Dr. Fadeyi or designee (Dr. Pomper/Dr. Maracaja)</w:t>
      </w:r>
    </w:p>
    <w:p w:rsidR="00B51369" w:rsidRDefault="0044354B" w:rsidP="0044354B">
      <w:pPr>
        <w:pStyle w:val="Style1"/>
        <w:numPr>
          <w:ilvl w:val="1"/>
          <w:numId w:val="9"/>
        </w:numPr>
      </w:pPr>
      <w:r>
        <w:t xml:space="preserve">Dr. Howard </w:t>
      </w:r>
      <w:proofErr w:type="gramStart"/>
      <w:r>
        <w:t>can be contacted</w:t>
      </w:r>
      <w:proofErr w:type="gramEnd"/>
      <w:r>
        <w:t xml:space="preserve"> at 859-608-5822</w:t>
      </w:r>
      <w:r w:rsidR="00B51369">
        <w:t>.</w:t>
      </w:r>
    </w:p>
    <w:p w:rsidR="00407AF3" w:rsidRDefault="00407AF3" w:rsidP="0044354B">
      <w:pPr>
        <w:pStyle w:val="Style1"/>
        <w:numPr>
          <w:ilvl w:val="1"/>
          <w:numId w:val="9"/>
        </w:numPr>
      </w:pPr>
      <w:r>
        <w:t>Dr. Howard will notify Dr. Powell if necessary.</w:t>
      </w:r>
    </w:p>
    <w:p w:rsidR="00407AF3" w:rsidRDefault="00407AF3" w:rsidP="00407AF3">
      <w:pPr>
        <w:pStyle w:val="Style1"/>
        <w:numPr>
          <w:ilvl w:val="1"/>
          <w:numId w:val="9"/>
        </w:numPr>
      </w:pPr>
      <w:r>
        <w:t xml:space="preserve">Notify the BMT Program Manager if Dr. Howard is not available. </w:t>
      </w:r>
    </w:p>
    <w:p w:rsidR="0044354B" w:rsidRDefault="0044354B" w:rsidP="0044354B">
      <w:pPr>
        <w:pStyle w:val="Style1"/>
        <w:numPr>
          <w:ilvl w:val="0"/>
          <w:numId w:val="0"/>
        </w:numPr>
        <w:ind w:left="1440"/>
      </w:pPr>
    </w:p>
    <w:p w:rsidR="008A7FE8" w:rsidRDefault="00B51369" w:rsidP="00B51369">
      <w:pPr>
        <w:pStyle w:val="Style1"/>
      </w:pPr>
      <w:r>
        <w:t xml:space="preserve">Medical Directors </w:t>
      </w:r>
      <w:r w:rsidR="00F16411">
        <w:t xml:space="preserve">in consultation with Dr. Howard </w:t>
      </w:r>
      <w:r>
        <w:t>can make appropriate decisions while further investigation occurs.</w:t>
      </w:r>
    </w:p>
    <w:p w:rsidR="0044354B" w:rsidRDefault="0044354B" w:rsidP="0044354B">
      <w:pPr>
        <w:pStyle w:val="Style1"/>
        <w:numPr>
          <w:ilvl w:val="0"/>
          <w:numId w:val="0"/>
        </w:numPr>
        <w:ind w:left="720"/>
      </w:pPr>
    </w:p>
    <w:p w:rsidR="00B51369" w:rsidRPr="00887AE0" w:rsidRDefault="00B51369" w:rsidP="00B51369">
      <w:pPr>
        <w:pStyle w:val="Style1"/>
      </w:pPr>
      <w:r>
        <w:t xml:space="preserve">Root cause analysis and/or CAPAs </w:t>
      </w:r>
      <w:proofErr w:type="gramStart"/>
      <w:r w:rsidR="0023610D">
        <w:t xml:space="preserve">may </w:t>
      </w:r>
      <w:r>
        <w:t>be initiated</w:t>
      </w:r>
      <w:proofErr w:type="gramEnd"/>
      <w:r>
        <w:t xml:space="preserve"> to document any identified </w:t>
      </w:r>
      <w:r w:rsidR="009D3AA6">
        <w:t xml:space="preserve">issues </w:t>
      </w:r>
      <w:r>
        <w:t xml:space="preserve">to improve the safety of the entire process. </w:t>
      </w:r>
    </w:p>
    <w:p w:rsidR="00353C0F" w:rsidRPr="00F85C8D" w:rsidRDefault="00353C0F" w:rsidP="0056313C"/>
    <w:p w:rsidR="00B048D9" w:rsidRDefault="00B048D9" w:rsidP="00887AE0">
      <w:pPr>
        <w:pStyle w:val="Heading1"/>
      </w:pPr>
      <w:r>
        <w:t>References</w:t>
      </w:r>
    </w:p>
    <w:p w:rsidR="00CA16FD" w:rsidRDefault="00CA16FD" w:rsidP="00CA16FD"/>
    <w:p w:rsidR="00CA16FD" w:rsidRDefault="00CA16FD" w:rsidP="00CA16FD">
      <w:pPr>
        <w:pStyle w:val="Heading1"/>
      </w:pPr>
      <w:r>
        <w:t>Related policies/procedures (</w:t>
      </w:r>
      <w:proofErr w:type="spellStart"/>
      <w:r>
        <w:t>navex</w:t>
      </w:r>
      <w:proofErr w:type="spellEnd"/>
      <w:r>
        <w:t>)</w:t>
      </w:r>
    </w:p>
    <w:p w:rsidR="00BF5F7B" w:rsidRPr="00BF5F7B" w:rsidRDefault="00BF5F7B" w:rsidP="00BF5F7B"/>
    <w:p w:rsidR="00B048D9" w:rsidRDefault="00B048D9" w:rsidP="00887AE0">
      <w:pPr>
        <w:pStyle w:val="Heading1"/>
      </w:pPr>
      <w:r>
        <w:t>Attachments</w:t>
      </w:r>
      <w:r w:rsidR="00CA16FD">
        <w:t>/Linked documents (title 21)</w:t>
      </w:r>
    </w:p>
    <w:p w:rsidR="00BF5F7B" w:rsidRDefault="00BF5F7B" w:rsidP="00BF5F7B"/>
    <w:p w:rsidR="00BF5F7B" w:rsidRPr="00BF5F7B" w:rsidRDefault="00A7748A" w:rsidP="009D1160">
      <w:pPr>
        <w:pStyle w:val="Heading1"/>
      </w:pPr>
      <w:r>
        <w:t>Revision Dates</w:t>
      </w:r>
      <w:r w:rsidR="001F0047">
        <w:t>: Review Change Summary as represented in Title 21.</w:t>
      </w:r>
    </w:p>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CF6" w:rsidRDefault="00387CF6" w:rsidP="009A3908">
      <w:r>
        <w:separator/>
      </w:r>
    </w:p>
  </w:endnote>
  <w:endnote w:type="continuationSeparator" w:id="0">
    <w:p w:rsidR="00387CF6" w:rsidRDefault="00387CF6"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3B41FC">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3B41FC">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B9" w:rsidRDefault="00974CB9" w:rsidP="00A153FF">
    <w:pPr>
      <w:jc w:val="center"/>
      <w:rPr>
        <w:rFonts w:asciiTheme="minorHAnsi" w:hAnsiTheme="minorHAnsi" w:cstheme="minorHAnsi"/>
        <w:bCs/>
        <w:szCs w:val="22"/>
      </w:rPr>
    </w:pPr>
  </w:p>
  <w:p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3B41FC">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3B41FC">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CF6" w:rsidRDefault="00387CF6" w:rsidP="009A3908">
      <w:r>
        <w:separator/>
      </w:r>
    </w:p>
  </w:footnote>
  <w:footnote w:type="continuationSeparator" w:id="0">
    <w:p w:rsidR="00387CF6" w:rsidRDefault="00387CF6"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FF" w:rsidRPr="002406B9" w:rsidRDefault="00931579" w:rsidP="00A153FF">
    <w:pPr>
      <w:shd w:val="clear" w:color="auto" w:fill="A6A6A6" w:themeFill="background1" w:themeFillShade="A6"/>
      <w:spacing w:line="360" w:lineRule="auto"/>
      <w:ind w:right="90"/>
      <w:jc w:val="center"/>
      <w:rPr>
        <w:rFonts w:ascii="Franklin Gothic Demi" w:hAnsi="Franklin Gothic Demi"/>
        <w:b/>
        <w:szCs w:val="32"/>
      </w:rPr>
    </w:pPr>
    <w:r>
      <w:t>Communication of Potential Issues</w:t>
    </w:r>
  </w:p>
  <w:p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40"/>
      <w:gridCol w:w="3124"/>
    </w:tblGrid>
    <w:tr w:rsidR="00A153FF" w:rsidRPr="00F85C8D" w:rsidTr="00A2219E">
      <w:tc>
        <w:tcPr>
          <w:tcW w:w="3145" w:type="dxa"/>
          <w:tcBorders>
            <w:left w:val="single" w:sz="4" w:space="0" w:color="auto"/>
            <w:bottom w:val="single" w:sz="4" w:space="0" w:color="auto"/>
          </w:tcBorders>
          <w:shd w:val="clear" w:color="auto" w:fill="auto"/>
        </w:tcPr>
        <w:p w:rsidR="00A153FF" w:rsidRPr="00F85C8D" w:rsidRDefault="00A153FF" w:rsidP="00A153FF">
          <w:pPr>
            <w:rPr>
              <w:rFonts w:ascii="Franklin Gothic Book" w:hAnsi="Franklin Gothic Book"/>
              <w:b/>
              <w:szCs w:val="22"/>
            </w:rPr>
          </w:pPr>
          <w:r>
            <w:rPr>
              <w:rFonts w:ascii="Franklin Gothic Book" w:hAnsi="Franklin Gothic Book"/>
              <w:b/>
              <w:noProof/>
              <w:szCs w:val="22"/>
            </w:rPr>
            <w:drawing>
              <wp:inline distT="0" distB="0" distL="0" distR="0" wp14:anchorId="7732BA3B" wp14:editId="701F6C1B">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60" w:type="dxa"/>
          <w:tcBorders>
            <w:right w:val="single" w:sz="4" w:space="0" w:color="000000"/>
          </w:tcBorders>
          <w:shd w:val="clear" w:color="auto" w:fill="auto"/>
        </w:tcPr>
        <w:p w:rsidR="00A2219E" w:rsidRPr="00F85C8D" w:rsidRDefault="00605CB6" w:rsidP="00A2219E">
          <w:pPr>
            <w:rPr>
              <w:rFonts w:ascii="Franklin Gothic Demi" w:hAnsi="Franklin Gothic Demi"/>
              <w:smallCaps/>
              <w:szCs w:val="22"/>
            </w:rPr>
          </w:pPr>
          <w:r>
            <w:rPr>
              <w:rFonts w:ascii="Franklin Gothic Demi" w:hAnsi="Franklin Gothic Demi"/>
              <w:smallCaps/>
              <w:szCs w:val="22"/>
            </w:rPr>
            <w:t>Document Type:</w:t>
          </w:r>
        </w:p>
        <w:p w:rsidR="001F0047" w:rsidRPr="00887AE0" w:rsidRDefault="00387CF6" w:rsidP="001F0047">
          <w:pPr>
            <w:rPr>
              <w:rFonts w:cs="Arial"/>
            </w:rPr>
          </w:pPr>
          <w:sdt>
            <w:sdtPr>
              <w:id w:val="-804309035"/>
              <w14:checkbox>
                <w14:checked w14:val="1"/>
                <w14:checkedState w14:val="2612" w14:font="MS Gothic"/>
                <w14:uncheckedState w14:val="2610" w14:font="MS Gothic"/>
              </w14:checkbox>
            </w:sdtPr>
            <w:sdtEndPr/>
            <w:sdtContent>
              <w:r w:rsidR="00931579">
                <w:rPr>
                  <w:rFonts w:ascii="MS Gothic" w:eastAsia="MS Gothic" w:hAnsi="MS Gothic" w:hint="eastAsia"/>
                </w:rPr>
                <w:t>☒</w:t>
              </w:r>
            </w:sdtContent>
          </w:sdt>
          <w:r w:rsidR="001F0047" w:rsidRPr="0056313C">
            <w:t xml:space="preserve"> </w:t>
          </w:r>
          <w:r w:rsidR="001F0047">
            <w:rPr>
              <w:rFonts w:cs="Arial"/>
            </w:rPr>
            <w:t>Policy</w:t>
          </w:r>
        </w:p>
        <w:p w:rsidR="001F0047" w:rsidRDefault="001F0047" w:rsidP="001F0047">
          <w:pPr>
            <w:rPr>
              <w:rFonts w:cs="Arial"/>
            </w:rPr>
          </w:pPr>
        </w:p>
        <w:p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rsidR="00A153FF" w:rsidRPr="00EF4D17" w:rsidRDefault="00A153FF" w:rsidP="00A153FF">
          <w:pPr>
            <w:rPr>
              <w:rFonts w:ascii="Franklin Gothic Book" w:hAnsi="Franklin Gothic Book"/>
              <w:b/>
              <w:sz w:val="28"/>
              <w:szCs w:val="28"/>
            </w:rPr>
          </w:pPr>
        </w:p>
      </w:tc>
    </w:tr>
    <w:tr w:rsidR="00A153FF" w:rsidRPr="00F85C8D" w:rsidTr="00A2219E">
      <w:trPr>
        <w:trHeight w:val="1090"/>
      </w:trPr>
      <w:tc>
        <w:tcPr>
          <w:tcW w:w="3145" w:type="dxa"/>
          <w:tcBorders>
            <w:left w:val="single" w:sz="4" w:space="0" w:color="auto"/>
            <w:bottom w:val="single" w:sz="4" w:space="0" w:color="000000"/>
          </w:tcBorders>
          <w:shd w:val="clear" w:color="auto" w:fill="auto"/>
        </w:tcPr>
        <w:p w:rsidR="001F0047" w:rsidRDefault="001F0047" w:rsidP="001F0047">
          <w:pPr>
            <w:rPr>
              <w:rFonts w:ascii="Franklin Gothic Book" w:hAnsi="Franklin Gothic Book"/>
              <w:b/>
              <w:szCs w:val="22"/>
            </w:rPr>
          </w:pPr>
          <w:r>
            <w:rPr>
              <w:rFonts w:ascii="Franklin Gothic Book" w:hAnsi="Franklin Gothic Book"/>
              <w:b/>
              <w:szCs w:val="22"/>
            </w:rPr>
            <w:t>CLIA Lab Director:</w:t>
          </w:r>
        </w:p>
        <w:p w:rsidR="00A153FF" w:rsidRPr="00F85C8D" w:rsidRDefault="001F0047" w:rsidP="001F0047">
          <w:pPr>
            <w:rPr>
              <w:rFonts w:ascii="Franklin Gothic Book" w:hAnsi="Franklin Gothic Book"/>
              <w:b/>
              <w:szCs w:val="22"/>
            </w:rPr>
          </w:pPr>
          <w:r w:rsidRPr="00636B43">
            <w:rPr>
              <w:rFonts w:ascii="Franklin Gothic Book" w:hAnsi="Franklin Gothic Book"/>
              <w:szCs w:val="22"/>
            </w:rPr>
            <w:t>Name and Credentials of CLIA Lab Director</w:t>
          </w:r>
        </w:p>
      </w:tc>
      <w:tc>
        <w:tcPr>
          <w:tcW w:w="3060" w:type="dxa"/>
          <w:tcBorders>
            <w:bottom w:val="single" w:sz="4" w:space="0" w:color="000000"/>
          </w:tcBorders>
          <w:shd w:val="clear" w:color="auto" w:fill="auto"/>
        </w:tcPr>
        <w:p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rsidR="001F0047" w:rsidRPr="001F0047" w:rsidRDefault="00931579" w:rsidP="001F0047">
          <w:pPr>
            <w:rPr>
              <w:rFonts w:ascii="Franklin Gothic Demi" w:hAnsi="Franklin Gothic Demi"/>
              <w:smallCaps/>
              <w:szCs w:val="22"/>
            </w:rPr>
          </w:pPr>
          <w:r>
            <w:rPr>
              <w:rFonts w:ascii="Franklin Gothic Book" w:hAnsi="Franklin Gothic Book" w:cs="Calibri"/>
              <w:szCs w:val="22"/>
            </w:rPr>
            <w:t>BMT Lab</w:t>
          </w:r>
        </w:p>
      </w:tc>
      <w:tc>
        <w:tcPr>
          <w:tcW w:w="3145" w:type="dxa"/>
          <w:tcBorders>
            <w:bottom w:val="single" w:sz="4" w:space="0" w:color="000000"/>
          </w:tcBorders>
          <w:shd w:val="clear" w:color="auto" w:fill="auto"/>
        </w:tcPr>
        <w:p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rsidR="001F0047" w:rsidRPr="00A2219E" w:rsidRDefault="00931579" w:rsidP="001F0047">
          <w:pPr>
            <w:rPr>
              <w:rFonts w:ascii="Franklin Gothic Book" w:hAnsi="Franklin Gothic Book" w:cs="Calibri"/>
              <w:szCs w:val="22"/>
            </w:rPr>
          </w:pPr>
          <w:r>
            <w:rPr>
              <w:rFonts w:ascii="Franklin Gothic Book" w:hAnsi="Franklin Gothic Book" w:cs="Calibri"/>
              <w:szCs w:val="22"/>
            </w:rPr>
            <w:t>BMT Lab Management</w:t>
          </w:r>
          <w:r w:rsidR="001F0047" w:rsidRPr="00A2219E">
            <w:rPr>
              <w:rFonts w:ascii="Franklin Gothic Book" w:hAnsi="Franklin Gothic Book" w:cs="Calibri"/>
              <w:szCs w:val="22"/>
            </w:rPr>
            <w:fldChar w:fldCharType="begin"/>
          </w:r>
          <w:r w:rsidR="001F0047" w:rsidRPr="00A2219E">
            <w:rPr>
              <w:rFonts w:ascii="Franklin Gothic Book" w:hAnsi="Franklin Gothic Book" w:cs="Calibri"/>
              <w:szCs w:val="22"/>
            </w:rPr>
            <w:instrText xml:space="preserve"> DOCVARIABLE "PO Job Title" \* MERGEFORMAT </w:instrText>
          </w:r>
          <w:r w:rsidR="001F0047" w:rsidRPr="00A2219E">
            <w:rPr>
              <w:rFonts w:ascii="Franklin Gothic Book" w:hAnsi="Franklin Gothic Book" w:cs="Calibri"/>
              <w:szCs w:val="22"/>
            </w:rPr>
            <w:fldChar w:fldCharType="end"/>
          </w:r>
        </w:p>
        <w:p w:rsidR="00636B43" w:rsidRPr="00636B43" w:rsidRDefault="00636B43" w:rsidP="00A153FF">
          <w:pPr>
            <w:rPr>
              <w:rFonts w:ascii="Franklin Gothic Book" w:hAnsi="Franklin Gothic Book"/>
              <w:szCs w:val="22"/>
            </w:rPr>
          </w:pPr>
        </w:p>
      </w:tc>
    </w:tr>
  </w:tbl>
  <w:p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46AA"/>
    <w:multiLevelType w:val="hybridMultilevel"/>
    <w:tmpl w:val="9690BE3E"/>
    <w:lvl w:ilvl="0" w:tplc="16C87814">
      <w:start w:val="1"/>
      <w:numFmt w:val="decimal"/>
      <w:pStyle w:val="Style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abstractNumId w:val="2"/>
  </w:num>
  <w:num w:numId="2">
    <w:abstractNumId w:val="3"/>
  </w:num>
  <w:num w:numId="3">
    <w:abstractNumId w:val="5"/>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4"/>
  </w:num>
  <w:num w:numId="11">
    <w:abstractNumId w:val="6"/>
  </w:num>
  <w:num w:numId="12">
    <w:abstractNumId w:val="6"/>
  </w:num>
  <w:num w:numId="13">
    <w:abstractNumId w:val="6"/>
  </w:num>
  <w:num w:numId="14">
    <w:abstractNumId w:val="6"/>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6A63"/>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B5199"/>
    <w:rsid w:val="001C0D78"/>
    <w:rsid w:val="001C63A8"/>
    <w:rsid w:val="001E09B7"/>
    <w:rsid w:val="001E2497"/>
    <w:rsid w:val="001E6D1E"/>
    <w:rsid w:val="001E73A6"/>
    <w:rsid w:val="001F0047"/>
    <w:rsid w:val="00200A78"/>
    <w:rsid w:val="002032E0"/>
    <w:rsid w:val="00206E98"/>
    <w:rsid w:val="002347C1"/>
    <w:rsid w:val="0023610D"/>
    <w:rsid w:val="002406B9"/>
    <w:rsid w:val="002413E5"/>
    <w:rsid w:val="002425FA"/>
    <w:rsid w:val="002451BA"/>
    <w:rsid w:val="00251171"/>
    <w:rsid w:val="00253095"/>
    <w:rsid w:val="002544FF"/>
    <w:rsid w:val="002554A6"/>
    <w:rsid w:val="00256BD9"/>
    <w:rsid w:val="0026202E"/>
    <w:rsid w:val="002629AC"/>
    <w:rsid w:val="0027232D"/>
    <w:rsid w:val="00275D99"/>
    <w:rsid w:val="002973A2"/>
    <w:rsid w:val="002B7EAC"/>
    <w:rsid w:val="002C73FD"/>
    <w:rsid w:val="002E06AD"/>
    <w:rsid w:val="002E2BA6"/>
    <w:rsid w:val="002E7E39"/>
    <w:rsid w:val="002F64B9"/>
    <w:rsid w:val="00301570"/>
    <w:rsid w:val="003041C6"/>
    <w:rsid w:val="00327C4D"/>
    <w:rsid w:val="00341E64"/>
    <w:rsid w:val="003432C0"/>
    <w:rsid w:val="003509F9"/>
    <w:rsid w:val="00353C0F"/>
    <w:rsid w:val="003551FD"/>
    <w:rsid w:val="00366A9A"/>
    <w:rsid w:val="0038097D"/>
    <w:rsid w:val="00380DF7"/>
    <w:rsid w:val="003821CE"/>
    <w:rsid w:val="00387CF6"/>
    <w:rsid w:val="00391558"/>
    <w:rsid w:val="00393BBD"/>
    <w:rsid w:val="00397ED3"/>
    <w:rsid w:val="003A497A"/>
    <w:rsid w:val="003A63DA"/>
    <w:rsid w:val="003A666B"/>
    <w:rsid w:val="003B0CBF"/>
    <w:rsid w:val="003B12C4"/>
    <w:rsid w:val="003B41FC"/>
    <w:rsid w:val="003B660A"/>
    <w:rsid w:val="003B6F7E"/>
    <w:rsid w:val="003C092E"/>
    <w:rsid w:val="003C4DEB"/>
    <w:rsid w:val="003C7519"/>
    <w:rsid w:val="003D7FD1"/>
    <w:rsid w:val="003F0C2D"/>
    <w:rsid w:val="003F3A39"/>
    <w:rsid w:val="004008F3"/>
    <w:rsid w:val="004071A1"/>
    <w:rsid w:val="00407AF3"/>
    <w:rsid w:val="00411B16"/>
    <w:rsid w:val="00413A0C"/>
    <w:rsid w:val="0041764C"/>
    <w:rsid w:val="004235C5"/>
    <w:rsid w:val="0044354B"/>
    <w:rsid w:val="0044388D"/>
    <w:rsid w:val="004511F3"/>
    <w:rsid w:val="00451770"/>
    <w:rsid w:val="00461364"/>
    <w:rsid w:val="004619BF"/>
    <w:rsid w:val="00463AAA"/>
    <w:rsid w:val="0046616B"/>
    <w:rsid w:val="004746A0"/>
    <w:rsid w:val="00474EBA"/>
    <w:rsid w:val="00491E5A"/>
    <w:rsid w:val="004A683B"/>
    <w:rsid w:val="004C075D"/>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7AE"/>
    <w:rsid w:val="006B1B95"/>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71B60"/>
    <w:rsid w:val="00772448"/>
    <w:rsid w:val="00785422"/>
    <w:rsid w:val="007A767B"/>
    <w:rsid w:val="007B2DD3"/>
    <w:rsid w:val="007B3C9E"/>
    <w:rsid w:val="007B7E37"/>
    <w:rsid w:val="007C60EA"/>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31579"/>
    <w:rsid w:val="0094557E"/>
    <w:rsid w:val="00952900"/>
    <w:rsid w:val="00952ADC"/>
    <w:rsid w:val="009623C8"/>
    <w:rsid w:val="00962F89"/>
    <w:rsid w:val="00974CB9"/>
    <w:rsid w:val="00982D37"/>
    <w:rsid w:val="009A3908"/>
    <w:rsid w:val="009B6A9E"/>
    <w:rsid w:val="009B70B1"/>
    <w:rsid w:val="009B7C7D"/>
    <w:rsid w:val="009C2A11"/>
    <w:rsid w:val="009C7A62"/>
    <w:rsid w:val="009D1160"/>
    <w:rsid w:val="009D3AA6"/>
    <w:rsid w:val="009D6A6B"/>
    <w:rsid w:val="009D6F32"/>
    <w:rsid w:val="009E6AF7"/>
    <w:rsid w:val="009F0D82"/>
    <w:rsid w:val="009F4193"/>
    <w:rsid w:val="00A00C4F"/>
    <w:rsid w:val="00A033AC"/>
    <w:rsid w:val="00A10198"/>
    <w:rsid w:val="00A12EC7"/>
    <w:rsid w:val="00A139E6"/>
    <w:rsid w:val="00A14BAC"/>
    <w:rsid w:val="00A153FF"/>
    <w:rsid w:val="00A1776F"/>
    <w:rsid w:val="00A2219E"/>
    <w:rsid w:val="00A46999"/>
    <w:rsid w:val="00A55DF1"/>
    <w:rsid w:val="00A65865"/>
    <w:rsid w:val="00A7748A"/>
    <w:rsid w:val="00A93F53"/>
    <w:rsid w:val="00AB6757"/>
    <w:rsid w:val="00AD3ED3"/>
    <w:rsid w:val="00AD6EAA"/>
    <w:rsid w:val="00AE05FE"/>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1369"/>
    <w:rsid w:val="00B56F84"/>
    <w:rsid w:val="00B6337D"/>
    <w:rsid w:val="00B73F85"/>
    <w:rsid w:val="00B80A9E"/>
    <w:rsid w:val="00B80B6D"/>
    <w:rsid w:val="00B84425"/>
    <w:rsid w:val="00B87470"/>
    <w:rsid w:val="00B9216F"/>
    <w:rsid w:val="00B96DAD"/>
    <w:rsid w:val="00BB31C2"/>
    <w:rsid w:val="00BB7407"/>
    <w:rsid w:val="00BC096A"/>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29B4"/>
    <w:rsid w:val="00C4787D"/>
    <w:rsid w:val="00C5052A"/>
    <w:rsid w:val="00C50630"/>
    <w:rsid w:val="00C62B47"/>
    <w:rsid w:val="00C66A25"/>
    <w:rsid w:val="00C67BC1"/>
    <w:rsid w:val="00C71292"/>
    <w:rsid w:val="00C750CD"/>
    <w:rsid w:val="00C86665"/>
    <w:rsid w:val="00C9041A"/>
    <w:rsid w:val="00C95B9D"/>
    <w:rsid w:val="00C97671"/>
    <w:rsid w:val="00CA16FD"/>
    <w:rsid w:val="00CA7E82"/>
    <w:rsid w:val="00CC6583"/>
    <w:rsid w:val="00CE56A2"/>
    <w:rsid w:val="00CF4DC6"/>
    <w:rsid w:val="00D02414"/>
    <w:rsid w:val="00D20EC1"/>
    <w:rsid w:val="00D33F1F"/>
    <w:rsid w:val="00D3656D"/>
    <w:rsid w:val="00D37C48"/>
    <w:rsid w:val="00D54417"/>
    <w:rsid w:val="00D61618"/>
    <w:rsid w:val="00D7219A"/>
    <w:rsid w:val="00D77EDD"/>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A44"/>
    <w:rsid w:val="00DE3F97"/>
    <w:rsid w:val="00DF1404"/>
    <w:rsid w:val="00DF54C6"/>
    <w:rsid w:val="00DF6E1E"/>
    <w:rsid w:val="00E011AC"/>
    <w:rsid w:val="00E05795"/>
    <w:rsid w:val="00E079DB"/>
    <w:rsid w:val="00E114E3"/>
    <w:rsid w:val="00E26DD8"/>
    <w:rsid w:val="00E27893"/>
    <w:rsid w:val="00E4334E"/>
    <w:rsid w:val="00E4419B"/>
    <w:rsid w:val="00E60452"/>
    <w:rsid w:val="00E636FA"/>
    <w:rsid w:val="00E63D04"/>
    <w:rsid w:val="00E731F2"/>
    <w:rsid w:val="00E73EFC"/>
    <w:rsid w:val="00E76715"/>
    <w:rsid w:val="00E85228"/>
    <w:rsid w:val="00E85CEC"/>
    <w:rsid w:val="00E91657"/>
    <w:rsid w:val="00E91BFD"/>
    <w:rsid w:val="00E96A8E"/>
    <w:rsid w:val="00EA5BC7"/>
    <w:rsid w:val="00EC7EF2"/>
    <w:rsid w:val="00ED771E"/>
    <w:rsid w:val="00EF4D17"/>
    <w:rsid w:val="00EF6FF9"/>
    <w:rsid w:val="00F16411"/>
    <w:rsid w:val="00F24667"/>
    <w:rsid w:val="00F33D15"/>
    <w:rsid w:val="00F41790"/>
    <w:rsid w:val="00F455F9"/>
    <w:rsid w:val="00F55595"/>
    <w:rsid w:val="00F61739"/>
    <w:rsid w:val="00F66251"/>
    <w:rsid w:val="00F81001"/>
    <w:rsid w:val="00F83075"/>
    <w:rsid w:val="00F921FA"/>
    <w:rsid w:val="00F97592"/>
    <w:rsid w:val="00FA195B"/>
    <w:rsid w:val="00FA33E0"/>
    <w:rsid w:val="00FB13B2"/>
    <w:rsid w:val="00FD60C5"/>
    <w:rsid w:val="00FD687D"/>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34C1561-2AA3-4075-AB0B-9D60788A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0</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Julie H Simmons</cp:lastModifiedBy>
  <cp:revision>2</cp:revision>
  <cp:lastPrinted>2021-04-26T18:05:00Z</cp:lastPrinted>
  <dcterms:created xsi:type="dcterms:W3CDTF">2021-04-27T12:21:00Z</dcterms:created>
  <dcterms:modified xsi:type="dcterms:W3CDTF">2021-04-27T12:21:00Z</dcterms:modified>
</cp:coreProperties>
</file>