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064C9A"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064C9A"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064C9A"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064C9A"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064C9A"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064C9A"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064C9A"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Pr="009D23E2" w:rsidRDefault="00524D92" w:rsidP="00BF5F7B">
      <w:pPr>
        <w:pStyle w:val="Heading1"/>
        <w:rPr>
          <w:rFonts w:cs="Arial"/>
        </w:rPr>
      </w:pPr>
      <w:r w:rsidRPr="009D23E2">
        <w:rPr>
          <w:rFonts w:cs="Arial"/>
        </w:rPr>
        <w:t>Procedure</w:t>
      </w:r>
      <w:r w:rsidR="00B048D9" w:rsidRPr="009D23E2">
        <w:rPr>
          <w:rFonts w:cs="Arial"/>
        </w:rPr>
        <w:t xml:space="preserve"> Statement</w:t>
      </w:r>
    </w:p>
    <w:p w:rsidR="00BF5F7B" w:rsidRPr="009D23E2" w:rsidRDefault="00BF5F7B" w:rsidP="00887AE0">
      <w:pPr>
        <w:rPr>
          <w:rFonts w:cs="Arial"/>
        </w:rPr>
      </w:pPr>
    </w:p>
    <w:p w:rsidR="008E16B1" w:rsidRPr="009D23E2" w:rsidRDefault="009877AD" w:rsidP="00887AE0">
      <w:pPr>
        <w:rPr>
          <w:rFonts w:cs="Arial"/>
        </w:rPr>
      </w:pPr>
      <w:r w:rsidRPr="009D23E2">
        <w:rPr>
          <w:rFonts w:cs="Arial"/>
          <w:color w:val="000000"/>
          <w:sz w:val="24"/>
          <w:szCs w:val="24"/>
        </w:rPr>
        <w:t xml:space="preserve">Frozen red cell units contain a chemical, 40% glycerol, that is used in the freezing process to aid in the storage of the red cells.  Glycerol must be removed after the unit has been thawed and prior to transfusion into the patient.  </w:t>
      </w:r>
      <w:r w:rsidR="008E16B1" w:rsidRPr="009D23E2">
        <w:rPr>
          <w:rFonts w:cs="Arial"/>
        </w:rPr>
        <w:t xml:space="preserve">The purpose of this </w:t>
      </w:r>
      <w:r w:rsidR="00524D92" w:rsidRPr="009D23E2">
        <w:rPr>
          <w:rFonts w:cs="Arial"/>
        </w:rPr>
        <w:t>procedure</w:t>
      </w:r>
      <w:r w:rsidR="008E16B1" w:rsidRPr="009D23E2">
        <w:rPr>
          <w:rFonts w:cs="Arial"/>
        </w:rPr>
        <w:t xml:space="preserve"> is to</w:t>
      </w:r>
      <w:r w:rsidR="006E1B22" w:rsidRPr="009D23E2">
        <w:rPr>
          <w:rFonts w:cs="Arial"/>
        </w:rPr>
        <w:t xml:space="preserve"> </w:t>
      </w:r>
      <w:r w:rsidRPr="009D23E2">
        <w:rPr>
          <w:rFonts w:cs="Arial"/>
          <w:color w:val="000000"/>
          <w:sz w:val="24"/>
          <w:szCs w:val="24"/>
        </w:rPr>
        <w:t xml:space="preserve">describe the steps taken to remove the glycerol and preparing and labeling the product for infusion. </w:t>
      </w:r>
    </w:p>
    <w:p w:rsidR="0056313C" w:rsidRPr="009D23E2" w:rsidRDefault="0056313C" w:rsidP="00887AE0">
      <w:pPr>
        <w:rPr>
          <w:rFonts w:cs="Arial"/>
        </w:rPr>
      </w:pPr>
    </w:p>
    <w:p w:rsidR="00B048D9" w:rsidRPr="009D23E2" w:rsidRDefault="00B048D9" w:rsidP="00887AE0">
      <w:pPr>
        <w:pStyle w:val="Heading1"/>
        <w:rPr>
          <w:rFonts w:cs="Arial"/>
        </w:rPr>
      </w:pPr>
      <w:r w:rsidRPr="009D23E2">
        <w:rPr>
          <w:rFonts w:cs="Arial"/>
        </w:rPr>
        <w:t>Scope</w:t>
      </w:r>
    </w:p>
    <w:p w:rsidR="0056313C" w:rsidRPr="009D23E2" w:rsidRDefault="0056313C" w:rsidP="0056313C">
      <w:pPr>
        <w:rPr>
          <w:rFonts w:cs="Arial"/>
        </w:rPr>
      </w:pPr>
    </w:p>
    <w:p w:rsidR="000858A5" w:rsidRPr="009D23E2" w:rsidRDefault="000858A5" w:rsidP="000858A5">
      <w:pPr>
        <w:rPr>
          <w:rFonts w:cs="Arial"/>
        </w:rPr>
      </w:pPr>
      <w:r w:rsidRPr="009D23E2">
        <w:rPr>
          <w:rFonts w:cs="Arial"/>
        </w:rPr>
        <w:t>i.</w:t>
      </w:r>
      <w:r w:rsidRPr="009D23E2">
        <w:rPr>
          <w:rFonts w:cs="Arial"/>
        </w:rPr>
        <w:tab/>
        <w:t xml:space="preserve">Procedure Owner/Implementer:  </w:t>
      </w:r>
      <w:r w:rsidR="009877AD" w:rsidRPr="009D23E2">
        <w:rPr>
          <w:rFonts w:cs="Arial"/>
        </w:rPr>
        <w:t>Blood Bank Management</w:t>
      </w:r>
    </w:p>
    <w:p w:rsidR="000858A5" w:rsidRPr="009D23E2" w:rsidRDefault="000858A5" w:rsidP="000858A5">
      <w:pPr>
        <w:rPr>
          <w:rFonts w:cs="Arial"/>
        </w:rPr>
      </w:pPr>
      <w:r w:rsidRPr="009D23E2">
        <w:rPr>
          <w:rFonts w:cs="Arial"/>
        </w:rPr>
        <w:t>ii.</w:t>
      </w:r>
      <w:r w:rsidRPr="009D23E2">
        <w:rPr>
          <w:rFonts w:cs="Arial"/>
        </w:rPr>
        <w:tab/>
        <w:t xml:space="preserve">Procedure Prepared by:  </w:t>
      </w:r>
      <w:r w:rsidR="009877AD" w:rsidRPr="009D23E2">
        <w:rPr>
          <w:rFonts w:cs="Arial"/>
        </w:rPr>
        <w:t>Larry W. Waldron</w:t>
      </w:r>
    </w:p>
    <w:p w:rsidR="00904FFE" w:rsidRPr="009D23E2" w:rsidRDefault="000858A5" w:rsidP="000858A5">
      <w:pPr>
        <w:rPr>
          <w:rFonts w:cs="Arial"/>
        </w:rPr>
      </w:pPr>
      <w:r w:rsidRPr="009D23E2">
        <w:rPr>
          <w:rFonts w:cs="Arial"/>
        </w:rPr>
        <w:t>iii.</w:t>
      </w:r>
      <w:r w:rsidRPr="009D23E2">
        <w:rPr>
          <w:rFonts w:cs="Arial"/>
        </w:rPr>
        <w:tab/>
        <w:t xml:space="preserve">Who Performs Procedure: </w:t>
      </w:r>
      <w:r w:rsidR="009877AD" w:rsidRPr="009D23E2">
        <w:rPr>
          <w:rFonts w:cs="Arial"/>
        </w:rPr>
        <w:t>Blood Bank</w:t>
      </w:r>
      <w:r w:rsidR="006E1B22" w:rsidRPr="009D23E2">
        <w:rPr>
          <w:rFonts w:cs="Arial"/>
        </w:rPr>
        <w:t xml:space="preserve"> Staff</w:t>
      </w:r>
    </w:p>
    <w:p w:rsidR="002451BA" w:rsidRPr="009D23E2" w:rsidRDefault="002451BA" w:rsidP="0056313C">
      <w:pPr>
        <w:rPr>
          <w:rFonts w:cs="Arial"/>
        </w:rPr>
      </w:pPr>
    </w:p>
    <w:p w:rsidR="00B048D9" w:rsidRPr="009D23E2" w:rsidRDefault="00B048D9" w:rsidP="00887AE0">
      <w:pPr>
        <w:pStyle w:val="Heading1"/>
        <w:rPr>
          <w:rFonts w:cs="Arial"/>
        </w:rPr>
      </w:pPr>
      <w:r w:rsidRPr="009D23E2">
        <w:rPr>
          <w:rFonts w:cs="Arial"/>
        </w:rPr>
        <w:t>Definitions</w:t>
      </w:r>
    </w:p>
    <w:p w:rsidR="00BF5F7B" w:rsidRPr="009D23E2" w:rsidRDefault="00BF5F7B" w:rsidP="00BF5F7B">
      <w:pPr>
        <w:rPr>
          <w:rFonts w:cs="Arial"/>
        </w:rPr>
      </w:pPr>
    </w:p>
    <w:p w:rsidR="003C4DEB" w:rsidRPr="009D23E2" w:rsidRDefault="00524D92" w:rsidP="00AB191A">
      <w:pPr>
        <w:pStyle w:val="ListParagraph"/>
        <w:rPr>
          <w:rFonts w:cs="Arial"/>
        </w:rPr>
      </w:pPr>
      <w:r w:rsidRPr="009D23E2">
        <w:rPr>
          <w:rFonts w:cs="Arial"/>
        </w:rPr>
        <w:t>P</w:t>
      </w:r>
      <w:r w:rsidR="00AB191A" w:rsidRPr="009D23E2">
        <w:rPr>
          <w:rFonts w:cs="Arial"/>
        </w:rPr>
        <w:t xml:space="preserve">rocedure: A process or method for accomplishing a specific task or objective.  </w:t>
      </w:r>
    </w:p>
    <w:p w:rsidR="009877AD" w:rsidRPr="009D23E2" w:rsidRDefault="00B40CD8" w:rsidP="009877AD">
      <w:pPr>
        <w:pStyle w:val="ListParagraph"/>
        <w:rPr>
          <w:rFonts w:cs="Arial"/>
        </w:rPr>
      </w:pPr>
      <w:r w:rsidRPr="009D23E2">
        <w:rPr>
          <w:rFonts w:cs="Arial"/>
        </w:rPr>
        <w:t>WFBH</w:t>
      </w:r>
      <w:r w:rsidR="001C63A8" w:rsidRPr="009D23E2">
        <w:rPr>
          <w:rFonts w:cs="Arial"/>
        </w:rPr>
        <w:t xml:space="preserve"> Lab System</w:t>
      </w:r>
      <w:r w:rsidRPr="009D23E2">
        <w:rPr>
          <w:rFonts w:cs="Arial"/>
        </w:rPr>
        <w:t xml:space="preserve">:  Wake </w:t>
      </w:r>
      <w:r w:rsidR="001C63A8" w:rsidRPr="009D23E2">
        <w:rPr>
          <w:rFonts w:cs="Arial"/>
        </w:rPr>
        <w:t>Forest Baptist Lab System</w:t>
      </w:r>
      <w:r w:rsidRPr="009D23E2">
        <w:rPr>
          <w:rFonts w:cs="Arial"/>
        </w:rPr>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9D23E2">
        <w:rPr>
          <w:rFonts w:cs="Arial"/>
        </w:rPr>
        <w:t>Lab at Westchester and Lab at Clemmons.</w:t>
      </w:r>
      <w:r w:rsidR="009877AD" w:rsidRPr="009D23E2">
        <w:rPr>
          <w:rFonts w:cs="Arial"/>
        </w:rPr>
        <w:t xml:space="preserve"> </w:t>
      </w:r>
    </w:p>
    <w:p w:rsidR="009877AD" w:rsidRPr="009D23E2" w:rsidRDefault="009877AD" w:rsidP="009877AD">
      <w:pPr>
        <w:pStyle w:val="ListParagraph"/>
        <w:rPr>
          <w:rFonts w:cs="Arial"/>
        </w:rPr>
      </w:pPr>
      <w:r w:rsidRPr="009D23E2">
        <w:rPr>
          <w:rFonts w:cs="Arial"/>
        </w:rPr>
        <w:t>SCC: Soft Computer System – Blood Bank Information System</w:t>
      </w:r>
    </w:p>
    <w:p w:rsidR="009877AD" w:rsidRPr="009D23E2" w:rsidRDefault="009877AD" w:rsidP="009877AD">
      <w:pPr>
        <w:pStyle w:val="ListParagraph"/>
        <w:rPr>
          <w:rFonts w:cs="Arial"/>
        </w:rPr>
      </w:pPr>
      <w:r w:rsidRPr="009D23E2">
        <w:rPr>
          <w:rFonts w:cs="Arial"/>
        </w:rPr>
        <w:t>Deglycerolized Blood – Thawed units containing glycerol that are washed to remove the glycerol.  Product has Expiration Date/Storage: 24 hours post thaw time @ 1-6°C.</w:t>
      </w:r>
    </w:p>
    <w:p w:rsidR="009877AD" w:rsidRPr="009D23E2" w:rsidRDefault="009877AD" w:rsidP="009877AD">
      <w:pPr>
        <w:pStyle w:val="ListParagraph"/>
        <w:rPr>
          <w:rFonts w:cs="Arial"/>
        </w:rPr>
      </w:pPr>
      <w:r w:rsidRPr="009D23E2">
        <w:rPr>
          <w:rFonts w:cs="Arial"/>
        </w:rPr>
        <w:t>XM: crossmatch</w:t>
      </w:r>
    </w:p>
    <w:p w:rsidR="009877AD" w:rsidRPr="009D23E2" w:rsidRDefault="009877AD" w:rsidP="009877AD">
      <w:pPr>
        <w:pStyle w:val="ListParagraph"/>
        <w:rPr>
          <w:rFonts w:cs="Arial"/>
        </w:rPr>
      </w:pPr>
      <w:r w:rsidRPr="009D23E2">
        <w:rPr>
          <w:rFonts w:cs="Arial"/>
        </w:rPr>
        <w:t>QC:</w:t>
      </w:r>
      <w:r w:rsidR="00F5437A">
        <w:rPr>
          <w:rFonts w:cs="Arial"/>
        </w:rPr>
        <w:t xml:space="preserve"> </w:t>
      </w:r>
      <w:r w:rsidRPr="009D23E2">
        <w:rPr>
          <w:rFonts w:cs="Arial"/>
        </w:rPr>
        <w:t>quality control</w:t>
      </w:r>
    </w:p>
    <w:p w:rsidR="009877AD" w:rsidRPr="009D23E2" w:rsidRDefault="009877AD" w:rsidP="009877AD">
      <w:pPr>
        <w:pStyle w:val="ListParagraph"/>
        <w:rPr>
          <w:rFonts w:cs="Arial"/>
        </w:rPr>
      </w:pPr>
      <w:r w:rsidRPr="009D23E2">
        <w:rPr>
          <w:rFonts w:cs="Arial"/>
        </w:rPr>
        <w:t>CP:</w:t>
      </w:r>
      <w:r w:rsidR="00F5437A">
        <w:rPr>
          <w:rFonts w:cs="Arial"/>
        </w:rPr>
        <w:t xml:space="preserve"> </w:t>
      </w:r>
      <w:r w:rsidRPr="009D23E2">
        <w:rPr>
          <w:rFonts w:cs="Arial"/>
        </w:rPr>
        <w:t>component prep</w:t>
      </w:r>
    </w:p>
    <w:p w:rsidR="009877AD" w:rsidRPr="009D23E2" w:rsidRDefault="009877AD" w:rsidP="009877AD">
      <w:pPr>
        <w:pStyle w:val="ListParagraph"/>
        <w:rPr>
          <w:rFonts w:cs="Arial"/>
        </w:rPr>
      </w:pPr>
      <w:r w:rsidRPr="009D23E2">
        <w:rPr>
          <w:rFonts w:cs="Arial"/>
        </w:rPr>
        <w:t>Deglyced:</w:t>
      </w:r>
      <w:r w:rsidRPr="009D23E2">
        <w:rPr>
          <w:rFonts w:cs="Arial"/>
        </w:rPr>
        <w:tab/>
        <w:t>deglycerolized</w:t>
      </w:r>
    </w:p>
    <w:p w:rsidR="009877AD" w:rsidRDefault="009877AD" w:rsidP="009877AD">
      <w:pPr>
        <w:pStyle w:val="ListParagraph"/>
        <w:rPr>
          <w:rFonts w:cs="Arial"/>
        </w:rPr>
      </w:pPr>
      <w:r w:rsidRPr="009D23E2">
        <w:rPr>
          <w:rFonts w:cs="Arial"/>
        </w:rPr>
        <w:t>High glycol method:</w:t>
      </w:r>
      <w:r w:rsidRPr="009D23E2">
        <w:rPr>
          <w:rFonts w:cs="Arial"/>
        </w:rPr>
        <w:tab/>
        <w:t>Red cells frozen in 40% glycerol</w:t>
      </w:r>
    </w:p>
    <w:p w:rsidR="00146118" w:rsidRPr="00146118" w:rsidRDefault="00146118" w:rsidP="00146118"/>
    <w:p w:rsidR="009877AD" w:rsidRPr="009D23E2" w:rsidRDefault="009877AD" w:rsidP="009877AD">
      <w:pPr>
        <w:rPr>
          <w:rFonts w:cs="Arial"/>
          <w:b/>
        </w:rPr>
      </w:pPr>
      <w:r w:rsidRPr="009D23E2">
        <w:rPr>
          <w:rFonts w:cs="Arial"/>
          <w:b/>
        </w:rPr>
        <w:lastRenderedPageBreak/>
        <w:t>Sections</w:t>
      </w:r>
    </w:p>
    <w:p w:rsidR="009877AD" w:rsidRPr="009D23E2" w:rsidRDefault="009877AD" w:rsidP="009877AD">
      <w:pPr>
        <w:rPr>
          <w:rFonts w:cs="Arial"/>
          <w:b/>
        </w:rPr>
      </w:pPr>
    </w:p>
    <w:p w:rsidR="009877AD" w:rsidRPr="009D23E2" w:rsidRDefault="009877AD" w:rsidP="009877AD">
      <w:pPr>
        <w:rPr>
          <w:rFonts w:cs="Arial"/>
        </w:rPr>
      </w:pPr>
      <w:r w:rsidRPr="009D23E2">
        <w:rPr>
          <w:rFonts w:cs="Arial"/>
        </w:rPr>
        <w:t>I.</w:t>
      </w:r>
      <w:r w:rsidRPr="009D23E2">
        <w:rPr>
          <w:rFonts w:cs="Arial"/>
        </w:rPr>
        <w:tab/>
        <w:t>Deglycerolization of Frozen Red Cells Protocols</w:t>
      </w:r>
    </w:p>
    <w:p w:rsidR="009877AD" w:rsidRPr="009D23E2" w:rsidRDefault="009877AD" w:rsidP="009877AD">
      <w:pPr>
        <w:rPr>
          <w:rFonts w:cs="Arial"/>
        </w:rPr>
      </w:pPr>
      <w:r w:rsidRPr="009D23E2">
        <w:rPr>
          <w:rFonts w:cs="Arial"/>
        </w:rPr>
        <w:t>II.</w:t>
      </w:r>
      <w:r w:rsidRPr="009D23E2">
        <w:rPr>
          <w:rFonts w:cs="Arial"/>
        </w:rPr>
        <w:tab/>
        <w:t>Selecting and Thawing Unit</w:t>
      </w:r>
    </w:p>
    <w:p w:rsidR="009877AD" w:rsidRPr="009D23E2" w:rsidRDefault="009877AD" w:rsidP="009877AD">
      <w:pPr>
        <w:rPr>
          <w:rFonts w:cs="Arial"/>
        </w:rPr>
      </w:pPr>
      <w:r w:rsidRPr="009D23E2">
        <w:rPr>
          <w:rFonts w:cs="Arial"/>
        </w:rPr>
        <w:t>III.</w:t>
      </w:r>
      <w:r w:rsidRPr="009D23E2">
        <w:rPr>
          <w:rFonts w:cs="Arial"/>
        </w:rPr>
        <w:tab/>
        <w:t>Loading Blood on COBE</w:t>
      </w:r>
    </w:p>
    <w:p w:rsidR="009877AD" w:rsidRPr="009D23E2" w:rsidRDefault="009877AD" w:rsidP="009877AD">
      <w:pPr>
        <w:rPr>
          <w:rFonts w:cs="Arial"/>
        </w:rPr>
      </w:pPr>
      <w:r w:rsidRPr="009D23E2">
        <w:rPr>
          <w:rFonts w:cs="Arial"/>
        </w:rPr>
        <w:t>IV.</w:t>
      </w:r>
      <w:r w:rsidRPr="009D23E2">
        <w:rPr>
          <w:rFonts w:cs="Arial"/>
        </w:rPr>
        <w:tab/>
        <w:t>Deglycerolizing Blood Frozen with High Glycerol Method</w:t>
      </w:r>
    </w:p>
    <w:p w:rsidR="009877AD" w:rsidRPr="009D23E2" w:rsidRDefault="009877AD" w:rsidP="009877AD">
      <w:pPr>
        <w:rPr>
          <w:rFonts w:cs="Arial"/>
        </w:rPr>
      </w:pPr>
      <w:r w:rsidRPr="009D23E2">
        <w:rPr>
          <w:rFonts w:cs="Arial"/>
        </w:rPr>
        <w:t>V.</w:t>
      </w:r>
      <w:r w:rsidRPr="009D23E2">
        <w:rPr>
          <w:rFonts w:cs="Arial"/>
        </w:rPr>
        <w:tab/>
        <w:t xml:space="preserve">Labeling Deglycerolized Red Cell Unit </w:t>
      </w:r>
    </w:p>
    <w:p w:rsidR="009877AD" w:rsidRPr="009D23E2" w:rsidRDefault="009877AD" w:rsidP="009877AD">
      <w:pPr>
        <w:rPr>
          <w:rFonts w:cs="Arial"/>
        </w:rPr>
      </w:pPr>
      <w:r w:rsidRPr="009D23E2">
        <w:rPr>
          <w:rFonts w:cs="Arial"/>
        </w:rPr>
        <w:t>VI.</w:t>
      </w:r>
      <w:r w:rsidRPr="009D23E2">
        <w:rPr>
          <w:rFonts w:cs="Arial"/>
        </w:rPr>
        <w:tab/>
        <w:t>Computer Functions for Deglycerolization</w:t>
      </w:r>
    </w:p>
    <w:p w:rsidR="009877AD" w:rsidRPr="009D23E2" w:rsidRDefault="009877AD" w:rsidP="009877AD">
      <w:pPr>
        <w:rPr>
          <w:rFonts w:cs="Arial"/>
        </w:rPr>
      </w:pPr>
      <w:r w:rsidRPr="009D23E2">
        <w:rPr>
          <w:rFonts w:cs="Arial"/>
        </w:rPr>
        <w:t>VII.</w:t>
      </w:r>
      <w:r w:rsidRPr="009D23E2">
        <w:rPr>
          <w:rFonts w:cs="Arial"/>
        </w:rPr>
        <w:tab/>
        <w:t>Extra Wash</w:t>
      </w:r>
    </w:p>
    <w:p w:rsidR="009877AD" w:rsidRPr="009D23E2" w:rsidRDefault="009877AD" w:rsidP="009877AD">
      <w:pPr>
        <w:rPr>
          <w:rFonts w:cs="Arial"/>
        </w:rPr>
      </w:pPr>
      <w:r w:rsidRPr="009D23E2">
        <w:rPr>
          <w:rFonts w:cs="Arial"/>
        </w:rPr>
        <w:t>VIII.Preparation of 0.7% and 8.5% Saline Solutions for Quality Control</w:t>
      </w:r>
    </w:p>
    <w:p w:rsidR="009877AD" w:rsidRPr="009D23E2" w:rsidRDefault="009877AD" w:rsidP="009877AD">
      <w:pPr>
        <w:rPr>
          <w:rFonts w:cs="Arial"/>
        </w:rPr>
      </w:pPr>
      <w:r w:rsidRPr="009D23E2">
        <w:rPr>
          <w:rFonts w:cs="Arial"/>
        </w:rPr>
        <w:t>IX.</w:t>
      </w:r>
      <w:r w:rsidRPr="009D23E2">
        <w:rPr>
          <w:rFonts w:cs="Arial"/>
        </w:rPr>
        <w:tab/>
        <w:t>Deglycerolizing Frozen Segment</w:t>
      </w:r>
    </w:p>
    <w:p w:rsidR="009877AD" w:rsidRPr="009D23E2" w:rsidRDefault="009877AD" w:rsidP="009877AD">
      <w:pPr>
        <w:rPr>
          <w:rFonts w:cs="Arial"/>
        </w:rPr>
      </w:pPr>
      <w:r w:rsidRPr="009D23E2">
        <w:rPr>
          <w:rFonts w:cs="Arial"/>
        </w:rPr>
        <w:t>X.</w:t>
      </w:r>
      <w:r w:rsidRPr="009D23E2">
        <w:rPr>
          <w:rFonts w:cs="Arial"/>
        </w:rPr>
        <w:tab/>
        <w:t>Printing ISBT Label from Stand-Alone Program During SCC Downtime</w:t>
      </w:r>
    </w:p>
    <w:p w:rsidR="00A2219E" w:rsidRPr="009D23E2" w:rsidRDefault="00A2219E" w:rsidP="0056313C">
      <w:pPr>
        <w:rPr>
          <w:rFonts w:cs="Arial"/>
        </w:rPr>
      </w:pPr>
    </w:p>
    <w:p w:rsidR="00C47246" w:rsidRPr="009D23E2" w:rsidRDefault="00C47246" w:rsidP="0056313C">
      <w:pPr>
        <w:rPr>
          <w:rFonts w:cs="Arial"/>
        </w:rPr>
      </w:pPr>
    </w:p>
    <w:p w:rsidR="00C47246" w:rsidRPr="009D23E2" w:rsidRDefault="00C47246" w:rsidP="0056313C">
      <w:pPr>
        <w:rPr>
          <w:rFonts w:cs="Arial"/>
        </w:rPr>
      </w:pPr>
    </w:p>
    <w:p w:rsidR="00C47246" w:rsidRPr="009D23E2" w:rsidRDefault="00C47246" w:rsidP="0056313C">
      <w:pPr>
        <w:rPr>
          <w:rFonts w:cs="Arial"/>
        </w:rPr>
      </w:pPr>
    </w:p>
    <w:p w:rsidR="00C47246" w:rsidRPr="009D23E2" w:rsidRDefault="00C47246" w:rsidP="0056313C">
      <w:pPr>
        <w:rPr>
          <w:rFonts w:cs="Arial"/>
        </w:rPr>
      </w:pPr>
    </w:p>
    <w:p w:rsidR="00C47246" w:rsidRPr="009D23E2" w:rsidRDefault="00C47246" w:rsidP="0056313C">
      <w:pPr>
        <w:rPr>
          <w:rFonts w:cs="Arial"/>
        </w:rPr>
      </w:pPr>
    </w:p>
    <w:p w:rsidR="00C47246" w:rsidRPr="009D23E2" w:rsidRDefault="00C47246"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9877AD" w:rsidRPr="009D23E2" w:rsidRDefault="009877AD" w:rsidP="0056313C">
      <w:pPr>
        <w:rPr>
          <w:rFonts w:cs="Arial"/>
        </w:rPr>
      </w:pPr>
    </w:p>
    <w:p w:rsidR="00C47246" w:rsidRPr="009D23E2" w:rsidRDefault="00C47246" w:rsidP="0056313C">
      <w:pPr>
        <w:rPr>
          <w:rFonts w:cs="Arial"/>
        </w:rPr>
      </w:pPr>
    </w:p>
    <w:p w:rsidR="005B7CAE" w:rsidRDefault="005B7CAE">
      <w:pPr>
        <w:rPr>
          <w:rFonts w:cs="Arial"/>
        </w:rPr>
      </w:pPr>
      <w:r>
        <w:rPr>
          <w:rFonts w:cs="Arial"/>
        </w:rPr>
        <w:br w:type="page"/>
      </w:r>
    </w:p>
    <w:p w:rsidR="00B048D9" w:rsidRPr="009D23E2" w:rsidRDefault="00DC0D2A" w:rsidP="00887AE0">
      <w:pPr>
        <w:pStyle w:val="Heading1"/>
        <w:rPr>
          <w:rFonts w:cs="Arial"/>
          <w:sz w:val="24"/>
          <w:szCs w:val="24"/>
        </w:rPr>
      </w:pPr>
      <w:r w:rsidRPr="009D23E2">
        <w:rPr>
          <w:rFonts w:cs="Arial"/>
          <w:sz w:val="24"/>
          <w:szCs w:val="24"/>
        </w:rPr>
        <w:lastRenderedPageBreak/>
        <w:t>Policy</w:t>
      </w:r>
      <w:r w:rsidR="008E16B1" w:rsidRPr="009D23E2">
        <w:rPr>
          <w:rFonts w:cs="Arial"/>
          <w:sz w:val="24"/>
          <w:szCs w:val="24"/>
        </w:rPr>
        <w:t xml:space="preserve"> </w:t>
      </w:r>
      <w:r w:rsidR="003B660A" w:rsidRPr="009D23E2">
        <w:rPr>
          <w:rFonts w:cs="Arial"/>
          <w:sz w:val="24"/>
          <w:szCs w:val="24"/>
        </w:rPr>
        <w:t>Guidelines</w:t>
      </w:r>
      <w:r w:rsidR="009877AD" w:rsidRPr="009D23E2">
        <w:rPr>
          <w:rFonts w:cs="Arial"/>
          <w:sz w:val="24"/>
          <w:szCs w:val="24"/>
        </w:rPr>
        <w:t xml:space="preserve"> – I. Deglycerolization of Frozen Red Cells Protocols</w:t>
      </w:r>
    </w:p>
    <w:p w:rsidR="008A7FE8" w:rsidRPr="009D23E2" w:rsidRDefault="008A7FE8" w:rsidP="0056313C">
      <w:pPr>
        <w:rPr>
          <w:rFonts w:cs="Arial"/>
        </w:rPr>
      </w:pPr>
    </w:p>
    <w:p w:rsidR="009877AD" w:rsidRPr="009D23E2" w:rsidRDefault="009877AD" w:rsidP="00224A30">
      <w:pPr>
        <w:numPr>
          <w:ilvl w:val="0"/>
          <w:numId w:val="4"/>
        </w:numPr>
        <w:ind w:left="360"/>
        <w:rPr>
          <w:rFonts w:cs="Arial"/>
          <w:bCs/>
          <w:sz w:val="24"/>
          <w:szCs w:val="24"/>
        </w:rPr>
      </w:pPr>
      <w:r w:rsidRPr="009D23E2">
        <w:rPr>
          <w:rFonts w:cs="Arial"/>
          <w:bCs/>
          <w:sz w:val="24"/>
          <w:szCs w:val="24"/>
        </w:rPr>
        <w:t xml:space="preserve">Deglycerolization is a procedure to remove glycerol from frozen red cells using decreasing  </w:t>
      </w:r>
    </w:p>
    <w:p w:rsidR="009877AD" w:rsidRPr="009D23E2" w:rsidRDefault="009877AD" w:rsidP="009877AD">
      <w:pPr>
        <w:ind w:left="360"/>
        <w:rPr>
          <w:rFonts w:cs="Arial"/>
          <w:bCs/>
          <w:sz w:val="24"/>
          <w:szCs w:val="24"/>
        </w:rPr>
      </w:pPr>
      <w:r w:rsidRPr="009D23E2">
        <w:rPr>
          <w:rFonts w:cs="Arial"/>
          <w:bCs/>
          <w:sz w:val="24"/>
          <w:szCs w:val="24"/>
        </w:rPr>
        <w:t>concentrations of saline.</w:t>
      </w:r>
    </w:p>
    <w:p w:rsidR="009877AD" w:rsidRPr="009D23E2" w:rsidRDefault="009877AD" w:rsidP="00224A30">
      <w:pPr>
        <w:numPr>
          <w:ilvl w:val="1"/>
          <w:numId w:val="4"/>
        </w:numPr>
        <w:ind w:left="1080"/>
        <w:rPr>
          <w:rFonts w:cs="Arial"/>
          <w:bCs/>
          <w:sz w:val="24"/>
          <w:szCs w:val="24"/>
        </w:rPr>
      </w:pPr>
      <w:r w:rsidRPr="009D23E2">
        <w:rPr>
          <w:rFonts w:cs="Arial"/>
          <w:bCs/>
          <w:sz w:val="24"/>
          <w:szCs w:val="24"/>
        </w:rPr>
        <w:t>The process must ensure the following results occur:</w:t>
      </w:r>
    </w:p>
    <w:p w:rsidR="009877AD" w:rsidRPr="009D23E2" w:rsidRDefault="009877AD" w:rsidP="00224A30">
      <w:pPr>
        <w:numPr>
          <w:ilvl w:val="2"/>
          <w:numId w:val="4"/>
        </w:numPr>
        <w:ind w:left="1710" w:hanging="270"/>
        <w:rPr>
          <w:rFonts w:cs="Arial"/>
          <w:bCs/>
          <w:sz w:val="24"/>
          <w:szCs w:val="24"/>
        </w:rPr>
      </w:pPr>
      <w:r w:rsidRPr="009D23E2">
        <w:rPr>
          <w:rFonts w:cs="Arial"/>
          <w:bCs/>
          <w:sz w:val="24"/>
          <w:szCs w:val="24"/>
        </w:rPr>
        <w:t>Adequate removal of cryoprotectant agents</w:t>
      </w:r>
    </w:p>
    <w:p w:rsidR="009877AD" w:rsidRPr="009D23E2" w:rsidRDefault="009877AD" w:rsidP="00224A30">
      <w:pPr>
        <w:numPr>
          <w:ilvl w:val="2"/>
          <w:numId w:val="4"/>
        </w:numPr>
        <w:ind w:left="1710" w:hanging="270"/>
        <w:rPr>
          <w:rFonts w:cs="Arial"/>
          <w:bCs/>
          <w:sz w:val="24"/>
          <w:szCs w:val="24"/>
        </w:rPr>
      </w:pPr>
      <w:r w:rsidRPr="009D23E2">
        <w:rPr>
          <w:rFonts w:cs="Arial"/>
          <w:bCs/>
          <w:sz w:val="24"/>
          <w:szCs w:val="24"/>
        </w:rPr>
        <w:t>Minimal free hemoglobin</w:t>
      </w:r>
    </w:p>
    <w:p w:rsidR="009877AD" w:rsidRPr="009D23E2" w:rsidRDefault="009877AD" w:rsidP="00224A30">
      <w:pPr>
        <w:numPr>
          <w:ilvl w:val="2"/>
          <w:numId w:val="4"/>
        </w:numPr>
        <w:ind w:left="1710" w:hanging="270"/>
        <w:rPr>
          <w:rFonts w:cs="Arial"/>
          <w:bCs/>
          <w:sz w:val="24"/>
          <w:szCs w:val="24"/>
        </w:rPr>
      </w:pPr>
      <w:r w:rsidRPr="009D23E2">
        <w:rPr>
          <w:rFonts w:cs="Arial"/>
          <w:bCs/>
          <w:sz w:val="24"/>
          <w:szCs w:val="24"/>
        </w:rPr>
        <w:t>Recovery of at least 80% of original red cell volume</w:t>
      </w:r>
    </w:p>
    <w:p w:rsidR="009877AD" w:rsidRPr="009D23E2" w:rsidRDefault="009877AD" w:rsidP="009877AD">
      <w:pPr>
        <w:ind w:left="2160"/>
        <w:rPr>
          <w:rFonts w:cs="Arial"/>
          <w:bCs/>
          <w:sz w:val="24"/>
          <w:szCs w:val="24"/>
        </w:rPr>
      </w:pPr>
    </w:p>
    <w:p w:rsidR="009877AD" w:rsidRPr="009D23E2" w:rsidRDefault="009877AD" w:rsidP="00224A30">
      <w:pPr>
        <w:numPr>
          <w:ilvl w:val="0"/>
          <w:numId w:val="4"/>
        </w:numPr>
        <w:ind w:left="360"/>
        <w:rPr>
          <w:rFonts w:cs="Arial"/>
          <w:bCs/>
          <w:sz w:val="24"/>
          <w:szCs w:val="24"/>
        </w:rPr>
      </w:pPr>
      <w:r w:rsidRPr="009D23E2">
        <w:rPr>
          <w:rFonts w:cs="Arial"/>
          <w:bCs/>
          <w:sz w:val="24"/>
          <w:szCs w:val="24"/>
        </w:rPr>
        <w:t xml:space="preserve">Frozen units are stored at -65°C or colder for a period of up to 10 years.  </w:t>
      </w:r>
    </w:p>
    <w:p w:rsidR="009877AD" w:rsidRPr="009D23E2" w:rsidRDefault="009877AD" w:rsidP="00224A30">
      <w:pPr>
        <w:numPr>
          <w:ilvl w:val="1"/>
          <w:numId w:val="4"/>
        </w:numPr>
        <w:ind w:left="1080"/>
        <w:rPr>
          <w:rFonts w:cs="Arial"/>
          <w:bCs/>
          <w:sz w:val="24"/>
          <w:szCs w:val="24"/>
        </w:rPr>
      </w:pPr>
      <w:r w:rsidRPr="009D23E2">
        <w:rPr>
          <w:rFonts w:cs="Arial"/>
          <w:bCs/>
          <w:sz w:val="24"/>
          <w:szCs w:val="24"/>
        </w:rPr>
        <w:t>Frozen red cells are frozen utilizing a 40% glycerol freeze method, then thawed and prepared  on Cobe instrumentation.</w:t>
      </w:r>
    </w:p>
    <w:p w:rsidR="009D23E2" w:rsidRDefault="00BF7307" w:rsidP="009877AD">
      <w:pPr>
        <w:ind w:left="720"/>
        <w:contextualSpacing/>
        <w:rPr>
          <w:rFonts w:cs="Arial"/>
          <w:bCs/>
          <w:sz w:val="24"/>
          <w:szCs w:val="24"/>
        </w:rPr>
      </w:pPr>
      <w:r w:rsidRPr="009D23E2">
        <w:rPr>
          <w:rFonts w:cs="Arial"/>
          <w:bCs/>
          <w:sz w:val="24"/>
          <w:szCs w:val="24"/>
        </w:rPr>
        <w:t>2.2 Frozen</w:t>
      </w:r>
      <w:r w:rsidR="009877AD" w:rsidRPr="009D23E2">
        <w:rPr>
          <w:rFonts w:cs="Arial"/>
          <w:bCs/>
          <w:sz w:val="24"/>
          <w:szCs w:val="24"/>
        </w:rPr>
        <w:t xml:space="preserve"> units in canisters are overwrapped and thawed in a </w:t>
      </w:r>
      <w:r w:rsidR="009D23E2" w:rsidRPr="009D23E2">
        <w:rPr>
          <w:rFonts w:cs="Arial"/>
          <w:bCs/>
          <w:sz w:val="24"/>
          <w:szCs w:val="24"/>
        </w:rPr>
        <w:t>30-37°C</w:t>
      </w:r>
      <w:r w:rsidR="009D23E2">
        <w:rPr>
          <w:rFonts w:cs="Arial"/>
          <w:bCs/>
          <w:sz w:val="24"/>
          <w:szCs w:val="24"/>
        </w:rPr>
        <w:t xml:space="preserve"> </w:t>
      </w:r>
      <w:r w:rsidR="009877AD" w:rsidRPr="009D23E2">
        <w:rPr>
          <w:rFonts w:cs="Arial"/>
          <w:bCs/>
          <w:sz w:val="24"/>
          <w:szCs w:val="24"/>
        </w:rPr>
        <w:t xml:space="preserve">water </w:t>
      </w:r>
    </w:p>
    <w:p w:rsidR="009877AD" w:rsidRPr="009D23E2" w:rsidRDefault="009D23E2" w:rsidP="009877AD">
      <w:pPr>
        <w:ind w:left="720"/>
        <w:contextualSpacing/>
        <w:rPr>
          <w:rFonts w:cs="Arial"/>
          <w:bCs/>
          <w:sz w:val="24"/>
          <w:szCs w:val="24"/>
        </w:rPr>
      </w:pPr>
      <w:r>
        <w:rPr>
          <w:rFonts w:cs="Arial"/>
          <w:bCs/>
          <w:sz w:val="24"/>
          <w:szCs w:val="24"/>
        </w:rPr>
        <w:t xml:space="preserve">      </w:t>
      </w:r>
      <w:r w:rsidRPr="009D23E2">
        <w:rPr>
          <w:rFonts w:cs="Arial"/>
          <w:bCs/>
          <w:sz w:val="24"/>
          <w:szCs w:val="24"/>
        </w:rPr>
        <w:t>B</w:t>
      </w:r>
      <w:r w:rsidR="009877AD" w:rsidRPr="009D23E2">
        <w:rPr>
          <w:rFonts w:cs="Arial"/>
          <w:bCs/>
          <w:sz w:val="24"/>
          <w:szCs w:val="24"/>
        </w:rPr>
        <w:t>ath</w:t>
      </w:r>
      <w:r>
        <w:rPr>
          <w:rFonts w:cs="Arial"/>
          <w:bCs/>
          <w:sz w:val="24"/>
          <w:szCs w:val="24"/>
        </w:rPr>
        <w:t>.</w:t>
      </w:r>
      <w:r w:rsidR="009877AD" w:rsidRPr="009D23E2">
        <w:rPr>
          <w:rFonts w:cs="Arial"/>
          <w:bCs/>
          <w:sz w:val="24"/>
          <w:szCs w:val="24"/>
        </w:rPr>
        <w:t xml:space="preserve">  </w:t>
      </w:r>
    </w:p>
    <w:p w:rsidR="009D23E2" w:rsidRDefault="00BF7307" w:rsidP="009877AD">
      <w:pPr>
        <w:ind w:left="720"/>
        <w:contextualSpacing/>
        <w:rPr>
          <w:rFonts w:cs="Arial"/>
          <w:bCs/>
          <w:color w:val="FF0000"/>
          <w:sz w:val="24"/>
          <w:szCs w:val="24"/>
        </w:rPr>
      </w:pPr>
      <w:r w:rsidRPr="009D23E2">
        <w:rPr>
          <w:rFonts w:cs="Arial"/>
          <w:bCs/>
          <w:sz w:val="24"/>
          <w:szCs w:val="24"/>
        </w:rPr>
        <w:t>2.3 After</w:t>
      </w:r>
      <w:r w:rsidR="009877AD" w:rsidRPr="009D23E2">
        <w:rPr>
          <w:rFonts w:cs="Arial"/>
          <w:bCs/>
          <w:color w:val="FF0000"/>
          <w:sz w:val="24"/>
          <w:szCs w:val="24"/>
        </w:rPr>
        <w:t xml:space="preserve"> thawing, the deglyced unit is stored at 1-6°C for up to 24 hours, not to </w:t>
      </w:r>
    </w:p>
    <w:p w:rsidR="009877AD" w:rsidRDefault="009D23E2" w:rsidP="009877AD">
      <w:pPr>
        <w:ind w:left="720"/>
        <w:contextualSpacing/>
        <w:rPr>
          <w:rFonts w:cs="Arial"/>
          <w:bCs/>
          <w:color w:val="FF0000"/>
          <w:sz w:val="24"/>
          <w:szCs w:val="24"/>
        </w:rPr>
      </w:pPr>
      <w:r>
        <w:rPr>
          <w:rFonts w:cs="Arial"/>
          <w:bCs/>
          <w:color w:val="FF0000"/>
          <w:sz w:val="24"/>
          <w:szCs w:val="24"/>
        </w:rPr>
        <w:t xml:space="preserve">      </w:t>
      </w:r>
      <w:r w:rsidR="009877AD" w:rsidRPr="009D23E2">
        <w:rPr>
          <w:rFonts w:cs="Arial"/>
          <w:bCs/>
          <w:color w:val="FF0000"/>
          <w:sz w:val="24"/>
          <w:szCs w:val="24"/>
        </w:rPr>
        <w:t>exceed original expiration date of frozen unit.</w:t>
      </w:r>
    </w:p>
    <w:p w:rsidR="00064C9A" w:rsidRPr="009D23E2" w:rsidRDefault="00064C9A" w:rsidP="00064C9A">
      <w:pPr>
        <w:ind w:left="1440" w:hanging="270"/>
        <w:contextualSpacing/>
        <w:rPr>
          <w:rFonts w:cs="Arial"/>
          <w:bCs/>
          <w:sz w:val="24"/>
          <w:szCs w:val="24"/>
        </w:rPr>
      </w:pPr>
      <w:r>
        <w:rPr>
          <w:rFonts w:cs="Arial"/>
          <w:bCs/>
          <w:color w:val="FF0000"/>
          <w:sz w:val="24"/>
          <w:szCs w:val="24"/>
        </w:rPr>
        <w:t xml:space="preserve">a.  </w:t>
      </w:r>
      <w:r w:rsidRPr="00064C9A">
        <w:rPr>
          <w:rFonts w:cs="Arial"/>
          <w:bCs/>
          <w:color w:val="FF0000"/>
          <w:sz w:val="24"/>
          <w:szCs w:val="24"/>
        </w:rPr>
        <w:t xml:space="preserve">If red cells are transferred out of the COBE set </w:t>
      </w:r>
      <w:bookmarkStart w:id="0" w:name="_GoBack"/>
      <w:bookmarkEnd w:id="0"/>
      <w:r w:rsidRPr="00064C9A">
        <w:rPr>
          <w:rFonts w:cs="Arial"/>
          <w:bCs/>
          <w:color w:val="FF0000"/>
          <w:sz w:val="24"/>
          <w:szCs w:val="24"/>
        </w:rPr>
        <w:t>into another satellite container the expiration shall not exceed the storage time limit specified in the package insert. If no package insert is available, the component shall have an expiration time of 4 hours after transfer from the COBE set container.</w:t>
      </w:r>
    </w:p>
    <w:p w:rsidR="009877AD" w:rsidRPr="009D23E2" w:rsidRDefault="00BF7307" w:rsidP="009877AD">
      <w:pPr>
        <w:ind w:left="720"/>
        <w:contextualSpacing/>
        <w:rPr>
          <w:rFonts w:cs="Arial"/>
          <w:bCs/>
          <w:sz w:val="24"/>
          <w:szCs w:val="24"/>
        </w:rPr>
      </w:pPr>
      <w:r w:rsidRPr="009D23E2">
        <w:rPr>
          <w:rFonts w:cs="Arial"/>
          <w:bCs/>
          <w:sz w:val="24"/>
          <w:szCs w:val="24"/>
        </w:rPr>
        <w:t>2.4 Expiration</w:t>
      </w:r>
      <w:r w:rsidR="009877AD" w:rsidRPr="009D23E2">
        <w:rPr>
          <w:rFonts w:cs="Arial"/>
          <w:bCs/>
          <w:sz w:val="24"/>
          <w:szCs w:val="24"/>
        </w:rPr>
        <w:t xml:space="preserve"> date may be extended with approval of Medical Director.</w:t>
      </w:r>
    </w:p>
    <w:p w:rsidR="00C5184E" w:rsidRPr="009D23E2" w:rsidRDefault="00C5184E" w:rsidP="009877AD">
      <w:pPr>
        <w:ind w:left="720"/>
        <w:contextualSpacing/>
        <w:rPr>
          <w:rFonts w:cs="Arial"/>
          <w:bCs/>
          <w:sz w:val="24"/>
          <w:szCs w:val="24"/>
        </w:rPr>
      </w:pPr>
    </w:p>
    <w:p w:rsidR="009877AD" w:rsidRPr="009D23E2" w:rsidRDefault="00BF7307" w:rsidP="009877AD">
      <w:pPr>
        <w:contextualSpacing/>
        <w:rPr>
          <w:rFonts w:cs="Arial"/>
          <w:bCs/>
          <w:sz w:val="24"/>
          <w:szCs w:val="24"/>
        </w:rPr>
      </w:pPr>
      <w:r w:rsidRPr="009D23E2">
        <w:rPr>
          <w:rFonts w:cs="Arial"/>
          <w:b/>
          <w:bCs/>
          <w:sz w:val="24"/>
          <w:szCs w:val="24"/>
        </w:rPr>
        <w:t>3.0 A</w:t>
      </w:r>
      <w:r w:rsidR="009877AD" w:rsidRPr="009D23E2">
        <w:rPr>
          <w:rFonts w:cs="Arial"/>
          <w:bCs/>
          <w:sz w:val="24"/>
          <w:szCs w:val="24"/>
        </w:rPr>
        <w:t xml:space="preserve"> segment from the frozen unit is deglyced and used for testing.</w:t>
      </w:r>
    </w:p>
    <w:p w:rsidR="009877AD" w:rsidRP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BF7307" w:rsidRPr="009D23E2">
        <w:rPr>
          <w:rFonts w:cs="Arial"/>
          <w:bCs/>
          <w:sz w:val="24"/>
          <w:szCs w:val="24"/>
        </w:rPr>
        <w:t>3.1 Cryoprotectant</w:t>
      </w:r>
      <w:r w:rsidRPr="009D23E2">
        <w:rPr>
          <w:rFonts w:cs="Arial"/>
          <w:bCs/>
          <w:sz w:val="24"/>
          <w:szCs w:val="24"/>
        </w:rPr>
        <w:t xml:space="preserve"> agents are removed to allow for:</w:t>
      </w:r>
    </w:p>
    <w:p w:rsidR="009877AD" w:rsidRPr="009D23E2" w:rsidRDefault="009877AD" w:rsidP="00224A30">
      <w:pPr>
        <w:pStyle w:val="ListParagraph"/>
        <w:numPr>
          <w:ilvl w:val="2"/>
          <w:numId w:val="32"/>
        </w:numPr>
        <w:ind w:left="1620"/>
        <w:rPr>
          <w:rFonts w:cs="Arial"/>
          <w:bCs/>
          <w:sz w:val="24"/>
        </w:rPr>
      </w:pPr>
      <w:r w:rsidRPr="009D23E2">
        <w:rPr>
          <w:rFonts w:cs="Arial"/>
          <w:bCs/>
          <w:sz w:val="24"/>
        </w:rPr>
        <w:t>Crossmatching</w:t>
      </w:r>
    </w:p>
    <w:p w:rsidR="009877AD" w:rsidRPr="009D23E2" w:rsidRDefault="009877AD" w:rsidP="00224A30">
      <w:pPr>
        <w:pStyle w:val="ListParagraph"/>
        <w:numPr>
          <w:ilvl w:val="2"/>
          <w:numId w:val="32"/>
        </w:numPr>
        <w:ind w:left="1620"/>
        <w:rPr>
          <w:rFonts w:cs="Arial"/>
          <w:bCs/>
          <w:sz w:val="24"/>
        </w:rPr>
      </w:pPr>
      <w:r w:rsidRPr="009D23E2">
        <w:rPr>
          <w:rFonts w:cs="Arial"/>
          <w:bCs/>
          <w:sz w:val="24"/>
        </w:rPr>
        <w:t>Antigen typing</w:t>
      </w:r>
    </w:p>
    <w:p w:rsidR="009877AD" w:rsidRP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BF7307" w:rsidRPr="009D23E2">
        <w:rPr>
          <w:rFonts w:cs="Arial"/>
          <w:bCs/>
          <w:sz w:val="24"/>
          <w:szCs w:val="24"/>
        </w:rPr>
        <w:t>3.2 Enough</w:t>
      </w:r>
      <w:r w:rsidRPr="009D23E2">
        <w:rPr>
          <w:rFonts w:cs="Arial"/>
          <w:bCs/>
          <w:sz w:val="24"/>
          <w:szCs w:val="24"/>
        </w:rPr>
        <w:t xml:space="preserve"> red cells must remain for testing.</w:t>
      </w:r>
    </w:p>
    <w:p w:rsid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BF7307" w:rsidRPr="009D23E2">
        <w:rPr>
          <w:rFonts w:cs="Arial"/>
          <w:bCs/>
          <w:sz w:val="24"/>
          <w:szCs w:val="24"/>
        </w:rPr>
        <w:t>3.3 If</w:t>
      </w:r>
      <w:r w:rsidRPr="009D23E2">
        <w:rPr>
          <w:rFonts w:cs="Arial"/>
          <w:bCs/>
          <w:sz w:val="24"/>
          <w:szCs w:val="24"/>
        </w:rPr>
        <w:t xml:space="preserve"> no segments are initially available, the unit may be deglyced first and then </w:t>
      </w:r>
      <w:r w:rsidR="009D23E2">
        <w:rPr>
          <w:rFonts w:cs="Arial"/>
          <w:bCs/>
          <w:sz w:val="24"/>
          <w:szCs w:val="24"/>
        </w:rPr>
        <w:t xml:space="preserve">  </w:t>
      </w:r>
    </w:p>
    <w:p w:rsidR="009877AD" w:rsidRPr="009D23E2" w:rsidRDefault="009D23E2" w:rsidP="009877AD">
      <w:pPr>
        <w:contextualSpacing/>
        <w:rPr>
          <w:rFonts w:cs="Arial"/>
          <w:bCs/>
          <w:sz w:val="24"/>
          <w:szCs w:val="24"/>
        </w:rPr>
      </w:pPr>
      <w:r>
        <w:rPr>
          <w:rFonts w:cs="Arial"/>
          <w:bCs/>
          <w:sz w:val="24"/>
          <w:szCs w:val="24"/>
        </w:rPr>
        <w:t xml:space="preserve">                 </w:t>
      </w:r>
      <w:r w:rsidR="009877AD" w:rsidRPr="009D23E2">
        <w:rPr>
          <w:rFonts w:cs="Arial"/>
          <w:bCs/>
          <w:sz w:val="24"/>
          <w:szCs w:val="24"/>
        </w:rPr>
        <w:t xml:space="preserve">a </w:t>
      </w:r>
      <w:r w:rsidR="00C5184E" w:rsidRPr="009D23E2">
        <w:rPr>
          <w:rFonts w:cs="Arial"/>
          <w:bCs/>
          <w:sz w:val="24"/>
          <w:szCs w:val="24"/>
        </w:rPr>
        <w:t xml:space="preserve">segment </w:t>
      </w:r>
      <w:r w:rsidR="009877AD" w:rsidRPr="009D23E2">
        <w:rPr>
          <w:rFonts w:cs="Arial"/>
          <w:bCs/>
          <w:sz w:val="24"/>
          <w:szCs w:val="24"/>
        </w:rPr>
        <w:t>tested.</w:t>
      </w:r>
    </w:p>
    <w:p w:rsidR="009877AD" w:rsidRPr="009D23E2" w:rsidRDefault="009877AD" w:rsidP="009877AD">
      <w:pPr>
        <w:contextualSpacing/>
        <w:rPr>
          <w:rFonts w:cs="Arial"/>
          <w:b/>
          <w:bCs/>
          <w:sz w:val="24"/>
          <w:szCs w:val="24"/>
        </w:rPr>
      </w:pPr>
    </w:p>
    <w:p w:rsidR="009D23E2" w:rsidRDefault="00C5184E" w:rsidP="009877AD">
      <w:pPr>
        <w:contextualSpacing/>
        <w:rPr>
          <w:rFonts w:cs="Arial"/>
          <w:bCs/>
          <w:sz w:val="24"/>
          <w:szCs w:val="24"/>
        </w:rPr>
      </w:pPr>
      <w:r w:rsidRPr="009D23E2">
        <w:rPr>
          <w:rFonts w:cs="Arial"/>
          <w:b/>
          <w:bCs/>
          <w:sz w:val="24"/>
          <w:szCs w:val="24"/>
        </w:rPr>
        <w:t>4.0 All</w:t>
      </w:r>
      <w:r w:rsidR="009877AD" w:rsidRPr="009D23E2">
        <w:rPr>
          <w:rFonts w:cs="Arial"/>
          <w:bCs/>
          <w:sz w:val="24"/>
          <w:szCs w:val="24"/>
        </w:rPr>
        <w:t xml:space="preserve"> deglycerolized red cells prepared on site and/or received from another facility </w:t>
      </w:r>
      <w:r w:rsidR="009D23E2">
        <w:rPr>
          <w:rFonts w:cs="Arial"/>
          <w:bCs/>
          <w:sz w:val="24"/>
          <w:szCs w:val="24"/>
        </w:rPr>
        <w:t xml:space="preserve"> </w:t>
      </w:r>
    </w:p>
    <w:p w:rsidR="00240CFA" w:rsidRDefault="009D23E2" w:rsidP="009877AD">
      <w:pPr>
        <w:contextualSpacing/>
        <w:rPr>
          <w:rFonts w:cs="Arial"/>
          <w:bCs/>
          <w:i/>
          <w:sz w:val="24"/>
          <w:szCs w:val="24"/>
        </w:rPr>
      </w:pPr>
      <w:r>
        <w:rPr>
          <w:rFonts w:cs="Arial"/>
          <w:bCs/>
          <w:sz w:val="24"/>
          <w:szCs w:val="24"/>
        </w:rPr>
        <w:t xml:space="preserve">      </w:t>
      </w:r>
      <w:r w:rsidR="009877AD" w:rsidRPr="009D23E2">
        <w:rPr>
          <w:rFonts w:cs="Arial"/>
          <w:bCs/>
          <w:sz w:val="24"/>
          <w:szCs w:val="24"/>
        </w:rPr>
        <w:t>must be tested for the following before issue (</w:t>
      </w:r>
      <w:r w:rsidR="009877AD" w:rsidRPr="009D23E2">
        <w:rPr>
          <w:rFonts w:cs="Arial"/>
          <w:bCs/>
          <w:i/>
          <w:sz w:val="24"/>
          <w:szCs w:val="24"/>
        </w:rPr>
        <w:t xml:space="preserve">this includes units deglyced here and </w:t>
      </w:r>
    </w:p>
    <w:p w:rsidR="009877AD" w:rsidRPr="009D23E2" w:rsidRDefault="00240CFA" w:rsidP="009877AD">
      <w:pPr>
        <w:contextualSpacing/>
        <w:rPr>
          <w:rFonts w:cs="Arial"/>
          <w:bCs/>
          <w:sz w:val="24"/>
          <w:szCs w:val="24"/>
        </w:rPr>
      </w:pPr>
      <w:r>
        <w:rPr>
          <w:rFonts w:cs="Arial"/>
          <w:bCs/>
          <w:i/>
          <w:sz w:val="24"/>
          <w:szCs w:val="24"/>
        </w:rPr>
        <w:t xml:space="preserve">      </w:t>
      </w:r>
      <w:r w:rsidR="009877AD" w:rsidRPr="009D23E2">
        <w:rPr>
          <w:rFonts w:cs="Arial"/>
          <w:bCs/>
          <w:i/>
          <w:sz w:val="24"/>
          <w:szCs w:val="24"/>
        </w:rPr>
        <w:t>shipped to outside facility and units</w:t>
      </w:r>
      <w:r w:rsidR="009877AD" w:rsidRPr="009D23E2">
        <w:rPr>
          <w:rFonts w:cs="Arial"/>
          <w:bCs/>
          <w:sz w:val="24"/>
          <w:szCs w:val="24"/>
        </w:rPr>
        <w:t xml:space="preserve"> </w:t>
      </w:r>
      <w:r w:rsidR="009877AD" w:rsidRPr="009D23E2">
        <w:rPr>
          <w:rFonts w:cs="Arial"/>
          <w:bCs/>
          <w:i/>
          <w:sz w:val="24"/>
          <w:szCs w:val="24"/>
        </w:rPr>
        <w:t>deglyced outside and shipped here</w:t>
      </w:r>
      <w:r w:rsidR="009877AD" w:rsidRPr="009D23E2">
        <w:rPr>
          <w:rFonts w:cs="Arial"/>
          <w:bCs/>
          <w:sz w:val="24"/>
          <w:szCs w:val="24"/>
        </w:rPr>
        <w:t>):</w:t>
      </w:r>
    </w:p>
    <w:p w:rsidR="00240CFA" w:rsidRDefault="009877AD" w:rsidP="009877AD">
      <w:pPr>
        <w:ind w:firstLine="720"/>
        <w:contextualSpacing/>
        <w:rPr>
          <w:rFonts w:cs="Arial"/>
          <w:bCs/>
          <w:sz w:val="24"/>
          <w:szCs w:val="24"/>
        </w:rPr>
      </w:pPr>
      <w:r w:rsidRPr="009D23E2">
        <w:rPr>
          <w:rFonts w:cs="Arial"/>
          <w:bCs/>
          <w:sz w:val="24"/>
          <w:szCs w:val="24"/>
        </w:rPr>
        <w:t>4.1 An acceptable hue check using 0.7% saline is don</w:t>
      </w:r>
      <w:r w:rsidR="00C5184E" w:rsidRPr="009D23E2">
        <w:rPr>
          <w:rFonts w:cs="Arial"/>
          <w:bCs/>
          <w:sz w:val="24"/>
          <w:szCs w:val="24"/>
        </w:rPr>
        <w:t xml:space="preserve">e prior to allocation/issue </w:t>
      </w:r>
    </w:p>
    <w:p w:rsidR="009877AD" w:rsidRPr="009D23E2" w:rsidRDefault="00240CFA" w:rsidP="009877AD">
      <w:pPr>
        <w:ind w:firstLine="720"/>
        <w:contextualSpacing/>
        <w:rPr>
          <w:rFonts w:cs="Arial"/>
          <w:bCs/>
          <w:sz w:val="24"/>
          <w:szCs w:val="24"/>
        </w:rPr>
      </w:pPr>
      <w:r>
        <w:rPr>
          <w:rFonts w:cs="Arial"/>
          <w:bCs/>
          <w:sz w:val="24"/>
          <w:szCs w:val="24"/>
        </w:rPr>
        <w:t xml:space="preserve">      </w:t>
      </w:r>
      <w:r w:rsidR="00C5184E" w:rsidRPr="009D23E2">
        <w:rPr>
          <w:rFonts w:cs="Arial"/>
          <w:bCs/>
          <w:sz w:val="24"/>
          <w:szCs w:val="24"/>
        </w:rPr>
        <w:t xml:space="preserve">of </w:t>
      </w:r>
      <w:r w:rsidR="009877AD" w:rsidRPr="009D23E2">
        <w:rPr>
          <w:rFonts w:cs="Arial"/>
          <w:bCs/>
          <w:sz w:val="24"/>
          <w:szCs w:val="24"/>
        </w:rPr>
        <w:t xml:space="preserve">unit.  </w:t>
      </w:r>
    </w:p>
    <w:p w:rsidR="00240CFA" w:rsidRDefault="009877AD" w:rsidP="009877AD">
      <w:pPr>
        <w:contextualSpacing/>
        <w:rPr>
          <w:rFonts w:cs="Arial"/>
          <w:bCs/>
          <w:sz w:val="24"/>
          <w:szCs w:val="24"/>
        </w:rPr>
      </w:pPr>
      <w:r w:rsidRPr="009D23E2">
        <w:rPr>
          <w:rFonts w:cs="Arial"/>
          <w:bCs/>
          <w:sz w:val="24"/>
          <w:szCs w:val="24"/>
        </w:rPr>
        <w:t xml:space="preserve">           </w:t>
      </w:r>
      <w:r w:rsidR="00C5184E" w:rsidRPr="009D23E2">
        <w:rPr>
          <w:rFonts w:cs="Arial"/>
          <w:bCs/>
          <w:sz w:val="24"/>
          <w:szCs w:val="24"/>
        </w:rPr>
        <w:t>4</w:t>
      </w:r>
      <w:r w:rsidRPr="009D23E2">
        <w:rPr>
          <w:rFonts w:cs="Arial"/>
          <w:bCs/>
          <w:sz w:val="24"/>
          <w:szCs w:val="24"/>
        </w:rPr>
        <w:t xml:space="preserve">.2 An ABO is performed on the unit after it is deglyced and BEFORE irradiation </w:t>
      </w:r>
    </w:p>
    <w:p w:rsidR="009877AD" w:rsidRPr="009D23E2" w:rsidRDefault="00240CFA" w:rsidP="009877AD">
      <w:pPr>
        <w:contextualSpacing/>
        <w:rPr>
          <w:rFonts w:cs="Arial"/>
          <w:bCs/>
          <w:sz w:val="24"/>
          <w:szCs w:val="24"/>
        </w:rPr>
      </w:pPr>
      <w:r>
        <w:rPr>
          <w:rFonts w:cs="Arial"/>
          <w:bCs/>
          <w:sz w:val="24"/>
          <w:szCs w:val="24"/>
        </w:rPr>
        <w:t xml:space="preserve">                 </w:t>
      </w:r>
      <w:r w:rsidR="009877AD" w:rsidRPr="009D23E2">
        <w:rPr>
          <w:rFonts w:cs="Arial"/>
          <w:bCs/>
          <w:sz w:val="24"/>
          <w:szCs w:val="24"/>
        </w:rPr>
        <w:t>(if needed).</w:t>
      </w:r>
    </w:p>
    <w:p w:rsidR="009877AD" w:rsidRPr="009D23E2" w:rsidRDefault="009877AD" w:rsidP="009877AD">
      <w:pPr>
        <w:contextualSpacing/>
        <w:rPr>
          <w:rFonts w:cs="Arial"/>
          <w:b/>
          <w:bCs/>
          <w:sz w:val="24"/>
          <w:szCs w:val="24"/>
        </w:rPr>
      </w:pPr>
    </w:p>
    <w:p w:rsidR="00240CFA" w:rsidRDefault="00C5184E" w:rsidP="009877AD">
      <w:pPr>
        <w:contextualSpacing/>
        <w:rPr>
          <w:rFonts w:cs="Arial"/>
          <w:bCs/>
          <w:sz w:val="24"/>
          <w:szCs w:val="24"/>
        </w:rPr>
      </w:pPr>
      <w:r w:rsidRPr="009D23E2">
        <w:rPr>
          <w:rFonts w:cs="Arial"/>
          <w:b/>
          <w:bCs/>
          <w:sz w:val="24"/>
          <w:szCs w:val="24"/>
        </w:rPr>
        <w:t>5.0 All</w:t>
      </w:r>
      <w:r w:rsidR="009877AD" w:rsidRPr="009D23E2">
        <w:rPr>
          <w:rFonts w:cs="Arial"/>
          <w:bCs/>
          <w:sz w:val="24"/>
          <w:szCs w:val="24"/>
        </w:rPr>
        <w:t xml:space="preserve"> solutions and supplies used during the procedure must be in date and </w:t>
      </w:r>
    </w:p>
    <w:p w:rsidR="009877AD" w:rsidRPr="009D23E2" w:rsidRDefault="00240CFA" w:rsidP="009877AD">
      <w:pPr>
        <w:contextualSpacing/>
        <w:rPr>
          <w:rFonts w:cs="Arial"/>
          <w:b/>
          <w:bCs/>
          <w:sz w:val="24"/>
          <w:szCs w:val="24"/>
        </w:rPr>
      </w:pPr>
      <w:r>
        <w:rPr>
          <w:rFonts w:cs="Arial"/>
          <w:bCs/>
          <w:sz w:val="24"/>
          <w:szCs w:val="24"/>
        </w:rPr>
        <w:t xml:space="preserve">      </w:t>
      </w:r>
      <w:r w:rsidR="009877AD" w:rsidRPr="009D23E2">
        <w:rPr>
          <w:rFonts w:cs="Arial"/>
          <w:bCs/>
          <w:sz w:val="24"/>
          <w:szCs w:val="24"/>
        </w:rPr>
        <w:t>appearance acceptable.</w:t>
      </w:r>
    </w:p>
    <w:p w:rsidR="009877AD" w:rsidRPr="009D23E2" w:rsidRDefault="009877AD" w:rsidP="009877AD">
      <w:pPr>
        <w:contextualSpacing/>
        <w:rPr>
          <w:rFonts w:cs="Arial"/>
          <w:b/>
          <w:bCs/>
          <w:sz w:val="24"/>
          <w:szCs w:val="24"/>
        </w:rPr>
      </w:pPr>
    </w:p>
    <w:p w:rsidR="00240CFA" w:rsidRDefault="00C5184E" w:rsidP="00C5184E">
      <w:pPr>
        <w:contextualSpacing/>
        <w:rPr>
          <w:rFonts w:cs="Arial"/>
          <w:bCs/>
          <w:sz w:val="24"/>
          <w:szCs w:val="24"/>
        </w:rPr>
      </w:pPr>
      <w:r w:rsidRPr="009D23E2">
        <w:rPr>
          <w:rFonts w:cs="Arial"/>
          <w:b/>
          <w:bCs/>
          <w:sz w:val="24"/>
          <w:szCs w:val="24"/>
        </w:rPr>
        <w:t>6.0</w:t>
      </w:r>
      <w:r w:rsidRPr="009D23E2">
        <w:rPr>
          <w:rFonts w:cs="Arial"/>
          <w:bCs/>
          <w:sz w:val="24"/>
          <w:szCs w:val="24"/>
        </w:rPr>
        <w:t xml:space="preserve"> Quality</w:t>
      </w:r>
      <w:r w:rsidR="009877AD" w:rsidRPr="009D23E2">
        <w:rPr>
          <w:rFonts w:cs="Arial"/>
          <w:bCs/>
          <w:sz w:val="24"/>
          <w:szCs w:val="24"/>
        </w:rPr>
        <w:t xml:space="preserve"> control is annually performed on each COBE to ensure 80% recovery of red </w:t>
      </w:r>
    </w:p>
    <w:p w:rsidR="009877AD" w:rsidRPr="009D23E2" w:rsidRDefault="00240CFA" w:rsidP="00C5184E">
      <w:pPr>
        <w:contextualSpacing/>
        <w:rPr>
          <w:rFonts w:cs="Arial"/>
          <w:bCs/>
          <w:sz w:val="24"/>
          <w:szCs w:val="24"/>
        </w:rPr>
      </w:pPr>
      <w:r>
        <w:rPr>
          <w:rFonts w:cs="Arial"/>
          <w:bCs/>
          <w:sz w:val="24"/>
          <w:szCs w:val="24"/>
        </w:rPr>
        <w:t xml:space="preserve">       </w:t>
      </w:r>
      <w:r w:rsidR="009877AD" w:rsidRPr="009D23E2">
        <w:rPr>
          <w:rFonts w:cs="Arial"/>
          <w:bCs/>
          <w:sz w:val="24"/>
          <w:szCs w:val="24"/>
        </w:rPr>
        <w:t xml:space="preserve">cells. </w:t>
      </w:r>
    </w:p>
    <w:p w:rsidR="009877AD" w:rsidRPr="009D23E2" w:rsidRDefault="009877AD" w:rsidP="009877AD">
      <w:pPr>
        <w:ind w:firstLine="720"/>
        <w:contextualSpacing/>
        <w:rPr>
          <w:rFonts w:cs="Arial"/>
          <w:bCs/>
          <w:i/>
          <w:color w:val="00B0F0"/>
          <w:sz w:val="24"/>
          <w:szCs w:val="24"/>
        </w:rPr>
      </w:pPr>
      <w:r w:rsidRPr="009D23E2">
        <w:rPr>
          <w:rFonts w:cs="Arial"/>
          <w:bCs/>
          <w:sz w:val="24"/>
          <w:szCs w:val="24"/>
        </w:rPr>
        <w:t xml:space="preserve">      </w:t>
      </w:r>
      <w:r w:rsidRPr="009D23E2">
        <w:rPr>
          <w:rFonts w:cs="Arial"/>
          <w:bCs/>
          <w:i/>
          <w:color w:val="00B0F0"/>
          <w:sz w:val="24"/>
          <w:szCs w:val="24"/>
        </w:rPr>
        <w:t>Refer to: 80 %  Recovery Procedure</w:t>
      </w:r>
      <w:r w:rsidR="00240CFA">
        <w:rPr>
          <w:rFonts w:cs="Arial"/>
          <w:bCs/>
          <w:i/>
          <w:color w:val="00B0F0"/>
          <w:sz w:val="24"/>
          <w:szCs w:val="24"/>
        </w:rPr>
        <w:t xml:space="preserve"> in Quality Control.</w:t>
      </w:r>
    </w:p>
    <w:p w:rsidR="009877AD" w:rsidRP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C5184E" w:rsidRPr="009D23E2">
        <w:rPr>
          <w:rFonts w:cs="Arial"/>
          <w:bCs/>
          <w:sz w:val="24"/>
          <w:szCs w:val="24"/>
        </w:rPr>
        <w:t>6</w:t>
      </w:r>
      <w:r w:rsidRPr="009D23E2">
        <w:rPr>
          <w:rFonts w:cs="Arial"/>
          <w:bCs/>
          <w:sz w:val="24"/>
          <w:szCs w:val="24"/>
        </w:rPr>
        <w:t xml:space="preserve">.1 Any frozen unit can be utilized for quality control. </w:t>
      </w:r>
    </w:p>
    <w:p w:rsidR="00C5184E" w:rsidRP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C5184E" w:rsidRPr="009D23E2">
        <w:rPr>
          <w:rFonts w:cs="Arial"/>
          <w:bCs/>
          <w:sz w:val="24"/>
          <w:szCs w:val="24"/>
        </w:rPr>
        <w:t>6.2</w:t>
      </w:r>
      <w:r w:rsidRPr="009D23E2">
        <w:rPr>
          <w:rFonts w:cs="Arial"/>
          <w:bCs/>
          <w:sz w:val="24"/>
          <w:szCs w:val="24"/>
        </w:rPr>
        <w:t xml:space="preserve"> After the QC unit is deglyced, pre- and post- hematocrits are performed and </w:t>
      </w:r>
    </w:p>
    <w:p w:rsidR="009877AD" w:rsidRPr="009D23E2" w:rsidRDefault="00C5184E" w:rsidP="009877AD">
      <w:pPr>
        <w:contextualSpacing/>
        <w:rPr>
          <w:rFonts w:cs="Arial"/>
          <w:bCs/>
          <w:sz w:val="24"/>
          <w:szCs w:val="24"/>
        </w:rPr>
      </w:pPr>
      <w:r w:rsidRPr="009D23E2">
        <w:rPr>
          <w:rFonts w:cs="Arial"/>
          <w:bCs/>
          <w:sz w:val="24"/>
          <w:szCs w:val="24"/>
        </w:rPr>
        <w:t xml:space="preserve">                  </w:t>
      </w:r>
      <w:r w:rsidR="009877AD" w:rsidRPr="009D23E2">
        <w:rPr>
          <w:rFonts w:cs="Arial"/>
          <w:bCs/>
          <w:sz w:val="24"/>
          <w:szCs w:val="24"/>
        </w:rPr>
        <w:t>compared.</w:t>
      </w:r>
    </w:p>
    <w:p w:rsidR="009877AD" w:rsidRDefault="009877AD" w:rsidP="009877AD">
      <w:pPr>
        <w:contextualSpacing/>
        <w:rPr>
          <w:rFonts w:cs="Arial"/>
          <w:b/>
          <w:bCs/>
          <w:sz w:val="24"/>
          <w:szCs w:val="24"/>
        </w:rPr>
      </w:pPr>
    </w:p>
    <w:p w:rsidR="00240CFA" w:rsidRDefault="00240CFA" w:rsidP="009877AD">
      <w:pPr>
        <w:contextualSpacing/>
        <w:rPr>
          <w:rFonts w:cs="Arial"/>
          <w:b/>
          <w:bCs/>
          <w:sz w:val="24"/>
          <w:szCs w:val="24"/>
        </w:rPr>
      </w:pPr>
    </w:p>
    <w:p w:rsidR="00240CFA" w:rsidRPr="009D23E2" w:rsidRDefault="00240CFA" w:rsidP="009877AD">
      <w:pPr>
        <w:contextualSpacing/>
        <w:rPr>
          <w:rFonts w:cs="Arial"/>
          <w:b/>
          <w:bCs/>
          <w:sz w:val="24"/>
          <w:szCs w:val="24"/>
        </w:rPr>
      </w:pPr>
    </w:p>
    <w:p w:rsidR="009877AD" w:rsidRPr="009D23E2" w:rsidRDefault="00C5184E" w:rsidP="009877AD">
      <w:pPr>
        <w:contextualSpacing/>
        <w:rPr>
          <w:rFonts w:cs="Arial"/>
          <w:bCs/>
          <w:sz w:val="24"/>
          <w:szCs w:val="24"/>
        </w:rPr>
      </w:pPr>
      <w:r w:rsidRPr="009D23E2">
        <w:rPr>
          <w:rFonts w:cs="Arial"/>
          <w:b/>
          <w:bCs/>
          <w:sz w:val="24"/>
          <w:szCs w:val="24"/>
        </w:rPr>
        <w:lastRenderedPageBreak/>
        <w:t>7.0 Credit</w:t>
      </w:r>
      <w:r w:rsidR="009877AD" w:rsidRPr="009D23E2">
        <w:rPr>
          <w:rFonts w:cs="Arial"/>
          <w:bCs/>
          <w:sz w:val="24"/>
          <w:szCs w:val="24"/>
        </w:rPr>
        <w:t xml:space="preserve"> from the supplier for excessively hemolyzed units and bags broken during  </w:t>
      </w:r>
    </w:p>
    <w:p w:rsidR="009877AD" w:rsidRPr="009D23E2" w:rsidRDefault="009877AD" w:rsidP="009877AD">
      <w:pPr>
        <w:contextualSpacing/>
        <w:rPr>
          <w:rFonts w:cs="Arial"/>
          <w:bCs/>
          <w:sz w:val="24"/>
          <w:szCs w:val="24"/>
        </w:rPr>
      </w:pPr>
      <w:r w:rsidRPr="009D23E2">
        <w:rPr>
          <w:rFonts w:cs="Arial"/>
          <w:bCs/>
          <w:sz w:val="24"/>
          <w:szCs w:val="24"/>
        </w:rPr>
        <w:t xml:space="preserve">       thawing may be obtained with authorization.</w:t>
      </w:r>
    </w:p>
    <w:p w:rsidR="009877AD" w:rsidRPr="009D23E2" w:rsidRDefault="009877AD" w:rsidP="009877AD">
      <w:pPr>
        <w:contextualSpacing/>
        <w:rPr>
          <w:rFonts w:cs="Arial"/>
          <w:bCs/>
          <w:sz w:val="24"/>
          <w:szCs w:val="24"/>
        </w:rPr>
      </w:pPr>
      <w:r w:rsidRPr="009D23E2">
        <w:rPr>
          <w:rFonts w:cs="Arial"/>
          <w:bCs/>
          <w:sz w:val="24"/>
          <w:szCs w:val="24"/>
        </w:rPr>
        <w:tab/>
      </w:r>
      <w:r w:rsidRPr="009D23E2">
        <w:rPr>
          <w:rFonts w:cs="Arial"/>
          <w:bCs/>
          <w:sz w:val="24"/>
          <w:szCs w:val="24"/>
        </w:rPr>
        <w:tab/>
      </w:r>
      <w:r w:rsidR="00C5184E" w:rsidRPr="009D23E2">
        <w:rPr>
          <w:rFonts w:cs="Arial"/>
          <w:bCs/>
          <w:sz w:val="24"/>
          <w:szCs w:val="24"/>
        </w:rPr>
        <w:t>7</w:t>
      </w:r>
      <w:r w:rsidRPr="009D23E2">
        <w:rPr>
          <w:rFonts w:cs="Arial"/>
          <w:bCs/>
          <w:sz w:val="24"/>
          <w:szCs w:val="24"/>
        </w:rPr>
        <w:t xml:space="preserve">.1 Refer to: </w:t>
      </w:r>
      <w:r w:rsidRPr="009D23E2">
        <w:rPr>
          <w:rFonts w:cs="Arial"/>
          <w:bCs/>
          <w:i/>
          <w:color w:val="548DD4"/>
          <w:sz w:val="24"/>
          <w:szCs w:val="24"/>
        </w:rPr>
        <w:t>Unit/Status Disposition</w:t>
      </w:r>
      <w:r w:rsidRPr="009D23E2">
        <w:rPr>
          <w:rFonts w:cs="Arial"/>
          <w:bCs/>
          <w:i/>
          <w:sz w:val="24"/>
          <w:szCs w:val="24"/>
        </w:rPr>
        <w:t xml:space="preserve"> </w:t>
      </w:r>
      <w:r w:rsidRPr="009D23E2">
        <w:rPr>
          <w:rFonts w:cs="Arial"/>
          <w:bCs/>
          <w:sz w:val="24"/>
          <w:szCs w:val="24"/>
        </w:rPr>
        <w:t>procedure in Qua</w:t>
      </w:r>
      <w:r w:rsidR="00C5184E" w:rsidRPr="009D23E2">
        <w:rPr>
          <w:rFonts w:cs="Arial"/>
          <w:bCs/>
          <w:sz w:val="24"/>
          <w:szCs w:val="24"/>
        </w:rPr>
        <w:t>lity Control Manual.</w:t>
      </w:r>
    </w:p>
    <w:p w:rsidR="00C5184E" w:rsidRPr="009D23E2" w:rsidRDefault="00C5184E" w:rsidP="009877AD">
      <w:pPr>
        <w:contextualSpacing/>
        <w:rPr>
          <w:rFonts w:cs="Arial"/>
          <w:b/>
          <w:bCs/>
          <w:sz w:val="24"/>
          <w:szCs w:val="24"/>
        </w:rPr>
      </w:pPr>
    </w:p>
    <w:p w:rsidR="009877AD" w:rsidRPr="009D23E2" w:rsidRDefault="009877AD" w:rsidP="00224A30">
      <w:pPr>
        <w:pStyle w:val="ListParagraph"/>
        <w:numPr>
          <w:ilvl w:val="0"/>
          <w:numId w:val="6"/>
        </w:numPr>
        <w:rPr>
          <w:rFonts w:cs="Arial"/>
          <w:b/>
          <w:bCs/>
          <w:sz w:val="24"/>
        </w:rPr>
      </w:pPr>
      <w:r w:rsidRPr="009D23E2">
        <w:rPr>
          <w:rFonts w:cs="Arial"/>
          <w:bCs/>
          <w:sz w:val="24"/>
        </w:rPr>
        <w:t xml:space="preserve"> Canisters are returned to the Red Cross for credit so they may be re-used.</w:t>
      </w:r>
    </w:p>
    <w:p w:rsidR="009877AD" w:rsidRPr="009D23E2" w:rsidRDefault="009877AD" w:rsidP="009877AD">
      <w:pPr>
        <w:autoSpaceDE w:val="0"/>
        <w:autoSpaceDN w:val="0"/>
        <w:adjustRightInd w:val="0"/>
        <w:rPr>
          <w:rFonts w:cs="Arial"/>
          <w:b/>
          <w:bCs/>
          <w:color w:val="000000"/>
          <w:sz w:val="28"/>
          <w:szCs w:val="28"/>
        </w:rPr>
      </w:pPr>
    </w:p>
    <w:p w:rsidR="009877AD" w:rsidRPr="009D23E2" w:rsidRDefault="009877AD" w:rsidP="00224A30">
      <w:pPr>
        <w:pStyle w:val="ListParagraph"/>
        <w:numPr>
          <w:ilvl w:val="0"/>
          <w:numId w:val="6"/>
        </w:numPr>
        <w:autoSpaceDE w:val="0"/>
        <w:autoSpaceDN w:val="0"/>
        <w:adjustRightInd w:val="0"/>
        <w:rPr>
          <w:rFonts w:cs="Arial"/>
          <w:b/>
          <w:bCs/>
          <w:color w:val="FF0000"/>
          <w:sz w:val="24"/>
        </w:rPr>
      </w:pPr>
      <w:r w:rsidRPr="009D23E2">
        <w:rPr>
          <w:rFonts w:cs="Arial"/>
          <w:b/>
          <w:bCs/>
          <w:color w:val="000000"/>
          <w:sz w:val="24"/>
        </w:rPr>
        <w:t xml:space="preserve">SCC workflow rule: </w:t>
      </w:r>
      <w:r w:rsidRPr="009D23E2">
        <w:rPr>
          <w:rFonts w:cs="Arial"/>
          <w:b/>
          <w:bCs/>
          <w:color w:val="FF0000"/>
          <w:sz w:val="24"/>
        </w:rPr>
        <w:t xml:space="preserve">Irradiation of deglycerolized RBC </w:t>
      </w:r>
    </w:p>
    <w:p w:rsidR="009877AD" w:rsidRPr="009D23E2" w:rsidRDefault="009877AD" w:rsidP="00C5184E">
      <w:pPr>
        <w:pStyle w:val="ListParagraph"/>
        <w:numPr>
          <w:ilvl w:val="0"/>
          <w:numId w:val="0"/>
        </w:numPr>
        <w:autoSpaceDE w:val="0"/>
        <w:autoSpaceDN w:val="0"/>
        <w:adjustRightInd w:val="0"/>
        <w:ind w:left="1440"/>
        <w:rPr>
          <w:rFonts w:cs="Arial"/>
          <w:b/>
          <w:bCs/>
          <w:color w:val="000000"/>
          <w:sz w:val="28"/>
          <w:szCs w:val="28"/>
        </w:rPr>
      </w:pPr>
    </w:p>
    <w:p w:rsidR="00156BF2" w:rsidRPr="009D23E2" w:rsidRDefault="009877AD" w:rsidP="00224A30">
      <w:pPr>
        <w:pStyle w:val="ListParagraph"/>
        <w:numPr>
          <w:ilvl w:val="1"/>
          <w:numId w:val="6"/>
        </w:numPr>
        <w:rPr>
          <w:rFonts w:cs="Arial"/>
        </w:rPr>
      </w:pPr>
      <w:r w:rsidRPr="009D23E2">
        <w:rPr>
          <w:rFonts w:cs="Arial"/>
        </w:rPr>
        <w:t xml:space="preserve">The workflow we have now for irradiated deglyced units does not work with how SCC is </w:t>
      </w:r>
    </w:p>
    <w:p w:rsidR="009877AD" w:rsidRPr="009D23E2" w:rsidRDefault="009877AD" w:rsidP="00156BF2">
      <w:pPr>
        <w:pStyle w:val="ListParagraph"/>
        <w:numPr>
          <w:ilvl w:val="0"/>
          <w:numId w:val="0"/>
        </w:numPr>
        <w:ind w:left="720"/>
        <w:rPr>
          <w:rFonts w:cs="Arial"/>
        </w:rPr>
      </w:pPr>
      <w:r w:rsidRPr="009D23E2">
        <w:rPr>
          <w:rFonts w:cs="Arial"/>
        </w:rPr>
        <w:t>built. (if the unit is not irradiated there is no problem)</w:t>
      </w:r>
    </w:p>
    <w:p w:rsidR="009877AD" w:rsidRPr="009D23E2" w:rsidRDefault="00156BF2" w:rsidP="009877AD">
      <w:pPr>
        <w:rPr>
          <w:rFonts w:cs="Arial"/>
        </w:rPr>
      </w:pPr>
      <w:r w:rsidRPr="009D23E2">
        <w:rPr>
          <w:rFonts w:cs="Arial"/>
        </w:rPr>
        <w:t xml:space="preserve">      9.2 </w:t>
      </w:r>
      <w:r w:rsidR="009877AD" w:rsidRPr="009D23E2">
        <w:rPr>
          <w:rFonts w:cs="Arial"/>
        </w:rPr>
        <w:t>From now on this will need to be the process:</w:t>
      </w:r>
    </w:p>
    <w:p w:rsidR="009877AD" w:rsidRPr="009D23E2" w:rsidRDefault="009877AD" w:rsidP="009877AD">
      <w:pPr>
        <w:spacing w:after="120"/>
        <w:rPr>
          <w:rFonts w:cs="Arial"/>
        </w:rPr>
      </w:pPr>
      <w:r w:rsidRPr="009D23E2">
        <w:rPr>
          <w:rFonts w:cs="Arial"/>
          <w:b/>
          <w:bCs/>
        </w:rPr>
        <w:t xml:space="preserve">              CP tech:</w:t>
      </w:r>
      <w:r w:rsidRPr="009D23E2">
        <w:rPr>
          <w:rFonts w:cs="Arial"/>
        </w:rPr>
        <w:t xml:space="preserve"> </w:t>
      </w:r>
    </w:p>
    <w:p w:rsidR="009877AD" w:rsidRPr="009D23E2" w:rsidRDefault="009877AD" w:rsidP="00224A30">
      <w:pPr>
        <w:pStyle w:val="ListParagraph"/>
        <w:numPr>
          <w:ilvl w:val="0"/>
          <w:numId w:val="5"/>
        </w:numPr>
        <w:contextualSpacing w:val="0"/>
        <w:rPr>
          <w:rFonts w:cs="Arial"/>
        </w:rPr>
      </w:pPr>
      <w:r w:rsidRPr="009D23E2">
        <w:rPr>
          <w:rFonts w:cs="Arial"/>
        </w:rPr>
        <w:t xml:space="preserve">Attach the </w:t>
      </w:r>
      <w:r w:rsidRPr="009D23E2">
        <w:rPr>
          <w:rFonts w:cs="Arial"/>
          <w:i/>
        </w:rPr>
        <w:t>SCC Workflow, Irr a Deglyced RBC card</w:t>
      </w:r>
      <w:r w:rsidRPr="009D23E2">
        <w:rPr>
          <w:rFonts w:cs="Arial"/>
        </w:rPr>
        <w:t xml:space="preserve"> to the deglyced unit as a helpful reminder of the steps needed in SCC  (see pic below)</w:t>
      </w:r>
    </w:p>
    <w:p w:rsidR="009877AD" w:rsidRPr="009D23E2" w:rsidRDefault="009877AD" w:rsidP="00224A30">
      <w:pPr>
        <w:pStyle w:val="ListParagraph"/>
        <w:numPr>
          <w:ilvl w:val="0"/>
          <w:numId w:val="5"/>
        </w:numPr>
        <w:contextualSpacing w:val="0"/>
        <w:rPr>
          <w:rFonts w:cs="Arial"/>
        </w:rPr>
      </w:pPr>
      <w:r w:rsidRPr="009D23E2">
        <w:rPr>
          <w:rFonts w:cs="Arial"/>
        </w:rPr>
        <w:t>Label bag and Label check</w:t>
      </w:r>
    </w:p>
    <w:p w:rsidR="00156BF2" w:rsidRPr="009D23E2" w:rsidRDefault="009877AD" w:rsidP="00224A30">
      <w:pPr>
        <w:pStyle w:val="ListParagraph"/>
        <w:numPr>
          <w:ilvl w:val="0"/>
          <w:numId w:val="5"/>
        </w:numPr>
        <w:contextualSpacing w:val="0"/>
        <w:rPr>
          <w:rFonts w:cs="Arial"/>
        </w:rPr>
      </w:pPr>
      <w:r w:rsidRPr="009D23E2">
        <w:rPr>
          <w:rFonts w:cs="Arial"/>
        </w:rPr>
        <w:t>Do Hue check in SCC</w:t>
      </w:r>
    </w:p>
    <w:p w:rsidR="009877AD" w:rsidRPr="009D23E2" w:rsidRDefault="009877AD" w:rsidP="00224A30">
      <w:pPr>
        <w:pStyle w:val="ListParagraph"/>
        <w:numPr>
          <w:ilvl w:val="0"/>
          <w:numId w:val="5"/>
        </w:numPr>
        <w:contextualSpacing w:val="0"/>
        <w:rPr>
          <w:rFonts w:cs="Arial"/>
        </w:rPr>
      </w:pPr>
      <w:r w:rsidRPr="009D23E2">
        <w:rPr>
          <w:rFonts w:cs="Arial"/>
        </w:rPr>
        <w:t>Take unit to XM/</w:t>
      </w:r>
      <w:r w:rsidR="009D23E2" w:rsidRPr="009D23E2">
        <w:rPr>
          <w:rFonts w:cs="Arial"/>
        </w:rPr>
        <w:t xml:space="preserve">V1/V2 </w:t>
      </w:r>
      <w:r w:rsidRPr="009D23E2">
        <w:rPr>
          <w:rFonts w:cs="Arial"/>
        </w:rPr>
        <w:t>tech for unit retype</w:t>
      </w:r>
    </w:p>
    <w:p w:rsidR="009D23E2" w:rsidRPr="009D23E2" w:rsidRDefault="009D23E2" w:rsidP="009D23E2">
      <w:pPr>
        <w:rPr>
          <w:rFonts w:cs="Arial"/>
        </w:rPr>
      </w:pPr>
    </w:p>
    <w:p w:rsidR="009877AD" w:rsidRPr="009D23E2" w:rsidRDefault="009877AD" w:rsidP="009877AD">
      <w:pPr>
        <w:spacing w:after="120"/>
        <w:rPr>
          <w:rFonts w:cs="Arial"/>
        </w:rPr>
      </w:pPr>
      <w:r w:rsidRPr="009D23E2">
        <w:rPr>
          <w:rFonts w:cs="Arial"/>
          <w:b/>
          <w:bCs/>
        </w:rPr>
        <w:t xml:space="preserve"> </w:t>
      </w:r>
      <w:r w:rsidR="00156BF2" w:rsidRPr="009D23E2">
        <w:rPr>
          <w:rFonts w:cs="Arial"/>
          <w:b/>
          <w:bCs/>
        </w:rPr>
        <w:t xml:space="preserve">             </w:t>
      </w:r>
      <w:r w:rsidRPr="009D23E2">
        <w:rPr>
          <w:rFonts w:cs="Arial"/>
          <w:b/>
          <w:bCs/>
        </w:rPr>
        <w:t>XM/</w:t>
      </w:r>
      <w:r w:rsidR="00156BF2" w:rsidRPr="009D23E2">
        <w:rPr>
          <w:rFonts w:cs="Arial"/>
          <w:b/>
          <w:bCs/>
        </w:rPr>
        <w:t>MAX</w:t>
      </w:r>
      <w:r w:rsidRPr="009D23E2">
        <w:rPr>
          <w:rFonts w:cs="Arial"/>
          <w:b/>
          <w:bCs/>
        </w:rPr>
        <w:t xml:space="preserve"> tech</w:t>
      </w:r>
      <w:r w:rsidRPr="009D23E2">
        <w:rPr>
          <w:rFonts w:cs="Arial"/>
        </w:rPr>
        <w:t xml:space="preserve">: </w:t>
      </w:r>
    </w:p>
    <w:p w:rsidR="009877AD" w:rsidRPr="009D23E2" w:rsidRDefault="009877AD" w:rsidP="00224A30">
      <w:pPr>
        <w:pStyle w:val="ListParagraph"/>
        <w:numPr>
          <w:ilvl w:val="1"/>
          <w:numId w:val="7"/>
        </w:numPr>
        <w:spacing w:after="120"/>
        <w:rPr>
          <w:rFonts w:cs="Arial"/>
        </w:rPr>
      </w:pPr>
      <w:r w:rsidRPr="009D23E2">
        <w:rPr>
          <w:rFonts w:cs="Arial"/>
        </w:rPr>
        <w:t>Perform and enter the unit retype</w:t>
      </w:r>
    </w:p>
    <w:p w:rsidR="009877AD" w:rsidRPr="009D23E2" w:rsidRDefault="009877AD" w:rsidP="00224A30">
      <w:pPr>
        <w:pStyle w:val="ListParagraph"/>
        <w:numPr>
          <w:ilvl w:val="1"/>
          <w:numId w:val="7"/>
        </w:numPr>
        <w:spacing w:after="120"/>
        <w:rPr>
          <w:rFonts w:cs="Arial"/>
        </w:rPr>
      </w:pPr>
      <w:r w:rsidRPr="009D23E2">
        <w:rPr>
          <w:rFonts w:cs="Arial"/>
        </w:rPr>
        <w:t>Irradiate the unit (in SCC and physically)</w:t>
      </w:r>
    </w:p>
    <w:p w:rsidR="009877AD" w:rsidRPr="009D23E2" w:rsidRDefault="00BF7307" w:rsidP="00BF7307">
      <w:pPr>
        <w:spacing w:after="120"/>
        <w:ind w:left="1440"/>
        <w:rPr>
          <w:rFonts w:cs="Arial"/>
          <w:b/>
          <w:color w:val="FF0000"/>
        </w:rPr>
      </w:pPr>
      <w:r w:rsidRPr="009D23E2">
        <w:rPr>
          <w:rFonts w:cs="Arial"/>
        </w:rPr>
        <w:t xml:space="preserve">Refer to: </w:t>
      </w:r>
      <w:r w:rsidR="009877AD" w:rsidRPr="009D23E2">
        <w:rPr>
          <w:rFonts w:cs="Arial"/>
          <w:b/>
          <w:color w:val="FF0000"/>
        </w:rPr>
        <w:t>SCC Workflow, Irr a Deglyced RBC card:</w:t>
      </w:r>
    </w:p>
    <w:p w:rsidR="009877AD" w:rsidRPr="009D23E2" w:rsidRDefault="009877AD" w:rsidP="009877AD">
      <w:pPr>
        <w:spacing w:after="120"/>
        <w:rPr>
          <w:rFonts w:cs="Arial"/>
        </w:rPr>
      </w:pPr>
      <w:r w:rsidRPr="009D23E2">
        <w:rPr>
          <w:rFonts w:cs="Arial"/>
        </w:rPr>
        <w:tab/>
      </w:r>
      <w:r w:rsidRPr="009D23E2">
        <w:rPr>
          <w:rFonts w:cs="Arial"/>
        </w:rPr>
        <w:tab/>
      </w:r>
      <w:r w:rsidRPr="009D23E2">
        <w:rPr>
          <w:rFonts w:cs="Arial"/>
        </w:rPr>
        <w:tab/>
      </w:r>
      <w:r w:rsidRPr="009D23E2">
        <w:rPr>
          <w:rFonts w:cs="Arial"/>
        </w:rPr>
        <w:tab/>
      </w:r>
      <w:r w:rsidR="00141C7E" w:rsidRPr="009D23E2">
        <w:rPr>
          <w:rFonts w:cs="Arial"/>
          <w:noProof/>
        </w:rPr>
        <w:drawing>
          <wp:inline distT="0" distB="0" distL="0" distR="0" wp14:anchorId="578A3CFA" wp14:editId="55DB6C48">
            <wp:extent cx="1280759" cy="27274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0499" cy="2769456"/>
                    </a:xfrm>
                    <a:prstGeom prst="rect">
                      <a:avLst/>
                    </a:prstGeom>
                  </pic:spPr>
                </pic:pic>
              </a:graphicData>
            </a:graphic>
          </wp:inline>
        </w:drawing>
      </w:r>
    </w:p>
    <w:p w:rsidR="00160BD9" w:rsidRPr="009D23E2" w:rsidRDefault="00160BD9" w:rsidP="00160BD9">
      <w:pPr>
        <w:spacing w:line="276" w:lineRule="auto"/>
        <w:ind w:left="360"/>
        <w:rPr>
          <w:rFonts w:cs="Arial"/>
        </w:rPr>
      </w:pPr>
      <w:r w:rsidRPr="009D23E2">
        <w:rPr>
          <w:rFonts w:cs="Arial"/>
        </w:rPr>
        <w:t xml:space="preserve">9.3 </w:t>
      </w:r>
      <w:r w:rsidR="009877AD" w:rsidRPr="009D23E2">
        <w:rPr>
          <w:rFonts w:cs="Arial"/>
        </w:rPr>
        <w:t xml:space="preserve">If you don’t enter the unit retype </w:t>
      </w:r>
      <w:r w:rsidR="009877AD" w:rsidRPr="009D23E2">
        <w:rPr>
          <w:rFonts w:cs="Arial"/>
          <w:u w:val="single"/>
        </w:rPr>
        <w:t xml:space="preserve">before </w:t>
      </w:r>
      <w:r w:rsidR="009877AD" w:rsidRPr="009D23E2">
        <w:rPr>
          <w:rFonts w:cs="Arial"/>
        </w:rPr>
        <w:t xml:space="preserve">you irradiate the unit, it confuses SCC and </w:t>
      </w:r>
    </w:p>
    <w:p w:rsidR="009877AD" w:rsidRPr="009D23E2" w:rsidRDefault="00160BD9" w:rsidP="00160BD9">
      <w:pPr>
        <w:spacing w:line="276" w:lineRule="auto"/>
        <w:ind w:left="360"/>
        <w:rPr>
          <w:rFonts w:cs="Arial"/>
        </w:rPr>
      </w:pPr>
      <w:r w:rsidRPr="009D23E2">
        <w:rPr>
          <w:rFonts w:cs="Arial"/>
        </w:rPr>
        <w:t xml:space="preserve">       </w:t>
      </w:r>
      <w:r w:rsidR="009877AD" w:rsidRPr="009D23E2">
        <w:rPr>
          <w:rFonts w:cs="Arial"/>
        </w:rPr>
        <w:t>you will have to  order and  result a unit retype on the Irradiated deglyced product.</w:t>
      </w:r>
    </w:p>
    <w:p w:rsidR="009877AD" w:rsidRPr="009D23E2" w:rsidRDefault="009877AD" w:rsidP="009877AD">
      <w:pPr>
        <w:ind w:left="360"/>
        <w:rPr>
          <w:rFonts w:cs="Arial"/>
          <w:b/>
          <w:bCs/>
        </w:rPr>
      </w:pPr>
    </w:p>
    <w:p w:rsidR="00353C0F" w:rsidRPr="009D23E2" w:rsidRDefault="00353C0F" w:rsidP="0056313C">
      <w:pPr>
        <w:rPr>
          <w:rFonts w:cs="Arial"/>
        </w:rPr>
      </w:pPr>
    </w:p>
    <w:p w:rsidR="00160BD9" w:rsidRPr="009D23E2" w:rsidRDefault="00160BD9" w:rsidP="0056313C">
      <w:pPr>
        <w:rPr>
          <w:rFonts w:cs="Arial"/>
        </w:rPr>
      </w:pPr>
    </w:p>
    <w:p w:rsidR="00160BD9" w:rsidRPr="009D23E2" w:rsidRDefault="00160BD9" w:rsidP="0056313C">
      <w:pPr>
        <w:rPr>
          <w:rFonts w:cs="Arial"/>
        </w:rPr>
      </w:pPr>
    </w:p>
    <w:p w:rsidR="00160BD9" w:rsidRPr="009D23E2" w:rsidRDefault="00160BD9" w:rsidP="0056313C">
      <w:pPr>
        <w:rPr>
          <w:rFonts w:cs="Arial"/>
        </w:rPr>
      </w:pPr>
    </w:p>
    <w:p w:rsidR="00BF7307" w:rsidRPr="009D23E2" w:rsidRDefault="00BF7307" w:rsidP="0056313C">
      <w:pPr>
        <w:rPr>
          <w:rFonts w:cs="Arial"/>
        </w:rPr>
      </w:pPr>
    </w:p>
    <w:p w:rsidR="00160BD9" w:rsidRPr="00240CFA" w:rsidRDefault="00160BD9" w:rsidP="00160BD9">
      <w:pPr>
        <w:autoSpaceDE w:val="0"/>
        <w:autoSpaceDN w:val="0"/>
        <w:adjustRightInd w:val="0"/>
        <w:rPr>
          <w:rFonts w:cs="Arial"/>
          <w:b/>
          <w:bCs/>
          <w:color w:val="000000"/>
          <w:sz w:val="24"/>
          <w:szCs w:val="24"/>
        </w:rPr>
      </w:pPr>
      <w:r w:rsidRPr="00240CFA">
        <w:rPr>
          <w:rFonts w:cs="Arial"/>
          <w:b/>
          <w:bCs/>
          <w:color w:val="000000"/>
          <w:sz w:val="24"/>
          <w:szCs w:val="24"/>
        </w:rPr>
        <w:lastRenderedPageBreak/>
        <w:t>II.  Selecting and Thawing Unit</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Large plastic thawing bag</w:t>
      </w:r>
    </w:p>
    <w:p w:rsidR="00160BD9" w:rsidRPr="009D23E2" w:rsidRDefault="00160BD9" w:rsidP="00160BD9">
      <w:pPr>
        <w:tabs>
          <w:tab w:val="left" w:pos="3345"/>
          <w:tab w:val="right" w:pos="10800"/>
        </w:tabs>
        <w:rPr>
          <w:rFonts w:cs="Arial"/>
          <w:sz w:val="20"/>
        </w:rPr>
      </w:pPr>
      <w:r w:rsidRPr="009D23E2">
        <w:rPr>
          <w:rFonts w:cs="Arial"/>
          <w:b/>
          <w:sz w:val="20"/>
        </w:rPr>
        <w:t xml:space="preserve">     Reagents:  NA</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30-37° water bath</w:t>
      </w:r>
    </w:p>
    <w:p w:rsidR="00160BD9" w:rsidRPr="009D23E2" w:rsidRDefault="00160BD9" w:rsidP="00160BD9">
      <w:pPr>
        <w:tabs>
          <w:tab w:val="left" w:pos="3345"/>
          <w:tab w:val="right" w:pos="10800"/>
        </w:tabs>
        <w:rPr>
          <w:rFonts w:cs="Arial"/>
          <w:sz w:val="20"/>
        </w:rPr>
      </w:pPr>
      <w:r w:rsidRPr="009D23E2">
        <w:rPr>
          <w:rFonts w:cs="Arial"/>
          <w:b/>
          <w:sz w:val="20"/>
        </w:rPr>
        <w:t xml:space="preserve">     Specimen Requirements</w:t>
      </w:r>
      <w:r w:rsidRPr="009D23E2">
        <w:rPr>
          <w:rFonts w:cs="Arial"/>
          <w:sz w:val="20"/>
        </w:rPr>
        <w:t>:  NA</w:t>
      </w:r>
      <w:r w:rsidRPr="009D23E2">
        <w:rPr>
          <w:rFonts w:cs="Arial"/>
          <w:sz w:val="20"/>
        </w:rPr>
        <w:tab/>
      </w:r>
      <w:r w:rsidRPr="009D23E2">
        <w:rPr>
          <w:rFonts w:cs="Arial"/>
          <w:sz w:val="20"/>
        </w:rPr>
        <w:tab/>
        <w:t xml:space="preserve">                                                                                                                                         </w:t>
      </w:r>
    </w:p>
    <w:p w:rsidR="00160BD9" w:rsidRPr="009D23E2" w:rsidRDefault="00160BD9" w:rsidP="00160BD9">
      <w:pPr>
        <w:rPr>
          <w:rFonts w:cs="Arial"/>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160BD9" w:rsidRPr="009D23E2" w:rsidTr="00160BD9">
        <w:trPr>
          <w:tblHeader/>
        </w:trPr>
        <w:tc>
          <w:tcPr>
            <w:tcW w:w="958" w:type="dxa"/>
            <w:shd w:val="clear" w:color="auto" w:fill="CCCCCC"/>
          </w:tcPr>
          <w:p w:rsidR="00160BD9" w:rsidRPr="009D23E2" w:rsidRDefault="00160BD9" w:rsidP="009A44FD">
            <w:pPr>
              <w:jc w:val="center"/>
              <w:rPr>
                <w:rFonts w:cs="Arial"/>
                <w:b/>
              </w:rPr>
            </w:pPr>
            <w:r w:rsidRPr="009D23E2">
              <w:rPr>
                <w:rFonts w:cs="Arial"/>
                <w:b/>
              </w:rPr>
              <w:t>STEPS</w:t>
            </w:r>
          </w:p>
        </w:tc>
        <w:tc>
          <w:tcPr>
            <w:tcW w:w="8420" w:type="dxa"/>
            <w:shd w:val="clear" w:color="auto" w:fill="CCCCCC"/>
          </w:tcPr>
          <w:p w:rsidR="00160BD9" w:rsidRPr="009D23E2" w:rsidRDefault="00160BD9" w:rsidP="009A44FD">
            <w:pPr>
              <w:jc w:val="center"/>
              <w:rPr>
                <w:rFonts w:cs="Arial"/>
                <w:b/>
              </w:rPr>
            </w:pPr>
            <w:r w:rsidRPr="009D23E2">
              <w:rPr>
                <w:rFonts w:cs="Arial"/>
                <w:b/>
              </w:rPr>
              <w:t>INSTRUCTIONS</w:t>
            </w: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1.0</w:t>
            </w:r>
          </w:p>
        </w:tc>
        <w:tc>
          <w:tcPr>
            <w:tcW w:w="8420" w:type="dxa"/>
          </w:tcPr>
          <w:p w:rsidR="00160BD9" w:rsidRDefault="00160BD9" w:rsidP="009A44FD">
            <w:pPr>
              <w:rPr>
                <w:rFonts w:cs="Arial"/>
                <w:b/>
              </w:rPr>
            </w:pPr>
            <w:r w:rsidRPr="009D23E2">
              <w:rPr>
                <w:rFonts w:cs="Arial"/>
                <w:b/>
              </w:rPr>
              <w:t xml:space="preserve">Obtain the patient’s MRN or crossmatch requisition and confirm with provider/nursing that thawing of frozen unit is still desired.  </w:t>
            </w:r>
          </w:p>
          <w:p w:rsidR="00240CFA" w:rsidRPr="009D23E2" w:rsidRDefault="00240CFA" w:rsidP="009A44FD">
            <w:pPr>
              <w:rPr>
                <w:rFonts w:cs="Arial"/>
                <w:b/>
              </w:rPr>
            </w:pPr>
          </w:p>
          <w:p w:rsidR="00160BD9" w:rsidRPr="009D23E2" w:rsidRDefault="00160BD9" w:rsidP="00224A30">
            <w:pPr>
              <w:pStyle w:val="ListParagraph"/>
              <w:numPr>
                <w:ilvl w:val="1"/>
                <w:numId w:val="25"/>
              </w:numPr>
              <w:spacing w:line="276" w:lineRule="auto"/>
              <w:contextualSpacing w:val="0"/>
              <w:rPr>
                <w:rFonts w:cs="Arial"/>
              </w:rPr>
            </w:pPr>
            <w:r w:rsidRPr="009D23E2">
              <w:rPr>
                <w:rFonts w:cs="Arial"/>
              </w:rPr>
              <w:t>Go Patient&gt;Orders&gt;Display and highlight the frozen unit.</w:t>
            </w:r>
          </w:p>
          <w:p w:rsidR="00160BD9" w:rsidRPr="009D23E2" w:rsidRDefault="00160BD9" w:rsidP="00224A30">
            <w:pPr>
              <w:pStyle w:val="ListParagraph"/>
              <w:numPr>
                <w:ilvl w:val="1"/>
                <w:numId w:val="25"/>
              </w:numPr>
              <w:spacing w:line="276" w:lineRule="auto"/>
              <w:contextualSpacing w:val="0"/>
              <w:rPr>
                <w:rFonts w:cs="Arial"/>
              </w:rPr>
            </w:pPr>
            <w:r w:rsidRPr="009D23E2">
              <w:rPr>
                <w:rFonts w:cs="Arial"/>
              </w:rPr>
              <w:t>Double click on the frozen unit and Click F6 to display the unit details.</w:t>
            </w:r>
          </w:p>
          <w:p w:rsidR="00160BD9" w:rsidRPr="009D23E2" w:rsidRDefault="00160BD9" w:rsidP="00224A30">
            <w:pPr>
              <w:pStyle w:val="ListParagraph"/>
              <w:numPr>
                <w:ilvl w:val="0"/>
                <w:numId w:val="26"/>
              </w:numPr>
              <w:spacing w:line="276" w:lineRule="auto"/>
              <w:contextualSpacing w:val="0"/>
              <w:rPr>
                <w:rFonts w:cs="Arial"/>
              </w:rPr>
            </w:pPr>
            <w:r w:rsidRPr="009D23E2">
              <w:rPr>
                <w:rFonts w:cs="Arial"/>
              </w:rPr>
              <w:t xml:space="preserve">The freezer location for the unit is in the Location box. </w:t>
            </w:r>
          </w:p>
          <w:p w:rsidR="00160BD9" w:rsidRPr="009D23E2" w:rsidRDefault="00160BD9" w:rsidP="00224A30">
            <w:pPr>
              <w:pStyle w:val="ListParagraph"/>
              <w:numPr>
                <w:ilvl w:val="0"/>
                <w:numId w:val="26"/>
              </w:numPr>
              <w:spacing w:line="276" w:lineRule="auto"/>
              <w:contextualSpacing w:val="0"/>
              <w:rPr>
                <w:rFonts w:cs="Arial"/>
              </w:rPr>
            </w:pPr>
            <w:r w:rsidRPr="009D23E2">
              <w:rPr>
                <w:rFonts w:cs="Arial"/>
              </w:rPr>
              <w:t>Alternately, the unit’s location may be recorded on the crossmatch requisition.</w:t>
            </w:r>
          </w:p>
          <w:p w:rsidR="00160BD9" w:rsidRPr="009D23E2" w:rsidRDefault="00160BD9" w:rsidP="00224A30">
            <w:pPr>
              <w:pStyle w:val="ListParagraph"/>
              <w:numPr>
                <w:ilvl w:val="1"/>
                <w:numId w:val="25"/>
              </w:numPr>
              <w:contextualSpacing w:val="0"/>
              <w:rPr>
                <w:rFonts w:cs="Arial"/>
              </w:rPr>
            </w:pPr>
            <w:r w:rsidRPr="009D23E2">
              <w:rPr>
                <w:rFonts w:cs="Arial"/>
              </w:rPr>
              <w:t xml:space="preserve">Refer to Section </w:t>
            </w:r>
            <w:r w:rsidRPr="009D23E2">
              <w:rPr>
                <w:rFonts w:cs="Arial"/>
                <w:i/>
                <w:color w:val="548DD4"/>
              </w:rPr>
              <w:t>VIII. Deglycerolizing Frozen Segment</w:t>
            </w:r>
            <w:r w:rsidRPr="009D23E2">
              <w:rPr>
                <w:rFonts w:cs="Arial"/>
              </w:rPr>
              <w:t>, if needed.</w:t>
            </w:r>
          </w:p>
          <w:p w:rsidR="00160BD9" w:rsidRPr="009D23E2" w:rsidRDefault="00160BD9" w:rsidP="009A44FD">
            <w:pPr>
              <w:rPr>
                <w:rFonts w:cs="Arial"/>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2.0</w:t>
            </w:r>
          </w:p>
        </w:tc>
        <w:tc>
          <w:tcPr>
            <w:tcW w:w="8420" w:type="dxa"/>
          </w:tcPr>
          <w:p w:rsidR="00160BD9" w:rsidRDefault="00160BD9" w:rsidP="009A44FD">
            <w:pPr>
              <w:rPr>
                <w:rFonts w:cs="Arial"/>
                <w:b/>
              </w:rPr>
            </w:pPr>
            <w:r w:rsidRPr="009D23E2">
              <w:rPr>
                <w:rFonts w:cs="Arial"/>
                <w:b/>
              </w:rPr>
              <w:t>Locate the unit to be deglycerolized in red cell freezer #10 or #22  or #23 and compare unit number on the frozen canister and the computer and/or requisition.</w:t>
            </w:r>
          </w:p>
          <w:p w:rsidR="00240CFA" w:rsidRPr="009D23E2" w:rsidRDefault="00240CFA" w:rsidP="009A44FD">
            <w:pPr>
              <w:rPr>
                <w:rFonts w:cs="Arial"/>
                <w:b/>
              </w:rPr>
            </w:pPr>
          </w:p>
          <w:p w:rsidR="00160BD9" w:rsidRPr="009D23E2" w:rsidRDefault="00160BD9" w:rsidP="009A44FD">
            <w:pPr>
              <w:contextualSpacing/>
              <w:rPr>
                <w:rFonts w:cs="Arial"/>
              </w:rPr>
            </w:pPr>
            <w:r w:rsidRPr="009D23E2">
              <w:rPr>
                <w:rFonts w:cs="Arial"/>
                <w:b/>
                <w:color w:val="C00000"/>
              </w:rPr>
              <w:t>Protective Equipment: Cryo gloves</w:t>
            </w:r>
            <w:r w:rsidRPr="009D23E2">
              <w:rPr>
                <w:rFonts w:cs="Arial"/>
              </w:rPr>
              <w:t xml:space="preserve">       </w:t>
            </w:r>
          </w:p>
          <w:p w:rsidR="00160BD9" w:rsidRPr="009D23E2" w:rsidRDefault="00160BD9" w:rsidP="009A44FD">
            <w:pPr>
              <w:contextualSpacing/>
              <w:rPr>
                <w:rFonts w:cs="Arial"/>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3.0</w:t>
            </w:r>
          </w:p>
        </w:tc>
        <w:tc>
          <w:tcPr>
            <w:tcW w:w="8420" w:type="dxa"/>
          </w:tcPr>
          <w:p w:rsidR="00160BD9" w:rsidRPr="009D23E2" w:rsidRDefault="00160BD9" w:rsidP="009A44FD">
            <w:pPr>
              <w:contextualSpacing/>
              <w:rPr>
                <w:rFonts w:cs="Arial"/>
                <w:b/>
              </w:rPr>
            </w:pPr>
            <w:r w:rsidRPr="009D23E2">
              <w:rPr>
                <w:rFonts w:cs="Arial"/>
                <w:b/>
              </w:rPr>
              <w:t>Place the unit in a large plastic bag (found on shelf in CP) and close zipper seal.  Remove excess air before sealing bag.</w:t>
            </w:r>
          </w:p>
          <w:p w:rsidR="00160BD9" w:rsidRPr="009D23E2" w:rsidRDefault="00160BD9" w:rsidP="009A44FD">
            <w:pPr>
              <w:contextualSpacing/>
              <w:rPr>
                <w:rFonts w:cs="Arial"/>
                <w:b/>
              </w:rPr>
            </w:pPr>
          </w:p>
          <w:p w:rsidR="00160BD9" w:rsidRPr="009D23E2" w:rsidRDefault="00160BD9" w:rsidP="009A44FD">
            <w:pPr>
              <w:contextualSpacing/>
              <w:rPr>
                <w:rFonts w:cs="Arial"/>
              </w:rPr>
            </w:pPr>
            <w:r w:rsidRPr="009D23E2">
              <w:rPr>
                <w:rFonts w:cs="Arial"/>
                <w:b/>
                <w:color w:val="C00000"/>
              </w:rPr>
              <w:t>Protective Equipment: Cryo gloves</w:t>
            </w:r>
            <w:r w:rsidRPr="009D23E2">
              <w:rPr>
                <w:rFonts w:cs="Arial"/>
              </w:rPr>
              <w:t xml:space="preserve">       </w:t>
            </w:r>
          </w:p>
          <w:p w:rsidR="00160BD9" w:rsidRPr="009D23E2" w:rsidRDefault="00160BD9" w:rsidP="009A44FD">
            <w:pPr>
              <w:contextualSpacing/>
              <w:rPr>
                <w:rFonts w:cs="Arial"/>
                <w:b/>
              </w:rPr>
            </w:pPr>
            <w:r w:rsidRPr="009D23E2">
              <w:rPr>
                <w:rFonts w:cs="Arial"/>
              </w:rPr>
              <w:t xml:space="preserve"> </w:t>
            </w:r>
          </w:p>
          <w:p w:rsidR="00160BD9" w:rsidRPr="009D23E2" w:rsidRDefault="00160BD9" w:rsidP="009A44FD">
            <w:pPr>
              <w:contextualSpacing/>
              <w:rPr>
                <w:rFonts w:cs="Arial"/>
                <w:b/>
              </w:rPr>
            </w:pPr>
            <w:r w:rsidRPr="009D23E2">
              <w:rPr>
                <w:rFonts w:cs="Arial"/>
              </w:rPr>
              <w:t>3.1 Large plastic bags may be used up to 3 times.</w:t>
            </w:r>
          </w:p>
          <w:p w:rsidR="00160BD9" w:rsidRPr="009D23E2" w:rsidRDefault="00160BD9" w:rsidP="009A44FD">
            <w:pPr>
              <w:contextualSpacing/>
              <w:rPr>
                <w:rFonts w:cs="Arial"/>
              </w:rPr>
            </w:pPr>
            <w:r w:rsidRPr="009D23E2">
              <w:rPr>
                <w:rFonts w:cs="Arial"/>
              </w:rPr>
              <w:t xml:space="preserve">           a. After first use, hang on “one use” hanger.</w:t>
            </w:r>
          </w:p>
          <w:p w:rsidR="00160BD9" w:rsidRPr="009D23E2" w:rsidRDefault="00160BD9" w:rsidP="009A44FD">
            <w:pPr>
              <w:contextualSpacing/>
              <w:rPr>
                <w:rFonts w:cs="Arial"/>
              </w:rPr>
            </w:pPr>
            <w:r w:rsidRPr="009D23E2">
              <w:rPr>
                <w:rFonts w:cs="Arial"/>
              </w:rPr>
              <w:t xml:space="preserve">           b. After second use, hang on “two uses” hanger.</w:t>
            </w:r>
          </w:p>
          <w:p w:rsidR="00160BD9" w:rsidRPr="009D23E2" w:rsidRDefault="00160BD9" w:rsidP="009A44FD">
            <w:pPr>
              <w:contextualSpacing/>
              <w:rPr>
                <w:rFonts w:cs="Arial"/>
              </w:rPr>
            </w:pPr>
            <w:r w:rsidRPr="009D23E2">
              <w:rPr>
                <w:rFonts w:cs="Arial"/>
              </w:rPr>
              <w:t xml:space="preserve">           c. After third use, discard and retrieve new bag.  </w:t>
            </w:r>
          </w:p>
          <w:p w:rsidR="00160BD9" w:rsidRPr="009D23E2" w:rsidRDefault="00160BD9" w:rsidP="009A44FD">
            <w:pPr>
              <w:contextualSpacing/>
              <w:rPr>
                <w:rFonts w:cs="Arial"/>
              </w:rPr>
            </w:pPr>
            <w:r w:rsidRPr="009D23E2">
              <w:rPr>
                <w:rFonts w:cs="Arial"/>
              </w:rPr>
              <w:t>3.2 Place unit in 30-37°C water bath.</w:t>
            </w:r>
          </w:p>
          <w:p w:rsidR="00160BD9" w:rsidRPr="009D23E2" w:rsidRDefault="00160BD9" w:rsidP="009A44FD">
            <w:pPr>
              <w:contextualSpacing/>
              <w:rPr>
                <w:rFonts w:cs="Arial"/>
              </w:rPr>
            </w:pPr>
            <w:r w:rsidRPr="009D23E2">
              <w:rPr>
                <w:rFonts w:cs="Arial"/>
              </w:rPr>
              <w:t>3.3 Bath water must not enter the bag containing the frozen cells and canister.</w:t>
            </w:r>
          </w:p>
          <w:p w:rsidR="00160BD9" w:rsidRPr="009D23E2" w:rsidRDefault="00160BD9" w:rsidP="009A44FD">
            <w:pPr>
              <w:contextualSpacing/>
              <w:rPr>
                <w:rFonts w:cs="Arial"/>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4.0</w:t>
            </w:r>
          </w:p>
        </w:tc>
        <w:tc>
          <w:tcPr>
            <w:tcW w:w="8420" w:type="dxa"/>
          </w:tcPr>
          <w:p w:rsidR="00160BD9" w:rsidRPr="009D23E2" w:rsidRDefault="00160BD9" w:rsidP="009A44FD">
            <w:pPr>
              <w:rPr>
                <w:rFonts w:cs="Arial"/>
                <w:b/>
              </w:rPr>
            </w:pPr>
            <w:r w:rsidRPr="009D23E2">
              <w:rPr>
                <w:rFonts w:cs="Arial"/>
                <w:b/>
              </w:rPr>
              <w:t>The thawing process takes at least 25 minutes.  Maximum time is 45 minutes.</w:t>
            </w:r>
          </w:p>
          <w:p w:rsidR="00160BD9" w:rsidRPr="009D23E2" w:rsidRDefault="00160BD9" w:rsidP="009A44FD">
            <w:pPr>
              <w:rPr>
                <w:rFonts w:cs="Arial"/>
              </w:rPr>
            </w:pPr>
            <w:r w:rsidRPr="009D23E2">
              <w:rPr>
                <w:rFonts w:cs="Arial"/>
              </w:rPr>
              <w:t xml:space="preserve">4.1 Thaw frozen red blood cell with oscillation movement. </w:t>
            </w:r>
          </w:p>
          <w:p w:rsidR="00160BD9" w:rsidRPr="009D23E2" w:rsidRDefault="00160BD9" w:rsidP="009A44FD">
            <w:pPr>
              <w:rPr>
                <w:rFonts w:cs="Arial"/>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5.0</w:t>
            </w:r>
          </w:p>
        </w:tc>
        <w:tc>
          <w:tcPr>
            <w:tcW w:w="8420" w:type="dxa"/>
          </w:tcPr>
          <w:p w:rsidR="00160BD9" w:rsidRPr="009D23E2" w:rsidRDefault="00160BD9" w:rsidP="009A44FD">
            <w:pPr>
              <w:rPr>
                <w:rFonts w:cs="Arial"/>
                <w:b/>
              </w:rPr>
            </w:pPr>
            <w:r w:rsidRPr="009D23E2">
              <w:rPr>
                <w:rFonts w:cs="Arial"/>
                <w:b/>
              </w:rPr>
              <w:t>Once unit is thawed, drain outside of plastic bag and remove the canister.</w:t>
            </w:r>
          </w:p>
          <w:p w:rsidR="00160BD9" w:rsidRPr="009D23E2" w:rsidRDefault="00160BD9" w:rsidP="009A44FD">
            <w:pPr>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6.0</w:t>
            </w:r>
          </w:p>
        </w:tc>
        <w:tc>
          <w:tcPr>
            <w:tcW w:w="8420" w:type="dxa"/>
          </w:tcPr>
          <w:p w:rsidR="00160BD9" w:rsidRPr="009D23E2" w:rsidRDefault="00160BD9" w:rsidP="009A44FD">
            <w:pPr>
              <w:rPr>
                <w:rFonts w:cs="Arial"/>
                <w:b/>
              </w:rPr>
            </w:pPr>
            <w:r w:rsidRPr="009D23E2">
              <w:rPr>
                <w:rFonts w:cs="Arial"/>
                <w:b/>
              </w:rPr>
              <w:t>Remove Special Blood Request Tag and/or HgbS paperwork.</w:t>
            </w:r>
          </w:p>
          <w:p w:rsidR="00160BD9" w:rsidRPr="009D23E2" w:rsidRDefault="00160BD9" w:rsidP="009A44FD">
            <w:pPr>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7.0</w:t>
            </w:r>
          </w:p>
        </w:tc>
        <w:tc>
          <w:tcPr>
            <w:tcW w:w="8420" w:type="dxa"/>
          </w:tcPr>
          <w:p w:rsidR="00160BD9" w:rsidRPr="009D23E2" w:rsidRDefault="00160BD9" w:rsidP="009A44FD">
            <w:pPr>
              <w:rPr>
                <w:rFonts w:cs="Arial"/>
                <w:b/>
              </w:rPr>
            </w:pPr>
            <w:r w:rsidRPr="009D23E2">
              <w:rPr>
                <w:rFonts w:cs="Arial"/>
                <w:b/>
              </w:rPr>
              <w:t>Compare segment number on the unit to the segment number recorded on the requisition.</w:t>
            </w: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8.0</w:t>
            </w:r>
          </w:p>
        </w:tc>
        <w:tc>
          <w:tcPr>
            <w:tcW w:w="8420" w:type="dxa"/>
          </w:tcPr>
          <w:p w:rsidR="00160BD9" w:rsidRPr="009D23E2" w:rsidRDefault="00160BD9" w:rsidP="009A44FD">
            <w:pPr>
              <w:contextualSpacing/>
              <w:rPr>
                <w:rFonts w:cs="Arial"/>
                <w:b/>
              </w:rPr>
            </w:pPr>
            <w:r w:rsidRPr="009D23E2">
              <w:rPr>
                <w:rFonts w:cs="Arial"/>
                <w:b/>
              </w:rPr>
              <w:t>Discard any extra segments not attached to the unit after unit is deglyced or keep for possible refreezing for rare cells.  Dry the unit.</w:t>
            </w:r>
          </w:p>
          <w:p w:rsidR="00160BD9" w:rsidRPr="009D23E2" w:rsidRDefault="00160BD9" w:rsidP="009A44FD">
            <w:pPr>
              <w:contextualSpacing/>
              <w:rPr>
                <w:rFonts w:cs="Arial"/>
              </w:rPr>
            </w:pPr>
          </w:p>
          <w:p w:rsidR="00240CFA" w:rsidRDefault="00160BD9" w:rsidP="009A44FD">
            <w:pPr>
              <w:contextualSpacing/>
              <w:rPr>
                <w:rFonts w:cs="Arial"/>
              </w:rPr>
            </w:pPr>
            <w:r w:rsidRPr="009D23E2">
              <w:rPr>
                <w:rFonts w:cs="Arial"/>
              </w:rPr>
              <w:t xml:space="preserve">         8.1  If unit is antigen negative for hig</w:t>
            </w:r>
            <w:r w:rsidR="00240CFA">
              <w:rPr>
                <w:rFonts w:cs="Arial"/>
              </w:rPr>
              <w:t>h incidence antigen, check with</w:t>
            </w:r>
          </w:p>
          <w:p w:rsidR="00160BD9" w:rsidRPr="009D23E2" w:rsidRDefault="00240CFA" w:rsidP="009A44FD">
            <w:pPr>
              <w:contextualSpacing/>
              <w:rPr>
                <w:rFonts w:cs="Arial"/>
              </w:rPr>
            </w:pPr>
            <w:r>
              <w:rPr>
                <w:rFonts w:cs="Arial"/>
              </w:rPr>
              <w:t xml:space="preserve">                </w:t>
            </w:r>
            <w:r w:rsidR="00160BD9" w:rsidRPr="009D23E2">
              <w:rPr>
                <w:rFonts w:cs="Arial"/>
              </w:rPr>
              <w:t xml:space="preserve">management for potentially refreezing to use for patient testing later.          </w:t>
            </w:r>
          </w:p>
          <w:p w:rsidR="00160BD9" w:rsidRPr="009D23E2" w:rsidRDefault="00160BD9" w:rsidP="009A44FD">
            <w:pPr>
              <w:contextualSpacing/>
              <w:rPr>
                <w:rFonts w:cs="Arial"/>
              </w:rPr>
            </w:pPr>
          </w:p>
        </w:tc>
      </w:tr>
      <w:tr w:rsidR="00160BD9" w:rsidRPr="009D23E2" w:rsidTr="00160BD9">
        <w:trPr>
          <w:trHeight w:val="3707"/>
        </w:trPr>
        <w:tc>
          <w:tcPr>
            <w:tcW w:w="958" w:type="dxa"/>
          </w:tcPr>
          <w:p w:rsidR="00160BD9" w:rsidRPr="009D23E2" w:rsidRDefault="00160BD9" w:rsidP="009A44FD">
            <w:pPr>
              <w:jc w:val="center"/>
              <w:rPr>
                <w:rFonts w:cs="Arial"/>
                <w:b/>
              </w:rPr>
            </w:pPr>
            <w:r w:rsidRPr="009D23E2">
              <w:rPr>
                <w:rFonts w:cs="Arial"/>
                <w:b/>
              </w:rPr>
              <w:t>9.0</w:t>
            </w:r>
          </w:p>
          <w:p w:rsidR="00160BD9" w:rsidRPr="009D23E2" w:rsidRDefault="00160BD9" w:rsidP="009A44FD">
            <w:pPr>
              <w:jc w:val="center"/>
              <w:rPr>
                <w:rFonts w:cs="Arial"/>
                <w:b/>
              </w:rPr>
            </w:pPr>
          </w:p>
        </w:tc>
        <w:tc>
          <w:tcPr>
            <w:tcW w:w="8420" w:type="dxa"/>
          </w:tcPr>
          <w:p w:rsidR="00160BD9" w:rsidRPr="009D23E2" w:rsidRDefault="00160BD9" w:rsidP="009A44FD">
            <w:pPr>
              <w:contextualSpacing/>
              <w:rPr>
                <w:rFonts w:cs="Arial"/>
                <w:b/>
              </w:rPr>
            </w:pPr>
            <w:r w:rsidRPr="009D23E2">
              <w:rPr>
                <w:rFonts w:cs="Arial"/>
                <w:b/>
              </w:rPr>
              <w:t xml:space="preserve">Inspect the unit for any holes or leaks.  </w:t>
            </w:r>
          </w:p>
          <w:p w:rsidR="00160BD9" w:rsidRPr="009D23E2" w:rsidRDefault="00160BD9" w:rsidP="009A44FD">
            <w:pPr>
              <w:contextualSpacing/>
              <w:rPr>
                <w:rFonts w:cs="Arial"/>
              </w:rPr>
            </w:pPr>
            <w:r w:rsidRPr="009D23E2">
              <w:rPr>
                <w:rFonts w:cs="Arial"/>
              </w:rPr>
              <w:t xml:space="preserve">   </w:t>
            </w:r>
          </w:p>
          <w:p w:rsidR="00160BD9" w:rsidRPr="009D23E2" w:rsidRDefault="00160BD9" w:rsidP="009A44FD">
            <w:pPr>
              <w:contextualSpacing/>
              <w:rPr>
                <w:rFonts w:cs="Arial"/>
              </w:rPr>
            </w:pPr>
            <w:r w:rsidRPr="009D23E2">
              <w:rPr>
                <w:rFonts w:cs="Arial"/>
              </w:rPr>
              <w:t xml:space="preserve">          9.1  Place paper towels on top of and beneath unit.  </w:t>
            </w:r>
          </w:p>
          <w:p w:rsidR="00160BD9" w:rsidRDefault="00160BD9" w:rsidP="009A44FD">
            <w:pPr>
              <w:contextualSpacing/>
              <w:rPr>
                <w:rFonts w:cs="Arial"/>
              </w:rPr>
            </w:pPr>
            <w:r w:rsidRPr="009D23E2">
              <w:rPr>
                <w:rFonts w:cs="Arial"/>
              </w:rPr>
              <w:t xml:space="preserve">          9.2  Agitate unit by pressing lightly then inspect for leaks. </w:t>
            </w:r>
          </w:p>
          <w:p w:rsidR="00240CFA" w:rsidRPr="009D23E2" w:rsidRDefault="00240CFA" w:rsidP="009A44FD">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932"/>
            </w:tblGrid>
            <w:tr w:rsidR="00160BD9" w:rsidRPr="009D23E2" w:rsidTr="009A44FD">
              <w:tc>
                <w:tcPr>
                  <w:tcW w:w="3931" w:type="dxa"/>
                  <w:shd w:val="clear" w:color="auto" w:fill="BFBFBF"/>
                </w:tcPr>
                <w:p w:rsidR="00160BD9" w:rsidRPr="009D23E2" w:rsidRDefault="00160BD9" w:rsidP="009A44FD">
                  <w:pPr>
                    <w:contextualSpacing/>
                    <w:jc w:val="center"/>
                    <w:rPr>
                      <w:rFonts w:cs="Arial"/>
                      <w:b/>
                    </w:rPr>
                  </w:pPr>
                  <w:r w:rsidRPr="009D23E2">
                    <w:rPr>
                      <w:rFonts w:cs="Arial"/>
                      <w:b/>
                    </w:rPr>
                    <w:t>If Unit:</w:t>
                  </w:r>
                </w:p>
              </w:tc>
              <w:tc>
                <w:tcPr>
                  <w:tcW w:w="3932" w:type="dxa"/>
                  <w:shd w:val="clear" w:color="auto" w:fill="BFBFBF"/>
                </w:tcPr>
                <w:p w:rsidR="00160BD9" w:rsidRPr="009D23E2" w:rsidRDefault="00160BD9" w:rsidP="009A44FD">
                  <w:pPr>
                    <w:contextualSpacing/>
                    <w:jc w:val="center"/>
                    <w:rPr>
                      <w:rFonts w:cs="Arial"/>
                      <w:b/>
                    </w:rPr>
                  </w:pPr>
                  <w:r w:rsidRPr="009D23E2">
                    <w:rPr>
                      <w:rFonts w:cs="Arial"/>
                      <w:b/>
                    </w:rPr>
                    <w:t>Next Step:</w:t>
                  </w:r>
                </w:p>
              </w:tc>
            </w:tr>
            <w:tr w:rsidR="00160BD9" w:rsidRPr="009D23E2" w:rsidTr="009A44FD">
              <w:trPr>
                <w:trHeight w:val="575"/>
              </w:trPr>
              <w:tc>
                <w:tcPr>
                  <w:tcW w:w="3931" w:type="dxa"/>
                </w:tcPr>
                <w:p w:rsidR="00160BD9" w:rsidRPr="009D23E2" w:rsidRDefault="00160BD9" w:rsidP="009A44FD">
                  <w:pPr>
                    <w:contextualSpacing/>
                    <w:rPr>
                      <w:rFonts w:cs="Arial"/>
                    </w:rPr>
                  </w:pPr>
                </w:p>
                <w:p w:rsidR="00160BD9" w:rsidRPr="009D23E2" w:rsidRDefault="00160BD9" w:rsidP="009A44FD">
                  <w:pPr>
                    <w:contextualSpacing/>
                    <w:rPr>
                      <w:rFonts w:cs="Arial"/>
                    </w:rPr>
                  </w:pPr>
                  <w:r w:rsidRPr="009D23E2">
                    <w:rPr>
                      <w:rFonts w:cs="Arial"/>
                    </w:rPr>
                    <w:t>Has a hole/leak detected</w:t>
                  </w:r>
                </w:p>
              </w:tc>
              <w:tc>
                <w:tcPr>
                  <w:tcW w:w="3932" w:type="dxa"/>
                </w:tcPr>
                <w:p w:rsidR="00160BD9" w:rsidRPr="009D23E2" w:rsidRDefault="00160BD9" w:rsidP="009A44FD">
                  <w:pPr>
                    <w:contextualSpacing/>
                    <w:rPr>
                      <w:rFonts w:cs="Arial"/>
                    </w:rPr>
                  </w:pPr>
                </w:p>
                <w:p w:rsidR="00160BD9" w:rsidRPr="009D23E2" w:rsidRDefault="00160BD9" w:rsidP="009A44FD">
                  <w:pPr>
                    <w:contextualSpacing/>
                    <w:rPr>
                      <w:rFonts w:cs="Arial"/>
                    </w:rPr>
                  </w:pPr>
                  <w:r w:rsidRPr="009D23E2">
                    <w:rPr>
                      <w:rFonts w:cs="Arial"/>
                    </w:rPr>
                    <w:t>Do not proceed.  Place unit in quarantine. Notify management.</w:t>
                  </w:r>
                </w:p>
              </w:tc>
            </w:tr>
            <w:tr w:rsidR="00160BD9" w:rsidRPr="009D23E2" w:rsidTr="009A44FD">
              <w:trPr>
                <w:trHeight w:val="575"/>
              </w:trPr>
              <w:tc>
                <w:tcPr>
                  <w:tcW w:w="3931" w:type="dxa"/>
                </w:tcPr>
                <w:p w:rsidR="00160BD9" w:rsidRPr="009D23E2" w:rsidRDefault="00160BD9" w:rsidP="009A44FD">
                  <w:pPr>
                    <w:contextualSpacing/>
                    <w:rPr>
                      <w:rFonts w:cs="Arial"/>
                    </w:rPr>
                  </w:pPr>
                </w:p>
                <w:p w:rsidR="00160BD9" w:rsidRPr="009D23E2" w:rsidRDefault="00160BD9" w:rsidP="009A44FD">
                  <w:pPr>
                    <w:contextualSpacing/>
                    <w:rPr>
                      <w:rFonts w:cs="Arial"/>
                    </w:rPr>
                  </w:pPr>
                  <w:r w:rsidRPr="009D23E2">
                    <w:rPr>
                      <w:rFonts w:cs="Arial"/>
                    </w:rPr>
                    <w:t>No hole/leak detected</w:t>
                  </w:r>
                </w:p>
              </w:tc>
              <w:tc>
                <w:tcPr>
                  <w:tcW w:w="3932" w:type="dxa"/>
                </w:tcPr>
                <w:p w:rsidR="00160BD9" w:rsidRPr="009D23E2" w:rsidRDefault="00160BD9" w:rsidP="009A44FD">
                  <w:pPr>
                    <w:contextualSpacing/>
                    <w:rPr>
                      <w:rFonts w:cs="Arial"/>
                    </w:rPr>
                  </w:pPr>
                </w:p>
                <w:p w:rsidR="00160BD9" w:rsidRPr="009D23E2" w:rsidRDefault="00160BD9" w:rsidP="009A44FD">
                  <w:pPr>
                    <w:contextualSpacing/>
                    <w:rPr>
                      <w:rFonts w:cs="Arial"/>
                    </w:rPr>
                  </w:pPr>
                  <w:r w:rsidRPr="009D23E2">
                    <w:rPr>
                      <w:rFonts w:cs="Arial"/>
                    </w:rPr>
                    <w:t xml:space="preserve">Proceed to Section </w:t>
                  </w:r>
                  <w:r w:rsidRPr="009D23E2">
                    <w:rPr>
                      <w:rFonts w:cs="Arial"/>
                      <w:color w:val="548DD4"/>
                    </w:rPr>
                    <w:t>III.</w:t>
                  </w:r>
                  <w:r w:rsidRPr="009D23E2">
                    <w:rPr>
                      <w:rFonts w:cs="Arial"/>
                      <w:i/>
                      <w:color w:val="548DD4"/>
                    </w:rPr>
                    <w:t xml:space="preserve"> Loading Blood on Cobe.</w:t>
                  </w:r>
                </w:p>
              </w:tc>
            </w:tr>
          </w:tbl>
          <w:p w:rsidR="00160BD9" w:rsidRPr="009D23E2" w:rsidRDefault="00160BD9" w:rsidP="009A44FD">
            <w:pPr>
              <w:rPr>
                <w:rFonts w:cs="Arial"/>
                <w:b/>
              </w:rPr>
            </w:pPr>
            <w:r w:rsidRPr="009D23E2">
              <w:rPr>
                <w:rFonts w:cs="Arial"/>
                <w:b/>
              </w:rPr>
              <w:t xml:space="preserve">   </w:t>
            </w:r>
          </w:p>
        </w:tc>
      </w:tr>
    </w:tbl>
    <w:p w:rsidR="00160BD9" w:rsidRPr="009D23E2" w:rsidRDefault="00160BD9" w:rsidP="00160BD9">
      <w:pPr>
        <w:tabs>
          <w:tab w:val="left" w:pos="540"/>
        </w:tabs>
        <w:autoSpaceDE w:val="0"/>
        <w:autoSpaceDN w:val="0"/>
        <w:adjustRightInd w:val="0"/>
        <w:rPr>
          <w:rFonts w:cs="Arial"/>
          <w:sz w:val="24"/>
          <w:szCs w:val="24"/>
        </w:rPr>
      </w:pPr>
      <w:r w:rsidRPr="009D23E2">
        <w:rPr>
          <w:rFonts w:cs="Arial"/>
          <w:sz w:val="24"/>
          <w:szCs w:val="24"/>
        </w:rPr>
        <w:t xml:space="preserve"> </w:t>
      </w: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2622D7" w:rsidRDefault="002622D7">
      <w:pPr>
        <w:rPr>
          <w:rFonts w:cs="Arial"/>
          <w:sz w:val="24"/>
          <w:szCs w:val="24"/>
        </w:rPr>
      </w:pPr>
      <w:r>
        <w:rPr>
          <w:rFonts w:cs="Arial"/>
          <w:sz w:val="24"/>
          <w:szCs w:val="24"/>
        </w:rPr>
        <w:br w:type="page"/>
      </w:r>
    </w:p>
    <w:p w:rsidR="00160BD9" w:rsidRPr="00240CFA" w:rsidRDefault="00160BD9" w:rsidP="00160BD9">
      <w:pPr>
        <w:autoSpaceDE w:val="0"/>
        <w:autoSpaceDN w:val="0"/>
        <w:adjustRightInd w:val="0"/>
        <w:rPr>
          <w:rFonts w:cs="Arial"/>
          <w:b/>
          <w:bCs/>
          <w:color w:val="000000"/>
          <w:sz w:val="24"/>
          <w:szCs w:val="24"/>
        </w:rPr>
      </w:pPr>
      <w:r w:rsidRPr="00240CFA">
        <w:rPr>
          <w:rFonts w:cs="Arial"/>
          <w:b/>
          <w:bCs/>
          <w:color w:val="000000"/>
          <w:sz w:val="24"/>
          <w:szCs w:val="24"/>
        </w:rPr>
        <w:t>III. Loading Blood on Cobe</w:t>
      </w:r>
    </w:p>
    <w:p w:rsidR="00160BD9" w:rsidRPr="009D23E2" w:rsidRDefault="00160BD9" w:rsidP="00160BD9">
      <w:pPr>
        <w:tabs>
          <w:tab w:val="left" w:pos="3345"/>
          <w:tab w:val="right" w:pos="10800"/>
        </w:tabs>
        <w:rPr>
          <w:rFonts w:cs="Arial"/>
          <w:sz w:val="20"/>
        </w:rPr>
      </w:pPr>
      <w:r w:rsidRPr="009D23E2">
        <w:rPr>
          <w:rFonts w:cs="Arial"/>
          <w:sz w:val="24"/>
          <w:szCs w:val="24"/>
        </w:rPr>
        <w:t xml:space="preserve">       </w:t>
      </w:r>
      <w:r w:rsidRPr="009D23E2">
        <w:rPr>
          <w:rFonts w:cs="Arial"/>
          <w:sz w:val="20"/>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240CFA" w:rsidRDefault="00160BD9" w:rsidP="00160BD9">
      <w:pPr>
        <w:tabs>
          <w:tab w:val="left" w:pos="3345"/>
          <w:tab w:val="right" w:pos="10800"/>
        </w:tabs>
        <w:rPr>
          <w:rFonts w:cs="Arial"/>
          <w:sz w:val="16"/>
          <w:szCs w:val="16"/>
        </w:rPr>
      </w:pPr>
      <w:r w:rsidRPr="009D23E2">
        <w:rPr>
          <w:rFonts w:cs="Arial"/>
          <w:sz w:val="20"/>
        </w:rPr>
        <w:t xml:space="preserve">     </w:t>
      </w:r>
      <w:r w:rsidRPr="009D23E2">
        <w:rPr>
          <w:rFonts w:cs="Arial"/>
          <w:b/>
          <w:sz w:val="20"/>
        </w:rPr>
        <w:t xml:space="preserve">Supplies:  </w:t>
      </w:r>
      <w:r w:rsidRPr="00240CFA">
        <w:rPr>
          <w:rFonts w:cs="Arial"/>
          <w:sz w:val="16"/>
          <w:szCs w:val="16"/>
        </w:rPr>
        <w:t>COBE processing set, hemostats, metal tube clip, pliers, large plastic thawing bag, 12x75 mm glass tubes</w:t>
      </w:r>
    </w:p>
    <w:p w:rsidR="00160BD9" w:rsidRPr="00240CFA" w:rsidRDefault="00160BD9" w:rsidP="00160BD9">
      <w:pPr>
        <w:tabs>
          <w:tab w:val="left" w:pos="3345"/>
          <w:tab w:val="right" w:pos="10800"/>
        </w:tabs>
        <w:rPr>
          <w:rFonts w:cs="Arial"/>
          <w:sz w:val="16"/>
          <w:szCs w:val="16"/>
        </w:rPr>
      </w:pPr>
      <w:r w:rsidRPr="009D23E2">
        <w:rPr>
          <w:rFonts w:cs="Arial"/>
          <w:b/>
          <w:sz w:val="20"/>
        </w:rPr>
        <w:t xml:space="preserve">     Reagents:  </w:t>
      </w:r>
      <w:r w:rsidRPr="00240CFA">
        <w:rPr>
          <w:rFonts w:cs="Arial"/>
          <w:sz w:val="16"/>
          <w:szCs w:val="16"/>
        </w:rPr>
        <w:t xml:space="preserve">1000mL container 1.6% saline, 150mL container 12% saline, 1000 </w:t>
      </w:r>
      <w:r w:rsidRPr="00240CFA">
        <w:rPr>
          <w:rFonts w:cs="Arial"/>
          <w:b/>
          <w:i/>
          <w:sz w:val="16"/>
          <w:szCs w:val="16"/>
        </w:rPr>
        <w:t>or</w:t>
      </w:r>
      <w:r w:rsidRPr="00240CFA">
        <w:rPr>
          <w:rFonts w:cs="Arial"/>
          <w:sz w:val="16"/>
          <w:szCs w:val="16"/>
        </w:rPr>
        <w:t xml:space="preserve"> 2000mL container 0.9%/0.2% dextrose, </w:t>
      </w:r>
    </w:p>
    <w:p w:rsidR="00160BD9" w:rsidRPr="00240CFA" w:rsidRDefault="00160BD9" w:rsidP="00160BD9">
      <w:pPr>
        <w:tabs>
          <w:tab w:val="left" w:pos="3345"/>
          <w:tab w:val="right" w:pos="10800"/>
        </w:tabs>
        <w:rPr>
          <w:rFonts w:cs="Arial"/>
          <w:sz w:val="16"/>
          <w:szCs w:val="16"/>
        </w:rPr>
      </w:pPr>
      <w:r w:rsidRPr="00240CFA">
        <w:rPr>
          <w:rFonts w:cs="Arial"/>
          <w:sz w:val="16"/>
          <w:szCs w:val="16"/>
        </w:rPr>
        <w:t xml:space="preserve">                           </w:t>
      </w:r>
      <w:r w:rsidR="00240CFA">
        <w:rPr>
          <w:rFonts w:cs="Arial"/>
          <w:sz w:val="16"/>
          <w:szCs w:val="16"/>
        </w:rPr>
        <w:t xml:space="preserve">     </w:t>
      </w:r>
      <w:r w:rsidRPr="00240CFA">
        <w:rPr>
          <w:rFonts w:cs="Arial"/>
          <w:sz w:val="16"/>
          <w:szCs w:val="16"/>
        </w:rPr>
        <w:t>0.7% saline</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COBE/IBM 2991 cell processor, Hematron III heat sealer, 30-37° water bath</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b/>
          <w:sz w:val="20"/>
        </w:rPr>
        <w:t xml:space="preserve">     Specimen Requirements</w:t>
      </w:r>
      <w:r w:rsidRPr="009D23E2">
        <w:rPr>
          <w:rFonts w:cs="Arial"/>
          <w:sz w:val="20"/>
        </w:rPr>
        <w:t>:  n/a</w:t>
      </w:r>
      <w:r w:rsidRPr="009D23E2">
        <w:rPr>
          <w:rFonts w:cs="Arial"/>
          <w:sz w:val="20"/>
        </w:rPr>
        <w:tab/>
      </w:r>
    </w:p>
    <w:p w:rsidR="00160BD9" w:rsidRPr="009D23E2" w:rsidRDefault="00160BD9" w:rsidP="00160BD9">
      <w:pPr>
        <w:tabs>
          <w:tab w:val="left" w:pos="3345"/>
          <w:tab w:val="right" w:pos="10800"/>
        </w:tabs>
        <w:rPr>
          <w:rFonts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160BD9" w:rsidRPr="009D23E2" w:rsidTr="00160BD9">
        <w:trPr>
          <w:tblHeader/>
        </w:trPr>
        <w:tc>
          <w:tcPr>
            <w:tcW w:w="958" w:type="dxa"/>
            <w:shd w:val="clear" w:color="auto" w:fill="CCCCCC"/>
          </w:tcPr>
          <w:p w:rsidR="00160BD9" w:rsidRPr="009D23E2" w:rsidRDefault="00160BD9" w:rsidP="009A44FD">
            <w:pPr>
              <w:jc w:val="center"/>
              <w:rPr>
                <w:rFonts w:cs="Arial"/>
                <w:b/>
              </w:rPr>
            </w:pPr>
            <w:r w:rsidRPr="009D23E2">
              <w:rPr>
                <w:rFonts w:cs="Arial"/>
                <w:b/>
              </w:rPr>
              <w:t>STEPS</w:t>
            </w:r>
          </w:p>
        </w:tc>
        <w:tc>
          <w:tcPr>
            <w:tcW w:w="8420" w:type="dxa"/>
            <w:shd w:val="clear" w:color="auto" w:fill="CCCCCC"/>
          </w:tcPr>
          <w:p w:rsidR="00160BD9" w:rsidRPr="009D23E2" w:rsidRDefault="00160BD9" w:rsidP="009A44FD">
            <w:pPr>
              <w:jc w:val="center"/>
              <w:rPr>
                <w:rFonts w:cs="Arial"/>
                <w:b/>
              </w:rPr>
            </w:pPr>
            <w:r w:rsidRPr="009D23E2">
              <w:rPr>
                <w:rFonts w:cs="Arial"/>
                <w:b/>
              </w:rPr>
              <w:t>INSTRUCTIONS</w:t>
            </w: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1.0</w:t>
            </w:r>
          </w:p>
        </w:tc>
        <w:tc>
          <w:tcPr>
            <w:tcW w:w="8420" w:type="dxa"/>
          </w:tcPr>
          <w:p w:rsidR="00160BD9" w:rsidRPr="009D23E2" w:rsidRDefault="00160BD9" w:rsidP="009A44FD">
            <w:pPr>
              <w:contextualSpacing/>
              <w:rPr>
                <w:rFonts w:cs="Arial"/>
                <w:b/>
              </w:rPr>
            </w:pPr>
            <w:r w:rsidRPr="009D23E2">
              <w:rPr>
                <w:rFonts w:cs="Arial"/>
                <w:b/>
              </w:rPr>
              <w:t>Obtain one of each of the following:</w:t>
            </w:r>
          </w:p>
          <w:p w:rsidR="00160BD9" w:rsidRPr="009D23E2" w:rsidRDefault="00160BD9" w:rsidP="009A44FD">
            <w:pPr>
              <w:contextualSpacing/>
              <w:rPr>
                <w:rFonts w:cs="Arial"/>
              </w:rPr>
            </w:pPr>
          </w:p>
          <w:p w:rsidR="00160BD9" w:rsidRPr="00F5437A" w:rsidRDefault="00160BD9" w:rsidP="00F5437A">
            <w:pPr>
              <w:pStyle w:val="ListParagraph"/>
              <w:numPr>
                <w:ilvl w:val="0"/>
                <w:numId w:val="34"/>
              </w:numPr>
              <w:rPr>
                <w:rFonts w:cs="Arial"/>
              </w:rPr>
            </w:pPr>
            <w:r w:rsidRPr="00F5437A">
              <w:rPr>
                <w:rFonts w:cs="Arial"/>
              </w:rPr>
              <w:t xml:space="preserve">12% saline </w:t>
            </w:r>
          </w:p>
          <w:p w:rsidR="00160BD9" w:rsidRPr="00F5437A" w:rsidRDefault="00160BD9" w:rsidP="00F5437A">
            <w:pPr>
              <w:pStyle w:val="ListParagraph"/>
              <w:numPr>
                <w:ilvl w:val="0"/>
                <w:numId w:val="34"/>
              </w:numPr>
              <w:rPr>
                <w:rFonts w:cs="Arial"/>
              </w:rPr>
            </w:pPr>
            <w:r w:rsidRPr="00F5437A">
              <w:rPr>
                <w:rFonts w:cs="Arial"/>
              </w:rPr>
              <w:t>1.6% saline</w:t>
            </w:r>
          </w:p>
          <w:p w:rsidR="00160BD9" w:rsidRPr="00F5437A" w:rsidRDefault="00160BD9" w:rsidP="00F5437A">
            <w:pPr>
              <w:pStyle w:val="ListParagraph"/>
              <w:numPr>
                <w:ilvl w:val="0"/>
                <w:numId w:val="34"/>
              </w:numPr>
              <w:rPr>
                <w:rFonts w:cs="Arial"/>
              </w:rPr>
            </w:pPr>
            <w:r w:rsidRPr="00F5437A">
              <w:rPr>
                <w:rFonts w:cs="Arial"/>
              </w:rPr>
              <w:t xml:space="preserve">0.2% dextrose/0.9% saline </w:t>
            </w:r>
          </w:p>
          <w:p w:rsidR="00160BD9" w:rsidRPr="00F5437A" w:rsidRDefault="00160BD9" w:rsidP="00F5437A">
            <w:pPr>
              <w:pStyle w:val="ListParagraph"/>
              <w:numPr>
                <w:ilvl w:val="0"/>
                <w:numId w:val="34"/>
              </w:numPr>
              <w:rPr>
                <w:rFonts w:cs="Arial"/>
              </w:rPr>
            </w:pPr>
            <w:r w:rsidRPr="00F5437A">
              <w:rPr>
                <w:rFonts w:cs="Arial"/>
              </w:rPr>
              <w:t>COBE processing set</w:t>
            </w:r>
          </w:p>
          <w:p w:rsidR="00160BD9" w:rsidRPr="009D23E2" w:rsidRDefault="00160BD9" w:rsidP="009A44FD">
            <w:pPr>
              <w:contextualSpacing/>
              <w:rPr>
                <w:rFonts w:cs="Arial"/>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2.0</w:t>
            </w:r>
          </w:p>
        </w:tc>
        <w:tc>
          <w:tcPr>
            <w:tcW w:w="8420" w:type="dxa"/>
          </w:tcPr>
          <w:p w:rsidR="00160BD9" w:rsidRPr="009D23E2" w:rsidRDefault="00160BD9" w:rsidP="009A44FD">
            <w:pPr>
              <w:contextualSpacing/>
              <w:rPr>
                <w:rFonts w:cs="Arial"/>
                <w:b/>
              </w:rPr>
            </w:pPr>
            <w:r w:rsidRPr="009D23E2">
              <w:rPr>
                <w:rFonts w:cs="Arial"/>
                <w:b/>
              </w:rPr>
              <w:t>Examine each bag for correct saline type, appearance, and expiration date.</w:t>
            </w:r>
          </w:p>
          <w:p w:rsidR="00160BD9" w:rsidRPr="009D23E2" w:rsidRDefault="00160BD9" w:rsidP="00224A30">
            <w:pPr>
              <w:pStyle w:val="ListParagraph"/>
              <w:numPr>
                <w:ilvl w:val="1"/>
                <w:numId w:val="27"/>
              </w:numPr>
              <w:rPr>
                <w:rFonts w:cs="Arial"/>
              </w:rPr>
            </w:pPr>
            <w:r w:rsidRPr="009D23E2">
              <w:rPr>
                <w:rFonts w:cs="Arial"/>
              </w:rPr>
              <w:t>Confirm the type of saline on bag label.</w:t>
            </w:r>
          </w:p>
          <w:p w:rsidR="00160BD9" w:rsidRPr="009D23E2" w:rsidRDefault="00160BD9" w:rsidP="00224A30">
            <w:pPr>
              <w:numPr>
                <w:ilvl w:val="1"/>
                <w:numId w:val="27"/>
              </w:numPr>
              <w:contextualSpacing/>
              <w:rPr>
                <w:rFonts w:cs="Arial"/>
              </w:rPr>
            </w:pPr>
            <w:r w:rsidRPr="009D23E2">
              <w:rPr>
                <w:rFonts w:cs="Arial"/>
              </w:rPr>
              <w:t>Check appearance of each bag.</w:t>
            </w:r>
          </w:p>
          <w:p w:rsidR="00160BD9" w:rsidRPr="009D23E2" w:rsidRDefault="00160BD9" w:rsidP="00224A30">
            <w:pPr>
              <w:numPr>
                <w:ilvl w:val="0"/>
                <w:numId w:val="8"/>
              </w:numPr>
              <w:contextualSpacing/>
              <w:rPr>
                <w:rFonts w:cs="Arial"/>
              </w:rPr>
            </w:pPr>
            <w:r w:rsidRPr="009D23E2">
              <w:rPr>
                <w:rFonts w:cs="Arial"/>
              </w:rPr>
              <w:t xml:space="preserve"> Acceptable=clear, no leaking or open ports, free of particulate matter.</w:t>
            </w:r>
          </w:p>
          <w:p w:rsidR="00160BD9" w:rsidRPr="009D23E2" w:rsidRDefault="00160BD9" w:rsidP="00224A30">
            <w:pPr>
              <w:numPr>
                <w:ilvl w:val="0"/>
                <w:numId w:val="8"/>
              </w:numPr>
              <w:contextualSpacing/>
              <w:rPr>
                <w:rFonts w:cs="Arial"/>
              </w:rPr>
            </w:pPr>
            <w:r w:rsidRPr="009D23E2">
              <w:rPr>
                <w:rFonts w:cs="Arial"/>
              </w:rPr>
              <w:t xml:space="preserve"> Unacceptable=opaque, any leaks or open ports, any particulate matter.</w:t>
            </w:r>
          </w:p>
          <w:p w:rsidR="00160BD9" w:rsidRPr="009D23E2" w:rsidRDefault="00160BD9" w:rsidP="00224A30">
            <w:pPr>
              <w:numPr>
                <w:ilvl w:val="1"/>
                <w:numId w:val="27"/>
              </w:numPr>
              <w:contextualSpacing/>
              <w:rPr>
                <w:rFonts w:cs="Arial"/>
              </w:rPr>
            </w:pPr>
            <w:r w:rsidRPr="009D23E2">
              <w:rPr>
                <w:rFonts w:cs="Arial"/>
              </w:rPr>
              <w:t>Expiration date of bags must be in date.</w:t>
            </w:r>
          </w:p>
          <w:p w:rsidR="00160BD9" w:rsidRPr="009D23E2" w:rsidRDefault="00160BD9" w:rsidP="009A44FD">
            <w:pPr>
              <w:ind w:left="1080"/>
              <w:contextualSpacing/>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3.0</w:t>
            </w:r>
          </w:p>
        </w:tc>
        <w:tc>
          <w:tcPr>
            <w:tcW w:w="8420" w:type="dxa"/>
          </w:tcPr>
          <w:p w:rsidR="00160BD9" w:rsidRPr="009D23E2" w:rsidRDefault="00160BD9" w:rsidP="009A44FD">
            <w:pPr>
              <w:rPr>
                <w:rFonts w:cs="Arial"/>
                <w:b/>
              </w:rPr>
            </w:pPr>
            <w:r w:rsidRPr="009D23E2">
              <w:rPr>
                <w:rFonts w:cs="Arial"/>
                <w:b/>
              </w:rPr>
              <w:t>Document the supplies used (all salines, Cobe set) in SCC.</w:t>
            </w:r>
          </w:p>
          <w:p w:rsidR="00160BD9" w:rsidRPr="009D23E2" w:rsidRDefault="00160BD9" w:rsidP="009A44FD">
            <w:pPr>
              <w:rPr>
                <w:rFonts w:cs="Arial"/>
                <w:i/>
                <w:color w:val="00B0F0"/>
              </w:rPr>
            </w:pPr>
            <w:r w:rsidRPr="009D23E2">
              <w:rPr>
                <w:rFonts w:cs="Arial"/>
                <w:i/>
                <w:color w:val="00B0F0"/>
              </w:rPr>
              <w:t>Refer to Section III: Computer Functions.</w:t>
            </w:r>
          </w:p>
          <w:p w:rsidR="00160BD9" w:rsidRPr="009D23E2" w:rsidRDefault="00160BD9" w:rsidP="009A44FD">
            <w:pPr>
              <w:tabs>
                <w:tab w:val="left" w:pos="2112"/>
              </w:tabs>
              <w:rPr>
                <w:rFonts w:cs="Arial"/>
                <w:b/>
              </w:rPr>
            </w:pPr>
            <w:r w:rsidRPr="009D23E2">
              <w:rPr>
                <w:rFonts w:cs="Arial"/>
                <w:b/>
              </w:rPr>
              <w:tab/>
            </w:r>
          </w:p>
          <w:p w:rsidR="00160BD9" w:rsidRPr="009D23E2" w:rsidRDefault="00160BD9" w:rsidP="009A44FD">
            <w:pPr>
              <w:rPr>
                <w:rFonts w:cs="Arial"/>
              </w:rPr>
            </w:pPr>
            <w:r w:rsidRPr="009D23E2">
              <w:rPr>
                <w:rFonts w:cs="Arial"/>
              </w:rPr>
              <w:t xml:space="preserve">3.1 During downtime, utilize the </w:t>
            </w:r>
            <w:r w:rsidRPr="009D23E2">
              <w:rPr>
                <w:rFonts w:cs="Arial"/>
                <w:i/>
              </w:rPr>
              <w:t>Component Prep Worksheet</w:t>
            </w:r>
            <w:r w:rsidRPr="009D23E2">
              <w:rPr>
                <w:rFonts w:cs="Arial"/>
              </w:rPr>
              <w:t xml:space="preserve"> and document the </w:t>
            </w:r>
          </w:p>
          <w:p w:rsidR="00160BD9" w:rsidRPr="009D23E2" w:rsidRDefault="00160BD9" w:rsidP="009A44FD">
            <w:pPr>
              <w:rPr>
                <w:rFonts w:cs="Arial"/>
              </w:rPr>
            </w:pPr>
            <w:r w:rsidRPr="009D23E2">
              <w:rPr>
                <w:rFonts w:cs="Arial"/>
              </w:rPr>
              <w:t xml:space="preserve">      following:</w:t>
            </w:r>
          </w:p>
          <w:p w:rsidR="00160BD9" w:rsidRPr="009D23E2" w:rsidRDefault="00160BD9" w:rsidP="00224A30">
            <w:pPr>
              <w:pStyle w:val="ListParagraph"/>
              <w:numPr>
                <w:ilvl w:val="0"/>
                <w:numId w:val="31"/>
              </w:numPr>
              <w:contextualSpacing w:val="0"/>
              <w:rPr>
                <w:rFonts w:cs="Arial"/>
              </w:rPr>
            </w:pPr>
            <w:r w:rsidRPr="009D23E2">
              <w:rPr>
                <w:rFonts w:cs="Arial"/>
              </w:rPr>
              <w:t>Date/time washing started</w:t>
            </w:r>
          </w:p>
          <w:p w:rsidR="00160BD9" w:rsidRPr="009D23E2" w:rsidRDefault="00160BD9" w:rsidP="00224A30">
            <w:pPr>
              <w:pStyle w:val="ListParagraph"/>
              <w:numPr>
                <w:ilvl w:val="0"/>
                <w:numId w:val="31"/>
              </w:numPr>
              <w:contextualSpacing w:val="0"/>
              <w:rPr>
                <w:rFonts w:cs="Arial"/>
              </w:rPr>
            </w:pPr>
            <w:r w:rsidRPr="009D23E2">
              <w:rPr>
                <w:rFonts w:cs="Arial"/>
              </w:rPr>
              <w:t>Unit donor number</w:t>
            </w:r>
          </w:p>
          <w:p w:rsidR="00160BD9" w:rsidRPr="009D23E2" w:rsidRDefault="00160BD9" w:rsidP="00224A30">
            <w:pPr>
              <w:pStyle w:val="ListParagraph"/>
              <w:numPr>
                <w:ilvl w:val="0"/>
                <w:numId w:val="31"/>
              </w:numPr>
              <w:contextualSpacing w:val="0"/>
              <w:rPr>
                <w:rFonts w:cs="Arial"/>
              </w:rPr>
            </w:pPr>
            <w:r w:rsidRPr="009D23E2">
              <w:rPr>
                <w:rFonts w:cs="Arial"/>
              </w:rPr>
              <w:t>Unit’s blood group/type</w:t>
            </w:r>
          </w:p>
          <w:p w:rsidR="00160BD9" w:rsidRPr="009D23E2" w:rsidRDefault="00160BD9" w:rsidP="00224A30">
            <w:pPr>
              <w:pStyle w:val="ListParagraph"/>
              <w:numPr>
                <w:ilvl w:val="0"/>
                <w:numId w:val="31"/>
              </w:numPr>
              <w:contextualSpacing w:val="0"/>
              <w:rPr>
                <w:rFonts w:cs="Arial"/>
              </w:rPr>
            </w:pPr>
            <w:r w:rsidRPr="009D23E2">
              <w:rPr>
                <w:rFonts w:cs="Arial"/>
              </w:rPr>
              <w:t>Lot number and expiration date of saline bags</w:t>
            </w:r>
          </w:p>
          <w:p w:rsidR="00160BD9" w:rsidRPr="009D23E2" w:rsidRDefault="00160BD9" w:rsidP="00224A30">
            <w:pPr>
              <w:pStyle w:val="ListParagraph"/>
              <w:numPr>
                <w:ilvl w:val="0"/>
                <w:numId w:val="31"/>
              </w:numPr>
              <w:contextualSpacing w:val="0"/>
              <w:rPr>
                <w:rFonts w:cs="Arial"/>
              </w:rPr>
            </w:pPr>
            <w:r w:rsidRPr="009D23E2">
              <w:rPr>
                <w:rFonts w:cs="Arial"/>
              </w:rPr>
              <w:t>Lot number and expiration date of COBE processing set</w:t>
            </w:r>
          </w:p>
          <w:p w:rsidR="00160BD9" w:rsidRPr="009D23E2" w:rsidRDefault="00160BD9" w:rsidP="00224A30">
            <w:pPr>
              <w:pStyle w:val="ListParagraph"/>
              <w:numPr>
                <w:ilvl w:val="0"/>
                <w:numId w:val="31"/>
              </w:numPr>
              <w:contextualSpacing w:val="0"/>
              <w:rPr>
                <w:rFonts w:cs="Arial"/>
              </w:rPr>
            </w:pPr>
            <w:r w:rsidRPr="009D23E2">
              <w:rPr>
                <w:rFonts w:cs="Arial"/>
              </w:rPr>
              <w:t>Record the protocol as “Hi HCT.”</w:t>
            </w:r>
          </w:p>
          <w:p w:rsidR="00240CFA" w:rsidRDefault="00160BD9" w:rsidP="009A44FD">
            <w:pPr>
              <w:rPr>
                <w:rFonts w:cs="Arial"/>
              </w:rPr>
            </w:pPr>
            <w:r w:rsidRPr="009D23E2">
              <w:rPr>
                <w:rFonts w:cs="Arial"/>
              </w:rPr>
              <w:t xml:space="preserve">3.2 After downtime, supplies should be entered from Component Prep Worksheet </w:t>
            </w:r>
          </w:p>
          <w:p w:rsidR="00160BD9" w:rsidRPr="009D23E2" w:rsidRDefault="00240CFA" w:rsidP="009A44FD">
            <w:pPr>
              <w:rPr>
                <w:rFonts w:cs="Arial"/>
              </w:rPr>
            </w:pPr>
            <w:r>
              <w:rPr>
                <w:rFonts w:cs="Arial"/>
              </w:rPr>
              <w:t xml:space="preserve">      </w:t>
            </w:r>
            <w:r w:rsidR="00160BD9" w:rsidRPr="009D23E2">
              <w:rPr>
                <w:rFonts w:cs="Arial"/>
              </w:rPr>
              <w:t>into SCC.</w:t>
            </w:r>
          </w:p>
          <w:p w:rsidR="00160BD9" w:rsidRPr="009D23E2" w:rsidRDefault="00160BD9" w:rsidP="009A44FD">
            <w:pPr>
              <w:rPr>
                <w:rFonts w:cs="Arial"/>
                <w:i/>
                <w:color w:val="00B0F0"/>
              </w:rPr>
            </w:pPr>
            <w:r w:rsidRPr="009D23E2">
              <w:rPr>
                <w:rFonts w:cs="Arial"/>
                <w:i/>
                <w:color w:val="00B0F0"/>
              </w:rPr>
              <w:t xml:space="preserve">          </w:t>
            </w:r>
            <w:r w:rsidR="00331038" w:rsidRPr="009D23E2">
              <w:rPr>
                <w:rFonts w:cs="Arial"/>
                <w:i/>
                <w:color w:val="00B0F0"/>
              </w:rPr>
              <w:t>Refer to</w:t>
            </w:r>
            <w:r w:rsidRPr="009D23E2">
              <w:rPr>
                <w:rFonts w:cs="Arial"/>
                <w:i/>
                <w:color w:val="00B0F0"/>
              </w:rPr>
              <w:t>: Component Prep Worksheet</w:t>
            </w:r>
          </w:p>
          <w:p w:rsidR="00160BD9" w:rsidRPr="009D23E2" w:rsidRDefault="00160BD9" w:rsidP="009A44FD">
            <w:pPr>
              <w:contextualSpacing/>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4.0</w:t>
            </w:r>
          </w:p>
        </w:tc>
        <w:tc>
          <w:tcPr>
            <w:tcW w:w="8420" w:type="dxa"/>
          </w:tcPr>
          <w:p w:rsidR="00160BD9" w:rsidRPr="009D23E2" w:rsidRDefault="00160BD9" w:rsidP="009A44FD">
            <w:pPr>
              <w:contextualSpacing/>
              <w:rPr>
                <w:rFonts w:cs="Arial"/>
                <w:b/>
              </w:rPr>
            </w:pPr>
            <w:r w:rsidRPr="009D23E2">
              <w:rPr>
                <w:rFonts w:cs="Arial"/>
                <w:b/>
              </w:rPr>
              <w:t xml:space="preserve">Install the COBE processing set and make certain that a hemostat is placed on the clear tubing below the red cell detector.  </w:t>
            </w:r>
          </w:p>
          <w:p w:rsidR="00160BD9" w:rsidRPr="009D23E2" w:rsidRDefault="00160BD9" w:rsidP="009A44FD">
            <w:pPr>
              <w:contextualSpacing/>
              <w:rPr>
                <w:rFonts w:cs="Arial"/>
              </w:rPr>
            </w:pPr>
          </w:p>
          <w:p w:rsidR="00160BD9" w:rsidRDefault="00160BD9" w:rsidP="009A44FD">
            <w:pPr>
              <w:contextualSpacing/>
              <w:rPr>
                <w:rFonts w:cs="Arial"/>
              </w:rPr>
            </w:pPr>
            <w:r w:rsidRPr="009D23E2">
              <w:rPr>
                <w:rFonts w:cs="Arial"/>
              </w:rPr>
              <w:t xml:space="preserve">4.1 Refer to: </w:t>
            </w:r>
            <w:r w:rsidRPr="009D23E2">
              <w:rPr>
                <w:rFonts w:cs="Arial"/>
                <w:i/>
                <w:color w:val="548DD4"/>
              </w:rPr>
              <w:t>Installing COBE/IBM Processing Set</w:t>
            </w:r>
            <w:r w:rsidRPr="009D23E2">
              <w:rPr>
                <w:rFonts w:cs="Arial"/>
                <w:i/>
              </w:rPr>
              <w:t xml:space="preserve"> </w:t>
            </w:r>
            <w:r w:rsidR="00240CFA">
              <w:rPr>
                <w:rFonts w:cs="Arial"/>
              </w:rPr>
              <w:t>procedure.</w:t>
            </w:r>
          </w:p>
          <w:p w:rsidR="00240CFA" w:rsidRDefault="00240CFA" w:rsidP="009A44FD">
            <w:pPr>
              <w:contextualSpacing/>
              <w:rPr>
                <w:rFonts w:cs="Arial"/>
              </w:rPr>
            </w:pPr>
          </w:p>
          <w:p w:rsidR="00240CFA" w:rsidRPr="009D23E2" w:rsidRDefault="00240CFA" w:rsidP="009A44FD">
            <w:pPr>
              <w:contextualSpacing/>
              <w:rPr>
                <w:rFonts w:cs="Arial"/>
              </w:rPr>
            </w:pPr>
          </w:p>
          <w:p w:rsidR="00160BD9" w:rsidRPr="009D23E2" w:rsidRDefault="00160BD9" w:rsidP="009A44FD">
            <w:pPr>
              <w:contextualSpacing/>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5.0</w:t>
            </w:r>
          </w:p>
        </w:tc>
        <w:tc>
          <w:tcPr>
            <w:tcW w:w="8420" w:type="dxa"/>
          </w:tcPr>
          <w:p w:rsidR="00160BD9" w:rsidRPr="009D23E2" w:rsidRDefault="00160BD9" w:rsidP="009A44FD">
            <w:pPr>
              <w:contextualSpacing/>
              <w:rPr>
                <w:rFonts w:cs="Arial"/>
                <w:b/>
              </w:rPr>
            </w:pPr>
            <w:r w:rsidRPr="009D23E2">
              <w:rPr>
                <w:rFonts w:cs="Arial"/>
                <w:b/>
              </w:rPr>
              <w:t>Using aseptic technique, connect all of the saline containers as follows:</w:t>
            </w:r>
          </w:p>
          <w:p w:rsidR="00160BD9" w:rsidRPr="009D23E2" w:rsidRDefault="00160BD9" w:rsidP="009A44FD">
            <w:pPr>
              <w:contextualSpacing/>
              <w:rPr>
                <w:rFonts w:cs="Arial"/>
              </w:rPr>
            </w:pPr>
          </w:p>
          <w:p w:rsidR="00160BD9" w:rsidRPr="009D23E2" w:rsidRDefault="00160BD9" w:rsidP="009A44FD">
            <w:pPr>
              <w:contextualSpacing/>
              <w:rPr>
                <w:rFonts w:cs="Arial"/>
              </w:rPr>
            </w:pPr>
            <w:r w:rsidRPr="009D23E2">
              <w:rPr>
                <w:rFonts w:cs="Arial"/>
              </w:rPr>
              <w:t>5.1  Blue-striped tubing:  12% saline</w:t>
            </w:r>
          </w:p>
          <w:p w:rsidR="00160BD9" w:rsidRPr="009D23E2" w:rsidRDefault="00160BD9" w:rsidP="009A44FD">
            <w:pPr>
              <w:contextualSpacing/>
              <w:rPr>
                <w:rFonts w:cs="Arial"/>
              </w:rPr>
            </w:pPr>
            <w:r w:rsidRPr="009D23E2">
              <w:rPr>
                <w:rFonts w:cs="Arial"/>
              </w:rPr>
              <w:t>5.2  Green-striped tubing:  1.6% saline</w:t>
            </w:r>
          </w:p>
          <w:p w:rsidR="00160BD9" w:rsidRDefault="00160BD9" w:rsidP="00331038">
            <w:pPr>
              <w:contextualSpacing/>
              <w:rPr>
                <w:rFonts w:cs="Arial"/>
              </w:rPr>
            </w:pPr>
            <w:r w:rsidRPr="009D23E2">
              <w:rPr>
                <w:rFonts w:cs="Arial"/>
              </w:rPr>
              <w:t>5.3  Yellow-striped tubing:  0.2% dextrose/0.9% saline</w:t>
            </w:r>
          </w:p>
          <w:p w:rsidR="00240CFA" w:rsidRPr="009D23E2" w:rsidRDefault="00240CFA" w:rsidP="00331038">
            <w:pPr>
              <w:contextualSpacing/>
              <w:rPr>
                <w:rFonts w:cs="Arial"/>
                <w:b/>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6.0</w:t>
            </w:r>
          </w:p>
        </w:tc>
        <w:tc>
          <w:tcPr>
            <w:tcW w:w="8420" w:type="dxa"/>
          </w:tcPr>
          <w:p w:rsidR="00160BD9" w:rsidRDefault="00160BD9" w:rsidP="009A44FD">
            <w:pPr>
              <w:rPr>
                <w:rFonts w:cs="Arial"/>
                <w:b/>
              </w:rPr>
            </w:pPr>
            <w:r w:rsidRPr="009D23E2">
              <w:rPr>
                <w:rFonts w:cs="Arial"/>
                <w:b/>
              </w:rPr>
              <w:t>Hang the saline bags on the vertical posts as follows:</w:t>
            </w:r>
          </w:p>
          <w:p w:rsidR="00240CFA" w:rsidRPr="009D23E2" w:rsidRDefault="00240CFA" w:rsidP="009A44FD">
            <w:pPr>
              <w:rPr>
                <w:rFonts w:cs="Arial"/>
                <w:b/>
              </w:rPr>
            </w:pPr>
          </w:p>
          <w:p w:rsidR="00160BD9" w:rsidRPr="009D23E2" w:rsidRDefault="00160BD9" w:rsidP="009A44FD">
            <w:pPr>
              <w:contextualSpacing/>
              <w:rPr>
                <w:rFonts w:cs="Arial"/>
              </w:rPr>
            </w:pPr>
            <w:r w:rsidRPr="009D23E2">
              <w:rPr>
                <w:rFonts w:cs="Arial"/>
              </w:rPr>
              <w:t>6.1 Hang the 12% saline on the back of the left hanger.</w:t>
            </w:r>
          </w:p>
          <w:p w:rsidR="00160BD9" w:rsidRPr="009D23E2" w:rsidRDefault="00160BD9" w:rsidP="009A44FD">
            <w:pPr>
              <w:contextualSpacing/>
              <w:rPr>
                <w:rFonts w:cs="Arial"/>
              </w:rPr>
            </w:pPr>
            <w:r w:rsidRPr="009D23E2">
              <w:rPr>
                <w:rFonts w:cs="Arial"/>
              </w:rPr>
              <w:t>6.2 Hang the 1.6% saline on the back of the right hanger.</w:t>
            </w:r>
          </w:p>
          <w:p w:rsidR="00160BD9" w:rsidRPr="009D23E2" w:rsidRDefault="00160BD9" w:rsidP="009A44FD">
            <w:pPr>
              <w:contextualSpacing/>
              <w:rPr>
                <w:rFonts w:cs="Arial"/>
              </w:rPr>
            </w:pPr>
            <w:r w:rsidRPr="009D23E2">
              <w:rPr>
                <w:rFonts w:cs="Arial"/>
              </w:rPr>
              <w:t>6.3 Hang the 0.2% dextrose/0.9% saline on the front of the right hanger.</w:t>
            </w:r>
          </w:p>
          <w:p w:rsidR="00160BD9" w:rsidRPr="009D23E2" w:rsidRDefault="00160BD9" w:rsidP="009A44FD">
            <w:pPr>
              <w:contextualSpacing/>
              <w:rPr>
                <w:rFonts w:cs="Arial"/>
                <w:color w:val="FF0000"/>
              </w:rPr>
            </w:pPr>
            <w:r w:rsidRPr="009D23E2">
              <w:rPr>
                <w:rFonts w:cs="Arial"/>
              </w:rPr>
              <w:t xml:space="preserve"> </w:t>
            </w:r>
            <w:r w:rsidRPr="009D23E2">
              <w:rPr>
                <w:rFonts w:cs="Arial"/>
                <w:color w:val="FF0000"/>
              </w:rPr>
              <w:t xml:space="preserve">                                        </w:t>
            </w:r>
          </w:p>
          <w:p w:rsidR="00160BD9" w:rsidRPr="009D23E2" w:rsidRDefault="00160BD9" w:rsidP="009A44FD">
            <w:pPr>
              <w:rPr>
                <w:rFonts w:cs="Arial"/>
                <w:b/>
                <w:sz w:val="16"/>
                <w:szCs w:val="16"/>
              </w:rPr>
            </w:pPr>
            <w:r w:rsidRPr="009D23E2">
              <w:rPr>
                <w:rFonts w:cs="Arial"/>
                <w:b/>
                <w:noProof/>
                <w:sz w:val="16"/>
                <w:szCs w:val="16"/>
              </w:rPr>
              <mc:AlternateContent>
                <mc:Choice Requires="wps">
                  <w:drawing>
                    <wp:anchor distT="0" distB="0" distL="114300" distR="114300" simplePos="0" relativeHeight="251668480" behindDoc="0" locked="0" layoutInCell="1" allowOverlap="1" wp14:anchorId="3AB20240" wp14:editId="5A0D14AF">
                      <wp:simplePos x="0" y="0"/>
                      <wp:positionH relativeFrom="column">
                        <wp:posOffset>1539240</wp:posOffset>
                      </wp:positionH>
                      <wp:positionV relativeFrom="paragraph">
                        <wp:posOffset>69850</wp:posOffset>
                      </wp:positionV>
                      <wp:extent cx="2429933" cy="482600"/>
                      <wp:effectExtent l="38100" t="0" r="27940" b="88900"/>
                      <wp:wrapNone/>
                      <wp:docPr id="4" name="Straight Arrow Connector 4"/>
                      <wp:cNvGraphicFramePr/>
                      <a:graphic xmlns:a="http://schemas.openxmlformats.org/drawingml/2006/main">
                        <a:graphicData uri="http://schemas.microsoft.com/office/word/2010/wordprocessingShape">
                          <wps:wsp>
                            <wps:cNvCnPr/>
                            <wps:spPr>
                              <a:xfrm flipH="1">
                                <a:off x="0" y="0"/>
                                <a:ext cx="2429933" cy="482600"/>
                              </a:xfrm>
                              <a:prstGeom prst="straightConnector1">
                                <a:avLst/>
                              </a:prstGeom>
                              <a:ln w="254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31C9ED" id="_x0000_t32" coordsize="21600,21600" o:spt="32" o:oned="t" path="m,l21600,21600e" filled="f">
                      <v:path arrowok="t" fillok="f" o:connecttype="none"/>
                      <o:lock v:ext="edit" shapetype="t"/>
                    </v:shapetype>
                    <v:shape id="Straight Arrow Connector 4" o:spid="_x0000_s1026" type="#_x0000_t32" style="position:absolute;margin-left:121.2pt;margin-top:5.5pt;width:191.35pt;height:38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" strokecolor="#c00000" strokeweight="2pt">
                      <v:stroke endarrow="open" joinstyle="miter"/>
                    </v:shape>
                  </w:pict>
                </mc:Fallback>
              </mc:AlternateContent>
            </w:r>
            <w:r w:rsidRPr="009D23E2">
              <w:rPr>
                <w:rFonts w:cs="Arial"/>
                <w:b/>
                <w:noProof/>
              </w:rPr>
              <w:drawing>
                <wp:anchor distT="0" distB="0" distL="114300" distR="114300" simplePos="0" relativeHeight="251667456" behindDoc="1" locked="0" layoutInCell="1" allowOverlap="1" wp14:anchorId="42DF69B2" wp14:editId="0FE6AFA1">
                  <wp:simplePos x="0" y="0"/>
                  <wp:positionH relativeFrom="column">
                    <wp:posOffset>1270</wp:posOffset>
                  </wp:positionH>
                  <wp:positionV relativeFrom="paragraph">
                    <wp:posOffset>-3810</wp:posOffset>
                  </wp:positionV>
                  <wp:extent cx="3818255" cy="2870200"/>
                  <wp:effectExtent l="0" t="0" r="0" b="6350"/>
                  <wp:wrapTight wrapText="bothSides">
                    <wp:wrapPolygon edited="0">
                      <wp:start x="0" y="0"/>
                      <wp:lineTo x="0" y="21504"/>
                      <wp:lineTo x="21446" y="21504"/>
                      <wp:lineTo x="21446" y="0"/>
                      <wp:lineTo x="0" y="0"/>
                    </wp:wrapPolygon>
                  </wp:wrapTight>
                  <wp:docPr id="2" name="Picture 2" descr="CO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8255"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3E2">
              <w:rPr>
                <w:rFonts w:cs="Arial"/>
                <w:b/>
              </w:rPr>
              <w:t xml:space="preserve">  </w:t>
            </w:r>
            <w:r w:rsidRPr="009D23E2">
              <w:rPr>
                <w:rFonts w:cs="Arial"/>
                <w:b/>
                <w:sz w:val="16"/>
                <w:szCs w:val="16"/>
              </w:rPr>
              <w:t>12% saline</w:t>
            </w:r>
          </w:p>
          <w:p w:rsidR="00160BD9" w:rsidRPr="009D23E2" w:rsidRDefault="00160BD9" w:rsidP="009A44FD">
            <w:pPr>
              <w:rPr>
                <w:rFonts w:cs="Arial"/>
                <w:b/>
                <w:sz w:val="16"/>
                <w:szCs w:val="16"/>
              </w:rPr>
            </w:pPr>
            <w:r w:rsidRPr="009D23E2">
              <w:rPr>
                <w:rFonts w:cs="Arial"/>
                <w:b/>
                <w:noProof/>
                <w:sz w:val="16"/>
                <w:szCs w:val="16"/>
              </w:rPr>
              <mc:AlternateContent>
                <mc:Choice Requires="wps">
                  <w:drawing>
                    <wp:anchor distT="0" distB="0" distL="114300" distR="114300" simplePos="0" relativeHeight="251669504" behindDoc="0" locked="0" layoutInCell="1" allowOverlap="1" wp14:anchorId="1FEC5E6D" wp14:editId="49EF3225">
                      <wp:simplePos x="0" y="0"/>
                      <wp:positionH relativeFrom="column">
                        <wp:posOffset>2382520</wp:posOffset>
                      </wp:positionH>
                      <wp:positionV relativeFrom="paragraph">
                        <wp:posOffset>107315</wp:posOffset>
                      </wp:positionV>
                      <wp:extent cx="1565910" cy="194310"/>
                      <wp:effectExtent l="38100" t="0" r="15240" b="91440"/>
                      <wp:wrapNone/>
                      <wp:docPr id="5" name="Straight Arrow Connector 5"/>
                      <wp:cNvGraphicFramePr/>
                      <a:graphic xmlns:a="http://schemas.openxmlformats.org/drawingml/2006/main">
                        <a:graphicData uri="http://schemas.microsoft.com/office/word/2010/wordprocessingShape">
                          <wps:wsp>
                            <wps:cNvCnPr/>
                            <wps:spPr>
                              <a:xfrm flipH="1">
                                <a:off x="0" y="0"/>
                                <a:ext cx="1565910" cy="194310"/>
                              </a:xfrm>
                              <a:prstGeom prst="straightConnector1">
                                <a:avLst/>
                              </a:prstGeom>
                              <a:ln w="254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859B6" id="Straight Arrow Connector 5" o:spid="_x0000_s1026" type="#_x0000_t32" style="position:absolute;margin-left:187.6pt;margin-top:8.45pt;width:123.3pt;height:15.3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" strokecolor="#c00000" strokeweight="2pt">
                      <v:stroke endarrow="open" joinstyle="miter"/>
                    </v:shape>
                  </w:pict>
                </mc:Fallback>
              </mc:AlternateContent>
            </w:r>
            <w:r w:rsidRPr="009D23E2">
              <w:rPr>
                <w:rFonts w:cs="Arial"/>
                <w:b/>
              </w:rPr>
              <w:t xml:space="preserve">   </w:t>
            </w:r>
            <w:r w:rsidRPr="009D23E2">
              <w:rPr>
                <w:rFonts w:cs="Arial"/>
                <w:b/>
                <w:sz w:val="16"/>
                <w:szCs w:val="16"/>
              </w:rPr>
              <w:t>1.6% saline</w:t>
            </w:r>
          </w:p>
          <w:p w:rsidR="00160BD9" w:rsidRPr="009D23E2" w:rsidRDefault="00160BD9" w:rsidP="009A44FD">
            <w:pPr>
              <w:rPr>
                <w:rFonts w:cs="Arial"/>
                <w:b/>
                <w:sz w:val="16"/>
                <w:szCs w:val="16"/>
              </w:rPr>
            </w:pPr>
            <w:r w:rsidRPr="009D23E2">
              <w:rPr>
                <w:rFonts w:cs="Arial"/>
                <w:b/>
                <w:noProof/>
                <w:color w:val="FF0000"/>
                <w:sz w:val="16"/>
                <w:szCs w:val="16"/>
              </w:rPr>
              <mc:AlternateContent>
                <mc:Choice Requires="wps">
                  <w:drawing>
                    <wp:anchor distT="0" distB="0" distL="114300" distR="114300" simplePos="0" relativeHeight="251670528" behindDoc="0" locked="0" layoutInCell="1" allowOverlap="1" wp14:anchorId="78639845" wp14:editId="1FD57F50">
                      <wp:simplePos x="0" y="0"/>
                      <wp:positionH relativeFrom="column">
                        <wp:posOffset>2651760</wp:posOffset>
                      </wp:positionH>
                      <wp:positionV relativeFrom="paragraph">
                        <wp:posOffset>106045</wp:posOffset>
                      </wp:positionV>
                      <wp:extent cx="1278254" cy="312843"/>
                      <wp:effectExtent l="38100" t="0" r="17780" b="87630"/>
                      <wp:wrapNone/>
                      <wp:docPr id="6" name="Straight Arrow Connector 6"/>
                      <wp:cNvGraphicFramePr/>
                      <a:graphic xmlns:a="http://schemas.openxmlformats.org/drawingml/2006/main">
                        <a:graphicData uri="http://schemas.microsoft.com/office/word/2010/wordprocessingShape">
                          <wps:wsp>
                            <wps:cNvCnPr/>
                            <wps:spPr>
                              <a:xfrm flipH="1">
                                <a:off x="0" y="0"/>
                                <a:ext cx="1278254" cy="312843"/>
                              </a:xfrm>
                              <a:prstGeom prst="straightConnector1">
                                <a:avLst/>
                              </a:prstGeom>
                              <a:ln w="254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3496C0" id="Straight Arrow Connector 6" o:spid="_x0000_s1026" type="#_x0000_t32" style="position:absolute;margin-left:208.8pt;margin-top:8.35pt;width:100.65pt;height:24.65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" strokecolor="#c00000" strokeweight="2pt">
                      <v:stroke endarrow="open" joinstyle="miter"/>
                    </v:shape>
                  </w:pict>
                </mc:Fallback>
              </mc:AlternateContent>
            </w:r>
            <w:r w:rsidRPr="009D23E2">
              <w:rPr>
                <w:rFonts w:cs="Arial"/>
                <w:b/>
                <w:sz w:val="16"/>
                <w:szCs w:val="16"/>
              </w:rPr>
              <w:t xml:space="preserve">   0.2% dextrose/0.9% saline</w:t>
            </w: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p w:rsidR="00160BD9" w:rsidRPr="009D23E2" w:rsidRDefault="00160BD9" w:rsidP="009A44FD">
            <w:pPr>
              <w:rPr>
                <w:rFonts w:cs="Arial"/>
                <w:b/>
                <w:sz w:val="16"/>
                <w:szCs w:val="16"/>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7.0</w:t>
            </w:r>
          </w:p>
        </w:tc>
        <w:tc>
          <w:tcPr>
            <w:tcW w:w="8420" w:type="dxa"/>
          </w:tcPr>
          <w:p w:rsidR="00160BD9" w:rsidRPr="009D23E2" w:rsidRDefault="00160BD9" w:rsidP="009A44FD">
            <w:pPr>
              <w:contextualSpacing/>
              <w:rPr>
                <w:rFonts w:cs="Arial"/>
                <w:b/>
              </w:rPr>
            </w:pPr>
            <w:r w:rsidRPr="009D23E2">
              <w:rPr>
                <w:rFonts w:cs="Arial"/>
                <w:b/>
              </w:rPr>
              <w:t>Connect the red-striped tubing to the unit of blood using sterile technique.</w:t>
            </w:r>
          </w:p>
          <w:p w:rsidR="00160BD9" w:rsidRPr="009D23E2" w:rsidRDefault="00160BD9" w:rsidP="009A44FD">
            <w:pPr>
              <w:contextualSpacing/>
              <w:rPr>
                <w:rFonts w:cs="Arial"/>
                <w:color w:val="FF0000"/>
              </w:rPr>
            </w:pPr>
          </w:p>
          <w:p w:rsidR="00160BD9" w:rsidRPr="009D23E2" w:rsidRDefault="00160BD9" w:rsidP="009A44FD">
            <w:pPr>
              <w:contextualSpacing/>
              <w:rPr>
                <w:rFonts w:cs="Arial"/>
                <w:color w:val="FF0000"/>
              </w:rPr>
            </w:pPr>
            <w:r w:rsidRPr="009D23E2">
              <w:rPr>
                <w:rFonts w:cs="Arial"/>
                <w:color w:val="FF0000"/>
              </w:rPr>
              <w:t>Protective Equipment:  Face Shield/Safety Goggles</w:t>
            </w:r>
          </w:p>
          <w:p w:rsidR="00160BD9" w:rsidRPr="009D23E2" w:rsidRDefault="00160BD9" w:rsidP="009A44FD">
            <w:pPr>
              <w:contextualSpacing/>
              <w:rPr>
                <w:rFonts w:cs="Arial"/>
                <w:color w:val="FF0000"/>
              </w:rPr>
            </w:pPr>
          </w:p>
          <w:p w:rsidR="00160BD9" w:rsidRPr="009D23E2" w:rsidRDefault="00160BD9" w:rsidP="009A44FD">
            <w:pPr>
              <w:contextualSpacing/>
              <w:rPr>
                <w:rFonts w:cs="Arial"/>
              </w:rPr>
            </w:pPr>
            <w:r w:rsidRPr="009D23E2">
              <w:rPr>
                <w:rFonts w:cs="Arial"/>
              </w:rPr>
              <w:t>7.1 Place the unit on top of the sliding doors of the COBE.</w:t>
            </w:r>
          </w:p>
          <w:p w:rsidR="00160BD9" w:rsidRPr="009D23E2" w:rsidRDefault="00160BD9" w:rsidP="009A44FD">
            <w:pPr>
              <w:ind w:left="1095"/>
              <w:contextualSpacing/>
              <w:rPr>
                <w:rFonts w:cs="Arial"/>
                <w:sz w:val="16"/>
                <w:szCs w:val="16"/>
              </w:rPr>
            </w:pP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8.0</w:t>
            </w:r>
          </w:p>
        </w:tc>
        <w:tc>
          <w:tcPr>
            <w:tcW w:w="8420" w:type="dxa"/>
          </w:tcPr>
          <w:p w:rsidR="00160BD9" w:rsidRPr="009D23E2" w:rsidRDefault="00160BD9" w:rsidP="009A44FD">
            <w:pPr>
              <w:contextualSpacing/>
              <w:rPr>
                <w:rFonts w:cs="Arial"/>
                <w:b/>
              </w:rPr>
            </w:pPr>
            <w:r w:rsidRPr="009D23E2">
              <w:rPr>
                <w:rFonts w:cs="Arial"/>
                <w:b/>
              </w:rPr>
              <w:t xml:space="preserve">Open the clamp on the blue-striped tubing and press BLOOD IN.  </w:t>
            </w:r>
          </w:p>
          <w:p w:rsidR="00160BD9" w:rsidRPr="009D23E2" w:rsidRDefault="00160BD9" w:rsidP="009A44FD">
            <w:pPr>
              <w:contextualSpacing/>
              <w:rPr>
                <w:rFonts w:cs="Arial"/>
                <w:color w:val="FF0000"/>
              </w:rPr>
            </w:pPr>
          </w:p>
          <w:p w:rsidR="00160BD9" w:rsidRPr="009D23E2" w:rsidRDefault="00160BD9" w:rsidP="009A44FD">
            <w:pPr>
              <w:contextualSpacing/>
              <w:rPr>
                <w:rFonts w:cs="Arial"/>
                <w:color w:val="FF0000"/>
              </w:rPr>
            </w:pPr>
            <w:r w:rsidRPr="009D23E2">
              <w:rPr>
                <w:rFonts w:cs="Arial"/>
                <w:color w:val="FF0000"/>
              </w:rPr>
              <w:t>Protective Equipment:  Face Shield/Safety Goggles</w:t>
            </w:r>
          </w:p>
          <w:p w:rsidR="00160BD9" w:rsidRPr="009D23E2" w:rsidRDefault="00160BD9" w:rsidP="009A44FD">
            <w:pPr>
              <w:contextualSpacing/>
              <w:rPr>
                <w:rFonts w:cs="Arial"/>
              </w:rPr>
            </w:pPr>
          </w:p>
          <w:p w:rsidR="00160BD9" w:rsidRPr="009D23E2" w:rsidRDefault="00160BD9" w:rsidP="009A44FD">
            <w:pPr>
              <w:contextualSpacing/>
              <w:rPr>
                <w:rFonts w:cs="Arial"/>
                <w:sz w:val="16"/>
                <w:szCs w:val="16"/>
              </w:rPr>
            </w:pPr>
            <w:r w:rsidRPr="009D23E2">
              <w:rPr>
                <w:rFonts w:cs="Arial"/>
              </w:rPr>
              <w:t>8.1 This will allow 12% saline to enter the unit.</w:t>
            </w:r>
          </w:p>
        </w:tc>
      </w:tr>
      <w:tr w:rsidR="00160BD9" w:rsidRPr="009D23E2" w:rsidTr="00160BD9">
        <w:trPr>
          <w:trHeight w:val="467"/>
        </w:trPr>
        <w:tc>
          <w:tcPr>
            <w:tcW w:w="958" w:type="dxa"/>
          </w:tcPr>
          <w:p w:rsidR="00160BD9" w:rsidRPr="009D23E2" w:rsidRDefault="00160BD9" w:rsidP="009A44FD">
            <w:pPr>
              <w:jc w:val="center"/>
              <w:rPr>
                <w:rFonts w:cs="Arial"/>
                <w:b/>
              </w:rPr>
            </w:pPr>
            <w:r w:rsidRPr="009D23E2">
              <w:rPr>
                <w:rFonts w:cs="Arial"/>
                <w:b/>
              </w:rPr>
              <w:t>9.0</w:t>
            </w:r>
          </w:p>
          <w:p w:rsidR="00160BD9" w:rsidRPr="009D23E2" w:rsidRDefault="00160BD9" w:rsidP="009A44FD">
            <w:pPr>
              <w:jc w:val="center"/>
              <w:rPr>
                <w:rFonts w:cs="Arial"/>
                <w:b/>
              </w:rPr>
            </w:pPr>
          </w:p>
        </w:tc>
        <w:tc>
          <w:tcPr>
            <w:tcW w:w="8420" w:type="dxa"/>
          </w:tcPr>
          <w:p w:rsidR="00160BD9" w:rsidRPr="009D23E2" w:rsidRDefault="00160BD9" w:rsidP="009A44FD">
            <w:pPr>
              <w:contextualSpacing/>
              <w:rPr>
                <w:rFonts w:cs="Arial"/>
                <w:b/>
              </w:rPr>
            </w:pPr>
            <w:r w:rsidRPr="009D23E2">
              <w:rPr>
                <w:rFonts w:cs="Arial"/>
                <w:b/>
              </w:rPr>
              <w:t>Agitate the unit as all of the saline flows in.</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color w:val="FF0000"/>
                <w:sz w:val="16"/>
                <w:szCs w:val="16"/>
              </w:rPr>
            </w:pPr>
          </w:p>
        </w:tc>
      </w:tr>
      <w:tr w:rsidR="00160BD9" w:rsidRPr="009D23E2" w:rsidTr="00160BD9">
        <w:trPr>
          <w:trHeight w:val="1070"/>
        </w:trPr>
        <w:tc>
          <w:tcPr>
            <w:tcW w:w="958" w:type="dxa"/>
          </w:tcPr>
          <w:p w:rsidR="00160BD9" w:rsidRPr="009D23E2" w:rsidRDefault="00160BD9" w:rsidP="009A44FD">
            <w:pPr>
              <w:jc w:val="center"/>
              <w:rPr>
                <w:rFonts w:cs="Arial"/>
                <w:b/>
              </w:rPr>
            </w:pPr>
            <w:r w:rsidRPr="009D23E2">
              <w:rPr>
                <w:rFonts w:cs="Arial"/>
                <w:b/>
              </w:rPr>
              <w:t>10.0</w:t>
            </w:r>
          </w:p>
          <w:p w:rsidR="00160BD9" w:rsidRPr="009D23E2" w:rsidRDefault="00160BD9" w:rsidP="009A44FD">
            <w:pPr>
              <w:jc w:val="center"/>
              <w:rPr>
                <w:rFonts w:cs="Arial"/>
                <w:b/>
              </w:rPr>
            </w:pPr>
          </w:p>
        </w:tc>
        <w:tc>
          <w:tcPr>
            <w:tcW w:w="8420" w:type="dxa"/>
          </w:tcPr>
          <w:p w:rsidR="00160BD9" w:rsidRPr="009D23E2" w:rsidRDefault="00160BD9" w:rsidP="009A44FD">
            <w:pPr>
              <w:contextualSpacing/>
              <w:rPr>
                <w:rFonts w:cs="Arial"/>
                <w:b/>
              </w:rPr>
            </w:pPr>
            <w:r w:rsidRPr="009D23E2">
              <w:rPr>
                <w:rFonts w:cs="Arial"/>
                <w:b/>
              </w:rPr>
              <w:t>Press STOP/RESET after all of the saline has entered the unit.</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color w:val="FF0000"/>
                <w:sz w:val="16"/>
                <w:szCs w:val="16"/>
              </w:rPr>
            </w:pPr>
          </w:p>
        </w:tc>
      </w:tr>
      <w:tr w:rsidR="00160BD9" w:rsidRPr="009D23E2" w:rsidTr="00160BD9">
        <w:trPr>
          <w:trHeight w:val="917"/>
        </w:trPr>
        <w:tc>
          <w:tcPr>
            <w:tcW w:w="958" w:type="dxa"/>
          </w:tcPr>
          <w:p w:rsidR="00160BD9" w:rsidRPr="009D23E2" w:rsidRDefault="00160BD9" w:rsidP="009A44FD">
            <w:pPr>
              <w:jc w:val="center"/>
              <w:rPr>
                <w:rFonts w:cs="Arial"/>
                <w:b/>
                <w:sz w:val="24"/>
                <w:szCs w:val="24"/>
              </w:rPr>
            </w:pPr>
            <w:r w:rsidRPr="009D23E2">
              <w:rPr>
                <w:rFonts w:cs="Arial"/>
                <w:b/>
                <w:sz w:val="24"/>
                <w:szCs w:val="24"/>
              </w:rPr>
              <w:t>11.0</w:t>
            </w:r>
          </w:p>
          <w:p w:rsidR="00160BD9" w:rsidRPr="009D23E2" w:rsidRDefault="00160BD9" w:rsidP="009A44FD">
            <w:pPr>
              <w:jc w:val="center"/>
              <w:rPr>
                <w:rFonts w:cs="Arial"/>
                <w:b/>
                <w:sz w:val="24"/>
                <w:szCs w:val="24"/>
              </w:rPr>
            </w:pPr>
          </w:p>
        </w:tc>
        <w:tc>
          <w:tcPr>
            <w:tcW w:w="8420" w:type="dxa"/>
          </w:tcPr>
          <w:p w:rsidR="00160BD9" w:rsidRPr="009D23E2" w:rsidRDefault="00160BD9" w:rsidP="009A44FD">
            <w:pPr>
              <w:contextualSpacing/>
              <w:rPr>
                <w:rFonts w:cs="Arial"/>
                <w:b/>
              </w:rPr>
            </w:pPr>
            <w:r w:rsidRPr="009D23E2">
              <w:rPr>
                <w:rFonts w:cs="Arial"/>
                <w:b/>
              </w:rPr>
              <w:t>Clamp off the blue-striped tubing.</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tc>
      </w:tr>
      <w:tr w:rsidR="00160BD9" w:rsidRPr="009D23E2" w:rsidTr="00160BD9">
        <w:tc>
          <w:tcPr>
            <w:tcW w:w="958" w:type="dxa"/>
          </w:tcPr>
          <w:p w:rsidR="00160BD9" w:rsidRPr="009D23E2" w:rsidRDefault="00160BD9" w:rsidP="009A44FD">
            <w:pPr>
              <w:jc w:val="center"/>
              <w:rPr>
                <w:rFonts w:cs="Arial"/>
                <w:b/>
              </w:rPr>
            </w:pPr>
            <w:r w:rsidRPr="009D23E2">
              <w:rPr>
                <w:rFonts w:cs="Arial"/>
                <w:b/>
              </w:rPr>
              <w:t>12.0</w:t>
            </w:r>
          </w:p>
          <w:p w:rsidR="00160BD9" w:rsidRPr="009D23E2" w:rsidRDefault="00160BD9" w:rsidP="009A44FD">
            <w:pPr>
              <w:jc w:val="center"/>
              <w:rPr>
                <w:rFonts w:cs="Arial"/>
                <w:b/>
              </w:rPr>
            </w:pPr>
          </w:p>
        </w:tc>
        <w:tc>
          <w:tcPr>
            <w:tcW w:w="8420" w:type="dxa"/>
          </w:tcPr>
          <w:p w:rsidR="00160BD9" w:rsidRPr="009D23E2" w:rsidRDefault="00160BD9" w:rsidP="009A44FD">
            <w:pPr>
              <w:contextualSpacing/>
              <w:rPr>
                <w:rFonts w:cs="Arial"/>
                <w:b/>
              </w:rPr>
            </w:pPr>
            <w:r w:rsidRPr="009D23E2">
              <w:rPr>
                <w:rFonts w:cs="Arial"/>
                <w:b/>
              </w:rPr>
              <w:t>Set a clock for 3 minutes and allow unit to sit for 3 to 10 minutes. (DO NOT allow the unit to equilibrate for less than 3 minutes or more than 10 minutes.)</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13.0</w:t>
            </w:r>
          </w:p>
        </w:tc>
        <w:tc>
          <w:tcPr>
            <w:tcW w:w="8420" w:type="dxa"/>
          </w:tcPr>
          <w:p w:rsidR="00160BD9" w:rsidRPr="009D23E2" w:rsidRDefault="00160BD9" w:rsidP="009A44FD">
            <w:pPr>
              <w:contextualSpacing/>
              <w:rPr>
                <w:rFonts w:cs="Arial"/>
                <w:b/>
              </w:rPr>
            </w:pPr>
            <w:r w:rsidRPr="009D23E2">
              <w:rPr>
                <w:rFonts w:cs="Arial"/>
                <w:b/>
              </w:rPr>
              <w:t>After sitting for 3 to 10 minutes, press PREDILUTE and allow 300mL of 1.6% saline (green line) to enter unit while agitating.</w:t>
            </w:r>
          </w:p>
          <w:p w:rsidR="00160BD9" w:rsidRPr="009D23E2" w:rsidRDefault="00160BD9" w:rsidP="009A44FD">
            <w:pPr>
              <w:contextualSpacing/>
              <w:rPr>
                <w:rFonts w:cs="Arial"/>
                <w:b/>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14.0</w:t>
            </w:r>
          </w:p>
        </w:tc>
        <w:tc>
          <w:tcPr>
            <w:tcW w:w="8420" w:type="dxa"/>
          </w:tcPr>
          <w:p w:rsidR="00160BD9" w:rsidRPr="009D23E2" w:rsidRDefault="00160BD9" w:rsidP="009A44FD">
            <w:pPr>
              <w:contextualSpacing/>
              <w:rPr>
                <w:rFonts w:cs="Arial"/>
                <w:b/>
              </w:rPr>
            </w:pPr>
            <w:r w:rsidRPr="009D23E2">
              <w:rPr>
                <w:rFonts w:cs="Arial"/>
                <w:b/>
              </w:rPr>
              <w:t>Press STOP/RESET once 300mL enters unit.</w:t>
            </w:r>
          </w:p>
          <w:p w:rsidR="00160BD9" w:rsidRPr="009D23E2" w:rsidRDefault="00160BD9" w:rsidP="009A44FD">
            <w:pPr>
              <w:contextualSpacing/>
              <w:rPr>
                <w:rFonts w:cs="Arial"/>
                <w:b/>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15.0</w:t>
            </w:r>
          </w:p>
        </w:tc>
        <w:tc>
          <w:tcPr>
            <w:tcW w:w="8420" w:type="dxa"/>
          </w:tcPr>
          <w:p w:rsidR="00160BD9" w:rsidRPr="009D23E2" w:rsidRDefault="00160BD9" w:rsidP="009A44FD">
            <w:pPr>
              <w:contextualSpacing/>
              <w:rPr>
                <w:rFonts w:cs="Arial"/>
                <w:b/>
              </w:rPr>
            </w:pPr>
            <w:r w:rsidRPr="009D23E2">
              <w:rPr>
                <w:rFonts w:cs="Arial"/>
                <w:b/>
              </w:rPr>
              <w:t>Place unit on the left hanger near the front so that the spiked port is at the lowest point.</w:t>
            </w:r>
          </w:p>
          <w:p w:rsidR="00160BD9" w:rsidRPr="009D23E2" w:rsidRDefault="00160BD9" w:rsidP="009A44FD">
            <w:pPr>
              <w:contextualSpacing/>
              <w:rPr>
                <w:rFonts w:cs="Arial"/>
                <w:b/>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16.0</w:t>
            </w:r>
          </w:p>
        </w:tc>
        <w:tc>
          <w:tcPr>
            <w:tcW w:w="8420" w:type="dxa"/>
          </w:tcPr>
          <w:p w:rsidR="00160BD9" w:rsidRPr="009D23E2" w:rsidRDefault="00160BD9" w:rsidP="009A44FD">
            <w:pPr>
              <w:contextualSpacing/>
              <w:rPr>
                <w:rFonts w:cs="Arial"/>
                <w:b/>
              </w:rPr>
            </w:pPr>
            <w:r w:rsidRPr="009D23E2">
              <w:rPr>
                <w:rFonts w:cs="Arial"/>
                <w:b/>
              </w:rPr>
              <w:t xml:space="preserve">Remove the hemostat from the clear tubing and press BLOOD IN, allowing blood to flow into the processing bag until it stops. </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sz w:val="16"/>
                <w:szCs w:val="16"/>
              </w:rPr>
            </w:pPr>
            <w:r w:rsidRPr="009D23E2">
              <w:rPr>
                <w:rFonts w:cs="Arial"/>
              </w:rPr>
              <w:t xml:space="preserve">      </w:t>
            </w: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17.0</w:t>
            </w:r>
          </w:p>
        </w:tc>
        <w:tc>
          <w:tcPr>
            <w:tcW w:w="8420" w:type="dxa"/>
          </w:tcPr>
          <w:p w:rsidR="00160BD9" w:rsidRPr="009D23E2" w:rsidRDefault="00160BD9" w:rsidP="009A44FD">
            <w:pPr>
              <w:contextualSpacing/>
              <w:rPr>
                <w:rFonts w:cs="Arial"/>
                <w:b/>
              </w:rPr>
            </w:pPr>
            <w:r w:rsidRPr="009D23E2">
              <w:rPr>
                <w:rFonts w:cs="Arial"/>
                <w:b/>
              </w:rPr>
              <w:t>Remove the unit from the hanger and lower it after blood flow stops.</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18.0</w:t>
            </w:r>
          </w:p>
        </w:tc>
        <w:tc>
          <w:tcPr>
            <w:tcW w:w="8420" w:type="dxa"/>
          </w:tcPr>
          <w:p w:rsidR="00160BD9" w:rsidRPr="009D23E2" w:rsidRDefault="00160BD9" w:rsidP="009A44FD">
            <w:pPr>
              <w:contextualSpacing/>
              <w:rPr>
                <w:rFonts w:cs="Arial"/>
                <w:b/>
              </w:rPr>
            </w:pPr>
            <w:r w:rsidRPr="009D23E2">
              <w:rPr>
                <w:rFonts w:cs="Arial"/>
                <w:b/>
              </w:rPr>
              <w:t xml:space="preserve">Press AIR/OUT.  </w:t>
            </w:r>
            <w:r w:rsidRPr="009D23E2">
              <w:rPr>
                <w:rFonts w:cs="Arial"/>
              </w:rPr>
              <w:t>After all air has been pushed out, place unit back on the hanger.</w:t>
            </w:r>
          </w:p>
          <w:p w:rsidR="00160BD9" w:rsidRPr="009D23E2" w:rsidRDefault="00160BD9" w:rsidP="009A44FD">
            <w:pPr>
              <w:contextualSpacing/>
              <w:rPr>
                <w:rFonts w:cs="Arial"/>
                <w:b/>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b/>
                <w:sz w:val="16"/>
                <w:szCs w:val="16"/>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19.0</w:t>
            </w:r>
          </w:p>
        </w:tc>
        <w:tc>
          <w:tcPr>
            <w:tcW w:w="8420" w:type="dxa"/>
          </w:tcPr>
          <w:p w:rsidR="00160BD9" w:rsidRPr="009D23E2" w:rsidRDefault="00160BD9" w:rsidP="009A44FD">
            <w:pPr>
              <w:contextualSpacing/>
              <w:rPr>
                <w:rFonts w:cs="Arial"/>
              </w:rPr>
            </w:pPr>
            <w:r w:rsidRPr="009D23E2">
              <w:rPr>
                <w:rFonts w:cs="Arial"/>
              </w:rPr>
              <w:t>P</w:t>
            </w:r>
            <w:r w:rsidRPr="009D23E2">
              <w:rPr>
                <w:rFonts w:cs="Arial"/>
                <w:b/>
              </w:rPr>
              <w:t>ress BLOOD IN.</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color w:val="FF0000"/>
                <w:sz w:val="16"/>
                <w:szCs w:val="16"/>
              </w:rPr>
            </w:pPr>
          </w:p>
        </w:tc>
      </w:tr>
      <w:tr w:rsidR="00160BD9" w:rsidRPr="009D23E2" w:rsidTr="00160BD9">
        <w:tc>
          <w:tcPr>
            <w:tcW w:w="958" w:type="dxa"/>
          </w:tcPr>
          <w:p w:rsidR="00160BD9" w:rsidRPr="009D23E2" w:rsidRDefault="00160BD9" w:rsidP="009A44FD">
            <w:pPr>
              <w:contextualSpacing/>
              <w:rPr>
                <w:rFonts w:cs="Arial"/>
                <w:b/>
              </w:rPr>
            </w:pPr>
            <w:r w:rsidRPr="009D23E2">
              <w:rPr>
                <w:rFonts w:cs="Arial"/>
                <w:b/>
              </w:rPr>
              <w:t xml:space="preserve">   20.0</w:t>
            </w:r>
          </w:p>
        </w:tc>
        <w:tc>
          <w:tcPr>
            <w:tcW w:w="8420" w:type="dxa"/>
          </w:tcPr>
          <w:p w:rsidR="00160BD9" w:rsidRPr="009D23E2" w:rsidRDefault="00160BD9" w:rsidP="009A44FD">
            <w:pPr>
              <w:contextualSpacing/>
              <w:rPr>
                <w:rFonts w:cs="Arial"/>
                <w:b/>
              </w:rPr>
            </w:pPr>
            <w:r w:rsidRPr="009D23E2">
              <w:rPr>
                <w:rFonts w:cs="Arial"/>
                <w:b/>
              </w:rPr>
              <w:t xml:space="preserve">Press STOP/RESET when the processing bag is full.  </w:t>
            </w:r>
          </w:p>
          <w:p w:rsidR="00160BD9" w:rsidRPr="009D23E2" w:rsidRDefault="00160BD9" w:rsidP="009A44FD">
            <w:pPr>
              <w:contextualSpacing/>
              <w:rPr>
                <w:rFonts w:cs="Arial"/>
                <w:sz w:val="16"/>
                <w:szCs w:val="16"/>
              </w:rPr>
            </w:pPr>
          </w:p>
          <w:p w:rsidR="00160BD9" w:rsidRPr="009D23E2" w:rsidRDefault="00160BD9" w:rsidP="009A44FD">
            <w:pPr>
              <w:contextualSpacing/>
              <w:rPr>
                <w:rFonts w:cs="Arial"/>
                <w:color w:val="FF0000"/>
                <w:sz w:val="20"/>
              </w:rPr>
            </w:pPr>
            <w:r w:rsidRPr="009D23E2">
              <w:rPr>
                <w:rFonts w:cs="Arial"/>
                <w:color w:val="FF0000"/>
                <w:sz w:val="20"/>
              </w:rPr>
              <w:t>Protective Equipment:  Face Shield/Safety Goggles</w:t>
            </w:r>
          </w:p>
          <w:p w:rsidR="00160BD9" w:rsidRPr="009D23E2" w:rsidRDefault="00160BD9" w:rsidP="009A44FD">
            <w:pPr>
              <w:contextualSpacing/>
              <w:rPr>
                <w:rFonts w:cs="Arial"/>
                <w:sz w:val="20"/>
              </w:rPr>
            </w:pPr>
          </w:p>
        </w:tc>
      </w:tr>
      <w:tr w:rsidR="00160BD9" w:rsidRPr="009D23E2" w:rsidTr="00160BD9">
        <w:tc>
          <w:tcPr>
            <w:tcW w:w="958" w:type="dxa"/>
          </w:tcPr>
          <w:p w:rsidR="00160BD9" w:rsidRPr="009D23E2" w:rsidRDefault="00160BD9" w:rsidP="009A44FD">
            <w:pPr>
              <w:contextualSpacing/>
              <w:jc w:val="center"/>
              <w:rPr>
                <w:rFonts w:cs="Arial"/>
                <w:b/>
              </w:rPr>
            </w:pPr>
            <w:r w:rsidRPr="009D23E2">
              <w:rPr>
                <w:rFonts w:cs="Arial"/>
                <w:b/>
              </w:rPr>
              <w:t>21.0</w:t>
            </w:r>
          </w:p>
        </w:tc>
        <w:tc>
          <w:tcPr>
            <w:tcW w:w="8420" w:type="dxa"/>
          </w:tcPr>
          <w:p w:rsidR="00160BD9" w:rsidRPr="009D23E2" w:rsidRDefault="00160BD9" w:rsidP="009A44FD">
            <w:pPr>
              <w:contextualSpacing/>
              <w:rPr>
                <w:rFonts w:cs="Arial"/>
                <w:b/>
                <w:i/>
              </w:rPr>
            </w:pPr>
            <w:r w:rsidRPr="009D23E2">
              <w:rPr>
                <w:rFonts w:cs="Arial"/>
                <w:b/>
              </w:rPr>
              <w:t xml:space="preserve">Proceed to Section </w:t>
            </w:r>
            <w:r w:rsidRPr="009D23E2">
              <w:rPr>
                <w:rFonts w:cs="Arial"/>
                <w:b/>
                <w:color w:val="548DD4"/>
              </w:rPr>
              <w:t xml:space="preserve">IV. </w:t>
            </w:r>
            <w:r w:rsidRPr="009D23E2">
              <w:rPr>
                <w:rFonts w:cs="Arial"/>
                <w:b/>
                <w:i/>
                <w:color w:val="548DD4"/>
              </w:rPr>
              <w:t>Deglycerolizing Blood</w:t>
            </w:r>
            <w:r w:rsidRPr="009D23E2">
              <w:rPr>
                <w:rFonts w:cs="Arial"/>
                <w:b/>
                <w:i/>
              </w:rPr>
              <w:t>.</w:t>
            </w:r>
          </w:p>
          <w:p w:rsidR="00160BD9" w:rsidRPr="009D23E2" w:rsidRDefault="00160BD9" w:rsidP="009A44FD">
            <w:pPr>
              <w:contextualSpacing/>
              <w:rPr>
                <w:rFonts w:cs="Arial"/>
                <w:b/>
                <w:i/>
              </w:rPr>
            </w:pPr>
          </w:p>
          <w:p w:rsidR="00160BD9" w:rsidRPr="009D23E2" w:rsidRDefault="00160BD9" w:rsidP="009A44FD">
            <w:pPr>
              <w:contextualSpacing/>
              <w:rPr>
                <w:rFonts w:cs="Arial"/>
                <w:b/>
                <w:i/>
              </w:rPr>
            </w:pPr>
          </w:p>
          <w:p w:rsidR="00160BD9" w:rsidRPr="009D23E2" w:rsidRDefault="00160BD9" w:rsidP="009A44FD">
            <w:pPr>
              <w:contextualSpacing/>
              <w:rPr>
                <w:rFonts w:cs="Arial"/>
                <w:b/>
                <w:i/>
              </w:rPr>
            </w:pPr>
          </w:p>
        </w:tc>
      </w:tr>
    </w:tbl>
    <w:p w:rsidR="00160BD9" w:rsidRPr="009D23E2" w:rsidRDefault="00160BD9" w:rsidP="00160BD9">
      <w:pPr>
        <w:rPr>
          <w:rFonts w:cs="Arial"/>
          <w:b/>
          <w:bCs/>
          <w:color w:val="000000"/>
          <w:sz w:val="28"/>
          <w:szCs w:val="28"/>
        </w:rPr>
      </w:pPr>
    </w:p>
    <w:p w:rsidR="00331038" w:rsidRPr="009D23E2" w:rsidRDefault="00331038" w:rsidP="00160BD9">
      <w:pPr>
        <w:rPr>
          <w:rFonts w:cs="Arial"/>
          <w:b/>
          <w:bCs/>
          <w:color w:val="000000"/>
          <w:sz w:val="28"/>
          <w:szCs w:val="28"/>
        </w:rPr>
      </w:pPr>
    </w:p>
    <w:p w:rsidR="00331038" w:rsidRPr="009D23E2" w:rsidRDefault="00331038" w:rsidP="00160BD9">
      <w:pPr>
        <w:rPr>
          <w:rFonts w:cs="Arial"/>
          <w:b/>
          <w:bCs/>
          <w:color w:val="000000"/>
          <w:sz w:val="28"/>
          <w:szCs w:val="28"/>
        </w:rPr>
      </w:pPr>
    </w:p>
    <w:p w:rsidR="00331038" w:rsidRPr="009D23E2" w:rsidRDefault="00331038" w:rsidP="00160BD9">
      <w:pPr>
        <w:rPr>
          <w:rFonts w:cs="Arial"/>
          <w:b/>
          <w:bCs/>
          <w:color w:val="000000"/>
          <w:sz w:val="28"/>
          <w:szCs w:val="28"/>
        </w:rPr>
      </w:pPr>
    </w:p>
    <w:p w:rsidR="00331038" w:rsidRPr="009D23E2" w:rsidRDefault="00331038" w:rsidP="00160BD9">
      <w:pPr>
        <w:rPr>
          <w:rFonts w:cs="Arial"/>
          <w:b/>
          <w:bCs/>
          <w:color w:val="000000"/>
          <w:sz w:val="28"/>
          <w:szCs w:val="28"/>
        </w:rPr>
      </w:pPr>
    </w:p>
    <w:p w:rsidR="00331038" w:rsidRPr="009D23E2" w:rsidRDefault="00331038" w:rsidP="00160BD9">
      <w:pPr>
        <w:rPr>
          <w:rFonts w:cs="Arial"/>
          <w:b/>
          <w:bCs/>
          <w:color w:val="000000"/>
          <w:sz w:val="28"/>
          <w:szCs w:val="28"/>
        </w:rPr>
      </w:pPr>
    </w:p>
    <w:p w:rsidR="00C049B1" w:rsidRDefault="00C049B1">
      <w:pPr>
        <w:rPr>
          <w:rFonts w:cs="Arial"/>
          <w:b/>
          <w:bCs/>
          <w:color w:val="000000"/>
          <w:sz w:val="28"/>
          <w:szCs w:val="28"/>
        </w:rPr>
      </w:pPr>
      <w:r>
        <w:rPr>
          <w:rFonts w:cs="Arial"/>
          <w:b/>
          <w:bCs/>
          <w:color w:val="000000"/>
          <w:sz w:val="28"/>
          <w:szCs w:val="28"/>
        </w:rPr>
        <w:br w:type="page"/>
      </w:r>
    </w:p>
    <w:p w:rsidR="00160BD9" w:rsidRDefault="00160BD9" w:rsidP="00160BD9">
      <w:pPr>
        <w:rPr>
          <w:rFonts w:cs="Arial"/>
          <w:b/>
          <w:bCs/>
          <w:color w:val="000000"/>
          <w:sz w:val="24"/>
          <w:szCs w:val="24"/>
        </w:rPr>
      </w:pPr>
      <w:r w:rsidRPr="00240CFA">
        <w:rPr>
          <w:rFonts w:cs="Arial"/>
          <w:b/>
          <w:bCs/>
          <w:color w:val="000000"/>
          <w:sz w:val="24"/>
          <w:szCs w:val="24"/>
        </w:rPr>
        <w:t>IV. Deglycerolizing Blood Frozen with High Glycerol Method</w:t>
      </w:r>
    </w:p>
    <w:p w:rsidR="00240CFA" w:rsidRPr="00240CFA" w:rsidRDefault="00240CFA" w:rsidP="00160BD9">
      <w:pPr>
        <w:rPr>
          <w:rFonts w:cs="Arial"/>
          <w:b/>
          <w:bCs/>
          <w:color w:val="000000"/>
          <w:sz w:val="24"/>
          <w:szCs w:val="24"/>
        </w:rPr>
      </w:pPr>
    </w:p>
    <w:p w:rsidR="00160BD9" w:rsidRPr="009D23E2" w:rsidRDefault="00160BD9" w:rsidP="00240CFA">
      <w:pPr>
        <w:pStyle w:val="Header"/>
        <w:ind w:left="360"/>
        <w:rPr>
          <w:rFonts w:cs="Arial"/>
          <w:b/>
          <w:sz w:val="24"/>
          <w:szCs w:val="24"/>
        </w:rPr>
      </w:pPr>
      <w:r w:rsidRPr="009D23E2">
        <w:rPr>
          <w:rFonts w:cs="Arial"/>
          <w:b/>
          <w:sz w:val="24"/>
          <w:szCs w:val="24"/>
        </w:rPr>
        <w:t>Expiration Date/Storage: 24 hours post thaw time @ 1-6°C.</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240CFA" w:rsidRDefault="00160BD9" w:rsidP="00160BD9">
      <w:pPr>
        <w:tabs>
          <w:tab w:val="left" w:pos="3345"/>
          <w:tab w:val="right" w:pos="10800"/>
        </w:tabs>
        <w:rPr>
          <w:rFonts w:cs="Arial"/>
          <w:sz w:val="16"/>
          <w:szCs w:val="16"/>
        </w:rPr>
      </w:pPr>
      <w:r w:rsidRPr="009D23E2">
        <w:rPr>
          <w:rFonts w:cs="Arial"/>
          <w:sz w:val="20"/>
        </w:rPr>
        <w:t xml:space="preserve">     </w:t>
      </w:r>
      <w:r w:rsidRPr="009D23E2">
        <w:rPr>
          <w:rFonts w:cs="Arial"/>
          <w:b/>
          <w:sz w:val="20"/>
        </w:rPr>
        <w:t xml:space="preserve">Supplies:  </w:t>
      </w:r>
      <w:r w:rsidRPr="00240CFA">
        <w:rPr>
          <w:rFonts w:cs="Arial"/>
          <w:sz w:val="16"/>
          <w:szCs w:val="16"/>
        </w:rPr>
        <w:t>COBE processing set, hemostats, metal tube clip, pliers, large plastic thawing bag, 12x75 mm glass tubes</w:t>
      </w:r>
    </w:p>
    <w:p w:rsidR="00331038" w:rsidRPr="00240CFA" w:rsidRDefault="00160BD9" w:rsidP="00160BD9">
      <w:pPr>
        <w:tabs>
          <w:tab w:val="left" w:pos="3345"/>
          <w:tab w:val="right" w:pos="10800"/>
        </w:tabs>
        <w:rPr>
          <w:rFonts w:cs="Arial"/>
          <w:sz w:val="16"/>
          <w:szCs w:val="16"/>
        </w:rPr>
      </w:pPr>
      <w:r w:rsidRPr="009D23E2">
        <w:rPr>
          <w:rFonts w:cs="Arial"/>
          <w:b/>
          <w:sz w:val="20"/>
        </w:rPr>
        <w:t xml:space="preserve">     Reagents:  </w:t>
      </w:r>
      <w:r w:rsidRPr="00240CFA">
        <w:rPr>
          <w:rFonts w:cs="Arial"/>
          <w:sz w:val="16"/>
          <w:szCs w:val="16"/>
        </w:rPr>
        <w:t xml:space="preserve">1000mL container 1.6% saline, 150mL container 12% saline, 1000 </w:t>
      </w:r>
      <w:r w:rsidRPr="00240CFA">
        <w:rPr>
          <w:rFonts w:cs="Arial"/>
          <w:b/>
          <w:i/>
          <w:sz w:val="16"/>
          <w:szCs w:val="16"/>
        </w:rPr>
        <w:t>or</w:t>
      </w:r>
      <w:r w:rsidRPr="00240CFA">
        <w:rPr>
          <w:rFonts w:cs="Arial"/>
          <w:sz w:val="16"/>
          <w:szCs w:val="16"/>
        </w:rPr>
        <w:t xml:space="preserve"> 2000mL container 0.9%/0.2% dextrose, </w:t>
      </w:r>
    </w:p>
    <w:p w:rsidR="00160BD9" w:rsidRPr="00240CFA" w:rsidRDefault="00331038" w:rsidP="00160BD9">
      <w:pPr>
        <w:tabs>
          <w:tab w:val="left" w:pos="3345"/>
          <w:tab w:val="right" w:pos="10800"/>
        </w:tabs>
        <w:rPr>
          <w:rFonts w:cs="Arial"/>
          <w:sz w:val="16"/>
          <w:szCs w:val="16"/>
        </w:rPr>
      </w:pPr>
      <w:r w:rsidRPr="00240CFA">
        <w:rPr>
          <w:rFonts w:cs="Arial"/>
          <w:sz w:val="16"/>
          <w:szCs w:val="16"/>
        </w:rPr>
        <w:t xml:space="preserve">                           </w:t>
      </w:r>
      <w:r w:rsidR="00240CFA">
        <w:rPr>
          <w:rFonts w:cs="Arial"/>
          <w:sz w:val="16"/>
          <w:szCs w:val="16"/>
        </w:rPr>
        <w:t xml:space="preserve">    </w:t>
      </w:r>
      <w:r w:rsidR="00160BD9" w:rsidRPr="00240CFA">
        <w:rPr>
          <w:rFonts w:cs="Arial"/>
          <w:sz w:val="16"/>
          <w:szCs w:val="16"/>
        </w:rPr>
        <w:t>0.7%  saline</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COBE/IBM 2991 cell processor, Hematron III heat sealer, 30-37° water bath</w:t>
      </w:r>
    </w:p>
    <w:p w:rsidR="00160BD9" w:rsidRPr="009D23E2" w:rsidRDefault="00160BD9" w:rsidP="00160BD9">
      <w:pPr>
        <w:rPr>
          <w:rFonts w:cs="Arial"/>
          <w:sz w:val="20"/>
        </w:rPr>
      </w:pPr>
      <w:r w:rsidRPr="009D23E2">
        <w:rPr>
          <w:rFonts w:cs="Arial"/>
          <w:b/>
          <w:sz w:val="20"/>
        </w:rPr>
        <w:t xml:space="preserve">     Specimen Requirements</w:t>
      </w:r>
      <w:r w:rsidRPr="009D23E2">
        <w:rPr>
          <w:rFonts w:cs="Arial"/>
          <w:sz w:val="20"/>
        </w:rPr>
        <w:t>:  n/a</w:t>
      </w:r>
      <w:r w:rsidRPr="009D23E2">
        <w:rPr>
          <w:rFonts w:cs="Arial"/>
          <w:sz w:val="20"/>
        </w:rPr>
        <w:tab/>
      </w:r>
    </w:p>
    <w:p w:rsidR="00160BD9" w:rsidRPr="009D23E2" w:rsidRDefault="00160BD9" w:rsidP="00160BD9">
      <w:pPr>
        <w:rPr>
          <w:rFonts w:cs="Arial"/>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31038" w:rsidRPr="009D23E2" w:rsidTr="00331038">
        <w:trPr>
          <w:tblHeader/>
        </w:trPr>
        <w:tc>
          <w:tcPr>
            <w:tcW w:w="958" w:type="dxa"/>
            <w:shd w:val="clear" w:color="auto" w:fill="CCCCCC"/>
          </w:tcPr>
          <w:p w:rsidR="00331038" w:rsidRPr="009D23E2" w:rsidRDefault="00331038" w:rsidP="009A44FD">
            <w:pPr>
              <w:jc w:val="center"/>
              <w:rPr>
                <w:rFonts w:cs="Arial"/>
                <w:b/>
              </w:rPr>
            </w:pPr>
            <w:r w:rsidRPr="009D23E2">
              <w:rPr>
                <w:rFonts w:cs="Arial"/>
                <w:b/>
              </w:rPr>
              <w:t>STEPS</w:t>
            </w:r>
          </w:p>
        </w:tc>
        <w:tc>
          <w:tcPr>
            <w:tcW w:w="8420" w:type="dxa"/>
            <w:shd w:val="clear" w:color="auto" w:fill="CCCCCC"/>
          </w:tcPr>
          <w:p w:rsidR="00331038" w:rsidRPr="009D23E2" w:rsidRDefault="00331038" w:rsidP="009A44FD">
            <w:pPr>
              <w:contextualSpacing/>
              <w:jc w:val="center"/>
              <w:rPr>
                <w:rFonts w:cs="Arial"/>
                <w:b/>
              </w:rPr>
            </w:pPr>
            <w:r w:rsidRPr="009D23E2">
              <w:rPr>
                <w:rFonts w:cs="Arial"/>
                <w:b/>
              </w:rPr>
              <w:t>INSTRUCTIONS</w:t>
            </w: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1.0</w:t>
            </w:r>
          </w:p>
        </w:tc>
        <w:tc>
          <w:tcPr>
            <w:tcW w:w="8420" w:type="dxa"/>
          </w:tcPr>
          <w:p w:rsidR="00331038" w:rsidRPr="009D23E2" w:rsidRDefault="00331038" w:rsidP="009A44FD">
            <w:pPr>
              <w:contextualSpacing/>
              <w:rPr>
                <w:rFonts w:cs="Arial"/>
                <w:b/>
              </w:rPr>
            </w:pPr>
            <w:r w:rsidRPr="009D23E2">
              <w:rPr>
                <w:rFonts w:cs="Arial"/>
                <w:b/>
              </w:rPr>
              <w:t xml:space="preserve">Select which COBE is being used and program it for deglycerolization of RBC. For loading blood on the COBE, refer to Section </w:t>
            </w:r>
            <w:r w:rsidRPr="009D23E2">
              <w:rPr>
                <w:rFonts w:cs="Arial"/>
                <w:b/>
                <w:color w:val="548DD4"/>
              </w:rPr>
              <w:t xml:space="preserve">II.  </w:t>
            </w:r>
            <w:r w:rsidRPr="009D23E2">
              <w:rPr>
                <w:rFonts w:cs="Arial"/>
                <w:b/>
                <w:i/>
                <w:color w:val="548DD4"/>
              </w:rPr>
              <w:t>Loading Blood on Cobe</w:t>
            </w:r>
            <w:r w:rsidRPr="009D23E2">
              <w:rPr>
                <w:rFonts w:cs="Arial"/>
                <w:b/>
              </w:rPr>
              <w:t>.</w:t>
            </w:r>
          </w:p>
          <w:p w:rsidR="00331038" w:rsidRPr="009D23E2" w:rsidRDefault="00331038" w:rsidP="009A44FD">
            <w:pPr>
              <w:contextualSpacing/>
              <w:rPr>
                <w:rFonts w:cs="Arial"/>
              </w:rPr>
            </w:pPr>
          </w:p>
          <w:p w:rsidR="00331038" w:rsidRPr="009D23E2" w:rsidRDefault="00331038" w:rsidP="00224A30">
            <w:pPr>
              <w:numPr>
                <w:ilvl w:val="1"/>
                <w:numId w:val="9"/>
              </w:numPr>
              <w:contextualSpacing/>
              <w:rPr>
                <w:rFonts w:cs="Arial"/>
              </w:rPr>
            </w:pPr>
            <w:r w:rsidRPr="009D23E2">
              <w:rPr>
                <w:rFonts w:cs="Arial"/>
                <w:b/>
                <w:i/>
                <w:color w:val="C00000"/>
              </w:rPr>
              <w:t>For BMT COBE</w:t>
            </w:r>
            <w:r w:rsidRPr="009D23E2">
              <w:rPr>
                <w:rFonts w:cs="Arial"/>
                <w:b/>
              </w:rPr>
              <w:t xml:space="preserve"> </w:t>
            </w:r>
            <w:r w:rsidRPr="009D23E2">
              <w:rPr>
                <w:rFonts w:cs="Arial"/>
              </w:rPr>
              <w:t xml:space="preserve">set the controls by placing diode pins in the </w:t>
            </w:r>
          </w:p>
          <w:p w:rsidR="00331038" w:rsidRPr="009D23E2" w:rsidRDefault="00331038" w:rsidP="009A44FD">
            <w:pPr>
              <w:ind w:left="1065"/>
              <w:contextualSpacing/>
              <w:rPr>
                <w:rFonts w:cs="Arial"/>
              </w:rPr>
            </w:pPr>
            <w:r w:rsidRPr="009D23E2">
              <w:rPr>
                <w:rFonts w:cs="Arial"/>
              </w:rPr>
              <w:t xml:space="preserve"> following configuration:</w:t>
            </w:r>
          </w:p>
          <w:p w:rsidR="00331038" w:rsidRPr="009D23E2" w:rsidRDefault="00331038" w:rsidP="009A44FD">
            <w:pPr>
              <w:ind w:left="1065"/>
              <w:contextualSpacing/>
              <w:rPr>
                <w:rFonts w:cs="Arial"/>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43"/>
              <w:gridCol w:w="944"/>
              <w:gridCol w:w="1132"/>
              <w:gridCol w:w="566"/>
              <w:gridCol w:w="471"/>
              <w:gridCol w:w="472"/>
              <w:gridCol w:w="1038"/>
              <w:gridCol w:w="943"/>
            </w:tblGrid>
            <w:tr w:rsidR="00331038" w:rsidRPr="009D23E2" w:rsidTr="009A44FD">
              <w:trPr>
                <w:trHeight w:val="252"/>
              </w:trPr>
              <w:tc>
                <w:tcPr>
                  <w:tcW w:w="377" w:type="dxa"/>
                  <w:shd w:val="clear" w:color="auto" w:fill="BFBFBF"/>
                </w:tcPr>
                <w:p w:rsidR="00331038" w:rsidRPr="009D23E2" w:rsidRDefault="00331038" w:rsidP="009A44FD">
                  <w:pPr>
                    <w:contextualSpacing/>
                    <w:rPr>
                      <w:rFonts w:cs="Arial"/>
                    </w:rPr>
                  </w:pPr>
                </w:p>
              </w:tc>
              <w:tc>
                <w:tcPr>
                  <w:tcW w:w="1887" w:type="dxa"/>
                  <w:gridSpan w:val="2"/>
                  <w:shd w:val="clear" w:color="auto" w:fill="BFBFBF"/>
                </w:tcPr>
                <w:p w:rsidR="00331038" w:rsidRPr="009D23E2" w:rsidRDefault="00331038" w:rsidP="009A44FD">
                  <w:pPr>
                    <w:contextualSpacing/>
                    <w:jc w:val="center"/>
                    <w:rPr>
                      <w:rFonts w:cs="Arial"/>
                    </w:rPr>
                  </w:pPr>
                  <w:r w:rsidRPr="009D23E2">
                    <w:rPr>
                      <w:rFonts w:cs="Arial"/>
                    </w:rPr>
                    <w:t>TIMER</w:t>
                  </w:r>
                </w:p>
              </w:tc>
              <w:tc>
                <w:tcPr>
                  <w:tcW w:w="1132" w:type="dxa"/>
                  <w:shd w:val="clear" w:color="auto" w:fill="BFBFBF"/>
                </w:tcPr>
                <w:p w:rsidR="00331038" w:rsidRPr="009D23E2" w:rsidRDefault="00331038" w:rsidP="009A44FD">
                  <w:pPr>
                    <w:contextualSpacing/>
                    <w:jc w:val="center"/>
                    <w:rPr>
                      <w:rFonts w:cs="Arial"/>
                    </w:rPr>
                  </w:pPr>
                  <w:r w:rsidRPr="009D23E2">
                    <w:rPr>
                      <w:rFonts w:cs="Arial"/>
                    </w:rPr>
                    <w:t>STOP</w:t>
                  </w:r>
                </w:p>
              </w:tc>
              <w:tc>
                <w:tcPr>
                  <w:tcW w:w="1509" w:type="dxa"/>
                  <w:gridSpan w:val="3"/>
                  <w:shd w:val="clear" w:color="auto" w:fill="BFBFBF"/>
                </w:tcPr>
                <w:p w:rsidR="00331038" w:rsidRPr="009D23E2" w:rsidRDefault="00331038" w:rsidP="009A44FD">
                  <w:pPr>
                    <w:contextualSpacing/>
                    <w:jc w:val="center"/>
                    <w:rPr>
                      <w:rFonts w:cs="Arial"/>
                    </w:rPr>
                  </w:pPr>
                  <w:r w:rsidRPr="009D23E2">
                    <w:rPr>
                      <w:rFonts w:cs="Arial"/>
                    </w:rPr>
                    <w:t>VALVE</w:t>
                  </w:r>
                </w:p>
              </w:tc>
              <w:tc>
                <w:tcPr>
                  <w:tcW w:w="1038" w:type="dxa"/>
                  <w:shd w:val="clear" w:color="auto" w:fill="BFBFBF"/>
                </w:tcPr>
                <w:p w:rsidR="00331038" w:rsidRPr="009D23E2" w:rsidRDefault="00331038" w:rsidP="009A44FD">
                  <w:pPr>
                    <w:contextualSpacing/>
                    <w:jc w:val="center"/>
                    <w:rPr>
                      <w:rFonts w:cs="Arial"/>
                    </w:rPr>
                  </w:pPr>
                  <w:r w:rsidRPr="009D23E2">
                    <w:rPr>
                      <w:rFonts w:cs="Arial"/>
                    </w:rPr>
                    <w:t>STOP</w:t>
                  </w:r>
                </w:p>
              </w:tc>
              <w:tc>
                <w:tcPr>
                  <w:tcW w:w="943" w:type="dxa"/>
                  <w:shd w:val="clear" w:color="auto" w:fill="BFBFBF"/>
                </w:tcPr>
                <w:p w:rsidR="00331038" w:rsidRPr="009D23E2" w:rsidRDefault="00331038" w:rsidP="009A44FD">
                  <w:pPr>
                    <w:contextualSpacing/>
                    <w:jc w:val="center"/>
                    <w:rPr>
                      <w:rFonts w:cs="Arial"/>
                    </w:rPr>
                  </w:pPr>
                  <w:r w:rsidRPr="009D23E2">
                    <w:rPr>
                      <w:rFonts w:cs="Arial"/>
                    </w:rPr>
                    <w:t>RCO</w:t>
                  </w:r>
                </w:p>
              </w:tc>
            </w:tr>
            <w:tr w:rsidR="00331038" w:rsidRPr="009D23E2" w:rsidTr="009A44FD">
              <w:trPr>
                <w:trHeight w:val="268"/>
              </w:trPr>
              <w:tc>
                <w:tcPr>
                  <w:tcW w:w="377" w:type="dxa"/>
                  <w:shd w:val="clear" w:color="auto" w:fill="BFBFBF"/>
                </w:tcPr>
                <w:p w:rsidR="00331038" w:rsidRPr="009D23E2" w:rsidRDefault="00331038" w:rsidP="009A44FD">
                  <w:pPr>
                    <w:contextualSpacing/>
                    <w:rPr>
                      <w:rFonts w:cs="Arial"/>
                    </w:rPr>
                  </w:pPr>
                </w:p>
              </w:tc>
              <w:tc>
                <w:tcPr>
                  <w:tcW w:w="943" w:type="dxa"/>
                  <w:shd w:val="clear" w:color="auto" w:fill="D9D9D9"/>
                </w:tcPr>
                <w:p w:rsidR="00331038" w:rsidRPr="009D23E2" w:rsidRDefault="00331038" w:rsidP="009A44FD">
                  <w:pPr>
                    <w:contextualSpacing/>
                    <w:jc w:val="center"/>
                    <w:rPr>
                      <w:rFonts w:cs="Arial"/>
                    </w:rPr>
                  </w:pPr>
                  <w:r w:rsidRPr="009D23E2">
                    <w:rPr>
                      <w:rFonts w:cs="Arial"/>
                    </w:rPr>
                    <w:t>1</w:t>
                  </w:r>
                </w:p>
              </w:tc>
              <w:tc>
                <w:tcPr>
                  <w:tcW w:w="944" w:type="dxa"/>
                  <w:shd w:val="clear" w:color="auto" w:fill="D9D9D9"/>
                </w:tcPr>
                <w:p w:rsidR="00331038" w:rsidRPr="009D23E2" w:rsidRDefault="00331038" w:rsidP="009A44FD">
                  <w:pPr>
                    <w:contextualSpacing/>
                    <w:jc w:val="center"/>
                    <w:rPr>
                      <w:rFonts w:cs="Arial"/>
                    </w:rPr>
                  </w:pPr>
                  <w:r w:rsidRPr="009D23E2">
                    <w:rPr>
                      <w:rFonts w:cs="Arial"/>
                    </w:rPr>
                    <w:t>2</w:t>
                  </w:r>
                </w:p>
              </w:tc>
              <w:tc>
                <w:tcPr>
                  <w:tcW w:w="1132" w:type="dxa"/>
                  <w:shd w:val="clear" w:color="auto" w:fill="BFBFBF"/>
                </w:tcPr>
                <w:p w:rsidR="00331038" w:rsidRPr="009D23E2" w:rsidRDefault="00331038" w:rsidP="009A44FD">
                  <w:pPr>
                    <w:contextualSpacing/>
                    <w:jc w:val="center"/>
                    <w:rPr>
                      <w:rFonts w:cs="Arial"/>
                    </w:rPr>
                  </w:pPr>
                </w:p>
              </w:tc>
              <w:tc>
                <w:tcPr>
                  <w:tcW w:w="566" w:type="dxa"/>
                  <w:shd w:val="clear" w:color="auto" w:fill="D9D9D9"/>
                </w:tcPr>
                <w:p w:rsidR="00331038" w:rsidRPr="009D23E2" w:rsidRDefault="00331038" w:rsidP="009A44FD">
                  <w:pPr>
                    <w:contextualSpacing/>
                    <w:rPr>
                      <w:rFonts w:cs="Arial"/>
                    </w:rPr>
                  </w:pPr>
                  <w:r w:rsidRPr="009D23E2">
                    <w:rPr>
                      <w:rFonts w:cs="Arial"/>
                    </w:rPr>
                    <w:t>1</w:t>
                  </w:r>
                </w:p>
              </w:tc>
              <w:tc>
                <w:tcPr>
                  <w:tcW w:w="471" w:type="dxa"/>
                  <w:shd w:val="clear" w:color="auto" w:fill="D9D9D9"/>
                </w:tcPr>
                <w:p w:rsidR="00331038" w:rsidRPr="009D23E2" w:rsidRDefault="00331038" w:rsidP="009A44FD">
                  <w:pPr>
                    <w:contextualSpacing/>
                    <w:rPr>
                      <w:rFonts w:cs="Arial"/>
                    </w:rPr>
                  </w:pPr>
                  <w:r w:rsidRPr="009D23E2">
                    <w:rPr>
                      <w:rFonts w:cs="Arial"/>
                    </w:rPr>
                    <w:t>2</w:t>
                  </w:r>
                </w:p>
              </w:tc>
              <w:tc>
                <w:tcPr>
                  <w:tcW w:w="472" w:type="dxa"/>
                  <w:shd w:val="clear" w:color="auto" w:fill="D9D9D9"/>
                </w:tcPr>
                <w:p w:rsidR="00331038" w:rsidRPr="009D23E2" w:rsidRDefault="00331038" w:rsidP="009A44FD">
                  <w:pPr>
                    <w:contextualSpacing/>
                    <w:rPr>
                      <w:rFonts w:cs="Arial"/>
                    </w:rPr>
                  </w:pPr>
                  <w:r w:rsidRPr="009D23E2">
                    <w:rPr>
                      <w:rFonts w:cs="Arial"/>
                    </w:rPr>
                    <w:t>3</w:t>
                  </w:r>
                </w:p>
              </w:tc>
              <w:tc>
                <w:tcPr>
                  <w:tcW w:w="1038" w:type="dxa"/>
                  <w:shd w:val="clear" w:color="auto" w:fill="BFBFBF"/>
                </w:tcPr>
                <w:p w:rsidR="00331038" w:rsidRPr="009D23E2" w:rsidRDefault="00331038" w:rsidP="009A44FD">
                  <w:pPr>
                    <w:contextualSpacing/>
                    <w:rPr>
                      <w:rFonts w:cs="Arial"/>
                    </w:rPr>
                  </w:pPr>
                </w:p>
              </w:tc>
              <w:tc>
                <w:tcPr>
                  <w:tcW w:w="943" w:type="dxa"/>
                  <w:shd w:val="clear" w:color="auto" w:fill="BFBFBF"/>
                </w:tcPr>
                <w:p w:rsidR="00331038" w:rsidRPr="009D23E2" w:rsidRDefault="00331038" w:rsidP="009A44FD">
                  <w:pPr>
                    <w:contextualSpacing/>
                    <w:rPr>
                      <w:rFonts w:cs="Arial"/>
                    </w:rPr>
                  </w:pPr>
                </w:p>
              </w:tc>
            </w:tr>
            <w:tr w:rsidR="00331038" w:rsidRPr="009D23E2" w:rsidTr="009A44FD">
              <w:trPr>
                <w:trHeight w:val="252"/>
              </w:trPr>
              <w:tc>
                <w:tcPr>
                  <w:tcW w:w="377" w:type="dxa"/>
                  <w:shd w:val="clear" w:color="auto" w:fill="BFBFBF"/>
                </w:tcPr>
                <w:p w:rsidR="00331038" w:rsidRPr="009D23E2" w:rsidRDefault="00331038" w:rsidP="009A44FD">
                  <w:pPr>
                    <w:contextualSpacing/>
                    <w:rPr>
                      <w:rFonts w:cs="Arial"/>
                    </w:rPr>
                  </w:pPr>
                  <w:r w:rsidRPr="009D23E2">
                    <w:rPr>
                      <w:rFonts w:cs="Arial"/>
                    </w:rPr>
                    <w:t>1</w:t>
                  </w:r>
                </w:p>
              </w:tc>
              <w:tc>
                <w:tcPr>
                  <w:tcW w:w="943" w:type="dxa"/>
                </w:tcPr>
                <w:p w:rsidR="00331038" w:rsidRPr="009D23E2" w:rsidRDefault="00331038" w:rsidP="009A44FD">
                  <w:pPr>
                    <w:contextualSpacing/>
                    <w:jc w:val="center"/>
                    <w:rPr>
                      <w:rFonts w:cs="Arial"/>
                    </w:rPr>
                  </w:pPr>
                  <w:r w:rsidRPr="009D23E2">
                    <w:rPr>
                      <w:rFonts w:cs="Arial"/>
                    </w:rPr>
                    <w:t>●</w:t>
                  </w:r>
                </w:p>
              </w:tc>
              <w:tc>
                <w:tcPr>
                  <w:tcW w:w="944" w:type="dxa"/>
                </w:tcPr>
                <w:p w:rsidR="00331038" w:rsidRPr="009D23E2" w:rsidRDefault="00331038" w:rsidP="009A44FD">
                  <w:pPr>
                    <w:contextualSpacing/>
                    <w:jc w:val="center"/>
                    <w:rPr>
                      <w:rFonts w:cs="Arial"/>
                    </w:rPr>
                  </w:pPr>
                  <w:r w:rsidRPr="009D23E2">
                    <w:rPr>
                      <w:rFonts w:cs="Arial"/>
                    </w:rPr>
                    <w:t>○</w:t>
                  </w:r>
                </w:p>
              </w:tc>
              <w:tc>
                <w:tcPr>
                  <w:tcW w:w="1132" w:type="dxa"/>
                </w:tcPr>
                <w:p w:rsidR="00331038" w:rsidRPr="009D23E2" w:rsidRDefault="00331038" w:rsidP="009A44FD">
                  <w:pPr>
                    <w:contextualSpacing/>
                    <w:jc w:val="center"/>
                    <w:rPr>
                      <w:rFonts w:cs="Arial"/>
                    </w:rPr>
                  </w:pPr>
                  <w:r w:rsidRPr="009D23E2">
                    <w:rPr>
                      <w:rFonts w:cs="Arial"/>
                    </w:rPr>
                    <w:t>○</w:t>
                  </w:r>
                </w:p>
              </w:tc>
              <w:tc>
                <w:tcPr>
                  <w:tcW w:w="566" w:type="dxa"/>
                </w:tcPr>
                <w:p w:rsidR="00331038" w:rsidRPr="009D23E2" w:rsidRDefault="00331038" w:rsidP="009A44FD">
                  <w:pPr>
                    <w:contextualSpacing/>
                    <w:rPr>
                      <w:rFonts w:cs="Arial"/>
                    </w:rPr>
                  </w:pPr>
                  <w:r w:rsidRPr="009D23E2">
                    <w:rPr>
                      <w:rFonts w:cs="Arial"/>
                    </w:rPr>
                    <w:t>●</w:t>
                  </w:r>
                </w:p>
              </w:tc>
              <w:tc>
                <w:tcPr>
                  <w:tcW w:w="471" w:type="dxa"/>
                </w:tcPr>
                <w:p w:rsidR="00331038" w:rsidRPr="009D23E2" w:rsidRDefault="00331038" w:rsidP="009A44FD">
                  <w:pPr>
                    <w:contextualSpacing/>
                    <w:rPr>
                      <w:rFonts w:cs="Arial"/>
                    </w:rPr>
                  </w:pPr>
                  <w:r w:rsidRPr="009D23E2">
                    <w:rPr>
                      <w:rFonts w:cs="Arial"/>
                    </w:rPr>
                    <w:t>○</w:t>
                  </w:r>
                </w:p>
              </w:tc>
              <w:tc>
                <w:tcPr>
                  <w:tcW w:w="472" w:type="dxa"/>
                </w:tcPr>
                <w:p w:rsidR="00331038" w:rsidRPr="009D23E2" w:rsidRDefault="00331038" w:rsidP="009A44FD">
                  <w:pPr>
                    <w:contextualSpacing/>
                    <w:rPr>
                      <w:rFonts w:cs="Arial"/>
                    </w:rPr>
                  </w:pPr>
                  <w:r w:rsidRPr="009D23E2">
                    <w:rPr>
                      <w:rFonts w:cs="Arial"/>
                    </w:rPr>
                    <w:t>○</w:t>
                  </w:r>
                </w:p>
              </w:tc>
              <w:tc>
                <w:tcPr>
                  <w:tcW w:w="1038" w:type="dxa"/>
                </w:tcPr>
                <w:p w:rsidR="00331038" w:rsidRPr="009D23E2" w:rsidRDefault="00331038" w:rsidP="009A44FD">
                  <w:pPr>
                    <w:contextualSpacing/>
                    <w:jc w:val="center"/>
                    <w:rPr>
                      <w:rFonts w:cs="Arial"/>
                    </w:rPr>
                  </w:pPr>
                  <w:r w:rsidRPr="009D23E2">
                    <w:rPr>
                      <w:rFonts w:cs="Arial"/>
                    </w:rPr>
                    <w:t>○</w:t>
                  </w:r>
                </w:p>
              </w:tc>
              <w:tc>
                <w:tcPr>
                  <w:tcW w:w="943" w:type="dxa"/>
                </w:tcPr>
                <w:p w:rsidR="00331038" w:rsidRPr="009D23E2" w:rsidRDefault="00331038" w:rsidP="009A44FD">
                  <w:pPr>
                    <w:contextualSpacing/>
                    <w:jc w:val="center"/>
                    <w:rPr>
                      <w:rFonts w:cs="Arial"/>
                    </w:rPr>
                  </w:pPr>
                  <w:r w:rsidRPr="009D23E2">
                    <w:rPr>
                      <w:rFonts w:cs="Arial"/>
                    </w:rPr>
                    <w:t>○</w:t>
                  </w:r>
                </w:p>
              </w:tc>
            </w:tr>
            <w:tr w:rsidR="00331038" w:rsidRPr="009D23E2" w:rsidTr="009A44FD">
              <w:trPr>
                <w:trHeight w:val="268"/>
              </w:trPr>
              <w:tc>
                <w:tcPr>
                  <w:tcW w:w="377" w:type="dxa"/>
                  <w:shd w:val="clear" w:color="auto" w:fill="BFBFBF"/>
                </w:tcPr>
                <w:p w:rsidR="00331038" w:rsidRPr="009D23E2" w:rsidRDefault="00331038" w:rsidP="009A44FD">
                  <w:pPr>
                    <w:contextualSpacing/>
                    <w:rPr>
                      <w:rFonts w:cs="Arial"/>
                    </w:rPr>
                  </w:pPr>
                  <w:r w:rsidRPr="009D23E2">
                    <w:rPr>
                      <w:rFonts w:cs="Arial"/>
                    </w:rPr>
                    <w:t>2</w:t>
                  </w:r>
                </w:p>
              </w:tc>
              <w:tc>
                <w:tcPr>
                  <w:tcW w:w="943" w:type="dxa"/>
                </w:tcPr>
                <w:p w:rsidR="00331038" w:rsidRPr="009D23E2" w:rsidRDefault="00331038" w:rsidP="009A44FD">
                  <w:pPr>
                    <w:contextualSpacing/>
                    <w:jc w:val="center"/>
                    <w:rPr>
                      <w:rFonts w:cs="Arial"/>
                    </w:rPr>
                  </w:pPr>
                  <w:r w:rsidRPr="009D23E2">
                    <w:rPr>
                      <w:rFonts w:cs="Arial"/>
                    </w:rPr>
                    <w:t>●</w:t>
                  </w:r>
                </w:p>
              </w:tc>
              <w:tc>
                <w:tcPr>
                  <w:tcW w:w="944" w:type="dxa"/>
                </w:tcPr>
                <w:p w:rsidR="00331038" w:rsidRPr="009D23E2" w:rsidRDefault="00331038" w:rsidP="009A44FD">
                  <w:pPr>
                    <w:contextualSpacing/>
                    <w:jc w:val="center"/>
                    <w:rPr>
                      <w:rFonts w:cs="Arial"/>
                    </w:rPr>
                  </w:pPr>
                  <w:r w:rsidRPr="009D23E2">
                    <w:rPr>
                      <w:rFonts w:cs="Arial"/>
                    </w:rPr>
                    <w:t>○</w:t>
                  </w:r>
                </w:p>
              </w:tc>
              <w:tc>
                <w:tcPr>
                  <w:tcW w:w="1132" w:type="dxa"/>
                </w:tcPr>
                <w:p w:rsidR="00331038" w:rsidRPr="009D23E2" w:rsidRDefault="00331038" w:rsidP="009A44FD">
                  <w:pPr>
                    <w:contextualSpacing/>
                    <w:jc w:val="center"/>
                    <w:rPr>
                      <w:rFonts w:cs="Arial"/>
                    </w:rPr>
                  </w:pPr>
                  <w:r w:rsidRPr="009D23E2">
                    <w:rPr>
                      <w:rFonts w:cs="Arial"/>
                    </w:rPr>
                    <w:t>○</w:t>
                  </w:r>
                </w:p>
              </w:tc>
              <w:tc>
                <w:tcPr>
                  <w:tcW w:w="566" w:type="dxa"/>
                </w:tcPr>
                <w:p w:rsidR="00331038" w:rsidRPr="009D23E2" w:rsidRDefault="00331038" w:rsidP="009A44FD">
                  <w:pPr>
                    <w:contextualSpacing/>
                    <w:rPr>
                      <w:rFonts w:cs="Arial"/>
                    </w:rPr>
                  </w:pPr>
                  <w:r w:rsidRPr="009D23E2">
                    <w:rPr>
                      <w:rFonts w:cs="Arial"/>
                    </w:rPr>
                    <w:t>○</w:t>
                  </w:r>
                </w:p>
              </w:tc>
              <w:tc>
                <w:tcPr>
                  <w:tcW w:w="471" w:type="dxa"/>
                </w:tcPr>
                <w:p w:rsidR="00331038" w:rsidRPr="009D23E2" w:rsidRDefault="00331038" w:rsidP="009A44FD">
                  <w:pPr>
                    <w:contextualSpacing/>
                    <w:rPr>
                      <w:rFonts w:cs="Arial"/>
                    </w:rPr>
                  </w:pPr>
                  <w:r w:rsidRPr="009D23E2">
                    <w:rPr>
                      <w:rFonts w:cs="Arial"/>
                    </w:rPr>
                    <w:t>●</w:t>
                  </w:r>
                </w:p>
              </w:tc>
              <w:tc>
                <w:tcPr>
                  <w:tcW w:w="472" w:type="dxa"/>
                </w:tcPr>
                <w:p w:rsidR="00331038" w:rsidRPr="009D23E2" w:rsidRDefault="00331038" w:rsidP="009A44FD">
                  <w:pPr>
                    <w:contextualSpacing/>
                    <w:rPr>
                      <w:rFonts w:cs="Arial"/>
                    </w:rPr>
                  </w:pPr>
                  <w:r w:rsidRPr="009D23E2">
                    <w:rPr>
                      <w:rFonts w:cs="Arial"/>
                    </w:rPr>
                    <w:t>○</w:t>
                  </w:r>
                </w:p>
              </w:tc>
              <w:tc>
                <w:tcPr>
                  <w:tcW w:w="1038" w:type="dxa"/>
                </w:tcPr>
                <w:p w:rsidR="00331038" w:rsidRPr="009D23E2" w:rsidRDefault="00331038" w:rsidP="009A44FD">
                  <w:pPr>
                    <w:contextualSpacing/>
                    <w:jc w:val="center"/>
                    <w:rPr>
                      <w:rFonts w:cs="Arial"/>
                    </w:rPr>
                  </w:pPr>
                  <w:r w:rsidRPr="009D23E2">
                    <w:rPr>
                      <w:rFonts w:cs="Arial"/>
                    </w:rPr>
                    <w:t>○</w:t>
                  </w:r>
                </w:p>
              </w:tc>
              <w:tc>
                <w:tcPr>
                  <w:tcW w:w="943" w:type="dxa"/>
                </w:tcPr>
                <w:p w:rsidR="00331038" w:rsidRPr="009D23E2" w:rsidRDefault="00331038" w:rsidP="009A44FD">
                  <w:pPr>
                    <w:contextualSpacing/>
                    <w:jc w:val="center"/>
                    <w:rPr>
                      <w:rFonts w:cs="Arial"/>
                    </w:rPr>
                  </w:pPr>
                  <w:r w:rsidRPr="009D23E2">
                    <w:rPr>
                      <w:rFonts w:cs="Arial"/>
                    </w:rPr>
                    <w:t>○</w:t>
                  </w:r>
                </w:p>
              </w:tc>
            </w:tr>
            <w:tr w:rsidR="00331038" w:rsidRPr="009D23E2" w:rsidTr="009A44FD">
              <w:trPr>
                <w:trHeight w:val="252"/>
              </w:trPr>
              <w:tc>
                <w:tcPr>
                  <w:tcW w:w="377" w:type="dxa"/>
                  <w:shd w:val="clear" w:color="auto" w:fill="BFBFBF"/>
                </w:tcPr>
                <w:p w:rsidR="00331038" w:rsidRPr="009D23E2" w:rsidRDefault="00331038" w:rsidP="009A44FD">
                  <w:pPr>
                    <w:contextualSpacing/>
                    <w:rPr>
                      <w:rFonts w:cs="Arial"/>
                    </w:rPr>
                  </w:pPr>
                  <w:r w:rsidRPr="009D23E2">
                    <w:rPr>
                      <w:rFonts w:cs="Arial"/>
                    </w:rPr>
                    <w:t>3</w:t>
                  </w:r>
                </w:p>
              </w:tc>
              <w:tc>
                <w:tcPr>
                  <w:tcW w:w="943" w:type="dxa"/>
                </w:tcPr>
                <w:p w:rsidR="00331038" w:rsidRPr="009D23E2" w:rsidRDefault="00331038" w:rsidP="009A44FD">
                  <w:pPr>
                    <w:contextualSpacing/>
                    <w:jc w:val="center"/>
                    <w:rPr>
                      <w:rFonts w:cs="Arial"/>
                    </w:rPr>
                  </w:pPr>
                  <w:r w:rsidRPr="009D23E2">
                    <w:rPr>
                      <w:rFonts w:cs="Arial"/>
                    </w:rPr>
                    <w:t>○</w:t>
                  </w:r>
                </w:p>
              </w:tc>
              <w:tc>
                <w:tcPr>
                  <w:tcW w:w="944" w:type="dxa"/>
                </w:tcPr>
                <w:p w:rsidR="00331038" w:rsidRPr="009D23E2" w:rsidRDefault="00331038" w:rsidP="009A44FD">
                  <w:pPr>
                    <w:contextualSpacing/>
                    <w:jc w:val="center"/>
                    <w:rPr>
                      <w:rFonts w:cs="Arial"/>
                    </w:rPr>
                  </w:pPr>
                  <w:r w:rsidRPr="009D23E2">
                    <w:rPr>
                      <w:rFonts w:cs="Arial"/>
                    </w:rPr>
                    <w:t>●</w:t>
                  </w:r>
                </w:p>
              </w:tc>
              <w:tc>
                <w:tcPr>
                  <w:tcW w:w="1132" w:type="dxa"/>
                </w:tcPr>
                <w:p w:rsidR="00331038" w:rsidRPr="009D23E2" w:rsidRDefault="00331038" w:rsidP="009A44FD">
                  <w:pPr>
                    <w:contextualSpacing/>
                    <w:jc w:val="center"/>
                    <w:rPr>
                      <w:rFonts w:cs="Arial"/>
                    </w:rPr>
                  </w:pPr>
                  <w:r w:rsidRPr="009D23E2">
                    <w:rPr>
                      <w:rFonts w:cs="Arial"/>
                    </w:rPr>
                    <w:t>○</w:t>
                  </w:r>
                </w:p>
              </w:tc>
              <w:tc>
                <w:tcPr>
                  <w:tcW w:w="566" w:type="dxa"/>
                </w:tcPr>
                <w:p w:rsidR="00331038" w:rsidRPr="009D23E2" w:rsidRDefault="00331038" w:rsidP="009A44FD">
                  <w:pPr>
                    <w:contextualSpacing/>
                    <w:rPr>
                      <w:rFonts w:cs="Arial"/>
                    </w:rPr>
                  </w:pPr>
                  <w:r w:rsidRPr="009D23E2">
                    <w:rPr>
                      <w:rFonts w:cs="Arial"/>
                    </w:rPr>
                    <w:t>○</w:t>
                  </w:r>
                </w:p>
              </w:tc>
              <w:tc>
                <w:tcPr>
                  <w:tcW w:w="471" w:type="dxa"/>
                </w:tcPr>
                <w:p w:rsidR="00331038" w:rsidRPr="009D23E2" w:rsidRDefault="00331038" w:rsidP="009A44FD">
                  <w:pPr>
                    <w:contextualSpacing/>
                    <w:rPr>
                      <w:rFonts w:cs="Arial"/>
                    </w:rPr>
                  </w:pPr>
                  <w:r w:rsidRPr="009D23E2">
                    <w:rPr>
                      <w:rFonts w:cs="Arial"/>
                    </w:rPr>
                    <w:t>○</w:t>
                  </w:r>
                </w:p>
              </w:tc>
              <w:tc>
                <w:tcPr>
                  <w:tcW w:w="472" w:type="dxa"/>
                </w:tcPr>
                <w:p w:rsidR="00331038" w:rsidRPr="009D23E2" w:rsidRDefault="00331038" w:rsidP="009A44FD">
                  <w:pPr>
                    <w:contextualSpacing/>
                    <w:rPr>
                      <w:rFonts w:cs="Arial"/>
                    </w:rPr>
                  </w:pPr>
                  <w:r w:rsidRPr="009D23E2">
                    <w:rPr>
                      <w:rFonts w:cs="Arial"/>
                    </w:rPr>
                    <w:t>●</w:t>
                  </w:r>
                </w:p>
              </w:tc>
              <w:tc>
                <w:tcPr>
                  <w:tcW w:w="1038" w:type="dxa"/>
                </w:tcPr>
                <w:p w:rsidR="00331038" w:rsidRPr="009D23E2" w:rsidRDefault="00331038" w:rsidP="009A44FD">
                  <w:pPr>
                    <w:contextualSpacing/>
                    <w:jc w:val="center"/>
                    <w:rPr>
                      <w:rFonts w:cs="Arial"/>
                    </w:rPr>
                  </w:pPr>
                  <w:r w:rsidRPr="009D23E2">
                    <w:rPr>
                      <w:rFonts w:cs="Arial"/>
                    </w:rPr>
                    <w:t>○</w:t>
                  </w:r>
                </w:p>
              </w:tc>
              <w:tc>
                <w:tcPr>
                  <w:tcW w:w="943" w:type="dxa"/>
                </w:tcPr>
                <w:p w:rsidR="00331038" w:rsidRPr="009D23E2" w:rsidRDefault="00331038" w:rsidP="009A44FD">
                  <w:pPr>
                    <w:contextualSpacing/>
                    <w:jc w:val="center"/>
                    <w:rPr>
                      <w:rFonts w:cs="Arial"/>
                    </w:rPr>
                  </w:pPr>
                  <w:r w:rsidRPr="009D23E2">
                    <w:rPr>
                      <w:rFonts w:cs="Arial"/>
                    </w:rPr>
                    <w:t>○</w:t>
                  </w:r>
                </w:p>
              </w:tc>
            </w:tr>
            <w:tr w:rsidR="00331038" w:rsidRPr="009D23E2" w:rsidTr="009A44FD">
              <w:trPr>
                <w:trHeight w:val="268"/>
              </w:trPr>
              <w:tc>
                <w:tcPr>
                  <w:tcW w:w="377" w:type="dxa"/>
                  <w:shd w:val="clear" w:color="auto" w:fill="BFBFBF"/>
                </w:tcPr>
                <w:p w:rsidR="00331038" w:rsidRPr="009D23E2" w:rsidRDefault="00331038" w:rsidP="009A44FD">
                  <w:pPr>
                    <w:contextualSpacing/>
                    <w:rPr>
                      <w:rFonts w:cs="Arial"/>
                    </w:rPr>
                  </w:pPr>
                  <w:r w:rsidRPr="009D23E2">
                    <w:rPr>
                      <w:rFonts w:cs="Arial"/>
                    </w:rPr>
                    <w:t>4</w:t>
                  </w:r>
                </w:p>
              </w:tc>
              <w:tc>
                <w:tcPr>
                  <w:tcW w:w="943" w:type="dxa"/>
                </w:tcPr>
                <w:p w:rsidR="00331038" w:rsidRPr="009D23E2" w:rsidRDefault="00331038" w:rsidP="009A44FD">
                  <w:pPr>
                    <w:contextualSpacing/>
                    <w:jc w:val="center"/>
                    <w:rPr>
                      <w:rFonts w:cs="Arial"/>
                    </w:rPr>
                  </w:pPr>
                  <w:r w:rsidRPr="009D23E2">
                    <w:rPr>
                      <w:rFonts w:cs="Arial"/>
                    </w:rPr>
                    <w:t>○</w:t>
                  </w:r>
                </w:p>
              </w:tc>
              <w:tc>
                <w:tcPr>
                  <w:tcW w:w="944" w:type="dxa"/>
                </w:tcPr>
                <w:p w:rsidR="00331038" w:rsidRPr="009D23E2" w:rsidRDefault="00331038" w:rsidP="009A44FD">
                  <w:pPr>
                    <w:contextualSpacing/>
                    <w:jc w:val="center"/>
                    <w:rPr>
                      <w:rFonts w:cs="Arial"/>
                    </w:rPr>
                  </w:pPr>
                  <w:r w:rsidRPr="009D23E2">
                    <w:rPr>
                      <w:rFonts w:cs="Arial"/>
                    </w:rPr>
                    <w:t>●</w:t>
                  </w:r>
                </w:p>
              </w:tc>
              <w:tc>
                <w:tcPr>
                  <w:tcW w:w="1132" w:type="dxa"/>
                </w:tcPr>
                <w:p w:rsidR="00331038" w:rsidRPr="009D23E2" w:rsidRDefault="00331038" w:rsidP="009A44FD">
                  <w:pPr>
                    <w:contextualSpacing/>
                    <w:jc w:val="center"/>
                    <w:rPr>
                      <w:rFonts w:cs="Arial"/>
                    </w:rPr>
                  </w:pPr>
                  <w:r w:rsidRPr="009D23E2">
                    <w:rPr>
                      <w:rFonts w:cs="Arial"/>
                    </w:rPr>
                    <w:t>○</w:t>
                  </w:r>
                </w:p>
              </w:tc>
              <w:tc>
                <w:tcPr>
                  <w:tcW w:w="566" w:type="dxa"/>
                </w:tcPr>
                <w:p w:rsidR="00331038" w:rsidRPr="009D23E2" w:rsidRDefault="00331038" w:rsidP="009A44FD">
                  <w:pPr>
                    <w:contextualSpacing/>
                    <w:rPr>
                      <w:rFonts w:cs="Arial"/>
                    </w:rPr>
                  </w:pPr>
                  <w:r w:rsidRPr="009D23E2">
                    <w:rPr>
                      <w:rFonts w:cs="Arial"/>
                    </w:rPr>
                    <w:t>○</w:t>
                  </w:r>
                </w:p>
              </w:tc>
              <w:tc>
                <w:tcPr>
                  <w:tcW w:w="471" w:type="dxa"/>
                </w:tcPr>
                <w:p w:rsidR="00331038" w:rsidRPr="009D23E2" w:rsidRDefault="00331038" w:rsidP="009A44FD">
                  <w:pPr>
                    <w:contextualSpacing/>
                    <w:rPr>
                      <w:rFonts w:cs="Arial"/>
                    </w:rPr>
                  </w:pPr>
                  <w:r w:rsidRPr="009D23E2">
                    <w:rPr>
                      <w:rFonts w:cs="Arial"/>
                    </w:rPr>
                    <w:t>○</w:t>
                  </w:r>
                </w:p>
              </w:tc>
              <w:tc>
                <w:tcPr>
                  <w:tcW w:w="472" w:type="dxa"/>
                </w:tcPr>
                <w:p w:rsidR="00331038" w:rsidRPr="009D23E2" w:rsidRDefault="00331038" w:rsidP="009A44FD">
                  <w:pPr>
                    <w:contextualSpacing/>
                    <w:rPr>
                      <w:rFonts w:cs="Arial"/>
                    </w:rPr>
                  </w:pPr>
                  <w:r w:rsidRPr="009D23E2">
                    <w:rPr>
                      <w:rFonts w:cs="Arial"/>
                    </w:rPr>
                    <w:t>●</w:t>
                  </w:r>
                </w:p>
              </w:tc>
              <w:tc>
                <w:tcPr>
                  <w:tcW w:w="1038" w:type="dxa"/>
                </w:tcPr>
                <w:p w:rsidR="00331038" w:rsidRPr="009D23E2" w:rsidRDefault="00331038" w:rsidP="009A44FD">
                  <w:pPr>
                    <w:contextualSpacing/>
                    <w:jc w:val="center"/>
                    <w:rPr>
                      <w:rFonts w:cs="Arial"/>
                    </w:rPr>
                  </w:pPr>
                  <w:r w:rsidRPr="009D23E2">
                    <w:rPr>
                      <w:rFonts w:cs="Arial"/>
                    </w:rPr>
                    <w:t>○</w:t>
                  </w:r>
                </w:p>
              </w:tc>
              <w:tc>
                <w:tcPr>
                  <w:tcW w:w="943" w:type="dxa"/>
                </w:tcPr>
                <w:p w:rsidR="00331038" w:rsidRPr="009D23E2" w:rsidRDefault="00331038" w:rsidP="009A44FD">
                  <w:pPr>
                    <w:contextualSpacing/>
                    <w:jc w:val="center"/>
                    <w:rPr>
                      <w:rFonts w:cs="Arial"/>
                    </w:rPr>
                  </w:pPr>
                  <w:r w:rsidRPr="009D23E2">
                    <w:rPr>
                      <w:rFonts w:cs="Arial"/>
                    </w:rPr>
                    <w:t>○</w:t>
                  </w:r>
                </w:p>
              </w:tc>
            </w:tr>
            <w:tr w:rsidR="00331038" w:rsidRPr="009D23E2" w:rsidTr="009A44FD">
              <w:trPr>
                <w:trHeight w:val="268"/>
              </w:trPr>
              <w:tc>
                <w:tcPr>
                  <w:tcW w:w="377" w:type="dxa"/>
                  <w:shd w:val="clear" w:color="auto" w:fill="BFBFBF"/>
                </w:tcPr>
                <w:p w:rsidR="00331038" w:rsidRPr="009D23E2" w:rsidRDefault="00331038" w:rsidP="009A44FD">
                  <w:pPr>
                    <w:contextualSpacing/>
                    <w:rPr>
                      <w:rFonts w:cs="Arial"/>
                    </w:rPr>
                  </w:pPr>
                  <w:r w:rsidRPr="009D23E2">
                    <w:rPr>
                      <w:rFonts w:cs="Arial"/>
                    </w:rPr>
                    <w:t>5</w:t>
                  </w:r>
                </w:p>
              </w:tc>
              <w:tc>
                <w:tcPr>
                  <w:tcW w:w="943" w:type="dxa"/>
                </w:tcPr>
                <w:p w:rsidR="00331038" w:rsidRPr="009D23E2" w:rsidRDefault="00331038" w:rsidP="009A44FD">
                  <w:pPr>
                    <w:contextualSpacing/>
                    <w:jc w:val="center"/>
                    <w:rPr>
                      <w:rFonts w:cs="Arial"/>
                    </w:rPr>
                  </w:pPr>
                  <w:r w:rsidRPr="009D23E2">
                    <w:rPr>
                      <w:rFonts w:cs="Arial"/>
                    </w:rPr>
                    <w:t>●</w:t>
                  </w:r>
                </w:p>
              </w:tc>
              <w:tc>
                <w:tcPr>
                  <w:tcW w:w="944" w:type="dxa"/>
                </w:tcPr>
                <w:p w:rsidR="00331038" w:rsidRPr="009D23E2" w:rsidRDefault="00331038" w:rsidP="009A44FD">
                  <w:pPr>
                    <w:contextualSpacing/>
                    <w:jc w:val="center"/>
                    <w:rPr>
                      <w:rFonts w:cs="Arial"/>
                    </w:rPr>
                  </w:pPr>
                  <w:r w:rsidRPr="009D23E2">
                    <w:rPr>
                      <w:rFonts w:cs="Arial"/>
                    </w:rPr>
                    <w:t>●</w:t>
                  </w:r>
                </w:p>
              </w:tc>
              <w:tc>
                <w:tcPr>
                  <w:tcW w:w="1132" w:type="dxa"/>
                </w:tcPr>
                <w:p w:rsidR="00331038" w:rsidRPr="009D23E2" w:rsidRDefault="00331038" w:rsidP="009A44FD">
                  <w:pPr>
                    <w:contextualSpacing/>
                    <w:jc w:val="center"/>
                    <w:rPr>
                      <w:rFonts w:cs="Arial"/>
                    </w:rPr>
                  </w:pPr>
                  <w:r w:rsidRPr="009D23E2">
                    <w:rPr>
                      <w:rFonts w:cs="Arial"/>
                    </w:rPr>
                    <w:t>●</w:t>
                  </w:r>
                </w:p>
              </w:tc>
              <w:tc>
                <w:tcPr>
                  <w:tcW w:w="566" w:type="dxa"/>
                </w:tcPr>
                <w:p w:rsidR="00331038" w:rsidRPr="009D23E2" w:rsidRDefault="00331038" w:rsidP="009A44FD">
                  <w:pPr>
                    <w:contextualSpacing/>
                    <w:rPr>
                      <w:rFonts w:cs="Arial"/>
                    </w:rPr>
                  </w:pPr>
                  <w:r w:rsidRPr="009D23E2">
                    <w:rPr>
                      <w:rFonts w:cs="Arial"/>
                    </w:rPr>
                    <w:t>○</w:t>
                  </w:r>
                </w:p>
              </w:tc>
              <w:tc>
                <w:tcPr>
                  <w:tcW w:w="471" w:type="dxa"/>
                </w:tcPr>
                <w:p w:rsidR="00331038" w:rsidRPr="009D23E2" w:rsidRDefault="00331038" w:rsidP="009A44FD">
                  <w:pPr>
                    <w:contextualSpacing/>
                    <w:rPr>
                      <w:rFonts w:cs="Arial"/>
                    </w:rPr>
                  </w:pPr>
                  <w:r w:rsidRPr="009D23E2">
                    <w:rPr>
                      <w:rFonts w:cs="Arial"/>
                    </w:rPr>
                    <w:t>○</w:t>
                  </w:r>
                </w:p>
              </w:tc>
              <w:tc>
                <w:tcPr>
                  <w:tcW w:w="472" w:type="dxa"/>
                </w:tcPr>
                <w:p w:rsidR="00331038" w:rsidRPr="009D23E2" w:rsidRDefault="00331038" w:rsidP="009A44FD">
                  <w:pPr>
                    <w:contextualSpacing/>
                    <w:rPr>
                      <w:rFonts w:cs="Arial"/>
                    </w:rPr>
                  </w:pPr>
                  <w:r w:rsidRPr="009D23E2">
                    <w:rPr>
                      <w:rFonts w:cs="Arial"/>
                    </w:rPr>
                    <w:t>○</w:t>
                  </w:r>
                </w:p>
              </w:tc>
              <w:tc>
                <w:tcPr>
                  <w:tcW w:w="1038" w:type="dxa"/>
                </w:tcPr>
                <w:p w:rsidR="00331038" w:rsidRPr="009D23E2" w:rsidRDefault="00331038" w:rsidP="009A44FD">
                  <w:pPr>
                    <w:contextualSpacing/>
                    <w:jc w:val="center"/>
                    <w:rPr>
                      <w:rFonts w:cs="Arial"/>
                    </w:rPr>
                  </w:pPr>
                  <w:r w:rsidRPr="009D23E2">
                    <w:rPr>
                      <w:rFonts w:cs="Arial"/>
                    </w:rPr>
                    <w:t>○</w:t>
                  </w:r>
                </w:p>
              </w:tc>
              <w:tc>
                <w:tcPr>
                  <w:tcW w:w="943" w:type="dxa"/>
                </w:tcPr>
                <w:p w:rsidR="00331038" w:rsidRPr="009D23E2" w:rsidRDefault="00331038" w:rsidP="009A44FD">
                  <w:pPr>
                    <w:contextualSpacing/>
                    <w:jc w:val="center"/>
                    <w:rPr>
                      <w:rFonts w:cs="Arial"/>
                    </w:rPr>
                  </w:pPr>
                  <w:r w:rsidRPr="009D23E2">
                    <w:rPr>
                      <w:rFonts w:cs="Arial"/>
                    </w:rPr>
                    <w:t>○</w:t>
                  </w:r>
                </w:p>
              </w:tc>
            </w:tr>
          </w:tbl>
          <w:p w:rsidR="00331038" w:rsidRPr="009D23E2" w:rsidRDefault="00331038" w:rsidP="009A44FD">
            <w:pPr>
              <w:contextualSpacing/>
              <w:rPr>
                <w:rFonts w:cs="Arial"/>
              </w:rPr>
            </w:pPr>
          </w:p>
          <w:p w:rsidR="00331038" w:rsidRPr="009D23E2" w:rsidRDefault="00331038" w:rsidP="00224A30">
            <w:pPr>
              <w:numPr>
                <w:ilvl w:val="1"/>
                <w:numId w:val="9"/>
              </w:numPr>
              <w:contextualSpacing/>
              <w:rPr>
                <w:rFonts w:cs="Arial"/>
                <w:b/>
              </w:rPr>
            </w:pPr>
            <w:r w:rsidRPr="009D23E2">
              <w:rPr>
                <w:rFonts w:cs="Arial"/>
                <w:b/>
                <w:i/>
                <w:color w:val="C00000"/>
              </w:rPr>
              <w:t>For COBE #</w:t>
            </w:r>
            <w:r w:rsidRPr="009D23E2">
              <w:rPr>
                <w:rFonts w:cs="Arial"/>
                <w:i/>
                <w:color w:val="C00000"/>
              </w:rPr>
              <w:t>3 or COBE #5</w:t>
            </w:r>
            <w:r w:rsidRPr="009D23E2">
              <w:rPr>
                <w:rFonts w:cs="Arial"/>
                <w:b/>
              </w:rPr>
              <w:t xml:space="preserve">: </w:t>
            </w:r>
            <w:r w:rsidRPr="009D23E2">
              <w:rPr>
                <w:rFonts w:cs="Arial"/>
              </w:rPr>
              <w:t>Select program 1.</w:t>
            </w:r>
          </w:p>
          <w:p w:rsidR="00331038" w:rsidRPr="009D23E2" w:rsidRDefault="00331038" w:rsidP="00224A30">
            <w:pPr>
              <w:numPr>
                <w:ilvl w:val="1"/>
                <w:numId w:val="9"/>
              </w:numPr>
              <w:contextualSpacing/>
              <w:rPr>
                <w:rFonts w:cs="Arial"/>
                <w:b/>
              </w:rPr>
            </w:pPr>
            <w:r w:rsidRPr="009D23E2">
              <w:rPr>
                <w:rFonts w:cs="Arial"/>
                <w:b/>
                <w:i/>
                <w:color w:val="C00000"/>
              </w:rPr>
              <w:t>ALL COBES</w:t>
            </w:r>
            <w:r w:rsidRPr="009D23E2">
              <w:rPr>
                <w:rFonts w:cs="Arial"/>
                <w:b/>
              </w:rPr>
              <w:t>:</w:t>
            </w:r>
          </w:p>
          <w:p w:rsidR="00331038" w:rsidRPr="009D23E2" w:rsidRDefault="00331038" w:rsidP="009A44FD">
            <w:pPr>
              <w:contextualSpacing/>
              <w:rPr>
                <w:rFonts w:cs="Arial"/>
              </w:rPr>
            </w:pPr>
            <w:r w:rsidRPr="009D23E2">
              <w:rPr>
                <w:rFonts w:cs="Arial"/>
              </w:rPr>
              <w:t xml:space="preserve">                         Centrifuge speed: 3000 rpm                    Super Out Volume:  500mL</w:t>
            </w:r>
          </w:p>
          <w:p w:rsidR="00331038" w:rsidRPr="009D23E2" w:rsidRDefault="00331038" w:rsidP="009A44FD">
            <w:pPr>
              <w:contextualSpacing/>
              <w:rPr>
                <w:rFonts w:cs="Arial"/>
              </w:rPr>
            </w:pPr>
            <w:r w:rsidRPr="009D23E2">
              <w:rPr>
                <w:rFonts w:cs="Arial"/>
              </w:rPr>
              <w:t xml:space="preserve">                         Super Out Rate:  450mL/min                   Spin Timer 1:  2 min</w:t>
            </w:r>
          </w:p>
          <w:p w:rsidR="00331038" w:rsidRPr="009D23E2" w:rsidRDefault="00331038" w:rsidP="009A44FD">
            <w:pPr>
              <w:contextualSpacing/>
              <w:rPr>
                <w:rFonts w:cs="Arial"/>
              </w:rPr>
            </w:pPr>
            <w:r w:rsidRPr="009D23E2">
              <w:rPr>
                <w:rFonts w:cs="Arial"/>
              </w:rPr>
              <w:t xml:space="preserve">                         Minimum Agitate Time:  70 sec               Spin Timer 2:  1 ½ min</w:t>
            </w:r>
          </w:p>
          <w:p w:rsidR="00331038" w:rsidRPr="009D23E2" w:rsidRDefault="00331038" w:rsidP="009A44FD">
            <w:pPr>
              <w:contextualSpacing/>
              <w:rPr>
                <w:rFonts w:cs="Arial"/>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2.0</w:t>
            </w:r>
          </w:p>
        </w:tc>
        <w:tc>
          <w:tcPr>
            <w:tcW w:w="8420" w:type="dxa"/>
          </w:tcPr>
          <w:p w:rsidR="00331038" w:rsidRPr="009D23E2" w:rsidRDefault="00331038" w:rsidP="009A44FD">
            <w:pPr>
              <w:contextualSpacing/>
              <w:rPr>
                <w:rFonts w:cs="Arial"/>
                <w:b/>
              </w:rPr>
            </w:pPr>
            <w:r w:rsidRPr="009D23E2">
              <w:rPr>
                <w:rFonts w:cs="Arial"/>
                <w:b/>
              </w:rPr>
              <w:t>Press START/SPIN.</w:t>
            </w: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3.0</w:t>
            </w:r>
          </w:p>
        </w:tc>
        <w:tc>
          <w:tcPr>
            <w:tcW w:w="8420" w:type="dxa"/>
          </w:tcPr>
          <w:p w:rsidR="00331038" w:rsidRPr="009D23E2" w:rsidRDefault="00331038" w:rsidP="009A44FD">
            <w:pPr>
              <w:contextualSpacing/>
              <w:rPr>
                <w:rFonts w:cs="Arial"/>
                <w:i/>
              </w:rPr>
            </w:pPr>
            <w:r w:rsidRPr="009D23E2">
              <w:rPr>
                <w:rFonts w:cs="Arial"/>
                <w:b/>
              </w:rPr>
              <w:t xml:space="preserve">Check the hue of the first SUPER OUT solution with a Haemonetics color comparator and record the value on the </w:t>
            </w:r>
            <w:r w:rsidRPr="009D23E2">
              <w:rPr>
                <w:rFonts w:cs="Arial"/>
                <w:b/>
                <w:i/>
              </w:rPr>
              <w:t>Component Prep Worksheet</w:t>
            </w:r>
            <w:r w:rsidRPr="009D23E2">
              <w:rPr>
                <w:rFonts w:cs="Arial"/>
                <w:i/>
              </w:rPr>
              <w:t>.</w:t>
            </w:r>
          </w:p>
          <w:p w:rsidR="00331038" w:rsidRPr="009D23E2" w:rsidRDefault="00331038" w:rsidP="009A44FD">
            <w:pPr>
              <w:contextualSpacing/>
              <w:rPr>
                <w:rFonts w:cs="Arial"/>
                <w:i/>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i/>
              </w:rPr>
            </w:pPr>
          </w:p>
          <w:p w:rsidR="00331038" w:rsidRPr="009D23E2" w:rsidRDefault="00331038" w:rsidP="009A44FD">
            <w:pPr>
              <w:ind w:left="720"/>
              <w:contextualSpacing/>
              <w:rPr>
                <w:rFonts w:cs="Arial"/>
                <w:b/>
              </w:rPr>
            </w:pPr>
            <w:r w:rsidRPr="009D23E2">
              <w:rPr>
                <w:rFonts w:cs="Arial"/>
              </w:rPr>
              <w:t>3.1</w:t>
            </w:r>
            <w:r w:rsidRPr="009D23E2">
              <w:rPr>
                <w:rFonts w:cs="Arial"/>
                <w:b/>
              </w:rPr>
              <w:t xml:space="preserve"> </w:t>
            </w:r>
            <w:r w:rsidRPr="009D23E2">
              <w:rPr>
                <w:rFonts w:cs="Arial"/>
              </w:rPr>
              <w:t>Interpretation of hue (HUE 1 in SCC)</w:t>
            </w:r>
            <w:r w:rsidRPr="009D23E2">
              <w:rPr>
                <w:rFonts w:cs="Arial"/>
                <w:b/>
              </w:rPr>
              <w:t>:</w:t>
            </w:r>
          </w:p>
          <w:p w:rsidR="00331038" w:rsidRPr="009D23E2" w:rsidRDefault="00331038" w:rsidP="009A44FD">
            <w:pPr>
              <w:ind w:left="1080"/>
              <w:contextualSpacing/>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073"/>
            </w:tblGrid>
            <w:tr w:rsidR="00331038" w:rsidRPr="009D23E2" w:rsidTr="00331038">
              <w:tc>
                <w:tcPr>
                  <w:tcW w:w="2790" w:type="dxa"/>
                  <w:shd w:val="clear" w:color="auto" w:fill="BFBFBF"/>
                </w:tcPr>
                <w:p w:rsidR="00331038" w:rsidRPr="009D23E2" w:rsidRDefault="00331038" w:rsidP="009A44FD">
                  <w:pPr>
                    <w:contextualSpacing/>
                    <w:jc w:val="center"/>
                    <w:rPr>
                      <w:rFonts w:cs="Arial"/>
                      <w:b/>
                    </w:rPr>
                  </w:pPr>
                  <w:r w:rsidRPr="009D23E2">
                    <w:rPr>
                      <w:rFonts w:cs="Arial"/>
                      <w:b/>
                    </w:rPr>
                    <w:t>Acceptable</w:t>
                  </w:r>
                </w:p>
              </w:tc>
              <w:tc>
                <w:tcPr>
                  <w:tcW w:w="5073" w:type="dxa"/>
                  <w:shd w:val="clear" w:color="auto" w:fill="BFBFBF"/>
                </w:tcPr>
                <w:p w:rsidR="00331038" w:rsidRPr="009D23E2" w:rsidRDefault="00331038" w:rsidP="009A44FD">
                  <w:pPr>
                    <w:contextualSpacing/>
                    <w:jc w:val="center"/>
                    <w:rPr>
                      <w:rFonts w:cs="Arial"/>
                      <w:b/>
                    </w:rPr>
                  </w:pPr>
                  <w:r w:rsidRPr="009D23E2">
                    <w:rPr>
                      <w:rFonts w:cs="Arial"/>
                      <w:b/>
                    </w:rPr>
                    <w:t>Unacceptable</w:t>
                  </w:r>
                </w:p>
              </w:tc>
            </w:tr>
            <w:tr w:rsidR="00331038" w:rsidRPr="009D23E2" w:rsidTr="00331038">
              <w:trPr>
                <w:trHeight w:val="575"/>
              </w:trPr>
              <w:tc>
                <w:tcPr>
                  <w:tcW w:w="2790" w:type="dxa"/>
                </w:tcPr>
                <w:p w:rsidR="00331038" w:rsidRPr="009D23E2" w:rsidRDefault="00331038" w:rsidP="009A44FD">
                  <w:pPr>
                    <w:contextualSpacing/>
                    <w:jc w:val="center"/>
                    <w:rPr>
                      <w:rFonts w:cs="Arial"/>
                    </w:rPr>
                  </w:pPr>
                  <w:r w:rsidRPr="009D23E2">
                    <w:rPr>
                      <w:rFonts w:cs="Arial"/>
                    </w:rPr>
                    <w:t>1-7</w:t>
                  </w:r>
                </w:p>
                <w:p w:rsidR="00331038" w:rsidRPr="009D23E2" w:rsidRDefault="00331038" w:rsidP="009A44FD">
                  <w:pPr>
                    <w:contextualSpacing/>
                    <w:jc w:val="center"/>
                    <w:rPr>
                      <w:rFonts w:cs="Arial"/>
                    </w:rPr>
                  </w:pPr>
                  <w:r w:rsidRPr="009D23E2">
                    <w:rPr>
                      <w:rFonts w:cs="Arial"/>
                    </w:rPr>
                    <w:t>Proceed</w:t>
                  </w:r>
                </w:p>
              </w:tc>
              <w:tc>
                <w:tcPr>
                  <w:tcW w:w="5073" w:type="dxa"/>
                </w:tcPr>
                <w:p w:rsidR="00331038" w:rsidRPr="009D23E2" w:rsidRDefault="00331038" w:rsidP="009A44FD">
                  <w:pPr>
                    <w:contextualSpacing/>
                    <w:jc w:val="center"/>
                    <w:rPr>
                      <w:rFonts w:cs="Arial"/>
                    </w:rPr>
                  </w:pPr>
                  <w:r w:rsidRPr="009D23E2">
                    <w:rPr>
                      <w:rFonts w:cs="Arial"/>
                    </w:rPr>
                    <w:t>&gt;7</w:t>
                  </w:r>
                </w:p>
                <w:p w:rsidR="00331038" w:rsidRPr="009D23E2" w:rsidRDefault="00331038" w:rsidP="009A44FD">
                  <w:pPr>
                    <w:contextualSpacing/>
                    <w:rPr>
                      <w:rFonts w:cs="Arial"/>
                    </w:rPr>
                  </w:pPr>
                  <w:r w:rsidRPr="009D23E2">
                    <w:rPr>
                      <w:rFonts w:cs="Arial"/>
                    </w:rPr>
                    <w:t>Deglyce in computer and place on QC shelf.  Consult with manager/medical director if unit is rare.</w:t>
                  </w:r>
                </w:p>
              </w:tc>
            </w:tr>
          </w:tbl>
          <w:p w:rsidR="00331038" w:rsidRDefault="00331038" w:rsidP="009A44FD">
            <w:pPr>
              <w:contextualSpacing/>
              <w:rPr>
                <w:rFonts w:cs="Arial"/>
                <w:b/>
              </w:rPr>
            </w:pPr>
          </w:p>
          <w:p w:rsidR="005D3110" w:rsidRPr="009D23E2" w:rsidRDefault="005D3110" w:rsidP="009A44FD">
            <w:pPr>
              <w:contextualSpacing/>
              <w:rPr>
                <w:rFonts w:cs="Arial"/>
                <w:b/>
              </w:rPr>
            </w:pPr>
          </w:p>
          <w:p w:rsidR="00331038" w:rsidRPr="009D23E2" w:rsidRDefault="00331038" w:rsidP="00224A30">
            <w:pPr>
              <w:pStyle w:val="ListParagraph"/>
              <w:numPr>
                <w:ilvl w:val="1"/>
                <w:numId w:val="10"/>
              </w:numPr>
              <w:rPr>
                <w:rFonts w:cs="Arial"/>
              </w:rPr>
            </w:pPr>
            <w:r w:rsidRPr="009D23E2">
              <w:rPr>
                <w:rFonts w:cs="Arial"/>
              </w:rPr>
              <w:t xml:space="preserve">If not all of the original red cell volume drained into processing bag, open </w:t>
            </w:r>
          </w:p>
          <w:p w:rsidR="00331038" w:rsidRDefault="00331038" w:rsidP="00331038">
            <w:pPr>
              <w:ind w:left="1080"/>
              <w:contextualSpacing/>
              <w:rPr>
                <w:rFonts w:cs="Arial"/>
              </w:rPr>
            </w:pPr>
            <w:r w:rsidRPr="009D23E2">
              <w:rPr>
                <w:rFonts w:cs="Arial"/>
              </w:rPr>
              <w:t xml:space="preserve">Valve #1when saline first drains.  This will allow the remaining red cells to </w:t>
            </w:r>
            <w:r w:rsidR="000A022D" w:rsidRPr="009D23E2">
              <w:rPr>
                <w:rFonts w:cs="Arial"/>
              </w:rPr>
              <w:t>enter the</w:t>
            </w:r>
            <w:r w:rsidRPr="009D23E2">
              <w:rPr>
                <w:rFonts w:cs="Arial"/>
              </w:rPr>
              <w:t xml:space="preserve"> processing bag along with the first saline.</w:t>
            </w:r>
          </w:p>
          <w:p w:rsidR="005D3110" w:rsidRPr="009D23E2" w:rsidRDefault="005D3110" w:rsidP="00331038">
            <w:pPr>
              <w:ind w:left="1080"/>
              <w:contextualSpacing/>
              <w:rPr>
                <w:rFonts w:cs="Arial"/>
                <w:b/>
              </w:rPr>
            </w:pPr>
          </w:p>
        </w:tc>
      </w:tr>
      <w:tr w:rsidR="00331038" w:rsidRPr="009D23E2" w:rsidTr="00331038">
        <w:trPr>
          <w:trHeight w:val="2042"/>
        </w:trPr>
        <w:tc>
          <w:tcPr>
            <w:tcW w:w="958" w:type="dxa"/>
          </w:tcPr>
          <w:p w:rsidR="00331038" w:rsidRPr="009D23E2" w:rsidRDefault="00331038" w:rsidP="009A44FD">
            <w:pPr>
              <w:jc w:val="center"/>
              <w:rPr>
                <w:rFonts w:cs="Arial"/>
                <w:b/>
              </w:rPr>
            </w:pPr>
            <w:r w:rsidRPr="009D23E2">
              <w:rPr>
                <w:rFonts w:cs="Arial"/>
                <w:b/>
              </w:rPr>
              <w:t>4.0</w:t>
            </w:r>
          </w:p>
        </w:tc>
        <w:tc>
          <w:tcPr>
            <w:tcW w:w="8420" w:type="dxa"/>
          </w:tcPr>
          <w:p w:rsidR="00331038" w:rsidRPr="009D23E2" w:rsidRDefault="00331038" w:rsidP="009A44FD">
            <w:pPr>
              <w:contextualSpacing/>
              <w:rPr>
                <w:rFonts w:cs="Arial"/>
                <w:b/>
              </w:rPr>
            </w:pPr>
            <w:r w:rsidRPr="009D23E2">
              <w:rPr>
                <w:rFonts w:cs="Arial"/>
                <w:b/>
              </w:rPr>
              <w:t>When the alarm sounds, perform the following:</w:t>
            </w:r>
          </w:p>
          <w:p w:rsidR="00331038" w:rsidRPr="009D23E2" w:rsidRDefault="00331038" w:rsidP="009A44FD">
            <w:pPr>
              <w:contextualSpacing/>
              <w:rPr>
                <w:rFonts w:cs="Arial"/>
                <w:b/>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932"/>
            </w:tblGrid>
            <w:tr w:rsidR="00331038" w:rsidRPr="009D23E2" w:rsidTr="009A44FD">
              <w:tc>
                <w:tcPr>
                  <w:tcW w:w="3931" w:type="dxa"/>
                  <w:shd w:val="clear" w:color="auto" w:fill="BFBFBF"/>
                </w:tcPr>
                <w:p w:rsidR="00331038" w:rsidRPr="009D23E2" w:rsidRDefault="00331038" w:rsidP="009A44FD">
                  <w:pPr>
                    <w:contextualSpacing/>
                    <w:jc w:val="center"/>
                    <w:rPr>
                      <w:rFonts w:cs="Arial"/>
                      <w:b/>
                    </w:rPr>
                  </w:pPr>
                  <w:r w:rsidRPr="009D23E2">
                    <w:rPr>
                      <w:rFonts w:cs="Arial"/>
                      <w:b/>
                    </w:rPr>
                    <w:t>If using BMT COBE</w:t>
                  </w:r>
                </w:p>
              </w:tc>
              <w:tc>
                <w:tcPr>
                  <w:tcW w:w="3932" w:type="dxa"/>
                  <w:shd w:val="clear" w:color="auto" w:fill="BFBFBF"/>
                </w:tcPr>
                <w:p w:rsidR="00331038" w:rsidRPr="009D23E2" w:rsidRDefault="00331038" w:rsidP="009A44FD">
                  <w:pPr>
                    <w:contextualSpacing/>
                    <w:jc w:val="center"/>
                    <w:rPr>
                      <w:rFonts w:cs="Arial"/>
                      <w:b/>
                    </w:rPr>
                  </w:pPr>
                  <w:r w:rsidRPr="009D23E2">
                    <w:rPr>
                      <w:rFonts w:cs="Arial"/>
                      <w:b/>
                    </w:rPr>
                    <w:t>If using COBE #3/COBE #5</w:t>
                  </w:r>
                </w:p>
              </w:tc>
            </w:tr>
            <w:tr w:rsidR="00331038" w:rsidRPr="009D23E2" w:rsidTr="009A44FD">
              <w:trPr>
                <w:trHeight w:val="872"/>
              </w:trPr>
              <w:tc>
                <w:tcPr>
                  <w:tcW w:w="3931" w:type="dxa"/>
                </w:tcPr>
                <w:p w:rsidR="00331038" w:rsidRPr="009D23E2" w:rsidRDefault="00331038" w:rsidP="00224A30">
                  <w:pPr>
                    <w:numPr>
                      <w:ilvl w:val="0"/>
                      <w:numId w:val="11"/>
                    </w:numPr>
                    <w:contextualSpacing/>
                    <w:rPr>
                      <w:rFonts w:cs="Arial"/>
                    </w:rPr>
                  </w:pPr>
                  <w:r w:rsidRPr="009D23E2">
                    <w:rPr>
                      <w:rFonts w:cs="Arial"/>
                    </w:rPr>
                    <w:t>Remove the error diode pin in timer #1, row 5.</w:t>
                  </w:r>
                </w:p>
                <w:p w:rsidR="00331038" w:rsidRPr="009D23E2" w:rsidRDefault="00331038" w:rsidP="00224A30">
                  <w:pPr>
                    <w:numPr>
                      <w:ilvl w:val="0"/>
                      <w:numId w:val="11"/>
                    </w:numPr>
                    <w:contextualSpacing/>
                    <w:rPr>
                      <w:rFonts w:cs="Arial"/>
                      <w:b/>
                    </w:rPr>
                  </w:pPr>
                  <w:r w:rsidRPr="009D23E2">
                    <w:rPr>
                      <w:rFonts w:cs="Arial"/>
                    </w:rPr>
                    <w:t>Press CONTINUE</w:t>
                  </w:r>
                </w:p>
              </w:tc>
              <w:tc>
                <w:tcPr>
                  <w:tcW w:w="3932" w:type="dxa"/>
                </w:tcPr>
                <w:p w:rsidR="00331038" w:rsidRPr="009D23E2" w:rsidRDefault="00331038" w:rsidP="00224A30">
                  <w:pPr>
                    <w:numPr>
                      <w:ilvl w:val="0"/>
                      <w:numId w:val="11"/>
                    </w:numPr>
                    <w:contextualSpacing/>
                    <w:rPr>
                      <w:rFonts w:cs="Arial"/>
                    </w:rPr>
                  </w:pPr>
                  <w:r w:rsidRPr="009D23E2">
                    <w:rPr>
                      <w:rFonts w:cs="Arial"/>
                    </w:rPr>
                    <w:t>Press CONTINUE</w:t>
                  </w:r>
                </w:p>
              </w:tc>
            </w:tr>
          </w:tbl>
          <w:p w:rsidR="00331038" w:rsidRPr="009D23E2" w:rsidRDefault="00331038" w:rsidP="009A44FD">
            <w:pPr>
              <w:rPr>
                <w:rFonts w:cs="Arial"/>
                <w:b/>
              </w:rPr>
            </w:pPr>
          </w:p>
          <w:p w:rsidR="00331038" w:rsidRPr="009D23E2" w:rsidRDefault="00331038" w:rsidP="009A44FD">
            <w:pPr>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5.0</w:t>
            </w:r>
          </w:p>
        </w:tc>
        <w:tc>
          <w:tcPr>
            <w:tcW w:w="8420" w:type="dxa"/>
          </w:tcPr>
          <w:p w:rsidR="00331038" w:rsidRPr="009D23E2" w:rsidRDefault="00331038" w:rsidP="009A44FD">
            <w:pPr>
              <w:contextualSpacing/>
              <w:rPr>
                <w:rFonts w:cs="Arial"/>
                <w:b/>
                <w:i/>
              </w:rPr>
            </w:pPr>
            <w:r w:rsidRPr="009D23E2">
              <w:rPr>
                <w:rFonts w:cs="Arial"/>
                <w:b/>
              </w:rPr>
              <w:t xml:space="preserve">Compare the last SUPER OUT hue (HUE 2 in SCC) with the Haemonetics color comparator and record on the </w:t>
            </w:r>
            <w:r w:rsidRPr="009D23E2">
              <w:rPr>
                <w:rFonts w:cs="Arial"/>
                <w:b/>
                <w:i/>
              </w:rPr>
              <w:t>Component Prep Worksheet.</w:t>
            </w:r>
          </w:p>
          <w:p w:rsidR="00331038" w:rsidRPr="009D23E2" w:rsidRDefault="00331038" w:rsidP="009A44FD">
            <w:pPr>
              <w:contextualSpacing/>
              <w:rPr>
                <w:rFonts w:cs="Arial"/>
                <w:b/>
                <w:i/>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i/>
              </w:rPr>
            </w:pPr>
          </w:p>
          <w:p w:rsidR="00331038" w:rsidRPr="009D23E2" w:rsidRDefault="00331038" w:rsidP="009A44FD">
            <w:pPr>
              <w:contextualSpacing/>
              <w:rPr>
                <w:rFonts w:cs="Arial"/>
              </w:rPr>
            </w:pPr>
            <w:r w:rsidRPr="009D23E2">
              <w:rPr>
                <w:rFonts w:cs="Arial"/>
                <w:i/>
              </w:rPr>
              <w:t xml:space="preserve">        </w:t>
            </w:r>
            <w:r w:rsidRPr="009D23E2">
              <w:rPr>
                <w:rFonts w:cs="Arial"/>
                <w:b/>
              </w:rPr>
              <w:t xml:space="preserve">     </w:t>
            </w:r>
            <w:r w:rsidRPr="009D23E2">
              <w:rPr>
                <w:rFonts w:cs="Arial"/>
              </w:rPr>
              <w:t>5.1.  Interpretation of SUPER OUT hue:</w:t>
            </w:r>
          </w:p>
          <w:p w:rsidR="00331038" w:rsidRPr="009D23E2" w:rsidRDefault="00331038" w:rsidP="009A44FD">
            <w:pPr>
              <w:contextualSpacing/>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932"/>
            </w:tblGrid>
            <w:tr w:rsidR="00331038" w:rsidRPr="009D23E2" w:rsidTr="009A44FD">
              <w:tc>
                <w:tcPr>
                  <w:tcW w:w="3931" w:type="dxa"/>
                  <w:shd w:val="clear" w:color="auto" w:fill="BFBFBF"/>
                </w:tcPr>
                <w:p w:rsidR="00331038" w:rsidRPr="009D23E2" w:rsidRDefault="00331038" w:rsidP="009A44FD">
                  <w:pPr>
                    <w:contextualSpacing/>
                    <w:jc w:val="center"/>
                    <w:rPr>
                      <w:rFonts w:cs="Arial"/>
                      <w:b/>
                    </w:rPr>
                  </w:pPr>
                  <w:r w:rsidRPr="009D23E2">
                    <w:rPr>
                      <w:rFonts w:cs="Arial"/>
                      <w:b/>
                    </w:rPr>
                    <w:t>Acceptable</w:t>
                  </w:r>
                </w:p>
              </w:tc>
              <w:tc>
                <w:tcPr>
                  <w:tcW w:w="3932" w:type="dxa"/>
                  <w:shd w:val="clear" w:color="auto" w:fill="BFBFBF"/>
                </w:tcPr>
                <w:p w:rsidR="00331038" w:rsidRPr="009D23E2" w:rsidRDefault="00331038" w:rsidP="009A44FD">
                  <w:pPr>
                    <w:contextualSpacing/>
                    <w:jc w:val="center"/>
                    <w:rPr>
                      <w:rFonts w:cs="Arial"/>
                      <w:b/>
                    </w:rPr>
                  </w:pPr>
                  <w:r w:rsidRPr="009D23E2">
                    <w:rPr>
                      <w:rFonts w:cs="Arial"/>
                      <w:b/>
                    </w:rPr>
                    <w:t>Unacceptable</w:t>
                  </w:r>
                </w:p>
              </w:tc>
            </w:tr>
            <w:tr w:rsidR="00331038" w:rsidRPr="009D23E2" w:rsidTr="009A44FD">
              <w:trPr>
                <w:trHeight w:val="575"/>
              </w:trPr>
              <w:tc>
                <w:tcPr>
                  <w:tcW w:w="3931" w:type="dxa"/>
                </w:tcPr>
                <w:p w:rsidR="00331038" w:rsidRPr="009D23E2" w:rsidRDefault="00331038" w:rsidP="009A44FD">
                  <w:pPr>
                    <w:contextualSpacing/>
                    <w:jc w:val="center"/>
                    <w:rPr>
                      <w:rFonts w:cs="Arial"/>
                    </w:rPr>
                  </w:pPr>
                  <w:r w:rsidRPr="009D23E2">
                    <w:rPr>
                      <w:rFonts w:cs="Arial"/>
                    </w:rPr>
                    <w:t>1,2,3,4</w:t>
                  </w:r>
                </w:p>
                <w:p w:rsidR="00331038" w:rsidRPr="009D23E2" w:rsidRDefault="00331038" w:rsidP="009A44FD">
                  <w:pPr>
                    <w:contextualSpacing/>
                    <w:jc w:val="center"/>
                    <w:rPr>
                      <w:rFonts w:cs="Arial"/>
                    </w:rPr>
                  </w:pPr>
                  <w:r w:rsidRPr="009D23E2">
                    <w:rPr>
                      <w:rFonts w:cs="Arial"/>
                    </w:rPr>
                    <w:t>Proceed if acceptable.</w:t>
                  </w:r>
                </w:p>
              </w:tc>
              <w:tc>
                <w:tcPr>
                  <w:tcW w:w="3932" w:type="dxa"/>
                </w:tcPr>
                <w:p w:rsidR="00331038" w:rsidRPr="009D23E2" w:rsidRDefault="00331038" w:rsidP="009A44FD">
                  <w:pPr>
                    <w:contextualSpacing/>
                    <w:jc w:val="center"/>
                    <w:rPr>
                      <w:rFonts w:cs="Arial"/>
                    </w:rPr>
                  </w:pPr>
                  <w:r w:rsidRPr="009D23E2">
                    <w:rPr>
                      <w:rFonts w:cs="Arial"/>
                    </w:rPr>
                    <w:t>5,6,7,8</w:t>
                  </w:r>
                </w:p>
                <w:p w:rsidR="00331038" w:rsidRPr="009D23E2" w:rsidRDefault="00331038" w:rsidP="009A44FD">
                  <w:pPr>
                    <w:contextualSpacing/>
                    <w:rPr>
                      <w:rFonts w:cs="Arial"/>
                    </w:rPr>
                  </w:pPr>
                  <w:r w:rsidRPr="009D23E2">
                    <w:rPr>
                      <w:rFonts w:cs="Arial"/>
                    </w:rPr>
                    <w:t xml:space="preserve">Wash again with 1000mL 0.2%/0.9% saline or remaining saline in 2000mL 0.2%/0.9% saline bag. </w:t>
                  </w:r>
                </w:p>
                <w:p w:rsidR="00331038" w:rsidRPr="009D23E2" w:rsidRDefault="00331038" w:rsidP="009A44FD">
                  <w:pPr>
                    <w:contextualSpacing/>
                    <w:rPr>
                      <w:rFonts w:cs="Arial"/>
                    </w:rPr>
                  </w:pPr>
                </w:p>
              </w:tc>
            </w:tr>
          </w:tbl>
          <w:p w:rsidR="00331038" w:rsidRPr="009D23E2" w:rsidRDefault="00331038" w:rsidP="009A44FD">
            <w:pPr>
              <w:contextualSpacing/>
              <w:rPr>
                <w:rFonts w:cs="Arial"/>
                <w:b/>
              </w:rPr>
            </w:pPr>
            <w:r w:rsidRPr="009D23E2">
              <w:rPr>
                <w:rFonts w:cs="Arial"/>
                <w:b/>
              </w:rPr>
              <w:t xml:space="preserve">              </w:t>
            </w:r>
          </w:p>
          <w:p w:rsidR="00331038" w:rsidRPr="009D23E2" w:rsidRDefault="00331038" w:rsidP="009A44FD">
            <w:pPr>
              <w:contextualSpacing/>
              <w:rPr>
                <w:rFonts w:cs="Arial"/>
                <w:b/>
              </w:rPr>
            </w:pPr>
            <w:r w:rsidRPr="009D23E2">
              <w:rPr>
                <w:rFonts w:cs="Arial"/>
                <w:b/>
              </w:rPr>
              <w:t xml:space="preserve">             </w:t>
            </w:r>
            <w:r w:rsidRPr="009D23E2">
              <w:rPr>
                <w:rFonts w:cs="Arial"/>
              </w:rPr>
              <w:t>5.2   Refer to Section</w:t>
            </w:r>
            <w:r w:rsidRPr="009D23E2">
              <w:rPr>
                <w:rFonts w:cs="Arial"/>
                <w:b/>
              </w:rPr>
              <w:t xml:space="preserve"> </w:t>
            </w:r>
            <w:r w:rsidRPr="009D23E2">
              <w:rPr>
                <w:rFonts w:cs="Arial"/>
                <w:b/>
                <w:color w:val="548DD4"/>
              </w:rPr>
              <w:t>VII</w:t>
            </w:r>
            <w:r w:rsidRPr="009D23E2">
              <w:rPr>
                <w:rFonts w:cs="Arial"/>
                <w:b/>
                <w:i/>
                <w:color w:val="548DD4"/>
              </w:rPr>
              <w:t>. Extra Wash</w:t>
            </w:r>
            <w:r w:rsidRPr="009D23E2">
              <w:rPr>
                <w:rFonts w:cs="Arial"/>
                <w:b/>
              </w:rPr>
              <w:t xml:space="preserve"> </w:t>
            </w:r>
            <w:r w:rsidRPr="009D23E2">
              <w:rPr>
                <w:rFonts w:cs="Arial"/>
              </w:rPr>
              <w:t>Procedure.</w:t>
            </w:r>
          </w:p>
          <w:p w:rsidR="00331038" w:rsidRPr="009D23E2" w:rsidRDefault="00331038" w:rsidP="009A44FD">
            <w:pPr>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6.0</w:t>
            </w:r>
          </w:p>
        </w:tc>
        <w:tc>
          <w:tcPr>
            <w:tcW w:w="8420" w:type="dxa"/>
          </w:tcPr>
          <w:p w:rsidR="00331038" w:rsidRPr="009D23E2" w:rsidRDefault="00331038" w:rsidP="009A44FD">
            <w:pPr>
              <w:contextualSpacing/>
              <w:rPr>
                <w:rFonts w:cs="Arial"/>
                <w:b/>
              </w:rPr>
            </w:pPr>
            <w:r w:rsidRPr="009D23E2">
              <w:rPr>
                <w:rFonts w:cs="Arial"/>
                <w:b/>
              </w:rPr>
              <w:t>Press STOP/RESET when alarm sounds.</w:t>
            </w:r>
          </w:p>
          <w:p w:rsidR="00331038" w:rsidRPr="009D23E2" w:rsidRDefault="00331038" w:rsidP="009A44FD">
            <w:pPr>
              <w:rPr>
                <w:rFonts w:cs="Arial"/>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7.0</w:t>
            </w:r>
          </w:p>
        </w:tc>
        <w:tc>
          <w:tcPr>
            <w:tcW w:w="8420" w:type="dxa"/>
          </w:tcPr>
          <w:p w:rsidR="00331038" w:rsidRPr="009D23E2" w:rsidRDefault="00331038" w:rsidP="009A44FD">
            <w:pPr>
              <w:contextualSpacing/>
              <w:rPr>
                <w:rFonts w:cs="Arial"/>
                <w:b/>
              </w:rPr>
            </w:pPr>
            <w:r w:rsidRPr="009D23E2">
              <w:rPr>
                <w:rFonts w:cs="Arial"/>
                <w:b/>
              </w:rPr>
              <w:t>Proceed to clamp as specified.</w:t>
            </w:r>
          </w:p>
          <w:p w:rsidR="00331038" w:rsidRPr="009D23E2" w:rsidRDefault="00331038" w:rsidP="009A44FD">
            <w:pPr>
              <w:contextualSpacing/>
              <w:rPr>
                <w:rFonts w:cs="Arial"/>
                <w:b/>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b/>
              </w:rPr>
            </w:pPr>
          </w:p>
          <w:p w:rsidR="00331038" w:rsidRDefault="00331038" w:rsidP="009A44FD">
            <w:pPr>
              <w:contextualSpacing/>
              <w:rPr>
                <w:rFonts w:cs="Arial"/>
              </w:rPr>
            </w:pPr>
            <w:r w:rsidRPr="009D23E2">
              <w:rPr>
                <w:rFonts w:cs="Arial"/>
                <w:b/>
              </w:rPr>
              <w:t xml:space="preserve">              </w:t>
            </w:r>
            <w:r w:rsidR="005D3110" w:rsidRPr="009D23E2">
              <w:rPr>
                <w:rFonts w:cs="Arial"/>
              </w:rPr>
              <w:t>7.1 Clamp</w:t>
            </w:r>
            <w:r w:rsidRPr="009D23E2">
              <w:rPr>
                <w:rFonts w:cs="Arial"/>
              </w:rPr>
              <w:t xml:space="preserve"> off the clear tubing near the hexagonal seal with a hemostat.</w:t>
            </w:r>
          </w:p>
          <w:p w:rsidR="00442948" w:rsidRDefault="00442948" w:rsidP="009A44FD">
            <w:pPr>
              <w:contextualSpacing/>
              <w:rPr>
                <w:rFonts w:cs="Arial"/>
              </w:rPr>
            </w:pPr>
            <w:r>
              <w:rPr>
                <w:rFonts w:cs="Arial"/>
              </w:rPr>
              <w:t xml:space="preserve">              7.2 Pull tubing from the red cell detector.</w:t>
            </w:r>
          </w:p>
          <w:p w:rsidR="00442948" w:rsidRPr="009D23E2" w:rsidRDefault="00442948" w:rsidP="009A44FD">
            <w:pPr>
              <w:contextualSpacing/>
              <w:rPr>
                <w:rFonts w:cs="Arial"/>
              </w:rPr>
            </w:pPr>
            <w:r>
              <w:rPr>
                <w:rFonts w:cs="Arial"/>
              </w:rPr>
              <w:t xml:space="preserve">              7.3 Create at least </w:t>
            </w:r>
            <w:r w:rsidR="000A022D">
              <w:rPr>
                <w:rFonts w:cs="Arial"/>
              </w:rPr>
              <w:t>4</w:t>
            </w:r>
            <w:r>
              <w:rPr>
                <w:rFonts w:cs="Arial"/>
              </w:rPr>
              <w:t xml:space="preserve"> segments on the clear tubing with the heat sealer.</w:t>
            </w:r>
          </w:p>
          <w:p w:rsidR="005D3110" w:rsidRDefault="00331038" w:rsidP="009A44FD">
            <w:pPr>
              <w:contextualSpacing/>
              <w:rPr>
                <w:rFonts w:cs="Arial"/>
              </w:rPr>
            </w:pPr>
            <w:r w:rsidRPr="009D23E2">
              <w:rPr>
                <w:rFonts w:cs="Arial"/>
              </w:rPr>
              <w:t xml:space="preserve">              7.</w:t>
            </w:r>
            <w:r w:rsidR="00442948">
              <w:rPr>
                <w:rFonts w:cs="Arial"/>
              </w:rPr>
              <w:t>4</w:t>
            </w:r>
            <w:r w:rsidRPr="009D23E2">
              <w:rPr>
                <w:rFonts w:cs="Arial"/>
              </w:rPr>
              <w:t xml:space="preserve"> </w:t>
            </w:r>
            <w:r w:rsidR="00442948">
              <w:rPr>
                <w:rFonts w:cs="Arial"/>
              </w:rPr>
              <w:t>Seal</w:t>
            </w:r>
            <w:r w:rsidRPr="009D23E2">
              <w:rPr>
                <w:rFonts w:cs="Arial"/>
              </w:rPr>
              <w:t xml:space="preserve"> off all tubing to saline bags, original unit, and waste with </w:t>
            </w:r>
            <w:r w:rsidR="005D3110">
              <w:rPr>
                <w:rFonts w:cs="Arial"/>
              </w:rPr>
              <w:t xml:space="preserve"> </w:t>
            </w:r>
          </w:p>
          <w:p w:rsidR="00331038" w:rsidRDefault="005D3110" w:rsidP="009A44FD">
            <w:pPr>
              <w:contextualSpacing/>
              <w:rPr>
                <w:rFonts w:cs="Arial"/>
              </w:rPr>
            </w:pPr>
            <w:r>
              <w:rPr>
                <w:rFonts w:cs="Arial"/>
              </w:rPr>
              <w:t xml:space="preserve">                    </w:t>
            </w:r>
            <w:r w:rsidR="00331038" w:rsidRPr="009D23E2">
              <w:rPr>
                <w:rFonts w:cs="Arial"/>
              </w:rPr>
              <w:t>Sebra heat sealer.</w:t>
            </w:r>
            <w:r w:rsidR="00442948">
              <w:rPr>
                <w:rFonts w:cs="Arial"/>
              </w:rPr>
              <w:t xml:space="preserve">  </w:t>
            </w:r>
          </w:p>
          <w:p w:rsidR="00442948" w:rsidRDefault="00442948" w:rsidP="009A44FD">
            <w:pPr>
              <w:contextualSpacing/>
              <w:rPr>
                <w:rFonts w:cs="Arial"/>
              </w:rPr>
            </w:pPr>
            <w:r>
              <w:rPr>
                <w:rFonts w:cs="Arial"/>
              </w:rPr>
              <w:t xml:space="preserve">              7.5 Cut the tubing to the saline bags and waste seals but </w:t>
            </w:r>
          </w:p>
          <w:p w:rsidR="00442948" w:rsidRDefault="00442948" w:rsidP="009A44FD">
            <w:pPr>
              <w:contextualSpacing/>
              <w:rPr>
                <w:rFonts w:cs="Arial"/>
                <w:color w:val="FF0000"/>
              </w:rPr>
            </w:pPr>
            <w:r>
              <w:rPr>
                <w:rFonts w:cs="Arial"/>
              </w:rPr>
              <w:t xml:space="preserve">                    </w:t>
            </w:r>
            <w:r w:rsidR="00331038" w:rsidRPr="009D23E2">
              <w:rPr>
                <w:rFonts w:cs="Arial"/>
                <w:color w:val="FF0000"/>
              </w:rPr>
              <w:t xml:space="preserve"> Do Not cut to separate the original bag from the processing bag until </w:t>
            </w:r>
          </w:p>
          <w:p w:rsidR="00331038" w:rsidRPr="009D23E2" w:rsidRDefault="00442948" w:rsidP="009A44FD">
            <w:pPr>
              <w:contextualSpacing/>
              <w:rPr>
                <w:rFonts w:cs="Arial"/>
                <w:color w:val="FF0000"/>
              </w:rPr>
            </w:pPr>
            <w:r>
              <w:rPr>
                <w:rFonts w:cs="Arial"/>
                <w:color w:val="FF0000"/>
              </w:rPr>
              <w:t xml:space="preserve">                     </w:t>
            </w:r>
            <w:r w:rsidR="00331038" w:rsidRPr="009D23E2">
              <w:rPr>
                <w:rFonts w:cs="Arial"/>
                <w:color w:val="FF0000"/>
              </w:rPr>
              <w:t>labeled.</w:t>
            </w:r>
          </w:p>
          <w:p w:rsidR="00331038" w:rsidRPr="009D23E2" w:rsidRDefault="00331038" w:rsidP="009A44FD">
            <w:pPr>
              <w:contextualSpacing/>
              <w:rPr>
                <w:rFonts w:cs="Arial"/>
              </w:rPr>
            </w:pPr>
          </w:p>
          <w:p w:rsidR="00331038" w:rsidRPr="009D23E2" w:rsidRDefault="00331038" w:rsidP="009A44FD">
            <w:pPr>
              <w:jc w:val="center"/>
              <w:rPr>
                <w:rFonts w:cs="Arial"/>
                <w:b/>
              </w:rPr>
            </w:pPr>
            <w:r w:rsidRPr="009D23E2">
              <w:rPr>
                <w:rFonts w:cs="Arial"/>
                <w:b/>
              </w:rPr>
              <w:t xml:space="preserve">           </w:t>
            </w:r>
          </w:p>
        </w:tc>
      </w:tr>
      <w:tr w:rsidR="00331038" w:rsidRPr="009D23E2" w:rsidTr="00331038">
        <w:trPr>
          <w:trHeight w:val="467"/>
        </w:trPr>
        <w:tc>
          <w:tcPr>
            <w:tcW w:w="958" w:type="dxa"/>
          </w:tcPr>
          <w:p w:rsidR="00331038" w:rsidRPr="009D23E2" w:rsidRDefault="00442948" w:rsidP="009A44FD">
            <w:pPr>
              <w:jc w:val="center"/>
              <w:rPr>
                <w:rFonts w:cs="Arial"/>
                <w:b/>
              </w:rPr>
            </w:pPr>
            <w:r>
              <w:rPr>
                <w:rFonts w:cs="Arial"/>
                <w:b/>
              </w:rPr>
              <w:t>8</w:t>
            </w:r>
            <w:r w:rsidR="00331038" w:rsidRPr="009D23E2">
              <w:rPr>
                <w:rFonts w:cs="Arial"/>
                <w:b/>
              </w:rPr>
              <w:t>.0</w:t>
            </w: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b/>
              </w:rPr>
            </w:pPr>
            <w:r w:rsidRPr="009D23E2">
              <w:rPr>
                <w:rFonts w:cs="Arial"/>
                <w:b/>
              </w:rPr>
              <w:t xml:space="preserve">Lift the seal weight and open the COBE doors. </w:t>
            </w:r>
          </w:p>
          <w:p w:rsidR="00331038" w:rsidRPr="009D23E2" w:rsidRDefault="00331038" w:rsidP="009A44FD">
            <w:pPr>
              <w:contextualSpacing/>
              <w:rPr>
                <w:rFonts w:cs="Arial"/>
                <w:sz w:val="16"/>
                <w:szCs w:val="16"/>
              </w:rPr>
            </w:pPr>
          </w:p>
          <w:p w:rsidR="00331038" w:rsidRPr="009D23E2" w:rsidRDefault="00331038" w:rsidP="009A44FD">
            <w:pPr>
              <w:contextualSpacing/>
              <w:rPr>
                <w:rFonts w:cs="Arial"/>
              </w:rPr>
            </w:pPr>
            <w:r w:rsidRPr="009D23E2">
              <w:rPr>
                <w:rFonts w:cs="Arial"/>
              </w:rPr>
              <w:t xml:space="preserve">           </w:t>
            </w:r>
            <w:r w:rsidR="00442948">
              <w:rPr>
                <w:rFonts w:cs="Arial"/>
              </w:rPr>
              <w:t>8</w:t>
            </w:r>
            <w:r w:rsidRPr="009D23E2">
              <w:rPr>
                <w:rFonts w:cs="Arial"/>
              </w:rPr>
              <w:t>.1 Remove the centrifuge cover.</w:t>
            </w:r>
          </w:p>
          <w:p w:rsidR="00331038" w:rsidRPr="009D23E2" w:rsidRDefault="00331038" w:rsidP="009A44FD">
            <w:pPr>
              <w:contextualSpacing/>
              <w:rPr>
                <w:rFonts w:cs="Arial"/>
              </w:rPr>
            </w:pPr>
            <w:r w:rsidRPr="009D23E2">
              <w:rPr>
                <w:rFonts w:cs="Arial"/>
              </w:rPr>
              <w:t xml:space="preserve">           </w:t>
            </w:r>
            <w:r w:rsidR="00442948">
              <w:rPr>
                <w:rFonts w:cs="Arial"/>
              </w:rPr>
              <w:t>8</w:t>
            </w:r>
            <w:r w:rsidRPr="009D23E2">
              <w:rPr>
                <w:rFonts w:cs="Arial"/>
              </w:rPr>
              <w:t>.2 Remove the alignment blocks.</w:t>
            </w:r>
          </w:p>
          <w:p w:rsidR="00331038" w:rsidRPr="009D23E2" w:rsidRDefault="00331038" w:rsidP="009A44FD">
            <w:pPr>
              <w:contextualSpacing/>
              <w:rPr>
                <w:rFonts w:cs="Arial"/>
                <w:b/>
                <w:sz w:val="16"/>
                <w:szCs w:val="16"/>
              </w:rPr>
            </w:pPr>
          </w:p>
        </w:tc>
      </w:tr>
      <w:tr w:rsidR="00331038" w:rsidRPr="009D23E2" w:rsidTr="00331038">
        <w:tc>
          <w:tcPr>
            <w:tcW w:w="958" w:type="dxa"/>
          </w:tcPr>
          <w:p w:rsidR="00331038" w:rsidRPr="009D23E2" w:rsidRDefault="00442948" w:rsidP="009A44FD">
            <w:pPr>
              <w:jc w:val="center"/>
              <w:rPr>
                <w:rFonts w:cs="Arial"/>
                <w:b/>
              </w:rPr>
            </w:pPr>
            <w:r>
              <w:rPr>
                <w:rFonts w:cs="Arial"/>
                <w:b/>
              </w:rPr>
              <w:t>9</w:t>
            </w:r>
            <w:r w:rsidR="00331038" w:rsidRPr="009D23E2">
              <w:rPr>
                <w:rFonts w:cs="Arial"/>
                <w:b/>
              </w:rPr>
              <w:t>.0</w:t>
            </w: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color w:val="FF0000"/>
              </w:rPr>
            </w:pPr>
            <w:r w:rsidRPr="009D23E2">
              <w:rPr>
                <w:rFonts w:cs="Arial"/>
                <w:b/>
                <w:color w:val="FF0000"/>
              </w:rPr>
              <w:t>Remove the processing bag and original unit, still attached</w:t>
            </w:r>
            <w:r w:rsidRPr="009D23E2">
              <w:rPr>
                <w:rFonts w:cs="Arial"/>
                <w:color w:val="FF0000"/>
              </w:rPr>
              <w:t>.</w:t>
            </w:r>
          </w:p>
          <w:p w:rsidR="00331038" w:rsidRPr="009D23E2" w:rsidRDefault="00331038" w:rsidP="009A44FD">
            <w:pPr>
              <w:contextualSpacing/>
              <w:rPr>
                <w:rFonts w:cs="Arial"/>
                <w:sz w:val="16"/>
                <w:szCs w:val="16"/>
              </w:rPr>
            </w:pPr>
          </w:p>
          <w:p w:rsidR="005D3110" w:rsidRDefault="00331038" w:rsidP="009A44FD">
            <w:pPr>
              <w:contextualSpacing/>
              <w:rPr>
                <w:rFonts w:cs="Arial"/>
              </w:rPr>
            </w:pPr>
            <w:r w:rsidRPr="009D23E2">
              <w:rPr>
                <w:rFonts w:cs="Arial"/>
              </w:rPr>
              <w:t xml:space="preserve">           </w:t>
            </w:r>
            <w:r w:rsidR="00442948">
              <w:rPr>
                <w:rFonts w:cs="Arial"/>
              </w:rPr>
              <w:t>9</w:t>
            </w:r>
            <w:r w:rsidRPr="009D23E2">
              <w:rPr>
                <w:rFonts w:cs="Arial"/>
              </w:rPr>
              <w:t>.1  Clamp the tubing between the bag and the hexagonal seal with a metal</w:t>
            </w:r>
          </w:p>
          <w:p w:rsidR="00331038" w:rsidRPr="009D23E2" w:rsidRDefault="005D3110" w:rsidP="009A44FD">
            <w:pPr>
              <w:contextualSpacing/>
              <w:rPr>
                <w:rFonts w:cs="Arial"/>
              </w:rPr>
            </w:pPr>
            <w:r>
              <w:rPr>
                <w:rFonts w:cs="Arial"/>
              </w:rPr>
              <w:t xml:space="preserve">                  </w:t>
            </w:r>
            <w:r w:rsidR="00331038" w:rsidRPr="009D23E2">
              <w:rPr>
                <w:rFonts w:cs="Arial"/>
              </w:rPr>
              <w:t xml:space="preserve"> </w:t>
            </w:r>
            <w:r>
              <w:rPr>
                <w:rFonts w:cs="Arial"/>
              </w:rPr>
              <w:t xml:space="preserve"> </w:t>
            </w:r>
            <w:r w:rsidRPr="009D23E2">
              <w:rPr>
                <w:rFonts w:cs="Arial"/>
              </w:rPr>
              <w:t>C</w:t>
            </w:r>
            <w:r w:rsidR="00331038" w:rsidRPr="009D23E2">
              <w:rPr>
                <w:rFonts w:cs="Arial"/>
              </w:rPr>
              <w:t>lip</w:t>
            </w:r>
            <w:r>
              <w:rPr>
                <w:rFonts w:cs="Arial"/>
              </w:rPr>
              <w:t xml:space="preserve"> </w:t>
            </w:r>
            <w:r w:rsidR="00331038" w:rsidRPr="009D23E2">
              <w:rPr>
                <w:rFonts w:cs="Arial"/>
              </w:rPr>
              <w:t>and pliers or heat seal.</w:t>
            </w:r>
          </w:p>
          <w:p w:rsidR="00331038" w:rsidRPr="009D23E2" w:rsidRDefault="00331038" w:rsidP="009A44FD">
            <w:pPr>
              <w:contextualSpacing/>
              <w:rPr>
                <w:rFonts w:cs="Arial"/>
              </w:rPr>
            </w:pPr>
          </w:p>
          <w:p w:rsidR="00331038" w:rsidRPr="009D23E2" w:rsidRDefault="00331038" w:rsidP="009A44FD">
            <w:pPr>
              <w:contextualSpacing/>
              <w:rPr>
                <w:rFonts w:cs="Arial"/>
                <w:b/>
                <w:sz w:val="16"/>
                <w:szCs w:val="16"/>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w:t>
            </w:r>
            <w:r w:rsidR="00442948">
              <w:rPr>
                <w:rFonts w:cs="Arial"/>
                <w:b/>
              </w:rPr>
              <w:t>0</w:t>
            </w:r>
            <w:r w:rsidRPr="009D23E2">
              <w:rPr>
                <w:rFonts w:cs="Arial"/>
                <w:b/>
              </w:rPr>
              <w:t>.0</w:t>
            </w: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b/>
              </w:rPr>
            </w:pPr>
            <w:r w:rsidRPr="009D23E2">
              <w:rPr>
                <w:rFonts w:cs="Arial"/>
                <w:b/>
              </w:rPr>
              <w:t>Disassemble and remove processing set and discard all saline and waste bags in large biohazard bin.</w:t>
            </w:r>
          </w:p>
          <w:p w:rsidR="00331038" w:rsidRPr="009D23E2" w:rsidRDefault="00331038" w:rsidP="009A44FD">
            <w:pPr>
              <w:contextualSpacing/>
              <w:rPr>
                <w:rFonts w:cs="Arial"/>
                <w:sz w:val="16"/>
                <w:szCs w:val="16"/>
              </w:rPr>
            </w:pPr>
            <w:r w:rsidRPr="009D23E2">
              <w:rPr>
                <w:rFonts w:cs="Arial"/>
              </w:rPr>
              <w:t xml:space="preserve"> </w:t>
            </w:r>
          </w:p>
          <w:p w:rsidR="00331038" w:rsidRPr="009D23E2" w:rsidRDefault="00331038" w:rsidP="009A44FD">
            <w:pPr>
              <w:contextualSpacing/>
              <w:rPr>
                <w:rFonts w:cs="Arial"/>
              </w:rPr>
            </w:pPr>
            <w:r w:rsidRPr="009D23E2">
              <w:rPr>
                <w:rFonts w:cs="Arial"/>
                <w:b/>
              </w:rPr>
              <w:t xml:space="preserve">              </w:t>
            </w:r>
            <w:r w:rsidRPr="009D23E2">
              <w:rPr>
                <w:rFonts w:cs="Arial"/>
              </w:rPr>
              <w:t>1</w:t>
            </w:r>
            <w:r w:rsidR="00442948">
              <w:rPr>
                <w:rFonts w:cs="Arial"/>
              </w:rPr>
              <w:t>0</w:t>
            </w:r>
            <w:r w:rsidRPr="009D23E2">
              <w:rPr>
                <w:rFonts w:cs="Arial"/>
              </w:rPr>
              <w:t xml:space="preserve">.1  Refer to: </w:t>
            </w:r>
            <w:r w:rsidRPr="009D23E2">
              <w:rPr>
                <w:rFonts w:cs="Arial"/>
                <w:i/>
                <w:color w:val="548DD4"/>
              </w:rPr>
              <w:t>Installing IBM/COBE Processing</w:t>
            </w:r>
            <w:r w:rsidRPr="009D23E2">
              <w:rPr>
                <w:rFonts w:cs="Arial"/>
                <w:i/>
                <w:color w:val="00B050"/>
              </w:rPr>
              <w:t xml:space="preserve"> </w:t>
            </w:r>
            <w:r w:rsidRPr="009D23E2">
              <w:rPr>
                <w:rFonts w:cs="Arial"/>
                <w:i/>
                <w:color w:val="548DD4"/>
              </w:rPr>
              <w:t>Set</w:t>
            </w:r>
            <w:r w:rsidRPr="009D23E2">
              <w:rPr>
                <w:rFonts w:cs="Arial"/>
                <w:i/>
                <w:color w:val="00B050"/>
              </w:rPr>
              <w:t xml:space="preserve"> </w:t>
            </w:r>
            <w:r w:rsidR="005D3110">
              <w:rPr>
                <w:rFonts w:cs="Arial"/>
              </w:rPr>
              <w:t>procedure.</w:t>
            </w:r>
          </w:p>
          <w:p w:rsidR="00331038" w:rsidRPr="009D23E2" w:rsidRDefault="00331038" w:rsidP="005D3110">
            <w:pPr>
              <w:contextualSpacing/>
              <w:rPr>
                <w:rFonts w:cs="Arial"/>
                <w:sz w:val="16"/>
                <w:szCs w:val="16"/>
              </w:rPr>
            </w:pPr>
            <w:r w:rsidRPr="009D23E2">
              <w:rPr>
                <w:rFonts w:cs="Arial"/>
              </w:rPr>
              <w:t xml:space="preserve">                       </w:t>
            </w: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w:t>
            </w:r>
            <w:r w:rsidR="00442948">
              <w:rPr>
                <w:rFonts w:cs="Arial"/>
                <w:b/>
              </w:rPr>
              <w:t>1</w:t>
            </w:r>
            <w:r w:rsidRPr="009D23E2">
              <w:rPr>
                <w:rFonts w:cs="Arial"/>
                <w:b/>
              </w:rPr>
              <w:t>.0</w:t>
            </w: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b/>
                <w:i/>
                <w:color w:val="548DD4"/>
              </w:rPr>
            </w:pPr>
            <w:r w:rsidRPr="009D23E2">
              <w:rPr>
                <w:rFonts w:cs="Arial"/>
                <w:b/>
              </w:rPr>
              <w:t xml:space="preserve">Proceed to </w:t>
            </w:r>
            <w:r w:rsidRPr="009D23E2">
              <w:rPr>
                <w:rFonts w:cs="Arial"/>
                <w:b/>
                <w:color w:val="548DD4"/>
              </w:rPr>
              <w:t xml:space="preserve">V. </w:t>
            </w:r>
            <w:r w:rsidRPr="009D23E2">
              <w:rPr>
                <w:rFonts w:cs="Arial"/>
                <w:b/>
                <w:i/>
                <w:color w:val="548DD4"/>
              </w:rPr>
              <w:t>Labeling Deglycerolized Red Cell Unit.</w:t>
            </w:r>
          </w:p>
          <w:p w:rsidR="00331038" w:rsidRPr="009D23E2" w:rsidRDefault="00331038" w:rsidP="009A44FD">
            <w:pPr>
              <w:contextualSpacing/>
              <w:rPr>
                <w:rFonts w:cs="Arial"/>
              </w:rPr>
            </w:pPr>
          </w:p>
          <w:p w:rsidR="00331038" w:rsidRPr="009D23E2" w:rsidRDefault="00331038" w:rsidP="009A44FD">
            <w:pPr>
              <w:contextualSpacing/>
              <w:rPr>
                <w:rFonts w:cs="Arial"/>
              </w:rPr>
            </w:pPr>
            <w:r w:rsidRPr="009D23E2">
              <w:rPr>
                <w:rFonts w:cs="Arial"/>
              </w:rPr>
              <w:t>1</w:t>
            </w:r>
            <w:r w:rsidR="00442948">
              <w:rPr>
                <w:rFonts w:cs="Arial"/>
              </w:rPr>
              <w:t>1</w:t>
            </w:r>
            <w:r w:rsidRPr="009D23E2">
              <w:rPr>
                <w:rFonts w:cs="Arial"/>
              </w:rPr>
              <w:t>.1 Use Stand-alone ISBT program located on computer in CP when SCC is down.</w:t>
            </w:r>
          </w:p>
          <w:p w:rsidR="00331038" w:rsidRPr="009D23E2" w:rsidRDefault="00331038" w:rsidP="009A44FD">
            <w:pPr>
              <w:contextualSpacing/>
              <w:rPr>
                <w:rFonts w:cs="Arial"/>
              </w:rPr>
            </w:pPr>
          </w:p>
          <w:p w:rsidR="00331038" w:rsidRPr="009D23E2" w:rsidRDefault="00331038" w:rsidP="009A44FD">
            <w:pPr>
              <w:contextualSpacing/>
              <w:rPr>
                <w:rFonts w:cs="Arial"/>
                <w:i/>
                <w:color w:val="00B0F0"/>
              </w:rPr>
            </w:pPr>
            <w:r w:rsidRPr="009D23E2">
              <w:rPr>
                <w:rFonts w:cs="Arial"/>
                <w:i/>
                <w:color w:val="00B0F0"/>
              </w:rPr>
              <w:t>Refer to Procedure X: Printing ISBT Label from Stand-Alone Program During SCC Downtime</w:t>
            </w:r>
          </w:p>
          <w:p w:rsidR="00331038" w:rsidRPr="009D23E2" w:rsidRDefault="00331038" w:rsidP="009A44FD">
            <w:pPr>
              <w:contextualSpacing/>
              <w:rPr>
                <w:rFonts w:cs="Arial"/>
              </w:rPr>
            </w:pPr>
          </w:p>
        </w:tc>
      </w:tr>
      <w:tr w:rsidR="00331038" w:rsidRPr="009D23E2" w:rsidTr="00331038">
        <w:tc>
          <w:tcPr>
            <w:tcW w:w="958" w:type="dxa"/>
          </w:tcPr>
          <w:p w:rsidR="00331038" w:rsidRPr="009D23E2" w:rsidRDefault="00331038" w:rsidP="00442948">
            <w:pPr>
              <w:jc w:val="center"/>
              <w:rPr>
                <w:rFonts w:cs="Arial"/>
                <w:b/>
              </w:rPr>
            </w:pPr>
            <w:r w:rsidRPr="009D23E2">
              <w:rPr>
                <w:rFonts w:cs="Arial"/>
                <w:b/>
              </w:rPr>
              <w:t>1</w:t>
            </w:r>
            <w:r w:rsidR="00442948">
              <w:rPr>
                <w:rFonts w:cs="Arial"/>
                <w:b/>
              </w:rPr>
              <w:t>2</w:t>
            </w:r>
            <w:r w:rsidRPr="009D23E2">
              <w:rPr>
                <w:rFonts w:cs="Arial"/>
                <w:b/>
              </w:rPr>
              <w:t>.0</w:t>
            </w:r>
          </w:p>
        </w:tc>
        <w:tc>
          <w:tcPr>
            <w:tcW w:w="8420" w:type="dxa"/>
          </w:tcPr>
          <w:p w:rsidR="00331038" w:rsidRPr="009D23E2" w:rsidRDefault="00331038" w:rsidP="009A44FD">
            <w:pPr>
              <w:contextualSpacing/>
              <w:rPr>
                <w:rFonts w:cs="Arial"/>
                <w:b/>
                <w:i/>
                <w:color w:val="548DD4"/>
              </w:rPr>
            </w:pPr>
            <w:r w:rsidRPr="009D23E2">
              <w:rPr>
                <w:rFonts w:cs="Arial"/>
                <w:b/>
              </w:rPr>
              <w:t xml:space="preserve">Proceed to </w:t>
            </w:r>
            <w:r w:rsidRPr="009D23E2">
              <w:rPr>
                <w:rFonts w:cs="Arial"/>
                <w:b/>
                <w:color w:val="548DD4"/>
              </w:rPr>
              <w:t xml:space="preserve">VI.  </w:t>
            </w:r>
            <w:r w:rsidRPr="009D23E2">
              <w:rPr>
                <w:rFonts w:cs="Arial"/>
                <w:b/>
                <w:i/>
                <w:color w:val="548DD4"/>
              </w:rPr>
              <w:t>Computer Functions for Deglycerolization.</w:t>
            </w:r>
          </w:p>
          <w:p w:rsidR="00331038" w:rsidRPr="009D23E2" w:rsidRDefault="00331038" w:rsidP="009A44FD">
            <w:pPr>
              <w:contextualSpacing/>
              <w:rPr>
                <w:rFonts w:cs="Arial"/>
                <w:b/>
                <w:i/>
                <w:color w:val="548DD4"/>
                <w:sz w:val="16"/>
                <w:szCs w:val="16"/>
              </w:rPr>
            </w:pPr>
          </w:p>
        </w:tc>
      </w:tr>
      <w:tr w:rsidR="00331038" w:rsidRPr="009D23E2" w:rsidTr="00331038">
        <w:trPr>
          <w:trHeight w:val="6713"/>
        </w:trPr>
        <w:tc>
          <w:tcPr>
            <w:tcW w:w="958" w:type="dxa"/>
          </w:tcPr>
          <w:p w:rsidR="00331038" w:rsidRPr="009D23E2" w:rsidRDefault="00331038" w:rsidP="00442948">
            <w:pPr>
              <w:jc w:val="center"/>
              <w:rPr>
                <w:rFonts w:cs="Arial"/>
                <w:b/>
              </w:rPr>
            </w:pPr>
            <w:r w:rsidRPr="009D23E2">
              <w:rPr>
                <w:rFonts w:cs="Arial"/>
                <w:b/>
              </w:rPr>
              <w:t>1</w:t>
            </w:r>
            <w:r w:rsidR="00442948">
              <w:rPr>
                <w:rFonts w:cs="Arial"/>
                <w:b/>
              </w:rPr>
              <w:t>3</w:t>
            </w:r>
            <w:r w:rsidRPr="009D23E2">
              <w:rPr>
                <w:rFonts w:cs="Arial"/>
                <w:b/>
              </w:rPr>
              <w:t>.0</w:t>
            </w:r>
          </w:p>
        </w:tc>
        <w:tc>
          <w:tcPr>
            <w:tcW w:w="8420" w:type="dxa"/>
          </w:tcPr>
          <w:p w:rsidR="00331038" w:rsidRPr="009D23E2" w:rsidRDefault="00331038" w:rsidP="009A44FD">
            <w:pPr>
              <w:contextualSpacing/>
              <w:rPr>
                <w:rFonts w:cs="Arial"/>
                <w:b/>
              </w:rPr>
            </w:pPr>
            <w:r w:rsidRPr="009D23E2">
              <w:rPr>
                <w:rFonts w:cs="Arial"/>
                <w:b/>
              </w:rPr>
              <w:t xml:space="preserve">Perform Label Check.  (Refer to </w:t>
            </w:r>
            <w:r w:rsidRPr="009D23E2">
              <w:rPr>
                <w:rFonts w:cs="Arial"/>
                <w:b/>
                <w:i/>
                <w:color w:val="548DD4"/>
              </w:rPr>
              <w:t>Label Check Protocol/Procedure</w:t>
            </w:r>
            <w:r w:rsidRPr="009D23E2">
              <w:rPr>
                <w:rFonts w:cs="Arial"/>
                <w:b/>
                <w:i/>
              </w:rPr>
              <w:t xml:space="preserve"> </w:t>
            </w:r>
            <w:r w:rsidRPr="009D23E2">
              <w:rPr>
                <w:rFonts w:cs="Arial"/>
                <w:b/>
              </w:rPr>
              <w:t xml:space="preserve">in </w:t>
            </w:r>
            <w:r w:rsidRPr="009D23E2">
              <w:rPr>
                <w:rFonts w:cs="Arial"/>
                <w:b/>
                <w:i/>
              </w:rPr>
              <w:t xml:space="preserve">Component Prep Manual </w:t>
            </w:r>
            <w:r w:rsidRPr="009D23E2">
              <w:rPr>
                <w:rFonts w:cs="Arial"/>
                <w:b/>
              </w:rPr>
              <w:t>section 10).</w:t>
            </w:r>
          </w:p>
          <w:p w:rsidR="00331038" w:rsidRPr="009D23E2" w:rsidRDefault="00331038" w:rsidP="009A44FD">
            <w:pPr>
              <w:contextualSpacing/>
              <w:rPr>
                <w:rFonts w:cs="Arial"/>
                <w:i/>
                <w:sz w:val="16"/>
                <w:szCs w:val="16"/>
              </w:rPr>
            </w:pPr>
          </w:p>
          <w:p w:rsidR="00331038" w:rsidRPr="009D23E2" w:rsidRDefault="00331038" w:rsidP="009A44FD">
            <w:pPr>
              <w:contextualSpacing/>
              <w:rPr>
                <w:rFonts w:cs="Arial"/>
              </w:rPr>
            </w:pPr>
            <w:r w:rsidRPr="009D23E2">
              <w:rPr>
                <w:rFonts w:cs="Arial"/>
                <w:b/>
              </w:rPr>
              <w:t xml:space="preserve">           </w:t>
            </w:r>
            <w:r w:rsidRPr="009D23E2">
              <w:rPr>
                <w:rFonts w:cs="Arial"/>
              </w:rPr>
              <w:t>1</w:t>
            </w:r>
            <w:r w:rsidR="00442948">
              <w:rPr>
                <w:rFonts w:cs="Arial"/>
              </w:rPr>
              <w:t>3</w:t>
            </w:r>
            <w:r w:rsidRPr="009D23E2">
              <w:rPr>
                <w:rFonts w:cs="Arial"/>
              </w:rPr>
              <w:t>.1 In addition to performing label verification in SCC,  a Label Check</w:t>
            </w:r>
          </w:p>
          <w:p w:rsidR="00331038" w:rsidRPr="009D23E2" w:rsidRDefault="00331038" w:rsidP="009A44FD">
            <w:pPr>
              <w:contextualSpacing/>
              <w:rPr>
                <w:rFonts w:cs="Arial"/>
              </w:rPr>
            </w:pPr>
            <w:r w:rsidRPr="009D23E2">
              <w:rPr>
                <w:rFonts w:cs="Arial"/>
              </w:rPr>
              <w:t xml:space="preserve">                   involves checking for proper labeling on the both the source and  </w:t>
            </w:r>
          </w:p>
          <w:p w:rsidR="00331038" w:rsidRPr="009D23E2" w:rsidRDefault="00331038" w:rsidP="009A44FD">
            <w:pPr>
              <w:contextualSpacing/>
              <w:rPr>
                <w:rFonts w:cs="Arial"/>
              </w:rPr>
            </w:pPr>
            <w:r w:rsidRPr="009D23E2">
              <w:rPr>
                <w:rFonts w:cs="Arial"/>
              </w:rPr>
              <w:t xml:space="preserve">                   prepared component. </w:t>
            </w:r>
          </w:p>
          <w:p w:rsidR="00331038" w:rsidRPr="005D3110" w:rsidRDefault="005D3110" w:rsidP="005D3110">
            <w:pPr>
              <w:ind w:left="360" w:hanging="360"/>
              <w:rPr>
                <w:rFonts w:cs="Arial"/>
              </w:rPr>
            </w:pPr>
            <w:r>
              <w:rPr>
                <w:rFonts w:cs="Arial"/>
              </w:rPr>
              <w:t xml:space="preserve">            1</w:t>
            </w:r>
            <w:r w:rsidR="00442948">
              <w:rPr>
                <w:rFonts w:cs="Arial"/>
              </w:rPr>
              <w:t>3</w:t>
            </w:r>
            <w:r>
              <w:rPr>
                <w:rFonts w:cs="Arial"/>
              </w:rPr>
              <w:t xml:space="preserve">.2 </w:t>
            </w:r>
            <w:r w:rsidR="00331038" w:rsidRPr="005D3110">
              <w:rPr>
                <w:rFonts w:cs="Arial"/>
              </w:rPr>
              <w:t>Refer to table below for checking label:</w:t>
            </w:r>
          </w:p>
          <w:p w:rsidR="00331038" w:rsidRPr="009D23E2" w:rsidRDefault="00331038" w:rsidP="009A44FD">
            <w:pPr>
              <w:ind w:left="900"/>
              <w:contextualSpacing/>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6"/>
              <w:gridCol w:w="2516"/>
            </w:tblGrid>
            <w:tr w:rsidR="00331038" w:rsidRPr="009D23E2" w:rsidTr="009A44FD">
              <w:trPr>
                <w:trHeight w:val="268"/>
              </w:trPr>
              <w:tc>
                <w:tcPr>
                  <w:tcW w:w="2516" w:type="dxa"/>
                  <w:shd w:val="clear" w:color="auto" w:fill="BFBFBF"/>
                </w:tcPr>
                <w:p w:rsidR="00331038" w:rsidRPr="009D23E2" w:rsidRDefault="00331038" w:rsidP="009A44FD">
                  <w:pPr>
                    <w:contextualSpacing/>
                    <w:jc w:val="center"/>
                    <w:rPr>
                      <w:rFonts w:cs="Arial"/>
                      <w:b/>
                    </w:rPr>
                  </w:pPr>
                  <w:r w:rsidRPr="009D23E2">
                    <w:rPr>
                      <w:rFonts w:cs="Arial"/>
                      <w:b/>
                      <w:color w:val="BFBFBF"/>
                    </w:rPr>
                    <w:t>S</w:t>
                  </w:r>
                  <w:r w:rsidRPr="009D23E2">
                    <w:rPr>
                      <w:rFonts w:cs="Arial"/>
                      <w:b/>
                    </w:rPr>
                    <w:t>Source Bag</w:t>
                  </w:r>
                </w:p>
              </w:tc>
              <w:tc>
                <w:tcPr>
                  <w:tcW w:w="2516" w:type="dxa"/>
                  <w:shd w:val="clear" w:color="auto" w:fill="BFBFBF"/>
                </w:tcPr>
                <w:p w:rsidR="00331038" w:rsidRPr="009D23E2" w:rsidRDefault="00331038" w:rsidP="009A44FD">
                  <w:pPr>
                    <w:contextualSpacing/>
                    <w:jc w:val="center"/>
                    <w:rPr>
                      <w:rFonts w:cs="Arial"/>
                      <w:b/>
                      <w:color w:val="BFBFBF"/>
                    </w:rPr>
                  </w:pPr>
                  <w:r w:rsidRPr="009D23E2">
                    <w:rPr>
                      <w:rFonts w:cs="Arial"/>
                      <w:b/>
                    </w:rPr>
                    <w:t>Processing Bag</w:t>
                  </w:r>
                </w:p>
              </w:tc>
              <w:tc>
                <w:tcPr>
                  <w:tcW w:w="2516" w:type="dxa"/>
                  <w:shd w:val="clear" w:color="auto" w:fill="BFBFBF"/>
                </w:tcPr>
                <w:p w:rsidR="00331038" w:rsidRPr="009D23E2" w:rsidRDefault="00331038" w:rsidP="009A44FD">
                  <w:pPr>
                    <w:contextualSpacing/>
                    <w:jc w:val="center"/>
                    <w:rPr>
                      <w:rFonts w:cs="Arial"/>
                      <w:b/>
                    </w:rPr>
                  </w:pPr>
                  <w:r w:rsidRPr="009D23E2">
                    <w:rPr>
                      <w:rFonts w:cs="Arial"/>
                      <w:b/>
                    </w:rPr>
                    <w:t>Check for:</w:t>
                  </w:r>
                </w:p>
              </w:tc>
            </w:tr>
            <w:tr w:rsidR="00331038" w:rsidRPr="009D23E2" w:rsidTr="009A44FD">
              <w:trPr>
                <w:trHeight w:val="268"/>
              </w:trPr>
              <w:tc>
                <w:tcPr>
                  <w:tcW w:w="2516" w:type="dxa"/>
                  <w:shd w:val="clear" w:color="auto" w:fill="FFFF99"/>
                </w:tcPr>
                <w:p w:rsidR="00331038" w:rsidRPr="009D23E2" w:rsidRDefault="00331038" w:rsidP="009A44FD">
                  <w:pPr>
                    <w:contextualSpacing/>
                    <w:rPr>
                      <w:rFonts w:cs="Arial"/>
                    </w:rPr>
                  </w:pPr>
                  <w:r w:rsidRPr="009D23E2">
                    <w:rPr>
                      <w:rFonts w:cs="Arial"/>
                    </w:rPr>
                    <w:t>Unit donor number</w:t>
                  </w:r>
                </w:p>
              </w:tc>
              <w:tc>
                <w:tcPr>
                  <w:tcW w:w="2516" w:type="dxa"/>
                  <w:shd w:val="clear" w:color="auto" w:fill="FFFF99"/>
                </w:tcPr>
                <w:p w:rsidR="00331038" w:rsidRPr="009D23E2" w:rsidRDefault="00331038" w:rsidP="009A44FD">
                  <w:pPr>
                    <w:contextualSpacing/>
                    <w:rPr>
                      <w:rFonts w:cs="Arial"/>
                    </w:rPr>
                  </w:pPr>
                  <w:r w:rsidRPr="009D23E2">
                    <w:rPr>
                      <w:rFonts w:cs="Arial"/>
                    </w:rPr>
                    <w:t>Unit donor number</w:t>
                  </w:r>
                </w:p>
              </w:tc>
              <w:tc>
                <w:tcPr>
                  <w:tcW w:w="2516" w:type="dxa"/>
                  <w:shd w:val="clear" w:color="auto" w:fill="FFFF99"/>
                </w:tcPr>
                <w:p w:rsidR="00331038" w:rsidRPr="009D23E2" w:rsidRDefault="00331038" w:rsidP="009A44FD">
                  <w:pPr>
                    <w:contextualSpacing/>
                    <w:rPr>
                      <w:rFonts w:cs="Arial"/>
                    </w:rPr>
                  </w:pPr>
                  <w:r w:rsidRPr="009D23E2">
                    <w:rPr>
                      <w:rFonts w:cs="Arial"/>
                    </w:rPr>
                    <w:t>Identical unit number</w:t>
                  </w:r>
                </w:p>
              </w:tc>
            </w:tr>
            <w:tr w:rsidR="00331038" w:rsidRPr="009D23E2" w:rsidTr="009A44FD">
              <w:trPr>
                <w:trHeight w:val="268"/>
              </w:trPr>
              <w:tc>
                <w:tcPr>
                  <w:tcW w:w="2516" w:type="dxa"/>
                  <w:shd w:val="clear" w:color="auto" w:fill="CCFFFF"/>
                </w:tcPr>
                <w:p w:rsidR="00331038" w:rsidRPr="009D23E2" w:rsidRDefault="00331038" w:rsidP="009A44FD">
                  <w:pPr>
                    <w:contextualSpacing/>
                    <w:rPr>
                      <w:rFonts w:cs="Arial"/>
                    </w:rPr>
                  </w:pPr>
                  <w:r w:rsidRPr="009D23E2">
                    <w:rPr>
                      <w:rFonts w:cs="Arial"/>
                    </w:rPr>
                    <w:t>Expiration date/time</w:t>
                  </w:r>
                </w:p>
              </w:tc>
              <w:tc>
                <w:tcPr>
                  <w:tcW w:w="2516" w:type="dxa"/>
                  <w:shd w:val="clear" w:color="auto" w:fill="CCFFFF"/>
                </w:tcPr>
                <w:p w:rsidR="00331038" w:rsidRPr="009D23E2" w:rsidRDefault="00331038" w:rsidP="009A44FD">
                  <w:pPr>
                    <w:contextualSpacing/>
                    <w:rPr>
                      <w:rFonts w:cs="Arial"/>
                    </w:rPr>
                  </w:pPr>
                  <w:r w:rsidRPr="009D23E2">
                    <w:rPr>
                      <w:rFonts w:cs="Arial"/>
                    </w:rPr>
                    <w:t>Expiration date/time</w:t>
                  </w:r>
                </w:p>
              </w:tc>
              <w:tc>
                <w:tcPr>
                  <w:tcW w:w="2516" w:type="dxa"/>
                  <w:shd w:val="clear" w:color="auto" w:fill="CCFFFF"/>
                </w:tcPr>
                <w:p w:rsidR="00331038" w:rsidRPr="009D23E2" w:rsidRDefault="00331038" w:rsidP="009A44FD">
                  <w:pPr>
                    <w:contextualSpacing/>
                    <w:rPr>
                      <w:rFonts w:cs="Arial"/>
                    </w:rPr>
                  </w:pPr>
                  <w:r w:rsidRPr="009D23E2">
                    <w:rPr>
                      <w:rFonts w:cs="Arial"/>
                    </w:rPr>
                    <w:t>24 hours post thaw</w:t>
                  </w:r>
                </w:p>
              </w:tc>
            </w:tr>
            <w:tr w:rsidR="00331038" w:rsidRPr="009D23E2" w:rsidTr="009A44FD">
              <w:trPr>
                <w:trHeight w:val="268"/>
              </w:trPr>
              <w:tc>
                <w:tcPr>
                  <w:tcW w:w="2516" w:type="dxa"/>
                  <w:shd w:val="clear" w:color="auto" w:fill="FF9999"/>
                </w:tcPr>
                <w:p w:rsidR="00331038" w:rsidRPr="009D23E2" w:rsidRDefault="00331038" w:rsidP="009A44FD">
                  <w:pPr>
                    <w:contextualSpacing/>
                    <w:rPr>
                      <w:rFonts w:cs="Arial"/>
                    </w:rPr>
                  </w:pPr>
                  <w:r w:rsidRPr="009D23E2">
                    <w:rPr>
                      <w:rFonts w:cs="Arial"/>
                    </w:rPr>
                    <w:t>ABO/Rh</w:t>
                  </w:r>
                </w:p>
              </w:tc>
              <w:tc>
                <w:tcPr>
                  <w:tcW w:w="2516" w:type="dxa"/>
                  <w:shd w:val="clear" w:color="auto" w:fill="FF9999"/>
                </w:tcPr>
                <w:p w:rsidR="00331038" w:rsidRPr="009D23E2" w:rsidRDefault="00331038" w:rsidP="009A44FD">
                  <w:pPr>
                    <w:contextualSpacing/>
                    <w:rPr>
                      <w:rFonts w:cs="Arial"/>
                    </w:rPr>
                  </w:pPr>
                  <w:r w:rsidRPr="009D23E2">
                    <w:rPr>
                      <w:rFonts w:cs="Arial"/>
                    </w:rPr>
                    <w:t>ABO/Rh</w:t>
                  </w:r>
                </w:p>
              </w:tc>
              <w:tc>
                <w:tcPr>
                  <w:tcW w:w="2516" w:type="dxa"/>
                  <w:shd w:val="clear" w:color="auto" w:fill="FF9999"/>
                </w:tcPr>
                <w:p w:rsidR="00331038" w:rsidRPr="009D23E2" w:rsidRDefault="00331038" w:rsidP="009A44FD">
                  <w:pPr>
                    <w:contextualSpacing/>
                    <w:rPr>
                      <w:rFonts w:cs="Arial"/>
                    </w:rPr>
                  </w:pPr>
                  <w:r w:rsidRPr="009D23E2">
                    <w:rPr>
                      <w:rFonts w:cs="Arial"/>
                    </w:rPr>
                    <w:t>ABO/Rh label identical</w:t>
                  </w:r>
                </w:p>
              </w:tc>
            </w:tr>
            <w:tr w:rsidR="00331038" w:rsidRPr="009D23E2" w:rsidTr="009A44FD">
              <w:trPr>
                <w:trHeight w:val="551"/>
              </w:trPr>
              <w:tc>
                <w:tcPr>
                  <w:tcW w:w="2516" w:type="dxa"/>
                  <w:shd w:val="clear" w:color="auto" w:fill="CCECFF"/>
                </w:tcPr>
                <w:p w:rsidR="00331038" w:rsidRPr="009D23E2" w:rsidRDefault="00331038" w:rsidP="009A44FD">
                  <w:pPr>
                    <w:contextualSpacing/>
                    <w:rPr>
                      <w:rFonts w:cs="Arial"/>
                    </w:rPr>
                  </w:pPr>
                  <w:r w:rsidRPr="009D23E2">
                    <w:rPr>
                      <w:rFonts w:cs="Arial"/>
                    </w:rPr>
                    <w:t>Collection facility</w:t>
                  </w:r>
                </w:p>
              </w:tc>
              <w:tc>
                <w:tcPr>
                  <w:tcW w:w="2516" w:type="dxa"/>
                  <w:shd w:val="clear" w:color="auto" w:fill="CCECFF"/>
                </w:tcPr>
                <w:p w:rsidR="00331038" w:rsidRPr="009D23E2" w:rsidRDefault="00331038" w:rsidP="009A44FD">
                  <w:pPr>
                    <w:contextualSpacing/>
                    <w:rPr>
                      <w:rFonts w:cs="Arial"/>
                    </w:rPr>
                  </w:pPr>
                  <w:r w:rsidRPr="009D23E2">
                    <w:rPr>
                      <w:rFonts w:cs="Arial"/>
                    </w:rPr>
                    <w:t>n/a</w:t>
                  </w:r>
                </w:p>
              </w:tc>
              <w:tc>
                <w:tcPr>
                  <w:tcW w:w="2516" w:type="dxa"/>
                  <w:shd w:val="clear" w:color="auto" w:fill="CCECFF"/>
                </w:tcPr>
                <w:p w:rsidR="00331038" w:rsidRPr="009D23E2" w:rsidRDefault="00331038" w:rsidP="009A44FD">
                  <w:pPr>
                    <w:contextualSpacing/>
                    <w:rPr>
                      <w:rFonts w:cs="Arial"/>
                    </w:rPr>
                  </w:pPr>
                  <w:r w:rsidRPr="009D23E2">
                    <w:rPr>
                      <w:rFonts w:cs="Arial"/>
                    </w:rPr>
                    <w:t>Collection information (See Attachment 2)</w:t>
                  </w:r>
                </w:p>
              </w:tc>
            </w:tr>
            <w:tr w:rsidR="00331038" w:rsidRPr="009D23E2" w:rsidTr="009A44FD">
              <w:trPr>
                <w:trHeight w:val="1357"/>
              </w:trPr>
              <w:tc>
                <w:tcPr>
                  <w:tcW w:w="2516" w:type="dxa"/>
                  <w:shd w:val="clear" w:color="auto" w:fill="CCFFCC"/>
                </w:tcPr>
                <w:p w:rsidR="00331038" w:rsidRPr="009D23E2" w:rsidRDefault="00331038" w:rsidP="009A44FD">
                  <w:pPr>
                    <w:contextualSpacing/>
                    <w:rPr>
                      <w:rFonts w:cs="Arial"/>
                    </w:rPr>
                  </w:pPr>
                  <w:r w:rsidRPr="009D23E2">
                    <w:rPr>
                      <w:rFonts w:cs="Arial"/>
                    </w:rPr>
                    <w:t>Product code</w:t>
                  </w:r>
                </w:p>
              </w:tc>
              <w:tc>
                <w:tcPr>
                  <w:tcW w:w="2516" w:type="dxa"/>
                  <w:shd w:val="clear" w:color="auto" w:fill="CCFFCC"/>
                </w:tcPr>
                <w:p w:rsidR="00331038" w:rsidRPr="009D23E2" w:rsidRDefault="00331038" w:rsidP="009A44FD">
                  <w:pPr>
                    <w:contextualSpacing/>
                    <w:rPr>
                      <w:rFonts w:cs="Arial"/>
                    </w:rPr>
                  </w:pPr>
                  <w:r w:rsidRPr="009D23E2">
                    <w:rPr>
                      <w:rFonts w:cs="Arial"/>
                    </w:rPr>
                    <w:t>Product code</w:t>
                  </w:r>
                </w:p>
              </w:tc>
              <w:tc>
                <w:tcPr>
                  <w:tcW w:w="2516" w:type="dxa"/>
                  <w:shd w:val="clear" w:color="auto" w:fill="CCFFCC"/>
                </w:tcPr>
                <w:p w:rsidR="00331038" w:rsidRPr="009D23E2" w:rsidRDefault="00331038" w:rsidP="009A44FD">
                  <w:pPr>
                    <w:contextualSpacing/>
                    <w:rPr>
                      <w:rFonts w:cs="Arial"/>
                    </w:rPr>
                  </w:pPr>
                  <w:r w:rsidRPr="009D23E2">
                    <w:rPr>
                      <w:rFonts w:cs="Arial"/>
                    </w:rPr>
                    <w:t>Codabar: 450 or 500 mL, irradiated or non (See Attachment 2)</w:t>
                  </w:r>
                </w:p>
                <w:p w:rsidR="00331038" w:rsidRPr="009D23E2" w:rsidRDefault="00331038" w:rsidP="009A44FD">
                  <w:pPr>
                    <w:contextualSpacing/>
                    <w:rPr>
                      <w:rFonts w:cs="Arial"/>
                    </w:rPr>
                  </w:pPr>
                  <w:r w:rsidRPr="009D23E2">
                    <w:rPr>
                      <w:rFonts w:cs="Arial"/>
                    </w:rPr>
                    <w:t>ISBT: Label will print after computer function.</w:t>
                  </w:r>
                </w:p>
              </w:tc>
            </w:tr>
            <w:tr w:rsidR="00331038" w:rsidRPr="009D23E2" w:rsidTr="009A44FD">
              <w:trPr>
                <w:trHeight w:val="834"/>
              </w:trPr>
              <w:tc>
                <w:tcPr>
                  <w:tcW w:w="2516" w:type="dxa"/>
                  <w:shd w:val="clear" w:color="auto" w:fill="DDDDDD"/>
                </w:tcPr>
                <w:p w:rsidR="00331038" w:rsidRPr="009D23E2" w:rsidRDefault="00331038" w:rsidP="009A44FD">
                  <w:pPr>
                    <w:contextualSpacing/>
                    <w:rPr>
                      <w:rFonts w:cs="Arial"/>
                    </w:rPr>
                  </w:pPr>
                  <w:r w:rsidRPr="009D23E2">
                    <w:rPr>
                      <w:rFonts w:cs="Arial"/>
                    </w:rPr>
                    <w:t>Special attributes</w:t>
                  </w:r>
                </w:p>
              </w:tc>
              <w:tc>
                <w:tcPr>
                  <w:tcW w:w="2516" w:type="dxa"/>
                  <w:shd w:val="clear" w:color="auto" w:fill="DDDDDD"/>
                </w:tcPr>
                <w:p w:rsidR="00331038" w:rsidRPr="009D23E2" w:rsidRDefault="00331038" w:rsidP="009A44FD">
                  <w:pPr>
                    <w:contextualSpacing/>
                    <w:rPr>
                      <w:rFonts w:cs="Arial"/>
                    </w:rPr>
                  </w:pPr>
                  <w:r w:rsidRPr="009D23E2">
                    <w:rPr>
                      <w:rFonts w:cs="Arial"/>
                    </w:rPr>
                    <w:t>Special attributes</w:t>
                  </w:r>
                </w:p>
              </w:tc>
              <w:tc>
                <w:tcPr>
                  <w:tcW w:w="2516" w:type="dxa"/>
                  <w:shd w:val="clear" w:color="auto" w:fill="DDDDDD"/>
                </w:tcPr>
                <w:p w:rsidR="00331038" w:rsidRPr="009D23E2" w:rsidRDefault="00331038" w:rsidP="009A44FD">
                  <w:pPr>
                    <w:contextualSpacing/>
                    <w:rPr>
                      <w:rFonts w:cs="Arial"/>
                    </w:rPr>
                  </w:pPr>
                  <w:r w:rsidRPr="009D23E2">
                    <w:rPr>
                      <w:rFonts w:cs="Arial"/>
                    </w:rPr>
                    <w:t xml:space="preserve"> Directed, Auto, CMV, Sickle Cell (See Attachment 2)</w:t>
                  </w:r>
                </w:p>
              </w:tc>
            </w:tr>
          </w:tbl>
          <w:p w:rsidR="00331038" w:rsidRPr="009D23E2" w:rsidRDefault="00331038" w:rsidP="009A44FD">
            <w:pPr>
              <w:contextualSpacing/>
              <w:rPr>
                <w:rFonts w:cs="Arial"/>
                <w:b/>
              </w:rPr>
            </w:pPr>
          </w:p>
        </w:tc>
      </w:tr>
      <w:tr w:rsidR="00331038" w:rsidRPr="009D23E2" w:rsidTr="00331038">
        <w:trPr>
          <w:trHeight w:val="3797"/>
        </w:trPr>
        <w:tc>
          <w:tcPr>
            <w:tcW w:w="958" w:type="dxa"/>
          </w:tcPr>
          <w:p w:rsidR="00331038" w:rsidRPr="009D23E2" w:rsidRDefault="00331038" w:rsidP="00442948">
            <w:pPr>
              <w:jc w:val="center"/>
              <w:rPr>
                <w:rFonts w:cs="Arial"/>
                <w:b/>
              </w:rPr>
            </w:pPr>
            <w:r w:rsidRPr="009D23E2">
              <w:rPr>
                <w:rFonts w:cs="Arial"/>
                <w:b/>
              </w:rPr>
              <w:t>1</w:t>
            </w:r>
            <w:r w:rsidR="00442948">
              <w:rPr>
                <w:rFonts w:cs="Arial"/>
                <w:b/>
              </w:rPr>
              <w:t>4</w:t>
            </w:r>
            <w:r w:rsidRPr="009D23E2">
              <w:rPr>
                <w:rFonts w:cs="Arial"/>
                <w:b/>
              </w:rPr>
              <w:t>.0</w:t>
            </w:r>
          </w:p>
        </w:tc>
        <w:tc>
          <w:tcPr>
            <w:tcW w:w="8420" w:type="dxa"/>
          </w:tcPr>
          <w:p w:rsidR="00331038" w:rsidRPr="009D23E2" w:rsidRDefault="00331038" w:rsidP="009A44FD">
            <w:pPr>
              <w:contextualSpacing/>
              <w:rPr>
                <w:rFonts w:cs="Arial"/>
                <w:b/>
              </w:rPr>
            </w:pPr>
            <w:r w:rsidRPr="009D23E2">
              <w:rPr>
                <w:rFonts w:cs="Arial"/>
                <w:b/>
              </w:rPr>
              <w:t>Cut the original bag from the processing bag by cutting the seal closest to the original bag, making sure there are two seals on both tubing before the cut.</w:t>
            </w:r>
          </w:p>
          <w:p w:rsidR="00331038" w:rsidRPr="009D23E2" w:rsidRDefault="00331038" w:rsidP="009A44FD">
            <w:pPr>
              <w:contextualSpacing/>
              <w:rPr>
                <w:rFonts w:cs="Arial"/>
                <w:b/>
              </w:rPr>
            </w:pPr>
          </w:p>
          <w:p w:rsidR="00331038" w:rsidRPr="009D23E2" w:rsidRDefault="00331038" w:rsidP="009A44FD">
            <w:pPr>
              <w:contextualSpacing/>
              <w:rPr>
                <w:rFonts w:cs="Arial"/>
              </w:rPr>
            </w:pPr>
            <w:r w:rsidRPr="009D23E2">
              <w:rPr>
                <w:rFonts w:cs="Arial"/>
              </w:rPr>
              <w:t>1</w:t>
            </w:r>
            <w:r w:rsidR="00442948">
              <w:rPr>
                <w:rFonts w:cs="Arial"/>
              </w:rPr>
              <w:t>4</w:t>
            </w:r>
            <w:r w:rsidRPr="009D23E2">
              <w:rPr>
                <w:rFonts w:cs="Arial"/>
              </w:rPr>
              <w:t>.1  Remove two segments as follows:</w:t>
            </w:r>
          </w:p>
          <w:p w:rsidR="00331038" w:rsidRPr="009D23E2" w:rsidRDefault="00331038" w:rsidP="009A44FD">
            <w:pPr>
              <w:contextualSpacing/>
              <w:rPr>
                <w:rFonts w:cs="Arial"/>
              </w:rPr>
            </w:pPr>
          </w:p>
          <w:tbl>
            <w:tblPr>
              <w:tblpPr w:leftFromText="180" w:rightFromText="180" w:vertAnchor="text" w:horzAnchor="margin"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046"/>
            </w:tblGrid>
            <w:tr w:rsidR="00331038" w:rsidRPr="009D23E2" w:rsidTr="009A44FD">
              <w:tc>
                <w:tcPr>
                  <w:tcW w:w="2817" w:type="dxa"/>
                  <w:shd w:val="clear" w:color="auto" w:fill="BFBFBF"/>
                </w:tcPr>
                <w:p w:rsidR="00331038" w:rsidRPr="009D23E2" w:rsidRDefault="00331038" w:rsidP="009A44FD">
                  <w:pPr>
                    <w:contextualSpacing/>
                    <w:jc w:val="center"/>
                    <w:rPr>
                      <w:rFonts w:cs="Arial"/>
                      <w:b/>
                    </w:rPr>
                  </w:pPr>
                  <w:r w:rsidRPr="009D23E2">
                    <w:rPr>
                      <w:rFonts w:cs="Arial"/>
                      <w:b/>
                    </w:rPr>
                    <w:t>Segment</w:t>
                  </w:r>
                </w:p>
              </w:tc>
              <w:tc>
                <w:tcPr>
                  <w:tcW w:w="5046" w:type="dxa"/>
                  <w:shd w:val="clear" w:color="auto" w:fill="BFBFBF"/>
                </w:tcPr>
                <w:p w:rsidR="00331038" w:rsidRPr="009D23E2" w:rsidRDefault="00331038" w:rsidP="009A44FD">
                  <w:pPr>
                    <w:contextualSpacing/>
                    <w:jc w:val="center"/>
                    <w:rPr>
                      <w:rFonts w:cs="Arial"/>
                      <w:b/>
                    </w:rPr>
                  </w:pPr>
                  <w:r w:rsidRPr="009D23E2">
                    <w:rPr>
                      <w:rFonts w:cs="Arial"/>
                      <w:b/>
                    </w:rPr>
                    <w:t>Purpose</w:t>
                  </w:r>
                </w:p>
              </w:tc>
            </w:tr>
            <w:tr w:rsidR="00331038" w:rsidRPr="009D23E2" w:rsidTr="009A44FD">
              <w:trPr>
                <w:trHeight w:val="242"/>
              </w:trPr>
              <w:tc>
                <w:tcPr>
                  <w:tcW w:w="2817" w:type="dxa"/>
                </w:tcPr>
                <w:p w:rsidR="00331038" w:rsidRPr="009D23E2" w:rsidRDefault="00331038" w:rsidP="009A44FD">
                  <w:pPr>
                    <w:contextualSpacing/>
                    <w:jc w:val="center"/>
                    <w:rPr>
                      <w:rFonts w:cs="Arial"/>
                    </w:rPr>
                  </w:pPr>
                  <w:r w:rsidRPr="009D23E2">
                    <w:rPr>
                      <w:rFonts w:cs="Arial"/>
                    </w:rPr>
                    <w:t>One</w:t>
                  </w:r>
                </w:p>
                <w:p w:rsidR="00331038" w:rsidRPr="009D23E2" w:rsidRDefault="00331038" w:rsidP="009A44FD">
                  <w:pPr>
                    <w:contextualSpacing/>
                    <w:jc w:val="center"/>
                    <w:rPr>
                      <w:rFonts w:cs="Arial"/>
                    </w:rPr>
                  </w:pPr>
                </w:p>
              </w:tc>
              <w:tc>
                <w:tcPr>
                  <w:tcW w:w="5046" w:type="dxa"/>
                </w:tcPr>
                <w:p w:rsidR="00331038" w:rsidRPr="009D23E2" w:rsidRDefault="00331038" w:rsidP="009A44FD">
                  <w:pPr>
                    <w:contextualSpacing/>
                    <w:rPr>
                      <w:rFonts w:cs="Arial"/>
                    </w:rPr>
                  </w:pPr>
                  <w:r w:rsidRPr="009D23E2">
                    <w:rPr>
                      <w:rFonts w:cs="Arial"/>
                    </w:rPr>
                    <w:t>Label with unit number for ABO recheck.</w:t>
                  </w:r>
                </w:p>
              </w:tc>
            </w:tr>
            <w:tr w:rsidR="00331038" w:rsidRPr="009D23E2" w:rsidTr="009A44FD">
              <w:trPr>
                <w:trHeight w:val="872"/>
              </w:trPr>
              <w:tc>
                <w:tcPr>
                  <w:tcW w:w="2817" w:type="dxa"/>
                </w:tcPr>
                <w:p w:rsidR="00331038" w:rsidRPr="009D23E2" w:rsidRDefault="00331038" w:rsidP="009A44FD">
                  <w:pPr>
                    <w:contextualSpacing/>
                    <w:jc w:val="center"/>
                    <w:rPr>
                      <w:rFonts w:cs="Arial"/>
                    </w:rPr>
                  </w:pPr>
                  <w:r w:rsidRPr="009D23E2">
                    <w:rPr>
                      <w:rFonts w:cs="Arial"/>
                    </w:rPr>
                    <w:t>Two</w:t>
                  </w:r>
                </w:p>
              </w:tc>
              <w:tc>
                <w:tcPr>
                  <w:tcW w:w="5046" w:type="dxa"/>
                </w:tcPr>
                <w:p w:rsidR="00331038" w:rsidRPr="009D23E2" w:rsidRDefault="00331038" w:rsidP="009A44FD">
                  <w:pPr>
                    <w:contextualSpacing/>
                    <w:rPr>
                      <w:rFonts w:cs="Arial"/>
                    </w:rPr>
                  </w:pPr>
                  <w:r w:rsidRPr="009D23E2">
                    <w:rPr>
                      <w:rFonts w:cs="Arial"/>
                    </w:rPr>
                    <w:t>Cut and drain into a tube labeled with unit number (for 0.7% saline check of solution).</w:t>
                  </w:r>
                </w:p>
                <w:p w:rsidR="00331038" w:rsidRPr="009D23E2" w:rsidRDefault="00331038" w:rsidP="009A44FD">
                  <w:pPr>
                    <w:contextualSpacing/>
                    <w:rPr>
                      <w:rFonts w:cs="Arial"/>
                    </w:rPr>
                  </w:pPr>
                </w:p>
              </w:tc>
            </w:tr>
            <w:tr w:rsidR="00331038" w:rsidRPr="009D23E2" w:rsidTr="009A44FD">
              <w:trPr>
                <w:trHeight w:val="872"/>
              </w:trPr>
              <w:tc>
                <w:tcPr>
                  <w:tcW w:w="2817" w:type="dxa"/>
                </w:tcPr>
                <w:p w:rsidR="00331038" w:rsidRPr="009D23E2" w:rsidRDefault="00331038" w:rsidP="009A44FD">
                  <w:pPr>
                    <w:contextualSpacing/>
                    <w:jc w:val="center"/>
                    <w:rPr>
                      <w:rFonts w:cs="Arial"/>
                    </w:rPr>
                  </w:pPr>
                  <w:r w:rsidRPr="009D23E2">
                    <w:rPr>
                      <w:rFonts w:cs="Arial"/>
                    </w:rPr>
                    <w:t>Three</w:t>
                  </w:r>
                </w:p>
              </w:tc>
              <w:tc>
                <w:tcPr>
                  <w:tcW w:w="5046" w:type="dxa"/>
                </w:tcPr>
                <w:p w:rsidR="00331038" w:rsidRPr="009D23E2" w:rsidRDefault="00331038" w:rsidP="009A44FD">
                  <w:pPr>
                    <w:contextualSpacing/>
                    <w:rPr>
                      <w:rFonts w:cs="Arial"/>
                    </w:rPr>
                  </w:pPr>
                  <w:r w:rsidRPr="009D23E2">
                    <w:rPr>
                      <w:rFonts w:cs="Arial"/>
                    </w:rPr>
                    <w:t>Visual Check at issue.</w:t>
                  </w:r>
                </w:p>
              </w:tc>
            </w:tr>
          </w:tbl>
          <w:p w:rsidR="00331038" w:rsidRPr="009D23E2" w:rsidRDefault="00331038" w:rsidP="009A44FD">
            <w:pPr>
              <w:rPr>
                <w:rFonts w:cs="Arial"/>
              </w:rPr>
            </w:pPr>
          </w:p>
        </w:tc>
      </w:tr>
      <w:tr w:rsidR="00331038" w:rsidRPr="009D23E2" w:rsidTr="00331038">
        <w:trPr>
          <w:trHeight w:val="4238"/>
        </w:trPr>
        <w:tc>
          <w:tcPr>
            <w:tcW w:w="958" w:type="dxa"/>
          </w:tcPr>
          <w:p w:rsidR="00331038" w:rsidRPr="009D23E2" w:rsidRDefault="00331038" w:rsidP="009A44FD">
            <w:pPr>
              <w:jc w:val="center"/>
              <w:rPr>
                <w:rFonts w:cs="Arial"/>
                <w:b/>
              </w:rPr>
            </w:pPr>
            <w:r w:rsidRPr="009D23E2">
              <w:rPr>
                <w:rFonts w:cs="Arial"/>
                <w:b/>
              </w:rPr>
              <w:t>1</w:t>
            </w:r>
            <w:r w:rsidR="00367538">
              <w:rPr>
                <w:rFonts w:cs="Arial"/>
                <w:b/>
              </w:rPr>
              <w:t>5</w:t>
            </w:r>
            <w:r w:rsidRPr="009D23E2">
              <w:rPr>
                <w:rFonts w:cs="Arial"/>
                <w:b/>
              </w:rPr>
              <w:t>.0</w:t>
            </w: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5D3110">
            <w:pPr>
              <w:rPr>
                <w:rFonts w:cs="Arial"/>
                <w:b/>
              </w:rPr>
            </w:pPr>
          </w:p>
        </w:tc>
        <w:tc>
          <w:tcPr>
            <w:tcW w:w="8420" w:type="dxa"/>
          </w:tcPr>
          <w:p w:rsidR="00331038" w:rsidRPr="009D23E2" w:rsidRDefault="00331038" w:rsidP="009A44FD">
            <w:pPr>
              <w:contextualSpacing/>
              <w:rPr>
                <w:rFonts w:cs="Arial"/>
                <w:b/>
              </w:rPr>
            </w:pPr>
            <w:r w:rsidRPr="009D23E2">
              <w:rPr>
                <w:rFonts w:cs="Arial"/>
                <w:b/>
              </w:rPr>
              <w:t>Perform 0.7% saline check on segment.</w:t>
            </w:r>
          </w:p>
          <w:p w:rsidR="00331038" w:rsidRPr="009D23E2" w:rsidRDefault="00331038" w:rsidP="009A44FD">
            <w:pPr>
              <w:contextualSpacing/>
              <w:rPr>
                <w:rFonts w:cs="Arial"/>
                <w:sz w:val="16"/>
                <w:szCs w:val="16"/>
              </w:rPr>
            </w:pPr>
          </w:p>
          <w:p w:rsidR="00331038" w:rsidRPr="009D23E2" w:rsidRDefault="00331038" w:rsidP="009A44FD">
            <w:pPr>
              <w:contextualSpacing/>
              <w:rPr>
                <w:rFonts w:cs="Arial"/>
              </w:rPr>
            </w:pPr>
            <w:r w:rsidRPr="009D23E2">
              <w:rPr>
                <w:rFonts w:cs="Arial"/>
              </w:rPr>
              <w:t>1</w:t>
            </w:r>
            <w:r w:rsidR="00367538">
              <w:rPr>
                <w:rFonts w:cs="Arial"/>
              </w:rPr>
              <w:t>5</w:t>
            </w:r>
            <w:r w:rsidRPr="009D23E2">
              <w:rPr>
                <w:rFonts w:cs="Arial"/>
              </w:rPr>
              <w:t>.1 Add approximately 5mL 0.7% saline.</w:t>
            </w:r>
          </w:p>
          <w:p w:rsidR="005D3110" w:rsidRDefault="00331038" w:rsidP="009A44FD">
            <w:pPr>
              <w:contextualSpacing/>
              <w:rPr>
                <w:rFonts w:cs="Arial"/>
              </w:rPr>
            </w:pPr>
            <w:r w:rsidRPr="009D23E2">
              <w:rPr>
                <w:rFonts w:cs="Arial"/>
              </w:rPr>
              <w:t xml:space="preserve">        a. Refer to Section</w:t>
            </w:r>
            <w:r w:rsidRPr="009D23E2">
              <w:rPr>
                <w:rFonts w:cs="Arial"/>
                <w:color w:val="548DD4"/>
              </w:rPr>
              <w:t xml:space="preserve"> VIII. </w:t>
            </w:r>
            <w:r w:rsidRPr="009D23E2">
              <w:rPr>
                <w:rFonts w:cs="Arial"/>
                <w:i/>
                <w:color w:val="548DD4"/>
              </w:rPr>
              <w:t>Preparation of</w:t>
            </w:r>
            <w:r w:rsidRPr="009D23E2">
              <w:rPr>
                <w:rFonts w:cs="Arial"/>
              </w:rPr>
              <w:t xml:space="preserve"> </w:t>
            </w:r>
            <w:r w:rsidRPr="009D23E2">
              <w:rPr>
                <w:rFonts w:cs="Arial"/>
                <w:i/>
                <w:color w:val="548DD4"/>
              </w:rPr>
              <w:t>Saline Solutions for Quality Control</w:t>
            </w:r>
            <w:r w:rsidRPr="009D23E2">
              <w:rPr>
                <w:rFonts w:cs="Arial"/>
              </w:rPr>
              <w:t xml:space="preserve"> if </w:t>
            </w:r>
          </w:p>
          <w:p w:rsidR="00331038" w:rsidRPr="009D23E2" w:rsidRDefault="005D3110" w:rsidP="009A44FD">
            <w:pPr>
              <w:contextualSpacing/>
              <w:rPr>
                <w:rFonts w:cs="Arial"/>
                <w:i/>
                <w:color w:val="548DD4"/>
              </w:rPr>
            </w:pPr>
            <w:r>
              <w:rPr>
                <w:rFonts w:cs="Arial"/>
              </w:rPr>
              <w:t xml:space="preserve">            </w:t>
            </w:r>
            <w:r w:rsidR="00331038" w:rsidRPr="009D23E2">
              <w:rPr>
                <w:rFonts w:cs="Arial"/>
              </w:rPr>
              <w:t>not</w:t>
            </w:r>
            <w:r>
              <w:rPr>
                <w:rFonts w:cs="Arial"/>
              </w:rPr>
              <w:t xml:space="preserve"> </w:t>
            </w:r>
            <w:r w:rsidR="00331038" w:rsidRPr="009D23E2">
              <w:rPr>
                <w:rFonts w:cs="Arial"/>
              </w:rPr>
              <w:t>already prepared.</w:t>
            </w:r>
          </w:p>
          <w:p w:rsidR="00331038" w:rsidRPr="009D23E2" w:rsidRDefault="00331038" w:rsidP="009A44FD">
            <w:pPr>
              <w:contextualSpacing/>
              <w:rPr>
                <w:rFonts w:cs="Arial"/>
              </w:rPr>
            </w:pPr>
            <w:r w:rsidRPr="009D23E2">
              <w:rPr>
                <w:rFonts w:cs="Arial"/>
              </w:rPr>
              <w:t>1</w:t>
            </w:r>
            <w:r w:rsidR="00367538">
              <w:rPr>
                <w:rFonts w:cs="Arial"/>
              </w:rPr>
              <w:t>5</w:t>
            </w:r>
            <w:r w:rsidRPr="009D23E2">
              <w:rPr>
                <w:rFonts w:cs="Arial"/>
              </w:rPr>
              <w:t>.2 Centrifuge for 1 minute.</w:t>
            </w:r>
          </w:p>
          <w:p w:rsidR="005D3110" w:rsidRDefault="00331038" w:rsidP="009A44FD">
            <w:pPr>
              <w:contextualSpacing/>
              <w:rPr>
                <w:rFonts w:cs="Arial"/>
              </w:rPr>
            </w:pPr>
            <w:r w:rsidRPr="009D23E2">
              <w:rPr>
                <w:rFonts w:cs="Arial"/>
              </w:rPr>
              <w:t>1</w:t>
            </w:r>
            <w:r w:rsidR="00367538">
              <w:rPr>
                <w:rFonts w:cs="Arial"/>
              </w:rPr>
              <w:t>5</w:t>
            </w:r>
            <w:r w:rsidRPr="009D23E2">
              <w:rPr>
                <w:rFonts w:cs="Arial"/>
              </w:rPr>
              <w:t xml:space="preserve">.3 Compare the supernatant color of the 0.7% saline check tube to the </w:t>
            </w:r>
          </w:p>
          <w:p w:rsidR="005D3110" w:rsidRDefault="005D3110" w:rsidP="009A44FD">
            <w:pPr>
              <w:contextualSpacing/>
              <w:rPr>
                <w:rFonts w:cs="Arial"/>
              </w:rPr>
            </w:pPr>
            <w:r>
              <w:rPr>
                <w:rFonts w:cs="Arial"/>
              </w:rPr>
              <w:t xml:space="preserve">        </w:t>
            </w:r>
            <w:r w:rsidR="00331038" w:rsidRPr="009D23E2">
              <w:rPr>
                <w:rFonts w:cs="Arial"/>
              </w:rPr>
              <w:t xml:space="preserve">Haemonetics color comparator chart and record the value on the  </w:t>
            </w:r>
          </w:p>
          <w:p w:rsidR="00331038" w:rsidRPr="009D23E2" w:rsidRDefault="005D3110" w:rsidP="009A44FD">
            <w:pPr>
              <w:contextualSpacing/>
              <w:rPr>
                <w:rFonts w:cs="Arial"/>
              </w:rPr>
            </w:pPr>
            <w:r>
              <w:rPr>
                <w:rFonts w:cs="Arial"/>
              </w:rPr>
              <w:t xml:space="preserve">        </w:t>
            </w:r>
            <w:r w:rsidR="00331038" w:rsidRPr="009D23E2">
              <w:rPr>
                <w:rFonts w:cs="Arial"/>
                <w:i/>
              </w:rPr>
              <w:t>Component Prep Worksheet.</w:t>
            </w:r>
          </w:p>
          <w:p w:rsidR="00331038" w:rsidRPr="009D23E2" w:rsidRDefault="00331038" w:rsidP="009A44FD">
            <w:pPr>
              <w:contextualSpacing/>
              <w:rPr>
                <w:rFonts w:cs="Arial"/>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433"/>
            </w:tblGrid>
            <w:tr w:rsidR="00331038" w:rsidRPr="009D23E2" w:rsidTr="005D3110">
              <w:tc>
                <w:tcPr>
                  <w:tcW w:w="2430" w:type="dxa"/>
                  <w:shd w:val="clear" w:color="auto" w:fill="BFBFBF"/>
                </w:tcPr>
                <w:p w:rsidR="00331038" w:rsidRPr="009D23E2" w:rsidRDefault="00331038" w:rsidP="009A44FD">
                  <w:pPr>
                    <w:contextualSpacing/>
                    <w:jc w:val="center"/>
                    <w:rPr>
                      <w:rFonts w:cs="Arial"/>
                      <w:b/>
                    </w:rPr>
                  </w:pPr>
                  <w:r w:rsidRPr="009D23E2">
                    <w:rPr>
                      <w:rFonts w:cs="Arial"/>
                      <w:b/>
                    </w:rPr>
                    <w:t>Acceptable</w:t>
                  </w:r>
                </w:p>
              </w:tc>
              <w:tc>
                <w:tcPr>
                  <w:tcW w:w="5433" w:type="dxa"/>
                  <w:shd w:val="clear" w:color="auto" w:fill="BFBFBF"/>
                </w:tcPr>
                <w:p w:rsidR="00331038" w:rsidRPr="009D23E2" w:rsidRDefault="00331038" w:rsidP="009A44FD">
                  <w:pPr>
                    <w:contextualSpacing/>
                    <w:jc w:val="center"/>
                    <w:rPr>
                      <w:rFonts w:cs="Arial"/>
                      <w:b/>
                    </w:rPr>
                  </w:pPr>
                  <w:r w:rsidRPr="009D23E2">
                    <w:rPr>
                      <w:rFonts w:cs="Arial"/>
                      <w:b/>
                    </w:rPr>
                    <w:t>Unacceptable</w:t>
                  </w:r>
                </w:p>
              </w:tc>
            </w:tr>
            <w:tr w:rsidR="00331038" w:rsidRPr="009D23E2" w:rsidTr="005D3110">
              <w:trPr>
                <w:trHeight w:val="575"/>
              </w:trPr>
              <w:tc>
                <w:tcPr>
                  <w:tcW w:w="2430" w:type="dxa"/>
                </w:tcPr>
                <w:p w:rsidR="00331038" w:rsidRPr="009D23E2" w:rsidRDefault="00331038" w:rsidP="009A44FD">
                  <w:pPr>
                    <w:contextualSpacing/>
                    <w:jc w:val="center"/>
                    <w:rPr>
                      <w:rFonts w:cs="Arial"/>
                    </w:rPr>
                  </w:pPr>
                  <w:r w:rsidRPr="009D23E2">
                    <w:rPr>
                      <w:rFonts w:cs="Arial"/>
                    </w:rPr>
                    <w:t>1-5</w:t>
                  </w:r>
                </w:p>
                <w:p w:rsidR="00331038" w:rsidRPr="009D23E2" w:rsidRDefault="00331038" w:rsidP="009A44FD">
                  <w:pPr>
                    <w:contextualSpacing/>
                    <w:jc w:val="center"/>
                    <w:rPr>
                      <w:rFonts w:cs="Arial"/>
                    </w:rPr>
                  </w:pPr>
                  <w:r w:rsidRPr="009D23E2">
                    <w:rPr>
                      <w:rFonts w:cs="Arial"/>
                    </w:rPr>
                    <w:t>Proceed</w:t>
                  </w:r>
                </w:p>
              </w:tc>
              <w:tc>
                <w:tcPr>
                  <w:tcW w:w="5433" w:type="dxa"/>
                </w:tcPr>
                <w:p w:rsidR="00331038" w:rsidRPr="009D23E2" w:rsidRDefault="00331038" w:rsidP="009A44FD">
                  <w:pPr>
                    <w:contextualSpacing/>
                    <w:jc w:val="center"/>
                    <w:rPr>
                      <w:rFonts w:cs="Arial"/>
                    </w:rPr>
                  </w:pPr>
                  <w:r w:rsidRPr="009D23E2">
                    <w:rPr>
                      <w:rFonts w:cs="Arial"/>
                    </w:rPr>
                    <w:t>6-8</w:t>
                  </w:r>
                </w:p>
                <w:p w:rsidR="00331038" w:rsidRPr="009D23E2" w:rsidRDefault="00331038" w:rsidP="009A44FD">
                  <w:pPr>
                    <w:contextualSpacing/>
                    <w:rPr>
                      <w:rFonts w:cs="Arial"/>
                    </w:rPr>
                  </w:pPr>
                  <w:r w:rsidRPr="009D23E2">
                    <w:rPr>
                      <w:rFonts w:cs="Arial"/>
                    </w:rPr>
                    <w:t>Deglyce in computer and place on QC shelf.  Consult with manager/medical director if unit is rare.</w:t>
                  </w:r>
                </w:p>
                <w:p w:rsidR="00331038" w:rsidRPr="009D23E2" w:rsidRDefault="00331038" w:rsidP="009A44FD">
                  <w:pPr>
                    <w:contextualSpacing/>
                    <w:rPr>
                      <w:rFonts w:cs="Arial"/>
                      <w:b/>
                    </w:rPr>
                  </w:pPr>
                  <w:r w:rsidRPr="009D23E2">
                    <w:rPr>
                      <w:rFonts w:cs="Arial"/>
                      <w:b/>
                      <w:color w:val="FF0000"/>
                    </w:rPr>
                    <w:t xml:space="preserve">NOTE:  Sealing the segment may sometimes cause hemolysis.  Transfer the contents to a transfer bag and repeat with a segment prepared from the transfer tubing. </w:t>
                  </w:r>
                </w:p>
              </w:tc>
            </w:tr>
          </w:tbl>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367538">
            <w:pPr>
              <w:jc w:val="center"/>
              <w:rPr>
                <w:rFonts w:cs="Arial"/>
                <w:b/>
              </w:rPr>
            </w:pPr>
            <w:r w:rsidRPr="009D23E2">
              <w:rPr>
                <w:rFonts w:cs="Arial"/>
                <w:b/>
              </w:rPr>
              <w:t>1</w:t>
            </w:r>
            <w:r w:rsidR="00367538">
              <w:rPr>
                <w:rFonts w:cs="Arial"/>
                <w:b/>
              </w:rPr>
              <w:t>6</w:t>
            </w:r>
            <w:r w:rsidRPr="009D23E2">
              <w:rPr>
                <w:rFonts w:cs="Arial"/>
                <w:b/>
              </w:rPr>
              <w:t>.0</w:t>
            </w:r>
          </w:p>
        </w:tc>
        <w:tc>
          <w:tcPr>
            <w:tcW w:w="8420" w:type="dxa"/>
          </w:tcPr>
          <w:p w:rsidR="00331038" w:rsidRPr="009D23E2" w:rsidRDefault="00331038" w:rsidP="009A44FD">
            <w:pPr>
              <w:contextualSpacing/>
              <w:rPr>
                <w:rFonts w:cs="Arial"/>
                <w:b/>
              </w:rPr>
            </w:pPr>
            <w:r w:rsidRPr="009D23E2">
              <w:rPr>
                <w:rFonts w:cs="Arial"/>
                <w:b/>
              </w:rPr>
              <w:t>Irradiate unit and perform Label Verification in SCC, if required.</w:t>
            </w:r>
          </w:p>
          <w:p w:rsidR="00331038" w:rsidRPr="009D23E2" w:rsidRDefault="00331038" w:rsidP="009A44FD">
            <w:pPr>
              <w:contextualSpacing/>
              <w:rPr>
                <w:rFonts w:cs="Arial"/>
                <w:b/>
              </w:rPr>
            </w:pPr>
          </w:p>
          <w:p w:rsidR="005D3110" w:rsidRDefault="00331038" w:rsidP="009A44FD">
            <w:pPr>
              <w:contextualSpacing/>
              <w:rPr>
                <w:rFonts w:cs="Arial"/>
              </w:rPr>
            </w:pPr>
            <w:r w:rsidRPr="009D23E2">
              <w:rPr>
                <w:rFonts w:cs="Arial"/>
              </w:rPr>
              <w:t>1</w:t>
            </w:r>
            <w:r w:rsidR="00367538">
              <w:rPr>
                <w:rFonts w:cs="Arial"/>
              </w:rPr>
              <w:t>6</w:t>
            </w:r>
            <w:r w:rsidRPr="009D23E2">
              <w:rPr>
                <w:rFonts w:cs="Arial"/>
              </w:rPr>
              <w:t xml:space="preserve">.1 NOTE: Recheck test and HUE test will be located under the deglyced product </w:t>
            </w:r>
          </w:p>
          <w:p w:rsidR="00331038" w:rsidRPr="009D23E2" w:rsidRDefault="005D3110" w:rsidP="009A44FD">
            <w:pPr>
              <w:contextualSpacing/>
              <w:rPr>
                <w:rFonts w:cs="Arial"/>
              </w:rPr>
            </w:pPr>
            <w:r>
              <w:rPr>
                <w:rFonts w:cs="Arial"/>
              </w:rPr>
              <w:t xml:space="preserve">        </w:t>
            </w:r>
            <w:r w:rsidR="00331038" w:rsidRPr="009D23E2">
              <w:rPr>
                <w:rFonts w:cs="Arial"/>
              </w:rPr>
              <w:t>and not</w:t>
            </w:r>
            <w:r>
              <w:rPr>
                <w:rFonts w:cs="Arial"/>
              </w:rPr>
              <w:t xml:space="preserve"> </w:t>
            </w:r>
            <w:r w:rsidR="00331038" w:rsidRPr="009D23E2">
              <w:rPr>
                <w:rFonts w:cs="Arial"/>
              </w:rPr>
              <w:t xml:space="preserve">under the irradiated deglyced product when resulting. </w:t>
            </w:r>
          </w:p>
          <w:p w:rsidR="00331038" w:rsidRDefault="003310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Default="00367538" w:rsidP="009A44FD">
            <w:pPr>
              <w:contextualSpacing/>
              <w:rPr>
                <w:rFonts w:cs="Arial"/>
                <w:sz w:val="16"/>
                <w:szCs w:val="16"/>
              </w:rPr>
            </w:pPr>
          </w:p>
          <w:p w:rsidR="00367538" w:rsidRPr="009D23E2" w:rsidRDefault="00367538" w:rsidP="009A44FD">
            <w:pPr>
              <w:contextualSpacing/>
              <w:rPr>
                <w:rFonts w:cs="Arial"/>
                <w:sz w:val="16"/>
                <w:szCs w:val="16"/>
              </w:rPr>
            </w:pPr>
          </w:p>
        </w:tc>
      </w:tr>
      <w:tr w:rsidR="00331038" w:rsidRPr="009D23E2" w:rsidTr="00331038">
        <w:tc>
          <w:tcPr>
            <w:tcW w:w="958" w:type="dxa"/>
          </w:tcPr>
          <w:p w:rsidR="00331038" w:rsidRPr="009D23E2" w:rsidRDefault="00331038" w:rsidP="00367538">
            <w:pPr>
              <w:jc w:val="center"/>
              <w:rPr>
                <w:rFonts w:cs="Arial"/>
                <w:b/>
              </w:rPr>
            </w:pPr>
            <w:r w:rsidRPr="009D23E2">
              <w:rPr>
                <w:rFonts w:cs="Arial"/>
                <w:b/>
              </w:rPr>
              <w:t>1</w:t>
            </w:r>
            <w:r w:rsidR="00367538">
              <w:rPr>
                <w:rFonts w:cs="Arial"/>
                <w:b/>
              </w:rPr>
              <w:t>7</w:t>
            </w:r>
            <w:r w:rsidRPr="009D23E2">
              <w:rPr>
                <w:rFonts w:cs="Arial"/>
                <w:b/>
              </w:rPr>
              <w:t>.0</w:t>
            </w:r>
          </w:p>
        </w:tc>
        <w:tc>
          <w:tcPr>
            <w:tcW w:w="8420" w:type="dxa"/>
          </w:tcPr>
          <w:p w:rsidR="00331038" w:rsidRPr="009A44FD" w:rsidRDefault="00331038" w:rsidP="009A44FD">
            <w:pPr>
              <w:rPr>
                <w:rFonts w:cs="Arial"/>
                <w:b/>
                <w:szCs w:val="22"/>
              </w:rPr>
            </w:pPr>
            <w:r w:rsidRPr="009A44FD">
              <w:rPr>
                <w:rFonts w:cs="Arial"/>
                <w:b/>
                <w:szCs w:val="22"/>
              </w:rPr>
              <w:t>Complete crossmatch.</w:t>
            </w:r>
          </w:p>
          <w:p w:rsidR="00331038" w:rsidRPr="009A44FD" w:rsidRDefault="00331038" w:rsidP="009A44FD">
            <w:pPr>
              <w:rPr>
                <w:rFonts w:cs="Arial"/>
                <w:szCs w:val="22"/>
              </w:rPr>
            </w:pPr>
            <w:r w:rsidRPr="009A44FD">
              <w:rPr>
                <w:rFonts w:cs="Arial"/>
                <w:szCs w:val="22"/>
              </w:rPr>
              <w:t>1</w:t>
            </w:r>
            <w:r w:rsidR="00367538">
              <w:rPr>
                <w:rFonts w:cs="Arial"/>
                <w:szCs w:val="22"/>
              </w:rPr>
              <w:t>7</w:t>
            </w:r>
            <w:r w:rsidRPr="009A44FD">
              <w:rPr>
                <w:rFonts w:cs="Arial"/>
                <w:szCs w:val="22"/>
              </w:rPr>
              <w:t>.1</w:t>
            </w:r>
          </w:p>
          <w:p w:rsidR="00331038" w:rsidRPr="009D23E2" w:rsidRDefault="00331038" w:rsidP="009A44FD">
            <w:pPr>
              <w:rPr>
                <w:rFonts w:cs="Arial"/>
                <w:b/>
                <w:sz w:val="24"/>
                <w:szCs w:val="24"/>
              </w:rPr>
            </w:pPr>
          </w:p>
          <w:tbl>
            <w:tblPr>
              <w:tblStyle w:val="TableGrid"/>
              <w:tblpPr w:leftFromText="180" w:rightFromText="180" w:vertAnchor="text" w:horzAnchor="margin" w:tblpY="-92"/>
              <w:tblOverlap w:val="never"/>
              <w:tblW w:w="0" w:type="auto"/>
              <w:tblLook w:val="04A0" w:firstRow="1" w:lastRow="0" w:firstColumn="1" w:lastColumn="0" w:noHBand="0" w:noVBand="1"/>
            </w:tblPr>
            <w:tblGrid>
              <w:gridCol w:w="2515"/>
              <w:gridCol w:w="5674"/>
            </w:tblGrid>
            <w:tr w:rsidR="00331038" w:rsidRPr="009D23E2" w:rsidTr="005D3110">
              <w:tc>
                <w:tcPr>
                  <w:tcW w:w="2515" w:type="dxa"/>
                  <w:shd w:val="clear" w:color="auto" w:fill="DA93A9" w:themeFill="accent5" w:themeFillTint="66"/>
                </w:tcPr>
                <w:p w:rsidR="00331038" w:rsidRPr="009A44FD" w:rsidRDefault="00331038" w:rsidP="009A44FD">
                  <w:pPr>
                    <w:rPr>
                      <w:rFonts w:cs="Arial"/>
                      <w:b/>
                      <w:szCs w:val="22"/>
                    </w:rPr>
                  </w:pPr>
                  <w:r w:rsidRPr="009A44FD">
                    <w:rPr>
                      <w:rFonts w:cs="Arial"/>
                      <w:b/>
                      <w:szCs w:val="22"/>
                    </w:rPr>
                    <w:t xml:space="preserve">Unit Selection </w:t>
                  </w:r>
                </w:p>
              </w:tc>
              <w:tc>
                <w:tcPr>
                  <w:tcW w:w="5674" w:type="dxa"/>
                  <w:shd w:val="clear" w:color="auto" w:fill="DA93A9" w:themeFill="accent5" w:themeFillTint="66"/>
                </w:tcPr>
                <w:p w:rsidR="00331038" w:rsidRPr="009A44FD" w:rsidRDefault="00331038" w:rsidP="009A44FD">
                  <w:pPr>
                    <w:rPr>
                      <w:rFonts w:cs="Arial"/>
                      <w:b/>
                      <w:szCs w:val="22"/>
                    </w:rPr>
                  </w:pPr>
                  <w:r w:rsidRPr="009A44FD">
                    <w:rPr>
                      <w:rFonts w:cs="Arial"/>
                      <w:b/>
                      <w:szCs w:val="22"/>
                    </w:rPr>
                    <w:t>Steps</w:t>
                  </w:r>
                </w:p>
              </w:tc>
            </w:tr>
            <w:tr w:rsidR="00331038" w:rsidRPr="009D23E2" w:rsidTr="005D3110">
              <w:tc>
                <w:tcPr>
                  <w:tcW w:w="2515" w:type="dxa"/>
                </w:tcPr>
                <w:p w:rsidR="00331038" w:rsidRPr="009A44FD" w:rsidRDefault="00331038" w:rsidP="009A44FD">
                  <w:pPr>
                    <w:rPr>
                      <w:rFonts w:cs="Arial"/>
                      <w:szCs w:val="22"/>
                    </w:rPr>
                  </w:pPr>
                  <w:r w:rsidRPr="009A44FD">
                    <w:rPr>
                      <w:rFonts w:cs="Arial"/>
                      <w:b/>
                      <w:i/>
                      <w:szCs w:val="22"/>
                    </w:rPr>
                    <w:t>Selected</w:t>
                  </w:r>
                  <w:r w:rsidRPr="009A44FD">
                    <w:rPr>
                      <w:rFonts w:cs="Arial"/>
                      <w:szCs w:val="22"/>
                    </w:rPr>
                    <w:t xml:space="preserve"> to patient with crossmatch in In Progress</w:t>
                  </w:r>
                </w:p>
                <w:p w:rsidR="00331038" w:rsidRPr="009A44FD" w:rsidRDefault="00331038" w:rsidP="009A44FD">
                  <w:pPr>
                    <w:rPr>
                      <w:rFonts w:cs="Arial"/>
                      <w:szCs w:val="22"/>
                    </w:rPr>
                  </w:pPr>
                </w:p>
              </w:tc>
              <w:tc>
                <w:tcPr>
                  <w:tcW w:w="5674" w:type="dxa"/>
                </w:tcPr>
                <w:p w:rsidR="00331038" w:rsidRPr="009A44FD" w:rsidRDefault="00331038" w:rsidP="00224A30">
                  <w:pPr>
                    <w:pStyle w:val="ListParagraph"/>
                    <w:numPr>
                      <w:ilvl w:val="0"/>
                      <w:numId w:val="28"/>
                    </w:numPr>
                    <w:contextualSpacing w:val="0"/>
                    <w:rPr>
                      <w:rFonts w:cs="Arial"/>
                      <w:szCs w:val="22"/>
                    </w:rPr>
                  </w:pPr>
                  <w:r w:rsidRPr="009A44FD">
                    <w:rPr>
                      <w:rFonts w:cs="Arial"/>
                      <w:szCs w:val="22"/>
                    </w:rPr>
                    <w:t>Go to Patient&gt;Orders&gt;Results</w:t>
                  </w:r>
                </w:p>
                <w:p w:rsidR="00331038" w:rsidRPr="009A44FD" w:rsidRDefault="00331038" w:rsidP="00224A30">
                  <w:pPr>
                    <w:pStyle w:val="ListParagraph"/>
                    <w:numPr>
                      <w:ilvl w:val="0"/>
                      <w:numId w:val="28"/>
                    </w:numPr>
                    <w:contextualSpacing w:val="0"/>
                    <w:rPr>
                      <w:rFonts w:cs="Arial"/>
                      <w:szCs w:val="22"/>
                    </w:rPr>
                  </w:pPr>
                  <w:r w:rsidRPr="009A44FD">
                    <w:rPr>
                      <w:rFonts w:cs="Arial"/>
                      <w:szCs w:val="22"/>
                    </w:rPr>
                    <w:t>Enter MRN of patient and F12 to accept.</w:t>
                  </w:r>
                </w:p>
                <w:p w:rsidR="00331038" w:rsidRPr="009A44FD" w:rsidRDefault="00331038" w:rsidP="00224A30">
                  <w:pPr>
                    <w:pStyle w:val="ListParagraph"/>
                    <w:numPr>
                      <w:ilvl w:val="0"/>
                      <w:numId w:val="28"/>
                    </w:numPr>
                    <w:contextualSpacing w:val="0"/>
                    <w:rPr>
                      <w:rFonts w:cs="Arial"/>
                      <w:szCs w:val="22"/>
                    </w:rPr>
                  </w:pPr>
                  <w:r w:rsidRPr="009A44FD">
                    <w:rPr>
                      <w:rFonts w:cs="Arial"/>
                      <w:szCs w:val="22"/>
                    </w:rPr>
                    <w:t>Click Crossmatch to open</w:t>
                  </w:r>
                </w:p>
                <w:p w:rsidR="00331038" w:rsidRPr="009A44FD" w:rsidRDefault="00331038" w:rsidP="00224A30">
                  <w:pPr>
                    <w:pStyle w:val="ListParagraph"/>
                    <w:numPr>
                      <w:ilvl w:val="0"/>
                      <w:numId w:val="28"/>
                    </w:numPr>
                    <w:contextualSpacing w:val="0"/>
                    <w:rPr>
                      <w:rFonts w:cs="Arial"/>
                      <w:szCs w:val="22"/>
                    </w:rPr>
                  </w:pPr>
                  <w:r w:rsidRPr="009A44FD">
                    <w:rPr>
                      <w:rFonts w:cs="Arial"/>
                      <w:szCs w:val="22"/>
                    </w:rPr>
                    <w:t>F12 to accept selection</w:t>
                  </w:r>
                </w:p>
                <w:p w:rsidR="00331038" w:rsidRPr="009A44FD" w:rsidRDefault="00331038" w:rsidP="00224A30">
                  <w:pPr>
                    <w:pStyle w:val="ListParagraph"/>
                    <w:numPr>
                      <w:ilvl w:val="0"/>
                      <w:numId w:val="28"/>
                    </w:numPr>
                    <w:contextualSpacing w:val="0"/>
                    <w:rPr>
                      <w:rFonts w:cs="Arial"/>
                      <w:szCs w:val="22"/>
                    </w:rPr>
                  </w:pPr>
                  <w:r w:rsidRPr="009A44FD">
                    <w:rPr>
                      <w:rFonts w:cs="Arial"/>
                      <w:szCs w:val="22"/>
                    </w:rPr>
                    <w:t xml:space="preserve">Change Status from P (In progress) to C for completed. </w:t>
                  </w:r>
                </w:p>
                <w:p w:rsidR="00331038" w:rsidRPr="009A44FD" w:rsidRDefault="00331038" w:rsidP="009A44FD">
                  <w:pPr>
                    <w:rPr>
                      <w:rFonts w:cs="Arial"/>
                      <w:b/>
                      <w:sz w:val="16"/>
                      <w:szCs w:val="16"/>
                    </w:rPr>
                  </w:pPr>
                </w:p>
              </w:tc>
            </w:tr>
            <w:tr w:rsidR="00331038" w:rsidRPr="009D23E2" w:rsidTr="005D3110">
              <w:tc>
                <w:tcPr>
                  <w:tcW w:w="2515" w:type="dxa"/>
                </w:tcPr>
                <w:p w:rsidR="00331038" w:rsidRPr="009A44FD" w:rsidRDefault="00331038" w:rsidP="009A44FD">
                  <w:pPr>
                    <w:rPr>
                      <w:rFonts w:cs="Arial"/>
                      <w:szCs w:val="22"/>
                    </w:rPr>
                  </w:pPr>
                  <w:r w:rsidRPr="009A44FD">
                    <w:rPr>
                      <w:rFonts w:cs="Arial"/>
                      <w:b/>
                      <w:i/>
                      <w:szCs w:val="22"/>
                    </w:rPr>
                    <w:t>NOT selected</w:t>
                  </w:r>
                  <w:r w:rsidRPr="009A44FD">
                    <w:rPr>
                      <w:rFonts w:cs="Arial"/>
                      <w:szCs w:val="22"/>
                    </w:rPr>
                    <w:t xml:space="preserve"> to patient </w:t>
                  </w:r>
                </w:p>
                <w:p w:rsidR="00331038" w:rsidRPr="009A44FD" w:rsidRDefault="00331038" w:rsidP="009A44FD">
                  <w:pPr>
                    <w:rPr>
                      <w:rFonts w:cs="Arial"/>
                      <w:szCs w:val="22"/>
                    </w:rPr>
                  </w:pPr>
                </w:p>
              </w:tc>
              <w:tc>
                <w:tcPr>
                  <w:tcW w:w="5674" w:type="dxa"/>
                </w:tcPr>
                <w:p w:rsidR="00331038" w:rsidRPr="009A44FD" w:rsidRDefault="00331038" w:rsidP="00224A30">
                  <w:pPr>
                    <w:pStyle w:val="ListParagraph"/>
                    <w:numPr>
                      <w:ilvl w:val="0"/>
                      <w:numId w:val="29"/>
                    </w:numPr>
                    <w:contextualSpacing w:val="0"/>
                    <w:rPr>
                      <w:rFonts w:cs="Arial"/>
                      <w:szCs w:val="22"/>
                    </w:rPr>
                  </w:pPr>
                  <w:r w:rsidRPr="009A44FD">
                    <w:rPr>
                      <w:rFonts w:cs="Arial"/>
                      <w:szCs w:val="22"/>
                    </w:rPr>
                    <w:t>Go to Inventory&gt;POS&gt;Select</w:t>
                  </w:r>
                </w:p>
                <w:p w:rsidR="00331038" w:rsidRPr="009A44FD" w:rsidRDefault="00331038" w:rsidP="00224A30">
                  <w:pPr>
                    <w:pStyle w:val="ListParagraph"/>
                    <w:numPr>
                      <w:ilvl w:val="0"/>
                      <w:numId w:val="29"/>
                    </w:numPr>
                    <w:contextualSpacing w:val="0"/>
                    <w:rPr>
                      <w:rFonts w:cs="Arial"/>
                      <w:szCs w:val="22"/>
                    </w:rPr>
                  </w:pPr>
                  <w:r w:rsidRPr="009A44FD">
                    <w:rPr>
                      <w:rFonts w:cs="Arial"/>
                      <w:szCs w:val="22"/>
                    </w:rPr>
                    <w:t>Select unit to patient.</w:t>
                  </w:r>
                </w:p>
                <w:p w:rsidR="00331038" w:rsidRPr="009A44FD" w:rsidRDefault="00331038" w:rsidP="00224A30">
                  <w:pPr>
                    <w:pStyle w:val="ListParagraph"/>
                    <w:numPr>
                      <w:ilvl w:val="0"/>
                      <w:numId w:val="29"/>
                    </w:numPr>
                    <w:contextualSpacing w:val="0"/>
                    <w:rPr>
                      <w:rFonts w:cs="Arial"/>
                      <w:szCs w:val="22"/>
                    </w:rPr>
                  </w:pPr>
                  <w:r w:rsidRPr="009A44FD">
                    <w:rPr>
                      <w:rFonts w:cs="Arial"/>
                      <w:szCs w:val="22"/>
                    </w:rPr>
                    <w:t>Enter results for crossmatch if not electronic.</w:t>
                  </w:r>
                </w:p>
                <w:p w:rsidR="00331038" w:rsidRPr="009A44FD" w:rsidRDefault="00331038" w:rsidP="00224A30">
                  <w:pPr>
                    <w:pStyle w:val="ListParagraph"/>
                    <w:numPr>
                      <w:ilvl w:val="0"/>
                      <w:numId w:val="29"/>
                    </w:numPr>
                    <w:contextualSpacing w:val="0"/>
                    <w:rPr>
                      <w:rFonts w:cs="Arial"/>
                      <w:szCs w:val="22"/>
                    </w:rPr>
                  </w:pPr>
                  <w:r w:rsidRPr="009A44FD">
                    <w:rPr>
                      <w:rFonts w:cs="Arial"/>
                      <w:szCs w:val="22"/>
                    </w:rPr>
                    <w:t>F12 to accept.</w:t>
                  </w:r>
                </w:p>
                <w:p w:rsidR="00331038" w:rsidRPr="009A44FD" w:rsidRDefault="00331038" w:rsidP="00224A30">
                  <w:pPr>
                    <w:pStyle w:val="ListParagraph"/>
                    <w:numPr>
                      <w:ilvl w:val="0"/>
                      <w:numId w:val="29"/>
                    </w:numPr>
                    <w:contextualSpacing w:val="0"/>
                    <w:rPr>
                      <w:rFonts w:cs="Arial"/>
                      <w:szCs w:val="22"/>
                    </w:rPr>
                  </w:pPr>
                  <w:r w:rsidRPr="009A44FD">
                    <w:rPr>
                      <w:rFonts w:cs="Arial"/>
                      <w:szCs w:val="22"/>
                    </w:rPr>
                    <w:t>Print</w:t>
                  </w:r>
                </w:p>
                <w:p w:rsidR="00331038" w:rsidRPr="009A44FD" w:rsidRDefault="00331038" w:rsidP="009A44FD">
                  <w:pPr>
                    <w:rPr>
                      <w:rFonts w:cs="Arial"/>
                      <w:b/>
                      <w:sz w:val="16"/>
                      <w:szCs w:val="16"/>
                    </w:rPr>
                  </w:pPr>
                </w:p>
              </w:tc>
            </w:tr>
          </w:tbl>
          <w:p w:rsidR="00331038" w:rsidRPr="009D23E2" w:rsidRDefault="00331038" w:rsidP="009A44FD">
            <w:pPr>
              <w:contextualSpacing/>
              <w:rPr>
                <w:rFonts w:cs="Arial"/>
                <w:b/>
                <w:sz w:val="16"/>
                <w:szCs w:val="16"/>
              </w:rPr>
            </w:pPr>
          </w:p>
        </w:tc>
      </w:tr>
      <w:tr w:rsidR="00331038" w:rsidRPr="009D23E2" w:rsidTr="00331038">
        <w:tc>
          <w:tcPr>
            <w:tcW w:w="958" w:type="dxa"/>
          </w:tcPr>
          <w:p w:rsidR="00331038" w:rsidRPr="009A44FD" w:rsidRDefault="00331038" w:rsidP="00367538">
            <w:pPr>
              <w:jc w:val="center"/>
              <w:rPr>
                <w:rFonts w:cs="Arial"/>
                <w:b/>
                <w:szCs w:val="22"/>
              </w:rPr>
            </w:pPr>
            <w:r w:rsidRPr="009A44FD">
              <w:rPr>
                <w:rFonts w:cs="Arial"/>
                <w:b/>
                <w:szCs w:val="22"/>
              </w:rPr>
              <w:t>1</w:t>
            </w:r>
            <w:r w:rsidR="00367538">
              <w:rPr>
                <w:rFonts w:cs="Arial"/>
                <w:b/>
                <w:szCs w:val="22"/>
              </w:rPr>
              <w:t>8</w:t>
            </w:r>
            <w:r w:rsidRPr="009A44FD">
              <w:rPr>
                <w:rFonts w:cs="Arial"/>
                <w:b/>
                <w:szCs w:val="22"/>
              </w:rPr>
              <w:t>.0</w:t>
            </w:r>
          </w:p>
        </w:tc>
        <w:tc>
          <w:tcPr>
            <w:tcW w:w="8420" w:type="dxa"/>
          </w:tcPr>
          <w:p w:rsidR="00331038" w:rsidRPr="009A44FD" w:rsidRDefault="00331038" w:rsidP="009A44FD">
            <w:pPr>
              <w:contextualSpacing/>
              <w:rPr>
                <w:rFonts w:cs="Arial"/>
                <w:b/>
                <w:szCs w:val="22"/>
              </w:rPr>
            </w:pPr>
            <w:r w:rsidRPr="009A44FD">
              <w:rPr>
                <w:rFonts w:cs="Arial"/>
                <w:b/>
                <w:szCs w:val="22"/>
              </w:rPr>
              <w:t>Select correct printer and print transfusion product tag.</w:t>
            </w:r>
          </w:p>
          <w:p w:rsidR="00331038" w:rsidRPr="009A44FD" w:rsidRDefault="00331038" w:rsidP="009A44FD">
            <w:pPr>
              <w:contextualSpacing/>
              <w:rPr>
                <w:rFonts w:cs="Arial"/>
                <w:b/>
                <w:szCs w:val="22"/>
              </w:rPr>
            </w:pPr>
          </w:p>
        </w:tc>
      </w:tr>
      <w:tr w:rsidR="00331038" w:rsidRPr="009D23E2" w:rsidTr="00331038">
        <w:tc>
          <w:tcPr>
            <w:tcW w:w="958" w:type="dxa"/>
          </w:tcPr>
          <w:p w:rsidR="00331038" w:rsidRPr="009A44FD" w:rsidRDefault="00367538" w:rsidP="009A44FD">
            <w:pPr>
              <w:jc w:val="center"/>
              <w:rPr>
                <w:rFonts w:cs="Arial"/>
                <w:b/>
                <w:szCs w:val="22"/>
              </w:rPr>
            </w:pPr>
            <w:r>
              <w:rPr>
                <w:rFonts w:cs="Arial"/>
                <w:b/>
                <w:szCs w:val="22"/>
              </w:rPr>
              <w:t>19</w:t>
            </w:r>
            <w:r w:rsidR="00331038" w:rsidRPr="009A44FD">
              <w:rPr>
                <w:rFonts w:cs="Arial"/>
                <w:b/>
                <w:szCs w:val="22"/>
              </w:rPr>
              <w:t>.0</w:t>
            </w:r>
          </w:p>
        </w:tc>
        <w:tc>
          <w:tcPr>
            <w:tcW w:w="8420" w:type="dxa"/>
          </w:tcPr>
          <w:p w:rsidR="00331038" w:rsidRPr="009A44FD" w:rsidRDefault="00331038" w:rsidP="009A44FD">
            <w:pPr>
              <w:contextualSpacing/>
              <w:rPr>
                <w:rFonts w:cs="Arial"/>
                <w:b/>
                <w:szCs w:val="22"/>
              </w:rPr>
            </w:pPr>
            <w:r w:rsidRPr="009A44FD">
              <w:rPr>
                <w:rFonts w:cs="Arial"/>
                <w:b/>
                <w:szCs w:val="22"/>
              </w:rPr>
              <w:t xml:space="preserve">Verify the information on tag to unit and tag the unit.  </w:t>
            </w:r>
          </w:p>
          <w:p w:rsidR="00331038" w:rsidRPr="009A44FD" w:rsidRDefault="00331038" w:rsidP="009A44FD">
            <w:pPr>
              <w:contextualSpacing/>
              <w:rPr>
                <w:rFonts w:cs="Arial"/>
                <w:szCs w:val="22"/>
              </w:rPr>
            </w:pPr>
          </w:p>
          <w:p w:rsidR="009A44FD" w:rsidRDefault="00367538" w:rsidP="009A44FD">
            <w:pPr>
              <w:contextualSpacing/>
              <w:rPr>
                <w:rFonts w:cs="Arial"/>
                <w:szCs w:val="22"/>
              </w:rPr>
            </w:pPr>
            <w:r>
              <w:rPr>
                <w:rFonts w:cs="Arial"/>
                <w:szCs w:val="22"/>
              </w:rPr>
              <w:t>19</w:t>
            </w:r>
            <w:r w:rsidR="00331038" w:rsidRPr="009A44FD">
              <w:rPr>
                <w:rFonts w:cs="Arial"/>
                <w:szCs w:val="22"/>
              </w:rPr>
              <w:t xml:space="preserve">.1  Place hemolysis check segment with the unit and store in </w:t>
            </w:r>
            <w:r w:rsidR="009A44FD" w:rsidRPr="009A44FD">
              <w:rPr>
                <w:rFonts w:cs="Arial"/>
                <w:szCs w:val="22"/>
              </w:rPr>
              <w:t xml:space="preserve">1-6°C </w:t>
            </w:r>
            <w:r w:rsidR="00331038" w:rsidRPr="009A44FD">
              <w:rPr>
                <w:rFonts w:cs="Arial"/>
                <w:szCs w:val="22"/>
              </w:rPr>
              <w:t xml:space="preserve">XM  </w:t>
            </w:r>
          </w:p>
          <w:p w:rsidR="00331038" w:rsidRPr="009A44FD" w:rsidRDefault="009A44FD" w:rsidP="009A44FD">
            <w:pPr>
              <w:contextualSpacing/>
              <w:rPr>
                <w:rFonts w:cs="Arial"/>
                <w:szCs w:val="22"/>
              </w:rPr>
            </w:pPr>
            <w:r>
              <w:rPr>
                <w:rFonts w:cs="Arial"/>
                <w:szCs w:val="22"/>
              </w:rPr>
              <w:t xml:space="preserve">         </w:t>
            </w:r>
            <w:r w:rsidR="00331038" w:rsidRPr="009A44FD">
              <w:rPr>
                <w:rFonts w:cs="Arial"/>
                <w:szCs w:val="22"/>
              </w:rPr>
              <w:t>refrigerator.</w:t>
            </w:r>
          </w:p>
          <w:p w:rsidR="009A44FD" w:rsidRDefault="00367538" w:rsidP="009A44FD">
            <w:pPr>
              <w:contextualSpacing/>
              <w:rPr>
                <w:rFonts w:cs="Arial"/>
                <w:szCs w:val="22"/>
              </w:rPr>
            </w:pPr>
            <w:r>
              <w:rPr>
                <w:rFonts w:cs="Arial"/>
                <w:szCs w:val="22"/>
              </w:rPr>
              <w:t>19</w:t>
            </w:r>
            <w:r w:rsidR="00331038" w:rsidRPr="009A44FD">
              <w:rPr>
                <w:rFonts w:cs="Arial"/>
                <w:szCs w:val="22"/>
              </w:rPr>
              <w:t xml:space="preserve">.2  Hemolysis hue of segment at issue is not required effective November 21, </w:t>
            </w:r>
          </w:p>
          <w:p w:rsidR="00331038" w:rsidRPr="009A44FD" w:rsidRDefault="009A44FD" w:rsidP="009A44FD">
            <w:pPr>
              <w:contextualSpacing/>
              <w:rPr>
                <w:rFonts w:cs="Arial"/>
                <w:szCs w:val="22"/>
              </w:rPr>
            </w:pPr>
            <w:r>
              <w:rPr>
                <w:rFonts w:cs="Arial"/>
                <w:szCs w:val="22"/>
              </w:rPr>
              <w:t xml:space="preserve">         </w:t>
            </w:r>
            <w:r w:rsidR="00331038" w:rsidRPr="009A44FD">
              <w:rPr>
                <w:rFonts w:cs="Arial"/>
                <w:szCs w:val="22"/>
              </w:rPr>
              <w:t xml:space="preserve">2016. </w:t>
            </w:r>
          </w:p>
        </w:tc>
      </w:tr>
    </w:tbl>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367538" w:rsidRDefault="00367538" w:rsidP="00160BD9">
      <w:pPr>
        <w:tabs>
          <w:tab w:val="left" w:pos="540"/>
        </w:tabs>
        <w:autoSpaceDE w:val="0"/>
        <w:autoSpaceDN w:val="0"/>
        <w:adjustRightInd w:val="0"/>
        <w:rPr>
          <w:rFonts w:cs="Arial"/>
          <w:b/>
          <w:bCs/>
          <w:color w:val="000000"/>
          <w:sz w:val="28"/>
          <w:szCs w:val="28"/>
        </w:rPr>
      </w:pPr>
    </w:p>
    <w:p w:rsidR="00C049B1" w:rsidRDefault="00C049B1">
      <w:pPr>
        <w:rPr>
          <w:rFonts w:cs="Arial"/>
          <w:b/>
          <w:bCs/>
          <w:color w:val="000000"/>
          <w:sz w:val="28"/>
          <w:szCs w:val="28"/>
        </w:rPr>
      </w:pPr>
      <w:r>
        <w:rPr>
          <w:rFonts w:cs="Arial"/>
          <w:b/>
          <w:bCs/>
          <w:color w:val="000000"/>
          <w:sz w:val="28"/>
          <w:szCs w:val="28"/>
        </w:rPr>
        <w:br w:type="page"/>
      </w:r>
    </w:p>
    <w:p w:rsidR="00160BD9" w:rsidRPr="009D23E2" w:rsidRDefault="00160BD9" w:rsidP="00160BD9">
      <w:pPr>
        <w:tabs>
          <w:tab w:val="left" w:pos="540"/>
        </w:tabs>
        <w:autoSpaceDE w:val="0"/>
        <w:autoSpaceDN w:val="0"/>
        <w:adjustRightInd w:val="0"/>
        <w:rPr>
          <w:rFonts w:cs="Arial"/>
          <w:b/>
          <w:bCs/>
          <w:color w:val="000000"/>
          <w:sz w:val="28"/>
          <w:szCs w:val="28"/>
        </w:rPr>
      </w:pPr>
      <w:r w:rsidRPr="009D23E2">
        <w:rPr>
          <w:rFonts w:cs="Arial"/>
          <w:b/>
          <w:bCs/>
          <w:color w:val="000000"/>
          <w:sz w:val="28"/>
          <w:szCs w:val="28"/>
        </w:rPr>
        <w:t>V. Labeling</w:t>
      </w:r>
    </w:p>
    <w:p w:rsidR="00160BD9" w:rsidRPr="009D23E2" w:rsidRDefault="00160BD9" w:rsidP="00160BD9">
      <w:pPr>
        <w:tabs>
          <w:tab w:val="left" w:pos="540"/>
        </w:tabs>
        <w:autoSpaceDE w:val="0"/>
        <w:autoSpaceDN w:val="0"/>
        <w:adjustRightInd w:val="0"/>
        <w:rPr>
          <w:rFonts w:cs="Arial"/>
          <w:b/>
          <w:bCs/>
          <w:color w:val="000000"/>
          <w:sz w:val="28"/>
          <w:szCs w:val="28"/>
        </w:rPr>
      </w:pPr>
    </w:p>
    <w:p w:rsidR="00160BD9" w:rsidRPr="009D23E2" w:rsidRDefault="00160BD9" w:rsidP="00160BD9">
      <w:pPr>
        <w:tabs>
          <w:tab w:val="left" w:pos="3345"/>
          <w:tab w:val="right" w:pos="10800"/>
        </w:tabs>
        <w:rPr>
          <w:rFonts w:cs="Arial"/>
          <w:sz w:val="20"/>
        </w:rPr>
      </w:pPr>
      <w:r w:rsidRPr="009D23E2">
        <w:rPr>
          <w:rFonts w:cs="Arial"/>
          <w:sz w:val="24"/>
          <w:szCs w:val="24"/>
        </w:rPr>
        <w:t xml:space="preserve">        </w:t>
      </w:r>
      <w:r w:rsidRPr="009D23E2">
        <w:rPr>
          <w:rFonts w:cs="Arial"/>
          <w:sz w:val="20"/>
        </w:rPr>
        <w:t>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9A44FD" w:rsidRDefault="00160BD9" w:rsidP="00160BD9">
      <w:pPr>
        <w:tabs>
          <w:tab w:val="left" w:pos="3345"/>
          <w:tab w:val="right" w:pos="10800"/>
        </w:tabs>
        <w:rPr>
          <w:rFonts w:cs="Arial"/>
          <w:sz w:val="16"/>
          <w:szCs w:val="16"/>
        </w:rPr>
      </w:pPr>
      <w:r w:rsidRPr="009D23E2">
        <w:rPr>
          <w:rFonts w:cs="Arial"/>
          <w:sz w:val="20"/>
        </w:rPr>
        <w:t xml:space="preserve">     </w:t>
      </w:r>
      <w:r w:rsidRPr="009D23E2">
        <w:rPr>
          <w:rFonts w:cs="Arial"/>
          <w:b/>
          <w:sz w:val="20"/>
        </w:rPr>
        <w:t xml:space="preserve">Supplies:  </w:t>
      </w:r>
      <w:r w:rsidRPr="009A44FD">
        <w:rPr>
          <w:rFonts w:cs="Arial"/>
          <w:sz w:val="16"/>
          <w:szCs w:val="16"/>
        </w:rPr>
        <w:t>COBE processing set, hemostats, metal tube clip, pliers, large plastic thawing bag, 12x75 mm glass tubes</w:t>
      </w:r>
    </w:p>
    <w:p w:rsidR="009A44FD" w:rsidRDefault="00160BD9" w:rsidP="00160BD9">
      <w:pPr>
        <w:tabs>
          <w:tab w:val="left" w:pos="3345"/>
          <w:tab w:val="right" w:pos="10800"/>
        </w:tabs>
        <w:rPr>
          <w:rFonts w:cs="Arial"/>
          <w:sz w:val="16"/>
          <w:szCs w:val="16"/>
        </w:rPr>
      </w:pPr>
      <w:r w:rsidRPr="009D23E2">
        <w:rPr>
          <w:rFonts w:cs="Arial"/>
          <w:b/>
          <w:sz w:val="20"/>
        </w:rPr>
        <w:t xml:space="preserve">     Reagents:  </w:t>
      </w:r>
      <w:r w:rsidRPr="009A44FD">
        <w:rPr>
          <w:rFonts w:cs="Arial"/>
          <w:sz w:val="16"/>
          <w:szCs w:val="16"/>
        </w:rPr>
        <w:t xml:space="preserve">1000mL container 1.6% saline, 150mL container 12% saline, 1000 </w:t>
      </w:r>
      <w:r w:rsidRPr="009A44FD">
        <w:rPr>
          <w:rFonts w:cs="Arial"/>
          <w:b/>
          <w:i/>
          <w:sz w:val="16"/>
          <w:szCs w:val="16"/>
        </w:rPr>
        <w:t>or</w:t>
      </w:r>
      <w:r w:rsidRPr="009A44FD">
        <w:rPr>
          <w:rFonts w:cs="Arial"/>
          <w:sz w:val="16"/>
          <w:szCs w:val="16"/>
        </w:rPr>
        <w:t xml:space="preserve"> 2000mL container 0.9%/0.2% dextrose, </w:t>
      </w:r>
    </w:p>
    <w:p w:rsidR="00160BD9" w:rsidRPr="009A44FD" w:rsidRDefault="009A44FD" w:rsidP="00160BD9">
      <w:pPr>
        <w:tabs>
          <w:tab w:val="left" w:pos="3345"/>
          <w:tab w:val="right" w:pos="10800"/>
        </w:tabs>
        <w:rPr>
          <w:rFonts w:cs="Arial"/>
          <w:sz w:val="16"/>
          <w:szCs w:val="16"/>
        </w:rPr>
      </w:pPr>
      <w:r>
        <w:rPr>
          <w:rFonts w:cs="Arial"/>
          <w:sz w:val="16"/>
          <w:szCs w:val="16"/>
        </w:rPr>
        <w:t xml:space="preserve">                               </w:t>
      </w:r>
      <w:r w:rsidR="00160BD9" w:rsidRPr="009A44FD">
        <w:rPr>
          <w:rFonts w:cs="Arial"/>
          <w:sz w:val="16"/>
          <w:szCs w:val="16"/>
        </w:rPr>
        <w:t>0.7% saline</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COBE/IBM 2991 cell processor, Hematron III heat sealer, 30-37° water bath</w:t>
      </w:r>
    </w:p>
    <w:p w:rsidR="00160BD9" w:rsidRPr="009D23E2" w:rsidRDefault="00160BD9" w:rsidP="00160BD9">
      <w:pPr>
        <w:rPr>
          <w:rFonts w:cs="Arial"/>
          <w:sz w:val="20"/>
        </w:rPr>
      </w:pPr>
      <w:r w:rsidRPr="009D23E2">
        <w:rPr>
          <w:rFonts w:cs="Arial"/>
          <w:b/>
          <w:sz w:val="20"/>
        </w:rPr>
        <w:t xml:space="preserve">     Specimen Requirements</w:t>
      </w:r>
      <w:r w:rsidRPr="009D23E2">
        <w:rPr>
          <w:rFonts w:cs="Arial"/>
          <w:sz w:val="20"/>
        </w:rPr>
        <w:t>:  n/a</w:t>
      </w:r>
      <w:r w:rsidRPr="009D23E2">
        <w:rPr>
          <w:rFonts w:cs="Arial"/>
          <w:sz w:val="20"/>
        </w:rPr>
        <w:tab/>
      </w:r>
    </w:p>
    <w:p w:rsidR="00160BD9" w:rsidRPr="009D23E2" w:rsidRDefault="00160BD9" w:rsidP="00160BD9">
      <w:pPr>
        <w:tabs>
          <w:tab w:val="left" w:pos="540"/>
        </w:tabs>
        <w:autoSpaceDE w:val="0"/>
        <w:autoSpaceDN w:val="0"/>
        <w:adjustRightInd w:val="0"/>
        <w:rPr>
          <w:rFonts w:cs="Arial"/>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9A44FD" w:rsidRPr="009D23E2" w:rsidTr="009A44FD">
        <w:trPr>
          <w:tblHeader/>
        </w:trPr>
        <w:tc>
          <w:tcPr>
            <w:tcW w:w="958" w:type="dxa"/>
            <w:shd w:val="clear" w:color="auto" w:fill="CCCCCC"/>
          </w:tcPr>
          <w:p w:rsidR="009A44FD" w:rsidRPr="009D23E2" w:rsidRDefault="009A44FD" w:rsidP="009A44FD">
            <w:pPr>
              <w:jc w:val="center"/>
              <w:rPr>
                <w:rFonts w:cs="Arial"/>
                <w:b/>
              </w:rPr>
            </w:pPr>
            <w:r w:rsidRPr="009D23E2">
              <w:rPr>
                <w:rFonts w:cs="Arial"/>
                <w:b/>
              </w:rPr>
              <w:t>STEPS</w:t>
            </w:r>
          </w:p>
        </w:tc>
        <w:tc>
          <w:tcPr>
            <w:tcW w:w="8420" w:type="dxa"/>
            <w:shd w:val="clear" w:color="auto" w:fill="CCCCCC"/>
          </w:tcPr>
          <w:p w:rsidR="009A44FD" w:rsidRPr="009D23E2" w:rsidRDefault="009A44FD" w:rsidP="009A44FD">
            <w:pPr>
              <w:jc w:val="center"/>
              <w:rPr>
                <w:rFonts w:cs="Arial"/>
                <w:b/>
              </w:rPr>
            </w:pPr>
            <w:r w:rsidRPr="009D23E2">
              <w:rPr>
                <w:rFonts w:cs="Arial"/>
                <w:b/>
              </w:rPr>
              <w:t>INSTRUCTIONS</w:t>
            </w: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1.0</w:t>
            </w:r>
          </w:p>
        </w:tc>
        <w:tc>
          <w:tcPr>
            <w:tcW w:w="8420" w:type="dxa"/>
          </w:tcPr>
          <w:p w:rsidR="009A44FD" w:rsidRPr="009D23E2" w:rsidRDefault="009A44FD" w:rsidP="009A44FD">
            <w:pPr>
              <w:contextualSpacing/>
              <w:rPr>
                <w:rFonts w:cs="Arial"/>
                <w:b/>
              </w:rPr>
            </w:pPr>
            <w:r w:rsidRPr="009D23E2">
              <w:rPr>
                <w:rFonts w:cs="Arial"/>
                <w:b/>
              </w:rPr>
              <w:t>Place original bag and processing bag side by side.</w:t>
            </w:r>
          </w:p>
          <w:p w:rsidR="009A44FD" w:rsidRPr="009D23E2" w:rsidRDefault="009A44FD" w:rsidP="009A44FD">
            <w:pPr>
              <w:contextualSpacing/>
              <w:rPr>
                <w:rFonts w:cs="Arial"/>
                <w:b/>
              </w:rPr>
            </w:pPr>
          </w:p>
          <w:p w:rsidR="009A44FD" w:rsidRPr="009D23E2" w:rsidRDefault="009A44FD" w:rsidP="00224A30">
            <w:pPr>
              <w:numPr>
                <w:ilvl w:val="1"/>
                <w:numId w:val="12"/>
              </w:numPr>
              <w:contextualSpacing/>
              <w:rPr>
                <w:rFonts w:cs="Arial"/>
              </w:rPr>
            </w:pPr>
            <w:r w:rsidRPr="009D23E2">
              <w:rPr>
                <w:rFonts w:cs="Arial"/>
              </w:rPr>
              <w:t>Do not detach original bag until processing bag is labeled.</w:t>
            </w:r>
          </w:p>
          <w:p w:rsidR="009A44FD" w:rsidRPr="009D23E2" w:rsidRDefault="009A44FD" w:rsidP="009A44FD">
            <w:pPr>
              <w:ind w:left="885"/>
              <w:contextualSpacing/>
              <w:rPr>
                <w:rFonts w:cs="Arial"/>
                <w:b/>
              </w:rPr>
            </w:pP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2.0</w:t>
            </w:r>
          </w:p>
        </w:tc>
        <w:tc>
          <w:tcPr>
            <w:tcW w:w="8420" w:type="dxa"/>
          </w:tcPr>
          <w:p w:rsidR="009A44FD" w:rsidRPr="009D23E2" w:rsidRDefault="009A44FD" w:rsidP="009A44FD">
            <w:pPr>
              <w:contextualSpacing/>
              <w:rPr>
                <w:rFonts w:cs="Arial"/>
                <w:b/>
              </w:rPr>
            </w:pPr>
            <w:r w:rsidRPr="009D23E2">
              <w:rPr>
                <w:rFonts w:cs="Arial"/>
                <w:b/>
              </w:rPr>
              <w:t>Determine if original frozen red cell unit labeled in Codabar or ISBT format.</w:t>
            </w:r>
          </w:p>
          <w:p w:rsidR="009A44FD" w:rsidRPr="009D23E2" w:rsidRDefault="009A44FD" w:rsidP="009A44FD">
            <w:pPr>
              <w:contextualSpacing/>
              <w:rPr>
                <w:rFonts w:cs="Arial"/>
                <w:b/>
              </w:rPr>
            </w:pPr>
            <w:r w:rsidRPr="009D23E2">
              <w:rPr>
                <w:rFonts w:cs="Arial"/>
                <w:b/>
              </w:rPr>
              <w:t xml:space="preserve">           </w:t>
            </w: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3.0</w:t>
            </w:r>
          </w:p>
        </w:tc>
        <w:tc>
          <w:tcPr>
            <w:tcW w:w="8420" w:type="dxa"/>
          </w:tcPr>
          <w:p w:rsidR="009A44FD" w:rsidRPr="009D23E2" w:rsidRDefault="009A44FD" w:rsidP="009A44FD">
            <w:pPr>
              <w:contextualSpacing/>
              <w:rPr>
                <w:rFonts w:cs="Arial"/>
                <w:b/>
              </w:rPr>
            </w:pPr>
            <w:r w:rsidRPr="009D23E2">
              <w:rPr>
                <w:rFonts w:cs="Arial"/>
                <w:b/>
              </w:rPr>
              <w:t xml:space="preserve">Label the deglycerolized red cell unit with the same format as the original frozen red cell unit.  </w:t>
            </w:r>
          </w:p>
          <w:p w:rsidR="009A44FD" w:rsidRPr="009D23E2" w:rsidRDefault="009A44FD" w:rsidP="009A44FD">
            <w:pPr>
              <w:contextualSpacing/>
              <w:rPr>
                <w:rFonts w:cs="Arial"/>
              </w:rPr>
            </w:pPr>
          </w:p>
          <w:p w:rsidR="009A44FD" w:rsidRPr="009D23E2" w:rsidRDefault="009A44FD" w:rsidP="009A44FD">
            <w:pPr>
              <w:contextualSpacing/>
              <w:rPr>
                <w:rFonts w:cs="Arial"/>
              </w:rPr>
            </w:pPr>
            <w:r w:rsidRPr="009D23E2">
              <w:rPr>
                <w:rFonts w:cs="Arial"/>
                <w:b/>
              </w:rPr>
              <w:t xml:space="preserve">         </w:t>
            </w:r>
            <w:r w:rsidRPr="009D23E2">
              <w:rPr>
                <w:rFonts w:cs="Arial"/>
              </w:rPr>
              <w:t>3.1 Record the following on the deglycerolized label:</w:t>
            </w:r>
          </w:p>
          <w:p w:rsidR="009A44FD" w:rsidRPr="009D23E2" w:rsidRDefault="009A44FD" w:rsidP="009A44FD">
            <w:pPr>
              <w:contextualSpacing/>
              <w:rPr>
                <w:rFonts w:cs="Arial"/>
              </w:rPr>
            </w:pPr>
            <w:r w:rsidRPr="009D23E2">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036"/>
            </w:tblGrid>
            <w:tr w:rsidR="009A44FD" w:rsidRPr="009D23E2" w:rsidTr="009A44FD">
              <w:tc>
                <w:tcPr>
                  <w:tcW w:w="1827" w:type="dxa"/>
                  <w:shd w:val="clear" w:color="auto" w:fill="D9D9D9"/>
                </w:tcPr>
                <w:p w:rsidR="009A44FD" w:rsidRPr="009D23E2" w:rsidRDefault="009A44FD" w:rsidP="009A44FD">
                  <w:pPr>
                    <w:contextualSpacing/>
                    <w:jc w:val="center"/>
                    <w:rPr>
                      <w:rFonts w:cs="Arial"/>
                      <w:b/>
                    </w:rPr>
                  </w:pPr>
                  <w:r w:rsidRPr="009D23E2">
                    <w:rPr>
                      <w:rFonts w:cs="Arial"/>
                      <w:b/>
                    </w:rPr>
                    <w:t>Format</w:t>
                  </w:r>
                </w:p>
              </w:tc>
              <w:tc>
                <w:tcPr>
                  <w:tcW w:w="6036" w:type="dxa"/>
                  <w:shd w:val="clear" w:color="auto" w:fill="D9D9D9"/>
                </w:tcPr>
                <w:p w:rsidR="009A44FD" w:rsidRPr="009D23E2" w:rsidRDefault="009A44FD" w:rsidP="009A44FD">
                  <w:pPr>
                    <w:contextualSpacing/>
                    <w:jc w:val="center"/>
                    <w:rPr>
                      <w:rFonts w:cs="Arial"/>
                      <w:b/>
                    </w:rPr>
                  </w:pPr>
                  <w:r w:rsidRPr="009D23E2">
                    <w:rPr>
                      <w:rFonts w:cs="Arial"/>
                      <w:b/>
                    </w:rPr>
                    <w:t>Labeling</w:t>
                  </w:r>
                </w:p>
              </w:tc>
            </w:tr>
            <w:tr w:rsidR="009A44FD" w:rsidRPr="009D23E2" w:rsidTr="009A44FD">
              <w:tc>
                <w:tcPr>
                  <w:tcW w:w="1827" w:type="dxa"/>
                </w:tcPr>
                <w:p w:rsidR="009A44FD" w:rsidRPr="009D23E2" w:rsidRDefault="009A44FD" w:rsidP="009A44FD">
                  <w:pPr>
                    <w:contextualSpacing/>
                    <w:rPr>
                      <w:rFonts w:cs="Arial"/>
                    </w:rPr>
                  </w:pPr>
                  <w:r w:rsidRPr="009D23E2">
                    <w:rPr>
                      <w:rFonts w:cs="Arial"/>
                    </w:rPr>
                    <w:t>Codabar</w:t>
                  </w:r>
                </w:p>
              </w:tc>
              <w:tc>
                <w:tcPr>
                  <w:tcW w:w="6036" w:type="dxa"/>
                </w:tcPr>
                <w:p w:rsidR="009A44FD" w:rsidRPr="009D23E2" w:rsidRDefault="009A44FD" w:rsidP="00224A30">
                  <w:pPr>
                    <w:numPr>
                      <w:ilvl w:val="0"/>
                      <w:numId w:val="13"/>
                    </w:numPr>
                    <w:ind w:left="360"/>
                    <w:contextualSpacing/>
                    <w:rPr>
                      <w:rFonts w:cs="Arial"/>
                    </w:rPr>
                  </w:pPr>
                  <w:r w:rsidRPr="009D23E2">
                    <w:rPr>
                      <w:rFonts w:cs="Arial"/>
                    </w:rPr>
                    <w:t>Donor number</w:t>
                  </w:r>
                </w:p>
                <w:p w:rsidR="009A44FD" w:rsidRPr="009D23E2" w:rsidRDefault="009A44FD" w:rsidP="00224A30">
                  <w:pPr>
                    <w:numPr>
                      <w:ilvl w:val="0"/>
                      <w:numId w:val="13"/>
                    </w:numPr>
                    <w:ind w:left="360"/>
                    <w:contextualSpacing/>
                    <w:rPr>
                      <w:rFonts w:cs="Arial"/>
                    </w:rPr>
                  </w:pPr>
                  <w:r w:rsidRPr="009D23E2">
                    <w:rPr>
                      <w:rFonts w:cs="Arial"/>
                    </w:rPr>
                    <w:t>Expiration date/time (24 hours from start of procedure)</w:t>
                  </w:r>
                </w:p>
                <w:p w:rsidR="009A44FD" w:rsidRPr="009D23E2" w:rsidRDefault="009A44FD" w:rsidP="00224A30">
                  <w:pPr>
                    <w:numPr>
                      <w:ilvl w:val="0"/>
                      <w:numId w:val="13"/>
                    </w:numPr>
                    <w:ind w:left="360"/>
                    <w:contextualSpacing/>
                    <w:rPr>
                      <w:rFonts w:cs="Arial"/>
                    </w:rPr>
                  </w:pPr>
                  <w:r w:rsidRPr="009D23E2">
                    <w:rPr>
                      <w:rFonts w:cs="Arial"/>
                    </w:rPr>
                    <w:t>ABO/Rh sticker</w:t>
                  </w:r>
                </w:p>
                <w:p w:rsidR="009A44FD" w:rsidRPr="009D23E2" w:rsidRDefault="009A44FD" w:rsidP="00224A30">
                  <w:pPr>
                    <w:numPr>
                      <w:ilvl w:val="0"/>
                      <w:numId w:val="13"/>
                    </w:numPr>
                    <w:ind w:left="360"/>
                    <w:contextualSpacing/>
                    <w:rPr>
                      <w:rFonts w:cs="Arial"/>
                    </w:rPr>
                  </w:pPr>
                  <w:r w:rsidRPr="009D23E2">
                    <w:rPr>
                      <w:rFonts w:cs="Arial"/>
                    </w:rPr>
                    <w:t>RBC Deglycerolized sticker (or irradiated)</w:t>
                  </w:r>
                </w:p>
                <w:p w:rsidR="009A44FD" w:rsidRDefault="009A44FD" w:rsidP="009A44FD">
                  <w:pPr>
                    <w:ind w:left="360"/>
                    <w:contextualSpacing/>
                    <w:rPr>
                      <w:rFonts w:cs="Arial"/>
                    </w:rPr>
                  </w:pPr>
                  <w:r>
                    <w:rPr>
                      <w:rFonts w:cs="Arial"/>
                    </w:rPr>
                    <w:t xml:space="preserve">a. </w:t>
                  </w:r>
                  <w:r w:rsidRPr="009D23E2">
                    <w:rPr>
                      <w:rFonts w:cs="Arial"/>
                    </w:rPr>
                    <w:t xml:space="preserve">Use sticker that reflects original volume (450 or </w:t>
                  </w:r>
                </w:p>
                <w:p w:rsidR="009A44FD" w:rsidRPr="009D23E2" w:rsidRDefault="009A44FD" w:rsidP="009A44FD">
                  <w:pPr>
                    <w:ind w:left="360"/>
                    <w:contextualSpacing/>
                    <w:rPr>
                      <w:rFonts w:cs="Arial"/>
                    </w:rPr>
                  </w:pPr>
                  <w:r>
                    <w:rPr>
                      <w:rFonts w:cs="Arial"/>
                    </w:rPr>
                    <w:t xml:space="preserve">    </w:t>
                  </w:r>
                  <w:r w:rsidRPr="009D23E2">
                    <w:rPr>
                      <w:rFonts w:cs="Arial"/>
                    </w:rPr>
                    <w:t>500).</w:t>
                  </w:r>
                </w:p>
                <w:p w:rsidR="009A44FD" w:rsidRPr="009D23E2" w:rsidRDefault="009A44FD" w:rsidP="00224A30">
                  <w:pPr>
                    <w:numPr>
                      <w:ilvl w:val="0"/>
                      <w:numId w:val="13"/>
                    </w:numPr>
                    <w:ind w:left="360"/>
                    <w:contextualSpacing/>
                    <w:rPr>
                      <w:rFonts w:cs="Arial"/>
                    </w:rPr>
                  </w:pPr>
                  <w:r w:rsidRPr="009D23E2">
                    <w:rPr>
                      <w:rFonts w:cs="Arial"/>
                    </w:rPr>
                    <w:t>“Collected/Processed by” sticker</w:t>
                  </w:r>
                </w:p>
                <w:p w:rsidR="009A44FD" w:rsidRPr="009D23E2" w:rsidRDefault="009A44FD" w:rsidP="00224A30">
                  <w:pPr>
                    <w:numPr>
                      <w:ilvl w:val="0"/>
                      <w:numId w:val="13"/>
                    </w:numPr>
                    <w:ind w:left="360"/>
                    <w:contextualSpacing/>
                    <w:rPr>
                      <w:rFonts w:cs="Arial"/>
                    </w:rPr>
                  </w:pPr>
                  <w:r w:rsidRPr="009D23E2">
                    <w:rPr>
                      <w:rFonts w:cs="Arial"/>
                    </w:rPr>
                    <w:t>Any attachments on frozen unit bag need to be transferred to processing bag and attached securely, i.e. negative antigens.</w:t>
                  </w:r>
                </w:p>
                <w:p w:rsidR="009A44FD" w:rsidRPr="009D23E2" w:rsidRDefault="009A44FD" w:rsidP="00224A30">
                  <w:pPr>
                    <w:numPr>
                      <w:ilvl w:val="0"/>
                      <w:numId w:val="13"/>
                    </w:numPr>
                    <w:ind w:left="360"/>
                    <w:contextualSpacing/>
                    <w:rPr>
                      <w:rFonts w:cs="Arial"/>
                    </w:rPr>
                  </w:pPr>
                  <w:r w:rsidRPr="009D23E2">
                    <w:rPr>
                      <w:rFonts w:cs="Arial"/>
                    </w:rPr>
                    <w:t>Any special needs must be transferred to processing bag, such as irradiated, antigen status, CMV, etc.</w:t>
                  </w:r>
                </w:p>
                <w:p w:rsidR="009A44FD" w:rsidRPr="009D23E2" w:rsidRDefault="009A44FD" w:rsidP="00224A30">
                  <w:pPr>
                    <w:numPr>
                      <w:ilvl w:val="0"/>
                      <w:numId w:val="13"/>
                    </w:numPr>
                    <w:ind w:left="360"/>
                    <w:contextualSpacing/>
                    <w:rPr>
                      <w:rFonts w:cs="Arial"/>
                    </w:rPr>
                  </w:pPr>
                  <w:r w:rsidRPr="009D23E2">
                    <w:rPr>
                      <w:rFonts w:cs="Arial"/>
                    </w:rPr>
                    <w:t>See Attachment: BB.LABEL.1012</w:t>
                  </w:r>
                </w:p>
                <w:p w:rsidR="009A44FD" w:rsidRPr="009D23E2" w:rsidRDefault="009A44FD" w:rsidP="009A44FD">
                  <w:pPr>
                    <w:ind w:left="720"/>
                    <w:contextualSpacing/>
                    <w:rPr>
                      <w:rFonts w:cs="Arial"/>
                    </w:rPr>
                  </w:pPr>
                </w:p>
              </w:tc>
            </w:tr>
            <w:tr w:rsidR="009A44FD" w:rsidRPr="009D23E2" w:rsidTr="009A44FD">
              <w:tc>
                <w:tcPr>
                  <w:tcW w:w="1827" w:type="dxa"/>
                </w:tcPr>
                <w:p w:rsidR="009A44FD" w:rsidRPr="009D23E2" w:rsidRDefault="009A44FD" w:rsidP="009A44FD">
                  <w:pPr>
                    <w:contextualSpacing/>
                    <w:rPr>
                      <w:rFonts w:cs="Arial"/>
                    </w:rPr>
                  </w:pPr>
                  <w:r w:rsidRPr="009D23E2">
                    <w:rPr>
                      <w:rFonts w:cs="Arial"/>
                    </w:rPr>
                    <w:t>ISBT</w:t>
                  </w:r>
                </w:p>
              </w:tc>
              <w:tc>
                <w:tcPr>
                  <w:tcW w:w="6036" w:type="dxa"/>
                </w:tcPr>
                <w:p w:rsidR="009A44FD" w:rsidRPr="009D23E2" w:rsidRDefault="009A44FD" w:rsidP="00224A30">
                  <w:pPr>
                    <w:numPr>
                      <w:ilvl w:val="0"/>
                      <w:numId w:val="14"/>
                    </w:numPr>
                    <w:contextualSpacing/>
                    <w:rPr>
                      <w:rFonts w:cs="Arial"/>
                    </w:rPr>
                  </w:pPr>
                  <w:r w:rsidRPr="009D23E2">
                    <w:rPr>
                      <w:rFonts w:cs="Arial"/>
                    </w:rPr>
                    <w:t xml:space="preserve">ISBT label will print on Hematrax printer once computer function is finished.  </w:t>
                  </w:r>
                </w:p>
                <w:p w:rsidR="009A44FD" w:rsidRPr="009D23E2" w:rsidRDefault="009A44FD" w:rsidP="00224A30">
                  <w:pPr>
                    <w:numPr>
                      <w:ilvl w:val="0"/>
                      <w:numId w:val="14"/>
                    </w:numPr>
                    <w:contextualSpacing/>
                    <w:rPr>
                      <w:rFonts w:cs="Arial"/>
                    </w:rPr>
                  </w:pPr>
                  <w:r w:rsidRPr="009D23E2">
                    <w:rPr>
                      <w:rFonts w:cs="Arial"/>
                    </w:rPr>
                    <w:t>Any attachments on frozen unit bag need to be transferred to processing bag and attached securely.</w:t>
                  </w:r>
                </w:p>
                <w:p w:rsidR="009A44FD" w:rsidRPr="009D23E2" w:rsidRDefault="009A44FD" w:rsidP="00224A30">
                  <w:pPr>
                    <w:numPr>
                      <w:ilvl w:val="0"/>
                      <w:numId w:val="14"/>
                    </w:numPr>
                    <w:contextualSpacing/>
                    <w:rPr>
                      <w:rFonts w:cs="Arial"/>
                    </w:rPr>
                  </w:pPr>
                  <w:r w:rsidRPr="009D23E2">
                    <w:rPr>
                      <w:rFonts w:cs="Arial"/>
                    </w:rPr>
                    <w:t>Any special needs must be transferred to processing bag, such as irradiated, antigen status, CMV, etc.</w:t>
                  </w:r>
                </w:p>
                <w:p w:rsidR="009A44FD" w:rsidRPr="009D23E2" w:rsidRDefault="009A44FD" w:rsidP="00224A30">
                  <w:pPr>
                    <w:numPr>
                      <w:ilvl w:val="0"/>
                      <w:numId w:val="14"/>
                    </w:numPr>
                    <w:contextualSpacing/>
                    <w:rPr>
                      <w:rFonts w:cs="Arial"/>
                    </w:rPr>
                  </w:pPr>
                  <w:r w:rsidRPr="009D23E2">
                    <w:rPr>
                      <w:rFonts w:cs="Arial"/>
                    </w:rPr>
                    <w:t>See Attachment for ISBT label examples.</w:t>
                  </w:r>
                </w:p>
                <w:p w:rsidR="009A44FD" w:rsidRPr="009D23E2" w:rsidRDefault="009A44FD" w:rsidP="009A44FD">
                  <w:pPr>
                    <w:ind w:left="720"/>
                    <w:contextualSpacing/>
                    <w:rPr>
                      <w:rFonts w:cs="Arial"/>
                    </w:rPr>
                  </w:pPr>
                </w:p>
              </w:tc>
            </w:tr>
          </w:tbl>
          <w:p w:rsidR="009A44FD" w:rsidRPr="009D23E2" w:rsidRDefault="009A44FD" w:rsidP="009A44FD">
            <w:pPr>
              <w:ind w:firstLine="720"/>
              <w:contextualSpacing/>
              <w:rPr>
                <w:rFonts w:cs="Arial"/>
              </w:rPr>
            </w:pPr>
          </w:p>
          <w:p w:rsidR="009A44FD" w:rsidRDefault="009A44FD" w:rsidP="009A44FD">
            <w:pPr>
              <w:tabs>
                <w:tab w:val="left" w:pos="1020"/>
              </w:tabs>
              <w:contextualSpacing/>
              <w:rPr>
                <w:rFonts w:cs="Arial"/>
              </w:rPr>
            </w:pPr>
            <w:r w:rsidRPr="009D23E2">
              <w:rPr>
                <w:rFonts w:cs="Arial"/>
              </w:rPr>
              <w:t xml:space="preserve">               </w:t>
            </w:r>
          </w:p>
          <w:p w:rsidR="009A44FD" w:rsidRDefault="009A44FD" w:rsidP="009A44FD">
            <w:pPr>
              <w:tabs>
                <w:tab w:val="left" w:pos="1020"/>
              </w:tabs>
              <w:contextualSpacing/>
              <w:rPr>
                <w:rFonts w:cs="Arial"/>
                <w:b/>
              </w:rPr>
            </w:pPr>
            <w:r w:rsidRPr="009D23E2">
              <w:rPr>
                <w:rFonts w:cs="Arial"/>
              </w:rPr>
              <w:t xml:space="preserve">        </w:t>
            </w:r>
            <w:r w:rsidRPr="009D23E2">
              <w:rPr>
                <w:rFonts w:cs="Arial"/>
                <w:b/>
              </w:rPr>
              <w:t xml:space="preserve">   </w:t>
            </w:r>
          </w:p>
          <w:p w:rsidR="00C049B1" w:rsidRPr="009D23E2" w:rsidRDefault="00C049B1" w:rsidP="009A44FD">
            <w:pPr>
              <w:tabs>
                <w:tab w:val="left" w:pos="1020"/>
              </w:tabs>
              <w:contextualSpacing/>
              <w:rPr>
                <w:rFonts w:cs="Arial"/>
                <w:b/>
              </w:rPr>
            </w:pP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4.0</w:t>
            </w:r>
          </w:p>
        </w:tc>
        <w:tc>
          <w:tcPr>
            <w:tcW w:w="8420" w:type="dxa"/>
          </w:tcPr>
          <w:p w:rsidR="009A44FD" w:rsidRPr="009D23E2" w:rsidRDefault="009A44FD" w:rsidP="009A44FD">
            <w:pPr>
              <w:contextualSpacing/>
              <w:rPr>
                <w:rFonts w:cs="Arial"/>
                <w:b/>
              </w:rPr>
            </w:pPr>
            <w:r w:rsidRPr="009D23E2">
              <w:rPr>
                <w:rFonts w:cs="Arial"/>
                <w:b/>
              </w:rPr>
              <w:t>Label with any special attributes by using one or more of the following small labels:</w:t>
            </w:r>
          </w:p>
          <w:p w:rsidR="009A44FD" w:rsidRPr="009D23E2" w:rsidRDefault="009A44FD" w:rsidP="009A44FD">
            <w:pPr>
              <w:contextualSpacing/>
              <w:rPr>
                <w:rFonts w:cs="Arial"/>
              </w:rPr>
            </w:pPr>
          </w:p>
          <w:p w:rsidR="009A44FD" w:rsidRPr="009D23E2" w:rsidRDefault="009A44FD" w:rsidP="009A44FD">
            <w:pPr>
              <w:contextualSpacing/>
              <w:rPr>
                <w:rFonts w:cs="Arial"/>
              </w:rPr>
            </w:pPr>
            <w:r w:rsidRPr="009D23E2">
              <w:rPr>
                <w:rFonts w:cs="Arial"/>
              </w:rPr>
              <w:t xml:space="preserve">         4.1  Directed Donation</w:t>
            </w:r>
          </w:p>
          <w:p w:rsidR="009A44FD" w:rsidRPr="009D23E2" w:rsidRDefault="009A44FD" w:rsidP="009A44FD">
            <w:pPr>
              <w:contextualSpacing/>
              <w:rPr>
                <w:rFonts w:cs="Arial"/>
              </w:rPr>
            </w:pPr>
            <w:r w:rsidRPr="009D23E2">
              <w:rPr>
                <w:rFonts w:cs="Arial"/>
              </w:rPr>
              <w:t xml:space="preserve">         4.2  Autologous Donation</w:t>
            </w:r>
          </w:p>
          <w:p w:rsidR="009A44FD" w:rsidRPr="009D23E2" w:rsidRDefault="009A44FD" w:rsidP="009A44FD">
            <w:pPr>
              <w:contextualSpacing/>
              <w:rPr>
                <w:rFonts w:cs="Arial"/>
              </w:rPr>
            </w:pPr>
            <w:r w:rsidRPr="009D23E2">
              <w:rPr>
                <w:rFonts w:cs="Arial"/>
              </w:rPr>
              <w:t xml:space="preserve">         4.3  Sickle Cell Negative</w:t>
            </w:r>
          </w:p>
          <w:p w:rsidR="009A44FD" w:rsidRPr="009D23E2" w:rsidRDefault="009A44FD" w:rsidP="009A44FD">
            <w:pPr>
              <w:contextualSpacing/>
              <w:rPr>
                <w:rFonts w:cs="Arial"/>
              </w:rPr>
            </w:pPr>
            <w:r w:rsidRPr="009D23E2">
              <w:rPr>
                <w:rFonts w:cs="Arial"/>
              </w:rPr>
              <w:t xml:space="preserve">         4.4  CMV Negative</w:t>
            </w:r>
          </w:p>
          <w:p w:rsidR="009A44FD" w:rsidRPr="009D23E2" w:rsidRDefault="009A44FD" w:rsidP="009A44FD">
            <w:pPr>
              <w:contextualSpacing/>
              <w:rPr>
                <w:rFonts w:cs="Arial"/>
              </w:rPr>
            </w:pPr>
            <w:r w:rsidRPr="009D23E2">
              <w:rPr>
                <w:rFonts w:cs="Arial"/>
              </w:rPr>
              <w:t xml:space="preserve">         4.5  See Attachment 2 for examples.</w:t>
            </w:r>
          </w:p>
          <w:p w:rsidR="009A44FD" w:rsidRPr="009D23E2" w:rsidRDefault="009A44FD" w:rsidP="009A44FD">
            <w:pPr>
              <w:contextualSpacing/>
              <w:rPr>
                <w:rFonts w:cs="Arial"/>
                <w:b/>
              </w:rPr>
            </w:pP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5.0</w:t>
            </w:r>
          </w:p>
        </w:tc>
        <w:tc>
          <w:tcPr>
            <w:tcW w:w="8420" w:type="dxa"/>
          </w:tcPr>
          <w:p w:rsidR="009A44FD" w:rsidRPr="009D23E2" w:rsidRDefault="009A44FD" w:rsidP="009A44FD">
            <w:pPr>
              <w:contextualSpacing/>
              <w:rPr>
                <w:rFonts w:cs="Arial"/>
                <w:b/>
              </w:rPr>
            </w:pPr>
            <w:r w:rsidRPr="009D23E2">
              <w:rPr>
                <w:rFonts w:cs="Arial"/>
                <w:b/>
              </w:rPr>
              <w:t>Affix the label securely to the processing bag.</w:t>
            </w:r>
          </w:p>
          <w:p w:rsidR="009A44FD" w:rsidRPr="009D23E2" w:rsidRDefault="009A44FD" w:rsidP="009A44FD">
            <w:pPr>
              <w:contextualSpacing/>
              <w:rPr>
                <w:rFonts w:cs="Arial"/>
              </w:rPr>
            </w:pPr>
          </w:p>
        </w:tc>
      </w:tr>
      <w:tr w:rsidR="009A44FD" w:rsidRPr="009D23E2" w:rsidTr="009A44FD">
        <w:tc>
          <w:tcPr>
            <w:tcW w:w="958" w:type="dxa"/>
          </w:tcPr>
          <w:p w:rsidR="009A44FD" w:rsidRPr="009D23E2" w:rsidRDefault="009A44FD" w:rsidP="009A44FD">
            <w:pPr>
              <w:jc w:val="center"/>
              <w:rPr>
                <w:rFonts w:cs="Arial"/>
                <w:b/>
              </w:rPr>
            </w:pPr>
            <w:r w:rsidRPr="009D23E2">
              <w:rPr>
                <w:rFonts w:cs="Arial"/>
                <w:b/>
              </w:rPr>
              <w:t>6.0</w:t>
            </w:r>
          </w:p>
        </w:tc>
        <w:tc>
          <w:tcPr>
            <w:tcW w:w="8420" w:type="dxa"/>
          </w:tcPr>
          <w:p w:rsidR="009A44FD" w:rsidRPr="009D23E2" w:rsidRDefault="009A44FD" w:rsidP="009A44FD">
            <w:pPr>
              <w:contextualSpacing/>
              <w:rPr>
                <w:rFonts w:cs="Arial"/>
                <w:b/>
              </w:rPr>
            </w:pPr>
            <w:r w:rsidRPr="009D23E2">
              <w:rPr>
                <w:rFonts w:cs="Arial"/>
                <w:b/>
              </w:rPr>
              <w:t xml:space="preserve">Proceed to </w:t>
            </w:r>
            <w:r w:rsidRPr="009D23E2">
              <w:rPr>
                <w:rFonts w:cs="Arial"/>
                <w:b/>
                <w:color w:val="5172CC" w:themeColor="text2" w:themeTint="99"/>
              </w:rPr>
              <w:t>VI.</w:t>
            </w:r>
            <w:r w:rsidRPr="009D23E2">
              <w:rPr>
                <w:rFonts w:cs="Arial"/>
                <w:b/>
              </w:rPr>
              <w:t xml:space="preserve"> </w:t>
            </w:r>
            <w:r w:rsidRPr="009D23E2">
              <w:rPr>
                <w:rFonts w:cs="Arial"/>
                <w:b/>
                <w:i/>
                <w:color w:val="548DD4"/>
              </w:rPr>
              <w:t>Computer Functions for Deglycerolization</w:t>
            </w:r>
            <w:r w:rsidRPr="009D23E2">
              <w:rPr>
                <w:rFonts w:cs="Arial"/>
                <w:b/>
              </w:rPr>
              <w:t>.</w:t>
            </w:r>
          </w:p>
          <w:p w:rsidR="009A44FD" w:rsidRPr="009D23E2" w:rsidRDefault="009A44FD" w:rsidP="009A44FD">
            <w:pPr>
              <w:contextualSpacing/>
              <w:rPr>
                <w:rFonts w:cs="Arial"/>
                <w:b/>
              </w:rPr>
            </w:pPr>
          </w:p>
        </w:tc>
      </w:tr>
    </w:tbl>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C049B1" w:rsidRDefault="00C049B1">
      <w:pPr>
        <w:rPr>
          <w:rFonts w:cs="Arial"/>
          <w:sz w:val="24"/>
          <w:szCs w:val="24"/>
        </w:rPr>
      </w:pPr>
      <w:r>
        <w:rPr>
          <w:rFonts w:cs="Arial"/>
          <w:sz w:val="24"/>
          <w:szCs w:val="24"/>
        </w:rPr>
        <w:br w:type="page"/>
      </w:r>
    </w:p>
    <w:p w:rsidR="00160BD9" w:rsidRPr="009A44FD" w:rsidRDefault="00160BD9" w:rsidP="00160BD9">
      <w:pPr>
        <w:autoSpaceDE w:val="0"/>
        <w:autoSpaceDN w:val="0"/>
        <w:adjustRightInd w:val="0"/>
        <w:rPr>
          <w:rFonts w:cs="Arial"/>
          <w:b/>
          <w:bCs/>
          <w:color w:val="000000"/>
          <w:sz w:val="24"/>
          <w:szCs w:val="24"/>
        </w:rPr>
      </w:pPr>
      <w:r w:rsidRPr="009A44FD">
        <w:rPr>
          <w:rFonts w:cs="Arial"/>
          <w:b/>
          <w:bCs/>
          <w:color w:val="000000"/>
          <w:sz w:val="24"/>
          <w:szCs w:val="24"/>
        </w:rPr>
        <w:t>VI. Computer Functions for Deglycerolization</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 </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NA</w:t>
      </w:r>
    </w:p>
    <w:p w:rsidR="00160BD9" w:rsidRPr="009D23E2" w:rsidRDefault="00160BD9" w:rsidP="00160BD9">
      <w:pPr>
        <w:tabs>
          <w:tab w:val="left" w:pos="3345"/>
          <w:tab w:val="right" w:pos="10800"/>
        </w:tabs>
        <w:rPr>
          <w:rFonts w:cs="Arial"/>
          <w:sz w:val="20"/>
        </w:rPr>
      </w:pPr>
      <w:r w:rsidRPr="009D23E2">
        <w:rPr>
          <w:rFonts w:cs="Arial"/>
          <w:b/>
          <w:sz w:val="20"/>
        </w:rPr>
        <w:t xml:space="preserve">     Reagents:  </w:t>
      </w:r>
      <w:r w:rsidRPr="009D23E2">
        <w:rPr>
          <w:rFonts w:cs="Arial"/>
          <w:sz w:val="20"/>
        </w:rPr>
        <w:t>NA</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SCC Computer</w:t>
      </w:r>
    </w:p>
    <w:p w:rsidR="00160BD9" w:rsidRPr="009D23E2" w:rsidRDefault="00160BD9" w:rsidP="00160BD9">
      <w:pPr>
        <w:tabs>
          <w:tab w:val="left" w:pos="3345"/>
          <w:tab w:val="right" w:pos="10800"/>
        </w:tabs>
        <w:rPr>
          <w:rFonts w:cs="Arial"/>
          <w:sz w:val="20"/>
        </w:rPr>
      </w:pPr>
      <w:r w:rsidRPr="009D23E2">
        <w:rPr>
          <w:rFonts w:cs="Arial"/>
          <w:b/>
          <w:sz w:val="20"/>
        </w:rPr>
        <w:t xml:space="preserve">     Specimen Requirements</w:t>
      </w:r>
      <w:r w:rsidRPr="009D23E2">
        <w:rPr>
          <w:rFonts w:cs="Arial"/>
          <w:sz w:val="20"/>
        </w:rPr>
        <w:t>:  NA</w:t>
      </w:r>
      <w:r w:rsidRPr="009D23E2">
        <w:rPr>
          <w:rFonts w:cs="Arial"/>
          <w:sz w:val="20"/>
        </w:rPr>
        <w:tab/>
      </w:r>
    </w:p>
    <w:p w:rsidR="00160BD9" w:rsidRPr="009D23E2" w:rsidRDefault="00160BD9" w:rsidP="00160BD9">
      <w:pPr>
        <w:rPr>
          <w:rFonts w:cs="Arial"/>
          <w:b/>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604"/>
      </w:tblGrid>
      <w:tr w:rsidR="00331038" w:rsidRPr="009D23E2" w:rsidTr="00824B5A">
        <w:trPr>
          <w:tblHeader/>
        </w:trPr>
        <w:tc>
          <w:tcPr>
            <w:tcW w:w="1075" w:type="dxa"/>
            <w:shd w:val="clear" w:color="auto" w:fill="CCCCCC"/>
          </w:tcPr>
          <w:p w:rsidR="00331038" w:rsidRPr="009D23E2" w:rsidRDefault="00331038" w:rsidP="009A44FD">
            <w:pPr>
              <w:jc w:val="center"/>
              <w:rPr>
                <w:rFonts w:cs="Arial"/>
                <w:b/>
              </w:rPr>
            </w:pPr>
            <w:r w:rsidRPr="009D23E2">
              <w:rPr>
                <w:rFonts w:cs="Arial"/>
                <w:b/>
              </w:rPr>
              <w:t>STEPS</w:t>
            </w:r>
          </w:p>
        </w:tc>
        <w:tc>
          <w:tcPr>
            <w:tcW w:w="8604" w:type="dxa"/>
            <w:shd w:val="clear" w:color="auto" w:fill="CCCCCC"/>
          </w:tcPr>
          <w:p w:rsidR="00331038" w:rsidRPr="009D23E2" w:rsidRDefault="00331038" w:rsidP="009A44FD">
            <w:pPr>
              <w:jc w:val="center"/>
              <w:rPr>
                <w:rFonts w:cs="Arial"/>
                <w:b/>
              </w:rPr>
            </w:pPr>
            <w:r w:rsidRPr="009D23E2">
              <w:rPr>
                <w:rFonts w:cs="Arial"/>
                <w:b/>
              </w:rPr>
              <w:t>INSTRUCTIONS</w:t>
            </w:r>
          </w:p>
        </w:tc>
      </w:tr>
      <w:tr w:rsidR="00331038" w:rsidRPr="009D23E2" w:rsidTr="00824B5A">
        <w:tc>
          <w:tcPr>
            <w:tcW w:w="1075" w:type="dxa"/>
          </w:tcPr>
          <w:p w:rsidR="00331038" w:rsidRPr="009D23E2" w:rsidRDefault="00331038" w:rsidP="009A44FD">
            <w:pPr>
              <w:jc w:val="center"/>
              <w:rPr>
                <w:rFonts w:cs="Arial"/>
                <w:b/>
              </w:rPr>
            </w:pPr>
            <w:r w:rsidRPr="009D23E2">
              <w:rPr>
                <w:rFonts w:cs="Arial"/>
                <w:b/>
              </w:rPr>
              <w:t>1.0</w:t>
            </w:r>
          </w:p>
        </w:tc>
        <w:tc>
          <w:tcPr>
            <w:tcW w:w="8604" w:type="dxa"/>
          </w:tcPr>
          <w:p w:rsidR="00331038" w:rsidRPr="009D23E2" w:rsidRDefault="00331038" w:rsidP="009A44FD">
            <w:pPr>
              <w:rPr>
                <w:rFonts w:cs="Arial"/>
                <w:b/>
                <w:sz w:val="24"/>
                <w:szCs w:val="24"/>
              </w:rPr>
            </w:pPr>
            <w:r w:rsidRPr="009D23E2">
              <w:rPr>
                <w:rFonts w:cs="Arial"/>
                <w:b/>
                <w:sz w:val="24"/>
                <w:szCs w:val="24"/>
              </w:rPr>
              <w:t xml:space="preserve">Click in the Inventory Icon </w:t>
            </w:r>
            <w:r w:rsidRPr="009D23E2">
              <w:rPr>
                <w:rFonts w:cs="Arial"/>
                <w:b/>
                <w:sz w:val="24"/>
                <w:szCs w:val="24"/>
              </w:rPr>
              <w:object w:dxaOrig="159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6.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Brush" ShapeID="_x0000_i1025" DrawAspect="Content" ObjectID="_1710939157" r:id="rId15"/>
              </w:object>
            </w:r>
            <w:r w:rsidRPr="009D23E2">
              <w:rPr>
                <w:rFonts w:cs="Arial"/>
                <w:b/>
                <w:sz w:val="24"/>
                <w:szCs w:val="24"/>
              </w:rPr>
              <w:t xml:space="preserve"> from the Main Menu.</w:t>
            </w:r>
          </w:p>
          <w:p w:rsidR="00331038" w:rsidRPr="009D23E2" w:rsidRDefault="00331038" w:rsidP="009A44FD">
            <w:pPr>
              <w:rPr>
                <w:rFonts w:cs="Arial"/>
                <w:sz w:val="24"/>
                <w:szCs w:val="24"/>
              </w:rPr>
            </w:pPr>
          </w:p>
          <w:p w:rsidR="00331038" w:rsidRPr="009D23E2" w:rsidRDefault="00331038" w:rsidP="00224A30">
            <w:pPr>
              <w:pStyle w:val="ListParagraph"/>
              <w:numPr>
                <w:ilvl w:val="1"/>
                <w:numId w:val="15"/>
              </w:numPr>
              <w:contextualSpacing w:val="0"/>
              <w:rPr>
                <w:rFonts w:cs="Arial"/>
                <w:sz w:val="24"/>
              </w:rPr>
            </w:pPr>
            <w:r w:rsidRPr="009D23E2">
              <w:rPr>
                <w:rFonts w:cs="Arial"/>
                <w:sz w:val="24"/>
              </w:rPr>
              <w:t xml:space="preserve">Click: </w:t>
            </w:r>
          </w:p>
          <w:tbl>
            <w:tblPr>
              <w:tblStyle w:val="TableGrid"/>
              <w:tblW w:w="0" w:type="auto"/>
              <w:tblInd w:w="360" w:type="dxa"/>
              <w:tblLayout w:type="fixed"/>
              <w:tblLook w:val="04A0" w:firstRow="1" w:lastRow="0" w:firstColumn="1" w:lastColumn="0" w:noHBand="0" w:noVBand="1"/>
            </w:tblPr>
            <w:tblGrid>
              <w:gridCol w:w="3087"/>
              <w:gridCol w:w="4747"/>
            </w:tblGrid>
            <w:tr w:rsidR="00331038" w:rsidRPr="009D23E2" w:rsidTr="00824B5A">
              <w:tc>
                <w:tcPr>
                  <w:tcW w:w="3087" w:type="dxa"/>
                  <w:shd w:val="clear" w:color="auto" w:fill="DA93A9" w:themeFill="accent5" w:themeFillTint="66"/>
                </w:tcPr>
                <w:p w:rsidR="00331038" w:rsidRPr="009D23E2" w:rsidRDefault="00331038" w:rsidP="009A44FD">
                  <w:pPr>
                    <w:pStyle w:val="ListParagraph"/>
                    <w:ind w:left="0"/>
                    <w:rPr>
                      <w:rFonts w:cs="Arial"/>
                      <w:b/>
                      <w:sz w:val="24"/>
                    </w:rPr>
                  </w:pPr>
                  <w:r w:rsidRPr="009D23E2">
                    <w:rPr>
                      <w:rFonts w:cs="Arial"/>
                      <w:b/>
                      <w:sz w:val="24"/>
                    </w:rPr>
                    <w:t>Status of Unit</w:t>
                  </w:r>
                </w:p>
              </w:tc>
              <w:tc>
                <w:tcPr>
                  <w:tcW w:w="4747" w:type="dxa"/>
                  <w:shd w:val="clear" w:color="auto" w:fill="DA93A9" w:themeFill="accent5" w:themeFillTint="66"/>
                </w:tcPr>
                <w:p w:rsidR="00331038" w:rsidRPr="009D23E2" w:rsidRDefault="00331038" w:rsidP="009A44FD">
                  <w:pPr>
                    <w:pStyle w:val="ListParagraph"/>
                    <w:ind w:left="0"/>
                    <w:rPr>
                      <w:rFonts w:cs="Arial"/>
                      <w:b/>
                      <w:sz w:val="24"/>
                    </w:rPr>
                  </w:pPr>
                  <w:r w:rsidRPr="009D23E2">
                    <w:rPr>
                      <w:rFonts w:cs="Arial"/>
                      <w:b/>
                      <w:sz w:val="24"/>
                    </w:rPr>
                    <w:t>Go to:</w:t>
                  </w:r>
                </w:p>
              </w:tc>
            </w:tr>
            <w:tr w:rsidR="00331038" w:rsidRPr="009D23E2" w:rsidTr="00824B5A">
              <w:trPr>
                <w:trHeight w:val="305"/>
              </w:trPr>
              <w:tc>
                <w:tcPr>
                  <w:tcW w:w="3087" w:type="dxa"/>
                </w:tcPr>
                <w:p w:rsidR="00331038" w:rsidRPr="009D23E2" w:rsidRDefault="00331038" w:rsidP="009A44FD">
                  <w:pPr>
                    <w:pStyle w:val="ListParagraph"/>
                    <w:ind w:left="0"/>
                    <w:rPr>
                      <w:rFonts w:cs="Arial"/>
                      <w:sz w:val="24"/>
                    </w:rPr>
                  </w:pPr>
                  <w:r w:rsidRPr="009D23E2">
                    <w:rPr>
                      <w:rFonts w:cs="Arial"/>
                      <w:b/>
                      <w:i/>
                      <w:sz w:val="24"/>
                    </w:rPr>
                    <w:t>Selected</w:t>
                  </w:r>
                  <w:r w:rsidRPr="009D23E2">
                    <w:rPr>
                      <w:rFonts w:cs="Arial"/>
                      <w:sz w:val="24"/>
                    </w:rPr>
                    <w:t xml:space="preserve"> to Patient with Crossmatch Status pending  (In progress in SCC)</w:t>
                  </w:r>
                </w:p>
              </w:tc>
              <w:tc>
                <w:tcPr>
                  <w:tcW w:w="4747" w:type="dxa"/>
                </w:tcPr>
                <w:p w:rsidR="00331038" w:rsidRPr="009D23E2" w:rsidRDefault="00331038" w:rsidP="00224A30">
                  <w:pPr>
                    <w:pStyle w:val="ListParagraph"/>
                    <w:numPr>
                      <w:ilvl w:val="0"/>
                      <w:numId w:val="19"/>
                    </w:numPr>
                    <w:contextualSpacing w:val="0"/>
                    <w:rPr>
                      <w:rFonts w:cs="Arial"/>
                      <w:sz w:val="24"/>
                    </w:rPr>
                  </w:pPr>
                  <w:r w:rsidRPr="009D23E2">
                    <w:rPr>
                      <w:rFonts w:cs="Arial"/>
                      <w:sz w:val="24"/>
                    </w:rPr>
                    <w:t>Edit&gt;POS&gt;cr_Product&gt;Change</w:t>
                  </w:r>
                </w:p>
                <w:p w:rsidR="00331038" w:rsidRPr="009D23E2" w:rsidRDefault="00331038" w:rsidP="00224A30">
                  <w:pPr>
                    <w:pStyle w:val="ListParagraph"/>
                    <w:numPr>
                      <w:ilvl w:val="0"/>
                      <w:numId w:val="19"/>
                    </w:numPr>
                    <w:contextualSpacing w:val="0"/>
                    <w:rPr>
                      <w:rFonts w:cs="Arial"/>
                      <w:sz w:val="24"/>
                    </w:rPr>
                  </w:pPr>
                  <w:r w:rsidRPr="009D23E2">
                    <w:rPr>
                      <w:rFonts w:cs="Arial"/>
                      <w:sz w:val="24"/>
                    </w:rPr>
                    <w:t>Scan or Enter MRN</w:t>
                  </w:r>
                </w:p>
                <w:p w:rsidR="00331038" w:rsidRPr="009D23E2" w:rsidRDefault="00331038" w:rsidP="00224A30">
                  <w:pPr>
                    <w:pStyle w:val="ListParagraph"/>
                    <w:numPr>
                      <w:ilvl w:val="0"/>
                      <w:numId w:val="19"/>
                    </w:numPr>
                    <w:contextualSpacing w:val="0"/>
                    <w:rPr>
                      <w:rFonts w:cs="Arial"/>
                      <w:sz w:val="24"/>
                    </w:rPr>
                  </w:pPr>
                  <w:r w:rsidRPr="009D23E2">
                    <w:rPr>
                      <w:rFonts w:cs="Arial"/>
                      <w:sz w:val="24"/>
                    </w:rPr>
                    <w:t>F12 to accept</w:t>
                  </w:r>
                </w:p>
                <w:p w:rsidR="00331038" w:rsidRPr="009D23E2" w:rsidRDefault="00331038" w:rsidP="00224A30">
                  <w:pPr>
                    <w:pStyle w:val="ListParagraph"/>
                    <w:numPr>
                      <w:ilvl w:val="0"/>
                      <w:numId w:val="19"/>
                    </w:numPr>
                    <w:contextualSpacing w:val="0"/>
                    <w:rPr>
                      <w:rFonts w:cs="Arial"/>
                      <w:sz w:val="24"/>
                    </w:rPr>
                  </w:pPr>
                  <w:r w:rsidRPr="009D23E2">
                    <w:rPr>
                      <w:rFonts w:cs="Arial"/>
                      <w:sz w:val="24"/>
                    </w:rPr>
                    <w:t>Select correct stay if applicable</w:t>
                  </w:r>
                </w:p>
                <w:p w:rsidR="00331038" w:rsidRPr="009D23E2" w:rsidRDefault="00331038" w:rsidP="00224A30">
                  <w:pPr>
                    <w:pStyle w:val="ListParagraph"/>
                    <w:numPr>
                      <w:ilvl w:val="0"/>
                      <w:numId w:val="19"/>
                    </w:numPr>
                    <w:contextualSpacing w:val="0"/>
                    <w:rPr>
                      <w:rFonts w:cs="Arial"/>
                      <w:sz w:val="24"/>
                    </w:rPr>
                  </w:pPr>
                  <w:r w:rsidRPr="009D23E2">
                    <w:rPr>
                      <w:rFonts w:cs="Arial"/>
                      <w:sz w:val="24"/>
                    </w:rPr>
                    <w:t>Highlight unit to degly and enter</w:t>
                  </w:r>
                </w:p>
                <w:p w:rsidR="00331038" w:rsidRPr="009D23E2" w:rsidRDefault="00331038" w:rsidP="00224A30">
                  <w:pPr>
                    <w:pStyle w:val="ListParagraph"/>
                    <w:numPr>
                      <w:ilvl w:val="0"/>
                      <w:numId w:val="19"/>
                    </w:numPr>
                    <w:contextualSpacing w:val="0"/>
                    <w:rPr>
                      <w:rFonts w:cs="Arial"/>
                      <w:sz w:val="24"/>
                    </w:rPr>
                  </w:pPr>
                  <w:r w:rsidRPr="009D23E2">
                    <w:rPr>
                      <w:rFonts w:cs="Arial"/>
                      <w:sz w:val="24"/>
                    </w:rPr>
                    <w:t>Click F12 for How many? 1</w:t>
                  </w:r>
                </w:p>
                <w:p w:rsidR="00331038" w:rsidRPr="009D23E2" w:rsidRDefault="00331038" w:rsidP="009A44FD">
                  <w:pPr>
                    <w:pStyle w:val="ListParagraph"/>
                    <w:ind w:left="0"/>
                    <w:rPr>
                      <w:rFonts w:cs="Arial"/>
                      <w:sz w:val="24"/>
                    </w:rPr>
                  </w:pPr>
                </w:p>
                <w:p w:rsidR="00331038" w:rsidRPr="009D23E2" w:rsidRDefault="00331038" w:rsidP="009A44FD">
                  <w:pPr>
                    <w:pStyle w:val="ListParagraph"/>
                    <w:ind w:left="0"/>
                    <w:rPr>
                      <w:rFonts w:cs="Arial"/>
                      <w:sz w:val="24"/>
                    </w:rPr>
                  </w:pPr>
                </w:p>
              </w:tc>
            </w:tr>
            <w:tr w:rsidR="00331038" w:rsidRPr="009D23E2" w:rsidTr="00824B5A">
              <w:tc>
                <w:tcPr>
                  <w:tcW w:w="3087" w:type="dxa"/>
                </w:tcPr>
                <w:p w:rsidR="00331038" w:rsidRPr="009D23E2" w:rsidRDefault="00331038" w:rsidP="009A44FD">
                  <w:pPr>
                    <w:pStyle w:val="ListParagraph"/>
                    <w:ind w:left="0"/>
                    <w:rPr>
                      <w:rFonts w:cs="Arial"/>
                      <w:sz w:val="24"/>
                    </w:rPr>
                  </w:pPr>
                  <w:r w:rsidRPr="009D23E2">
                    <w:rPr>
                      <w:rFonts w:cs="Arial"/>
                      <w:b/>
                      <w:i/>
                      <w:sz w:val="24"/>
                    </w:rPr>
                    <w:t>NOT Selected</w:t>
                  </w:r>
                  <w:r w:rsidRPr="009D23E2">
                    <w:rPr>
                      <w:rFonts w:cs="Arial"/>
                      <w:sz w:val="24"/>
                    </w:rPr>
                    <w:t xml:space="preserve"> to Patient</w:t>
                  </w:r>
                </w:p>
              </w:tc>
              <w:tc>
                <w:tcPr>
                  <w:tcW w:w="4747" w:type="dxa"/>
                </w:tcPr>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Edit&gt;cr_Product&gt;Change.</w:t>
                  </w:r>
                </w:p>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Scan  or enter the original product code in the first Org field</w:t>
                  </w:r>
                </w:p>
                <w:p w:rsidR="00331038" w:rsidRPr="009D23E2" w:rsidRDefault="00331038" w:rsidP="00224A30">
                  <w:pPr>
                    <w:pStyle w:val="ListParagraph"/>
                    <w:numPr>
                      <w:ilvl w:val="0"/>
                      <w:numId w:val="21"/>
                    </w:numPr>
                    <w:ind w:left="720"/>
                    <w:contextualSpacing w:val="0"/>
                    <w:rPr>
                      <w:rFonts w:cs="Arial"/>
                      <w:sz w:val="24"/>
                    </w:rPr>
                  </w:pPr>
                  <w:r w:rsidRPr="009D23E2">
                    <w:rPr>
                      <w:rFonts w:cs="Arial"/>
                      <w:sz w:val="24"/>
                    </w:rPr>
                    <w:t>Alternately, click on the drop down arrow and select the original product code from the list of products that can be changed.</w:t>
                  </w:r>
                </w:p>
                <w:p w:rsidR="00331038" w:rsidRPr="009D23E2" w:rsidRDefault="00331038" w:rsidP="009A44FD">
                  <w:pPr>
                    <w:rPr>
                      <w:rFonts w:cs="Arial"/>
                      <w:sz w:val="24"/>
                      <w:szCs w:val="24"/>
                    </w:rPr>
                  </w:pPr>
                </w:p>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Select from the drop down, the correct code in the first PRD field that the unit(s) will be changed to.</w:t>
                  </w:r>
                </w:p>
                <w:p w:rsidR="00331038" w:rsidRPr="009D23E2" w:rsidRDefault="00331038" w:rsidP="009A44FD">
                  <w:pPr>
                    <w:rPr>
                      <w:rFonts w:cs="Arial"/>
                      <w:sz w:val="24"/>
                      <w:szCs w:val="24"/>
                    </w:rPr>
                  </w:pPr>
                </w:p>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Click F12 -Accept.</w:t>
                  </w:r>
                </w:p>
                <w:p w:rsidR="00331038" w:rsidRPr="009D23E2" w:rsidRDefault="00331038" w:rsidP="009A44FD">
                  <w:pPr>
                    <w:rPr>
                      <w:rFonts w:cs="Arial"/>
                      <w:sz w:val="24"/>
                      <w:szCs w:val="24"/>
                    </w:rPr>
                  </w:pPr>
                </w:p>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 xml:space="preserve">Scan in the unit number and product code (if required) of all units to be changed.  </w:t>
                  </w:r>
                </w:p>
                <w:p w:rsidR="00331038" w:rsidRPr="009D23E2" w:rsidRDefault="00331038" w:rsidP="009A44FD">
                  <w:pPr>
                    <w:rPr>
                      <w:rFonts w:cs="Arial"/>
                      <w:sz w:val="24"/>
                      <w:szCs w:val="24"/>
                    </w:rPr>
                  </w:pPr>
                </w:p>
                <w:p w:rsidR="00331038" w:rsidRPr="009D23E2" w:rsidRDefault="00331038" w:rsidP="00224A30">
                  <w:pPr>
                    <w:pStyle w:val="ListParagraph"/>
                    <w:numPr>
                      <w:ilvl w:val="0"/>
                      <w:numId w:val="20"/>
                    </w:numPr>
                    <w:ind w:left="360"/>
                    <w:contextualSpacing w:val="0"/>
                    <w:rPr>
                      <w:rFonts w:cs="Arial"/>
                      <w:sz w:val="24"/>
                    </w:rPr>
                  </w:pPr>
                  <w:r w:rsidRPr="009D23E2">
                    <w:rPr>
                      <w:rFonts w:cs="Arial"/>
                      <w:sz w:val="24"/>
                    </w:rPr>
                    <w:t xml:space="preserve">Click on F12-Accept unit list.  </w:t>
                  </w:r>
                </w:p>
                <w:p w:rsidR="00331038" w:rsidRPr="009D23E2" w:rsidRDefault="00331038" w:rsidP="009A44FD">
                  <w:pPr>
                    <w:pStyle w:val="ListParagraph"/>
                    <w:ind w:left="0"/>
                    <w:rPr>
                      <w:rFonts w:cs="Arial"/>
                      <w:sz w:val="24"/>
                    </w:rPr>
                  </w:pPr>
                </w:p>
              </w:tc>
            </w:tr>
          </w:tbl>
          <w:p w:rsidR="00331038" w:rsidRPr="009D23E2" w:rsidRDefault="00331038" w:rsidP="009A44FD">
            <w:pPr>
              <w:pStyle w:val="ListParagraph"/>
              <w:numPr>
                <w:ilvl w:val="0"/>
                <w:numId w:val="0"/>
              </w:numPr>
              <w:ind w:left="360"/>
              <w:rPr>
                <w:rFonts w:cs="Arial"/>
                <w:sz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tc>
      </w:tr>
      <w:tr w:rsidR="00331038" w:rsidRPr="009D23E2" w:rsidTr="00824B5A">
        <w:tc>
          <w:tcPr>
            <w:tcW w:w="1075" w:type="dxa"/>
          </w:tcPr>
          <w:p w:rsidR="00331038" w:rsidRPr="009D23E2" w:rsidRDefault="00331038" w:rsidP="009A44FD">
            <w:pPr>
              <w:jc w:val="center"/>
              <w:rPr>
                <w:rFonts w:cs="Arial"/>
                <w:b/>
              </w:rPr>
            </w:pPr>
            <w:r w:rsidRPr="009D23E2">
              <w:rPr>
                <w:rFonts w:cs="Arial"/>
                <w:b/>
              </w:rPr>
              <w:t>2.0</w:t>
            </w:r>
          </w:p>
        </w:tc>
        <w:tc>
          <w:tcPr>
            <w:tcW w:w="8604" w:type="dxa"/>
          </w:tcPr>
          <w:p w:rsidR="00331038" w:rsidRPr="009D23E2" w:rsidRDefault="00331038" w:rsidP="009A44FD">
            <w:pPr>
              <w:rPr>
                <w:rFonts w:cs="Arial"/>
                <w:b/>
                <w:sz w:val="24"/>
                <w:szCs w:val="24"/>
              </w:rPr>
            </w:pPr>
            <w:r w:rsidRPr="009D23E2">
              <w:rPr>
                <w:rFonts w:cs="Arial"/>
                <w:b/>
                <w:sz w:val="24"/>
                <w:szCs w:val="24"/>
              </w:rPr>
              <w:t>Review the Product Change Confirmation Screen.</w:t>
            </w: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2.1 Edit the date and time of creation, expiration, date or volume if needed.</w:t>
            </w:r>
          </w:p>
          <w:p w:rsidR="00331038" w:rsidRPr="009D23E2" w:rsidRDefault="00331038" w:rsidP="009A44FD">
            <w:pPr>
              <w:rPr>
                <w:rFonts w:cs="Arial"/>
                <w:sz w:val="24"/>
                <w:szCs w:val="24"/>
              </w:rPr>
            </w:pPr>
          </w:p>
          <w:p w:rsidR="009A44FD" w:rsidRDefault="00331038" w:rsidP="009A44FD">
            <w:pPr>
              <w:rPr>
                <w:rFonts w:cs="Arial"/>
                <w:sz w:val="24"/>
                <w:szCs w:val="24"/>
              </w:rPr>
            </w:pPr>
            <w:r w:rsidRPr="009D23E2">
              <w:rPr>
                <w:rFonts w:cs="Arial"/>
                <w:sz w:val="24"/>
                <w:szCs w:val="24"/>
              </w:rPr>
              <w:t xml:space="preserve">2.2 Click the white box to the right inside the product confirmation screen to </w:t>
            </w:r>
          </w:p>
          <w:p w:rsidR="00331038" w:rsidRPr="009D23E2" w:rsidRDefault="009A44FD" w:rsidP="009A44FD">
            <w:pPr>
              <w:rPr>
                <w:rFonts w:cs="Arial"/>
                <w:sz w:val="24"/>
                <w:szCs w:val="24"/>
              </w:rPr>
            </w:pPr>
            <w:r>
              <w:rPr>
                <w:rFonts w:cs="Arial"/>
                <w:sz w:val="24"/>
                <w:szCs w:val="24"/>
              </w:rPr>
              <w:t xml:space="preserve">      </w:t>
            </w:r>
            <w:r w:rsidR="00331038" w:rsidRPr="009D23E2">
              <w:rPr>
                <w:rFonts w:cs="Arial"/>
                <w:sz w:val="24"/>
                <w:szCs w:val="24"/>
              </w:rPr>
              <w:t xml:space="preserve">print a full face label.  </w:t>
            </w:r>
          </w:p>
          <w:p w:rsidR="00331038" w:rsidRPr="009D23E2" w:rsidRDefault="00331038" w:rsidP="009A44FD">
            <w:pPr>
              <w:rPr>
                <w:rFonts w:cs="Arial"/>
                <w:sz w:val="24"/>
                <w:szCs w:val="24"/>
              </w:rPr>
            </w:pPr>
            <w:r w:rsidRPr="009D23E2">
              <w:rPr>
                <w:rFonts w:cs="Arial"/>
                <w:sz w:val="24"/>
                <w:szCs w:val="24"/>
              </w:rPr>
              <w:t xml:space="preserve">      a. The number may be changed if more than 1 label is needed. </w:t>
            </w:r>
          </w:p>
          <w:p w:rsidR="00331038" w:rsidRPr="009D23E2" w:rsidRDefault="00331038" w:rsidP="009A44FD">
            <w:pPr>
              <w:rPr>
                <w:rFonts w:cs="Arial"/>
                <w:b/>
                <w:sz w:val="24"/>
                <w:szCs w:val="24"/>
              </w:rPr>
            </w:pPr>
          </w:p>
        </w:tc>
      </w:tr>
      <w:tr w:rsidR="00331038" w:rsidRPr="009D23E2" w:rsidTr="00824B5A">
        <w:trPr>
          <w:trHeight w:val="494"/>
        </w:trPr>
        <w:tc>
          <w:tcPr>
            <w:tcW w:w="1075" w:type="dxa"/>
          </w:tcPr>
          <w:p w:rsidR="00331038" w:rsidRPr="009D23E2" w:rsidRDefault="00331038" w:rsidP="009A44FD">
            <w:pPr>
              <w:jc w:val="center"/>
              <w:rPr>
                <w:rFonts w:cs="Arial"/>
                <w:b/>
              </w:rPr>
            </w:pPr>
            <w:r w:rsidRPr="009D23E2">
              <w:rPr>
                <w:rFonts w:cs="Arial"/>
                <w:b/>
              </w:rPr>
              <w:t>3.0</w:t>
            </w:r>
          </w:p>
        </w:tc>
        <w:tc>
          <w:tcPr>
            <w:tcW w:w="8604" w:type="dxa"/>
          </w:tcPr>
          <w:p w:rsidR="00331038" w:rsidRPr="009D23E2" w:rsidRDefault="00331038" w:rsidP="009A44FD">
            <w:pPr>
              <w:rPr>
                <w:rFonts w:cs="Arial"/>
                <w:b/>
                <w:sz w:val="24"/>
                <w:szCs w:val="24"/>
              </w:rPr>
            </w:pPr>
            <w:r w:rsidRPr="009D23E2">
              <w:rPr>
                <w:rFonts w:cs="Arial"/>
                <w:b/>
                <w:sz w:val="24"/>
                <w:szCs w:val="24"/>
              </w:rPr>
              <w:t>Click Ctrl R-Supplies on right hand of screen to select supplies.</w:t>
            </w:r>
          </w:p>
          <w:p w:rsidR="00331038" w:rsidRPr="009D23E2" w:rsidRDefault="00331038" w:rsidP="009A44FD">
            <w:pPr>
              <w:rPr>
                <w:rFonts w:cs="Arial"/>
                <w:b/>
                <w:sz w:val="24"/>
                <w:szCs w:val="24"/>
              </w:rPr>
            </w:pPr>
          </w:p>
          <w:p w:rsidR="009A44FD" w:rsidRDefault="00331038" w:rsidP="009A44FD">
            <w:pPr>
              <w:rPr>
                <w:rFonts w:cs="Arial"/>
                <w:sz w:val="24"/>
                <w:szCs w:val="24"/>
              </w:rPr>
            </w:pPr>
            <w:r w:rsidRPr="009D23E2">
              <w:rPr>
                <w:rFonts w:cs="Arial"/>
                <w:sz w:val="24"/>
                <w:szCs w:val="24"/>
              </w:rPr>
              <w:t xml:space="preserve">3.1 Click the drop down arrow and choose the supply, lot number and quantity </w:t>
            </w:r>
            <w:r w:rsidR="009A44FD">
              <w:rPr>
                <w:rFonts w:cs="Arial"/>
                <w:sz w:val="24"/>
                <w:szCs w:val="24"/>
              </w:rPr>
              <w:t xml:space="preserve"> </w:t>
            </w:r>
          </w:p>
          <w:p w:rsidR="00331038" w:rsidRPr="009D23E2" w:rsidRDefault="009A44FD" w:rsidP="009A44FD">
            <w:pPr>
              <w:rPr>
                <w:rFonts w:cs="Arial"/>
                <w:sz w:val="24"/>
                <w:szCs w:val="24"/>
              </w:rPr>
            </w:pPr>
            <w:r>
              <w:rPr>
                <w:rFonts w:cs="Arial"/>
                <w:sz w:val="24"/>
                <w:szCs w:val="24"/>
              </w:rPr>
              <w:t xml:space="preserve">      </w:t>
            </w:r>
            <w:r w:rsidR="00331038" w:rsidRPr="009D23E2">
              <w:rPr>
                <w:rFonts w:cs="Arial"/>
                <w:sz w:val="24"/>
                <w:szCs w:val="24"/>
              </w:rPr>
              <w:t xml:space="preserve">used. </w:t>
            </w:r>
          </w:p>
          <w:p w:rsidR="00331038" w:rsidRPr="009D23E2" w:rsidRDefault="00331038" w:rsidP="009A44FD">
            <w:pPr>
              <w:rPr>
                <w:rFonts w:cs="Arial"/>
                <w:sz w:val="24"/>
                <w:szCs w:val="24"/>
              </w:rPr>
            </w:pPr>
            <w:r w:rsidRPr="009D23E2">
              <w:rPr>
                <w:rFonts w:cs="Arial"/>
                <w:sz w:val="24"/>
                <w:szCs w:val="24"/>
              </w:rPr>
              <w:t xml:space="preserve">      a. Cobe set</w:t>
            </w:r>
          </w:p>
          <w:p w:rsidR="00331038" w:rsidRPr="009D23E2" w:rsidRDefault="00331038" w:rsidP="009A44FD">
            <w:pPr>
              <w:rPr>
                <w:rFonts w:cs="Arial"/>
                <w:sz w:val="24"/>
                <w:szCs w:val="24"/>
              </w:rPr>
            </w:pPr>
            <w:r w:rsidRPr="009D23E2">
              <w:rPr>
                <w:rFonts w:cs="Arial"/>
                <w:sz w:val="24"/>
                <w:szCs w:val="24"/>
              </w:rPr>
              <w:t xml:space="preserve">      b. 12% Saline</w:t>
            </w:r>
          </w:p>
          <w:p w:rsidR="00331038" w:rsidRPr="009D23E2" w:rsidRDefault="00331038" w:rsidP="009A44FD">
            <w:pPr>
              <w:rPr>
                <w:rFonts w:cs="Arial"/>
                <w:sz w:val="24"/>
                <w:szCs w:val="24"/>
              </w:rPr>
            </w:pPr>
            <w:r w:rsidRPr="009D23E2">
              <w:rPr>
                <w:rFonts w:cs="Arial"/>
                <w:sz w:val="24"/>
                <w:szCs w:val="24"/>
              </w:rPr>
              <w:t xml:space="preserve">      c. 1.6% Saline</w:t>
            </w:r>
          </w:p>
          <w:p w:rsidR="00331038" w:rsidRPr="009D23E2" w:rsidRDefault="00331038" w:rsidP="009A44FD">
            <w:pPr>
              <w:rPr>
                <w:rFonts w:cs="Arial"/>
                <w:sz w:val="24"/>
                <w:szCs w:val="24"/>
              </w:rPr>
            </w:pPr>
            <w:r w:rsidRPr="009D23E2">
              <w:rPr>
                <w:rFonts w:cs="Arial"/>
                <w:sz w:val="24"/>
                <w:szCs w:val="24"/>
              </w:rPr>
              <w:t xml:space="preserve">      d. 0.9% Saline/0.2% dextrose</w:t>
            </w: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 xml:space="preserve">3.2 Click F12 to accept. </w:t>
            </w:r>
          </w:p>
          <w:p w:rsidR="00331038" w:rsidRPr="009D23E2" w:rsidRDefault="00331038" w:rsidP="009A44FD">
            <w:pPr>
              <w:rPr>
                <w:rFonts w:cs="Arial"/>
                <w:sz w:val="24"/>
                <w:szCs w:val="24"/>
              </w:rPr>
            </w:pPr>
          </w:p>
          <w:p w:rsidR="00331038" w:rsidRPr="009D23E2" w:rsidRDefault="00331038" w:rsidP="009A44FD">
            <w:pPr>
              <w:rPr>
                <w:rFonts w:cs="Arial"/>
                <w:b/>
                <w:sz w:val="24"/>
                <w:szCs w:val="24"/>
              </w:rPr>
            </w:pPr>
            <w:r w:rsidRPr="009D23E2">
              <w:rPr>
                <w:rFonts w:cs="Arial"/>
                <w:sz w:val="24"/>
                <w:szCs w:val="24"/>
              </w:rPr>
              <w:t>3.3 Repeat steps 3.1 and 3.2 for each supply used.</w:t>
            </w:r>
            <w:r w:rsidRPr="009D23E2">
              <w:rPr>
                <w:rFonts w:cs="Arial"/>
                <w:b/>
                <w:sz w:val="24"/>
                <w:szCs w:val="24"/>
              </w:rPr>
              <w:t xml:space="preserve"> </w:t>
            </w:r>
          </w:p>
          <w:p w:rsidR="00331038" w:rsidRPr="009D23E2" w:rsidRDefault="00331038" w:rsidP="009A44FD">
            <w:pPr>
              <w:rPr>
                <w:rFonts w:cs="Arial"/>
                <w:b/>
                <w:sz w:val="24"/>
                <w:szCs w:val="24"/>
              </w:rPr>
            </w:pPr>
          </w:p>
          <w:p w:rsidR="00331038" w:rsidRPr="009D23E2" w:rsidRDefault="00331038" w:rsidP="009A44FD">
            <w:pPr>
              <w:rPr>
                <w:rFonts w:cs="Arial"/>
                <w:sz w:val="24"/>
                <w:szCs w:val="24"/>
              </w:rPr>
            </w:pPr>
            <w:r w:rsidRPr="009D23E2">
              <w:rPr>
                <w:rFonts w:cs="Arial"/>
                <w:sz w:val="24"/>
                <w:szCs w:val="24"/>
              </w:rPr>
              <w:t>3.4 Click F12 to save.</w:t>
            </w:r>
          </w:p>
          <w:p w:rsidR="00331038" w:rsidRPr="009D23E2" w:rsidRDefault="00331038" w:rsidP="009A44FD">
            <w:pPr>
              <w:rPr>
                <w:rFonts w:cs="Arial"/>
                <w:sz w:val="24"/>
                <w:szCs w:val="24"/>
              </w:rPr>
            </w:pPr>
          </w:p>
        </w:tc>
      </w:tr>
      <w:tr w:rsidR="00331038" w:rsidRPr="009D23E2" w:rsidTr="00824B5A">
        <w:tc>
          <w:tcPr>
            <w:tcW w:w="1075" w:type="dxa"/>
          </w:tcPr>
          <w:p w:rsidR="00331038" w:rsidRPr="009D23E2" w:rsidRDefault="00331038" w:rsidP="009A44FD">
            <w:pPr>
              <w:jc w:val="center"/>
              <w:rPr>
                <w:rFonts w:cs="Arial"/>
                <w:b/>
              </w:rPr>
            </w:pPr>
            <w:r w:rsidRPr="009D23E2">
              <w:rPr>
                <w:rFonts w:cs="Arial"/>
                <w:b/>
              </w:rPr>
              <w:t>4.0</w:t>
            </w:r>
          </w:p>
        </w:tc>
        <w:tc>
          <w:tcPr>
            <w:tcW w:w="8604" w:type="dxa"/>
          </w:tcPr>
          <w:p w:rsidR="00331038" w:rsidRPr="009D23E2" w:rsidRDefault="00331038" w:rsidP="009A44FD">
            <w:pPr>
              <w:rPr>
                <w:rFonts w:cs="Arial"/>
                <w:b/>
                <w:sz w:val="24"/>
                <w:szCs w:val="24"/>
              </w:rPr>
            </w:pPr>
            <w:r w:rsidRPr="009D23E2">
              <w:rPr>
                <w:rFonts w:cs="Arial"/>
                <w:b/>
                <w:sz w:val="24"/>
                <w:szCs w:val="24"/>
              </w:rPr>
              <w:t>Select correct printer and F12 to accept.</w:t>
            </w: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 xml:space="preserve">4.1 The system should automatically display the unit to label verify. </w:t>
            </w:r>
          </w:p>
          <w:p w:rsidR="00331038" w:rsidRPr="009D23E2" w:rsidRDefault="00331038" w:rsidP="009A44FD">
            <w:pPr>
              <w:rPr>
                <w:rFonts w:cs="Arial"/>
                <w:sz w:val="24"/>
                <w:szCs w:val="24"/>
              </w:rPr>
            </w:pPr>
          </w:p>
        </w:tc>
      </w:tr>
      <w:tr w:rsidR="00331038" w:rsidRPr="009D23E2" w:rsidTr="00824B5A">
        <w:tc>
          <w:tcPr>
            <w:tcW w:w="1075" w:type="dxa"/>
          </w:tcPr>
          <w:p w:rsidR="00331038" w:rsidRPr="009D23E2" w:rsidRDefault="00331038" w:rsidP="009A44FD">
            <w:pPr>
              <w:jc w:val="center"/>
              <w:rPr>
                <w:rFonts w:cs="Arial"/>
                <w:b/>
              </w:rPr>
            </w:pPr>
            <w:r w:rsidRPr="009D23E2">
              <w:rPr>
                <w:rFonts w:cs="Arial"/>
                <w:b/>
              </w:rPr>
              <w:t>5.0</w:t>
            </w:r>
          </w:p>
        </w:tc>
        <w:tc>
          <w:tcPr>
            <w:tcW w:w="8604" w:type="dxa"/>
          </w:tcPr>
          <w:p w:rsidR="00331038" w:rsidRPr="009D23E2" w:rsidRDefault="00331038" w:rsidP="009A44FD">
            <w:pPr>
              <w:rPr>
                <w:rFonts w:cs="Arial"/>
                <w:b/>
                <w:sz w:val="24"/>
                <w:szCs w:val="24"/>
              </w:rPr>
            </w:pPr>
            <w:r w:rsidRPr="009D23E2">
              <w:rPr>
                <w:rFonts w:cs="Arial"/>
                <w:b/>
                <w:sz w:val="24"/>
                <w:szCs w:val="24"/>
              </w:rPr>
              <w:t>Double click on the unit that requires label verification.</w:t>
            </w:r>
          </w:p>
          <w:p w:rsidR="00331038" w:rsidRPr="009D23E2" w:rsidRDefault="00331038" w:rsidP="009A44FD">
            <w:pPr>
              <w:rPr>
                <w:rFonts w:cs="Arial"/>
                <w:b/>
                <w:sz w:val="24"/>
                <w:szCs w:val="24"/>
              </w:rPr>
            </w:pPr>
            <w:r w:rsidRPr="009D23E2">
              <w:rPr>
                <w:rFonts w:cs="Arial"/>
                <w:b/>
                <w:sz w:val="24"/>
                <w:szCs w:val="24"/>
              </w:rPr>
              <w:t xml:space="preserve"> </w:t>
            </w:r>
          </w:p>
          <w:p w:rsidR="00331038" w:rsidRPr="009D23E2" w:rsidRDefault="00331038" w:rsidP="009A44FD">
            <w:pPr>
              <w:rPr>
                <w:rFonts w:cs="Arial"/>
                <w:b/>
                <w:sz w:val="24"/>
                <w:szCs w:val="24"/>
              </w:rPr>
            </w:pPr>
          </w:p>
        </w:tc>
      </w:tr>
      <w:tr w:rsidR="00331038" w:rsidRPr="009D23E2" w:rsidTr="00824B5A">
        <w:trPr>
          <w:trHeight w:val="467"/>
        </w:trPr>
        <w:tc>
          <w:tcPr>
            <w:tcW w:w="1075" w:type="dxa"/>
          </w:tcPr>
          <w:p w:rsidR="00331038" w:rsidRPr="009D23E2" w:rsidRDefault="00331038" w:rsidP="009A44FD">
            <w:pPr>
              <w:jc w:val="center"/>
              <w:rPr>
                <w:rFonts w:cs="Arial"/>
                <w:b/>
              </w:rPr>
            </w:pPr>
            <w:r w:rsidRPr="009D23E2">
              <w:rPr>
                <w:rFonts w:cs="Arial"/>
                <w:b/>
              </w:rPr>
              <w:t>6.0</w:t>
            </w: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tc>
        <w:tc>
          <w:tcPr>
            <w:tcW w:w="8604" w:type="dxa"/>
          </w:tcPr>
          <w:p w:rsidR="00331038" w:rsidRPr="009D23E2" w:rsidRDefault="00331038" w:rsidP="009A44FD">
            <w:pPr>
              <w:rPr>
                <w:rFonts w:cs="Arial"/>
                <w:b/>
                <w:sz w:val="24"/>
                <w:szCs w:val="24"/>
              </w:rPr>
            </w:pPr>
            <w:r w:rsidRPr="009D23E2">
              <w:rPr>
                <w:rFonts w:cs="Arial"/>
                <w:b/>
                <w:sz w:val="24"/>
                <w:szCs w:val="24"/>
              </w:rPr>
              <w:t xml:space="preserve">Scan in the Donation number, ABORh, Product Code and Expiration date labels into the appropriate field in the box that displays. </w:t>
            </w:r>
          </w:p>
          <w:p w:rsidR="00331038" w:rsidRPr="009D23E2" w:rsidRDefault="00331038" w:rsidP="009A44FD">
            <w:pPr>
              <w:rPr>
                <w:rFonts w:cs="Arial"/>
                <w:sz w:val="24"/>
                <w:szCs w:val="24"/>
              </w:rPr>
            </w:pPr>
          </w:p>
          <w:p w:rsidR="00331038" w:rsidRPr="009D23E2" w:rsidRDefault="00121817" w:rsidP="009A44FD">
            <w:pPr>
              <w:rPr>
                <w:rFonts w:cs="Arial"/>
                <w:sz w:val="24"/>
                <w:szCs w:val="24"/>
              </w:rPr>
            </w:pPr>
            <w:r w:rsidRPr="009D23E2">
              <w:rPr>
                <w:rFonts w:cs="Arial"/>
                <w:sz w:val="24"/>
                <w:szCs w:val="24"/>
              </w:rPr>
              <w:t>6.1 Click</w:t>
            </w:r>
            <w:r w:rsidR="00331038" w:rsidRPr="009D23E2">
              <w:rPr>
                <w:rFonts w:cs="Arial"/>
                <w:sz w:val="24"/>
                <w:szCs w:val="24"/>
              </w:rPr>
              <w:t xml:space="preserve"> Yes to “Save changes?”</w:t>
            </w:r>
          </w:p>
          <w:p w:rsidR="00331038" w:rsidRPr="009D23E2" w:rsidRDefault="00331038" w:rsidP="009A44FD">
            <w:pPr>
              <w:rPr>
                <w:rFonts w:cs="Arial"/>
                <w:sz w:val="24"/>
                <w:szCs w:val="24"/>
              </w:rPr>
            </w:pPr>
            <w:r w:rsidRPr="009D23E2">
              <w:rPr>
                <w:rFonts w:cs="Arial"/>
                <w:sz w:val="24"/>
                <w:szCs w:val="24"/>
              </w:rPr>
              <w:t xml:space="preserve">        </w:t>
            </w:r>
            <w:r w:rsidR="00121817" w:rsidRPr="009D23E2">
              <w:rPr>
                <w:rFonts w:cs="Arial"/>
                <w:sz w:val="24"/>
                <w:szCs w:val="24"/>
              </w:rPr>
              <w:t>a. SCC</w:t>
            </w:r>
            <w:r w:rsidRPr="009D23E2">
              <w:rPr>
                <w:rFonts w:cs="Arial"/>
                <w:sz w:val="24"/>
                <w:szCs w:val="24"/>
              </w:rPr>
              <w:t xml:space="preserve"> automatically orders the Hue check and Retype for the unit.</w:t>
            </w: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6.2</w:t>
            </w:r>
          </w:p>
          <w:tbl>
            <w:tblPr>
              <w:tblStyle w:val="TableGrid"/>
              <w:tblW w:w="0" w:type="auto"/>
              <w:tblLayout w:type="fixed"/>
              <w:tblLook w:val="04A0" w:firstRow="1" w:lastRow="0" w:firstColumn="1" w:lastColumn="0" w:noHBand="0" w:noVBand="1"/>
            </w:tblPr>
            <w:tblGrid>
              <w:gridCol w:w="3177"/>
              <w:gridCol w:w="4949"/>
            </w:tblGrid>
            <w:tr w:rsidR="00331038" w:rsidRPr="009D23E2" w:rsidTr="00824B5A">
              <w:trPr>
                <w:trHeight w:val="323"/>
              </w:trPr>
              <w:tc>
                <w:tcPr>
                  <w:tcW w:w="3177" w:type="dxa"/>
                  <w:shd w:val="clear" w:color="auto" w:fill="DA93A9" w:themeFill="accent5" w:themeFillTint="66"/>
                </w:tcPr>
                <w:p w:rsidR="00331038" w:rsidRPr="009D23E2" w:rsidRDefault="00331038" w:rsidP="009A44FD">
                  <w:pPr>
                    <w:rPr>
                      <w:rFonts w:cs="Arial"/>
                      <w:sz w:val="24"/>
                      <w:szCs w:val="24"/>
                    </w:rPr>
                  </w:pPr>
                  <w:r w:rsidRPr="009D23E2">
                    <w:rPr>
                      <w:rFonts w:cs="Arial"/>
                      <w:sz w:val="24"/>
                      <w:szCs w:val="24"/>
                    </w:rPr>
                    <w:t>Result</w:t>
                  </w:r>
                </w:p>
              </w:tc>
              <w:tc>
                <w:tcPr>
                  <w:tcW w:w="4949" w:type="dxa"/>
                  <w:shd w:val="clear" w:color="auto" w:fill="DA93A9" w:themeFill="accent5" w:themeFillTint="66"/>
                </w:tcPr>
                <w:p w:rsidR="00331038" w:rsidRPr="009D23E2" w:rsidRDefault="00331038" w:rsidP="009A44FD">
                  <w:pPr>
                    <w:rPr>
                      <w:rFonts w:cs="Arial"/>
                      <w:sz w:val="24"/>
                      <w:szCs w:val="24"/>
                    </w:rPr>
                  </w:pPr>
                  <w:r w:rsidRPr="009D23E2">
                    <w:rPr>
                      <w:rFonts w:cs="Arial"/>
                      <w:sz w:val="24"/>
                      <w:szCs w:val="24"/>
                    </w:rPr>
                    <w:t xml:space="preserve">NEXT Steps </w:t>
                  </w:r>
                </w:p>
              </w:tc>
            </w:tr>
            <w:tr w:rsidR="00331038" w:rsidRPr="009D23E2" w:rsidTr="00824B5A">
              <w:tc>
                <w:tcPr>
                  <w:tcW w:w="3177" w:type="dxa"/>
                </w:tcPr>
                <w:p w:rsidR="00331038" w:rsidRPr="009D23E2" w:rsidRDefault="00331038" w:rsidP="009A44FD">
                  <w:pPr>
                    <w:rPr>
                      <w:rFonts w:cs="Arial"/>
                      <w:sz w:val="24"/>
                      <w:szCs w:val="24"/>
                    </w:rPr>
                  </w:pPr>
                  <w:r w:rsidRPr="009D23E2">
                    <w:rPr>
                      <w:rFonts w:cs="Arial"/>
                      <w:sz w:val="24"/>
                      <w:szCs w:val="24"/>
                    </w:rPr>
                    <w:t>Information Matches</w:t>
                  </w:r>
                </w:p>
              </w:tc>
              <w:tc>
                <w:tcPr>
                  <w:tcW w:w="4949" w:type="dxa"/>
                </w:tcPr>
                <w:p w:rsidR="00331038" w:rsidRPr="009D23E2" w:rsidRDefault="00331038" w:rsidP="00224A30">
                  <w:pPr>
                    <w:pStyle w:val="ListParagraph"/>
                    <w:numPr>
                      <w:ilvl w:val="0"/>
                      <w:numId w:val="17"/>
                    </w:numPr>
                    <w:contextualSpacing w:val="0"/>
                    <w:rPr>
                      <w:rFonts w:cs="Arial"/>
                      <w:sz w:val="24"/>
                    </w:rPr>
                  </w:pPr>
                  <w:r w:rsidRPr="009D23E2">
                    <w:rPr>
                      <w:rFonts w:cs="Arial"/>
                      <w:sz w:val="24"/>
                    </w:rPr>
                    <w:t>Proceed to Step 7.0</w:t>
                  </w:r>
                </w:p>
                <w:p w:rsidR="00331038" w:rsidRPr="009D23E2" w:rsidRDefault="00331038" w:rsidP="009A44FD">
                  <w:pPr>
                    <w:rPr>
                      <w:rFonts w:cs="Arial"/>
                      <w:sz w:val="24"/>
                      <w:szCs w:val="24"/>
                    </w:rPr>
                  </w:pPr>
                </w:p>
              </w:tc>
            </w:tr>
            <w:tr w:rsidR="00331038" w:rsidRPr="009D23E2" w:rsidTr="00824B5A">
              <w:tc>
                <w:tcPr>
                  <w:tcW w:w="3177" w:type="dxa"/>
                </w:tcPr>
                <w:p w:rsidR="00331038" w:rsidRPr="009D23E2" w:rsidRDefault="00331038" w:rsidP="009A44FD">
                  <w:pPr>
                    <w:rPr>
                      <w:rFonts w:cs="Arial"/>
                      <w:sz w:val="24"/>
                      <w:szCs w:val="24"/>
                    </w:rPr>
                  </w:pPr>
                  <w:r w:rsidRPr="009D23E2">
                    <w:rPr>
                      <w:rFonts w:cs="Arial"/>
                      <w:sz w:val="24"/>
                      <w:szCs w:val="24"/>
                    </w:rPr>
                    <w:t>Information Does NOT Match</w:t>
                  </w:r>
                </w:p>
              </w:tc>
              <w:tc>
                <w:tcPr>
                  <w:tcW w:w="4949" w:type="dxa"/>
                </w:tcPr>
                <w:p w:rsidR="00331038" w:rsidRPr="009D23E2" w:rsidRDefault="00331038" w:rsidP="00224A30">
                  <w:pPr>
                    <w:pStyle w:val="ListParagraph"/>
                    <w:numPr>
                      <w:ilvl w:val="0"/>
                      <w:numId w:val="16"/>
                    </w:numPr>
                    <w:ind w:left="360"/>
                    <w:contextualSpacing w:val="0"/>
                    <w:rPr>
                      <w:rFonts w:cs="Arial"/>
                      <w:sz w:val="24"/>
                    </w:rPr>
                  </w:pPr>
                  <w:r w:rsidRPr="009D23E2">
                    <w:rPr>
                      <w:rFonts w:cs="Arial"/>
                      <w:sz w:val="24"/>
                    </w:rPr>
                    <w:t>Exception generated and unit quarantined.</w:t>
                  </w:r>
                </w:p>
                <w:p w:rsidR="00331038" w:rsidRPr="009D23E2" w:rsidRDefault="00331038" w:rsidP="00121817">
                  <w:pPr>
                    <w:pStyle w:val="ListParagraph"/>
                    <w:numPr>
                      <w:ilvl w:val="0"/>
                      <w:numId w:val="0"/>
                    </w:numPr>
                    <w:rPr>
                      <w:rFonts w:cs="Arial"/>
                      <w:sz w:val="24"/>
                    </w:rPr>
                  </w:pPr>
                </w:p>
                <w:p w:rsidR="00331038" w:rsidRPr="009D23E2" w:rsidRDefault="00331038" w:rsidP="00224A30">
                  <w:pPr>
                    <w:pStyle w:val="ListParagraph"/>
                    <w:numPr>
                      <w:ilvl w:val="0"/>
                      <w:numId w:val="16"/>
                    </w:numPr>
                    <w:ind w:left="360"/>
                    <w:contextualSpacing w:val="0"/>
                    <w:rPr>
                      <w:rFonts w:cs="Arial"/>
                      <w:sz w:val="24"/>
                    </w:rPr>
                  </w:pPr>
                  <w:r w:rsidRPr="009D23E2">
                    <w:rPr>
                      <w:rFonts w:cs="Arial"/>
                      <w:sz w:val="24"/>
                    </w:rPr>
                    <w:t>Determine cause of Mismatch.</w:t>
                  </w:r>
                </w:p>
                <w:p w:rsidR="00331038" w:rsidRPr="009D23E2" w:rsidRDefault="00331038" w:rsidP="00224A30">
                  <w:pPr>
                    <w:pStyle w:val="ListParagraph"/>
                    <w:numPr>
                      <w:ilvl w:val="0"/>
                      <w:numId w:val="18"/>
                    </w:numPr>
                    <w:contextualSpacing w:val="0"/>
                    <w:rPr>
                      <w:rFonts w:cs="Arial"/>
                      <w:sz w:val="24"/>
                    </w:rPr>
                  </w:pPr>
                  <w:r w:rsidRPr="009D23E2">
                    <w:rPr>
                      <w:rFonts w:cs="Arial"/>
                      <w:sz w:val="24"/>
                    </w:rPr>
                    <w:t>If mismatch due to scanning in wrong order: Go to Inventory&gt;Edit&gt;Status and change status of unit to available.</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 xml:space="preserve">Go to Inventory&gt;Edit &gt;Labels&gt;Print to bring up label </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 xml:space="preserve">Label Verify. </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Proceed to Step 7.0</w:t>
                  </w:r>
                </w:p>
                <w:p w:rsidR="00331038" w:rsidRPr="009D23E2" w:rsidRDefault="00331038" w:rsidP="00224A30">
                  <w:pPr>
                    <w:pStyle w:val="ListParagraph"/>
                    <w:numPr>
                      <w:ilvl w:val="0"/>
                      <w:numId w:val="18"/>
                    </w:numPr>
                    <w:contextualSpacing w:val="0"/>
                    <w:rPr>
                      <w:rFonts w:cs="Arial"/>
                      <w:sz w:val="24"/>
                    </w:rPr>
                  </w:pPr>
                  <w:r w:rsidRPr="009D23E2">
                    <w:rPr>
                      <w:rFonts w:cs="Arial"/>
                      <w:sz w:val="24"/>
                    </w:rPr>
                    <w:t>If mismatch due to true problem with unit and label</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Leave unit in quarantine status</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Write QA</w:t>
                  </w:r>
                </w:p>
                <w:p w:rsidR="00331038" w:rsidRPr="009D23E2" w:rsidRDefault="00331038" w:rsidP="00224A30">
                  <w:pPr>
                    <w:pStyle w:val="ListParagraph"/>
                    <w:numPr>
                      <w:ilvl w:val="1"/>
                      <w:numId w:val="18"/>
                    </w:numPr>
                    <w:contextualSpacing w:val="0"/>
                    <w:rPr>
                      <w:rFonts w:cs="Arial"/>
                      <w:sz w:val="24"/>
                    </w:rPr>
                  </w:pPr>
                  <w:r w:rsidRPr="009D23E2">
                    <w:rPr>
                      <w:rFonts w:cs="Arial"/>
                      <w:sz w:val="24"/>
                    </w:rPr>
                    <w:t xml:space="preserve">Notify management. </w:t>
                  </w:r>
                </w:p>
                <w:p w:rsidR="00331038" w:rsidRPr="009D23E2" w:rsidRDefault="00331038" w:rsidP="009A44FD">
                  <w:pPr>
                    <w:rPr>
                      <w:rFonts w:cs="Arial"/>
                      <w:sz w:val="24"/>
                      <w:szCs w:val="24"/>
                    </w:rPr>
                  </w:pPr>
                </w:p>
              </w:tc>
            </w:tr>
          </w:tbl>
          <w:p w:rsidR="00331038" w:rsidRPr="009D23E2" w:rsidRDefault="00331038" w:rsidP="009A44FD">
            <w:pPr>
              <w:rPr>
                <w:rFonts w:cs="Arial"/>
                <w:sz w:val="24"/>
                <w:szCs w:val="24"/>
              </w:rPr>
            </w:pPr>
          </w:p>
        </w:tc>
      </w:tr>
      <w:tr w:rsidR="00331038" w:rsidRPr="009D23E2" w:rsidTr="00824B5A">
        <w:trPr>
          <w:trHeight w:val="467"/>
        </w:trPr>
        <w:tc>
          <w:tcPr>
            <w:tcW w:w="1075" w:type="dxa"/>
          </w:tcPr>
          <w:p w:rsidR="00331038" w:rsidRPr="009D23E2" w:rsidRDefault="00331038" w:rsidP="009A44FD">
            <w:pPr>
              <w:jc w:val="center"/>
              <w:rPr>
                <w:rFonts w:cs="Arial"/>
                <w:b/>
              </w:rPr>
            </w:pPr>
            <w:r w:rsidRPr="009D23E2">
              <w:rPr>
                <w:rFonts w:cs="Arial"/>
                <w:b/>
              </w:rPr>
              <w:t>7.0</w:t>
            </w: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tc>
        <w:tc>
          <w:tcPr>
            <w:tcW w:w="8604" w:type="dxa"/>
          </w:tcPr>
          <w:p w:rsidR="00331038" w:rsidRPr="009D23E2" w:rsidRDefault="00331038" w:rsidP="009A44FD">
            <w:pPr>
              <w:rPr>
                <w:rFonts w:cs="Arial"/>
                <w:b/>
                <w:sz w:val="24"/>
                <w:szCs w:val="24"/>
              </w:rPr>
            </w:pPr>
            <w:r w:rsidRPr="009D23E2">
              <w:rPr>
                <w:rFonts w:cs="Arial"/>
                <w:b/>
                <w:sz w:val="24"/>
                <w:szCs w:val="24"/>
              </w:rPr>
              <w:t>Result the Hue Check.</w:t>
            </w:r>
          </w:p>
          <w:p w:rsidR="00331038" w:rsidRPr="009D23E2" w:rsidRDefault="00331038" w:rsidP="009A44FD">
            <w:pPr>
              <w:rPr>
                <w:rFonts w:cs="Arial"/>
                <w:b/>
                <w:sz w:val="24"/>
                <w:szCs w:val="24"/>
              </w:rPr>
            </w:pPr>
          </w:p>
          <w:p w:rsidR="00331038" w:rsidRPr="009D23E2" w:rsidRDefault="00331038" w:rsidP="009A44FD">
            <w:pPr>
              <w:rPr>
                <w:rFonts w:cs="Arial"/>
                <w:sz w:val="24"/>
                <w:szCs w:val="24"/>
              </w:rPr>
            </w:pPr>
            <w:r w:rsidRPr="009D23E2">
              <w:rPr>
                <w:rFonts w:cs="Arial"/>
                <w:sz w:val="24"/>
                <w:szCs w:val="24"/>
              </w:rPr>
              <w:t>7.1 Go to Inventory&gt;Orders&gt;Results</w:t>
            </w: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7.2 Scan unit number and product type.  F12 to accept.</w:t>
            </w: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7.3 Click on Hue Check</w:t>
            </w: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p>
          <w:p w:rsidR="00331038" w:rsidRPr="009D23E2" w:rsidRDefault="00331038" w:rsidP="009A44FD">
            <w:pPr>
              <w:rPr>
                <w:rFonts w:cs="Arial"/>
                <w:sz w:val="24"/>
                <w:szCs w:val="24"/>
              </w:rPr>
            </w:pPr>
            <w:r w:rsidRPr="009D23E2">
              <w:rPr>
                <w:rFonts w:cs="Arial"/>
                <w:sz w:val="24"/>
                <w:szCs w:val="24"/>
              </w:rPr>
              <w:t>7.4 Result the following:</w:t>
            </w:r>
          </w:p>
          <w:p w:rsidR="00331038" w:rsidRPr="009D23E2" w:rsidRDefault="00331038" w:rsidP="009A44FD">
            <w:pPr>
              <w:rPr>
                <w:rFonts w:cs="Arial"/>
                <w:b/>
                <w:sz w:val="24"/>
                <w:szCs w:val="24"/>
              </w:rPr>
            </w:pPr>
          </w:p>
          <w:p w:rsidR="00331038" w:rsidRPr="009D23E2" w:rsidRDefault="00331038" w:rsidP="009A44FD">
            <w:pPr>
              <w:rPr>
                <w:rFonts w:cs="Arial"/>
                <w:b/>
                <w:sz w:val="24"/>
                <w:szCs w:val="24"/>
              </w:rPr>
            </w:pPr>
          </w:p>
          <w:tbl>
            <w:tblPr>
              <w:tblStyle w:val="TableGrid"/>
              <w:tblW w:w="0" w:type="auto"/>
              <w:tblLayout w:type="fixed"/>
              <w:tblLook w:val="04A0" w:firstRow="1" w:lastRow="0" w:firstColumn="1" w:lastColumn="0" w:noHBand="0" w:noVBand="1"/>
            </w:tblPr>
            <w:tblGrid>
              <w:gridCol w:w="1103"/>
              <w:gridCol w:w="1624"/>
              <w:gridCol w:w="885"/>
              <w:gridCol w:w="1349"/>
              <w:gridCol w:w="1603"/>
              <w:gridCol w:w="1630"/>
            </w:tblGrid>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Test</w:t>
                  </w:r>
                </w:p>
              </w:tc>
              <w:tc>
                <w:tcPr>
                  <w:tcW w:w="1624"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Description</w:t>
                  </w:r>
                </w:p>
              </w:tc>
              <w:tc>
                <w:tcPr>
                  <w:tcW w:w="885"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Possible Results</w:t>
                  </w:r>
                </w:p>
              </w:tc>
              <w:tc>
                <w:tcPr>
                  <w:tcW w:w="1349"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Acceptable Results</w:t>
                  </w:r>
                </w:p>
              </w:tc>
              <w:tc>
                <w:tcPr>
                  <w:tcW w:w="16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Unacceptable results</w:t>
                  </w:r>
                </w:p>
              </w:tc>
              <w:tc>
                <w:tcPr>
                  <w:tcW w:w="1630"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Comments</w:t>
                  </w:r>
                </w:p>
              </w:tc>
            </w:tr>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HUE 1</w:t>
                  </w:r>
                </w:p>
              </w:tc>
              <w:tc>
                <w:tcPr>
                  <w:tcW w:w="1624" w:type="dxa"/>
                </w:tcPr>
                <w:p w:rsidR="00331038" w:rsidRPr="009D23E2" w:rsidRDefault="00331038" w:rsidP="009A44FD">
                  <w:pPr>
                    <w:rPr>
                      <w:rFonts w:cs="Arial"/>
                    </w:rPr>
                  </w:pPr>
                  <w:r w:rsidRPr="009D23E2">
                    <w:rPr>
                      <w:rFonts w:cs="Arial"/>
                    </w:rPr>
                    <w:t>First ‘super’ out</w:t>
                  </w:r>
                </w:p>
              </w:tc>
              <w:tc>
                <w:tcPr>
                  <w:tcW w:w="885" w:type="dxa"/>
                  <w:vMerge w:val="restart"/>
                </w:tcPr>
                <w:p w:rsidR="00331038" w:rsidRPr="009D23E2" w:rsidRDefault="00331038" w:rsidP="009A44FD">
                  <w:pPr>
                    <w:rPr>
                      <w:rFonts w:cs="Arial"/>
                      <w:sz w:val="24"/>
                      <w:szCs w:val="24"/>
                    </w:rPr>
                  </w:pPr>
                  <w:r w:rsidRPr="009D23E2">
                    <w:rPr>
                      <w:rFonts w:cs="Arial"/>
                      <w:sz w:val="24"/>
                      <w:szCs w:val="24"/>
                    </w:rPr>
                    <w:t>NT, 1, 2, 3, 4, 5, 6, 7, 8</w:t>
                  </w:r>
                </w:p>
              </w:tc>
              <w:tc>
                <w:tcPr>
                  <w:tcW w:w="1349" w:type="dxa"/>
                </w:tcPr>
                <w:p w:rsidR="00331038" w:rsidRPr="009D23E2" w:rsidRDefault="00331038" w:rsidP="009A44FD">
                  <w:pPr>
                    <w:rPr>
                      <w:rFonts w:cs="Arial"/>
                      <w:sz w:val="24"/>
                      <w:szCs w:val="24"/>
                    </w:rPr>
                  </w:pPr>
                  <w:r w:rsidRPr="009D23E2">
                    <w:rPr>
                      <w:rFonts w:cs="Arial"/>
                      <w:sz w:val="24"/>
                      <w:szCs w:val="24"/>
                    </w:rPr>
                    <w:t>1-7</w:t>
                  </w:r>
                </w:p>
              </w:tc>
              <w:tc>
                <w:tcPr>
                  <w:tcW w:w="1603" w:type="dxa"/>
                </w:tcPr>
                <w:p w:rsidR="00331038" w:rsidRPr="009D23E2" w:rsidRDefault="00331038" w:rsidP="009A44FD">
                  <w:pPr>
                    <w:rPr>
                      <w:rFonts w:cs="Arial"/>
                      <w:sz w:val="24"/>
                      <w:szCs w:val="24"/>
                    </w:rPr>
                  </w:pPr>
                  <w:r w:rsidRPr="009D23E2">
                    <w:rPr>
                      <w:rFonts w:cs="Arial"/>
                      <w:sz w:val="24"/>
                      <w:szCs w:val="24"/>
                    </w:rPr>
                    <w:t xml:space="preserve">8 </w:t>
                  </w:r>
                </w:p>
              </w:tc>
              <w:tc>
                <w:tcPr>
                  <w:tcW w:w="1630" w:type="dxa"/>
                </w:tcPr>
                <w:p w:rsidR="00331038" w:rsidRPr="009D23E2" w:rsidRDefault="00331038" w:rsidP="009A44FD">
                  <w:pPr>
                    <w:rPr>
                      <w:rFonts w:cs="Arial"/>
                      <w:sz w:val="24"/>
                      <w:szCs w:val="24"/>
                    </w:rPr>
                  </w:pPr>
                </w:p>
              </w:tc>
            </w:tr>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HUE 2</w:t>
                  </w:r>
                </w:p>
              </w:tc>
              <w:tc>
                <w:tcPr>
                  <w:tcW w:w="1624" w:type="dxa"/>
                </w:tcPr>
                <w:p w:rsidR="00331038" w:rsidRPr="009D23E2" w:rsidRDefault="00331038" w:rsidP="009A44FD">
                  <w:pPr>
                    <w:rPr>
                      <w:rFonts w:cs="Arial"/>
                    </w:rPr>
                  </w:pPr>
                  <w:r w:rsidRPr="009D23E2">
                    <w:rPr>
                      <w:rFonts w:cs="Arial"/>
                    </w:rPr>
                    <w:t>Last ‘super’ out hue</w:t>
                  </w:r>
                </w:p>
              </w:tc>
              <w:tc>
                <w:tcPr>
                  <w:tcW w:w="885" w:type="dxa"/>
                  <w:vMerge/>
                </w:tcPr>
                <w:p w:rsidR="00331038" w:rsidRPr="009D23E2" w:rsidRDefault="00331038" w:rsidP="009A44FD">
                  <w:pPr>
                    <w:rPr>
                      <w:rFonts w:cs="Arial"/>
                      <w:sz w:val="24"/>
                      <w:szCs w:val="24"/>
                    </w:rPr>
                  </w:pPr>
                </w:p>
              </w:tc>
              <w:tc>
                <w:tcPr>
                  <w:tcW w:w="1349" w:type="dxa"/>
                </w:tcPr>
                <w:p w:rsidR="00331038" w:rsidRPr="009D23E2" w:rsidRDefault="00331038" w:rsidP="009A44FD">
                  <w:pPr>
                    <w:rPr>
                      <w:rFonts w:cs="Arial"/>
                      <w:sz w:val="24"/>
                      <w:szCs w:val="24"/>
                    </w:rPr>
                  </w:pPr>
                  <w:r w:rsidRPr="009D23E2">
                    <w:rPr>
                      <w:rFonts w:cs="Arial"/>
                      <w:sz w:val="24"/>
                      <w:szCs w:val="24"/>
                    </w:rPr>
                    <w:t>1-4</w:t>
                  </w:r>
                </w:p>
              </w:tc>
              <w:tc>
                <w:tcPr>
                  <w:tcW w:w="1603" w:type="dxa"/>
                </w:tcPr>
                <w:p w:rsidR="00331038" w:rsidRPr="009D23E2" w:rsidRDefault="00331038" w:rsidP="009A44FD">
                  <w:pPr>
                    <w:rPr>
                      <w:rFonts w:cs="Arial"/>
                      <w:sz w:val="24"/>
                      <w:szCs w:val="24"/>
                    </w:rPr>
                  </w:pPr>
                  <w:r w:rsidRPr="009D23E2">
                    <w:rPr>
                      <w:rFonts w:cs="Arial"/>
                      <w:sz w:val="24"/>
                      <w:szCs w:val="24"/>
                    </w:rPr>
                    <w:t>5-8</w:t>
                  </w:r>
                </w:p>
              </w:tc>
              <w:tc>
                <w:tcPr>
                  <w:tcW w:w="1630" w:type="dxa"/>
                </w:tcPr>
                <w:p w:rsidR="00331038" w:rsidRPr="009D23E2" w:rsidRDefault="00331038" w:rsidP="009A44FD">
                  <w:pPr>
                    <w:rPr>
                      <w:rFonts w:cs="Arial"/>
                    </w:rPr>
                  </w:pPr>
                  <w:r w:rsidRPr="009D23E2">
                    <w:rPr>
                      <w:rFonts w:cs="Arial"/>
                    </w:rPr>
                    <w:t>If 5-8, perform extra washes – Refer to Procedure VII</w:t>
                  </w:r>
                </w:p>
                <w:p w:rsidR="00331038" w:rsidRPr="009D23E2" w:rsidRDefault="00331038" w:rsidP="009A44FD">
                  <w:pPr>
                    <w:rPr>
                      <w:rFonts w:cs="Arial"/>
                    </w:rPr>
                  </w:pPr>
                </w:p>
              </w:tc>
            </w:tr>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HUE X</w:t>
                  </w:r>
                </w:p>
              </w:tc>
              <w:tc>
                <w:tcPr>
                  <w:tcW w:w="1624" w:type="dxa"/>
                </w:tcPr>
                <w:p w:rsidR="00331038" w:rsidRPr="009D23E2" w:rsidRDefault="00331038" w:rsidP="009A44FD">
                  <w:pPr>
                    <w:rPr>
                      <w:rFonts w:cs="Arial"/>
                    </w:rPr>
                  </w:pPr>
                  <w:r w:rsidRPr="009D23E2">
                    <w:rPr>
                      <w:rFonts w:cs="Arial"/>
                    </w:rPr>
                    <w:t>Last ‘super’ out Hue if extra washes are used.</w:t>
                  </w:r>
                </w:p>
              </w:tc>
              <w:tc>
                <w:tcPr>
                  <w:tcW w:w="885" w:type="dxa"/>
                  <w:vMerge/>
                </w:tcPr>
                <w:p w:rsidR="00331038" w:rsidRPr="009D23E2" w:rsidRDefault="00331038" w:rsidP="009A44FD">
                  <w:pPr>
                    <w:rPr>
                      <w:rFonts w:cs="Arial"/>
                      <w:sz w:val="24"/>
                      <w:szCs w:val="24"/>
                    </w:rPr>
                  </w:pPr>
                </w:p>
              </w:tc>
              <w:tc>
                <w:tcPr>
                  <w:tcW w:w="1349" w:type="dxa"/>
                </w:tcPr>
                <w:p w:rsidR="00331038" w:rsidRPr="009D23E2" w:rsidRDefault="00331038" w:rsidP="009A44FD">
                  <w:pPr>
                    <w:rPr>
                      <w:rFonts w:cs="Arial"/>
                      <w:sz w:val="24"/>
                      <w:szCs w:val="24"/>
                    </w:rPr>
                  </w:pPr>
                  <w:r w:rsidRPr="009D23E2">
                    <w:rPr>
                      <w:rFonts w:cs="Arial"/>
                      <w:sz w:val="24"/>
                      <w:szCs w:val="24"/>
                    </w:rPr>
                    <w:t>NT or 1-4</w:t>
                  </w:r>
                </w:p>
              </w:tc>
              <w:tc>
                <w:tcPr>
                  <w:tcW w:w="1603" w:type="dxa"/>
                </w:tcPr>
                <w:p w:rsidR="00331038" w:rsidRPr="009D23E2" w:rsidRDefault="00331038" w:rsidP="009A44FD">
                  <w:pPr>
                    <w:rPr>
                      <w:rFonts w:cs="Arial"/>
                      <w:sz w:val="24"/>
                      <w:szCs w:val="24"/>
                    </w:rPr>
                  </w:pPr>
                  <w:r w:rsidRPr="009D23E2">
                    <w:rPr>
                      <w:rFonts w:cs="Arial"/>
                      <w:sz w:val="24"/>
                      <w:szCs w:val="24"/>
                    </w:rPr>
                    <w:t>5-8</w:t>
                  </w:r>
                </w:p>
              </w:tc>
              <w:tc>
                <w:tcPr>
                  <w:tcW w:w="1630" w:type="dxa"/>
                </w:tcPr>
                <w:p w:rsidR="00331038" w:rsidRPr="009D23E2" w:rsidRDefault="00331038" w:rsidP="009A44FD">
                  <w:pPr>
                    <w:rPr>
                      <w:rFonts w:cs="Arial"/>
                    </w:rPr>
                  </w:pPr>
                  <w:r w:rsidRPr="009D23E2">
                    <w:rPr>
                      <w:rFonts w:cs="Arial"/>
                    </w:rPr>
                    <w:t>If 5-8 discard unit in computer and request credit</w:t>
                  </w:r>
                </w:p>
                <w:p w:rsidR="00331038" w:rsidRPr="009D23E2" w:rsidRDefault="00331038" w:rsidP="009A44FD">
                  <w:pPr>
                    <w:rPr>
                      <w:rFonts w:cs="Arial"/>
                    </w:rPr>
                  </w:pPr>
                </w:p>
              </w:tc>
            </w:tr>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HUE .7</w:t>
                  </w:r>
                </w:p>
              </w:tc>
              <w:tc>
                <w:tcPr>
                  <w:tcW w:w="1624" w:type="dxa"/>
                </w:tcPr>
                <w:p w:rsidR="00331038" w:rsidRPr="009D23E2" w:rsidRDefault="00331038" w:rsidP="009A44FD">
                  <w:pPr>
                    <w:rPr>
                      <w:rFonts w:cs="Arial"/>
                    </w:rPr>
                  </w:pPr>
                  <w:r w:rsidRPr="009D23E2">
                    <w:rPr>
                      <w:rFonts w:cs="Arial"/>
                    </w:rPr>
                    <w:t>Hue after additional of 0.7% saline and centrifugation</w:t>
                  </w:r>
                </w:p>
              </w:tc>
              <w:tc>
                <w:tcPr>
                  <w:tcW w:w="885" w:type="dxa"/>
                  <w:vMerge/>
                </w:tcPr>
                <w:p w:rsidR="00331038" w:rsidRPr="009D23E2" w:rsidRDefault="00331038" w:rsidP="009A44FD">
                  <w:pPr>
                    <w:rPr>
                      <w:rFonts w:cs="Arial"/>
                      <w:sz w:val="24"/>
                      <w:szCs w:val="24"/>
                    </w:rPr>
                  </w:pPr>
                </w:p>
              </w:tc>
              <w:tc>
                <w:tcPr>
                  <w:tcW w:w="1349" w:type="dxa"/>
                </w:tcPr>
                <w:p w:rsidR="00331038" w:rsidRPr="009D23E2" w:rsidRDefault="00331038" w:rsidP="009A44FD">
                  <w:pPr>
                    <w:rPr>
                      <w:rFonts w:cs="Arial"/>
                      <w:sz w:val="24"/>
                      <w:szCs w:val="24"/>
                    </w:rPr>
                  </w:pPr>
                  <w:r w:rsidRPr="009D23E2">
                    <w:rPr>
                      <w:rFonts w:cs="Arial"/>
                      <w:sz w:val="24"/>
                      <w:szCs w:val="24"/>
                    </w:rPr>
                    <w:t>1-5</w:t>
                  </w:r>
                </w:p>
              </w:tc>
              <w:tc>
                <w:tcPr>
                  <w:tcW w:w="1603" w:type="dxa"/>
                </w:tcPr>
                <w:p w:rsidR="00331038" w:rsidRPr="009D23E2" w:rsidRDefault="00331038" w:rsidP="009A44FD">
                  <w:pPr>
                    <w:rPr>
                      <w:rFonts w:cs="Arial"/>
                      <w:sz w:val="24"/>
                      <w:szCs w:val="24"/>
                    </w:rPr>
                  </w:pPr>
                  <w:r w:rsidRPr="009D23E2">
                    <w:rPr>
                      <w:rFonts w:cs="Arial"/>
                      <w:sz w:val="24"/>
                      <w:szCs w:val="24"/>
                    </w:rPr>
                    <w:t>6-8</w:t>
                  </w:r>
                </w:p>
              </w:tc>
              <w:tc>
                <w:tcPr>
                  <w:tcW w:w="1630" w:type="dxa"/>
                </w:tcPr>
                <w:p w:rsidR="00331038" w:rsidRPr="009D23E2" w:rsidRDefault="00331038" w:rsidP="009A44FD">
                  <w:pPr>
                    <w:rPr>
                      <w:rFonts w:cs="Arial"/>
                    </w:rPr>
                  </w:pPr>
                  <w:r w:rsidRPr="009D23E2">
                    <w:rPr>
                      <w:rFonts w:cs="Arial"/>
                    </w:rPr>
                    <w:t>If 6-8 discard unit in computer and request credit</w:t>
                  </w:r>
                </w:p>
                <w:p w:rsidR="00331038" w:rsidRPr="009D23E2" w:rsidRDefault="00331038" w:rsidP="009A44FD">
                  <w:pPr>
                    <w:rPr>
                      <w:rFonts w:cs="Arial"/>
                    </w:rPr>
                  </w:pPr>
                </w:p>
              </w:tc>
            </w:tr>
            <w:tr w:rsidR="00331038" w:rsidRPr="009D23E2" w:rsidTr="00824B5A">
              <w:tc>
                <w:tcPr>
                  <w:tcW w:w="1103" w:type="dxa"/>
                  <w:shd w:val="clear" w:color="auto" w:fill="DA93A9" w:themeFill="accent5" w:themeFillTint="66"/>
                </w:tcPr>
                <w:p w:rsidR="00331038" w:rsidRPr="009D23E2" w:rsidRDefault="00331038" w:rsidP="009A44FD">
                  <w:pPr>
                    <w:rPr>
                      <w:rFonts w:cs="Arial"/>
                      <w:b/>
                      <w:sz w:val="24"/>
                      <w:szCs w:val="24"/>
                    </w:rPr>
                  </w:pPr>
                  <w:r w:rsidRPr="009D23E2">
                    <w:rPr>
                      <w:rFonts w:cs="Arial"/>
                      <w:b/>
                      <w:sz w:val="24"/>
                      <w:szCs w:val="24"/>
                    </w:rPr>
                    <w:t>HUE (Interp)</w:t>
                  </w:r>
                </w:p>
              </w:tc>
              <w:tc>
                <w:tcPr>
                  <w:tcW w:w="1624" w:type="dxa"/>
                </w:tcPr>
                <w:p w:rsidR="00331038" w:rsidRPr="009D23E2" w:rsidRDefault="00331038" w:rsidP="009A44FD">
                  <w:pPr>
                    <w:rPr>
                      <w:rFonts w:cs="Arial"/>
                    </w:rPr>
                  </w:pPr>
                  <w:r w:rsidRPr="009D23E2">
                    <w:rPr>
                      <w:rFonts w:cs="Arial"/>
                    </w:rPr>
                    <w:t>Interpretation of above</w:t>
                  </w:r>
                </w:p>
              </w:tc>
              <w:tc>
                <w:tcPr>
                  <w:tcW w:w="885" w:type="dxa"/>
                </w:tcPr>
                <w:p w:rsidR="00331038" w:rsidRPr="009D23E2" w:rsidRDefault="00331038" w:rsidP="009A44FD">
                  <w:pPr>
                    <w:rPr>
                      <w:rFonts w:cs="Arial"/>
                      <w:sz w:val="24"/>
                      <w:szCs w:val="24"/>
                    </w:rPr>
                  </w:pPr>
                  <w:r w:rsidRPr="009D23E2">
                    <w:rPr>
                      <w:rFonts w:cs="Arial"/>
                      <w:sz w:val="24"/>
                      <w:szCs w:val="24"/>
                    </w:rPr>
                    <w:t>PASS</w:t>
                  </w:r>
                </w:p>
                <w:p w:rsidR="00331038" w:rsidRPr="009D23E2" w:rsidRDefault="00331038" w:rsidP="009A44FD">
                  <w:pPr>
                    <w:rPr>
                      <w:rFonts w:cs="Arial"/>
                      <w:sz w:val="24"/>
                      <w:szCs w:val="24"/>
                    </w:rPr>
                  </w:pPr>
                  <w:r w:rsidRPr="009D23E2">
                    <w:rPr>
                      <w:rFonts w:cs="Arial"/>
                      <w:sz w:val="24"/>
                      <w:szCs w:val="24"/>
                    </w:rPr>
                    <w:t>FAIL</w:t>
                  </w:r>
                </w:p>
                <w:p w:rsidR="00331038" w:rsidRPr="009D23E2" w:rsidRDefault="00331038" w:rsidP="009A44FD">
                  <w:pPr>
                    <w:rPr>
                      <w:rFonts w:cs="Arial"/>
                      <w:sz w:val="24"/>
                      <w:szCs w:val="24"/>
                    </w:rPr>
                  </w:pPr>
                  <w:r w:rsidRPr="009D23E2">
                    <w:rPr>
                      <w:rFonts w:cs="Arial"/>
                      <w:sz w:val="24"/>
                      <w:szCs w:val="24"/>
                    </w:rPr>
                    <w:t>INVLD</w:t>
                  </w:r>
                </w:p>
              </w:tc>
              <w:tc>
                <w:tcPr>
                  <w:tcW w:w="1349" w:type="dxa"/>
                </w:tcPr>
                <w:p w:rsidR="00331038" w:rsidRPr="009D23E2" w:rsidRDefault="00331038" w:rsidP="009A44FD">
                  <w:pPr>
                    <w:rPr>
                      <w:rFonts w:cs="Arial"/>
                      <w:sz w:val="24"/>
                      <w:szCs w:val="24"/>
                    </w:rPr>
                  </w:pPr>
                  <w:r w:rsidRPr="009D23E2">
                    <w:rPr>
                      <w:rFonts w:cs="Arial"/>
                      <w:sz w:val="24"/>
                      <w:szCs w:val="24"/>
                    </w:rPr>
                    <w:t>PASS</w:t>
                  </w:r>
                </w:p>
              </w:tc>
              <w:tc>
                <w:tcPr>
                  <w:tcW w:w="1603" w:type="dxa"/>
                </w:tcPr>
                <w:p w:rsidR="00331038" w:rsidRPr="009D23E2" w:rsidRDefault="00331038" w:rsidP="009A44FD">
                  <w:pPr>
                    <w:rPr>
                      <w:rFonts w:cs="Arial"/>
                      <w:sz w:val="24"/>
                      <w:szCs w:val="24"/>
                    </w:rPr>
                  </w:pPr>
                  <w:r w:rsidRPr="009D23E2">
                    <w:rPr>
                      <w:rFonts w:cs="Arial"/>
                      <w:sz w:val="24"/>
                      <w:szCs w:val="24"/>
                    </w:rPr>
                    <w:t>FAIL</w:t>
                  </w:r>
                </w:p>
              </w:tc>
              <w:tc>
                <w:tcPr>
                  <w:tcW w:w="1630" w:type="dxa"/>
                </w:tcPr>
                <w:p w:rsidR="00331038" w:rsidRPr="009D23E2" w:rsidRDefault="00331038" w:rsidP="009A44FD">
                  <w:pPr>
                    <w:rPr>
                      <w:rFonts w:cs="Arial"/>
                      <w:sz w:val="24"/>
                      <w:szCs w:val="24"/>
                    </w:rPr>
                  </w:pPr>
                </w:p>
              </w:tc>
            </w:tr>
          </w:tbl>
          <w:p w:rsidR="00331038" w:rsidRPr="009D23E2" w:rsidRDefault="00331038" w:rsidP="009A44FD">
            <w:pPr>
              <w:rPr>
                <w:rFonts w:cs="Arial"/>
                <w:b/>
                <w:sz w:val="24"/>
                <w:szCs w:val="24"/>
              </w:rPr>
            </w:pPr>
          </w:p>
        </w:tc>
      </w:tr>
      <w:tr w:rsidR="00331038" w:rsidRPr="009D23E2" w:rsidTr="00824B5A">
        <w:trPr>
          <w:trHeight w:val="467"/>
        </w:trPr>
        <w:tc>
          <w:tcPr>
            <w:tcW w:w="1075" w:type="dxa"/>
          </w:tcPr>
          <w:p w:rsidR="00331038" w:rsidRPr="009D23E2" w:rsidRDefault="00331038" w:rsidP="009A44FD">
            <w:pPr>
              <w:jc w:val="center"/>
              <w:rPr>
                <w:rFonts w:cs="Arial"/>
                <w:b/>
              </w:rPr>
            </w:pPr>
            <w:r w:rsidRPr="009D23E2">
              <w:rPr>
                <w:rFonts w:cs="Arial"/>
                <w:b/>
              </w:rPr>
              <w:t>8.0</w:t>
            </w:r>
          </w:p>
        </w:tc>
        <w:tc>
          <w:tcPr>
            <w:tcW w:w="8604" w:type="dxa"/>
          </w:tcPr>
          <w:p w:rsidR="00331038" w:rsidRPr="009D23E2" w:rsidRDefault="00331038" w:rsidP="009A44FD">
            <w:pPr>
              <w:rPr>
                <w:rFonts w:cs="Arial"/>
                <w:b/>
                <w:sz w:val="24"/>
                <w:szCs w:val="24"/>
              </w:rPr>
            </w:pPr>
            <w:r w:rsidRPr="009D23E2">
              <w:rPr>
                <w:rFonts w:cs="Arial"/>
                <w:b/>
                <w:sz w:val="24"/>
                <w:szCs w:val="24"/>
              </w:rPr>
              <w:t>Complete the unit retype test.</w:t>
            </w:r>
          </w:p>
          <w:p w:rsidR="00331038" w:rsidRPr="009D23E2" w:rsidRDefault="00331038" w:rsidP="009A44FD">
            <w:pPr>
              <w:rPr>
                <w:rFonts w:cs="Arial"/>
                <w:b/>
                <w:sz w:val="24"/>
                <w:szCs w:val="24"/>
              </w:rPr>
            </w:pPr>
          </w:p>
          <w:p w:rsidR="00331038" w:rsidRPr="009D23E2" w:rsidRDefault="00331038" w:rsidP="009A44FD">
            <w:pPr>
              <w:rPr>
                <w:rFonts w:cs="Arial"/>
                <w:sz w:val="24"/>
                <w:szCs w:val="24"/>
              </w:rPr>
            </w:pPr>
            <w:r w:rsidRPr="009D23E2">
              <w:rPr>
                <w:rFonts w:cs="Arial"/>
                <w:sz w:val="24"/>
                <w:szCs w:val="24"/>
              </w:rPr>
              <w:t>8.1 Refer to Manual Resulting of Tests</w:t>
            </w:r>
          </w:p>
          <w:p w:rsidR="00331038" w:rsidRPr="009D23E2" w:rsidRDefault="00331038" w:rsidP="009A44FD">
            <w:pPr>
              <w:rPr>
                <w:rFonts w:cs="Arial"/>
                <w:b/>
                <w:sz w:val="24"/>
                <w:szCs w:val="24"/>
              </w:rPr>
            </w:pPr>
          </w:p>
        </w:tc>
      </w:tr>
    </w:tbl>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C049B1" w:rsidRDefault="00C049B1">
      <w:pPr>
        <w:rPr>
          <w:rFonts w:cs="Arial"/>
          <w:sz w:val="24"/>
          <w:szCs w:val="24"/>
        </w:rPr>
      </w:pPr>
      <w:r>
        <w:rPr>
          <w:rFonts w:cs="Arial"/>
          <w:sz w:val="24"/>
          <w:szCs w:val="24"/>
        </w:rPr>
        <w:br w:type="page"/>
      </w:r>
    </w:p>
    <w:p w:rsidR="00160BD9" w:rsidRPr="00FC6FC7" w:rsidRDefault="00FC6FC7" w:rsidP="00160BD9">
      <w:pPr>
        <w:autoSpaceDE w:val="0"/>
        <w:autoSpaceDN w:val="0"/>
        <w:adjustRightInd w:val="0"/>
        <w:rPr>
          <w:rFonts w:cs="Arial"/>
          <w:b/>
          <w:bCs/>
          <w:color w:val="000000"/>
          <w:sz w:val="24"/>
          <w:szCs w:val="24"/>
        </w:rPr>
      </w:pPr>
      <w:r w:rsidRPr="00FC6FC7">
        <w:rPr>
          <w:rFonts w:cs="Arial"/>
          <w:b/>
          <w:bCs/>
          <w:color w:val="000000"/>
          <w:sz w:val="24"/>
          <w:szCs w:val="24"/>
        </w:rPr>
        <w:t>V</w:t>
      </w:r>
      <w:r w:rsidR="00160BD9" w:rsidRPr="00FC6FC7">
        <w:rPr>
          <w:rFonts w:cs="Arial"/>
          <w:b/>
          <w:bCs/>
          <w:color w:val="000000"/>
          <w:sz w:val="24"/>
          <w:szCs w:val="24"/>
        </w:rPr>
        <w:t>II. Extra Wash</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COBE processing set, hemostats, metal tube clip, pliers</w:t>
      </w:r>
    </w:p>
    <w:p w:rsidR="00160BD9" w:rsidRPr="009D23E2" w:rsidRDefault="00160BD9" w:rsidP="00160BD9">
      <w:pPr>
        <w:tabs>
          <w:tab w:val="left" w:pos="3345"/>
          <w:tab w:val="right" w:pos="10800"/>
        </w:tabs>
        <w:rPr>
          <w:rFonts w:cs="Arial"/>
          <w:sz w:val="20"/>
        </w:rPr>
      </w:pPr>
      <w:r w:rsidRPr="009D23E2">
        <w:rPr>
          <w:rFonts w:cs="Arial"/>
          <w:b/>
          <w:sz w:val="20"/>
        </w:rPr>
        <w:t xml:space="preserve">     Reagents:  </w:t>
      </w:r>
      <w:r w:rsidRPr="009D23E2">
        <w:rPr>
          <w:rFonts w:cs="Arial"/>
          <w:sz w:val="20"/>
        </w:rPr>
        <w:t xml:space="preserve">1000 </w:t>
      </w:r>
      <w:r w:rsidRPr="009D23E2">
        <w:rPr>
          <w:rFonts w:cs="Arial"/>
          <w:b/>
          <w:i/>
          <w:sz w:val="20"/>
        </w:rPr>
        <w:t>or</w:t>
      </w:r>
      <w:r w:rsidRPr="009D23E2">
        <w:rPr>
          <w:rFonts w:cs="Arial"/>
          <w:sz w:val="20"/>
        </w:rPr>
        <w:t xml:space="preserve"> 2000mL container 0.9%/0.2% dextrose</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COBE/IBM 2991 cell processor</w:t>
      </w:r>
    </w:p>
    <w:p w:rsidR="00160BD9" w:rsidRPr="009D23E2" w:rsidRDefault="00160BD9" w:rsidP="00160BD9">
      <w:pPr>
        <w:tabs>
          <w:tab w:val="left" w:pos="3345"/>
          <w:tab w:val="right" w:pos="10800"/>
        </w:tabs>
        <w:rPr>
          <w:rFonts w:cs="Arial"/>
        </w:rPr>
      </w:pPr>
      <w:r w:rsidRPr="009D23E2">
        <w:rPr>
          <w:rFonts w:cs="Arial"/>
          <w:b/>
          <w:sz w:val="20"/>
        </w:rPr>
        <w:t xml:space="preserve">     Specimen Requirements</w:t>
      </w:r>
      <w:r w:rsidRPr="009D23E2">
        <w:rPr>
          <w:rFonts w:cs="Arial"/>
          <w:sz w:val="20"/>
        </w:rPr>
        <w:t>:  n/a</w:t>
      </w:r>
    </w:p>
    <w:p w:rsidR="00160BD9" w:rsidRPr="009D23E2" w:rsidRDefault="00160BD9" w:rsidP="00160BD9">
      <w:pPr>
        <w:rPr>
          <w:rFonts w:cs="Arial"/>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31038" w:rsidRPr="009D23E2" w:rsidTr="00331038">
        <w:trPr>
          <w:tblHeader/>
        </w:trPr>
        <w:tc>
          <w:tcPr>
            <w:tcW w:w="958" w:type="dxa"/>
            <w:shd w:val="clear" w:color="auto" w:fill="CCCCCC"/>
          </w:tcPr>
          <w:p w:rsidR="00331038" w:rsidRPr="009D23E2" w:rsidRDefault="00331038" w:rsidP="009A44FD">
            <w:pPr>
              <w:jc w:val="center"/>
              <w:rPr>
                <w:rFonts w:cs="Arial"/>
                <w:b/>
              </w:rPr>
            </w:pPr>
            <w:r w:rsidRPr="009D23E2">
              <w:rPr>
                <w:rFonts w:cs="Arial"/>
                <w:b/>
              </w:rPr>
              <w:t>STEPS</w:t>
            </w:r>
          </w:p>
        </w:tc>
        <w:tc>
          <w:tcPr>
            <w:tcW w:w="8420" w:type="dxa"/>
            <w:shd w:val="clear" w:color="auto" w:fill="CCCCCC"/>
          </w:tcPr>
          <w:p w:rsidR="00331038" w:rsidRPr="009D23E2" w:rsidRDefault="00331038" w:rsidP="009A44FD">
            <w:pPr>
              <w:jc w:val="center"/>
              <w:rPr>
                <w:rFonts w:cs="Arial"/>
                <w:b/>
              </w:rPr>
            </w:pPr>
            <w:r w:rsidRPr="009D23E2">
              <w:rPr>
                <w:rFonts w:cs="Arial"/>
                <w:b/>
              </w:rPr>
              <w:t>INSTRUCTIONS</w:t>
            </w: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1.0</w:t>
            </w:r>
          </w:p>
        </w:tc>
        <w:tc>
          <w:tcPr>
            <w:tcW w:w="8420" w:type="dxa"/>
          </w:tcPr>
          <w:p w:rsidR="00331038" w:rsidRPr="009D23E2" w:rsidRDefault="00331038" w:rsidP="009A44FD">
            <w:pPr>
              <w:contextualSpacing/>
              <w:rPr>
                <w:rFonts w:cs="Arial"/>
                <w:b/>
              </w:rPr>
            </w:pPr>
            <w:r w:rsidRPr="009D23E2">
              <w:rPr>
                <w:rFonts w:cs="Arial"/>
                <w:b/>
              </w:rPr>
              <w:t xml:space="preserve">Obtain one 1000mL container of 0.2% dextrose/0.9% saline or continue using 2000mL container of 0.2% dextrose/0.9% saline and proceed to step 3.0.  </w:t>
            </w:r>
          </w:p>
          <w:p w:rsidR="00331038" w:rsidRPr="009D23E2" w:rsidRDefault="00331038" w:rsidP="009A44FD">
            <w:pPr>
              <w:contextualSpacing/>
              <w:rPr>
                <w:rFonts w:cs="Arial"/>
              </w:rPr>
            </w:pPr>
          </w:p>
          <w:p w:rsidR="00331038" w:rsidRPr="009D23E2" w:rsidRDefault="00331038" w:rsidP="00224A30">
            <w:pPr>
              <w:numPr>
                <w:ilvl w:val="1"/>
                <w:numId w:val="22"/>
              </w:numPr>
              <w:ind w:left="367" w:hanging="367"/>
              <w:contextualSpacing/>
              <w:rPr>
                <w:rFonts w:cs="Arial"/>
                <w:i/>
              </w:rPr>
            </w:pPr>
            <w:r w:rsidRPr="009D23E2">
              <w:rPr>
                <w:rFonts w:cs="Arial"/>
              </w:rPr>
              <w:t xml:space="preserve">Record lot number and expiration if using new bag on </w:t>
            </w:r>
            <w:r w:rsidRPr="009D23E2">
              <w:rPr>
                <w:rFonts w:cs="Arial"/>
                <w:i/>
              </w:rPr>
              <w:t>Component Prep</w:t>
            </w:r>
          </w:p>
          <w:p w:rsidR="00331038" w:rsidRPr="009D23E2" w:rsidRDefault="00331038" w:rsidP="00FC6FC7">
            <w:pPr>
              <w:ind w:left="1200" w:hanging="923"/>
              <w:contextualSpacing/>
              <w:rPr>
                <w:rFonts w:cs="Arial"/>
                <w:i/>
              </w:rPr>
            </w:pPr>
            <w:r w:rsidRPr="009D23E2">
              <w:rPr>
                <w:rFonts w:cs="Arial"/>
                <w:i/>
              </w:rPr>
              <w:t xml:space="preserve"> Worksheet.</w:t>
            </w:r>
          </w:p>
          <w:p w:rsidR="00331038" w:rsidRPr="009D23E2" w:rsidRDefault="00331038" w:rsidP="009A44FD">
            <w:pPr>
              <w:ind w:left="1200"/>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2.0</w:t>
            </w:r>
          </w:p>
        </w:tc>
        <w:tc>
          <w:tcPr>
            <w:tcW w:w="8420" w:type="dxa"/>
          </w:tcPr>
          <w:p w:rsidR="00331038" w:rsidRPr="009D23E2" w:rsidRDefault="00331038" w:rsidP="009A44FD">
            <w:pPr>
              <w:contextualSpacing/>
              <w:rPr>
                <w:rFonts w:cs="Arial"/>
                <w:b/>
              </w:rPr>
            </w:pPr>
            <w:r w:rsidRPr="009D23E2">
              <w:rPr>
                <w:rFonts w:cs="Arial"/>
                <w:b/>
              </w:rPr>
              <w:t>Connect the 0.2% dextrose/0.9% saline to the yellow striped tubing and hang bag on the right hanger near the front.</w:t>
            </w:r>
          </w:p>
          <w:p w:rsidR="00331038" w:rsidRPr="009D23E2" w:rsidRDefault="00331038" w:rsidP="009A44FD">
            <w:pPr>
              <w:contextualSpacing/>
              <w:rPr>
                <w:rFonts w:cs="Arial"/>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3.0</w:t>
            </w:r>
          </w:p>
        </w:tc>
        <w:tc>
          <w:tcPr>
            <w:tcW w:w="8420" w:type="dxa"/>
          </w:tcPr>
          <w:p w:rsidR="00331038" w:rsidRPr="009D23E2" w:rsidRDefault="00331038" w:rsidP="009A44FD">
            <w:pPr>
              <w:contextualSpacing/>
              <w:rPr>
                <w:rFonts w:cs="Arial"/>
                <w:b/>
              </w:rPr>
            </w:pPr>
            <w:r w:rsidRPr="009D23E2">
              <w:rPr>
                <w:rFonts w:cs="Arial"/>
                <w:b/>
              </w:rPr>
              <w:t>Turn valve selector to V3 and press TUBE LOAD.</w:t>
            </w:r>
          </w:p>
          <w:p w:rsidR="00331038" w:rsidRPr="009D23E2" w:rsidRDefault="00331038" w:rsidP="009A44FD">
            <w:pPr>
              <w:rPr>
                <w:rFonts w:cs="Arial"/>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4.0</w:t>
            </w:r>
          </w:p>
        </w:tc>
        <w:tc>
          <w:tcPr>
            <w:tcW w:w="8420" w:type="dxa"/>
          </w:tcPr>
          <w:p w:rsidR="00331038" w:rsidRPr="009D23E2" w:rsidRDefault="00331038" w:rsidP="009A44FD">
            <w:pPr>
              <w:contextualSpacing/>
              <w:rPr>
                <w:rFonts w:cs="Arial"/>
                <w:b/>
              </w:rPr>
            </w:pPr>
            <w:r w:rsidRPr="009D23E2">
              <w:rPr>
                <w:rFonts w:cs="Arial"/>
                <w:b/>
              </w:rPr>
              <w:t>Let 150-200mL 0.2% dextrose/0.9% saline run into the processing bag.</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5.0</w:t>
            </w:r>
          </w:p>
        </w:tc>
        <w:tc>
          <w:tcPr>
            <w:tcW w:w="8420" w:type="dxa"/>
          </w:tcPr>
          <w:p w:rsidR="00331038" w:rsidRPr="009D23E2" w:rsidRDefault="00331038" w:rsidP="009A44FD">
            <w:pPr>
              <w:contextualSpacing/>
              <w:rPr>
                <w:rFonts w:cs="Arial"/>
                <w:b/>
              </w:rPr>
            </w:pPr>
            <w:r w:rsidRPr="009D23E2">
              <w:rPr>
                <w:rFonts w:cs="Arial"/>
                <w:b/>
              </w:rPr>
              <w:t>Press STOP/RESET.</w:t>
            </w:r>
          </w:p>
          <w:p w:rsidR="00331038" w:rsidRPr="009D23E2" w:rsidRDefault="00331038" w:rsidP="009A44FD">
            <w:pPr>
              <w:contextualSpacing/>
              <w:rPr>
                <w:rFonts w:cs="Arial"/>
                <w:b/>
              </w:rPr>
            </w:pPr>
          </w:p>
        </w:tc>
      </w:tr>
      <w:tr w:rsidR="00331038" w:rsidRPr="009D23E2" w:rsidTr="00FC6FC7">
        <w:trPr>
          <w:trHeight w:val="3140"/>
        </w:trPr>
        <w:tc>
          <w:tcPr>
            <w:tcW w:w="958" w:type="dxa"/>
          </w:tcPr>
          <w:p w:rsidR="00331038" w:rsidRPr="009D23E2" w:rsidRDefault="00331038" w:rsidP="009A44FD">
            <w:pPr>
              <w:jc w:val="center"/>
              <w:rPr>
                <w:rFonts w:cs="Arial"/>
                <w:b/>
              </w:rPr>
            </w:pPr>
            <w:r w:rsidRPr="009D23E2">
              <w:rPr>
                <w:rFonts w:cs="Arial"/>
                <w:b/>
              </w:rPr>
              <w:t>6.0</w:t>
            </w:r>
          </w:p>
        </w:tc>
        <w:tc>
          <w:tcPr>
            <w:tcW w:w="8420" w:type="dxa"/>
          </w:tcPr>
          <w:p w:rsidR="00331038" w:rsidRPr="009D23E2" w:rsidRDefault="00331038" w:rsidP="009A44FD">
            <w:pPr>
              <w:contextualSpacing/>
              <w:rPr>
                <w:rFonts w:cs="Arial"/>
                <w:b/>
              </w:rPr>
            </w:pPr>
            <w:r w:rsidRPr="009D23E2">
              <w:rPr>
                <w:rFonts w:cs="Arial"/>
                <w:b/>
              </w:rPr>
              <w:t>Set the controls of the COBE as follows:</w:t>
            </w:r>
          </w:p>
          <w:p w:rsidR="00331038" w:rsidRPr="009D23E2" w:rsidRDefault="00331038" w:rsidP="009A44FD">
            <w:pPr>
              <w:contextualSpacing/>
              <w:rPr>
                <w:rFonts w:cs="Arial"/>
              </w:rPr>
            </w:pPr>
          </w:p>
          <w:p w:rsidR="00331038" w:rsidRPr="009D23E2" w:rsidRDefault="00331038" w:rsidP="009A44FD">
            <w:pPr>
              <w:contextualSpacing/>
              <w:rPr>
                <w:rFonts w:cs="Arial"/>
              </w:rPr>
            </w:pPr>
            <w:r w:rsidRPr="009D23E2">
              <w:rPr>
                <w:rFonts w:cs="Arial"/>
              </w:rPr>
              <w:t>6.1  For BMT COBE:</w:t>
            </w:r>
          </w:p>
          <w:p w:rsidR="00331038" w:rsidRPr="009D23E2" w:rsidRDefault="00331038" w:rsidP="009A44FD">
            <w:pPr>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900"/>
              <w:gridCol w:w="900"/>
              <w:gridCol w:w="1080"/>
              <w:gridCol w:w="630"/>
              <w:gridCol w:w="630"/>
              <w:gridCol w:w="630"/>
              <w:gridCol w:w="990"/>
              <w:gridCol w:w="990"/>
            </w:tblGrid>
            <w:tr w:rsidR="00331038" w:rsidRPr="009D23E2" w:rsidTr="009A44FD">
              <w:tc>
                <w:tcPr>
                  <w:tcW w:w="382" w:type="dxa"/>
                  <w:shd w:val="clear" w:color="auto" w:fill="BFBFBF"/>
                </w:tcPr>
                <w:p w:rsidR="00331038" w:rsidRPr="009D23E2" w:rsidRDefault="00331038" w:rsidP="009A44FD">
                  <w:pPr>
                    <w:contextualSpacing/>
                    <w:rPr>
                      <w:rFonts w:cs="Arial"/>
                    </w:rPr>
                  </w:pPr>
                </w:p>
              </w:tc>
              <w:tc>
                <w:tcPr>
                  <w:tcW w:w="1800" w:type="dxa"/>
                  <w:gridSpan w:val="2"/>
                  <w:shd w:val="clear" w:color="auto" w:fill="BFBFBF"/>
                </w:tcPr>
                <w:p w:rsidR="00331038" w:rsidRPr="009D23E2" w:rsidRDefault="00331038" w:rsidP="009A44FD">
                  <w:pPr>
                    <w:contextualSpacing/>
                    <w:jc w:val="center"/>
                    <w:rPr>
                      <w:rFonts w:cs="Arial"/>
                      <w:b/>
                    </w:rPr>
                  </w:pPr>
                  <w:r w:rsidRPr="009D23E2">
                    <w:rPr>
                      <w:rFonts w:cs="Arial"/>
                      <w:b/>
                    </w:rPr>
                    <w:t>TIMER</w:t>
                  </w:r>
                </w:p>
              </w:tc>
              <w:tc>
                <w:tcPr>
                  <w:tcW w:w="1080" w:type="dxa"/>
                  <w:shd w:val="clear" w:color="auto" w:fill="BFBFBF"/>
                </w:tcPr>
                <w:p w:rsidR="00331038" w:rsidRPr="009D23E2" w:rsidRDefault="00331038" w:rsidP="009A44FD">
                  <w:pPr>
                    <w:contextualSpacing/>
                    <w:jc w:val="center"/>
                    <w:rPr>
                      <w:rFonts w:cs="Arial"/>
                      <w:b/>
                    </w:rPr>
                  </w:pPr>
                  <w:r w:rsidRPr="009D23E2">
                    <w:rPr>
                      <w:rFonts w:cs="Arial"/>
                      <w:b/>
                    </w:rPr>
                    <w:t>STOP</w:t>
                  </w:r>
                </w:p>
              </w:tc>
              <w:tc>
                <w:tcPr>
                  <w:tcW w:w="1890" w:type="dxa"/>
                  <w:gridSpan w:val="3"/>
                  <w:shd w:val="clear" w:color="auto" w:fill="BFBFBF"/>
                </w:tcPr>
                <w:p w:rsidR="00331038" w:rsidRPr="009D23E2" w:rsidRDefault="00331038" w:rsidP="009A44FD">
                  <w:pPr>
                    <w:contextualSpacing/>
                    <w:jc w:val="center"/>
                    <w:rPr>
                      <w:rFonts w:cs="Arial"/>
                      <w:b/>
                    </w:rPr>
                  </w:pPr>
                  <w:r w:rsidRPr="009D23E2">
                    <w:rPr>
                      <w:rFonts w:cs="Arial"/>
                      <w:b/>
                    </w:rPr>
                    <w:t>VALVE</w:t>
                  </w:r>
                </w:p>
              </w:tc>
              <w:tc>
                <w:tcPr>
                  <w:tcW w:w="990" w:type="dxa"/>
                  <w:shd w:val="clear" w:color="auto" w:fill="BFBFBF"/>
                </w:tcPr>
                <w:p w:rsidR="00331038" w:rsidRPr="009D23E2" w:rsidRDefault="00331038" w:rsidP="009A44FD">
                  <w:pPr>
                    <w:contextualSpacing/>
                    <w:jc w:val="center"/>
                    <w:rPr>
                      <w:rFonts w:cs="Arial"/>
                      <w:b/>
                    </w:rPr>
                  </w:pPr>
                  <w:r w:rsidRPr="009D23E2">
                    <w:rPr>
                      <w:rFonts w:cs="Arial"/>
                      <w:b/>
                    </w:rPr>
                    <w:t>STOP</w:t>
                  </w:r>
                </w:p>
              </w:tc>
              <w:tc>
                <w:tcPr>
                  <w:tcW w:w="990" w:type="dxa"/>
                  <w:shd w:val="clear" w:color="auto" w:fill="BFBFBF"/>
                </w:tcPr>
                <w:p w:rsidR="00331038" w:rsidRPr="009D23E2" w:rsidRDefault="00331038" w:rsidP="009A44FD">
                  <w:pPr>
                    <w:contextualSpacing/>
                    <w:jc w:val="center"/>
                    <w:rPr>
                      <w:rFonts w:cs="Arial"/>
                      <w:b/>
                    </w:rPr>
                  </w:pPr>
                  <w:r w:rsidRPr="009D23E2">
                    <w:rPr>
                      <w:rFonts w:cs="Arial"/>
                      <w:b/>
                    </w:rPr>
                    <w:t>RCO</w:t>
                  </w:r>
                </w:p>
              </w:tc>
            </w:tr>
            <w:tr w:rsidR="00331038" w:rsidRPr="009D23E2" w:rsidTr="009A44FD">
              <w:tc>
                <w:tcPr>
                  <w:tcW w:w="382" w:type="dxa"/>
                  <w:shd w:val="clear" w:color="auto" w:fill="BFBFBF"/>
                </w:tcPr>
                <w:p w:rsidR="00331038" w:rsidRPr="009D23E2" w:rsidRDefault="00331038" w:rsidP="009A44FD">
                  <w:pPr>
                    <w:contextualSpacing/>
                    <w:rPr>
                      <w:rFonts w:cs="Arial"/>
                    </w:rPr>
                  </w:pPr>
                </w:p>
              </w:tc>
              <w:tc>
                <w:tcPr>
                  <w:tcW w:w="900" w:type="dxa"/>
                  <w:shd w:val="clear" w:color="auto" w:fill="D9D9D9"/>
                </w:tcPr>
                <w:p w:rsidR="00331038" w:rsidRPr="009D23E2" w:rsidRDefault="00331038" w:rsidP="009A44FD">
                  <w:pPr>
                    <w:contextualSpacing/>
                    <w:jc w:val="center"/>
                    <w:rPr>
                      <w:rFonts w:cs="Arial"/>
                      <w:b/>
                    </w:rPr>
                  </w:pPr>
                  <w:r w:rsidRPr="009D23E2">
                    <w:rPr>
                      <w:rFonts w:cs="Arial"/>
                      <w:b/>
                    </w:rPr>
                    <w:t>1</w:t>
                  </w:r>
                </w:p>
              </w:tc>
              <w:tc>
                <w:tcPr>
                  <w:tcW w:w="900" w:type="dxa"/>
                  <w:shd w:val="clear" w:color="auto" w:fill="D9D9D9"/>
                </w:tcPr>
                <w:p w:rsidR="00331038" w:rsidRPr="009D23E2" w:rsidRDefault="00331038" w:rsidP="009A44FD">
                  <w:pPr>
                    <w:contextualSpacing/>
                    <w:jc w:val="center"/>
                    <w:rPr>
                      <w:rFonts w:cs="Arial"/>
                      <w:b/>
                    </w:rPr>
                  </w:pPr>
                  <w:r w:rsidRPr="009D23E2">
                    <w:rPr>
                      <w:rFonts w:cs="Arial"/>
                      <w:b/>
                    </w:rPr>
                    <w:t>2</w:t>
                  </w:r>
                </w:p>
              </w:tc>
              <w:tc>
                <w:tcPr>
                  <w:tcW w:w="1080" w:type="dxa"/>
                  <w:shd w:val="clear" w:color="auto" w:fill="BFBFBF"/>
                </w:tcPr>
                <w:p w:rsidR="00331038" w:rsidRPr="009D23E2" w:rsidRDefault="00331038" w:rsidP="009A44FD">
                  <w:pPr>
                    <w:contextualSpacing/>
                    <w:jc w:val="center"/>
                    <w:rPr>
                      <w:rFonts w:cs="Arial"/>
                      <w:b/>
                    </w:rPr>
                  </w:pPr>
                </w:p>
              </w:tc>
              <w:tc>
                <w:tcPr>
                  <w:tcW w:w="630" w:type="dxa"/>
                  <w:shd w:val="clear" w:color="auto" w:fill="D9D9D9"/>
                </w:tcPr>
                <w:p w:rsidR="00331038" w:rsidRPr="009D23E2" w:rsidRDefault="00331038" w:rsidP="009A44FD">
                  <w:pPr>
                    <w:contextualSpacing/>
                    <w:rPr>
                      <w:rFonts w:cs="Arial"/>
                      <w:b/>
                    </w:rPr>
                  </w:pPr>
                  <w:r w:rsidRPr="009D23E2">
                    <w:rPr>
                      <w:rFonts w:cs="Arial"/>
                      <w:b/>
                    </w:rPr>
                    <w:t>1</w:t>
                  </w:r>
                </w:p>
              </w:tc>
              <w:tc>
                <w:tcPr>
                  <w:tcW w:w="630" w:type="dxa"/>
                  <w:shd w:val="clear" w:color="auto" w:fill="D9D9D9"/>
                </w:tcPr>
                <w:p w:rsidR="00331038" w:rsidRPr="009D23E2" w:rsidRDefault="00331038" w:rsidP="009A44FD">
                  <w:pPr>
                    <w:contextualSpacing/>
                    <w:rPr>
                      <w:rFonts w:cs="Arial"/>
                      <w:b/>
                    </w:rPr>
                  </w:pPr>
                  <w:r w:rsidRPr="009D23E2">
                    <w:rPr>
                      <w:rFonts w:cs="Arial"/>
                      <w:b/>
                    </w:rPr>
                    <w:t>2</w:t>
                  </w:r>
                </w:p>
              </w:tc>
              <w:tc>
                <w:tcPr>
                  <w:tcW w:w="630" w:type="dxa"/>
                  <w:shd w:val="clear" w:color="auto" w:fill="D9D9D9"/>
                </w:tcPr>
                <w:p w:rsidR="00331038" w:rsidRPr="009D23E2" w:rsidRDefault="00331038" w:rsidP="009A44FD">
                  <w:pPr>
                    <w:contextualSpacing/>
                    <w:rPr>
                      <w:rFonts w:cs="Arial"/>
                      <w:b/>
                    </w:rPr>
                  </w:pPr>
                  <w:r w:rsidRPr="009D23E2">
                    <w:rPr>
                      <w:rFonts w:cs="Arial"/>
                      <w:b/>
                    </w:rPr>
                    <w:t>3</w:t>
                  </w:r>
                </w:p>
              </w:tc>
              <w:tc>
                <w:tcPr>
                  <w:tcW w:w="990" w:type="dxa"/>
                  <w:shd w:val="clear" w:color="auto" w:fill="BFBFBF"/>
                </w:tcPr>
                <w:p w:rsidR="00331038" w:rsidRPr="009D23E2" w:rsidRDefault="00331038" w:rsidP="009A44FD">
                  <w:pPr>
                    <w:contextualSpacing/>
                    <w:rPr>
                      <w:rFonts w:cs="Arial"/>
                      <w:b/>
                    </w:rPr>
                  </w:pPr>
                </w:p>
              </w:tc>
              <w:tc>
                <w:tcPr>
                  <w:tcW w:w="990" w:type="dxa"/>
                  <w:shd w:val="clear" w:color="auto" w:fill="BFBFBF"/>
                </w:tcPr>
                <w:p w:rsidR="00331038" w:rsidRPr="009D23E2" w:rsidRDefault="00331038" w:rsidP="009A44FD">
                  <w:pPr>
                    <w:contextualSpacing/>
                    <w:rPr>
                      <w:rFonts w:cs="Arial"/>
                      <w:b/>
                    </w:rPr>
                  </w:pPr>
                </w:p>
              </w:tc>
            </w:tr>
            <w:tr w:rsidR="00331038" w:rsidRPr="009D23E2" w:rsidTr="009A44FD">
              <w:tc>
                <w:tcPr>
                  <w:tcW w:w="382" w:type="dxa"/>
                  <w:shd w:val="clear" w:color="auto" w:fill="BFBFBF"/>
                </w:tcPr>
                <w:p w:rsidR="00331038" w:rsidRPr="009D23E2" w:rsidRDefault="00331038" w:rsidP="009A44FD">
                  <w:pPr>
                    <w:contextualSpacing/>
                    <w:rPr>
                      <w:rFonts w:cs="Arial"/>
                      <w:b/>
                    </w:rPr>
                  </w:pPr>
                  <w:r w:rsidRPr="009D23E2">
                    <w:rPr>
                      <w:rFonts w:cs="Arial"/>
                      <w:b/>
                    </w:rPr>
                    <w:t>1</w:t>
                  </w:r>
                </w:p>
              </w:tc>
              <w:tc>
                <w:tcPr>
                  <w:tcW w:w="900" w:type="dxa"/>
                </w:tcPr>
                <w:p w:rsidR="00331038" w:rsidRPr="009D23E2" w:rsidRDefault="00331038" w:rsidP="009A44FD">
                  <w:pPr>
                    <w:contextualSpacing/>
                    <w:jc w:val="center"/>
                    <w:rPr>
                      <w:rFonts w:cs="Arial"/>
                      <w:b/>
                    </w:rPr>
                  </w:pPr>
                  <w:r w:rsidRPr="009D23E2">
                    <w:rPr>
                      <w:rFonts w:cs="Arial"/>
                      <w:b/>
                    </w:rPr>
                    <w:t>○</w:t>
                  </w:r>
                </w:p>
              </w:tc>
              <w:tc>
                <w:tcPr>
                  <w:tcW w:w="900" w:type="dxa"/>
                </w:tcPr>
                <w:p w:rsidR="00331038" w:rsidRPr="009D23E2" w:rsidRDefault="00331038" w:rsidP="009A44FD">
                  <w:pPr>
                    <w:contextualSpacing/>
                    <w:jc w:val="center"/>
                    <w:rPr>
                      <w:rFonts w:cs="Arial"/>
                      <w:b/>
                    </w:rPr>
                  </w:pPr>
                  <w:r w:rsidRPr="009D23E2">
                    <w:rPr>
                      <w:rFonts w:cs="Arial"/>
                      <w:b/>
                    </w:rPr>
                    <w:t>●</w:t>
                  </w:r>
                </w:p>
              </w:tc>
              <w:tc>
                <w:tcPr>
                  <w:tcW w:w="1080" w:type="dxa"/>
                </w:tcPr>
                <w:p w:rsidR="00331038" w:rsidRPr="009D23E2" w:rsidRDefault="00331038" w:rsidP="009A44FD">
                  <w:pPr>
                    <w:contextualSpacing/>
                    <w:jc w:val="center"/>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r>
            <w:tr w:rsidR="00331038" w:rsidRPr="009D23E2" w:rsidTr="009A44FD">
              <w:tc>
                <w:tcPr>
                  <w:tcW w:w="382" w:type="dxa"/>
                  <w:shd w:val="clear" w:color="auto" w:fill="BFBFBF"/>
                </w:tcPr>
                <w:p w:rsidR="00331038" w:rsidRPr="009D23E2" w:rsidRDefault="00331038" w:rsidP="009A44FD">
                  <w:pPr>
                    <w:contextualSpacing/>
                    <w:rPr>
                      <w:rFonts w:cs="Arial"/>
                      <w:b/>
                    </w:rPr>
                  </w:pPr>
                  <w:r w:rsidRPr="009D23E2">
                    <w:rPr>
                      <w:rFonts w:cs="Arial"/>
                      <w:b/>
                    </w:rPr>
                    <w:t>2</w:t>
                  </w:r>
                </w:p>
              </w:tc>
              <w:tc>
                <w:tcPr>
                  <w:tcW w:w="900" w:type="dxa"/>
                </w:tcPr>
                <w:p w:rsidR="00331038" w:rsidRPr="009D23E2" w:rsidRDefault="00331038" w:rsidP="009A44FD">
                  <w:pPr>
                    <w:contextualSpacing/>
                    <w:jc w:val="center"/>
                    <w:rPr>
                      <w:rFonts w:cs="Arial"/>
                      <w:b/>
                    </w:rPr>
                  </w:pPr>
                  <w:r w:rsidRPr="009D23E2">
                    <w:rPr>
                      <w:rFonts w:cs="Arial"/>
                      <w:b/>
                    </w:rPr>
                    <w:t>○</w:t>
                  </w:r>
                </w:p>
              </w:tc>
              <w:tc>
                <w:tcPr>
                  <w:tcW w:w="900" w:type="dxa"/>
                </w:tcPr>
                <w:p w:rsidR="00331038" w:rsidRPr="009D23E2" w:rsidRDefault="00331038" w:rsidP="009A44FD">
                  <w:pPr>
                    <w:contextualSpacing/>
                    <w:jc w:val="center"/>
                    <w:rPr>
                      <w:rFonts w:cs="Arial"/>
                      <w:b/>
                    </w:rPr>
                  </w:pPr>
                  <w:r w:rsidRPr="009D23E2">
                    <w:rPr>
                      <w:rFonts w:cs="Arial"/>
                      <w:b/>
                    </w:rPr>
                    <w:t>●</w:t>
                  </w:r>
                </w:p>
              </w:tc>
              <w:tc>
                <w:tcPr>
                  <w:tcW w:w="1080" w:type="dxa"/>
                </w:tcPr>
                <w:p w:rsidR="00331038" w:rsidRPr="009D23E2" w:rsidRDefault="00331038" w:rsidP="009A44FD">
                  <w:pPr>
                    <w:contextualSpacing/>
                    <w:jc w:val="center"/>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r>
            <w:tr w:rsidR="00331038" w:rsidRPr="009D23E2" w:rsidTr="009A44FD">
              <w:tc>
                <w:tcPr>
                  <w:tcW w:w="382" w:type="dxa"/>
                  <w:shd w:val="clear" w:color="auto" w:fill="BFBFBF"/>
                </w:tcPr>
                <w:p w:rsidR="00331038" w:rsidRPr="009D23E2" w:rsidRDefault="00331038" w:rsidP="009A44FD">
                  <w:pPr>
                    <w:contextualSpacing/>
                    <w:rPr>
                      <w:rFonts w:cs="Arial"/>
                      <w:b/>
                    </w:rPr>
                  </w:pPr>
                  <w:r w:rsidRPr="009D23E2">
                    <w:rPr>
                      <w:rFonts w:cs="Arial"/>
                      <w:b/>
                    </w:rPr>
                    <w:t>3</w:t>
                  </w:r>
                </w:p>
              </w:tc>
              <w:tc>
                <w:tcPr>
                  <w:tcW w:w="900" w:type="dxa"/>
                </w:tcPr>
                <w:p w:rsidR="00331038" w:rsidRPr="009D23E2" w:rsidRDefault="00331038" w:rsidP="009A44FD">
                  <w:pPr>
                    <w:contextualSpacing/>
                    <w:jc w:val="center"/>
                    <w:rPr>
                      <w:rFonts w:cs="Arial"/>
                      <w:b/>
                    </w:rPr>
                  </w:pPr>
                  <w:r w:rsidRPr="009D23E2">
                    <w:rPr>
                      <w:rFonts w:cs="Arial"/>
                      <w:b/>
                    </w:rPr>
                    <w:t>●</w:t>
                  </w:r>
                </w:p>
              </w:tc>
              <w:tc>
                <w:tcPr>
                  <w:tcW w:w="900" w:type="dxa"/>
                </w:tcPr>
                <w:p w:rsidR="00331038" w:rsidRPr="009D23E2" w:rsidRDefault="00331038" w:rsidP="009A44FD">
                  <w:pPr>
                    <w:contextualSpacing/>
                    <w:jc w:val="center"/>
                    <w:rPr>
                      <w:rFonts w:cs="Arial"/>
                      <w:b/>
                    </w:rPr>
                  </w:pPr>
                  <w:r w:rsidRPr="009D23E2">
                    <w:rPr>
                      <w:rFonts w:cs="Arial"/>
                      <w:b/>
                    </w:rPr>
                    <w:t>●</w:t>
                  </w:r>
                </w:p>
              </w:tc>
              <w:tc>
                <w:tcPr>
                  <w:tcW w:w="1080" w:type="dxa"/>
                </w:tcPr>
                <w:p w:rsidR="00331038" w:rsidRPr="009D23E2" w:rsidRDefault="00331038" w:rsidP="009A44FD">
                  <w:pPr>
                    <w:contextualSpacing/>
                    <w:jc w:val="center"/>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630" w:type="dxa"/>
                </w:tcPr>
                <w:p w:rsidR="00331038" w:rsidRPr="009D23E2" w:rsidRDefault="00331038" w:rsidP="009A44FD">
                  <w:pPr>
                    <w:contextualSpacing/>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c>
                <w:tcPr>
                  <w:tcW w:w="990" w:type="dxa"/>
                </w:tcPr>
                <w:p w:rsidR="00331038" w:rsidRPr="009D23E2" w:rsidRDefault="00331038" w:rsidP="009A44FD">
                  <w:pPr>
                    <w:contextualSpacing/>
                    <w:jc w:val="center"/>
                    <w:rPr>
                      <w:rFonts w:cs="Arial"/>
                      <w:b/>
                    </w:rPr>
                  </w:pPr>
                  <w:r w:rsidRPr="009D23E2">
                    <w:rPr>
                      <w:rFonts w:cs="Arial"/>
                      <w:b/>
                    </w:rPr>
                    <w:t>○</w:t>
                  </w:r>
                </w:p>
              </w:tc>
            </w:tr>
          </w:tbl>
          <w:p w:rsidR="00331038" w:rsidRPr="009D23E2" w:rsidRDefault="00331038" w:rsidP="009A44FD">
            <w:pPr>
              <w:contextualSpacing/>
              <w:rPr>
                <w:rFonts w:cs="Arial"/>
              </w:rPr>
            </w:pPr>
          </w:p>
          <w:p w:rsidR="00331038" w:rsidRPr="009D23E2" w:rsidRDefault="00331038" w:rsidP="009A44FD">
            <w:pPr>
              <w:contextualSpacing/>
              <w:rPr>
                <w:rFonts w:cs="Arial"/>
              </w:rPr>
            </w:pPr>
            <w:r w:rsidRPr="009D23E2">
              <w:rPr>
                <w:rFonts w:cs="Arial"/>
              </w:rPr>
              <w:t>6.2  For COBE #3/COBE #5:  Select program 2.</w:t>
            </w:r>
          </w:p>
          <w:p w:rsidR="00331038" w:rsidRPr="009D23E2" w:rsidRDefault="00331038" w:rsidP="009A44FD">
            <w:pPr>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7.0</w:t>
            </w:r>
          </w:p>
        </w:tc>
        <w:tc>
          <w:tcPr>
            <w:tcW w:w="8420" w:type="dxa"/>
          </w:tcPr>
          <w:p w:rsidR="00331038" w:rsidRPr="009D23E2" w:rsidRDefault="00331038" w:rsidP="009A44FD">
            <w:pPr>
              <w:contextualSpacing/>
              <w:rPr>
                <w:rFonts w:cs="Arial"/>
                <w:b/>
              </w:rPr>
            </w:pPr>
            <w:r w:rsidRPr="009D23E2">
              <w:rPr>
                <w:rFonts w:cs="Arial"/>
                <w:b/>
              </w:rPr>
              <w:t>Press START/SPIN.</w:t>
            </w:r>
          </w:p>
          <w:p w:rsidR="00331038" w:rsidRPr="009D23E2" w:rsidRDefault="00331038" w:rsidP="009A44FD">
            <w:pPr>
              <w:rPr>
                <w:rFonts w:cs="Arial"/>
                <w:sz w:val="16"/>
                <w:szCs w:val="16"/>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tc>
      </w:tr>
      <w:tr w:rsidR="00331038" w:rsidRPr="009D23E2" w:rsidTr="00331038">
        <w:trPr>
          <w:trHeight w:val="1943"/>
        </w:trPr>
        <w:tc>
          <w:tcPr>
            <w:tcW w:w="958" w:type="dxa"/>
          </w:tcPr>
          <w:p w:rsidR="00331038" w:rsidRPr="009D23E2" w:rsidRDefault="00331038" w:rsidP="009A44FD">
            <w:pPr>
              <w:jc w:val="center"/>
              <w:rPr>
                <w:rFonts w:cs="Arial"/>
                <w:b/>
              </w:rPr>
            </w:pPr>
            <w:r w:rsidRPr="009D23E2">
              <w:rPr>
                <w:rFonts w:cs="Arial"/>
                <w:b/>
              </w:rPr>
              <w:t>8.0</w:t>
            </w: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b/>
              </w:rPr>
            </w:pPr>
            <w:r w:rsidRPr="009D23E2">
              <w:rPr>
                <w:rFonts w:cs="Arial"/>
                <w:b/>
              </w:rPr>
              <w:t>When the alarm sounds, perform the following:</w:t>
            </w:r>
          </w:p>
          <w:p w:rsidR="00331038" w:rsidRPr="009D23E2" w:rsidRDefault="00331038" w:rsidP="009A44FD">
            <w:pPr>
              <w:contextualSpacing/>
              <w:rPr>
                <w:rFonts w:cs="Arial"/>
                <w:b/>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932"/>
            </w:tblGrid>
            <w:tr w:rsidR="00331038" w:rsidRPr="009D23E2" w:rsidTr="009A44FD">
              <w:tc>
                <w:tcPr>
                  <w:tcW w:w="3931" w:type="dxa"/>
                  <w:shd w:val="clear" w:color="auto" w:fill="BFBFBF"/>
                </w:tcPr>
                <w:p w:rsidR="00331038" w:rsidRPr="009D23E2" w:rsidRDefault="00331038" w:rsidP="009A44FD">
                  <w:pPr>
                    <w:contextualSpacing/>
                    <w:jc w:val="center"/>
                    <w:rPr>
                      <w:rFonts w:cs="Arial"/>
                      <w:b/>
                    </w:rPr>
                  </w:pPr>
                  <w:r w:rsidRPr="009D23E2">
                    <w:rPr>
                      <w:rFonts w:cs="Arial"/>
                      <w:b/>
                    </w:rPr>
                    <w:t>If using BMT COBE</w:t>
                  </w:r>
                </w:p>
              </w:tc>
              <w:tc>
                <w:tcPr>
                  <w:tcW w:w="3932" w:type="dxa"/>
                  <w:shd w:val="clear" w:color="auto" w:fill="BFBFBF"/>
                </w:tcPr>
                <w:p w:rsidR="00331038" w:rsidRPr="009D23E2" w:rsidRDefault="00331038" w:rsidP="009A44FD">
                  <w:pPr>
                    <w:contextualSpacing/>
                    <w:jc w:val="center"/>
                    <w:rPr>
                      <w:rFonts w:cs="Arial"/>
                      <w:b/>
                    </w:rPr>
                  </w:pPr>
                  <w:r w:rsidRPr="009D23E2">
                    <w:rPr>
                      <w:rFonts w:cs="Arial"/>
                      <w:b/>
                    </w:rPr>
                    <w:t>If using COBE #3/COBE #5</w:t>
                  </w:r>
                </w:p>
              </w:tc>
            </w:tr>
            <w:tr w:rsidR="00331038" w:rsidRPr="009D23E2" w:rsidTr="009A44FD">
              <w:trPr>
                <w:trHeight w:val="575"/>
              </w:trPr>
              <w:tc>
                <w:tcPr>
                  <w:tcW w:w="3931" w:type="dxa"/>
                </w:tcPr>
                <w:p w:rsidR="00331038" w:rsidRPr="009D23E2" w:rsidRDefault="00331038" w:rsidP="00224A30">
                  <w:pPr>
                    <w:numPr>
                      <w:ilvl w:val="0"/>
                      <w:numId w:val="11"/>
                    </w:numPr>
                    <w:contextualSpacing/>
                    <w:rPr>
                      <w:rFonts w:cs="Arial"/>
                    </w:rPr>
                  </w:pPr>
                  <w:r w:rsidRPr="009D23E2">
                    <w:rPr>
                      <w:rFonts w:cs="Arial"/>
                    </w:rPr>
                    <w:t>Remove the error diode pin in timer #1, row 3.</w:t>
                  </w:r>
                </w:p>
                <w:p w:rsidR="00331038" w:rsidRPr="009D23E2" w:rsidRDefault="00331038" w:rsidP="00224A30">
                  <w:pPr>
                    <w:numPr>
                      <w:ilvl w:val="0"/>
                      <w:numId w:val="11"/>
                    </w:numPr>
                    <w:contextualSpacing/>
                    <w:rPr>
                      <w:rFonts w:cs="Arial"/>
                    </w:rPr>
                  </w:pPr>
                  <w:r w:rsidRPr="009D23E2">
                    <w:rPr>
                      <w:rFonts w:cs="Arial"/>
                    </w:rPr>
                    <w:t>Press CONTINUE</w:t>
                  </w:r>
                </w:p>
              </w:tc>
              <w:tc>
                <w:tcPr>
                  <w:tcW w:w="3932" w:type="dxa"/>
                </w:tcPr>
                <w:p w:rsidR="00331038" w:rsidRPr="009D23E2" w:rsidRDefault="00331038" w:rsidP="00224A30">
                  <w:pPr>
                    <w:numPr>
                      <w:ilvl w:val="0"/>
                      <w:numId w:val="11"/>
                    </w:numPr>
                    <w:contextualSpacing/>
                    <w:rPr>
                      <w:rFonts w:cs="Arial"/>
                    </w:rPr>
                  </w:pPr>
                  <w:r w:rsidRPr="009D23E2">
                    <w:rPr>
                      <w:rFonts w:cs="Arial"/>
                    </w:rPr>
                    <w:t>Press CONTINUE</w:t>
                  </w:r>
                </w:p>
              </w:tc>
            </w:tr>
          </w:tbl>
          <w:p w:rsidR="00331038" w:rsidRPr="009D23E2" w:rsidRDefault="00331038" w:rsidP="009A44FD">
            <w:pPr>
              <w:rPr>
                <w:rFonts w:cs="Arial"/>
              </w:rPr>
            </w:pPr>
          </w:p>
        </w:tc>
      </w:tr>
      <w:tr w:rsidR="00331038" w:rsidRPr="009D23E2" w:rsidTr="00331038">
        <w:trPr>
          <w:trHeight w:val="3077"/>
        </w:trPr>
        <w:tc>
          <w:tcPr>
            <w:tcW w:w="958" w:type="dxa"/>
          </w:tcPr>
          <w:p w:rsidR="00331038" w:rsidRPr="009D23E2" w:rsidRDefault="00331038" w:rsidP="009A44FD">
            <w:pPr>
              <w:jc w:val="center"/>
              <w:rPr>
                <w:rFonts w:cs="Arial"/>
                <w:b/>
              </w:rPr>
            </w:pPr>
            <w:r w:rsidRPr="009D23E2">
              <w:rPr>
                <w:rFonts w:cs="Arial"/>
                <w:b/>
              </w:rPr>
              <w:t>9.0</w:t>
            </w: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9A44FD">
            <w:pPr>
              <w:jc w:val="center"/>
              <w:rPr>
                <w:rFonts w:cs="Arial"/>
                <w:b/>
              </w:rPr>
            </w:pPr>
          </w:p>
          <w:p w:rsidR="00331038" w:rsidRPr="009D23E2" w:rsidRDefault="00331038" w:rsidP="00FC6FC7">
            <w:pPr>
              <w:rPr>
                <w:rFonts w:cs="Arial"/>
                <w:b/>
              </w:rPr>
            </w:pPr>
          </w:p>
        </w:tc>
        <w:tc>
          <w:tcPr>
            <w:tcW w:w="8420" w:type="dxa"/>
          </w:tcPr>
          <w:p w:rsidR="00331038" w:rsidRPr="009D23E2" w:rsidRDefault="00331038" w:rsidP="009A44FD">
            <w:pPr>
              <w:contextualSpacing/>
              <w:rPr>
                <w:rFonts w:cs="Arial"/>
                <w:b/>
                <w:i/>
              </w:rPr>
            </w:pPr>
            <w:r w:rsidRPr="009D23E2">
              <w:rPr>
                <w:rFonts w:cs="Arial"/>
                <w:b/>
              </w:rPr>
              <w:t xml:space="preserve">Compare the last SUPER OUT hue (HUE X in SCC) with the Haemonetics color comparator and record the value on the </w:t>
            </w:r>
            <w:r w:rsidRPr="009D23E2">
              <w:rPr>
                <w:rFonts w:cs="Arial"/>
                <w:b/>
                <w:i/>
              </w:rPr>
              <w:t>Component Prep Worksheet.</w:t>
            </w:r>
          </w:p>
          <w:p w:rsidR="00331038" w:rsidRPr="009D23E2" w:rsidRDefault="00331038" w:rsidP="009A44FD">
            <w:pPr>
              <w:contextualSpacing/>
              <w:rPr>
                <w:rFonts w:cs="Arial"/>
                <w:i/>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contextualSpacing/>
              <w:rPr>
                <w:rFonts w:cs="Arial"/>
                <w:i/>
              </w:rPr>
            </w:pPr>
          </w:p>
          <w:p w:rsidR="00331038" w:rsidRPr="009D23E2" w:rsidRDefault="00331038" w:rsidP="009A44FD">
            <w:pPr>
              <w:contextualSpacing/>
              <w:rPr>
                <w:rFonts w:cs="Arial"/>
              </w:rPr>
            </w:pPr>
            <w:r w:rsidRPr="009D23E2">
              <w:rPr>
                <w:rFonts w:cs="Arial"/>
              </w:rPr>
              <w:t xml:space="preserve">9.1  Interpretation of SUPER OUT </w:t>
            </w:r>
            <w:r w:rsidRPr="009D23E2">
              <w:rPr>
                <w:rFonts w:cs="Arial"/>
                <w:i/>
              </w:rPr>
              <w:t>after</w:t>
            </w:r>
            <w:r w:rsidRPr="009D23E2">
              <w:rPr>
                <w:rFonts w:cs="Arial"/>
              </w:rPr>
              <w:t xml:space="preserve"> Extra Wash:</w:t>
            </w:r>
          </w:p>
          <w:p w:rsidR="00331038" w:rsidRPr="009D23E2" w:rsidRDefault="00331038" w:rsidP="009A44FD">
            <w:pPr>
              <w:contextualSpacing/>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893"/>
            </w:tblGrid>
            <w:tr w:rsidR="00331038" w:rsidRPr="009D23E2" w:rsidTr="00FC6FC7">
              <w:tc>
                <w:tcPr>
                  <w:tcW w:w="2970" w:type="dxa"/>
                  <w:shd w:val="clear" w:color="auto" w:fill="BFBFBF"/>
                </w:tcPr>
                <w:p w:rsidR="00331038" w:rsidRPr="009D23E2" w:rsidRDefault="00331038" w:rsidP="009A44FD">
                  <w:pPr>
                    <w:contextualSpacing/>
                    <w:jc w:val="center"/>
                    <w:rPr>
                      <w:rFonts w:cs="Arial"/>
                      <w:b/>
                    </w:rPr>
                  </w:pPr>
                  <w:r w:rsidRPr="009D23E2">
                    <w:rPr>
                      <w:rFonts w:cs="Arial"/>
                      <w:b/>
                    </w:rPr>
                    <w:t>Acceptable</w:t>
                  </w:r>
                </w:p>
              </w:tc>
              <w:tc>
                <w:tcPr>
                  <w:tcW w:w="4893" w:type="dxa"/>
                  <w:shd w:val="clear" w:color="auto" w:fill="BFBFBF"/>
                </w:tcPr>
                <w:p w:rsidR="00331038" w:rsidRPr="009D23E2" w:rsidRDefault="00331038" w:rsidP="009A44FD">
                  <w:pPr>
                    <w:contextualSpacing/>
                    <w:jc w:val="center"/>
                    <w:rPr>
                      <w:rFonts w:cs="Arial"/>
                      <w:b/>
                    </w:rPr>
                  </w:pPr>
                  <w:r w:rsidRPr="009D23E2">
                    <w:rPr>
                      <w:rFonts w:cs="Arial"/>
                      <w:b/>
                    </w:rPr>
                    <w:t>Unacceptable</w:t>
                  </w:r>
                </w:p>
              </w:tc>
            </w:tr>
            <w:tr w:rsidR="00331038" w:rsidRPr="009D23E2" w:rsidTr="00FC6FC7">
              <w:trPr>
                <w:trHeight w:val="575"/>
              </w:trPr>
              <w:tc>
                <w:tcPr>
                  <w:tcW w:w="2970" w:type="dxa"/>
                </w:tcPr>
                <w:p w:rsidR="00331038" w:rsidRPr="009D23E2" w:rsidRDefault="00331038" w:rsidP="009A44FD">
                  <w:pPr>
                    <w:contextualSpacing/>
                    <w:jc w:val="center"/>
                    <w:rPr>
                      <w:rFonts w:cs="Arial"/>
                    </w:rPr>
                  </w:pPr>
                  <w:r w:rsidRPr="009D23E2">
                    <w:rPr>
                      <w:rFonts w:cs="Arial"/>
                    </w:rPr>
                    <w:t>1-4</w:t>
                  </w:r>
                </w:p>
                <w:p w:rsidR="00331038" w:rsidRPr="009D23E2" w:rsidRDefault="00331038" w:rsidP="009A44FD">
                  <w:pPr>
                    <w:contextualSpacing/>
                    <w:jc w:val="center"/>
                    <w:rPr>
                      <w:rFonts w:cs="Arial"/>
                    </w:rPr>
                  </w:pPr>
                  <w:r w:rsidRPr="009D23E2">
                    <w:rPr>
                      <w:rFonts w:cs="Arial"/>
                    </w:rPr>
                    <w:t>Proceed</w:t>
                  </w:r>
                </w:p>
              </w:tc>
              <w:tc>
                <w:tcPr>
                  <w:tcW w:w="4893" w:type="dxa"/>
                </w:tcPr>
                <w:p w:rsidR="00331038" w:rsidRPr="009D23E2" w:rsidRDefault="00331038" w:rsidP="009A44FD">
                  <w:pPr>
                    <w:contextualSpacing/>
                    <w:jc w:val="center"/>
                    <w:rPr>
                      <w:rFonts w:cs="Arial"/>
                    </w:rPr>
                  </w:pPr>
                  <w:r w:rsidRPr="009D23E2">
                    <w:rPr>
                      <w:rFonts w:cs="Arial"/>
                    </w:rPr>
                    <w:t>5 or greater</w:t>
                  </w:r>
                </w:p>
                <w:p w:rsidR="00331038" w:rsidRPr="009D23E2" w:rsidRDefault="00331038" w:rsidP="009A44FD">
                  <w:pPr>
                    <w:contextualSpacing/>
                    <w:rPr>
                      <w:rFonts w:cs="Arial"/>
                    </w:rPr>
                  </w:pPr>
                  <w:r w:rsidRPr="009D23E2">
                    <w:rPr>
                      <w:rFonts w:cs="Arial"/>
                    </w:rPr>
                    <w:t>Deglyce in computer and place on QC shelf.  Consult with manager/medical director if unit is rare.</w:t>
                  </w:r>
                </w:p>
              </w:tc>
            </w:tr>
          </w:tbl>
          <w:p w:rsidR="00331038" w:rsidRPr="009D23E2" w:rsidRDefault="00331038" w:rsidP="009A44FD">
            <w:pPr>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10.0</w:t>
            </w:r>
          </w:p>
          <w:p w:rsidR="00331038" w:rsidRPr="009D23E2" w:rsidRDefault="00331038" w:rsidP="009A44FD">
            <w:pPr>
              <w:jc w:val="center"/>
              <w:rPr>
                <w:rFonts w:cs="Arial"/>
                <w:b/>
              </w:rPr>
            </w:pPr>
          </w:p>
        </w:tc>
        <w:tc>
          <w:tcPr>
            <w:tcW w:w="8420" w:type="dxa"/>
          </w:tcPr>
          <w:p w:rsidR="00331038" w:rsidRPr="009D23E2" w:rsidRDefault="00331038" w:rsidP="009A44FD">
            <w:pPr>
              <w:contextualSpacing/>
              <w:rPr>
                <w:rFonts w:cs="Arial"/>
                <w:b/>
              </w:rPr>
            </w:pPr>
            <w:r w:rsidRPr="009D23E2">
              <w:rPr>
                <w:rFonts w:cs="Arial"/>
                <w:b/>
              </w:rPr>
              <w:t>Press STOP/RESET when alarm sounds.</w:t>
            </w:r>
          </w:p>
          <w:p w:rsidR="00331038" w:rsidRPr="009D23E2" w:rsidRDefault="00331038" w:rsidP="009A44FD">
            <w:pPr>
              <w:rPr>
                <w:rFonts w:cs="Arial"/>
                <w:sz w:val="16"/>
                <w:szCs w:val="16"/>
              </w:rPr>
            </w:pPr>
          </w:p>
          <w:p w:rsidR="00331038" w:rsidRPr="009D23E2" w:rsidRDefault="00331038" w:rsidP="009A44FD">
            <w:pPr>
              <w:contextualSpacing/>
              <w:rPr>
                <w:rFonts w:cs="Arial"/>
                <w:color w:val="FF0000"/>
              </w:rPr>
            </w:pPr>
            <w:r w:rsidRPr="009D23E2">
              <w:rPr>
                <w:rFonts w:cs="Arial"/>
                <w:color w:val="FF0000"/>
              </w:rPr>
              <w:t>Protective Equipment:  Face Shield/Safety Goggles</w:t>
            </w:r>
          </w:p>
          <w:p w:rsidR="00331038" w:rsidRPr="009D23E2" w:rsidRDefault="00331038" w:rsidP="009A44FD">
            <w:pPr>
              <w:rPr>
                <w:rFonts w:cs="Arial"/>
                <w:sz w:val="16"/>
                <w:szCs w:val="16"/>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11.0</w:t>
            </w:r>
          </w:p>
          <w:p w:rsidR="00331038" w:rsidRPr="009D23E2" w:rsidRDefault="00331038" w:rsidP="009A44FD">
            <w:pPr>
              <w:jc w:val="center"/>
              <w:rPr>
                <w:rFonts w:cs="Arial"/>
                <w:b/>
                <w:sz w:val="24"/>
                <w:szCs w:val="24"/>
              </w:rPr>
            </w:pPr>
          </w:p>
        </w:tc>
        <w:tc>
          <w:tcPr>
            <w:tcW w:w="8420" w:type="dxa"/>
          </w:tcPr>
          <w:p w:rsidR="00331038" w:rsidRPr="009D23E2" w:rsidRDefault="00331038" w:rsidP="009A44FD">
            <w:pPr>
              <w:contextualSpacing/>
              <w:rPr>
                <w:rFonts w:cs="Arial"/>
                <w:b/>
              </w:rPr>
            </w:pPr>
            <w:r w:rsidRPr="009D23E2">
              <w:rPr>
                <w:rFonts w:cs="Arial"/>
                <w:b/>
              </w:rPr>
              <w:t xml:space="preserve">Proceed with disassembly of processing set.  </w:t>
            </w:r>
          </w:p>
          <w:p w:rsidR="00FC6FC7" w:rsidRDefault="00FC6FC7" w:rsidP="009A44FD">
            <w:pPr>
              <w:contextualSpacing/>
              <w:rPr>
                <w:rFonts w:cs="Arial"/>
              </w:rPr>
            </w:pPr>
          </w:p>
          <w:p w:rsidR="00331038" w:rsidRDefault="00FC6FC7" w:rsidP="00FC6FC7">
            <w:pPr>
              <w:contextualSpacing/>
              <w:rPr>
                <w:rFonts w:cs="Arial"/>
              </w:rPr>
            </w:pPr>
            <w:r w:rsidRPr="009D23E2">
              <w:rPr>
                <w:rFonts w:cs="Arial"/>
              </w:rPr>
              <w:t>11.1 Refer</w:t>
            </w:r>
            <w:r w:rsidR="00331038" w:rsidRPr="009D23E2">
              <w:rPr>
                <w:rFonts w:cs="Arial"/>
              </w:rPr>
              <w:t xml:space="preserve"> to:  </w:t>
            </w:r>
            <w:r w:rsidR="00331038" w:rsidRPr="009D23E2">
              <w:rPr>
                <w:rFonts w:cs="Arial"/>
                <w:i/>
                <w:color w:val="548DD4"/>
              </w:rPr>
              <w:t>Installing IBM/COBE Processing Set</w:t>
            </w:r>
            <w:r w:rsidR="00331038" w:rsidRPr="009D23E2">
              <w:rPr>
                <w:rFonts w:cs="Arial"/>
                <w:i/>
              </w:rPr>
              <w:t xml:space="preserve"> </w:t>
            </w:r>
            <w:r>
              <w:rPr>
                <w:rFonts w:cs="Arial"/>
              </w:rPr>
              <w:t>procedure.</w:t>
            </w:r>
          </w:p>
          <w:p w:rsidR="00FC6FC7" w:rsidRPr="009D23E2" w:rsidRDefault="00FC6FC7" w:rsidP="00FC6FC7">
            <w:pPr>
              <w:contextualSpacing/>
              <w:rPr>
                <w:rFonts w:cs="Arial"/>
                <w:b/>
              </w:rPr>
            </w:pPr>
          </w:p>
        </w:tc>
      </w:tr>
    </w:tbl>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160BD9" w:rsidRDefault="00160BD9"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FC6FC7" w:rsidRDefault="00FC6FC7" w:rsidP="00160BD9">
      <w:pPr>
        <w:tabs>
          <w:tab w:val="left" w:pos="540"/>
        </w:tabs>
        <w:autoSpaceDE w:val="0"/>
        <w:autoSpaceDN w:val="0"/>
        <w:adjustRightInd w:val="0"/>
        <w:rPr>
          <w:rFonts w:cs="Arial"/>
          <w:sz w:val="24"/>
          <w:szCs w:val="24"/>
        </w:rPr>
      </w:pPr>
    </w:p>
    <w:p w:rsidR="00C049B1" w:rsidRDefault="00C049B1">
      <w:pPr>
        <w:rPr>
          <w:rFonts w:cs="Arial"/>
          <w:sz w:val="24"/>
          <w:szCs w:val="24"/>
        </w:rPr>
      </w:pPr>
      <w:r>
        <w:rPr>
          <w:rFonts w:cs="Arial"/>
          <w:sz w:val="24"/>
          <w:szCs w:val="24"/>
        </w:rPr>
        <w:br w:type="page"/>
      </w:r>
    </w:p>
    <w:p w:rsidR="00160BD9" w:rsidRPr="00FC6FC7" w:rsidRDefault="00160BD9" w:rsidP="00160BD9">
      <w:pPr>
        <w:autoSpaceDE w:val="0"/>
        <w:autoSpaceDN w:val="0"/>
        <w:adjustRightInd w:val="0"/>
        <w:rPr>
          <w:rFonts w:cs="Arial"/>
          <w:b/>
          <w:bCs/>
          <w:color w:val="000000"/>
          <w:sz w:val="24"/>
          <w:szCs w:val="24"/>
        </w:rPr>
      </w:pPr>
      <w:r w:rsidRPr="00FC6FC7">
        <w:rPr>
          <w:rFonts w:cs="Arial"/>
          <w:b/>
          <w:bCs/>
          <w:color w:val="000000"/>
          <w:sz w:val="24"/>
          <w:szCs w:val="24"/>
        </w:rPr>
        <w:t>VIII. Preparation of Saline Solutions</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500mL plastic reagent bottle, 500mL graduated cylinder, reagent label</w:t>
      </w:r>
    </w:p>
    <w:p w:rsidR="00160BD9" w:rsidRPr="009D23E2" w:rsidRDefault="00160BD9" w:rsidP="00160BD9">
      <w:pPr>
        <w:tabs>
          <w:tab w:val="left" w:pos="3345"/>
          <w:tab w:val="right" w:pos="10800"/>
        </w:tabs>
        <w:rPr>
          <w:rFonts w:cs="Arial"/>
          <w:sz w:val="20"/>
        </w:rPr>
      </w:pPr>
      <w:r w:rsidRPr="009D23E2">
        <w:rPr>
          <w:rFonts w:cs="Arial"/>
          <w:b/>
          <w:sz w:val="20"/>
        </w:rPr>
        <w:t xml:space="preserve">     Reagents:  </w:t>
      </w:r>
      <w:r w:rsidRPr="009D23E2">
        <w:rPr>
          <w:rFonts w:cs="Arial"/>
          <w:sz w:val="20"/>
        </w:rPr>
        <w:t>500mL container 0.9% saline, 150mL container 12% saline, deionized water</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n/a</w:t>
      </w:r>
      <w:r w:rsidRPr="009D23E2">
        <w:rPr>
          <w:rFonts w:cs="Arial"/>
          <w:b/>
          <w:sz w:val="20"/>
        </w:rPr>
        <w:t xml:space="preserve"> </w:t>
      </w:r>
    </w:p>
    <w:p w:rsidR="00160BD9" w:rsidRPr="009D23E2" w:rsidRDefault="00160BD9" w:rsidP="00160BD9">
      <w:pPr>
        <w:tabs>
          <w:tab w:val="left" w:pos="3345"/>
          <w:tab w:val="right" w:pos="10800"/>
        </w:tabs>
        <w:rPr>
          <w:rFonts w:cs="Arial"/>
          <w:sz w:val="20"/>
        </w:rPr>
      </w:pPr>
      <w:r w:rsidRPr="009D23E2">
        <w:rPr>
          <w:rFonts w:cs="Arial"/>
          <w:b/>
          <w:sz w:val="20"/>
        </w:rPr>
        <w:t xml:space="preserve">     Specimen Requirements</w:t>
      </w:r>
      <w:r w:rsidRPr="009D23E2">
        <w:rPr>
          <w:rFonts w:cs="Arial"/>
          <w:sz w:val="20"/>
        </w:rPr>
        <w:t>:  n/a</w:t>
      </w:r>
    </w:p>
    <w:p w:rsidR="00160BD9" w:rsidRPr="009D23E2" w:rsidRDefault="00160BD9" w:rsidP="00160BD9">
      <w:pPr>
        <w:tabs>
          <w:tab w:val="left" w:pos="3345"/>
          <w:tab w:val="right" w:pos="10800"/>
        </w:tabs>
        <w:rPr>
          <w:rFonts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31038" w:rsidRPr="009D23E2" w:rsidTr="00331038">
        <w:trPr>
          <w:tblHeader/>
        </w:trPr>
        <w:tc>
          <w:tcPr>
            <w:tcW w:w="958" w:type="dxa"/>
            <w:shd w:val="clear" w:color="auto" w:fill="CCCCCC"/>
          </w:tcPr>
          <w:p w:rsidR="00331038" w:rsidRPr="009D23E2" w:rsidRDefault="00331038" w:rsidP="009A44FD">
            <w:pPr>
              <w:jc w:val="center"/>
              <w:rPr>
                <w:rFonts w:cs="Arial"/>
                <w:b/>
              </w:rPr>
            </w:pPr>
            <w:r w:rsidRPr="009D23E2">
              <w:rPr>
                <w:rFonts w:cs="Arial"/>
                <w:b/>
              </w:rPr>
              <w:t>STEPS</w:t>
            </w:r>
          </w:p>
        </w:tc>
        <w:tc>
          <w:tcPr>
            <w:tcW w:w="8420" w:type="dxa"/>
            <w:shd w:val="clear" w:color="auto" w:fill="CCCCCC"/>
          </w:tcPr>
          <w:p w:rsidR="00331038" w:rsidRPr="009D23E2" w:rsidRDefault="00331038" w:rsidP="009A44FD">
            <w:pPr>
              <w:jc w:val="center"/>
              <w:rPr>
                <w:rFonts w:cs="Arial"/>
                <w:b/>
              </w:rPr>
            </w:pPr>
            <w:r w:rsidRPr="009D23E2">
              <w:rPr>
                <w:rFonts w:cs="Arial"/>
                <w:b/>
              </w:rPr>
              <w:t>INSTRUCTIONS</w:t>
            </w:r>
          </w:p>
        </w:tc>
      </w:tr>
      <w:tr w:rsidR="00331038" w:rsidRPr="009D23E2" w:rsidTr="00FC6FC7">
        <w:trPr>
          <w:trHeight w:val="4742"/>
        </w:trPr>
        <w:tc>
          <w:tcPr>
            <w:tcW w:w="958" w:type="dxa"/>
          </w:tcPr>
          <w:p w:rsidR="00331038" w:rsidRPr="009D23E2" w:rsidRDefault="00331038" w:rsidP="009A44FD">
            <w:pPr>
              <w:contextualSpacing/>
              <w:jc w:val="center"/>
              <w:rPr>
                <w:rFonts w:cs="Arial"/>
                <w:b/>
              </w:rPr>
            </w:pPr>
            <w:r w:rsidRPr="009D23E2">
              <w:rPr>
                <w:rFonts w:cs="Arial"/>
                <w:b/>
              </w:rPr>
              <w:t xml:space="preserve">1.0 </w:t>
            </w: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p w:rsidR="00331038" w:rsidRPr="009D23E2" w:rsidRDefault="00331038" w:rsidP="009A44FD">
            <w:pPr>
              <w:contextualSpacing/>
              <w:jc w:val="center"/>
              <w:rPr>
                <w:rFonts w:cs="Arial"/>
                <w:b/>
              </w:rPr>
            </w:pPr>
          </w:p>
        </w:tc>
        <w:tc>
          <w:tcPr>
            <w:tcW w:w="8420" w:type="dxa"/>
          </w:tcPr>
          <w:p w:rsidR="00331038" w:rsidRPr="009D23E2" w:rsidRDefault="00331038" w:rsidP="009A44FD">
            <w:pPr>
              <w:contextualSpacing/>
              <w:rPr>
                <w:rFonts w:cs="Arial"/>
                <w:b/>
              </w:rPr>
            </w:pPr>
            <w:r w:rsidRPr="009D23E2">
              <w:rPr>
                <w:rFonts w:cs="Arial"/>
                <w:b/>
              </w:rPr>
              <w:t>Select the type of saline needed and follow instructions for preparation:</w:t>
            </w:r>
          </w:p>
          <w:p w:rsidR="00331038" w:rsidRPr="009D23E2" w:rsidRDefault="00331038" w:rsidP="009A44FD">
            <w:pPr>
              <w:contextualSpacing/>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508"/>
              <w:gridCol w:w="4983"/>
            </w:tblGrid>
            <w:tr w:rsidR="00331038" w:rsidRPr="009D23E2" w:rsidTr="00FC6FC7">
              <w:tc>
                <w:tcPr>
                  <w:tcW w:w="1372" w:type="dxa"/>
                  <w:shd w:val="clear" w:color="auto" w:fill="D9D9D9"/>
                </w:tcPr>
                <w:p w:rsidR="00331038" w:rsidRPr="009D23E2" w:rsidRDefault="00331038" w:rsidP="009A44FD">
                  <w:pPr>
                    <w:contextualSpacing/>
                    <w:jc w:val="center"/>
                    <w:rPr>
                      <w:rFonts w:cs="Arial"/>
                    </w:rPr>
                  </w:pPr>
                  <w:r w:rsidRPr="009D23E2">
                    <w:rPr>
                      <w:rFonts w:cs="Arial"/>
                    </w:rPr>
                    <w:t>Saline</w:t>
                  </w:r>
                </w:p>
              </w:tc>
              <w:tc>
                <w:tcPr>
                  <w:tcW w:w="1508" w:type="dxa"/>
                  <w:shd w:val="clear" w:color="auto" w:fill="D9D9D9"/>
                </w:tcPr>
                <w:p w:rsidR="00331038" w:rsidRPr="009D23E2" w:rsidRDefault="00331038" w:rsidP="009A44FD">
                  <w:pPr>
                    <w:contextualSpacing/>
                    <w:jc w:val="center"/>
                    <w:rPr>
                      <w:rFonts w:cs="Arial"/>
                    </w:rPr>
                  </w:pPr>
                  <w:r w:rsidRPr="009D23E2">
                    <w:rPr>
                      <w:rFonts w:cs="Arial"/>
                    </w:rPr>
                    <w:t>Used for:</w:t>
                  </w:r>
                </w:p>
              </w:tc>
              <w:tc>
                <w:tcPr>
                  <w:tcW w:w="4983" w:type="dxa"/>
                  <w:shd w:val="clear" w:color="auto" w:fill="D9D9D9"/>
                </w:tcPr>
                <w:p w:rsidR="00331038" w:rsidRPr="009D23E2" w:rsidRDefault="00331038" w:rsidP="009A44FD">
                  <w:pPr>
                    <w:contextualSpacing/>
                    <w:jc w:val="center"/>
                    <w:rPr>
                      <w:rFonts w:cs="Arial"/>
                    </w:rPr>
                  </w:pPr>
                  <w:r w:rsidRPr="009D23E2">
                    <w:rPr>
                      <w:rFonts w:cs="Arial"/>
                    </w:rPr>
                    <w:t>Instructions</w:t>
                  </w:r>
                </w:p>
              </w:tc>
            </w:tr>
            <w:tr w:rsidR="00331038" w:rsidRPr="009D23E2" w:rsidTr="00FC6FC7">
              <w:tc>
                <w:tcPr>
                  <w:tcW w:w="1372" w:type="dxa"/>
                </w:tcPr>
                <w:p w:rsidR="00331038" w:rsidRPr="009D23E2" w:rsidRDefault="00331038" w:rsidP="009A44FD">
                  <w:pPr>
                    <w:contextualSpacing/>
                    <w:rPr>
                      <w:rFonts w:cs="Arial"/>
                    </w:rPr>
                  </w:pPr>
                  <w:r w:rsidRPr="009D23E2">
                    <w:rPr>
                      <w:rFonts w:cs="Arial"/>
                    </w:rPr>
                    <w:t>0.7% Saline</w:t>
                  </w:r>
                </w:p>
              </w:tc>
              <w:tc>
                <w:tcPr>
                  <w:tcW w:w="1508" w:type="dxa"/>
                </w:tcPr>
                <w:p w:rsidR="00331038" w:rsidRPr="009D23E2" w:rsidRDefault="00331038" w:rsidP="009A44FD">
                  <w:pPr>
                    <w:contextualSpacing/>
                    <w:rPr>
                      <w:rFonts w:cs="Arial"/>
                    </w:rPr>
                  </w:pPr>
                  <w:r w:rsidRPr="009D23E2">
                    <w:rPr>
                      <w:rFonts w:cs="Arial"/>
                    </w:rPr>
                    <w:t>Fragility Test</w:t>
                  </w:r>
                </w:p>
              </w:tc>
              <w:tc>
                <w:tcPr>
                  <w:tcW w:w="4983" w:type="dxa"/>
                </w:tcPr>
                <w:p w:rsidR="00331038" w:rsidRPr="009D23E2" w:rsidRDefault="00331038" w:rsidP="00224A30">
                  <w:pPr>
                    <w:numPr>
                      <w:ilvl w:val="0"/>
                      <w:numId w:val="23"/>
                    </w:numPr>
                    <w:contextualSpacing/>
                    <w:rPr>
                      <w:rFonts w:cs="Arial"/>
                    </w:rPr>
                  </w:pPr>
                  <w:r w:rsidRPr="009D23E2">
                    <w:rPr>
                      <w:rFonts w:cs="Arial"/>
                    </w:rPr>
                    <w:t>Measure 389mL 0.9% saline in a graduated cylinder and pour into squeeze bottle.</w:t>
                  </w:r>
                </w:p>
                <w:p w:rsidR="00331038" w:rsidRPr="009D23E2" w:rsidRDefault="00331038" w:rsidP="00224A30">
                  <w:pPr>
                    <w:numPr>
                      <w:ilvl w:val="0"/>
                      <w:numId w:val="23"/>
                    </w:numPr>
                    <w:contextualSpacing/>
                    <w:rPr>
                      <w:rFonts w:cs="Arial"/>
                    </w:rPr>
                  </w:pPr>
                  <w:r w:rsidRPr="009D23E2">
                    <w:rPr>
                      <w:rFonts w:cs="Arial"/>
                    </w:rPr>
                    <w:t>Measure 111mL deionized water (from DI water sink) and pour into the same squeeze bottle and swirl to mix.</w:t>
                  </w:r>
                </w:p>
                <w:p w:rsidR="00331038" w:rsidRPr="009D23E2" w:rsidRDefault="00331038" w:rsidP="00224A30">
                  <w:pPr>
                    <w:numPr>
                      <w:ilvl w:val="0"/>
                      <w:numId w:val="23"/>
                    </w:numPr>
                    <w:contextualSpacing/>
                    <w:rPr>
                      <w:rFonts w:cs="Arial"/>
                      <w:b/>
                    </w:rPr>
                  </w:pPr>
                  <w:r w:rsidRPr="009D23E2">
                    <w:rPr>
                      <w:rFonts w:cs="Arial"/>
                      <w:b/>
                    </w:rPr>
                    <w:t>Store in Component Prep Area @ RT.  Expiration is 2 months.</w:t>
                  </w:r>
                </w:p>
              </w:tc>
            </w:tr>
            <w:tr w:rsidR="00331038" w:rsidRPr="009D23E2" w:rsidTr="00FC6FC7">
              <w:tc>
                <w:tcPr>
                  <w:tcW w:w="1372" w:type="dxa"/>
                </w:tcPr>
                <w:p w:rsidR="00331038" w:rsidRPr="009D23E2" w:rsidRDefault="00331038" w:rsidP="009A44FD">
                  <w:pPr>
                    <w:contextualSpacing/>
                    <w:rPr>
                      <w:rFonts w:cs="Arial"/>
                    </w:rPr>
                  </w:pPr>
                  <w:r w:rsidRPr="009D23E2">
                    <w:rPr>
                      <w:rFonts w:cs="Arial"/>
                    </w:rPr>
                    <w:t>8.5% Saline</w:t>
                  </w:r>
                </w:p>
              </w:tc>
              <w:tc>
                <w:tcPr>
                  <w:tcW w:w="1508" w:type="dxa"/>
                </w:tcPr>
                <w:p w:rsidR="00331038" w:rsidRPr="009D23E2" w:rsidRDefault="00331038" w:rsidP="009A44FD">
                  <w:pPr>
                    <w:contextualSpacing/>
                    <w:rPr>
                      <w:rFonts w:cs="Arial"/>
                    </w:rPr>
                  </w:pPr>
                  <w:r w:rsidRPr="009D23E2">
                    <w:rPr>
                      <w:rFonts w:cs="Arial"/>
                    </w:rPr>
                    <w:t>Deglycing Segments</w:t>
                  </w:r>
                </w:p>
              </w:tc>
              <w:tc>
                <w:tcPr>
                  <w:tcW w:w="4983" w:type="dxa"/>
                </w:tcPr>
                <w:p w:rsidR="00331038" w:rsidRPr="009D23E2" w:rsidRDefault="00331038" w:rsidP="00224A30">
                  <w:pPr>
                    <w:numPr>
                      <w:ilvl w:val="0"/>
                      <w:numId w:val="24"/>
                    </w:numPr>
                    <w:contextualSpacing/>
                    <w:rPr>
                      <w:rFonts w:cs="Arial"/>
                    </w:rPr>
                  </w:pPr>
                  <w:r w:rsidRPr="009D23E2">
                    <w:rPr>
                      <w:rFonts w:cs="Arial"/>
                    </w:rPr>
                    <w:t>Measure 62mL DI water and pour</w:t>
                  </w:r>
                  <w:r w:rsidRPr="009D23E2">
                    <w:rPr>
                      <w:rFonts w:cs="Arial"/>
                      <w:b/>
                    </w:rPr>
                    <w:t xml:space="preserve"> </w:t>
                  </w:r>
                  <w:r w:rsidRPr="009D23E2">
                    <w:rPr>
                      <w:rFonts w:cs="Arial"/>
                    </w:rPr>
                    <w:t>into squeeze bottle.</w:t>
                  </w:r>
                </w:p>
                <w:p w:rsidR="00331038" w:rsidRPr="009D23E2" w:rsidRDefault="00331038" w:rsidP="00224A30">
                  <w:pPr>
                    <w:numPr>
                      <w:ilvl w:val="0"/>
                      <w:numId w:val="24"/>
                    </w:numPr>
                    <w:contextualSpacing/>
                    <w:rPr>
                      <w:rFonts w:cs="Arial"/>
                    </w:rPr>
                  </w:pPr>
                  <w:r w:rsidRPr="009D23E2">
                    <w:rPr>
                      <w:rFonts w:cs="Arial"/>
                    </w:rPr>
                    <w:t>Add 150mL 12% saline into same squeeze bottle and swirl to mix.</w:t>
                  </w:r>
                </w:p>
                <w:p w:rsidR="00331038" w:rsidRPr="009D23E2" w:rsidRDefault="00331038" w:rsidP="00224A30">
                  <w:pPr>
                    <w:numPr>
                      <w:ilvl w:val="0"/>
                      <w:numId w:val="24"/>
                    </w:numPr>
                    <w:contextualSpacing/>
                    <w:rPr>
                      <w:rFonts w:cs="Arial"/>
                      <w:b/>
                    </w:rPr>
                  </w:pPr>
                  <w:r w:rsidRPr="009D23E2">
                    <w:rPr>
                      <w:rFonts w:cs="Arial"/>
                      <w:b/>
                    </w:rPr>
                    <w:t>Store in Sera #3 @ 2-8°C.  Expiration is 6 months.</w:t>
                  </w:r>
                </w:p>
                <w:p w:rsidR="00331038" w:rsidRPr="009D23E2" w:rsidRDefault="00331038" w:rsidP="009A44FD">
                  <w:pPr>
                    <w:ind w:left="720"/>
                    <w:contextualSpacing/>
                    <w:rPr>
                      <w:rFonts w:cs="Arial"/>
                      <w:b/>
                    </w:rPr>
                  </w:pPr>
                </w:p>
              </w:tc>
            </w:tr>
          </w:tbl>
          <w:p w:rsidR="00331038" w:rsidRPr="009D23E2" w:rsidRDefault="00331038" w:rsidP="009A44FD">
            <w:pPr>
              <w:contextualSpacing/>
              <w:rPr>
                <w:rFonts w:cs="Arial"/>
              </w:rPr>
            </w:pPr>
          </w:p>
        </w:tc>
      </w:tr>
      <w:tr w:rsidR="00331038" w:rsidRPr="009D23E2" w:rsidTr="00331038">
        <w:tc>
          <w:tcPr>
            <w:tcW w:w="958" w:type="dxa"/>
          </w:tcPr>
          <w:p w:rsidR="00331038" w:rsidRPr="009D23E2" w:rsidRDefault="00331038" w:rsidP="009A44FD">
            <w:pPr>
              <w:contextualSpacing/>
              <w:jc w:val="center"/>
              <w:rPr>
                <w:rFonts w:cs="Arial"/>
                <w:b/>
              </w:rPr>
            </w:pPr>
            <w:r w:rsidRPr="009D23E2">
              <w:rPr>
                <w:rFonts w:cs="Arial"/>
                <w:b/>
              </w:rPr>
              <w:t>2.0</w:t>
            </w:r>
          </w:p>
        </w:tc>
        <w:tc>
          <w:tcPr>
            <w:tcW w:w="8420" w:type="dxa"/>
          </w:tcPr>
          <w:p w:rsidR="00331038" w:rsidRPr="009D23E2" w:rsidRDefault="00331038" w:rsidP="009A44FD">
            <w:pPr>
              <w:contextualSpacing/>
              <w:rPr>
                <w:rFonts w:cs="Arial"/>
                <w:b/>
              </w:rPr>
            </w:pPr>
            <w:r w:rsidRPr="009D23E2">
              <w:rPr>
                <w:rFonts w:cs="Arial"/>
                <w:b/>
              </w:rPr>
              <w:t>Complete Reagent label (See Attachment: BB.LABEL.1050) that has been labeled with the following:</w:t>
            </w:r>
          </w:p>
          <w:p w:rsidR="00FC6FC7" w:rsidRDefault="00FC6FC7" w:rsidP="009A44FD">
            <w:pPr>
              <w:contextualSpacing/>
              <w:rPr>
                <w:rFonts w:cs="Arial"/>
              </w:rPr>
            </w:pPr>
          </w:p>
          <w:p w:rsidR="00331038" w:rsidRPr="009D23E2" w:rsidRDefault="00331038" w:rsidP="009A44FD">
            <w:pPr>
              <w:contextualSpacing/>
              <w:rPr>
                <w:rFonts w:cs="Arial"/>
              </w:rPr>
            </w:pPr>
            <w:r w:rsidRPr="009D23E2">
              <w:rPr>
                <w:rFonts w:cs="Arial"/>
              </w:rPr>
              <w:t>2.1  Reagent’s name</w:t>
            </w:r>
          </w:p>
          <w:p w:rsidR="00331038" w:rsidRPr="009D23E2" w:rsidRDefault="00331038" w:rsidP="009A44FD">
            <w:pPr>
              <w:contextualSpacing/>
              <w:rPr>
                <w:rFonts w:cs="Arial"/>
              </w:rPr>
            </w:pPr>
            <w:r w:rsidRPr="009D23E2">
              <w:rPr>
                <w:rFonts w:cs="Arial"/>
              </w:rPr>
              <w:t>2.2  Preparation date/time</w:t>
            </w:r>
          </w:p>
          <w:p w:rsidR="00331038" w:rsidRPr="009D23E2" w:rsidRDefault="00331038" w:rsidP="009A44FD">
            <w:pPr>
              <w:contextualSpacing/>
              <w:rPr>
                <w:rFonts w:cs="Arial"/>
              </w:rPr>
            </w:pPr>
            <w:r w:rsidRPr="009D23E2">
              <w:rPr>
                <w:rFonts w:cs="Arial"/>
              </w:rPr>
              <w:t>2.3  Expiration date</w:t>
            </w:r>
          </w:p>
          <w:p w:rsidR="00331038" w:rsidRPr="009D23E2" w:rsidRDefault="001563BD" w:rsidP="001563BD">
            <w:pPr>
              <w:contextualSpacing/>
              <w:rPr>
                <w:rFonts w:cs="Arial"/>
              </w:rPr>
            </w:pPr>
            <w:r>
              <w:rPr>
                <w:rFonts w:cs="Arial"/>
              </w:rPr>
              <w:t xml:space="preserve">        </w:t>
            </w:r>
            <w:r w:rsidR="00331038" w:rsidRPr="009D23E2">
              <w:rPr>
                <w:rFonts w:cs="Arial"/>
              </w:rPr>
              <w:t xml:space="preserve">a.  Expiration date should not exceed expiration of original saline </w:t>
            </w:r>
          </w:p>
          <w:p w:rsidR="00331038" w:rsidRPr="009D23E2" w:rsidRDefault="00331038" w:rsidP="001563BD">
            <w:pPr>
              <w:contextualSpacing/>
              <w:rPr>
                <w:rFonts w:cs="Arial"/>
              </w:rPr>
            </w:pPr>
            <w:r w:rsidRPr="009D23E2">
              <w:rPr>
                <w:rFonts w:cs="Arial"/>
              </w:rPr>
              <w:t xml:space="preserve">             bags (0.9% or 12%) if they expire prior to the 2 month (0.7%) or 6  </w:t>
            </w:r>
          </w:p>
          <w:p w:rsidR="00331038" w:rsidRPr="009D23E2" w:rsidRDefault="00331038" w:rsidP="001563BD">
            <w:pPr>
              <w:contextualSpacing/>
              <w:rPr>
                <w:rFonts w:cs="Arial"/>
              </w:rPr>
            </w:pPr>
            <w:r w:rsidRPr="009D23E2">
              <w:rPr>
                <w:rFonts w:cs="Arial"/>
              </w:rPr>
              <w:t xml:space="preserve">             month (8.5%) expirations.</w:t>
            </w:r>
          </w:p>
          <w:p w:rsidR="00331038" w:rsidRPr="009D23E2" w:rsidRDefault="00331038" w:rsidP="009A44FD">
            <w:pPr>
              <w:contextualSpacing/>
              <w:rPr>
                <w:rFonts w:cs="Arial"/>
              </w:rPr>
            </w:pPr>
            <w:r w:rsidRPr="009D23E2">
              <w:rPr>
                <w:rFonts w:cs="Arial"/>
              </w:rPr>
              <w:t>2.4  Storage Temperature</w:t>
            </w:r>
          </w:p>
          <w:p w:rsidR="00331038" w:rsidRPr="009D23E2" w:rsidRDefault="00331038" w:rsidP="009A44FD">
            <w:pPr>
              <w:contextualSpacing/>
              <w:rPr>
                <w:rFonts w:cs="Arial"/>
              </w:rPr>
            </w:pPr>
            <w:r w:rsidRPr="009D23E2">
              <w:rPr>
                <w:rFonts w:cs="Arial"/>
              </w:rPr>
              <w:t>2.5  Tech’s initials</w:t>
            </w:r>
          </w:p>
          <w:p w:rsidR="00331038" w:rsidRPr="009D23E2" w:rsidRDefault="00331038" w:rsidP="009A44FD">
            <w:pPr>
              <w:contextualSpacing/>
              <w:rPr>
                <w:rFonts w:cs="Arial"/>
              </w:rPr>
            </w:pPr>
            <w:r w:rsidRPr="009D23E2">
              <w:rPr>
                <w:rFonts w:cs="Arial"/>
              </w:rPr>
              <w:t>2.6  Manufacturer/Lot number</w:t>
            </w:r>
          </w:p>
          <w:p w:rsidR="00331038" w:rsidRPr="009D23E2" w:rsidRDefault="00331038" w:rsidP="009A44FD">
            <w:pPr>
              <w:contextualSpacing/>
              <w:rPr>
                <w:rFonts w:cs="Arial"/>
                <w:b/>
              </w:rPr>
            </w:pPr>
          </w:p>
        </w:tc>
      </w:tr>
    </w:tbl>
    <w:p w:rsidR="00160BD9" w:rsidRPr="009D23E2" w:rsidRDefault="00160BD9" w:rsidP="00160BD9">
      <w:pPr>
        <w:tabs>
          <w:tab w:val="left" w:pos="540"/>
        </w:tabs>
        <w:autoSpaceDE w:val="0"/>
        <w:autoSpaceDN w:val="0"/>
        <w:adjustRightInd w:val="0"/>
        <w:rPr>
          <w:rFonts w:cs="Arial"/>
          <w:sz w:val="24"/>
          <w:szCs w:val="24"/>
        </w:rPr>
      </w:pPr>
    </w:p>
    <w:p w:rsidR="00331038" w:rsidRPr="009D23E2" w:rsidRDefault="00331038" w:rsidP="00160BD9">
      <w:pPr>
        <w:tabs>
          <w:tab w:val="left" w:pos="540"/>
        </w:tabs>
        <w:autoSpaceDE w:val="0"/>
        <w:autoSpaceDN w:val="0"/>
        <w:adjustRightInd w:val="0"/>
        <w:rPr>
          <w:rFonts w:cs="Arial"/>
          <w:sz w:val="24"/>
          <w:szCs w:val="24"/>
        </w:rPr>
      </w:pPr>
    </w:p>
    <w:p w:rsidR="00160BD9" w:rsidRPr="009D23E2" w:rsidRDefault="00160BD9" w:rsidP="00160BD9">
      <w:pPr>
        <w:tabs>
          <w:tab w:val="left" w:pos="540"/>
        </w:tabs>
        <w:autoSpaceDE w:val="0"/>
        <w:autoSpaceDN w:val="0"/>
        <w:adjustRightInd w:val="0"/>
        <w:rPr>
          <w:rFonts w:cs="Arial"/>
          <w:sz w:val="24"/>
          <w:szCs w:val="24"/>
        </w:rPr>
      </w:pPr>
    </w:p>
    <w:p w:rsidR="00331038" w:rsidRDefault="00331038" w:rsidP="00160BD9">
      <w:pPr>
        <w:autoSpaceDE w:val="0"/>
        <w:autoSpaceDN w:val="0"/>
        <w:adjustRightInd w:val="0"/>
        <w:rPr>
          <w:rFonts w:cs="Arial"/>
          <w:b/>
          <w:bCs/>
          <w:sz w:val="28"/>
          <w:szCs w:val="28"/>
        </w:rPr>
      </w:pPr>
    </w:p>
    <w:p w:rsidR="001563BD" w:rsidRDefault="001563BD" w:rsidP="00160BD9">
      <w:pPr>
        <w:autoSpaceDE w:val="0"/>
        <w:autoSpaceDN w:val="0"/>
        <w:adjustRightInd w:val="0"/>
        <w:rPr>
          <w:rFonts w:cs="Arial"/>
          <w:b/>
          <w:bCs/>
          <w:sz w:val="28"/>
          <w:szCs w:val="28"/>
        </w:rPr>
      </w:pPr>
    </w:p>
    <w:p w:rsidR="00C049B1" w:rsidRDefault="00C049B1">
      <w:pPr>
        <w:rPr>
          <w:rFonts w:cs="Arial"/>
          <w:b/>
          <w:bCs/>
          <w:sz w:val="28"/>
          <w:szCs w:val="28"/>
        </w:rPr>
      </w:pPr>
      <w:r>
        <w:rPr>
          <w:rFonts w:cs="Arial"/>
          <w:b/>
          <w:bCs/>
          <w:sz w:val="28"/>
          <w:szCs w:val="28"/>
        </w:rPr>
        <w:br w:type="page"/>
      </w:r>
    </w:p>
    <w:p w:rsidR="00160BD9" w:rsidRPr="001563BD" w:rsidRDefault="00160BD9" w:rsidP="00160BD9">
      <w:pPr>
        <w:autoSpaceDE w:val="0"/>
        <w:autoSpaceDN w:val="0"/>
        <w:adjustRightInd w:val="0"/>
        <w:rPr>
          <w:rFonts w:cs="Arial"/>
          <w:b/>
          <w:bCs/>
          <w:color w:val="000000"/>
          <w:sz w:val="24"/>
          <w:szCs w:val="24"/>
        </w:rPr>
      </w:pPr>
      <w:r w:rsidRPr="001563BD">
        <w:rPr>
          <w:rFonts w:cs="Arial"/>
          <w:b/>
          <w:bCs/>
          <w:sz w:val="24"/>
          <w:szCs w:val="24"/>
        </w:rPr>
        <w:t>IX.  Deglycerolizing Frozen Segment</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12x75 glass tubes, scissors</w:t>
      </w:r>
    </w:p>
    <w:p w:rsidR="00160BD9" w:rsidRPr="009D23E2" w:rsidRDefault="00160BD9" w:rsidP="00160BD9">
      <w:pPr>
        <w:tabs>
          <w:tab w:val="left" w:pos="3345"/>
          <w:tab w:val="right" w:pos="10800"/>
        </w:tabs>
        <w:rPr>
          <w:rFonts w:cs="Arial"/>
          <w:sz w:val="20"/>
        </w:rPr>
      </w:pPr>
      <w:r w:rsidRPr="009D23E2">
        <w:rPr>
          <w:rFonts w:cs="Arial"/>
          <w:b/>
          <w:sz w:val="20"/>
        </w:rPr>
        <w:t xml:space="preserve">     Reagents:  </w:t>
      </w:r>
      <w:r w:rsidRPr="009D23E2">
        <w:rPr>
          <w:rFonts w:cs="Arial"/>
          <w:sz w:val="20"/>
        </w:rPr>
        <w:t>500mL container 0.9% saline, 150mL container 12% saline, deionized water</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Serofuge centrifuge</w:t>
      </w:r>
    </w:p>
    <w:p w:rsidR="00160BD9" w:rsidRPr="009D23E2" w:rsidRDefault="00160BD9" w:rsidP="00160BD9">
      <w:pPr>
        <w:tabs>
          <w:tab w:val="left" w:pos="3345"/>
          <w:tab w:val="right" w:pos="10800"/>
        </w:tabs>
        <w:rPr>
          <w:rFonts w:cs="Arial"/>
          <w:sz w:val="20"/>
        </w:rPr>
      </w:pPr>
      <w:r w:rsidRPr="009D23E2">
        <w:rPr>
          <w:rFonts w:cs="Arial"/>
          <w:b/>
          <w:sz w:val="20"/>
        </w:rPr>
        <w:t xml:space="preserve">     Specimen Requirements</w:t>
      </w:r>
      <w:r w:rsidRPr="009D23E2">
        <w:rPr>
          <w:rFonts w:cs="Arial"/>
          <w:sz w:val="20"/>
        </w:rPr>
        <w:t>:  n/a</w:t>
      </w:r>
    </w:p>
    <w:p w:rsidR="00160BD9" w:rsidRPr="009D23E2" w:rsidRDefault="00160BD9" w:rsidP="00160BD9">
      <w:pPr>
        <w:tabs>
          <w:tab w:val="left" w:pos="3345"/>
          <w:tab w:val="right" w:pos="10800"/>
        </w:tabs>
        <w:rPr>
          <w:rFonts w:cs="Arial"/>
        </w:rPr>
      </w:pPr>
    </w:p>
    <w:p w:rsidR="00160BD9" w:rsidRPr="009D23E2" w:rsidRDefault="00160BD9" w:rsidP="00160BD9">
      <w:pPr>
        <w:rPr>
          <w:rFonts w:cs="Arial"/>
          <w:bCs/>
        </w:rPr>
      </w:pPr>
      <w:r w:rsidRPr="009D23E2">
        <w:rPr>
          <w:rFonts w:cs="Arial"/>
          <w:bCs/>
          <w:i/>
          <w:color w:val="244061"/>
        </w:rPr>
        <w:t>*Note: Check Sera #3 to see if 8.5% saline is already prepared.  If not, see Deglycerolization procedure Section VIII:  Preparation of Saline Solutions.</w:t>
      </w:r>
      <w:r w:rsidRPr="009D23E2">
        <w:rPr>
          <w:rFonts w:cs="Arial"/>
          <w:bCs/>
        </w:rPr>
        <w:tab/>
      </w:r>
    </w:p>
    <w:p w:rsidR="00160BD9" w:rsidRPr="009D23E2" w:rsidRDefault="00160BD9" w:rsidP="00160BD9">
      <w:pPr>
        <w:rPr>
          <w:rFonts w:cs="Arial"/>
          <w:b/>
        </w:rPr>
      </w:pPr>
      <w:r w:rsidRPr="009D23E2">
        <w:rPr>
          <w:rFonts w:cs="Arial"/>
          <w:bCs/>
        </w:rPr>
        <w:tab/>
      </w:r>
    </w:p>
    <w:p w:rsidR="00160BD9" w:rsidRPr="009D23E2" w:rsidRDefault="00160BD9" w:rsidP="00160BD9">
      <w:pPr>
        <w:rPr>
          <w:rFonts w:cs="Arial"/>
          <w:b/>
        </w:rPr>
      </w:pPr>
      <w:r w:rsidRPr="009D23E2">
        <w:rPr>
          <w:rFonts w:cs="Arial"/>
          <w:b/>
        </w:rPr>
        <w:t xml:space="preserve">  Moved to Crossmatch Procedure.  Section X.</w:t>
      </w:r>
    </w:p>
    <w:p w:rsidR="00160BD9" w:rsidRPr="009D23E2" w:rsidRDefault="00160BD9" w:rsidP="00160BD9">
      <w:pPr>
        <w:rPr>
          <w:rFonts w:cs="Arial"/>
          <w:b/>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160BD9" w:rsidRPr="009D23E2" w:rsidRDefault="00160BD9" w:rsidP="00160BD9">
      <w:pPr>
        <w:autoSpaceDE w:val="0"/>
        <w:autoSpaceDN w:val="0"/>
        <w:adjustRightInd w:val="0"/>
        <w:rPr>
          <w:rFonts w:cs="Arial"/>
          <w:b/>
          <w:bCs/>
          <w:color w:val="000000"/>
          <w:sz w:val="28"/>
          <w:szCs w:val="28"/>
        </w:rPr>
      </w:pPr>
    </w:p>
    <w:p w:rsidR="00C049B1" w:rsidRDefault="00C049B1">
      <w:pPr>
        <w:rPr>
          <w:rFonts w:cs="Arial"/>
          <w:b/>
          <w:bCs/>
          <w:color w:val="000000"/>
          <w:sz w:val="28"/>
          <w:szCs w:val="28"/>
        </w:rPr>
      </w:pPr>
      <w:r>
        <w:rPr>
          <w:rFonts w:cs="Arial"/>
          <w:b/>
          <w:bCs/>
          <w:color w:val="000000"/>
          <w:sz w:val="28"/>
          <w:szCs w:val="28"/>
        </w:rPr>
        <w:br w:type="page"/>
      </w:r>
    </w:p>
    <w:p w:rsidR="00160BD9" w:rsidRPr="00224A30" w:rsidRDefault="00160BD9" w:rsidP="00160BD9">
      <w:pPr>
        <w:autoSpaceDE w:val="0"/>
        <w:autoSpaceDN w:val="0"/>
        <w:adjustRightInd w:val="0"/>
        <w:rPr>
          <w:rFonts w:cs="Arial"/>
          <w:b/>
          <w:bCs/>
          <w:color w:val="000000"/>
          <w:sz w:val="24"/>
          <w:szCs w:val="24"/>
        </w:rPr>
      </w:pPr>
      <w:r w:rsidRPr="00224A30">
        <w:rPr>
          <w:rFonts w:cs="Arial"/>
          <w:b/>
          <w:bCs/>
          <w:sz w:val="24"/>
          <w:szCs w:val="24"/>
        </w:rPr>
        <w:t>X. Printing ISBT Label from Stand-Alone Program During SCC Downtime</w:t>
      </w:r>
    </w:p>
    <w:p w:rsidR="00160BD9" w:rsidRPr="009D23E2" w:rsidRDefault="00160BD9" w:rsidP="00160BD9">
      <w:pPr>
        <w:tabs>
          <w:tab w:val="left" w:pos="540"/>
        </w:tabs>
        <w:autoSpaceDE w:val="0"/>
        <w:autoSpaceDN w:val="0"/>
        <w:adjustRightInd w:val="0"/>
        <w:rPr>
          <w:rFonts w:cs="Arial"/>
          <w:b/>
          <w:bCs/>
          <w:color w:val="000000"/>
          <w:sz w:val="24"/>
          <w:szCs w:val="24"/>
        </w:rPr>
      </w:pPr>
      <w:r w:rsidRPr="009D23E2">
        <w:rPr>
          <w:rFonts w:cs="Arial"/>
          <w:sz w:val="24"/>
          <w:szCs w:val="24"/>
        </w:rPr>
        <w:t xml:space="preserve">       </w:t>
      </w:r>
    </w:p>
    <w:p w:rsidR="00160BD9" w:rsidRPr="009D23E2" w:rsidRDefault="00160BD9" w:rsidP="00160BD9">
      <w:pPr>
        <w:tabs>
          <w:tab w:val="left" w:pos="3345"/>
          <w:tab w:val="right" w:pos="10800"/>
        </w:tabs>
        <w:rPr>
          <w:rFonts w:cs="Arial"/>
          <w:sz w:val="20"/>
        </w:rPr>
      </w:pPr>
      <w:r w:rsidRPr="009D23E2">
        <w:rPr>
          <w:rFonts w:cs="Arial"/>
          <w:sz w:val="20"/>
        </w:rPr>
        <w:t xml:space="preserve">          Chemical Risk Assessment:  None</w:t>
      </w:r>
      <w:r w:rsidRPr="009D23E2">
        <w:rPr>
          <w:rFonts w:cs="Arial"/>
          <w:sz w:val="20"/>
        </w:rPr>
        <w:tab/>
      </w:r>
    </w:p>
    <w:p w:rsidR="00160BD9" w:rsidRPr="009D23E2" w:rsidRDefault="00160BD9" w:rsidP="00160BD9">
      <w:pPr>
        <w:tabs>
          <w:tab w:val="left" w:pos="3345"/>
          <w:tab w:val="right" w:pos="10800"/>
        </w:tabs>
        <w:rPr>
          <w:rFonts w:cs="Arial"/>
          <w:sz w:val="20"/>
        </w:rPr>
      </w:pPr>
      <w:r w:rsidRPr="009D23E2">
        <w:rPr>
          <w:rFonts w:cs="Arial"/>
          <w:sz w:val="20"/>
        </w:rPr>
        <w:t xml:space="preserve">          Biological Risk Assessment:  Moderate</w:t>
      </w:r>
    </w:p>
    <w:p w:rsidR="00160BD9" w:rsidRPr="009D23E2" w:rsidRDefault="00160BD9" w:rsidP="00160BD9">
      <w:pPr>
        <w:tabs>
          <w:tab w:val="left" w:pos="3345"/>
          <w:tab w:val="right" w:pos="10800"/>
        </w:tabs>
        <w:rPr>
          <w:rFonts w:cs="Arial"/>
          <w:sz w:val="20"/>
        </w:rPr>
      </w:pPr>
      <w:r w:rsidRPr="009D23E2">
        <w:rPr>
          <w:rFonts w:cs="Arial"/>
          <w:sz w:val="20"/>
        </w:rPr>
        <w:t xml:space="preserve">          Protective Equipment: Lab coat, gloves </w:t>
      </w:r>
    </w:p>
    <w:p w:rsidR="00160BD9" w:rsidRPr="009D23E2" w:rsidRDefault="00160BD9" w:rsidP="00160BD9">
      <w:pPr>
        <w:tabs>
          <w:tab w:val="left" w:pos="3345"/>
          <w:tab w:val="right" w:pos="10800"/>
        </w:tabs>
        <w:rPr>
          <w:rFonts w:cs="Arial"/>
          <w:sz w:val="20"/>
        </w:rPr>
      </w:pPr>
    </w:p>
    <w:p w:rsidR="00160BD9" w:rsidRPr="009D23E2" w:rsidRDefault="00160BD9" w:rsidP="00160BD9">
      <w:pPr>
        <w:tabs>
          <w:tab w:val="left" w:pos="3345"/>
          <w:tab w:val="right" w:pos="10800"/>
        </w:tabs>
        <w:rPr>
          <w:rFonts w:cs="Arial"/>
          <w:sz w:val="20"/>
        </w:rPr>
      </w:pPr>
      <w:r w:rsidRPr="009D23E2">
        <w:rPr>
          <w:rFonts w:cs="Arial"/>
          <w:sz w:val="20"/>
        </w:rPr>
        <w:t xml:space="preserve">     </w:t>
      </w:r>
      <w:r w:rsidRPr="009D23E2">
        <w:rPr>
          <w:rFonts w:cs="Arial"/>
          <w:b/>
          <w:sz w:val="20"/>
        </w:rPr>
        <w:t xml:space="preserve">Supplies:  </w:t>
      </w:r>
      <w:r w:rsidRPr="009D23E2">
        <w:rPr>
          <w:rFonts w:cs="Arial"/>
          <w:sz w:val="20"/>
        </w:rPr>
        <w:t>NA</w:t>
      </w:r>
    </w:p>
    <w:p w:rsidR="00160BD9" w:rsidRPr="009D23E2" w:rsidRDefault="00160BD9" w:rsidP="00160BD9">
      <w:pPr>
        <w:tabs>
          <w:tab w:val="left" w:pos="3345"/>
          <w:tab w:val="right" w:pos="10800"/>
        </w:tabs>
        <w:rPr>
          <w:rFonts w:cs="Arial"/>
          <w:sz w:val="20"/>
        </w:rPr>
      </w:pPr>
      <w:r w:rsidRPr="009D23E2">
        <w:rPr>
          <w:rFonts w:cs="Arial"/>
          <w:b/>
          <w:sz w:val="20"/>
        </w:rPr>
        <w:t xml:space="preserve">     Reagents:  </w:t>
      </w:r>
      <w:r w:rsidRPr="009D23E2">
        <w:rPr>
          <w:rFonts w:cs="Arial"/>
          <w:sz w:val="20"/>
        </w:rPr>
        <w:t>NA</w:t>
      </w:r>
    </w:p>
    <w:p w:rsidR="00160BD9" w:rsidRPr="009D23E2" w:rsidRDefault="00160BD9" w:rsidP="00160BD9">
      <w:pPr>
        <w:tabs>
          <w:tab w:val="left" w:pos="3345"/>
          <w:tab w:val="right" w:pos="10800"/>
        </w:tabs>
        <w:rPr>
          <w:rFonts w:cs="Arial"/>
          <w:sz w:val="20"/>
        </w:rPr>
      </w:pPr>
      <w:r w:rsidRPr="009D23E2">
        <w:rPr>
          <w:rFonts w:cs="Arial"/>
          <w:b/>
          <w:sz w:val="20"/>
        </w:rPr>
        <w:t xml:space="preserve">     Equipment: </w:t>
      </w:r>
      <w:r w:rsidRPr="009D23E2">
        <w:rPr>
          <w:rFonts w:cs="Arial"/>
          <w:sz w:val="20"/>
        </w:rPr>
        <w:t>ISBT Label printer</w:t>
      </w:r>
    </w:p>
    <w:p w:rsidR="00160BD9" w:rsidRPr="009D23E2" w:rsidRDefault="00160BD9" w:rsidP="00160BD9">
      <w:pPr>
        <w:tabs>
          <w:tab w:val="left" w:pos="3345"/>
          <w:tab w:val="right" w:pos="10800"/>
        </w:tabs>
        <w:rPr>
          <w:rFonts w:cs="Arial"/>
          <w:sz w:val="20"/>
        </w:rPr>
      </w:pPr>
      <w:r w:rsidRPr="009D23E2">
        <w:rPr>
          <w:rFonts w:cs="Arial"/>
          <w:b/>
          <w:sz w:val="20"/>
        </w:rPr>
        <w:t xml:space="preserve">     Specimen Requirements</w:t>
      </w:r>
      <w:r w:rsidRPr="009D23E2">
        <w:rPr>
          <w:rFonts w:cs="Arial"/>
          <w:sz w:val="20"/>
        </w:rPr>
        <w:t>:  n/a</w:t>
      </w:r>
    </w:p>
    <w:p w:rsidR="00160BD9" w:rsidRPr="009D23E2" w:rsidRDefault="00160BD9" w:rsidP="00160BD9">
      <w:pPr>
        <w:tabs>
          <w:tab w:val="left" w:pos="3345"/>
          <w:tab w:val="right" w:pos="10800"/>
        </w:tabs>
        <w:rPr>
          <w:rFonts w:cs="Arial"/>
        </w:rPr>
      </w:pPr>
    </w:p>
    <w:p w:rsidR="00160BD9" w:rsidRPr="009D23E2" w:rsidRDefault="00160BD9" w:rsidP="00160BD9">
      <w:pPr>
        <w:rPr>
          <w:rFonts w:cs="Arial"/>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31038" w:rsidRPr="009D23E2" w:rsidTr="00331038">
        <w:trPr>
          <w:tblHeader/>
        </w:trPr>
        <w:tc>
          <w:tcPr>
            <w:tcW w:w="958" w:type="dxa"/>
            <w:shd w:val="clear" w:color="auto" w:fill="CCCCCC"/>
          </w:tcPr>
          <w:p w:rsidR="00331038" w:rsidRPr="009D23E2" w:rsidRDefault="00331038" w:rsidP="009A44FD">
            <w:pPr>
              <w:jc w:val="center"/>
              <w:rPr>
                <w:rFonts w:cs="Arial"/>
                <w:b/>
              </w:rPr>
            </w:pPr>
            <w:r w:rsidRPr="009D23E2">
              <w:rPr>
                <w:rFonts w:cs="Arial"/>
                <w:b/>
              </w:rPr>
              <w:t>STEPS</w:t>
            </w:r>
          </w:p>
        </w:tc>
        <w:tc>
          <w:tcPr>
            <w:tcW w:w="8420" w:type="dxa"/>
            <w:shd w:val="clear" w:color="auto" w:fill="CCCCCC"/>
          </w:tcPr>
          <w:p w:rsidR="00331038" w:rsidRPr="009D23E2" w:rsidRDefault="00331038" w:rsidP="009A44FD">
            <w:pPr>
              <w:jc w:val="center"/>
              <w:rPr>
                <w:rFonts w:cs="Arial"/>
                <w:b/>
              </w:rPr>
            </w:pPr>
            <w:r w:rsidRPr="009D23E2">
              <w:rPr>
                <w:rFonts w:cs="Arial"/>
                <w:b/>
              </w:rPr>
              <w:t>INSTRUCTIONS</w:t>
            </w: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1.0</w:t>
            </w:r>
          </w:p>
        </w:tc>
        <w:tc>
          <w:tcPr>
            <w:tcW w:w="8420" w:type="dxa"/>
          </w:tcPr>
          <w:p w:rsidR="00331038" w:rsidRPr="009D23E2" w:rsidRDefault="00331038" w:rsidP="009A44FD">
            <w:pPr>
              <w:rPr>
                <w:rFonts w:cs="Arial"/>
                <w:b/>
              </w:rPr>
            </w:pPr>
            <w:r w:rsidRPr="009D23E2">
              <w:rPr>
                <w:rFonts w:cs="Arial"/>
                <w:b/>
              </w:rPr>
              <w:t>Log into the Hema  Standalone program that is located on the 2</w:t>
            </w:r>
            <w:r w:rsidRPr="009D23E2">
              <w:rPr>
                <w:rFonts w:cs="Arial"/>
                <w:b/>
                <w:vertAlign w:val="superscript"/>
              </w:rPr>
              <w:t>nd</w:t>
            </w:r>
            <w:r w:rsidRPr="009D23E2">
              <w:rPr>
                <w:rFonts w:cs="Arial"/>
                <w:b/>
              </w:rPr>
              <w:t xml:space="preserve"> computer in the Component Prep area.</w:t>
            </w:r>
          </w:p>
          <w:p w:rsidR="00331038" w:rsidRPr="009D23E2" w:rsidRDefault="00331038" w:rsidP="009A44FD">
            <w:pPr>
              <w:rPr>
                <w:rFonts w:cs="Arial"/>
              </w:rPr>
            </w:pPr>
          </w:p>
          <w:p w:rsidR="00331038" w:rsidRPr="009D23E2" w:rsidRDefault="00331038" w:rsidP="00224A30">
            <w:pPr>
              <w:pStyle w:val="ListParagraph"/>
              <w:numPr>
                <w:ilvl w:val="1"/>
                <w:numId w:val="30"/>
              </w:numPr>
              <w:contextualSpacing w:val="0"/>
              <w:rPr>
                <w:rFonts w:cs="Arial"/>
              </w:rPr>
            </w:pPr>
            <w:r w:rsidRPr="009D23E2">
              <w:rPr>
                <w:rFonts w:cs="Arial"/>
              </w:rPr>
              <w:t>Click on the Hema  Shortcut Icon on the desktop.</w:t>
            </w:r>
          </w:p>
          <w:p w:rsidR="00331038" w:rsidRPr="009D23E2" w:rsidRDefault="00331038" w:rsidP="00224A30">
            <w:pPr>
              <w:pStyle w:val="ListParagraph"/>
              <w:numPr>
                <w:ilvl w:val="1"/>
                <w:numId w:val="30"/>
              </w:numPr>
              <w:contextualSpacing w:val="0"/>
              <w:rPr>
                <w:rFonts w:cs="Arial"/>
              </w:rPr>
            </w:pPr>
            <w:r w:rsidRPr="009D23E2">
              <w:rPr>
                <w:rFonts w:cs="Arial"/>
              </w:rPr>
              <w:t>Log in with the generic sign on:</w:t>
            </w:r>
          </w:p>
          <w:p w:rsidR="00331038" w:rsidRPr="009D23E2" w:rsidRDefault="00331038" w:rsidP="00224A30">
            <w:pPr>
              <w:pStyle w:val="ListParagraph"/>
              <w:numPr>
                <w:ilvl w:val="0"/>
                <w:numId w:val="33"/>
              </w:numPr>
              <w:contextualSpacing w:val="0"/>
              <w:rPr>
                <w:rFonts w:cs="Arial"/>
              </w:rPr>
            </w:pPr>
            <w:r w:rsidRPr="009D23E2">
              <w:rPr>
                <w:rFonts w:cs="Arial"/>
              </w:rPr>
              <w:t>User ID:    BBTECH</w:t>
            </w:r>
          </w:p>
          <w:p w:rsidR="00331038" w:rsidRPr="009D23E2" w:rsidRDefault="00331038" w:rsidP="00224A30">
            <w:pPr>
              <w:pStyle w:val="ListParagraph"/>
              <w:numPr>
                <w:ilvl w:val="0"/>
                <w:numId w:val="33"/>
              </w:numPr>
              <w:contextualSpacing w:val="0"/>
              <w:rPr>
                <w:rFonts w:cs="Arial"/>
              </w:rPr>
            </w:pPr>
            <w:r w:rsidRPr="009D23E2">
              <w:rPr>
                <w:rFonts w:cs="Arial"/>
              </w:rPr>
              <w:t>Password:  BLOODBANK1</w:t>
            </w:r>
          </w:p>
          <w:p w:rsidR="00331038" w:rsidRPr="009D23E2" w:rsidRDefault="00331038" w:rsidP="009A44FD">
            <w:pPr>
              <w:rPr>
                <w:rFonts w:cs="Arial"/>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2.0</w:t>
            </w:r>
          </w:p>
        </w:tc>
        <w:tc>
          <w:tcPr>
            <w:tcW w:w="8420" w:type="dxa"/>
          </w:tcPr>
          <w:p w:rsidR="00331038" w:rsidRPr="009D23E2" w:rsidRDefault="00331038" w:rsidP="009A44FD">
            <w:pPr>
              <w:contextualSpacing/>
              <w:rPr>
                <w:rFonts w:cs="Arial"/>
                <w:b/>
              </w:rPr>
            </w:pPr>
            <w:r w:rsidRPr="009D23E2">
              <w:rPr>
                <w:rFonts w:cs="Arial"/>
                <w:b/>
              </w:rPr>
              <w:t>Select Print Label from the tab located in the upper left.</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3.0</w:t>
            </w:r>
          </w:p>
        </w:tc>
        <w:tc>
          <w:tcPr>
            <w:tcW w:w="8420" w:type="dxa"/>
          </w:tcPr>
          <w:p w:rsidR="00331038" w:rsidRPr="009D23E2" w:rsidRDefault="00331038" w:rsidP="009A44FD">
            <w:pPr>
              <w:contextualSpacing/>
              <w:rPr>
                <w:rFonts w:cs="Arial"/>
                <w:b/>
              </w:rPr>
            </w:pPr>
            <w:r w:rsidRPr="009D23E2">
              <w:rPr>
                <w:rFonts w:cs="Arial"/>
                <w:b/>
              </w:rPr>
              <w:t>Select Full face label.</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4.0</w:t>
            </w:r>
          </w:p>
        </w:tc>
        <w:tc>
          <w:tcPr>
            <w:tcW w:w="8420" w:type="dxa"/>
          </w:tcPr>
          <w:p w:rsidR="00331038" w:rsidRPr="009D23E2" w:rsidRDefault="00331038" w:rsidP="009A44FD">
            <w:pPr>
              <w:contextualSpacing/>
              <w:rPr>
                <w:rFonts w:cs="Arial"/>
                <w:b/>
              </w:rPr>
            </w:pPr>
            <w:r w:rsidRPr="009D23E2">
              <w:rPr>
                <w:rFonts w:cs="Arial"/>
                <w:b/>
              </w:rPr>
              <w:t>Scan unit number in the Unit ID Number field.</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5.0</w:t>
            </w:r>
          </w:p>
        </w:tc>
        <w:tc>
          <w:tcPr>
            <w:tcW w:w="8420" w:type="dxa"/>
          </w:tcPr>
          <w:p w:rsidR="00331038" w:rsidRPr="009D23E2" w:rsidRDefault="00331038" w:rsidP="009A44FD">
            <w:pPr>
              <w:contextualSpacing/>
              <w:rPr>
                <w:rFonts w:cs="Arial"/>
                <w:b/>
              </w:rPr>
            </w:pPr>
            <w:r w:rsidRPr="009D23E2">
              <w:rPr>
                <w:rFonts w:cs="Arial"/>
                <w:b/>
              </w:rPr>
              <w:t>Select Product and choose ICCBBA Predefined Product.</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6.0</w:t>
            </w:r>
          </w:p>
        </w:tc>
        <w:tc>
          <w:tcPr>
            <w:tcW w:w="8420" w:type="dxa"/>
          </w:tcPr>
          <w:p w:rsidR="00331038" w:rsidRPr="009D23E2" w:rsidRDefault="00331038" w:rsidP="009A44FD">
            <w:pPr>
              <w:contextualSpacing/>
              <w:rPr>
                <w:rFonts w:cs="Arial"/>
                <w:b/>
              </w:rPr>
            </w:pPr>
            <w:r w:rsidRPr="009D23E2">
              <w:rPr>
                <w:rFonts w:cs="Arial"/>
                <w:b/>
              </w:rPr>
              <w:t>Type Ecode for product label desired in the ICCBA Product code box using table below as guide.</w:t>
            </w:r>
          </w:p>
          <w:p w:rsidR="00331038" w:rsidRPr="009D23E2" w:rsidRDefault="00331038" w:rsidP="009A44FD">
            <w:pPr>
              <w:contextualSpacing/>
              <w:rPr>
                <w:rFonts w:cs="Arial"/>
                <w:b/>
              </w:rPr>
            </w:pPr>
          </w:p>
          <w:p w:rsidR="00331038" w:rsidRPr="009D23E2" w:rsidRDefault="00331038" w:rsidP="009A44FD">
            <w:pPr>
              <w:contextualSpacing/>
              <w:rPr>
                <w:rFonts w:cs="Arial"/>
              </w:rPr>
            </w:pPr>
            <w:r w:rsidRPr="009D23E2">
              <w:rPr>
                <w:rFonts w:cs="Arial"/>
              </w:rPr>
              <w:t>6.1</w:t>
            </w:r>
          </w:p>
          <w:tbl>
            <w:tblPr>
              <w:tblStyle w:val="TableGrid"/>
              <w:tblW w:w="0" w:type="auto"/>
              <w:tblLook w:val="04A0" w:firstRow="1" w:lastRow="0" w:firstColumn="1" w:lastColumn="0" w:noHBand="0" w:noVBand="1"/>
            </w:tblPr>
            <w:tblGrid>
              <w:gridCol w:w="1528"/>
              <w:gridCol w:w="3089"/>
              <w:gridCol w:w="1260"/>
              <w:gridCol w:w="1260"/>
            </w:tblGrid>
            <w:tr w:rsidR="00331038" w:rsidRPr="009D23E2" w:rsidTr="009A44FD">
              <w:tc>
                <w:tcPr>
                  <w:tcW w:w="1528" w:type="dxa"/>
                  <w:shd w:val="clear" w:color="auto" w:fill="DA93A9" w:themeFill="accent5" w:themeFillTint="66"/>
                </w:tcPr>
                <w:p w:rsidR="00331038" w:rsidRPr="009D23E2" w:rsidRDefault="00331038" w:rsidP="009A44FD">
                  <w:pPr>
                    <w:contextualSpacing/>
                    <w:rPr>
                      <w:rFonts w:cs="Arial"/>
                      <w:b/>
                    </w:rPr>
                  </w:pPr>
                  <w:r w:rsidRPr="009D23E2">
                    <w:rPr>
                      <w:rFonts w:cs="Arial"/>
                      <w:b/>
                    </w:rPr>
                    <w:t>Frozen Red Cell</w:t>
                  </w:r>
                </w:p>
              </w:tc>
              <w:tc>
                <w:tcPr>
                  <w:tcW w:w="3089" w:type="dxa"/>
                  <w:shd w:val="clear" w:color="auto" w:fill="DA93A9" w:themeFill="accent5" w:themeFillTint="66"/>
                </w:tcPr>
                <w:p w:rsidR="00331038" w:rsidRPr="009D23E2" w:rsidRDefault="00331038" w:rsidP="009A44FD">
                  <w:pPr>
                    <w:contextualSpacing/>
                    <w:rPr>
                      <w:rFonts w:cs="Arial"/>
                      <w:b/>
                    </w:rPr>
                  </w:pPr>
                  <w:r w:rsidRPr="009D23E2">
                    <w:rPr>
                      <w:rFonts w:cs="Arial"/>
                      <w:b/>
                    </w:rPr>
                    <w:t>Frozen Description</w:t>
                  </w:r>
                </w:p>
              </w:tc>
              <w:tc>
                <w:tcPr>
                  <w:tcW w:w="1260" w:type="dxa"/>
                  <w:shd w:val="clear" w:color="auto" w:fill="DA93A9" w:themeFill="accent5" w:themeFillTint="66"/>
                </w:tcPr>
                <w:p w:rsidR="00331038" w:rsidRPr="009D23E2" w:rsidRDefault="00331038" w:rsidP="009A44FD">
                  <w:pPr>
                    <w:contextualSpacing/>
                    <w:rPr>
                      <w:rFonts w:cs="Arial"/>
                      <w:b/>
                    </w:rPr>
                  </w:pPr>
                  <w:r w:rsidRPr="009D23E2">
                    <w:rPr>
                      <w:rFonts w:cs="Arial"/>
                      <w:b/>
                    </w:rPr>
                    <w:t xml:space="preserve">Deglyced </w:t>
                  </w:r>
                </w:p>
              </w:tc>
              <w:tc>
                <w:tcPr>
                  <w:tcW w:w="1260" w:type="dxa"/>
                  <w:shd w:val="clear" w:color="auto" w:fill="DA93A9" w:themeFill="accent5" w:themeFillTint="66"/>
                </w:tcPr>
                <w:p w:rsidR="00331038" w:rsidRPr="009D23E2" w:rsidRDefault="00331038" w:rsidP="009A44FD">
                  <w:pPr>
                    <w:contextualSpacing/>
                    <w:rPr>
                      <w:rFonts w:cs="Arial"/>
                      <w:b/>
                    </w:rPr>
                  </w:pPr>
                  <w:r w:rsidRPr="009D23E2">
                    <w:rPr>
                      <w:rFonts w:cs="Arial"/>
                      <w:b/>
                    </w:rPr>
                    <w:t>Irradiated Deglyced</w:t>
                  </w:r>
                </w:p>
              </w:tc>
            </w:tr>
            <w:tr w:rsidR="00331038" w:rsidRPr="009D23E2" w:rsidTr="009A44FD">
              <w:tc>
                <w:tcPr>
                  <w:tcW w:w="1528" w:type="dxa"/>
                </w:tcPr>
                <w:p w:rsidR="00331038" w:rsidRPr="009D23E2" w:rsidRDefault="00331038" w:rsidP="009A44FD">
                  <w:pPr>
                    <w:contextualSpacing/>
                    <w:rPr>
                      <w:rFonts w:cs="Arial"/>
                    </w:rPr>
                  </w:pPr>
                  <w:r w:rsidRPr="009D23E2">
                    <w:rPr>
                      <w:rFonts w:cs="Arial"/>
                    </w:rPr>
                    <w:t>E5098</w:t>
                  </w:r>
                </w:p>
              </w:tc>
              <w:tc>
                <w:tcPr>
                  <w:tcW w:w="3089" w:type="dxa"/>
                </w:tcPr>
                <w:p w:rsidR="00331038" w:rsidRPr="009D23E2" w:rsidRDefault="00331038" w:rsidP="009A44FD">
                  <w:pPr>
                    <w:contextualSpacing/>
                    <w:rPr>
                      <w:rFonts w:cs="Arial"/>
                    </w:rPr>
                  </w:pPr>
                  <w:r w:rsidRPr="009D23E2">
                    <w:rPr>
                      <w:rFonts w:cs="Arial"/>
                    </w:rPr>
                    <w:t>Frozen  – open</w:t>
                  </w:r>
                </w:p>
              </w:tc>
              <w:tc>
                <w:tcPr>
                  <w:tcW w:w="1260" w:type="dxa"/>
                </w:tcPr>
                <w:p w:rsidR="00331038" w:rsidRPr="009D23E2" w:rsidRDefault="00331038" w:rsidP="009A44FD">
                  <w:pPr>
                    <w:contextualSpacing/>
                    <w:rPr>
                      <w:rFonts w:cs="Arial"/>
                    </w:rPr>
                  </w:pPr>
                  <w:r w:rsidRPr="009D23E2">
                    <w:rPr>
                      <w:rFonts w:cs="Arial"/>
                    </w:rPr>
                    <w:t>E4580</w:t>
                  </w:r>
                </w:p>
              </w:tc>
              <w:tc>
                <w:tcPr>
                  <w:tcW w:w="1260" w:type="dxa"/>
                </w:tcPr>
                <w:p w:rsidR="00331038" w:rsidRPr="009D23E2" w:rsidRDefault="00331038" w:rsidP="009A44FD">
                  <w:pPr>
                    <w:contextualSpacing/>
                    <w:rPr>
                      <w:rFonts w:cs="Arial"/>
                    </w:rPr>
                  </w:pPr>
                  <w:r w:rsidRPr="009D23E2">
                    <w:rPr>
                      <w:rFonts w:cs="Arial"/>
                    </w:rPr>
                    <w:t>E4581</w:t>
                  </w:r>
                </w:p>
              </w:tc>
            </w:tr>
            <w:tr w:rsidR="00331038" w:rsidRPr="009D23E2" w:rsidTr="009A44FD">
              <w:tc>
                <w:tcPr>
                  <w:tcW w:w="1528" w:type="dxa"/>
                </w:tcPr>
                <w:p w:rsidR="00331038" w:rsidRPr="009D23E2" w:rsidRDefault="00331038" w:rsidP="009A44FD">
                  <w:pPr>
                    <w:contextualSpacing/>
                    <w:rPr>
                      <w:rFonts w:cs="Arial"/>
                    </w:rPr>
                  </w:pPr>
                  <w:r w:rsidRPr="009D23E2">
                    <w:rPr>
                      <w:rFonts w:cs="Arial"/>
                    </w:rPr>
                    <w:t>E5085</w:t>
                  </w:r>
                </w:p>
              </w:tc>
              <w:tc>
                <w:tcPr>
                  <w:tcW w:w="3089" w:type="dxa"/>
                </w:tcPr>
                <w:p w:rsidR="00331038" w:rsidRPr="009D23E2" w:rsidRDefault="00331038" w:rsidP="009A44FD">
                  <w:pPr>
                    <w:contextualSpacing/>
                    <w:rPr>
                      <w:rFonts w:cs="Arial"/>
                    </w:rPr>
                  </w:pPr>
                  <w:r w:rsidRPr="009D23E2">
                    <w:rPr>
                      <w:rFonts w:cs="Arial"/>
                    </w:rPr>
                    <w:t>Frozen – leukoreduced</w:t>
                  </w:r>
                </w:p>
              </w:tc>
              <w:tc>
                <w:tcPr>
                  <w:tcW w:w="1260" w:type="dxa"/>
                </w:tcPr>
                <w:p w:rsidR="00331038" w:rsidRPr="009D23E2" w:rsidRDefault="00331038" w:rsidP="009A44FD">
                  <w:pPr>
                    <w:contextualSpacing/>
                    <w:rPr>
                      <w:rFonts w:cs="Arial"/>
                    </w:rPr>
                  </w:pPr>
                  <w:r w:rsidRPr="009D23E2">
                    <w:rPr>
                      <w:rFonts w:cs="Arial"/>
                    </w:rPr>
                    <w:t>E4519</w:t>
                  </w:r>
                </w:p>
              </w:tc>
              <w:tc>
                <w:tcPr>
                  <w:tcW w:w="1260" w:type="dxa"/>
                </w:tcPr>
                <w:p w:rsidR="00331038" w:rsidRPr="009D23E2" w:rsidRDefault="00331038" w:rsidP="009A44FD">
                  <w:pPr>
                    <w:contextualSpacing/>
                    <w:rPr>
                      <w:rFonts w:cs="Arial"/>
                    </w:rPr>
                  </w:pPr>
                  <w:r w:rsidRPr="009D23E2">
                    <w:rPr>
                      <w:rFonts w:cs="Arial"/>
                    </w:rPr>
                    <w:t>E4521</w:t>
                  </w:r>
                </w:p>
              </w:tc>
            </w:tr>
            <w:tr w:rsidR="00331038" w:rsidRPr="009D23E2" w:rsidTr="009A44FD">
              <w:tc>
                <w:tcPr>
                  <w:tcW w:w="1528" w:type="dxa"/>
                </w:tcPr>
                <w:p w:rsidR="00331038" w:rsidRPr="009D23E2" w:rsidRDefault="00331038" w:rsidP="009A44FD">
                  <w:pPr>
                    <w:contextualSpacing/>
                    <w:rPr>
                      <w:rFonts w:cs="Arial"/>
                    </w:rPr>
                  </w:pPr>
                  <w:r w:rsidRPr="009D23E2">
                    <w:rPr>
                      <w:rFonts w:cs="Arial"/>
                    </w:rPr>
                    <w:t>E0579</w:t>
                  </w:r>
                </w:p>
              </w:tc>
              <w:tc>
                <w:tcPr>
                  <w:tcW w:w="3089" w:type="dxa"/>
                </w:tcPr>
                <w:p w:rsidR="00331038" w:rsidRPr="009D23E2" w:rsidRDefault="00331038" w:rsidP="009A44FD">
                  <w:pPr>
                    <w:contextualSpacing/>
                    <w:rPr>
                      <w:rFonts w:cs="Arial"/>
                    </w:rPr>
                  </w:pPr>
                  <w:r w:rsidRPr="009D23E2">
                    <w:rPr>
                      <w:rFonts w:cs="Arial"/>
                    </w:rPr>
                    <w:t>Frozen – not leukoreduced</w:t>
                  </w:r>
                </w:p>
              </w:tc>
              <w:tc>
                <w:tcPr>
                  <w:tcW w:w="1260" w:type="dxa"/>
                </w:tcPr>
                <w:p w:rsidR="00331038" w:rsidRPr="009D23E2" w:rsidRDefault="00331038" w:rsidP="009A44FD">
                  <w:pPr>
                    <w:contextualSpacing/>
                    <w:rPr>
                      <w:rFonts w:cs="Arial"/>
                    </w:rPr>
                  </w:pPr>
                  <w:r w:rsidRPr="009D23E2">
                    <w:rPr>
                      <w:rFonts w:cs="Arial"/>
                    </w:rPr>
                    <w:t>E4520</w:t>
                  </w:r>
                </w:p>
              </w:tc>
              <w:tc>
                <w:tcPr>
                  <w:tcW w:w="1260" w:type="dxa"/>
                </w:tcPr>
                <w:p w:rsidR="00331038" w:rsidRPr="009D23E2" w:rsidRDefault="00331038" w:rsidP="009A44FD">
                  <w:pPr>
                    <w:contextualSpacing/>
                    <w:rPr>
                      <w:rFonts w:cs="Arial"/>
                    </w:rPr>
                  </w:pPr>
                  <w:r w:rsidRPr="009D23E2">
                    <w:rPr>
                      <w:rFonts w:cs="Arial"/>
                    </w:rPr>
                    <w:t>E4522</w:t>
                  </w:r>
                </w:p>
              </w:tc>
            </w:tr>
            <w:tr w:rsidR="00331038" w:rsidRPr="009D23E2" w:rsidTr="009A44FD">
              <w:tc>
                <w:tcPr>
                  <w:tcW w:w="1528" w:type="dxa"/>
                </w:tcPr>
                <w:p w:rsidR="00331038" w:rsidRPr="009D23E2" w:rsidRDefault="00331038" w:rsidP="009A44FD">
                  <w:pPr>
                    <w:contextualSpacing/>
                    <w:rPr>
                      <w:rFonts w:cs="Arial"/>
                    </w:rPr>
                  </w:pPr>
                  <w:r w:rsidRPr="009D23E2">
                    <w:rPr>
                      <w:rFonts w:cs="Arial"/>
                    </w:rPr>
                    <w:t>E5019</w:t>
                  </w:r>
                </w:p>
              </w:tc>
              <w:tc>
                <w:tcPr>
                  <w:tcW w:w="3089" w:type="dxa"/>
                </w:tcPr>
                <w:p w:rsidR="00331038" w:rsidRPr="009D23E2" w:rsidRDefault="00331038" w:rsidP="009A44FD">
                  <w:pPr>
                    <w:contextualSpacing/>
                    <w:rPr>
                      <w:rFonts w:cs="Arial"/>
                    </w:rPr>
                  </w:pPr>
                  <w:r w:rsidRPr="009D23E2">
                    <w:rPr>
                      <w:rFonts w:cs="Arial"/>
                    </w:rPr>
                    <w:t>Frozen apheresis – 1</w:t>
                  </w:r>
                  <w:r w:rsidRPr="009D23E2">
                    <w:rPr>
                      <w:rFonts w:cs="Arial"/>
                      <w:vertAlign w:val="superscript"/>
                    </w:rPr>
                    <w:t>st</w:t>
                  </w:r>
                  <w:r w:rsidRPr="009D23E2">
                    <w:rPr>
                      <w:rFonts w:cs="Arial"/>
                    </w:rPr>
                    <w:t xml:space="preserve"> part</w:t>
                  </w:r>
                </w:p>
              </w:tc>
              <w:tc>
                <w:tcPr>
                  <w:tcW w:w="1260" w:type="dxa"/>
                </w:tcPr>
                <w:p w:rsidR="00331038" w:rsidRPr="009D23E2" w:rsidRDefault="00331038" w:rsidP="009A44FD">
                  <w:pPr>
                    <w:contextualSpacing/>
                    <w:rPr>
                      <w:rFonts w:cs="Arial"/>
                    </w:rPr>
                  </w:pPr>
                  <w:r w:rsidRPr="009D23E2">
                    <w:rPr>
                      <w:rFonts w:cs="Arial"/>
                    </w:rPr>
                    <w:t>E4590</w:t>
                  </w:r>
                </w:p>
              </w:tc>
              <w:tc>
                <w:tcPr>
                  <w:tcW w:w="1260" w:type="dxa"/>
                </w:tcPr>
                <w:p w:rsidR="00331038" w:rsidRPr="009D23E2" w:rsidRDefault="00331038" w:rsidP="009A44FD">
                  <w:pPr>
                    <w:contextualSpacing/>
                    <w:rPr>
                      <w:rFonts w:cs="Arial"/>
                    </w:rPr>
                  </w:pPr>
                  <w:r w:rsidRPr="009D23E2">
                    <w:rPr>
                      <w:rFonts w:cs="Arial"/>
                    </w:rPr>
                    <w:t>E4585</w:t>
                  </w:r>
                </w:p>
              </w:tc>
            </w:tr>
            <w:tr w:rsidR="00331038" w:rsidRPr="009D23E2" w:rsidTr="009A44FD">
              <w:tc>
                <w:tcPr>
                  <w:tcW w:w="1528" w:type="dxa"/>
                </w:tcPr>
                <w:p w:rsidR="00331038" w:rsidRPr="009D23E2" w:rsidRDefault="00331038" w:rsidP="009A44FD">
                  <w:pPr>
                    <w:contextualSpacing/>
                    <w:rPr>
                      <w:rFonts w:cs="Arial"/>
                    </w:rPr>
                  </w:pPr>
                  <w:r w:rsidRPr="009D23E2">
                    <w:rPr>
                      <w:rFonts w:cs="Arial"/>
                    </w:rPr>
                    <w:t>E5020</w:t>
                  </w:r>
                </w:p>
              </w:tc>
              <w:tc>
                <w:tcPr>
                  <w:tcW w:w="3089" w:type="dxa"/>
                </w:tcPr>
                <w:p w:rsidR="00331038" w:rsidRPr="009D23E2" w:rsidRDefault="00331038" w:rsidP="009A44FD">
                  <w:pPr>
                    <w:contextualSpacing/>
                    <w:rPr>
                      <w:rFonts w:cs="Arial"/>
                    </w:rPr>
                  </w:pPr>
                  <w:r w:rsidRPr="009D23E2">
                    <w:rPr>
                      <w:rFonts w:cs="Arial"/>
                    </w:rPr>
                    <w:t>Frozen apheresis – 2</w:t>
                  </w:r>
                  <w:r w:rsidRPr="009D23E2">
                    <w:rPr>
                      <w:rFonts w:cs="Arial"/>
                      <w:vertAlign w:val="superscript"/>
                    </w:rPr>
                    <w:t>nd</w:t>
                  </w:r>
                  <w:r w:rsidRPr="009D23E2">
                    <w:rPr>
                      <w:rFonts w:cs="Arial"/>
                    </w:rPr>
                    <w:t xml:space="preserve"> part</w:t>
                  </w:r>
                </w:p>
              </w:tc>
              <w:tc>
                <w:tcPr>
                  <w:tcW w:w="1260" w:type="dxa"/>
                </w:tcPr>
                <w:p w:rsidR="00331038" w:rsidRPr="009D23E2" w:rsidRDefault="00331038" w:rsidP="009A44FD">
                  <w:pPr>
                    <w:contextualSpacing/>
                    <w:rPr>
                      <w:rFonts w:cs="Arial"/>
                    </w:rPr>
                  </w:pPr>
                  <w:r w:rsidRPr="009D23E2">
                    <w:rPr>
                      <w:rFonts w:cs="Arial"/>
                    </w:rPr>
                    <w:t>E4591</w:t>
                  </w:r>
                </w:p>
              </w:tc>
              <w:tc>
                <w:tcPr>
                  <w:tcW w:w="1260" w:type="dxa"/>
                </w:tcPr>
                <w:p w:rsidR="00331038" w:rsidRPr="009D23E2" w:rsidRDefault="00331038" w:rsidP="009A44FD">
                  <w:pPr>
                    <w:contextualSpacing/>
                    <w:rPr>
                      <w:rFonts w:cs="Arial"/>
                    </w:rPr>
                  </w:pPr>
                  <w:r w:rsidRPr="009D23E2">
                    <w:rPr>
                      <w:rFonts w:cs="Arial"/>
                    </w:rPr>
                    <w:t>E4586</w:t>
                  </w:r>
                </w:p>
              </w:tc>
            </w:tr>
          </w:tbl>
          <w:p w:rsidR="00331038" w:rsidRPr="009D23E2" w:rsidRDefault="00331038" w:rsidP="009A44FD">
            <w:pPr>
              <w:contextualSpacing/>
              <w:rPr>
                <w:rFonts w:cs="Arial"/>
                <w:b/>
              </w:rPr>
            </w:pP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7.0</w:t>
            </w:r>
          </w:p>
        </w:tc>
        <w:tc>
          <w:tcPr>
            <w:tcW w:w="8420" w:type="dxa"/>
          </w:tcPr>
          <w:p w:rsidR="00331038" w:rsidRPr="009D23E2" w:rsidRDefault="00331038" w:rsidP="009A44FD">
            <w:pPr>
              <w:contextualSpacing/>
              <w:rPr>
                <w:rFonts w:cs="Arial"/>
                <w:b/>
              </w:rPr>
            </w:pPr>
            <w:r w:rsidRPr="009D23E2">
              <w:rPr>
                <w:rFonts w:cs="Arial"/>
                <w:b/>
              </w:rPr>
              <w:t>Select the correct ABO/RH in ABO box.</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8.0</w:t>
            </w:r>
          </w:p>
        </w:tc>
        <w:tc>
          <w:tcPr>
            <w:tcW w:w="8420" w:type="dxa"/>
          </w:tcPr>
          <w:p w:rsidR="00331038" w:rsidRPr="009D23E2" w:rsidRDefault="00331038" w:rsidP="009A44FD">
            <w:pPr>
              <w:contextualSpacing/>
              <w:rPr>
                <w:rFonts w:cs="Arial"/>
                <w:b/>
              </w:rPr>
            </w:pPr>
            <w:r w:rsidRPr="009D23E2">
              <w:rPr>
                <w:rFonts w:cs="Arial"/>
                <w:b/>
              </w:rPr>
              <w:t>Type expiration date/time.</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9.0</w:t>
            </w:r>
          </w:p>
        </w:tc>
        <w:tc>
          <w:tcPr>
            <w:tcW w:w="8420" w:type="dxa"/>
          </w:tcPr>
          <w:p w:rsidR="00331038" w:rsidRPr="009D23E2" w:rsidRDefault="00331038" w:rsidP="009A44FD">
            <w:pPr>
              <w:contextualSpacing/>
              <w:rPr>
                <w:rFonts w:cs="Arial"/>
                <w:b/>
              </w:rPr>
            </w:pPr>
            <w:r w:rsidRPr="009D23E2">
              <w:rPr>
                <w:rFonts w:cs="Arial"/>
                <w:b/>
              </w:rPr>
              <w:t>Enter the number of labels desired.</w:t>
            </w:r>
          </w:p>
          <w:p w:rsidR="00331038" w:rsidRPr="009D23E2" w:rsidRDefault="00331038" w:rsidP="009A44FD">
            <w:pPr>
              <w:contextualSpacing/>
              <w:rPr>
                <w:rFonts w:cs="Arial"/>
                <w:b/>
              </w:rPr>
            </w:pPr>
          </w:p>
        </w:tc>
      </w:tr>
      <w:tr w:rsidR="00331038" w:rsidRPr="009D23E2" w:rsidTr="00331038">
        <w:tc>
          <w:tcPr>
            <w:tcW w:w="958" w:type="dxa"/>
          </w:tcPr>
          <w:p w:rsidR="00331038" w:rsidRPr="009D23E2" w:rsidRDefault="00331038" w:rsidP="009A44FD">
            <w:pPr>
              <w:jc w:val="center"/>
              <w:rPr>
                <w:rFonts w:cs="Arial"/>
                <w:b/>
              </w:rPr>
            </w:pPr>
            <w:r w:rsidRPr="009D23E2">
              <w:rPr>
                <w:rFonts w:cs="Arial"/>
                <w:b/>
              </w:rPr>
              <w:t>10.0</w:t>
            </w:r>
          </w:p>
        </w:tc>
        <w:tc>
          <w:tcPr>
            <w:tcW w:w="8420" w:type="dxa"/>
          </w:tcPr>
          <w:p w:rsidR="00331038" w:rsidRPr="009D23E2" w:rsidRDefault="00331038" w:rsidP="009A44FD">
            <w:pPr>
              <w:contextualSpacing/>
              <w:rPr>
                <w:rFonts w:cs="Arial"/>
                <w:b/>
              </w:rPr>
            </w:pPr>
            <w:r w:rsidRPr="009D23E2">
              <w:rPr>
                <w:rFonts w:cs="Arial"/>
                <w:b/>
              </w:rPr>
              <w:t>Click Print and obtain label from ISBT printer.</w:t>
            </w:r>
          </w:p>
          <w:p w:rsidR="00331038" w:rsidRPr="009D23E2" w:rsidRDefault="00331038" w:rsidP="009A44FD">
            <w:pPr>
              <w:contextualSpacing/>
              <w:rPr>
                <w:rFonts w:cs="Arial"/>
                <w:b/>
              </w:rPr>
            </w:pPr>
          </w:p>
        </w:tc>
      </w:tr>
    </w:tbl>
    <w:p w:rsidR="00160BD9" w:rsidRPr="009D23E2" w:rsidRDefault="00160BD9" w:rsidP="0056313C">
      <w:pPr>
        <w:rPr>
          <w:rFonts w:cs="Arial"/>
        </w:rPr>
      </w:pPr>
    </w:p>
    <w:p w:rsidR="00B048D9" w:rsidRPr="009D23E2" w:rsidRDefault="00B048D9" w:rsidP="00887AE0">
      <w:pPr>
        <w:pStyle w:val="Heading1"/>
        <w:rPr>
          <w:rFonts w:cs="Arial"/>
        </w:rPr>
      </w:pPr>
      <w:r w:rsidRPr="009D23E2">
        <w:rPr>
          <w:rFonts w:cs="Arial"/>
        </w:rPr>
        <w:t>References</w:t>
      </w:r>
    </w:p>
    <w:p w:rsidR="00BF5F7B" w:rsidRPr="009D23E2" w:rsidRDefault="00BF5F7B" w:rsidP="00BF5F7B">
      <w:pPr>
        <w:rPr>
          <w:rFonts w:cs="Arial"/>
        </w:rPr>
      </w:pPr>
    </w:p>
    <w:p w:rsidR="00BF7307" w:rsidRPr="009D23E2" w:rsidRDefault="00BF7307" w:rsidP="00BF7307">
      <w:pPr>
        <w:pStyle w:val="Header"/>
        <w:ind w:left="720"/>
        <w:contextualSpacing/>
        <w:rPr>
          <w:rFonts w:cs="Arial"/>
          <w:sz w:val="20"/>
        </w:rPr>
      </w:pPr>
      <w:r w:rsidRPr="009D23E2">
        <w:rPr>
          <w:rFonts w:cs="Arial"/>
          <w:sz w:val="20"/>
        </w:rPr>
        <w:t>Technical Manual, American Association of Blood Banks (AABB). Revised periodically</w:t>
      </w:r>
    </w:p>
    <w:p w:rsidR="00BF7307" w:rsidRPr="009D23E2" w:rsidRDefault="00BF7307" w:rsidP="00BF7307">
      <w:pPr>
        <w:pStyle w:val="Header"/>
        <w:ind w:left="720"/>
        <w:contextualSpacing/>
        <w:rPr>
          <w:rFonts w:cs="Arial"/>
          <w:sz w:val="20"/>
        </w:rPr>
      </w:pPr>
      <w:r w:rsidRPr="009D23E2">
        <w:rPr>
          <w:rFonts w:cs="Arial"/>
          <w:sz w:val="20"/>
        </w:rPr>
        <w:t>Standards for Blood Banks and Transfusion Services.  Revised periodically</w:t>
      </w:r>
    </w:p>
    <w:p w:rsidR="00BF7307" w:rsidRPr="009D23E2" w:rsidRDefault="00BF7307" w:rsidP="00BF7307">
      <w:pPr>
        <w:pStyle w:val="Header"/>
        <w:ind w:left="720"/>
        <w:contextualSpacing/>
        <w:rPr>
          <w:rFonts w:cs="Arial"/>
          <w:sz w:val="20"/>
        </w:rPr>
      </w:pPr>
      <w:r w:rsidRPr="009D23E2">
        <w:rPr>
          <w:rFonts w:cs="Arial"/>
          <w:sz w:val="20"/>
        </w:rPr>
        <w:t>Gammacell 3000 Elan, Large Chamber Blood Irradiator User’s Manual. 1999/2011.</w:t>
      </w:r>
    </w:p>
    <w:p w:rsidR="00BF7307" w:rsidRPr="009D23E2" w:rsidRDefault="00BF7307" w:rsidP="00BF7307">
      <w:pPr>
        <w:pStyle w:val="Header"/>
        <w:ind w:left="720"/>
        <w:contextualSpacing/>
        <w:rPr>
          <w:rFonts w:cs="Arial"/>
          <w:sz w:val="20"/>
        </w:rPr>
      </w:pPr>
      <w:r w:rsidRPr="009D23E2">
        <w:rPr>
          <w:rFonts w:cs="Arial"/>
          <w:sz w:val="20"/>
        </w:rPr>
        <w:t>RADSURE Type 15 Gy and Type 25 Gy Blood Irradiation Indicator Use Instructions.  Revised 03/10.</w:t>
      </w:r>
    </w:p>
    <w:p w:rsidR="000858A5" w:rsidRPr="009D23E2" w:rsidRDefault="000858A5" w:rsidP="00BF5F7B">
      <w:pPr>
        <w:rPr>
          <w:rFonts w:cs="Arial"/>
        </w:rPr>
      </w:pPr>
    </w:p>
    <w:p w:rsidR="000858A5" w:rsidRPr="009D23E2" w:rsidRDefault="000858A5" w:rsidP="00BF5F7B">
      <w:pPr>
        <w:rPr>
          <w:rFonts w:cs="Arial"/>
        </w:rPr>
      </w:pPr>
    </w:p>
    <w:p w:rsidR="00AB191A" w:rsidRPr="009D23E2" w:rsidRDefault="00AB191A" w:rsidP="00AB191A">
      <w:pPr>
        <w:pStyle w:val="Heading1"/>
        <w:rPr>
          <w:rFonts w:cs="Arial"/>
        </w:rPr>
      </w:pPr>
      <w:r w:rsidRPr="009D23E2">
        <w:rPr>
          <w:rFonts w:cs="Arial"/>
        </w:rPr>
        <w:t>Related procedures/policies (Navex)</w:t>
      </w:r>
    </w:p>
    <w:p w:rsidR="000858A5" w:rsidRPr="009D23E2" w:rsidRDefault="000858A5" w:rsidP="000858A5">
      <w:pPr>
        <w:rPr>
          <w:rFonts w:cs="Arial"/>
        </w:rPr>
      </w:pPr>
    </w:p>
    <w:p w:rsidR="000858A5" w:rsidRPr="009D23E2" w:rsidRDefault="000858A5" w:rsidP="000858A5">
      <w:pPr>
        <w:rPr>
          <w:rFonts w:cs="Arial"/>
        </w:rPr>
      </w:pPr>
      <w:r w:rsidRPr="009D23E2">
        <w:rPr>
          <w:rFonts w:cs="Arial"/>
        </w:rPr>
        <w:t>None</w:t>
      </w:r>
    </w:p>
    <w:p w:rsidR="00BF5F7B" w:rsidRPr="009D23E2" w:rsidRDefault="00BF5F7B" w:rsidP="00BF5F7B">
      <w:pPr>
        <w:rPr>
          <w:rFonts w:cs="Arial"/>
        </w:rPr>
      </w:pPr>
    </w:p>
    <w:p w:rsidR="000858A5" w:rsidRPr="009D23E2" w:rsidRDefault="000858A5" w:rsidP="00BF5F7B">
      <w:pPr>
        <w:rPr>
          <w:rFonts w:cs="Arial"/>
        </w:rPr>
      </w:pPr>
    </w:p>
    <w:p w:rsidR="00B048D9" w:rsidRPr="009D23E2" w:rsidRDefault="00B048D9" w:rsidP="00887AE0">
      <w:pPr>
        <w:pStyle w:val="Heading1"/>
        <w:rPr>
          <w:rFonts w:cs="Arial"/>
        </w:rPr>
      </w:pPr>
      <w:r w:rsidRPr="009D23E2">
        <w:rPr>
          <w:rFonts w:cs="Arial"/>
        </w:rPr>
        <w:t>Attachments</w:t>
      </w:r>
      <w:r w:rsidR="00AB191A" w:rsidRPr="009D23E2">
        <w:rPr>
          <w:rFonts w:cs="Arial"/>
        </w:rPr>
        <w:t>/Linked documents (title 21)</w:t>
      </w:r>
    </w:p>
    <w:p w:rsidR="000858A5" w:rsidRPr="009D23E2" w:rsidRDefault="00BF7307" w:rsidP="000858A5">
      <w:pPr>
        <w:rPr>
          <w:rFonts w:cs="Arial"/>
        </w:rPr>
      </w:pPr>
      <w:r w:rsidRPr="009D23E2">
        <w:rPr>
          <w:rFonts w:cs="Arial"/>
          <w:bCs/>
          <w:color w:val="000000"/>
        </w:rPr>
        <w:t>Codabar Labeling/Reagent Label/ISBT Labeling</w:t>
      </w:r>
    </w:p>
    <w:p w:rsidR="000858A5" w:rsidRPr="009D23E2" w:rsidRDefault="000858A5" w:rsidP="000858A5">
      <w:pPr>
        <w:rPr>
          <w:rFonts w:cs="Arial"/>
        </w:rPr>
      </w:pPr>
    </w:p>
    <w:p w:rsidR="00BF5F7B" w:rsidRPr="009D23E2" w:rsidRDefault="00BF5F7B" w:rsidP="00BF5F7B">
      <w:pPr>
        <w:rPr>
          <w:rFonts w:cs="Arial"/>
        </w:rPr>
      </w:pPr>
    </w:p>
    <w:p w:rsidR="00BF5F7B" w:rsidRPr="009D23E2" w:rsidRDefault="00BF5F7B" w:rsidP="00BF5F7B">
      <w:pPr>
        <w:rPr>
          <w:rFonts w:cs="Arial"/>
        </w:rPr>
      </w:pPr>
    </w:p>
    <w:p w:rsidR="00BF5F7B" w:rsidRPr="00BF5F7B" w:rsidRDefault="00A7748A" w:rsidP="000858A5">
      <w:pPr>
        <w:pStyle w:val="Heading1"/>
      </w:pPr>
      <w:r w:rsidRPr="009D23E2">
        <w:rPr>
          <w:rFonts w:cs="Arial"/>
        </w:rPr>
        <w:t>Revis</w:t>
      </w:r>
      <w:r>
        <w:t>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7A" w:rsidRDefault="00F5437A" w:rsidP="009A3908">
      <w:r>
        <w:separator/>
      </w:r>
    </w:p>
  </w:endnote>
  <w:endnote w:type="continuationSeparator" w:id="0">
    <w:p w:rsidR="00F5437A" w:rsidRDefault="00F5437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7A" w:rsidRDefault="00F5437A"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F5437A" w:rsidRPr="00A2219E" w:rsidRDefault="00F5437A"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064C9A">
              <w:rPr>
                <w:rFonts w:ascii="Franklin Gothic Book" w:hAnsi="Franklin Gothic Book" w:cs="Calibri"/>
                <w:i/>
                <w:iCs/>
                <w:noProof/>
                <w:sz w:val="18"/>
                <w:szCs w:val="18"/>
              </w:rPr>
              <w:t>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064C9A">
              <w:rPr>
                <w:rFonts w:ascii="Franklin Gothic Book" w:hAnsi="Franklin Gothic Book" w:cs="Calibri"/>
                <w:i/>
                <w:iCs/>
                <w:noProof/>
                <w:sz w:val="18"/>
                <w:szCs w:val="18"/>
              </w:rPr>
              <w:t>27</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7A" w:rsidRDefault="00F5437A" w:rsidP="00A153FF">
    <w:pPr>
      <w:jc w:val="center"/>
      <w:rPr>
        <w:rFonts w:asciiTheme="minorHAnsi" w:hAnsiTheme="minorHAnsi" w:cstheme="minorHAnsi"/>
        <w:bCs/>
        <w:szCs w:val="22"/>
      </w:rPr>
    </w:pPr>
  </w:p>
  <w:p w:rsidR="00F5437A" w:rsidRDefault="00F5437A"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F5437A" w:rsidRPr="00A2219E" w:rsidRDefault="00F5437A"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064C9A">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064C9A">
              <w:rPr>
                <w:rFonts w:ascii="Franklin Gothic Book" w:hAnsi="Franklin Gothic Book" w:cs="Calibri"/>
                <w:i/>
                <w:iCs/>
                <w:noProof/>
                <w:sz w:val="18"/>
                <w:szCs w:val="18"/>
              </w:rPr>
              <w:t>27</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7A" w:rsidRDefault="00F5437A" w:rsidP="009A3908">
      <w:r>
        <w:separator/>
      </w:r>
    </w:p>
  </w:footnote>
  <w:footnote w:type="continuationSeparator" w:id="0">
    <w:p w:rsidR="00F5437A" w:rsidRDefault="00F5437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7A" w:rsidRPr="00A2219E" w:rsidRDefault="00F5437A"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7A" w:rsidRPr="002406B9" w:rsidRDefault="00F5437A" w:rsidP="00A153FF">
    <w:pPr>
      <w:shd w:val="clear" w:color="auto" w:fill="A6A6A6" w:themeFill="background1" w:themeFillShade="A6"/>
      <w:spacing w:line="360" w:lineRule="auto"/>
      <w:ind w:right="90"/>
      <w:jc w:val="center"/>
      <w:rPr>
        <w:rFonts w:ascii="Franklin Gothic Demi" w:hAnsi="Franklin Gothic Demi"/>
        <w:b/>
        <w:szCs w:val="32"/>
      </w:rPr>
    </w:pPr>
    <w:r>
      <w:t>Deglycerolization of Frozen Red Cells</w:t>
    </w:r>
  </w:p>
  <w:p w:rsidR="00F5437A" w:rsidRDefault="00F5437A"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F5437A" w:rsidRPr="00F85C8D" w:rsidTr="00A2219E">
      <w:tc>
        <w:tcPr>
          <w:tcW w:w="3145" w:type="dxa"/>
          <w:tcBorders>
            <w:left w:val="single" w:sz="4" w:space="0" w:color="auto"/>
            <w:bottom w:val="single" w:sz="4" w:space="0" w:color="auto"/>
          </w:tcBorders>
          <w:shd w:val="clear" w:color="auto" w:fill="auto"/>
        </w:tcPr>
        <w:p w:rsidR="00F5437A" w:rsidRPr="00F85C8D" w:rsidRDefault="00F5437A"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F5437A" w:rsidRPr="00335902" w:rsidRDefault="00F5437A" w:rsidP="001F0047">
          <w:pPr>
            <w:rPr>
              <w:rFonts w:ascii="Franklin Gothic Demi" w:hAnsi="Franklin Gothic Demi"/>
              <w:smallCaps/>
              <w:szCs w:val="22"/>
            </w:rPr>
          </w:pPr>
          <w:r>
            <w:rPr>
              <w:rFonts w:ascii="Franklin Gothic Demi" w:hAnsi="Franklin Gothic Demi"/>
              <w:smallCaps/>
              <w:szCs w:val="22"/>
            </w:rPr>
            <w:t>Document Type:</w:t>
          </w:r>
        </w:p>
        <w:p w:rsidR="00F5437A" w:rsidRDefault="00064C9A" w:rsidP="001F0047">
          <w:pPr>
            <w:rPr>
              <w:rFonts w:cs="Arial"/>
            </w:rPr>
          </w:pPr>
          <w:sdt>
            <w:sdtPr>
              <w:id w:val="772366028"/>
              <w14:checkbox>
                <w14:checked w14:val="1"/>
                <w14:checkedState w14:val="2612" w14:font="MS Gothic"/>
                <w14:uncheckedState w14:val="2610" w14:font="MS Gothic"/>
              </w14:checkbox>
            </w:sdtPr>
            <w:sdtEndPr/>
            <w:sdtContent>
              <w:r w:rsidR="00F5437A">
                <w:rPr>
                  <w:rFonts w:ascii="MS Gothic" w:eastAsia="MS Gothic" w:hAnsi="MS Gothic" w:hint="eastAsia"/>
                </w:rPr>
                <w:t>☒</w:t>
              </w:r>
            </w:sdtContent>
          </w:sdt>
          <w:r w:rsidR="00F5437A" w:rsidRPr="0056313C">
            <w:t xml:space="preserve"> </w:t>
          </w:r>
          <w:r w:rsidR="00F5437A">
            <w:rPr>
              <w:rFonts w:cs="Arial"/>
            </w:rPr>
            <w:t>Procedure</w:t>
          </w:r>
        </w:p>
        <w:p w:rsidR="00F5437A" w:rsidRPr="005448BC" w:rsidRDefault="00F5437A" w:rsidP="00A153FF">
          <w:pPr>
            <w:rPr>
              <w:rFonts w:ascii="Franklin Gothic Demi" w:hAnsi="Franklin Gothic Demi"/>
              <w:smallCaps/>
              <w:szCs w:val="22"/>
            </w:rPr>
          </w:pPr>
        </w:p>
      </w:tc>
      <w:tc>
        <w:tcPr>
          <w:tcW w:w="3145" w:type="dxa"/>
          <w:tcBorders>
            <w:left w:val="single" w:sz="4" w:space="0" w:color="000000"/>
          </w:tcBorders>
          <w:shd w:val="clear" w:color="auto" w:fill="auto"/>
        </w:tcPr>
        <w:p w:rsidR="00F5437A" w:rsidRPr="00F85C8D" w:rsidRDefault="00F5437A"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F5437A" w:rsidRPr="00A2219E" w:rsidRDefault="00F5437A"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F5437A" w:rsidRPr="00EF4D17" w:rsidRDefault="00F5437A" w:rsidP="00A153FF">
          <w:pPr>
            <w:rPr>
              <w:rFonts w:ascii="Franklin Gothic Book" w:hAnsi="Franklin Gothic Book"/>
              <w:b/>
              <w:sz w:val="28"/>
              <w:szCs w:val="28"/>
            </w:rPr>
          </w:pPr>
          <w:r>
            <w:rPr>
              <w:rFonts w:ascii="Franklin Gothic Book" w:hAnsi="Franklin Gothic Book"/>
              <w:b/>
              <w:sz w:val="28"/>
              <w:szCs w:val="28"/>
            </w:rPr>
            <w:t>5/4/2020</w:t>
          </w:r>
        </w:p>
      </w:tc>
    </w:tr>
    <w:tr w:rsidR="00F5437A" w:rsidRPr="00F85C8D" w:rsidTr="00A2219E">
      <w:trPr>
        <w:trHeight w:val="1090"/>
      </w:trPr>
      <w:tc>
        <w:tcPr>
          <w:tcW w:w="3145" w:type="dxa"/>
          <w:tcBorders>
            <w:left w:val="single" w:sz="4" w:space="0" w:color="auto"/>
            <w:bottom w:val="single" w:sz="4" w:space="0" w:color="000000"/>
          </w:tcBorders>
          <w:shd w:val="clear" w:color="auto" w:fill="auto"/>
        </w:tcPr>
        <w:p w:rsidR="00F5437A" w:rsidRDefault="00F5437A" w:rsidP="001F0047">
          <w:pPr>
            <w:rPr>
              <w:rFonts w:ascii="Franklin Gothic Book" w:hAnsi="Franklin Gothic Book"/>
              <w:b/>
              <w:szCs w:val="22"/>
            </w:rPr>
          </w:pPr>
          <w:r>
            <w:rPr>
              <w:rFonts w:ascii="Franklin Gothic Book" w:hAnsi="Franklin Gothic Book"/>
              <w:b/>
              <w:szCs w:val="22"/>
            </w:rPr>
            <w:t>CLIA Lab Director:</w:t>
          </w:r>
        </w:p>
        <w:p w:rsidR="00F5437A" w:rsidRDefault="00F5437A" w:rsidP="001F0047">
          <w:pPr>
            <w:rPr>
              <w:rFonts w:ascii="Franklin Gothic Book" w:hAnsi="Franklin Gothic Book"/>
              <w:szCs w:val="22"/>
            </w:rPr>
          </w:pPr>
        </w:p>
        <w:p w:rsidR="00F5437A" w:rsidRPr="00F85C8D" w:rsidRDefault="00F5437A"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F5437A" w:rsidRDefault="00F5437A"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F5437A" w:rsidRDefault="00F5437A" w:rsidP="001F0047">
          <w:pPr>
            <w:rPr>
              <w:rFonts w:ascii="Franklin Gothic Book" w:hAnsi="Franklin Gothic Book" w:cs="Calibri"/>
              <w:szCs w:val="22"/>
            </w:rPr>
          </w:pPr>
        </w:p>
        <w:p w:rsidR="00F5437A" w:rsidRPr="001F0047" w:rsidRDefault="00F5437A"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F5437A" w:rsidRDefault="00F5437A" w:rsidP="001F0047">
          <w:pPr>
            <w:rPr>
              <w:rFonts w:ascii="Franklin Gothic Demi" w:hAnsi="Franklin Gothic Demi"/>
              <w:smallCaps/>
              <w:szCs w:val="22"/>
            </w:rPr>
          </w:pPr>
          <w:r w:rsidRPr="00A21028">
            <w:rPr>
              <w:rFonts w:ascii="Franklin Gothic Demi" w:hAnsi="Franklin Gothic Demi"/>
              <w:smallCaps/>
              <w:szCs w:val="22"/>
            </w:rPr>
            <w:t>Contact:</w:t>
          </w:r>
        </w:p>
        <w:p w:rsidR="00F5437A" w:rsidRPr="00A2219E" w:rsidRDefault="00F5437A"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F5437A" w:rsidRPr="00636B43" w:rsidRDefault="00F5437A" w:rsidP="00A153FF">
          <w:pPr>
            <w:rPr>
              <w:rFonts w:ascii="Franklin Gothic Book" w:hAnsi="Franklin Gothic Book"/>
              <w:szCs w:val="22"/>
            </w:rPr>
          </w:pPr>
          <w:r>
            <w:rPr>
              <w:rFonts w:ascii="Franklin Gothic Book" w:hAnsi="Franklin Gothic Book"/>
              <w:szCs w:val="22"/>
            </w:rPr>
            <w:t>Blood Bank Management</w:t>
          </w:r>
        </w:p>
      </w:tc>
    </w:tr>
  </w:tbl>
  <w:p w:rsidR="00F5437A" w:rsidRPr="00B96DAD" w:rsidRDefault="00F5437A"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A85"/>
    <w:multiLevelType w:val="hybridMultilevel"/>
    <w:tmpl w:val="D89A08BA"/>
    <w:lvl w:ilvl="0" w:tplc="5EF8D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5555C"/>
    <w:multiLevelType w:val="multilevel"/>
    <w:tmpl w:val="D7686B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1B278A"/>
    <w:multiLevelType w:val="multilevel"/>
    <w:tmpl w:val="181AE52C"/>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rPr>
    </w:lvl>
    <w:lvl w:ilvl="2">
      <w:start w:val="1"/>
      <w:numFmt w:val="lowerLetter"/>
      <w:lvlText w:val="%3."/>
      <w:lvlJc w:val="left"/>
      <w:pPr>
        <w:ind w:left="2880" w:hanging="720"/>
      </w:pPr>
      <w:rPr>
        <w:rFonts w:ascii="Times New Roman" w:eastAsia="Times New Roman" w:hAnsi="Times New Roman" w:cs="Times New Roman"/>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 w15:restartNumberingAfterBreak="0">
    <w:nsid w:val="0A3D7D64"/>
    <w:multiLevelType w:val="hybridMultilevel"/>
    <w:tmpl w:val="59BE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41577"/>
    <w:multiLevelType w:val="hybridMultilevel"/>
    <w:tmpl w:val="1CD6A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B3976"/>
    <w:multiLevelType w:val="multilevel"/>
    <w:tmpl w:val="4CDC0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9669D"/>
    <w:multiLevelType w:val="multilevel"/>
    <w:tmpl w:val="A2588D0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1BDE54E6"/>
    <w:multiLevelType w:val="hybridMultilevel"/>
    <w:tmpl w:val="180E1810"/>
    <w:lvl w:ilvl="0" w:tplc="61F6A8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D705F"/>
    <w:multiLevelType w:val="multilevel"/>
    <w:tmpl w:val="6D782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1345AB"/>
    <w:multiLevelType w:val="multilevel"/>
    <w:tmpl w:val="D7682B2A"/>
    <w:lvl w:ilvl="0">
      <w:start w:val="1"/>
      <w:numFmt w:val="decimal"/>
      <w:lvlText w:val="%1"/>
      <w:lvlJc w:val="left"/>
      <w:pPr>
        <w:ind w:left="360" w:hanging="360"/>
      </w:pPr>
      <w:rPr>
        <w:rFonts w:hint="default"/>
        <w:i w:val="0"/>
      </w:rPr>
    </w:lvl>
    <w:lvl w:ilvl="1">
      <w:start w:val="1"/>
      <w:numFmt w:val="decimal"/>
      <w:lvlText w:val="%1.%2"/>
      <w:lvlJc w:val="left"/>
      <w:pPr>
        <w:ind w:left="1200" w:hanging="360"/>
      </w:pPr>
      <w:rPr>
        <w:rFonts w:hint="default"/>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080" w:hanging="72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120" w:hanging="108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160" w:hanging="1440"/>
      </w:pPr>
      <w:rPr>
        <w:rFonts w:hint="default"/>
        <w:i w:val="0"/>
      </w:rPr>
    </w:lvl>
  </w:abstractNum>
  <w:abstractNum w:abstractNumId="11" w15:restartNumberingAfterBreak="0">
    <w:nsid w:val="2AB7580E"/>
    <w:multiLevelType w:val="hybridMultilevel"/>
    <w:tmpl w:val="944E0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C050C"/>
    <w:multiLevelType w:val="multilevel"/>
    <w:tmpl w:val="415CC7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BB048C"/>
    <w:multiLevelType w:val="multilevel"/>
    <w:tmpl w:val="2C40F68E"/>
    <w:lvl w:ilvl="0">
      <w:start w:val="8"/>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1C33D40"/>
    <w:multiLevelType w:val="hybridMultilevel"/>
    <w:tmpl w:val="13FAB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9750D"/>
    <w:multiLevelType w:val="multilevel"/>
    <w:tmpl w:val="0A305808"/>
    <w:lvl w:ilvl="0">
      <w:start w:val="1"/>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15:restartNumberingAfterBreak="0">
    <w:nsid w:val="349E4CCE"/>
    <w:multiLevelType w:val="hybridMultilevel"/>
    <w:tmpl w:val="86D4F7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5008B"/>
    <w:multiLevelType w:val="hybridMultilevel"/>
    <w:tmpl w:val="944E0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328F5"/>
    <w:multiLevelType w:val="hybridMultilevel"/>
    <w:tmpl w:val="DE0C0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32C67"/>
    <w:multiLevelType w:val="multilevel"/>
    <w:tmpl w:val="ED022BE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7251EAC"/>
    <w:multiLevelType w:val="hybridMultilevel"/>
    <w:tmpl w:val="C96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16B61"/>
    <w:multiLevelType w:val="hybridMultilevel"/>
    <w:tmpl w:val="0A526264"/>
    <w:lvl w:ilvl="0" w:tplc="04090019">
      <w:start w:val="1"/>
      <w:numFmt w:val="lowerLetter"/>
      <w:lvlText w:val="%1."/>
      <w:lvlJc w:val="left"/>
      <w:pPr>
        <w:ind w:left="1440" w:hanging="360"/>
      </w:pPr>
      <w:rPr>
        <w:rFonts w:hint="default"/>
      </w:rPr>
    </w:lvl>
    <w:lvl w:ilvl="1" w:tplc="2710142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9B2B06"/>
    <w:multiLevelType w:val="multilevel"/>
    <w:tmpl w:val="7C88DF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5E5EA1"/>
    <w:multiLevelType w:val="multilevel"/>
    <w:tmpl w:val="1E82DCE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41C7412"/>
    <w:multiLevelType w:val="hybridMultilevel"/>
    <w:tmpl w:val="C466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F5BB7"/>
    <w:multiLevelType w:val="hybridMultilevel"/>
    <w:tmpl w:val="91AE5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46355"/>
    <w:multiLevelType w:val="hybridMultilevel"/>
    <w:tmpl w:val="E6BC6C82"/>
    <w:lvl w:ilvl="0" w:tplc="16C4E1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7B4F34"/>
    <w:multiLevelType w:val="hybridMultilevel"/>
    <w:tmpl w:val="8A9CFB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A93B1B"/>
    <w:multiLevelType w:val="hybridMultilevel"/>
    <w:tmpl w:val="52DA0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10E62"/>
    <w:multiLevelType w:val="hybridMultilevel"/>
    <w:tmpl w:val="AD46F1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A6F9B"/>
    <w:multiLevelType w:val="multilevel"/>
    <w:tmpl w:val="4F6C43A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1" w15:restartNumberingAfterBreak="0">
    <w:nsid w:val="64931DA1"/>
    <w:multiLevelType w:val="multilevel"/>
    <w:tmpl w:val="BD52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BD204D"/>
    <w:multiLevelType w:val="hybridMultilevel"/>
    <w:tmpl w:val="D452C8D4"/>
    <w:lvl w:ilvl="0" w:tplc="4AEEFB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6"/>
  </w:num>
  <w:num w:numId="3">
    <w:abstractNumId w:val="34"/>
  </w:num>
  <w:num w:numId="4">
    <w:abstractNumId w:val="2"/>
  </w:num>
  <w:num w:numId="5">
    <w:abstractNumId w:val="21"/>
  </w:num>
  <w:num w:numId="6">
    <w:abstractNumId w:val="13"/>
  </w:num>
  <w:num w:numId="7">
    <w:abstractNumId w:val="16"/>
  </w:num>
  <w:num w:numId="8">
    <w:abstractNumId w:val="32"/>
  </w:num>
  <w:num w:numId="9">
    <w:abstractNumId w:val="30"/>
  </w:num>
  <w:num w:numId="10">
    <w:abstractNumId w:val="23"/>
  </w:num>
  <w:num w:numId="11">
    <w:abstractNumId w:val="24"/>
  </w:num>
  <w:num w:numId="12">
    <w:abstractNumId w:val="15"/>
  </w:num>
  <w:num w:numId="13">
    <w:abstractNumId w:val="19"/>
  </w:num>
  <w:num w:numId="14">
    <w:abstractNumId w:val="7"/>
  </w:num>
  <w:num w:numId="15">
    <w:abstractNumId w:val="5"/>
  </w:num>
  <w:num w:numId="16">
    <w:abstractNumId w:val="11"/>
  </w:num>
  <w:num w:numId="17">
    <w:abstractNumId w:val="27"/>
  </w:num>
  <w:num w:numId="18">
    <w:abstractNumId w:val="20"/>
  </w:num>
  <w:num w:numId="19">
    <w:abstractNumId w:val="14"/>
  </w:num>
  <w:num w:numId="20">
    <w:abstractNumId w:val="12"/>
  </w:num>
  <w:num w:numId="21">
    <w:abstractNumId w:val="0"/>
  </w:num>
  <w:num w:numId="22">
    <w:abstractNumId w:val="10"/>
  </w:num>
  <w:num w:numId="23">
    <w:abstractNumId w:val="8"/>
  </w:num>
  <w:num w:numId="24">
    <w:abstractNumId w:val="26"/>
  </w:num>
  <w:num w:numId="25">
    <w:abstractNumId w:val="9"/>
  </w:num>
  <w:num w:numId="26">
    <w:abstractNumId w:val="4"/>
  </w:num>
  <w:num w:numId="27">
    <w:abstractNumId w:val="1"/>
  </w:num>
  <w:num w:numId="28">
    <w:abstractNumId w:val="28"/>
  </w:num>
  <w:num w:numId="29">
    <w:abstractNumId w:val="18"/>
  </w:num>
  <w:num w:numId="30">
    <w:abstractNumId w:val="31"/>
  </w:num>
  <w:num w:numId="31">
    <w:abstractNumId w:val="25"/>
  </w:num>
  <w:num w:numId="32">
    <w:abstractNumId w:val="29"/>
  </w:num>
  <w:num w:numId="33">
    <w:abstractNumId w:val="17"/>
  </w:num>
  <w:num w:numId="34">
    <w:abstractNumId w:val="3"/>
  </w:num>
  <w:num w:numId="3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4250E"/>
    <w:rsid w:val="000553EF"/>
    <w:rsid w:val="00064C9A"/>
    <w:rsid w:val="000676BB"/>
    <w:rsid w:val="00072C00"/>
    <w:rsid w:val="0008348F"/>
    <w:rsid w:val="000858A5"/>
    <w:rsid w:val="00092447"/>
    <w:rsid w:val="00097591"/>
    <w:rsid w:val="000A022D"/>
    <w:rsid w:val="000A1EA4"/>
    <w:rsid w:val="000A43F4"/>
    <w:rsid w:val="000A51C0"/>
    <w:rsid w:val="000A728C"/>
    <w:rsid w:val="000B033C"/>
    <w:rsid w:val="000B04ED"/>
    <w:rsid w:val="000B5254"/>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1817"/>
    <w:rsid w:val="001307B1"/>
    <w:rsid w:val="00133E25"/>
    <w:rsid w:val="00141C7E"/>
    <w:rsid w:val="00146118"/>
    <w:rsid w:val="00147218"/>
    <w:rsid w:val="001563BD"/>
    <w:rsid w:val="00156BF2"/>
    <w:rsid w:val="00160BD9"/>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4A30"/>
    <w:rsid w:val="002347C1"/>
    <w:rsid w:val="002406B9"/>
    <w:rsid w:val="00240CFA"/>
    <w:rsid w:val="002413E5"/>
    <w:rsid w:val="002425FA"/>
    <w:rsid w:val="002451BA"/>
    <w:rsid w:val="00251171"/>
    <w:rsid w:val="00253095"/>
    <w:rsid w:val="002544FF"/>
    <w:rsid w:val="002554A6"/>
    <w:rsid w:val="00256BD9"/>
    <w:rsid w:val="0026202E"/>
    <w:rsid w:val="002622D7"/>
    <w:rsid w:val="002629AC"/>
    <w:rsid w:val="00277030"/>
    <w:rsid w:val="002973A2"/>
    <w:rsid w:val="002B7EAC"/>
    <w:rsid w:val="002C4FBC"/>
    <w:rsid w:val="002E06AD"/>
    <w:rsid w:val="002E2BA6"/>
    <w:rsid w:val="002E7E39"/>
    <w:rsid w:val="002F64B9"/>
    <w:rsid w:val="00301570"/>
    <w:rsid w:val="003041C6"/>
    <w:rsid w:val="00327C4D"/>
    <w:rsid w:val="00331038"/>
    <w:rsid w:val="00335902"/>
    <w:rsid w:val="00341E64"/>
    <w:rsid w:val="003432C0"/>
    <w:rsid w:val="0034679A"/>
    <w:rsid w:val="003509F9"/>
    <w:rsid w:val="00353C0F"/>
    <w:rsid w:val="003551FD"/>
    <w:rsid w:val="00366A9A"/>
    <w:rsid w:val="00367538"/>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5DE2"/>
    <w:rsid w:val="003D7FD1"/>
    <w:rsid w:val="003F0C2D"/>
    <w:rsid w:val="003F3A39"/>
    <w:rsid w:val="004008F3"/>
    <w:rsid w:val="004071A1"/>
    <w:rsid w:val="00411B16"/>
    <w:rsid w:val="00413A0C"/>
    <w:rsid w:val="0041764C"/>
    <w:rsid w:val="004235C5"/>
    <w:rsid w:val="00442948"/>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B7CAE"/>
    <w:rsid w:val="005C144C"/>
    <w:rsid w:val="005C581A"/>
    <w:rsid w:val="005C690D"/>
    <w:rsid w:val="005D0115"/>
    <w:rsid w:val="005D3110"/>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1B22"/>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F6B7A"/>
    <w:rsid w:val="00813717"/>
    <w:rsid w:val="00816E35"/>
    <w:rsid w:val="00820F2D"/>
    <w:rsid w:val="00822A08"/>
    <w:rsid w:val="00824B5A"/>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877AD"/>
    <w:rsid w:val="009A3908"/>
    <w:rsid w:val="009A44FD"/>
    <w:rsid w:val="009B6A9E"/>
    <w:rsid w:val="009B70B1"/>
    <w:rsid w:val="009B7C7D"/>
    <w:rsid w:val="009C2A11"/>
    <w:rsid w:val="009C7A62"/>
    <w:rsid w:val="009D23E2"/>
    <w:rsid w:val="009D6A6B"/>
    <w:rsid w:val="009D6F32"/>
    <w:rsid w:val="009E688B"/>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BF5FC4"/>
    <w:rsid w:val="00BF7307"/>
    <w:rsid w:val="00C049B1"/>
    <w:rsid w:val="00C135B8"/>
    <w:rsid w:val="00C158D3"/>
    <w:rsid w:val="00C47246"/>
    <w:rsid w:val="00C4787D"/>
    <w:rsid w:val="00C5052A"/>
    <w:rsid w:val="00C50630"/>
    <w:rsid w:val="00C5184E"/>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33F1F"/>
    <w:rsid w:val="00D3656D"/>
    <w:rsid w:val="00D44828"/>
    <w:rsid w:val="00D54417"/>
    <w:rsid w:val="00D61618"/>
    <w:rsid w:val="00D7219A"/>
    <w:rsid w:val="00D77EDD"/>
    <w:rsid w:val="00D837ED"/>
    <w:rsid w:val="00D84A3E"/>
    <w:rsid w:val="00D86043"/>
    <w:rsid w:val="00D93B19"/>
    <w:rsid w:val="00D96018"/>
    <w:rsid w:val="00D9745D"/>
    <w:rsid w:val="00DA39D9"/>
    <w:rsid w:val="00DA4DDF"/>
    <w:rsid w:val="00DA7E98"/>
    <w:rsid w:val="00DB1546"/>
    <w:rsid w:val="00DB5527"/>
    <w:rsid w:val="00DB74EE"/>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539"/>
    <w:rsid w:val="00ED771E"/>
    <w:rsid w:val="00EF4D17"/>
    <w:rsid w:val="00EF6FF9"/>
    <w:rsid w:val="00F24667"/>
    <w:rsid w:val="00F33D15"/>
    <w:rsid w:val="00F41790"/>
    <w:rsid w:val="00F455F9"/>
    <w:rsid w:val="00F5437A"/>
    <w:rsid w:val="00F55595"/>
    <w:rsid w:val="00F61739"/>
    <w:rsid w:val="00F66251"/>
    <w:rsid w:val="00F81001"/>
    <w:rsid w:val="00F83075"/>
    <w:rsid w:val="00F921FA"/>
    <w:rsid w:val="00F97592"/>
    <w:rsid w:val="00FA195B"/>
    <w:rsid w:val="00FA33E0"/>
    <w:rsid w:val="00FB13B2"/>
    <w:rsid w:val="00FC6FC7"/>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3F7AE4"/>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paragraph" w:styleId="Heading2">
    <w:name w:val="heading 2"/>
    <w:basedOn w:val="Normal"/>
    <w:next w:val="Normal"/>
    <w:link w:val="Heading2Char"/>
    <w:semiHidden/>
    <w:unhideWhenUsed/>
    <w:qFormat/>
    <w:rsid w:val="00160BD9"/>
    <w:pPr>
      <w:keepNext/>
      <w:keepLines/>
      <w:spacing w:before="200" w:line="276" w:lineRule="auto"/>
      <w:outlineLvl w:val="1"/>
    </w:pPr>
    <w:rPr>
      <w:rFonts w:asciiTheme="majorHAnsi" w:eastAsiaTheme="majorEastAsia" w:hAnsiTheme="majorHAnsi" w:cstheme="majorBidi"/>
      <w:b/>
      <w:bCs/>
      <w:color w:val="1F336B"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unhideWhenUsed/>
    <w:rsid w:val="00A139E6"/>
    <w:rPr>
      <w:b/>
      <w:bCs/>
    </w:rPr>
  </w:style>
  <w:style w:type="character" w:customStyle="1" w:styleId="CommentSubjectChar">
    <w:name w:val="Comment Subject Char"/>
    <w:basedOn w:val="CommentTextChar"/>
    <w:link w:val="CommentSubject"/>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styleId="NoSpacing">
    <w:name w:val="No Spacing"/>
    <w:uiPriority w:val="1"/>
    <w:qFormat/>
    <w:rsid w:val="006E1B22"/>
    <w:rPr>
      <w:rFonts w:ascii="Calibri" w:eastAsia="Calibri" w:hAnsi="Calibri"/>
      <w:sz w:val="22"/>
      <w:szCs w:val="22"/>
    </w:rPr>
  </w:style>
  <w:style w:type="character" w:customStyle="1" w:styleId="Heading2Char">
    <w:name w:val="Heading 2 Char"/>
    <w:basedOn w:val="DefaultParagraphFont"/>
    <w:link w:val="Heading2"/>
    <w:semiHidden/>
    <w:rsid w:val="00160BD9"/>
    <w:rPr>
      <w:rFonts w:asciiTheme="majorHAnsi" w:eastAsiaTheme="majorEastAsia" w:hAnsiTheme="majorHAnsi" w:cstheme="majorBidi"/>
      <w:b/>
      <w:bCs/>
      <w:color w:val="1F336B" w:themeColor="accent1"/>
      <w:sz w:val="26"/>
      <w:szCs w:val="26"/>
    </w:rPr>
  </w:style>
  <w:style w:type="paragraph" w:styleId="Bibliography">
    <w:name w:val="Bibliography"/>
    <w:basedOn w:val="Normal"/>
    <w:next w:val="Normal"/>
    <w:uiPriority w:val="37"/>
    <w:unhideWhenUsed/>
    <w:rsid w:val="00160BD9"/>
    <w:pPr>
      <w:spacing w:after="200" w:line="276" w:lineRule="auto"/>
    </w:pPr>
    <w:rPr>
      <w:rFonts w:ascii="Calibri" w:eastAsia="Calibri" w:hAnsi="Calibri"/>
      <w:szCs w:val="22"/>
    </w:rPr>
  </w:style>
  <w:style w:type="character" w:customStyle="1" w:styleId="BalloonTextChar">
    <w:name w:val="Balloon Text Char"/>
    <w:basedOn w:val="DefaultParagraphFont"/>
    <w:link w:val="BalloonText"/>
    <w:rsid w:val="00160BD9"/>
    <w:rPr>
      <w:rFonts w:ascii="Tahoma" w:hAnsi="Tahoma" w:cs="Tahoma"/>
      <w:sz w:val="16"/>
      <w:szCs w:val="16"/>
    </w:rPr>
  </w:style>
  <w:style w:type="paragraph" w:styleId="Revision">
    <w:name w:val="Revision"/>
    <w:hidden/>
    <w:uiPriority w:val="99"/>
    <w:semiHidden/>
    <w:rsid w:val="00160BD9"/>
    <w:rPr>
      <w:rFonts w:ascii="Calibri" w:eastAsia="Calibri" w:hAnsi="Calibri"/>
      <w:sz w:val="22"/>
      <w:szCs w:val="22"/>
    </w:rPr>
  </w:style>
  <w:style w:type="paragraph" w:styleId="BodyTextIndent">
    <w:name w:val="Body Text Indent"/>
    <w:basedOn w:val="Normal"/>
    <w:link w:val="BodyTextIndentChar"/>
    <w:rsid w:val="00160BD9"/>
    <w:pPr>
      <w:ind w:left="1440" w:hanging="1440"/>
    </w:pPr>
    <w:rPr>
      <w:rFonts w:ascii="Times New Roman" w:hAnsi="Times New Roman"/>
      <w:sz w:val="24"/>
    </w:rPr>
  </w:style>
  <w:style w:type="character" w:customStyle="1" w:styleId="BodyTextIndentChar">
    <w:name w:val="Body Text Indent Char"/>
    <w:basedOn w:val="DefaultParagraphFont"/>
    <w:link w:val="BodyTextIndent"/>
    <w:rsid w:val="00160B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619FF6-4478-40C6-AE5E-76106DBF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27</Pages>
  <Words>4810</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2020-09-24T17:10:00Z</cp:lastPrinted>
  <dcterms:created xsi:type="dcterms:W3CDTF">2022-04-08T20:06:00Z</dcterms:created>
  <dcterms:modified xsi:type="dcterms:W3CDTF">2022-04-08T20:06:00Z</dcterms:modified>
</cp:coreProperties>
</file>