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2F67" w14:textId="77777777" w:rsidR="00606A36" w:rsidRPr="00D84A3E" w:rsidRDefault="001C63A8" w:rsidP="00887AE0">
      <w:pPr>
        <w:pStyle w:val="Heading1"/>
      </w:pPr>
      <w:r>
        <w:t>Applicable Laboratory(s)</w:t>
      </w:r>
      <w:r w:rsidR="00606A36" w:rsidRPr="00D84A3E">
        <w:t>)</w:t>
      </w:r>
      <w:r w:rsidR="00606A36">
        <w:t>:</w:t>
      </w:r>
    </w:p>
    <w:p w14:paraId="200D4568"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382C6918" w14:textId="77777777" w:rsidR="00606A36" w:rsidRPr="00887AE0" w:rsidRDefault="005818E7" w:rsidP="0056313C">
      <w:pPr>
        <w:rPr>
          <w:rFonts w:cs="Arial"/>
        </w:rPr>
      </w:pPr>
      <w:sdt>
        <w:sdtPr>
          <w:id w:val="-761983799"/>
          <w14:checkbox>
            <w14:checked w14:val="1"/>
            <w14:checkedState w14:val="2612" w14:font="MS Gothic"/>
            <w14:uncheckedState w14:val="2610" w14:font="MS Gothic"/>
          </w14:checkbox>
        </w:sdtPr>
        <w:sdtEndPr/>
        <w:sdtContent>
          <w:r w:rsidR="000858A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1AC88E0B" w14:textId="77777777" w:rsidR="00606A36" w:rsidRPr="00887AE0" w:rsidRDefault="005818E7"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1AFE0B0C" w14:textId="77777777" w:rsidR="00606A36" w:rsidRPr="00887AE0" w:rsidRDefault="005818E7"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1EFA970A" w14:textId="77777777" w:rsidR="00606A36" w:rsidRPr="00887AE0" w:rsidRDefault="005818E7"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0E811FA5" w14:textId="77777777" w:rsidR="00606A36" w:rsidRPr="00887AE0" w:rsidRDefault="005818E7"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0AA7BB96" w14:textId="77777777" w:rsidR="00606A36" w:rsidRDefault="005818E7"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5FD41746" w14:textId="77777777" w:rsidR="00636B43" w:rsidRDefault="005818E7"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668DB198" w14:textId="77777777" w:rsidR="00BF5F7B" w:rsidRDefault="00BF5F7B" w:rsidP="00BF5F7B"/>
    <w:p w14:paraId="64E2F3E6" w14:textId="77777777" w:rsidR="00353C0F" w:rsidRDefault="00524D92" w:rsidP="00BF5F7B">
      <w:pPr>
        <w:pStyle w:val="Heading1"/>
      </w:pPr>
      <w:r>
        <w:t>Procedure</w:t>
      </w:r>
      <w:r w:rsidR="00B048D9">
        <w:t xml:space="preserve"> Statement</w:t>
      </w:r>
    </w:p>
    <w:p w14:paraId="71B3BD08" w14:textId="77777777" w:rsidR="00BF5F7B" w:rsidRDefault="00BF5F7B" w:rsidP="00887AE0"/>
    <w:p w14:paraId="1767CD20" w14:textId="51B4728D" w:rsidR="006D55C9" w:rsidRPr="006D55C9" w:rsidRDefault="0078119D" w:rsidP="0078119D">
      <w:r>
        <w:t>The purpose of this procedure is to</w:t>
      </w:r>
      <w:r w:rsidR="00FF5156">
        <w:t xml:space="preserve"> outline the policies and procedures for thawing and allocating Cryoprecipitate products. </w:t>
      </w:r>
    </w:p>
    <w:p w14:paraId="043509CA" w14:textId="77777777" w:rsidR="0056313C" w:rsidRDefault="0056313C" w:rsidP="00887AE0"/>
    <w:p w14:paraId="01C5309A" w14:textId="77777777" w:rsidR="00B048D9" w:rsidRDefault="00B048D9" w:rsidP="00887AE0">
      <w:pPr>
        <w:pStyle w:val="Heading1"/>
      </w:pPr>
      <w:r>
        <w:t>Scope</w:t>
      </w:r>
    </w:p>
    <w:p w14:paraId="04E6297D" w14:textId="77777777" w:rsidR="0056313C" w:rsidRDefault="0056313C" w:rsidP="0056313C"/>
    <w:p w14:paraId="0CD253F7" w14:textId="77777777" w:rsidR="000858A5" w:rsidRDefault="000858A5" w:rsidP="000858A5">
      <w:r>
        <w:t>i.</w:t>
      </w:r>
      <w:r>
        <w:tab/>
        <w:t xml:space="preserve">Procedure Owner/Implementer:  </w:t>
      </w:r>
      <w:r w:rsidR="007D1E22">
        <w:t>Blood Bank Management</w:t>
      </w:r>
    </w:p>
    <w:p w14:paraId="7BEBF3FF" w14:textId="77777777" w:rsidR="000858A5" w:rsidRDefault="000858A5" w:rsidP="000858A5">
      <w:r>
        <w:t>ii.</w:t>
      </w:r>
      <w:r>
        <w:tab/>
        <w:t xml:space="preserve">Procedure Prepared by: </w:t>
      </w:r>
      <w:r w:rsidR="007D1E22">
        <w:t>Christina Warren</w:t>
      </w:r>
    </w:p>
    <w:p w14:paraId="25FC874F" w14:textId="77777777" w:rsidR="00904FFE" w:rsidRPr="0056313C" w:rsidRDefault="000858A5" w:rsidP="000858A5">
      <w:r>
        <w:t>iii.</w:t>
      </w:r>
      <w:r>
        <w:tab/>
        <w:t xml:space="preserve">Who Performs Procedure: </w:t>
      </w:r>
      <w:r w:rsidR="00FF0138">
        <w:t>Blood Bank Staff</w:t>
      </w:r>
      <w:r w:rsidR="006D55C9">
        <w:t>/management</w:t>
      </w:r>
    </w:p>
    <w:p w14:paraId="63DFB671" w14:textId="77777777" w:rsidR="002451BA" w:rsidRPr="00B3765F" w:rsidRDefault="002451BA" w:rsidP="0056313C"/>
    <w:p w14:paraId="1866F79A" w14:textId="77777777" w:rsidR="00B048D9" w:rsidRDefault="00B048D9" w:rsidP="00887AE0">
      <w:pPr>
        <w:pStyle w:val="Heading1"/>
      </w:pPr>
      <w:r>
        <w:t>Definitions</w:t>
      </w:r>
    </w:p>
    <w:p w14:paraId="41358DA9" w14:textId="77777777" w:rsidR="00BF5F7B" w:rsidRPr="00BF5F7B" w:rsidRDefault="00BF5F7B" w:rsidP="00BF5F7B"/>
    <w:p w14:paraId="3E886782"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11F7BB46"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67D8261F" w14:textId="77777777" w:rsidR="007D1E22" w:rsidRDefault="007D1E22" w:rsidP="007D1E22">
      <w:pPr>
        <w:pStyle w:val="ListParagraph"/>
      </w:pPr>
      <w:r>
        <w:rPr>
          <w:b/>
        </w:rPr>
        <w:t>AHF-</w:t>
      </w:r>
      <w:r>
        <w:t xml:space="preserve"> Antihemophilic Factor</w:t>
      </w:r>
    </w:p>
    <w:p w14:paraId="6A3B6E37" w14:textId="77777777" w:rsidR="007D1E22" w:rsidRDefault="007D1E22" w:rsidP="007D1E22">
      <w:pPr>
        <w:pStyle w:val="ListParagraph"/>
      </w:pPr>
      <w:r>
        <w:rPr>
          <w:b/>
        </w:rPr>
        <w:t xml:space="preserve">FFP- </w:t>
      </w:r>
      <w:r>
        <w:t>Fresh Frozen Plasma</w:t>
      </w:r>
    </w:p>
    <w:p w14:paraId="050036F6" w14:textId="5D822948" w:rsidR="007D1E22" w:rsidRPr="00390546" w:rsidRDefault="007D1E22" w:rsidP="007D1E22">
      <w:pPr>
        <w:pStyle w:val="ListParagraph"/>
      </w:pPr>
      <w:r>
        <w:rPr>
          <w:b/>
        </w:rPr>
        <w:t>Cryo</w:t>
      </w:r>
      <w:r w:rsidR="00656E06">
        <w:rPr>
          <w:b/>
        </w:rPr>
        <w:t xml:space="preserve"> AHF</w:t>
      </w:r>
      <w:r>
        <w:rPr>
          <w:b/>
        </w:rPr>
        <w:t xml:space="preserve">- </w:t>
      </w:r>
      <w:r>
        <w:t>Cryoprecipitate</w:t>
      </w:r>
      <w:r w:rsidR="00490262">
        <w:t xml:space="preserve"> </w:t>
      </w:r>
      <w:r w:rsidR="00656E06">
        <w:t xml:space="preserve">Antihemophilic Factor. Cryoprecipitated AHF is prepared by thawing whole-blood-derived </w:t>
      </w:r>
      <w:r w:rsidR="00FF5156">
        <w:t>FFP, apheresis</w:t>
      </w:r>
      <w:r w:rsidR="00656E06">
        <w:t xml:space="preserve"> FFP</w:t>
      </w:r>
      <w:r w:rsidR="00FF5156">
        <w:t xml:space="preserve">, or WB derived plasma frozen within 24 hours after phlebotomy (PF24) </w:t>
      </w:r>
      <w:r w:rsidR="00656E06">
        <w:t>between 1-6</w:t>
      </w:r>
      <w:r w:rsidR="00656E06">
        <w:rPr>
          <w:rFonts w:cs="Arial"/>
        </w:rPr>
        <w:t>°</w:t>
      </w:r>
      <w:r w:rsidR="00656E06">
        <w:t>C and recovering the precipitate. The cold insoluble precipitate is placed in the freezer at -18</w:t>
      </w:r>
      <w:r w:rsidR="00656E06">
        <w:rPr>
          <w:rFonts w:cs="Arial"/>
        </w:rPr>
        <w:t>°</w:t>
      </w:r>
      <w:r w:rsidR="00656E06">
        <w:t xml:space="preserve">C or colder within 1 hour after removal from the refrigerated centrifuge. Cryo AHF contains fibrinogen, Factor VIII, Factor XIII, and vWF. Each unit of Cryo AHF should contain </w:t>
      </w:r>
      <w:r w:rsidR="00656E06">
        <w:rPr>
          <w:rFonts w:cs="Arial"/>
        </w:rPr>
        <w:t>≥</w:t>
      </w:r>
      <w:r w:rsidR="00656E06">
        <w:t xml:space="preserve"> 80 IU of Factor VIII and </w:t>
      </w:r>
      <w:r w:rsidR="00656E06">
        <w:rPr>
          <w:rFonts w:cs="Arial"/>
        </w:rPr>
        <w:t>≥</w:t>
      </w:r>
      <w:r w:rsidR="00656E06">
        <w:t xml:space="preserve"> 150 mg of fibrinogen in approximately 5-20 ml of plasma. </w:t>
      </w:r>
    </w:p>
    <w:p w14:paraId="74491BF5" w14:textId="08984DA1" w:rsidR="007D1E22" w:rsidRDefault="007D1E22" w:rsidP="00B66D6F">
      <w:pPr>
        <w:pStyle w:val="ListParagraph"/>
      </w:pPr>
      <w:r w:rsidRPr="007D1E22">
        <w:rPr>
          <w:b/>
        </w:rPr>
        <w:t xml:space="preserve">Pooled Cryo- </w:t>
      </w:r>
      <w:r w:rsidR="00656E06">
        <w:t xml:space="preserve">Several units of Cryo AHF have been pooled (typically 5 called “5 pack”). The volume and number of units in the pool is indicated on the label. To determine the minimum </w:t>
      </w:r>
      <w:r w:rsidR="00656E06">
        <w:lastRenderedPageBreak/>
        <w:t xml:space="preserve">potency of this component, assume 80 IU Factor VIII and 150 mg of fibrinogen for each unit of Cryo AHF in the pool. </w:t>
      </w:r>
    </w:p>
    <w:p w14:paraId="08EDECA8" w14:textId="41AD64FF" w:rsidR="00490262" w:rsidRDefault="00490262" w:rsidP="00490262">
      <w:pPr>
        <w:pStyle w:val="ListParagraph"/>
      </w:pPr>
      <w:r w:rsidRPr="00490262">
        <w:rPr>
          <w:b/>
          <w:bCs/>
        </w:rPr>
        <w:t>PRCFC</w:t>
      </w:r>
      <w:r>
        <w:t xml:space="preserve">—Pathogen Reduced </w:t>
      </w:r>
      <w:r w:rsidR="00FF5156">
        <w:t>Cryoprecipitated</w:t>
      </w:r>
      <w:r>
        <w:t xml:space="preserve"> Fibrinogen Complex</w:t>
      </w:r>
      <w:r w:rsidR="00656E06">
        <w:t xml:space="preserve"> is prepared from plasma that has been processed with an FDA-approved pathogen reduction device. The PRCFC process includes thawing pathogen-reduced plasma between 1-6</w:t>
      </w:r>
      <w:r w:rsidR="00656E06">
        <w:rPr>
          <w:rFonts w:cs="Arial"/>
        </w:rPr>
        <w:t>°</w:t>
      </w:r>
      <w:r w:rsidR="00656E06">
        <w:t>C and recovering the precipitate. The cold-insoluble precipitate is placed in the freezer at -18</w:t>
      </w:r>
      <w:r w:rsidR="00656E06">
        <w:rPr>
          <w:rFonts w:cs="Arial"/>
        </w:rPr>
        <w:t>°</w:t>
      </w:r>
      <w:r w:rsidR="00656E06">
        <w:t xml:space="preserve">C or colder. PRCFC serves as an enriched source of fibrinogen, Factor XIII, and vWF. The 5 day post thaw shelf life of PRCFC is based on the retention of critical functional activities that have shown a high level of correlation with therapeutic efficacy and the reduced pathogen risk associated with pathogen inactivation. PRCFC is not intended to be used for replacement of Factor VIII. </w:t>
      </w:r>
      <w:r w:rsidR="00FF5156">
        <w:t>A unit of PRCFC prepared from 2 WB derived plasma units will contain about 740</w:t>
      </w:r>
      <w:r w:rsidR="00FF5156">
        <w:rPr>
          <w:rFonts w:cs="Arial"/>
        </w:rPr>
        <w:t>±</w:t>
      </w:r>
      <w:r w:rsidR="00FF5156">
        <w:t>166 mg of fibrinogen immediately post thaw and 686</w:t>
      </w:r>
      <w:r w:rsidR="00FF5156">
        <w:rPr>
          <w:rFonts w:cs="Arial"/>
        </w:rPr>
        <w:t xml:space="preserve">±165 mg fibrinogen after 120 hours. </w:t>
      </w:r>
    </w:p>
    <w:p w14:paraId="7BD1793E" w14:textId="34543FFB" w:rsidR="00490262" w:rsidRPr="00490262" w:rsidRDefault="00490262" w:rsidP="00490262">
      <w:pPr>
        <w:pStyle w:val="ListParagraph"/>
      </w:pPr>
      <w:r w:rsidRPr="00490262">
        <w:rPr>
          <w:b/>
          <w:bCs/>
        </w:rPr>
        <w:t>IFC</w:t>
      </w:r>
      <w:r>
        <w:t>—Intercept Fibrinogen Concentrate</w:t>
      </w:r>
      <w:r w:rsidR="00FF5156">
        <w:t xml:space="preserve"> see PRCFC</w:t>
      </w:r>
    </w:p>
    <w:p w14:paraId="33C286BB" w14:textId="77777777" w:rsidR="003C4DEB" w:rsidRPr="00605CB6" w:rsidRDefault="003C4DEB" w:rsidP="0056313C"/>
    <w:p w14:paraId="48B7902C" w14:textId="77777777" w:rsidR="00A2219E" w:rsidRDefault="006D55C9" w:rsidP="006D55C9">
      <w:pPr>
        <w:pStyle w:val="Heading1"/>
      </w:pPr>
      <w:r>
        <w:t>Sections</w:t>
      </w:r>
    </w:p>
    <w:p w14:paraId="4522B277" w14:textId="77777777" w:rsidR="006D55C9" w:rsidRDefault="007D1E22" w:rsidP="007D1E22">
      <w:pPr>
        <w:pStyle w:val="ListParagraph"/>
        <w:numPr>
          <w:ilvl w:val="0"/>
          <w:numId w:val="4"/>
        </w:numPr>
      </w:pPr>
      <w:r>
        <w:t>Thawing Cryo</w:t>
      </w:r>
    </w:p>
    <w:p w14:paraId="5F2547D6" w14:textId="77777777" w:rsidR="006D55C9" w:rsidRDefault="007D1E22" w:rsidP="007D1E22">
      <w:pPr>
        <w:pStyle w:val="ListParagraph"/>
        <w:numPr>
          <w:ilvl w:val="0"/>
          <w:numId w:val="4"/>
        </w:numPr>
      </w:pPr>
      <w:r>
        <w:t>Pooling Cryo</w:t>
      </w:r>
    </w:p>
    <w:p w14:paraId="3441B6F5" w14:textId="77777777" w:rsidR="006D55C9" w:rsidRPr="006D55C9" w:rsidRDefault="006D55C9" w:rsidP="006D55C9"/>
    <w:p w14:paraId="5814A327" w14:textId="77777777" w:rsidR="00B048D9" w:rsidRDefault="00DC0D2A" w:rsidP="00887AE0">
      <w:pPr>
        <w:pStyle w:val="Heading1"/>
      </w:pPr>
      <w:r>
        <w:t>Policy</w:t>
      </w:r>
      <w:r w:rsidR="008E16B1">
        <w:t xml:space="preserve"> </w:t>
      </w:r>
      <w:r w:rsidR="003B660A">
        <w:t>Guidelines</w:t>
      </w:r>
    </w:p>
    <w:p w14:paraId="05B19568" w14:textId="6D58A20E" w:rsidR="00656E06" w:rsidRPr="00656E06" w:rsidRDefault="00656E06" w:rsidP="00656E06">
      <w:pPr>
        <w:autoSpaceDE w:val="0"/>
        <w:autoSpaceDN w:val="0"/>
        <w:adjustRightInd w:val="0"/>
        <w:rPr>
          <w:rFonts w:cs="Arial"/>
          <w:szCs w:val="22"/>
        </w:rPr>
      </w:pPr>
    </w:p>
    <w:p w14:paraId="3B66C586" w14:textId="10C023ED" w:rsidR="007D1E22" w:rsidRPr="007D1E22" w:rsidRDefault="007D1E22" w:rsidP="007D1E22">
      <w:pPr>
        <w:pStyle w:val="ListParagraph"/>
        <w:numPr>
          <w:ilvl w:val="0"/>
          <w:numId w:val="5"/>
        </w:numPr>
        <w:autoSpaceDE w:val="0"/>
        <w:autoSpaceDN w:val="0"/>
        <w:adjustRightInd w:val="0"/>
        <w:contextualSpacing w:val="0"/>
        <w:rPr>
          <w:rFonts w:cs="Arial"/>
          <w:szCs w:val="22"/>
        </w:rPr>
      </w:pPr>
      <w:r w:rsidRPr="007D1E22">
        <w:rPr>
          <w:rFonts w:cs="Arial"/>
          <w:szCs w:val="22"/>
        </w:rPr>
        <w:t xml:space="preserve">Cryo </w:t>
      </w:r>
      <w:r w:rsidR="00FF5156">
        <w:rPr>
          <w:rFonts w:cs="Arial"/>
          <w:szCs w:val="22"/>
        </w:rPr>
        <w:t>AHF and PRCFC must</w:t>
      </w:r>
      <w:r w:rsidRPr="007D1E22">
        <w:rPr>
          <w:rFonts w:cs="Arial"/>
          <w:szCs w:val="22"/>
        </w:rPr>
        <w:t xml:space="preserve"> be stored in a freezer at -18°C </w:t>
      </w:r>
      <w:r w:rsidR="00FF5156">
        <w:rPr>
          <w:rFonts w:cs="Arial"/>
          <w:szCs w:val="22"/>
        </w:rPr>
        <w:t>up to the expiration date until thawed for use</w:t>
      </w:r>
      <w:r w:rsidRPr="007D1E22">
        <w:rPr>
          <w:rFonts w:cs="Arial"/>
          <w:szCs w:val="22"/>
        </w:rPr>
        <w:t xml:space="preserve">. </w:t>
      </w:r>
    </w:p>
    <w:p w14:paraId="70B4862F" w14:textId="77777777" w:rsidR="007D1E22" w:rsidRPr="007D1E22" w:rsidRDefault="007D1E22" w:rsidP="007D1E22">
      <w:pPr>
        <w:pStyle w:val="ListParagraph"/>
        <w:numPr>
          <w:ilvl w:val="0"/>
          <w:numId w:val="0"/>
        </w:numPr>
        <w:autoSpaceDE w:val="0"/>
        <w:autoSpaceDN w:val="0"/>
        <w:adjustRightInd w:val="0"/>
        <w:ind w:left="585"/>
        <w:rPr>
          <w:rFonts w:cs="Arial"/>
          <w:szCs w:val="22"/>
        </w:rPr>
      </w:pPr>
    </w:p>
    <w:p w14:paraId="588CB77A" w14:textId="77777777" w:rsidR="007D1E22" w:rsidRPr="007D1E22" w:rsidRDefault="007D1E22" w:rsidP="007D1E22">
      <w:pPr>
        <w:pStyle w:val="ListParagraph"/>
        <w:numPr>
          <w:ilvl w:val="0"/>
          <w:numId w:val="5"/>
        </w:numPr>
        <w:autoSpaceDE w:val="0"/>
        <w:autoSpaceDN w:val="0"/>
        <w:adjustRightInd w:val="0"/>
        <w:contextualSpacing w:val="0"/>
        <w:rPr>
          <w:rFonts w:cs="Arial"/>
          <w:color w:val="000000"/>
          <w:szCs w:val="22"/>
        </w:rPr>
      </w:pPr>
      <w:r w:rsidRPr="007D1E22">
        <w:rPr>
          <w:rFonts w:cs="Arial"/>
          <w:color w:val="000000"/>
          <w:szCs w:val="22"/>
        </w:rPr>
        <w:t xml:space="preserve">Compatibility with recipient’s ABO group is not required; but, should be considered when the infused volume will be large relative to the recipient’s red cell mass.  </w:t>
      </w:r>
    </w:p>
    <w:p w14:paraId="2967ADA5" w14:textId="77777777" w:rsidR="007D1E22" w:rsidRPr="007D1E22" w:rsidRDefault="007D1E22" w:rsidP="007D1E22">
      <w:pPr>
        <w:pStyle w:val="ListParagraph"/>
        <w:numPr>
          <w:ilvl w:val="0"/>
          <w:numId w:val="0"/>
        </w:numPr>
        <w:autoSpaceDE w:val="0"/>
        <w:autoSpaceDN w:val="0"/>
        <w:adjustRightInd w:val="0"/>
        <w:ind w:left="585"/>
        <w:rPr>
          <w:rFonts w:cs="Arial"/>
          <w:i/>
          <w:color w:val="0033CC"/>
          <w:szCs w:val="22"/>
        </w:rPr>
      </w:pPr>
    </w:p>
    <w:p w14:paraId="097D631E" w14:textId="03CE29F1" w:rsidR="007D1E22" w:rsidRPr="007D1E22" w:rsidRDefault="007D1E22" w:rsidP="007D1E22">
      <w:pPr>
        <w:pStyle w:val="ListParagraph"/>
        <w:numPr>
          <w:ilvl w:val="0"/>
          <w:numId w:val="0"/>
        </w:numPr>
        <w:autoSpaceDE w:val="0"/>
        <w:autoSpaceDN w:val="0"/>
        <w:adjustRightInd w:val="0"/>
        <w:ind w:left="585"/>
        <w:rPr>
          <w:rFonts w:cs="Arial"/>
          <w:i/>
          <w:color w:val="0033CC"/>
          <w:szCs w:val="22"/>
        </w:rPr>
      </w:pPr>
      <w:r w:rsidRPr="00D866C0">
        <w:rPr>
          <w:rFonts w:cs="Arial"/>
          <w:i/>
          <w:color w:val="248FA0" w:themeColor="accent6"/>
          <w:szCs w:val="22"/>
        </w:rPr>
        <w:t xml:space="preserve">Refer to: </w:t>
      </w:r>
      <w:r w:rsidR="00D866C0" w:rsidRPr="00D866C0">
        <w:rPr>
          <w:rFonts w:cs="Arial"/>
          <w:i/>
          <w:color w:val="248FA0" w:themeColor="accent6"/>
          <w:szCs w:val="22"/>
        </w:rPr>
        <w:t xml:space="preserve">BB-POL-0052: </w:t>
      </w:r>
      <w:r w:rsidRPr="00D866C0">
        <w:rPr>
          <w:rFonts w:cs="Arial"/>
          <w:i/>
          <w:color w:val="248FA0" w:themeColor="accent6"/>
          <w:szCs w:val="22"/>
        </w:rPr>
        <w:t xml:space="preserve">Selection of Blood and Blood Components </w:t>
      </w:r>
    </w:p>
    <w:p w14:paraId="2A503703" w14:textId="77777777" w:rsidR="007D1E22" w:rsidRPr="007D1E22" w:rsidRDefault="007D1E22" w:rsidP="007D1E22">
      <w:pPr>
        <w:pStyle w:val="ListParagraph"/>
        <w:numPr>
          <w:ilvl w:val="0"/>
          <w:numId w:val="0"/>
        </w:numPr>
        <w:autoSpaceDE w:val="0"/>
        <w:autoSpaceDN w:val="0"/>
        <w:adjustRightInd w:val="0"/>
        <w:ind w:left="585"/>
        <w:rPr>
          <w:rFonts w:cs="Arial"/>
          <w:i/>
          <w:color w:val="0033CC"/>
          <w:szCs w:val="22"/>
        </w:rPr>
      </w:pPr>
    </w:p>
    <w:p w14:paraId="625B4202" w14:textId="746E8DF0" w:rsidR="007D1E22" w:rsidRPr="007D1E22" w:rsidRDefault="007D1E22" w:rsidP="007D1E22">
      <w:pPr>
        <w:pStyle w:val="ListParagraph"/>
        <w:numPr>
          <w:ilvl w:val="0"/>
          <w:numId w:val="5"/>
        </w:numPr>
        <w:autoSpaceDE w:val="0"/>
        <w:autoSpaceDN w:val="0"/>
        <w:adjustRightInd w:val="0"/>
        <w:contextualSpacing w:val="0"/>
        <w:rPr>
          <w:rFonts w:cs="Arial"/>
          <w:color w:val="000000"/>
          <w:szCs w:val="22"/>
        </w:rPr>
      </w:pPr>
      <w:r w:rsidRPr="007D1E22">
        <w:rPr>
          <w:rFonts w:cs="Arial"/>
          <w:color w:val="000000"/>
          <w:szCs w:val="22"/>
        </w:rPr>
        <w:t xml:space="preserve">Neonates </w:t>
      </w:r>
      <w:r w:rsidR="00D866C0">
        <w:rPr>
          <w:rFonts w:cs="Arial"/>
          <w:color w:val="000000"/>
          <w:szCs w:val="22"/>
        </w:rPr>
        <w:t>should</w:t>
      </w:r>
      <w:r w:rsidRPr="007D1E22">
        <w:rPr>
          <w:rFonts w:cs="Arial"/>
          <w:color w:val="000000"/>
          <w:szCs w:val="22"/>
        </w:rPr>
        <w:t xml:space="preserve"> receive group AB or group specific cryo</w:t>
      </w:r>
      <w:r w:rsidR="00E56158">
        <w:rPr>
          <w:rFonts w:cs="Arial"/>
          <w:color w:val="000000"/>
          <w:szCs w:val="22"/>
        </w:rPr>
        <w:t xml:space="preserve"> if available</w:t>
      </w:r>
      <w:r w:rsidRPr="007D1E22">
        <w:rPr>
          <w:rFonts w:cs="Arial"/>
          <w:color w:val="000000"/>
          <w:szCs w:val="22"/>
        </w:rPr>
        <w:t xml:space="preserve">. </w:t>
      </w:r>
    </w:p>
    <w:p w14:paraId="62003159" w14:textId="77777777" w:rsidR="007D1E22" w:rsidRPr="007D1E22" w:rsidRDefault="007D1E22" w:rsidP="007D1E22">
      <w:pPr>
        <w:pStyle w:val="ListParagraph"/>
        <w:numPr>
          <w:ilvl w:val="0"/>
          <w:numId w:val="0"/>
        </w:numPr>
        <w:autoSpaceDE w:val="0"/>
        <w:autoSpaceDN w:val="0"/>
        <w:adjustRightInd w:val="0"/>
        <w:ind w:left="585"/>
        <w:rPr>
          <w:rFonts w:cs="Arial"/>
          <w:color w:val="000000"/>
          <w:szCs w:val="22"/>
        </w:rPr>
      </w:pPr>
    </w:p>
    <w:p w14:paraId="7EC4D33A" w14:textId="0015E7E8" w:rsidR="007D1E22" w:rsidRDefault="007D1E22" w:rsidP="003B180B">
      <w:pPr>
        <w:pStyle w:val="ListParagraph"/>
        <w:numPr>
          <w:ilvl w:val="0"/>
          <w:numId w:val="5"/>
        </w:numPr>
        <w:autoSpaceDE w:val="0"/>
        <w:autoSpaceDN w:val="0"/>
        <w:adjustRightInd w:val="0"/>
        <w:contextualSpacing w:val="0"/>
        <w:rPr>
          <w:rFonts w:cs="Arial"/>
          <w:color w:val="000000"/>
          <w:szCs w:val="22"/>
        </w:rPr>
      </w:pPr>
      <w:r w:rsidRPr="00D866C0">
        <w:rPr>
          <w:rFonts w:cs="Arial"/>
          <w:color w:val="000000"/>
          <w:szCs w:val="22"/>
        </w:rPr>
        <w:t xml:space="preserve">Single units of cryo </w:t>
      </w:r>
      <w:r w:rsidR="00D866C0" w:rsidRPr="00D866C0">
        <w:rPr>
          <w:rFonts w:cs="Arial"/>
          <w:color w:val="000000"/>
          <w:szCs w:val="22"/>
        </w:rPr>
        <w:t xml:space="preserve">AHF, pooled cryo AHF and </w:t>
      </w:r>
      <w:r w:rsidR="00E56158">
        <w:rPr>
          <w:rFonts w:cs="Arial"/>
          <w:color w:val="000000"/>
          <w:szCs w:val="22"/>
        </w:rPr>
        <w:t xml:space="preserve">pooled </w:t>
      </w:r>
      <w:r w:rsidR="00D866C0" w:rsidRPr="00D866C0">
        <w:rPr>
          <w:rFonts w:cs="Arial"/>
          <w:color w:val="000000"/>
          <w:szCs w:val="22"/>
        </w:rPr>
        <w:t xml:space="preserve">Pathogen Reduced Cryo </w:t>
      </w:r>
      <w:r w:rsidRPr="00D866C0">
        <w:rPr>
          <w:rFonts w:cs="Arial"/>
          <w:color w:val="000000"/>
          <w:szCs w:val="22"/>
        </w:rPr>
        <w:t>are currently ordered via the American Red Cross</w:t>
      </w:r>
      <w:r w:rsidR="00D866C0" w:rsidRPr="00D866C0">
        <w:rPr>
          <w:rFonts w:cs="Arial"/>
          <w:color w:val="000000"/>
          <w:szCs w:val="22"/>
        </w:rPr>
        <w:t xml:space="preserve"> and may be available from other suppliers as needed. </w:t>
      </w:r>
    </w:p>
    <w:p w14:paraId="40F86212" w14:textId="77777777" w:rsidR="00D866C0" w:rsidRPr="00D866C0" w:rsidRDefault="00D866C0" w:rsidP="00D866C0"/>
    <w:p w14:paraId="5FE853DA" w14:textId="636E6A3F" w:rsidR="007D1E22" w:rsidRPr="007D1E22" w:rsidRDefault="007D1E22" w:rsidP="007D1E22">
      <w:pPr>
        <w:pStyle w:val="ListParagraph"/>
        <w:numPr>
          <w:ilvl w:val="0"/>
          <w:numId w:val="5"/>
        </w:numPr>
        <w:autoSpaceDE w:val="0"/>
        <w:autoSpaceDN w:val="0"/>
        <w:adjustRightInd w:val="0"/>
        <w:contextualSpacing w:val="0"/>
        <w:rPr>
          <w:rFonts w:cs="Arial"/>
          <w:color w:val="000000"/>
          <w:szCs w:val="22"/>
        </w:rPr>
      </w:pPr>
      <w:r w:rsidRPr="007D1E22">
        <w:rPr>
          <w:rFonts w:cs="Arial"/>
          <w:color w:val="000000"/>
          <w:szCs w:val="22"/>
        </w:rPr>
        <w:t>Pooled cryo that come</w:t>
      </w:r>
      <w:r w:rsidR="00E56158">
        <w:rPr>
          <w:rFonts w:cs="Arial"/>
          <w:color w:val="000000"/>
          <w:szCs w:val="22"/>
        </w:rPr>
        <w:t>s</w:t>
      </w:r>
      <w:r w:rsidRPr="007D1E22">
        <w:rPr>
          <w:rFonts w:cs="Arial"/>
          <w:color w:val="000000"/>
          <w:szCs w:val="22"/>
        </w:rPr>
        <w:t xml:space="preserve"> from the American Red Cross should not be pooled with other cryo</w:t>
      </w:r>
      <w:r w:rsidR="00D866C0">
        <w:rPr>
          <w:rFonts w:cs="Arial"/>
          <w:color w:val="000000"/>
          <w:szCs w:val="22"/>
        </w:rPr>
        <w:t xml:space="preserve"> (pooled products should not be double-pooled)</w:t>
      </w:r>
      <w:r w:rsidRPr="007D1E22">
        <w:rPr>
          <w:rFonts w:cs="Arial"/>
          <w:color w:val="000000"/>
          <w:szCs w:val="22"/>
        </w:rPr>
        <w:t>.</w:t>
      </w:r>
    </w:p>
    <w:p w14:paraId="6EE5AEBB" w14:textId="77777777" w:rsidR="007D1E22" w:rsidRPr="007D1E22" w:rsidRDefault="007D1E22" w:rsidP="007D1E22">
      <w:pPr>
        <w:autoSpaceDE w:val="0"/>
        <w:autoSpaceDN w:val="0"/>
        <w:adjustRightInd w:val="0"/>
        <w:rPr>
          <w:rFonts w:cs="Arial"/>
          <w:color w:val="000000"/>
          <w:szCs w:val="22"/>
        </w:rPr>
      </w:pPr>
    </w:p>
    <w:p w14:paraId="7C6D2248" w14:textId="1FA34D94" w:rsidR="007D1E22" w:rsidRDefault="007D1E22" w:rsidP="007D1E22">
      <w:pPr>
        <w:pStyle w:val="ListParagraph"/>
        <w:numPr>
          <w:ilvl w:val="0"/>
          <w:numId w:val="5"/>
        </w:numPr>
        <w:autoSpaceDE w:val="0"/>
        <w:autoSpaceDN w:val="0"/>
        <w:adjustRightInd w:val="0"/>
        <w:contextualSpacing w:val="0"/>
        <w:rPr>
          <w:rFonts w:cs="Arial"/>
          <w:color w:val="000000"/>
          <w:szCs w:val="22"/>
        </w:rPr>
      </w:pPr>
      <w:r w:rsidRPr="007D1E22">
        <w:rPr>
          <w:rFonts w:cs="Arial"/>
          <w:color w:val="000000"/>
          <w:szCs w:val="22"/>
        </w:rPr>
        <w:t>Single thawed cryo</w:t>
      </w:r>
      <w:r w:rsidR="00D866C0">
        <w:rPr>
          <w:rFonts w:cs="Arial"/>
          <w:color w:val="000000"/>
          <w:szCs w:val="22"/>
        </w:rPr>
        <w:t xml:space="preserve"> AHF</w:t>
      </w:r>
      <w:r w:rsidRPr="007D1E22">
        <w:rPr>
          <w:rFonts w:cs="Arial"/>
          <w:color w:val="000000"/>
          <w:szCs w:val="22"/>
        </w:rPr>
        <w:t xml:space="preserve"> </w:t>
      </w:r>
      <w:r w:rsidR="00E56158">
        <w:rPr>
          <w:rFonts w:cs="Arial"/>
          <w:color w:val="000000"/>
          <w:szCs w:val="22"/>
        </w:rPr>
        <w:t xml:space="preserve">(1) </w:t>
      </w:r>
      <w:r w:rsidRPr="007D1E22">
        <w:rPr>
          <w:rFonts w:cs="Arial"/>
          <w:color w:val="000000"/>
          <w:szCs w:val="22"/>
        </w:rPr>
        <w:t>and pooled thawed cryo</w:t>
      </w:r>
      <w:r w:rsidR="00D866C0">
        <w:rPr>
          <w:rFonts w:cs="Arial"/>
          <w:color w:val="000000"/>
          <w:szCs w:val="22"/>
        </w:rPr>
        <w:t xml:space="preserve"> AHF</w:t>
      </w:r>
      <w:r w:rsidRPr="007D1E22">
        <w:rPr>
          <w:rFonts w:cs="Arial"/>
          <w:color w:val="000000"/>
          <w:szCs w:val="22"/>
        </w:rPr>
        <w:t xml:space="preserve"> (5) obtained from blood centers must be transfused within 6 hours after thawing</w:t>
      </w:r>
      <w:r w:rsidR="00656E06">
        <w:rPr>
          <w:rFonts w:cs="Arial"/>
          <w:color w:val="000000"/>
          <w:szCs w:val="22"/>
        </w:rPr>
        <w:t xml:space="preserve"> (if pooled in a closed system). </w:t>
      </w:r>
    </w:p>
    <w:p w14:paraId="30CC4C20" w14:textId="77777777" w:rsidR="00D866C0" w:rsidRPr="00D866C0" w:rsidRDefault="00D866C0" w:rsidP="00D866C0"/>
    <w:p w14:paraId="1428726C" w14:textId="77F9A79D" w:rsidR="00E56158" w:rsidRDefault="00E56158" w:rsidP="00D866C0">
      <w:pPr>
        <w:pStyle w:val="ListParagraph"/>
        <w:numPr>
          <w:ilvl w:val="0"/>
          <w:numId w:val="5"/>
        </w:numPr>
      </w:pPr>
      <w:r>
        <w:t xml:space="preserve">Each unit of PRCFC is prepared from 2 pathogen reduced plasma products. </w:t>
      </w:r>
      <w:r w:rsidR="005818E7">
        <w:t xml:space="preserve">We will be stocking FC15 from ARC. </w:t>
      </w:r>
    </w:p>
    <w:p w14:paraId="193D6B37" w14:textId="77777777" w:rsidR="00A11FDB" w:rsidRDefault="00A11FDB" w:rsidP="00A11FDB">
      <w:pPr>
        <w:pStyle w:val="ListParagraph"/>
        <w:numPr>
          <w:ilvl w:val="1"/>
          <w:numId w:val="5"/>
        </w:numPr>
      </w:pPr>
      <w:r w:rsidRPr="00E56158">
        <w:rPr>
          <w:b/>
          <w:bCs/>
        </w:rPr>
        <w:t>FC10</w:t>
      </w:r>
      <w:r>
        <w:t xml:space="preserve"> is a single PRCFC product offered by </w:t>
      </w:r>
      <w:proofErr w:type="spellStart"/>
      <w:r>
        <w:t>OneBlood</w:t>
      </w:r>
      <w:proofErr w:type="spellEnd"/>
      <w:r>
        <w:t xml:space="preserve"> (comes from 2 donors). FC10 will not be kept in stock under normal circumstances. Contact management before ordering.</w:t>
      </w:r>
    </w:p>
    <w:p w14:paraId="1E05D895" w14:textId="290F5E95" w:rsidR="00E56158" w:rsidRDefault="00E56158" w:rsidP="00E56158">
      <w:pPr>
        <w:pStyle w:val="ListParagraph"/>
        <w:numPr>
          <w:ilvl w:val="1"/>
          <w:numId w:val="5"/>
        </w:numPr>
      </w:pPr>
      <w:r w:rsidRPr="00E56158">
        <w:rPr>
          <w:b/>
          <w:bCs/>
        </w:rPr>
        <w:t>FC15</w:t>
      </w:r>
      <w:r>
        <w:t xml:space="preserve"> is a two-pool product being offered by the American Red Cross and is a pool of 2 PRCFC products (comes from 4 donors). Each FC15 is equivalent to a pooled 5 pack of Cryo AHF </w:t>
      </w:r>
      <w:r w:rsidR="00A11FDB">
        <w:t xml:space="preserve">(low yield) </w:t>
      </w:r>
      <w:r>
        <w:t xml:space="preserve">even though it is technically a 4 pack. </w:t>
      </w:r>
    </w:p>
    <w:p w14:paraId="006E06B7" w14:textId="208AFE35" w:rsidR="00E56158" w:rsidRDefault="00E56158" w:rsidP="00E56158">
      <w:pPr>
        <w:pStyle w:val="ListParagraph"/>
        <w:numPr>
          <w:ilvl w:val="1"/>
          <w:numId w:val="5"/>
        </w:numPr>
      </w:pPr>
      <w:r w:rsidRPr="00A11FDB">
        <w:rPr>
          <w:b/>
          <w:bCs/>
        </w:rPr>
        <w:t>FC20</w:t>
      </w:r>
      <w:r w:rsidRPr="00A11FDB">
        <w:t xml:space="preserve"> is</w:t>
      </w:r>
      <w:r>
        <w:t xml:space="preserve"> a pool of 3 PRCFC (comes from 6 donors). </w:t>
      </w:r>
      <w:r w:rsidR="00A11FDB">
        <w:t>Each FC</w:t>
      </w:r>
      <w:r w:rsidR="00A11FDB">
        <w:t>20</w:t>
      </w:r>
      <w:r w:rsidR="00A11FDB">
        <w:t xml:space="preserve"> is equivalent to a pooled 5 pack of Cryo AHF (</w:t>
      </w:r>
      <w:r w:rsidR="00A11FDB">
        <w:t>high</w:t>
      </w:r>
      <w:r w:rsidR="00A11FDB">
        <w:t xml:space="preserve"> yield) even though it is technically a </w:t>
      </w:r>
      <w:r w:rsidR="00A11FDB">
        <w:t>6</w:t>
      </w:r>
      <w:r w:rsidR="00A11FDB">
        <w:t xml:space="preserve"> pack</w:t>
      </w:r>
      <w:r w:rsidR="00A11FDB">
        <w:t xml:space="preserve">. This product is not readily available. Contact management before ordering. </w:t>
      </w:r>
    </w:p>
    <w:p w14:paraId="2D7645EC" w14:textId="0F4B8583" w:rsidR="005F640F" w:rsidRDefault="00A11FDB" w:rsidP="005F640F">
      <w:pPr>
        <w:pStyle w:val="ListParagraph"/>
        <w:numPr>
          <w:ilvl w:val="1"/>
          <w:numId w:val="5"/>
        </w:numPr>
      </w:pPr>
      <w:r w:rsidRPr="00A11FDB">
        <w:rPr>
          <w:b/>
          <w:bCs/>
        </w:rPr>
        <w:lastRenderedPageBreak/>
        <w:t>FC30</w:t>
      </w:r>
      <w:r>
        <w:t xml:space="preserve"> and </w:t>
      </w:r>
      <w:r w:rsidRPr="00A11FDB">
        <w:rPr>
          <w:b/>
          <w:bCs/>
        </w:rPr>
        <w:t>FC40</w:t>
      </w:r>
      <w:r>
        <w:t xml:space="preserve"> are other PRCFC products in larger pools. These products will not be stocked. </w:t>
      </w:r>
    </w:p>
    <w:p w14:paraId="403673DE" w14:textId="12E47994" w:rsidR="005F640F" w:rsidRPr="005F640F" w:rsidRDefault="005F640F" w:rsidP="005F640F">
      <w:pPr>
        <w:ind w:left="1305"/>
        <w:rPr>
          <w:color w:val="248FA0" w:themeColor="accent6"/>
        </w:rPr>
      </w:pPr>
      <w:r w:rsidRPr="005F640F">
        <w:rPr>
          <w:color w:val="248FA0" w:themeColor="accent6"/>
          <w:szCs w:val="24"/>
        </w:rPr>
        <w:t>Refer to Attachment 3: Pathogen Reduced Cryoprecipitated Fibrinogen Complex (IFC)</w:t>
      </w:r>
    </w:p>
    <w:p w14:paraId="418D42C2" w14:textId="77777777" w:rsidR="00E56158" w:rsidRPr="00E56158" w:rsidRDefault="00E56158" w:rsidP="00E56158"/>
    <w:p w14:paraId="65B2EA67" w14:textId="6D158199" w:rsidR="00D866C0" w:rsidRPr="00D866C0" w:rsidRDefault="00D866C0" w:rsidP="00D866C0">
      <w:pPr>
        <w:pStyle w:val="ListParagraph"/>
        <w:numPr>
          <w:ilvl w:val="0"/>
          <w:numId w:val="5"/>
        </w:numPr>
      </w:pPr>
      <w:r>
        <w:t>Thawed Pathogen Reduced Cryo</w:t>
      </w:r>
      <w:r w:rsidR="00E56158">
        <w:t xml:space="preserve"> </w:t>
      </w:r>
      <w:r>
        <w:t xml:space="preserve">must be transfused within 5 days after thawing. </w:t>
      </w:r>
    </w:p>
    <w:p w14:paraId="01C92928" w14:textId="77777777" w:rsidR="007D1E22" w:rsidRPr="007D1E22" w:rsidRDefault="007D1E22" w:rsidP="007D1E22">
      <w:pPr>
        <w:autoSpaceDE w:val="0"/>
        <w:autoSpaceDN w:val="0"/>
        <w:adjustRightInd w:val="0"/>
        <w:rPr>
          <w:rFonts w:cs="Arial"/>
          <w:color w:val="000000"/>
          <w:szCs w:val="22"/>
        </w:rPr>
      </w:pPr>
    </w:p>
    <w:p w14:paraId="1D3CA6E5" w14:textId="4D086162" w:rsidR="007D1E22" w:rsidRPr="007D1E22" w:rsidRDefault="007D1E22" w:rsidP="007D1E22">
      <w:pPr>
        <w:pStyle w:val="ListParagraph"/>
        <w:numPr>
          <w:ilvl w:val="0"/>
          <w:numId w:val="5"/>
        </w:numPr>
        <w:autoSpaceDE w:val="0"/>
        <w:autoSpaceDN w:val="0"/>
        <w:adjustRightInd w:val="0"/>
        <w:contextualSpacing w:val="0"/>
        <w:rPr>
          <w:rFonts w:cs="Arial"/>
          <w:color w:val="000000"/>
          <w:szCs w:val="22"/>
        </w:rPr>
      </w:pPr>
      <w:r w:rsidRPr="007D1E22">
        <w:rPr>
          <w:rFonts w:cs="Arial"/>
          <w:color w:val="000000"/>
          <w:szCs w:val="22"/>
        </w:rPr>
        <w:t>Products prepared in an open system</w:t>
      </w:r>
      <w:r w:rsidR="00E56158">
        <w:rPr>
          <w:rFonts w:cs="Arial"/>
          <w:color w:val="000000"/>
          <w:szCs w:val="22"/>
        </w:rPr>
        <w:t xml:space="preserve"> </w:t>
      </w:r>
      <w:r w:rsidRPr="007D1E22">
        <w:rPr>
          <w:rFonts w:cs="Arial"/>
          <w:color w:val="000000"/>
          <w:szCs w:val="22"/>
        </w:rPr>
        <w:t>must be transfused within 4 hours of thawing.</w:t>
      </w:r>
    </w:p>
    <w:p w14:paraId="3ADB5DFC" w14:textId="77777777" w:rsidR="007D1E22" w:rsidRPr="007D1E22" w:rsidRDefault="007D1E22" w:rsidP="007D1E22">
      <w:pPr>
        <w:autoSpaceDE w:val="0"/>
        <w:autoSpaceDN w:val="0"/>
        <w:adjustRightInd w:val="0"/>
        <w:rPr>
          <w:rFonts w:cs="Arial"/>
          <w:color w:val="000000"/>
          <w:szCs w:val="22"/>
        </w:rPr>
      </w:pPr>
    </w:p>
    <w:p w14:paraId="0CB15F45" w14:textId="1CCEB6DF" w:rsidR="007D1E22" w:rsidRPr="007D1E22" w:rsidRDefault="007D1E22" w:rsidP="007D1E22">
      <w:pPr>
        <w:pStyle w:val="ListParagraph"/>
        <w:numPr>
          <w:ilvl w:val="0"/>
          <w:numId w:val="5"/>
        </w:numPr>
        <w:autoSpaceDE w:val="0"/>
        <w:autoSpaceDN w:val="0"/>
        <w:adjustRightInd w:val="0"/>
        <w:contextualSpacing w:val="0"/>
        <w:rPr>
          <w:rFonts w:cs="Arial"/>
          <w:color w:val="000000"/>
          <w:szCs w:val="22"/>
        </w:rPr>
      </w:pPr>
      <w:r w:rsidRPr="007D1E22">
        <w:rPr>
          <w:rFonts w:cs="Arial"/>
          <w:color w:val="000000"/>
          <w:szCs w:val="22"/>
        </w:rPr>
        <w:t>All thawed Cryo</w:t>
      </w:r>
      <w:r w:rsidR="00D866C0">
        <w:rPr>
          <w:rFonts w:cs="Arial"/>
          <w:color w:val="000000"/>
          <w:szCs w:val="22"/>
        </w:rPr>
        <w:t xml:space="preserve"> (AHF and PRCFC)</w:t>
      </w:r>
      <w:r w:rsidRPr="007D1E22">
        <w:rPr>
          <w:rFonts w:cs="Arial"/>
          <w:color w:val="000000"/>
          <w:szCs w:val="22"/>
        </w:rPr>
        <w:t xml:space="preserve"> must be stored at Room Temperature between 20-24ºC and without agitation.</w:t>
      </w:r>
    </w:p>
    <w:p w14:paraId="0BA0A1ED" w14:textId="77777777" w:rsidR="007D1E22" w:rsidRPr="007D1E22" w:rsidRDefault="007D1E22" w:rsidP="007D1E22">
      <w:pPr>
        <w:autoSpaceDE w:val="0"/>
        <w:autoSpaceDN w:val="0"/>
        <w:adjustRightInd w:val="0"/>
        <w:rPr>
          <w:rFonts w:cs="Arial"/>
          <w:color w:val="000000"/>
          <w:szCs w:val="22"/>
        </w:rPr>
      </w:pPr>
    </w:p>
    <w:p w14:paraId="7BE8D045" w14:textId="4AF774B4" w:rsidR="007D1E22" w:rsidRPr="00D866C0" w:rsidRDefault="007D1E22" w:rsidP="009B79DB">
      <w:pPr>
        <w:pStyle w:val="ListParagraph"/>
        <w:numPr>
          <w:ilvl w:val="0"/>
          <w:numId w:val="5"/>
        </w:numPr>
        <w:autoSpaceDE w:val="0"/>
        <w:autoSpaceDN w:val="0"/>
        <w:adjustRightInd w:val="0"/>
        <w:contextualSpacing w:val="0"/>
        <w:rPr>
          <w:rFonts w:cs="Arial"/>
          <w:szCs w:val="22"/>
        </w:rPr>
      </w:pPr>
      <w:r w:rsidRPr="00D866C0">
        <w:rPr>
          <w:rFonts w:cs="Arial"/>
          <w:szCs w:val="22"/>
        </w:rPr>
        <w:t xml:space="preserve">Cryo </w:t>
      </w:r>
      <w:r w:rsidR="00E56158">
        <w:rPr>
          <w:rFonts w:cs="Arial"/>
          <w:szCs w:val="22"/>
        </w:rPr>
        <w:t xml:space="preserve">(AHF and PRCFC) </w:t>
      </w:r>
      <w:r w:rsidRPr="00D866C0">
        <w:rPr>
          <w:rFonts w:cs="Arial"/>
          <w:szCs w:val="22"/>
        </w:rPr>
        <w:t>is used to control bleeding associated with fibrinogen deficiency or Factor XIII deficiency.</w:t>
      </w:r>
      <w:r w:rsidRPr="00D866C0">
        <w:rPr>
          <w:rFonts w:cs="Arial"/>
          <w:color w:val="000000"/>
          <w:szCs w:val="22"/>
        </w:rPr>
        <w:t xml:space="preserve"> </w:t>
      </w:r>
      <w:r w:rsidRPr="00D866C0">
        <w:rPr>
          <w:rFonts w:cs="Arial"/>
          <w:szCs w:val="22"/>
        </w:rPr>
        <w:t xml:space="preserve">Cryo is also used as a source of surgical fibrin sealant when requested. </w:t>
      </w:r>
    </w:p>
    <w:p w14:paraId="2D8ACE78" w14:textId="77777777" w:rsidR="007D1E22" w:rsidRPr="007D1E22" w:rsidRDefault="007D1E22" w:rsidP="007D1E22">
      <w:pPr>
        <w:autoSpaceDE w:val="0"/>
        <w:autoSpaceDN w:val="0"/>
        <w:adjustRightInd w:val="0"/>
        <w:rPr>
          <w:rFonts w:cs="Arial"/>
          <w:szCs w:val="22"/>
        </w:rPr>
      </w:pPr>
    </w:p>
    <w:p w14:paraId="411F9E8C" w14:textId="459B91DC" w:rsidR="007D1E22" w:rsidRPr="007D1E22" w:rsidRDefault="007D1E22" w:rsidP="007D1E22">
      <w:pPr>
        <w:pStyle w:val="ListParagraph"/>
        <w:numPr>
          <w:ilvl w:val="0"/>
          <w:numId w:val="5"/>
        </w:numPr>
        <w:autoSpaceDE w:val="0"/>
        <w:autoSpaceDN w:val="0"/>
        <w:adjustRightInd w:val="0"/>
        <w:contextualSpacing w:val="0"/>
        <w:rPr>
          <w:rFonts w:cs="Arial"/>
          <w:szCs w:val="22"/>
        </w:rPr>
      </w:pPr>
      <w:r w:rsidRPr="007D1E22">
        <w:rPr>
          <w:rFonts w:cs="Arial"/>
          <w:szCs w:val="22"/>
        </w:rPr>
        <w:t>Single cryo</w:t>
      </w:r>
      <w:r w:rsidR="00D866C0">
        <w:rPr>
          <w:rFonts w:cs="Arial"/>
          <w:szCs w:val="22"/>
        </w:rPr>
        <w:t xml:space="preserve"> AHF</w:t>
      </w:r>
      <w:r w:rsidRPr="007D1E22">
        <w:rPr>
          <w:rFonts w:cs="Arial"/>
          <w:szCs w:val="22"/>
        </w:rPr>
        <w:t xml:space="preserve"> units that are pooled at Wake Forest Baptist Medical Center:</w:t>
      </w:r>
    </w:p>
    <w:p w14:paraId="7512293D" w14:textId="77777777" w:rsidR="007D1E22" w:rsidRPr="007D1E22" w:rsidRDefault="007D1E22" w:rsidP="007D1E22">
      <w:pPr>
        <w:pStyle w:val="ListParagraph"/>
        <w:numPr>
          <w:ilvl w:val="1"/>
          <w:numId w:val="5"/>
        </w:numPr>
        <w:autoSpaceDE w:val="0"/>
        <w:autoSpaceDN w:val="0"/>
        <w:adjustRightInd w:val="0"/>
        <w:contextualSpacing w:val="0"/>
        <w:rPr>
          <w:rFonts w:cs="Arial"/>
          <w:color w:val="000000"/>
          <w:szCs w:val="22"/>
        </w:rPr>
      </w:pPr>
      <w:r w:rsidRPr="007D1E22">
        <w:rPr>
          <w:rFonts w:cs="Arial"/>
          <w:color w:val="000000"/>
          <w:szCs w:val="22"/>
        </w:rPr>
        <w:t>do NOT pool different ABO types</w:t>
      </w:r>
    </w:p>
    <w:p w14:paraId="54C4F4D5" w14:textId="77777777" w:rsidR="007D1E22" w:rsidRDefault="007D1E22" w:rsidP="007D1E22">
      <w:pPr>
        <w:pStyle w:val="ListParagraph"/>
        <w:numPr>
          <w:ilvl w:val="1"/>
          <w:numId w:val="5"/>
        </w:numPr>
        <w:autoSpaceDE w:val="0"/>
        <w:autoSpaceDN w:val="0"/>
        <w:adjustRightInd w:val="0"/>
        <w:contextualSpacing w:val="0"/>
        <w:rPr>
          <w:rFonts w:cs="Arial"/>
          <w:color w:val="000000"/>
          <w:szCs w:val="22"/>
        </w:rPr>
      </w:pPr>
      <w:r w:rsidRPr="007D1E22">
        <w:rPr>
          <w:rFonts w:cs="Arial"/>
          <w:color w:val="000000"/>
          <w:szCs w:val="22"/>
        </w:rPr>
        <w:t>when pooling different Rh types, use the default “Rh mixed” for the printed label</w:t>
      </w:r>
    </w:p>
    <w:p w14:paraId="798ADF0D" w14:textId="77777777" w:rsidR="00D866C0" w:rsidRDefault="00D866C0" w:rsidP="00D866C0"/>
    <w:p w14:paraId="7A4538B9" w14:textId="02932AF5" w:rsidR="00D866C0" w:rsidRDefault="00D866C0" w:rsidP="00D866C0">
      <w:pPr>
        <w:pStyle w:val="ListParagraph"/>
        <w:numPr>
          <w:ilvl w:val="0"/>
          <w:numId w:val="5"/>
        </w:numPr>
      </w:pPr>
      <w:r>
        <w:t xml:space="preserve">One unit of PRCFC should be thawed at all times. </w:t>
      </w:r>
    </w:p>
    <w:p w14:paraId="51C76E98" w14:textId="1D04791E" w:rsidR="00D866C0" w:rsidRDefault="00D866C0" w:rsidP="00D866C0">
      <w:pPr>
        <w:pStyle w:val="ListParagraph"/>
        <w:numPr>
          <w:ilvl w:val="1"/>
          <w:numId w:val="5"/>
        </w:numPr>
      </w:pPr>
      <w:r>
        <w:t>Upon receipt of an order for cryo (5-unit order), select and issue the readily available PRCFC.</w:t>
      </w:r>
    </w:p>
    <w:p w14:paraId="3757AFD2" w14:textId="7FA525FC" w:rsidR="00D866C0" w:rsidRDefault="00D866C0" w:rsidP="00D866C0">
      <w:pPr>
        <w:pStyle w:val="ListParagraph"/>
        <w:numPr>
          <w:ilvl w:val="1"/>
          <w:numId w:val="5"/>
        </w:numPr>
      </w:pPr>
      <w:r>
        <w:t>Thaw another unit of PRCFC after the initial unit has been transfused.</w:t>
      </w:r>
    </w:p>
    <w:p w14:paraId="46F48B26" w14:textId="34DF142B" w:rsidR="00D866C0" w:rsidRDefault="00D866C0" w:rsidP="00D866C0">
      <w:pPr>
        <w:pStyle w:val="ListParagraph"/>
        <w:numPr>
          <w:ilvl w:val="1"/>
          <w:numId w:val="5"/>
        </w:numPr>
      </w:pPr>
      <w:r>
        <w:t xml:space="preserve">If the order was for more than </w:t>
      </w:r>
      <w:r w:rsidR="00E56158">
        <w:t>1 (</w:t>
      </w:r>
      <w:r>
        <w:t>5</w:t>
      </w:r>
      <w:r w:rsidR="00E56158">
        <w:t>)</w:t>
      </w:r>
      <w:r>
        <w:t xml:space="preserve"> units, fill the remainder of the order by thawing Cryo AHF. </w:t>
      </w:r>
    </w:p>
    <w:p w14:paraId="49E08A79" w14:textId="6F1076F9" w:rsidR="00D866C0" w:rsidRDefault="00D866C0" w:rsidP="00D866C0">
      <w:pPr>
        <w:pStyle w:val="ListParagraph"/>
        <w:numPr>
          <w:ilvl w:val="1"/>
          <w:numId w:val="5"/>
        </w:numPr>
      </w:pPr>
      <w:r>
        <w:t>For single unit orders for neonates, etc. thaw single units of cryo AHF.</w:t>
      </w:r>
    </w:p>
    <w:p w14:paraId="585526C8" w14:textId="38F8B05A" w:rsidR="00D866C0" w:rsidRPr="00D866C0" w:rsidRDefault="00D866C0" w:rsidP="00D866C0">
      <w:pPr>
        <w:pStyle w:val="ListParagraph"/>
        <w:numPr>
          <w:ilvl w:val="1"/>
          <w:numId w:val="5"/>
        </w:numPr>
      </w:pPr>
      <w:r>
        <w:t xml:space="preserve">PRCFC should NOT be wasted. </w:t>
      </w:r>
    </w:p>
    <w:p w14:paraId="22F169F8" w14:textId="77777777" w:rsidR="007D1E22" w:rsidRDefault="007D1E22" w:rsidP="006D55C9">
      <w:pPr>
        <w:pStyle w:val="Heading1"/>
      </w:pPr>
    </w:p>
    <w:p w14:paraId="227B19B9" w14:textId="77777777" w:rsidR="007D1E22" w:rsidRDefault="007D1E22">
      <w:pPr>
        <w:rPr>
          <w:b/>
          <w:smallCaps/>
          <w:szCs w:val="22"/>
        </w:rPr>
      </w:pPr>
      <w:r>
        <w:br w:type="page"/>
      </w:r>
    </w:p>
    <w:p w14:paraId="6796A4BF" w14:textId="77777777" w:rsidR="000858A5" w:rsidRPr="000858A5" w:rsidRDefault="006D55C9" w:rsidP="006D55C9">
      <w:pPr>
        <w:pStyle w:val="Heading1"/>
      </w:pPr>
      <w:r>
        <w:lastRenderedPageBreak/>
        <w:t>Procedure</w:t>
      </w:r>
    </w:p>
    <w:p w14:paraId="193B2BB9" w14:textId="77777777" w:rsidR="00F24361" w:rsidRDefault="00F24361" w:rsidP="000858A5"/>
    <w:p w14:paraId="0E09271C" w14:textId="23E99E21" w:rsidR="007D1E22" w:rsidRDefault="007D1E22" w:rsidP="007D1E22">
      <w:pPr>
        <w:pStyle w:val="ListParagraph"/>
        <w:numPr>
          <w:ilvl w:val="0"/>
          <w:numId w:val="6"/>
        </w:numPr>
      </w:pPr>
      <w:r>
        <w:t>Thawing Cryo</w:t>
      </w:r>
      <w:r w:rsidR="00656E06">
        <w:t xml:space="preserve"> </w:t>
      </w:r>
      <w:r w:rsidR="00FF5156">
        <w:t>(Cryo AHF and PRCFC)</w:t>
      </w:r>
    </w:p>
    <w:p w14:paraId="102E1AEB" w14:textId="77777777" w:rsidR="007D1E22" w:rsidRDefault="007D1E22" w:rsidP="007D1E2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7D1E22" w:rsidRPr="007D1E22" w14:paraId="68BE2A9F" w14:textId="77777777" w:rsidTr="00783593">
        <w:trPr>
          <w:tblHeader/>
        </w:trPr>
        <w:tc>
          <w:tcPr>
            <w:tcW w:w="958" w:type="dxa"/>
            <w:shd w:val="clear" w:color="auto" w:fill="CCCCCC"/>
          </w:tcPr>
          <w:p w14:paraId="53CB5042"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STEPS</w:t>
            </w:r>
          </w:p>
        </w:tc>
        <w:tc>
          <w:tcPr>
            <w:tcW w:w="8420" w:type="dxa"/>
            <w:shd w:val="clear" w:color="auto" w:fill="CCCCCC"/>
          </w:tcPr>
          <w:p w14:paraId="39D2D83B"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INSTRUCTIONS</w:t>
            </w:r>
          </w:p>
        </w:tc>
      </w:tr>
      <w:tr w:rsidR="007D1E22" w:rsidRPr="007D1E22" w14:paraId="2EA99C87" w14:textId="77777777" w:rsidTr="00783593">
        <w:tc>
          <w:tcPr>
            <w:tcW w:w="958" w:type="dxa"/>
          </w:tcPr>
          <w:p w14:paraId="6275F1C6"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1.0</w:t>
            </w:r>
          </w:p>
        </w:tc>
        <w:tc>
          <w:tcPr>
            <w:tcW w:w="8420" w:type="dxa"/>
          </w:tcPr>
          <w:p w14:paraId="61C914DD"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Place the frozen cryo in the plastic overwrap.</w:t>
            </w:r>
          </w:p>
          <w:p w14:paraId="7A325D9D"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    </w:t>
            </w:r>
          </w:p>
          <w:p w14:paraId="793E4F7C" w14:textId="77777777" w:rsidR="007D1E22" w:rsidRPr="007D1E22" w:rsidRDefault="007D1E22" w:rsidP="007D1E22">
            <w:pPr>
              <w:numPr>
                <w:ilvl w:val="1"/>
                <w:numId w:val="8"/>
              </w:numPr>
              <w:spacing w:after="200"/>
              <w:ind w:left="547"/>
              <w:contextualSpacing/>
              <w:rPr>
                <w:rFonts w:ascii="Times New Roman" w:hAnsi="Times New Roman"/>
                <w:sz w:val="24"/>
                <w:szCs w:val="24"/>
              </w:rPr>
            </w:pPr>
            <w:r w:rsidRPr="007D1E22">
              <w:rPr>
                <w:rFonts w:ascii="Times New Roman" w:hAnsi="Times New Roman"/>
                <w:sz w:val="24"/>
                <w:szCs w:val="24"/>
              </w:rPr>
              <w:t xml:space="preserve">Two single units may be placed in one overwrap bag when using the Helmer       </w:t>
            </w:r>
          </w:p>
          <w:p w14:paraId="667C4733" w14:textId="77777777" w:rsidR="007D1E22" w:rsidRPr="007D1E22" w:rsidRDefault="007D1E22" w:rsidP="007D1E22">
            <w:pPr>
              <w:ind w:left="547"/>
              <w:contextualSpacing/>
              <w:rPr>
                <w:rFonts w:ascii="Times New Roman" w:hAnsi="Times New Roman"/>
                <w:sz w:val="24"/>
                <w:szCs w:val="24"/>
              </w:rPr>
            </w:pPr>
            <w:r w:rsidRPr="007D1E22">
              <w:rPr>
                <w:rFonts w:ascii="Times New Roman" w:hAnsi="Times New Roman"/>
                <w:sz w:val="24"/>
                <w:szCs w:val="24"/>
              </w:rPr>
              <w:t>water bath.</w:t>
            </w:r>
          </w:p>
          <w:p w14:paraId="48C452CF" w14:textId="77777777" w:rsidR="007D1E22" w:rsidRPr="007D1E22" w:rsidRDefault="007D1E22" w:rsidP="007D1E22">
            <w:pPr>
              <w:rPr>
                <w:rFonts w:ascii="Times New Roman" w:hAnsi="Times New Roman"/>
                <w:b/>
                <w:sz w:val="24"/>
                <w:szCs w:val="24"/>
              </w:rPr>
            </w:pPr>
          </w:p>
        </w:tc>
      </w:tr>
      <w:tr w:rsidR="007D1E22" w:rsidRPr="007D1E22" w14:paraId="6844BCB5" w14:textId="77777777" w:rsidTr="00783593">
        <w:tc>
          <w:tcPr>
            <w:tcW w:w="958" w:type="dxa"/>
          </w:tcPr>
          <w:p w14:paraId="3BE6ABE7"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2.0</w:t>
            </w:r>
          </w:p>
        </w:tc>
        <w:tc>
          <w:tcPr>
            <w:tcW w:w="8420" w:type="dxa"/>
          </w:tcPr>
          <w:p w14:paraId="1B5D93FD" w14:textId="77777777" w:rsidR="007D1E22" w:rsidRPr="007D1E22" w:rsidRDefault="007D1E22" w:rsidP="007D1E22">
            <w:pPr>
              <w:rPr>
                <w:rFonts w:ascii="Times New Roman" w:eastAsia="Calibri" w:hAnsi="Times New Roman"/>
                <w:b/>
                <w:sz w:val="24"/>
                <w:szCs w:val="24"/>
              </w:rPr>
            </w:pPr>
            <w:r w:rsidRPr="007D1E22">
              <w:rPr>
                <w:rFonts w:ascii="Times New Roman" w:hAnsi="Times New Roman"/>
                <w:b/>
                <w:sz w:val="24"/>
                <w:szCs w:val="24"/>
              </w:rPr>
              <w:t>Thaw Cryo in a 30-37</w:t>
            </w:r>
            <w:r w:rsidRPr="007D1E22">
              <w:rPr>
                <w:rFonts w:ascii="Times New Roman" w:eastAsia="Calibri" w:hAnsi="Times New Roman"/>
                <w:b/>
                <w:sz w:val="24"/>
                <w:szCs w:val="24"/>
              </w:rPr>
              <w:t>°C water bath with agitation or in the Barkey Thawer.</w:t>
            </w:r>
          </w:p>
          <w:p w14:paraId="700306EE"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   </w:t>
            </w:r>
          </w:p>
          <w:p w14:paraId="3F2DD73D" w14:textId="77777777" w:rsidR="007D1E22" w:rsidRPr="007D1E22" w:rsidRDefault="007D1E22" w:rsidP="007D1E22">
            <w:pPr>
              <w:rPr>
                <w:rFonts w:ascii="Times New Roman" w:hAnsi="Times New Roman"/>
                <w:i/>
                <w:color w:val="0033CC"/>
                <w:sz w:val="24"/>
                <w:szCs w:val="24"/>
              </w:rPr>
            </w:pPr>
            <w:r w:rsidRPr="007D1E22">
              <w:rPr>
                <w:rFonts w:ascii="Times New Roman" w:hAnsi="Times New Roman"/>
                <w:i/>
                <w:color w:val="0033CC"/>
                <w:sz w:val="24"/>
                <w:szCs w:val="24"/>
              </w:rPr>
              <w:t xml:space="preserve">(Refer to: Helmer Plasma Thawing System-Operating Instructions Barkey   </w:t>
            </w:r>
          </w:p>
          <w:p w14:paraId="5CA725E3" w14:textId="77777777" w:rsidR="007D1E22" w:rsidRPr="007D1E22" w:rsidRDefault="007D1E22" w:rsidP="007D1E22">
            <w:pPr>
              <w:rPr>
                <w:rFonts w:ascii="Times New Roman" w:hAnsi="Times New Roman"/>
                <w:i/>
                <w:color w:val="0033CC"/>
                <w:sz w:val="24"/>
                <w:szCs w:val="24"/>
              </w:rPr>
            </w:pPr>
            <w:r w:rsidRPr="007D1E22">
              <w:rPr>
                <w:rFonts w:ascii="Times New Roman" w:hAnsi="Times New Roman"/>
                <w:i/>
                <w:color w:val="0033CC"/>
                <w:sz w:val="24"/>
                <w:szCs w:val="24"/>
              </w:rPr>
              <w:t xml:space="preserve">   </w:t>
            </w:r>
            <w:proofErr w:type="spellStart"/>
            <w:r w:rsidRPr="007D1E22">
              <w:rPr>
                <w:rFonts w:ascii="Times New Roman" w:hAnsi="Times New Roman"/>
                <w:i/>
                <w:color w:val="0033CC"/>
                <w:sz w:val="24"/>
                <w:szCs w:val="24"/>
              </w:rPr>
              <w:t>Plasmatherm</w:t>
            </w:r>
            <w:proofErr w:type="spellEnd"/>
            <w:r w:rsidRPr="007D1E22">
              <w:rPr>
                <w:rFonts w:ascii="Times New Roman" w:hAnsi="Times New Roman"/>
                <w:i/>
                <w:color w:val="0033CC"/>
                <w:sz w:val="24"/>
                <w:szCs w:val="24"/>
              </w:rPr>
              <w:t xml:space="preserve"> Protocol)</w:t>
            </w:r>
          </w:p>
          <w:p w14:paraId="1365506E"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3717"/>
              <w:gridCol w:w="4472"/>
            </w:tblGrid>
            <w:tr w:rsidR="007D1E22" w:rsidRPr="007D1E22" w14:paraId="13DF6B2B" w14:textId="77777777" w:rsidTr="007D1E22">
              <w:tc>
                <w:tcPr>
                  <w:tcW w:w="3717" w:type="dxa"/>
                  <w:shd w:val="clear" w:color="auto" w:fill="FDE9D9"/>
                </w:tcPr>
                <w:p w14:paraId="30CB5312" w14:textId="77777777" w:rsidR="007D1E22" w:rsidRPr="007D1E22" w:rsidRDefault="007D1E22" w:rsidP="007D1E22">
                  <w:pPr>
                    <w:jc w:val="center"/>
                    <w:rPr>
                      <w:rFonts w:ascii="Times New Roman" w:hAnsi="Times New Roman"/>
                      <w:sz w:val="24"/>
                      <w:szCs w:val="24"/>
                    </w:rPr>
                  </w:pPr>
                  <w:r w:rsidRPr="007D1E22">
                    <w:rPr>
                      <w:rFonts w:ascii="Times New Roman" w:hAnsi="Times New Roman"/>
                      <w:sz w:val="24"/>
                      <w:szCs w:val="24"/>
                    </w:rPr>
                    <w:t>Helmer Water Bath times</w:t>
                  </w:r>
                </w:p>
              </w:tc>
              <w:tc>
                <w:tcPr>
                  <w:tcW w:w="4472" w:type="dxa"/>
                  <w:shd w:val="clear" w:color="auto" w:fill="FDE9D9"/>
                </w:tcPr>
                <w:p w14:paraId="033E9B7B" w14:textId="77777777" w:rsidR="007D1E22" w:rsidRPr="007D1E22" w:rsidRDefault="007D1E22" w:rsidP="007D1E22">
                  <w:pPr>
                    <w:jc w:val="center"/>
                    <w:rPr>
                      <w:rFonts w:ascii="Times New Roman" w:hAnsi="Times New Roman"/>
                      <w:sz w:val="24"/>
                      <w:szCs w:val="24"/>
                    </w:rPr>
                  </w:pPr>
                  <w:r w:rsidRPr="007D1E22">
                    <w:rPr>
                      <w:rFonts w:ascii="Times New Roman" w:hAnsi="Times New Roman"/>
                      <w:sz w:val="24"/>
                      <w:szCs w:val="24"/>
                    </w:rPr>
                    <w:t>Barkey Thawer times</w:t>
                  </w:r>
                </w:p>
              </w:tc>
            </w:tr>
            <w:tr w:rsidR="007D1E22" w:rsidRPr="007D1E22" w14:paraId="7E14DF15" w14:textId="77777777" w:rsidTr="00783593">
              <w:tc>
                <w:tcPr>
                  <w:tcW w:w="3717" w:type="dxa"/>
                </w:tcPr>
                <w:p w14:paraId="7D1F0DE9" w14:textId="77777777" w:rsidR="007D1E22" w:rsidRPr="007D1E22" w:rsidRDefault="007D1E22" w:rsidP="007D1E22">
                  <w:pPr>
                    <w:rPr>
                      <w:rFonts w:ascii="Times New Roman" w:hAnsi="Times New Roman"/>
                      <w:szCs w:val="22"/>
                    </w:rPr>
                  </w:pPr>
                  <w:r w:rsidRPr="007D1E22">
                    <w:rPr>
                      <w:rFonts w:ascii="Times New Roman" w:hAnsi="Times New Roman"/>
                      <w:szCs w:val="22"/>
                    </w:rPr>
                    <w:t>Thawing time for a single unit of cryo is approximately 8-10 minutes.</w:t>
                  </w:r>
                </w:p>
                <w:p w14:paraId="2B65AAD1" w14:textId="77777777" w:rsidR="007D1E22" w:rsidRPr="007D1E22" w:rsidRDefault="007D1E22" w:rsidP="007D1E22">
                  <w:pPr>
                    <w:rPr>
                      <w:rFonts w:ascii="Times New Roman" w:hAnsi="Times New Roman"/>
                      <w:szCs w:val="22"/>
                    </w:rPr>
                  </w:pPr>
                </w:p>
              </w:tc>
              <w:tc>
                <w:tcPr>
                  <w:tcW w:w="4472" w:type="dxa"/>
                </w:tcPr>
                <w:p w14:paraId="7656E179" w14:textId="77777777" w:rsidR="007D1E22" w:rsidRPr="007D1E22" w:rsidRDefault="007D1E22" w:rsidP="007D1E22">
                  <w:pPr>
                    <w:rPr>
                      <w:rFonts w:ascii="Times New Roman" w:hAnsi="Times New Roman"/>
                      <w:szCs w:val="22"/>
                    </w:rPr>
                  </w:pPr>
                  <w:r w:rsidRPr="007D1E22">
                    <w:rPr>
                      <w:rFonts w:ascii="Times New Roman" w:hAnsi="Times New Roman"/>
                      <w:szCs w:val="22"/>
                    </w:rPr>
                    <w:t>The maximum thawing time for a single unit of cryo is 15 minutes.</w:t>
                  </w:r>
                </w:p>
              </w:tc>
            </w:tr>
            <w:tr w:rsidR="007D1E22" w:rsidRPr="007D1E22" w14:paraId="3506481A" w14:textId="77777777" w:rsidTr="00783593">
              <w:tc>
                <w:tcPr>
                  <w:tcW w:w="3717" w:type="dxa"/>
                </w:tcPr>
                <w:p w14:paraId="01BF19DA" w14:textId="77777777" w:rsidR="007D1E22" w:rsidRDefault="007D1E22" w:rsidP="007D1E22">
                  <w:pPr>
                    <w:rPr>
                      <w:rFonts w:ascii="Times New Roman" w:hAnsi="Times New Roman"/>
                      <w:szCs w:val="22"/>
                    </w:rPr>
                  </w:pPr>
                  <w:r w:rsidRPr="007D1E22">
                    <w:rPr>
                      <w:rFonts w:ascii="Times New Roman" w:hAnsi="Times New Roman"/>
                      <w:szCs w:val="22"/>
                    </w:rPr>
                    <w:t xml:space="preserve">The minimum thawing time for </w:t>
                  </w:r>
                  <w:r>
                    <w:rPr>
                      <w:rFonts w:ascii="Times New Roman" w:hAnsi="Times New Roman"/>
                      <w:szCs w:val="22"/>
                    </w:rPr>
                    <w:t xml:space="preserve">frozen </w:t>
                  </w:r>
                  <w:r w:rsidRPr="007D1E22">
                    <w:rPr>
                      <w:rFonts w:ascii="Times New Roman" w:hAnsi="Times New Roman"/>
                      <w:szCs w:val="22"/>
                    </w:rPr>
                    <w:t>pooled cryo is 20 minutes and maximum of 45 minutes.</w:t>
                  </w:r>
                </w:p>
                <w:p w14:paraId="1B4F5EFE" w14:textId="77777777" w:rsidR="007D1E22" w:rsidRPr="007D1E22" w:rsidRDefault="007D1E22" w:rsidP="007D1E22">
                  <w:pPr>
                    <w:rPr>
                      <w:rFonts w:ascii="Times New Roman" w:hAnsi="Times New Roman"/>
                      <w:szCs w:val="22"/>
                    </w:rPr>
                  </w:pPr>
                </w:p>
              </w:tc>
              <w:tc>
                <w:tcPr>
                  <w:tcW w:w="4472" w:type="dxa"/>
                </w:tcPr>
                <w:p w14:paraId="4EFC02DA" w14:textId="77777777" w:rsidR="007D1E22" w:rsidRPr="007D1E22" w:rsidRDefault="007D1E22" w:rsidP="007D1E22">
                  <w:pPr>
                    <w:rPr>
                      <w:rFonts w:ascii="Times New Roman" w:hAnsi="Times New Roman"/>
                      <w:szCs w:val="22"/>
                    </w:rPr>
                  </w:pPr>
                  <w:r w:rsidRPr="007D1E22">
                    <w:rPr>
                      <w:rFonts w:ascii="Times New Roman" w:hAnsi="Times New Roman"/>
                      <w:szCs w:val="22"/>
                    </w:rPr>
                    <w:t xml:space="preserve">The minimum thawing time for </w:t>
                  </w:r>
                  <w:r>
                    <w:rPr>
                      <w:rFonts w:ascii="Times New Roman" w:hAnsi="Times New Roman"/>
                      <w:szCs w:val="22"/>
                    </w:rPr>
                    <w:t xml:space="preserve">frozen </w:t>
                  </w:r>
                  <w:r w:rsidRPr="007D1E22">
                    <w:rPr>
                      <w:rFonts w:ascii="Times New Roman" w:hAnsi="Times New Roman"/>
                      <w:szCs w:val="22"/>
                    </w:rPr>
                    <w:t>pooled cryo is 20 minutes and maximum of 45 minutes.</w:t>
                  </w:r>
                </w:p>
              </w:tc>
            </w:tr>
          </w:tbl>
          <w:p w14:paraId="4D08DE4B" w14:textId="77777777" w:rsidR="007D1E22" w:rsidRPr="007D1E22" w:rsidRDefault="007D1E22" w:rsidP="007D1E22">
            <w:pPr>
              <w:rPr>
                <w:rFonts w:ascii="Times New Roman" w:hAnsi="Times New Roman"/>
                <w:sz w:val="24"/>
                <w:szCs w:val="24"/>
              </w:rPr>
            </w:pPr>
          </w:p>
        </w:tc>
      </w:tr>
      <w:tr w:rsidR="007D1E22" w:rsidRPr="007D1E22" w14:paraId="4F50FD0F" w14:textId="77777777" w:rsidTr="00783593">
        <w:tc>
          <w:tcPr>
            <w:tcW w:w="958" w:type="dxa"/>
          </w:tcPr>
          <w:p w14:paraId="30086750"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3.0</w:t>
            </w:r>
          </w:p>
        </w:tc>
        <w:tc>
          <w:tcPr>
            <w:tcW w:w="8420" w:type="dxa"/>
          </w:tcPr>
          <w:p w14:paraId="4D702FB2"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Inspect the unit for leakage and appearance.</w:t>
            </w:r>
          </w:p>
          <w:p w14:paraId="63E28C04" w14:textId="77777777" w:rsidR="007D1E22" w:rsidRPr="007D1E22" w:rsidRDefault="007D1E22" w:rsidP="007D1E22">
            <w:pPr>
              <w:rPr>
                <w:rFonts w:ascii="Times New Roman" w:eastAsia="Calibri" w:hAnsi="Times New Roman"/>
                <w:color w:val="C00000"/>
                <w:sz w:val="24"/>
                <w:szCs w:val="24"/>
              </w:rPr>
            </w:pPr>
            <w:r w:rsidRPr="007D1E22">
              <w:rPr>
                <w:rFonts w:ascii="Times New Roman" w:hAnsi="Times New Roman"/>
                <w:b/>
                <w:sz w:val="24"/>
                <w:szCs w:val="24"/>
              </w:rPr>
              <w:t xml:space="preserve"> </w:t>
            </w:r>
            <w:r w:rsidRPr="007D1E22">
              <w:rPr>
                <w:rFonts w:ascii="Times New Roman" w:hAnsi="Times New Roman"/>
                <w:sz w:val="24"/>
                <w:szCs w:val="24"/>
              </w:rPr>
              <w:t xml:space="preserve">   </w:t>
            </w:r>
            <w:r w:rsidRPr="007D1E22">
              <w:rPr>
                <w:rFonts w:ascii="Times New Roman" w:eastAsia="Calibri" w:hAnsi="Times New Roman"/>
                <w:sz w:val="24"/>
                <w:szCs w:val="24"/>
              </w:rPr>
              <w:t xml:space="preserve"> </w:t>
            </w:r>
          </w:p>
          <w:p w14:paraId="052252D1" w14:textId="77777777" w:rsidR="007D1E22" w:rsidRPr="007D1E22" w:rsidRDefault="007D1E22" w:rsidP="007D1E22">
            <w:pPr>
              <w:rPr>
                <w:rFonts w:ascii="Times New Roman" w:eastAsia="Calibri" w:hAnsi="Times New Roman"/>
                <w:sz w:val="24"/>
                <w:szCs w:val="24"/>
              </w:rPr>
            </w:pPr>
            <w:r w:rsidRPr="007D1E22">
              <w:rPr>
                <w:rFonts w:ascii="Times New Roman" w:eastAsia="Calibri" w:hAnsi="Times New Roman"/>
                <w:sz w:val="24"/>
                <w:szCs w:val="24"/>
              </w:rPr>
              <w:t xml:space="preserve">   3.1 Acceptable criteria</w:t>
            </w:r>
          </w:p>
          <w:p w14:paraId="10CFDBD8" w14:textId="77777777" w:rsidR="007D1E22" w:rsidRPr="007D1E22" w:rsidRDefault="007D1E22" w:rsidP="007D1E22">
            <w:pPr>
              <w:ind w:left="720"/>
              <w:rPr>
                <w:rFonts w:ascii="Times New Roman" w:eastAsia="Calibri" w:hAnsi="Times New Roman"/>
                <w:sz w:val="24"/>
                <w:szCs w:val="24"/>
              </w:rPr>
            </w:pPr>
            <w:r w:rsidRPr="007D1E22">
              <w:rPr>
                <w:rFonts w:ascii="Times New Roman" w:eastAsia="Calibri" w:hAnsi="Times New Roman"/>
                <w:sz w:val="24"/>
                <w:szCs w:val="24"/>
              </w:rPr>
              <w:t>a. In date</w:t>
            </w:r>
          </w:p>
          <w:p w14:paraId="11319EA0" w14:textId="77777777" w:rsidR="007D1E22" w:rsidRPr="007D1E22" w:rsidRDefault="007D1E22" w:rsidP="007D1E22">
            <w:pPr>
              <w:ind w:left="720"/>
              <w:rPr>
                <w:rFonts w:ascii="Times New Roman" w:eastAsia="Calibri" w:hAnsi="Times New Roman"/>
                <w:sz w:val="24"/>
                <w:szCs w:val="24"/>
              </w:rPr>
            </w:pPr>
            <w:r w:rsidRPr="007D1E22">
              <w:rPr>
                <w:rFonts w:ascii="Times New Roman" w:eastAsia="Calibri" w:hAnsi="Times New Roman"/>
                <w:sz w:val="24"/>
                <w:szCs w:val="24"/>
              </w:rPr>
              <w:t>b. No holes or breakage</w:t>
            </w:r>
          </w:p>
          <w:p w14:paraId="379F1999" w14:textId="77777777" w:rsidR="007D1E22" w:rsidRPr="007D1E22" w:rsidRDefault="007D1E22" w:rsidP="007D1E22">
            <w:pPr>
              <w:ind w:left="720"/>
              <w:rPr>
                <w:rFonts w:ascii="Times New Roman" w:eastAsia="Calibri" w:hAnsi="Times New Roman"/>
                <w:sz w:val="24"/>
                <w:szCs w:val="24"/>
              </w:rPr>
            </w:pPr>
            <w:r w:rsidRPr="007D1E22">
              <w:rPr>
                <w:rFonts w:ascii="Times New Roman" w:eastAsia="Calibri" w:hAnsi="Times New Roman"/>
                <w:sz w:val="24"/>
                <w:szCs w:val="24"/>
              </w:rPr>
              <w:t>c. No leaking</w:t>
            </w:r>
          </w:p>
          <w:p w14:paraId="6DA5C245" w14:textId="77777777" w:rsidR="007D1E22" w:rsidRPr="007D1E22" w:rsidRDefault="007D1E22" w:rsidP="007D1E22">
            <w:pPr>
              <w:rPr>
                <w:rFonts w:ascii="Times New Roman" w:eastAsia="Calibri" w:hAnsi="Times New Roman"/>
                <w:sz w:val="24"/>
                <w:szCs w:val="24"/>
              </w:rPr>
            </w:pPr>
            <w:r w:rsidRPr="007D1E22">
              <w:rPr>
                <w:rFonts w:ascii="Times New Roman" w:eastAsia="Calibri" w:hAnsi="Times New Roman"/>
                <w:sz w:val="24"/>
                <w:szCs w:val="24"/>
              </w:rPr>
              <w:t xml:space="preserve">  3.2 Unacceptable criteria:</w:t>
            </w:r>
          </w:p>
          <w:p w14:paraId="0B1ABA0B" w14:textId="77777777" w:rsidR="007D1E22" w:rsidRPr="007D1E22" w:rsidRDefault="007D1E22" w:rsidP="007D1E22">
            <w:pPr>
              <w:ind w:left="720"/>
              <w:rPr>
                <w:rFonts w:ascii="Times New Roman" w:eastAsia="Calibri" w:hAnsi="Times New Roman"/>
                <w:sz w:val="24"/>
                <w:szCs w:val="24"/>
              </w:rPr>
            </w:pPr>
            <w:r w:rsidRPr="007D1E22">
              <w:rPr>
                <w:rFonts w:ascii="Times New Roman" w:eastAsia="Calibri" w:hAnsi="Times New Roman"/>
                <w:sz w:val="24"/>
                <w:szCs w:val="24"/>
              </w:rPr>
              <w:t>a. Fibrin will not disperse with gentle kneading.</w:t>
            </w:r>
          </w:p>
          <w:p w14:paraId="1B5FFDE8" w14:textId="77777777" w:rsidR="007D1E22" w:rsidRPr="007D1E22" w:rsidRDefault="007D1E22" w:rsidP="007D1E22">
            <w:pPr>
              <w:ind w:left="720"/>
              <w:rPr>
                <w:rFonts w:ascii="Times New Roman" w:eastAsia="Calibri" w:hAnsi="Times New Roman"/>
                <w:sz w:val="24"/>
                <w:szCs w:val="24"/>
              </w:rPr>
            </w:pPr>
            <w:r w:rsidRPr="007D1E22">
              <w:rPr>
                <w:rFonts w:ascii="Times New Roman" w:eastAsia="Calibri" w:hAnsi="Times New Roman"/>
                <w:sz w:val="24"/>
                <w:szCs w:val="24"/>
              </w:rPr>
              <w:t xml:space="preserve">b. Leaking or Hole or breakage – Discard contents of bag in component prep </w:t>
            </w:r>
          </w:p>
          <w:p w14:paraId="4C9C72D0" w14:textId="77777777" w:rsidR="007D1E22" w:rsidRPr="007D1E22" w:rsidRDefault="007D1E22" w:rsidP="007D1E22">
            <w:pPr>
              <w:ind w:left="720"/>
              <w:rPr>
                <w:rFonts w:ascii="Times New Roman" w:eastAsia="Calibri" w:hAnsi="Times New Roman"/>
                <w:sz w:val="24"/>
                <w:szCs w:val="24"/>
              </w:rPr>
            </w:pPr>
            <w:r w:rsidRPr="007D1E22">
              <w:rPr>
                <w:rFonts w:ascii="Times New Roman" w:eastAsia="Calibri" w:hAnsi="Times New Roman"/>
                <w:sz w:val="24"/>
                <w:szCs w:val="24"/>
              </w:rPr>
              <w:t xml:space="preserve">    sink.</w:t>
            </w:r>
          </w:p>
          <w:p w14:paraId="28ED84FC" w14:textId="77777777" w:rsidR="007D1E22" w:rsidRPr="007D1E22" w:rsidRDefault="007D1E22" w:rsidP="007D1E22">
            <w:pPr>
              <w:ind w:left="720"/>
              <w:rPr>
                <w:rFonts w:ascii="Times New Roman" w:eastAsia="Calibri" w:hAnsi="Times New Roman"/>
                <w:sz w:val="24"/>
                <w:szCs w:val="24"/>
              </w:rPr>
            </w:pPr>
            <w:r w:rsidRPr="007D1E22">
              <w:rPr>
                <w:rFonts w:ascii="Times New Roman" w:eastAsia="Calibri" w:hAnsi="Times New Roman"/>
                <w:sz w:val="24"/>
                <w:szCs w:val="24"/>
              </w:rPr>
              <w:t xml:space="preserve">    Document on the unacceptable unit disposition log and complete </w:t>
            </w:r>
          </w:p>
          <w:p w14:paraId="3B136ED8" w14:textId="77777777" w:rsidR="007D1E22" w:rsidRPr="007D1E22" w:rsidRDefault="007D1E22" w:rsidP="007D1E22">
            <w:pPr>
              <w:ind w:left="720"/>
              <w:rPr>
                <w:rFonts w:ascii="Times New Roman" w:eastAsia="Calibri" w:hAnsi="Times New Roman"/>
                <w:sz w:val="24"/>
                <w:szCs w:val="24"/>
              </w:rPr>
            </w:pPr>
            <w:r w:rsidRPr="007D1E22">
              <w:rPr>
                <w:rFonts w:ascii="Times New Roman" w:eastAsia="Calibri" w:hAnsi="Times New Roman"/>
                <w:sz w:val="24"/>
                <w:szCs w:val="24"/>
              </w:rPr>
              <w:t xml:space="preserve">    disposition.                                </w:t>
            </w:r>
          </w:p>
          <w:p w14:paraId="73903041" w14:textId="77777777" w:rsidR="007D1E22" w:rsidRPr="007D1E22" w:rsidRDefault="007D1E22" w:rsidP="007D1E22">
            <w:pPr>
              <w:rPr>
                <w:rFonts w:ascii="Times New Roman" w:hAnsi="Times New Roman"/>
                <w:b/>
                <w:sz w:val="24"/>
                <w:szCs w:val="24"/>
              </w:rPr>
            </w:pPr>
          </w:p>
          <w:p w14:paraId="7D981B01" w14:textId="77777777" w:rsidR="007D1E22" w:rsidRPr="007D1E22" w:rsidRDefault="007D1E22" w:rsidP="007D1E22">
            <w:pPr>
              <w:rPr>
                <w:rFonts w:ascii="Times New Roman" w:hAnsi="Times New Roman"/>
                <w:b/>
                <w:sz w:val="24"/>
                <w:szCs w:val="24"/>
              </w:rPr>
            </w:pPr>
          </w:p>
        </w:tc>
      </w:tr>
      <w:tr w:rsidR="007D1E22" w:rsidRPr="007D1E22" w14:paraId="27F89A4C" w14:textId="77777777" w:rsidTr="00783593">
        <w:tc>
          <w:tcPr>
            <w:tcW w:w="958" w:type="dxa"/>
          </w:tcPr>
          <w:p w14:paraId="7109007D"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4.0</w:t>
            </w:r>
          </w:p>
        </w:tc>
        <w:tc>
          <w:tcPr>
            <w:tcW w:w="8420" w:type="dxa"/>
          </w:tcPr>
          <w:p w14:paraId="0164A5AA"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Take a temperature reading of the pooled cryo once it is done thawing.</w:t>
            </w:r>
          </w:p>
          <w:p w14:paraId="0D340DC1" w14:textId="77777777" w:rsidR="007D1E22" w:rsidRPr="007D1E22" w:rsidRDefault="007D1E22" w:rsidP="007D1E22">
            <w:pPr>
              <w:rPr>
                <w:rFonts w:ascii="Times New Roman" w:hAnsi="Times New Roman"/>
                <w:b/>
                <w:sz w:val="24"/>
                <w:szCs w:val="24"/>
              </w:rPr>
            </w:pPr>
          </w:p>
          <w:p w14:paraId="210051EC" w14:textId="77777777" w:rsidR="007D1E22" w:rsidRPr="007D1E22" w:rsidRDefault="007D1E22" w:rsidP="007D1E22">
            <w:pPr>
              <w:rPr>
                <w:rFonts w:ascii="Times New Roman" w:eastAsia="Calibri" w:hAnsi="Times New Roman"/>
                <w:sz w:val="24"/>
                <w:szCs w:val="24"/>
              </w:rPr>
            </w:pPr>
            <w:r w:rsidRPr="007D1E22">
              <w:rPr>
                <w:rFonts w:ascii="Times New Roman" w:hAnsi="Times New Roman"/>
                <w:sz w:val="24"/>
                <w:szCs w:val="24"/>
              </w:rPr>
              <w:t xml:space="preserve">       4.1 The temperature of the unit should be ≥ 30</w:t>
            </w:r>
            <w:r w:rsidRPr="007D1E22">
              <w:rPr>
                <w:rFonts w:ascii="Times New Roman" w:eastAsia="Calibri" w:hAnsi="Times New Roman"/>
                <w:sz w:val="24"/>
                <w:szCs w:val="24"/>
              </w:rPr>
              <w:t xml:space="preserve">°C. </w:t>
            </w:r>
          </w:p>
          <w:p w14:paraId="2453A18A" w14:textId="77777777" w:rsidR="007D1E22" w:rsidRPr="007D1E22" w:rsidRDefault="007D1E22" w:rsidP="007D1E22">
            <w:pPr>
              <w:rPr>
                <w:rFonts w:ascii="Times New Roman" w:eastAsia="Calibri" w:hAnsi="Times New Roman"/>
                <w:sz w:val="24"/>
                <w:szCs w:val="24"/>
              </w:rPr>
            </w:pPr>
            <w:r w:rsidRPr="007D1E22">
              <w:rPr>
                <w:rFonts w:ascii="Times New Roman" w:eastAsia="Calibri" w:hAnsi="Times New Roman"/>
                <w:sz w:val="24"/>
                <w:szCs w:val="24"/>
              </w:rPr>
              <w:t xml:space="preserve">    </w:t>
            </w:r>
          </w:p>
          <w:p w14:paraId="37690250" w14:textId="77777777" w:rsidR="007D1E22" w:rsidRPr="007D1E22" w:rsidRDefault="007D1E22" w:rsidP="007D1E22">
            <w:pPr>
              <w:numPr>
                <w:ilvl w:val="0"/>
                <w:numId w:val="7"/>
              </w:numPr>
              <w:spacing w:after="200" w:line="276" w:lineRule="auto"/>
              <w:rPr>
                <w:rFonts w:ascii="Times New Roman" w:eastAsia="Calibri" w:hAnsi="Times New Roman"/>
                <w:color w:val="C00000"/>
                <w:sz w:val="24"/>
                <w:szCs w:val="24"/>
              </w:rPr>
            </w:pPr>
            <w:r w:rsidRPr="007D1E22">
              <w:rPr>
                <w:rFonts w:ascii="Times New Roman" w:eastAsia="Calibri" w:hAnsi="Times New Roman"/>
                <w:color w:val="C00000"/>
                <w:sz w:val="24"/>
                <w:szCs w:val="24"/>
              </w:rPr>
              <w:t xml:space="preserve">If the unit of pooled cryo is not </w:t>
            </w:r>
            <w:r w:rsidRPr="007D1E22">
              <w:rPr>
                <w:rFonts w:ascii="Times New Roman" w:hAnsi="Times New Roman"/>
                <w:color w:val="C00000"/>
                <w:sz w:val="24"/>
                <w:szCs w:val="24"/>
              </w:rPr>
              <w:t>≥ 30</w:t>
            </w:r>
            <w:r w:rsidRPr="007D1E22">
              <w:rPr>
                <w:rFonts w:ascii="Times New Roman" w:eastAsia="Calibri" w:hAnsi="Times New Roman"/>
                <w:color w:val="C00000"/>
                <w:sz w:val="24"/>
                <w:szCs w:val="24"/>
              </w:rPr>
              <w:t xml:space="preserve">°C then return the unit to the water bath for additional time (no more than 45 minutes). </w:t>
            </w:r>
          </w:p>
          <w:p w14:paraId="528A8AB8" w14:textId="77777777" w:rsidR="007D1E22" w:rsidRPr="007D1E22" w:rsidRDefault="007D1E22" w:rsidP="007D1E22">
            <w:pPr>
              <w:rPr>
                <w:rFonts w:ascii="Times New Roman" w:hAnsi="Times New Roman"/>
                <w:b/>
                <w:sz w:val="24"/>
                <w:szCs w:val="24"/>
              </w:rPr>
            </w:pPr>
          </w:p>
        </w:tc>
      </w:tr>
      <w:tr w:rsidR="007D1E22" w:rsidRPr="007D1E22" w14:paraId="5C6B9AC3" w14:textId="77777777" w:rsidTr="00783593">
        <w:tc>
          <w:tcPr>
            <w:tcW w:w="958" w:type="dxa"/>
          </w:tcPr>
          <w:p w14:paraId="07442D34"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5.0</w:t>
            </w:r>
          </w:p>
        </w:tc>
        <w:tc>
          <w:tcPr>
            <w:tcW w:w="8420" w:type="dxa"/>
          </w:tcPr>
          <w:p w14:paraId="5D86E454"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 Click on SCC icon on the computer screen. </w:t>
            </w:r>
          </w:p>
          <w:p w14:paraId="1AF24C73" w14:textId="77777777" w:rsidR="007D1E22" w:rsidRPr="007D1E22" w:rsidRDefault="007D1E22" w:rsidP="007D1E22">
            <w:pPr>
              <w:rPr>
                <w:rFonts w:ascii="Times New Roman" w:hAnsi="Times New Roman"/>
                <w:b/>
                <w:sz w:val="24"/>
                <w:szCs w:val="24"/>
              </w:rPr>
            </w:pPr>
          </w:p>
        </w:tc>
      </w:tr>
      <w:tr w:rsidR="007D1E22" w:rsidRPr="007D1E22" w14:paraId="55D64B25" w14:textId="77777777" w:rsidTr="00783593">
        <w:tc>
          <w:tcPr>
            <w:tcW w:w="958" w:type="dxa"/>
          </w:tcPr>
          <w:p w14:paraId="271D1384"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lastRenderedPageBreak/>
              <w:t>6.0</w:t>
            </w:r>
          </w:p>
        </w:tc>
        <w:tc>
          <w:tcPr>
            <w:tcW w:w="8420" w:type="dxa"/>
          </w:tcPr>
          <w:p w14:paraId="21827F47"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Click on Inventory&gt;Edit&gt;</w:t>
            </w:r>
            <w:proofErr w:type="spellStart"/>
            <w:r w:rsidRPr="007D1E22">
              <w:rPr>
                <w:rFonts w:ascii="Times New Roman" w:hAnsi="Times New Roman"/>
                <w:b/>
                <w:sz w:val="24"/>
                <w:szCs w:val="24"/>
              </w:rPr>
              <w:t>cr_Product</w:t>
            </w:r>
            <w:proofErr w:type="spellEnd"/>
            <w:r w:rsidRPr="007D1E22">
              <w:rPr>
                <w:rFonts w:ascii="Times New Roman" w:hAnsi="Times New Roman"/>
                <w:b/>
                <w:sz w:val="24"/>
                <w:szCs w:val="24"/>
              </w:rPr>
              <w:t>&gt;Change.</w:t>
            </w:r>
          </w:p>
          <w:p w14:paraId="265995D8" w14:textId="77777777" w:rsidR="007D1E22" w:rsidRPr="007D1E22" w:rsidRDefault="007D1E22" w:rsidP="007D1E22">
            <w:pPr>
              <w:rPr>
                <w:rFonts w:ascii="Times New Roman" w:hAnsi="Times New Roman"/>
                <w:b/>
                <w:sz w:val="24"/>
                <w:szCs w:val="24"/>
              </w:rPr>
            </w:pPr>
          </w:p>
        </w:tc>
      </w:tr>
      <w:tr w:rsidR="007D1E22" w:rsidRPr="007D1E22" w14:paraId="46E30074" w14:textId="77777777" w:rsidTr="00783593">
        <w:tc>
          <w:tcPr>
            <w:tcW w:w="958" w:type="dxa"/>
          </w:tcPr>
          <w:p w14:paraId="190DB5D1"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7.0</w:t>
            </w:r>
          </w:p>
        </w:tc>
        <w:tc>
          <w:tcPr>
            <w:tcW w:w="8420" w:type="dxa"/>
          </w:tcPr>
          <w:p w14:paraId="3E04D191" w14:textId="77777777" w:rsidR="007D1E22" w:rsidRPr="007D1E22" w:rsidRDefault="007D1E22" w:rsidP="007D1E22">
            <w:pPr>
              <w:rPr>
                <w:rFonts w:ascii="Times New Roman" w:hAnsi="Times New Roman"/>
                <w:b/>
                <w:szCs w:val="22"/>
              </w:rPr>
            </w:pPr>
            <w:r w:rsidRPr="007D1E22">
              <w:rPr>
                <w:rFonts w:ascii="Times New Roman" w:hAnsi="Times New Roman"/>
                <w:b/>
                <w:szCs w:val="22"/>
              </w:rPr>
              <w:t>Scan or type the cryo E code into the ‘</w:t>
            </w:r>
            <w:proofErr w:type="spellStart"/>
            <w:r w:rsidRPr="007D1E22">
              <w:rPr>
                <w:rFonts w:ascii="Times New Roman" w:hAnsi="Times New Roman"/>
                <w:b/>
                <w:szCs w:val="22"/>
              </w:rPr>
              <w:t>orig</w:t>
            </w:r>
            <w:proofErr w:type="spellEnd"/>
            <w:r w:rsidRPr="007D1E22">
              <w:rPr>
                <w:rFonts w:ascii="Times New Roman" w:hAnsi="Times New Roman"/>
                <w:b/>
                <w:szCs w:val="22"/>
              </w:rPr>
              <w:t>’ box.</w:t>
            </w:r>
          </w:p>
          <w:p w14:paraId="59E87BD2" w14:textId="77777777" w:rsidR="007D1E22" w:rsidRPr="007D1E22" w:rsidRDefault="007D1E22" w:rsidP="007D1E22">
            <w:pPr>
              <w:rPr>
                <w:rFonts w:ascii="Times New Roman" w:hAnsi="Times New Roman"/>
                <w:b/>
                <w:szCs w:val="22"/>
              </w:rPr>
            </w:pPr>
          </w:p>
        </w:tc>
      </w:tr>
      <w:tr w:rsidR="007D1E22" w:rsidRPr="007D1E22" w14:paraId="6614EF51" w14:textId="77777777" w:rsidTr="00783593">
        <w:tc>
          <w:tcPr>
            <w:tcW w:w="958" w:type="dxa"/>
          </w:tcPr>
          <w:p w14:paraId="0D9541D4"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8.0</w:t>
            </w:r>
          </w:p>
        </w:tc>
        <w:tc>
          <w:tcPr>
            <w:tcW w:w="8420" w:type="dxa"/>
          </w:tcPr>
          <w:p w14:paraId="320B13C5"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Select the product E code that is being made from the drop down.</w:t>
            </w:r>
          </w:p>
          <w:p w14:paraId="6E02376B" w14:textId="77777777" w:rsidR="007D1E22" w:rsidRPr="007D1E22" w:rsidRDefault="007D1E22" w:rsidP="007D1E22">
            <w:pPr>
              <w:rPr>
                <w:rFonts w:ascii="Times New Roman" w:hAnsi="Times New Roman"/>
                <w:b/>
                <w:sz w:val="24"/>
                <w:szCs w:val="24"/>
              </w:rPr>
            </w:pPr>
          </w:p>
        </w:tc>
      </w:tr>
      <w:tr w:rsidR="007D1E22" w:rsidRPr="007D1E22" w14:paraId="1A8FDE68" w14:textId="77777777" w:rsidTr="00783593">
        <w:tc>
          <w:tcPr>
            <w:tcW w:w="958" w:type="dxa"/>
          </w:tcPr>
          <w:p w14:paraId="4C2DE28C"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9.0</w:t>
            </w:r>
          </w:p>
        </w:tc>
        <w:tc>
          <w:tcPr>
            <w:tcW w:w="8420" w:type="dxa"/>
          </w:tcPr>
          <w:p w14:paraId="1758F2D2"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F12 to accept.</w:t>
            </w:r>
          </w:p>
          <w:p w14:paraId="4A683396" w14:textId="77777777" w:rsidR="007D1E22" w:rsidRPr="007D1E22" w:rsidRDefault="007D1E22" w:rsidP="007D1E22">
            <w:pPr>
              <w:rPr>
                <w:rFonts w:ascii="Times New Roman" w:hAnsi="Times New Roman"/>
                <w:b/>
                <w:sz w:val="24"/>
                <w:szCs w:val="24"/>
              </w:rPr>
            </w:pPr>
          </w:p>
        </w:tc>
      </w:tr>
      <w:tr w:rsidR="007D1E22" w:rsidRPr="007D1E22" w14:paraId="4DE81038" w14:textId="77777777" w:rsidTr="00783593">
        <w:trPr>
          <w:trHeight w:val="467"/>
        </w:trPr>
        <w:tc>
          <w:tcPr>
            <w:tcW w:w="958" w:type="dxa"/>
          </w:tcPr>
          <w:p w14:paraId="1C53F840"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10.0</w:t>
            </w:r>
          </w:p>
          <w:p w14:paraId="5C677921" w14:textId="77777777" w:rsidR="007D1E22" w:rsidRPr="007D1E22" w:rsidRDefault="007D1E22" w:rsidP="007D1E22">
            <w:pPr>
              <w:jc w:val="center"/>
              <w:rPr>
                <w:rFonts w:ascii="Times New Roman" w:hAnsi="Times New Roman"/>
                <w:b/>
                <w:sz w:val="24"/>
                <w:szCs w:val="24"/>
              </w:rPr>
            </w:pPr>
          </w:p>
        </w:tc>
        <w:tc>
          <w:tcPr>
            <w:tcW w:w="8420" w:type="dxa"/>
          </w:tcPr>
          <w:p w14:paraId="089EC494"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 Scan the unit number and product code into the computer.</w:t>
            </w:r>
          </w:p>
        </w:tc>
      </w:tr>
      <w:tr w:rsidR="007D1E22" w:rsidRPr="007D1E22" w14:paraId="38CC7F0B" w14:textId="77777777" w:rsidTr="00783593">
        <w:tc>
          <w:tcPr>
            <w:tcW w:w="958" w:type="dxa"/>
          </w:tcPr>
          <w:p w14:paraId="5AC325DC"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11.0</w:t>
            </w:r>
          </w:p>
          <w:p w14:paraId="0B9049E2" w14:textId="77777777" w:rsidR="007D1E22" w:rsidRPr="007D1E22" w:rsidRDefault="007D1E22" w:rsidP="007D1E22">
            <w:pPr>
              <w:jc w:val="center"/>
              <w:rPr>
                <w:rFonts w:ascii="Times New Roman" w:hAnsi="Times New Roman"/>
                <w:b/>
                <w:sz w:val="24"/>
                <w:szCs w:val="24"/>
              </w:rPr>
            </w:pPr>
          </w:p>
        </w:tc>
        <w:tc>
          <w:tcPr>
            <w:tcW w:w="8420" w:type="dxa"/>
          </w:tcPr>
          <w:p w14:paraId="07E159F7" w14:textId="2BB67A76" w:rsidR="006B60B9" w:rsidRDefault="006B60B9" w:rsidP="006B60B9">
            <w:pPr>
              <w:rPr>
                <w:rFonts w:ascii="Times New Roman" w:hAnsi="Times New Roman"/>
                <w:b/>
                <w:sz w:val="24"/>
                <w:szCs w:val="24"/>
              </w:rPr>
            </w:pPr>
            <w:r>
              <w:rPr>
                <w:rFonts w:ascii="Times New Roman" w:hAnsi="Times New Roman"/>
                <w:b/>
                <w:sz w:val="24"/>
                <w:szCs w:val="24"/>
              </w:rPr>
              <w:t>Complete Label Check</w:t>
            </w:r>
          </w:p>
          <w:p w14:paraId="5D30918D" w14:textId="77777777" w:rsidR="006B60B9" w:rsidRDefault="006B60B9" w:rsidP="006B60B9">
            <w:pPr>
              <w:rPr>
                <w:rFonts w:ascii="Times New Roman" w:hAnsi="Times New Roman"/>
                <w:b/>
                <w:sz w:val="24"/>
                <w:szCs w:val="24"/>
              </w:rPr>
            </w:pPr>
          </w:p>
          <w:p w14:paraId="4AE47773" w14:textId="4FBA5C91" w:rsidR="006B60B9" w:rsidRPr="006B60B9" w:rsidRDefault="006B60B9" w:rsidP="006B60B9">
            <w:pPr>
              <w:pStyle w:val="ListParagraph"/>
              <w:numPr>
                <w:ilvl w:val="0"/>
                <w:numId w:val="16"/>
              </w:numPr>
              <w:rPr>
                <w:b/>
              </w:rPr>
            </w:pPr>
            <w:r w:rsidRPr="006B60B9">
              <w:t>Change creation time to the time the unit was placed into water bath</w:t>
            </w:r>
          </w:p>
          <w:p w14:paraId="46A6582F" w14:textId="77777777" w:rsidR="006B60B9" w:rsidRPr="007D1E22" w:rsidRDefault="006B60B9" w:rsidP="006B60B9">
            <w:pPr>
              <w:pStyle w:val="ListParagraph"/>
              <w:numPr>
                <w:ilvl w:val="0"/>
                <w:numId w:val="16"/>
              </w:numPr>
            </w:pPr>
            <w:r w:rsidRPr="007D1E22">
              <w:t>Click F12 to save and select printer.</w:t>
            </w:r>
          </w:p>
          <w:p w14:paraId="7691E0F5" w14:textId="77777777" w:rsidR="006B60B9" w:rsidRPr="007D1E22" w:rsidRDefault="006B60B9" w:rsidP="006B60B9">
            <w:pPr>
              <w:pStyle w:val="ListParagraph"/>
              <w:numPr>
                <w:ilvl w:val="0"/>
                <w:numId w:val="16"/>
              </w:numPr>
            </w:pPr>
            <w:r w:rsidRPr="007D1E22">
              <w:t>A label will print from the ISBT label printer.</w:t>
            </w:r>
          </w:p>
          <w:p w14:paraId="557007B2" w14:textId="77777777" w:rsidR="006B60B9" w:rsidRPr="007D1E22" w:rsidRDefault="006B60B9" w:rsidP="006B60B9">
            <w:pPr>
              <w:pStyle w:val="ListParagraph"/>
              <w:numPr>
                <w:ilvl w:val="0"/>
                <w:numId w:val="16"/>
              </w:numPr>
            </w:pPr>
            <w:r w:rsidRPr="007D1E22">
              <w:t xml:space="preserve">Place the new product code that printed in Step ‘c’ over the </w:t>
            </w:r>
            <w:r w:rsidRPr="006B60B9">
              <w:rPr>
                <w:u w:val="single"/>
              </w:rPr>
              <w:t>old product code</w:t>
            </w:r>
            <w:r w:rsidRPr="007D1E22">
              <w:t xml:space="preserve"> and the new expiration date over the </w:t>
            </w:r>
            <w:r w:rsidRPr="006B60B9">
              <w:rPr>
                <w:u w:val="single"/>
              </w:rPr>
              <w:t>old expiration date</w:t>
            </w:r>
            <w:r w:rsidRPr="007D1E22">
              <w:t xml:space="preserve"> on the product bag. </w:t>
            </w:r>
          </w:p>
          <w:p w14:paraId="45E418B2" w14:textId="77777777" w:rsidR="006B60B9" w:rsidRPr="007D1E22" w:rsidRDefault="006B60B9" w:rsidP="006B60B9">
            <w:pPr>
              <w:pStyle w:val="ListParagraph"/>
              <w:numPr>
                <w:ilvl w:val="0"/>
                <w:numId w:val="16"/>
              </w:numPr>
            </w:pPr>
            <w:r w:rsidRPr="007D1E22">
              <w:t>Click on Label verify in SCC.</w:t>
            </w:r>
          </w:p>
          <w:p w14:paraId="5A94471E" w14:textId="77777777" w:rsidR="006B60B9" w:rsidRPr="007D1E22" w:rsidRDefault="006B60B9" w:rsidP="006B60B9">
            <w:pPr>
              <w:pStyle w:val="ListParagraph"/>
              <w:numPr>
                <w:ilvl w:val="0"/>
                <w:numId w:val="16"/>
              </w:numPr>
            </w:pPr>
            <w:r w:rsidRPr="007D1E22">
              <w:t xml:space="preserve">Perform the label verify (check) on the unit. </w:t>
            </w:r>
          </w:p>
          <w:p w14:paraId="173F6E97" w14:textId="77777777" w:rsidR="006B60B9" w:rsidRPr="006B60B9" w:rsidRDefault="006B60B9" w:rsidP="006B60B9">
            <w:pPr>
              <w:pStyle w:val="ListParagraph"/>
              <w:numPr>
                <w:ilvl w:val="1"/>
                <w:numId w:val="16"/>
              </w:numPr>
              <w:rPr>
                <w:color w:val="0033CC"/>
              </w:rPr>
            </w:pPr>
            <w:r w:rsidRPr="006B60B9">
              <w:rPr>
                <w:color w:val="0033CC"/>
              </w:rPr>
              <w:t>Verify the ABO/RH type, the expiration date, and time.</w:t>
            </w:r>
          </w:p>
          <w:p w14:paraId="3A344A04" w14:textId="77777777" w:rsidR="006B60B9" w:rsidRPr="006B60B9" w:rsidRDefault="006B60B9" w:rsidP="006B60B9">
            <w:pPr>
              <w:pStyle w:val="ListParagraph"/>
              <w:numPr>
                <w:ilvl w:val="1"/>
                <w:numId w:val="16"/>
              </w:numPr>
            </w:pPr>
            <w:r w:rsidRPr="006B60B9">
              <w:rPr>
                <w:color w:val="0033CC"/>
              </w:rPr>
              <w:t>During downtime, refer to CP: Label Verify (Check)</w:t>
            </w:r>
          </w:p>
          <w:p w14:paraId="6FBD46EF" w14:textId="77777777" w:rsidR="006B60B9" w:rsidRDefault="006B60B9" w:rsidP="006B60B9">
            <w:pPr>
              <w:pStyle w:val="ListParagraph"/>
              <w:numPr>
                <w:ilvl w:val="1"/>
                <w:numId w:val="16"/>
              </w:numPr>
            </w:pPr>
          </w:p>
          <w:p w14:paraId="2831A4AC" w14:textId="4E001E72" w:rsidR="007D1E22" w:rsidRPr="006B60B9" w:rsidRDefault="006B60B9" w:rsidP="006B60B9">
            <w:pPr>
              <w:pStyle w:val="ListParagraph"/>
              <w:numPr>
                <w:ilvl w:val="1"/>
                <w:numId w:val="17"/>
              </w:numPr>
            </w:pPr>
            <w:r>
              <w:rPr>
                <w:rFonts w:ascii="Times New Roman" w:hAnsi="Times New Roman"/>
                <w:sz w:val="24"/>
              </w:rPr>
              <w:t xml:space="preserve"> </w:t>
            </w:r>
            <w:r w:rsidR="007D1E22" w:rsidRPr="006B60B9">
              <w:rPr>
                <w:rFonts w:ascii="Times New Roman" w:hAnsi="Times New Roman"/>
                <w:sz w:val="24"/>
              </w:rPr>
              <w:t>When single thawed cryo</w:t>
            </w:r>
            <w:r w:rsidR="005F640F">
              <w:rPr>
                <w:rFonts w:ascii="Times New Roman" w:hAnsi="Times New Roman"/>
                <w:sz w:val="24"/>
              </w:rPr>
              <w:t xml:space="preserve"> AHF</w:t>
            </w:r>
            <w:r w:rsidR="007D1E22" w:rsidRPr="006B60B9">
              <w:rPr>
                <w:rFonts w:ascii="Times New Roman" w:hAnsi="Times New Roman"/>
                <w:sz w:val="24"/>
              </w:rPr>
              <w:t xml:space="preserve"> to be issued and not pooled.</w:t>
            </w:r>
          </w:p>
          <w:p w14:paraId="13873108" w14:textId="77777777" w:rsidR="007D1E22" w:rsidRPr="007D1E22" w:rsidRDefault="007D1E22" w:rsidP="007D1E22">
            <w:pPr>
              <w:rPr>
                <w:rFonts w:ascii="Times New Roman" w:hAnsi="Times New Roman"/>
                <w:sz w:val="24"/>
                <w:szCs w:val="24"/>
              </w:rPr>
            </w:pPr>
          </w:p>
          <w:p w14:paraId="4470AB84" w14:textId="3B7DFB32" w:rsidR="007D1E22" w:rsidRPr="007D1E22" w:rsidRDefault="007D1E22" w:rsidP="006B60B9">
            <w:pPr>
              <w:numPr>
                <w:ilvl w:val="0"/>
                <w:numId w:val="15"/>
              </w:numPr>
              <w:spacing w:after="200" w:line="276" w:lineRule="auto"/>
              <w:rPr>
                <w:rFonts w:ascii="Times New Roman" w:hAnsi="Times New Roman"/>
                <w:sz w:val="24"/>
                <w:szCs w:val="24"/>
              </w:rPr>
            </w:pPr>
            <w:r w:rsidRPr="007D1E22">
              <w:rPr>
                <w:rFonts w:ascii="Times New Roman" w:hAnsi="Times New Roman"/>
                <w:sz w:val="24"/>
                <w:szCs w:val="24"/>
              </w:rPr>
              <w:t xml:space="preserve">make sure the expiration time reads 6 hours from that time. </w:t>
            </w:r>
          </w:p>
          <w:p w14:paraId="62838DCF" w14:textId="77777777" w:rsidR="007D1E22" w:rsidRPr="007D1E22" w:rsidRDefault="007D1E22" w:rsidP="007D1E22">
            <w:pPr>
              <w:ind w:left="1080"/>
              <w:rPr>
                <w:rFonts w:ascii="Times New Roman" w:hAnsi="Times New Roman"/>
                <w:sz w:val="24"/>
                <w:szCs w:val="24"/>
              </w:rPr>
            </w:pPr>
          </w:p>
          <w:p w14:paraId="6BE439C1" w14:textId="58160845" w:rsidR="007D1E22" w:rsidRPr="007D1E22" w:rsidRDefault="007D1E22" w:rsidP="007D1E22">
            <w:pPr>
              <w:rPr>
                <w:rFonts w:ascii="Times New Roman" w:hAnsi="Times New Roman"/>
                <w:sz w:val="24"/>
                <w:szCs w:val="24"/>
              </w:rPr>
            </w:pPr>
            <w:r w:rsidRPr="007D1E22">
              <w:rPr>
                <w:rFonts w:ascii="Times New Roman" w:hAnsi="Times New Roman"/>
                <w:sz w:val="24"/>
                <w:szCs w:val="24"/>
              </w:rPr>
              <w:t>1</w:t>
            </w:r>
            <w:r w:rsidR="006B60B9">
              <w:rPr>
                <w:rFonts w:ascii="Times New Roman" w:hAnsi="Times New Roman"/>
                <w:sz w:val="24"/>
                <w:szCs w:val="24"/>
              </w:rPr>
              <w:t>1</w:t>
            </w:r>
            <w:r w:rsidRPr="007D1E22">
              <w:rPr>
                <w:rFonts w:ascii="Times New Roman" w:hAnsi="Times New Roman"/>
                <w:sz w:val="24"/>
                <w:szCs w:val="24"/>
              </w:rPr>
              <w:t>.2 When single thawed cryo units to be pooled:</w:t>
            </w:r>
          </w:p>
          <w:p w14:paraId="2D888F1C"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         a. Go to Section II: Pooling Cryoprecipitate</w:t>
            </w:r>
          </w:p>
          <w:p w14:paraId="6AE6F186" w14:textId="77777777" w:rsidR="007D1E22" w:rsidRPr="007D1E22" w:rsidRDefault="007D1E22" w:rsidP="007D1E22">
            <w:pPr>
              <w:rPr>
                <w:rFonts w:ascii="Times New Roman" w:hAnsi="Times New Roman"/>
                <w:b/>
                <w:sz w:val="24"/>
                <w:szCs w:val="24"/>
              </w:rPr>
            </w:pPr>
          </w:p>
        </w:tc>
      </w:tr>
    </w:tbl>
    <w:p w14:paraId="18328910" w14:textId="77777777" w:rsidR="007D1E22" w:rsidRPr="007D1E22" w:rsidRDefault="007D1E22" w:rsidP="007D1E22"/>
    <w:p w14:paraId="65C0E9E6" w14:textId="77777777" w:rsidR="007D1E22" w:rsidRDefault="007D1E22">
      <w:r>
        <w:br w:type="page"/>
      </w:r>
    </w:p>
    <w:p w14:paraId="34DA1A83" w14:textId="1A0BC8D5" w:rsidR="00DD409F" w:rsidRDefault="007D1E22" w:rsidP="007D1E22">
      <w:pPr>
        <w:pStyle w:val="ListParagraph"/>
        <w:numPr>
          <w:ilvl w:val="0"/>
          <w:numId w:val="6"/>
        </w:numPr>
      </w:pPr>
      <w:r>
        <w:lastRenderedPageBreak/>
        <w:t>Pooling Cryo</w:t>
      </w:r>
      <w:r w:rsidR="005F640F">
        <w:t xml:space="preserve"> AHF</w:t>
      </w:r>
    </w:p>
    <w:p w14:paraId="2E37D408" w14:textId="77777777" w:rsidR="007D1E22" w:rsidRPr="007D1E22" w:rsidRDefault="007D1E22" w:rsidP="007D1E22"/>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tblGrid>
      <w:tr w:rsidR="007D1E22" w:rsidRPr="007D1E22" w14:paraId="6A5E9A02" w14:textId="77777777" w:rsidTr="00783593">
        <w:trPr>
          <w:tblHeader/>
        </w:trPr>
        <w:tc>
          <w:tcPr>
            <w:tcW w:w="958" w:type="dxa"/>
            <w:shd w:val="clear" w:color="auto" w:fill="CCCCCC"/>
          </w:tcPr>
          <w:p w14:paraId="2ECDF27A"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STEPS</w:t>
            </w:r>
          </w:p>
        </w:tc>
        <w:tc>
          <w:tcPr>
            <w:tcW w:w="8420" w:type="dxa"/>
            <w:shd w:val="clear" w:color="auto" w:fill="CCCCCC"/>
          </w:tcPr>
          <w:p w14:paraId="2DDBF54F"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INSTRUCTIONS</w:t>
            </w:r>
          </w:p>
        </w:tc>
      </w:tr>
      <w:tr w:rsidR="007D1E22" w:rsidRPr="007D1E22" w14:paraId="1A4439E0" w14:textId="77777777" w:rsidTr="00783593">
        <w:tc>
          <w:tcPr>
            <w:tcW w:w="958" w:type="dxa"/>
          </w:tcPr>
          <w:p w14:paraId="4A47356A"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1.0</w:t>
            </w:r>
          </w:p>
        </w:tc>
        <w:tc>
          <w:tcPr>
            <w:tcW w:w="8420" w:type="dxa"/>
          </w:tcPr>
          <w:p w14:paraId="28D8F28F" w14:textId="39D763C7" w:rsidR="007D1E22" w:rsidRPr="007D1E22" w:rsidRDefault="007D1E22" w:rsidP="007D1E22">
            <w:pPr>
              <w:contextualSpacing/>
              <w:rPr>
                <w:rFonts w:ascii="Times New Roman" w:hAnsi="Times New Roman"/>
                <w:b/>
                <w:sz w:val="24"/>
                <w:szCs w:val="24"/>
              </w:rPr>
            </w:pPr>
            <w:r w:rsidRPr="007D1E22">
              <w:rPr>
                <w:rFonts w:ascii="Times New Roman" w:hAnsi="Times New Roman"/>
                <w:b/>
                <w:sz w:val="24"/>
                <w:szCs w:val="24"/>
              </w:rPr>
              <w:t>Obtain a satellite transfer bag to pool cryo</w:t>
            </w:r>
            <w:r w:rsidR="005F640F">
              <w:rPr>
                <w:rFonts w:ascii="Times New Roman" w:hAnsi="Times New Roman"/>
                <w:b/>
                <w:sz w:val="24"/>
                <w:szCs w:val="24"/>
              </w:rPr>
              <w:t xml:space="preserve"> AHF</w:t>
            </w:r>
            <w:r w:rsidRPr="007D1E22">
              <w:rPr>
                <w:rFonts w:ascii="Times New Roman" w:hAnsi="Times New Roman"/>
                <w:b/>
                <w:sz w:val="24"/>
                <w:szCs w:val="24"/>
              </w:rPr>
              <w:t xml:space="preserve">. (Usually the 400 ml transfer bags are used.) </w:t>
            </w:r>
          </w:p>
          <w:p w14:paraId="25DE23A1" w14:textId="77777777" w:rsidR="007D1E22" w:rsidRPr="007D1E22" w:rsidRDefault="007D1E22" w:rsidP="007D1E22">
            <w:pPr>
              <w:numPr>
                <w:ilvl w:val="0"/>
                <w:numId w:val="14"/>
              </w:numPr>
              <w:spacing w:after="200"/>
              <w:contextualSpacing/>
              <w:rPr>
                <w:rFonts w:ascii="Times New Roman" w:hAnsi="Times New Roman"/>
                <w:b/>
                <w:sz w:val="24"/>
                <w:szCs w:val="24"/>
              </w:rPr>
            </w:pPr>
            <w:r w:rsidRPr="007D1E22">
              <w:rPr>
                <w:rFonts w:ascii="Times New Roman" w:hAnsi="Times New Roman"/>
                <w:b/>
                <w:sz w:val="24"/>
                <w:szCs w:val="24"/>
              </w:rPr>
              <w:t xml:space="preserve">Do not use if the tip protectors are not in place. </w:t>
            </w:r>
          </w:p>
          <w:p w14:paraId="56099C7F" w14:textId="77777777" w:rsidR="007D1E22" w:rsidRPr="007D1E22" w:rsidRDefault="007D1E22" w:rsidP="007D1E22">
            <w:pPr>
              <w:contextualSpacing/>
              <w:rPr>
                <w:rFonts w:ascii="Times New Roman" w:eastAsia="Calibri" w:hAnsi="Times New Roman"/>
                <w:color w:val="C00000"/>
                <w:sz w:val="24"/>
                <w:szCs w:val="24"/>
              </w:rPr>
            </w:pPr>
            <w:r w:rsidRPr="007D1E22">
              <w:rPr>
                <w:rFonts w:ascii="Times New Roman" w:hAnsi="Times New Roman"/>
                <w:b/>
                <w:sz w:val="24"/>
                <w:szCs w:val="24"/>
              </w:rPr>
              <w:t xml:space="preserve"> </w:t>
            </w:r>
            <w:r w:rsidRPr="007D1E22">
              <w:rPr>
                <w:rFonts w:ascii="Times New Roman" w:eastAsia="Calibri" w:hAnsi="Times New Roman"/>
                <w:color w:val="C00000"/>
                <w:sz w:val="24"/>
                <w:szCs w:val="24"/>
              </w:rPr>
              <w:t>***</w:t>
            </w:r>
            <w:r w:rsidRPr="007D1E22">
              <w:rPr>
                <w:rFonts w:ascii="Times New Roman" w:hAnsi="Times New Roman"/>
                <w:b/>
                <w:sz w:val="24"/>
                <w:szCs w:val="24"/>
              </w:rPr>
              <w:t xml:space="preserve"> </w:t>
            </w:r>
            <w:r w:rsidRPr="007D1E22">
              <w:rPr>
                <w:rFonts w:ascii="Times New Roman" w:eastAsia="Calibri" w:hAnsi="Times New Roman"/>
                <w:color w:val="C00000"/>
                <w:sz w:val="24"/>
                <w:szCs w:val="24"/>
              </w:rPr>
              <w:t xml:space="preserve">Note: When pooling cryo must use the same ABO group. If Rh is a mixture      </w:t>
            </w:r>
          </w:p>
          <w:p w14:paraId="49C59924" w14:textId="77777777" w:rsidR="007D1E22" w:rsidRPr="007D1E22" w:rsidRDefault="007D1E22" w:rsidP="007D1E22">
            <w:pPr>
              <w:contextualSpacing/>
              <w:rPr>
                <w:rFonts w:ascii="Times New Roman" w:eastAsia="Calibri" w:hAnsi="Times New Roman"/>
                <w:color w:val="C00000"/>
                <w:sz w:val="24"/>
                <w:szCs w:val="24"/>
              </w:rPr>
            </w:pPr>
            <w:r w:rsidRPr="007D1E22">
              <w:rPr>
                <w:rFonts w:ascii="Times New Roman" w:eastAsia="Calibri" w:hAnsi="Times New Roman"/>
                <w:color w:val="C00000"/>
                <w:sz w:val="24"/>
                <w:szCs w:val="24"/>
              </w:rPr>
              <w:t xml:space="preserve">                   then must label the pooled cryo as “Rh mixed”. </w:t>
            </w:r>
          </w:p>
          <w:p w14:paraId="3C90CE39" w14:textId="77777777" w:rsidR="007D1E22" w:rsidRPr="007D1E22" w:rsidRDefault="007D1E22" w:rsidP="007D1E22">
            <w:pPr>
              <w:rPr>
                <w:rFonts w:ascii="Times New Roman" w:hAnsi="Times New Roman"/>
                <w:b/>
                <w:sz w:val="24"/>
                <w:szCs w:val="24"/>
              </w:rPr>
            </w:pPr>
          </w:p>
        </w:tc>
      </w:tr>
      <w:tr w:rsidR="007D1E22" w:rsidRPr="007D1E22" w14:paraId="016EDCAE" w14:textId="77777777" w:rsidTr="00783593">
        <w:tc>
          <w:tcPr>
            <w:tcW w:w="958" w:type="dxa"/>
          </w:tcPr>
          <w:p w14:paraId="466CFFB2"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 xml:space="preserve">2.0 </w:t>
            </w:r>
          </w:p>
        </w:tc>
        <w:tc>
          <w:tcPr>
            <w:tcW w:w="8420" w:type="dxa"/>
          </w:tcPr>
          <w:p w14:paraId="5E9A27C7" w14:textId="3F0E91E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Open the port on the first unit of Cryo</w:t>
            </w:r>
            <w:r w:rsidR="005F640F">
              <w:rPr>
                <w:rFonts w:ascii="Times New Roman" w:hAnsi="Times New Roman"/>
                <w:b/>
                <w:sz w:val="24"/>
                <w:szCs w:val="24"/>
              </w:rPr>
              <w:t xml:space="preserve"> AHF</w:t>
            </w:r>
            <w:r w:rsidRPr="007D1E22">
              <w:rPr>
                <w:rFonts w:ascii="Times New Roman" w:hAnsi="Times New Roman"/>
                <w:b/>
                <w:sz w:val="24"/>
                <w:szCs w:val="24"/>
              </w:rPr>
              <w:t>.</w:t>
            </w:r>
          </w:p>
          <w:p w14:paraId="5AF4EE82" w14:textId="77777777" w:rsidR="007D1E22" w:rsidRPr="007D1E22" w:rsidRDefault="007D1E22" w:rsidP="007D1E22">
            <w:pPr>
              <w:rPr>
                <w:rFonts w:ascii="Times New Roman" w:hAnsi="Times New Roman"/>
                <w:b/>
                <w:sz w:val="24"/>
                <w:szCs w:val="24"/>
              </w:rPr>
            </w:pPr>
          </w:p>
        </w:tc>
      </w:tr>
      <w:tr w:rsidR="007D1E22" w:rsidRPr="007D1E22" w14:paraId="797ADE79" w14:textId="77777777" w:rsidTr="00783593">
        <w:tc>
          <w:tcPr>
            <w:tcW w:w="958" w:type="dxa"/>
          </w:tcPr>
          <w:p w14:paraId="15149E76"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3.0</w:t>
            </w:r>
          </w:p>
        </w:tc>
        <w:tc>
          <w:tcPr>
            <w:tcW w:w="8420" w:type="dxa"/>
          </w:tcPr>
          <w:p w14:paraId="530FBE87"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Remove the tip protector from the line attached to the transfer bag. </w:t>
            </w:r>
          </w:p>
          <w:p w14:paraId="1E0D2616" w14:textId="77777777" w:rsidR="007D1E22" w:rsidRPr="007D1E22" w:rsidRDefault="007D1E22" w:rsidP="007D1E22">
            <w:pPr>
              <w:rPr>
                <w:rFonts w:ascii="Times New Roman" w:hAnsi="Times New Roman"/>
                <w:b/>
                <w:sz w:val="24"/>
                <w:szCs w:val="24"/>
              </w:rPr>
            </w:pPr>
          </w:p>
        </w:tc>
      </w:tr>
      <w:tr w:rsidR="007D1E22" w:rsidRPr="007D1E22" w14:paraId="30299831" w14:textId="77777777" w:rsidTr="00783593">
        <w:tc>
          <w:tcPr>
            <w:tcW w:w="958" w:type="dxa"/>
          </w:tcPr>
          <w:p w14:paraId="79B5C8E8"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4.0</w:t>
            </w:r>
          </w:p>
        </w:tc>
        <w:tc>
          <w:tcPr>
            <w:tcW w:w="8420" w:type="dxa"/>
          </w:tcPr>
          <w:p w14:paraId="4DE95D59" w14:textId="18C4742F"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Insert the tip into the outlet port of the first Cryo</w:t>
            </w:r>
            <w:r w:rsidR="005F640F">
              <w:rPr>
                <w:rFonts w:ascii="Times New Roman" w:hAnsi="Times New Roman"/>
                <w:b/>
                <w:sz w:val="24"/>
                <w:szCs w:val="24"/>
              </w:rPr>
              <w:t xml:space="preserve"> AHF</w:t>
            </w:r>
            <w:r w:rsidRPr="007D1E22">
              <w:rPr>
                <w:rFonts w:ascii="Times New Roman" w:hAnsi="Times New Roman"/>
                <w:b/>
                <w:sz w:val="24"/>
                <w:szCs w:val="24"/>
              </w:rPr>
              <w:t xml:space="preserve"> unit with a twisting motion until firmly sealed. </w:t>
            </w:r>
          </w:p>
          <w:p w14:paraId="0CAEFCEC" w14:textId="77777777" w:rsidR="007D1E22" w:rsidRPr="007D1E22" w:rsidRDefault="007D1E22" w:rsidP="007D1E22">
            <w:pPr>
              <w:rPr>
                <w:rFonts w:ascii="Times New Roman" w:hAnsi="Times New Roman"/>
                <w:b/>
                <w:sz w:val="24"/>
                <w:szCs w:val="24"/>
              </w:rPr>
            </w:pPr>
          </w:p>
        </w:tc>
      </w:tr>
      <w:tr w:rsidR="007D1E22" w:rsidRPr="007D1E22" w14:paraId="2146A544" w14:textId="77777777" w:rsidTr="00783593">
        <w:tc>
          <w:tcPr>
            <w:tcW w:w="958" w:type="dxa"/>
          </w:tcPr>
          <w:p w14:paraId="46C05AF4"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5.0</w:t>
            </w:r>
          </w:p>
        </w:tc>
        <w:tc>
          <w:tcPr>
            <w:tcW w:w="8420" w:type="dxa"/>
          </w:tcPr>
          <w:p w14:paraId="5C6E2399"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Initiate fluid transfer from one unit into another unit by holding/hanging unit of cryo above the transfer bag.  </w:t>
            </w:r>
          </w:p>
          <w:p w14:paraId="08588013"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    </w:t>
            </w:r>
          </w:p>
          <w:p w14:paraId="46360410" w14:textId="77777777" w:rsidR="007D1E22" w:rsidRPr="007D1E22" w:rsidRDefault="007D1E22" w:rsidP="007D1E22">
            <w:pPr>
              <w:numPr>
                <w:ilvl w:val="0"/>
                <w:numId w:val="12"/>
              </w:numPr>
              <w:spacing w:after="200" w:line="276" w:lineRule="auto"/>
              <w:rPr>
                <w:rFonts w:ascii="Times New Roman" w:hAnsi="Times New Roman"/>
                <w:b/>
                <w:color w:val="0033CC"/>
                <w:sz w:val="24"/>
                <w:szCs w:val="24"/>
              </w:rPr>
            </w:pPr>
            <w:r w:rsidRPr="007D1E22">
              <w:rPr>
                <w:rFonts w:ascii="Times New Roman" w:hAnsi="Times New Roman"/>
                <w:color w:val="0033CC"/>
                <w:sz w:val="24"/>
                <w:szCs w:val="24"/>
              </w:rPr>
              <w:t>Mix well before rolling the unit down to empty the contents.</w:t>
            </w:r>
          </w:p>
        </w:tc>
      </w:tr>
      <w:tr w:rsidR="007D1E22" w:rsidRPr="007D1E22" w14:paraId="4D8EBC93" w14:textId="77777777" w:rsidTr="00783593">
        <w:tc>
          <w:tcPr>
            <w:tcW w:w="958" w:type="dxa"/>
          </w:tcPr>
          <w:p w14:paraId="2E3EF82C"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 xml:space="preserve">6.0 </w:t>
            </w:r>
          </w:p>
        </w:tc>
        <w:tc>
          <w:tcPr>
            <w:tcW w:w="8420" w:type="dxa"/>
          </w:tcPr>
          <w:p w14:paraId="40C37AFD" w14:textId="49BA87BE"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Clamp the line. Remove the tip and insert aseptically into the next unit of Cryo</w:t>
            </w:r>
            <w:r w:rsidR="005F640F">
              <w:rPr>
                <w:rFonts w:ascii="Times New Roman" w:hAnsi="Times New Roman"/>
                <w:b/>
                <w:sz w:val="24"/>
                <w:szCs w:val="24"/>
              </w:rPr>
              <w:t xml:space="preserve"> AHF</w:t>
            </w:r>
            <w:r w:rsidRPr="007D1E22">
              <w:rPr>
                <w:rFonts w:ascii="Times New Roman" w:hAnsi="Times New Roman"/>
                <w:b/>
                <w:sz w:val="24"/>
                <w:szCs w:val="24"/>
              </w:rPr>
              <w:t xml:space="preserve">. </w:t>
            </w:r>
          </w:p>
          <w:p w14:paraId="26520EEF" w14:textId="77777777" w:rsidR="007D1E22" w:rsidRPr="007D1E22" w:rsidRDefault="007D1E22" w:rsidP="007D1E22">
            <w:pPr>
              <w:rPr>
                <w:rFonts w:ascii="Times New Roman" w:hAnsi="Times New Roman"/>
                <w:b/>
                <w:sz w:val="24"/>
                <w:szCs w:val="24"/>
              </w:rPr>
            </w:pPr>
          </w:p>
          <w:p w14:paraId="3513A431" w14:textId="77777777" w:rsidR="007D1E22" w:rsidRPr="007D1E22" w:rsidRDefault="007D1E22" w:rsidP="007D1E22">
            <w:pPr>
              <w:numPr>
                <w:ilvl w:val="0"/>
                <w:numId w:val="13"/>
              </w:numPr>
              <w:spacing w:after="200" w:line="276" w:lineRule="auto"/>
              <w:rPr>
                <w:rFonts w:ascii="Times New Roman" w:hAnsi="Times New Roman"/>
                <w:b/>
                <w:sz w:val="24"/>
                <w:szCs w:val="24"/>
              </w:rPr>
            </w:pPr>
            <w:r w:rsidRPr="007D1E22">
              <w:rPr>
                <w:rFonts w:ascii="Times New Roman" w:eastAsia="Calibri" w:hAnsi="Times New Roman"/>
                <w:color w:val="C00000"/>
                <w:sz w:val="24"/>
                <w:szCs w:val="24"/>
              </w:rPr>
              <w:t>When pooling cryo must use the same ABO group.</w:t>
            </w:r>
          </w:p>
        </w:tc>
      </w:tr>
      <w:tr w:rsidR="007D1E22" w:rsidRPr="007D1E22" w14:paraId="27E2D9F1" w14:textId="77777777" w:rsidTr="00783593">
        <w:tc>
          <w:tcPr>
            <w:tcW w:w="958" w:type="dxa"/>
          </w:tcPr>
          <w:p w14:paraId="77E525E5"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7.0</w:t>
            </w:r>
          </w:p>
        </w:tc>
        <w:tc>
          <w:tcPr>
            <w:tcW w:w="8420" w:type="dxa"/>
          </w:tcPr>
          <w:p w14:paraId="2CEBC1DF"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Repeat steps 5 -8 until all of the units have been pooled (max of 5 units). </w:t>
            </w:r>
          </w:p>
          <w:p w14:paraId="6B794F44" w14:textId="77777777" w:rsidR="007D1E22" w:rsidRPr="007D1E22" w:rsidRDefault="007D1E22" w:rsidP="007D1E22">
            <w:pPr>
              <w:rPr>
                <w:rFonts w:ascii="Times New Roman" w:hAnsi="Times New Roman"/>
                <w:b/>
                <w:sz w:val="24"/>
                <w:szCs w:val="24"/>
              </w:rPr>
            </w:pPr>
          </w:p>
        </w:tc>
      </w:tr>
      <w:tr w:rsidR="007D1E22" w:rsidRPr="007D1E22" w14:paraId="2D9B5B9F" w14:textId="77777777" w:rsidTr="00783593">
        <w:tc>
          <w:tcPr>
            <w:tcW w:w="958" w:type="dxa"/>
          </w:tcPr>
          <w:p w14:paraId="44CFBE4E"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8.0</w:t>
            </w:r>
          </w:p>
        </w:tc>
        <w:tc>
          <w:tcPr>
            <w:tcW w:w="8420" w:type="dxa"/>
          </w:tcPr>
          <w:p w14:paraId="70C48250"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Heat seal the tubing three times.</w:t>
            </w:r>
          </w:p>
          <w:p w14:paraId="3DC817F2" w14:textId="77777777" w:rsidR="007D1E22" w:rsidRPr="007D1E22" w:rsidRDefault="007D1E22" w:rsidP="007D1E22">
            <w:pPr>
              <w:rPr>
                <w:rFonts w:ascii="Times New Roman" w:hAnsi="Times New Roman"/>
                <w:b/>
                <w:sz w:val="24"/>
                <w:szCs w:val="24"/>
              </w:rPr>
            </w:pPr>
          </w:p>
          <w:p w14:paraId="404B7382"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11.1 Make certain that there are 2 seals to the product bag.</w:t>
            </w:r>
          </w:p>
          <w:p w14:paraId="299B1ED7" w14:textId="77777777" w:rsidR="007D1E22" w:rsidRPr="007D1E22" w:rsidRDefault="007D1E22" w:rsidP="007D1E22">
            <w:pPr>
              <w:rPr>
                <w:rFonts w:ascii="Times New Roman" w:hAnsi="Times New Roman"/>
                <w:sz w:val="24"/>
                <w:szCs w:val="24"/>
              </w:rPr>
            </w:pPr>
            <w:r w:rsidRPr="007D1E22">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9DF5D5F" wp14:editId="290DBC36">
                      <wp:simplePos x="0" y="0"/>
                      <wp:positionH relativeFrom="column">
                        <wp:posOffset>1871980</wp:posOffset>
                      </wp:positionH>
                      <wp:positionV relativeFrom="paragraph">
                        <wp:posOffset>49530</wp:posOffset>
                      </wp:positionV>
                      <wp:extent cx="281940" cy="388620"/>
                      <wp:effectExtent l="38100" t="0" r="22860" b="4953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6BC9D8" id="_x0000_t32" coordsize="21600,21600" o:spt="32" o:oned="t" path="m,l21600,21600e" filled="f">
                      <v:path arrowok="t" fillok="f" o:connecttype="none"/>
                      <o:lock v:ext="edit" shapetype="t"/>
                    </v:shapetype>
                    <v:shape id="AutoShape 8" o:spid="_x0000_s1026" type="#_x0000_t32" style="position:absolute;margin-left:147.4pt;margin-top:3.9pt;width:22.2pt;height:30.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">
                      <v:stroke endarrow="block"/>
                    </v:shape>
                  </w:pict>
                </mc:Fallback>
              </mc:AlternateContent>
            </w:r>
          </w:p>
          <w:p w14:paraId="3EFAE510"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                                                            </w:t>
            </w:r>
          </w:p>
          <w:p w14:paraId="3A32712D" w14:textId="77777777" w:rsidR="007D1E22" w:rsidRPr="007D1E22" w:rsidRDefault="007D1E22" w:rsidP="007D1E22">
            <w:pPr>
              <w:rPr>
                <w:rFonts w:ascii="Times New Roman" w:hAnsi="Times New Roman"/>
                <w:b/>
                <w:sz w:val="24"/>
                <w:szCs w:val="24"/>
              </w:rPr>
            </w:pPr>
            <w:r w:rsidRPr="007D1E22">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0EFA2E06" wp14:editId="2EC45DD1">
                      <wp:simplePos x="0" y="0"/>
                      <wp:positionH relativeFrom="column">
                        <wp:posOffset>1800225</wp:posOffset>
                      </wp:positionH>
                      <wp:positionV relativeFrom="paragraph">
                        <wp:posOffset>89535</wp:posOffset>
                      </wp:positionV>
                      <wp:extent cx="9525" cy="320675"/>
                      <wp:effectExtent l="8255" t="8890" r="10795" b="1333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AD06E9" id="AutoShape 7" o:spid="_x0000_s1026" type="#_x0000_t32" style="position:absolute;margin-left:141.75pt;margin-top:7.05pt;width:.75pt;height:25.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"/>
                  </w:pict>
                </mc:Fallback>
              </mc:AlternateContent>
            </w:r>
            <w:r w:rsidRPr="007D1E22">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3E4FF943" wp14:editId="1D1A4D1E">
                      <wp:simplePos x="0" y="0"/>
                      <wp:positionH relativeFrom="column">
                        <wp:posOffset>1611630</wp:posOffset>
                      </wp:positionH>
                      <wp:positionV relativeFrom="paragraph">
                        <wp:posOffset>89535</wp:posOffset>
                      </wp:positionV>
                      <wp:extent cx="0" cy="320675"/>
                      <wp:effectExtent l="10160" t="8890" r="8890" b="1333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87EEED" id="AutoShape 6" o:spid="_x0000_s1026" type="#_x0000_t32" style="position:absolute;margin-left:126.9pt;margin-top:7.05pt;width:0;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ig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"/>
                  </w:pict>
                </mc:Fallback>
              </mc:AlternateContent>
            </w:r>
            <w:r w:rsidRPr="007D1E22">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150D4035" wp14:editId="3864EF98">
                      <wp:simplePos x="0" y="0"/>
                      <wp:positionH relativeFrom="column">
                        <wp:posOffset>1385570</wp:posOffset>
                      </wp:positionH>
                      <wp:positionV relativeFrom="paragraph">
                        <wp:posOffset>89535</wp:posOffset>
                      </wp:positionV>
                      <wp:extent cx="635" cy="320675"/>
                      <wp:effectExtent l="12700" t="8890" r="5715" b="1333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97B5BF" id="AutoShape 5" o:spid="_x0000_s1026" type="#_x0000_t32" style="position:absolute;margin-left:109.1pt;margin-top:7.05pt;width:.0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yIQIAADw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"/>
                  </w:pict>
                </mc:Fallback>
              </mc:AlternateContent>
            </w:r>
            <w:r w:rsidRPr="007D1E22">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34878DB" wp14:editId="5E512CD8">
                      <wp:simplePos x="0" y="0"/>
                      <wp:positionH relativeFrom="column">
                        <wp:posOffset>2726055</wp:posOffset>
                      </wp:positionH>
                      <wp:positionV relativeFrom="paragraph">
                        <wp:posOffset>89535</wp:posOffset>
                      </wp:positionV>
                      <wp:extent cx="895350" cy="452755"/>
                      <wp:effectExtent l="10160" t="8890" r="8890"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2755"/>
                              </a:xfrm>
                              <a:prstGeom prst="rect">
                                <a:avLst/>
                              </a:prstGeom>
                              <a:solidFill>
                                <a:srgbClr val="FFFFFF"/>
                              </a:solidFill>
                              <a:ln w="9525">
                                <a:solidFill>
                                  <a:srgbClr val="000000"/>
                                </a:solidFill>
                                <a:miter lim="800000"/>
                                <a:headEnd/>
                                <a:tailEnd/>
                              </a:ln>
                            </wps:spPr>
                            <wps:txbx>
                              <w:txbxContent>
                                <w:p w14:paraId="12B19867" w14:textId="77777777" w:rsidR="007D1E22" w:rsidRDefault="007D1E22" w:rsidP="007D1E22">
                                  <w:r>
                                    <w:t>Empty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4878DB" id="Rectangle 3" o:spid="_x0000_s1026" style="position:absolute;margin-left:214.65pt;margin-top:7.05pt;width:70.5pt;height: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">
                      <v:textbox>
                        <w:txbxContent>
                          <w:p w14:paraId="12B19867" w14:textId="77777777" w:rsidR="007D1E22" w:rsidRDefault="007D1E22" w:rsidP="007D1E22">
                            <w:r>
                              <w:t>Empty Bag</w:t>
                            </w:r>
                          </w:p>
                        </w:txbxContent>
                      </v:textbox>
                    </v:rect>
                  </w:pict>
                </mc:Fallback>
              </mc:AlternateContent>
            </w:r>
            <w:r w:rsidRPr="007D1E2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B3238A7" wp14:editId="00B444E0">
                      <wp:simplePos x="0" y="0"/>
                      <wp:positionH relativeFrom="column">
                        <wp:posOffset>56515</wp:posOffset>
                      </wp:positionH>
                      <wp:positionV relativeFrom="paragraph">
                        <wp:posOffset>89535</wp:posOffset>
                      </wp:positionV>
                      <wp:extent cx="895350" cy="452755"/>
                      <wp:effectExtent l="7620" t="8890" r="1143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2755"/>
                              </a:xfrm>
                              <a:prstGeom prst="rect">
                                <a:avLst/>
                              </a:prstGeom>
                              <a:solidFill>
                                <a:srgbClr val="FFFFFF"/>
                              </a:solidFill>
                              <a:ln w="9525">
                                <a:solidFill>
                                  <a:srgbClr val="000000"/>
                                </a:solidFill>
                                <a:miter lim="800000"/>
                                <a:headEnd/>
                                <a:tailEnd/>
                              </a:ln>
                            </wps:spPr>
                            <wps:txbx>
                              <w:txbxContent>
                                <w:p w14:paraId="53EAF710" w14:textId="77777777" w:rsidR="007D1E22" w:rsidRDefault="007D1E22" w:rsidP="007D1E22">
                                  <w:r>
                                    <w:t>Pooled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3238A7" id="Rectangle 2" o:spid="_x0000_s1027" style="position:absolute;margin-left:4.45pt;margin-top:7.05pt;width:70.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">
                      <v:textbox>
                        <w:txbxContent>
                          <w:p w14:paraId="53EAF710" w14:textId="77777777" w:rsidR="007D1E22" w:rsidRDefault="007D1E22" w:rsidP="007D1E22">
                            <w:r>
                              <w:t>Pooled Bag</w:t>
                            </w:r>
                          </w:p>
                        </w:txbxContent>
                      </v:textbox>
                    </v:rect>
                  </w:pict>
                </mc:Fallback>
              </mc:AlternateContent>
            </w:r>
          </w:p>
          <w:p w14:paraId="3C2CA76F" w14:textId="77777777" w:rsidR="007D1E22" w:rsidRPr="007D1E22" w:rsidRDefault="007D1E22" w:rsidP="007D1E22">
            <w:pPr>
              <w:rPr>
                <w:rFonts w:ascii="Times New Roman" w:hAnsi="Times New Roman"/>
                <w:b/>
                <w:sz w:val="24"/>
                <w:szCs w:val="24"/>
              </w:rPr>
            </w:pPr>
            <w:r w:rsidRPr="007D1E22">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1EC2EF90" wp14:editId="376D24E8">
                      <wp:simplePos x="0" y="0"/>
                      <wp:positionH relativeFrom="column">
                        <wp:posOffset>951865</wp:posOffset>
                      </wp:positionH>
                      <wp:positionV relativeFrom="paragraph">
                        <wp:posOffset>2540</wp:posOffset>
                      </wp:positionV>
                      <wp:extent cx="1774190" cy="90805"/>
                      <wp:effectExtent l="7620" t="11430" r="8890"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1CF456" id="Rectangle 4" o:spid="_x0000_s1026" style="position:absolute;margin-left:74.95pt;margin-top:.2pt;width:139.7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pBHwIAADs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"/>
                  </w:pict>
                </mc:Fallback>
              </mc:AlternateContent>
            </w:r>
          </w:p>
          <w:p w14:paraId="1820303B"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                                                      </w:t>
            </w:r>
          </w:p>
          <w:p w14:paraId="25E71848" w14:textId="77777777" w:rsidR="007D1E22" w:rsidRPr="007D1E22" w:rsidRDefault="007D1E22" w:rsidP="007D1E22">
            <w:pPr>
              <w:rPr>
                <w:rFonts w:ascii="Times New Roman" w:hAnsi="Times New Roman"/>
                <w:b/>
                <w:sz w:val="24"/>
                <w:szCs w:val="24"/>
              </w:rPr>
            </w:pPr>
          </w:p>
        </w:tc>
      </w:tr>
      <w:tr w:rsidR="007D1E22" w:rsidRPr="007D1E22" w14:paraId="2469CE0A" w14:textId="77777777" w:rsidTr="00783593">
        <w:tc>
          <w:tcPr>
            <w:tcW w:w="958" w:type="dxa"/>
          </w:tcPr>
          <w:p w14:paraId="3C16B7F5"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9.0</w:t>
            </w:r>
          </w:p>
        </w:tc>
        <w:tc>
          <w:tcPr>
            <w:tcW w:w="8420" w:type="dxa"/>
          </w:tcPr>
          <w:p w14:paraId="4E9BF9A3"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Click on SCC&gt;Inventory&gt;Edit&gt;</w:t>
            </w:r>
            <w:proofErr w:type="spellStart"/>
            <w:r w:rsidRPr="007D1E22">
              <w:rPr>
                <w:rFonts w:ascii="Times New Roman" w:hAnsi="Times New Roman"/>
                <w:b/>
                <w:sz w:val="24"/>
                <w:szCs w:val="24"/>
              </w:rPr>
              <w:t>cr_Product</w:t>
            </w:r>
            <w:proofErr w:type="spellEnd"/>
            <w:r w:rsidRPr="007D1E22">
              <w:rPr>
                <w:rFonts w:ascii="Times New Roman" w:hAnsi="Times New Roman"/>
                <w:b/>
                <w:sz w:val="24"/>
                <w:szCs w:val="24"/>
              </w:rPr>
              <w:t>&gt;Pool.</w:t>
            </w:r>
          </w:p>
          <w:p w14:paraId="50C4AE91" w14:textId="77777777" w:rsidR="007D1E22" w:rsidRPr="007D1E22" w:rsidRDefault="007D1E22" w:rsidP="007D1E22">
            <w:pPr>
              <w:rPr>
                <w:rFonts w:ascii="Times New Roman" w:hAnsi="Times New Roman"/>
                <w:b/>
                <w:sz w:val="24"/>
                <w:szCs w:val="24"/>
              </w:rPr>
            </w:pPr>
          </w:p>
        </w:tc>
      </w:tr>
      <w:tr w:rsidR="007D1E22" w:rsidRPr="007D1E22" w14:paraId="2D4995D3" w14:textId="77777777" w:rsidTr="00783593">
        <w:tc>
          <w:tcPr>
            <w:tcW w:w="958" w:type="dxa"/>
          </w:tcPr>
          <w:p w14:paraId="0A12158D"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10.0</w:t>
            </w:r>
          </w:p>
        </w:tc>
        <w:tc>
          <w:tcPr>
            <w:tcW w:w="8420" w:type="dxa"/>
          </w:tcPr>
          <w:p w14:paraId="72D1735F"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Click on F5 to enter by units on navigation pane.</w:t>
            </w:r>
          </w:p>
          <w:p w14:paraId="684409B5" w14:textId="77777777" w:rsidR="007D1E22" w:rsidRPr="007D1E22" w:rsidRDefault="007D1E22" w:rsidP="007D1E22">
            <w:pPr>
              <w:rPr>
                <w:rFonts w:ascii="Times New Roman" w:hAnsi="Times New Roman"/>
                <w:sz w:val="24"/>
                <w:szCs w:val="24"/>
              </w:rPr>
            </w:pPr>
          </w:p>
          <w:p w14:paraId="15354AE2"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13.1 Start scanning unit numbers and product code.</w:t>
            </w:r>
          </w:p>
          <w:p w14:paraId="388689AF"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         a. The selected unit box will disappear but keep scanning. </w:t>
            </w:r>
          </w:p>
          <w:p w14:paraId="1C5CC04A" w14:textId="77777777" w:rsidR="007D1E22" w:rsidRPr="007D1E22" w:rsidRDefault="007D1E22" w:rsidP="007D1E22">
            <w:pPr>
              <w:rPr>
                <w:rFonts w:ascii="Times New Roman" w:hAnsi="Times New Roman"/>
                <w:b/>
                <w:sz w:val="24"/>
                <w:szCs w:val="24"/>
              </w:rPr>
            </w:pPr>
          </w:p>
        </w:tc>
      </w:tr>
      <w:tr w:rsidR="007D1E22" w:rsidRPr="007D1E22" w14:paraId="203D8303" w14:textId="77777777" w:rsidTr="00783593">
        <w:tc>
          <w:tcPr>
            <w:tcW w:w="958" w:type="dxa"/>
          </w:tcPr>
          <w:p w14:paraId="7B05894E"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11.0</w:t>
            </w:r>
          </w:p>
        </w:tc>
        <w:tc>
          <w:tcPr>
            <w:tcW w:w="8420" w:type="dxa"/>
          </w:tcPr>
          <w:p w14:paraId="1E716462"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Scan all the unit numbers and product codes into the computer.</w:t>
            </w:r>
          </w:p>
          <w:p w14:paraId="7F24BE91" w14:textId="77777777" w:rsidR="007D1E22" w:rsidRPr="007D1E22" w:rsidRDefault="007D1E22" w:rsidP="007D1E22">
            <w:pPr>
              <w:rPr>
                <w:rFonts w:ascii="Times New Roman" w:hAnsi="Times New Roman"/>
                <w:sz w:val="16"/>
                <w:szCs w:val="16"/>
              </w:rPr>
            </w:pPr>
          </w:p>
          <w:p w14:paraId="3FAFBF01"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14.1  Click F12 to accept.</w:t>
            </w:r>
          </w:p>
          <w:p w14:paraId="543F6CCB" w14:textId="77777777" w:rsidR="007D1E22" w:rsidRPr="007D1E22" w:rsidRDefault="007D1E22" w:rsidP="007D1E22">
            <w:pPr>
              <w:rPr>
                <w:rFonts w:ascii="Times New Roman" w:hAnsi="Times New Roman"/>
                <w:b/>
                <w:sz w:val="16"/>
                <w:szCs w:val="16"/>
              </w:rPr>
            </w:pPr>
          </w:p>
        </w:tc>
      </w:tr>
      <w:tr w:rsidR="007D1E22" w:rsidRPr="007D1E22" w14:paraId="764B2D03" w14:textId="77777777" w:rsidTr="00783593">
        <w:tc>
          <w:tcPr>
            <w:tcW w:w="958" w:type="dxa"/>
          </w:tcPr>
          <w:p w14:paraId="72D7C6B4"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lastRenderedPageBreak/>
              <w:t>12.0</w:t>
            </w:r>
          </w:p>
        </w:tc>
        <w:tc>
          <w:tcPr>
            <w:tcW w:w="8420" w:type="dxa"/>
          </w:tcPr>
          <w:p w14:paraId="5AEEE592" w14:textId="77777777" w:rsidR="007D1E22" w:rsidRPr="007D1E22" w:rsidRDefault="007D1E22" w:rsidP="007D1E22">
            <w:pPr>
              <w:rPr>
                <w:rFonts w:ascii="Times New Roman" w:hAnsi="Times New Roman"/>
                <w:b/>
                <w:color w:val="FF0000"/>
                <w:sz w:val="24"/>
                <w:szCs w:val="24"/>
              </w:rPr>
            </w:pPr>
            <w:r w:rsidRPr="007D1E22">
              <w:rPr>
                <w:rFonts w:ascii="Times New Roman" w:hAnsi="Times New Roman"/>
                <w:b/>
                <w:color w:val="FF0000"/>
                <w:sz w:val="24"/>
                <w:szCs w:val="24"/>
              </w:rPr>
              <w:t>Change the TRCY  E code to T</w:t>
            </w:r>
            <w:r w:rsidRPr="007D1E22">
              <w:rPr>
                <w:rFonts w:ascii="Times New Roman" w:hAnsi="Times New Roman"/>
                <w:b/>
                <w:color w:val="FF0000"/>
                <w:sz w:val="24"/>
                <w:szCs w:val="24"/>
                <w:u w:val="single"/>
              </w:rPr>
              <w:t>P</w:t>
            </w:r>
            <w:r w:rsidRPr="007D1E22">
              <w:rPr>
                <w:rFonts w:ascii="Times New Roman" w:hAnsi="Times New Roman"/>
                <w:b/>
                <w:color w:val="FF0000"/>
                <w:sz w:val="24"/>
                <w:szCs w:val="24"/>
              </w:rPr>
              <w:t>CR E code.</w:t>
            </w:r>
          </w:p>
          <w:p w14:paraId="19E9E763" w14:textId="77777777" w:rsidR="007D1E22" w:rsidRPr="007D1E22" w:rsidRDefault="007D1E22" w:rsidP="007D1E22">
            <w:pPr>
              <w:rPr>
                <w:rFonts w:ascii="Times New Roman" w:hAnsi="Times New Roman"/>
                <w:b/>
                <w:color w:val="FF0000"/>
                <w:sz w:val="24"/>
                <w:szCs w:val="24"/>
              </w:rPr>
            </w:pPr>
          </w:p>
          <w:p w14:paraId="3D5E702C"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15.1 Change the created/</w:t>
            </w:r>
            <w:proofErr w:type="spellStart"/>
            <w:r w:rsidRPr="007D1E22">
              <w:rPr>
                <w:rFonts w:ascii="Times New Roman" w:hAnsi="Times New Roman"/>
                <w:sz w:val="24"/>
                <w:szCs w:val="24"/>
              </w:rPr>
              <w:t>coll</w:t>
            </w:r>
            <w:proofErr w:type="spellEnd"/>
            <w:r w:rsidRPr="007D1E22">
              <w:rPr>
                <w:rFonts w:ascii="Times New Roman" w:hAnsi="Times New Roman"/>
                <w:sz w:val="24"/>
                <w:szCs w:val="24"/>
              </w:rPr>
              <w:t xml:space="preserve"> date/time if needed.</w:t>
            </w:r>
          </w:p>
          <w:p w14:paraId="6B020C18"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        a. Click F12 to accept.</w:t>
            </w:r>
          </w:p>
          <w:p w14:paraId="4896D2D4"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        b. Select “NO” to Add supply for each unit.</w:t>
            </w:r>
          </w:p>
          <w:p w14:paraId="5D22EE3F"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        c. Select “YES” to save changes.</w:t>
            </w:r>
          </w:p>
          <w:p w14:paraId="201AE1EC"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 xml:space="preserve">15.2 If you forgot to change the </w:t>
            </w:r>
            <w:proofErr w:type="spellStart"/>
            <w:r w:rsidRPr="007D1E22">
              <w:rPr>
                <w:rFonts w:ascii="Times New Roman" w:hAnsi="Times New Roman"/>
                <w:sz w:val="24"/>
                <w:szCs w:val="24"/>
              </w:rPr>
              <w:t>NewProduct</w:t>
            </w:r>
            <w:proofErr w:type="spellEnd"/>
            <w:r w:rsidRPr="007D1E22">
              <w:rPr>
                <w:rFonts w:ascii="Times New Roman" w:hAnsi="Times New Roman"/>
                <w:sz w:val="24"/>
                <w:szCs w:val="24"/>
              </w:rPr>
              <w:t xml:space="preserve"> code to TPCR code:</w:t>
            </w:r>
          </w:p>
          <w:p w14:paraId="4259D7F3" w14:textId="77777777" w:rsidR="007D1E22" w:rsidRPr="007D1E22" w:rsidRDefault="007D1E22" w:rsidP="007D1E22">
            <w:pPr>
              <w:rPr>
                <w:rFonts w:ascii="Times New Roman" w:hAnsi="Times New Roman"/>
                <w:i/>
                <w:color w:val="00B0F0"/>
                <w:sz w:val="24"/>
                <w:szCs w:val="24"/>
              </w:rPr>
            </w:pPr>
            <w:r w:rsidRPr="007D1E22">
              <w:rPr>
                <w:rFonts w:ascii="Times New Roman" w:hAnsi="Times New Roman"/>
                <w:sz w:val="24"/>
                <w:szCs w:val="24"/>
              </w:rPr>
              <w:t xml:space="preserve">        a. </w:t>
            </w:r>
            <w:r w:rsidRPr="007D1E22">
              <w:rPr>
                <w:rFonts w:ascii="Times New Roman" w:hAnsi="Times New Roman"/>
                <w:i/>
                <w:color w:val="00B0F0"/>
                <w:sz w:val="24"/>
                <w:szCs w:val="24"/>
              </w:rPr>
              <w:t xml:space="preserve">Go to Attachment 1: How to correct a pool in SCC when you forget to     </w:t>
            </w:r>
          </w:p>
          <w:p w14:paraId="0BBE6E7B" w14:textId="77777777" w:rsidR="007D1E22" w:rsidRPr="007D1E22" w:rsidRDefault="007D1E22" w:rsidP="007D1E22">
            <w:pPr>
              <w:rPr>
                <w:rFonts w:ascii="Times New Roman" w:hAnsi="Times New Roman"/>
                <w:b/>
                <w:color w:val="00B0F0"/>
                <w:sz w:val="24"/>
                <w:szCs w:val="24"/>
              </w:rPr>
            </w:pPr>
            <w:r w:rsidRPr="007D1E22">
              <w:rPr>
                <w:rFonts w:ascii="Times New Roman" w:hAnsi="Times New Roman"/>
                <w:i/>
                <w:color w:val="00B0F0"/>
                <w:sz w:val="24"/>
                <w:szCs w:val="24"/>
              </w:rPr>
              <w:t xml:space="preserve">           change the final product code.</w:t>
            </w:r>
            <w:r w:rsidRPr="007D1E22">
              <w:rPr>
                <w:rFonts w:ascii="Times New Roman" w:hAnsi="Times New Roman"/>
                <w:b/>
                <w:color w:val="00B0F0"/>
                <w:sz w:val="24"/>
                <w:szCs w:val="24"/>
              </w:rPr>
              <w:t xml:space="preserve"> </w:t>
            </w:r>
          </w:p>
          <w:p w14:paraId="23A1190F" w14:textId="77777777" w:rsidR="007D1E22" w:rsidRPr="007D1E22" w:rsidRDefault="007D1E22" w:rsidP="007D1E22">
            <w:pPr>
              <w:rPr>
                <w:rFonts w:ascii="Times New Roman" w:hAnsi="Times New Roman"/>
                <w:b/>
                <w:sz w:val="24"/>
                <w:szCs w:val="24"/>
              </w:rPr>
            </w:pPr>
          </w:p>
        </w:tc>
      </w:tr>
      <w:tr w:rsidR="007D1E22" w:rsidRPr="007D1E22" w14:paraId="2D78C238" w14:textId="77777777" w:rsidTr="00783593">
        <w:tc>
          <w:tcPr>
            <w:tcW w:w="958" w:type="dxa"/>
          </w:tcPr>
          <w:p w14:paraId="3D0AC0C1"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13.0</w:t>
            </w:r>
          </w:p>
        </w:tc>
        <w:tc>
          <w:tcPr>
            <w:tcW w:w="8420" w:type="dxa"/>
          </w:tcPr>
          <w:p w14:paraId="60917EE8"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Select printer. </w:t>
            </w:r>
          </w:p>
          <w:p w14:paraId="48BE7F78" w14:textId="77777777" w:rsidR="007D1E22" w:rsidRPr="007D1E22" w:rsidRDefault="007D1E22" w:rsidP="007D1E22">
            <w:pPr>
              <w:numPr>
                <w:ilvl w:val="0"/>
                <w:numId w:val="11"/>
              </w:numPr>
              <w:spacing w:after="200" w:line="276" w:lineRule="auto"/>
              <w:rPr>
                <w:rFonts w:ascii="Times New Roman" w:hAnsi="Times New Roman"/>
                <w:sz w:val="24"/>
                <w:szCs w:val="24"/>
              </w:rPr>
            </w:pPr>
            <w:r w:rsidRPr="007D1E22">
              <w:rPr>
                <w:rFonts w:ascii="Times New Roman" w:hAnsi="Times New Roman"/>
                <w:sz w:val="24"/>
                <w:szCs w:val="24"/>
              </w:rPr>
              <w:t xml:space="preserve">The computer will issue a new unit number for the pooled unit. </w:t>
            </w:r>
          </w:p>
          <w:p w14:paraId="4F2CFBBB" w14:textId="77777777" w:rsidR="007D1E22" w:rsidRPr="007D1E22" w:rsidRDefault="007D1E22" w:rsidP="007D1E22">
            <w:pPr>
              <w:numPr>
                <w:ilvl w:val="0"/>
                <w:numId w:val="11"/>
              </w:numPr>
              <w:spacing w:after="200" w:line="276" w:lineRule="auto"/>
              <w:rPr>
                <w:rFonts w:ascii="Times New Roman" w:hAnsi="Times New Roman"/>
                <w:sz w:val="24"/>
                <w:szCs w:val="24"/>
              </w:rPr>
            </w:pPr>
            <w:r w:rsidRPr="007D1E22">
              <w:rPr>
                <w:rFonts w:ascii="Times New Roman" w:hAnsi="Times New Roman"/>
                <w:sz w:val="24"/>
                <w:szCs w:val="24"/>
              </w:rPr>
              <w:t xml:space="preserve">A new ISBT label should print.  </w:t>
            </w:r>
          </w:p>
          <w:p w14:paraId="0BC2064F" w14:textId="77777777" w:rsidR="007D1E22" w:rsidRPr="007D1E22" w:rsidRDefault="007D1E22" w:rsidP="007D1E22">
            <w:pPr>
              <w:ind w:left="720"/>
              <w:rPr>
                <w:rFonts w:ascii="Times New Roman" w:hAnsi="Times New Roman"/>
                <w:b/>
                <w:sz w:val="16"/>
                <w:szCs w:val="16"/>
              </w:rPr>
            </w:pPr>
          </w:p>
        </w:tc>
      </w:tr>
      <w:tr w:rsidR="007D1E22" w:rsidRPr="007D1E22" w14:paraId="1E4D81E2" w14:textId="77777777" w:rsidTr="00783593">
        <w:tc>
          <w:tcPr>
            <w:tcW w:w="958" w:type="dxa"/>
          </w:tcPr>
          <w:p w14:paraId="0CBF96B1"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14.0</w:t>
            </w:r>
          </w:p>
        </w:tc>
        <w:tc>
          <w:tcPr>
            <w:tcW w:w="8420" w:type="dxa"/>
          </w:tcPr>
          <w:p w14:paraId="2D04CE8E"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Place the new label on the unit of pooled Cryo. </w:t>
            </w:r>
          </w:p>
          <w:p w14:paraId="2C74F7A7" w14:textId="77777777" w:rsidR="007D1E22" w:rsidRPr="007D1E22" w:rsidRDefault="007D1E22" w:rsidP="007D1E22">
            <w:pPr>
              <w:rPr>
                <w:rFonts w:ascii="Times New Roman" w:hAnsi="Times New Roman"/>
                <w:b/>
                <w:sz w:val="16"/>
                <w:szCs w:val="16"/>
              </w:rPr>
            </w:pPr>
          </w:p>
        </w:tc>
      </w:tr>
      <w:tr w:rsidR="007D1E22" w:rsidRPr="007D1E22" w14:paraId="249502FD" w14:textId="77777777" w:rsidTr="00783593">
        <w:tc>
          <w:tcPr>
            <w:tcW w:w="958" w:type="dxa"/>
          </w:tcPr>
          <w:p w14:paraId="1E7C8821"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15.0</w:t>
            </w:r>
          </w:p>
        </w:tc>
        <w:tc>
          <w:tcPr>
            <w:tcW w:w="8420" w:type="dxa"/>
          </w:tcPr>
          <w:p w14:paraId="2A7F2957"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Perform the label verify (check) on the unit. </w:t>
            </w:r>
          </w:p>
          <w:p w14:paraId="6B61AFCA" w14:textId="77777777" w:rsidR="007D1E22" w:rsidRPr="007D1E22" w:rsidRDefault="007D1E22" w:rsidP="007D1E22">
            <w:pPr>
              <w:rPr>
                <w:rFonts w:ascii="Times New Roman" w:hAnsi="Times New Roman"/>
                <w:b/>
                <w:sz w:val="16"/>
                <w:szCs w:val="16"/>
              </w:rPr>
            </w:pPr>
          </w:p>
          <w:p w14:paraId="1DA1D9A3" w14:textId="77777777" w:rsidR="007D1E22" w:rsidRPr="007D1E22" w:rsidRDefault="007D1E22" w:rsidP="007D1E22">
            <w:pPr>
              <w:ind w:left="705"/>
              <w:rPr>
                <w:rFonts w:ascii="Times New Roman" w:hAnsi="Times New Roman"/>
                <w:sz w:val="24"/>
                <w:szCs w:val="24"/>
              </w:rPr>
            </w:pPr>
            <w:r w:rsidRPr="007D1E22">
              <w:rPr>
                <w:rFonts w:ascii="Times New Roman" w:hAnsi="Times New Roman"/>
                <w:color w:val="0033CC"/>
                <w:sz w:val="24"/>
                <w:szCs w:val="24"/>
              </w:rPr>
              <w:t xml:space="preserve">Refer to CP: Label Verify (Check) </w:t>
            </w:r>
          </w:p>
          <w:p w14:paraId="6527026D" w14:textId="77777777" w:rsidR="007D1E22" w:rsidRPr="007D1E22" w:rsidRDefault="007D1E22" w:rsidP="007D1E22">
            <w:pPr>
              <w:rPr>
                <w:rFonts w:ascii="Times New Roman" w:hAnsi="Times New Roman"/>
                <w:b/>
                <w:sz w:val="16"/>
                <w:szCs w:val="16"/>
              </w:rPr>
            </w:pPr>
          </w:p>
        </w:tc>
      </w:tr>
      <w:tr w:rsidR="007D1E22" w:rsidRPr="007D1E22" w14:paraId="0D7AC7B0" w14:textId="77777777" w:rsidTr="00783593">
        <w:tc>
          <w:tcPr>
            <w:tcW w:w="958" w:type="dxa"/>
          </w:tcPr>
          <w:p w14:paraId="03A07343"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16.0</w:t>
            </w:r>
          </w:p>
        </w:tc>
        <w:tc>
          <w:tcPr>
            <w:tcW w:w="8420" w:type="dxa"/>
          </w:tcPr>
          <w:p w14:paraId="3D729287"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Cut the seal closest to the empty bag.</w:t>
            </w:r>
          </w:p>
          <w:p w14:paraId="6F6C1FEE" w14:textId="77777777" w:rsidR="007D1E22" w:rsidRPr="007D1E22" w:rsidRDefault="007D1E22" w:rsidP="007D1E22">
            <w:pPr>
              <w:rPr>
                <w:rFonts w:ascii="Times New Roman" w:hAnsi="Times New Roman"/>
                <w:b/>
                <w:sz w:val="16"/>
                <w:szCs w:val="16"/>
              </w:rPr>
            </w:pPr>
          </w:p>
          <w:p w14:paraId="2211D3F7"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19.1 Discard the empty bag from the pooled cryo.</w:t>
            </w:r>
          </w:p>
          <w:p w14:paraId="20FD70CA" w14:textId="77777777" w:rsidR="007D1E22" w:rsidRPr="007D1E22" w:rsidRDefault="007D1E22" w:rsidP="007D1E22">
            <w:pPr>
              <w:rPr>
                <w:rFonts w:ascii="Times New Roman" w:hAnsi="Times New Roman"/>
                <w:sz w:val="24"/>
                <w:szCs w:val="24"/>
              </w:rPr>
            </w:pPr>
            <w:r w:rsidRPr="007D1E22">
              <w:rPr>
                <w:rFonts w:ascii="Times New Roman" w:hAnsi="Times New Roman"/>
                <w:sz w:val="24"/>
                <w:szCs w:val="24"/>
              </w:rPr>
              <w:t>19.2 Make certain that there are 2 seals to the product bag.</w:t>
            </w:r>
          </w:p>
          <w:p w14:paraId="35DCC8DB" w14:textId="77777777" w:rsidR="007D1E22" w:rsidRPr="007D1E22" w:rsidRDefault="007D1E22" w:rsidP="007D1E22">
            <w:pPr>
              <w:rPr>
                <w:rFonts w:ascii="Times New Roman" w:hAnsi="Times New Roman"/>
                <w:sz w:val="16"/>
                <w:szCs w:val="16"/>
              </w:rPr>
            </w:pPr>
          </w:p>
          <w:p w14:paraId="72123A5E" w14:textId="77777777" w:rsidR="007D1E22" w:rsidRPr="007D1E22" w:rsidRDefault="007D1E22" w:rsidP="007D1E22">
            <w:pPr>
              <w:rPr>
                <w:rFonts w:ascii="Times New Roman" w:hAnsi="Times New Roman"/>
                <w:sz w:val="24"/>
                <w:szCs w:val="24"/>
              </w:rPr>
            </w:pPr>
            <w:r w:rsidRPr="007D1E22">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712DA318" wp14:editId="7ED6CAE6">
                      <wp:simplePos x="0" y="0"/>
                      <wp:positionH relativeFrom="column">
                        <wp:posOffset>1875790</wp:posOffset>
                      </wp:positionH>
                      <wp:positionV relativeFrom="paragraph">
                        <wp:posOffset>114300</wp:posOffset>
                      </wp:positionV>
                      <wp:extent cx="395605" cy="150495"/>
                      <wp:effectExtent l="36195" t="10795" r="6350" b="5778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05"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FA306A" id="AutoShape 8" o:spid="_x0000_s1026" type="#_x0000_t32" style="position:absolute;margin-left:147.7pt;margin-top:9pt;width:31.15pt;height:11.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">
                      <v:stroke endarrow="block"/>
                    </v:shape>
                  </w:pict>
                </mc:Fallback>
              </mc:AlternateContent>
            </w:r>
            <w:r w:rsidRPr="007D1E22">
              <w:rPr>
                <w:rFonts w:ascii="Times New Roman" w:hAnsi="Times New Roman"/>
                <w:sz w:val="24"/>
                <w:szCs w:val="24"/>
              </w:rPr>
              <w:t xml:space="preserve">                                                            (Cut here)</w:t>
            </w:r>
          </w:p>
          <w:p w14:paraId="40562CEC" w14:textId="77777777" w:rsidR="007D1E22" w:rsidRPr="007D1E22" w:rsidRDefault="007D1E22" w:rsidP="007D1E22">
            <w:pPr>
              <w:rPr>
                <w:rFonts w:ascii="Times New Roman" w:hAnsi="Times New Roman"/>
                <w:b/>
                <w:sz w:val="24"/>
                <w:szCs w:val="24"/>
              </w:rPr>
            </w:pPr>
            <w:r w:rsidRPr="007D1E22">
              <w:rPr>
                <w:rFonts w:ascii="Times New Roman" w:hAnsi="Times New Roman"/>
                <w:b/>
                <w:noProof/>
                <w:sz w:val="24"/>
                <w:szCs w:val="24"/>
              </w:rPr>
              <mc:AlternateContent>
                <mc:Choice Requires="wps">
                  <w:drawing>
                    <wp:anchor distT="0" distB="0" distL="114300" distR="114300" simplePos="0" relativeHeight="251671552" behindDoc="0" locked="0" layoutInCell="1" allowOverlap="1" wp14:anchorId="1132CB13" wp14:editId="64A55292">
                      <wp:simplePos x="0" y="0"/>
                      <wp:positionH relativeFrom="column">
                        <wp:posOffset>1800225</wp:posOffset>
                      </wp:positionH>
                      <wp:positionV relativeFrom="paragraph">
                        <wp:posOffset>89535</wp:posOffset>
                      </wp:positionV>
                      <wp:extent cx="9525" cy="320675"/>
                      <wp:effectExtent l="8255" t="8890" r="10795" b="1333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5881EC" id="AutoShape 7" o:spid="_x0000_s1026" type="#_x0000_t32" style="position:absolute;margin-left:141.75pt;margin-top:7.05pt;width:.75pt;height:25.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"/>
                  </w:pict>
                </mc:Fallback>
              </mc:AlternateContent>
            </w:r>
            <w:r w:rsidRPr="007D1E22">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355D8D7F" wp14:editId="610A0E89">
                      <wp:simplePos x="0" y="0"/>
                      <wp:positionH relativeFrom="column">
                        <wp:posOffset>1611630</wp:posOffset>
                      </wp:positionH>
                      <wp:positionV relativeFrom="paragraph">
                        <wp:posOffset>89535</wp:posOffset>
                      </wp:positionV>
                      <wp:extent cx="0" cy="320675"/>
                      <wp:effectExtent l="10160" t="8890" r="8890" b="1333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C4809D" id="AutoShape 6" o:spid="_x0000_s1026" type="#_x0000_t32" style="position:absolute;margin-left:126.9pt;margin-top:7.05pt;width:0;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vgHA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"/>
                  </w:pict>
                </mc:Fallback>
              </mc:AlternateContent>
            </w:r>
            <w:r w:rsidRPr="007D1E22">
              <w:rPr>
                <w:rFonts w:ascii="Times New Roman" w:hAnsi="Times New Roman"/>
                <w:b/>
                <w:noProof/>
                <w:sz w:val="24"/>
                <w:szCs w:val="24"/>
              </w:rPr>
              <mc:AlternateContent>
                <mc:Choice Requires="wps">
                  <w:drawing>
                    <wp:anchor distT="0" distB="0" distL="114300" distR="114300" simplePos="0" relativeHeight="251669504" behindDoc="0" locked="0" layoutInCell="1" allowOverlap="1" wp14:anchorId="59DC8FF6" wp14:editId="7D8BA34F">
                      <wp:simplePos x="0" y="0"/>
                      <wp:positionH relativeFrom="column">
                        <wp:posOffset>1385570</wp:posOffset>
                      </wp:positionH>
                      <wp:positionV relativeFrom="paragraph">
                        <wp:posOffset>89535</wp:posOffset>
                      </wp:positionV>
                      <wp:extent cx="635" cy="320675"/>
                      <wp:effectExtent l="12700" t="8890" r="5715" b="1333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BC56CE" id="AutoShape 5" o:spid="_x0000_s1026" type="#_x0000_t32" style="position:absolute;margin-left:109.1pt;margin-top:7.05pt;width:.05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"/>
                  </w:pict>
                </mc:Fallback>
              </mc:AlternateContent>
            </w:r>
            <w:r w:rsidRPr="007D1E22">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710510D2" wp14:editId="6A6343B2">
                      <wp:simplePos x="0" y="0"/>
                      <wp:positionH relativeFrom="column">
                        <wp:posOffset>2726055</wp:posOffset>
                      </wp:positionH>
                      <wp:positionV relativeFrom="paragraph">
                        <wp:posOffset>89535</wp:posOffset>
                      </wp:positionV>
                      <wp:extent cx="895350" cy="452755"/>
                      <wp:effectExtent l="10160" t="8890" r="8890" b="508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2755"/>
                              </a:xfrm>
                              <a:prstGeom prst="rect">
                                <a:avLst/>
                              </a:prstGeom>
                              <a:solidFill>
                                <a:srgbClr val="FFFFFF"/>
                              </a:solidFill>
                              <a:ln w="9525">
                                <a:solidFill>
                                  <a:srgbClr val="000000"/>
                                </a:solidFill>
                                <a:miter lim="800000"/>
                                <a:headEnd/>
                                <a:tailEnd/>
                              </a:ln>
                            </wps:spPr>
                            <wps:txbx>
                              <w:txbxContent>
                                <w:p w14:paraId="56CF96A0" w14:textId="77777777" w:rsidR="007D1E22" w:rsidRDefault="007D1E22" w:rsidP="007D1E22">
                                  <w:r>
                                    <w:t>Empty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0510D2" id="_x0000_s1028" style="position:absolute;margin-left:214.65pt;margin-top:7.05pt;width:70.5pt;height:3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">
                      <v:textbox>
                        <w:txbxContent>
                          <w:p w14:paraId="56CF96A0" w14:textId="77777777" w:rsidR="007D1E22" w:rsidRDefault="007D1E22" w:rsidP="007D1E22">
                            <w:r>
                              <w:t>Empty Bag</w:t>
                            </w:r>
                          </w:p>
                        </w:txbxContent>
                      </v:textbox>
                    </v:rect>
                  </w:pict>
                </mc:Fallback>
              </mc:AlternateContent>
            </w:r>
            <w:r w:rsidRPr="007D1E22">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7D28E3CB" wp14:editId="24B7E4AC">
                      <wp:simplePos x="0" y="0"/>
                      <wp:positionH relativeFrom="column">
                        <wp:posOffset>56515</wp:posOffset>
                      </wp:positionH>
                      <wp:positionV relativeFrom="paragraph">
                        <wp:posOffset>89535</wp:posOffset>
                      </wp:positionV>
                      <wp:extent cx="895350" cy="452755"/>
                      <wp:effectExtent l="7620" t="8890" r="11430" b="508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2755"/>
                              </a:xfrm>
                              <a:prstGeom prst="rect">
                                <a:avLst/>
                              </a:prstGeom>
                              <a:solidFill>
                                <a:srgbClr val="FFFFFF"/>
                              </a:solidFill>
                              <a:ln w="9525">
                                <a:solidFill>
                                  <a:srgbClr val="000000"/>
                                </a:solidFill>
                                <a:miter lim="800000"/>
                                <a:headEnd/>
                                <a:tailEnd/>
                              </a:ln>
                            </wps:spPr>
                            <wps:txbx>
                              <w:txbxContent>
                                <w:p w14:paraId="44BEB578" w14:textId="77777777" w:rsidR="007D1E22" w:rsidRDefault="007D1E22" w:rsidP="007D1E22">
                                  <w:r>
                                    <w:t>Pooled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28E3CB" id="_x0000_s1029" style="position:absolute;margin-left:4.45pt;margin-top:7.05pt;width:70.5pt;height:3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">
                      <v:textbox>
                        <w:txbxContent>
                          <w:p w14:paraId="44BEB578" w14:textId="77777777" w:rsidR="007D1E22" w:rsidRDefault="007D1E22" w:rsidP="007D1E22">
                            <w:r>
                              <w:t>Pooled Bag</w:t>
                            </w:r>
                          </w:p>
                        </w:txbxContent>
                      </v:textbox>
                    </v:rect>
                  </w:pict>
                </mc:Fallback>
              </mc:AlternateContent>
            </w:r>
          </w:p>
          <w:p w14:paraId="45062E7A" w14:textId="77777777" w:rsidR="007D1E22" w:rsidRPr="007D1E22" w:rsidRDefault="007D1E22" w:rsidP="007D1E22">
            <w:pPr>
              <w:rPr>
                <w:rFonts w:ascii="Times New Roman" w:hAnsi="Times New Roman"/>
                <w:b/>
                <w:sz w:val="24"/>
                <w:szCs w:val="24"/>
              </w:rPr>
            </w:pPr>
            <w:r w:rsidRPr="007D1E22">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3DCC7320" wp14:editId="676967E4">
                      <wp:simplePos x="0" y="0"/>
                      <wp:positionH relativeFrom="column">
                        <wp:posOffset>951865</wp:posOffset>
                      </wp:positionH>
                      <wp:positionV relativeFrom="paragraph">
                        <wp:posOffset>2540</wp:posOffset>
                      </wp:positionV>
                      <wp:extent cx="1774190" cy="90805"/>
                      <wp:effectExtent l="7620" t="11430" r="8890" b="1206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159460" id="Rectangle 4" o:spid="_x0000_s1026" style="position:absolute;margin-left:74.95pt;margin-top:.2pt;width:139.7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YHwIAADw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"/>
                  </w:pict>
                </mc:Fallback>
              </mc:AlternateContent>
            </w:r>
          </w:p>
          <w:p w14:paraId="1931E8DF"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                                                      </w:t>
            </w:r>
          </w:p>
          <w:p w14:paraId="2ABF71BA" w14:textId="77777777" w:rsidR="007D1E22" w:rsidRPr="007D1E22" w:rsidRDefault="007D1E22" w:rsidP="007D1E22">
            <w:pPr>
              <w:rPr>
                <w:rFonts w:ascii="Times New Roman" w:hAnsi="Times New Roman"/>
                <w:b/>
                <w:sz w:val="16"/>
                <w:szCs w:val="16"/>
              </w:rPr>
            </w:pPr>
          </w:p>
        </w:tc>
      </w:tr>
      <w:tr w:rsidR="007D1E22" w:rsidRPr="007D1E22" w14:paraId="5D13A6EA" w14:textId="77777777" w:rsidTr="00783593">
        <w:tc>
          <w:tcPr>
            <w:tcW w:w="958" w:type="dxa"/>
          </w:tcPr>
          <w:p w14:paraId="3A4B599E"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17.0</w:t>
            </w:r>
          </w:p>
        </w:tc>
        <w:tc>
          <w:tcPr>
            <w:tcW w:w="8420" w:type="dxa"/>
          </w:tcPr>
          <w:p w14:paraId="77B9E274"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Select the product to the patient and order the pool instruction.</w:t>
            </w:r>
          </w:p>
          <w:p w14:paraId="31317719" w14:textId="77777777" w:rsidR="007D1E22" w:rsidRPr="007D1E22" w:rsidRDefault="007D1E22" w:rsidP="007D1E22">
            <w:pPr>
              <w:rPr>
                <w:rFonts w:ascii="Times New Roman" w:hAnsi="Times New Roman"/>
                <w:b/>
                <w:sz w:val="24"/>
                <w:szCs w:val="24"/>
              </w:rPr>
            </w:pPr>
          </w:p>
          <w:p w14:paraId="51B2D6C4" w14:textId="77777777" w:rsidR="007D1E22" w:rsidRPr="007D1E22" w:rsidRDefault="007D1E22" w:rsidP="007D1E22">
            <w:pPr>
              <w:rPr>
                <w:rFonts w:ascii="Times New Roman" w:hAnsi="Times New Roman"/>
                <w:i/>
                <w:color w:val="00B0F0"/>
                <w:szCs w:val="22"/>
              </w:rPr>
            </w:pPr>
            <w:r w:rsidRPr="007D1E22">
              <w:rPr>
                <w:rFonts w:ascii="Times New Roman" w:hAnsi="Times New Roman"/>
                <w:i/>
                <w:color w:val="00B0F0"/>
                <w:szCs w:val="22"/>
              </w:rPr>
              <w:t>Refer to: How to Order Instruction in SCC.</w:t>
            </w:r>
          </w:p>
          <w:p w14:paraId="54E6117E" w14:textId="77777777" w:rsidR="007D1E22" w:rsidRPr="007D1E22" w:rsidRDefault="007D1E22" w:rsidP="007D1E22">
            <w:pPr>
              <w:rPr>
                <w:rFonts w:ascii="Times New Roman" w:hAnsi="Times New Roman"/>
                <w:i/>
                <w:color w:val="00B0F0"/>
                <w:szCs w:val="22"/>
              </w:rPr>
            </w:pPr>
            <w:r w:rsidRPr="007D1E22">
              <w:rPr>
                <w:rFonts w:ascii="Times New Roman" w:hAnsi="Times New Roman"/>
                <w:i/>
                <w:color w:val="00B0F0"/>
                <w:szCs w:val="22"/>
              </w:rPr>
              <w:t>Refer to: SCC CP Quick Reference Guide</w:t>
            </w:r>
          </w:p>
          <w:p w14:paraId="1939E505" w14:textId="77777777" w:rsidR="007D1E22" w:rsidRPr="007D1E22" w:rsidRDefault="007D1E22" w:rsidP="007D1E22">
            <w:pPr>
              <w:rPr>
                <w:rFonts w:ascii="Times New Roman" w:hAnsi="Times New Roman"/>
                <w:b/>
                <w:sz w:val="24"/>
                <w:szCs w:val="24"/>
              </w:rPr>
            </w:pPr>
          </w:p>
        </w:tc>
      </w:tr>
      <w:tr w:rsidR="007D1E22" w:rsidRPr="007D1E22" w14:paraId="23550ED8" w14:textId="77777777" w:rsidTr="00783593">
        <w:tc>
          <w:tcPr>
            <w:tcW w:w="958" w:type="dxa"/>
          </w:tcPr>
          <w:p w14:paraId="55F73E64"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18.0</w:t>
            </w:r>
          </w:p>
        </w:tc>
        <w:tc>
          <w:tcPr>
            <w:tcW w:w="8420" w:type="dxa"/>
          </w:tcPr>
          <w:p w14:paraId="092164F0"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Notify nurse when product is ready for pickup.</w:t>
            </w:r>
          </w:p>
          <w:p w14:paraId="612A0029" w14:textId="77777777" w:rsidR="007D1E22" w:rsidRPr="007D1E22" w:rsidRDefault="007D1E22" w:rsidP="007D1E22">
            <w:pPr>
              <w:rPr>
                <w:rFonts w:ascii="Times New Roman" w:hAnsi="Times New Roman"/>
                <w:b/>
                <w:sz w:val="16"/>
                <w:szCs w:val="16"/>
              </w:rPr>
            </w:pPr>
          </w:p>
        </w:tc>
      </w:tr>
      <w:tr w:rsidR="007D1E22" w:rsidRPr="007D1E22" w14:paraId="11CACA85" w14:textId="77777777" w:rsidTr="00783593">
        <w:tc>
          <w:tcPr>
            <w:tcW w:w="958" w:type="dxa"/>
          </w:tcPr>
          <w:p w14:paraId="1127482B"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19.0</w:t>
            </w:r>
          </w:p>
        </w:tc>
        <w:tc>
          <w:tcPr>
            <w:tcW w:w="8420" w:type="dxa"/>
          </w:tcPr>
          <w:p w14:paraId="2B0848FA" w14:textId="77777777" w:rsidR="007D1E22" w:rsidRPr="007D1E22" w:rsidRDefault="007D1E22" w:rsidP="007D1E22">
            <w:pPr>
              <w:rPr>
                <w:rFonts w:ascii="Times New Roman" w:hAnsi="Times New Roman"/>
                <w:b/>
                <w:sz w:val="24"/>
                <w:szCs w:val="24"/>
              </w:rPr>
            </w:pPr>
            <w:r w:rsidRPr="007D1E22">
              <w:rPr>
                <w:rFonts w:ascii="Times New Roman" w:hAnsi="Times New Roman"/>
                <w:b/>
                <w:sz w:val="24"/>
                <w:szCs w:val="24"/>
              </w:rPr>
              <w:t xml:space="preserve">Document date, time, and name of nurse notified on the requisition. </w:t>
            </w:r>
          </w:p>
          <w:p w14:paraId="77E470DD" w14:textId="77777777" w:rsidR="007D1E22" w:rsidRPr="007D1E22" w:rsidRDefault="007D1E22" w:rsidP="007D1E22">
            <w:pPr>
              <w:rPr>
                <w:rFonts w:ascii="Times New Roman" w:hAnsi="Times New Roman"/>
                <w:b/>
                <w:sz w:val="16"/>
                <w:szCs w:val="16"/>
              </w:rPr>
            </w:pPr>
          </w:p>
        </w:tc>
      </w:tr>
    </w:tbl>
    <w:p w14:paraId="2BC80A16" w14:textId="77777777" w:rsidR="007D1E22" w:rsidRPr="007D1E22" w:rsidRDefault="007D1E22" w:rsidP="007D1E22"/>
    <w:p w14:paraId="3437C98E" w14:textId="77777777" w:rsidR="007D1E22" w:rsidRDefault="007D1E22">
      <w:pPr>
        <w:rPr>
          <w:b/>
          <w:smallCaps/>
          <w:szCs w:val="22"/>
        </w:rPr>
      </w:pPr>
      <w:r>
        <w:br w:type="page"/>
      </w:r>
    </w:p>
    <w:p w14:paraId="5B3C2513" w14:textId="77777777" w:rsidR="00B048D9" w:rsidRDefault="00B048D9" w:rsidP="00887AE0">
      <w:pPr>
        <w:pStyle w:val="Heading1"/>
      </w:pPr>
      <w:r>
        <w:lastRenderedPageBreak/>
        <w:t>References</w:t>
      </w:r>
    </w:p>
    <w:p w14:paraId="2D673799" w14:textId="77777777" w:rsidR="00BF5F7B" w:rsidRDefault="00BF5F7B" w:rsidP="00BF5F7B"/>
    <w:p w14:paraId="6BCCBF6C" w14:textId="77777777" w:rsidR="000858A5" w:rsidRPr="00BF5F7B" w:rsidRDefault="000858A5" w:rsidP="00BF5F7B"/>
    <w:p w14:paraId="28D88015" w14:textId="77777777" w:rsidR="00AB191A" w:rsidRDefault="00FF0138" w:rsidP="00AB191A">
      <w:pPr>
        <w:pStyle w:val="Heading1"/>
      </w:pPr>
      <w:r>
        <w:t xml:space="preserve">Related procedures/policies </w:t>
      </w:r>
    </w:p>
    <w:p w14:paraId="14B66432" w14:textId="77777777" w:rsidR="000858A5" w:rsidRDefault="000858A5" w:rsidP="000858A5"/>
    <w:p w14:paraId="342E9F57" w14:textId="77777777" w:rsidR="007D1E22" w:rsidRPr="007D1E22" w:rsidRDefault="007D1E22" w:rsidP="007D1E22">
      <w:pPr>
        <w:rPr>
          <w:rFonts w:eastAsia="Calibri" w:cs="Arial"/>
        </w:rPr>
      </w:pPr>
      <w:r w:rsidRPr="007D1E22">
        <w:rPr>
          <w:rFonts w:eastAsia="Calibri" w:cs="Arial"/>
        </w:rPr>
        <w:t xml:space="preserve">CP: Barkey </w:t>
      </w:r>
      <w:proofErr w:type="spellStart"/>
      <w:r w:rsidRPr="007D1E22">
        <w:rPr>
          <w:rFonts w:eastAsia="Calibri" w:cs="Arial"/>
        </w:rPr>
        <w:t>Plasmatherm</w:t>
      </w:r>
      <w:proofErr w:type="spellEnd"/>
      <w:r w:rsidRPr="007D1E22">
        <w:rPr>
          <w:rFonts w:eastAsia="Calibri" w:cs="Arial"/>
        </w:rPr>
        <w:t xml:space="preserve"> Protocol: BB.COMP.1039</w:t>
      </w:r>
    </w:p>
    <w:p w14:paraId="7BA3A9E3" w14:textId="77777777" w:rsidR="007D1E22" w:rsidRPr="007D1E22" w:rsidRDefault="007D1E22" w:rsidP="007D1E22">
      <w:pPr>
        <w:rPr>
          <w:rFonts w:eastAsia="Calibri" w:cs="Arial"/>
        </w:rPr>
      </w:pPr>
      <w:r w:rsidRPr="007D1E22">
        <w:rPr>
          <w:rFonts w:eastAsia="Calibri" w:cs="Arial"/>
        </w:rPr>
        <w:t>CP: Helmer Plasma Thawing System-Operating Instructions: BB.COMP.1035</w:t>
      </w:r>
    </w:p>
    <w:p w14:paraId="50B96F23" w14:textId="77777777" w:rsidR="007D1E22" w:rsidRPr="007D1E22" w:rsidRDefault="007D1E22" w:rsidP="007D1E22">
      <w:pPr>
        <w:rPr>
          <w:rFonts w:eastAsia="Calibri" w:cs="Arial"/>
        </w:rPr>
      </w:pPr>
      <w:r w:rsidRPr="007D1E22">
        <w:rPr>
          <w:rFonts w:eastAsia="Calibri" w:cs="Arial"/>
        </w:rPr>
        <w:t>CP: Label Check Policy BB. COMP.900</w:t>
      </w:r>
      <w:r w:rsidRPr="007D1E22">
        <w:rPr>
          <w:rFonts w:eastAsia="Calibri" w:cs="Arial"/>
        </w:rPr>
        <w:tab/>
        <w:t xml:space="preserve">    </w:t>
      </w:r>
    </w:p>
    <w:p w14:paraId="69FD0F05" w14:textId="2C361353" w:rsidR="005F640F" w:rsidRPr="007D1E22" w:rsidRDefault="007D1E22" w:rsidP="007D1E22">
      <w:pPr>
        <w:rPr>
          <w:rFonts w:eastAsia="Calibri" w:cs="Arial"/>
        </w:rPr>
      </w:pPr>
      <w:r w:rsidRPr="007D1E22">
        <w:rPr>
          <w:rFonts w:eastAsia="Calibri" w:cs="Arial"/>
        </w:rPr>
        <w:t>Training: Cryoprecipitate Training</w:t>
      </w:r>
    </w:p>
    <w:p w14:paraId="3A14F528" w14:textId="77777777" w:rsidR="00BF5F7B" w:rsidRDefault="00BF5F7B" w:rsidP="00BF5F7B"/>
    <w:p w14:paraId="510DC2E4" w14:textId="77777777" w:rsidR="000858A5" w:rsidRPr="00BF5F7B" w:rsidRDefault="000858A5" w:rsidP="00BF5F7B"/>
    <w:p w14:paraId="17FA89FC" w14:textId="77777777" w:rsidR="00B048D9" w:rsidRDefault="00B048D9" w:rsidP="00887AE0">
      <w:pPr>
        <w:pStyle w:val="Heading1"/>
      </w:pPr>
      <w:r>
        <w:t>Attachments</w:t>
      </w:r>
      <w:r w:rsidR="00AB191A">
        <w:t>/Linked documents (title 21)</w:t>
      </w:r>
    </w:p>
    <w:p w14:paraId="018C4445" w14:textId="77777777" w:rsidR="007D1E22" w:rsidRPr="007D1E22" w:rsidRDefault="007D1E22" w:rsidP="007D1E22"/>
    <w:p w14:paraId="7D23B59F" w14:textId="77777777" w:rsidR="007D1E22" w:rsidRPr="007D1E22" w:rsidRDefault="007D1E22" w:rsidP="007D1E22">
      <w:pPr>
        <w:rPr>
          <w:bCs/>
        </w:rPr>
      </w:pPr>
      <w:r w:rsidRPr="007D1E22">
        <w:rPr>
          <w:bCs/>
        </w:rPr>
        <w:t>Attachment 1: How to correct a pool in SCC when you forget to change the final product code.</w:t>
      </w:r>
    </w:p>
    <w:p w14:paraId="5DFB9B8F" w14:textId="77777777" w:rsidR="007D1E22" w:rsidRDefault="007D1E22" w:rsidP="007D1E22">
      <w:pPr>
        <w:rPr>
          <w:bCs/>
        </w:rPr>
      </w:pPr>
      <w:r w:rsidRPr="007D1E22">
        <w:rPr>
          <w:bCs/>
        </w:rPr>
        <w:t>Attachment 2: How to Order Instructions in SCC</w:t>
      </w:r>
    </w:p>
    <w:p w14:paraId="036F550E" w14:textId="7B9544EE" w:rsidR="005F640F" w:rsidRPr="007D1E22" w:rsidRDefault="005F640F" w:rsidP="007D1E22">
      <w:pPr>
        <w:rPr>
          <w:bCs/>
        </w:rPr>
      </w:pPr>
      <w:r>
        <w:rPr>
          <w:bCs/>
        </w:rPr>
        <w:t>Attachment 3: Pathogen Reduced Cryoprecipitated Fibrinogen Complex (IFC)</w:t>
      </w:r>
    </w:p>
    <w:p w14:paraId="188B99A3" w14:textId="77777777" w:rsidR="000858A5" w:rsidRPr="000858A5" w:rsidRDefault="000858A5" w:rsidP="000858A5"/>
    <w:p w14:paraId="3E91D024" w14:textId="77777777" w:rsidR="00BF5F7B" w:rsidRPr="00BF5F7B" w:rsidRDefault="00BF5F7B" w:rsidP="00BF5F7B"/>
    <w:p w14:paraId="7AEACB51" w14:textId="77777777" w:rsidR="00BF5F7B" w:rsidRDefault="00A7748A" w:rsidP="000858A5">
      <w:pPr>
        <w:pStyle w:val="Heading1"/>
      </w:pPr>
      <w:r>
        <w:t>Revision Dates</w:t>
      </w:r>
      <w:r w:rsidR="001F0047">
        <w:t>: Review Change Summary as represented in Title 21.</w:t>
      </w:r>
    </w:p>
    <w:p w14:paraId="1C86E541" w14:textId="77777777" w:rsidR="007D1E22" w:rsidRDefault="007D1E22">
      <w:r>
        <w:br w:type="page"/>
      </w:r>
    </w:p>
    <w:p w14:paraId="7E15A7C8" w14:textId="77777777" w:rsidR="007D1E22" w:rsidRPr="007D1E22" w:rsidRDefault="007D1E22" w:rsidP="007D1E22">
      <w:pPr>
        <w:rPr>
          <w:b/>
        </w:rPr>
      </w:pPr>
      <w:r w:rsidRPr="007D1E22">
        <w:rPr>
          <w:b/>
        </w:rPr>
        <w:lastRenderedPageBreak/>
        <w:t>Attachment 1: How to correct a pool in SCC when you forget to change the final product code</w:t>
      </w:r>
    </w:p>
    <w:p w14:paraId="1FD29433" w14:textId="77777777" w:rsidR="007D1E22" w:rsidRDefault="007D1E22" w:rsidP="007D1E22"/>
    <w:p w14:paraId="6C8C3BC5" w14:textId="77777777" w:rsidR="007D1E22" w:rsidRDefault="007D1E22" w:rsidP="007D1E22"/>
    <w:tbl>
      <w:tblPr>
        <w:tblpPr w:leftFromText="180" w:rightFromText="180" w:vertAnchor="text" w:horzAnchor="margin" w:tblpYSpec="top"/>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8495"/>
      </w:tblGrid>
      <w:tr w:rsidR="007D1E22" w:rsidRPr="007D1E22" w14:paraId="02082557" w14:textId="77777777" w:rsidTr="007D1E22">
        <w:trPr>
          <w:tblHeader/>
        </w:trPr>
        <w:tc>
          <w:tcPr>
            <w:tcW w:w="950" w:type="dxa"/>
            <w:shd w:val="clear" w:color="auto" w:fill="CCCCCC"/>
          </w:tcPr>
          <w:p w14:paraId="5ADDED33"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STEPS</w:t>
            </w:r>
          </w:p>
        </w:tc>
        <w:tc>
          <w:tcPr>
            <w:tcW w:w="8495" w:type="dxa"/>
            <w:shd w:val="clear" w:color="auto" w:fill="CCCCCC"/>
          </w:tcPr>
          <w:p w14:paraId="0EE1A874" w14:textId="77777777" w:rsidR="007D1E22" w:rsidRPr="007D1E22" w:rsidRDefault="007D1E22" w:rsidP="007D1E22">
            <w:pPr>
              <w:jc w:val="center"/>
              <w:rPr>
                <w:rFonts w:ascii="Times New Roman" w:hAnsi="Times New Roman"/>
                <w:b/>
                <w:sz w:val="24"/>
                <w:szCs w:val="24"/>
              </w:rPr>
            </w:pPr>
            <w:r w:rsidRPr="007D1E22">
              <w:rPr>
                <w:rFonts w:ascii="Times New Roman" w:hAnsi="Times New Roman"/>
                <w:b/>
                <w:sz w:val="24"/>
                <w:szCs w:val="24"/>
              </w:rPr>
              <w:t>INSTRUCTIONS</w:t>
            </w:r>
          </w:p>
        </w:tc>
      </w:tr>
      <w:tr w:rsidR="007D1E22" w:rsidRPr="007D1E22" w14:paraId="0DC82E26" w14:textId="77777777" w:rsidTr="007D1E22">
        <w:tc>
          <w:tcPr>
            <w:tcW w:w="950" w:type="dxa"/>
          </w:tcPr>
          <w:p w14:paraId="0D8D1AC1"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1.0</w:t>
            </w:r>
          </w:p>
        </w:tc>
        <w:tc>
          <w:tcPr>
            <w:tcW w:w="8495" w:type="dxa"/>
          </w:tcPr>
          <w:p w14:paraId="79480EAA" w14:textId="77777777" w:rsidR="007D1E22" w:rsidRPr="007D1E22" w:rsidRDefault="007D1E22" w:rsidP="007D1E22">
            <w:pPr>
              <w:rPr>
                <w:rFonts w:ascii="Times New Roman" w:hAnsi="Times New Roman"/>
                <w:b/>
                <w:szCs w:val="22"/>
              </w:rPr>
            </w:pPr>
            <w:r w:rsidRPr="007D1E22">
              <w:rPr>
                <w:rFonts w:ascii="Times New Roman" w:hAnsi="Times New Roman"/>
                <w:b/>
                <w:szCs w:val="22"/>
              </w:rPr>
              <w:t xml:space="preserve">Go to SCC </w:t>
            </w:r>
            <w:proofErr w:type="spellStart"/>
            <w:r w:rsidRPr="007D1E22">
              <w:rPr>
                <w:rFonts w:ascii="Times New Roman" w:hAnsi="Times New Roman"/>
                <w:b/>
                <w:szCs w:val="22"/>
              </w:rPr>
              <w:t>inventory:Edit:cr_Prod:Change</w:t>
            </w:r>
            <w:proofErr w:type="spellEnd"/>
            <w:r w:rsidRPr="007D1E22">
              <w:rPr>
                <w:rFonts w:ascii="Times New Roman" w:hAnsi="Times New Roman"/>
                <w:b/>
                <w:szCs w:val="22"/>
              </w:rPr>
              <w:t>.</w:t>
            </w:r>
          </w:p>
          <w:p w14:paraId="5C679B93" w14:textId="77777777" w:rsidR="007D1E22" w:rsidRPr="007D1E22" w:rsidRDefault="007D1E22" w:rsidP="007D1E22">
            <w:pPr>
              <w:rPr>
                <w:rFonts w:ascii="Times New Roman" w:hAnsi="Times New Roman"/>
                <w:b/>
                <w:szCs w:val="22"/>
              </w:rPr>
            </w:pPr>
          </w:p>
        </w:tc>
      </w:tr>
      <w:tr w:rsidR="007D1E22" w:rsidRPr="007D1E22" w14:paraId="295514FC" w14:textId="77777777" w:rsidTr="007D1E22">
        <w:tc>
          <w:tcPr>
            <w:tcW w:w="950" w:type="dxa"/>
          </w:tcPr>
          <w:p w14:paraId="539F0FD1"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2.0</w:t>
            </w:r>
          </w:p>
        </w:tc>
        <w:tc>
          <w:tcPr>
            <w:tcW w:w="8495" w:type="dxa"/>
          </w:tcPr>
          <w:p w14:paraId="182E9E9E" w14:textId="77777777" w:rsidR="007D1E22" w:rsidRPr="007D1E22" w:rsidRDefault="007D1E22" w:rsidP="007D1E22">
            <w:pPr>
              <w:rPr>
                <w:rFonts w:ascii="Times New Roman" w:hAnsi="Times New Roman"/>
                <w:b/>
                <w:szCs w:val="22"/>
              </w:rPr>
            </w:pPr>
            <w:r w:rsidRPr="007D1E22">
              <w:rPr>
                <w:rFonts w:ascii="Times New Roman" w:hAnsi="Times New Roman"/>
                <w:b/>
                <w:szCs w:val="22"/>
              </w:rPr>
              <w:t xml:space="preserve"> Scan the product code from the </w:t>
            </w:r>
            <w:r w:rsidRPr="007D1E22">
              <w:rPr>
                <w:rFonts w:ascii="Times New Roman" w:hAnsi="Times New Roman"/>
                <w:b/>
                <w:color w:val="0070C0"/>
                <w:szCs w:val="22"/>
              </w:rPr>
              <w:t xml:space="preserve">Original bag </w:t>
            </w:r>
            <w:r w:rsidRPr="007D1E22">
              <w:rPr>
                <w:rFonts w:ascii="Times New Roman" w:hAnsi="Times New Roman"/>
                <w:b/>
                <w:szCs w:val="22"/>
              </w:rPr>
              <w:t>and then select the new product, the pooled code.</w:t>
            </w:r>
          </w:p>
          <w:p w14:paraId="4F87D722" w14:textId="77777777" w:rsidR="007D1E22" w:rsidRPr="007D1E22" w:rsidRDefault="007D1E22" w:rsidP="007D1E22">
            <w:pPr>
              <w:rPr>
                <w:rFonts w:ascii="Times New Roman" w:hAnsi="Times New Roman"/>
                <w:b/>
                <w:szCs w:val="22"/>
              </w:rPr>
            </w:pPr>
          </w:p>
        </w:tc>
      </w:tr>
      <w:tr w:rsidR="007D1E22" w:rsidRPr="007D1E22" w14:paraId="1F0A4914" w14:textId="77777777" w:rsidTr="007D1E22">
        <w:tc>
          <w:tcPr>
            <w:tcW w:w="950" w:type="dxa"/>
          </w:tcPr>
          <w:p w14:paraId="4012D506"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3.0</w:t>
            </w:r>
          </w:p>
        </w:tc>
        <w:tc>
          <w:tcPr>
            <w:tcW w:w="8495" w:type="dxa"/>
          </w:tcPr>
          <w:p w14:paraId="2D8319FA" w14:textId="77777777" w:rsidR="007D1E22" w:rsidRPr="007D1E22" w:rsidRDefault="007D1E22" w:rsidP="007D1E22">
            <w:pPr>
              <w:rPr>
                <w:rFonts w:ascii="Times New Roman" w:hAnsi="Times New Roman"/>
                <w:b/>
                <w:szCs w:val="22"/>
              </w:rPr>
            </w:pPr>
            <w:r w:rsidRPr="007D1E22">
              <w:rPr>
                <w:rFonts w:ascii="Times New Roman" w:hAnsi="Times New Roman"/>
                <w:b/>
                <w:szCs w:val="22"/>
              </w:rPr>
              <w:t xml:space="preserve">Scan the new pooled unit number and the </w:t>
            </w:r>
            <w:r w:rsidRPr="007D1E22">
              <w:rPr>
                <w:rFonts w:ascii="Times New Roman" w:hAnsi="Times New Roman"/>
                <w:b/>
                <w:color w:val="0070C0"/>
                <w:szCs w:val="22"/>
              </w:rPr>
              <w:t xml:space="preserve">Original bag </w:t>
            </w:r>
            <w:r w:rsidRPr="007D1E22">
              <w:rPr>
                <w:rFonts w:ascii="Times New Roman" w:hAnsi="Times New Roman"/>
                <w:b/>
                <w:szCs w:val="22"/>
              </w:rPr>
              <w:t>product barcode.</w:t>
            </w:r>
          </w:p>
          <w:p w14:paraId="19885AA6" w14:textId="77777777" w:rsidR="007D1E22" w:rsidRPr="007D1E22" w:rsidRDefault="007D1E22" w:rsidP="007D1E22">
            <w:pPr>
              <w:rPr>
                <w:rFonts w:ascii="Times New Roman" w:hAnsi="Times New Roman"/>
                <w:b/>
                <w:szCs w:val="22"/>
              </w:rPr>
            </w:pPr>
          </w:p>
        </w:tc>
      </w:tr>
      <w:tr w:rsidR="007D1E22" w:rsidRPr="007D1E22" w14:paraId="1A6FC338" w14:textId="77777777" w:rsidTr="007D1E22">
        <w:tc>
          <w:tcPr>
            <w:tcW w:w="950" w:type="dxa"/>
          </w:tcPr>
          <w:p w14:paraId="68A255A3"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4.0</w:t>
            </w:r>
          </w:p>
        </w:tc>
        <w:tc>
          <w:tcPr>
            <w:tcW w:w="8495" w:type="dxa"/>
          </w:tcPr>
          <w:p w14:paraId="36BC3218" w14:textId="77777777" w:rsidR="007D1E22" w:rsidRPr="007D1E22" w:rsidRDefault="007D1E22" w:rsidP="007D1E22">
            <w:pPr>
              <w:rPr>
                <w:rFonts w:ascii="Times New Roman" w:hAnsi="Times New Roman"/>
                <w:b/>
                <w:szCs w:val="22"/>
              </w:rPr>
            </w:pPr>
            <w:r w:rsidRPr="007D1E22">
              <w:rPr>
                <w:rFonts w:ascii="Times New Roman" w:hAnsi="Times New Roman"/>
                <w:b/>
                <w:szCs w:val="22"/>
              </w:rPr>
              <w:t>F12</w:t>
            </w:r>
          </w:p>
          <w:p w14:paraId="6CDAA16D" w14:textId="77777777" w:rsidR="007D1E22" w:rsidRPr="007D1E22" w:rsidRDefault="007D1E22" w:rsidP="007D1E22">
            <w:pPr>
              <w:rPr>
                <w:rFonts w:ascii="Times New Roman" w:hAnsi="Times New Roman"/>
                <w:b/>
                <w:szCs w:val="22"/>
              </w:rPr>
            </w:pPr>
          </w:p>
        </w:tc>
      </w:tr>
      <w:tr w:rsidR="007D1E22" w:rsidRPr="007D1E22" w14:paraId="4C2D3683" w14:textId="77777777" w:rsidTr="007D1E22">
        <w:tc>
          <w:tcPr>
            <w:tcW w:w="950" w:type="dxa"/>
          </w:tcPr>
          <w:p w14:paraId="4CA0EF1E"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5.0</w:t>
            </w:r>
          </w:p>
        </w:tc>
        <w:tc>
          <w:tcPr>
            <w:tcW w:w="8495" w:type="dxa"/>
          </w:tcPr>
          <w:p w14:paraId="55023F71" w14:textId="77777777" w:rsidR="007D1E22" w:rsidRPr="007D1E22" w:rsidRDefault="007D1E22" w:rsidP="007D1E22">
            <w:pPr>
              <w:rPr>
                <w:rFonts w:ascii="Times New Roman" w:hAnsi="Times New Roman"/>
                <w:b/>
                <w:szCs w:val="22"/>
              </w:rPr>
            </w:pPr>
            <w:r w:rsidRPr="007D1E22">
              <w:rPr>
                <w:rFonts w:ascii="Times New Roman" w:hAnsi="Times New Roman"/>
                <w:b/>
                <w:szCs w:val="22"/>
              </w:rPr>
              <w:t>F12 again</w:t>
            </w:r>
          </w:p>
          <w:p w14:paraId="5248C152" w14:textId="77777777" w:rsidR="007D1E22" w:rsidRPr="007D1E22" w:rsidRDefault="007D1E22" w:rsidP="007D1E22">
            <w:pPr>
              <w:rPr>
                <w:rFonts w:ascii="Times New Roman" w:hAnsi="Times New Roman"/>
                <w:b/>
                <w:szCs w:val="22"/>
              </w:rPr>
            </w:pPr>
          </w:p>
        </w:tc>
      </w:tr>
      <w:tr w:rsidR="007D1E22" w:rsidRPr="007D1E22" w14:paraId="041B0612" w14:textId="77777777" w:rsidTr="007D1E22">
        <w:tc>
          <w:tcPr>
            <w:tcW w:w="950" w:type="dxa"/>
          </w:tcPr>
          <w:p w14:paraId="7D91239E"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 xml:space="preserve">6.0 </w:t>
            </w:r>
          </w:p>
        </w:tc>
        <w:tc>
          <w:tcPr>
            <w:tcW w:w="8495" w:type="dxa"/>
          </w:tcPr>
          <w:p w14:paraId="4410510B" w14:textId="77777777" w:rsidR="007D1E22" w:rsidRPr="007D1E22" w:rsidRDefault="007D1E22" w:rsidP="007D1E22">
            <w:pPr>
              <w:rPr>
                <w:rFonts w:ascii="Times New Roman" w:hAnsi="Times New Roman"/>
                <w:b/>
                <w:szCs w:val="22"/>
              </w:rPr>
            </w:pPr>
            <w:r w:rsidRPr="007D1E22">
              <w:rPr>
                <w:rFonts w:ascii="Times New Roman" w:hAnsi="Times New Roman"/>
                <w:b/>
                <w:szCs w:val="22"/>
              </w:rPr>
              <w:t>Answer ‘NO’ to the supply question.</w:t>
            </w:r>
          </w:p>
          <w:p w14:paraId="4101FB85" w14:textId="77777777" w:rsidR="007D1E22" w:rsidRPr="007D1E22" w:rsidRDefault="007D1E22" w:rsidP="007D1E22">
            <w:pPr>
              <w:rPr>
                <w:rFonts w:ascii="Times New Roman" w:hAnsi="Times New Roman"/>
                <w:b/>
                <w:szCs w:val="22"/>
              </w:rPr>
            </w:pPr>
          </w:p>
        </w:tc>
      </w:tr>
      <w:tr w:rsidR="007D1E22" w:rsidRPr="007D1E22" w14:paraId="33D098C9" w14:textId="77777777" w:rsidTr="007D1E22">
        <w:tc>
          <w:tcPr>
            <w:tcW w:w="950" w:type="dxa"/>
          </w:tcPr>
          <w:p w14:paraId="1BC49178"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7.0</w:t>
            </w:r>
          </w:p>
        </w:tc>
        <w:tc>
          <w:tcPr>
            <w:tcW w:w="8495" w:type="dxa"/>
          </w:tcPr>
          <w:p w14:paraId="5F0D7385" w14:textId="77777777" w:rsidR="007D1E22" w:rsidRPr="007D1E22" w:rsidRDefault="007D1E22" w:rsidP="007D1E22">
            <w:pPr>
              <w:rPr>
                <w:rFonts w:ascii="Times New Roman" w:hAnsi="Times New Roman"/>
                <w:b/>
                <w:szCs w:val="22"/>
              </w:rPr>
            </w:pPr>
            <w:r w:rsidRPr="007D1E22">
              <w:rPr>
                <w:rFonts w:ascii="Times New Roman" w:hAnsi="Times New Roman"/>
                <w:b/>
                <w:szCs w:val="22"/>
              </w:rPr>
              <w:t>Answer ‘YES’ to save changes.</w:t>
            </w:r>
          </w:p>
          <w:p w14:paraId="2215A7BC" w14:textId="77777777" w:rsidR="007D1E22" w:rsidRPr="007D1E22" w:rsidRDefault="007D1E22" w:rsidP="007D1E22">
            <w:pPr>
              <w:rPr>
                <w:rFonts w:ascii="Times New Roman" w:hAnsi="Times New Roman"/>
                <w:b/>
                <w:szCs w:val="22"/>
              </w:rPr>
            </w:pPr>
          </w:p>
        </w:tc>
      </w:tr>
      <w:tr w:rsidR="007D1E22" w:rsidRPr="007D1E22" w14:paraId="78A8966C" w14:textId="77777777" w:rsidTr="007D1E22">
        <w:tc>
          <w:tcPr>
            <w:tcW w:w="950" w:type="dxa"/>
          </w:tcPr>
          <w:p w14:paraId="6482276A"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8.0</w:t>
            </w:r>
          </w:p>
        </w:tc>
        <w:tc>
          <w:tcPr>
            <w:tcW w:w="8495" w:type="dxa"/>
          </w:tcPr>
          <w:p w14:paraId="702F09E3" w14:textId="77777777" w:rsidR="007D1E22" w:rsidRPr="007D1E22" w:rsidRDefault="007D1E22" w:rsidP="007D1E22">
            <w:pPr>
              <w:rPr>
                <w:rFonts w:ascii="Times New Roman" w:hAnsi="Times New Roman"/>
                <w:b/>
                <w:szCs w:val="22"/>
              </w:rPr>
            </w:pPr>
            <w:r w:rsidRPr="007D1E22">
              <w:rPr>
                <w:rFonts w:ascii="Times New Roman" w:hAnsi="Times New Roman"/>
                <w:b/>
                <w:szCs w:val="22"/>
              </w:rPr>
              <w:t>Hit F2 to open printer options box.</w:t>
            </w:r>
          </w:p>
          <w:p w14:paraId="579B3762" w14:textId="77777777" w:rsidR="007D1E22" w:rsidRPr="007D1E22" w:rsidRDefault="007D1E22" w:rsidP="007D1E22">
            <w:pPr>
              <w:rPr>
                <w:rFonts w:ascii="Times New Roman" w:hAnsi="Times New Roman"/>
                <w:b/>
                <w:szCs w:val="22"/>
              </w:rPr>
            </w:pPr>
          </w:p>
        </w:tc>
      </w:tr>
      <w:tr w:rsidR="007D1E22" w:rsidRPr="007D1E22" w14:paraId="612B8229" w14:textId="77777777" w:rsidTr="007D1E22">
        <w:tc>
          <w:tcPr>
            <w:tcW w:w="950" w:type="dxa"/>
          </w:tcPr>
          <w:p w14:paraId="769F95AE"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9.0</w:t>
            </w:r>
          </w:p>
        </w:tc>
        <w:tc>
          <w:tcPr>
            <w:tcW w:w="8495" w:type="dxa"/>
          </w:tcPr>
          <w:p w14:paraId="633E3C81" w14:textId="77777777" w:rsidR="007D1E22" w:rsidRPr="007D1E22" w:rsidRDefault="007D1E22" w:rsidP="007D1E22">
            <w:pPr>
              <w:rPr>
                <w:rFonts w:ascii="Times New Roman" w:hAnsi="Times New Roman"/>
                <w:b/>
                <w:szCs w:val="22"/>
              </w:rPr>
            </w:pPr>
            <w:r w:rsidRPr="007D1E22">
              <w:rPr>
                <w:rFonts w:ascii="Times New Roman" w:hAnsi="Times New Roman"/>
                <w:b/>
                <w:szCs w:val="22"/>
              </w:rPr>
              <w:t>Select ISBT printer.</w:t>
            </w:r>
          </w:p>
          <w:p w14:paraId="65A40A49" w14:textId="77777777" w:rsidR="007D1E22" w:rsidRPr="007D1E22" w:rsidRDefault="007D1E22" w:rsidP="007D1E22">
            <w:pPr>
              <w:rPr>
                <w:rFonts w:ascii="Times New Roman" w:hAnsi="Times New Roman"/>
                <w:b/>
                <w:szCs w:val="22"/>
              </w:rPr>
            </w:pPr>
          </w:p>
        </w:tc>
      </w:tr>
      <w:tr w:rsidR="007D1E22" w:rsidRPr="007D1E22" w14:paraId="4FB59A2F" w14:textId="77777777" w:rsidTr="007D1E22">
        <w:tc>
          <w:tcPr>
            <w:tcW w:w="950" w:type="dxa"/>
          </w:tcPr>
          <w:p w14:paraId="5D2D5175"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10.0</w:t>
            </w:r>
          </w:p>
        </w:tc>
        <w:tc>
          <w:tcPr>
            <w:tcW w:w="8495" w:type="dxa"/>
          </w:tcPr>
          <w:p w14:paraId="2E9AEB4B" w14:textId="77777777" w:rsidR="007D1E22" w:rsidRPr="007D1E22" w:rsidRDefault="007D1E22" w:rsidP="007D1E22">
            <w:pPr>
              <w:rPr>
                <w:rFonts w:ascii="Times New Roman" w:hAnsi="Times New Roman"/>
                <w:b/>
                <w:szCs w:val="22"/>
              </w:rPr>
            </w:pPr>
            <w:r w:rsidRPr="007D1E22">
              <w:rPr>
                <w:rFonts w:ascii="Times New Roman" w:hAnsi="Times New Roman"/>
                <w:b/>
                <w:szCs w:val="22"/>
              </w:rPr>
              <w:t>F12 to accept.</w:t>
            </w:r>
          </w:p>
          <w:p w14:paraId="08416468" w14:textId="77777777" w:rsidR="007D1E22" w:rsidRPr="007D1E22" w:rsidRDefault="007D1E22" w:rsidP="007D1E22">
            <w:pPr>
              <w:rPr>
                <w:rFonts w:ascii="Times New Roman" w:hAnsi="Times New Roman"/>
                <w:b/>
                <w:szCs w:val="22"/>
              </w:rPr>
            </w:pPr>
          </w:p>
        </w:tc>
      </w:tr>
      <w:tr w:rsidR="007D1E22" w:rsidRPr="007D1E22" w14:paraId="2F5CC187" w14:textId="77777777" w:rsidTr="007D1E22">
        <w:tc>
          <w:tcPr>
            <w:tcW w:w="950" w:type="dxa"/>
          </w:tcPr>
          <w:p w14:paraId="04E8E3F4"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11.0</w:t>
            </w:r>
          </w:p>
        </w:tc>
        <w:tc>
          <w:tcPr>
            <w:tcW w:w="8495" w:type="dxa"/>
          </w:tcPr>
          <w:p w14:paraId="757DCA2D" w14:textId="77777777" w:rsidR="007D1E22" w:rsidRPr="007D1E22" w:rsidRDefault="007D1E22" w:rsidP="007D1E22">
            <w:pPr>
              <w:rPr>
                <w:rFonts w:ascii="Times New Roman" w:hAnsi="Times New Roman"/>
                <w:b/>
                <w:szCs w:val="22"/>
              </w:rPr>
            </w:pPr>
            <w:r w:rsidRPr="007D1E22">
              <w:rPr>
                <w:rFonts w:ascii="Times New Roman" w:hAnsi="Times New Roman"/>
                <w:b/>
                <w:szCs w:val="22"/>
              </w:rPr>
              <w:t>Double click on the unit in the Label Verify box.</w:t>
            </w:r>
          </w:p>
          <w:p w14:paraId="75C20593" w14:textId="77777777" w:rsidR="007D1E22" w:rsidRPr="007D1E22" w:rsidRDefault="007D1E22" w:rsidP="007D1E22">
            <w:pPr>
              <w:rPr>
                <w:rFonts w:ascii="Times New Roman" w:hAnsi="Times New Roman"/>
                <w:b/>
                <w:szCs w:val="22"/>
              </w:rPr>
            </w:pPr>
          </w:p>
        </w:tc>
      </w:tr>
      <w:tr w:rsidR="007D1E22" w:rsidRPr="007D1E22" w14:paraId="18F0B4CC" w14:textId="77777777" w:rsidTr="007D1E22">
        <w:tc>
          <w:tcPr>
            <w:tcW w:w="950" w:type="dxa"/>
          </w:tcPr>
          <w:p w14:paraId="14792BE4"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12.0</w:t>
            </w:r>
          </w:p>
        </w:tc>
        <w:tc>
          <w:tcPr>
            <w:tcW w:w="8495" w:type="dxa"/>
          </w:tcPr>
          <w:p w14:paraId="07958720" w14:textId="77777777" w:rsidR="007D1E22" w:rsidRPr="007D1E22" w:rsidRDefault="007D1E22" w:rsidP="007D1E22">
            <w:pPr>
              <w:rPr>
                <w:rFonts w:ascii="Times New Roman" w:hAnsi="Times New Roman"/>
                <w:b/>
                <w:szCs w:val="22"/>
              </w:rPr>
            </w:pPr>
            <w:r w:rsidRPr="007D1E22">
              <w:rPr>
                <w:rFonts w:ascii="Times New Roman" w:hAnsi="Times New Roman"/>
                <w:b/>
                <w:szCs w:val="22"/>
              </w:rPr>
              <w:t>Scan unit in Z pattern: Unit number, ABORH, Product code, Expiration date.</w:t>
            </w:r>
          </w:p>
          <w:p w14:paraId="0E6D7A12" w14:textId="77777777" w:rsidR="007D1E22" w:rsidRPr="007D1E22" w:rsidRDefault="007D1E22" w:rsidP="007D1E22">
            <w:pPr>
              <w:rPr>
                <w:rFonts w:ascii="Times New Roman" w:hAnsi="Times New Roman"/>
                <w:b/>
                <w:szCs w:val="22"/>
              </w:rPr>
            </w:pPr>
          </w:p>
        </w:tc>
      </w:tr>
      <w:tr w:rsidR="007D1E22" w:rsidRPr="007D1E22" w14:paraId="1C5FF92D" w14:textId="77777777" w:rsidTr="007D1E22">
        <w:tc>
          <w:tcPr>
            <w:tcW w:w="950" w:type="dxa"/>
          </w:tcPr>
          <w:p w14:paraId="6554A8AF"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13.0</w:t>
            </w:r>
          </w:p>
        </w:tc>
        <w:tc>
          <w:tcPr>
            <w:tcW w:w="8495" w:type="dxa"/>
          </w:tcPr>
          <w:p w14:paraId="7BD832B6" w14:textId="77777777" w:rsidR="007D1E22" w:rsidRPr="007D1E22" w:rsidRDefault="007D1E22" w:rsidP="007D1E22">
            <w:pPr>
              <w:rPr>
                <w:rFonts w:ascii="Times New Roman" w:hAnsi="Times New Roman"/>
                <w:b/>
                <w:szCs w:val="22"/>
              </w:rPr>
            </w:pPr>
            <w:r w:rsidRPr="007D1E22">
              <w:rPr>
                <w:rFonts w:ascii="Times New Roman" w:hAnsi="Times New Roman"/>
                <w:b/>
                <w:szCs w:val="22"/>
              </w:rPr>
              <w:t>Save Changes.</w:t>
            </w:r>
          </w:p>
          <w:p w14:paraId="301E7AF6" w14:textId="77777777" w:rsidR="007D1E22" w:rsidRPr="007D1E22" w:rsidRDefault="007D1E22" w:rsidP="007D1E22">
            <w:pPr>
              <w:rPr>
                <w:rFonts w:ascii="Times New Roman" w:hAnsi="Times New Roman"/>
                <w:b/>
                <w:szCs w:val="22"/>
              </w:rPr>
            </w:pPr>
          </w:p>
        </w:tc>
      </w:tr>
      <w:tr w:rsidR="007D1E22" w:rsidRPr="007D1E22" w14:paraId="1D1C1D01" w14:textId="77777777" w:rsidTr="007D1E22">
        <w:tc>
          <w:tcPr>
            <w:tcW w:w="950" w:type="dxa"/>
          </w:tcPr>
          <w:p w14:paraId="28E6E39A" w14:textId="77777777" w:rsidR="007D1E22" w:rsidRPr="007D1E22" w:rsidRDefault="007D1E22" w:rsidP="007D1E22">
            <w:pPr>
              <w:jc w:val="center"/>
              <w:rPr>
                <w:rFonts w:ascii="Times New Roman" w:hAnsi="Times New Roman"/>
                <w:b/>
                <w:szCs w:val="22"/>
              </w:rPr>
            </w:pPr>
            <w:r w:rsidRPr="007D1E22">
              <w:rPr>
                <w:rFonts w:ascii="Times New Roman" w:hAnsi="Times New Roman"/>
                <w:b/>
                <w:szCs w:val="22"/>
              </w:rPr>
              <w:t>14.0</w:t>
            </w:r>
          </w:p>
        </w:tc>
        <w:tc>
          <w:tcPr>
            <w:tcW w:w="8495" w:type="dxa"/>
          </w:tcPr>
          <w:p w14:paraId="3CB663E3" w14:textId="77777777" w:rsidR="007D1E22" w:rsidRPr="007D1E22" w:rsidRDefault="007D1E22" w:rsidP="007D1E22">
            <w:pPr>
              <w:rPr>
                <w:rFonts w:ascii="Times New Roman" w:hAnsi="Times New Roman"/>
                <w:b/>
                <w:szCs w:val="22"/>
              </w:rPr>
            </w:pPr>
            <w:r w:rsidRPr="007D1E22">
              <w:rPr>
                <w:rFonts w:ascii="Times New Roman" w:hAnsi="Times New Roman"/>
                <w:b/>
                <w:szCs w:val="22"/>
              </w:rPr>
              <w:t>Unit is ready to be selected.</w:t>
            </w:r>
          </w:p>
          <w:p w14:paraId="3C22C63E" w14:textId="77777777" w:rsidR="007D1E22" w:rsidRPr="007D1E22" w:rsidRDefault="007D1E22" w:rsidP="007D1E22">
            <w:pPr>
              <w:rPr>
                <w:rFonts w:ascii="Times New Roman" w:hAnsi="Times New Roman"/>
                <w:b/>
                <w:szCs w:val="22"/>
              </w:rPr>
            </w:pPr>
          </w:p>
        </w:tc>
      </w:tr>
    </w:tbl>
    <w:p w14:paraId="5A917917" w14:textId="77777777" w:rsidR="007D1E22" w:rsidRPr="007D1E22" w:rsidRDefault="007D1E22" w:rsidP="007D1E22"/>
    <w:sectPr w:rsidR="007D1E22" w:rsidRPr="007D1E22"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D1E1" w14:textId="77777777" w:rsidR="00DD409F" w:rsidRDefault="00DD409F" w:rsidP="009A3908">
      <w:r>
        <w:separator/>
      </w:r>
    </w:p>
  </w:endnote>
  <w:endnote w:type="continuationSeparator" w:id="0">
    <w:p w14:paraId="45D297DC" w14:textId="77777777" w:rsidR="00DD409F" w:rsidRDefault="00DD409F"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4532" w14:textId="77777777" w:rsidR="00DD409F" w:rsidRDefault="00DD409F"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33E74FE" w14:textId="77777777" w:rsidR="00DD409F" w:rsidRPr="00A2219E" w:rsidRDefault="00DD409F" w:rsidP="00F20CA3">
    <w:pPr>
      <w:pStyle w:val="Footer"/>
      <w:tabs>
        <w:tab w:val="clear" w:pos="8640"/>
        <w:tab w:val="right" w:pos="792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F20CA3">
              <w:rPr>
                <w:rFonts w:ascii="Franklin Gothic Book" w:hAnsi="Franklin Gothic Book" w:cs="Calibri"/>
                <w:i/>
                <w:iCs/>
                <w:sz w:val="18"/>
                <w:szCs w:val="18"/>
              </w:rPr>
              <w:t>P</w:t>
            </w:r>
            <w:r w:rsidRPr="00A2219E">
              <w:rPr>
                <w:rFonts w:ascii="Franklin Gothic Book" w:hAnsi="Franklin Gothic Book" w:cs="Calibri"/>
                <w:i/>
                <w:iCs/>
                <w:sz w:val="18"/>
                <w:szCs w:val="18"/>
              </w:rPr>
              <w:t xml:space="preserve">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7D1E22">
              <w:rPr>
                <w:rFonts w:ascii="Franklin Gothic Book" w:hAnsi="Franklin Gothic Book" w:cs="Calibri"/>
                <w:i/>
                <w:iCs/>
                <w:noProof/>
                <w:sz w:val="18"/>
                <w:szCs w:val="18"/>
              </w:rPr>
              <w:t>8</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7D1E22">
              <w:rPr>
                <w:rFonts w:ascii="Franklin Gothic Book" w:hAnsi="Franklin Gothic Book" w:cs="Calibri"/>
                <w:i/>
                <w:iCs/>
                <w:noProof/>
                <w:sz w:val="18"/>
                <w:szCs w:val="18"/>
              </w:rPr>
              <w:t>8</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4B57" w14:textId="77777777" w:rsidR="00DD409F" w:rsidRDefault="00DD409F" w:rsidP="00A153FF">
    <w:pPr>
      <w:jc w:val="center"/>
      <w:rPr>
        <w:rFonts w:asciiTheme="minorHAnsi" w:hAnsiTheme="minorHAnsi" w:cstheme="minorHAnsi"/>
        <w:bCs/>
        <w:szCs w:val="22"/>
      </w:rPr>
    </w:pPr>
  </w:p>
  <w:p w14:paraId="59A624B1" w14:textId="77777777" w:rsidR="00DD409F" w:rsidRDefault="00DD409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5DA7D35" w14:textId="77777777" w:rsidR="00DD409F" w:rsidRPr="00A2219E" w:rsidRDefault="00DD409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7D1E22">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7D1E22">
              <w:rPr>
                <w:rFonts w:ascii="Franklin Gothic Book" w:hAnsi="Franklin Gothic Book" w:cs="Calibri"/>
                <w:i/>
                <w:iCs/>
                <w:noProof/>
                <w:sz w:val="18"/>
                <w:szCs w:val="18"/>
              </w:rPr>
              <w:t>8</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8ACA" w14:textId="77777777" w:rsidR="00DD409F" w:rsidRDefault="00DD409F" w:rsidP="009A3908">
      <w:r>
        <w:separator/>
      </w:r>
    </w:p>
  </w:footnote>
  <w:footnote w:type="continuationSeparator" w:id="0">
    <w:p w14:paraId="68DF358E" w14:textId="77777777" w:rsidR="00DD409F" w:rsidRDefault="00DD409F"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39C8" w14:textId="60758A55" w:rsidR="00DD409F" w:rsidRPr="00A2219E" w:rsidRDefault="00DD409F"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EA2A" w14:textId="77777777" w:rsidR="00DD409F" w:rsidRPr="002406B9" w:rsidRDefault="007D1E22" w:rsidP="00A153FF">
    <w:pPr>
      <w:shd w:val="clear" w:color="auto" w:fill="A6A6A6" w:themeFill="background1" w:themeFillShade="A6"/>
      <w:spacing w:line="360" w:lineRule="auto"/>
      <w:ind w:right="90"/>
      <w:jc w:val="center"/>
      <w:rPr>
        <w:rFonts w:ascii="Franklin Gothic Demi" w:hAnsi="Franklin Gothic Demi"/>
        <w:b/>
        <w:szCs w:val="32"/>
      </w:rPr>
    </w:pPr>
    <w:r>
      <w:t>Cryoprecipitate</w:t>
    </w:r>
  </w:p>
  <w:p w14:paraId="3FF33123" w14:textId="77777777" w:rsidR="00DD409F" w:rsidRDefault="00DD409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DD409F" w:rsidRPr="00F85C8D" w14:paraId="5C84F400" w14:textId="77777777" w:rsidTr="00A2219E">
      <w:tc>
        <w:tcPr>
          <w:tcW w:w="3145" w:type="dxa"/>
          <w:tcBorders>
            <w:left w:val="single" w:sz="4" w:space="0" w:color="auto"/>
            <w:bottom w:val="single" w:sz="4" w:space="0" w:color="auto"/>
          </w:tcBorders>
          <w:shd w:val="clear" w:color="auto" w:fill="auto"/>
        </w:tcPr>
        <w:p w14:paraId="6FB0EA7F" w14:textId="77777777" w:rsidR="00DD409F" w:rsidRPr="00F85C8D" w:rsidRDefault="00DD409F" w:rsidP="00A153FF">
          <w:pPr>
            <w:rPr>
              <w:rFonts w:ascii="Franklin Gothic Book" w:hAnsi="Franklin Gothic Book"/>
              <w:b/>
              <w:szCs w:val="22"/>
            </w:rPr>
          </w:pPr>
          <w:r>
            <w:rPr>
              <w:rFonts w:ascii="Franklin Gothic Book" w:hAnsi="Franklin Gothic Book"/>
              <w:b/>
              <w:noProof/>
              <w:szCs w:val="22"/>
            </w:rPr>
            <w:drawing>
              <wp:inline distT="0" distB="0" distL="0" distR="0" wp14:anchorId="26EB88D7" wp14:editId="34ED67BD">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14:paraId="712101B8" w14:textId="77777777" w:rsidR="00DD409F" w:rsidRPr="00335902" w:rsidRDefault="00DD409F" w:rsidP="001F0047">
          <w:pPr>
            <w:rPr>
              <w:rFonts w:ascii="Franklin Gothic Demi" w:hAnsi="Franklin Gothic Demi"/>
              <w:smallCaps/>
              <w:szCs w:val="22"/>
            </w:rPr>
          </w:pPr>
          <w:r>
            <w:rPr>
              <w:rFonts w:ascii="Franklin Gothic Demi" w:hAnsi="Franklin Gothic Demi"/>
              <w:smallCaps/>
              <w:szCs w:val="22"/>
            </w:rPr>
            <w:t>Document Type:</w:t>
          </w:r>
        </w:p>
        <w:p w14:paraId="1A4BEC27" w14:textId="77777777" w:rsidR="00DD409F" w:rsidRDefault="005818E7" w:rsidP="001F0047">
          <w:pPr>
            <w:rPr>
              <w:rFonts w:cs="Arial"/>
            </w:rPr>
          </w:pPr>
          <w:sdt>
            <w:sdtPr>
              <w:id w:val="772366028"/>
              <w14:checkbox>
                <w14:checked w14:val="1"/>
                <w14:checkedState w14:val="2612" w14:font="MS Gothic"/>
                <w14:uncheckedState w14:val="2610" w14:font="MS Gothic"/>
              </w14:checkbox>
            </w:sdtPr>
            <w:sdtEndPr/>
            <w:sdtContent>
              <w:r w:rsidR="00DD409F">
                <w:rPr>
                  <w:rFonts w:ascii="MS Gothic" w:eastAsia="MS Gothic" w:hAnsi="MS Gothic" w:hint="eastAsia"/>
                </w:rPr>
                <w:t>☒</w:t>
              </w:r>
            </w:sdtContent>
          </w:sdt>
          <w:r w:rsidR="00DD409F" w:rsidRPr="0056313C">
            <w:t xml:space="preserve"> </w:t>
          </w:r>
          <w:r w:rsidR="00DD409F">
            <w:rPr>
              <w:rFonts w:cs="Arial"/>
            </w:rPr>
            <w:t>Procedure</w:t>
          </w:r>
        </w:p>
        <w:p w14:paraId="6DAF54D4" w14:textId="77777777" w:rsidR="00DD409F" w:rsidRPr="005448BC" w:rsidRDefault="00DD409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7A563FD9" w14:textId="77777777" w:rsidR="00DD409F" w:rsidRPr="00F85C8D" w:rsidRDefault="00DD409F"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59DC6B54" w14:textId="39CF08EA" w:rsidR="00DD409F" w:rsidRPr="00A2219E" w:rsidRDefault="00DD409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780E6D53" w14:textId="77777777" w:rsidR="00DD409F" w:rsidRPr="00EF4D17" w:rsidRDefault="00DD409F" w:rsidP="00A153FF">
          <w:pPr>
            <w:rPr>
              <w:rFonts w:ascii="Franklin Gothic Book" w:hAnsi="Franklin Gothic Book"/>
              <w:b/>
              <w:sz w:val="28"/>
              <w:szCs w:val="28"/>
            </w:rPr>
          </w:pPr>
        </w:p>
      </w:tc>
    </w:tr>
    <w:tr w:rsidR="00DD409F" w:rsidRPr="00F85C8D" w14:paraId="6BCA5E34" w14:textId="77777777" w:rsidTr="00A2219E">
      <w:trPr>
        <w:trHeight w:val="1090"/>
      </w:trPr>
      <w:tc>
        <w:tcPr>
          <w:tcW w:w="3145" w:type="dxa"/>
          <w:tcBorders>
            <w:left w:val="single" w:sz="4" w:space="0" w:color="auto"/>
            <w:bottom w:val="single" w:sz="4" w:space="0" w:color="000000"/>
          </w:tcBorders>
          <w:shd w:val="clear" w:color="auto" w:fill="auto"/>
        </w:tcPr>
        <w:p w14:paraId="73917EBC" w14:textId="77777777" w:rsidR="00DD409F" w:rsidRDefault="00DD409F" w:rsidP="001F0047">
          <w:pPr>
            <w:rPr>
              <w:rFonts w:ascii="Franklin Gothic Book" w:hAnsi="Franklin Gothic Book"/>
              <w:b/>
              <w:szCs w:val="22"/>
            </w:rPr>
          </w:pPr>
          <w:r>
            <w:rPr>
              <w:rFonts w:ascii="Franklin Gothic Book" w:hAnsi="Franklin Gothic Book"/>
              <w:b/>
              <w:szCs w:val="22"/>
            </w:rPr>
            <w:t>CLIA Lab Director:</w:t>
          </w:r>
        </w:p>
        <w:p w14:paraId="2FB7F13A" w14:textId="77777777" w:rsidR="00DD409F" w:rsidRDefault="00DD409F" w:rsidP="001F0047">
          <w:pPr>
            <w:rPr>
              <w:rFonts w:ascii="Franklin Gothic Book" w:hAnsi="Franklin Gothic Book"/>
              <w:szCs w:val="22"/>
            </w:rPr>
          </w:pPr>
        </w:p>
        <w:p w14:paraId="3EAE0C85" w14:textId="77777777" w:rsidR="00DD409F" w:rsidRPr="00F85C8D" w:rsidRDefault="00DD409F" w:rsidP="001F0047">
          <w:pPr>
            <w:rPr>
              <w:rFonts w:ascii="Franklin Gothic Book" w:hAnsi="Franklin Gothic Book"/>
              <w:b/>
              <w:szCs w:val="22"/>
            </w:rPr>
          </w:pPr>
          <w:r>
            <w:rPr>
              <w:rFonts w:ascii="Franklin Gothic Book" w:hAnsi="Franklin Gothic Book"/>
              <w:szCs w:val="22"/>
            </w:rPr>
            <w:t>Dr. Gregory Pomper</w:t>
          </w:r>
        </w:p>
      </w:tc>
      <w:tc>
        <w:tcPr>
          <w:tcW w:w="3060" w:type="dxa"/>
          <w:tcBorders>
            <w:bottom w:val="single" w:sz="4" w:space="0" w:color="000000"/>
          </w:tcBorders>
          <w:shd w:val="clear" w:color="auto" w:fill="auto"/>
        </w:tcPr>
        <w:p w14:paraId="36232AFA" w14:textId="77777777" w:rsidR="00DD409F" w:rsidRDefault="00DD409F"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7E34786E" w14:textId="77777777" w:rsidR="00DD409F" w:rsidRDefault="00DD409F" w:rsidP="001F0047">
          <w:pPr>
            <w:rPr>
              <w:rFonts w:ascii="Franklin Gothic Book" w:hAnsi="Franklin Gothic Book" w:cs="Calibri"/>
              <w:szCs w:val="22"/>
            </w:rPr>
          </w:pPr>
        </w:p>
        <w:p w14:paraId="3DFD1C55" w14:textId="77777777" w:rsidR="00DD409F" w:rsidRPr="00FF0138" w:rsidRDefault="00DD409F" w:rsidP="00FF0138">
          <w:r w:rsidRPr="00FF0138">
            <w:t>Blood Bank</w:t>
          </w:r>
        </w:p>
      </w:tc>
      <w:tc>
        <w:tcPr>
          <w:tcW w:w="3145" w:type="dxa"/>
          <w:tcBorders>
            <w:bottom w:val="single" w:sz="4" w:space="0" w:color="000000"/>
          </w:tcBorders>
          <w:shd w:val="clear" w:color="auto" w:fill="auto"/>
        </w:tcPr>
        <w:p w14:paraId="3234B2D6" w14:textId="77777777" w:rsidR="00DD409F" w:rsidRDefault="00DD409F" w:rsidP="001F0047">
          <w:pPr>
            <w:rPr>
              <w:rFonts w:ascii="Franklin Gothic Demi" w:hAnsi="Franklin Gothic Demi"/>
              <w:smallCaps/>
              <w:szCs w:val="22"/>
            </w:rPr>
          </w:pPr>
          <w:r w:rsidRPr="00A21028">
            <w:rPr>
              <w:rFonts w:ascii="Franklin Gothic Demi" w:hAnsi="Franklin Gothic Demi"/>
              <w:smallCaps/>
              <w:szCs w:val="22"/>
            </w:rPr>
            <w:t>Contact:</w:t>
          </w:r>
        </w:p>
        <w:p w14:paraId="2ABD79EF" w14:textId="4C734441" w:rsidR="00DD409F" w:rsidRPr="00A2219E" w:rsidRDefault="00DD409F"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41FB9686" w14:textId="77777777" w:rsidR="00DD409F" w:rsidRPr="00636B43" w:rsidRDefault="00DD409F" w:rsidP="00A153FF">
          <w:pPr>
            <w:rPr>
              <w:rFonts w:ascii="Franklin Gothic Book" w:hAnsi="Franklin Gothic Book"/>
              <w:szCs w:val="22"/>
            </w:rPr>
          </w:pPr>
          <w:r>
            <w:rPr>
              <w:rFonts w:ascii="Franklin Gothic Book" w:hAnsi="Franklin Gothic Book"/>
              <w:szCs w:val="22"/>
            </w:rPr>
            <w:t>Blood Bank Management</w:t>
          </w:r>
        </w:p>
      </w:tc>
    </w:tr>
  </w:tbl>
  <w:p w14:paraId="4D8CF4B0" w14:textId="77777777" w:rsidR="00DD409F" w:rsidRPr="00B96DAD" w:rsidRDefault="00DD409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A2EEA"/>
    <w:multiLevelType w:val="hybridMultilevel"/>
    <w:tmpl w:val="61B278F4"/>
    <w:lvl w:ilvl="0" w:tplc="A1026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53631"/>
    <w:multiLevelType w:val="hybridMultilevel"/>
    <w:tmpl w:val="021061E0"/>
    <w:lvl w:ilvl="0" w:tplc="4BCE97C8">
      <w:start w:val="1"/>
      <w:numFmt w:val="lowerLetter"/>
      <w:lvlText w:val="%1.)"/>
      <w:lvlJc w:val="left"/>
      <w:pPr>
        <w:ind w:left="1245" w:hanging="360"/>
      </w:pPr>
      <w:rPr>
        <w:rFonts w:hint="default"/>
        <w:color w:val="C00000"/>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47F71572"/>
    <w:multiLevelType w:val="hybridMultilevel"/>
    <w:tmpl w:val="D5EC3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956B4"/>
    <w:multiLevelType w:val="hybridMultilevel"/>
    <w:tmpl w:val="CF545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F52C0"/>
    <w:multiLevelType w:val="multilevel"/>
    <w:tmpl w:val="9312B29A"/>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6FC528B"/>
    <w:multiLevelType w:val="hybridMultilevel"/>
    <w:tmpl w:val="47CCB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40EFF"/>
    <w:multiLevelType w:val="multilevel"/>
    <w:tmpl w:val="0FCA3662"/>
    <w:lvl w:ilvl="0">
      <w:start w:val="11"/>
      <w:numFmt w:val="decimal"/>
      <w:lvlText w:val="%1"/>
      <w:lvlJc w:val="left"/>
      <w:pPr>
        <w:ind w:left="420" w:hanging="420"/>
      </w:pPr>
      <w:rPr>
        <w:rFonts w:ascii="Times New Roman" w:hAnsi="Times New Roman" w:hint="default"/>
        <w:sz w:val="24"/>
      </w:rPr>
    </w:lvl>
    <w:lvl w:ilvl="1">
      <w:start w:val="1"/>
      <w:numFmt w:val="decimal"/>
      <w:lvlText w:val="%1.%2"/>
      <w:lvlJc w:val="left"/>
      <w:pPr>
        <w:ind w:left="420" w:hanging="42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8" w15:restartNumberingAfterBreak="0">
    <w:nsid w:val="628C66AC"/>
    <w:multiLevelType w:val="hybridMultilevel"/>
    <w:tmpl w:val="85582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030F6"/>
    <w:multiLevelType w:val="hybridMultilevel"/>
    <w:tmpl w:val="F2CE7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3029FF"/>
    <w:multiLevelType w:val="hybridMultilevel"/>
    <w:tmpl w:val="4B0458BA"/>
    <w:lvl w:ilvl="0" w:tplc="86CE0D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178DE"/>
    <w:multiLevelType w:val="hybridMultilevel"/>
    <w:tmpl w:val="F12E12FC"/>
    <w:lvl w:ilvl="0" w:tplc="43846DC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726300FA"/>
    <w:multiLevelType w:val="multilevel"/>
    <w:tmpl w:val="13EEF8E6"/>
    <w:lvl w:ilvl="0">
      <w:start w:val="1"/>
      <w:numFmt w:val="upperLetter"/>
      <w:lvlText w:val="%1."/>
      <w:lvlJc w:val="left"/>
      <w:pPr>
        <w:ind w:left="585" w:hanging="360"/>
      </w:pPr>
      <w:rPr>
        <w:rFonts w:hint="default"/>
        <w:b/>
        <w:color w:val="000000"/>
      </w:rPr>
    </w:lvl>
    <w:lvl w:ilvl="1">
      <w:start w:val="1"/>
      <w:numFmt w:val="decimal"/>
      <w:lvlText w:val="%2."/>
      <w:lvlJc w:val="left"/>
      <w:pPr>
        <w:ind w:left="1305" w:hanging="360"/>
      </w:pPr>
      <w:rPr>
        <w:rFonts w:hint="default"/>
        <w:b/>
        <w:color w:val="000000"/>
      </w:rPr>
    </w:lvl>
    <w:lvl w:ilvl="2">
      <w:start w:val="1"/>
      <w:numFmt w:val="decimal"/>
      <w:lvlText w:val="%1.%2.%3"/>
      <w:lvlJc w:val="left"/>
      <w:pPr>
        <w:ind w:left="2385" w:hanging="720"/>
      </w:pPr>
      <w:rPr>
        <w:rFonts w:hint="default"/>
        <w:b/>
        <w:color w:val="000000"/>
      </w:rPr>
    </w:lvl>
    <w:lvl w:ilvl="3">
      <w:start w:val="1"/>
      <w:numFmt w:val="decimal"/>
      <w:lvlText w:val="%1.%2.%3.%4"/>
      <w:lvlJc w:val="left"/>
      <w:pPr>
        <w:ind w:left="3105" w:hanging="720"/>
      </w:pPr>
      <w:rPr>
        <w:rFonts w:hint="default"/>
        <w:b/>
        <w:color w:val="000000"/>
      </w:rPr>
    </w:lvl>
    <w:lvl w:ilvl="4">
      <w:start w:val="1"/>
      <w:numFmt w:val="decimal"/>
      <w:lvlText w:val="%1.%2.%3.%4.%5"/>
      <w:lvlJc w:val="left"/>
      <w:pPr>
        <w:ind w:left="4185" w:hanging="1080"/>
      </w:pPr>
      <w:rPr>
        <w:rFonts w:hint="default"/>
        <w:b/>
        <w:color w:val="000000"/>
      </w:rPr>
    </w:lvl>
    <w:lvl w:ilvl="5">
      <w:start w:val="1"/>
      <w:numFmt w:val="decimal"/>
      <w:lvlText w:val="%1.%2.%3.%4.%5.%6"/>
      <w:lvlJc w:val="left"/>
      <w:pPr>
        <w:ind w:left="4905" w:hanging="1080"/>
      </w:pPr>
      <w:rPr>
        <w:rFonts w:hint="default"/>
        <w:b/>
        <w:color w:val="000000"/>
      </w:rPr>
    </w:lvl>
    <w:lvl w:ilvl="6">
      <w:start w:val="1"/>
      <w:numFmt w:val="decimal"/>
      <w:lvlText w:val="%1.%2.%3.%4.%5.%6.%7"/>
      <w:lvlJc w:val="left"/>
      <w:pPr>
        <w:ind w:left="5985" w:hanging="1440"/>
      </w:pPr>
      <w:rPr>
        <w:rFonts w:hint="default"/>
        <w:b/>
        <w:color w:val="000000"/>
      </w:rPr>
    </w:lvl>
    <w:lvl w:ilvl="7">
      <w:start w:val="1"/>
      <w:numFmt w:val="decimal"/>
      <w:lvlText w:val="%1.%2.%3.%4.%5.%6.%7.%8"/>
      <w:lvlJc w:val="left"/>
      <w:pPr>
        <w:ind w:left="6705" w:hanging="1440"/>
      </w:pPr>
      <w:rPr>
        <w:rFonts w:hint="default"/>
        <w:b/>
        <w:color w:val="000000"/>
      </w:rPr>
    </w:lvl>
    <w:lvl w:ilvl="8">
      <w:start w:val="1"/>
      <w:numFmt w:val="decimal"/>
      <w:lvlText w:val="%1.%2.%3.%4.%5.%6.%7.%8.%9"/>
      <w:lvlJc w:val="left"/>
      <w:pPr>
        <w:ind w:left="7785" w:hanging="1800"/>
      </w:pPr>
      <w:rPr>
        <w:rFonts w:hint="default"/>
        <w:b/>
        <w:color w:val="000000"/>
      </w:rPr>
    </w:lvl>
  </w:abstractNum>
  <w:abstractNum w:abstractNumId="15" w15:restartNumberingAfterBreak="0">
    <w:nsid w:val="76707DCA"/>
    <w:multiLevelType w:val="hybridMultilevel"/>
    <w:tmpl w:val="F4FA9F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D63C73"/>
    <w:multiLevelType w:val="hybridMultilevel"/>
    <w:tmpl w:val="3FD41858"/>
    <w:lvl w:ilvl="0" w:tplc="25CC66EC">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4351182">
    <w:abstractNumId w:val="10"/>
  </w:num>
  <w:num w:numId="2" w16cid:durableId="1168329137">
    <w:abstractNumId w:val="0"/>
  </w:num>
  <w:num w:numId="3" w16cid:durableId="1232695687">
    <w:abstractNumId w:val="11"/>
  </w:num>
  <w:num w:numId="4" w16cid:durableId="596982145">
    <w:abstractNumId w:val="1"/>
  </w:num>
  <w:num w:numId="5" w16cid:durableId="1671907819">
    <w:abstractNumId w:val="14"/>
  </w:num>
  <w:num w:numId="6" w16cid:durableId="1035882934">
    <w:abstractNumId w:val="12"/>
  </w:num>
  <w:num w:numId="7" w16cid:durableId="2034263437">
    <w:abstractNumId w:val="2"/>
  </w:num>
  <w:num w:numId="8" w16cid:durableId="753816518">
    <w:abstractNumId w:val="5"/>
  </w:num>
  <w:num w:numId="9" w16cid:durableId="1169443328">
    <w:abstractNumId w:val="9"/>
  </w:num>
  <w:num w:numId="10" w16cid:durableId="1448087625">
    <w:abstractNumId w:val="16"/>
  </w:num>
  <w:num w:numId="11" w16cid:durableId="662393314">
    <w:abstractNumId w:val="4"/>
  </w:num>
  <w:num w:numId="12" w16cid:durableId="464544525">
    <w:abstractNumId w:val="13"/>
  </w:num>
  <w:num w:numId="13" w16cid:durableId="1659921008">
    <w:abstractNumId w:val="6"/>
  </w:num>
  <w:num w:numId="14" w16cid:durableId="850097821">
    <w:abstractNumId w:val="8"/>
  </w:num>
  <w:num w:numId="15" w16cid:durableId="258492695">
    <w:abstractNumId w:val="15"/>
  </w:num>
  <w:num w:numId="16" w16cid:durableId="2136676571">
    <w:abstractNumId w:val="3"/>
  </w:num>
  <w:num w:numId="17" w16cid:durableId="145170140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858A5"/>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71A62"/>
    <w:rsid w:val="002973A2"/>
    <w:rsid w:val="002B7EAC"/>
    <w:rsid w:val="002E06AD"/>
    <w:rsid w:val="002E2BA6"/>
    <w:rsid w:val="002E7E39"/>
    <w:rsid w:val="002F64B9"/>
    <w:rsid w:val="00301570"/>
    <w:rsid w:val="003041C6"/>
    <w:rsid w:val="00327C4D"/>
    <w:rsid w:val="00335902"/>
    <w:rsid w:val="00341E64"/>
    <w:rsid w:val="003432C0"/>
    <w:rsid w:val="0034679A"/>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0262"/>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18E7"/>
    <w:rsid w:val="005870D2"/>
    <w:rsid w:val="00593284"/>
    <w:rsid w:val="005A4E3F"/>
    <w:rsid w:val="005B34F2"/>
    <w:rsid w:val="005C144C"/>
    <w:rsid w:val="005C581A"/>
    <w:rsid w:val="005C690D"/>
    <w:rsid w:val="005D0115"/>
    <w:rsid w:val="005D6FB4"/>
    <w:rsid w:val="005E5CF7"/>
    <w:rsid w:val="005E7993"/>
    <w:rsid w:val="005E7DAC"/>
    <w:rsid w:val="005F2765"/>
    <w:rsid w:val="005F56F3"/>
    <w:rsid w:val="005F640F"/>
    <w:rsid w:val="005F7AD0"/>
    <w:rsid w:val="00605CB6"/>
    <w:rsid w:val="00606A36"/>
    <w:rsid w:val="00620295"/>
    <w:rsid w:val="006260DA"/>
    <w:rsid w:val="006302E7"/>
    <w:rsid w:val="00636B43"/>
    <w:rsid w:val="00642467"/>
    <w:rsid w:val="0064468E"/>
    <w:rsid w:val="00650915"/>
    <w:rsid w:val="006568DA"/>
    <w:rsid w:val="00656E06"/>
    <w:rsid w:val="00657AE6"/>
    <w:rsid w:val="00661B1A"/>
    <w:rsid w:val="006736C5"/>
    <w:rsid w:val="00674718"/>
    <w:rsid w:val="00683267"/>
    <w:rsid w:val="00683CAE"/>
    <w:rsid w:val="00691DA1"/>
    <w:rsid w:val="0069572C"/>
    <w:rsid w:val="006A1EF8"/>
    <w:rsid w:val="006A7525"/>
    <w:rsid w:val="006B1B95"/>
    <w:rsid w:val="006B4152"/>
    <w:rsid w:val="006B60B9"/>
    <w:rsid w:val="006B7B84"/>
    <w:rsid w:val="006C2C85"/>
    <w:rsid w:val="006C37E2"/>
    <w:rsid w:val="006D55C9"/>
    <w:rsid w:val="006E03C4"/>
    <w:rsid w:val="006E2203"/>
    <w:rsid w:val="006F20FA"/>
    <w:rsid w:val="006F342C"/>
    <w:rsid w:val="0071378D"/>
    <w:rsid w:val="007151C7"/>
    <w:rsid w:val="007156DD"/>
    <w:rsid w:val="00716A19"/>
    <w:rsid w:val="00720CD8"/>
    <w:rsid w:val="007220A8"/>
    <w:rsid w:val="007238BB"/>
    <w:rsid w:val="00771B60"/>
    <w:rsid w:val="00772448"/>
    <w:rsid w:val="0078119D"/>
    <w:rsid w:val="00785422"/>
    <w:rsid w:val="007A767B"/>
    <w:rsid w:val="007B2DD3"/>
    <w:rsid w:val="007B3C9E"/>
    <w:rsid w:val="007B7E37"/>
    <w:rsid w:val="007C60EA"/>
    <w:rsid w:val="007D1E22"/>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3908"/>
    <w:rsid w:val="009A5C6B"/>
    <w:rsid w:val="009B6A9E"/>
    <w:rsid w:val="009B70B1"/>
    <w:rsid w:val="009B7C7D"/>
    <w:rsid w:val="009C2A11"/>
    <w:rsid w:val="009C7A62"/>
    <w:rsid w:val="009D6A6B"/>
    <w:rsid w:val="009D6F32"/>
    <w:rsid w:val="009E6AF7"/>
    <w:rsid w:val="009F4193"/>
    <w:rsid w:val="00A00C4F"/>
    <w:rsid w:val="00A033AC"/>
    <w:rsid w:val="00A10198"/>
    <w:rsid w:val="00A11FDB"/>
    <w:rsid w:val="00A12EC7"/>
    <w:rsid w:val="00A139E6"/>
    <w:rsid w:val="00A153FF"/>
    <w:rsid w:val="00A1776F"/>
    <w:rsid w:val="00A2219E"/>
    <w:rsid w:val="00A46999"/>
    <w:rsid w:val="00A65865"/>
    <w:rsid w:val="00A7748A"/>
    <w:rsid w:val="00A8603D"/>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7E82"/>
    <w:rsid w:val="00CC6583"/>
    <w:rsid w:val="00CE56A2"/>
    <w:rsid w:val="00CF4DC6"/>
    <w:rsid w:val="00D02414"/>
    <w:rsid w:val="00D20EC1"/>
    <w:rsid w:val="00D33F1F"/>
    <w:rsid w:val="00D3656D"/>
    <w:rsid w:val="00D54417"/>
    <w:rsid w:val="00D61618"/>
    <w:rsid w:val="00D7219A"/>
    <w:rsid w:val="00D77EDD"/>
    <w:rsid w:val="00D837ED"/>
    <w:rsid w:val="00D84A3E"/>
    <w:rsid w:val="00D86043"/>
    <w:rsid w:val="00D866C0"/>
    <w:rsid w:val="00D93B19"/>
    <w:rsid w:val="00D96018"/>
    <w:rsid w:val="00D9745D"/>
    <w:rsid w:val="00DA39D9"/>
    <w:rsid w:val="00DA7E98"/>
    <w:rsid w:val="00DB1546"/>
    <w:rsid w:val="00DB5527"/>
    <w:rsid w:val="00DC0884"/>
    <w:rsid w:val="00DC0D2A"/>
    <w:rsid w:val="00DC3CD1"/>
    <w:rsid w:val="00DC46C4"/>
    <w:rsid w:val="00DC5F2B"/>
    <w:rsid w:val="00DD3BA0"/>
    <w:rsid w:val="00DD409F"/>
    <w:rsid w:val="00DD701F"/>
    <w:rsid w:val="00DD7A44"/>
    <w:rsid w:val="00DE3F97"/>
    <w:rsid w:val="00DF1404"/>
    <w:rsid w:val="00DF54C6"/>
    <w:rsid w:val="00DF6E1E"/>
    <w:rsid w:val="00E05795"/>
    <w:rsid w:val="00E079DB"/>
    <w:rsid w:val="00E114E3"/>
    <w:rsid w:val="00E26DD8"/>
    <w:rsid w:val="00E27893"/>
    <w:rsid w:val="00E41A30"/>
    <w:rsid w:val="00E4334E"/>
    <w:rsid w:val="00E4419B"/>
    <w:rsid w:val="00E56158"/>
    <w:rsid w:val="00E60452"/>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20CA3"/>
    <w:rsid w:val="00F24361"/>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D60C5"/>
    <w:rsid w:val="00FD687D"/>
    <w:rsid w:val="00FD6887"/>
    <w:rsid w:val="00FF0138"/>
    <w:rsid w:val="00FF1238"/>
    <w:rsid w:val="00FF167A"/>
    <w:rsid w:val="00FF5156"/>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AFFDB9"/>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765F63-1551-43B5-9A7A-1C04FB44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1133</TotalTime>
  <Pages>9</Pages>
  <Words>2037</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4</cp:revision>
  <cp:lastPrinted>2023-09-27T18:52:00Z</cp:lastPrinted>
  <dcterms:created xsi:type="dcterms:W3CDTF">2023-06-02T15:29:00Z</dcterms:created>
  <dcterms:modified xsi:type="dcterms:W3CDTF">2023-09-28T12:27:00Z</dcterms:modified>
</cp:coreProperties>
</file>