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B0CB" w14:textId="77777777" w:rsidR="0080448A" w:rsidRPr="0080448A" w:rsidRDefault="0080448A" w:rsidP="0080448A">
      <w:pPr>
        <w:rPr>
          <w:rFonts w:ascii="Arial" w:hAnsi="Arial" w:cs="Arial"/>
          <w:bCs/>
          <w:sz w:val="24"/>
          <w:szCs w:val="24"/>
        </w:rPr>
      </w:pPr>
    </w:p>
    <w:p w14:paraId="2EB83E94" w14:textId="77777777" w:rsidR="0080448A" w:rsidRPr="003E00BF" w:rsidRDefault="003E00BF" w:rsidP="00125024">
      <w:pPr>
        <w:numPr>
          <w:ilvl w:val="0"/>
          <w:numId w:val="8"/>
        </w:numPr>
        <w:rPr>
          <w:rFonts w:ascii="Arial" w:hAnsi="Arial" w:cs="Arial"/>
          <w:bCs/>
          <w:sz w:val="24"/>
          <w:szCs w:val="24"/>
          <w:highlight w:val="green"/>
        </w:rPr>
      </w:pPr>
      <w:r w:rsidRPr="003E00BF">
        <w:rPr>
          <w:rFonts w:ascii="Arial" w:hAnsi="Arial" w:cs="Arial"/>
          <w:bCs/>
          <w:sz w:val="24"/>
          <w:szCs w:val="24"/>
          <w:highlight w:val="green"/>
        </w:rPr>
        <w:t>Annual Staff Competency</w:t>
      </w:r>
    </w:p>
    <w:p w14:paraId="6D457DA4" w14:textId="77777777" w:rsidR="0080448A" w:rsidRPr="0080448A" w:rsidRDefault="003E00BF" w:rsidP="00125024">
      <w:pPr>
        <w:numPr>
          <w:ilvl w:val="1"/>
          <w:numId w:val="7"/>
        </w:numPr>
        <w:rPr>
          <w:rFonts w:ascii="Arial" w:hAnsi="Arial" w:cs="Arial"/>
          <w:bCs/>
          <w:sz w:val="24"/>
          <w:szCs w:val="24"/>
        </w:rPr>
      </w:pPr>
      <w:r w:rsidRPr="0080448A">
        <w:rPr>
          <w:rFonts w:ascii="Arial" w:hAnsi="Arial" w:cs="Arial"/>
          <w:bCs/>
          <w:sz w:val="24"/>
          <w:szCs w:val="24"/>
        </w:rPr>
        <w:t>This competency allows the employee to demonstrate competency in a policy/procedure.</w:t>
      </w:r>
    </w:p>
    <w:p w14:paraId="1DF20087"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 xml:space="preserve">Satisfactory compliance of these competencies </w:t>
      </w:r>
      <w:proofErr w:type="gramStart"/>
      <w:r w:rsidRPr="0080448A">
        <w:rPr>
          <w:rFonts w:ascii="Arial" w:hAnsi="Arial" w:cs="Arial"/>
          <w:bCs/>
          <w:sz w:val="24"/>
          <w:szCs w:val="24"/>
        </w:rPr>
        <w:t>are</w:t>
      </w:r>
      <w:proofErr w:type="gramEnd"/>
      <w:r w:rsidRPr="0080448A">
        <w:rPr>
          <w:rFonts w:ascii="Arial" w:hAnsi="Arial" w:cs="Arial"/>
          <w:bCs/>
          <w:sz w:val="24"/>
          <w:szCs w:val="24"/>
        </w:rPr>
        <w:t xml:space="preserve"> mandatory for all Blood Bank/Bone Marrow Transplant (BMT) and will be evaluated during the annual performance review. </w:t>
      </w:r>
    </w:p>
    <w:p w14:paraId="680B0FEF" w14:textId="77777777" w:rsidR="0080448A" w:rsidRDefault="003E00BF" w:rsidP="00125024">
      <w:pPr>
        <w:numPr>
          <w:ilvl w:val="2"/>
          <w:numId w:val="8"/>
        </w:numPr>
        <w:rPr>
          <w:rFonts w:ascii="Arial" w:hAnsi="Arial" w:cs="Arial"/>
          <w:bCs/>
          <w:sz w:val="24"/>
          <w:szCs w:val="24"/>
        </w:rPr>
      </w:pPr>
      <w:r w:rsidRPr="0080448A">
        <w:rPr>
          <w:rFonts w:ascii="Arial" w:hAnsi="Arial" w:cs="Arial"/>
          <w:bCs/>
          <w:sz w:val="24"/>
          <w:szCs w:val="24"/>
        </w:rPr>
        <w:t>Failure to comply may result in a “needs improvement” rating for completing competencies.</w:t>
      </w:r>
      <w:r w:rsidR="004F5B00">
        <w:rPr>
          <w:rFonts w:ascii="Arial" w:hAnsi="Arial" w:cs="Arial"/>
          <w:bCs/>
          <w:sz w:val="24"/>
          <w:szCs w:val="24"/>
        </w:rPr>
        <w:t xml:space="preserve"> </w:t>
      </w:r>
      <w:proofErr w:type="gramStart"/>
      <w:r w:rsidR="004F5B00">
        <w:rPr>
          <w:rFonts w:ascii="Arial" w:hAnsi="Arial" w:cs="Arial"/>
          <w:bCs/>
          <w:sz w:val="24"/>
          <w:szCs w:val="24"/>
        </w:rPr>
        <w:t>And</w:t>
      </w:r>
      <w:proofErr w:type="gramEnd"/>
      <w:r w:rsidR="004F5B00">
        <w:rPr>
          <w:rFonts w:ascii="Arial" w:hAnsi="Arial" w:cs="Arial"/>
          <w:bCs/>
          <w:sz w:val="24"/>
          <w:szCs w:val="24"/>
        </w:rPr>
        <w:t xml:space="preserve"> may necessitate remedial training. </w:t>
      </w:r>
    </w:p>
    <w:p w14:paraId="0B6F3C50" w14:textId="77777777" w:rsidR="004F5B00" w:rsidRPr="0080448A" w:rsidRDefault="003E00BF" w:rsidP="00125024">
      <w:pPr>
        <w:numPr>
          <w:ilvl w:val="2"/>
          <w:numId w:val="8"/>
        </w:numPr>
        <w:rPr>
          <w:rFonts w:ascii="Arial" w:hAnsi="Arial" w:cs="Arial"/>
          <w:bCs/>
          <w:sz w:val="24"/>
          <w:szCs w:val="24"/>
        </w:rPr>
      </w:pPr>
      <w:r>
        <w:rPr>
          <w:rFonts w:ascii="Arial" w:hAnsi="Arial" w:cs="Arial"/>
          <w:bCs/>
          <w:sz w:val="24"/>
          <w:szCs w:val="24"/>
        </w:rPr>
        <w:t xml:space="preserve">Refer to Staff Annual Competency Assessment Memo and Checklist for current annual tasks (attached). </w:t>
      </w:r>
    </w:p>
    <w:p w14:paraId="45697F89"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The following methods will be utilized to determine competency:</w:t>
      </w:r>
    </w:p>
    <w:p w14:paraId="7B4E86A1" w14:textId="77777777" w:rsidR="0080448A" w:rsidRPr="0080448A" w:rsidRDefault="003E00BF" w:rsidP="00125024">
      <w:pPr>
        <w:numPr>
          <w:ilvl w:val="0"/>
          <w:numId w:val="15"/>
        </w:numPr>
        <w:rPr>
          <w:rFonts w:ascii="Arial" w:hAnsi="Arial" w:cs="Arial"/>
          <w:bCs/>
          <w:sz w:val="24"/>
          <w:szCs w:val="24"/>
        </w:rPr>
      </w:pPr>
      <w:r w:rsidRPr="0080448A">
        <w:rPr>
          <w:rFonts w:ascii="Arial" w:hAnsi="Arial" w:cs="Arial"/>
          <w:bCs/>
          <w:sz w:val="24"/>
          <w:szCs w:val="24"/>
        </w:rPr>
        <w:t>D=Direct observation of routine patient test performance, including as applicable, patient identification and preparation, specimen collection, handling, processing and testing.</w:t>
      </w:r>
    </w:p>
    <w:p w14:paraId="0E8FC2DB" w14:textId="77777777" w:rsidR="0080448A" w:rsidRPr="0080448A" w:rsidRDefault="003E00BF" w:rsidP="00125024">
      <w:pPr>
        <w:numPr>
          <w:ilvl w:val="0"/>
          <w:numId w:val="15"/>
        </w:numPr>
        <w:rPr>
          <w:rFonts w:ascii="Arial" w:hAnsi="Arial" w:cs="Arial"/>
          <w:bCs/>
          <w:sz w:val="24"/>
          <w:szCs w:val="24"/>
        </w:rPr>
      </w:pPr>
      <w:r w:rsidRPr="0080448A">
        <w:rPr>
          <w:rFonts w:ascii="Arial" w:hAnsi="Arial" w:cs="Arial"/>
          <w:bCs/>
          <w:sz w:val="24"/>
          <w:szCs w:val="24"/>
        </w:rPr>
        <w:t>M=Monitoring the recording and reporting of test results, including as applicable reporting critical results.</w:t>
      </w:r>
    </w:p>
    <w:p w14:paraId="3C33027B" w14:textId="77777777" w:rsidR="0080448A" w:rsidRPr="0080448A" w:rsidRDefault="003E00BF" w:rsidP="00125024">
      <w:pPr>
        <w:numPr>
          <w:ilvl w:val="0"/>
          <w:numId w:val="15"/>
        </w:numPr>
        <w:rPr>
          <w:rFonts w:ascii="Arial" w:hAnsi="Arial" w:cs="Arial"/>
          <w:bCs/>
          <w:sz w:val="24"/>
          <w:szCs w:val="24"/>
        </w:rPr>
      </w:pPr>
      <w:r w:rsidRPr="0080448A">
        <w:rPr>
          <w:rFonts w:ascii="Arial" w:hAnsi="Arial" w:cs="Arial"/>
          <w:bCs/>
          <w:sz w:val="24"/>
          <w:szCs w:val="24"/>
        </w:rPr>
        <w:t>R=Review of intermediate test results or worksheets, quality control records, proficiency testing results and preventive maintenance records.</w:t>
      </w:r>
    </w:p>
    <w:p w14:paraId="0BF307FF" w14:textId="77777777" w:rsidR="0080448A" w:rsidRPr="0080448A" w:rsidRDefault="003E00BF" w:rsidP="00125024">
      <w:pPr>
        <w:numPr>
          <w:ilvl w:val="0"/>
          <w:numId w:val="15"/>
        </w:numPr>
        <w:rPr>
          <w:rFonts w:ascii="Arial" w:hAnsi="Arial" w:cs="Arial"/>
          <w:bCs/>
          <w:sz w:val="24"/>
          <w:szCs w:val="24"/>
        </w:rPr>
      </w:pPr>
      <w:r w:rsidRPr="0080448A">
        <w:rPr>
          <w:rFonts w:ascii="Arial" w:hAnsi="Arial" w:cs="Arial"/>
          <w:bCs/>
          <w:sz w:val="24"/>
          <w:szCs w:val="24"/>
        </w:rPr>
        <w:t>I=Direct observation of performance of instrument maintenance and function checks.</w:t>
      </w:r>
    </w:p>
    <w:p w14:paraId="058676EA" w14:textId="77777777" w:rsidR="0080448A" w:rsidRPr="0080448A" w:rsidRDefault="003E00BF" w:rsidP="00125024">
      <w:pPr>
        <w:numPr>
          <w:ilvl w:val="0"/>
          <w:numId w:val="15"/>
        </w:numPr>
        <w:rPr>
          <w:rFonts w:ascii="Arial" w:hAnsi="Arial" w:cs="Arial"/>
          <w:bCs/>
          <w:sz w:val="24"/>
          <w:szCs w:val="24"/>
        </w:rPr>
      </w:pPr>
      <w:r w:rsidRPr="0080448A">
        <w:rPr>
          <w:rFonts w:ascii="Arial" w:hAnsi="Arial" w:cs="Arial"/>
          <w:bCs/>
          <w:sz w:val="24"/>
          <w:szCs w:val="24"/>
        </w:rPr>
        <w:t>A=Assessment of test performance through testing previously analyzed specimens, internal blind testing samples, or external proficiency testing samples.</w:t>
      </w:r>
    </w:p>
    <w:p w14:paraId="128CA81B" w14:textId="77777777" w:rsidR="0080448A" w:rsidRPr="0080448A" w:rsidRDefault="003E00BF" w:rsidP="00125024">
      <w:pPr>
        <w:numPr>
          <w:ilvl w:val="0"/>
          <w:numId w:val="15"/>
        </w:numPr>
        <w:rPr>
          <w:rFonts w:ascii="Arial" w:hAnsi="Arial" w:cs="Arial"/>
          <w:bCs/>
          <w:sz w:val="24"/>
          <w:szCs w:val="24"/>
        </w:rPr>
      </w:pPr>
      <w:r w:rsidRPr="0080448A">
        <w:rPr>
          <w:rFonts w:ascii="Arial" w:hAnsi="Arial" w:cs="Arial"/>
          <w:bCs/>
          <w:sz w:val="24"/>
          <w:szCs w:val="24"/>
        </w:rPr>
        <w:t xml:space="preserve">E=Evaluation of problem-solving skills. </w:t>
      </w:r>
    </w:p>
    <w:p w14:paraId="3919D705" w14:textId="77777777" w:rsidR="0080448A" w:rsidRPr="0080448A" w:rsidRDefault="003E00BF" w:rsidP="00125024">
      <w:pPr>
        <w:numPr>
          <w:ilvl w:val="1"/>
          <w:numId w:val="7"/>
        </w:numPr>
        <w:rPr>
          <w:rFonts w:ascii="Arial" w:hAnsi="Arial" w:cs="Arial"/>
          <w:bCs/>
          <w:sz w:val="24"/>
          <w:szCs w:val="24"/>
        </w:rPr>
      </w:pPr>
      <w:r w:rsidRPr="0080448A">
        <w:rPr>
          <w:rFonts w:ascii="Arial" w:hAnsi="Arial" w:cs="Arial"/>
          <w:bCs/>
          <w:sz w:val="24"/>
          <w:szCs w:val="24"/>
        </w:rPr>
        <w:t xml:space="preserve">Competency areas will be based on accrediting agencies of the departments. </w:t>
      </w:r>
    </w:p>
    <w:p w14:paraId="2F5AB209" w14:textId="77777777" w:rsidR="0080448A" w:rsidRPr="0080448A" w:rsidRDefault="003E00BF" w:rsidP="00125024">
      <w:pPr>
        <w:numPr>
          <w:ilvl w:val="2"/>
          <w:numId w:val="7"/>
        </w:numPr>
        <w:rPr>
          <w:rFonts w:ascii="Arial" w:hAnsi="Arial" w:cs="Arial"/>
          <w:bCs/>
          <w:sz w:val="24"/>
          <w:szCs w:val="24"/>
        </w:rPr>
      </w:pPr>
      <w:r w:rsidRPr="0080448A">
        <w:rPr>
          <w:rFonts w:ascii="Arial" w:hAnsi="Arial" w:cs="Arial"/>
          <w:bCs/>
          <w:sz w:val="24"/>
          <w:szCs w:val="24"/>
        </w:rPr>
        <w:t>For Blood Bank: AABB Quality Program</w:t>
      </w:r>
    </w:p>
    <w:p w14:paraId="456CC73B" w14:textId="77777777" w:rsidR="0080448A" w:rsidRPr="0080448A" w:rsidRDefault="003E00BF" w:rsidP="00125024">
      <w:pPr>
        <w:pStyle w:val="ListParagraph"/>
        <w:numPr>
          <w:ilvl w:val="3"/>
          <w:numId w:val="8"/>
        </w:numPr>
        <w:contextualSpacing/>
        <w:rPr>
          <w:rFonts w:ascii="Arial" w:hAnsi="Arial" w:cs="Arial"/>
          <w:bCs/>
          <w:sz w:val="24"/>
          <w:szCs w:val="24"/>
        </w:rPr>
      </w:pPr>
      <w:r w:rsidRPr="0080448A">
        <w:rPr>
          <w:rFonts w:ascii="Arial" w:hAnsi="Arial" w:cs="Arial"/>
          <w:bCs/>
          <w:sz w:val="24"/>
          <w:szCs w:val="24"/>
        </w:rPr>
        <w:t>Test systems assessed annually include</w:t>
      </w:r>
      <w:r w:rsidR="00125024">
        <w:rPr>
          <w:rFonts w:ascii="Arial" w:hAnsi="Arial" w:cs="Arial"/>
          <w:bCs/>
          <w:sz w:val="24"/>
          <w:szCs w:val="24"/>
        </w:rPr>
        <w:t xml:space="preserve"> reportable tests as defined by CAP</w:t>
      </w:r>
      <w:r w:rsidRPr="0080448A">
        <w:rPr>
          <w:rFonts w:ascii="Arial" w:hAnsi="Arial" w:cs="Arial"/>
          <w:bCs/>
          <w:sz w:val="24"/>
          <w:szCs w:val="24"/>
        </w:rPr>
        <w:t xml:space="preserve">: </w:t>
      </w:r>
    </w:p>
    <w:p w14:paraId="7923F29B" w14:textId="77777777" w:rsidR="0080448A" w:rsidRDefault="003E00BF" w:rsidP="00125024">
      <w:pPr>
        <w:pStyle w:val="ListParagraph"/>
        <w:numPr>
          <w:ilvl w:val="3"/>
          <w:numId w:val="2"/>
        </w:numPr>
        <w:rPr>
          <w:rFonts w:ascii="Arial" w:hAnsi="Arial" w:cs="Arial"/>
          <w:bCs/>
          <w:sz w:val="24"/>
          <w:szCs w:val="24"/>
        </w:rPr>
      </w:pPr>
      <w:r>
        <w:rPr>
          <w:rFonts w:ascii="Arial" w:hAnsi="Arial" w:cs="Arial"/>
          <w:bCs/>
          <w:sz w:val="24"/>
          <w:szCs w:val="24"/>
        </w:rPr>
        <w:t>ABO/Rh (automated and manual)</w:t>
      </w:r>
    </w:p>
    <w:p w14:paraId="731F0BC8"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Antibody Screen (automated and manual)</w:t>
      </w:r>
    </w:p>
    <w:p w14:paraId="0913F205"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Crossmatch (automated and manual)</w:t>
      </w:r>
    </w:p>
    <w:p w14:paraId="5D384EC1"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DAT (automated and manual)</w:t>
      </w:r>
    </w:p>
    <w:p w14:paraId="54323102"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Antigen typing (automated and manual)</w:t>
      </w:r>
    </w:p>
    <w:p w14:paraId="248EECF9"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Fetal blood screen</w:t>
      </w:r>
    </w:p>
    <w:p w14:paraId="1A25DEBB"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 xml:space="preserve">Manual gel </w:t>
      </w:r>
      <w:proofErr w:type="gramStart"/>
      <w:r>
        <w:rPr>
          <w:rFonts w:ascii="Arial" w:hAnsi="Arial" w:cs="Arial"/>
          <w:bCs/>
          <w:sz w:val="24"/>
          <w:szCs w:val="24"/>
        </w:rPr>
        <w:t>titer</w:t>
      </w:r>
      <w:proofErr w:type="gramEnd"/>
    </w:p>
    <w:p w14:paraId="39DE7058"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 xml:space="preserve">Automated gel </w:t>
      </w:r>
      <w:proofErr w:type="gramStart"/>
      <w:r>
        <w:rPr>
          <w:rFonts w:ascii="Arial" w:hAnsi="Arial" w:cs="Arial"/>
          <w:bCs/>
          <w:sz w:val="24"/>
          <w:szCs w:val="24"/>
        </w:rPr>
        <w:t>titer</w:t>
      </w:r>
      <w:proofErr w:type="gramEnd"/>
    </w:p>
    <w:p w14:paraId="2588B397" w14:textId="77777777" w:rsidR="00125024" w:rsidRDefault="003E00BF" w:rsidP="00125024">
      <w:pPr>
        <w:pStyle w:val="ListParagraph"/>
        <w:numPr>
          <w:ilvl w:val="3"/>
          <w:numId w:val="2"/>
        </w:numPr>
        <w:rPr>
          <w:rFonts w:ascii="Arial" w:hAnsi="Arial" w:cs="Arial"/>
          <w:bCs/>
          <w:sz w:val="24"/>
          <w:szCs w:val="24"/>
        </w:rPr>
      </w:pPr>
      <w:r>
        <w:rPr>
          <w:rFonts w:ascii="Arial" w:hAnsi="Arial" w:cs="Arial"/>
          <w:bCs/>
          <w:sz w:val="24"/>
          <w:szCs w:val="24"/>
        </w:rPr>
        <w:t>Plasma free hemoglobin</w:t>
      </w:r>
    </w:p>
    <w:p w14:paraId="085E769C" w14:textId="77777777" w:rsidR="004F5B00" w:rsidRPr="00125024" w:rsidRDefault="003E00BF" w:rsidP="00125024">
      <w:pPr>
        <w:pStyle w:val="ListParagraph"/>
        <w:numPr>
          <w:ilvl w:val="3"/>
          <w:numId w:val="2"/>
        </w:numPr>
        <w:rPr>
          <w:rFonts w:ascii="Arial" w:hAnsi="Arial" w:cs="Arial"/>
          <w:bCs/>
          <w:sz w:val="24"/>
          <w:szCs w:val="24"/>
        </w:rPr>
      </w:pPr>
      <w:proofErr w:type="gramStart"/>
      <w:r>
        <w:rPr>
          <w:rFonts w:ascii="Arial" w:hAnsi="Arial" w:cs="Arial"/>
          <w:bCs/>
          <w:sz w:val="24"/>
          <w:szCs w:val="24"/>
        </w:rPr>
        <w:t>Elution</w:t>
      </w:r>
      <w:proofErr w:type="gramEnd"/>
    </w:p>
    <w:p w14:paraId="2AF8EE7A" w14:textId="77777777" w:rsidR="0080448A" w:rsidRPr="0080448A" w:rsidRDefault="003E00BF" w:rsidP="00125024">
      <w:pPr>
        <w:pStyle w:val="ListParagraph"/>
        <w:numPr>
          <w:ilvl w:val="3"/>
          <w:numId w:val="8"/>
        </w:numPr>
        <w:contextualSpacing/>
        <w:rPr>
          <w:rFonts w:ascii="Arial" w:hAnsi="Arial" w:cs="Arial"/>
          <w:bCs/>
          <w:sz w:val="24"/>
          <w:szCs w:val="24"/>
        </w:rPr>
      </w:pPr>
      <w:r w:rsidRPr="0080448A">
        <w:rPr>
          <w:rFonts w:ascii="Arial" w:hAnsi="Arial" w:cs="Arial"/>
          <w:bCs/>
          <w:sz w:val="24"/>
          <w:szCs w:val="24"/>
        </w:rPr>
        <w:t>Other competencies may include but are not limited to:</w:t>
      </w:r>
    </w:p>
    <w:p w14:paraId="2AE193D1" w14:textId="77777777" w:rsidR="0080448A"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Receiving reagents/supplies</w:t>
      </w:r>
    </w:p>
    <w:p w14:paraId="2AF07612"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MTP/Emergency Release</w:t>
      </w:r>
    </w:p>
    <w:p w14:paraId="65EE4C68"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Sample receipt</w:t>
      </w:r>
    </w:p>
    <w:p w14:paraId="01F610A5"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Blood product issuing</w:t>
      </w:r>
    </w:p>
    <w:p w14:paraId="57E93BC5"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COBE functions</w:t>
      </w:r>
    </w:p>
    <w:p w14:paraId="29A6C664"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lastRenderedPageBreak/>
        <w:t>Thawing plasma/cryo</w:t>
      </w:r>
    </w:p>
    <w:p w14:paraId="7E15C24A"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Pooling plasma/cryo</w:t>
      </w:r>
    </w:p>
    <w:p w14:paraId="23CB9A87" w14:textId="77777777" w:rsid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Irradiation/label check</w:t>
      </w:r>
    </w:p>
    <w:p w14:paraId="54F3FA71" w14:textId="77777777" w:rsidR="00125024" w:rsidRPr="00125024" w:rsidRDefault="003E00BF" w:rsidP="00125024">
      <w:pPr>
        <w:pStyle w:val="ListParagraph"/>
        <w:numPr>
          <w:ilvl w:val="0"/>
          <w:numId w:val="17"/>
        </w:numPr>
        <w:ind w:left="2880" w:hanging="720"/>
        <w:rPr>
          <w:rFonts w:ascii="Arial" w:hAnsi="Arial" w:cs="Arial"/>
          <w:bCs/>
          <w:sz w:val="24"/>
          <w:szCs w:val="24"/>
        </w:rPr>
      </w:pPr>
      <w:r>
        <w:rPr>
          <w:rFonts w:ascii="Arial" w:hAnsi="Arial" w:cs="Arial"/>
          <w:bCs/>
          <w:sz w:val="24"/>
          <w:szCs w:val="24"/>
        </w:rPr>
        <w:t>Stroma selection</w:t>
      </w:r>
    </w:p>
    <w:p w14:paraId="2EDBB33E" w14:textId="77777777" w:rsidR="0080448A" w:rsidRPr="0080448A" w:rsidRDefault="003E00BF" w:rsidP="00125024">
      <w:pPr>
        <w:numPr>
          <w:ilvl w:val="2"/>
          <w:numId w:val="8"/>
        </w:numPr>
        <w:rPr>
          <w:rFonts w:ascii="Arial" w:hAnsi="Arial" w:cs="Arial"/>
          <w:bCs/>
          <w:sz w:val="24"/>
          <w:szCs w:val="24"/>
        </w:rPr>
      </w:pPr>
      <w:r>
        <w:rPr>
          <w:rFonts w:ascii="Arial" w:hAnsi="Arial" w:cs="Arial"/>
          <w:bCs/>
          <w:sz w:val="24"/>
          <w:szCs w:val="24"/>
        </w:rPr>
        <w:t>For SCTCT</w:t>
      </w:r>
      <w:r w:rsidRPr="0080448A">
        <w:rPr>
          <w:rFonts w:ascii="Arial" w:hAnsi="Arial" w:cs="Arial"/>
          <w:bCs/>
          <w:sz w:val="24"/>
          <w:szCs w:val="24"/>
        </w:rPr>
        <w:t>: FACT Standards</w:t>
      </w:r>
    </w:p>
    <w:p w14:paraId="3D782478" w14:textId="77777777" w:rsidR="0080448A" w:rsidRPr="0080448A" w:rsidRDefault="003E00BF" w:rsidP="00125024">
      <w:pPr>
        <w:numPr>
          <w:ilvl w:val="3"/>
          <w:numId w:val="8"/>
        </w:numPr>
        <w:rPr>
          <w:rFonts w:ascii="Arial" w:hAnsi="Arial" w:cs="Arial"/>
          <w:bCs/>
          <w:sz w:val="24"/>
          <w:szCs w:val="24"/>
        </w:rPr>
      </w:pPr>
      <w:r w:rsidRPr="0080448A">
        <w:rPr>
          <w:rFonts w:ascii="Arial" w:hAnsi="Arial" w:cs="Arial"/>
          <w:bCs/>
          <w:sz w:val="24"/>
          <w:szCs w:val="24"/>
        </w:rPr>
        <w:t xml:space="preserve">Test systems assessed annually include: </w:t>
      </w:r>
    </w:p>
    <w:p w14:paraId="451BEC5B" w14:textId="77777777" w:rsidR="0080448A" w:rsidRPr="0080448A" w:rsidRDefault="003E00BF" w:rsidP="00125024">
      <w:pPr>
        <w:numPr>
          <w:ilvl w:val="0"/>
          <w:numId w:val="16"/>
        </w:numPr>
        <w:rPr>
          <w:rFonts w:ascii="Arial" w:hAnsi="Arial" w:cs="Arial"/>
          <w:bCs/>
          <w:sz w:val="24"/>
          <w:szCs w:val="24"/>
        </w:rPr>
      </w:pPr>
      <w:r w:rsidRPr="0080448A">
        <w:rPr>
          <w:rFonts w:ascii="Arial" w:hAnsi="Arial" w:cs="Arial"/>
          <w:bCs/>
          <w:sz w:val="24"/>
          <w:szCs w:val="24"/>
        </w:rPr>
        <w:t>WBC count</w:t>
      </w:r>
    </w:p>
    <w:p w14:paraId="5B4733F3" w14:textId="77777777" w:rsidR="0080448A" w:rsidRPr="0080448A" w:rsidRDefault="003E00BF" w:rsidP="00125024">
      <w:pPr>
        <w:numPr>
          <w:ilvl w:val="3"/>
          <w:numId w:val="8"/>
        </w:numPr>
        <w:rPr>
          <w:rFonts w:ascii="Arial" w:hAnsi="Arial" w:cs="Arial"/>
          <w:bCs/>
          <w:sz w:val="24"/>
          <w:szCs w:val="24"/>
        </w:rPr>
      </w:pPr>
      <w:r w:rsidRPr="0080448A">
        <w:rPr>
          <w:rFonts w:ascii="Arial" w:hAnsi="Arial" w:cs="Arial"/>
          <w:bCs/>
          <w:sz w:val="24"/>
          <w:szCs w:val="24"/>
        </w:rPr>
        <w:t>Other competencies may include but are not limited to:</w:t>
      </w:r>
    </w:p>
    <w:p w14:paraId="55A0E9C3"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Component storage</w:t>
      </w:r>
    </w:p>
    <w:p w14:paraId="1934BAAE"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Component manipulation</w:t>
      </w:r>
    </w:p>
    <w:p w14:paraId="16EA5AB6"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Specimen acceptance/rejection</w:t>
      </w:r>
    </w:p>
    <w:p w14:paraId="37A6C61E"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Serologic patient testing</w:t>
      </w:r>
    </w:p>
    <w:p w14:paraId="140B4A1D"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Blood/blood product compatibilities</w:t>
      </w:r>
    </w:p>
    <w:p w14:paraId="1026EC84"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Administration</w:t>
      </w:r>
    </w:p>
    <w:p w14:paraId="404C3D59"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Adverse effects of transfusion</w:t>
      </w:r>
    </w:p>
    <w:p w14:paraId="47DA5E6A"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Ordering/receiving</w:t>
      </w:r>
    </w:p>
    <w:p w14:paraId="1F64F59B"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NMDP receiving and dispensing</w:t>
      </w:r>
    </w:p>
    <w:p w14:paraId="7F2F00C3"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Audits and assessments conducted by department</w:t>
      </w:r>
    </w:p>
    <w:p w14:paraId="493D47A7" w14:textId="77777777" w:rsidR="0080448A" w:rsidRPr="0080448A" w:rsidRDefault="003E00BF" w:rsidP="00125024">
      <w:pPr>
        <w:numPr>
          <w:ilvl w:val="0"/>
          <w:numId w:val="11"/>
        </w:numPr>
        <w:rPr>
          <w:rFonts w:ascii="Arial" w:hAnsi="Arial" w:cs="Arial"/>
          <w:bCs/>
          <w:sz w:val="24"/>
          <w:szCs w:val="24"/>
        </w:rPr>
      </w:pPr>
      <w:r w:rsidRPr="0080448A">
        <w:rPr>
          <w:rFonts w:ascii="Arial" w:hAnsi="Arial" w:cs="Arial"/>
          <w:bCs/>
          <w:sz w:val="24"/>
          <w:szCs w:val="24"/>
        </w:rPr>
        <w:t>Understanding the FACT/CAP standards and the Quality Program</w:t>
      </w:r>
    </w:p>
    <w:p w14:paraId="4EF2B399" w14:textId="77777777" w:rsidR="0080448A" w:rsidRPr="0080448A" w:rsidRDefault="0080448A" w:rsidP="0080448A">
      <w:pPr>
        <w:rPr>
          <w:rFonts w:ascii="Arial" w:hAnsi="Arial" w:cs="Arial"/>
          <w:bCs/>
          <w:sz w:val="24"/>
          <w:szCs w:val="24"/>
        </w:rPr>
      </w:pPr>
    </w:p>
    <w:p w14:paraId="4FE0DDEE" w14:textId="77777777" w:rsidR="0080448A" w:rsidRPr="0080448A" w:rsidRDefault="003E00BF" w:rsidP="00125024">
      <w:pPr>
        <w:numPr>
          <w:ilvl w:val="1"/>
          <w:numId w:val="8"/>
        </w:numPr>
        <w:rPr>
          <w:rFonts w:ascii="Arial" w:hAnsi="Arial" w:cs="Arial"/>
          <w:bCs/>
          <w:sz w:val="24"/>
          <w:szCs w:val="24"/>
        </w:rPr>
      </w:pPr>
      <w:r w:rsidRPr="0080448A">
        <w:rPr>
          <w:rFonts w:ascii="Arial" w:hAnsi="Arial" w:cs="Arial"/>
          <w:bCs/>
          <w:sz w:val="24"/>
          <w:szCs w:val="24"/>
        </w:rPr>
        <w:t xml:space="preserve">Annual reading assignments and test challenges will be defined and distributed to staff.   </w:t>
      </w:r>
    </w:p>
    <w:p w14:paraId="00AEDC24"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Assigned reading material and/or test challenges will be due for completion by December 1</w:t>
      </w:r>
      <w:r w:rsidRPr="0080448A">
        <w:rPr>
          <w:rFonts w:ascii="Arial" w:hAnsi="Arial" w:cs="Arial"/>
          <w:bCs/>
          <w:sz w:val="24"/>
          <w:szCs w:val="24"/>
          <w:vertAlign w:val="superscript"/>
        </w:rPr>
        <w:t>st</w:t>
      </w:r>
      <w:r w:rsidRPr="0080448A">
        <w:rPr>
          <w:rFonts w:ascii="Arial" w:hAnsi="Arial" w:cs="Arial"/>
          <w:bCs/>
          <w:sz w:val="24"/>
          <w:szCs w:val="24"/>
        </w:rPr>
        <w:t xml:space="preserve"> of the calendar year.</w:t>
      </w:r>
    </w:p>
    <w:p w14:paraId="4F3FFB0A"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All test challenges and documentation of completion of reading assignments will be given to management or the education coordinator.</w:t>
      </w:r>
    </w:p>
    <w:p w14:paraId="648E7DAE"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 xml:space="preserve">Test challenges will be </w:t>
      </w:r>
      <w:proofErr w:type="gramStart"/>
      <w:r w:rsidRPr="0080448A">
        <w:rPr>
          <w:rFonts w:ascii="Arial" w:hAnsi="Arial" w:cs="Arial"/>
          <w:bCs/>
          <w:sz w:val="24"/>
          <w:szCs w:val="24"/>
        </w:rPr>
        <w:t>corrected</w:t>
      </w:r>
      <w:proofErr w:type="gramEnd"/>
      <w:r w:rsidRPr="0080448A">
        <w:rPr>
          <w:rFonts w:ascii="Arial" w:hAnsi="Arial" w:cs="Arial"/>
          <w:bCs/>
          <w:sz w:val="24"/>
          <w:szCs w:val="24"/>
        </w:rPr>
        <w:t xml:space="preserve"> and an acceptable rating must be obtained.</w:t>
      </w:r>
    </w:p>
    <w:p w14:paraId="497879B7" w14:textId="77777777" w:rsidR="0080448A" w:rsidRPr="0080448A" w:rsidRDefault="003E00BF" w:rsidP="00125024">
      <w:pPr>
        <w:numPr>
          <w:ilvl w:val="3"/>
          <w:numId w:val="8"/>
        </w:numPr>
        <w:rPr>
          <w:rFonts w:ascii="Arial" w:hAnsi="Arial" w:cs="Arial"/>
          <w:bCs/>
          <w:sz w:val="24"/>
          <w:szCs w:val="24"/>
        </w:rPr>
      </w:pPr>
      <w:r w:rsidRPr="0080448A">
        <w:rPr>
          <w:rFonts w:ascii="Arial" w:hAnsi="Arial" w:cs="Arial"/>
          <w:bCs/>
          <w:sz w:val="24"/>
          <w:szCs w:val="24"/>
        </w:rPr>
        <w:t>Feedback pertaining to the outcome of test challenges will be provided to the employee</w:t>
      </w:r>
    </w:p>
    <w:p w14:paraId="2DE244D6" w14:textId="77777777" w:rsidR="0080448A" w:rsidRPr="0080448A" w:rsidRDefault="003E00BF" w:rsidP="00125024">
      <w:pPr>
        <w:numPr>
          <w:ilvl w:val="3"/>
          <w:numId w:val="8"/>
        </w:numPr>
        <w:rPr>
          <w:rFonts w:ascii="Arial" w:hAnsi="Arial" w:cs="Arial"/>
          <w:bCs/>
          <w:sz w:val="24"/>
          <w:szCs w:val="24"/>
        </w:rPr>
      </w:pPr>
      <w:r w:rsidRPr="0080448A">
        <w:rPr>
          <w:rFonts w:ascii="Arial" w:hAnsi="Arial" w:cs="Arial"/>
          <w:bCs/>
          <w:sz w:val="24"/>
          <w:szCs w:val="24"/>
        </w:rPr>
        <w:t>Unacceptable results will be discussed between the employee and preceptor in a scheduled meeting. Further testing may be required.</w:t>
      </w:r>
    </w:p>
    <w:p w14:paraId="5C779A09"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Material may include, but is not limited to:</w:t>
      </w:r>
    </w:p>
    <w:p w14:paraId="735D325E" w14:textId="77777777" w:rsidR="0080448A" w:rsidRPr="0080448A" w:rsidRDefault="003E00BF" w:rsidP="00125024">
      <w:pPr>
        <w:numPr>
          <w:ilvl w:val="0"/>
          <w:numId w:val="12"/>
        </w:numPr>
        <w:rPr>
          <w:rFonts w:ascii="Arial" w:hAnsi="Arial" w:cs="Arial"/>
          <w:bCs/>
          <w:sz w:val="24"/>
          <w:szCs w:val="24"/>
        </w:rPr>
      </w:pPr>
      <w:r w:rsidRPr="0080448A">
        <w:rPr>
          <w:rFonts w:ascii="Arial" w:hAnsi="Arial" w:cs="Arial"/>
          <w:bCs/>
          <w:sz w:val="24"/>
          <w:szCs w:val="24"/>
        </w:rPr>
        <w:t>Reading procedures/policies</w:t>
      </w:r>
    </w:p>
    <w:p w14:paraId="59623DF4" w14:textId="77777777" w:rsidR="0080448A" w:rsidRPr="0080448A" w:rsidRDefault="003E00BF" w:rsidP="00125024">
      <w:pPr>
        <w:numPr>
          <w:ilvl w:val="0"/>
          <w:numId w:val="12"/>
        </w:numPr>
        <w:rPr>
          <w:rFonts w:ascii="Arial" w:hAnsi="Arial" w:cs="Arial"/>
          <w:bCs/>
          <w:sz w:val="24"/>
          <w:szCs w:val="24"/>
        </w:rPr>
      </w:pPr>
      <w:r w:rsidRPr="0080448A">
        <w:rPr>
          <w:rFonts w:ascii="Arial" w:hAnsi="Arial" w:cs="Arial"/>
          <w:bCs/>
          <w:sz w:val="24"/>
          <w:szCs w:val="24"/>
        </w:rPr>
        <w:t>Testing competency task issues</w:t>
      </w:r>
    </w:p>
    <w:p w14:paraId="28EF9295" w14:textId="77777777" w:rsidR="0080448A" w:rsidRPr="0080448A" w:rsidRDefault="003E00BF" w:rsidP="00125024">
      <w:pPr>
        <w:numPr>
          <w:ilvl w:val="0"/>
          <w:numId w:val="12"/>
        </w:numPr>
        <w:rPr>
          <w:rFonts w:ascii="Arial" w:hAnsi="Arial" w:cs="Arial"/>
          <w:bCs/>
          <w:sz w:val="24"/>
          <w:szCs w:val="24"/>
        </w:rPr>
      </w:pPr>
      <w:r w:rsidRPr="0080448A">
        <w:rPr>
          <w:rFonts w:ascii="Arial" w:hAnsi="Arial" w:cs="Arial"/>
          <w:bCs/>
          <w:sz w:val="24"/>
          <w:szCs w:val="24"/>
        </w:rPr>
        <w:t>Demonstration</w:t>
      </w:r>
    </w:p>
    <w:p w14:paraId="09D728E9" w14:textId="77777777" w:rsidR="0080448A" w:rsidRPr="0080448A" w:rsidRDefault="003E00BF" w:rsidP="00125024">
      <w:pPr>
        <w:numPr>
          <w:ilvl w:val="0"/>
          <w:numId w:val="12"/>
        </w:numPr>
        <w:rPr>
          <w:rFonts w:ascii="Arial" w:hAnsi="Arial" w:cs="Arial"/>
          <w:bCs/>
          <w:sz w:val="24"/>
          <w:szCs w:val="24"/>
        </w:rPr>
      </w:pPr>
      <w:r w:rsidRPr="0080448A">
        <w:rPr>
          <w:rFonts w:ascii="Arial" w:hAnsi="Arial" w:cs="Arial"/>
          <w:bCs/>
          <w:sz w:val="24"/>
          <w:szCs w:val="24"/>
        </w:rPr>
        <w:t>Preceptor observances</w:t>
      </w:r>
    </w:p>
    <w:p w14:paraId="1E4930C3" w14:textId="77777777" w:rsidR="0080448A" w:rsidRPr="0080448A" w:rsidRDefault="003E00BF" w:rsidP="00125024">
      <w:pPr>
        <w:numPr>
          <w:ilvl w:val="0"/>
          <w:numId w:val="12"/>
        </w:numPr>
        <w:rPr>
          <w:rFonts w:ascii="Arial" w:hAnsi="Arial" w:cs="Arial"/>
          <w:bCs/>
          <w:sz w:val="24"/>
          <w:szCs w:val="24"/>
        </w:rPr>
      </w:pPr>
      <w:r w:rsidRPr="0080448A">
        <w:rPr>
          <w:rFonts w:ascii="Arial" w:hAnsi="Arial" w:cs="Arial"/>
          <w:bCs/>
          <w:sz w:val="24"/>
          <w:szCs w:val="24"/>
        </w:rPr>
        <w:t>Survey participation</w:t>
      </w:r>
    </w:p>
    <w:p w14:paraId="78E07291" w14:textId="77777777" w:rsidR="0080448A" w:rsidRPr="0080448A" w:rsidRDefault="003E00BF" w:rsidP="00125024">
      <w:pPr>
        <w:numPr>
          <w:ilvl w:val="1"/>
          <w:numId w:val="8"/>
        </w:numPr>
        <w:rPr>
          <w:rFonts w:ascii="Arial" w:hAnsi="Arial" w:cs="Arial"/>
          <w:bCs/>
          <w:sz w:val="24"/>
          <w:szCs w:val="24"/>
        </w:rPr>
      </w:pPr>
      <w:r w:rsidRPr="0080448A">
        <w:rPr>
          <w:rFonts w:ascii="Arial" w:hAnsi="Arial" w:cs="Arial"/>
          <w:bCs/>
          <w:sz w:val="24"/>
          <w:szCs w:val="24"/>
        </w:rPr>
        <w:t xml:space="preserve">A summary of all completed competencies will be made available to each employee and to management prior to scheduled annual performance evaluation. </w:t>
      </w:r>
    </w:p>
    <w:p w14:paraId="55981AB0" w14:textId="77777777" w:rsidR="0080448A" w:rsidRPr="0080448A" w:rsidRDefault="003E00BF" w:rsidP="00125024">
      <w:pPr>
        <w:numPr>
          <w:ilvl w:val="1"/>
          <w:numId w:val="8"/>
        </w:numPr>
        <w:rPr>
          <w:rFonts w:ascii="Arial" w:hAnsi="Arial" w:cs="Arial"/>
          <w:bCs/>
          <w:sz w:val="24"/>
          <w:szCs w:val="24"/>
        </w:rPr>
      </w:pPr>
      <w:r w:rsidRPr="0080448A">
        <w:rPr>
          <w:rFonts w:ascii="Arial" w:hAnsi="Arial" w:cs="Arial"/>
          <w:bCs/>
          <w:sz w:val="24"/>
          <w:szCs w:val="24"/>
        </w:rPr>
        <w:t xml:space="preserve">Competency task issues may be presented monthly and are </w:t>
      </w:r>
      <w:r>
        <w:rPr>
          <w:rFonts w:ascii="Arial" w:hAnsi="Arial" w:cs="Arial"/>
          <w:bCs/>
          <w:sz w:val="24"/>
          <w:szCs w:val="24"/>
        </w:rPr>
        <w:t>mandatory for all Blood Bank/SCTCT</w:t>
      </w:r>
      <w:r w:rsidRPr="0080448A">
        <w:rPr>
          <w:rFonts w:ascii="Arial" w:hAnsi="Arial" w:cs="Arial"/>
          <w:bCs/>
          <w:sz w:val="24"/>
          <w:szCs w:val="24"/>
        </w:rPr>
        <w:t xml:space="preserve"> personnel. </w:t>
      </w:r>
    </w:p>
    <w:p w14:paraId="4744AF13" w14:textId="77777777" w:rsidR="0080448A" w:rsidRPr="0080448A" w:rsidRDefault="003E00BF" w:rsidP="00125024">
      <w:pPr>
        <w:numPr>
          <w:ilvl w:val="1"/>
          <w:numId w:val="8"/>
        </w:numPr>
        <w:rPr>
          <w:rFonts w:ascii="Arial" w:hAnsi="Arial" w:cs="Arial"/>
          <w:bCs/>
          <w:sz w:val="24"/>
          <w:szCs w:val="24"/>
        </w:rPr>
      </w:pPr>
      <w:r w:rsidRPr="003E00BF">
        <w:rPr>
          <w:rFonts w:ascii="Arial" w:hAnsi="Arial" w:cs="Arial"/>
          <w:bCs/>
          <w:sz w:val="24"/>
          <w:szCs w:val="24"/>
          <w:highlight w:val="green"/>
        </w:rPr>
        <w:lastRenderedPageBreak/>
        <w:t>A “</w:t>
      </w:r>
      <w:r w:rsidRPr="003E00BF">
        <w:rPr>
          <w:rFonts w:ascii="Arial" w:hAnsi="Arial" w:cs="Arial"/>
          <w:bCs/>
          <w:i/>
          <w:sz w:val="24"/>
          <w:szCs w:val="24"/>
          <w:highlight w:val="green"/>
        </w:rPr>
        <w:t>Request for Work-up Review for Competency”</w:t>
      </w:r>
      <w:r w:rsidRPr="0080448A">
        <w:rPr>
          <w:rFonts w:ascii="Arial" w:hAnsi="Arial" w:cs="Arial"/>
          <w:bCs/>
          <w:sz w:val="24"/>
          <w:szCs w:val="24"/>
        </w:rPr>
        <w:t xml:space="preserve"> form will be submitted by the employee with any work-up request to have evaluated by management to fulfill their annual competency requirements. </w:t>
      </w:r>
    </w:p>
    <w:p w14:paraId="30FD3D47"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The employee will complete the form and retain the back copy for their records.</w:t>
      </w:r>
    </w:p>
    <w:p w14:paraId="7E248A4E"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The remaining two copies will be placed with the patient’s pink card/requisitions and workup in the clear plastic folder.</w:t>
      </w:r>
    </w:p>
    <w:p w14:paraId="5ADAD768"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 xml:space="preserve">Management will review workup and make an evaluation by checking the appropriate criteria box. </w:t>
      </w:r>
    </w:p>
    <w:p w14:paraId="1886A167" w14:textId="77777777" w:rsidR="0080448A" w:rsidRPr="0080448A" w:rsidRDefault="0080448A" w:rsidP="0080448A">
      <w:pPr>
        <w:rPr>
          <w:rFonts w:ascii="Arial" w:hAnsi="Arial" w:cs="Arial"/>
          <w:bCs/>
          <w:sz w:val="24"/>
          <w:szCs w:val="24"/>
        </w:rPr>
      </w:pPr>
    </w:p>
    <w:tbl>
      <w:tblPr>
        <w:tblStyle w:val="TableGrid"/>
        <w:tblW w:w="0" w:type="auto"/>
        <w:tblInd w:w="1584" w:type="dxa"/>
        <w:tblLook w:val="04A0" w:firstRow="1" w:lastRow="0" w:firstColumn="1" w:lastColumn="0" w:noHBand="0" w:noVBand="1"/>
      </w:tblPr>
      <w:tblGrid>
        <w:gridCol w:w="1684"/>
        <w:gridCol w:w="4272"/>
        <w:gridCol w:w="1810"/>
      </w:tblGrid>
      <w:tr w:rsidR="000E38C7" w14:paraId="3254138E" w14:textId="77777777" w:rsidTr="00790F58">
        <w:tc>
          <w:tcPr>
            <w:tcW w:w="1404" w:type="dxa"/>
          </w:tcPr>
          <w:p w14:paraId="7FEAA01D"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Criteria</w:t>
            </w:r>
          </w:p>
        </w:tc>
        <w:tc>
          <w:tcPr>
            <w:tcW w:w="6120" w:type="dxa"/>
          </w:tcPr>
          <w:p w14:paraId="670D8579"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Definition</w:t>
            </w:r>
          </w:p>
        </w:tc>
        <w:tc>
          <w:tcPr>
            <w:tcW w:w="1908" w:type="dxa"/>
          </w:tcPr>
          <w:p w14:paraId="0CC6666D"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Check marked Box on Form</w:t>
            </w:r>
          </w:p>
        </w:tc>
      </w:tr>
      <w:tr w:rsidR="000E38C7" w14:paraId="089C3FDF" w14:textId="77777777" w:rsidTr="00790F58">
        <w:tc>
          <w:tcPr>
            <w:tcW w:w="1404" w:type="dxa"/>
          </w:tcPr>
          <w:p w14:paraId="5E7EEBA7"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Acceptable</w:t>
            </w:r>
          </w:p>
        </w:tc>
        <w:tc>
          <w:tcPr>
            <w:tcW w:w="6120" w:type="dxa"/>
          </w:tcPr>
          <w:p w14:paraId="462340EE"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 xml:space="preserve">All work and recording of work, charges, and documentation </w:t>
            </w:r>
            <w:proofErr w:type="gramStart"/>
            <w:r w:rsidRPr="0080448A">
              <w:rPr>
                <w:rFonts w:ascii="Arial" w:hAnsi="Arial" w:cs="Arial"/>
                <w:bCs/>
                <w:sz w:val="24"/>
                <w:szCs w:val="24"/>
              </w:rPr>
              <w:t>has</w:t>
            </w:r>
            <w:proofErr w:type="gramEnd"/>
            <w:r w:rsidRPr="0080448A">
              <w:rPr>
                <w:rFonts w:ascii="Arial" w:hAnsi="Arial" w:cs="Arial"/>
                <w:bCs/>
                <w:sz w:val="24"/>
                <w:szCs w:val="24"/>
              </w:rPr>
              <w:t xml:space="preserve"> been performed and applied correctly.</w:t>
            </w:r>
          </w:p>
        </w:tc>
        <w:tc>
          <w:tcPr>
            <w:tcW w:w="1908" w:type="dxa"/>
          </w:tcPr>
          <w:p w14:paraId="517ECD71"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Acceptable</w:t>
            </w:r>
          </w:p>
        </w:tc>
      </w:tr>
      <w:tr w:rsidR="000E38C7" w14:paraId="61F7DEB1" w14:textId="77777777" w:rsidTr="00790F58">
        <w:tc>
          <w:tcPr>
            <w:tcW w:w="1404" w:type="dxa"/>
          </w:tcPr>
          <w:p w14:paraId="6D4AFCFD"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Acceptable with review</w:t>
            </w:r>
          </w:p>
        </w:tc>
        <w:tc>
          <w:tcPr>
            <w:tcW w:w="6120" w:type="dxa"/>
          </w:tcPr>
          <w:p w14:paraId="70D871D7"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Management or education coordinator will discuss any problems with the workup with the employee or write applicable comments in communication.</w:t>
            </w:r>
          </w:p>
        </w:tc>
        <w:tc>
          <w:tcPr>
            <w:tcW w:w="1908" w:type="dxa"/>
          </w:tcPr>
          <w:p w14:paraId="3A942FBB"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Acceptable with review</w:t>
            </w:r>
          </w:p>
        </w:tc>
      </w:tr>
      <w:tr w:rsidR="000E38C7" w14:paraId="39D09554" w14:textId="77777777" w:rsidTr="00790F58">
        <w:tc>
          <w:tcPr>
            <w:tcW w:w="1404" w:type="dxa"/>
          </w:tcPr>
          <w:p w14:paraId="7D270A42"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Unacceptable</w:t>
            </w:r>
          </w:p>
        </w:tc>
        <w:tc>
          <w:tcPr>
            <w:tcW w:w="6120" w:type="dxa"/>
          </w:tcPr>
          <w:p w14:paraId="5DC17DA3"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 xml:space="preserve">There are problems with the workup, task, charges, and/or documentation. Management or education coordinator will discuss problems with </w:t>
            </w:r>
            <w:proofErr w:type="gramStart"/>
            <w:r w:rsidRPr="0080448A">
              <w:rPr>
                <w:rFonts w:ascii="Arial" w:hAnsi="Arial" w:cs="Arial"/>
                <w:bCs/>
                <w:sz w:val="24"/>
                <w:szCs w:val="24"/>
              </w:rPr>
              <w:t>employee</w:t>
            </w:r>
            <w:proofErr w:type="gramEnd"/>
            <w:r w:rsidRPr="0080448A">
              <w:rPr>
                <w:rFonts w:ascii="Arial" w:hAnsi="Arial" w:cs="Arial"/>
                <w:bCs/>
                <w:sz w:val="24"/>
                <w:szCs w:val="24"/>
              </w:rPr>
              <w:t xml:space="preserve"> and remedial training for the task may involve discussion or observation. </w:t>
            </w:r>
            <w:proofErr w:type="gramStart"/>
            <w:r w:rsidRPr="0080448A">
              <w:rPr>
                <w:rFonts w:ascii="Arial" w:hAnsi="Arial" w:cs="Arial"/>
                <w:bCs/>
                <w:sz w:val="24"/>
                <w:szCs w:val="24"/>
              </w:rPr>
              <w:t>Employee</w:t>
            </w:r>
            <w:proofErr w:type="gramEnd"/>
            <w:r w:rsidRPr="0080448A">
              <w:rPr>
                <w:rFonts w:ascii="Arial" w:hAnsi="Arial" w:cs="Arial"/>
                <w:bCs/>
                <w:sz w:val="24"/>
                <w:szCs w:val="24"/>
              </w:rPr>
              <w:t xml:space="preserve"> will be asked to submit another workup/task once remedial training is completed. </w:t>
            </w:r>
          </w:p>
        </w:tc>
        <w:tc>
          <w:tcPr>
            <w:tcW w:w="1908" w:type="dxa"/>
          </w:tcPr>
          <w:p w14:paraId="62FDB333" w14:textId="77777777" w:rsidR="0080448A" w:rsidRPr="0080448A" w:rsidRDefault="003E00BF" w:rsidP="0080448A">
            <w:pPr>
              <w:rPr>
                <w:rFonts w:ascii="Arial" w:hAnsi="Arial" w:cs="Arial"/>
                <w:bCs/>
                <w:sz w:val="24"/>
                <w:szCs w:val="24"/>
              </w:rPr>
            </w:pPr>
            <w:r w:rsidRPr="0080448A">
              <w:rPr>
                <w:rFonts w:ascii="Arial" w:hAnsi="Arial" w:cs="Arial"/>
                <w:bCs/>
                <w:sz w:val="24"/>
                <w:szCs w:val="24"/>
              </w:rPr>
              <w:t>Unacceptable</w:t>
            </w:r>
          </w:p>
        </w:tc>
      </w:tr>
    </w:tbl>
    <w:p w14:paraId="11FD7D47" w14:textId="77777777" w:rsidR="0080448A" w:rsidRPr="0080448A" w:rsidRDefault="003E00BF" w:rsidP="00125024">
      <w:pPr>
        <w:numPr>
          <w:ilvl w:val="2"/>
          <w:numId w:val="8"/>
        </w:numPr>
        <w:rPr>
          <w:rFonts w:ascii="Arial" w:hAnsi="Arial" w:cs="Arial"/>
          <w:bCs/>
          <w:sz w:val="24"/>
          <w:szCs w:val="24"/>
        </w:rPr>
      </w:pPr>
      <w:r w:rsidRPr="0080448A">
        <w:rPr>
          <w:rFonts w:ascii="Arial" w:hAnsi="Arial" w:cs="Arial"/>
          <w:bCs/>
          <w:sz w:val="24"/>
          <w:szCs w:val="24"/>
        </w:rPr>
        <w:t>Management will give the completed middle copy of the “</w:t>
      </w:r>
      <w:r w:rsidRPr="0080448A">
        <w:rPr>
          <w:rFonts w:ascii="Arial" w:hAnsi="Arial" w:cs="Arial"/>
          <w:bCs/>
          <w:i/>
          <w:sz w:val="24"/>
          <w:szCs w:val="24"/>
        </w:rPr>
        <w:t>Request for Work-up Review for Competency”</w:t>
      </w:r>
      <w:r w:rsidRPr="0080448A">
        <w:rPr>
          <w:rFonts w:ascii="Arial" w:hAnsi="Arial" w:cs="Arial"/>
          <w:bCs/>
          <w:sz w:val="24"/>
          <w:szCs w:val="24"/>
        </w:rPr>
        <w:t xml:space="preserve"> form to the employee.</w:t>
      </w:r>
    </w:p>
    <w:p w14:paraId="44BBC464" w14:textId="77777777" w:rsidR="0080448A" w:rsidRPr="0080448A" w:rsidRDefault="003E00BF" w:rsidP="00125024">
      <w:pPr>
        <w:numPr>
          <w:ilvl w:val="0"/>
          <w:numId w:val="13"/>
        </w:numPr>
        <w:rPr>
          <w:rFonts w:ascii="Arial" w:hAnsi="Arial" w:cs="Arial"/>
          <w:bCs/>
          <w:sz w:val="24"/>
          <w:szCs w:val="24"/>
        </w:rPr>
      </w:pPr>
      <w:r w:rsidRPr="0080448A">
        <w:rPr>
          <w:rFonts w:ascii="Arial" w:hAnsi="Arial" w:cs="Arial"/>
          <w:bCs/>
          <w:sz w:val="24"/>
          <w:szCs w:val="24"/>
        </w:rPr>
        <w:t xml:space="preserve">If discussion and/or remedial training is required, management may refer the </w:t>
      </w:r>
      <w:r w:rsidRPr="0080448A">
        <w:rPr>
          <w:rFonts w:ascii="Arial" w:hAnsi="Arial" w:cs="Arial"/>
          <w:bCs/>
          <w:i/>
          <w:sz w:val="24"/>
          <w:szCs w:val="24"/>
        </w:rPr>
        <w:t>“Request for Work-up Review for Competency”</w:t>
      </w:r>
      <w:r w:rsidRPr="0080448A">
        <w:rPr>
          <w:rFonts w:ascii="Arial" w:hAnsi="Arial" w:cs="Arial"/>
          <w:bCs/>
          <w:sz w:val="24"/>
          <w:szCs w:val="24"/>
        </w:rPr>
        <w:t xml:space="preserve"> form to the education coordinator who will complete the discussion and/or remedial training with the employee.</w:t>
      </w:r>
    </w:p>
    <w:p w14:paraId="726A019F" w14:textId="77777777" w:rsidR="0080448A" w:rsidRPr="004F5B00" w:rsidRDefault="003E00BF" w:rsidP="004F5B00">
      <w:pPr>
        <w:pStyle w:val="ListParagraph"/>
        <w:numPr>
          <w:ilvl w:val="1"/>
          <w:numId w:val="8"/>
        </w:numPr>
        <w:rPr>
          <w:rFonts w:ascii="Arial" w:hAnsi="Arial" w:cs="Arial"/>
          <w:bCs/>
          <w:sz w:val="24"/>
          <w:szCs w:val="24"/>
        </w:rPr>
      </w:pPr>
      <w:r w:rsidRPr="004F5B00">
        <w:rPr>
          <w:rFonts w:ascii="Arial" w:hAnsi="Arial" w:cs="Arial"/>
          <w:bCs/>
          <w:sz w:val="24"/>
          <w:szCs w:val="24"/>
        </w:rPr>
        <w:t>The remaining top copy of the “</w:t>
      </w:r>
      <w:r w:rsidRPr="004F5B00">
        <w:rPr>
          <w:rFonts w:ascii="Arial" w:hAnsi="Arial" w:cs="Arial"/>
          <w:bCs/>
          <w:i/>
          <w:sz w:val="24"/>
          <w:szCs w:val="24"/>
        </w:rPr>
        <w:t>Request for Work-up Review for Competency”</w:t>
      </w:r>
      <w:r w:rsidRPr="004F5B00">
        <w:rPr>
          <w:rFonts w:ascii="Arial" w:hAnsi="Arial" w:cs="Arial"/>
          <w:bCs/>
          <w:sz w:val="24"/>
          <w:szCs w:val="24"/>
        </w:rPr>
        <w:t xml:space="preserve"> form will be given to the education coordinator who will document the competency in the employee’s competency checklist for the year and file the form in the employee’s competency file folder. </w:t>
      </w:r>
    </w:p>
    <w:p w14:paraId="67CD3409" w14:textId="77777777" w:rsidR="0080448A" w:rsidRDefault="003E00BF" w:rsidP="004F5B00">
      <w:pPr>
        <w:ind w:left="738" w:firstLine="270"/>
        <w:rPr>
          <w:rFonts w:ascii="Arial" w:hAnsi="Arial" w:cs="Arial"/>
          <w:bCs/>
          <w:i/>
          <w:color w:val="31849B" w:themeColor="accent5" w:themeShade="BF"/>
          <w:sz w:val="24"/>
          <w:szCs w:val="24"/>
        </w:rPr>
      </w:pPr>
      <w:r w:rsidRPr="00125024">
        <w:rPr>
          <w:rFonts w:ascii="Arial" w:hAnsi="Arial" w:cs="Arial"/>
          <w:bCs/>
          <w:i/>
          <w:color w:val="31849B" w:themeColor="accent5" w:themeShade="BF"/>
          <w:sz w:val="24"/>
          <w:szCs w:val="24"/>
        </w:rPr>
        <w:t>R</w:t>
      </w:r>
      <w:r w:rsidRPr="00125024">
        <w:rPr>
          <w:rFonts w:ascii="Arial" w:hAnsi="Arial" w:cs="Arial"/>
          <w:bCs/>
          <w:i/>
          <w:color w:val="31849B" w:themeColor="accent5" w:themeShade="BF"/>
          <w:sz w:val="24"/>
          <w:szCs w:val="24"/>
        </w:rPr>
        <w:t>efer to Request for Work-up Review for Competency</w:t>
      </w:r>
      <w:r w:rsidR="00125024" w:rsidRPr="00125024">
        <w:rPr>
          <w:rFonts w:ascii="Arial" w:hAnsi="Arial" w:cs="Arial"/>
          <w:bCs/>
          <w:i/>
          <w:color w:val="31849B" w:themeColor="accent5" w:themeShade="BF"/>
          <w:sz w:val="24"/>
          <w:szCs w:val="24"/>
        </w:rPr>
        <w:t xml:space="preserve"> Form (NCBH)</w:t>
      </w:r>
    </w:p>
    <w:p w14:paraId="4652201A" w14:textId="77777777" w:rsidR="004F5B00" w:rsidRPr="003E00BF" w:rsidRDefault="003E00BF" w:rsidP="004F5B00">
      <w:pPr>
        <w:pStyle w:val="ListParagraph"/>
        <w:numPr>
          <w:ilvl w:val="1"/>
          <w:numId w:val="8"/>
        </w:numPr>
        <w:rPr>
          <w:rFonts w:ascii="Arial" w:hAnsi="Arial" w:cs="Arial"/>
          <w:bCs/>
          <w:i/>
          <w:sz w:val="24"/>
          <w:szCs w:val="24"/>
        </w:rPr>
      </w:pPr>
      <w:r w:rsidRPr="004F5B00">
        <w:rPr>
          <w:rFonts w:ascii="Arial" w:hAnsi="Arial" w:cs="Arial"/>
          <w:bCs/>
          <w:iCs/>
          <w:sz w:val="24"/>
          <w:szCs w:val="24"/>
        </w:rPr>
        <w:t xml:space="preserve">Summary of annual competency will be distributed to staff upon completion for signing. This checklist can be used by staff to ensure completion of all required tasks. </w:t>
      </w:r>
      <w:r>
        <w:rPr>
          <w:rFonts w:ascii="Arial" w:hAnsi="Arial" w:cs="Arial"/>
          <w:bCs/>
          <w:iCs/>
          <w:sz w:val="24"/>
          <w:szCs w:val="24"/>
        </w:rPr>
        <w:t xml:space="preserve">(example attached). </w:t>
      </w:r>
    </w:p>
    <w:p w14:paraId="43F4F84C" w14:textId="77777777" w:rsidR="003E00BF" w:rsidRPr="003E00BF" w:rsidRDefault="003E00BF" w:rsidP="003E00BF">
      <w:pPr>
        <w:rPr>
          <w:rFonts w:ascii="Arial" w:hAnsi="Arial" w:cs="Arial"/>
          <w:b/>
          <w:sz w:val="24"/>
          <w:u w:val="single"/>
        </w:rPr>
      </w:pPr>
    </w:p>
    <w:p w14:paraId="5E6AD2E8" w14:textId="777AFAD0" w:rsidR="0043218A" w:rsidRDefault="003E00BF" w:rsidP="00125024">
      <w:pPr>
        <w:numPr>
          <w:ilvl w:val="0"/>
          <w:numId w:val="2"/>
        </w:numPr>
        <w:rPr>
          <w:rFonts w:ascii="Arial" w:hAnsi="Arial" w:cs="Arial"/>
          <w:b/>
          <w:sz w:val="24"/>
          <w:u w:val="single"/>
        </w:rPr>
      </w:pPr>
      <w:r w:rsidRPr="00B27B84">
        <w:rPr>
          <w:rFonts w:ascii="Arial" w:hAnsi="Arial" w:cs="Arial"/>
          <w:b/>
          <w:sz w:val="24"/>
          <w:u w:val="single"/>
        </w:rPr>
        <w:t>CROSS REFERENCE</w:t>
      </w:r>
      <w:r w:rsidR="00FE53C6">
        <w:rPr>
          <w:rFonts w:ascii="Arial" w:hAnsi="Arial" w:cs="Arial"/>
          <w:b/>
          <w:sz w:val="24"/>
          <w:u w:val="single"/>
        </w:rPr>
        <w:t>S</w:t>
      </w:r>
    </w:p>
    <w:p w14:paraId="4329E63F" w14:textId="77777777" w:rsidR="00125024" w:rsidRDefault="00125024" w:rsidP="00125024">
      <w:pPr>
        <w:rPr>
          <w:rFonts w:ascii="Arial" w:hAnsi="Arial" w:cs="Arial"/>
          <w:b/>
          <w:sz w:val="24"/>
          <w:u w:val="single"/>
        </w:rPr>
      </w:pPr>
    </w:p>
    <w:p w14:paraId="3972E22B" w14:textId="77777777" w:rsidR="00125024" w:rsidRPr="00125024" w:rsidRDefault="003E00BF" w:rsidP="00125024">
      <w:pPr>
        <w:ind w:left="720"/>
        <w:rPr>
          <w:rFonts w:ascii="Arial" w:hAnsi="Arial" w:cs="Arial"/>
          <w:bCs/>
          <w:iCs/>
          <w:sz w:val="24"/>
          <w:szCs w:val="24"/>
        </w:rPr>
      </w:pPr>
      <w:r w:rsidRPr="00125024">
        <w:rPr>
          <w:rFonts w:ascii="Arial" w:hAnsi="Arial" w:cs="Arial"/>
          <w:bCs/>
          <w:iCs/>
          <w:sz w:val="24"/>
          <w:szCs w:val="24"/>
        </w:rPr>
        <w:lastRenderedPageBreak/>
        <w:t>Request for Work-up Review for Competency Form (NCBH)</w:t>
      </w:r>
    </w:p>
    <w:p w14:paraId="075B58F3" w14:textId="77777777" w:rsidR="00125024" w:rsidRPr="00125024" w:rsidRDefault="003E00BF" w:rsidP="00125024">
      <w:pPr>
        <w:ind w:left="720"/>
        <w:rPr>
          <w:rFonts w:ascii="Arial" w:hAnsi="Arial" w:cs="Arial"/>
          <w:bCs/>
          <w:iCs/>
          <w:sz w:val="24"/>
          <w:szCs w:val="24"/>
        </w:rPr>
      </w:pPr>
      <w:r w:rsidRPr="00125024">
        <w:rPr>
          <w:rFonts w:ascii="Arial" w:hAnsi="Arial" w:cs="Arial"/>
          <w:bCs/>
          <w:iCs/>
          <w:sz w:val="24"/>
          <w:szCs w:val="24"/>
        </w:rPr>
        <w:t>New Employee Training Checklist Form (NCBH)</w:t>
      </w:r>
    </w:p>
    <w:p w14:paraId="56702723" w14:textId="77777777" w:rsidR="00125024" w:rsidRPr="00125024" w:rsidRDefault="003E00BF" w:rsidP="00125024">
      <w:pPr>
        <w:ind w:left="720"/>
        <w:rPr>
          <w:rFonts w:ascii="Arial" w:hAnsi="Arial" w:cs="Arial"/>
          <w:bCs/>
          <w:i/>
          <w:iCs/>
          <w:sz w:val="24"/>
          <w:szCs w:val="24"/>
        </w:rPr>
      </w:pPr>
      <w:r w:rsidRPr="00125024">
        <w:rPr>
          <w:rFonts w:ascii="Arial" w:hAnsi="Arial" w:cs="Arial"/>
          <w:bCs/>
          <w:iCs/>
          <w:sz w:val="24"/>
          <w:szCs w:val="24"/>
        </w:rPr>
        <w:t>New Employee Training—Subsequent Competency Checklist Form (NCBH</w:t>
      </w:r>
      <w:r w:rsidRPr="00125024">
        <w:rPr>
          <w:rFonts w:ascii="Arial" w:hAnsi="Arial" w:cs="Arial"/>
          <w:bCs/>
          <w:i/>
          <w:iCs/>
          <w:sz w:val="24"/>
          <w:szCs w:val="24"/>
        </w:rPr>
        <w:t xml:space="preserve">) </w:t>
      </w:r>
    </w:p>
    <w:p w14:paraId="279A40C9" w14:textId="77777777" w:rsidR="0043218A" w:rsidRPr="00B27B84" w:rsidRDefault="0043218A" w:rsidP="0043218A">
      <w:pPr>
        <w:rPr>
          <w:rFonts w:ascii="Arial" w:hAnsi="Arial" w:cs="Arial"/>
          <w:b/>
          <w:sz w:val="24"/>
        </w:rPr>
      </w:pPr>
    </w:p>
    <w:p w14:paraId="63B4150A" w14:textId="77777777" w:rsidR="0043218A" w:rsidRPr="003D048C" w:rsidRDefault="003E00BF" w:rsidP="00125024">
      <w:pPr>
        <w:numPr>
          <w:ilvl w:val="0"/>
          <w:numId w:val="2"/>
        </w:numPr>
        <w:rPr>
          <w:rFonts w:ascii="Arial" w:hAnsi="Arial" w:cs="Arial"/>
          <w:b/>
          <w:sz w:val="24"/>
        </w:rPr>
      </w:pPr>
      <w:r>
        <w:rPr>
          <w:rFonts w:ascii="Arial" w:hAnsi="Arial" w:cs="Arial"/>
          <w:b/>
          <w:sz w:val="24"/>
          <w:u w:val="single"/>
        </w:rPr>
        <w:t>RESOURCES</w:t>
      </w:r>
      <w:r w:rsidR="003B3D46">
        <w:rPr>
          <w:rFonts w:ascii="Arial" w:hAnsi="Arial" w:cs="Arial"/>
          <w:b/>
          <w:sz w:val="24"/>
          <w:u w:val="single"/>
        </w:rPr>
        <w:t xml:space="preserve"> AND REFERENCES</w:t>
      </w:r>
    </w:p>
    <w:p w14:paraId="0E981F6A" w14:textId="77777777" w:rsidR="0043218A" w:rsidRPr="00D93FF3" w:rsidRDefault="0043218A" w:rsidP="0043218A">
      <w:pPr>
        <w:pStyle w:val="ListParagraph"/>
        <w:rPr>
          <w:rFonts w:ascii="Arial" w:hAnsi="Arial" w:cs="Arial"/>
          <w:sz w:val="24"/>
        </w:rPr>
      </w:pPr>
    </w:p>
    <w:p w14:paraId="7CF9E5DE" w14:textId="77777777" w:rsidR="00A4020F" w:rsidRPr="00125024" w:rsidRDefault="003E00BF" w:rsidP="00A4020F">
      <w:pPr>
        <w:pStyle w:val="ListParagraph"/>
        <w:rPr>
          <w:rFonts w:ascii="Arial" w:hAnsi="Arial" w:cs="Arial"/>
          <w:iCs/>
          <w:sz w:val="24"/>
        </w:rPr>
      </w:pPr>
      <w:r w:rsidRPr="00125024">
        <w:rPr>
          <w:rFonts w:ascii="Arial" w:hAnsi="Arial" w:cs="Arial"/>
          <w:iCs/>
          <w:sz w:val="24"/>
        </w:rPr>
        <w:t>Not Applicable</w:t>
      </w:r>
    </w:p>
    <w:p w14:paraId="19F476FA" w14:textId="77777777" w:rsidR="0043218A" w:rsidRPr="003B3D46" w:rsidRDefault="0043218A" w:rsidP="003B3D46">
      <w:pPr>
        <w:pStyle w:val="ListParagraph"/>
        <w:rPr>
          <w:rFonts w:ascii="Arial" w:hAnsi="Arial" w:cs="Arial"/>
          <w:i/>
          <w:sz w:val="24"/>
        </w:rPr>
      </w:pPr>
    </w:p>
    <w:p w14:paraId="52851C14" w14:textId="77777777" w:rsidR="0043218A" w:rsidRPr="003D048C" w:rsidRDefault="003E00BF" w:rsidP="00125024">
      <w:pPr>
        <w:numPr>
          <w:ilvl w:val="0"/>
          <w:numId w:val="2"/>
        </w:numPr>
        <w:rPr>
          <w:rFonts w:ascii="Arial" w:hAnsi="Arial" w:cs="Arial"/>
          <w:sz w:val="24"/>
        </w:rPr>
      </w:pPr>
      <w:r>
        <w:rPr>
          <w:rFonts w:ascii="Arial" w:hAnsi="Arial" w:cs="Arial"/>
          <w:b/>
          <w:sz w:val="24"/>
          <w:u w:val="single"/>
        </w:rPr>
        <w:t>ATTACHMENTS</w:t>
      </w:r>
    </w:p>
    <w:p w14:paraId="5792FB23" w14:textId="77777777" w:rsidR="0043218A" w:rsidRDefault="0043218A" w:rsidP="0043218A">
      <w:pPr>
        <w:autoSpaceDE w:val="0"/>
        <w:autoSpaceDN w:val="0"/>
        <w:adjustRightInd w:val="0"/>
        <w:rPr>
          <w:rFonts w:ascii="Arial" w:hAnsi="Arial" w:cs="Arial"/>
          <w:b/>
          <w:sz w:val="24"/>
          <w:szCs w:val="24"/>
          <w:u w:val="single"/>
        </w:rPr>
      </w:pPr>
    </w:p>
    <w:p w14:paraId="3CB95FAE" w14:textId="77777777" w:rsidR="00A4020F" w:rsidRPr="00A4020F" w:rsidRDefault="003E00BF" w:rsidP="00A4020F">
      <w:pPr>
        <w:autoSpaceDE w:val="0"/>
        <w:autoSpaceDN w:val="0"/>
        <w:adjustRightInd w:val="0"/>
        <w:ind w:left="720"/>
        <w:rPr>
          <w:rFonts w:ascii="Arial" w:hAnsi="Arial" w:cs="Arial"/>
          <w:i/>
          <w:sz w:val="24"/>
          <w:szCs w:val="24"/>
        </w:rPr>
      </w:pPr>
      <w:r>
        <w:rPr>
          <w:rFonts w:ascii="Arial" w:hAnsi="Arial" w:cs="Arial"/>
          <w:sz w:val="24"/>
          <w:szCs w:val="24"/>
        </w:rPr>
        <w:t>Attachment 1: Staff Annual Competency Assessment Memo and Checklist</w:t>
      </w:r>
    </w:p>
    <w:p w14:paraId="2E987A9E" w14:textId="77777777" w:rsidR="003B3D46" w:rsidRDefault="003B3D46" w:rsidP="003B3D46">
      <w:pPr>
        <w:autoSpaceDE w:val="0"/>
        <w:autoSpaceDN w:val="0"/>
        <w:adjustRightInd w:val="0"/>
        <w:ind w:left="720"/>
        <w:rPr>
          <w:rFonts w:ascii="Arial" w:hAnsi="Arial" w:cs="Arial"/>
          <w:sz w:val="24"/>
          <w:szCs w:val="24"/>
        </w:rPr>
      </w:pPr>
    </w:p>
    <w:p w14:paraId="2AA4C229" w14:textId="77777777" w:rsidR="00EB7422" w:rsidRDefault="00EB7422" w:rsidP="003B3D46">
      <w:pPr>
        <w:autoSpaceDE w:val="0"/>
        <w:autoSpaceDN w:val="0"/>
        <w:adjustRightInd w:val="0"/>
        <w:ind w:left="720"/>
        <w:rPr>
          <w:rFonts w:ascii="Arial" w:hAnsi="Arial" w:cs="Arial"/>
          <w:sz w:val="24"/>
          <w:szCs w:val="24"/>
        </w:rPr>
      </w:pPr>
    </w:p>
    <w:p w14:paraId="0DB972AB" w14:textId="77777777" w:rsidR="004F5B00" w:rsidRPr="004F5B00" w:rsidRDefault="004F5B00" w:rsidP="004F5B00">
      <w:pPr>
        <w:rPr>
          <w:rFonts w:ascii="Arial" w:hAnsi="Arial" w:cs="Arial"/>
          <w:sz w:val="24"/>
          <w:szCs w:val="24"/>
        </w:rPr>
      </w:pPr>
    </w:p>
    <w:p w14:paraId="1E70C072" w14:textId="77777777" w:rsidR="004F5B00" w:rsidRPr="004F5B00" w:rsidRDefault="004F5B00" w:rsidP="004F5B00">
      <w:pPr>
        <w:rPr>
          <w:rFonts w:ascii="Arial" w:hAnsi="Arial" w:cs="Arial"/>
          <w:sz w:val="24"/>
          <w:szCs w:val="24"/>
        </w:rPr>
      </w:pPr>
    </w:p>
    <w:p w14:paraId="6693A356" w14:textId="77777777" w:rsidR="004F5B00" w:rsidRPr="004F5B00" w:rsidRDefault="004F5B00" w:rsidP="004F5B00">
      <w:pPr>
        <w:rPr>
          <w:rFonts w:ascii="Arial" w:hAnsi="Arial" w:cs="Arial"/>
          <w:sz w:val="24"/>
          <w:szCs w:val="24"/>
        </w:rPr>
      </w:pPr>
    </w:p>
    <w:p w14:paraId="48EE16D9" w14:textId="77777777" w:rsidR="004F5B00" w:rsidRPr="004F5B00" w:rsidRDefault="004F5B00" w:rsidP="004F5B00">
      <w:pPr>
        <w:rPr>
          <w:rFonts w:ascii="Arial" w:hAnsi="Arial" w:cs="Arial"/>
          <w:sz w:val="24"/>
          <w:szCs w:val="24"/>
        </w:rPr>
      </w:pPr>
    </w:p>
    <w:p w14:paraId="70EF5F4A" w14:textId="77777777" w:rsidR="004F5B00" w:rsidRPr="004F5B00" w:rsidRDefault="004F5B00" w:rsidP="004F5B00">
      <w:pPr>
        <w:rPr>
          <w:rFonts w:ascii="Arial" w:hAnsi="Arial" w:cs="Arial"/>
          <w:sz w:val="24"/>
          <w:szCs w:val="24"/>
        </w:rPr>
      </w:pPr>
    </w:p>
    <w:p w14:paraId="2A279FA2" w14:textId="77777777" w:rsidR="004F5B00" w:rsidRPr="004F5B00" w:rsidRDefault="004F5B00" w:rsidP="004F5B00">
      <w:pPr>
        <w:rPr>
          <w:rFonts w:ascii="Arial" w:hAnsi="Arial" w:cs="Arial"/>
          <w:sz w:val="24"/>
          <w:szCs w:val="24"/>
        </w:rPr>
      </w:pPr>
    </w:p>
    <w:p w14:paraId="4D23C62B" w14:textId="77777777" w:rsidR="004F5B00" w:rsidRPr="004F5B00" w:rsidRDefault="004F5B00" w:rsidP="004F5B00">
      <w:pPr>
        <w:rPr>
          <w:rFonts w:ascii="Arial" w:hAnsi="Arial" w:cs="Arial"/>
          <w:sz w:val="24"/>
          <w:szCs w:val="24"/>
        </w:rPr>
      </w:pPr>
    </w:p>
    <w:p w14:paraId="707641ED" w14:textId="77777777" w:rsidR="004F5B00" w:rsidRPr="004F5B00" w:rsidRDefault="004F5B00" w:rsidP="004F5B00">
      <w:pPr>
        <w:rPr>
          <w:rFonts w:ascii="Arial" w:hAnsi="Arial" w:cs="Arial"/>
          <w:sz w:val="24"/>
          <w:szCs w:val="24"/>
        </w:rPr>
      </w:pPr>
    </w:p>
    <w:p w14:paraId="03CC06EE" w14:textId="77777777" w:rsidR="004F5B00" w:rsidRPr="004F5B00" w:rsidRDefault="004F5B00" w:rsidP="004F5B00">
      <w:pPr>
        <w:rPr>
          <w:rFonts w:ascii="Arial" w:hAnsi="Arial" w:cs="Arial"/>
          <w:sz w:val="24"/>
          <w:szCs w:val="24"/>
        </w:rPr>
      </w:pPr>
    </w:p>
    <w:p w14:paraId="4532863E" w14:textId="77777777" w:rsidR="004F5B00" w:rsidRPr="004F5B00" w:rsidRDefault="004F5B00" w:rsidP="004F5B00">
      <w:pPr>
        <w:rPr>
          <w:rFonts w:ascii="Arial" w:hAnsi="Arial" w:cs="Arial"/>
          <w:sz w:val="24"/>
          <w:szCs w:val="24"/>
        </w:rPr>
      </w:pPr>
    </w:p>
    <w:p w14:paraId="3E54D1B0" w14:textId="77777777" w:rsidR="004F5B00" w:rsidRPr="004F5B00" w:rsidRDefault="004F5B00" w:rsidP="004F5B00">
      <w:pPr>
        <w:rPr>
          <w:rFonts w:ascii="Arial" w:hAnsi="Arial" w:cs="Arial"/>
          <w:sz w:val="24"/>
          <w:szCs w:val="24"/>
        </w:rPr>
      </w:pPr>
    </w:p>
    <w:p w14:paraId="56FD2C9F" w14:textId="77777777" w:rsidR="004F5B00" w:rsidRPr="004F5B00" w:rsidRDefault="004F5B00" w:rsidP="004F5B00">
      <w:pPr>
        <w:rPr>
          <w:rFonts w:ascii="Arial" w:hAnsi="Arial" w:cs="Arial"/>
          <w:sz w:val="24"/>
          <w:szCs w:val="24"/>
        </w:rPr>
      </w:pPr>
    </w:p>
    <w:p w14:paraId="49A5A7E1" w14:textId="77777777" w:rsidR="004F5B00" w:rsidRPr="004F5B00" w:rsidRDefault="004F5B00" w:rsidP="004F5B00">
      <w:pPr>
        <w:rPr>
          <w:rFonts w:ascii="Arial" w:hAnsi="Arial" w:cs="Arial"/>
          <w:sz w:val="24"/>
          <w:szCs w:val="24"/>
        </w:rPr>
      </w:pPr>
    </w:p>
    <w:p w14:paraId="73262D97" w14:textId="77777777" w:rsidR="004F5B00" w:rsidRPr="004F5B00" w:rsidRDefault="004F5B00" w:rsidP="004F5B00">
      <w:pPr>
        <w:rPr>
          <w:rFonts w:ascii="Arial" w:hAnsi="Arial" w:cs="Arial"/>
          <w:sz w:val="24"/>
          <w:szCs w:val="24"/>
        </w:rPr>
      </w:pPr>
    </w:p>
    <w:p w14:paraId="1AAFE54E" w14:textId="77777777" w:rsidR="004F5B00" w:rsidRPr="004F5B00" w:rsidRDefault="004F5B00" w:rsidP="004F5B00">
      <w:pPr>
        <w:rPr>
          <w:rFonts w:ascii="Arial" w:hAnsi="Arial" w:cs="Arial"/>
          <w:sz w:val="24"/>
          <w:szCs w:val="24"/>
        </w:rPr>
      </w:pPr>
    </w:p>
    <w:p w14:paraId="68FCA718" w14:textId="77777777" w:rsidR="004F5B00" w:rsidRPr="004F5B00" w:rsidRDefault="004F5B00" w:rsidP="004F5B00">
      <w:pPr>
        <w:rPr>
          <w:rFonts w:ascii="Arial" w:hAnsi="Arial" w:cs="Arial"/>
          <w:sz w:val="24"/>
          <w:szCs w:val="24"/>
        </w:rPr>
      </w:pPr>
    </w:p>
    <w:p w14:paraId="3FA321AE" w14:textId="77777777" w:rsidR="004F5B00" w:rsidRPr="004F5B00" w:rsidRDefault="004F5B00" w:rsidP="004F5B00">
      <w:pPr>
        <w:rPr>
          <w:rFonts w:ascii="Arial" w:hAnsi="Arial" w:cs="Arial"/>
          <w:sz w:val="24"/>
          <w:szCs w:val="24"/>
        </w:rPr>
      </w:pPr>
    </w:p>
    <w:p w14:paraId="704FE181" w14:textId="77777777" w:rsidR="004F5B00" w:rsidRPr="004F5B00" w:rsidRDefault="004F5B00" w:rsidP="004F5B00">
      <w:pPr>
        <w:rPr>
          <w:rFonts w:ascii="Arial" w:hAnsi="Arial" w:cs="Arial"/>
          <w:sz w:val="24"/>
          <w:szCs w:val="24"/>
        </w:rPr>
      </w:pPr>
    </w:p>
    <w:p w14:paraId="438B1523" w14:textId="77777777" w:rsidR="004F5B00" w:rsidRPr="004F5B00" w:rsidRDefault="004F5B00" w:rsidP="004F5B00">
      <w:pPr>
        <w:rPr>
          <w:rFonts w:ascii="Arial" w:hAnsi="Arial" w:cs="Arial"/>
          <w:sz w:val="24"/>
          <w:szCs w:val="24"/>
        </w:rPr>
      </w:pPr>
    </w:p>
    <w:p w14:paraId="49B6C28C" w14:textId="77777777" w:rsidR="004F5B00" w:rsidRPr="004F5B00" w:rsidRDefault="004F5B00" w:rsidP="004F5B00">
      <w:pPr>
        <w:rPr>
          <w:rFonts w:ascii="Arial" w:hAnsi="Arial" w:cs="Arial"/>
          <w:sz w:val="24"/>
          <w:szCs w:val="24"/>
        </w:rPr>
      </w:pPr>
    </w:p>
    <w:p w14:paraId="03523EBE" w14:textId="77777777" w:rsidR="004F5B00" w:rsidRPr="004F5B00" w:rsidRDefault="004F5B00" w:rsidP="004F5B00">
      <w:pPr>
        <w:rPr>
          <w:rFonts w:ascii="Arial" w:hAnsi="Arial" w:cs="Arial"/>
          <w:sz w:val="24"/>
          <w:szCs w:val="24"/>
        </w:rPr>
      </w:pPr>
    </w:p>
    <w:p w14:paraId="053DB640" w14:textId="77777777" w:rsidR="004F5B00" w:rsidRPr="004F5B00" w:rsidRDefault="004F5B00" w:rsidP="004F5B00">
      <w:pPr>
        <w:rPr>
          <w:rFonts w:ascii="Arial" w:hAnsi="Arial" w:cs="Arial"/>
          <w:sz w:val="24"/>
          <w:szCs w:val="24"/>
        </w:rPr>
      </w:pPr>
    </w:p>
    <w:p w14:paraId="2B8563B6" w14:textId="77777777" w:rsidR="004F5B00" w:rsidRDefault="004F5B00" w:rsidP="004F5B00">
      <w:pPr>
        <w:rPr>
          <w:rFonts w:ascii="Arial" w:hAnsi="Arial" w:cs="Arial"/>
          <w:sz w:val="24"/>
          <w:szCs w:val="24"/>
        </w:rPr>
      </w:pPr>
    </w:p>
    <w:p w14:paraId="374EF8E7" w14:textId="77777777" w:rsidR="004F5B00" w:rsidRDefault="004F5B00" w:rsidP="004F5B00">
      <w:pPr>
        <w:rPr>
          <w:rFonts w:ascii="Arial" w:hAnsi="Arial" w:cs="Arial"/>
          <w:sz w:val="24"/>
          <w:szCs w:val="24"/>
        </w:rPr>
      </w:pPr>
    </w:p>
    <w:p w14:paraId="6BAF7E8F" w14:textId="77777777" w:rsidR="004F5B00" w:rsidRDefault="003E00BF" w:rsidP="004F5B00">
      <w:pPr>
        <w:tabs>
          <w:tab w:val="left" w:pos="1230"/>
        </w:tabs>
        <w:rPr>
          <w:rFonts w:ascii="Arial" w:hAnsi="Arial" w:cs="Arial"/>
          <w:sz w:val="24"/>
          <w:szCs w:val="24"/>
        </w:rPr>
      </w:pPr>
      <w:r>
        <w:rPr>
          <w:rFonts w:ascii="Arial" w:hAnsi="Arial" w:cs="Arial"/>
          <w:sz w:val="24"/>
          <w:szCs w:val="24"/>
        </w:rPr>
        <w:tab/>
      </w:r>
    </w:p>
    <w:p w14:paraId="469724CB" w14:textId="77777777" w:rsidR="004F5B00" w:rsidRDefault="003E00BF">
      <w:pPr>
        <w:rPr>
          <w:rFonts w:ascii="Arial" w:hAnsi="Arial" w:cs="Arial"/>
          <w:sz w:val="24"/>
          <w:szCs w:val="24"/>
        </w:rPr>
      </w:pPr>
      <w:r>
        <w:rPr>
          <w:rFonts w:ascii="Arial" w:hAnsi="Arial" w:cs="Arial"/>
          <w:sz w:val="24"/>
          <w:szCs w:val="24"/>
        </w:rPr>
        <w:br w:type="page"/>
      </w:r>
    </w:p>
    <w:p w14:paraId="2F6B4881" w14:textId="77777777" w:rsidR="004F5B00" w:rsidRPr="004F5B00" w:rsidRDefault="003E00BF" w:rsidP="004F5B00">
      <w:pPr>
        <w:outlineLvl w:val="0"/>
        <w:rPr>
          <w:rFonts w:ascii="Arial" w:hAnsi="Arial"/>
          <w:b/>
          <w:smallCaps/>
          <w:sz w:val="22"/>
          <w:szCs w:val="22"/>
        </w:rPr>
      </w:pPr>
      <w:r>
        <w:rPr>
          <w:rFonts w:ascii="Arial" w:hAnsi="Arial"/>
          <w:b/>
          <w:smallCaps/>
          <w:sz w:val="22"/>
          <w:szCs w:val="22"/>
        </w:rPr>
        <w:lastRenderedPageBreak/>
        <w:t xml:space="preserve">Attachment 1: </w:t>
      </w:r>
    </w:p>
    <w:p w14:paraId="41C93EA7" w14:textId="77777777" w:rsidR="004F5B00" w:rsidRPr="0055166E" w:rsidRDefault="003E00BF" w:rsidP="004F5B00">
      <w:pPr>
        <w:jc w:val="center"/>
        <w:outlineLvl w:val="0"/>
        <w:rPr>
          <w:rFonts w:ascii="Arial" w:hAnsi="Arial"/>
          <w:b/>
          <w:smallCaps/>
          <w:sz w:val="32"/>
          <w:szCs w:val="24"/>
        </w:rPr>
      </w:pPr>
      <w:r w:rsidRPr="003E00BF">
        <w:rPr>
          <w:rFonts w:ascii="Arial" w:hAnsi="Arial"/>
          <w:b/>
          <w:smallCaps/>
          <w:sz w:val="32"/>
          <w:szCs w:val="24"/>
          <w:highlight w:val="green"/>
        </w:rPr>
        <w:t xml:space="preserve">Staff Annual Competency Assessment </w:t>
      </w:r>
      <w:r w:rsidRPr="003E00BF">
        <w:rPr>
          <w:rFonts w:ascii="Arial" w:hAnsi="Arial"/>
          <w:b/>
          <w:smallCaps/>
          <w:sz w:val="32"/>
          <w:szCs w:val="24"/>
          <w:highlight w:val="green"/>
        </w:rPr>
        <w:t xml:space="preserve">Memo and </w:t>
      </w:r>
      <w:r w:rsidRPr="003E00BF">
        <w:rPr>
          <w:rFonts w:ascii="Arial" w:hAnsi="Arial"/>
          <w:b/>
          <w:smallCaps/>
          <w:sz w:val="32"/>
          <w:szCs w:val="24"/>
          <w:highlight w:val="green"/>
        </w:rPr>
        <w:t>Checklist</w:t>
      </w:r>
    </w:p>
    <w:p w14:paraId="60755293" w14:textId="77777777" w:rsidR="004F5B00" w:rsidRPr="0055166E" w:rsidRDefault="004F5B00" w:rsidP="004F5B00">
      <w:pPr>
        <w:rPr>
          <w:rFonts w:ascii="Arial" w:hAnsi="Arial"/>
        </w:rPr>
      </w:pPr>
    </w:p>
    <w:p w14:paraId="0FEDBD4D" w14:textId="77777777" w:rsidR="004F5B00" w:rsidRDefault="003E00BF" w:rsidP="004F5B00">
      <w:pPr>
        <w:jc w:val="center"/>
        <w:rPr>
          <w:b/>
          <w:bCs/>
        </w:rPr>
      </w:pPr>
      <w:r w:rsidRPr="0055166E">
        <w:rPr>
          <w:rFonts w:ascii="Arial" w:hAnsi="Arial"/>
          <w:b/>
          <w:bCs/>
        </w:rPr>
        <w:t xml:space="preserve">Staff Member _________________________________ Year ____________ </w:t>
      </w:r>
    </w:p>
    <w:p w14:paraId="2E83FC07" w14:textId="77777777" w:rsidR="004F5B00" w:rsidRDefault="004F5B00" w:rsidP="004F5B00">
      <w:pPr>
        <w:jc w:val="center"/>
        <w:rPr>
          <w:b/>
          <w:bCs/>
        </w:rPr>
      </w:pPr>
    </w:p>
    <w:p w14:paraId="18687635" w14:textId="77777777" w:rsidR="004F5B00" w:rsidRPr="0055166E" w:rsidRDefault="003E00BF" w:rsidP="004F5B00">
      <w:pPr>
        <w:jc w:val="center"/>
        <w:rPr>
          <w:rFonts w:ascii="Arial" w:hAnsi="Arial"/>
          <w:b/>
          <w:bCs/>
        </w:rPr>
      </w:pPr>
      <w:r w:rsidRPr="0055166E">
        <w:rPr>
          <w:rFonts w:ascii="Arial" w:hAnsi="Arial"/>
          <w:b/>
          <w:bCs/>
        </w:rPr>
        <w:t>Start Date ________________</w:t>
      </w:r>
    </w:p>
    <w:p w14:paraId="7A8B84AD" w14:textId="77777777" w:rsidR="004F5B00" w:rsidRDefault="004F5B00" w:rsidP="004F5B00"/>
    <w:p w14:paraId="556DCE3E" w14:textId="77777777" w:rsidR="004F5B00" w:rsidRDefault="003E00BF" w:rsidP="004F5B00">
      <w:pPr>
        <w:rPr>
          <w:rFonts w:ascii="Calibri" w:eastAsia="Calibri" w:hAnsi="Calibri" w:cs="Calibri"/>
          <w:b/>
        </w:rPr>
      </w:pPr>
      <w:r>
        <w:rPr>
          <w:rFonts w:ascii="Calibri" w:eastAsia="Calibri" w:hAnsi="Calibri" w:cs="Calibri"/>
          <w:b/>
        </w:rPr>
        <w:t>Subject</w:t>
      </w:r>
      <w:proofErr w:type="gramStart"/>
      <w:r>
        <w:rPr>
          <w:rFonts w:ascii="Calibri" w:eastAsia="Calibri" w:hAnsi="Calibri" w:cs="Calibri"/>
          <w:b/>
        </w:rPr>
        <w:t>:</w:t>
      </w:r>
      <w:r>
        <w:rPr>
          <w:rFonts w:ascii="Calibri" w:eastAsia="Calibri" w:hAnsi="Calibri" w:cs="Calibri"/>
        </w:rPr>
        <w:t xml:space="preserve"> </w:t>
      </w:r>
      <w:r>
        <w:rPr>
          <w:rFonts w:ascii="Calibri" w:eastAsia="Calibri" w:hAnsi="Calibri" w:cs="Calibri"/>
          <w:b/>
        </w:rPr>
        <w:t xml:space="preserve"> Annual</w:t>
      </w:r>
      <w:proofErr w:type="gramEnd"/>
      <w:r>
        <w:rPr>
          <w:rFonts w:ascii="Calibri" w:eastAsia="Calibri" w:hAnsi="Calibri" w:cs="Calibri"/>
          <w:b/>
        </w:rPr>
        <w:t xml:space="preserve"> Blood Bank Competency Assessment</w:t>
      </w:r>
    </w:p>
    <w:p w14:paraId="708E01DA" w14:textId="77777777" w:rsidR="004F5B00" w:rsidRDefault="004F5B00" w:rsidP="004F5B00">
      <w:pPr>
        <w:rPr>
          <w:rFonts w:ascii="Calibri" w:eastAsia="Calibri" w:hAnsi="Calibri" w:cs="Calibri"/>
          <w:b/>
        </w:rPr>
      </w:pPr>
    </w:p>
    <w:p w14:paraId="12EA0687" w14:textId="77777777" w:rsidR="004F5B00" w:rsidRPr="001F3479" w:rsidRDefault="003E00BF" w:rsidP="004F5B00">
      <w:pPr>
        <w:rPr>
          <w:rFonts w:ascii="Calibri" w:eastAsia="Calibri" w:hAnsi="Calibri" w:cs="Calibri"/>
          <w:b/>
        </w:rPr>
      </w:pPr>
      <w:r w:rsidRPr="001F3479">
        <w:rPr>
          <w:rFonts w:ascii="Calibri" w:eastAsia="Calibri" w:hAnsi="Calibri" w:cs="Calibri"/>
          <w:b/>
        </w:rPr>
        <w:t xml:space="preserve">IT IS THE RESPONSIBILITY OF THE EMPLOYEE TO KEEP UP WITH AND COMPLETE THE REQUIRED TASKS. Successful completion of Blood Bank and Hospital Assigned annual competency by the designated deadline is a </w:t>
      </w:r>
      <w:r w:rsidRPr="001F3479">
        <w:rPr>
          <w:rFonts w:ascii="Calibri" w:eastAsia="Calibri" w:hAnsi="Calibri" w:cs="Calibri"/>
          <w:b/>
          <w:i/>
        </w:rPr>
        <w:t>MANDATORY REQUIREMENT</w:t>
      </w:r>
      <w:r>
        <w:rPr>
          <w:rFonts w:ascii="Calibri" w:eastAsia="Calibri" w:hAnsi="Calibri" w:cs="Calibri"/>
          <w:b/>
          <w:i/>
        </w:rPr>
        <w:t xml:space="preserve"> </w:t>
      </w:r>
      <w:r>
        <w:rPr>
          <w:rFonts w:ascii="Calibri" w:eastAsia="Calibri" w:hAnsi="Calibri" w:cs="Calibri"/>
          <w:b/>
        </w:rPr>
        <w:t>and f</w:t>
      </w:r>
      <w:r w:rsidRPr="001F3479">
        <w:rPr>
          <w:rFonts w:ascii="Calibri" w:eastAsia="Calibri" w:hAnsi="Calibri" w:cs="Calibri"/>
          <w:b/>
        </w:rPr>
        <w:t xml:space="preserve">ailure to complete the assigned tasks will be reflected in your annual performance review. </w:t>
      </w:r>
    </w:p>
    <w:p w14:paraId="3709261C" w14:textId="77777777" w:rsidR="004F5B00" w:rsidRDefault="003E00BF" w:rsidP="004F5B00">
      <w:pPr>
        <w:rPr>
          <w:rFonts w:ascii="Calibri" w:eastAsia="Calibri" w:hAnsi="Calibri" w:cs="Calibri"/>
        </w:rPr>
      </w:pPr>
      <w:r>
        <w:rPr>
          <w:rFonts w:ascii="Calibri" w:eastAsia="Calibri" w:hAnsi="Calibri" w:cs="Calibri"/>
        </w:rPr>
        <w:t>Documenting employee competency annually is a mandatory requirement of the following</w:t>
      </w:r>
      <w:r>
        <w:rPr>
          <w:rFonts w:ascii="Calibri" w:eastAsia="Calibri" w:hAnsi="Calibri" w:cs="Calibri"/>
          <w:color w:val="FF0000"/>
        </w:rPr>
        <w:t xml:space="preserve"> </w:t>
      </w:r>
      <w:r>
        <w:rPr>
          <w:rFonts w:ascii="Calibri" w:eastAsia="Calibri" w:hAnsi="Calibri" w:cs="Calibri"/>
        </w:rPr>
        <w:t xml:space="preserve">regulatory and accrediting agencies: AABB, JCHO, FDA, CLIA, CAP. </w:t>
      </w:r>
    </w:p>
    <w:p w14:paraId="7507DB6E" w14:textId="77777777" w:rsidR="004F5B00" w:rsidRDefault="003E00BF" w:rsidP="004F5B00">
      <w:pPr>
        <w:rPr>
          <w:rFonts w:ascii="Calibri" w:eastAsia="Calibri" w:hAnsi="Calibri" w:cs="Calibri"/>
        </w:rPr>
      </w:pPr>
      <w:r>
        <w:rPr>
          <w:rFonts w:ascii="Calibri" w:eastAsia="Calibri" w:hAnsi="Calibri" w:cs="Calibri"/>
        </w:rPr>
        <w:t>CAP requires test systems to be assessed using all 6 methods below</w:t>
      </w:r>
    </w:p>
    <w:p w14:paraId="497A144E" w14:textId="77777777" w:rsidR="004F5B00" w:rsidRDefault="003E00BF" w:rsidP="004F5B00">
      <w:pPr>
        <w:rPr>
          <w:rFonts w:ascii="Calibri" w:eastAsia="Calibri" w:hAnsi="Calibri" w:cs="Calibri"/>
          <w:b/>
        </w:rPr>
      </w:pPr>
      <w:r>
        <w:rPr>
          <w:rFonts w:ascii="Calibri" w:eastAsia="Calibri" w:hAnsi="Calibri" w:cs="Calibri"/>
          <w:b/>
        </w:rPr>
        <w:t xml:space="preserve"> </w:t>
      </w:r>
    </w:p>
    <w:p w14:paraId="6B69CC39" w14:textId="77777777" w:rsidR="004F5B00" w:rsidRDefault="003E00BF" w:rsidP="004F5B00">
      <w:pPr>
        <w:numPr>
          <w:ilvl w:val="0"/>
          <w:numId w:val="19"/>
        </w:numPr>
        <w:ind w:left="360" w:hanging="360"/>
        <w:rPr>
          <w:rFonts w:ascii="Calibri" w:eastAsia="Calibri" w:hAnsi="Calibri" w:cs="Calibri"/>
          <w:b/>
        </w:rPr>
      </w:pPr>
      <w:r>
        <w:rPr>
          <w:rFonts w:ascii="Calibri" w:eastAsia="Calibri" w:hAnsi="Calibri" w:cs="Calibri"/>
        </w:rPr>
        <w:t>Direct observation of routine patient test performance, including as applicable, patient identification and preparation; and specimen collection, handling, processing and testing.</w:t>
      </w:r>
    </w:p>
    <w:p w14:paraId="54CCA962" w14:textId="77777777" w:rsidR="004F5B00" w:rsidRDefault="003E00BF" w:rsidP="004F5B00">
      <w:pPr>
        <w:numPr>
          <w:ilvl w:val="0"/>
          <w:numId w:val="19"/>
        </w:numPr>
        <w:ind w:left="360" w:hanging="360"/>
        <w:rPr>
          <w:rFonts w:ascii="Calibri" w:eastAsia="Calibri" w:hAnsi="Calibri" w:cs="Calibri"/>
          <w:b/>
        </w:rPr>
      </w:pPr>
      <w:r>
        <w:rPr>
          <w:rFonts w:ascii="Calibri" w:eastAsia="Calibri" w:hAnsi="Calibri" w:cs="Calibri"/>
        </w:rPr>
        <w:t>Monitoring the recording and reporting of test results, including as applicable, reporting critical results</w:t>
      </w:r>
    </w:p>
    <w:p w14:paraId="4A8AE60C" w14:textId="77777777" w:rsidR="004F5B00" w:rsidRDefault="003E00BF" w:rsidP="004F5B00">
      <w:pPr>
        <w:numPr>
          <w:ilvl w:val="0"/>
          <w:numId w:val="19"/>
        </w:numPr>
        <w:ind w:left="360" w:hanging="360"/>
        <w:rPr>
          <w:rFonts w:ascii="Calibri" w:eastAsia="Calibri" w:hAnsi="Calibri" w:cs="Calibri"/>
          <w:b/>
        </w:rPr>
      </w:pPr>
      <w:r>
        <w:rPr>
          <w:rFonts w:ascii="Calibri" w:eastAsia="Calibri" w:hAnsi="Calibri" w:cs="Calibri"/>
        </w:rPr>
        <w:t>Review of intermediate test results or worksheets, quality control records, proficiency testing results, and preventative maintenance records</w:t>
      </w:r>
    </w:p>
    <w:p w14:paraId="4DA84535" w14:textId="77777777" w:rsidR="004F5B00" w:rsidRDefault="003E00BF" w:rsidP="004F5B00">
      <w:pPr>
        <w:numPr>
          <w:ilvl w:val="0"/>
          <w:numId w:val="19"/>
        </w:numPr>
        <w:ind w:left="360" w:hanging="360"/>
        <w:rPr>
          <w:rFonts w:ascii="Calibri" w:eastAsia="Calibri" w:hAnsi="Calibri" w:cs="Calibri"/>
          <w:b/>
        </w:rPr>
      </w:pPr>
      <w:r>
        <w:rPr>
          <w:rFonts w:ascii="Calibri" w:eastAsia="Calibri" w:hAnsi="Calibri" w:cs="Calibri"/>
        </w:rPr>
        <w:t>Direct observation of performance of instrument maintenance and function tests</w:t>
      </w:r>
    </w:p>
    <w:p w14:paraId="4B73DCD8" w14:textId="77777777" w:rsidR="004F5B00" w:rsidRDefault="003E00BF" w:rsidP="004F5B00">
      <w:pPr>
        <w:numPr>
          <w:ilvl w:val="0"/>
          <w:numId w:val="19"/>
        </w:numPr>
        <w:ind w:left="360" w:hanging="360"/>
        <w:rPr>
          <w:rFonts w:ascii="Calibri" w:eastAsia="Calibri" w:hAnsi="Calibri" w:cs="Calibri"/>
          <w:b/>
        </w:rPr>
      </w:pPr>
      <w:r>
        <w:rPr>
          <w:rFonts w:ascii="Calibri" w:eastAsia="Calibri" w:hAnsi="Calibri" w:cs="Calibri"/>
        </w:rPr>
        <w:t>Assessment of test performance through testing previously analyzed specimens, internal blind testing samples or external proficiency testing samples</w:t>
      </w:r>
    </w:p>
    <w:p w14:paraId="36EC1519" w14:textId="77777777" w:rsidR="004F5B00" w:rsidRPr="001F3479" w:rsidRDefault="003E00BF" w:rsidP="004F5B00">
      <w:pPr>
        <w:numPr>
          <w:ilvl w:val="0"/>
          <w:numId w:val="19"/>
        </w:numPr>
        <w:ind w:left="360" w:hanging="360"/>
        <w:rPr>
          <w:rFonts w:ascii="Calibri" w:eastAsia="Calibri" w:hAnsi="Calibri" w:cs="Calibri"/>
          <w:b/>
        </w:rPr>
      </w:pPr>
      <w:r>
        <w:rPr>
          <w:rFonts w:ascii="Calibri" w:eastAsia="Calibri" w:hAnsi="Calibri" w:cs="Calibri"/>
        </w:rPr>
        <w:t xml:space="preserve">Evaluation of </w:t>
      </w:r>
      <w:r w:rsidR="00317CD4">
        <w:rPr>
          <w:rFonts w:ascii="Calibri" w:eastAsia="Calibri" w:hAnsi="Calibri" w:cs="Calibri"/>
        </w:rPr>
        <w:t>problem-solving</w:t>
      </w:r>
      <w:r>
        <w:rPr>
          <w:rFonts w:ascii="Calibri" w:eastAsia="Calibri" w:hAnsi="Calibri" w:cs="Calibri"/>
        </w:rPr>
        <w:t xml:space="preserve"> skills</w:t>
      </w:r>
    </w:p>
    <w:p w14:paraId="19F236A0" w14:textId="77777777" w:rsidR="004F5B00" w:rsidRDefault="004F5B00" w:rsidP="004F5B00">
      <w:pPr>
        <w:ind w:left="2160"/>
        <w:rPr>
          <w:rFonts w:ascii="Calibri" w:eastAsia="Calibri" w:hAnsi="Calibri" w:cs="Calibri"/>
          <w:b/>
        </w:rPr>
      </w:pPr>
    </w:p>
    <w:p w14:paraId="7C266A18" w14:textId="77777777" w:rsidR="004F5B00" w:rsidRDefault="003E00BF" w:rsidP="004F5B00">
      <w:pPr>
        <w:rPr>
          <w:rFonts w:ascii="Calibri" w:eastAsia="Calibri" w:hAnsi="Calibri" w:cs="Calibri"/>
          <w:b/>
        </w:rPr>
      </w:pPr>
      <w:r>
        <w:rPr>
          <w:rFonts w:ascii="Calibri" w:eastAsia="Calibri" w:hAnsi="Calibri" w:cs="Calibri"/>
          <w:b/>
        </w:rPr>
        <w:t>BB defines the test system as reportable tests on the CAP test menu. These include:</w:t>
      </w:r>
    </w:p>
    <w:tbl>
      <w:tblPr>
        <w:tblW w:w="8095" w:type="dxa"/>
        <w:tblLook w:val="04A0" w:firstRow="1" w:lastRow="0" w:firstColumn="1" w:lastColumn="0" w:noHBand="0" w:noVBand="1"/>
      </w:tblPr>
      <w:tblGrid>
        <w:gridCol w:w="8095"/>
      </w:tblGrid>
      <w:tr w:rsidR="000E38C7" w14:paraId="518EF45D" w14:textId="77777777" w:rsidTr="00CD7BAB">
        <w:trPr>
          <w:trHeight w:val="255"/>
        </w:trPr>
        <w:tc>
          <w:tcPr>
            <w:tcW w:w="8095" w:type="dxa"/>
            <w:tcBorders>
              <w:top w:val="single" w:sz="4" w:space="0" w:color="auto"/>
              <w:left w:val="single" w:sz="4" w:space="0" w:color="auto"/>
              <w:bottom w:val="single" w:sz="4" w:space="0" w:color="auto"/>
              <w:right w:val="single" w:sz="4" w:space="0" w:color="auto"/>
            </w:tcBorders>
            <w:vAlign w:val="center"/>
            <w:hideMark/>
          </w:tcPr>
          <w:p w14:paraId="68C10FFB" w14:textId="77777777" w:rsidR="004F5B00" w:rsidRPr="000A1911" w:rsidRDefault="003E00BF" w:rsidP="00CD7BAB">
            <w:pPr>
              <w:rPr>
                <w:rFonts w:ascii="Arial" w:hAnsi="Arial" w:cs="Arial"/>
                <w:color w:val="000000"/>
              </w:rPr>
            </w:pPr>
            <w:r w:rsidRPr="000A1911">
              <w:rPr>
                <w:rFonts w:ascii="Arial" w:hAnsi="Arial" w:cs="Arial"/>
                <w:color w:val="000000"/>
              </w:rPr>
              <w:t xml:space="preserve">ABO manual </w:t>
            </w:r>
            <w:r>
              <w:rPr>
                <w:rFonts w:ascii="Arial" w:hAnsi="Arial" w:cs="Arial"/>
                <w:color w:val="000000"/>
              </w:rPr>
              <w:t>and Automated</w:t>
            </w:r>
          </w:p>
        </w:tc>
      </w:tr>
      <w:tr w:rsidR="000E38C7" w14:paraId="0C3FCE80" w14:textId="77777777" w:rsidTr="00CD7BAB">
        <w:trPr>
          <w:trHeight w:val="255"/>
        </w:trPr>
        <w:tc>
          <w:tcPr>
            <w:tcW w:w="8095" w:type="dxa"/>
            <w:tcBorders>
              <w:top w:val="nil"/>
              <w:left w:val="single" w:sz="4" w:space="0" w:color="auto"/>
              <w:bottom w:val="single" w:sz="4" w:space="0" w:color="auto"/>
              <w:right w:val="single" w:sz="4" w:space="0" w:color="auto"/>
            </w:tcBorders>
            <w:vAlign w:val="center"/>
            <w:hideMark/>
          </w:tcPr>
          <w:p w14:paraId="74416800" w14:textId="77777777" w:rsidR="004F5B00" w:rsidRPr="000A1911" w:rsidRDefault="003E00BF" w:rsidP="00CD7BAB">
            <w:pPr>
              <w:rPr>
                <w:rFonts w:ascii="Arial" w:hAnsi="Arial" w:cs="Arial"/>
                <w:color w:val="000000"/>
              </w:rPr>
            </w:pPr>
            <w:r w:rsidRPr="000A1911">
              <w:rPr>
                <w:rFonts w:ascii="Arial" w:hAnsi="Arial" w:cs="Arial"/>
                <w:color w:val="000000"/>
              </w:rPr>
              <w:t>Rh (include weak D) manual</w:t>
            </w:r>
            <w:r>
              <w:rPr>
                <w:rFonts w:ascii="Arial" w:hAnsi="Arial" w:cs="Arial"/>
                <w:color w:val="000000"/>
              </w:rPr>
              <w:t xml:space="preserve"> and Automated</w:t>
            </w:r>
          </w:p>
        </w:tc>
      </w:tr>
      <w:tr w:rsidR="000E38C7" w14:paraId="1CA0C064" w14:textId="77777777" w:rsidTr="00CD7BAB">
        <w:trPr>
          <w:trHeight w:val="510"/>
        </w:trPr>
        <w:tc>
          <w:tcPr>
            <w:tcW w:w="8095" w:type="dxa"/>
            <w:tcBorders>
              <w:top w:val="nil"/>
              <w:left w:val="single" w:sz="4" w:space="0" w:color="auto"/>
              <w:bottom w:val="single" w:sz="4" w:space="0" w:color="auto"/>
              <w:right w:val="single" w:sz="4" w:space="0" w:color="auto"/>
            </w:tcBorders>
            <w:vAlign w:val="center"/>
            <w:hideMark/>
          </w:tcPr>
          <w:p w14:paraId="06E1B9C7" w14:textId="77777777" w:rsidR="004F5B00" w:rsidRPr="000A1911" w:rsidRDefault="003E00BF" w:rsidP="00CD7BAB">
            <w:pPr>
              <w:rPr>
                <w:rFonts w:ascii="Arial" w:hAnsi="Arial" w:cs="Arial"/>
                <w:color w:val="000000"/>
              </w:rPr>
            </w:pPr>
            <w:r w:rsidRPr="000A1911">
              <w:rPr>
                <w:rFonts w:ascii="Arial" w:hAnsi="Arial" w:cs="Arial"/>
                <w:color w:val="000000"/>
              </w:rPr>
              <w:t>Indirect Antiglobulin Testing (Screen/Antibody ID)</w:t>
            </w:r>
            <w:r>
              <w:rPr>
                <w:rFonts w:ascii="Arial" w:hAnsi="Arial" w:cs="Arial"/>
                <w:color w:val="000000"/>
              </w:rPr>
              <w:t xml:space="preserve"> manual and Automated</w:t>
            </w:r>
          </w:p>
        </w:tc>
      </w:tr>
      <w:tr w:rsidR="000E38C7" w14:paraId="7A86A859" w14:textId="77777777" w:rsidTr="00CD7BAB">
        <w:trPr>
          <w:trHeight w:val="255"/>
        </w:trPr>
        <w:tc>
          <w:tcPr>
            <w:tcW w:w="8095" w:type="dxa"/>
            <w:tcBorders>
              <w:top w:val="nil"/>
              <w:left w:val="single" w:sz="4" w:space="0" w:color="auto"/>
              <w:bottom w:val="single" w:sz="4" w:space="0" w:color="auto"/>
              <w:right w:val="single" w:sz="4" w:space="0" w:color="auto"/>
            </w:tcBorders>
            <w:vAlign w:val="center"/>
            <w:hideMark/>
          </w:tcPr>
          <w:p w14:paraId="5E017F8A" w14:textId="77777777" w:rsidR="004F5B00" w:rsidRPr="000A1911" w:rsidRDefault="003E00BF" w:rsidP="00CD7BAB">
            <w:pPr>
              <w:rPr>
                <w:rFonts w:ascii="Arial" w:hAnsi="Arial" w:cs="Arial"/>
                <w:color w:val="000000"/>
              </w:rPr>
            </w:pPr>
            <w:r w:rsidRPr="000A1911">
              <w:rPr>
                <w:rFonts w:ascii="Arial" w:hAnsi="Arial" w:cs="Arial"/>
                <w:color w:val="000000"/>
              </w:rPr>
              <w:t>Compatibility testing manual</w:t>
            </w:r>
            <w:r>
              <w:rPr>
                <w:rFonts w:ascii="Arial" w:hAnsi="Arial" w:cs="Arial"/>
                <w:color w:val="000000"/>
              </w:rPr>
              <w:t xml:space="preserve"> and Automated</w:t>
            </w:r>
          </w:p>
        </w:tc>
      </w:tr>
      <w:tr w:rsidR="000E38C7" w14:paraId="4EF12547" w14:textId="77777777" w:rsidTr="00CD7BAB">
        <w:trPr>
          <w:trHeight w:val="255"/>
        </w:trPr>
        <w:tc>
          <w:tcPr>
            <w:tcW w:w="8095" w:type="dxa"/>
            <w:tcBorders>
              <w:top w:val="nil"/>
              <w:left w:val="single" w:sz="4" w:space="0" w:color="auto"/>
              <w:bottom w:val="single" w:sz="4" w:space="0" w:color="auto"/>
              <w:right w:val="single" w:sz="4" w:space="0" w:color="auto"/>
            </w:tcBorders>
            <w:vAlign w:val="bottom"/>
            <w:hideMark/>
          </w:tcPr>
          <w:p w14:paraId="1AF548A8" w14:textId="77777777" w:rsidR="004F5B00" w:rsidRPr="000A1911" w:rsidRDefault="003E00BF" w:rsidP="00CD7BAB">
            <w:pPr>
              <w:rPr>
                <w:rFonts w:ascii="Arial" w:hAnsi="Arial" w:cs="Arial"/>
                <w:color w:val="000000"/>
              </w:rPr>
            </w:pPr>
            <w:r w:rsidRPr="000A1911">
              <w:rPr>
                <w:rFonts w:ascii="Arial" w:hAnsi="Arial" w:cs="Arial"/>
                <w:color w:val="000000"/>
              </w:rPr>
              <w:t>Antigen Typing manual</w:t>
            </w:r>
            <w:r>
              <w:rPr>
                <w:rFonts w:ascii="Arial" w:hAnsi="Arial" w:cs="Arial"/>
                <w:color w:val="000000"/>
              </w:rPr>
              <w:t xml:space="preserve"> and automated</w:t>
            </w:r>
          </w:p>
        </w:tc>
      </w:tr>
      <w:tr w:rsidR="000E38C7" w14:paraId="10F90AF6" w14:textId="77777777" w:rsidTr="00CD7BAB">
        <w:trPr>
          <w:trHeight w:val="255"/>
        </w:trPr>
        <w:tc>
          <w:tcPr>
            <w:tcW w:w="8095" w:type="dxa"/>
            <w:tcBorders>
              <w:top w:val="nil"/>
              <w:left w:val="single" w:sz="4" w:space="0" w:color="auto"/>
              <w:bottom w:val="single" w:sz="4" w:space="0" w:color="auto"/>
              <w:right w:val="single" w:sz="4" w:space="0" w:color="auto"/>
            </w:tcBorders>
            <w:vAlign w:val="bottom"/>
            <w:hideMark/>
          </w:tcPr>
          <w:p w14:paraId="1430033E" w14:textId="77777777" w:rsidR="004F5B00" w:rsidRPr="000A1911" w:rsidRDefault="003E00BF" w:rsidP="00CD7BAB">
            <w:pPr>
              <w:rPr>
                <w:rFonts w:ascii="Arial" w:hAnsi="Arial" w:cs="Arial"/>
                <w:color w:val="000000"/>
              </w:rPr>
            </w:pPr>
            <w:r w:rsidRPr="000A1911">
              <w:rPr>
                <w:rFonts w:ascii="Arial" w:hAnsi="Arial" w:cs="Arial"/>
                <w:color w:val="000000"/>
              </w:rPr>
              <w:t>Direct Antiglobulin Testing manual</w:t>
            </w:r>
            <w:r>
              <w:rPr>
                <w:rFonts w:ascii="Arial" w:hAnsi="Arial" w:cs="Arial"/>
                <w:color w:val="000000"/>
              </w:rPr>
              <w:t xml:space="preserve"> and automated</w:t>
            </w:r>
          </w:p>
        </w:tc>
      </w:tr>
      <w:tr w:rsidR="000E38C7" w14:paraId="000B9C87" w14:textId="77777777" w:rsidTr="00CD7BAB">
        <w:trPr>
          <w:trHeight w:val="255"/>
        </w:trPr>
        <w:tc>
          <w:tcPr>
            <w:tcW w:w="8095" w:type="dxa"/>
            <w:tcBorders>
              <w:top w:val="nil"/>
              <w:left w:val="single" w:sz="4" w:space="0" w:color="auto"/>
              <w:bottom w:val="single" w:sz="4" w:space="0" w:color="auto"/>
              <w:right w:val="single" w:sz="4" w:space="0" w:color="auto"/>
            </w:tcBorders>
            <w:vAlign w:val="bottom"/>
            <w:hideMark/>
          </w:tcPr>
          <w:p w14:paraId="3D264401" w14:textId="77777777" w:rsidR="004F5B00" w:rsidRPr="000A1911" w:rsidRDefault="003E00BF" w:rsidP="00CD7BAB">
            <w:pPr>
              <w:rPr>
                <w:rFonts w:ascii="Arial" w:hAnsi="Arial" w:cs="Arial"/>
                <w:color w:val="000000"/>
              </w:rPr>
            </w:pPr>
            <w:r w:rsidRPr="000A1911">
              <w:rPr>
                <w:rFonts w:ascii="Arial" w:hAnsi="Arial" w:cs="Arial"/>
                <w:color w:val="000000"/>
              </w:rPr>
              <w:t>Fetal Blood Screen manual</w:t>
            </w:r>
          </w:p>
        </w:tc>
      </w:tr>
      <w:tr w:rsidR="000E38C7" w14:paraId="5AF0B841" w14:textId="77777777" w:rsidTr="00CD7BAB">
        <w:trPr>
          <w:trHeight w:val="255"/>
        </w:trPr>
        <w:tc>
          <w:tcPr>
            <w:tcW w:w="8095" w:type="dxa"/>
            <w:tcBorders>
              <w:top w:val="nil"/>
              <w:left w:val="single" w:sz="4" w:space="0" w:color="auto"/>
              <w:bottom w:val="single" w:sz="4" w:space="0" w:color="auto"/>
              <w:right w:val="single" w:sz="4" w:space="0" w:color="auto"/>
            </w:tcBorders>
            <w:vAlign w:val="bottom"/>
            <w:hideMark/>
          </w:tcPr>
          <w:p w14:paraId="5880A96E" w14:textId="77777777" w:rsidR="004F5B00" w:rsidRPr="000A1911" w:rsidRDefault="003E00BF" w:rsidP="00CD7BAB">
            <w:pPr>
              <w:rPr>
                <w:rFonts w:ascii="Arial" w:hAnsi="Arial" w:cs="Arial"/>
                <w:color w:val="000000"/>
              </w:rPr>
            </w:pPr>
            <w:r w:rsidRPr="000A1911">
              <w:rPr>
                <w:rFonts w:ascii="Arial" w:hAnsi="Arial" w:cs="Arial"/>
                <w:color w:val="000000"/>
              </w:rPr>
              <w:t>Antibody Titers manual</w:t>
            </w:r>
            <w:r>
              <w:rPr>
                <w:rFonts w:ascii="Arial" w:hAnsi="Arial" w:cs="Arial"/>
                <w:color w:val="000000"/>
              </w:rPr>
              <w:t xml:space="preserve"> and automated</w:t>
            </w:r>
          </w:p>
        </w:tc>
      </w:tr>
      <w:tr w:rsidR="000E38C7" w14:paraId="3364A903" w14:textId="77777777" w:rsidTr="00CD7BAB">
        <w:trPr>
          <w:trHeight w:val="255"/>
        </w:trPr>
        <w:tc>
          <w:tcPr>
            <w:tcW w:w="8095" w:type="dxa"/>
            <w:tcBorders>
              <w:top w:val="nil"/>
              <w:left w:val="single" w:sz="4" w:space="0" w:color="auto"/>
              <w:bottom w:val="single" w:sz="4" w:space="0" w:color="auto"/>
              <w:right w:val="single" w:sz="4" w:space="0" w:color="auto"/>
            </w:tcBorders>
            <w:vAlign w:val="bottom"/>
            <w:hideMark/>
          </w:tcPr>
          <w:p w14:paraId="5FD96E2D" w14:textId="77777777" w:rsidR="004F5B00" w:rsidRPr="000A1911" w:rsidRDefault="003E00BF" w:rsidP="00CD7BAB">
            <w:pPr>
              <w:rPr>
                <w:rFonts w:ascii="Arial" w:hAnsi="Arial" w:cs="Arial"/>
                <w:color w:val="000000"/>
              </w:rPr>
            </w:pPr>
            <w:r w:rsidRPr="000A1911">
              <w:rPr>
                <w:rFonts w:ascii="Arial" w:hAnsi="Arial" w:cs="Arial"/>
                <w:color w:val="000000"/>
              </w:rPr>
              <w:t>Elution</w:t>
            </w:r>
          </w:p>
        </w:tc>
      </w:tr>
      <w:tr w:rsidR="000E38C7" w14:paraId="2909B56C" w14:textId="77777777" w:rsidTr="00CD7BAB">
        <w:trPr>
          <w:trHeight w:val="255"/>
        </w:trPr>
        <w:tc>
          <w:tcPr>
            <w:tcW w:w="8095" w:type="dxa"/>
            <w:tcBorders>
              <w:top w:val="nil"/>
              <w:left w:val="single" w:sz="4" w:space="0" w:color="auto"/>
              <w:bottom w:val="single" w:sz="4" w:space="0" w:color="auto"/>
              <w:right w:val="single" w:sz="4" w:space="0" w:color="auto"/>
            </w:tcBorders>
            <w:vAlign w:val="bottom"/>
            <w:hideMark/>
          </w:tcPr>
          <w:p w14:paraId="37B4AAD0" w14:textId="77777777" w:rsidR="004F5B00" w:rsidRPr="000A1911" w:rsidRDefault="003E00BF" w:rsidP="00CD7BAB">
            <w:pPr>
              <w:rPr>
                <w:rFonts w:ascii="Arial" w:hAnsi="Arial" w:cs="Arial"/>
                <w:color w:val="000000"/>
              </w:rPr>
            </w:pPr>
            <w:r w:rsidRPr="000A1911">
              <w:rPr>
                <w:rFonts w:ascii="Arial" w:hAnsi="Arial" w:cs="Arial"/>
                <w:color w:val="000000"/>
              </w:rPr>
              <w:t>Plasma Free Hgb</w:t>
            </w:r>
          </w:p>
        </w:tc>
      </w:tr>
    </w:tbl>
    <w:p w14:paraId="7481AB20" w14:textId="77777777" w:rsidR="004F5B00" w:rsidRPr="00286103" w:rsidRDefault="003E00BF" w:rsidP="004F5B00">
      <w:pPr>
        <w:ind w:left="360"/>
        <w:rPr>
          <w:rFonts w:ascii="Calibri" w:eastAsia="Calibri" w:hAnsi="Calibri" w:cs="Calibri"/>
          <w:b/>
        </w:rPr>
      </w:pPr>
      <w:r w:rsidRPr="00286103">
        <w:rPr>
          <w:rFonts w:ascii="Calibri" w:eastAsia="Calibri" w:hAnsi="Calibri" w:cs="Calibri"/>
          <w:bCs/>
        </w:rPr>
        <w:t>NOTE</w:t>
      </w:r>
      <w:proofErr w:type="gramStart"/>
      <w:r w:rsidRPr="00286103">
        <w:rPr>
          <w:rFonts w:ascii="Calibri" w:eastAsia="Calibri" w:hAnsi="Calibri" w:cs="Calibri"/>
          <w:bCs/>
        </w:rPr>
        <w:t>:  Other</w:t>
      </w:r>
      <w:proofErr w:type="gramEnd"/>
      <w:r w:rsidRPr="00286103">
        <w:rPr>
          <w:rFonts w:ascii="Calibri" w:eastAsia="Calibri" w:hAnsi="Calibri" w:cs="Calibri"/>
          <w:bCs/>
        </w:rPr>
        <w:t xml:space="preserve"> tasks </w:t>
      </w:r>
      <w:r>
        <w:rPr>
          <w:rFonts w:ascii="Calibri" w:eastAsia="Calibri" w:hAnsi="Calibri" w:cs="Calibri"/>
          <w:bCs/>
        </w:rPr>
        <w:t xml:space="preserve">(scopes of service) </w:t>
      </w:r>
      <w:r w:rsidRPr="00286103">
        <w:rPr>
          <w:rFonts w:ascii="Calibri" w:eastAsia="Calibri" w:hAnsi="Calibri" w:cs="Calibri"/>
          <w:bCs/>
        </w:rPr>
        <w:t>may be assessed using specified CAP competency elements as designated by management and could potentially change annually.</w:t>
      </w:r>
    </w:p>
    <w:p w14:paraId="2D8EE1FD" w14:textId="77777777" w:rsidR="004F5B00" w:rsidRPr="001F3479" w:rsidRDefault="004F5B00" w:rsidP="004F5B00">
      <w:pPr>
        <w:rPr>
          <w:rFonts w:ascii="Calibri" w:eastAsia="Calibri" w:hAnsi="Calibri" w:cs="Calibri"/>
        </w:rPr>
      </w:pPr>
    </w:p>
    <w:p w14:paraId="5D806805" w14:textId="77777777" w:rsidR="004F5B00" w:rsidRDefault="004F5B00" w:rsidP="004F5B00">
      <w:pPr>
        <w:pStyle w:val="ListParagraph"/>
        <w:ind w:left="1800"/>
        <w:rPr>
          <w:rFonts w:ascii="Calibri" w:eastAsia="Calibri" w:hAnsi="Calibri" w:cs="Calibri"/>
        </w:rPr>
      </w:pPr>
    </w:p>
    <w:p w14:paraId="2223821A" w14:textId="77777777" w:rsidR="004F5B00" w:rsidRDefault="003E00BF" w:rsidP="004F5B00">
      <w:pPr>
        <w:pStyle w:val="ListParagraph"/>
        <w:ind w:left="270"/>
        <w:rPr>
          <w:rFonts w:ascii="Calibri" w:eastAsia="Calibri" w:hAnsi="Calibri" w:cs="Calibri"/>
          <w:color w:val="FF0000"/>
        </w:rPr>
      </w:pPr>
      <w:r w:rsidRPr="00641880">
        <w:rPr>
          <w:rFonts w:ascii="Calibri" w:eastAsia="Calibri" w:hAnsi="Calibri" w:cs="Calibri"/>
          <w:b/>
          <w:color w:val="FF0000"/>
        </w:rPr>
        <w:t xml:space="preserve">ALL ASSIGNMENTS </w:t>
      </w:r>
      <w:r>
        <w:rPr>
          <w:rFonts w:ascii="Calibri" w:eastAsia="Calibri" w:hAnsi="Calibri" w:cs="Calibri"/>
          <w:b/>
          <w:color w:val="FF0000"/>
        </w:rPr>
        <w:t>MUST</w:t>
      </w:r>
      <w:r w:rsidRPr="00641880">
        <w:rPr>
          <w:rFonts w:ascii="Calibri" w:eastAsia="Calibri" w:hAnsi="Calibri" w:cs="Calibri"/>
          <w:b/>
          <w:color w:val="FF0000"/>
        </w:rPr>
        <w:t xml:space="preserve"> BE COMPLETED </w:t>
      </w:r>
      <w:r>
        <w:rPr>
          <w:rFonts w:ascii="Calibri" w:eastAsia="Calibri" w:hAnsi="Calibri" w:cs="Calibri"/>
          <w:b/>
          <w:color w:val="FF0000"/>
        </w:rPr>
        <w:t>DURING YOUR ASSIGNED MONTH</w:t>
      </w:r>
      <w:r w:rsidRPr="00641880">
        <w:rPr>
          <w:rFonts w:ascii="Calibri" w:eastAsia="Calibri" w:hAnsi="Calibri" w:cs="Calibri"/>
          <w:b/>
          <w:color w:val="FF0000"/>
        </w:rPr>
        <w:t>.</w:t>
      </w:r>
      <w:r w:rsidRPr="00641880">
        <w:rPr>
          <w:rFonts w:ascii="Calibri" w:eastAsia="Calibri" w:hAnsi="Calibri" w:cs="Calibri"/>
          <w:color w:val="FF0000"/>
        </w:rPr>
        <w:t xml:space="preserve"> </w:t>
      </w:r>
    </w:p>
    <w:p w14:paraId="4742E3B4" w14:textId="77777777" w:rsidR="004F5B00" w:rsidRPr="00346AD1" w:rsidRDefault="003E00BF" w:rsidP="004F5B00">
      <w:pPr>
        <w:pStyle w:val="ListParagraph"/>
        <w:ind w:left="270"/>
        <w:rPr>
          <w:rFonts w:ascii="Calibri" w:eastAsia="Calibri" w:hAnsi="Calibri" w:cs="Calibri"/>
        </w:rPr>
      </w:pPr>
      <w:r>
        <w:rPr>
          <w:rFonts w:ascii="Calibri" w:eastAsia="Calibri" w:hAnsi="Calibri" w:cs="Calibri"/>
          <w:color w:val="000000" w:themeColor="text1"/>
        </w:rPr>
        <w:t>(</w:t>
      </w:r>
      <w:r>
        <w:rPr>
          <w:rFonts w:ascii="Calibri" w:eastAsia="Calibri" w:hAnsi="Calibri" w:cs="Calibri"/>
        </w:rPr>
        <w:t>See calendar outside management office. You will be emailed at the beginning of your month.)</w:t>
      </w:r>
    </w:p>
    <w:p w14:paraId="6C265C6F" w14:textId="77777777" w:rsidR="004F5B00" w:rsidRDefault="004F5B00" w:rsidP="004F5B00"/>
    <w:p w14:paraId="16B50BAF" w14:textId="77777777" w:rsidR="004F5B00" w:rsidRPr="00E76DB3" w:rsidRDefault="003E00BF" w:rsidP="004F5B00">
      <w:pPr>
        <w:rPr>
          <w:i/>
          <w:iCs/>
          <w:color w:val="31849B" w:themeColor="accent5" w:themeShade="BF"/>
          <w:sz w:val="24"/>
          <w:szCs w:val="24"/>
        </w:rPr>
      </w:pPr>
      <w:r w:rsidRPr="00E76DB3">
        <w:rPr>
          <w:i/>
          <w:iCs/>
          <w:color w:val="31849B" w:themeColor="accent5" w:themeShade="BF"/>
          <w:sz w:val="24"/>
          <w:szCs w:val="24"/>
        </w:rPr>
        <w:t>Refer to Direct Observation Form and Direct Observation Preceptor Guide Form</w:t>
      </w:r>
    </w:p>
    <w:p w14:paraId="79477E6B" w14:textId="1CDA3FC2" w:rsidR="004F5B00" w:rsidRPr="004F5B00" w:rsidRDefault="004F5B00" w:rsidP="003E00BF">
      <w:pPr>
        <w:rPr>
          <w:rFonts w:ascii="Arial" w:hAnsi="Arial" w:cs="Arial"/>
          <w:sz w:val="24"/>
          <w:szCs w:val="24"/>
        </w:rPr>
      </w:pPr>
    </w:p>
    <w:sectPr w:rsidR="004F5B00" w:rsidRPr="004F5B00" w:rsidSect="00FB2AB1">
      <w:headerReference w:type="default" r:id="rId11"/>
      <w:headerReference w:type="first" r:id="rId12"/>
      <w:footerReference w:type="first" r:id="rId13"/>
      <w:pgSz w:w="12240" w:h="15840" w:code="1"/>
      <w:pgMar w:top="1440" w:right="1440" w:bottom="1440" w:left="144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C302" w14:textId="77777777" w:rsidR="003E00BF" w:rsidRDefault="003E00BF">
      <w:r>
        <w:separator/>
      </w:r>
    </w:p>
  </w:endnote>
  <w:endnote w:type="continuationSeparator" w:id="0">
    <w:p w14:paraId="61256F58" w14:textId="77777777" w:rsidR="003E00BF" w:rsidRDefault="003E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DE17" w14:textId="412BFE5F" w:rsidR="00B067CD" w:rsidRDefault="003E00BF" w:rsidP="003E00BF">
    <w:pPr>
      <w:pStyle w:val="Footer"/>
      <w:jc w:val="right"/>
      <w:rPr>
        <w:rFonts w:ascii="Arial" w:hAnsi="Arial" w:cs="Arial"/>
        <w:sz w:val="16"/>
        <w:szCs w:val="16"/>
        <w:lang w:val="en-US"/>
      </w:rPr>
    </w:pPr>
    <w:r w:rsidRPr="00B067CD">
      <w:rPr>
        <w:rFonts w:ascii="Arial" w:hAnsi="Arial" w:cs="Arial"/>
        <w:sz w:val="16"/>
        <w:szCs w:val="16"/>
      </w:rPr>
      <w:t xml:space="preserve">Page </w:t>
    </w:r>
    <w:r w:rsidRPr="00B067CD">
      <w:rPr>
        <w:rFonts w:ascii="Arial" w:hAnsi="Arial" w:cs="Arial"/>
        <w:b/>
        <w:bCs/>
        <w:sz w:val="16"/>
        <w:szCs w:val="16"/>
      </w:rPr>
      <w:fldChar w:fldCharType="begin"/>
    </w:r>
    <w:r w:rsidRPr="00B067CD">
      <w:rPr>
        <w:rFonts w:ascii="Arial" w:hAnsi="Arial" w:cs="Arial"/>
        <w:b/>
        <w:bCs/>
        <w:sz w:val="16"/>
        <w:szCs w:val="16"/>
      </w:rPr>
      <w:instrText xml:space="preserve"> PAGE </w:instrText>
    </w:r>
    <w:r w:rsidRPr="00B067CD">
      <w:rPr>
        <w:rFonts w:ascii="Arial" w:hAnsi="Arial" w:cs="Arial"/>
        <w:b/>
        <w:bCs/>
        <w:sz w:val="16"/>
        <w:szCs w:val="16"/>
      </w:rPr>
      <w:fldChar w:fldCharType="separate"/>
    </w:r>
    <w:r w:rsidRPr="00B067CD">
      <w:rPr>
        <w:rFonts w:ascii="Arial" w:hAnsi="Arial" w:cs="Arial"/>
        <w:b/>
        <w:bCs/>
        <w:sz w:val="16"/>
        <w:szCs w:val="16"/>
      </w:rPr>
      <w:t>1</w:t>
    </w:r>
    <w:r w:rsidRPr="00B067CD">
      <w:rPr>
        <w:rFonts w:ascii="Arial" w:hAnsi="Arial" w:cs="Arial"/>
        <w:b/>
        <w:bCs/>
        <w:sz w:val="16"/>
        <w:szCs w:val="16"/>
      </w:rPr>
      <w:fldChar w:fldCharType="end"/>
    </w:r>
    <w:r w:rsidRPr="00B067CD">
      <w:rPr>
        <w:rFonts w:ascii="Arial" w:hAnsi="Arial" w:cs="Arial"/>
        <w:sz w:val="16"/>
        <w:szCs w:val="16"/>
      </w:rPr>
      <w:t xml:space="preserve"> of </w:t>
    </w:r>
    <w:r w:rsidRPr="00B067CD">
      <w:rPr>
        <w:rFonts w:ascii="Arial" w:hAnsi="Arial" w:cs="Arial"/>
        <w:b/>
        <w:bCs/>
        <w:sz w:val="16"/>
        <w:szCs w:val="16"/>
      </w:rPr>
      <w:fldChar w:fldCharType="begin"/>
    </w:r>
    <w:r w:rsidRPr="00B067CD">
      <w:rPr>
        <w:rFonts w:ascii="Arial" w:hAnsi="Arial" w:cs="Arial"/>
        <w:b/>
        <w:bCs/>
        <w:sz w:val="16"/>
        <w:szCs w:val="16"/>
      </w:rPr>
      <w:instrText xml:space="preserve"> NUMPAGES  </w:instrText>
    </w:r>
    <w:r w:rsidRPr="00B067CD">
      <w:rPr>
        <w:rFonts w:ascii="Arial" w:hAnsi="Arial" w:cs="Arial"/>
        <w:b/>
        <w:bCs/>
        <w:sz w:val="16"/>
        <w:szCs w:val="16"/>
      </w:rPr>
      <w:fldChar w:fldCharType="separate"/>
    </w:r>
    <w:r w:rsidRPr="00B067CD">
      <w:rPr>
        <w:rFonts w:ascii="Arial" w:hAnsi="Arial" w:cs="Arial"/>
        <w:b/>
        <w:bCs/>
        <w:sz w:val="16"/>
        <w:szCs w:val="16"/>
      </w:rPr>
      <w:t>12</w:t>
    </w:r>
    <w:r w:rsidRPr="00B067CD">
      <w:rPr>
        <w:rFonts w:ascii="Arial" w:hAnsi="Arial" w:cs="Arial"/>
        <w:b/>
        <w:bCs/>
        <w:sz w:val="16"/>
        <w:szCs w:val="16"/>
      </w:rPr>
      <w:fldChar w:fldCharType="end"/>
    </w:r>
  </w:p>
  <w:p w14:paraId="2375011B" w14:textId="73B80457" w:rsidR="00321E18" w:rsidRPr="00B067CD" w:rsidRDefault="00321E18" w:rsidP="00321E18">
    <w:pPr>
      <w:pStyle w:val="paragraph"/>
      <w:jc w:val="center"/>
      <w:textAlignment w:val="baselin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3A99" w14:textId="77777777" w:rsidR="003E00BF" w:rsidRDefault="003E00BF">
      <w:r>
        <w:separator/>
      </w:r>
    </w:p>
  </w:footnote>
  <w:footnote w:type="continuationSeparator" w:id="0">
    <w:p w14:paraId="6F23B60A" w14:textId="77777777" w:rsidR="003E00BF" w:rsidRDefault="003E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F8AC" w14:textId="21BE74F0" w:rsidR="00280E3C" w:rsidRPr="003E00BF" w:rsidRDefault="00280E3C" w:rsidP="003E00BF">
    <w:pPr>
      <w:pStyle w:val="Header"/>
      <w:numPr>
        <w:ilvl w:val="0"/>
        <w:numId w:val="0"/>
      </w:numPr>
      <w:ind w:left="7200" w:hanging="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FAE3" w14:textId="77777777" w:rsidR="00FB2AB1" w:rsidRDefault="00FB2AB1" w:rsidP="00FB2AB1">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303"/>
    <w:multiLevelType w:val="multilevel"/>
    <w:tmpl w:val="75AE25B2"/>
    <w:lvl w:ilvl="0">
      <w:start w:val="1"/>
      <w:numFmt w:val="decimal"/>
      <w:lvlText w:val="%1"/>
      <w:lvlJc w:val="left"/>
      <w:pPr>
        <w:ind w:left="360" w:hanging="360"/>
      </w:pPr>
      <w:rPr>
        <w:rFonts w:hint="default"/>
        <w:b/>
        <w:i w:val="0"/>
        <w:color w:val="000000"/>
      </w:rPr>
    </w:lvl>
    <w:lvl w:ilvl="1">
      <w:start w:val="1"/>
      <w:numFmt w:val="lowerLetter"/>
      <w:lvlText w:val="%2."/>
      <w:lvlJc w:val="left"/>
      <w:pPr>
        <w:ind w:left="1350" w:hanging="360"/>
      </w:pPr>
      <w:rPr>
        <w:i w:val="0"/>
        <w:iCs/>
      </w:rPr>
    </w:lvl>
    <w:lvl w:ilvl="2">
      <w:start w:val="1"/>
      <w:numFmt w:val="decimal"/>
      <w:lvlText w:val="%3)"/>
      <w:lvlJc w:val="left"/>
      <w:pPr>
        <w:ind w:left="2340" w:hanging="360"/>
      </w:pPr>
      <w:rPr>
        <w:i w:val="0"/>
        <w:iCs/>
      </w:rPr>
    </w:lvl>
    <w:lvl w:ilvl="3">
      <w:start w:val="1"/>
      <w:numFmt w:val="decimal"/>
      <w:lvlText w:val="%1.%2.%3.%4"/>
      <w:lvlJc w:val="left"/>
      <w:pPr>
        <w:ind w:left="4050" w:hanging="1080"/>
      </w:pPr>
      <w:rPr>
        <w:rFonts w:hint="default"/>
        <w:b/>
        <w:i w:val="0"/>
        <w:color w:val="000000"/>
      </w:rPr>
    </w:lvl>
    <w:lvl w:ilvl="4">
      <w:start w:val="1"/>
      <w:numFmt w:val="decimal"/>
      <w:lvlText w:val="%1.%2.%3.%4.%5"/>
      <w:lvlJc w:val="left"/>
      <w:pPr>
        <w:ind w:left="5040" w:hanging="1080"/>
      </w:pPr>
      <w:rPr>
        <w:rFonts w:hint="default"/>
        <w:b/>
        <w:i w:val="0"/>
        <w:color w:val="000000"/>
      </w:rPr>
    </w:lvl>
    <w:lvl w:ilvl="5">
      <w:start w:val="1"/>
      <w:numFmt w:val="decimal"/>
      <w:lvlText w:val="%1.%2.%3.%4.%5.%6"/>
      <w:lvlJc w:val="left"/>
      <w:pPr>
        <w:ind w:left="6390" w:hanging="1440"/>
      </w:pPr>
      <w:rPr>
        <w:rFonts w:hint="default"/>
        <w:b/>
        <w:i w:val="0"/>
        <w:color w:val="000000"/>
      </w:rPr>
    </w:lvl>
    <w:lvl w:ilvl="6">
      <w:start w:val="1"/>
      <w:numFmt w:val="decimal"/>
      <w:lvlText w:val="%1.%2.%3.%4.%5.%6.%7"/>
      <w:lvlJc w:val="left"/>
      <w:pPr>
        <w:ind w:left="7740" w:hanging="1800"/>
      </w:pPr>
      <w:rPr>
        <w:rFonts w:hint="default"/>
        <w:b/>
        <w:i w:val="0"/>
        <w:color w:val="000000"/>
      </w:rPr>
    </w:lvl>
    <w:lvl w:ilvl="7">
      <w:start w:val="1"/>
      <w:numFmt w:val="decimal"/>
      <w:lvlText w:val="%1.%2.%3.%4.%5.%6.%7.%8"/>
      <w:lvlJc w:val="left"/>
      <w:pPr>
        <w:ind w:left="8730" w:hanging="1800"/>
      </w:pPr>
      <w:rPr>
        <w:rFonts w:hint="default"/>
        <w:b/>
        <w:i w:val="0"/>
        <w:color w:val="000000"/>
      </w:rPr>
    </w:lvl>
    <w:lvl w:ilvl="8">
      <w:start w:val="1"/>
      <w:numFmt w:val="decimal"/>
      <w:lvlText w:val="%1.%2.%3.%4.%5.%6.%7.%8.%9"/>
      <w:lvlJc w:val="left"/>
      <w:pPr>
        <w:ind w:left="10080" w:hanging="2160"/>
      </w:pPr>
      <w:rPr>
        <w:rFonts w:hint="default"/>
        <w:b/>
        <w:i w:val="0"/>
        <w:color w:val="000000"/>
      </w:rPr>
    </w:lvl>
  </w:abstractNum>
  <w:abstractNum w:abstractNumId="1" w15:restartNumberingAfterBreak="0">
    <w:nsid w:val="0ADF4129"/>
    <w:multiLevelType w:val="multilevel"/>
    <w:tmpl w:val="44C0F3B4"/>
    <w:lvl w:ilvl="0">
      <w:start w:val="1"/>
      <w:numFmt w:val="upperRoman"/>
      <w:lvlText w:val="%1."/>
      <w:lvlJc w:val="left"/>
      <w:pPr>
        <w:ind w:left="432" w:hanging="432"/>
      </w:pPr>
      <w:rPr>
        <w:rFonts w:hint="default"/>
      </w:rPr>
    </w:lvl>
    <w:lvl w:ilvl="1">
      <w:start w:val="1"/>
      <w:numFmt w:val="decimal"/>
      <w:lvlText w:val="%2."/>
      <w:lvlJc w:val="left"/>
      <w:pPr>
        <w:ind w:left="1008" w:hanging="432"/>
      </w:pPr>
      <w:rPr>
        <w:rFonts w:hint="default"/>
        <w:b w:val="0"/>
        <w:bCs w:val="0"/>
        <w:sz w:val="24"/>
        <w:szCs w:val="24"/>
      </w:rPr>
    </w:lvl>
    <w:lvl w:ilvl="2">
      <w:start w:val="1"/>
      <w:numFmt w:val="lowerLetter"/>
      <w:lvlText w:val="%3."/>
      <w:lvlJc w:val="left"/>
      <w:pPr>
        <w:ind w:left="1512" w:hanging="360"/>
      </w:pPr>
    </w:lvl>
    <w:lvl w:ilvl="3">
      <w:start w:val="1"/>
      <w:numFmt w:val="lowerLetter"/>
      <w:lvlText w:val="%4."/>
      <w:lvlJc w:val="left"/>
      <w:pPr>
        <w:ind w:left="2160" w:hanging="432"/>
      </w:pPr>
      <w:rPr>
        <w:rFonts w:hint="default"/>
        <w:b/>
      </w:rPr>
    </w:lvl>
    <w:lvl w:ilvl="4">
      <w:start w:val="1"/>
      <w:numFmt w:val="none"/>
      <w:lvlText w:val=""/>
      <w:lvlJc w:val="left"/>
      <w:pPr>
        <w:ind w:left="2736" w:hanging="432"/>
      </w:pPr>
      <w:rPr>
        <w:rFonts w:hint="default"/>
      </w:rPr>
    </w:lvl>
    <w:lvl w:ilvl="5">
      <w:start w:val="1"/>
      <w:numFmt w:val="none"/>
      <w:lvlText w:val=""/>
      <w:lvlJc w:val="left"/>
      <w:pPr>
        <w:ind w:left="3312" w:hanging="432"/>
      </w:pPr>
      <w:rPr>
        <w:rFonts w:hint="default"/>
      </w:rPr>
    </w:lvl>
    <w:lvl w:ilvl="6">
      <w:start w:val="1"/>
      <w:numFmt w:val="none"/>
      <w:lvlText w:val=""/>
      <w:lvlJc w:val="left"/>
      <w:pPr>
        <w:ind w:left="3888" w:hanging="432"/>
      </w:pPr>
      <w:rPr>
        <w:rFonts w:hint="default"/>
      </w:rPr>
    </w:lvl>
    <w:lvl w:ilvl="7">
      <w:start w:val="1"/>
      <w:numFmt w:val="none"/>
      <w:lvlText w:val=""/>
      <w:lvlJc w:val="left"/>
      <w:pPr>
        <w:ind w:left="4464" w:hanging="432"/>
      </w:pPr>
      <w:rPr>
        <w:rFonts w:hint="default"/>
      </w:rPr>
    </w:lvl>
    <w:lvl w:ilvl="8">
      <w:start w:val="1"/>
      <w:numFmt w:val="none"/>
      <w:lvlText w:val=""/>
      <w:lvlJc w:val="left"/>
      <w:pPr>
        <w:ind w:left="5040" w:hanging="432"/>
      </w:pPr>
      <w:rPr>
        <w:rFonts w:hint="default"/>
      </w:rPr>
    </w:lvl>
  </w:abstractNum>
  <w:abstractNum w:abstractNumId="2" w15:restartNumberingAfterBreak="0">
    <w:nsid w:val="0E602A60"/>
    <w:multiLevelType w:val="multilevel"/>
    <w:tmpl w:val="5CCA4B26"/>
    <w:lvl w:ilvl="0">
      <w:start w:val="1"/>
      <w:numFmt w:val="upperLetter"/>
      <w:lvlText w:val="%1."/>
      <w:lvlJc w:val="left"/>
      <w:pPr>
        <w:ind w:left="432" w:hanging="432"/>
      </w:pPr>
      <w:rPr>
        <w:rFonts w:hint="default"/>
      </w:rPr>
    </w:lvl>
    <w:lvl w:ilvl="1">
      <w:start w:val="1"/>
      <w:numFmt w:val="decimal"/>
      <w:lvlText w:val="%2."/>
      <w:lvlJc w:val="left"/>
      <w:pPr>
        <w:ind w:left="1008" w:hanging="432"/>
      </w:pPr>
      <w:rPr>
        <w:rFonts w:hint="default"/>
        <w:b w:val="0"/>
        <w:bCs/>
        <w:i w:val="0"/>
        <w:iCs/>
        <w:color w:val="auto"/>
      </w:rPr>
    </w:lvl>
    <w:lvl w:ilvl="2">
      <w:start w:val="1"/>
      <w:numFmt w:val="lowerLetter"/>
      <w:lvlText w:val="%3."/>
      <w:lvlJc w:val="left"/>
      <w:pPr>
        <w:ind w:left="1512" w:hanging="360"/>
      </w:pPr>
    </w:lvl>
    <w:lvl w:ilvl="3">
      <w:start w:val="1"/>
      <w:numFmt w:val="decimal"/>
      <w:lvlText w:val="%4)"/>
      <w:lvlJc w:val="left"/>
      <w:pPr>
        <w:ind w:left="2088" w:hanging="360"/>
      </w:pPr>
      <w:rPr>
        <w:rFonts w:ascii="Arial" w:eastAsia="Times New Roman" w:hAnsi="Arial" w:cs="Arial"/>
      </w:rPr>
    </w:lvl>
    <w:lvl w:ilvl="4">
      <w:start w:val="1"/>
      <w:numFmt w:val="none"/>
      <w:lvlText w:val=""/>
      <w:lvlJc w:val="left"/>
      <w:pPr>
        <w:ind w:left="2736" w:hanging="432"/>
      </w:pPr>
      <w:rPr>
        <w:rFonts w:hint="default"/>
      </w:rPr>
    </w:lvl>
    <w:lvl w:ilvl="5">
      <w:start w:val="1"/>
      <w:numFmt w:val="none"/>
      <w:lvlText w:val=""/>
      <w:lvlJc w:val="left"/>
      <w:pPr>
        <w:ind w:left="3312" w:hanging="432"/>
      </w:pPr>
      <w:rPr>
        <w:rFonts w:hint="default"/>
      </w:rPr>
    </w:lvl>
    <w:lvl w:ilvl="6">
      <w:start w:val="1"/>
      <w:numFmt w:val="none"/>
      <w:lvlText w:val=""/>
      <w:lvlJc w:val="left"/>
      <w:pPr>
        <w:ind w:left="3888" w:hanging="432"/>
      </w:pPr>
      <w:rPr>
        <w:rFonts w:hint="default"/>
      </w:rPr>
    </w:lvl>
    <w:lvl w:ilvl="7">
      <w:start w:val="1"/>
      <w:numFmt w:val="none"/>
      <w:lvlText w:val=""/>
      <w:lvlJc w:val="left"/>
      <w:pPr>
        <w:ind w:left="4464" w:hanging="432"/>
      </w:pPr>
      <w:rPr>
        <w:rFonts w:hint="default"/>
      </w:rPr>
    </w:lvl>
    <w:lvl w:ilvl="8">
      <w:start w:val="1"/>
      <w:numFmt w:val="none"/>
      <w:lvlText w:val=""/>
      <w:lvlJc w:val="left"/>
      <w:pPr>
        <w:ind w:left="5040" w:hanging="432"/>
      </w:pPr>
      <w:rPr>
        <w:rFonts w:hint="default"/>
      </w:rPr>
    </w:lvl>
  </w:abstractNum>
  <w:abstractNum w:abstractNumId="3" w15:restartNumberingAfterBreak="0">
    <w:nsid w:val="16E86865"/>
    <w:multiLevelType w:val="hybridMultilevel"/>
    <w:tmpl w:val="487E6C00"/>
    <w:lvl w:ilvl="0" w:tplc="555E7826">
      <w:start w:val="1"/>
      <w:numFmt w:val="lowerLetter"/>
      <w:lvlText w:val="%1)"/>
      <w:lvlJc w:val="left"/>
      <w:pPr>
        <w:ind w:left="2448" w:hanging="360"/>
      </w:pPr>
      <w:rPr>
        <w:rFonts w:hint="default"/>
      </w:rPr>
    </w:lvl>
    <w:lvl w:ilvl="1" w:tplc="E3B2D67E" w:tentative="1">
      <w:start w:val="1"/>
      <w:numFmt w:val="lowerLetter"/>
      <w:lvlText w:val="%2."/>
      <w:lvlJc w:val="left"/>
      <w:pPr>
        <w:ind w:left="3168" w:hanging="360"/>
      </w:pPr>
    </w:lvl>
    <w:lvl w:ilvl="2" w:tplc="2F8C53C2" w:tentative="1">
      <w:start w:val="1"/>
      <w:numFmt w:val="lowerRoman"/>
      <w:lvlText w:val="%3."/>
      <w:lvlJc w:val="right"/>
      <w:pPr>
        <w:ind w:left="3888" w:hanging="180"/>
      </w:pPr>
    </w:lvl>
    <w:lvl w:ilvl="3" w:tplc="D20A477E" w:tentative="1">
      <w:start w:val="1"/>
      <w:numFmt w:val="decimal"/>
      <w:lvlText w:val="%4."/>
      <w:lvlJc w:val="left"/>
      <w:pPr>
        <w:ind w:left="4608" w:hanging="360"/>
      </w:pPr>
    </w:lvl>
    <w:lvl w:ilvl="4" w:tplc="01EAE8F6" w:tentative="1">
      <w:start w:val="1"/>
      <w:numFmt w:val="lowerLetter"/>
      <w:lvlText w:val="%5."/>
      <w:lvlJc w:val="left"/>
      <w:pPr>
        <w:ind w:left="5328" w:hanging="360"/>
      </w:pPr>
    </w:lvl>
    <w:lvl w:ilvl="5" w:tplc="D31A46DE" w:tentative="1">
      <w:start w:val="1"/>
      <w:numFmt w:val="lowerRoman"/>
      <w:lvlText w:val="%6."/>
      <w:lvlJc w:val="right"/>
      <w:pPr>
        <w:ind w:left="6048" w:hanging="180"/>
      </w:pPr>
    </w:lvl>
    <w:lvl w:ilvl="6" w:tplc="40348ADA" w:tentative="1">
      <w:start w:val="1"/>
      <w:numFmt w:val="decimal"/>
      <w:lvlText w:val="%7."/>
      <w:lvlJc w:val="left"/>
      <w:pPr>
        <w:ind w:left="6768" w:hanging="360"/>
      </w:pPr>
    </w:lvl>
    <w:lvl w:ilvl="7" w:tplc="65DAE59C" w:tentative="1">
      <w:start w:val="1"/>
      <w:numFmt w:val="lowerLetter"/>
      <w:lvlText w:val="%8."/>
      <w:lvlJc w:val="left"/>
      <w:pPr>
        <w:ind w:left="7488" w:hanging="360"/>
      </w:pPr>
    </w:lvl>
    <w:lvl w:ilvl="8" w:tplc="2282361C" w:tentative="1">
      <w:start w:val="1"/>
      <w:numFmt w:val="lowerRoman"/>
      <w:lvlText w:val="%9."/>
      <w:lvlJc w:val="right"/>
      <w:pPr>
        <w:ind w:left="8208" w:hanging="180"/>
      </w:pPr>
    </w:lvl>
  </w:abstractNum>
  <w:abstractNum w:abstractNumId="4" w15:restartNumberingAfterBreak="0">
    <w:nsid w:val="20581460"/>
    <w:multiLevelType w:val="hybridMultilevel"/>
    <w:tmpl w:val="1C88FE86"/>
    <w:lvl w:ilvl="0" w:tplc="47AE2C34">
      <w:start w:val="1"/>
      <w:numFmt w:val="decimal"/>
      <w:lvlText w:val="%1)"/>
      <w:lvlJc w:val="left"/>
      <w:pPr>
        <w:ind w:left="2304" w:hanging="360"/>
      </w:pPr>
      <w:rPr>
        <w:rFonts w:hint="default"/>
      </w:rPr>
    </w:lvl>
    <w:lvl w:ilvl="1" w:tplc="283CEF66" w:tentative="1">
      <w:start w:val="1"/>
      <w:numFmt w:val="bullet"/>
      <w:lvlText w:val="o"/>
      <w:lvlJc w:val="left"/>
      <w:pPr>
        <w:ind w:left="3024" w:hanging="360"/>
      </w:pPr>
      <w:rPr>
        <w:rFonts w:ascii="Courier New" w:hAnsi="Courier New" w:cs="Courier New" w:hint="default"/>
      </w:rPr>
    </w:lvl>
    <w:lvl w:ilvl="2" w:tplc="B76E9C2E" w:tentative="1">
      <w:start w:val="1"/>
      <w:numFmt w:val="bullet"/>
      <w:lvlText w:val=""/>
      <w:lvlJc w:val="left"/>
      <w:pPr>
        <w:ind w:left="3744" w:hanging="360"/>
      </w:pPr>
      <w:rPr>
        <w:rFonts w:ascii="Wingdings" w:hAnsi="Wingdings" w:hint="default"/>
      </w:rPr>
    </w:lvl>
    <w:lvl w:ilvl="3" w:tplc="164E0A46" w:tentative="1">
      <w:start w:val="1"/>
      <w:numFmt w:val="bullet"/>
      <w:lvlText w:val=""/>
      <w:lvlJc w:val="left"/>
      <w:pPr>
        <w:ind w:left="4464" w:hanging="360"/>
      </w:pPr>
      <w:rPr>
        <w:rFonts w:ascii="Symbol" w:hAnsi="Symbol" w:hint="default"/>
      </w:rPr>
    </w:lvl>
    <w:lvl w:ilvl="4" w:tplc="995E482A" w:tentative="1">
      <w:start w:val="1"/>
      <w:numFmt w:val="bullet"/>
      <w:lvlText w:val="o"/>
      <w:lvlJc w:val="left"/>
      <w:pPr>
        <w:ind w:left="5184" w:hanging="360"/>
      </w:pPr>
      <w:rPr>
        <w:rFonts w:ascii="Courier New" w:hAnsi="Courier New" w:cs="Courier New" w:hint="default"/>
      </w:rPr>
    </w:lvl>
    <w:lvl w:ilvl="5" w:tplc="C49E87C2" w:tentative="1">
      <w:start w:val="1"/>
      <w:numFmt w:val="bullet"/>
      <w:lvlText w:val=""/>
      <w:lvlJc w:val="left"/>
      <w:pPr>
        <w:ind w:left="5904" w:hanging="360"/>
      </w:pPr>
      <w:rPr>
        <w:rFonts w:ascii="Wingdings" w:hAnsi="Wingdings" w:hint="default"/>
      </w:rPr>
    </w:lvl>
    <w:lvl w:ilvl="6" w:tplc="8A6A9E88" w:tentative="1">
      <w:start w:val="1"/>
      <w:numFmt w:val="bullet"/>
      <w:lvlText w:val=""/>
      <w:lvlJc w:val="left"/>
      <w:pPr>
        <w:ind w:left="6624" w:hanging="360"/>
      </w:pPr>
      <w:rPr>
        <w:rFonts w:ascii="Symbol" w:hAnsi="Symbol" w:hint="default"/>
      </w:rPr>
    </w:lvl>
    <w:lvl w:ilvl="7" w:tplc="489ABA6C" w:tentative="1">
      <w:start w:val="1"/>
      <w:numFmt w:val="bullet"/>
      <w:lvlText w:val="o"/>
      <w:lvlJc w:val="left"/>
      <w:pPr>
        <w:ind w:left="7344" w:hanging="360"/>
      </w:pPr>
      <w:rPr>
        <w:rFonts w:ascii="Courier New" w:hAnsi="Courier New" w:cs="Courier New" w:hint="default"/>
      </w:rPr>
    </w:lvl>
    <w:lvl w:ilvl="8" w:tplc="37FC3118" w:tentative="1">
      <w:start w:val="1"/>
      <w:numFmt w:val="bullet"/>
      <w:lvlText w:val=""/>
      <w:lvlJc w:val="left"/>
      <w:pPr>
        <w:ind w:left="8064" w:hanging="360"/>
      </w:pPr>
      <w:rPr>
        <w:rFonts w:ascii="Wingdings" w:hAnsi="Wingdings" w:hint="default"/>
      </w:rPr>
    </w:lvl>
  </w:abstractNum>
  <w:abstractNum w:abstractNumId="5" w15:restartNumberingAfterBreak="0">
    <w:nsid w:val="24742BC3"/>
    <w:multiLevelType w:val="hybridMultilevel"/>
    <w:tmpl w:val="B6602400"/>
    <w:lvl w:ilvl="0" w:tplc="7480C242">
      <w:start w:val="1"/>
      <w:numFmt w:val="decimal"/>
      <w:lvlText w:val="%1)"/>
      <w:lvlJc w:val="left"/>
      <w:pPr>
        <w:ind w:left="2304" w:hanging="360"/>
      </w:pPr>
      <w:rPr>
        <w:rFonts w:hint="default"/>
      </w:rPr>
    </w:lvl>
    <w:lvl w:ilvl="1" w:tplc="0046E04A" w:tentative="1">
      <w:start w:val="1"/>
      <w:numFmt w:val="bullet"/>
      <w:lvlText w:val="o"/>
      <w:lvlJc w:val="left"/>
      <w:pPr>
        <w:ind w:left="3024" w:hanging="360"/>
      </w:pPr>
      <w:rPr>
        <w:rFonts w:ascii="Courier New" w:hAnsi="Courier New" w:cs="Courier New" w:hint="default"/>
      </w:rPr>
    </w:lvl>
    <w:lvl w:ilvl="2" w:tplc="06E25E14" w:tentative="1">
      <w:start w:val="1"/>
      <w:numFmt w:val="bullet"/>
      <w:lvlText w:val=""/>
      <w:lvlJc w:val="left"/>
      <w:pPr>
        <w:ind w:left="3744" w:hanging="360"/>
      </w:pPr>
      <w:rPr>
        <w:rFonts w:ascii="Wingdings" w:hAnsi="Wingdings" w:hint="default"/>
      </w:rPr>
    </w:lvl>
    <w:lvl w:ilvl="3" w:tplc="8C60BAB6" w:tentative="1">
      <w:start w:val="1"/>
      <w:numFmt w:val="bullet"/>
      <w:lvlText w:val=""/>
      <w:lvlJc w:val="left"/>
      <w:pPr>
        <w:ind w:left="4464" w:hanging="360"/>
      </w:pPr>
      <w:rPr>
        <w:rFonts w:ascii="Symbol" w:hAnsi="Symbol" w:hint="default"/>
      </w:rPr>
    </w:lvl>
    <w:lvl w:ilvl="4" w:tplc="6E261530" w:tentative="1">
      <w:start w:val="1"/>
      <w:numFmt w:val="bullet"/>
      <w:lvlText w:val="o"/>
      <w:lvlJc w:val="left"/>
      <w:pPr>
        <w:ind w:left="5184" w:hanging="360"/>
      </w:pPr>
      <w:rPr>
        <w:rFonts w:ascii="Courier New" w:hAnsi="Courier New" w:cs="Courier New" w:hint="default"/>
      </w:rPr>
    </w:lvl>
    <w:lvl w:ilvl="5" w:tplc="551462F0" w:tentative="1">
      <w:start w:val="1"/>
      <w:numFmt w:val="bullet"/>
      <w:lvlText w:val=""/>
      <w:lvlJc w:val="left"/>
      <w:pPr>
        <w:ind w:left="5904" w:hanging="360"/>
      </w:pPr>
      <w:rPr>
        <w:rFonts w:ascii="Wingdings" w:hAnsi="Wingdings" w:hint="default"/>
      </w:rPr>
    </w:lvl>
    <w:lvl w:ilvl="6" w:tplc="2284AAF2" w:tentative="1">
      <w:start w:val="1"/>
      <w:numFmt w:val="bullet"/>
      <w:lvlText w:val=""/>
      <w:lvlJc w:val="left"/>
      <w:pPr>
        <w:ind w:left="6624" w:hanging="360"/>
      </w:pPr>
      <w:rPr>
        <w:rFonts w:ascii="Symbol" w:hAnsi="Symbol" w:hint="default"/>
      </w:rPr>
    </w:lvl>
    <w:lvl w:ilvl="7" w:tplc="830A95FA" w:tentative="1">
      <w:start w:val="1"/>
      <w:numFmt w:val="bullet"/>
      <w:lvlText w:val="o"/>
      <w:lvlJc w:val="left"/>
      <w:pPr>
        <w:ind w:left="7344" w:hanging="360"/>
      </w:pPr>
      <w:rPr>
        <w:rFonts w:ascii="Courier New" w:hAnsi="Courier New" w:cs="Courier New" w:hint="default"/>
      </w:rPr>
    </w:lvl>
    <w:lvl w:ilvl="8" w:tplc="32F087F2" w:tentative="1">
      <w:start w:val="1"/>
      <w:numFmt w:val="bullet"/>
      <w:lvlText w:val=""/>
      <w:lvlJc w:val="left"/>
      <w:pPr>
        <w:ind w:left="8064" w:hanging="360"/>
      </w:pPr>
      <w:rPr>
        <w:rFonts w:ascii="Wingdings" w:hAnsi="Wingdings" w:hint="default"/>
      </w:rPr>
    </w:lvl>
  </w:abstractNum>
  <w:abstractNum w:abstractNumId="6" w15:restartNumberingAfterBreak="0">
    <w:nsid w:val="2841114D"/>
    <w:multiLevelType w:val="hybridMultilevel"/>
    <w:tmpl w:val="CC347A44"/>
    <w:lvl w:ilvl="0" w:tplc="17A80D9E">
      <w:start w:val="1"/>
      <w:numFmt w:val="lowerLetter"/>
      <w:lvlText w:val="%1)"/>
      <w:lvlJc w:val="left"/>
      <w:pPr>
        <w:ind w:left="2880" w:hanging="360"/>
      </w:pPr>
      <w:rPr>
        <w:rFonts w:hint="default"/>
      </w:rPr>
    </w:lvl>
    <w:lvl w:ilvl="1" w:tplc="E44CFB58" w:tentative="1">
      <w:start w:val="1"/>
      <w:numFmt w:val="bullet"/>
      <w:lvlText w:val="o"/>
      <w:lvlJc w:val="left"/>
      <w:pPr>
        <w:ind w:left="3600" w:hanging="360"/>
      </w:pPr>
      <w:rPr>
        <w:rFonts w:ascii="Courier New" w:hAnsi="Courier New" w:cs="Courier New" w:hint="default"/>
      </w:rPr>
    </w:lvl>
    <w:lvl w:ilvl="2" w:tplc="1D9A140E" w:tentative="1">
      <w:start w:val="1"/>
      <w:numFmt w:val="bullet"/>
      <w:lvlText w:val=""/>
      <w:lvlJc w:val="left"/>
      <w:pPr>
        <w:ind w:left="4320" w:hanging="360"/>
      </w:pPr>
      <w:rPr>
        <w:rFonts w:ascii="Wingdings" w:hAnsi="Wingdings" w:hint="default"/>
      </w:rPr>
    </w:lvl>
    <w:lvl w:ilvl="3" w:tplc="C58E5950" w:tentative="1">
      <w:start w:val="1"/>
      <w:numFmt w:val="bullet"/>
      <w:lvlText w:val=""/>
      <w:lvlJc w:val="left"/>
      <w:pPr>
        <w:ind w:left="5040" w:hanging="360"/>
      </w:pPr>
      <w:rPr>
        <w:rFonts w:ascii="Symbol" w:hAnsi="Symbol" w:hint="default"/>
      </w:rPr>
    </w:lvl>
    <w:lvl w:ilvl="4" w:tplc="B3AEAA92" w:tentative="1">
      <w:start w:val="1"/>
      <w:numFmt w:val="bullet"/>
      <w:lvlText w:val="o"/>
      <w:lvlJc w:val="left"/>
      <w:pPr>
        <w:ind w:left="5760" w:hanging="360"/>
      </w:pPr>
      <w:rPr>
        <w:rFonts w:ascii="Courier New" w:hAnsi="Courier New" w:cs="Courier New" w:hint="default"/>
      </w:rPr>
    </w:lvl>
    <w:lvl w:ilvl="5" w:tplc="58C058FC" w:tentative="1">
      <w:start w:val="1"/>
      <w:numFmt w:val="bullet"/>
      <w:lvlText w:val=""/>
      <w:lvlJc w:val="left"/>
      <w:pPr>
        <w:ind w:left="6480" w:hanging="360"/>
      </w:pPr>
      <w:rPr>
        <w:rFonts w:ascii="Wingdings" w:hAnsi="Wingdings" w:hint="default"/>
      </w:rPr>
    </w:lvl>
    <w:lvl w:ilvl="6" w:tplc="1C4017AA" w:tentative="1">
      <w:start w:val="1"/>
      <w:numFmt w:val="bullet"/>
      <w:lvlText w:val=""/>
      <w:lvlJc w:val="left"/>
      <w:pPr>
        <w:ind w:left="7200" w:hanging="360"/>
      </w:pPr>
      <w:rPr>
        <w:rFonts w:ascii="Symbol" w:hAnsi="Symbol" w:hint="default"/>
      </w:rPr>
    </w:lvl>
    <w:lvl w:ilvl="7" w:tplc="2DA69356" w:tentative="1">
      <w:start w:val="1"/>
      <w:numFmt w:val="bullet"/>
      <w:lvlText w:val="o"/>
      <w:lvlJc w:val="left"/>
      <w:pPr>
        <w:ind w:left="7920" w:hanging="360"/>
      </w:pPr>
      <w:rPr>
        <w:rFonts w:ascii="Courier New" w:hAnsi="Courier New" w:cs="Courier New" w:hint="default"/>
      </w:rPr>
    </w:lvl>
    <w:lvl w:ilvl="8" w:tplc="D29C39BE" w:tentative="1">
      <w:start w:val="1"/>
      <w:numFmt w:val="bullet"/>
      <w:lvlText w:val=""/>
      <w:lvlJc w:val="left"/>
      <w:pPr>
        <w:ind w:left="8640" w:hanging="360"/>
      </w:pPr>
      <w:rPr>
        <w:rFonts w:ascii="Wingdings" w:hAnsi="Wingdings" w:hint="default"/>
      </w:rPr>
    </w:lvl>
  </w:abstractNum>
  <w:abstractNum w:abstractNumId="7" w15:restartNumberingAfterBreak="0">
    <w:nsid w:val="2A8610C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35FA75B9"/>
    <w:multiLevelType w:val="multilevel"/>
    <w:tmpl w:val="06CC0FA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370386"/>
    <w:multiLevelType w:val="hybridMultilevel"/>
    <w:tmpl w:val="AF8E75EE"/>
    <w:lvl w:ilvl="0" w:tplc="993281EA">
      <w:start w:val="1"/>
      <w:numFmt w:val="upperLetter"/>
      <w:lvlText w:val="%1."/>
      <w:lvlJc w:val="left"/>
      <w:pPr>
        <w:ind w:left="720" w:hanging="360"/>
      </w:pPr>
    </w:lvl>
    <w:lvl w:ilvl="1" w:tplc="853E0A12" w:tentative="1">
      <w:start w:val="1"/>
      <w:numFmt w:val="lowerLetter"/>
      <w:lvlText w:val="%2."/>
      <w:lvlJc w:val="left"/>
      <w:pPr>
        <w:ind w:left="1440" w:hanging="360"/>
      </w:pPr>
    </w:lvl>
    <w:lvl w:ilvl="2" w:tplc="978C6C56" w:tentative="1">
      <w:start w:val="1"/>
      <w:numFmt w:val="lowerRoman"/>
      <w:lvlText w:val="%3."/>
      <w:lvlJc w:val="right"/>
      <w:pPr>
        <w:ind w:left="2160" w:hanging="180"/>
      </w:pPr>
    </w:lvl>
    <w:lvl w:ilvl="3" w:tplc="A02E8B72" w:tentative="1">
      <w:start w:val="1"/>
      <w:numFmt w:val="decimal"/>
      <w:lvlText w:val="%4."/>
      <w:lvlJc w:val="left"/>
      <w:pPr>
        <w:ind w:left="2880" w:hanging="360"/>
      </w:pPr>
    </w:lvl>
    <w:lvl w:ilvl="4" w:tplc="200A7796" w:tentative="1">
      <w:start w:val="1"/>
      <w:numFmt w:val="lowerLetter"/>
      <w:lvlText w:val="%5."/>
      <w:lvlJc w:val="left"/>
      <w:pPr>
        <w:ind w:left="3600" w:hanging="360"/>
      </w:pPr>
    </w:lvl>
    <w:lvl w:ilvl="5" w:tplc="258E40DE" w:tentative="1">
      <w:start w:val="1"/>
      <w:numFmt w:val="lowerRoman"/>
      <w:lvlText w:val="%6."/>
      <w:lvlJc w:val="right"/>
      <w:pPr>
        <w:ind w:left="4320" w:hanging="180"/>
      </w:pPr>
    </w:lvl>
    <w:lvl w:ilvl="6" w:tplc="F2BCDAFA" w:tentative="1">
      <w:start w:val="1"/>
      <w:numFmt w:val="decimal"/>
      <w:lvlText w:val="%7."/>
      <w:lvlJc w:val="left"/>
      <w:pPr>
        <w:ind w:left="5040" w:hanging="360"/>
      </w:pPr>
    </w:lvl>
    <w:lvl w:ilvl="7" w:tplc="68DAFD5A" w:tentative="1">
      <w:start w:val="1"/>
      <w:numFmt w:val="lowerLetter"/>
      <w:lvlText w:val="%8."/>
      <w:lvlJc w:val="left"/>
      <w:pPr>
        <w:ind w:left="5760" w:hanging="360"/>
      </w:pPr>
    </w:lvl>
    <w:lvl w:ilvl="8" w:tplc="23F6F5E4" w:tentative="1">
      <w:start w:val="1"/>
      <w:numFmt w:val="lowerRoman"/>
      <w:lvlText w:val="%9."/>
      <w:lvlJc w:val="right"/>
      <w:pPr>
        <w:ind w:left="6480" w:hanging="180"/>
      </w:pPr>
    </w:lvl>
  </w:abstractNum>
  <w:abstractNum w:abstractNumId="10" w15:restartNumberingAfterBreak="0">
    <w:nsid w:val="41B63586"/>
    <w:multiLevelType w:val="hybridMultilevel"/>
    <w:tmpl w:val="3C4C9E76"/>
    <w:lvl w:ilvl="0" w:tplc="81622E7E">
      <w:start w:val="1"/>
      <w:numFmt w:val="bullet"/>
      <w:lvlText w:val=""/>
      <w:lvlJc w:val="left"/>
      <w:pPr>
        <w:ind w:left="1440" w:hanging="360"/>
      </w:pPr>
      <w:rPr>
        <w:rFonts w:ascii="Symbol" w:hAnsi="Symbol" w:hint="default"/>
      </w:rPr>
    </w:lvl>
    <w:lvl w:ilvl="1" w:tplc="DCD69AF0" w:tentative="1">
      <w:start w:val="1"/>
      <w:numFmt w:val="bullet"/>
      <w:lvlText w:val="o"/>
      <w:lvlJc w:val="left"/>
      <w:pPr>
        <w:ind w:left="2160" w:hanging="360"/>
      </w:pPr>
      <w:rPr>
        <w:rFonts w:ascii="Courier New" w:hAnsi="Courier New" w:cs="Courier New" w:hint="default"/>
      </w:rPr>
    </w:lvl>
    <w:lvl w:ilvl="2" w:tplc="59CC3EC6">
      <w:start w:val="1"/>
      <w:numFmt w:val="bullet"/>
      <w:lvlText w:val=""/>
      <w:lvlJc w:val="left"/>
      <w:pPr>
        <w:ind w:left="2880" w:hanging="360"/>
      </w:pPr>
      <w:rPr>
        <w:rFonts w:ascii="Wingdings" w:hAnsi="Wingdings" w:hint="default"/>
      </w:rPr>
    </w:lvl>
    <w:lvl w:ilvl="3" w:tplc="85187C80" w:tentative="1">
      <w:start w:val="1"/>
      <w:numFmt w:val="bullet"/>
      <w:lvlText w:val=""/>
      <w:lvlJc w:val="left"/>
      <w:pPr>
        <w:ind w:left="3600" w:hanging="360"/>
      </w:pPr>
      <w:rPr>
        <w:rFonts w:ascii="Symbol" w:hAnsi="Symbol" w:hint="default"/>
      </w:rPr>
    </w:lvl>
    <w:lvl w:ilvl="4" w:tplc="C318FE02" w:tentative="1">
      <w:start w:val="1"/>
      <w:numFmt w:val="bullet"/>
      <w:lvlText w:val="o"/>
      <w:lvlJc w:val="left"/>
      <w:pPr>
        <w:ind w:left="4320" w:hanging="360"/>
      </w:pPr>
      <w:rPr>
        <w:rFonts w:ascii="Courier New" w:hAnsi="Courier New" w:cs="Courier New" w:hint="default"/>
      </w:rPr>
    </w:lvl>
    <w:lvl w:ilvl="5" w:tplc="56520C20" w:tentative="1">
      <w:start w:val="1"/>
      <w:numFmt w:val="bullet"/>
      <w:lvlText w:val=""/>
      <w:lvlJc w:val="left"/>
      <w:pPr>
        <w:ind w:left="5040" w:hanging="360"/>
      </w:pPr>
      <w:rPr>
        <w:rFonts w:ascii="Wingdings" w:hAnsi="Wingdings" w:hint="default"/>
      </w:rPr>
    </w:lvl>
    <w:lvl w:ilvl="6" w:tplc="658E5A62" w:tentative="1">
      <w:start w:val="1"/>
      <w:numFmt w:val="bullet"/>
      <w:lvlText w:val=""/>
      <w:lvlJc w:val="left"/>
      <w:pPr>
        <w:ind w:left="5760" w:hanging="360"/>
      </w:pPr>
      <w:rPr>
        <w:rFonts w:ascii="Symbol" w:hAnsi="Symbol" w:hint="default"/>
      </w:rPr>
    </w:lvl>
    <w:lvl w:ilvl="7" w:tplc="E8D4A68A" w:tentative="1">
      <w:start w:val="1"/>
      <w:numFmt w:val="bullet"/>
      <w:lvlText w:val="o"/>
      <w:lvlJc w:val="left"/>
      <w:pPr>
        <w:ind w:left="6480" w:hanging="360"/>
      </w:pPr>
      <w:rPr>
        <w:rFonts w:ascii="Courier New" w:hAnsi="Courier New" w:cs="Courier New" w:hint="default"/>
      </w:rPr>
    </w:lvl>
    <w:lvl w:ilvl="8" w:tplc="9358263A">
      <w:start w:val="1"/>
      <w:numFmt w:val="bullet"/>
      <w:pStyle w:val="Header"/>
      <w:lvlText w:val=""/>
      <w:lvlJc w:val="left"/>
      <w:pPr>
        <w:ind w:left="7200" w:hanging="360"/>
      </w:pPr>
      <w:rPr>
        <w:rFonts w:ascii="Wingdings" w:hAnsi="Wingdings" w:hint="default"/>
      </w:rPr>
    </w:lvl>
  </w:abstractNum>
  <w:abstractNum w:abstractNumId="11" w15:restartNumberingAfterBreak="0">
    <w:nsid w:val="4CED55D3"/>
    <w:multiLevelType w:val="hybridMultilevel"/>
    <w:tmpl w:val="8D50D0E8"/>
    <w:lvl w:ilvl="0" w:tplc="22CC3292">
      <w:start w:val="1"/>
      <w:numFmt w:val="lowerLetter"/>
      <w:lvlText w:val="%1)"/>
      <w:lvlJc w:val="left"/>
      <w:pPr>
        <w:ind w:left="2880" w:hanging="360"/>
      </w:pPr>
    </w:lvl>
    <w:lvl w:ilvl="1" w:tplc="8490F6F2" w:tentative="1">
      <w:start w:val="1"/>
      <w:numFmt w:val="lowerLetter"/>
      <w:lvlText w:val="%2."/>
      <w:lvlJc w:val="left"/>
      <w:pPr>
        <w:ind w:left="3600" w:hanging="360"/>
      </w:pPr>
    </w:lvl>
    <w:lvl w:ilvl="2" w:tplc="24DA0532" w:tentative="1">
      <w:start w:val="1"/>
      <w:numFmt w:val="lowerRoman"/>
      <w:lvlText w:val="%3."/>
      <w:lvlJc w:val="right"/>
      <w:pPr>
        <w:ind w:left="4320" w:hanging="180"/>
      </w:pPr>
    </w:lvl>
    <w:lvl w:ilvl="3" w:tplc="C5D28CE2" w:tentative="1">
      <w:start w:val="1"/>
      <w:numFmt w:val="decimal"/>
      <w:lvlText w:val="%4."/>
      <w:lvlJc w:val="left"/>
      <w:pPr>
        <w:ind w:left="5040" w:hanging="360"/>
      </w:pPr>
    </w:lvl>
    <w:lvl w:ilvl="4" w:tplc="310C2394" w:tentative="1">
      <w:start w:val="1"/>
      <w:numFmt w:val="lowerLetter"/>
      <w:lvlText w:val="%5."/>
      <w:lvlJc w:val="left"/>
      <w:pPr>
        <w:ind w:left="5760" w:hanging="360"/>
      </w:pPr>
    </w:lvl>
    <w:lvl w:ilvl="5" w:tplc="2AF088F8" w:tentative="1">
      <w:start w:val="1"/>
      <w:numFmt w:val="lowerRoman"/>
      <w:lvlText w:val="%6."/>
      <w:lvlJc w:val="right"/>
      <w:pPr>
        <w:ind w:left="6480" w:hanging="180"/>
      </w:pPr>
    </w:lvl>
    <w:lvl w:ilvl="6" w:tplc="FB081E14" w:tentative="1">
      <w:start w:val="1"/>
      <w:numFmt w:val="decimal"/>
      <w:lvlText w:val="%7."/>
      <w:lvlJc w:val="left"/>
      <w:pPr>
        <w:ind w:left="7200" w:hanging="360"/>
      </w:pPr>
    </w:lvl>
    <w:lvl w:ilvl="7" w:tplc="320679E0" w:tentative="1">
      <w:start w:val="1"/>
      <w:numFmt w:val="lowerLetter"/>
      <w:lvlText w:val="%8."/>
      <w:lvlJc w:val="left"/>
      <w:pPr>
        <w:ind w:left="7920" w:hanging="360"/>
      </w:pPr>
    </w:lvl>
    <w:lvl w:ilvl="8" w:tplc="E7E01552" w:tentative="1">
      <w:start w:val="1"/>
      <w:numFmt w:val="lowerRoman"/>
      <w:lvlText w:val="%9."/>
      <w:lvlJc w:val="right"/>
      <w:pPr>
        <w:ind w:left="8640" w:hanging="180"/>
      </w:pPr>
    </w:lvl>
  </w:abstractNum>
  <w:abstractNum w:abstractNumId="12" w15:restartNumberingAfterBreak="0">
    <w:nsid w:val="53147FA8"/>
    <w:multiLevelType w:val="hybridMultilevel"/>
    <w:tmpl w:val="6CBCE390"/>
    <w:lvl w:ilvl="0" w:tplc="1134567E">
      <w:start w:val="1"/>
      <w:numFmt w:val="decimal"/>
      <w:lvlText w:val="%1)"/>
      <w:lvlJc w:val="left"/>
      <w:pPr>
        <w:ind w:left="2304" w:hanging="360"/>
      </w:pPr>
      <w:rPr>
        <w:rFonts w:hint="default"/>
      </w:rPr>
    </w:lvl>
    <w:lvl w:ilvl="1" w:tplc="7390FBAE" w:tentative="1">
      <w:start w:val="1"/>
      <w:numFmt w:val="bullet"/>
      <w:lvlText w:val="o"/>
      <w:lvlJc w:val="left"/>
      <w:pPr>
        <w:ind w:left="3024" w:hanging="360"/>
      </w:pPr>
      <w:rPr>
        <w:rFonts w:ascii="Courier New" w:hAnsi="Courier New" w:cs="Courier New" w:hint="default"/>
      </w:rPr>
    </w:lvl>
    <w:lvl w:ilvl="2" w:tplc="CA04A76E" w:tentative="1">
      <w:start w:val="1"/>
      <w:numFmt w:val="bullet"/>
      <w:lvlText w:val=""/>
      <w:lvlJc w:val="left"/>
      <w:pPr>
        <w:ind w:left="3744" w:hanging="360"/>
      </w:pPr>
      <w:rPr>
        <w:rFonts w:ascii="Wingdings" w:hAnsi="Wingdings" w:hint="default"/>
      </w:rPr>
    </w:lvl>
    <w:lvl w:ilvl="3" w:tplc="A05A0EC6" w:tentative="1">
      <w:start w:val="1"/>
      <w:numFmt w:val="bullet"/>
      <w:lvlText w:val=""/>
      <w:lvlJc w:val="left"/>
      <w:pPr>
        <w:ind w:left="4464" w:hanging="360"/>
      </w:pPr>
      <w:rPr>
        <w:rFonts w:ascii="Symbol" w:hAnsi="Symbol" w:hint="default"/>
      </w:rPr>
    </w:lvl>
    <w:lvl w:ilvl="4" w:tplc="160651AC" w:tentative="1">
      <w:start w:val="1"/>
      <w:numFmt w:val="bullet"/>
      <w:lvlText w:val="o"/>
      <w:lvlJc w:val="left"/>
      <w:pPr>
        <w:ind w:left="5184" w:hanging="360"/>
      </w:pPr>
      <w:rPr>
        <w:rFonts w:ascii="Courier New" w:hAnsi="Courier New" w:cs="Courier New" w:hint="default"/>
      </w:rPr>
    </w:lvl>
    <w:lvl w:ilvl="5" w:tplc="C17A015E" w:tentative="1">
      <w:start w:val="1"/>
      <w:numFmt w:val="bullet"/>
      <w:lvlText w:val=""/>
      <w:lvlJc w:val="left"/>
      <w:pPr>
        <w:ind w:left="5904" w:hanging="360"/>
      </w:pPr>
      <w:rPr>
        <w:rFonts w:ascii="Wingdings" w:hAnsi="Wingdings" w:hint="default"/>
      </w:rPr>
    </w:lvl>
    <w:lvl w:ilvl="6" w:tplc="CF64B186" w:tentative="1">
      <w:start w:val="1"/>
      <w:numFmt w:val="bullet"/>
      <w:lvlText w:val=""/>
      <w:lvlJc w:val="left"/>
      <w:pPr>
        <w:ind w:left="6624" w:hanging="360"/>
      </w:pPr>
      <w:rPr>
        <w:rFonts w:ascii="Symbol" w:hAnsi="Symbol" w:hint="default"/>
      </w:rPr>
    </w:lvl>
    <w:lvl w:ilvl="7" w:tplc="E1F4E70E" w:tentative="1">
      <w:start w:val="1"/>
      <w:numFmt w:val="bullet"/>
      <w:lvlText w:val="o"/>
      <w:lvlJc w:val="left"/>
      <w:pPr>
        <w:ind w:left="7344" w:hanging="360"/>
      </w:pPr>
      <w:rPr>
        <w:rFonts w:ascii="Courier New" w:hAnsi="Courier New" w:cs="Courier New" w:hint="default"/>
      </w:rPr>
    </w:lvl>
    <w:lvl w:ilvl="8" w:tplc="C2ACDB82" w:tentative="1">
      <w:start w:val="1"/>
      <w:numFmt w:val="bullet"/>
      <w:lvlText w:val=""/>
      <w:lvlJc w:val="left"/>
      <w:pPr>
        <w:ind w:left="8064" w:hanging="360"/>
      </w:pPr>
      <w:rPr>
        <w:rFonts w:ascii="Wingdings" w:hAnsi="Wingdings" w:hint="default"/>
      </w:rPr>
    </w:lvl>
  </w:abstractNum>
  <w:abstractNum w:abstractNumId="13" w15:restartNumberingAfterBreak="0">
    <w:nsid w:val="63EA4C60"/>
    <w:multiLevelType w:val="multilevel"/>
    <w:tmpl w:val="52BE9A64"/>
    <w:lvl w:ilvl="0">
      <w:start w:val="1"/>
      <w:numFmt w:val="upperRoman"/>
      <w:lvlText w:val="%1."/>
      <w:lvlJc w:val="left"/>
      <w:pPr>
        <w:ind w:left="432" w:hanging="432"/>
      </w:pPr>
      <w:rPr>
        <w:rFonts w:hint="default"/>
      </w:rPr>
    </w:lvl>
    <w:lvl w:ilvl="1">
      <w:start w:val="1"/>
      <w:numFmt w:val="decimal"/>
      <w:lvlText w:val="%2."/>
      <w:lvlJc w:val="left"/>
      <w:pPr>
        <w:ind w:left="1008" w:hanging="432"/>
      </w:pPr>
      <w:rPr>
        <w:rFonts w:hint="default"/>
        <w:b/>
      </w:rPr>
    </w:lvl>
    <w:lvl w:ilvl="2">
      <w:start w:val="1"/>
      <w:numFmt w:val="decimal"/>
      <w:lvlText w:val="%2.%3."/>
      <w:lvlJc w:val="left"/>
      <w:pPr>
        <w:ind w:left="2016" w:hanging="864"/>
      </w:pPr>
      <w:rPr>
        <w:rFonts w:hint="default"/>
        <w:b/>
      </w:rPr>
    </w:lvl>
    <w:lvl w:ilvl="3">
      <w:start w:val="1"/>
      <w:numFmt w:val="lowerLetter"/>
      <w:lvlText w:val="%4."/>
      <w:lvlJc w:val="left"/>
      <w:pPr>
        <w:ind w:left="2592" w:hanging="432"/>
      </w:pPr>
      <w:rPr>
        <w:rFonts w:hint="default"/>
        <w:b/>
      </w:rPr>
    </w:lvl>
    <w:lvl w:ilvl="4">
      <w:start w:val="1"/>
      <w:numFmt w:val="lowerLetter"/>
      <w:lvlText w:val="%5)"/>
      <w:lvlJc w:val="left"/>
      <w:pPr>
        <w:ind w:left="3096" w:hanging="360"/>
      </w:p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68194F8F"/>
    <w:multiLevelType w:val="hybridMultilevel"/>
    <w:tmpl w:val="6CB28376"/>
    <w:lvl w:ilvl="0" w:tplc="64AA6DA6">
      <w:start w:val="1"/>
      <w:numFmt w:val="lowerLetter"/>
      <w:pStyle w:val="Style2"/>
      <w:lvlText w:val="%1."/>
      <w:lvlJc w:val="left"/>
      <w:pPr>
        <w:ind w:left="1080" w:hanging="360"/>
      </w:pPr>
    </w:lvl>
    <w:lvl w:ilvl="1" w:tplc="F5A68708" w:tentative="1">
      <w:start w:val="1"/>
      <w:numFmt w:val="lowerLetter"/>
      <w:lvlText w:val="%2."/>
      <w:lvlJc w:val="left"/>
      <w:pPr>
        <w:ind w:left="1800" w:hanging="360"/>
      </w:pPr>
    </w:lvl>
    <w:lvl w:ilvl="2" w:tplc="BB3098EE" w:tentative="1">
      <w:start w:val="1"/>
      <w:numFmt w:val="lowerRoman"/>
      <w:lvlText w:val="%3."/>
      <w:lvlJc w:val="right"/>
      <w:pPr>
        <w:ind w:left="2520" w:hanging="180"/>
      </w:pPr>
    </w:lvl>
    <w:lvl w:ilvl="3" w:tplc="9176DF70" w:tentative="1">
      <w:start w:val="1"/>
      <w:numFmt w:val="decimal"/>
      <w:lvlText w:val="%4."/>
      <w:lvlJc w:val="left"/>
      <w:pPr>
        <w:ind w:left="3240" w:hanging="360"/>
      </w:pPr>
    </w:lvl>
    <w:lvl w:ilvl="4" w:tplc="8F24CE80" w:tentative="1">
      <w:start w:val="1"/>
      <w:numFmt w:val="lowerLetter"/>
      <w:lvlText w:val="%5."/>
      <w:lvlJc w:val="left"/>
      <w:pPr>
        <w:ind w:left="3960" w:hanging="360"/>
      </w:pPr>
    </w:lvl>
    <w:lvl w:ilvl="5" w:tplc="992E1896" w:tentative="1">
      <w:start w:val="1"/>
      <w:numFmt w:val="lowerRoman"/>
      <w:lvlText w:val="%6."/>
      <w:lvlJc w:val="right"/>
      <w:pPr>
        <w:ind w:left="4680" w:hanging="180"/>
      </w:pPr>
    </w:lvl>
    <w:lvl w:ilvl="6" w:tplc="B3E4CF2A" w:tentative="1">
      <w:start w:val="1"/>
      <w:numFmt w:val="decimal"/>
      <w:lvlText w:val="%7."/>
      <w:lvlJc w:val="left"/>
      <w:pPr>
        <w:ind w:left="5400" w:hanging="360"/>
      </w:pPr>
    </w:lvl>
    <w:lvl w:ilvl="7" w:tplc="292CC11E" w:tentative="1">
      <w:start w:val="1"/>
      <w:numFmt w:val="lowerLetter"/>
      <w:lvlText w:val="%8."/>
      <w:lvlJc w:val="left"/>
      <w:pPr>
        <w:ind w:left="6120" w:hanging="360"/>
      </w:pPr>
    </w:lvl>
    <w:lvl w:ilvl="8" w:tplc="38D0EC7A" w:tentative="1">
      <w:start w:val="1"/>
      <w:numFmt w:val="lowerRoman"/>
      <w:lvlText w:val="%9."/>
      <w:lvlJc w:val="right"/>
      <w:pPr>
        <w:ind w:left="6840" w:hanging="180"/>
      </w:pPr>
    </w:lvl>
  </w:abstractNum>
  <w:abstractNum w:abstractNumId="15" w15:restartNumberingAfterBreak="0">
    <w:nsid w:val="6AA205BF"/>
    <w:multiLevelType w:val="hybridMultilevel"/>
    <w:tmpl w:val="A02A106E"/>
    <w:lvl w:ilvl="0" w:tplc="D9F63952">
      <w:start w:val="1"/>
      <w:numFmt w:val="decimal"/>
      <w:lvlText w:val="%1)"/>
      <w:lvlJc w:val="left"/>
      <w:pPr>
        <w:ind w:left="2304" w:hanging="360"/>
      </w:pPr>
      <w:rPr>
        <w:rFonts w:hint="default"/>
      </w:rPr>
    </w:lvl>
    <w:lvl w:ilvl="1" w:tplc="79482EBA" w:tentative="1">
      <w:start w:val="1"/>
      <w:numFmt w:val="bullet"/>
      <w:lvlText w:val="o"/>
      <w:lvlJc w:val="left"/>
      <w:pPr>
        <w:ind w:left="3024" w:hanging="360"/>
      </w:pPr>
      <w:rPr>
        <w:rFonts w:ascii="Courier New" w:hAnsi="Courier New" w:cs="Courier New" w:hint="default"/>
      </w:rPr>
    </w:lvl>
    <w:lvl w:ilvl="2" w:tplc="EEBA00DE" w:tentative="1">
      <w:start w:val="1"/>
      <w:numFmt w:val="bullet"/>
      <w:lvlText w:val=""/>
      <w:lvlJc w:val="left"/>
      <w:pPr>
        <w:ind w:left="3744" w:hanging="360"/>
      </w:pPr>
      <w:rPr>
        <w:rFonts w:ascii="Wingdings" w:hAnsi="Wingdings" w:hint="default"/>
      </w:rPr>
    </w:lvl>
    <w:lvl w:ilvl="3" w:tplc="AF54DE22" w:tentative="1">
      <w:start w:val="1"/>
      <w:numFmt w:val="bullet"/>
      <w:lvlText w:val=""/>
      <w:lvlJc w:val="left"/>
      <w:pPr>
        <w:ind w:left="4464" w:hanging="360"/>
      </w:pPr>
      <w:rPr>
        <w:rFonts w:ascii="Symbol" w:hAnsi="Symbol" w:hint="default"/>
      </w:rPr>
    </w:lvl>
    <w:lvl w:ilvl="4" w:tplc="7FF0B9E6" w:tentative="1">
      <w:start w:val="1"/>
      <w:numFmt w:val="bullet"/>
      <w:lvlText w:val="o"/>
      <w:lvlJc w:val="left"/>
      <w:pPr>
        <w:ind w:left="5184" w:hanging="360"/>
      </w:pPr>
      <w:rPr>
        <w:rFonts w:ascii="Courier New" w:hAnsi="Courier New" w:cs="Courier New" w:hint="default"/>
      </w:rPr>
    </w:lvl>
    <w:lvl w:ilvl="5" w:tplc="2AF2E0FC" w:tentative="1">
      <w:start w:val="1"/>
      <w:numFmt w:val="bullet"/>
      <w:lvlText w:val=""/>
      <w:lvlJc w:val="left"/>
      <w:pPr>
        <w:ind w:left="5904" w:hanging="360"/>
      </w:pPr>
      <w:rPr>
        <w:rFonts w:ascii="Wingdings" w:hAnsi="Wingdings" w:hint="default"/>
      </w:rPr>
    </w:lvl>
    <w:lvl w:ilvl="6" w:tplc="BB30B71A" w:tentative="1">
      <w:start w:val="1"/>
      <w:numFmt w:val="bullet"/>
      <w:lvlText w:val=""/>
      <w:lvlJc w:val="left"/>
      <w:pPr>
        <w:ind w:left="6624" w:hanging="360"/>
      </w:pPr>
      <w:rPr>
        <w:rFonts w:ascii="Symbol" w:hAnsi="Symbol" w:hint="default"/>
      </w:rPr>
    </w:lvl>
    <w:lvl w:ilvl="7" w:tplc="F7840FB2" w:tentative="1">
      <w:start w:val="1"/>
      <w:numFmt w:val="bullet"/>
      <w:lvlText w:val="o"/>
      <w:lvlJc w:val="left"/>
      <w:pPr>
        <w:ind w:left="7344" w:hanging="360"/>
      </w:pPr>
      <w:rPr>
        <w:rFonts w:ascii="Courier New" w:hAnsi="Courier New" w:cs="Courier New" w:hint="default"/>
      </w:rPr>
    </w:lvl>
    <w:lvl w:ilvl="8" w:tplc="67CA19DA" w:tentative="1">
      <w:start w:val="1"/>
      <w:numFmt w:val="bullet"/>
      <w:lvlText w:val=""/>
      <w:lvlJc w:val="left"/>
      <w:pPr>
        <w:ind w:left="8064" w:hanging="360"/>
      </w:pPr>
      <w:rPr>
        <w:rFonts w:ascii="Wingdings" w:hAnsi="Wingdings" w:hint="default"/>
      </w:rPr>
    </w:lvl>
  </w:abstractNum>
  <w:abstractNum w:abstractNumId="16" w15:restartNumberingAfterBreak="0">
    <w:nsid w:val="6B921B4C"/>
    <w:multiLevelType w:val="hybridMultilevel"/>
    <w:tmpl w:val="CD5CEF9C"/>
    <w:lvl w:ilvl="0" w:tplc="3B8CDF80">
      <w:start w:val="1"/>
      <w:numFmt w:val="decimal"/>
      <w:lvlText w:val="%1."/>
      <w:lvlJc w:val="left"/>
      <w:pPr>
        <w:ind w:left="1080" w:hanging="360"/>
      </w:pPr>
    </w:lvl>
    <w:lvl w:ilvl="1" w:tplc="D898EC4E" w:tentative="1">
      <w:start w:val="1"/>
      <w:numFmt w:val="lowerLetter"/>
      <w:lvlText w:val="%2."/>
      <w:lvlJc w:val="left"/>
      <w:pPr>
        <w:ind w:left="1800" w:hanging="360"/>
      </w:pPr>
    </w:lvl>
    <w:lvl w:ilvl="2" w:tplc="14DCA262" w:tentative="1">
      <w:start w:val="1"/>
      <w:numFmt w:val="lowerRoman"/>
      <w:lvlText w:val="%3."/>
      <w:lvlJc w:val="right"/>
      <w:pPr>
        <w:ind w:left="2520" w:hanging="180"/>
      </w:pPr>
    </w:lvl>
    <w:lvl w:ilvl="3" w:tplc="3A483458" w:tentative="1">
      <w:start w:val="1"/>
      <w:numFmt w:val="decimal"/>
      <w:lvlText w:val="%4."/>
      <w:lvlJc w:val="left"/>
      <w:pPr>
        <w:ind w:left="3240" w:hanging="360"/>
      </w:pPr>
    </w:lvl>
    <w:lvl w:ilvl="4" w:tplc="9ECC9C9E" w:tentative="1">
      <w:start w:val="1"/>
      <w:numFmt w:val="lowerLetter"/>
      <w:lvlText w:val="%5."/>
      <w:lvlJc w:val="left"/>
      <w:pPr>
        <w:ind w:left="3960" w:hanging="360"/>
      </w:pPr>
    </w:lvl>
    <w:lvl w:ilvl="5" w:tplc="09181C64" w:tentative="1">
      <w:start w:val="1"/>
      <w:numFmt w:val="lowerRoman"/>
      <w:lvlText w:val="%6."/>
      <w:lvlJc w:val="right"/>
      <w:pPr>
        <w:ind w:left="4680" w:hanging="180"/>
      </w:pPr>
    </w:lvl>
    <w:lvl w:ilvl="6" w:tplc="90988C08" w:tentative="1">
      <w:start w:val="1"/>
      <w:numFmt w:val="decimal"/>
      <w:lvlText w:val="%7."/>
      <w:lvlJc w:val="left"/>
      <w:pPr>
        <w:ind w:left="5400" w:hanging="360"/>
      </w:pPr>
    </w:lvl>
    <w:lvl w:ilvl="7" w:tplc="8EBE8960" w:tentative="1">
      <w:start w:val="1"/>
      <w:numFmt w:val="lowerLetter"/>
      <w:lvlText w:val="%8."/>
      <w:lvlJc w:val="left"/>
      <w:pPr>
        <w:ind w:left="6120" w:hanging="360"/>
      </w:pPr>
    </w:lvl>
    <w:lvl w:ilvl="8" w:tplc="BE880894" w:tentative="1">
      <w:start w:val="1"/>
      <w:numFmt w:val="lowerRoman"/>
      <w:lvlText w:val="%9."/>
      <w:lvlJc w:val="right"/>
      <w:pPr>
        <w:ind w:left="6840" w:hanging="180"/>
      </w:pPr>
    </w:lvl>
  </w:abstractNum>
  <w:abstractNum w:abstractNumId="17" w15:restartNumberingAfterBreak="0">
    <w:nsid w:val="73683D91"/>
    <w:multiLevelType w:val="multilevel"/>
    <w:tmpl w:val="B338E6D2"/>
    <w:lvl w:ilvl="0">
      <w:start w:val="1"/>
      <w:numFmt w:val="upperRoman"/>
      <w:lvlText w:val="%1."/>
      <w:lvlJc w:val="left"/>
      <w:pPr>
        <w:ind w:left="0" w:firstLine="0"/>
      </w:pPr>
      <w:rPr>
        <w:rFonts w:hint="default"/>
        <w:b/>
        <w:u w:val="none"/>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8" w15:restartNumberingAfterBreak="0">
    <w:nsid w:val="756B6ACB"/>
    <w:multiLevelType w:val="hybridMultilevel"/>
    <w:tmpl w:val="1C88FE86"/>
    <w:lvl w:ilvl="0" w:tplc="FE187330">
      <w:start w:val="1"/>
      <w:numFmt w:val="decimal"/>
      <w:lvlText w:val="%1)"/>
      <w:lvlJc w:val="left"/>
      <w:pPr>
        <w:ind w:left="2304" w:hanging="360"/>
      </w:pPr>
      <w:rPr>
        <w:rFonts w:hint="default"/>
      </w:rPr>
    </w:lvl>
    <w:lvl w:ilvl="1" w:tplc="9DB233EA" w:tentative="1">
      <w:start w:val="1"/>
      <w:numFmt w:val="bullet"/>
      <w:lvlText w:val="o"/>
      <w:lvlJc w:val="left"/>
      <w:pPr>
        <w:ind w:left="3024" w:hanging="360"/>
      </w:pPr>
      <w:rPr>
        <w:rFonts w:ascii="Courier New" w:hAnsi="Courier New" w:cs="Courier New" w:hint="default"/>
      </w:rPr>
    </w:lvl>
    <w:lvl w:ilvl="2" w:tplc="F6A4AEA4" w:tentative="1">
      <w:start w:val="1"/>
      <w:numFmt w:val="bullet"/>
      <w:lvlText w:val=""/>
      <w:lvlJc w:val="left"/>
      <w:pPr>
        <w:ind w:left="3744" w:hanging="360"/>
      </w:pPr>
      <w:rPr>
        <w:rFonts w:ascii="Wingdings" w:hAnsi="Wingdings" w:hint="default"/>
      </w:rPr>
    </w:lvl>
    <w:lvl w:ilvl="3" w:tplc="41E44538" w:tentative="1">
      <w:start w:val="1"/>
      <w:numFmt w:val="bullet"/>
      <w:lvlText w:val=""/>
      <w:lvlJc w:val="left"/>
      <w:pPr>
        <w:ind w:left="4464" w:hanging="360"/>
      </w:pPr>
      <w:rPr>
        <w:rFonts w:ascii="Symbol" w:hAnsi="Symbol" w:hint="default"/>
      </w:rPr>
    </w:lvl>
    <w:lvl w:ilvl="4" w:tplc="E10C4B72" w:tentative="1">
      <w:start w:val="1"/>
      <w:numFmt w:val="bullet"/>
      <w:lvlText w:val="o"/>
      <w:lvlJc w:val="left"/>
      <w:pPr>
        <w:ind w:left="5184" w:hanging="360"/>
      </w:pPr>
      <w:rPr>
        <w:rFonts w:ascii="Courier New" w:hAnsi="Courier New" w:cs="Courier New" w:hint="default"/>
      </w:rPr>
    </w:lvl>
    <w:lvl w:ilvl="5" w:tplc="BD248E32" w:tentative="1">
      <w:start w:val="1"/>
      <w:numFmt w:val="bullet"/>
      <w:lvlText w:val=""/>
      <w:lvlJc w:val="left"/>
      <w:pPr>
        <w:ind w:left="5904" w:hanging="360"/>
      </w:pPr>
      <w:rPr>
        <w:rFonts w:ascii="Wingdings" w:hAnsi="Wingdings" w:hint="default"/>
      </w:rPr>
    </w:lvl>
    <w:lvl w:ilvl="6" w:tplc="BD308934" w:tentative="1">
      <w:start w:val="1"/>
      <w:numFmt w:val="bullet"/>
      <w:lvlText w:val=""/>
      <w:lvlJc w:val="left"/>
      <w:pPr>
        <w:ind w:left="6624" w:hanging="360"/>
      </w:pPr>
      <w:rPr>
        <w:rFonts w:ascii="Symbol" w:hAnsi="Symbol" w:hint="default"/>
      </w:rPr>
    </w:lvl>
    <w:lvl w:ilvl="7" w:tplc="26725874" w:tentative="1">
      <w:start w:val="1"/>
      <w:numFmt w:val="bullet"/>
      <w:lvlText w:val="o"/>
      <w:lvlJc w:val="left"/>
      <w:pPr>
        <w:ind w:left="7344" w:hanging="360"/>
      </w:pPr>
      <w:rPr>
        <w:rFonts w:ascii="Courier New" w:hAnsi="Courier New" w:cs="Courier New" w:hint="default"/>
      </w:rPr>
    </w:lvl>
    <w:lvl w:ilvl="8" w:tplc="BB1CAFE4" w:tentative="1">
      <w:start w:val="1"/>
      <w:numFmt w:val="bullet"/>
      <w:lvlText w:val=""/>
      <w:lvlJc w:val="left"/>
      <w:pPr>
        <w:ind w:left="8064" w:hanging="360"/>
      </w:pPr>
      <w:rPr>
        <w:rFonts w:ascii="Wingdings" w:hAnsi="Wingdings" w:hint="default"/>
      </w:rPr>
    </w:lvl>
  </w:abstractNum>
  <w:num w:numId="1" w16cid:durableId="781649836">
    <w:abstractNumId w:val="7"/>
  </w:num>
  <w:num w:numId="2" w16cid:durableId="180437857">
    <w:abstractNumId w:val="17"/>
  </w:num>
  <w:num w:numId="3" w16cid:durableId="843596205">
    <w:abstractNumId w:val="10"/>
  </w:num>
  <w:num w:numId="4" w16cid:durableId="2042197718">
    <w:abstractNumId w:val="9"/>
  </w:num>
  <w:num w:numId="5" w16cid:durableId="440801420">
    <w:abstractNumId w:val="14"/>
  </w:num>
  <w:num w:numId="6" w16cid:durableId="1843931454">
    <w:abstractNumId w:val="16"/>
  </w:num>
  <w:num w:numId="7" w16cid:durableId="951976461">
    <w:abstractNumId w:val="1"/>
  </w:num>
  <w:num w:numId="8" w16cid:durableId="1708338328">
    <w:abstractNumId w:val="2"/>
  </w:num>
  <w:num w:numId="9" w16cid:durableId="406079120">
    <w:abstractNumId w:val="0"/>
  </w:num>
  <w:num w:numId="10" w16cid:durableId="1847481854">
    <w:abstractNumId w:val="13"/>
  </w:num>
  <w:num w:numId="11" w16cid:durableId="1054427423">
    <w:abstractNumId w:val="6"/>
  </w:num>
  <w:num w:numId="12" w16cid:durableId="1408923415">
    <w:abstractNumId w:val="12"/>
  </w:num>
  <w:num w:numId="13" w16cid:durableId="2040430267">
    <w:abstractNumId w:val="4"/>
  </w:num>
  <w:num w:numId="14" w16cid:durableId="478694491">
    <w:abstractNumId w:val="5"/>
  </w:num>
  <w:num w:numId="15" w16cid:durableId="183128900">
    <w:abstractNumId w:val="15"/>
  </w:num>
  <w:num w:numId="16" w16cid:durableId="1103769919">
    <w:abstractNumId w:val="11"/>
  </w:num>
  <w:num w:numId="17" w16cid:durableId="1071541008">
    <w:abstractNumId w:val="3"/>
  </w:num>
  <w:num w:numId="18" w16cid:durableId="1934433355">
    <w:abstractNumId w:val="18"/>
  </w:num>
  <w:num w:numId="19" w16cid:durableId="1601221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Approved" w:val="03/08/2025"/>
    <w:docVar w:name="Document Title" w:val="TR Staff Training and Competency Evaluation Policy (NCBH)"/>
    <w:docVar w:name="Last Periodic Review Date" w:val="03/08/2025"/>
    <w:docVar w:name="Reference #" w:val="49729"/>
  </w:docVars>
  <w:rsids>
    <w:rsidRoot w:val="00155C0A"/>
    <w:rsid w:val="000006A1"/>
    <w:rsid w:val="00001FE8"/>
    <w:rsid w:val="00002A75"/>
    <w:rsid w:val="000039F1"/>
    <w:rsid w:val="0000749A"/>
    <w:rsid w:val="00012EF2"/>
    <w:rsid w:val="00014303"/>
    <w:rsid w:val="00017501"/>
    <w:rsid w:val="00017F35"/>
    <w:rsid w:val="000209B6"/>
    <w:rsid w:val="00020D6D"/>
    <w:rsid w:val="0002474E"/>
    <w:rsid w:val="0002494D"/>
    <w:rsid w:val="0002613C"/>
    <w:rsid w:val="0003024C"/>
    <w:rsid w:val="000302A6"/>
    <w:rsid w:val="0003229D"/>
    <w:rsid w:val="00032366"/>
    <w:rsid w:val="000328A1"/>
    <w:rsid w:val="00032D82"/>
    <w:rsid w:val="00032EB8"/>
    <w:rsid w:val="000333FD"/>
    <w:rsid w:val="00033EAD"/>
    <w:rsid w:val="00035AED"/>
    <w:rsid w:val="00041E9F"/>
    <w:rsid w:val="00043089"/>
    <w:rsid w:val="00043557"/>
    <w:rsid w:val="00043750"/>
    <w:rsid w:val="00044A7A"/>
    <w:rsid w:val="00044C88"/>
    <w:rsid w:val="00044D5F"/>
    <w:rsid w:val="0004577A"/>
    <w:rsid w:val="00045D68"/>
    <w:rsid w:val="000505B4"/>
    <w:rsid w:val="00050CDF"/>
    <w:rsid w:val="00051F22"/>
    <w:rsid w:val="00052F2B"/>
    <w:rsid w:val="000531CB"/>
    <w:rsid w:val="000540F6"/>
    <w:rsid w:val="00054A3C"/>
    <w:rsid w:val="000560BA"/>
    <w:rsid w:val="000565B7"/>
    <w:rsid w:val="00056B9C"/>
    <w:rsid w:val="000611A1"/>
    <w:rsid w:val="00061657"/>
    <w:rsid w:val="00062651"/>
    <w:rsid w:val="0006513C"/>
    <w:rsid w:val="000654FC"/>
    <w:rsid w:val="00066624"/>
    <w:rsid w:val="000668DE"/>
    <w:rsid w:val="00067E3A"/>
    <w:rsid w:val="00070A3F"/>
    <w:rsid w:val="00071650"/>
    <w:rsid w:val="00071EAC"/>
    <w:rsid w:val="00076384"/>
    <w:rsid w:val="0007657C"/>
    <w:rsid w:val="000766A4"/>
    <w:rsid w:val="0008072E"/>
    <w:rsid w:val="000837C6"/>
    <w:rsid w:val="0008506A"/>
    <w:rsid w:val="000877D3"/>
    <w:rsid w:val="00090FA8"/>
    <w:rsid w:val="000936A8"/>
    <w:rsid w:val="000936C6"/>
    <w:rsid w:val="00093845"/>
    <w:rsid w:val="000942F6"/>
    <w:rsid w:val="00094EEC"/>
    <w:rsid w:val="00095F61"/>
    <w:rsid w:val="000A1911"/>
    <w:rsid w:val="000A1F6C"/>
    <w:rsid w:val="000A2174"/>
    <w:rsid w:val="000A482E"/>
    <w:rsid w:val="000A508D"/>
    <w:rsid w:val="000A54FC"/>
    <w:rsid w:val="000B0504"/>
    <w:rsid w:val="000B2BAB"/>
    <w:rsid w:val="000B4D43"/>
    <w:rsid w:val="000B54A2"/>
    <w:rsid w:val="000B5F51"/>
    <w:rsid w:val="000B71CD"/>
    <w:rsid w:val="000B7E7B"/>
    <w:rsid w:val="000C029A"/>
    <w:rsid w:val="000C3D9D"/>
    <w:rsid w:val="000C4FD1"/>
    <w:rsid w:val="000C5038"/>
    <w:rsid w:val="000C54EB"/>
    <w:rsid w:val="000C696E"/>
    <w:rsid w:val="000D0CA6"/>
    <w:rsid w:val="000D598A"/>
    <w:rsid w:val="000E018A"/>
    <w:rsid w:val="000E2778"/>
    <w:rsid w:val="000E27FD"/>
    <w:rsid w:val="000E2E11"/>
    <w:rsid w:val="000E3466"/>
    <w:rsid w:val="000E38C7"/>
    <w:rsid w:val="000E4085"/>
    <w:rsid w:val="000E4A50"/>
    <w:rsid w:val="000E7747"/>
    <w:rsid w:val="000E7F38"/>
    <w:rsid w:val="000F065C"/>
    <w:rsid w:val="000F59E4"/>
    <w:rsid w:val="000F5A41"/>
    <w:rsid w:val="000F6371"/>
    <w:rsid w:val="000F7590"/>
    <w:rsid w:val="001010E4"/>
    <w:rsid w:val="00111FE9"/>
    <w:rsid w:val="00116969"/>
    <w:rsid w:val="001208B5"/>
    <w:rsid w:val="001209F0"/>
    <w:rsid w:val="00120B74"/>
    <w:rsid w:val="0012170E"/>
    <w:rsid w:val="00122486"/>
    <w:rsid w:val="00122DFB"/>
    <w:rsid w:val="00123A47"/>
    <w:rsid w:val="00125024"/>
    <w:rsid w:val="00125CEB"/>
    <w:rsid w:val="00125F3C"/>
    <w:rsid w:val="00126078"/>
    <w:rsid w:val="00127A28"/>
    <w:rsid w:val="00132954"/>
    <w:rsid w:val="00134CC9"/>
    <w:rsid w:val="00136D4E"/>
    <w:rsid w:val="00140920"/>
    <w:rsid w:val="00140D78"/>
    <w:rsid w:val="0014533A"/>
    <w:rsid w:val="0014693D"/>
    <w:rsid w:val="001477D8"/>
    <w:rsid w:val="00150852"/>
    <w:rsid w:val="00152AA5"/>
    <w:rsid w:val="00154979"/>
    <w:rsid w:val="00154DF2"/>
    <w:rsid w:val="00155C0A"/>
    <w:rsid w:val="00156640"/>
    <w:rsid w:val="00157FED"/>
    <w:rsid w:val="00160691"/>
    <w:rsid w:val="00161648"/>
    <w:rsid w:val="001628D9"/>
    <w:rsid w:val="00163412"/>
    <w:rsid w:val="00164882"/>
    <w:rsid w:val="00165C51"/>
    <w:rsid w:val="0016647F"/>
    <w:rsid w:val="0016657C"/>
    <w:rsid w:val="00167905"/>
    <w:rsid w:val="001715FC"/>
    <w:rsid w:val="0017239C"/>
    <w:rsid w:val="00173F13"/>
    <w:rsid w:val="00175C96"/>
    <w:rsid w:val="00176FF3"/>
    <w:rsid w:val="0017722A"/>
    <w:rsid w:val="001813BA"/>
    <w:rsid w:val="00183B2C"/>
    <w:rsid w:val="00183E2E"/>
    <w:rsid w:val="00185026"/>
    <w:rsid w:val="00185AFC"/>
    <w:rsid w:val="0019092A"/>
    <w:rsid w:val="00190D91"/>
    <w:rsid w:val="0019194D"/>
    <w:rsid w:val="00192664"/>
    <w:rsid w:val="00193A4C"/>
    <w:rsid w:val="00194A0D"/>
    <w:rsid w:val="0019647F"/>
    <w:rsid w:val="001A1C26"/>
    <w:rsid w:val="001A1ED8"/>
    <w:rsid w:val="001A22B6"/>
    <w:rsid w:val="001A24E7"/>
    <w:rsid w:val="001A29AD"/>
    <w:rsid w:val="001A2E5D"/>
    <w:rsid w:val="001A333B"/>
    <w:rsid w:val="001A371F"/>
    <w:rsid w:val="001A3F3A"/>
    <w:rsid w:val="001A418E"/>
    <w:rsid w:val="001A4B49"/>
    <w:rsid w:val="001A6A2D"/>
    <w:rsid w:val="001B0108"/>
    <w:rsid w:val="001B0674"/>
    <w:rsid w:val="001B0E3E"/>
    <w:rsid w:val="001B27B6"/>
    <w:rsid w:val="001B3E81"/>
    <w:rsid w:val="001B4005"/>
    <w:rsid w:val="001B4172"/>
    <w:rsid w:val="001B5DC3"/>
    <w:rsid w:val="001B664C"/>
    <w:rsid w:val="001C0FD5"/>
    <w:rsid w:val="001C12A0"/>
    <w:rsid w:val="001C2096"/>
    <w:rsid w:val="001C35CC"/>
    <w:rsid w:val="001C40B6"/>
    <w:rsid w:val="001C5A21"/>
    <w:rsid w:val="001D0AA7"/>
    <w:rsid w:val="001D0FCD"/>
    <w:rsid w:val="001D1AF8"/>
    <w:rsid w:val="001D5649"/>
    <w:rsid w:val="001E115A"/>
    <w:rsid w:val="001E3E1C"/>
    <w:rsid w:val="001E473D"/>
    <w:rsid w:val="001E4FB2"/>
    <w:rsid w:val="001E6463"/>
    <w:rsid w:val="001F344F"/>
    <w:rsid w:val="001F3479"/>
    <w:rsid w:val="001F37D0"/>
    <w:rsid w:val="001F3EAF"/>
    <w:rsid w:val="001F41D4"/>
    <w:rsid w:val="001F51C9"/>
    <w:rsid w:val="001F5323"/>
    <w:rsid w:val="001F580D"/>
    <w:rsid w:val="001F5878"/>
    <w:rsid w:val="001F745A"/>
    <w:rsid w:val="001F77A5"/>
    <w:rsid w:val="00200002"/>
    <w:rsid w:val="002029A4"/>
    <w:rsid w:val="00204131"/>
    <w:rsid w:val="002045C6"/>
    <w:rsid w:val="0020467C"/>
    <w:rsid w:val="00205DE8"/>
    <w:rsid w:val="0020696C"/>
    <w:rsid w:val="0021141E"/>
    <w:rsid w:val="00212496"/>
    <w:rsid w:val="002144F7"/>
    <w:rsid w:val="00214DFC"/>
    <w:rsid w:val="00214EFF"/>
    <w:rsid w:val="00216A31"/>
    <w:rsid w:val="00221395"/>
    <w:rsid w:val="00221C75"/>
    <w:rsid w:val="0022564F"/>
    <w:rsid w:val="0022617B"/>
    <w:rsid w:val="00231077"/>
    <w:rsid w:val="002325F3"/>
    <w:rsid w:val="00233245"/>
    <w:rsid w:val="00233370"/>
    <w:rsid w:val="00233C1E"/>
    <w:rsid w:val="00236523"/>
    <w:rsid w:val="00243FBC"/>
    <w:rsid w:val="00245417"/>
    <w:rsid w:val="002513CE"/>
    <w:rsid w:val="00251837"/>
    <w:rsid w:val="00254938"/>
    <w:rsid w:val="00254B3A"/>
    <w:rsid w:val="00254DF4"/>
    <w:rsid w:val="00257C15"/>
    <w:rsid w:val="00262BB1"/>
    <w:rsid w:val="00262FC7"/>
    <w:rsid w:val="00263C26"/>
    <w:rsid w:val="00264B58"/>
    <w:rsid w:val="00270DFB"/>
    <w:rsid w:val="00273930"/>
    <w:rsid w:val="00274B51"/>
    <w:rsid w:val="00275791"/>
    <w:rsid w:val="00276ADB"/>
    <w:rsid w:val="00280E3C"/>
    <w:rsid w:val="00281192"/>
    <w:rsid w:val="002822C9"/>
    <w:rsid w:val="002826E1"/>
    <w:rsid w:val="00283DD5"/>
    <w:rsid w:val="00286103"/>
    <w:rsid w:val="00286F72"/>
    <w:rsid w:val="00292753"/>
    <w:rsid w:val="002937AE"/>
    <w:rsid w:val="00293D77"/>
    <w:rsid w:val="002A045E"/>
    <w:rsid w:val="002A133A"/>
    <w:rsid w:val="002A258E"/>
    <w:rsid w:val="002A2FA2"/>
    <w:rsid w:val="002A3416"/>
    <w:rsid w:val="002A3E90"/>
    <w:rsid w:val="002A59F6"/>
    <w:rsid w:val="002A5B33"/>
    <w:rsid w:val="002A614A"/>
    <w:rsid w:val="002B0D15"/>
    <w:rsid w:val="002B3366"/>
    <w:rsid w:val="002B3780"/>
    <w:rsid w:val="002B509D"/>
    <w:rsid w:val="002B51B9"/>
    <w:rsid w:val="002B7F9F"/>
    <w:rsid w:val="002C2571"/>
    <w:rsid w:val="002C2D1D"/>
    <w:rsid w:val="002C2E41"/>
    <w:rsid w:val="002C3342"/>
    <w:rsid w:val="002C3F27"/>
    <w:rsid w:val="002C5454"/>
    <w:rsid w:val="002C55CB"/>
    <w:rsid w:val="002C5AD2"/>
    <w:rsid w:val="002C6256"/>
    <w:rsid w:val="002C63A6"/>
    <w:rsid w:val="002C7F70"/>
    <w:rsid w:val="002D009C"/>
    <w:rsid w:val="002D02E1"/>
    <w:rsid w:val="002D69FA"/>
    <w:rsid w:val="002E18BE"/>
    <w:rsid w:val="002E1F09"/>
    <w:rsid w:val="002E1F8F"/>
    <w:rsid w:val="002E21B3"/>
    <w:rsid w:val="002E3152"/>
    <w:rsid w:val="002E4404"/>
    <w:rsid w:val="002E6288"/>
    <w:rsid w:val="002E6BE4"/>
    <w:rsid w:val="002E780C"/>
    <w:rsid w:val="002F0F4B"/>
    <w:rsid w:val="002F40A5"/>
    <w:rsid w:val="002F40BE"/>
    <w:rsid w:val="002F75BD"/>
    <w:rsid w:val="00301077"/>
    <w:rsid w:val="00302C28"/>
    <w:rsid w:val="00302C96"/>
    <w:rsid w:val="003031E9"/>
    <w:rsid w:val="00306849"/>
    <w:rsid w:val="003077F3"/>
    <w:rsid w:val="00310CEA"/>
    <w:rsid w:val="00311619"/>
    <w:rsid w:val="00312F26"/>
    <w:rsid w:val="00313349"/>
    <w:rsid w:val="00313A34"/>
    <w:rsid w:val="0031412C"/>
    <w:rsid w:val="003154A6"/>
    <w:rsid w:val="003162B7"/>
    <w:rsid w:val="0031638F"/>
    <w:rsid w:val="00317CD4"/>
    <w:rsid w:val="00321E18"/>
    <w:rsid w:val="003248BB"/>
    <w:rsid w:val="00325004"/>
    <w:rsid w:val="00325093"/>
    <w:rsid w:val="00325D0C"/>
    <w:rsid w:val="00326666"/>
    <w:rsid w:val="00327043"/>
    <w:rsid w:val="00331D5E"/>
    <w:rsid w:val="00332D2C"/>
    <w:rsid w:val="00337901"/>
    <w:rsid w:val="00340CF1"/>
    <w:rsid w:val="00343563"/>
    <w:rsid w:val="00346AD1"/>
    <w:rsid w:val="00350FD6"/>
    <w:rsid w:val="00352E62"/>
    <w:rsid w:val="003532D9"/>
    <w:rsid w:val="00353E0B"/>
    <w:rsid w:val="00355282"/>
    <w:rsid w:val="003552D7"/>
    <w:rsid w:val="00355425"/>
    <w:rsid w:val="00355AC7"/>
    <w:rsid w:val="003619B3"/>
    <w:rsid w:val="00365489"/>
    <w:rsid w:val="00367F5C"/>
    <w:rsid w:val="003710B1"/>
    <w:rsid w:val="00371102"/>
    <w:rsid w:val="00371F29"/>
    <w:rsid w:val="003734DE"/>
    <w:rsid w:val="00373D1F"/>
    <w:rsid w:val="00374744"/>
    <w:rsid w:val="00376499"/>
    <w:rsid w:val="0038035B"/>
    <w:rsid w:val="0038122D"/>
    <w:rsid w:val="00381F5B"/>
    <w:rsid w:val="00382A08"/>
    <w:rsid w:val="0038351E"/>
    <w:rsid w:val="00383B45"/>
    <w:rsid w:val="00385FEB"/>
    <w:rsid w:val="00387C15"/>
    <w:rsid w:val="0039383B"/>
    <w:rsid w:val="003942A6"/>
    <w:rsid w:val="003949C4"/>
    <w:rsid w:val="00395A6A"/>
    <w:rsid w:val="00396E04"/>
    <w:rsid w:val="003A4273"/>
    <w:rsid w:val="003A5039"/>
    <w:rsid w:val="003A5F1B"/>
    <w:rsid w:val="003A664E"/>
    <w:rsid w:val="003A6856"/>
    <w:rsid w:val="003B122B"/>
    <w:rsid w:val="003B2623"/>
    <w:rsid w:val="003B385A"/>
    <w:rsid w:val="003B3D46"/>
    <w:rsid w:val="003B3D7C"/>
    <w:rsid w:val="003B47E3"/>
    <w:rsid w:val="003B4BAE"/>
    <w:rsid w:val="003C673C"/>
    <w:rsid w:val="003D048C"/>
    <w:rsid w:val="003D0E7B"/>
    <w:rsid w:val="003D135C"/>
    <w:rsid w:val="003D3021"/>
    <w:rsid w:val="003D6086"/>
    <w:rsid w:val="003D7BBC"/>
    <w:rsid w:val="003E00BF"/>
    <w:rsid w:val="003E03DF"/>
    <w:rsid w:val="003E4C6B"/>
    <w:rsid w:val="003E4CCB"/>
    <w:rsid w:val="003E4CD4"/>
    <w:rsid w:val="003E4CF8"/>
    <w:rsid w:val="003E6CBF"/>
    <w:rsid w:val="003F0F10"/>
    <w:rsid w:val="003F2F09"/>
    <w:rsid w:val="003F3A10"/>
    <w:rsid w:val="003F3A88"/>
    <w:rsid w:val="003F4CB9"/>
    <w:rsid w:val="00401CD0"/>
    <w:rsid w:val="0040201B"/>
    <w:rsid w:val="00402BF4"/>
    <w:rsid w:val="00403C91"/>
    <w:rsid w:val="004061E2"/>
    <w:rsid w:val="00406326"/>
    <w:rsid w:val="00406C9D"/>
    <w:rsid w:val="0040737C"/>
    <w:rsid w:val="0041082F"/>
    <w:rsid w:val="004119FD"/>
    <w:rsid w:val="0041290C"/>
    <w:rsid w:val="00413371"/>
    <w:rsid w:val="00420B40"/>
    <w:rsid w:val="00421626"/>
    <w:rsid w:val="00426557"/>
    <w:rsid w:val="0043218A"/>
    <w:rsid w:val="004343D2"/>
    <w:rsid w:val="004347AB"/>
    <w:rsid w:val="00434BB9"/>
    <w:rsid w:val="00434C4B"/>
    <w:rsid w:val="0043556D"/>
    <w:rsid w:val="00435859"/>
    <w:rsid w:val="0043768C"/>
    <w:rsid w:val="00442435"/>
    <w:rsid w:val="004427B2"/>
    <w:rsid w:val="0044478D"/>
    <w:rsid w:val="00444797"/>
    <w:rsid w:val="00447958"/>
    <w:rsid w:val="00447D01"/>
    <w:rsid w:val="00447D86"/>
    <w:rsid w:val="004554FD"/>
    <w:rsid w:val="00457ADB"/>
    <w:rsid w:val="00461109"/>
    <w:rsid w:val="004625B1"/>
    <w:rsid w:val="004626D0"/>
    <w:rsid w:val="004627FE"/>
    <w:rsid w:val="00463984"/>
    <w:rsid w:val="00463E5F"/>
    <w:rsid w:val="00464563"/>
    <w:rsid w:val="00465F6C"/>
    <w:rsid w:val="00466EFF"/>
    <w:rsid w:val="0047416C"/>
    <w:rsid w:val="004747EF"/>
    <w:rsid w:val="00475355"/>
    <w:rsid w:val="004753F1"/>
    <w:rsid w:val="00476319"/>
    <w:rsid w:val="004764CB"/>
    <w:rsid w:val="00476890"/>
    <w:rsid w:val="00477A38"/>
    <w:rsid w:val="00481071"/>
    <w:rsid w:val="00482005"/>
    <w:rsid w:val="004822DC"/>
    <w:rsid w:val="0048440B"/>
    <w:rsid w:val="00487795"/>
    <w:rsid w:val="0049010F"/>
    <w:rsid w:val="00491E7C"/>
    <w:rsid w:val="00492609"/>
    <w:rsid w:val="00493229"/>
    <w:rsid w:val="004933B8"/>
    <w:rsid w:val="00493736"/>
    <w:rsid w:val="00493918"/>
    <w:rsid w:val="00495184"/>
    <w:rsid w:val="004957A0"/>
    <w:rsid w:val="004A02AC"/>
    <w:rsid w:val="004A057F"/>
    <w:rsid w:val="004A10E1"/>
    <w:rsid w:val="004A1145"/>
    <w:rsid w:val="004A25E1"/>
    <w:rsid w:val="004A2C87"/>
    <w:rsid w:val="004A549E"/>
    <w:rsid w:val="004A7890"/>
    <w:rsid w:val="004B27F0"/>
    <w:rsid w:val="004B4711"/>
    <w:rsid w:val="004B4F68"/>
    <w:rsid w:val="004B5DA6"/>
    <w:rsid w:val="004C0D02"/>
    <w:rsid w:val="004C0F95"/>
    <w:rsid w:val="004C3069"/>
    <w:rsid w:val="004C4E88"/>
    <w:rsid w:val="004C6104"/>
    <w:rsid w:val="004C68E9"/>
    <w:rsid w:val="004C6BB9"/>
    <w:rsid w:val="004D00E3"/>
    <w:rsid w:val="004D09AB"/>
    <w:rsid w:val="004D2EC1"/>
    <w:rsid w:val="004D3570"/>
    <w:rsid w:val="004D4019"/>
    <w:rsid w:val="004D56DC"/>
    <w:rsid w:val="004D7E07"/>
    <w:rsid w:val="004E05D3"/>
    <w:rsid w:val="004E131C"/>
    <w:rsid w:val="004E3021"/>
    <w:rsid w:val="004E67D2"/>
    <w:rsid w:val="004E6AC9"/>
    <w:rsid w:val="004E75D0"/>
    <w:rsid w:val="004F18A8"/>
    <w:rsid w:val="004F5B00"/>
    <w:rsid w:val="004F7523"/>
    <w:rsid w:val="00500B43"/>
    <w:rsid w:val="00501BA8"/>
    <w:rsid w:val="00504060"/>
    <w:rsid w:val="005056CB"/>
    <w:rsid w:val="00506891"/>
    <w:rsid w:val="005073C8"/>
    <w:rsid w:val="0051062B"/>
    <w:rsid w:val="0051217B"/>
    <w:rsid w:val="00513564"/>
    <w:rsid w:val="00514F66"/>
    <w:rsid w:val="00515A13"/>
    <w:rsid w:val="00516537"/>
    <w:rsid w:val="0051695B"/>
    <w:rsid w:val="00520B1D"/>
    <w:rsid w:val="0052176B"/>
    <w:rsid w:val="005230C5"/>
    <w:rsid w:val="00523998"/>
    <w:rsid w:val="005259FD"/>
    <w:rsid w:val="005269A8"/>
    <w:rsid w:val="00526EC8"/>
    <w:rsid w:val="00527870"/>
    <w:rsid w:val="0053070F"/>
    <w:rsid w:val="0053562F"/>
    <w:rsid w:val="00535B09"/>
    <w:rsid w:val="00535C73"/>
    <w:rsid w:val="00540631"/>
    <w:rsid w:val="00541B4A"/>
    <w:rsid w:val="005426FA"/>
    <w:rsid w:val="0054320E"/>
    <w:rsid w:val="005462D8"/>
    <w:rsid w:val="00546584"/>
    <w:rsid w:val="005476D0"/>
    <w:rsid w:val="005501F6"/>
    <w:rsid w:val="00550DEB"/>
    <w:rsid w:val="0055166E"/>
    <w:rsid w:val="00552080"/>
    <w:rsid w:val="005531C5"/>
    <w:rsid w:val="00553385"/>
    <w:rsid w:val="00553450"/>
    <w:rsid w:val="005536AE"/>
    <w:rsid w:val="00553DE3"/>
    <w:rsid w:val="00556114"/>
    <w:rsid w:val="00556C14"/>
    <w:rsid w:val="0055746A"/>
    <w:rsid w:val="00557636"/>
    <w:rsid w:val="0056123A"/>
    <w:rsid w:val="00563611"/>
    <w:rsid w:val="0056567F"/>
    <w:rsid w:val="005670BA"/>
    <w:rsid w:val="00567B5B"/>
    <w:rsid w:val="00571BE4"/>
    <w:rsid w:val="0057207C"/>
    <w:rsid w:val="0057223B"/>
    <w:rsid w:val="005725FB"/>
    <w:rsid w:val="00572B27"/>
    <w:rsid w:val="00573388"/>
    <w:rsid w:val="0057419F"/>
    <w:rsid w:val="00577072"/>
    <w:rsid w:val="00577185"/>
    <w:rsid w:val="0057769B"/>
    <w:rsid w:val="00580A48"/>
    <w:rsid w:val="00580C1E"/>
    <w:rsid w:val="00581300"/>
    <w:rsid w:val="005813AD"/>
    <w:rsid w:val="00581AB7"/>
    <w:rsid w:val="005827D7"/>
    <w:rsid w:val="005829E6"/>
    <w:rsid w:val="00582A1D"/>
    <w:rsid w:val="00582DE6"/>
    <w:rsid w:val="00586263"/>
    <w:rsid w:val="00590F5A"/>
    <w:rsid w:val="00594004"/>
    <w:rsid w:val="0059445A"/>
    <w:rsid w:val="00594F21"/>
    <w:rsid w:val="00595AD3"/>
    <w:rsid w:val="00596D3E"/>
    <w:rsid w:val="005973DA"/>
    <w:rsid w:val="005A145A"/>
    <w:rsid w:val="005A156D"/>
    <w:rsid w:val="005A177C"/>
    <w:rsid w:val="005A2597"/>
    <w:rsid w:val="005A6C04"/>
    <w:rsid w:val="005A7126"/>
    <w:rsid w:val="005B0F57"/>
    <w:rsid w:val="005B21FC"/>
    <w:rsid w:val="005B2E33"/>
    <w:rsid w:val="005B37CB"/>
    <w:rsid w:val="005B3E48"/>
    <w:rsid w:val="005B417C"/>
    <w:rsid w:val="005B4223"/>
    <w:rsid w:val="005B6453"/>
    <w:rsid w:val="005B64B9"/>
    <w:rsid w:val="005C047D"/>
    <w:rsid w:val="005C061E"/>
    <w:rsid w:val="005C199B"/>
    <w:rsid w:val="005C1DCA"/>
    <w:rsid w:val="005C498B"/>
    <w:rsid w:val="005C4DA8"/>
    <w:rsid w:val="005C5606"/>
    <w:rsid w:val="005C5B6D"/>
    <w:rsid w:val="005C5D3B"/>
    <w:rsid w:val="005C6DE4"/>
    <w:rsid w:val="005C70F1"/>
    <w:rsid w:val="005D0F43"/>
    <w:rsid w:val="005D2939"/>
    <w:rsid w:val="005D323D"/>
    <w:rsid w:val="005D3A67"/>
    <w:rsid w:val="005D4E15"/>
    <w:rsid w:val="005D7435"/>
    <w:rsid w:val="005E15AD"/>
    <w:rsid w:val="005E2262"/>
    <w:rsid w:val="005E3832"/>
    <w:rsid w:val="005E4843"/>
    <w:rsid w:val="005F2B04"/>
    <w:rsid w:val="005F3F6B"/>
    <w:rsid w:val="005F7B1A"/>
    <w:rsid w:val="0060373C"/>
    <w:rsid w:val="006050AD"/>
    <w:rsid w:val="00605C8F"/>
    <w:rsid w:val="00610FAE"/>
    <w:rsid w:val="0061378A"/>
    <w:rsid w:val="00613793"/>
    <w:rsid w:val="0061439A"/>
    <w:rsid w:val="00615575"/>
    <w:rsid w:val="00615CA4"/>
    <w:rsid w:val="00616158"/>
    <w:rsid w:val="0061707C"/>
    <w:rsid w:val="006175CF"/>
    <w:rsid w:val="006203A8"/>
    <w:rsid w:val="006242E1"/>
    <w:rsid w:val="00624789"/>
    <w:rsid w:val="006249EC"/>
    <w:rsid w:val="006306D5"/>
    <w:rsid w:val="00631D1B"/>
    <w:rsid w:val="0063309A"/>
    <w:rsid w:val="00634BB7"/>
    <w:rsid w:val="00634C68"/>
    <w:rsid w:val="006354A0"/>
    <w:rsid w:val="00636C78"/>
    <w:rsid w:val="00641050"/>
    <w:rsid w:val="00641880"/>
    <w:rsid w:val="006436F2"/>
    <w:rsid w:val="0064499B"/>
    <w:rsid w:val="0064681C"/>
    <w:rsid w:val="006508F8"/>
    <w:rsid w:val="00650B77"/>
    <w:rsid w:val="0065141B"/>
    <w:rsid w:val="0065251A"/>
    <w:rsid w:val="0065715D"/>
    <w:rsid w:val="00657610"/>
    <w:rsid w:val="00657E38"/>
    <w:rsid w:val="00660921"/>
    <w:rsid w:val="00662612"/>
    <w:rsid w:val="00663CA7"/>
    <w:rsid w:val="00666CD2"/>
    <w:rsid w:val="00666EC4"/>
    <w:rsid w:val="00667106"/>
    <w:rsid w:val="006678CC"/>
    <w:rsid w:val="00667A5D"/>
    <w:rsid w:val="00670D5A"/>
    <w:rsid w:val="0067298A"/>
    <w:rsid w:val="00675C81"/>
    <w:rsid w:val="00676335"/>
    <w:rsid w:val="00676792"/>
    <w:rsid w:val="00676E2F"/>
    <w:rsid w:val="0068020E"/>
    <w:rsid w:val="00680671"/>
    <w:rsid w:val="00680F1D"/>
    <w:rsid w:val="00681244"/>
    <w:rsid w:val="00682027"/>
    <w:rsid w:val="00684DCF"/>
    <w:rsid w:val="0068523D"/>
    <w:rsid w:val="00690563"/>
    <w:rsid w:val="00692309"/>
    <w:rsid w:val="00693353"/>
    <w:rsid w:val="00694194"/>
    <w:rsid w:val="0069517F"/>
    <w:rsid w:val="00695572"/>
    <w:rsid w:val="00696047"/>
    <w:rsid w:val="00696684"/>
    <w:rsid w:val="00697B88"/>
    <w:rsid w:val="006A13C5"/>
    <w:rsid w:val="006A4963"/>
    <w:rsid w:val="006A53B0"/>
    <w:rsid w:val="006B01AD"/>
    <w:rsid w:val="006B25E5"/>
    <w:rsid w:val="006B2D18"/>
    <w:rsid w:val="006B2EDA"/>
    <w:rsid w:val="006B76E0"/>
    <w:rsid w:val="006C05AF"/>
    <w:rsid w:val="006C2E41"/>
    <w:rsid w:val="006C65A3"/>
    <w:rsid w:val="006C6D1E"/>
    <w:rsid w:val="006D0A3E"/>
    <w:rsid w:val="006D0C6B"/>
    <w:rsid w:val="006D18F9"/>
    <w:rsid w:val="006D247C"/>
    <w:rsid w:val="006D2530"/>
    <w:rsid w:val="006D2DDE"/>
    <w:rsid w:val="006D60CE"/>
    <w:rsid w:val="006D6A5B"/>
    <w:rsid w:val="006D7FF1"/>
    <w:rsid w:val="006E18FD"/>
    <w:rsid w:val="006E2D33"/>
    <w:rsid w:val="006E4058"/>
    <w:rsid w:val="006E4C1D"/>
    <w:rsid w:val="006E5316"/>
    <w:rsid w:val="006E7558"/>
    <w:rsid w:val="006F2160"/>
    <w:rsid w:val="006F391D"/>
    <w:rsid w:val="006F3EEF"/>
    <w:rsid w:val="006F4932"/>
    <w:rsid w:val="00700076"/>
    <w:rsid w:val="007028A4"/>
    <w:rsid w:val="00702B68"/>
    <w:rsid w:val="007032C7"/>
    <w:rsid w:val="00703BE3"/>
    <w:rsid w:val="00704F52"/>
    <w:rsid w:val="0070770F"/>
    <w:rsid w:val="00711D11"/>
    <w:rsid w:val="00714898"/>
    <w:rsid w:val="0071617A"/>
    <w:rsid w:val="007165B5"/>
    <w:rsid w:val="0071664B"/>
    <w:rsid w:val="007170C8"/>
    <w:rsid w:val="007174B0"/>
    <w:rsid w:val="00720290"/>
    <w:rsid w:val="0072042B"/>
    <w:rsid w:val="00720846"/>
    <w:rsid w:val="00721139"/>
    <w:rsid w:val="0072265B"/>
    <w:rsid w:val="007235E1"/>
    <w:rsid w:val="007236F3"/>
    <w:rsid w:val="007248D9"/>
    <w:rsid w:val="00724BBE"/>
    <w:rsid w:val="007251B5"/>
    <w:rsid w:val="007259A4"/>
    <w:rsid w:val="00726A6D"/>
    <w:rsid w:val="00727A3E"/>
    <w:rsid w:val="00733D95"/>
    <w:rsid w:val="00735C07"/>
    <w:rsid w:val="00735F5A"/>
    <w:rsid w:val="007371BF"/>
    <w:rsid w:val="00740461"/>
    <w:rsid w:val="00740E7D"/>
    <w:rsid w:val="00740E91"/>
    <w:rsid w:val="0074538B"/>
    <w:rsid w:val="007471E0"/>
    <w:rsid w:val="00747F4D"/>
    <w:rsid w:val="00752809"/>
    <w:rsid w:val="00754582"/>
    <w:rsid w:val="00754A5A"/>
    <w:rsid w:val="00754E58"/>
    <w:rsid w:val="00754ED2"/>
    <w:rsid w:val="00755CCC"/>
    <w:rsid w:val="007566FD"/>
    <w:rsid w:val="00761528"/>
    <w:rsid w:val="007618E3"/>
    <w:rsid w:val="007623C8"/>
    <w:rsid w:val="00763A61"/>
    <w:rsid w:val="0076500D"/>
    <w:rsid w:val="00766579"/>
    <w:rsid w:val="00766741"/>
    <w:rsid w:val="00770101"/>
    <w:rsid w:val="00770279"/>
    <w:rsid w:val="00770399"/>
    <w:rsid w:val="00770984"/>
    <w:rsid w:val="00771E81"/>
    <w:rsid w:val="00774A62"/>
    <w:rsid w:val="007752CC"/>
    <w:rsid w:val="00776B53"/>
    <w:rsid w:val="007774B2"/>
    <w:rsid w:val="0078057A"/>
    <w:rsid w:val="00781AF3"/>
    <w:rsid w:val="00781C39"/>
    <w:rsid w:val="00781E85"/>
    <w:rsid w:val="007859C6"/>
    <w:rsid w:val="007910A9"/>
    <w:rsid w:val="0079183B"/>
    <w:rsid w:val="0079293C"/>
    <w:rsid w:val="007929F1"/>
    <w:rsid w:val="00793316"/>
    <w:rsid w:val="0079361C"/>
    <w:rsid w:val="0079427E"/>
    <w:rsid w:val="00794A31"/>
    <w:rsid w:val="007A2CAF"/>
    <w:rsid w:val="007A2F7E"/>
    <w:rsid w:val="007A33FB"/>
    <w:rsid w:val="007A34DE"/>
    <w:rsid w:val="007A3AA1"/>
    <w:rsid w:val="007A7BEB"/>
    <w:rsid w:val="007B163F"/>
    <w:rsid w:val="007B4107"/>
    <w:rsid w:val="007B415F"/>
    <w:rsid w:val="007B4687"/>
    <w:rsid w:val="007B5E8D"/>
    <w:rsid w:val="007C03C7"/>
    <w:rsid w:val="007C2ED2"/>
    <w:rsid w:val="007C4170"/>
    <w:rsid w:val="007C5187"/>
    <w:rsid w:val="007C7C9A"/>
    <w:rsid w:val="007D1325"/>
    <w:rsid w:val="007D1355"/>
    <w:rsid w:val="007D3024"/>
    <w:rsid w:val="007D32E3"/>
    <w:rsid w:val="007D5CB4"/>
    <w:rsid w:val="007D5D3D"/>
    <w:rsid w:val="007D6491"/>
    <w:rsid w:val="007D7237"/>
    <w:rsid w:val="007E2BAB"/>
    <w:rsid w:val="007E2F73"/>
    <w:rsid w:val="007F1D22"/>
    <w:rsid w:val="007F2193"/>
    <w:rsid w:val="007F301C"/>
    <w:rsid w:val="007F3405"/>
    <w:rsid w:val="007F5005"/>
    <w:rsid w:val="007F5267"/>
    <w:rsid w:val="007F73DE"/>
    <w:rsid w:val="007F7B52"/>
    <w:rsid w:val="00800EF8"/>
    <w:rsid w:val="00803558"/>
    <w:rsid w:val="00803FCD"/>
    <w:rsid w:val="0080448A"/>
    <w:rsid w:val="00804492"/>
    <w:rsid w:val="00805681"/>
    <w:rsid w:val="00811204"/>
    <w:rsid w:val="00811A86"/>
    <w:rsid w:val="00812663"/>
    <w:rsid w:val="0081289A"/>
    <w:rsid w:val="00813B0E"/>
    <w:rsid w:val="00813E50"/>
    <w:rsid w:val="00814EC3"/>
    <w:rsid w:val="00815301"/>
    <w:rsid w:val="008159A3"/>
    <w:rsid w:val="00817561"/>
    <w:rsid w:val="00817944"/>
    <w:rsid w:val="00821500"/>
    <w:rsid w:val="00821E8C"/>
    <w:rsid w:val="0082460C"/>
    <w:rsid w:val="0082623F"/>
    <w:rsid w:val="008262B2"/>
    <w:rsid w:val="008265DF"/>
    <w:rsid w:val="00827977"/>
    <w:rsid w:val="00832079"/>
    <w:rsid w:val="008322E0"/>
    <w:rsid w:val="00832744"/>
    <w:rsid w:val="008331EB"/>
    <w:rsid w:val="008347DD"/>
    <w:rsid w:val="0083480A"/>
    <w:rsid w:val="00834A4D"/>
    <w:rsid w:val="00835935"/>
    <w:rsid w:val="00835AAB"/>
    <w:rsid w:val="00835CD0"/>
    <w:rsid w:val="0083645E"/>
    <w:rsid w:val="008365AB"/>
    <w:rsid w:val="00837566"/>
    <w:rsid w:val="00840077"/>
    <w:rsid w:val="0084017B"/>
    <w:rsid w:val="008401D9"/>
    <w:rsid w:val="008401DB"/>
    <w:rsid w:val="0084024E"/>
    <w:rsid w:val="00841FB6"/>
    <w:rsid w:val="00844A6F"/>
    <w:rsid w:val="008465FF"/>
    <w:rsid w:val="008469A8"/>
    <w:rsid w:val="00846E5A"/>
    <w:rsid w:val="00847B67"/>
    <w:rsid w:val="00847E8C"/>
    <w:rsid w:val="008504FF"/>
    <w:rsid w:val="00852996"/>
    <w:rsid w:val="008538AB"/>
    <w:rsid w:val="00856E45"/>
    <w:rsid w:val="00860E6B"/>
    <w:rsid w:val="008644EC"/>
    <w:rsid w:val="0086670F"/>
    <w:rsid w:val="00867430"/>
    <w:rsid w:val="00867740"/>
    <w:rsid w:val="00870A1D"/>
    <w:rsid w:val="00874D3C"/>
    <w:rsid w:val="00875F2D"/>
    <w:rsid w:val="008771B6"/>
    <w:rsid w:val="00877D50"/>
    <w:rsid w:val="00880653"/>
    <w:rsid w:val="0088355B"/>
    <w:rsid w:val="00883AD2"/>
    <w:rsid w:val="00883BAE"/>
    <w:rsid w:val="008876EC"/>
    <w:rsid w:val="0089053A"/>
    <w:rsid w:val="0089387B"/>
    <w:rsid w:val="008943F0"/>
    <w:rsid w:val="00895293"/>
    <w:rsid w:val="00895928"/>
    <w:rsid w:val="00897700"/>
    <w:rsid w:val="00897C75"/>
    <w:rsid w:val="008A135E"/>
    <w:rsid w:val="008A163A"/>
    <w:rsid w:val="008A2FA3"/>
    <w:rsid w:val="008A3E60"/>
    <w:rsid w:val="008A526E"/>
    <w:rsid w:val="008A5FDE"/>
    <w:rsid w:val="008A6BCA"/>
    <w:rsid w:val="008A6ECB"/>
    <w:rsid w:val="008A787A"/>
    <w:rsid w:val="008B0B7F"/>
    <w:rsid w:val="008B5743"/>
    <w:rsid w:val="008B6836"/>
    <w:rsid w:val="008B70F9"/>
    <w:rsid w:val="008B781C"/>
    <w:rsid w:val="008C0330"/>
    <w:rsid w:val="008C152A"/>
    <w:rsid w:val="008C1F49"/>
    <w:rsid w:val="008C3D7E"/>
    <w:rsid w:val="008C46F1"/>
    <w:rsid w:val="008C4C1A"/>
    <w:rsid w:val="008D055D"/>
    <w:rsid w:val="008D0A3F"/>
    <w:rsid w:val="008D202C"/>
    <w:rsid w:val="008D27CE"/>
    <w:rsid w:val="008D593F"/>
    <w:rsid w:val="008D74E5"/>
    <w:rsid w:val="008D75EE"/>
    <w:rsid w:val="008E0600"/>
    <w:rsid w:val="008E0859"/>
    <w:rsid w:val="008E27D3"/>
    <w:rsid w:val="008E3BB5"/>
    <w:rsid w:val="008E49B0"/>
    <w:rsid w:val="008E74CB"/>
    <w:rsid w:val="008E7D32"/>
    <w:rsid w:val="008F006D"/>
    <w:rsid w:val="008F205A"/>
    <w:rsid w:val="008F4419"/>
    <w:rsid w:val="008F68E1"/>
    <w:rsid w:val="008F7037"/>
    <w:rsid w:val="0090099B"/>
    <w:rsid w:val="00901A54"/>
    <w:rsid w:val="00901DD8"/>
    <w:rsid w:val="00902D30"/>
    <w:rsid w:val="00903872"/>
    <w:rsid w:val="00905310"/>
    <w:rsid w:val="00907BDD"/>
    <w:rsid w:val="00907FAA"/>
    <w:rsid w:val="00910A81"/>
    <w:rsid w:val="009115C7"/>
    <w:rsid w:val="00912A9C"/>
    <w:rsid w:val="0091387B"/>
    <w:rsid w:val="0091527B"/>
    <w:rsid w:val="00916A32"/>
    <w:rsid w:val="00917486"/>
    <w:rsid w:val="009209E8"/>
    <w:rsid w:val="00920FBE"/>
    <w:rsid w:val="00922D35"/>
    <w:rsid w:val="009250E4"/>
    <w:rsid w:val="0092526C"/>
    <w:rsid w:val="00926A18"/>
    <w:rsid w:val="009277F6"/>
    <w:rsid w:val="009329F8"/>
    <w:rsid w:val="009337E9"/>
    <w:rsid w:val="00934225"/>
    <w:rsid w:val="00934545"/>
    <w:rsid w:val="009347CA"/>
    <w:rsid w:val="00935202"/>
    <w:rsid w:val="0093677D"/>
    <w:rsid w:val="00937D04"/>
    <w:rsid w:val="009410F2"/>
    <w:rsid w:val="00943061"/>
    <w:rsid w:val="00943542"/>
    <w:rsid w:val="00944CA4"/>
    <w:rsid w:val="00944ECB"/>
    <w:rsid w:val="00951422"/>
    <w:rsid w:val="00953389"/>
    <w:rsid w:val="00953C82"/>
    <w:rsid w:val="00955919"/>
    <w:rsid w:val="00960015"/>
    <w:rsid w:val="0096510B"/>
    <w:rsid w:val="0097094C"/>
    <w:rsid w:val="00971DAF"/>
    <w:rsid w:val="00973487"/>
    <w:rsid w:val="0097382A"/>
    <w:rsid w:val="00974E69"/>
    <w:rsid w:val="009776A8"/>
    <w:rsid w:val="00980CC5"/>
    <w:rsid w:val="00981610"/>
    <w:rsid w:val="00984087"/>
    <w:rsid w:val="0098495A"/>
    <w:rsid w:val="009869AF"/>
    <w:rsid w:val="00990194"/>
    <w:rsid w:val="009917D7"/>
    <w:rsid w:val="0099293E"/>
    <w:rsid w:val="00992CC3"/>
    <w:rsid w:val="0099366E"/>
    <w:rsid w:val="009948AF"/>
    <w:rsid w:val="009954B2"/>
    <w:rsid w:val="009956A6"/>
    <w:rsid w:val="009979B7"/>
    <w:rsid w:val="009A02A4"/>
    <w:rsid w:val="009A339C"/>
    <w:rsid w:val="009A385B"/>
    <w:rsid w:val="009A421A"/>
    <w:rsid w:val="009A5A64"/>
    <w:rsid w:val="009A5D03"/>
    <w:rsid w:val="009A6852"/>
    <w:rsid w:val="009B0E1A"/>
    <w:rsid w:val="009B1DDA"/>
    <w:rsid w:val="009B3D25"/>
    <w:rsid w:val="009B4FCF"/>
    <w:rsid w:val="009B6C4B"/>
    <w:rsid w:val="009C0905"/>
    <w:rsid w:val="009C0E0F"/>
    <w:rsid w:val="009C1C2B"/>
    <w:rsid w:val="009C3907"/>
    <w:rsid w:val="009C4AEB"/>
    <w:rsid w:val="009C6F0E"/>
    <w:rsid w:val="009D05F3"/>
    <w:rsid w:val="009D2E89"/>
    <w:rsid w:val="009D41BF"/>
    <w:rsid w:val="009D4C43"/>
    <w:rsid w:val="009D4D83"/>
    <w:rsid w:val="009D4FE1"/>
    <w:rsid w:val="009D56B3"/>
    <w:rsid w:val="009E002F"/>
    <w:rsid w:val="009E138F"/>
    <w:rsid w:val="009E15F6"/>
    <w:rsid w:val="009E3006"/>
    <w:rsid w:val="009E40E7"/>
    <w:rsid w:val="009E627A"/>
    <w:rsid w:val="009E641B"/>
    <w:rsid w:val="009E7017"/>
    <w:rsid w:val="009E723C"/>
    <w:rsid w:val="009E7C14"/>
    <w:rsid w:val="009E7F4F"/>
    <w:rsid w:val="009F0660"/>
    <w:rsid w:val="009F16F1"/>
    <w:rsid w:val="009F2C37"/>
    <w:rsid w:val="009F30C6"/>
    <w:rsid w:val="009F3C2E"/>
    <w:rsid w:val="009F7F91"/>
    <w:rsid w:val="00A007E5"/>
    <w:rsid w:val="00A01217"/>
    <w:rsid w:val="00A03BB8"/>
    <w:rsid w:val="00A03E76"/>
    <w:rsid w:val="00A03E7E"/>
    <w:rsid w:val="00A0562F"/>
    <w:rsid w:val="00A0628B"/>
    <w:rsid w:val="00A07670"/>
    <w:rsid w:val="00A07FD3"/>
    <w:rsid w:val="00A10A3E"/>
    <w:rsid w:val="00A112D8"/>
    <w:rsid w:val="00A117A7"/>
    <w:rsid w:val="00A12503"/>
    <w:rsid w:val="00A1276E"/>
    <w:rsid w:val="00A14408"/>
    <w:rsid w:val="00A14612"/>
    <w:rsid w:val="00A152C2"/>
    <w:rsid w:val="00A1534D"/>
    <w:rsid w:val="00A1626C"/>
    <w:rsid w:val="00A174FC"/>
    <w:rsid w:val="00A17714"/>
    <w:rsid w:val="00A20B04"/>
    <w:rsid w:val="00A21452"/>
    <w:rsid w:val="00A21A4A"/>
    <w:rsid w:val="00A2349F"/>
    <w:rsid w:val="00A23E44"/>
    <w:rsid w:val="00A24CEB"/>
    <w:rsid w:val="00A257EB"/>
    <w:rsid w:val="00A27DDE"/>
    <w:rsid w:val="00A30001"/>
    <w:rsid w:val="00A30DD7"/>
    <w:rsid w:val="00A3468E"/>
    <w:rsid w:val="00A37083"/>
    <w:rsid w:val="00A37BCF"/>
    <w:rsid w:val="00A4020F"/>
    <w:rsid w:val="00A4128E"/>
    <w:rsid w:val="00A421D0"/>
    <w:rsid w:val="00A45435"/>
    <w:rsid w:val="00A47B4E"/>
    <w:rsid w:val="00A51516"/>
    <w:rsid w:val="00A521C0"/>
    <w:rsid w:val="00A52C77"/>
    <w:rsid w:val="00A55772"/>
    <w:rsid w:val="00A557BC"/>
    <w:rsid w:val="00A56223"/>
    <w:rsid w:val="00A56653"/>
    <w:rsid w:val="00A57127"/>
    <w:rsid w:val="00A5758D"/>
    <w:rsid w:val="00A604DF"/>
    <w:rsid w:val="00A60550"/>
    <w:rsid w:val="00A609F1"/>
    <w:rsid w:val="00A60C94"/>
    <w:rsid w:val="00A6135B"/>
    <w:rsid w:val="00A61A8D"/>
    <w:rsid w:val="00A622E4"/>
    <w:rsid w:val="00A629BA"/>
    <w:rsid w:val="00A62FEE"/>
    <w:rsid w:val="00A64487"/>
    <w:rsid w:val="00A6586F"/>
    <w:rsid w:val="00A65DFA"/>
    <w:rsid w:val="00A6689F"/>
    <w:rsid w:val="00A67291"/>
    <w:rsid w:val="00A71494"/>
    <w:rsid w:val="00A714C9"/>
    <w:rsid w:val="00A747D2"/>
    <w:rsid w:val="00A76A3D"/>
    <w:rsid w:val="00A76D70"/>
    <w:rsid w:val="00A77110"/>
    <w:rsid w:val="00A816D7"/>
    <w:rsid w:val="00A81CB8"/>
    <w:rsid w:val="00A821E9"/>
    <w:rsid w:val="00A827EC"/>
    <w:rsid w:val="00A83FB1"/>
    <w:rsid w:val="00A86E7A"/>
    <w:rsid w:val="00A90B23"/>
    <w:rsid w:val="00A91488"/>
    <w:rsid w:val="00A94304"/>
    <w:rsid w:val="00A94B98"/>
    <w:rsid w:val="00A96DAA"/>
    <w:rsid w:val="00AA2902"/>
    <w:rsid w:val="00AA500E"/>
    <w:rsid w:val="00AA6EA3"/>
    <w:rsid w:val="00AA72C5"/>
    <w:rsid w:val="00AB1BA6"/>
    <w:rsid w:val="00AB3367"/>
    <w:rsid w:val="00AB4185"/>
    <w:rsid w:val="00AB50FA"/>
    <w:rsid w:val="00AB5534"/>
    <w:rsid w:val="00AB72C1"/>
    <w:rsid w:val="00AB7F27"/>
    <w:rsid w:val="00AC097A"/>
    <w:rsid w:val="00AC1A35"/>
    <w:rsid w:val="00AC246D"/>
    <w:rsid w:val="00AC32E5"/>
    <w:rsid w:val="00AD242D"/>
    <w:rsid w:val="00AD3C33"/>
    <w:rsid w:val="00AD3C8D"/>
    <w:rsid w:val="00AD525C"/>
    <w:rsid w:val="00AD5402"/>
    <w:rsid w:val="00AD55BB"/>
    <w:rsid w:val="00AE0A3C"/>
    <w:rsid w:val="00AE282D"/>
    <w:rsid w:val="00AE2D84"/>
    <w:rsid w:val="00AF37D0"/>
    <w:rsid w:val="00AF4FBC"/>
    <w:rsid w:val="00AF689F"/>
    <w:rsid w:val="00B0115F"/>
    <w:rsid w:val="00B025F1"/>
    <w:rsid w:val="00B035F2"/>
    <w:rsid w:val="00B04929"/>
    <w:rsid w:val="00B06333"/>
    <w:rsid w:val="00B067CD"/>
    <w:rsid w:val="00B07F5F"/>
    <w:rsid w:val="00B1025A"/>
    <w:rsid w:val="00B1488C"/>
    <w:rsid w:val="00B14E3D"/>
    <w:rsid w:val="00B15AF1"/>
    <w:rsid w:val="00B22299"/>
    <w:rsid w:val="00B2265A"/>
    <w:rsid w:val="00B243D4"/>
    <w:rsid w:val="00B253D6"/>
    <w:rsid w:val="00B2670C"/>
    <w:rsid w:val="00B27B84"/>
    <w:rsid w:val="00B31D3E"/>
    <w:rsid w:val="00B324E3"/>
    <w:rsid w:val="00B330B7"/>
    <w:rsid w:val="00B331B8"/>
    <w:rsid w:val="00B37A51"/>
    <w:rsid w:val="00B37AC0"/>
    <w:rsid w:val="00B40A1D"/>
    <w:rsid w:val="00B41DB4"/>
    <w:rsid w:val="00B429A7"/>
    <w:rsid w:val="00B43284"/>
    <w:rsid w:val="00B43699"/>
    <w:rsid w:val="00B43ADE"/>
    <w:rsid w:val="00B43B44"/>
    <w:rsid w:val="00B44EA5"/>
    <w:rsid w:val="00B45479"/>
    <w:rsid w:val="00B455F7"/>
    <w:rsid w:val="00B4612C"/>
    <w:rsid w:val="00B52AF2"/>
    <w:rsid w:val="00B5551C"/>
    <w:rsid w:val="00B61C87"/>
    <w:rsid w:val="00B623F7"/>
    <w:rsid w:val="00B6316B"/>
    <w:rsid w:val="00B65635"/>
    <w:rsid w:val="00B66005"/>
    <w:rsid w:val="00B6797A"/>
    <w:rsid w:val="00B67D45"/>
    <w:rsid w:val="00B71831"/>
    <w:rsid w:val="00B71B61"/>
    <w:rsid w:val="00B71C76"/>
    <w:rsid w:val="00B740DA"/>
    <w:rsid w:val="00B77EBE"/>
    <w:rsid w:val="00B77EE4"/>
    <w:rsid w:val="00B80444"/>
    <w:rsid w:val="00B80B48"/>
    <w:rsid w:val="00B811B6"/>
    <w:rsid w:val="00B81401"/>
    <w:rsid w:val="00B81A9D"/>
    <w:rsid w:val="00B81BA1"/>
    <w:rsid w:val="00B82D16"/>
    <w:rsid w:val="00B8353E"/>
    <w:rsid w:val="00B842FD"/>
    <w:rsid w:val="00B84939"/>
    <w:rsid w:val="00B86BF5"/>
    <w:rsid w:val="00B86EF9"/>
    <w:rsid w:val="00B87958"/>
    <w:rsid w:val="00B91185"/>
    <w:rsid w:val="00B91311"/>
    <w:rsid w:val="00B91BB3"/>
    <w:rsid w:val="00B92541"/>
    <w:rsid w:val="00B951EB"/>
    <w:rsid w:val="00B96824"/>
    <w:rsid w:val="00BA1EE9"/>
    <w:rsid w:val="00BA3426"/>
    <w:rsid w:val="00BA4D43"/>
    <w:rsid w:val="00BA519E"/>
    <w:rsid w:val="00BA52F8"/>
    <w:rsid w:val="00BA5436"/>
    <w:rsid w:val="00BA6D4C"/>
    <w:rsid w:val="00BB0711"/>
    <w:rsid w:val="00BB1DEE"/>
    <w:rsid w:val="00BB3E61"/>
    <w:rsid w:val="00BB3F8F"/>
    <w:rsid w:val="00BB42F4"/>
    <w:rsid w:val="00BB5284"/>
    <w:rsid w:val="00BB63B8"/>
    <w:rsid w:val="00BC152F"/>
    <w:rsid w:val="00BC39CF"/>
    <w:rsid w:val="00BC6086"/>
    <w:rsid w:val="00BC7054"/>
    <w:rsid w:val="00BC70F6"/>
    <w:rsid w:val="00BC75EA"/>
    <w:rsid w:val="00BD33BE"/>
    <w:rsid w:val="00BD4223"/>
    <w:rsid w:val="00BE072F"/>
    <w:rsid w:val="00BE1865"/>
    <w:rsid w:val="00BE2555"/>
    <w:rsid w:val="00BE6864"/>
    <w:rsid w:val="00BE7852"/>
    <w:rsid w:val="00BF0C8B"/>
    <w:rsid w:val="00BF0ECA"/>
    <w:rsid w:val="00BF43BD"/>
    <w:rsid w:val="00BF533C"/>
    <w:rsid w:val="00BF5A06"/>
    <w:rsid w:val="00BF5C6B"/>
    <w:rsid w:val="00BF64C9"/>
    <w:rsid w:val="00BF7BE8"/>
    <w:rsid w:val="00C0057C"/>
    <w:rsid w:val="00C009D3"/>
    <w:rsid w:val="00C02246"/>
    <w:rsid w:val="00C02AF8"/>
    <w:rsid w:val="00C0394D"/>
    <w:rsid w:val="00C043EA"/>
    <w:rsid w:val="00C04D84"/>
    <w:rsid w:val="00C050BE"/>
    <w:rsid w:val="00C059EF"/>
    <w:rsid w:val="00C05A7B"/>
    <w:rsid w:val="00C063BA"/>
    <w:rsid w:val="00C06BA6"/>
    <w:rsid w:val="00C07E49"/>
    <w:rsid w:val="00C07EED"/>
    <w:rsid w:val="00C106C7"/>
    <w:rsid w:val="00C14B12"/>
    <w:rsid w:val="00C15D8A"/>
    <w:rsid w:val="00C165D3"/>
    <w:rsid w:val="00C168B2"/>
    <w:rsid w:val="00C173BB"/>
    <w:rsid w:val="00C17746"/>
    <w:rsid w:val="00C21E6C"/>
    <w:rsid w:val="00C239FA"/>
    <w:rsid w:val="00C25A63"/>
    <w:rsid w:val="00C263B5"/>
    <w:rsid w:val="00C278E1"/>
    <w:rsid w:val="00C302CA"/>
    <w:rsid w:val="00C308C2"/>
    <w:rsid w:val="00C34D24"/>
    <w:rsid w:val="00C3747A"/>
    <w:rsid w:val="00C37F4D"/>
    <w:rsid w:val="00C41D89"/>
    <w:rsid w:val="00C42F15"/>
    <w:rsid w:val="00C4375E"/>
    <w:rsid w:val="00C4717E"/>
    <w:rsid w:val="00C472E4"/>
    <w:rsid w:val="00C472FF"/>
    <w:rsid w:val="00C5028F"/>
    <w:rsid w:val="00C50512"/>
    <w:rsid w:val="00C51008"/>
    <w:rsid w:val="00C51C1B"/>
    <w:rsid w:val="00C527BE"/>
    <w:rsid w:val="00C52A56"/>
    <w:rsid w:val="00C533B4"/>
    <w:rsid w:val="00C53FFC"/>
    <w:rsid w:val="00C54996"/>
    <w:rsid w:val="00C54D9E"/>
    <w:rsid w:val="00C57BDF"/>
    <w:rsid w:val="00C71FFA"/>
    <w:rsid w:val="00C72493"/>
    <w:rsid w:val="00C72A9A"/>
    <w:rsid w:val="00C72F7E"/>
    <w:rsid w:val="00C73A39"/>
    <w:rsid w:val="00C73D71"/>
    <w:rsid w:val="00C75FB3"/>
    <w:rsid w:val="00C768CC"/>
    <w:rsid w:val="00C80159"/>
    <w:rsid w:val="00C82517"/>
    <w:rsid w:val="00C82D25"/>
    <w:rsid w:val="00C839EB"/>
    <w:rsid w:val="00C84A02"/>
    <w:rsid w:val="00C86FFF"/>
    <w:rsid w:val="00C87023"/>
    <w:rsid w:val="00C876CB"/>
    <w:rsid w:val="00C9547B"/>
    <w:rsid w:val="00C959D6"/>
    <w:rsid w:val="00C96781"/>
    <w:rsid w:val="00C967F4"/>
    <w:rsid w:val="00CA056D"/>
    <w:rsid w:val="00CA24C6"/>
    <w:rsid w:val="00CA275D"/>
    <w:rsid w:val="00CA3188"/>
    <w:rsid w:val="00CA3AA3"/>
    <w:rsid w:val="00CA4E0C"/>
    <w:rsid w:val="00CA5901"/>
    <w:rsid w:val="00CA5C19"/>
    <w:rsid w:val="00CA7CF9"/>
    <w:rsid w:val="00CB002B"/>
    <w:rsid w:val="00CB147F"/>
    <w:rsid w:val="00CB2843"/>
    <w:rsid w:val="00CB2908"/>
    <w:rsid w:val="00CB2E2E"/>
    <w:rsid w:val="00CB39D7"/>
    <w:rsid w:val="00CB4399"/>
    <w:rsid w:val="00CB5DE0"/>
    <w:rsid w:val="00CB6044"/>
    <w:rsid w:val="00CB63C5"/>
    <w:rsid w:val="00CB6DEE"/>
    <w:rsid w:val="00CB71A7"/>
    <w:rsid w:val="00CB7806"/>
    <w:rsid w:val="00CC0249"/>
    <w:rsid w:val="00CC5FA2"/>
    <w:rsid w:val="00CC647E"/>
    <w:rsid w:val="00CC6A1A"/>
    <w:rsid w:val="00CC7939"/>
    <w:rsid w:val="00CC7D83"/>
    <w:rsid w:val="00CD0812"/>
    <w:rsid w:val="00CD108D"/>
    <w:rsid w:val="00CD285A"/>
    <w:rsid w:val="00CD375D"/>
    <w:rsid w:val="00CD479C"/>
    <w:rsid w:val="00CD583C"/>
    <w:rsid w:val="00CD73B7"/>
    <w:rsid w:val="00CD7BAB"/>
    <w:rsid w:val="00CE64F2"/>
    <w:rsid w:val="00CE6CF4"/>
    <w:rsid w:val="00CE720A"/>
    <w:rsid w:val="00CE7F69"/>
    <w:rsid w:val="00CF1A3C"/>
    <w:rsid w:val="00CF229C"/>
    <w:rsid w:val="00CF5008"/>
    <w:rsid w:val="00CF6994"/>
    <w:rsid w:val="00CF6A5D"/>
    <w:rsid w:val="00CF6DAF"/>
    <w:rsid w:val="00CF7FD5"/>
    <w:rsid w:val="00D0029E"/>
    <w:rsid w:val="00D003CB"/>
    <w:rsid w:val="00D021AE"/>
    <w:rsid w:val="00D026E8"/>
    <w:rsid w:val="00D02CFF"/>
    <w:rsid w:val="00D0345A"/>
    <w:rsid w:val="00D053BC"/>
    <w:rsid w:val="00D0542B"/>
    <w:rsid w:val="00D05609"/>
    <w:rsid w:val="00D05C5B"/>
    <w:rsid w:val="00D12908"/>
    <w:rsid w:val="00D142B1"/>
    <w:rsid w:val="00D173B9"/>
    <w:rsid w:val="00D17744"/>
    <w:rsid w:val="00D17FC9"/>
    <w:rsid w:val="00D21B3A"/>
    <w:rsid w:val="00D2339C"/>
    <w:rsid w:val="00D2724B"/>
    <w:rsid w:val="00D312E3"/>
    <w:rsid w:val="00D313B4"/>
    <w:rsid w:val="00D32704"/>
    <w:rsid w:val="00D32986"/>
    <w:rsid w:val="00D33533"/>
    <w:rsid w:val="00D35875"/>
    <w:rsid w:val="00D358B7"/>
    <w:rsid w:val="00D367AC"/>
    <w:rsid w:val="00D3757D"/>
    <w:rsid w:val="00D37ECB"/>
    <w:rsid w:val="00D403D4"/>
    <w:rsid w:val="00D41304"/>
    <w:rsid w:val="00D4176C"/>
    <w:rsid w:val="00D43BF4"/>
    <w:rsid w:val="00D45361"/>
    <w:rsid w:val="00D53C9C"/>
    <w:rsid w:val="00D56720"/>
    <w:rsid w:val="00D57785"/>
    <w:rsid w:val="00D57813"/>
    <w:rsid w:val="00D579EB"/>
    <w:rsid w:val="00D57BF6"/>
    <w:rsid w:val="00D57BFD"/>
    <w:rsid w:val="00D612E5"/>
    <w:rsid w:val="00D61C54"/>
    <w:rsid w:val="00D61CDE"/>
    <w:rsid w:val="00D63E39"/>
    <w:rsid w:val="00D64422"/>
    <w:rsid w:val="00D65269"/>
    <w:rsid w:val="00D726C1"/>
    <w:rsid w:val="00D72E76"/>
    <w:rsid w:val="00D73712"/>
    <w:rsid w:val="00D741EB"/>
    <w:rsid w:val="00D747A2"/>
    <w:rsid w:val="00D75713"/>
    <w:rsid w:val="00D75FE6"/>
    <w:rsid w:val="00D75FF5"/>
    <w:rsid w:val="00D8132B"/>
    <w:rsid w:val="00D8229A"/>
    <w:rsid w:val="00D8288A"/>
    <w:rsid w:val="00D84747"/>
    <w:rsid w:val="00D8556E"/>
    <w:rsid w:val="00D8749D"/>
    <w:rsid w:val="00D9257C"/>
    <w:rsid w:val="00D92720"/>
    <w:rsid w:val="00D93729"/>
    <w:rsid w:val="00D93FF3"/>
    <w:rsid w:val="00D941ED"/>
    <w:rsid w:val="00D94C64"/>
    <w:rsid w:val="00D9795D"/>
    <w:rsid w:val="00D97CEA"/>
    <w:rsid w:val="00DA08D9"/>
    <w:rsid w:val="00DA1315"/>
    <w:rsid w:val="00DA177E"/>
    <w:rsid w:val="00DA2BCB"/>
    <w:rsid w:val="00DA4C0B"/>
    <w:rsid w:val="00DA6737"/>
    <w:rsid w:val="00DA72C3"/>
    <w:rsid w:val="00DB1E06"/>
    <w:rsid w:val="00DB4C63"/>
    <w:rsid w:val="00DB580D"/>
    <w:rsid w:val="00DB5E8A"/>
    <w:rsid w:val="00DC0ECA"/>
    <w:rsid w:val="00DC12BB"/>
    <w:rsid w:val="00DC15CF"/>
    <w:rsid w:val="00DC2B4A"/>
    <w:rsid w:val="00DC37F6"/>
    <w:rsid w:val="00DC50A6"/>
    <w:rsid w:val="00DC58A5"/>
    <w:rsid w:val="00DC5E82"/>
    <w:rsid w:val="00DC68C1"/>
    <w:rsid w:val="00DC690A"/>
    <w:rsid w:val="00DC6DFD"/>
    <w:rsid w:val="00DC6F69"/>
    <w:rsid w:val="00DC775C"/>
    <w:rsid w:val="00DD228E"/>
    <w:rsid w:val="00DD2D9C"/>
    <w:rsid w:val="00DD34AB"/>
    <w:rsid w:val="00DD5049"/>
    <w:rsid w:val="00DD6308"/>
    <w:rsid w:val="00DD7539"/>
    <w:rsid w:val="00DE066F"/>
    <w:rsid w:val="00DE0E7D"/>
    <w:rsid w:val="00DE129A"/>
    <w:rsid w:val="00DE4939"/>
    <w:rsid w:val="00DE4E30"/>
    <w:rsid w:val="00DE51E9"/>
    <w:rsid w:val="00DE56BA"/>
    <w:rsid w:val="00DE7568"/>
    <w:rsid w:val="00DF16F3"/>
    <w:rsid w:val="00DF274F"/>
    <w:rsid w:val="00DF373A"/>
    <w:rsid w:val="00DF4396"/>
    <w:rsid w:val="00DF50F5"/>
    <w:rsid w:val="00DF529C"/>
    <w:rsid w:val="00DF7D90"/>
    <w:rsid w:val="00DF7DBB"/>
    <w:rsid w:val="00E0275F"/>
    <w:rsid w:val="00E04A2A"/>
    <w:rsid w:val="00E04C0D"/>
    <w:rsid w:val="00E05C02"/>
    <w:rsid w:val="00E07920"/>
    <w:rsid w:val="00E10B23"/>
    <w:rsid w:val="00E12988"/>
    <w:rsid w:val="00E12B75"/>
    <w:rsid w:val="00E131EA"/>
    <w:rsid w:val="00E156A3"/>
    <w:rsid w:val="00E15BAE"/>
    <w:rsid w:val="00E15D9B"/>
    <w:rsid w:val="00E15DAD"/>
    <w:rsid w:val="00E16DFB"/>
    <w:rsid w:val="00E21726"/>
    <w:rsid w:val="00E223C1"/>
    <w:rsid w:val="00E23BFF"/>
    <w:rsid w:val="00E25E8F"/>
    <w:rsid w:val="00E269B8"/>
    <w:rsid w:val="00E31DAF"/>
    <w:rsid w:val="00E32C76"/>
    <w:rsid w:val="00E358F4"/>
    <w:rsid w:val="00E379FB"/>
    <w:rsid w:val="00E37E38"/>
    <w:rsid w:val="00E410F3"/>
    <w:rsid w:val="00E42667"/>
    <w:rsid w:val="00E443F3"/>
    <w:rsid w:val="00E44845"/>
    <w:rsid w:val="00E45BB1"/>
    <w:rsid w:val="00E46B0F"/>
    <w:rsid w:val="00E517AF"/>
    <w:rsid w:val="00E54F69"/>
    <w:rsid w:val="00E57A76"/>
    <w:rsid w:val="00E62873"/>
    <w:rsid w:val="00E62FB2"/>
    <w:rsid w:val="00E6300E"/>
    <w:rsid w:val="00E63BD5"/>
    <w:rsid w:val="00E654B8"/>
    <w:rsid w:val="00E65AC6"/>
    <w:rsid w:val="00E70741"/>
    <w:rsid w:val="00E70799"/>
    <w:rsid w:val="00E71515"/>
    <w:rsid w:val="00E74431"/>
    <w:rsid w:val="00E746D3"/>
    <w:rsid w:val="00E74E49"/>
    <w:rsid w:val="00E75C37"/>
    <w:rsid w:val="00E76C52"/>
    <w:rsid w:val="00E76DB3"/>
    <w:rsid w:val="00E8152E"/>
    <w:rsid w:val="00E82725"/>
    <w:rsid w:val="00E83D2D"/>
    <w:rsid w:val="00E84DB2"/>
    <w:rsid w:val="00E85CE2"/>
    <w:rsid w:val="00E875CD"/>
    <w:rsid w:val="00E90801"/>
    <w:rsid w:val="00E9269A"/>
    <w:rsid w:val="00E93DD1"/>
    <w:rsid w:val="00E947C9"/>
    <w:rsid w:val="00EA0C9A"/>
    <w:rsid w:val="00EA0D62"/>
    <w:rsid w:val="00EA284F"/>
    <w:rsid w:val="00EA31B4"/>
    <w:rsid w:val="00EA51C6"/>
    <w:rsid w:val="00EA54E4"/>
    <w:rsid w:val="00EA62C7"/>
    <w:rsid w:val="00EA641C"/>
    <w:rsid w:val="00EA7128"/>
    <w:rsid w:val="00EA7897"/>
    <w:rsid w:val="00EB0BC9"/>
    <w:rsid w:val="00EB1658"/>
    <w:rsid w:val="00EB2067"/>
    <w:rsid w:val="00EB2E56"/>
    <w:rsid w:val="00EB34BA"/>
    <w:rsid w:val="00EB3B69"/>
    <w:rsid w:val="00EB3D14"/>
    <w:rsid w:val="00EB4421"/>
    <w:rsid w:val="00EB6ECA"/>
    <w:rsid w:val="00EB71D9"/>
    <w:rsid w:val="00EB7422"/>
    <w:rsid w:val="00EC0760"/>
    <w:rsid w:val="00EC2E16"/>
    <w:rsid w:val="00EC2FCE"/>
    <w:rsid w:val="00EC43EA"/>
    <w:rsid w:val="00EC4A29"/>
    <w:rsid w:val="00EC6175"/>
    <w:rsid w:val="00EC6689"/>
    <w:rsid w:val="00EC6BF0"/>
    <w:rsid w:val="00ED16A8"/>
    <w:rsid w:val="00ED17E2"/>
    <w:rsid w:val="00ED2C6B"/>
    <w:rsid w:val="00ED354F"/>
    <w:rsid w:val="00ED499F"/>
    <w:rsid w:val="00ED51B6"/>
    <w:rsid w:val="00ED5EB2"/>
    <w:rsid w:val="00EE141E"/>
    <w:rsid w:val="00EE225A"/>
    <w:rsid w:val="00EE31CD"/>
    <w:rsid w:val="00EE4848"/>
    <w:rsid w:val="00EE4D0B"/>
    <w:rsid w:val="00EE59A0"/>
    <w:rsid w:val="00EE5E32"/>
    <w:rsid w:val="00EE6A22"/>
    <w:rsid w:val="00EE77AF"/>
    <w:rsid w:val="00EF188B"/>
    <w:rsid w:val="00EF2CBF"/>
    <w:rsid w:val="00EF41FB"/>
    <w:rsid w:val="00EF43F7"/>
    <w:rsid w:val="00EF4CD8"/>
    <w:rsid w:val="00EF62C4"/>
    <w:rsid w:val="00EF7796"/>
    <w:rsid w:val="00EF7EA0"/>
    <w:rsid w:val="00F04434"/>
    <w:rsid w:val="00F048F2"/>
    <w:rsid w:val="00F07EB6"/>
    <w:rsid w:val="00F12DDC"/>
    <w:rsid w:val="00F13284"/>
    <w:rsid w:val="00F13F7F"/>
    <w:rsid w:val="00F148B2"/>
    <w:rsid w:val="00F14F53"/>
    <w:rsid w:val="00F16EF2"/>
    <w:rsid w:val="00F1728B"/>
    <w:rsid w:val="00F17AA2"/>
    <w:rsid w:val="00F17FF8"/>
    <w:rsid w:val="00F204D7"/>
    <w:rsid w:val="00F21317"/>
    <w:rsid w:val="00F21ACA"/>
    <w:rsid w:val="00F22D8B"/>
    <w:rsid w:val="00F2436F"/>
    <w:rsid w:val="00F24DA3"/>
    <w:rsid w:val="00F2590A"/>
    <w:rsid w:val="00F27788"/>
    <w:rsid w:val="00F27E66"/>
    <w:rsid w:val="00F30D25"/>
    <w:rsid w:val="00F3102F"/>
    <w:rsid w:val="00F31764"/>
    <w:rsid w:val="00F32E73"/>
    <w:rsid w:val="00F34A2B"/>
    <w:rsid w:val="00F360B0"/>
    <w:rsid w:val="00F36296"/>
    <w:rsid w:val="00F37313"/>
    <w:rsid w:val="00F408AF"/>
    <w:rsid w:val="00F41D74"/>
    <w:rsid w:val="00F41F7F"/>
    <w:rsid w:val="00F425EF"/>
    <w:rsid w:val="00F43679"/>
    <w:rsid w:val="00F44883"/>
    <w:rsid w:val="00F461EF"/>
    <w:rsid w:val="00F46C86"/>
    <w:rsid w:val="00F4775E"/>
    <w:rsid w:val="00F51396"/>
    <w:rsid w:val="00F53CD1"/>
    <w:rsid w:val="00F54036"/>
    <w:rsid w:val="00F56654"/>
    <w:rsid w:val="00F57980"/>
    <w:rsid w:val="00F60639"/>
    <w:rsid w:val="00F62277"/>
    <w:rsid w:val="00F62AF5"/>
    <w:rsid w:val="00F6366E"/>
    <w:rsid w:val="00F645CB"/>
    <w:rsid w:val="00F65052"/>
    <w:rsid w:val="00F6594C"/>
    <w:rsid w:val="00F659DE"/>
    <w:rsid w:val="00F664F3"/>
    <w:rsid w:val="00F67356"/>
    <w:rsid w:val="00F67D21"/>
    <w:rsid w:val="00F704DD"/>
    <w:rsid w:val="00F71583"/>
    <w:rsid w:val="00F72026"/>
    <w:rsid w:val="00F720D2"/>
    <w:rsid w:val="00F72ABB"/>
    <w:rsid w:val="00F72C91"/>
    <w:rsid w:val="00F7494B"/>
    <w:rsid w:val="00F7541E"/>
    <w:rsid w:val="00F80D33"/>
    <w:rsid w:val="00F81F7F"/>
    <w:rsid w:val="00F82E8C"/>
    <w:rsid w:val="00F853E6"/>
    <w:rsid w:val="00F85458"/>
    <w:rsid w:val="00F90460"/>
    <w:rsid w:val="00F90DCF"/>
    <w:rsid w:val="00F91E7F"/>
    <w:rsid w:val="00F9253A"/>
    <w:rsid w:val="00F93225"/>
    <w:rsid w:val="00F933BF"/>
    <w:rsid w:val="00F97DB0"/>
    <w:rsid w:val="00FA19F8"/>
    <w:rsid w:val="00FA23F1"/>
    <w:rsid w:val="00FA27CF"/>
    <w:rsid w:val="00FA3EA2"/>
    <w:rsid w:val="00FA4979"/>
    <w:rsid w:val="00FA5D79"/>
    <w:rsid w:val="00FA630B"/>
    <w:rsid w:val="00FA7C8D"/>
    <w:rsid w:val="00FA7D8F"/>
    <w:rsid w:val="00FB0237"/>
    <w:rsid w:val="00FB1B98"/>
    <w:rsid w:val="00FB2AB1"/>
    <w:rsid w:val="00FB3D01"/>
    <w:rsid w:val="00FB4DD6"/>
    <w:rsid w:val="00FB514F"/>
    <w:rsid w:val="00FC12A4"/>
    <w:rsid w:val="00FC27BD"/>
    <w:rsid w:val="00FC2F17"/>
    <w:rsid w:val="00FC636F"/>
    <w:rsid w:val="00FC6E54"/>
    <w:rsid w:val="00FD2288"/>
    <w:rsid w:val="00FD23DD"/>
    <w:rsid w:val="00FD561F"/>
    <w:rsid w:val="00FD6003"/>
    <w:rsid w:val="00FE0A68"/>
    <w:rsid w:val="00FE0C1C"/>
    <w:rsid w:val="00FE1019"/>
    <w:rsid w:val="00FE1BB3"/>
    <w:rsid w:val="00FE2025"/>
    <w:rsid w:val="00FE4B54"/>
    <w:rsid w:val="00FE53C6"/>
    <w:rsid w:val="00FE5EDB"/>
    <w:rsid w:val="00FF0493"/>
    <w:rsid w:val="00FF1B56"/>
    <w:rsid w:val="00FF1F07"/>
    <w:rsid w:val="00FF2FC8"/>
    <w:rsid w:val="00FF3545"/>
    <w:rsid w:val="35438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6D9C"/>
  <w15:docId w15:val="{B6863AF4-C48A-4E30-8881-7B35A134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0C"/>
    <w:rPr>
      <w:rFonts w:ascii="Times New Roman" w:eastAsia="Times New Roman" w:hAnsi="Times New Roman"/>
    </w:rPr>
  </w:style>
  <w:style w:type="paragraph" w:styleId="Heading1">
    <w:name w:val="heading 1"/>
    <w:basedOn w:val="Normal"/>
    <w:next w:val="Normal"/>
    <w:link w:val="Heading1Char"/>
    <w:uiPriority w:val="9"/>
    <w:qFormat/>
    <w:rsid w:val="00586263"/>
    <w:pPr>
      <w:keepNext/>
      <w:numPr>
        <w:numId w:val="1"/>
      </w:numPr>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586263"/>
    <w:pPr>
      <w:keepNext/>
      <w:numPr>
        <w:ilvl w:val="1"/>
        <w:numId w:val="1"/>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586263"/>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586263"/>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6263"/>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586263"/>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586263"/>
    <w:pPr>
      <w:numPr>
        <w:ilvl w:val="6"/>
        <w:numId w:val="1"/>
      </w:num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semiHidden/>
    <w:unhideWhenUsed/>
    <w:qFormat/>
    <w:rsid w:val="00586263"/>
    <w:pPr>
      <w:numPr>
        <w:ilvl w:val="7"/>
        <w:numId w:val="1"/>
      </w:num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unhideWhenUsed/>
    <w:qFormat/>
    <w:rsid w:val="00586263"/>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70C"/>
    <w:pPr>
      <w:numPr>
        <w:ilvl w:val="8"/>
        <w:numId w:val="3"/>
      </w:numPr>
      <w:tabs>
        <w:tab w:val="center" w:pos="4320"/>
        <w:tab w:val="right" w:pos="8640"/>
      </w:tabs>
    </w:pPr>
    <w:rPr>
      <w:rFonts w:ascii="Arial" w:hAnsi="Arial"/>
      <w:sz w:val="22"/>
      <w:lang w:val="x-none" w:eastAsia="x-none"/>
    </w:rPr>
  </w:style>
  <w:style w:type="character" w:customStyle="1" w:styleId="HeaderChar">
    <w:name w:val="Header Char"/>
    <w:link w:val="Header"/>
    <w:uiPriority w:val="99"/>
    <w:rsid w:val="00B2670C"/>
    <w:rPr>
      <w:rFonts w:ascii="Arial" w:eastAsia="Times New Roman" w:hAnsi="Arial"/>
      <w:sz w:val="22"/>
      <w:lang w:val="x-none" w:eastAsia="x-none"/>
    </w:rPr>
  </w:style>
  <w:style w:type="paragraph" w:styleId="Footer">
    <w:name w:val="footer"/>
    <w:basedOn w:val="Normal"/>
    <w:link w:val="FooterChar"/>
    <w:uiPriority w:val="99"/>
    <w:rsid w:val="00B2670C"/>
    <w:pPr>
      <w:tabs>
        <w:tab w:val="center" w:pos="4320"/>
        <w:tab w:val="right" w:pos="8640"/>
      </w:tabs>
    </w:pPr>
    <w:rPr>
      <w:lang w:val="x-none" w:eastAsia="x-none"/>
    </w:rPr>
  </w:style>
  <w:style w:type="character" w:customStyle="1" w:styleId="FooterChar">
    <w:name w:val="Footer Char"/>
    <w:link w:val="Footer"/>
    <w:uiPriority w:val="99"/>
    <w:rsid w:val="00B2670C"/>
    <w:rPr>
      <w:rFonts w:ascii="Times New Roman" w:eastAsia="Times New Roman" w:hAnsi="Times New Roman" w:cs="Times New Roman"/>
      <w:sz w:val="20"/>
      <w:szCs w:val="20"/>
    </w:rPr>
  </w:style>
  <w:style w:type="table" w:styleId="TableGrid">
    <w:name w:val="Table Grid"/>
    <w:basedOn w:val="TableNormal"/>
    <w:rsid w:val="00B2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193"/>
    <w:rPr>
      <w:rFonts w:ascii="Tahoma" w:hAnsi="Tahoma"/>
      <w:sz w:val="16"/>
      <w:szCs w:val="16"/>
      <w:lang w:val="x-none" w:eastAsia="x-none"/>
    </w:rPr>
  </w:style>
  <w:style w:type="character" w:customStyle="1" w:styleId="BalloonTextChar">
    <w:name w:val="Balloon Text Char"/>
    <w:link w:val="BalloonText"/>
    <w:uiPriority w:val="99"/>
    <w:semiHidden/>
    <w:rsid w:val="007F2193"/>
    <w:rPr>
      <w:rFonts w:ascii="Tahoma" w:eastAsia="Times New Roman" w:hAnsi="Tahoma" w:cs="Tahoma"/>
      <w:sz w:val="16"/>
      <w:szCs w:val="16"/>
    </w:rPr>
  </w:style>
  <w:style w:type="paragraph" w:styleId="ListParagraph">
    <w:name w:val="List Paragraph"/>
    <w:basedOn w:val="Normal"/>
    <w:link w:val="ListParagraphChar"/>
    <w:uiPriority w:val="34"/>
    <w:qFormat/>
    <w:rsid w:val="007623C8"/>
    <w:pPr>
      <w:ind w:left="720"/>
    </w:pPr>
  </w:style>
  <w:style w:type="paragraph" w:styleId="BodyTextIndent2">
    <w:name w:val="Body Text Indent 2"/>
    <w:basedOn w:val="Normal"/>
    <w:link w:val="BodyTextIndent2Char"/>
    <w:rsid w:val="007623C8"/>
    <w:pPr>
      <w:spacing w:after="120" w:line="480" w:lineRule="auto"/>
      <w:ind w:left="360"/>
    </w:pPr>
    <w:rPr>
      <w:lang w:val="x-none" w:eastAsia="x-none"/>
    </w:rPr>
  </w:style>
  <w:style w:type="character" w:customStyle="1" w:styleId="BodyTextIndent2Char">
    <w:name w:val="Body Text Indent 2 Char"/>
    <w:link w:val="BodyTextIndent2"/>
    <w:rsid w:val="007623C8"/>
    <w:rPr>
      <w:rFonts w:ascii="Times New Roman" w:eastAsia="Times New Roman" w:hAnsi="Times New Roman"/>
    </w:rPr>
  </w:style>
  <w:style w:type="paragraph" w:styleId="BodyTextIndent">
    <w:name w:val="Body Text Indent"/>
    <w:basedOn w:val="Normal"/>
    <w:link w:val="BodyTextIndentChar"/>
    <w:uiPriority w:val="99"/>
    <w:unhideWhenUsed/>
    <w:rsid w:val="006D2DDE"/>
    <w:pPr>
      <w:spacing w:after="120"/>
      <w:ind w:left="360"/>
    </w:pPr>
    <w:rPr>
      <w:lang w:val="x-none" w:eastAsia="x-none"/>
    </w:rPr>
  </w:style>
  <w:style w:type="character" w:customStyle="1" w:styleId="BodyTextIndentChar">
    <w:name w:val="Body Text Indent Char"/>
    <w:link w:val="BodyTextIndent"/>
    <w:uiPriority w:val="99"/>
    <w:rsid w:val="006D2DDE"/>
    <w:rPr>
      <w:rFonts w:ascii="Times New Roman" w:eastAsia="Times New Roman" w:hAnsi="Times New Roman"/>
    </w:rPr>
  </w:style>
  <w:style w:type="character" w:customStyle="1" w:styleId="Heading1Char">
    <w:name w:val="Heading 1 Char"/>
    <w:link w:val="Heading1"/>
    <w:uiPriority w:val="9"/>
    <w:rsid w:val="00586263"/>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586263"/>
    <w:rPr>
      <w:rFonts w:ascii="Cambria" w:eastAsia="Times New Roman" w:hAnsi="Cambria"/>
      <w:b/>
      <w:bCs/>
      <w:i/>
      <w:iCs/>
      <w:sz w:val="28"/>
      <w:szCs w:val="28"/>
      <w:lang w:val="x-none" w:eastAsia="x-none"/>
    </w:rPr>
  </w:style>
  <w:style w:type="character" w:customStyle="1" w:styleId="Heading3Char">
    <w:name w:val="Heading 3 Char"/>
    <w:link w:val="Heading3"/>
    <w:uiPriority w:val="9"/>
    <w:rsid w:val="00586263"/>
    <w:rPr>
      <w:rFonts w:ascii="Cambria" w:eastAsia="Times New Roman" w:hAnsi="Cambria"/>
      <w:b/>
      <w:bCs/>
      <w:sz w:val="26"/>
      <w:szCs w:val="26"/>
      <w:lang w:val="x-none" w:eastAsia="x-none"/>
    </w:rPr>
  </w:style>
  <w:style w:type="character" w:customStyle="1" w:styleId="Heading4Char">
    <w:name w:val="Heading 4 Char"/>
    <w:link w:val="Heading4"/>
    <w:uiPriority w:val="9"/>
    <w:rsid w:val="00586263"/>
    <w:rPr>
      <w:rFonts w:eastAsia="Times New Roman"/>
      <w:b/>
      <w:bCs/>
      <w:sz w:val="28"/>
      <w:szCs w:val="28"/>
      <w:lang w:val="x-none" w:eastAsia="x-none"/>
    </w:rPr>
  </w:style>
  <w:style w:type="character" w:customStyle="1" w:styleId="Heading5Char">
    <w:name w:val="Heading 5 Char"/>
    <w:link w:val="Heading5"/>
    <w:uiPriority w:val="9"/>
    <w:semiHidden/>
    <w:rsid w:val="00586263"/>
    <w:rPr>
      <w:rFonts w:eastAsia="Times New Roman"/>
      <w:b/>
      <w:bCs/>
      <w:i/>
      <w:iCs/>
      <w:sz w:val="26"/>
      <w:szCs w:val="26"/>
      <w:lang w:val="x-none" w:eastAsia="x-none"/>
    </w:rPr>
  </w:style>
  <w:style w:type="character" w:customStyle="1" w:styleId="Heading6Char">
    <w:name w:val="Heading 6 Char"/>
    <w:link w:val="Heading6"/>
    <w:uiPriority w:val="9"/>
    <w:rsid w:val="00586263"/>
    <w:rPr>
      <w:rFonts w:eastAsia="Times New Roman"/>
      <w:b/>
      <w:bCs/>
      <w:sz w:val="22"/>
      <w:szCs w:val="22"/>
      <w:lang w:val="x-none" w:eastAsia="x-none"/>
    </w:rPr>
  </w:style>
  <w:style w:type="character" w:customStyle="1" w:styleId="Heading7Char">
    <w:name w:val="Heading 7 Char"/>
    <w:link w:val="Heading7"/>
    <w:uiPriority w:val="9"/>
    <w:rsid w:val="00586263"/>
    <w:rPr>
      <w:rFonts w:eastAsia="Times New Roman"/>
      <w:sz w:val="24"/>
      <w:szCs w:val="24"/>
      <w:lang w:val="x-none" w:eastAsia="x-none"/>
    </w:rPr>
  </w:style>
  <w:style w:type="character" w:customStyle="1" w:styleId="Heading8Char">
    <w:name w:val="Heading 8 Char"/>
    <w:link w:val="Heading8"/>
    <w:uiPriority w:val="9"/>
    <w:semiHidden/>
    <w:rsid w:val="00586263"/>
    <w:rPr>
      <w:rFonts w:eastAsia="Times New Roman"/>
      <w:i/>
      <w:iCs/>
      <w:sz w:val="24"/>
      <w:szCs w:val="24"/>
      <w:lang w:val="x-none" w:eastAsia="x-none"/>
    </w:rPr>
  </w:style>
  <w:style w:type="character" w:customStyle="1" w:styleId="Heading9Char">
    <w:name w:val="Heading 9 Char"/>
    <w:link w:val="Heading9"/>
    <w:uiPriority w:val="9"/>
    <w:rsid w:val="00586263"/>
    <w:rPr>
      <w:rFonts w:ascii="Cambria" w:eastAsia="Times New Roman" w:hAnsi="Cambria"/>
      <w:sz w:val="22"/>
      <w:szCs w:val="22"/>
      <w:lang w:val="x-none" w:eastAsia="x-none"/>
    </w:rPr>
  </w:style>
  <w:style w:type="character" w:styleId="Hyperlink">
    <w:name w:val="Hyperlink"/>
    <w:uiPriority w:val="99"/>
    <w:unhideWhenUsed/>
    <w:rsid w:val="007A7BEB"/>
    <w:rPr>
      <w:color w:val="0000FF"/>
      <w:u w:val="single"/>
    </w:rPr>
  </w:style>
  <w:style w:type="character" w:styleId="FollowedHyperlink">
    <w:name w:val="FollowedHyperlink"/>
    <w:uiPriority w:val="99"/>
    <w:semiHidden/>
    <w:unhideWhenUsed/>
    <w:rsid w:val="007A7BEB"/>
    <w:rPr>
      <w:color w:val="800080"/>
      <w:u w:val="single"/>
    </w:rPr>
  </w:style>
  <w:style w:type="paragraph" w:customStyle="1" w:styleId="s4-wptoptable1">
    <w:name w:val="s4-wptoptable1"/>
    <w:basedOn w:val="Normal"/>
    <w:rsid w:val="00C839EB"/>
    <w:pPr>
      <w:spacing w:before="100" w:beforeAutospacing="1" w:after="100" w:afterAutospacing="1"/>
    </w:pPr>
    <w:rPr>
      <w:sz w:val="24"/>
      <w:szCs w:val="24"/>
    </w:rPr>
  </w:style>
  <w:style w:type="character" w:customStyle="1" w:styleId="pnppolviewinfotabledatavnn09k">
    <w:name w:val="pnp_polviewinfotabledatavnn09k"/>
    <w:rsid w:val="00817944"/>
  </w:style>
  <w:style w:type="character" w:styleId="Strong">
    <w:name w:val="Strong"/>
    <w:basedOn w:val="DefaultParagraphFont"/>
    <w:uiPriority w:val="22"/>
    <w:qFormat/>
    <w:rsid w:val="007F73DE"/>
    <w:rPr>
      <w:b/>
      <w:bCs/>
    </w:rPr>
  </w:style>
  <w:style w:type="paragraph" w:customStyle="1" w:styleId="paragraph">
    <w:name w:val="paragraph"/>
    <w:basedOn w:val="Normal"/>
    <w:rsid w:val="00321E18"/>
    <w:rPr>
      <w:sz w:val="24"/>
      <w:szCs w:val="24"/>
    </w:rPr>
  </w:style>
  <w:style w:type="character" w:customStyle="1" w:styleId="normaltextrun1">
    <w:name w:val="normaltextrun1"/>
    <w:basedOn w:val="DefaultParagraphFont"/>
    <w:rsid w:val="00321E18"/>
  </w:style>
  <w:style w:type="character" w:customStyle="1" w:styleId="eop">
    <w:name w:val="eop"/>
    <w:basedOn w:val="DefaultParagraphFont"/>
    <w:rsid w:val="00321E18"/>
  </w:style>
  <w:style w:type="table" w:customStyle="1" w:styleId="TableGrid0">
    <w:name w:val="Table Grid_0"/>
    <w:basedOn w:val="TableNormal"/>
    <w:uiPriority w:val="59"/>
    <w:rsid w:val="0030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9E4"/>
    <w:rPr>
      <w:sz w:val="16"/>
      <w:szCs w:val="16"/>
    </w:rPr>
  </w:style>
  <w:style w:type="paragraph" w:styleId="CommentText">
    <w:name w:val="annotation text"/>
    <w:basedOn w:val="Normal"/>
    <w:link w:val="CommentTextChar"/>
    <w:uiPriority w:val="99"/>
    <w:semiHidden/>
    <w:unhideWhenUsed/>
    <w:rsid w:val="000F59E4"/>
  </w:style>
  <w:style w:type="character" w:customStyle="1" w:styleId="CommentTextChar">
    <w:name w:val="Comment Text Char"/>
    <w:basedOn w:val="DefaultParagraphFont"/>
    <w:link w:val="CommentText"/>
    <w:uiPriority w:val="99"/>
    <w:semiHidden/>
    <w:rsid w:val="000F59E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F59E4"/>
    <w:rPr>
      <w:b/>
      <w:bCs/>
    </w:rPr>
  </w:style>
  <w:style w:type="character" w:customStyle="1" w:styleId="CommentSubjectChar">
    <w:name w:val="Comment Subject Char"/>
    <w:basedOn w:val="CommentTextChar"/>
    <w:link w:val="CommentSubject"/>
    <w:uiPriority w:val="99"/>
    <w:semiHidden/>
    <w:rsid w:val="000F59E4"/>
    <w:rPr>
      <w:rFonts w:ascii="Times New Roman" w:eastAsia="Times New Roman" w:hAnsi="Times New Roman"/>
      <w:b/>
      <w:bCs/>
    </w:rPr>
  </w:style>
  <w:style w:type="paragraph" w:styleId="Revision">
    <w:name w:val="Revision"/>
    <w:hidden/>
    <w:uiPriority w:val="99"/>
    <w:semiHidden/>
    <w:rsid w:val="005E3832"/>
    <w:rPr>
      <w:rFonts w:ascii="Times New Roman" w:eastAsia="Times New Roman" w:hAnsi="Times New Roman"/>
    </w:rPr>
  </w:style>
  <w:style w:type="character" w:customStyle="1" w:styleId="ListParagraphChar">
    <w:name w:val="List Paragraph Char"/>
    <w:basedOn w:val="DefaultParagraphFont"/>
    <w:link w:val="ListParagraph"/>
    <w:uiPriority w:val="34"/>
    <w:rsid w:val="0080448A"/>
    <w:rPr>
      <w:rFonts w:ascii="Times New Roman" w:eastAsia="Times New Roman" w:hAnsi="Times New Roman"/>
    </w:rPr>
  </w:style>
  <w:style w:type="paragraph" w:customStyle="1" w:styleId="Style2">
    <w:name w:val="Style2"/>
    <w:basedOn w:val="ListParagraph"/>
    <w:qFormat/>
    <w:rsid w:val="0080448A"/>
    <w:pPr>
      <w:numPr>
        <w:numId w:val="5"/>
      </w:numPr>
      <w:contextualSpacing/>
    </w:pPr>
    <w:rPr>
      <w:rFonts w:ascii="Arial" w:hAnsi="Arial"/>
      <w:sz w:val="22"/>
      <w:szCs w:val="24"/>
    </w:rPr>
  </w:style>
  <w:style w:type="table" w:customStyle="1" w:styleId="TableGrid00">
    <w:name w:val="Table Grid_0_0"/>
    <w:basedOn w:val="TableNormal"/>
    <w:uiPriority w:val="59"/>
    <w:rsid w:val="0030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ller_nancy\Desktop\Advocate%20Health%20Car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92A3CEC7F834F9D09BE6E5FF3D9A2" ma:contentTypeVersion="8" ma:contentTypeDescription="Create a new document." ma:contentTypeScope="" ma:versionID="4be7908b6035291c1a7488737f7ed767">
  <xsd:schema xmlns:xsd="http://www.w3.org/2001/XMLSchema" xmlns:xs="http://www.w3.org/2001/XMLSchema" xmlns:p="http://schemas.microsoft.com/office/2006/metadata/properties" xmlns:ns2="2785c848-77d0-4cf8-a9d2-41d50493b173" xmlns:ns3="29dfcc9b-941d-469b-9eff-a5b0b60dec58" targetNamespace="http://schemas.microsoft.com/office/2006/metadata/properties" ma:root="true" ma:fieldsID="ff54cd2c2a6d07cb818e0bdbe527bf5e" ns2:_="" ns3:_="">
    <xsd:import namespace="2785c848-77d0-4cf8-a9d2-41d50493b173"/>
    <xsd:import namespace="29dfcc9b-941d-469b-9eff-a5b0b60de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5c848-77d0-4cf8-a9d2-41d50493b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fcc9b-941d-469b-9eff-a5b0b60dec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1C012-E3DE-4FA1-B65D-E79959997844}">
  <ds:schemaRefs/>
</ds:datastoreItem>
</file>

<file path=customXml/itemProps2.xml><?xml version="1.0" encoding="utf-8"?>
<ds:datastoreItem xmlns:ds="http://schemas.openxmlformats.org/officeDocument/2006/customXml" ds:itemID="{1E4FF6FC-80A1-4F5A-A81D-C570AAF57DEF}">
  <ds:schemaRefs>
    <ds:schemaRef ds:uri="http://schemas.microsoft.com/sharepoint/v3/contenttype/forms"/>
  </ds:schemaRefs>
</ds:datastoreItem>
</file>

<file path=customXml/itemProps3.xml><?xml version="1.0" encoding="utf-8"?>
<ds:datastoreItem xmlns:ds="http://schemas.openxmlformats.org/officeDocument/2006/customXml" ds:itemID="{B1DA1D44-C6AF-44C6-96C8-E6B163AE3927}">
  <ds:schemaRefs>
    <ds:schemaRef ds:uri="http://schemas.openxmlformats.org/officeDocument/2006/bibliography"/>
  </ds:schemaRefs>
</ds:datastoreItem>
</file>

<file path=customXml/itemProps4.xml><?xml version="1.0" encoding="utf-8"?>
<ds:datastoreItem xmlns:ds="http://schemas.openxmlformats.org/officeDocument/2006/customXml" ds:itemID="{823DC3CD-A449-4C88-8156-C12770C8057B}">
  <ds:schemaRefs>
    <ds:schemaRef ds:uri="http://schemas.microsoft.com/office/2006/metadata/properties"/>
    <ds:schemaRef ds:uri="http://schemas.microsoft.com/office/infopath/2007/PartnerControls"/>
    <ds:schemaRef ds:uri="c446f1be-c0e0-4030-9219-77c107310450"/>
  </ds:schemaRefs>
</ds:datastoreItem>
</file>

<file path=docProps/app.xml><?xml version="1.0" encoding="utf-8"?>
<Properties xmlns="http://schemas.openxmlformats.org/officeDocument/2006/extended-properties" xmlns:vt="http://schemas.openxmlformats.org/officeDocument/2006/docPropsVTypes">
  <Template>Advocate Health Care v2</Template>
  <TotalTime>5</TotalTime>
  <Pages>5</Pages>
  <Words>1216</Words>
  <Characters>6957</Characters>
  <Application>Microsoft Office Word</Application>
  <DocSecurity>0</DocSecurity>
  <Lines>193</Lines>
  <Paragraphs>113</Paragraphs>
  <ScaleCrop>false</ScaleCrop>
  <HeadingPairs>
    <vt:vector size="2" baseType="variant">
      <vt:variant>
        <vt:lpstr>Title</vt:lpstr>
      </vt:variant>
      <vt:variant>
        <vt:i4>1</vt:i4>
      </vt:variant>
    </vt:vector>
  </HeadingPairs>
  <TitlesOfParts>
    <vt:vector size="1" baseType="lpstr">
      <vt:lpstr/>
    </vt:vector>
  </TitlesOfParts>
  <Company>Advocate Health Care</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Chatlos</dc:creator>
  <cp:lastModifiedBy>Turner, Bettina</cp:lastModifiedBy>
  <cp:revision>2</cp:revision>
  <cp:lastPrinted>2019-05-15T19:32:00Z</cp:lastPrinted>
  <dcterms:created xsi:type="dcterms:W3CDTF">2026-02-17T16:01:00Z</dcterms:created>
  <dcterms:modified xsi:type="dcterms:W3CDTF">2026-02-17T16:01:00Z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0x0101005B092A3CEC7F834F9D09BE6E5FF3D9A2</vt:lpwstr>
  </property>
  <property fmtid="{D5CDD505-2E9C-101B-9397-08002B2CF9AE}" pid="3" name="SiteTermID">
    <vt:lpwstr/>
  </property>
  <property fmtid="{D5CDD505-2E9C-101B-9397-08002B2CF9AE}" pid="4" name="_dlc_DocIdItemGuid">
    <vt:lpwstr>3009ce5a-b8a7-422e-aed0-ebfa67ca012f</vt:lpwstr>
  </property>
</Properties>
</file>