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3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408"/>
        <w:gridCol w:w="1392"/>
        <w:gridCol w:w="2700"/>
        <w:gridCol w:w="2250"/>
        <w:gridCol w:w="2486"/>
      </w:tblGrid>
      <w:tr w:rsidR="005844F2" w:rsidTr="00713CF1">
        <w:tblPrEx>
          <w:tblCellMar>
            <w:top w:w="0" w:type="dxa"/>
            <w:bottom w:w="0" w:type="dxa"/>
          </w:tblCellMar>
        </w:tblPrEx>
        <w:trPr>
          <w:cantSplit/>
        </w:trPr>
        <w:tc>
          <w:tcPr>
            <w:tcW w:w="11036" w:type="dxa"/>
            <w:gridSpan w:val="6"/>
            <w:tcBorders>
              <w:top w:val="nil"/>
              <w:left w:val="nil"/>
              <w:bottom w:val="nil"/>
              <w:right w:val="nil"/>
            </w:tcBorders>
          </w:tcPr>
          <w:p w:rsidR="005844F2" w:rsidRDefault="00657C73">
            <w:pPr>
              <w:pStyle w:val="BodyText"/>
              <w:rPr>
                <w:rFonts w:ascii="Arial" w:hAnsi="Arial" w:cs="Arial"/>
                <w:b/>
                <w:bCs w:val="0"/>
                <w:color w:val="0000FF"/>
                <w:sz w:val="32"/>
                <w:szCs w:val="32"/>
              </w:rPr>
            </w:pPr>
            <w:r>
              <w:rPr>
                <w:rFonts w:ascii="Arial" w:hAnsi="Arial" w:cs="Arial"/>
                <w:b/>
                <w:bCs w:val="0"/>
                <w:color w:val="0000FF"/>
                <w:sz w:val="32"/>
                <w:szCs w:val="32"/>
              </w:rPr>
              <w:t>Chemical Hygiene Plan</w:t>
            </w:r>
          </w:p>
          <w:p w:rsidR="005844F2" w:rsidRDefault="005844F2">
            <w:pPr>
              <w:pStyle w:val="BodyText"/>
              <w:rPr>
                <w:rFonts w:ascii="Arial" w:hAnsi="Arial" w:cs="Arial"/>
              </w:rPr>
            </w:pPr>
          </w:p>
        </w:tc>
      </w:tr>
      <w:tr w:rsidR="005844F2" w:rsidTr="00AC1512">
        <w:tblPrEx>
          <w:tblCellMar>
            <w:top w:w="0" w:type="dxa"/>
            <w:bottom w:w="0" w:type="dxa"/>
          </w:tblCellMar>
        </w:tblPrEx>
        <w:trPr>
          <w:cantSplit/>
          <w:trHeight w:val="692"/>
        </w:trPr>
        <w:tc>
          <w:tcPr>
            <w:tcW w:w="1800" w:type="dxa"/>
            <w:tcBorders>
              <w:top w:val="nil"/>
              <w:left w:val="nil"/>
              <w:bottom w:val="nil"/>
              <w:right w:val="nil"/>
            </w:tcBorders>
          </w:tcPr>
          <w:p w:rsidR="005844F2" w:rsidRDefault="005844F2">
            <w:pPr>
              <w:pStyle w:val="Header"/>
              <w:tabs>
                <w:tab w:val="clear" w:pos="4320"/>
                <w:tab w:val="clear" w:pos="8640"/>
              </w:tabs>
              <w:jc w:val="left"/>
              <w:rPr>
                <w:rFonts w:ascii="Arial" w:hAnsi="Arial" w:cs="Arial"/>
                <w:b/>
                <w:color w:val="0000FF"/>
              </w:rPr>
            </w:pPr>
          </w:p>
          <w:p w:rsidR="005844F2" w:rsidRDefault="005844F2">
            <w:pPr>
              <w:pStyle w:val="Header"/>
              <w:tabs>
                <w:tab w:val="clear" w:pos="4320"/>
                <w:tab w:val="clear" w:pos="8640"/>
              </w:tabs>
              <w:jc w:val="left"/>
              <w:rPr>
                <w:rFonts w:ascii="Arial" w:hAnsi="Arial" w:cs="Arial"/>
                <w:b/>
                <w:color w:val="0000FF"/>
              </w:rPr>
            </w:pPr>
            <w:r>
              <w:rPr>
                <w:rFonts w:ascii="Arial" w:hAnsi="Arial" w:cs="Arial"/>
                <w:b/>
                <w:color w:val="0000FF"/>
              </w:rPr>
              <w:t>Policy</w:t>
            </w:r>
          </w:p>
        </w:tc>
        <w:tc>
          <w:tcPr>
            <w:tcW w:w="9236" w:type="dxa"/>
            <w:gridSpan w:val="5"/>
            <w:tcBorders>
              <w:top w:val="single" w:sz="4" w:space="0" w:color="auto"/>
              <w:left w:val="nil"/>
              <w:bottom w:val="single" w:sz="4" w:space="0" w:color="auto"/>
              <w:right w:val="nil"/>
            </w:tcBorders>
          </w:tcPr>
          <w:p w:rsidR="005844F2" w:rsidRDefault="005844F2">
            <w:pPr>
              <w:jc w:val="left"/>
              <w:rPr>
                <w:rFonts w:ascii="Arial" w:hAnsi="Arial" w:cs="Arial"/>
                <w:sz w:val="20"/>
              </w:rPr>
            </w:pPr>
          </w:p>
          <w:p w:rsidR="005844F2" w:rsidRPr="0051236B" w:rsidRDefault="005844F2">
            <w:pPr>
              <w:jc w:val="left"/>
              <w:rPr>
                <w:rFonts w:ascii="Arial" w:hAnsi="Arial" w:cs="Arial"/>
                <w:szCs w:val="22"/>
              </w:rPr>
            </w:pPr>
            <w:r w:rsidRPr="0051236B">
              <w:rPr>
                <w:rFonts w:ascii="Arial" w:hAnsi="Arial" w:cs="Arial"/>
                <w:szCs w:val="22"/>
              </w:rPr>
              <w:t xml:space="preserve">This policy documents and provides guidance for </w:t>
            </w:r>
            <w:r w:rsidR="0051236B" w:rsidRPr="0051236B">
              <w:rPr>
                <w:rFonts w:ascii="Arial" w:hAnsi="Arial" w:cs="Arial"/>
                <w:szCs w:val="22"/>
              </w:rPr>
              <w:t>the Chemical Hygiene Plan.</w:t>
            </w:r>
          </w:p>
        </w:tc>
      </w:tr>
      <w:tr w:rsidR="005844F2" w:rsidTr="00AC1512">
        <w:tblPrEx>
          <w:tblCellMar>
            <w:top w:w="0" w:type="dxa"/>
            <w:bottom w:w="0" w:type="dxa"/>
          </w:tblCellMar>
        </w:tblPrEx>
        <w:trPr>
          <w:cantSplit/>
          <w:trHeight w:val="233"/>
        </w:trPr>
        <w:tc>
          <w:tcPr>
            <w:tcW w:w="1800" w:type="dxa"/>
            <w:tcBorders>
              <w:top w:val="nil"/>
              <w:left w:val="nil"/>
              <w:bottom w:val="nil"/>
              <w:right w:val="nil"/>
            </w:tcBorders>
          </w:tcPr>
          <w:p w:rsidR="005844F2" w:rsidRDefault="005844F2">
            <w:pPr>
              <w:pStyle w:val="Header"/>
              <w:jc w:val="left"/>
              <w:rPr>
                <w:rFonts w:ascii="Arial" w:hAnsi="Arial" w:cs="Arial"/>
                <w:b/>
                <w:color w:val="0000FF"/>
              </w:rPr>
            </w:pPr>
          </w:p>
          <w:p w:rsidR="005844F2" w:rsidRDefault="005844F2">
            <w:pPr>
              <w:pStyle w:val="Header"/>
              <w:jc w:val="left"/>
              <w:rPr>
                <w:rFonts w:ascii="Arial" w:hAnsi="Arial" w:cs="Arial"/>
                <w:b/>
                <w:color w:val="0000FF"/>
              </w:rPr>
            </w:pPr>
            <w:r>
              <w:rPr>
                <w:rFonts w:ascii="Arial" w:hAnsi="Arial" w:cs="Arial"/>
                <w:b/>
                <w:color w:val="0000FF"/>
              </w:rPr>
              <w:t>Purpose</w:t>
            </w:r>
          </w:p>
          <w:p w:rsidR="005844F2" w:rsidRDefault="005844F2">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51236B" w:rsidRDefault="0051236B" w:rsidP="00657C73">
            <w:pPr>
              <w:rPr>
                <w:rFonts w:ascii="Arial" w:hAnsi="Arial"/>
              </w:rPr>
            </w:pPr>
          </w:p>
          <w:p w:rsidR="0051236B" w:rsidRDefault="0051236B" w:rsidP="00657C73">
            <w:pPr>
              <w:rPr>
                <w:rFonts w:ascii="Arial" w:hAnsi="Arial"/>
              </w:rPr>
            </w:pPr>
            <w:r>
              <w:rPr>
                <w:rFonts w:ascii="Arial" w:hAnsi="Arial"/>
              </w:rPr>
              <w:t>The purpose of the Chemical</w:t>
            </w:r>
            <w:r w:rsidR="00572BCD">
              <w:rPr>
                <w:rFonts w:ascii="Arial" w:hAnsi="Arial"/>
              </w:rPr>
              <w:t xml:space="preserve"> Hygiene Plan is to ensure the hazards of</w:t>
            </w:r>
            <w:r>
              <w:rPr>
                <w:rFonts w:ascii="Arial" w:hAnsi="Arial"/>
              </w:rPr>
              <w:t xml:space="preserve"> c</w:t>
            </w:r>
            <w:r w:rsidR="00572BCD">
              <w:rPr>
                <w:rFonts w:ascii="Arial" w:hAnsi="Arial"/>
              </w:rPr>
              <w:t>hemicals used in the laboratory are evaluated, and</w:t>
            </w:r>
            <w:r>
              <w:rPr>
                <w:rFonts w:ascii="Arial" w:hAnsi="Arial"/>
              </w:rPr>
              <w:t xml:space="preserve"> information concerning their hazards is transmitted to laboratory staff.  The transmittal of information is accomplished by a comprehensive hazard communication program which includes container labeling and other forms of warning, safety data sheets</w:t>
            </w:r>
            <w:r w:rsidR="00572BCD">
              <w:rPr>
                <w:rFonts w:ascii="Arial" w:hAnsi="Arial"/>
              </w:rPr>
              <w:t>,</w:t>
            </w:r>
            <w:r>
              <w:rPr>
                <w:rFonts w:ascii="Arial" w:hAnsi="Arial"/>
              </w:rPr>
              <w:t xml:space="preserve"> and employee training.</w:t>
            </w:r>
          </w:p>
          <w:p w:rsidR="005844F2" w:rsidRDefault="005844F2" w:rsidP="00572BCD">
            <w:pPr>
              <w:rPr>
                <w:rFonts w:ascii="Arial" w:hAnsi="Arial" w:cs="Arial"/>
                <w:iCs/>
                <w:color w:val="0000FF"/>
                <w:sz w:val="20"/>
              </w:rPr>
            </w:pPr>
          </w:p>
        </w:tc>
      </w:tr>
      <w:tr w:rsidR="006E7181" w:rsidTr="00AC1512">
        <w:tblPrEx>
          <w:tblCellMar>
            <w:top w:w="0" w:type="dxa"/>
            <w:bottom w:w="0" w:type="dxa"/>
          </w:tblCellMar>
        </w:tblPrEx>
        <w:trPr>
          <w:cantSplit/>
          <w:trHeight w:val="233"/>
        </w:trPr>
        <w:tc>
          <w:tcPr>
            <w:tcW w:w="1800" w:type="dxa"/>
            <w:tcBorders>
              <w:top w:val="nil"/>
              <w:left w:val="nil"/>
              <w:bottom w:val="nil"/>
              <w:right w:val="nil"/>
            </w:tcBorders>
          </w:tcPr>
          <w:p w:rsidR="006E7181" w:rsidRDefault="006E7181">
            <w:pPr>
              <w:pStyle w:val="Header"/>
              <w:jc w:val="left"/>
              <w:rPr>
                <w:rFonts w:ascii="Arial" w:hAnsi="Arial" w:cs="Arial"/>
                <w:b/>
                <w:color w:val="0000FF"/>
              </w:rPr>
            </w:pPr>
          </w:p>
          <w:p w:rsidR="00D827C7" w:rsidRDefault="00D827C7">
            <w:pPr>
              <w:pStyle w:val="Header"/>
              <w:jc w:val="left"/>
              <w:rPr>
                <w:rFonts w:ascii="Arial" w:hAnsi="Arial" w:cs="Arial"/>
                <w:b/>
                <w:color w:val="0000FF"/>
              </w:rPr>
            </w:pPr>
            <w:r>
              <w:rPr>
                <w:rFonts w:ascii="Arial" w:hAnsi="Arial" w:cs="Arial"/>
                <w:b/>
                <w:color w:val="0000FF"/>
              </w:rPr>
              <w:t>Laboratory Standard</w:t>
            </w:r>
          </w:p>
        </w:tc>
        <w:tc>
          <w:tcPr>
            <w:tcW w:w="9236" w:type="dxa"/>
            <w:gridSpan w:val="5"/>
            <w:tcBorders>
              <w:top w:val="single" w:sz="4" w:space="0" w:color="auto"/>
              <w:left w:val="nil"/>
              <w:bottom w:val="single" w:sz="4" w:space="0" w:color="auto"/>
              <w:right w:val="nil"/>
            </w:tcBorders>
          </w:tcPr>
          <w:p w:rsidR="00D827C7" w:rsidRDefault="00D827C7" w:rsidP="00657C73">
            <w:pPr>
              <w:rPr>
                <w:rFonts w:ascii="Arial" w:hAnsi="Arial"/>
                <w:bCs/>
              </w:rPr>
            </w:pPr>
          </w:p>
          <w:p w:rsidR="006E7181" w:rsidRDefault="00B33F7A" w:rsidP="00657C73">
            <w:pPr>
              <w:rPr>
                <w:rFonts w:ascii="Arial" w:hAnsi="Arial"/>
                <w:bCs/>
              </w:rPr>
            </w:pPr>
            <w:r w:rsidRPr="00B33F7A">
              <w:rPr>
                <w:rFonts w:ascii="Arial" w:hAnsi="Arial"/>
                <w:bCs/>
              </w:rPr>
              <w:t>OSHA’s Occupational Exposure to Hazardous Chemicals in Laboratories standard (29 CFR 1910.1450)</w:t>
            </w:r>
            <w:r>
              <w:rPr>
                <w:rFonts w:ascii="Arial" w:hAnsi="Arial"/>
                <w:bCs/>
              </w:rPr>
              <w:t xml:space="preserve"> specifies the mandatory requirements of a Chemical Hygiene Plan (CHP) to protect laboratory workers from harm due to hazardous chemicals.</w:t>
            </w:r>
          </w:p>
          <w:p w:rsidR="00B33F7A" w:rsidRDefault="00B33F7A" w:rsidP="00657C73">
            <w:pPr>
              <w:rPr>
                <w:rFonts w:ascii="Arial" w:hAnsi="Arial"/>
                <w:bCs/>
              </w:rPr>
            </w:pPr>
            <w:r>
              <w:rPr>
                <w:rFonts w:ascii="Arial" w:hAnsi="Arial"/>
                <w:bCs/>
              </w:rPr>
              <w:t xml:space="preserve">Use the following link to access this standard: </w:t>
            </w:r>
          </w:p>
          <w:p w:rsidR="00B33F7A" w:rsidRDefault="00B33F7A" w:rsidP="00657C73">
            <w:pPr>
              <w:rPr>
                <w:rFonts w:ascii="Arial" w:hAnsi="Arial"/>
                <w:bCs/>
              </w:rPr>
            </w:pPr>
            <w:hyperlink r:id="rId7" w:history="1">
              <w:r w:rsidRPr="00B814DE">
                <w:rPr>
                  <w:rStyle w:val="Hyperlink"/>
                  <w:rFonts w:ascii="Arial" w:hAnsi="Arial"/>
                  <w:bCs/>
                </w:rPr>
                <w:t>https://www.osha.gov/pls/</w:t>
              </w:r>
              <w:r w:rsidRPr="00B814DE">
                <w:rPr>
                  <w:rStyle w:val="Hyperlink"/>
                  <w:rFonts w:ascii="Arial" w:hAnsi="Arial"/>
                  <w:bCs/>
                </w:rPr>
                <w:t>o</w:t>
              </w:r>
              <w:r w:rsidRPr="00B814DE">
                <w:rPr>
                  <w:rStyle w:val="Hyperlink"/>
                  <w:rFonts w:ascii="Arial" w:hAnsi="Arial"/>
                  <w:bCs/>
                </w:rPr>
                <w:t>shaweb/owadisp.sho</w:t>
              </w:r>
              <w:r w:rsidRPr="00B814DE">
                <w:rPr>
                  <w:rStyle w:val="Hyperlink"/>
                  <w:rFonts w:ascii="Arial" w:hAnsi="Arial"/>
                  <w:bCs/>
                </w:rPr>
                <w:t>w</w:t>
              </w:r>
              <w:r w:rsidRPr="00B814DE">
                <w:rPr>
                  <w:rStyle w:val="Hyperlink"/>
                  <w:rFonts w:ascii="Arial" w:hAnsi="Arial"/>
                  <w:bCs/>
                </w:rPr>
                <w:t>_</w:t>
              </w:r>
              <w:r w:rsidRPr="00B814DE">
                <w:rPr>
                  <w:rStyle w:val="Hyperlink"/>
                  <w:rFonts w:ascii="Arial" w:hAnsi="Arial"/>
                  <w:bCs/>
                </w:rPr>
                <w:t>d</w:t>
              </w:r>
              <w:r w:rsidRPr="00B814DE">
                <w:rPr>
                  <w:rStyle w:val="Hyperlink"/>
                  <w:rFonts w:ascii="Arial" w:hAnsi="Arial"/>
                  <w:bCs/>
                </w:rPr>
                <w:t>o</w:t>
              </w:r>
              <w:r w:rsidRPr="00B814DE">
                <w:rPr>
                  <w:rStyle w:val="Hyperlink"/>
                  <w:rFonts w:ascii="Arial" w:hAnsi="Arial"/>
                  <w:bCs/>
                </w:rPr>
                <w:t>c</w:t>
              </w:r>
              <w:r w:rsidRPr="00B814DE">
                <w:rPr>
                  <w:rStyle w:val="Hyperlink"/>
                  <w:rFonts w:ascii="Arial" w:hAnsi="Arial"/>
                  <w:bCs/>
                </w:rPr>
                <w:t>ument?p_table=STANDARDS&amp;p_id=10106</w:t>
              </w:r>
            </w:hyperlink>
          </w:p>
          <w:p w:rsidR="00B33F7A" w:rsidRPr="00B33F7A" w:rsidRDefault="00B33F7A" w:rsidP="00657C73">
            <w:pPr>
              <w:rPr>
                <w:rFonts w:ascii="Arial" w:hAnsi="Arial"/>
                <w:bCs/>
                <w:highlight w:val="yellow"/>
              </w:rPr>
            </w:pPr>
          </w:p>
        </w:tc>
      </w:tr>
      <w:tr w:rsidR="00657C73" w:rsidTr="00AC1512">
        <w:tblPrEx>
          <w:tblCellMar>
            <w:top w:w="0" w:type="dxa"/>
            <w:bottom w:w="0" w:type="dxa"/>
          </w:tblCellMar>
        </w:tblPrEx>
        <w:trPr>
          <w:cantSplit/>
          <w:trHeight w:val="233"/>
        </w:trPr>
        <w:tc>
          <w:tcPr>
            <w:tcW w:w="1800" w:type="dxa"/>
            <w:tcBorders>
              <w:top w:val="nil"/>
              <w:left w:val="nil"/>
              <w:bottom w:val="nil"/>
              <w:right w:val="nil"/>
            </w:tcBorders>
          </w:tcPr>
          <w:p w:rsidR="00B434E0" w:rsidRDefault="00B434E0">
            <w:pPr>
              <w:pStyle w:val="Header"/>
              <w:jc w:val="left"/>
              <w:rPr>
                <w:rFonts w:ascii="Arial" w:hAnsi="Arial" w:cs="Arial"/>
                <w:b/>
                <w:color w:val="0000FF"/>
              </w:rPr>
            </w:pPr>
          </w:p>
          <w:p w:rsidR="00657C73" w:rsidRDefault="005E66DA">
            <w:pPr>
              <w:pStyle w:val="Header"/>
              <w:jc w:val="left"/>
              <w:rPr>
                <w:rFonts w:ascii="Arial" w:hAnsi="Arial" w:cs="Arial"/>
                <w:b/>
                <w:color w:val="0000FF"/>
              </w:rPr>
            </w:pPr>
            <w:r>
              <w:rPr>
                <w:rFonts w:ascii="Arial" w:hAnsi="Arial" w:cs="Arial"/>
                <w:b/>
                <w:color w:val="0000FF"/>
              </w:rPr>
              <w:t>Procedures</w:t>
            </w:r>
          </w:p>
        </w:tc>
        <w:tc>
          <w:tcPr>
            <w:tcW w:w="9236" w:type="dxa"/>
            <w:gridSpan w:val="5"/>
            <w:tcBorders>
              <w:top w:val="single" w:sz="4" w:space="0" w:color="auto"/>
              <w:left w:val="nil"/>
              <w:bottom w:val="single" w:sz="4" w:space="0" w:color="auto"/>
              <w:right w:val="nil"/>
            </w:tcBorders>
          </w:tcPr>
          <w:p w:rsidR="00B434E0" w:rsidRDefault="00B434E0" w:rsidP="00657C73">
            <w:pPr>
              <w:rPr>
                <w:rFonts w:ascii="Arial" w:hAnsi="Arial"/>
                <w:b/>
              </w:rPr>
            </w:pPr>
          </w:p>
          <w:p w:rsidR="005E66DA" w:rsidRPr="00623DFE" w:rsidRDefault="00657C73" w:rsidP="00657C73">
            <w:pPr>
              <w:rPr>
                <w:rFonts w:ascii="Arial" w:hAnsi="Arial"/>
              </w:rPr>
            </w:pPr>
            <w:r w:rsidRPr="00623DFE">
              <w:rPr>
                <w:rFonts w:ascii="Arial" w:hAnsi="Arial"/>
              </w:rPr>
              <w:t>Standard Operating Procedures for Handling Chemicals:</w:t>
            </w:r>
          </w:p>
          <w:p w:rsidR="00657C73" w:rsidRDefault="00657C73" w:rsidP="00657C73"/>
          <w:p w:rsidR="00B434E0" w:rsidRPr="000F1289" w:rsidRDefault="00B434E0" w:rsidP="00B434E0">
            <w:pPr>
              <w:numPr>
                <w:ilvl w:val="0"/>
                <w:numId w:val="23"/>
              </w:numPr>
              <w:rPr>
                <w:rFonts w:ascii="Arial" w:hAnsi="Arial"/>
                <w:b/>
              </w:rPr>
            </w:pPr>
            <w:r w:rsidRPr="000F1289">
              <w:rPr>
                <w:rFonts w:ascii="Arial" w:hAnsi="Arial"/>
                <w:b/>
                <w:bCs/>
              </w:rPr>
              <w:t xml:space="preserve">Personal Injury, </w:t>
            </w:r>
            <w:r w:rsidR="00657C73" w:rsidRPr="000F1289">
              <w:rPr>
                <w:rFonts w:ascii="Arial" w:hAnsi="Arial"/>
                <w:b/>
                <w:bCs/>
              </w:rPr>
              <w:t>S</w:t>
            </w:r>
            <w:r w:rsidRPr="000F1289">
              <w:rPr>
                <w:rFonts w:ascii="Arial" w:hAnsi="Arial"/>
                <w:b/>
                <w:bCs/>
              </w:rPr>
              <w:t>pill or Accident</w:t>
            </w:r>
            <w:r w:rsidR="00657C73" w:rsidRPr="000F1289">
              <w:rPr>
                <w:rFonts w:ascii="Arial" w:hAnsi="Arial"/>
                <w:b/>
              </w:rPr>
              <w:t xml:space="preserve">: </w:t>
            </w:r>
          </w:p>
          <w:p w:rsidR="00623DFE" w:rsidRDefault="00657C73" w:rsidP="00B434E0">
            <w:pPr>
              <w:numPr>
                <w:ilvl w:val="1"/>
                <w:numId w:val="23"/>
              </w:numPr>
              <w:jc w:val="left"/>
              <w:rPr>
                <w:rFonts w:ascii="Arial" w:hAnsi="Arial"/>
              </w:rPr>
            </w:pPr>
            <w:r w:rsidRPr="000F1289">
              <w:rPr>
                <w:rFonts w:ascii="Arial" w:hAnsi="Arial"/>
              </w:rPr>
              <w:t>Summon help immediately</w:t>
            </w:r>
            <w:r w:rsidR="00623DFE">
              <w:rPr>
                <w:rFonts w:ascii="Arial" w:hAnsi="Arial"/>
              </w:rPr>
              <w:t xml:space="preserve">. </w:t>
            </w:r>
          </w:p>
          <w:p w:rsidR="00623DFE" w:rsidRDefault="00623DFE" w:rsidP="00B434E0">
            <w:pPr>
              <w:numPr>
                <w:ilvl w:val="1"/>
                <w:numId w:val="23"/>
              </w:numPr>
              <w:jc w:val="left"/>
              <w:rPr>
                <w:rFonts w:ascii="Arial" w:hAnsi="Arial"/>
              </w:rPr>
            </w:pPr>
            <w:r>
              <w:rPr>
                <w:rFonts w:ascii="Arial" w:hAnsi="Arial"/>
              </w:rPr>
              <w:t>To obtain emergency assistance call:</w:t>
            </w:r>
          </w:p>
          <w:p w:rsidR="00623DFE" w:rsidRDefault="00623DFE" w:rsidP="00623DFE">
            <w:pPr>
              <w:numPr>
                <w:ilvl w:val="2"/>
                <w:numId w:val="23"/>
              </w:numPr>
              <w:jc w:val="left"/>
              <w:rPr>
                <w:rFonts w:ascii="Arial" w:hAnsi="Arial"/>
              </w:rPr>
            </w:pPr>
            <w:r>
              <w:rPr>
                <w:rFonts w:ascii="Arial" w:hAnsi="Arial"/>
              </w:rPr>
              <w:t>Mpls: 5-7777</w:t>
            </w:r>
          </w:p>
          <w:p w:rsidR="00623DFE" w:rsidRDefault="00623DFE" w:rsidP="00623DFE">
            <w:pPr>
              <w:numPr>
                <w:ilvl w:val="2"/>
                <w:numId w:val="23"/>
              </w:numPr>
              <w:jc w:val="left"/>
              <w:rPr>
                <w:rFonts w:ascii="Arial" w:hAnsi="Arial"/>
              </w:rPr>
            </w:pPr>
            <w:r>
              <w:rPr>
                <w:rFonts w:ascii="Arial" w:hAnsi="Arial"/>
              </w:rPr>
              <w:t>Stp: 1-8899</w:t>
            </w:r>
          </w:p>
          <w:p w:rsidR="00657C73" w:rsidRDefault="00657C73" w:rsidP="00623DFE">
            <w:pPr>
              <w:numPr>
                <w:ilvl w:val="1"/>
                <w:numId w:val="23"/>
              </w:numPr>
              <w:jc w:val="left"/>
              <w:rPr>
                <w:rFonts w:ascii="Arial" w:hAnsi="Arial"/>
              </w:rPr>
            </w:pPr>
            <w:r w:rsidRPr="000F1289">
              <w:rPr>
                <w:rFonts w:ascii="Arial" w:hAnsi="Arial"/>
              </w:rPr>
              <w:t xml:space="preserve">Protect </w:t>
            </w:r>
            <w:proofErr w:type="gramStart"/>
            <w:r w:rsidRPr="000F1289">
              <w:rPr>
                <w:rFonts w:ascii="Arial" w:hAnsi="Arial"/>
              </w:rPr>
              <w:t>yourself</w:t>
            </w:r>
            <w:proofErr w:type="gramEnd"/>
            <w:r w:rsidRPr="000F1289">
              <w:rPr>
                <w:rFonts w:ascii="Arial" w:hAnsi="Arial"/>
              </w:rPr>
              <w:t>, patients, and other personnel from additional exposure or harm.</w:t>
            </w:r>
          </w:p>
          <w:p w:rsidR="00D2209B" w:rsidRDefault="00D2209B" w:rsidP="00D2209B">
            <w:pPr>
              <w:numPr>
                <w:ilvl w:val="1"/>
                <w:numId w:val="23"/>
              </w:numPr>
              <w:jc w:val="left"/>
              <w:rPr>
                <w:rFonts w:ascii="Arial" w:hAnsi="Arial" w:cs="Arial"/>
                <w:color w:val="000000"/>
                <w:szCs w:val="22"/>
              </w:rPr>
            </w:pPr>
            <w:r>
              <w:rPr>
                <w:rFonts w:ascii="Arial" w:hAnsi="Arial" w:cs="Arial"/>
                <w:color w:val="000000"/>
                <w:szCs w:val="22"/>
              </w:rPr>
              <w:t>R</w:t>
            </w:r>
            <w:r w:rsidRPr="00D2209B">
              <w:rPr>
                <w:rFonts w:ascii="Arial" w:hAnsi="Arial" w:cs="Arial"/>
                <w:color w:val="000000"/>
                <w:szCs w:val="22"/>
              </w:rPr>
              <w:t>eport the</w:t>
            </w:r>
            <w:r>
              <w:rPr>
                <w:rFonts w:ascii="Arial" w:hAnsi="Arial" w:cs="Arial"/>
                <w:color w:val="000000"/>
                <w:szCs w:val="22"/>
              </w:rPr>
              <w:t xml:space="preserve"> </w:t>
            </w:r>
            <w:r w:rsidRPr="00D2209B">
              <w:rPr>
                <w:rFonts w:ascii="Arial" w:hAnsi="Arial" w:cs="Arial"/>
                <w:color w:val="000000"/>
                <w:szCs w:val="22"/>
              </w:rPr>
              <w:t xml:space="preserve">incident to </w:t>
            </w:r>
            <w:r>
              <w:rPr>
                <w:rFonts w:ascii="Arial" w:hAnsi="Arial" w:cs="Arial"/>
                <w:color w:val="000000"/>
                <w:szCs w:val="22"/>
              </w:rPr>
              <w:t xml:space="preserve">laboratory management </w:t>
            </w:r>
            <w:r w:rsidRPr="00D2209B">
              <w:rPr>
                <w:rFonts w:ascii="Arial" w:hAnsi="Arial" w:cs="Arial"/>
                <w:color w:val="000000"/>
                <w:szCs w:val="22"/>
              </w:rPr>
              <w:t xml:space="preserve">promptly. </w:t>
            </w:r>
          </w:p>
          <w:p w:rsidR="00D2209B" w:rsidRPr="00D2209B" w:rsidRDefault="00D2209B" w:rsidP="00D2209B">
            <w:pPr>
              <w:numPr>
                <w:ilvl w:val="1"/>
                <w:numId w:val="23"/>
              </w:numPr>
              <w:jc w:val="left"/>
              <w:rPr>
                <w:rFonts w:ascii="Arial" w:hAnsi="Arial" w:cs="Arial"/>
                <w:color w:val="000000"/>
                <w:szCs w:val="22"/>
              </w:rPr>
            </w:pPr>
            <w:r>
              <w:rPr>
                <w:rFonts w:ascii="Arial" w:hAnsi="Arial" w:cs="Arial"/>
                <w:color w:val="000000"/>
                <w:szCs w:val="22"/>
              </w:rPr>
              <w:t>Depending on the nature of the incident, the employee</w:t>
            </w:r>
            <w:r w:rsidRPr="00D2209B">
              <w:rPr>
                <w:rFonts w:ascii="Arial" w:hAnsi="Arial" w:cs="Arial"/>
                <w:color w:val="000000"/>
                <w:szCs w:val="22"/>
              </w:rPr>
              <w:t xml:space="preserve"> </w:t>
            </w:r>
            <w:r>
              <w:rPr>
                <w:rFonts w:ascii="Arial" w:hAnsi="Arial" w:cs="Arial"/>
                <w:color w:val="000000"/>
                <w:szCs w:val="22"/>
              </w:rPr>
              <w:t>may</w:t>
            </w:r>
            <w:r w:rsidRPr="00D2209B">
              <w:rPr>
                <w:rFonts w:ascii="Arial" w:hAnsi="Arial" w:cs="Arial"/>
                <w:color w:val="000000"/>
                <w:szCs w:val="22"/>
              </w:rPr>
              <w:t xml:space="preserve"> be directed to call </w:t>
            </w:r>
            <w:r>
              <w:rPr>
                <w:rFonts w:ascii="Arial" w:hAnsi="Arial" w:cs="Arial"/>
                <w:color w:val="000000"/>
                <w:szCs w:val="22"/>
              </w:rPr>
              <w:t>Employee Health Service (</w:t>
            </w:r>
            <w:r w:rsidRPr="00D2209B">
              <w:rPr>
                <w:rFonts w:ascii="Arial" w:hAnsi="Arial" w:cs="Arial"/>
                <w:color w:val="000000"/>
                <w:szCs w:val="22"/>
              </w:rPr>
              <w:t>EHS</w:t>
            </w:r>
            <w:r>
              <w:rPr>
                <w:rFonts w:ascii="Arial" w:hAnsi="Arial" w:cs="Arial"/>
                <w:color w:val="000000"/>
                <w:szCs w:val="22"/>
              </w:rPr>
              <w:t>)</w:t>
            </w:r>
            <w:r w:rsidRPr="00D2209B">
              <w:rPr>
                <w:rFonts w:ascii="Arial" w:hAnsi="Arial" w:cs="Arial"/>
                <w:color w:val="000000"/>
                <w:szCs w:val="22"/>
              </w:rPr>
              <w:t xml:space="preserve"> at </w:t>
            </w:r>
            <w:r w:rsidR="00BF23DD">
              <w:rPr>
                <w:rFonts w:ascii="Arial" w:hAnsi="Arial" w:cs="Arial"/>
                <w:color w:val="000000"/>
                <w:szCs w:val="22"/>
              </w:rPr>
              <w:t>952-992-5372</w:t>
            </w:r>
            <w:r w:rsidRPr="00D2209B">
              <w:rPr>
                <w:rFonts w:ascii="Arial" w:hAnsi="Arial" w:cs="Arial"/>
                <w:color w:val="000000"/>
                <w:szCs w:val="22"/>
              </w:rPr>
              <w:t xml:space="preserve"> and complete an</w:t>
            </w:r>
            <w:r>
              <w:rPr>
                <w:rFonts w:ascii="Arial" w:hAnsi="Arial" w:cs="Arial"/>
                <w:color w:val="000000"/>
                <w:szCs w:val="22"/>
              </w:rPr>
              <w:t xml:space="preserve"> </w:t>
            </w:r>
            <w:hyperlink r:id="rId8" w:history="1">
              <w:r w:rsidRPr="004F617A">
                <w:rPr>
                  <w:rStyle w:val="Hyperlink"/>
                  <w:rFonts w:ascii="Arial" w:hAnsi="Arial" w:cs="Arial"/>
                  <w:szCs w:val="22"/>
                </w:rPr>
                <w:t>Em</w:t>
              </w:r>
              <w:r w:rsidRPr="004F617A">
                <w:rPr>
                  <w:rStyle w:val="Hyperlink"/>
                  <w:rFonts w:ascii="Arial" w:hAnsi="Arial" w:cs="Arial"/>
                  <w:szCs w:val="22"/>
                </w:rPr>
                <w:t>p</w:t>
              </w:r>
              <w:r w:rsidRPr="004F617A">
                <w:rPr>
                  <w:rStyle w:val="Hyperlink"/>
                  <w:rFonts w:ascii="Arial" w:hAnsi="Arial" w:cs="Arial"/>
                  <w:szCs w:val="22"/>
                </w:rPr>
                <w:t>l</w:t>
              </w:r>
              <w:r w:rsidRPr="004F617A">
                <w:rPr>
                  <w:rStyle w:val="Hyperlink"/>
                  <w:rFonts w:ascii="Arial" w:hAnsi="Arial" w:cs="Arial"/>
                  <w:szCs w:val="22"/>
                </w:rPr>
                <w:t>oyee Incident Report</w:t>
              </w:r>
            </w:hyperlink>
            <w:r>
              <w:rPr>
                <w:rFonts w:ascii="Arial" w:hAnsi="Arial" w:cs="Arial"/>
                <w:color w:val="0000FF"/>
                <w:szCs w:val="22"/>
              </w:rPr>
              <w:t xml:space="preserve">, </w:t>
            </w:r>
            <w:r>
              <w:rPr>
                <w:rFonts w:ascii="Arial" w:hAnsi="Arial" w:cs="Arial"/>
                <w:szCs w:val="22"/>
              </w:rPr>
              <w:t xml:space="preserve">file a </w:t>
            </w:r>
            <w:hyperlink r:id="rId9" w:history="1">
              <w:r w:rsidRPr="00D2209B">
                <w:rPr>
                  <w:rStyle w:val="Hyperlink"/>
                  <w:rFonts w:ascii="Arial" w:hAnsi="Arial" w:cs="Arial"/>
                  <w:szCs w:val="22"/>
                </w:rPr>
                <w:t>Safety Lea</w:t>
              </w:r>
              <w:r w:rsidRPr="00D2209B">
                <w:rPr>
                  <w:rStyle w:val="Hyperlink"/>
                  <w:rFonts w:ascii="Arial" w:hAnsi="Arial" w:cs="Arial"/>
                  <w:szCs w:val="22"/>
                </w:rPr>
                <w:t>r</w:t>
              </w:r>
              <w:r w:rsidRPr="00D2209B">
                <w:rPr>
                  <w:rStyle w:val="Hyperlink"/>
                  <w:rFonts w:ascii="Arial" w:hAnsi="Arial" w:cs="Arial"/>
                  <w:szCs w:val="22"/>
                </w:rPr>
                <w:t>ning Report</w:t>
              </w:r>
            </w:hyperlink>
            <w:r>
              <w:rPr>
                <w:rFonts w:ascii="Arial" w:hAnsi="Arial" w:cs="Arial"/>
                <w:szCs w:val="22"/>
              </w:rPr>
              <w:t xml:space="preserve"> (SLR), and/or complete a </w:t>
            </w:r>
            <w:hyperlink r:id="rId10" w:history="1">
              <w:r w:rsidRPr="00D2209B">
                <w:rPr>
                  <w:rStyle w:val="Hyperlink"/>
                  <w:rFonts w:ascii="Arial" w:hAnsi="Arial" w:cs="Arial"/>
                  <w:szCs w:val="22"/>
                </w:rPr>
                <w:t>Haz</w:t>
              </w:r>
              <w:r w:rsidRPr="00D2209B">
                <w:rPr>
                  <w:rStyle w:val="Hyperlink"/>
                  <w:rFonts w:ascii="Arial" w:hAnsi="Arial" w:cs="Arial"/>
                  <w:szCs w:val="22"/>
                </w:rPr>
                <w:t>a</w:t>
              </w:r>
              <w:r w:rsidRPr="00D2209B">
                <w:rPr>
                  <w:rStyle w:val="Hyperlink"/>
                  <w:rFonts w:ascii="Arial" w:hAnsi="Arial" w:cs="Arial"/>
                  <w:szCs w:val="22"/>
                </w:rPr>
                <w:t>rdous Chem</w:t>
              </w:r>
              <w:r w:rsidRPr="00D2209B">
                <w:rPr>
                  <w:rStyle w:val="Hyperlink"/>
                  <w:rFonts w:ascii="Arial" w:hAnsi="Arial" w:cs="Arial"/>
                  <w:szCs w:val="22"/>
                </w:rPr>
                <w:t>i</w:t>
              </w:r>
              <w:r w:rsidRPr="00D2209B">
                <w:rPr>
                  <w:rStyle w:val="Hyperlink"/>
                  <w:rFonts w:ascii="Arial" w:hAnsi="Arial" w:cs="Arial"/>
                  <w:szCs w:val="22"/>
                </w:rPr>
                <w:t>cal Spill Report.</w:t>
              </w:r>
            </w:hyperlink>
          </w:p>
          <w:p w:rsidR="00657C73" w:rsidRDefault="00657C73" w:rsidP="00657C73">
            <w:pPr>
              <w:rPr>
                <w:rFonts w:ascii="Arial" w:hAnsi="Arial"/>
                <w:b/>
                <w:bCs/>
                <w:u w:val="single"/>
              </w:rPr>
            </w:pPr>
          </w:p>
        </w:tc>
      </w:tr>
      <w:tr w:rsidR="00657C73" w:rsidTr="00AC1512">
        <w:tblPrEx>
          <w:tblCellMar>
            <w:top w:w="0" w:type="dxa"/>
            <w:bottom w:w="0" w:type="dxa"/>
          </w:tblCellMar>
        </w:tblPrEx>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657C73" w:rsidRDefault="00657C73" w:rsidP="00657C73">
            <w:pPr>
              <w:rPr>
                <w:rFonts w:ascii="Arial" w:hAnsi="Arial"/>
                <w:b/>
                <w:bCs/>
                <w:u w:val="singl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728"/>
              <w:gridCol w:w="1728"/>
              <w:gridCol w:w="1728"/>
              <w:gridCol w:w="1728"/>
            </w:tblGrid>
            <w:tr w:rsidR="00955DDC" w:rsidRPr="00897C90" w:rsidTr="004A3A40">
              <w:tc>
                <w:tcPr>
                  <w:tcW w:w="9072" w:type="dxa"/>
                  <w:gridSpan w:val="5"/>
                </w:tcPr>
                <w:p w:rsidR="00955DDC" w:rsidRPr="003D7C05" w:rsidRDefault="00955DDC" w:rsidP="00897C90">
                  <w:pPr>
                    <w:pStyle w:val="NoSpacing"/>
                    <w:jc w:val="left"/>
                    <w:rPr>
                      <w:rFonts w:ascii="Arial" w:hAnsi="Arial" w:cs="Arial"/>
                      <w:b/>
                      <w:sz w:val="24"/>
                      <w:szCs w:val="24"/>
                    </w:rPr>
                  </w:pPr>
                  <w:r w:rsidRPr="003D7C05">
                    <w:rPr>
                      <w:rFonts w:ascii="Arial" w:hAnsi="Arial" w:cs="Arial"/>
                      <w:b/>
                      <w:sz w:val="24"/>
                      <w:szCs w:val="24"/>
                    </w:rPr>
                    <w:t>Personal Injury</w:t>
                  </w:r>
                </w:p>
              </w:tc>
            </w:tr>
            <w:tr w:rsidR="00955DDC" w:rsidRPr="00897C90" w:rsidTr="00E74672">
              <w:tc>
                <w:tcPr>
                  <w:tcW w:w="2160" w:type="dxa"/>
                </w:tcPr>
                <w:p w:rsidR="00955DDC" w:rsidRPr="00897C90" w:rsidRDefault="00955DDC" w:rsidP="00955DDC">
                  <w:pPr>
                    <w:pStyle w:val="NoSpacing"/>
                    <w:jc w:val="left"/>
                    <w:rPr>
                      <w:rFonts w:ascii="Arial" w:hAnsi="Arial" w:cs="Arial"/>
                      <w:b/>
                    </w:rPr>
                  </w:pPr>
                  <w:r w:rsidRPr="00897C90">
                    <w:rPr>
                      <w:rFonts w:ascii="Arial" w:hAnsi="Arial" w:cs="Arial"/>
                      <w:b/>
                    </w:rPr>
                    <w:t>Eye or skin contact with chemical</w:t>
                  </w:r>
                </w:p>
              </w:tc>
              <w:tc>
                <w:tcPr>
                  <w:tcW w:w="1728" w:type="dxa"/>
                </w:tcPr>
                <w:p w:rsidR="00955DDC" w:rsidRPr="00897C90" w:rsidRDefault="00955DDC" w:rsidP="00955DDC">
                  <w:pPr>
                    <w:pStyle w:val="NoSpacing"/>
                    <w:jc w:val="left"/>
                    <w:rPr>
                      <w:rFonts w:ascii="Arial" w:hAnsi="Arial" w:cs="Arial"/>
                      <w:b/>
                    </w:rPr>
                  </w:pPr>
                  <w:r w:rsidRPr="00897C90">
                    <w:rPr>
                      <w:rFonts w:ascii="Arial" w:hAnsi="Arial" w:cs="Arial"/>
                      <w:b/>
                    </w:rPr>
                    <w:t>Ingestion of chemical</w:t>
                  </w:r>
                </w:p>
              </w:tc>
              <w:tc>
                <w:tcPr>
                  <w:tcW w:w="1728" w:type="dxa"/>
                </w:tcPr>
                <w:p w:rsidR="00955DDC" w:rsidRPr="00897C90" w:rsidRDefault="00955DDC" w:rsidP="00955DDC">
                  <w:pPr>
                    <w:pStyle w:val="NoSpacing"/>
                    <w:jc w:val="left"/>
                    <w:rPr>
                      <w:rFonts w:ascii="Arial" w:hAnsi="Arial" w:cs="Arial"/>
                      <w:b/>
                    </w:rPr>
                  </w:pPr>
                  <w:r w:rsidRPr="00897C90">
                    <w:rPr>
                      <w:rFonts w:ascii="Arial" w:hAnsi="Arial" w:cs="Arial"/>
                      <w:b/>
                    </w:rPr>
                    <w:t>Inhalation of chemical</w:t>
                  </w:r>
                </w:p>
              </w:tc>
              <w:tc>
                <w:tcPr>
                  <w:tcW w:w="1728" w:type="dxa"/>
                </w:tcPr>
                <w:p w:rsidR="00955DDC" w:rsidRPr="00897C90" w:rsidRDefault="00955DDC" w:rsidP="00955DDC">
                  <w:pPr>
                    <w:pStyle w:val="NoSpacing"/>
                    <w:jc w:val="left"/>
                    <w:rPr>
                      <w:rFonts w:ascii="Arial" w:hAnsi="Arial" w:cs="Arial"/>
                      <w:b/>
                    </w:rPr>
                  </w:pPr>
                  <w:r w:rsidRPr="00897C90">
                    <w:rPr>
                      <w:rFonts w:ascii="Arial" w:hAnsi="Arial" w:cs="Arial"/>
                      <w:b/>
                    </w:rPr>
                    <w:t>Burns – chemical, thermal</w:t>
                  </w:r>
                </w:p>
              </w:tc>
              <w:tc>
                <w:tcPr>
                  <w:tcW w:w="1728" w:type="dxa"/>
                </w:tcPr>
                <w:p w:rsidR="00955DDC" w:rsidRPr="00897C90" w:rsidRDefault="00955DDC" w:rsidP="00955DDC">
                  <w:pPr>
                    <w:pStyle w:val="NoSpacing"/>
                    <w:jc w:val="left"/>
                    <w:rPr>
                      <w:rFonts w:ascii="Arial" w:hAnsi="Arial" w:cs="Arial"/>
                      <w:b/>
                    </w:rPr>
                  </w:pPr>
                  <w:r w:rsidRPr="00897C90">
                    <w:rPr>
                      <w:rFonts w:ascii="Arial" w:hAnsi="Arial" w:cs="Arial"/>
                      <w:b/>
                    </w:rPr>
                    <w:t xml:space="preserve">Lacerations, cuts, or punctures </w:t>
                  </w:r>
                </w:p>
              </w:tc>
            </w:tr>
            <w:tr w:rsidR="002E0256" w:rsidRPr="00897C90" w:rsidTr="00E74672">
              <w:tc>
                <w:tcPr>
                  <w:tcW w:w="2160" w:type="dxa"/>
                </w:tcPr>
                <w:p w:rsidR="002E0256" w:rsidRPr="00897C90" w:rsidRDefault="002E0256" w:rsidP="00897C90">
                  <w:pPr>
                    <w:pStyle w:val="NoSpacing"/>
                    <w:jc w:val="left"/>
                    <w:rPr>
                      <w:rFonts w:ascii="Arial" w:hAnsi="Arial" w:cs="Arial"/>
                      <w:bCs/>
                      <w:color w:val="FF0000"/>
                    </w:rPr>
                  </w:pPr>
                  <w:r w:rsidRPr="00897C90">
                    <w:rPr>
                      <w:rFonts w:ascii="Arial" w:hAnsi="Arial" w:cs="Arial"/>
                      <w:bCs/>
                      <w:color w:val="FF0000"/>
                    </w:rPr>
                    <w:t xml:space="preserve">Ask for help. Flush eye or skin contact area with water for at least 15 minutes at an eye wash, safety shower, or sink. Remove contaminated clothing without pulling over the face or head; cut with a scissor. Remove shoes, belts and other tight fitting clothing. </w:t>
                  </w:r>
                </w:p>
                <w:p w:rsidR="002E0256" w:rsidRPr="00897C90" w:rsidRDefault="002E0256" w:rsidP="00897C90">
                  <w:pPr>
                    <w:pStyle w:val="NoSpacing"/>
                    <w:jc w:val="left"/>
                    <w:rPr>
                      <w:rFonts w:ascii="Arial" w:hAnsi="Arial" w:cs="Arial"/>
                    </w:rPr>
                  </w:pPr>
                  <w:r w:rsidRPr="00897C90">
                    <w:rPr>
                      <w:rFonts w:ascii="Arial" w:hAnsi="Arial" w:cs="Arial"/>
                      <w:bCs/>
                      <w:color w:val="FF0000"/>
                    </w:rPr>
                    <w:t>Seek medical attention</w:t>
                  </w:r>
                  <w:r w:rsidR="00E74672">
                    <w:rPr>
                      <w:rFonts w:ascii="Arial" w:hAnsi="Arial" w:cs="Arial"/>
                      <w:bCs/>
                      <w:color w:val="FF0000"/>
                    </w:rPr>
                    <w:t>.</w:t>
                  </w:r>
                </w:p>
              </w:tc>
              <w:tc>
                <w:tcPr>
                  <w:tcW w:w="1728" w:type="dxa"/>
                </w:tcPr>
                <w:p w:rsidR="002E0256" w:rsidRPr="00897C90" w:rsidRDefault="002E0256" w:rsidP="00897C90">
                  <w:pPr>
                    <w:pStyle w:val="NoSpacing"/>
                    <w:jc w:val="left"/>
                    <w:rPr>
                      <w:rFonts w:ascii="Arial" w:hAnsi="Arial" w:cs="Arial"/>
                      <w:bCs/>
                      <w:color w:val="FF0000"/>
                    </w:rPr>
                  </w:pPr>
                  <w:r w:rsidRPr="00897C90">
                    <w:rPr>
                      <w:rFonts w:ascii="Arial" w:hAnsi="Arial" w:cs="Arial"/>
                      <w:bCs/>
                      <w:color w:val="FF0000"/>
                    </w:rPr>
                    <w:t>Do not induce vomiting.</w:t>
                  </w:r>
                </w:p>
                <w:p w:rsidR="002E0256" w:rsidRDefault="002E0256" w:rsidP="00897C90">
                  <w:pPr>
                    <w:pStyle w:val="NoSpacing"/>
                    <w:jc w:val="left"/>
                    <w:rPr>
                      <w:rFonts w:ascii="Arial" w:hAnsi="Arial" w:cs="Arial"/>
                      <w:bCs/>
                      <w:color w:val="FF0000"/>
                    </w:rPr>
                  </w:pPr>
                  <w:r w:rsidRPr="00897C90">
                    <w:rPr>
                      <w:rFonts w:ascii="Arial" w:hAnsi="Arial" w:cs="Arial"/>
                      <w:bCs/>
                      <w:color w:val="FF0000"/>
                    </w:rPr>
                    <w:t>Seek medica</w:t>
                  </w:r>
                  <w:r w:rsidR="00E74672">
                    <w:rPr>
                      <w:rFonts w:ascii="Arial" w:hAnsi="Arial" w:cs="Arial"/>
                      <w:bCs/>
                      <w:color w:val="FF0000"/>
                    </w:rPr>
                    <w:t>l attention.</w:t>
                  </w:r>
                </w:p>
                <w:p w:rsidR="00955DDC" w:rsidRPr="00897C90" w:rsidRDefault="00955DDC" w:rsidP="00897C90">
                  <w:pPr>
                    <w:pStyle w:val="NoSpacing"/>
                    <w:jc w:val="left"/>
                    <w:rPr>
                      <w:rFonts w:ascii="Arial" w:hAnsi="Arial" w:cs="Arial"/>
                    </w:rPr>
                  </w:pPr>
                </w:p>
              </w:tc>
              <w:tc>
                <w:tcPr>
                  <w:tcW w:w="1728" w:type="dxa"/>
                </w:tcPr>
                <w:p w:rsidR="002E0256" w:rsidRPr="00897C90" w:rsidRDefault="00955DDC" w:rsidP="00897C90">
                  <w:pPr>
                    <w:pStyle w:val="NoSpacing"/>
                    <w:jc w:val="left"/>
                    <w:rPr>
                      <w:rFonts w:ascii="Arial" w:hAnsi="Arial" w:cs="Arial"/>
                    </w:rPr>
                  </w:pPr>
                  <w:r>
                    <w:rPr>
                      <w:rFonts w:ascii="Arial" w:hAnsi="Arial" w:cs="Arial"/>
                      <w:bCs/>
                      <w:color w:val="FF0000"/>
                    </w:rPr>
                    <w:t xml:space="preserve">Move </w:t>
                  </w:r>
                  <w:r w:rsidR="002E0256" w:rsidRPr="00897C90">
                    <w:rPr>
                      <w:rFonts w:ascii="Arial" w:hAnsi="Arial" w:cs="Arial"/>
                      <w:bCs/>
                      <w:color w:val="FF0000"/>
                    </w:rPr>
                    <w:t>to fresh air immediately. Seek medical attention</w:t>
                  </w:r>
                  <w:r w:rsidR="00E74672">
                    <w:rPr>
                      <w:rFonts w:ascii="Arial" w:hAnsi="Arial" w:cs="Arial"/>
                      <w:bCs/>
                      <w:color w:val="FF0000"/>
                    </w:rPr>
                    <w:t>.</w:t>
                  </w:r>
                </w:p>
              </w:tc>
              <w:tc>
                <w:tcPr>
                  <w:tcW w:w="1728" w:type="dxa"/>
                </w:tcPr>
                <w:p w:rsidR="002E0256" w:rsidRPr="00897C90" w:rsidRDefault="002E0256" w:rsidP="00897C90">
                  <w:pPr>
                    <w:pStyle w:val="NoSpacing"/>
                    <w:jc w:val="left"/>
                    <w:rPr>
                      <w:rFonts w:ascii="Arial" w:hAnsi="Arial" w:cs="Arial"/>
                      <w:bCs/>
                      <w:color w:val="FF0000"/>
                    </w:rPr>
                  </w:pPr>
                  <w:r w:rsidRPr="00897C90">
                    <w:rPr>
                      <w:rFonts w:ascii="Arial" w:hAnsi="Arial" w:cs="Arial"/>
                      <w:bCs/>
                      <w:color w:val="FF0000"/>
                    </w:rPr>
                    <w:t xml:space="preserve">Flush affected area with cold water. </w:t>
                  </w:r>
                </w:p>
                <w:p w:rsidR="002E0256" w:rsidRPr="00897C90" w:rsidRDefault="002E0256" w:rsidP="00897C90">
                  <w:pPr>
                    <w:pStyle w:val="NoSpacing"/>
                    <w:jc w:val="left"/>
                    <w:rPr>
                      <w:rFonts w:ascii="Arial" w:hAnsi="Arial" w:cs="Arial"/>
                    </w:rPr>
                  </w:pPr>
                  <w:r w:rsidRPr="00897C90">
                    <w:rPr>
                      <w:rFonts w:ascii="Arial" w:hAnsi="Arial" w:cs="Arial"/>
                      <w:bCs/>
                      <w:color w:val="FF0000"/>
                    </w:rPr>
                    <w:t>Seek medical attention</w:t>
                  </w:r>
                  <w:r w:rsidR="00E74672">
                    <w:rPr>
                      <w:rFonts w:ascii="Arial" w:hAnsi="Arial" w:cs="Arial"/>
                      <w:bCs/>
                      <w:color w:val="FF0000"/>
                    </w:rPr>
                    <w:t>.</w:t>
                  </w:r>
                </w:p>
              </w:tc>
              <w:tc>
                <w:tcPr>
                  <w:tcW w:w="1728" w:type="dxa"/>
                </w:tcPr>
                <w:p w:rsidR="002E0256" w:rsidRPr="00897C90" w:rsidRDefault="002E0256" w:rsidP="00897C90">
                  <w:pPr>
                    <w:pStyle w:val="NoSpacing"/>
                    <w:jc w:val="left"/>
                    <w:rPr>
                      <w:rFonts w:ascii="Arial" w:hAnsi="Arial" w:cs="Arial"/>
                      <w:bCs/>
                      <w:color w:val="FF0000"/>
                    </w:rPr>
                  </w:pPr>
                  <w:r w:rsidRPr="00897C90">
                    <w:rPr>
                      <w:rFonts w:ascii="Arial" w:hAnsi="Arial" w:cs="Arial"/>
                      <w:bCs/>
                      <w:color w:val="FF0000"/>
                    </w:rPr>
                    <w:t xml:space="preserve">Apply pressure to the area using a clean gauze or pad. </w:t>
                  </w:r>
                </w:p>
                <w:p w:rsidR="002E0256" w:rsidRPr="00897C90" w:rsidRDefault="002E0256" w:rsidP="00897C90">
                  <w:pPr>
                    <w:pStyle w:val="NoSpacing"/>
                    <w:jc w:val="left"/>
                    <w:rPr>
                      <w:rFonts w:ascii="Arial" w:hAnsi="Arial" w:cs="Arial"/>
                    </w:rPr>
                  </w:pPr>
                  <w:r w:rsidRPr="00897C90">
                    <w:rPr>
                      <w:rFonts w:ascii="Arial" w:hAnsi="Arial" w:cs="Arial"/>
                      <w:bCs/>
                      <w:color w:val="FF0000"/>
                    </w:rPr>
                    <w:t>Seek medical attention</w:t>
                  </w:r>
                  <w:r w:rsidR="00E74672">
                    <w:rPr>
                      <w:rFonts w:ascii="Arial" w:hAnsi="Arial" w:cs="Arial"/>
                      <w:bCs/>
                      <w:color w:val="FF0000"/>
                    </w:rPr>
                    <w:t>.</w:t>
                  </w:r>
                </w:p>
              </w:tc>
            </w:tr>
          </w:tbl>
          <w:p w:rsidR="00562C39" w:rsidRDefault="00562C39" w:rsidP="00657C73">
            <w:pPr>
              <w:rPr>
                <w:rFonts w:ascii="Arial" w:hAnsi="Arial"/>
                <w:b/>
                <w:bCs/>
                <w:u w:val="single"/>
              </w:rPr>
            </w:pPr>
          </w:p>
        </w:tc>
      </w:tr>
      <w:tr w:rsidR="00562C39" w:rsidTr="00AC1512">
        <w:tblPrEx>
          <w:tblCellMar>
            <w:top w:w="0" w:type="dxa"/>
            <w:bottom w:w="0" w:type="dxa"/>
          </w:tblCellMar>
        </w:tblPrEx>
        <w:trPr>
          <w:cantSplit/>
          <w:trHeight w:val="233"/>
        </w:trPr>
        <w:tc>
          <w:tcPr>
            <w:tcW w:w="1800" w:type="dxa"/>
            <w:tcBorders>
              <w:top w:val="nil"/>
              <w:left w:val="nil"/>
              <w:bottom w:val="nil"/>
              <w:right w:val="nil"/>
            </w:tcBorders>
          </w:tcPr>
          <w:p w:rsidR="00562C39" w:rsidRDefault="00562C39">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562C39" w:rsidRDefault="00562C39" w:rsidP="00657C73">
            <w:pPr>
              <w:rPr>
                <w:rFonts w:ascii="Arial" w:hAnsi="Arial"/>
                <w:b/>
                <w:bCs/>
                <w:u w:val="singl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728"/>
              <w:gridCol w:w="1728"/>
              <w:gridCol w:w="1728"/>
              <w:gridCol w:w="1728"/>
            </w:tblGrid>
            <w:tr w:rsidR="00955DDC" w:rsidRPr="00897C90" w:rsidTr="004A3A40">
              <w:trPr>
                <w:trHeight w:val="70"/>
              </w:trPr>
              <w:tc>
                <w:tcPr>
                  <w:tcW w:w="9072" w:type="dxa"/>
                  <w:gridSpan w:val="5"/>
                </w:tcPr>
                <w:p w:rsidR="00955DDC" w:rsidRPr="003D7C05" w:rsidRDefault="00955DDC" w:rsidP="00897C90">
                  <w:pPr>
                    <w:pStyle w:val="NoSpacing"/>
                    <w:jc w:val="left"/>
                    <w:rPr>
                      <w:rFonts w:ascii="Arial" w:hAnsi="Arial" w:cs="Arial"/>
                      <w:bCs/>
                      <w:sz w:val="24"/>
                      <w:szCs w:val="24"/>
                    </w:rPr>
                  </w:pPr>
                  <w:r w:rsidRPr="003D7C05">
                    <w:rPr>
                      <w:rFonts w:ascii="Arial" w:hAnsi="Arial" w:cs="Arial"/>
                      <w:b/>
                      <w:bCs/>
                      <w:sz w:val="24"/>
                      <w:szCs w:val="24"/>
                    </w:rPr>
                    <w:t>Spill Containment</w:t>
                  </w:r>
                  <w:r w:rsidR="005D21F6" w:rsidRPr="003D7C05">
                    <w:rPr>
                      <w:rFonts w:ascii="Arial" w:hAnsi="Arial" w:cs="Arial"/>
                      <w:b/>
                      <w:bCs/>
                      <w:sz w:val="24"/>
                      <w:szCs w:val="24"/>
                    </w:rPr>
                    <w:t xml:space="preserve"> </w:t>
                  </w:r>
                </w:p>
              </w:tc>
            </w:tr>
            <w:tr w:rsidR="00955DDC" w:rsidRPr="00897C90" w:rsidTr="00E74672">
              <w:tc>
                <w:tcPr>
                  <w:tcW w:w="2160" w:type="dxa"/>
                </w:tcPr>
                <w:p w:rsidR="00955DDC" w:rsidRPr="00897C90" w:rsidRDefault="00955DDC" w:rsidP="00955DDC">
                  <w:pPr>
                    <w:pStyle w:val="NoSpacing"/>
                    <w:jc w:val="left"/>
                    <w:rPr>
                      <w:rFonts w:ascii="Arial" w:hAnsi="Arial" w:cs="Arial"/>
                      <w:b/>
                      <w:bCs/>
                    </w:rPr>
                  </w:pPr>
                  <w:r w:rsidRPr="00897C90">
                    <w:rPr>
                      <w:rFonts w:ascii="Arial" w:hAnsi="Arial" w:cs="Arial"/>
                      <w:b/>
                      <w:bCs/>
                    </w:rPr>
                    <w:t xml:space="preserve">Evaluate </w:t>
                  </w:r>
                </w:p>
              </w:tc>
              <w:tc>
                <w:tcPr>
                  <w:tcW w:w="1728" w:type="dxa"/>
                </w:tcPr>
                <w:p w:rsidR="00955DDC" w:rsidRPr="00897C90" w:rsidRDefault="00955DDC" w:rsidP="00955DDC">
                  <w:pPr>
                    <w:pStyle w:val="NoSpacing"/>
                    <w:jc w:val="left"/>
                    <w:rPr>
                      <w:rFonts w:ascii="Arial" w:hAnsi="Arial" w:cs="Arial"/>
                      <w:b/>
                      <w:bCs/>
                    </w:rPr>
                  </w:pPr>
                  <w:r w:rsidRPr="00897C90">
                    <w:rPr>
                      <w:rFonts w:ascii="Arial" w:hAnsi="Arial" w:cs="Arial"/>
                      <w:b/>
                      <w:bCs/>
                    </w:rPr>
                    <w:t>Protect</w:t>
                  </w:r>
                </w:p>
              </w:tc>
              <w:tc>
                <w:tcPr>
                  <w:tcW w:w="1728" w:type="dxa"/>
                </w:tcPr>
                <w:p w:rsidR="00955DDC" w:rsidRPr="00897C90" w:rsidRDefault="00955DDC" w:rsidP="00955DDC">
                  <w:pPr>
                    <w:pStyle w:val="NoSpacing"/>
                    <w:jc w:val="left"/>
                    <w:rPr>
                      <w:rFonts w:ascii="Arial" w:hAnsi="Arial" w:cs="Arial"/>
                      <w:b/>
                      <w:bCs/>
                    </w:rPr>
                  </w:pPr>
                  <w:r w:rsidRPr="00897C90">
                    <w:rPr>
                      <w:rFonts w:ascii="Arial" w:hAnsi="Arial" w:cs="Arial"/>
                      <w:b/>
                      <w:bCs/>
                    </w:rPr>
                    <w:t>Contain</w:t>
                  </w:r>
                </w:p>
              </w:tc>
              <w:tc>
                <w:tcPr>
                  <w:tcW w:w="1728" w:type="dxa"/>
                </w:tcPr>
                <w:p w:rsidR="00955DDC" w:rsidRPr="00897C90" w:rsidRDefault="00955DDC" w:rsidP="00955DDC">
                  <w:pPr>
                    <w:pStyle w:val="NoSpacing"/>
                    <w:jc w:val="left"/>
                    <w:rPr>
                      <w:rFonts w:ascii="Arial" w:hAnsi="Arial" w:cs="Arial"/>
                      <w:b/>
                      <w:bCs/>
                    </w:rPr>
                  </w:pPr>
                  <w:r w:rsidRPr="00897C90">
                    <w:rPr>
                      <w:rFonts w:ascii="Arial" w:hAnsi="Arial" w:cs="Arial"/>
                      <w:b/>
                      <w:bCs/>
                    </w:rPr>
                    <w:t>Neutralize</w:t>
                  </w:r>
                </w:p>
              </w:tc>
              <w:tc>
                <w:tcPr>
                  <w:tcW w:w="1728" w:type="dxa"/>
                </w:tcPr>
                <w:p w:rsidR="00955DDC" w:rsidRPr="00897C90" w:rsidRDefault="00955DDC" w:rsidP="00955DDC">
                  <w:pPr>
                    <w:pStyle w:val="NoSpacing"/>
                    <w:jc w:val="left"/>
                    <w:rPr>
                      <w:rFonts w:ascii="Arial" w:hAnsi="Arial" w:cs="Arial"/>
                      <w:b/>
                      <w:bCs/>
                    </w:rPr>
                  </w:pPr>
                  <w:r w:rsidRPr="00897C90">
                    <w:rPr>
                      <w:rFonts w:ascii="Arial" w:hAnsi="Arial" w:cs="Arial"/>
                      <w:b/>
                      <w:bCs/>
                    </w:rPr>
                    <w:t>Dispose</w:t>
                  </w:r>
                </w:p>
              </w:tc>
            </w:tr>
            <w:tr w:rsidR="002E0256" w:rsidRPr="00897C90" w:rsidTr="00E74672">
              <w:tc>
                <w:tcPr>
                  <w:tcW w:w="2160" w:type="dxa"/>
                </w:tcPr>
                <w:p w:rsidR="002E0256" w:rsidRPr="00897C90" w:rsidRDefault="002E0256" w:rsidP="00897C90">
                  <w:pPr>
                    <w:pStyle w:val="NoSpacing"/>
                    <w:jc w:val="left"/>
                    <w:rPr>
                      <w:rFonts w:ascii="Arial" w:hAnsi="Arial" w:cs="Arial"/>
                      <w:color w:val="0000FF"/>
                    </w:rPr>
                  </w:pPr>
                  <w:r w:rsidRPr="00897C90">
                    <w:rPr>
                      <w:rFonts w:ascii="Arial" w:hAnsi="Arial" w:cs="Arial"/>
                      <w:color w:val="0000FF"/>
                    </w:rPr>
                    <w:t>In some instances, (small spills) may be safely contained and cleaned up using a spill kit. Evaluate the incident for the appropriate actions, whether to be a first responder or to call Security:</w:t>
                  </w:r>
                </w:p>
                <w:p w:rsidR="002E0256" w:rsidRPr="00897C90" w:rsidRDefault="005D21F6" w:rsidP="00897C90">
                  <w:pPr>
                    <w:pStyle w:val="NoSpacing"/>
                    <w:jc w:val="left"/>
                    <w:rPr>
                      <w:rFonts w:ascii="Arial" w:hAnsi="Arial" w:cs="Arial"/>
                      <w:color w:val="0000FF"/>
                    </w:rPr>
                  </w:pPr>
                  <w:r>
                    <w:rPr>
                      <w:rFonts w:ascii="Arial" w:hAnsi="Arial" w:cs="Arial"/>
                      <w:color w:val="0000FF"/>
                    </w:rPr>
                    <w:t xml:space="preserve">Mpls: </w:t>
                  </w:r>
                  <w:r w:rsidR="002E0256" w:rsidRPr="00897C90">
                    <w:rPr>
                      <w:rFonts w:ascii="Arial" w:hAnsi="Arial" w:cs="Arial"/>
                      <w:color w:val="0000FF"/>
                    </w:rPr>
                    <w:t>57777</w:t>
                  </w:r>
                </w:p>
                <w:p w:rsidR="002E0256" w:rsidRPr="00897C90" w:rsidRDefault="005D21F6" w:rsidP="00897C90">
                  <w:pPr>
                    <w:pStyle w:val="NoSpacing"/>
                    <w:jc w:val="left"/>
                    <w:rPr>
                      <w:rFonts w:ascii="Arial" w:hAnsi="Arial" w:cs="Arial"/>
                      <w:color w:val="0000FF"/>
                    </w:rPr>
                  </w:pPr>
                  <w:r>
                    <w:rPr>
                      <w:rFonts w:ascii="Arial" w:hAnsi="Arial" w:cs="Arial"/>
                      <w:color w:val="0000FF"/>
                    </w:rPr>
                    <w:t xml:space="preserve">Stp: </w:t>
                  </w:r>
                  <w:r w:rsidR="002E0256" w:rsidRPr="00897C90">
                    <w:rPr>
                      <w:rFonts w:ascii="Arial" w:hAnsi="Arial" w:cs="Arial"/>
                      <w:color w:val="0000FF"/>
                    </w:rPr>
                    <w:t>18899</w:t>
                  </w:r>
                </w:p>
                <w:p w:rsidR="002E0256" w:rsidRPr="00897C90" w:rsidRDefault="002E0256" w:rsidP="00897C90">
                  <w:pPr>
                    <w:pStyle w:val="NoSpacing"/>
                    <w:jc w:val="left"/>
                    <w:rPr>
                      <w:rFonts w:ascii="Arial" w:hAnsi="Arial" w:cs="Arial"/>
                    </w:rPr>
                  </w:pPr>
                  <w:proofErr w:type="gramStart"/>
                  <w:r w:rsidRPr="00897C90">
                    <w:rPr>
                      <w:rFonts w:ascii="Arial" w:hAnsi="Arial" w:cs="Arial"/>
                      <w:color w:val="0000FF"/>
                    </w:rPr>
                    <w:t>for</w:t>
                  </w:r>
                  <w:proofErr w:type="gramEnd"/>
                  <w:r w:rsidRPr="00897C90">
                    <w:rPr>
                      <w:rFonts w:ascii="Arial" w:hAnsi="Arial" w:cs="Arial"/>
                      <w:color w:val="0000FF"/>
                    </w:rPr>
                    <w:t xml:space="preserve"> help and evacuate.</w:t>
                  </w:r>
                </w:p>
              </w:tc>
              <w:tc>
                <w:tcPr>
                  <w:tcW w:w="1728" w:type="dxa"/>
                </w:tcPr>
                <w:p w:rsidR="002E0256" w:rsidRDefault="002E0256" w:rsidP="00897C90">
                  <w:pPr>
                    <w:pStyle w:val="NoSpacing"/>
                    <w:jc w:val="left"/>
                    <w:rPr>
                      <w:rFonts w:ascii="Arial" w:hAnsi="Arial" w:cs="Arial"/>
                      <w:bCs/>
                      <w:color w:val="0000FF"/>
                    </w:rPr>
                  </w:pPr>
                  <w:r w:rsidRPr="00897C90">
                    <w:rPr>
                      <w:rFonts w:ascii="Arial" w:hAnsi="Arial" w:cs="Arial"/>
                      <w:bCs/>
                      <w:color w:val="0000FF"/>
                    </w:rPr>
                    <w:t>Avoid contact with the material and do not allow others to enter the spill area.</w:t>
                  </w:r>
                </w:p>
                <w:p w:rsidR="00955DDC" w:rsidRPr="00897C90" w:rsidRDefault="00955DDC" w:rsidP="00897C90">
                  <w:pPr>
                    <w:pStyle w:val="NoSpacing"/>
                    <w:jc w:val="left"/>
                    <w:rPr>
                      <w:rFonts w:ascii="Arial" w:hAnsi="Arial" w:cs="Arial"/>
                    </w:rPr>
                  </w:pPr>
                </w:p>
              </w:tc>
              <w:tc>
                <w:tcPr>
                  <w:tcW w:w="1728" w:type="dxa"/>
                </w:tcPr>
                <w:p w:rsidR="002E0256" w:rsidRPr="00897C90" w:rsidRDefault="002E0256" w:rsidP="00897C90">
                  <w:pPr>
                    <w:pStyle w:val="NoSpacing"/>
                    <w:jc w:val="left"/>
                    <w:rPr>
                      <w:rFonts w:ascii="Arial" w:hAnsi="Arial" w:cs="Arial"/>
                    </w:rPr>
                  </w:pPr>
                  <w:r w:rsidRPr="00897C90">
                    <w:rPr>
                      <w:rFonts w:ascii="Arial" w:hAnsi="Arial" w:cs="Arial"/>
                      <w:bCs/>
                      <w:color w:val="0000FF"/>
                    </w:rPr>
                    <w:t>Contain the spill using an absorbent from the spill kit, FAN pad (for formalin) or other absorbent pad, e.g. paper towels.</w:t>
                  </w:r>
                </w:p>
              </w:tc>
              <w:tc>
                <w:tcPr>
                  <w:tcW w:w="1728" w:type="dxa"/>
                </w:tcPr>
                <w:p w:rsidR="002E0256" w:rsidRPr="00897C90" w:rsidRDefault="002E0256" w:rsidP="00897C90">
                  <w:pPr>
                    <w:pStyle w:val="NoSpacing"/>
                    <w:jc w:val="left"/>
                    <w:rPr>
                      <w:rFonts w:ascii="Arial" w:hAnsi="Arial" w:cs="Arial"/>
                    </w:rPr>
                  </w:pPr>
                  <w:r w:rsidRPr="00897C90">
                    <w:rPr>
                      <w:rFonts w:ascii="Arial" w:hAnsi="Arial" w:cs="Arial"/>
                      <w:bCs/>
                      <w:color w:val="0000FF"/>
                    </w:rPr>
                    <w:t>Neutralize, if necessary – see Spill Kit.</w:t>
                  </w:r>
                </w:p>
              </w:tc>
              <w:tc>
                <w:tcPr>
                  <w:tcW w:w="1728" w:type="dxa"/>
                </w:tcPr>
                <w:p w:rsidR="002E0256" w:rsidRPr="00897C90" w:rsidRDefault="002E0256" w:rsidP="00897C90">
                  <w:pPr>
                    <w:pStyle w:val="NoSpacing"/>
                    <w:jc w:val="left"/>
                    <w:rPr>
                      <w:rFonts w:ascii="Arial" w:hAnsi="Arial" w:cs="Arial"/>
                    </w:rPr>
                  </w:pPr>
                  <w:r w:rsidRPr="00897C90">
                    <w:rPr>
                      <w:rFonts w:ascii="Arial" w:hAnsi="Arial" w:cs="Arial"/>
                      <w:bCs/>
                      <w:color w:val="0000FF"/>
                    </w:rPr>
                    <w:t>Place contaminated materials into appropriate Hazardous Waste container and close tightly. Label the contents for Hazardous Waste disposal.</w:t>
                  </w:r>
                </w:p>
              </w:tc>
            </w:tr>
          </w:tbl>
          <w:p w:rsidR="00562C39" w:rsidRDefault="00562C39" w:rsidP="00657C73">
            <w:pPr>
              <w:rPr>
                <w:rFonts w:ascii="Arial" w:hAnsi="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1"/>
              <w:gridCol w:w="3002"/>
              <w:gridCol w:w="3002"/>
            </w:tblGrid>
            <w:tr w:rsidR="005D21F6" w:rsidRPr="002F0A89" w:rsidTr="002F0A89">
              <w:tc>
                <w:tcPr>
                  <w:tcW w:w="9005" w:type="dxa"/>
                  <w:gridSpan w:val="3"/>
                </w:tcPr>
                <w:p w:rsidR="005D21F6" w:rsidRPr="003D7C05" w:rsidRDefault="005D21F6" w:rsidP="00657C73">
                  <w:pPr>
                    <w:rPr>
                      <w:rFonts w:ascii="Arial" w:hAnsi="Arial"/>
                      <w:b/>
                      <w:bCs/>
                      <w:sz w:val="24"/>
                    </w:rPr>
                  </w:pPr>
                  <w:r w:rsidRPr="003D7C05">
                    <w:rPr>
                      <w:rFonts w:ascii="Arial" w:hAnsi="Arial"/>
                      <w:b/>
                      <w:bCs/>
                      <w:sz w:val="24"/>
                    </w:rPr>
                    <w:t>Equipment Accidents</w:t>
                  </w:r>
                </w:p>
              </w:tc>
            </w:tr>
            <w:tr w:rsidR="004A3A40" w:rsidRPr="002F0A89" w:rsidTr="002F0A89">
              <w:tc>
                <w:tcPr>
                  <w:tcW w:w="3001" w:type="dxa"/>
                </w:tcPr>
                <w:p w:rsidR="004A3A40" w:rsidRPr="002F0A89" w:rsidRDefault="004A3A40" w:rsidP="002F0A89">
                  <w:pPr>
                    <w:pStyle w:val="NoSpacing"/>
                    <w:jc w:val="left"/>
                    <w:rPr>
                      <w:rFonts w:ascii="Arial" w:hAnsi="Arial" w:cs="Arial"/>
                      <w:b/>
                    </w:rPr>
                  </w:pPr>
                  <w:r w:rsidRPr="002F0A89">
                    <w:rPr>
                      <w:rFonts w:ascii="Arial" w:hAnsi="Arial" w:cs="Arial"/>
                      <w:b/>
                    </w:rPr>
                    <w:t>Equipment contributed to personal injury</w:t>
                  </w:r>
                </w:p>
              </w:tc>
              <w:tc>
                <w:tcPr>
                  <w:tcW w:w="3002" w:type="dxa"/>
                </w:tcPr>
                <w:p w:rsidR="004A3A40" w:rsidRPr="002F0A89" w:rsidRDefault="004A3A40" w:rsidP="002F0A89">
                  <w:pPr>
                    <w:pStyle w:val="NoSpacing"/>
                    <w:jc w:val="left"/>
                    <w:rPr>
                      <w:rFonts w:ascii="Arial" w:hAnsi="Arial" w:cs="Arial"/>
                      <w:b/>
                      <w:bCs/>
                    </w:rPr>
                  </w:pPr>
                  <w:r w:rsidRPr="002F0A89">
                    <w:rPr>
                      <w:rFonts w:ascii="Arial" w:hAnsi="Arial" w:cs="Arial"/>
                      <w:b/>
                      <w:bCs/>
                    </w:rPr>
                    <w:t xml:space="preserve">Instrument malfunction </w:t>
                  </w:r>
                </w:p>
              </w:tc>
              <w:tc>
                <w:tcPr>
                  <w:tcW w:w="3002" w:type="dxa"/>
                </w:tcPr>
                <w:p w:rsidR="004A3A40" w:rsidRPr="002F0A89" w:rsidRDefault="004A3A40" w:rsidP="002F0A89">
                  <w:pPr>
                    <w:pStyle w:val="NoSpacing"/>
                    <w:jc w:val="left"/>
                    <w:rPr>
                      <w:rFonts w:ascii="Arial" w:hAnsi="Arial" w:cs="Arial"/>
                      <w:b/>
                      <w:bCs/>
                    </w:rPr>
                  </w:pPr>
                  <w:r w:rsidRPr="002F0A89">
                    <w:rPr>
                      <w:rFonts w:ascii="Arial" w:hAnsi="Arial" w:cs="Arial"/>
                      <w:b/>
                      <w:bCs/>
                    </w:rPr>
                    <w:t>Notification</w:t>
                  </w:r>
                </w:p>
              </w:tc>
            </w:tr>
            <w:tr w:rsidR="004A3A40" w:rsidRPr="002F0A89" w:rsidTr="002F0A89">
              <w:tc>
                <w:tcPr>
                  <w:tcW w:w="3001" w:type="dxa"/>
                </w:tcPr>
                <w:p w:rsidR="004A3A40" w:rsidRPr="002F0A89" w:rsidRDefault="004A3A40" w:rsidP="00657C73">
                  <w:pPr>
                    <w:rPr>
                      <w:rFonts w:ascii="Arial" w:hAnsi="Arial"/>
                      <w:b/>
                      <w:bCs/>
                      <w:u w:val="single"/>
                    </w:rPr>
                  </w:pPr>
                  <w:r w:rsidRPr="002F0A89">
                    <w:rPr>
                      <w:rFonts w:ascii="Arial" w:hAnsi="Arial" w:cs="Arial"/>
                      <w:color w:val="990000"/>
                    </w:rPr>
                    <w:t>See personal injury above.</w:t>
                  </w:r>
                </w:p>
              </w:tc>
              <w:tc>
                <w:tcPr>
                  <w:tcW w:w="3002" w:type="dxa"/>
                </w:tcPr>
                <w:p w:rsidR="004A3A40" w:rsidRPr="002F0A89" w:rsidRDefault="004A3A40" w:rsidP="002F0A89">
                  <w:pPr>
                    <w:jc w:val="left"/>
                    <w:rPr>
                      <w:rFonts w:ascii="Arial" w:hAnsi="Arial" w:cs="Arial"/>
                      <w:bCs/>
                      <w:color w:val="990000"/>
                    </w:rPr>
                  </w:pPr>
                  <w:r w:rsidRPr="002F0A89">
                    <w:rPr>
                      <w:rFonts w:ascii="Arial" w:hAnsi="Arial" w:cs="Arial"/>
                      <w:bCs/>
                      <w:color w:val="990000"/>
                    </w:rPr>
                    <w:t>Contact Biomed:</w:t>
                  </w:r>
                </w:p>
                <w:p w:rsidR="004A3A40" w:rsidRPr="002F0A89" w:rsidRDefault="004A3A40" w:rsidP="002F0A89">
                  <w:pPr>
                    <w:jc w:val="left"/>
                    <w:rPr>
                      <w:rFonts w:ascii="Arial" w:hAnsi="Arial" w:cs="Arial"/>
                      <w:bCs/>
                      <w:color w:val="990000"/>
                    </w:rPr>
                  </w:pPr>
                  <w:r w:rsidRPr="002F0A89">
                    <w:rPr>
                      <w:rFonts w:ascii="Arial" w:hAnsi="Arial" w:cs="Arial"/>
                      <w:bCs/>
                      <w:color w:val="990000"/>
                    </w:rPr>
                    <w:t>Mpls: 56383 / Stp: 66297</w:t>
                  </w:r>
                  <w:r w:rsidR="007B7B85" w:rsidRPr="002F0A89">
                    <w:rPr>
                      <w:rFonts w:ascii="Arial" w:hAnsi="Arial" w:cs="Arial"/>
                      <w:bCs/>
                      <w:color w:val="990000"/>
                    </w:rPr>
                    <w:t xml:space="preserve"> S</w:t>
                  </w:r>
                  <w:r w:rsidRPr="002F0A89">
                    <w:rPr>
                      <w:rFonts w:ascii="Arial" w:hAnsi="Arial" w:cs="Arial"/>
                      <w:bCs/>
                      <w:color w:val="990000"/>
                    </w:rPr>
                    <w:t>ubmit a St Croix work order.</w:t>
                  </w:r>
                </w:p>
              </w:tc>
              <w:tc>
                <w:tcPr>
                  <w:tcW w:w="3002" w:type="dxa"/>
                </w:tcPr>
                <w:p w:rsidR="004A3A40" w:rsidRPr="002F0A89" w:rsidRDefault="004A3A40" w:rsidP="002F0A89">
                  <w:pPr>
                    <w:pStyle w:val="NoSpacing"/>
                    <w:jc w:val="left"/>
                    <w:rPr>
                      <w:rFonts w:ascii="Arial" w:hAnsi="Arial" w:cs="Arial"/>
                      <w:color w:val="990000"/>
                    </w:rPr>
                  </w:pPr>
                  <w:r w:rsidRPr="002F0A89">
                    <w:rPr>
                      <w:rFonts w:ascii="Arial" w:hAnsi="Arial" w:cs="Arial"/>
                      <w:bCs/>
                      <w:color w:val="990000"/>
                    </w:rPr>
                    <w:t>Notify laboratory management.</w:t>
                  </w:r>
                </w:p>
              </w:tc>
            </w:tr>
          </w:tbl>
          <w:p w:rsidR="004A3A40" w:rsidRDefault="004A3A40" w:rsidP="00657C73">
            <w:pPr>
              <w:rPr>
                <w:rFonts w:ascii="Arial" w:hAnsi="Arial"/>
                <w:b/>
                <w:bCs/>
                <w:u w:val="single"/>
              </w:rPr>
            </w:pPr>
          </w:p>
        </w:tc>
      </w:tr>
      <w:tr w:rsidR="009B217F" w:rsidRPr="009B217F" w:rsidTr="00AC1512">
        <w:tblPrEx>
          <w:tblCellMar>
            <w:top w:w="0" w:type="dxa"/>
            <w:bottom w:w="0" w:type="dxa"/>
          </w:tblCellMar>
        </w:tblPrEx>
        <w:trPr>
          <w:cantSplit/>
          <w:trHeight w:val="233"/>
        </w:trPr>
        <w:tc>
          <w:tcPr>
            <w:tcW w:w="1800" w:type="dxa"/>
            <w:tcBorders>
              <w:top w:val="nil"/>
              <w:left w:val="nil"/>
              <w:bottom w:val="nil"/>
              <w:right w:val="nil"/>
            </w:tcBorders>
          </w:tcPr>
          <w:p w:rsidR="009B217F" w:rsidRDefault="009B217F">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9B217F" w:rsidRPr="009B217F" w:rsidRDefault="009B217F" w:rsidP="009B217F">
            <w:pPr>
              <w:rPr>
                <w:rFonts w:ascii="Arial" w:hAnsi="Arial" w:cs="Arial"/>
                <w:b/>
              </w:rPr>
            </w:pPr>
          </w:p>
          <w:p w:rsidR="009B217F" w:rsidRDefault="009B217F" w:rsidP="009B217F">
            <w:pPr>
              <w:numPr>
                <w:ilvl w:val="0"/>
                <w:numId w:val="23"/>
              </w:numPr>
              <w:rPr>
                <w:rFonts w:ascii="Arial" w:hAnsi="Arial" w:cs="Arial"/>
                <w:b/>
              </w:rPr>
            </w:pPr>
            <w:r>
              <w:rPr>
                <w:rFonts w:ascii="Arial" w:hAnsi="Arial" w:cs="Arial"/>
                <w:b/>
              </w:rPr>
              <w:t>Safety Data Sheets (SDS)</w:t>
            </w:r>
          </w:p>
          <w:p w:rsidR="009B217F" w:rsidRDefault="0076084C" w:rsidP="0076084C">
            <w:pPr>
              <w:ind w:left="720"/>
              <w:rPr>
                <w:rFonts w:ascii="Arial" w:hAnsi="Arial" w:cs="Arial"/>
              </w:rPr>
            </w:pPr>
            <w:r>
              <w:rPr>
                <w:rFonts w:ascii="Arial" w:hAnsi="Arial" w:cs="Arial"/>
              </w:rPr>
              <w:t>The SDS library contains information on all chemicals used in the laboratory.</w:t>
            </w:r>
          </w:p>
          <w:p w:rsidR="0076084C" w:rsidRDefault="0076084C" w:rsidP="0076084C">
            <w:pPr>
              <w:ind w:left="720"/>
              <w:rPr>
                <w:rFonts w:ascii="Arial" w:hAnsi="Arial" w:cs="Arial"/>
              </w:rPr>
            </w:pPr>
            <w:r>
              <w:rPr>
                <w:rFonts w:ascii="Arial" w:hAnsi="Arial" w:cs="Arial"/>
              </w:rPr>
              <w:t xml:space="preserve">This resource is located </w:t>
            </w:r>
            <w:r w:rsidR="005D21F6">
              <w:rPr>
                <w:rFonts w:ascii="Arial" w:hAnsi="Arial" w:cs="Arial"/>
              </w:rPr>
              <w:t>online on the Star</w:t>
            </w:r>
            <w:r>
              <w:rPr>
                <w:rFonts w:ascii="Arial" w:hAnsi="Arial" w:cs="Arial"/>
              </w:rPr>
              <w:t>Net page under the Emergency/Safety tab.</w:t>
            </w:r>
          </w:p>
          <w:p w:rsidR="009B217F" w:rsidRPr="0076084C" w:rsidRDefault="0076084C" w:rsidP="0076084C">
            <w:pPr>
              <w:ind w:left="720"/>
              <w:rPr>
                <w:rFonts w:ascii="Arial" w:hAnsi="Arial" w:cs="Arial"/>
              </w:rPr>
            </w:pPr>
            <w:r>
              <w:rPr>
                <w:rFonts w:ascii="Arial" w:hAnsi="Arial" w:cs="Arial"/>
              </w:rPr>
              <w:t>SDS includes information on the hazards, safe handling, storage and disposal of hazardous chemicals. It also includes information on first a</w:t>
            </w:r>
            <w:r w:rsidR="00432D0E">
              <w:rPr>
                <w:rFonts w:ascii="Arial" w:hAnsi="Arial" w:cs="Arial"/>
              </w:rPr>
              <w:t>id and spill response</w:t>
            </w:r>
            <w:r>
              <w:rPr>
                <w:rFonts w:ascii="Arial" w:hAnsi="Arial" w:cs="Arial"/>
              </w:rPr>
              <w:t>.</w:t>
            </w:r>
          </w:p>
          <w:p w:rsidR="009B217F" w:rsidRPr="009B217F" w:rsidRDefault="009B217F" w:rsidP="00092FEA">
            <w:pPr>
              <w:ind w:left="1440"/>
              <w:rPr>
                <w:rFonts w:ascii="Arial" w:hAnsi="Arial" w:cs="Arial"/>
              </w:rPr>
            </w:pPr>
          </w:p>
        </w:tc>
      </w:tr>
      <w:tr w:rsidR="006E7181" w:rsidTr="00AC1512">
        <w:tblPrEx>
          <w:tblCellMar>
            <w:top w:w="0" w:type="dxa"/>
            <w:bottom w:w="0" w:type="dxa"/>
          </w:tblCellMar>
        </w:tblPrEx>
        <w:trPr>
          <w:cantSplit/>
          <w:trHeight w:val="233"/>
        </w:trPr>
        <w:tc>
          <w:tcPr>
            <w:tcW w:w="1800" w:type="dxa"/>
            <w:tcBorders>
              <w:top w:val="nil"/>
              <w:left w:val="nil"/>
              <w:bottom w:val="nil"/>
              <w:right w:val="nil"/>
            </w:tcBorders>
          </w:tcPr>
          <w:p w:rsidR="006E7181" w:rsidRDefault="006E7181">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6E7181" w:rsidRDefault="006E7181" w:rsidP="006E7181"/>
          <w:p w:rsidR="006E7181" w:rsidRDefault="00696C50" w:rsidP="006E7181">
            <w:pPr>
              <w:numPr>
                <w:ilvl w:val="0"/>
                <w:numId w:val="23"/>
              </w:numPr>
              <w:rPr>
                <w:rFonts w:ascii="Arial" w:hAnsi="Arial" w:cs="Arial"/>
                <w:b/>
              </w:rPr>
            </w:pPr>
            <w:r w:rsidRPr="00696C50">
              <w:rPr>
                <w:rFonts w:ascii="Arial" w:hAnsi="Arial" w:cs="Arial"/>
                <w:b/>
              </w:rPr>
              <w:t xml:space="preserve">Chemical </w:t>
            </w:r>
            <w:r w:rsidR="00241A93" w:rsidRPr="00696C50">
              <w:rPr>
                <w:rFonts w:ascii="Arial" w:hAnsi="Arial" w:cs="Arial"/>
                <w:b/>
              </w:rPr>
              <w:t>Exposure Monitoring</w:t>
            </w:r>
          </w:p>
          <w:p w:rsidR="00696C50" w:rsidRDefault="00696C50" w:rsidP="00696C50">
            <w:pPr>
              <w:ind w:left="720"/>
              <w:rPr>
                <w:rFonts w:ascii="Arial" w:hAnsi="Arial" w:cs="Arial"/>
              </w:rPr>
            </w:pPr>
            <w:r w:rsidRPr="00696C50">
              <w:rPr>
                <w:rFonts w:ascii="Arial" w:hAnsi="Arial" w:cs="Arial"/>
              </w:rPr>
              <w:t xml:space="preserve">Definitions: </w:t>
            </w:r>
          </w:p>
          <w:p w:rsidR="00696C50" w:rsidRDefault="00696C50" w:rsidP="00696C50">
            <w:pPr>
              <w:ind w:left="720"/>
              <w:rPr>
                <w:rFonts w:ascii="Arial" w:hAnsi="Arial" w:cs="Arial"/>
                <w:szCs w:val="22"/>
              </w:rPr>
            </w:pPr>
            <w:r w:rsidRPr="00696C50">
              <w:rPr>
                <w:rFonts w:ascii="Arial" w:hAnsi="Arial" w:cs="Arial"/>
                <w:i/>
              </w:rPr>
              <w:t>Action Level</w:t>
            </w:r>
            <w:r>
              <w:rPr>
                <w:rFonts w:ascii="Arial" w:hAnsi="Arial" w:cs="Arial"/>
              </w:rPr>
              <w:t xml:space="preserve"> </w:t>
            </w:r>
            <w:r w:rsidR="00E01DA5" w:rsidRPr="00E01DA5">
              <w:rPr>
                <w:rFonts w:ascii="Arial" w:hAnsi="Arial" w:cs="Arial"/>
                <w:bCs/>
                <w:szCs w:val="22"/>
              </w:rPr>
              <w:t>–</w:t>
            </w:r>
            <w:r>
              <w:rPr>
                <w:rFonts w:ascii="Arial" w:hAnsi="Arial" w:cs="Arial"/>
              </w:rPr>
              <w:t xml:space="preserve"> </w:t>
            </w:r>
            <w:r w:rsidRPr="00696C50">
              <w:rPr>
                <w:rFonts w:ascii="Arial" w:hAnsi="Arial" w:cs="Arial"/>
                <w:szCs w:val="22"/>
              </w:rPr>
              <w:t>concentration level, calculated as an 8-hour time weighted average, that initiates certain required activities such as exposure monitoring and medical surveillance.</w:t>
            </w:r>
          </w:p>
          <w:p w:rsidR="00696C50" w:rsidRPr="00696C50" w:rsidRDefault="00696C50" w:rsidP="00AC036B">
            <w:pPr>
              <w:ind w:left="720"/>
              <w:rPr>
                <w:rFonts w:ascii="Arial" w:hAnsi="Arial" w:cs="Arial"/>
                <w:szCs w:val="22"/>
              </w:rPr>
            </w:pPr>
            <w:r w:rsidRPr="00696C50">
              <w:rPr>
                <w:rFonts w:ascii="Arial" w:hAnsi="Arial" w:cs="Arial"/>
                <w:i/>
                <w:iCs/>
                <w:szCs w:val="22"/>
              </w:rPr>
              <w:t xml:space="preserve">Permissible Exposure Limit (PEL) </w:t>
            </w:r>
            <w:r w:rsidRPr="00E01DA5">
              <w:rPr>
                <w:rFonts w:ascii="Arial" w:hAnsi="Arial" w:cs="Arial"/>
                <w:bCs/>
                <w:szCs w:val="22"/>
              </w:rPr>
              <w:t>–</w:t>
            </w:r>
            <w:r w:rsidRPr="00696C50">
              <w:rPr>
                <w:rFonts w:ascii="Arial" w:hAnsi="Arial" w:cs="Arial"/>
                <w:b/>
                <w:bCs/>
                <w:szCs w:val="22"/>
              </w:rPr>
              <w:t xml:space="preserve"> </w:t>
            </w:r>
            <w:r w:rsidRPr="00696C50">
              <w:rPr>
                <w:rFonts w:ascii="Arial" w:hAnsi="Arial" w:cs="Arial"/>
                <w:szCs w:val="22"/>
              </w:rPr>
              <w:t xml:space="preserve">regulatory limits on the amount of concentration of a substance in the air and </w:t>
            </w:r>
            <w:r w:rsidR="00E01DA5">
              <w:rPr>
                <w:rFonts w:ascii="Arial" w:hAnsi="Arial" w:cs="Arial"/>
                <w:szCs w:val="22"/>
              </w:rPr>
              <w:t>is</w:t>
            </w:r>
            <w:r w:rsidRPr="00696C50">
              <w:rPr>
                <w:rFonts w:ascii="Arial" w:hAnsi="Arial" w:cs="Arial"/>
                <w:szCs w:val="22"/>
              </w:rPr>
              <w:t xml:space="preserve"> based on an 8-hour time weighted average.</w:t>
            </w:r>
          </w:p>
          <w:p w:rsidR="00696C50" w:rsidRPr="00696C50" w:rsidRDefault="00696C50" w:rsidP="005E2505">
            <w:pPr>
              <w:numPr>
                <w:ilvl w:val="1"/>
                <w:numId w:val="23"/>
              </w:numPr>
              <w:jc w:val="left"/>
              <w:rPr>
                <w:rFonts w:ascii="Arial" w:hAnsi="Arial" w:cs="Arial"/>
              </w:rPr>
            </w:pPr>
            <w:r w:rsidRPr="00696C50">
              <w:rPr>
                <w:rFonts w:ascii="Arial" w:hAnsi="Arial" w:cs="Arial"/>
              </w:rPr>
              <w:t>Initial monitoring</w:t>
            </w:r>
          </w:p>
          <w:p w:rsidR="00696C50" w:rsidRDefault="00696C50" w:rsidP="005E2505">
            <w:pPr>
              <w:numPr>
                <w:ilvl w:val="2"/>
                <w:numId w:val="23"/>
              </w:numPr>
              <w:jc w:val="left"/>
              <w:rPr>
                <w:rFonts w:ascii="Arial" w:hAnsi="Arial" w:cs="Arial"/>
                <w:szCs w:val="22"/>
              </w:rPr>
            </w:pPr>
            <w:r w:rsidRPr="00696C50">
              <w:rPr>
                <w:rFonts w:ascii="Arial" w:hAnsi="Arial" w:cs="Arial"/>
                <w:szCs w:val="22"/>
              </w:rPr>
              <w:t>Upon notification that employees may be exposed to a certain substance (chemical) in concentrations near the action level or PEL, or if required by regulation, initial chemical exposure monitoring</w:t>
            </w:r>
            <w:r>
              <w:rPr>
                <w:rFonts w:ascii="Arial" w:hAnsi="Arial" w:cs="Arial"/>
                <w:szCs w:val="22"/>
              </w:rPr>
              <w:t xml:space="preserve"> will be conducted</w:t>
            </w:r>
          </w:p>
          <w:p w:rsidR="005E2505" w:rsidRDefault="005E2505" w:rsidP="005E2505">
            <w:pPr>
              <w:numPr>
                <w:ilvl w:val="2"/>
                <w:numId w:val="23"/>
              </w:numPr>
              <w:jc w:val="left"/>
              <w:rPr>
                <w:rFonts w:ascii="Arial" w:hAnsi="Arial" w:cs="Arial"/>
                <w:szCs w:val="22"/>
              </w:rPr>
            </w:pPr>
            <w:r w:rsidRPr="005E2505">
              <w:rPr>
                <w:rFonts w:ascii="Arial" w:hAnsi="Arial" w:cs="Arial"/>
                <w:szCs w:val="22"/>
              </w:rPr>
              <w:t>PEL’s for a specific chemical can be found on the manufac</w:t>
            </w:r>
            <w:r>
              <w:rPr>
                <w:rFonts w:ascii="Arial" w:hAnsi="Arial" w:cs="Arial"/>
                <w:szCs w:val="22"/>
              </w:rPr>
              <w:t>turer’s SDS.</w:t>
            </w:r>
          </w:p>
          <w:p w:rsidR="005E2505" w:rsidRDefault="005E2505" w:rsidP="005E2505">
            <w:pPr>
              <w:numPr>
                <w:ilvl w:val="2"/>
                <w:numId w:val="23"/>
              </w:numPr>
              <w:jc w:val="left"/>
              <w:rPr>
                <w:rFonts w:ascii="Arial" w:hAnsi="Arial" w:cs="Arial"/>
                <w:szCs w:val="22"/>
              </w:rPr>
            </w:pPr>
            <w:r w:rsidRPr="005E2505">
              <w:rPr>
                <w:rFonts w:ascii="Arial" w:hAnsi="Arial" w:cs="Arial"/>
                <w:szCs w:val="22"/>
              </w:rPr>
              <w:t>An initial chemical exposure assessment may also be re</w:t>
            </w:r>
            <w:r>
              <w:rPr>
                <w:rFonts w:ascii="Arial" w:hAnsi="Arial" w:cs="Arial"/>
                <w:szCs w:val="22"/>
              </w:rPr>
              <w:t>quested by any employee by contacting their supervisor or the laboratory safety officer.</w:t>
            </w:r>
          </w:p>
          <w:p w:rsidR="005E2505" w:rsidRDefault="005E2505" w:rsidP="005E2505">
            <w:pPr>
              <w:numPr>
                <w:ilvl w:val="1"/>
                <w:numId w:val="23"/>
              </w:numPr>
              <w:jc w:val="left"/>
              <w:rPr>
                <w:rFonts w:ascii="Arial" w:hAnsi="Arial" w:cs="Arial"/>
                <w:szCs w:val="22"/>
              </w:rPr>
            </w:pPr>
            <w:r w:rsidRPr="005E2505">
              <w:rPr>
                <w:rFonts w:ascii="Arial" w:hAnsi="Arial" w:cs="Arial"/>
                <w:szCs w:val="22"/>
              </w:rPr>
              <w:t>Periodic Monitoring</w:t>
            </w:r>
          </w:p>
          <w:p w:rsidR="005E2505" w:rsidRDefault="005E2505" w:rsidP="00B053E2">
            <w:pPr>
              <w:numPr>
                <w:ilvl w:val="2"/>
                <w:numId w:val="23"/>
              </w:numPr>
              <w:jc w:val="left"/>
              <w:rPr>
                <w:rFonts w:ascii="Arial" w:hAnsi="Arial" w:cs="Arial"/>
                <w:szCs w:val="22"/>
              </w:rPr>
            </w:pPr>
            <w:r w:rsidRPr="00AC036B">
              <w:rPr>
                <w:rFonts w:ascii="Arial" w:hAnsi="Arial" w:cs="Arial"/>
                <w:szCs w:val="22"/>
              </w:rPr>
              <w:t>If the initial chemical exposure monitoring determines that concentrations are above the action level or PEL, a periodic monitori</w:t>
            </w:r>
            <w:r w:rsidR="00B053E2">
              <w:rPr>
                <w:rFonts w:ascii="Arial" w:hAnsi="Arial" w:cs="Arial"/>
                <w:szCs w:val="22"/>
              </w:rPr>
              <w:t>ng program will be implemented and every effort will be made to make necessary changes to reduce concentration levels.</w:t>
            </w:r>
          </w:p>
          <w:p w:rsidR="00B053E2" w:rsidRPr="00B053E2" w:rsidRDefault="00B053E2" w:rsidP="00B053E2">
            <w:pPr>
              <w:numPr>
                <w:ilvl w:val="2"/>
                <w:numId w:val="23"/>
              </w:numPr>
              <w:jc w:val="left"/>
              <w:rPr>
                <w:rFonts w:ascii="Arial" w:hAnsi="Arial" w:cs="Arial"/>
                <w:szCs w:val="22"/>
              </w:rPr>
            </w:pPr>
            <w:r>
              <w:rPr>
                <w:rFonts w:ascii="Arial" w:hAnsi="Arial" w:cs="Arial"/>
                <w:szCs w:val="22"/>
              </w:rPr>
              <w:t>All employees exposed to levels above the PEL will be referred to EHS.</w:t>
            </w:r>
          </w:p>
          <w:p w:rsidR="00AC036B" w:rsidRDefault="00AC036B" w:rsidP="00AC036B">
            <w:pPr>
              <w:numPr>
                <w:ilvl w:val="1"/>
                <w:numId w:val="23"/>
              </w:numPr>
              <w:jc w:val="left"/>
              <w:rPr>
                <w:rFonts w:ascii="Arial" w:hAnsi="Arial" w:cs="Arial"/>
                <w:szCs w:val="22"/>
              </w:rPr>
            </w:pPr>
            <w:r w:rsidRPr="00AC036B">
              <w:rPr>
                <w:rFonts w:ascii="Arial" w:hAnsi="Arial" w:cs="Arial"/>
                <w:szCs w:val="22"/>
              </w:rPr>
              <w:t xml:space="preserve">Termination of Monitoring </w:t>
            </w:r>
          </w:p>
          <w:p w:rsidR="00AC036B" w:rsidRPr="00B053E2" w:rsidRDefault="00AC036B" w:rsidP="00AC036B">
            <w:pPr>
              <w:numPr>
                <w:ilvl w:val="2"/>
                <w:numId w:val="23"/>
              </w:numPr>
              <w:jc w:val="left"/>
              <w:rPr>
                <w:rFonts w:ascii="Arial" w:hAnsi="Arial" w:cs="Arial"/>
                <w:szCs w:val="22"/>
              </w:rPr>
            </w:pPr>
            <w:r w:rsidRPr="00AC036B">
              <w:rPr>
                <w:rFonts w:ascii="Arial" w:hAnsi="Arial" w:cs="Arial"/>
                <w:szCs w:val="22"/>
              </w:rPr>
              <w:t xml:space="preserve">If initial monitoring results conclude that concentrations </w:t>
            </w:r>
            <w:r w:rsidR="00B053E2">
              <w:rPr>
                <w:rFonts w:ascii="Arial" w:hAnsi="Arial" w:cs="Arial"/>
                <w:szCs w:val="22"/>
              </w:rPr>
              <w:t>are lower than the action level or PEL,</w:t>
            </w:r>
            <w:r w:rsidRPr="00AC036B">
              <w:rPr>
                <w:rFonts w:ascii="Arial" w:hAnsi="Arial" w:cs="Arial"/>
                <w:szCs w:val="22"/>
              </w:rPr>
              <w:t xml:space="preserve"> or if two (2) consecutive periodic monitoring assessments show the concentration has dropped below the action level</w:t>
            </w:r>
            <w:r w:rsidR="00B053E2">
              <w:rPr>
                <w:rFonts w:ascii="Arial" w:hAnsi="Arial" w:cs="Arial"/>
                <w:szCs w:val="22"/>
              </w:rPr>
              <w:t xml:space="preserve"> or PEL</w:t>
            </w:r>
            <w:r w:rsidRPr="00AC036B">
              <w:rPr>
                <w:rFonts w:ascii="Arial" w:hAnsi="Arial" w:cs="Arial"/>
                <w:szCs w:val="22"/>
              </w:rPr>
              <w:t>, monitoring may be terminated.</w:t>
            </w:r>
          </w:p>
          <w:p w:rsidR="00B053E2" w:rsidRPr="00AB475A" w:rsidRDefault="00AC036B" w:rsidP="00AB475A">
            <w:pPr>
              <w:numPr>
                <w:ilvl w:val="2"/>
                <w:numId w:val="23"/>
              </w:numPr>
              <w:jc w:val="left"/>
              <w:rPr>
                <w:rFonts w:ascii="Arial" w:hAnsi="Arial" w:cs="Arial"/>
                <w:szCs w:val="22"/>
              </w:rPr>
            </w:pPr>
            <w:r w:rsidRPr="00AB475A">
              <w:rPr>
                <w:rFonts w:ascii="Arial" w:hAnsi="Arial" w:cs="Arial"/>
                <w:szCs w:val="22"/>
              </w:rPr>
              <w:t>Chemical exposure monitoring will be conducted if any change</w:t>
            </w:r>
            <w:r w:rsidR="00B053E2" w:rsidRPr="00AB475A">
              <w:rPr>
                <w:rFonts w:ascii="Arial" w:hAnsi="Arial" w:cs="Arial"/>
                <w:szCs w:val="22"/>
              </w:rPr>
              <w:t xml:space="preserve"> occurs</w:t>
            </w:r>
            <w:r w:rsidRPr="00AB475A">
              <w:rPr>
                <w:rFonts w:ascii="Arial" w:hAnsi="Arial" w:cs="Arial"/>
                <w:szCs w:val="22"/>
              </w:rPr>
              <w:t xml:space="preserve"> in process</w:t>
            </w:r>
            <w:r w:rsidR="00B053E2" w:rsidRPr="00AB475A">
              <w:rPr>
                <w:rFonts w:ascii="Arial" w:hAnsi="Arial" w:cs="Arial"/>
                <w:szCs w:val="22"/>
              </w:rPr>
              <w:t>es</w:t>
            </w:r>
            <w:r w:rsidRPr="00AB475A">
              <w:rPr>
                <w:rFonts w:ascii="Arial" w:hAnsi="Arial" w:cs="Arial"/>
                <w:szCs w:val="22"/>
              </w:rPr>
              <w:t xml:space="preserve">, </w:t>
            </w:r>
            <w:r w:rsidR="00B053E2" w:rsidRPr="00AB475A">
              <w:rPr>
                <w:rFonts w:ascii="Arial" w:hAnsi="Arial" w:cs="Arial"/>
                <w:szCs w:val="22"/>
              </w:rPr>
              <w:t>equipment</w:t>
            </w:r>
            <w:r w:rsidRPr="00AB475A">
              <w:rPr>
                <w:rFonts w:ascii="Arial" w:hAnsi="Arial" w:cs="Arial"/>
                <w:szCs w:val="22"/>
              </w:rPr>
              <w:t xml:space="preserve"> </w:t>
            </w:r>
            <w:r w:rsidR="00B053E2" w:rsidRPr="00AB475A">
              <w:rPr>
                <w:rFonts w:ascii="Arial" w:hAnsi="Arial" w:cs="Arial"/>
                <w:szCs w:val="22"/>
              </w:rPr>
              <w:t>or control measures.</w:t>
            </w:r>
          </w:p>
          <w:p w:rsidR="00B053E2" w:rsidRPr="00AB475A" w:rsidRDefault="00AC036B" w:rsidP="00B053E2">
            <w:pPr>
              <w:numPr>
                <w:ilvl w:val="1"/>
                <w:numId w:val="23"/>
              </w:numPr>
              <w:jc w:val="left"/>
              <w:rPr>
                <w:rFonts w:ascii="Arial" w:hAnsi="Arial" w:cs="Arial"/>
                <w:szCs w:val="22"/>
              </w:rPr>
            </w:pPr>
            <w:r w:rsidRPr="00AB475A">
              <w:rPr>
                <w:rFonts w:ascii="Arial" w:hAnsi="Arial" w:cs="Arial"/>
                <w:szCs w:val="22"/>
              </w:rPr>
              <w:t>Employee Notification of Monitoring Results</w:t>
            </w:r>
          </w:p>
          <w:p w:rsidR="00AB475A" w:rsidRPr="00AB475A" w:rsidRDefault="00AC036B" w:rsidP="00AB475A">
            <w:pPr>
              <w:numPr>
                <w:ilvl w:val="2"/>
                <w:numId w:val="23"/>
              </w:numPr>
              <w:jc w:val="left"/>
              <w:rPr>
                <w:rFonts w:ascii="Arial" w:hAnsi="Arial" w:cs="Arial"/>
                <w:szCs w:val="22"/>
              </w:rPr>
            </w:pPr>
            <w:r w:rsidRPr="00AB475A">
              <w:rPr>
                <w:rFonts w:ascii="Arial" w:hAnsi="Arial" w:cs="Arial"/>
                <w:szCs w:val="22"/>
              </w:rPr>
              <w:t xml:space="preserve"> </w:t>
            </w:r>
            <w:r w:rsidR="00AB475A" w:rsidRPr="00AB475A">
              <w:rPr>
                <w:rFonts w:ascii="Arial" w:hAnsi="Arial" w:cs="Arial"/>
                <w:szCs w:val="22"/>
              </w:rPr>
              <w:t>C</w:t>
            </w:r>
            <w:r w:rsidRPr="00AB475A">
              <w:rPr>
                <w:rFonts w:ascii="Arial" w:hAnsi="Arial" w:cs="Arial"/>
                <w:szCs w:val="22"/>
              </w:rPr>
              <w:t xml:space="preserve">hemical exposure monitoring results </w:t>
            </w:r>
            <w:r w:rsidR="00AB475A" w:rsidRPr="00AB475A">
              <w:rPr>
                <w:rFonts w:ascii="Arial" w:hAnsi="Arial" w:cs="Arial"/>
                <w:szCs w:val="22"/>
              </w:rPr>
              <w:t xml:space="preserve">will be provided </w:t>
            </w:r>
            <w:r w:rsidR="00AB475A">
              <w:rPr>
                <w:rFonts w:ascii="Arial" w:hAnsi="Arial" w:cs="Arial"/>
                <w:szCs w:val="22"/>
              </w:rPr>
              <w:t xml:space="preserve">to the tested individual </w:t>
            </w:r>
            <w:r w:rsidRPr="00AB475A">
              <w:rPr>
                <w:rFonts w:ascii="Arial" w:hAnsi="Arial" w:cs="Arial"/>
                <w:szCs w:val="22"/>
              </w:rPr>
              <w:t xml:space="preserve">within 15 working days after receiving the results. </w:t>
            </w:r>
          </w:p>
          <w:p w:rsidR="00AC036B" w:rsidRPr="00AB475A" w:rsidRDefault="00AC036B" w:rsidP="00AB475A">
            <w:pPr>
              <w:numPr>
                <w:ilvl w:val="2"/>
                <w:numId w:val="23"/>
              </w:numPr>
              <w:jc w:val="left"/>
              <w:rPr>
                <w:rFonts w:ascii="Arial" w:hAnsi="Arial" w:cs="Arial"/>
                <w:szCs w:val="22"/>
              </w:rPr>
            </w:pPr>
            <w:r w:rsidRPr="00AB475A">
              <w:rPr>
                <w:rFonts w:ascii="Arial" w:hAnsi="Arial" w:cs="Arial"/>
                <w:szCs w:val="22"/>
              </w:rPr>
              <w:t xml:space="preserve">Individuals will be informed of monitoring results either electronically or in person. </w:t>
            </w:r>
          </w:p>
          <w:p w:rsidR="006E7181" w:rsidRPr="005E66DA" w:rsidRDefault="006E7181" w:rsidP="00AB475A">
            <w:pPr>
              <w:ind w:left="1980"/>
              <w:jc w:val="left"/>
            </w:pPr>
          </w:p>
        </w:tc>
      </w:tr>
      <w:tr w:rsidR="00657C73" w:rsidTr="00AC1512">
        <w:tblPrEx>
          <w:tblCellMar>
            <w:top w:w="0" w:type="dxa"/>
            <w:bottom w:w="0" w:type="dxa"/>
          </w:tblCellMar>
        </w:tblPrEx>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3B5784" w:rsidRPr="003B5784" w:rsidRDefault="003B5784" w:rsidP="003B5784">
            <w:pPr>
              <w:ind w:left="720"/>
              <w:jc w:val="left"/>
              <w:rPr>
                <w:rFonts w:ascii="Arial" w:hAnsi="Arial"/>
                <w:bCs/>
              </w:rPr>
            </w:pPr>
          </w:p>
          <w:p w:rsidR="00657C73" w:rsidRPr="000F1289" w:rsidRDefault="00CF3736" w:rsidP="00CF3736">
            <w:pPr>
              <w:numPr>
                <w:ilvl w:val="0"/>
                <w:numId w:val="23"/>
              </w:numPr>
              <w:jc w:val="left"/>
              <w:rPr>
                <w:rFonts w:ascii="Arial" w:hAnsi="Arial"/>
                <w:b/>
                <w:bCs/>
              </w:rPr>
            </w:pPr>
            <w:r w:rsidRPr="000F1289">
              <w:rPr>
                <w:rFonts w:ascii="Arial" w:hAnsi="Arial"/>
                <w:b/>
              </w:rPr>
              <w:t>Avoid</w:t>
            </w:r>
            <w:r w:rsidR="00657C73" w:rsidRPr="000F1289">
              <w:rPr>
                <w:rFonts w:ascii="Arial" w:hAnsi="Arial"/>
                <w:b/>
              </w:rPr>
              <w:t xml:space="preserve"> E</w:t>
            </w:r>
            <w:r w:rsidRPr="000F1289">
              <w:rPr>
                <w:rFonts w:ascii="Arial" w:hAnsi="Arial"/>
                <w:b/>
              </w:rPr>
              <w:t>xposure</w:t>
            </w:r>
            <w:r w:rsidR="00657C73" w:rsidRPr="000F1289">
              <w:rPr>
                <w:rFonts w:ascii="Arial" w:hAnsi="Arial"/>
                <w:b/>
                <w:bCs/>
              </w:rPr>
              <w:t>:</w:t>
            </w:r>
          </w:p>
          <w:p w:rsidR="00657C73" w:rsidRDefault="00657C73" w:rsidP="00CF3736">
            <w:pPr>
              <w:numPr>
                <w:ilvl w:val="1"/>
                <w:numId w:val="20"/>
              </w:numPr>
              <w:jc w:val="left"/>
              <w:rPr>
                <w:rFonts w:ascii="Arial" w:hAnsi="Arial"/>
                <w:bCs/>
              </w:rPr>
            </w:pPr>
            <w:r w:rsidRPr="000F1289">
              <w:rPr>
                <w:rFonts w:ascii="Arial" w:hAnsi="Arial"/>
                <w:bCs/>
              </w:rPr>
              <w:t>Assume all chemicals of unknown toxicity are toxic. Min</w:t>
            </w:r>
            <w:r w:rsidR="00CF3736" w:rsidRPr="000F1289">
              <w:rPr>
                <w:rFonts w:ascii="Arial" w:hAnsi="Arial"/>
                <w:bCs/>
              </w:rPr>
              <w:t xml:space="preserve">imize exposure to all chemicals, </w:t>
            </w:r>
            <w:r w:rsidRPr="000F1289">
              <w:rPr>
                <w:rFonts w:ascii="Arial" w:hAnsi="Arial"/>
                <w:bCs/>
              </w:rPr>
              <w:t>even</w:t>
            </w:r>
            <w:r>
              <w:rPr>
                <w:rFonts w:ascii="Arial" w:hAnsi="Arial"/>
                <w:bCs/>
              </w:rPr>
              <w:t xml:space="preserve"> those with no known significant hazard. Avoid skin contact with all chemicals.</w:t>
            </w:r>
          </w:p>
          <w:p w:rsidR="00657C73" w:rsidRDefault="00657C73" w:rsidP="00CF3736">
            <w:pPr>
              <w:numPr>
                <w:ilvl w:val="1"/>
                <w:numId w:val="20"/>
              </w:numPr>
              <w:jc w:val="left"/>
              <w:rPr>
                <w:rFonts w:ascii="Arial" w:hAnsi="Arial"/>
                <w:bCs/>
              </w:rPr>
            </w:pPr>
            <w:r>
              <w:rPr>
                <w:rFonts w:ascii="Arial" w:hAnsi="Arial"/>
                <w:bCs/>
              </w:rPr>
              <w:t>Wash your hands before leaving the laboratory</w:t>
            </w:r>
            <w:r w:rsidR="00CF3736">
              <w:rPr>
                <w:rFonts w:ascii="Arial" w:hAnsi="Arial"/>
                <w:bCs/>
              </w:rPr>
              <w:t>.</w:t>
            </w:r>
          </w:p>
          <w:p w:rsidR="00657C73" w:rsidRPr="007A3132" w:rsidRDefault="00657C73" w:rsidP="00CF3736">
            <w:pPr>
              <w:numPr>
                <w:ilvl w:val="1"/>
                <w:numId w:val="20"/>
              </w:numPr>
              <w:autoSpaceDE w:val="0"/>
              <w:autoSpaceDN w:val="0"/>
              <w:adjustRightInd w:val="0"/>
              <w:jc w:val="left"/>
              <w:rPr>
                <w:rFonts w:ascii="Arial" w:hAnsi="Arial" w:cs="Arial"/>
                <w:bCs/>
              </w:rPr>
            </w:pPr>
            <w:r w:rsidRPr="007A3132">
              <w:rPr>
                <w:rFonts w:ascii="Arial" w:hAnsi="Arial" w:cs="Arial"/>
                <w:bCs/>
              </w:rPr>
              <w:t>Eating, gum chewing, drinking, smoking, applying cosmetics or lip balm,</w:t>
            </w:r>
          </w:p>
          <w:p w:rsidR="00657C73" w:rsidRDefault="00657C73" w:rsidP="00CF3736">
            <w:pPr>
              <w:ind w:left="1440"/>
              <w:jc w:val="left"/>
              <w:rPr>
                <w:rFonts w:ascii="Arial" w:hAnsi="Arial"/>
                <w:bCs/>
              </w:rPr>
            </w:pPr>
            <w:proofErr w:type="gramStart"/>
            <w:r w:rsidRPr="007A3132">
              <w:rPr>
                <w:rFonts w:ascii="Arial" w:hAnsi="Arial" w:cs="Arial"/>
                <w:bCs/>
              </w:rPr>
              <w:t>and</w:t>
            </w:r>
            <w:proofErr w:type="gramEnd"/>
            <w:r w:rsidRPr="007A3132">
              <w:rPr>
                <w:rFonts w:ascii="Arial" w:hAnsi="Arial" w:cs="Arial"/>
                <w:bCs/>
              </w:rPr>
              <w:t xml:space="preserve"> handling contact lenses</w:t>
            </w:r>
            <w:r w:rsidRPr="007A3132">
              <w:rPr>
                <w:rFonts w:ascii="Arial" w:hAnsi="Arial" w:cs="Arial"/>
                <w:b/>
                <w:bCs/>
              </w:rPr>
              <w:t xml:space="preserve"> </w:t>
            </w:r>
            <w:r w:rsidRPr="007A3132">
              <w:rPr>
                <w:rFonts w:ascii="Arial" w:hAnsi="Arial" w:cs="Arial"/>
              </w:rPr>
              <w:t>are prohibited in all work areas of the laboratory</w:t>
            </w:r>
            <w:r w:rsidR="003B5784">
              <w:rPr>
                <w:rFonts w:ascii="Arial" w:hAnsi="Arial" w:cs="Arial"/>
              </w:rPr>
              <w:t>.</w:t>
            </w:r>
          </w:p>
          <w:p w:rsidR="00657C73" w:rsidRDefault="00657C73" w:rsidP="00CF3736">
            <w:pPr>
              <w:numPr>
                <w:ilvl w:val="1"/>
                <w:numId w:val="20"/>
              </w:numPr>
              <w:jc w:val="left"/>
              <w:rPr>
                <w:rFonts w:ascii="Arial" w:hAnsi="Arial"/>
                <w:bCs/>
              </w:rPr>
            </w:pPr>
            <w:r>
              <w:rPr>
                <w:rFonts w:ascii="Arial" w:hAnsi="Arial"/>
                <w:bCs/>
              </w:rPr>
              <w:t>Wear appropriate clothing. Wear shoes at all times. Do not wear sandals or perforated shoes</w:t>
            </w:r>
            <w:r w:rsidR="00CF3736">
              <w:rPr>
                <w:rFonts w:ascii="Arial" w:hAnsi="Arial"/>
                <w:bCs/>
              </w:rPr>
              <w:t>.</w:t>
            </w:r>
          </w:p>
          <w:p w:rsidR="00657C73" w:rsidRDefault="00657C73" w:rsidP="00CF3736">
            <w:pPr>
              <w:numPr>
                <w:ilvl w:val="1"/>
                <w:numId w:val="20"/>
              </w:numPr>
              <w:jc w:val="left"/>
              <w:rPr>
                <w:rFonts w:ascii="Arial" w:hAnsi="Arial"/>
                <w:bCs/>
              </w:rPr>
            </w:pPr>
            <w:r>
              <w:rPr>
                <w:rFonts w:ascii="Arial" w:hAnsi="Arial"/>
                <w:bCs/>
              </w:rPr>
              <w:t>Do not smell or taste chemicals</w:t>
            </w:r>
            <w:r w:rsidR="00CF3736">
              <w:rPr>
                <w:rFonts w:ascii="Arial" w:hAnsi="Arial"/>
                <w:bCs/>
              </w:rPr>
              <w:t>.</w:t>
            </w:r>
          </w:p>
          <w:p w:rsidR="00657C73" w:rsidRDefault="00657C73" w:rsidP="00CF3736">
            <w:pPr>
              <w:numPr>
                <w:ilvl w:val="1"/>
                <w:numId w:val="20"/>
              </w:numPr>
              <w:jc w:val="left"/>
              <w:rPr>
                <w:rFonts w:ascii="Arial" w:hAnsi="Arial"/>
                <w:bCs/>
              </w:rPr>
            </w:pPr>
            <w:r>
              <w:rPr>
                <w:rFonts w:ascii="Arial" w:hAnsi="Arial"/>
                <w:bCs/>
              </w:rPr>
              <w:t>Do not</w:t>
            </w:r>
            <w:r w:rsidR="003B5784">
              <w:rPr>
                <w:rFonts w:ascii="Arial" w:hAnsi="Arial"/>
                <w:bCs/>
              </w:rPr>
              <w:t xml:space="preserve"> perform mouth pipetting.</w:t>
            </w:r>
          </w:p>
          <w:p w:rsidR="00657C73" w:rsidRDefault="00657C73" w:rsidP="00CF3736">
            <w:pPr>
              <w:numPr>
                <w:ilvl w:val="1"/>
                <w:numId w:val="20"/>
              </w:numPr>
              <w:jc w:val="left"/>
              <w:rPr>
                <w:rFonts w:ascii="Arial" w:hAnsi="Arial"/>
                <w:bCs/>
              </w:rPr>
            </w:pPr>
            <w:r>
              <w:rPr>
                <w:rFonts w:ascii="Arial" w:hAnsi="Arial"/>
                <w:bCs/>
              </w:rPr>
              <w:t>Use ventilation (fume) hoods when working with toxic substances</w:t>
            </w:r>
            <w:r w:rsidR="00CF3736">
              <w:rPr>
                <w:rFonts w:ascii="Arial" w:hAnsi="Arial"/>
                <w:bCs/>
              </w:rPr>
              <w:t>.</w:t>
            </w:r>
          </w:p>
          <w:p w:rsidR="00657C73" w:rsidRDefault="00657C73" w:rsidP="00CF3736">
            <w:pPr>
              <w:numPr>
                <w:ilvl w:val="1"/>
                <w:numId w:val="20"/>
              </w:numPr>
              <w:jc w:val="left"/>
              <w:rPr>
                <w:rFonts w:ascii="Arial" w:hAnsi="Arial"/>
                <w:bCs/>
              </w:rPr>
            </w:pPr>
            <w:r>
              <w:rPr>
                <w:rFonts w:ascii="Arial" w:hAnsi="Arial"/>
                <w:bCs/>
              </w:rPr>
              <w:t>Do not use damaged glassware. Handle and store laboratory glassware with care.</w:t>
            </w:r>
          </w:p>
          <w:p w:rsidR="00657C73" w:rsidRPr="001E4AED" w:rsidRDefault="00657C73" w:rsidP="00CF3736">
            <w:pPr>
              <w:numPr>
                <w:ilvl w:val="1"/>
                <w:numId w:val="20"/>
              </w:numPr>
              <w:jc w:val="left"/>
              <w:rPr>
                <w:rFonts w:ascii="Arial" w:hAnsi="Arial"/>
                <w:bCs/>
              </w:rPr>
            </w:pPr>
            <w:r>
              <w:rPr>
                <w:rFonts w:ascii="Arial" w:hAnsi="Arial"/>
                <w:bCs/>
              </w:rPr>
              <w:t>Do not work alone in a laboratory if the procedures being conducted are hazardous.</w:t>
            </w:r>
          </w:p>
          <w:p w:rsidR="00657C73" w:rsidRDefault="00657C73" w:rsidP="00CF3736">
            <w:pPr>
              <w:jc w:val="left"/>
              <w:rPr>
                <w:rFonts w:ascii="Arial" w:hAnsi="Arial"/>
                <w:b/>
                <w:bCs/>
                <w:u w:val="single"/>
              </w:rPr>
            </w:pPr>
          </w:p>
        </w:tc>
      </w:tr>
      <w:tr w:rsidR="00657C73" w:rsidTr="00AC1512">
        <w:tblPrEx>
          <w:tblCellMar>
            <w:top w:w="0" w:type="dxa"/>
            <w:bottom w:w="0" w:type="dxa"/>
          </w:tblCellMar>
        </w:tblPrEx>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3B5784" w:rsidRDefault="003B5784" w:rsidP="003B5784">
            <w:pPr>
              <w:ind w:left="720"/>
              <w:jc w:val="left"/>
              <w:rPr>
                <w:rFonts w:ascii="Arial" w:hAnsi="Arial"/>
                <w:b/>
                <w:bCs/>
              </w:rPr>
            </w:pPr>
          </w:p>
          <w:p w:rsidR="00657C73" w:rsidRPr="000F1289" w:rsidRDefault="00657C73" w:rsidP="003B5784">
            <w:pPr>
              <w:numPr>
                <w:ilvl w:val="0"/>
                <w:numId w:val="23"/>
              </w:numPr>
              <w:jc w:val="left"/>
              <w:rPr>
                <w:rFonts w:ascii="Arial" w:hAnsi="Arial"/>
                <w:b/>
              </w:rPr>
            </w:pPr>
            <w:r w:rsidRPr="000F1289">
              <w:rPr>
                <w:rFonts w:ascii="Arial" w:hAnsi="Arial"/>
                <w:b/>
                <w:bCs/>
              </w:rPr>
              <w:t>H</w:t>
            </w:r>
            <w:r w:rsidR="009D2AF9" w:rsidRPr="000F1289">
              <w:rPr>
                <w:rFonts w:ascii="Arial" w:hAnsi="Arial"/>
                <w:b/>
                <w:bCs/>
              </w:rPr>
              <w:t>ousekeeping</w:t>
            </w:r>
            <w:r w:rsidRPr="000F1289">
              <w:rPr>
                <w:rFonts w:ascii="Arial" w:hAnsi="Arial"/>
                <w:b/>
              </w:rPr>
              <w:t>:</w:t>
            </w:r>
          </w:p>
          <w:p w:rsidR="00657C73" w:rsidRDefault="003B5784" w:rsidP="00CF3736">
            <w:pPr>
              <w:numPr>
                <w:ilvl w:val="1"/>
                <w:numId w:val="19"/>
              </w:numPr>
              <w:jc w:val="left"/>
              <w:rPr>
                <w:rFonts w:ascii="Arial" w:hAnsi="Arial"/>
              </w:rPr>
            </w:pPr>
            <w:r w:rsidRPr="000F1289">
              <w:rPr>
                <w:rFonts w:ascii="Arial" w:hAnsi="Arial"/>
              </w:rPr>
              <w:t>Keep work</w:t>
            </w:r>
            <w:r>
              <w:rPr>
                <w:rFonts w:ascii="Arial" w:hAnsi="Arial"/>
              </w:rPr>
              <w:t xml:space="preserve"> areas </w:t>
            </w:r>
            <w:r w:rsidR="00657C73">
              <w:rPr>
                <w:rFonts w:ascii="Arial" w:hAnsi="Arial"/>
              </w:rPr>
              <w:t>neat, clean and uncluttered</w:t>
            </w:r>
            <w:r>
              <w:rPr>
                <w:rFonts w:ascii="Arial" w:hAnsi="Arial"/>
              </w:rPr>
              <w:t>.</w:t>
            </w:r>
          </w:p>
          <w:p w:rsidR="00657C73" w:rsidRDefault="00657C73" w:rsidP="00CF3736">
            <w:pPr>
              <w:numPr>
                <w:ilvl w:val="1"/>
                <w:numId w:val="19"/>
              </w:numPr>
              <w:jc w:val="left"/>
              <w:rPr>
                <w:rFonts w:ascii="Arial" w:hAnsi="Arial"/>
              </w:rPr>
            </w:pPr>
            <w:r>
              <w:rPr>
                <w:rFonts w:ascii="Arial" w:hAnsi="Arial"/>
              </w:rPr>
              <w:t>Chemical splashes or spills must be cleaned up immediately</w:t>
            </w:r>
            <w:r w:rsidR="003B5784">
              <w:rPr>
                <w:rFonts w:ascii="Arial" w:hAnsi="Arial"/>
              </w:rPr>
              <w:t>.</w:t>
            </w:r>
          </w:p>
          <w:p w:rsidR="00657C73" w:rsidRDefault="00657C73" w:rsidP="00CF3736">
            <w:pPr>
              <w:numPr>
                <w:ilvl w:val="1"/>
                <w:numId w:val="19"/>
              </w:numPr>
              <w:jc w:val="left"/>
              <w:rPr>
                <w:rFonts w:ascii="Arial" w:hAnsi="Arial"/>
              </w:rPr>
            </w:pPr>
            <w:r>
              <w:rPr>
                <w:rFonts w:ascii="Arial" w:hAnsi="Arial"/>
              </w:rPr>
              <w:t>Chemicals should be returned to their proper place; never left on counters or stored in aisles, halls or stairwells</w:t>
            </w:r>
            <w:r w:rsidR="003B5784">
              <w:rPr>
                <w:rFonts w:ascii="Arial" w:hAnsi="Arial"/>
              </w:rPr>
              <w:t>.</w:t>
            </w:r>
          </w:p>
          <w:p w:rsidR="00657C73" w:rsidRDefault="00657C73" w:rsidP="00CF3736">
            <w:pPr>
              <w:numPr>
                <w:ilvl w:val="1"/>
                <w:numId w:val="19"/>
              </w:numPr>
              <w:jc w:val="left"/>
              <w:rPr>
                <w:rFonts w:ascii="Arial" w:hAnsi="Arial"/>
              </w:rPr>
            </w:pPr>
            <w:r>
              <w:rPr>
                <w:rFonts w:ascii="Arial" w:hAnsi="Arial"/>
              </w:rPr>
              <w:t>Waste containers must be clearly identified and labeled and when full should be disposed of properly</w:t>
            </w:r>
            <w:r w:rsidR="003B5784">
              <w:rPr>
                <w:rFonts w:ascii="Arial" w:hAnsi="Arial"/>
              </w:rPr>
              <w:t>.</w:t>
            </w:r>
          </w:p>
          <w:p w:rsidR="00657C73" w:rsidRDefault="00657C73" w:rsidP="00CF3736">
            <w:pPr>
              <w:numPr>
                <w:ilvl w:val="1"/>
                <w:numId w:val="19"/>
              </w:numPr>
              <w:jc w:val="left"/>
              <w:rPr>
                <w:rFonts w:ascii="Arial" w:hAnsi="Arial"/>
              </w:rPr>
            </w:pPr>
            <w:r>
              <w:rPr>
                <w:rFonts w:ascii="Arial" w:hAnsi="Arial"/>
              </w:rPr>
              <w:t>Discard chemicals when they have been opened and haven’t been used in over a year, when they have expired, or when they are no longer needed</w:t>
            </w:r>
            <w:r w:rsidR="003B5784">
              <w:rPr>
                <w:rFonts w:ascii="Arial" w:hAnsi="Arial"/>
              </w:rPr>
              <w:t>.</w:t>
            </w:r>
          </w:p>
          <w:p w:rsidR="00657C73" w:rsidRDefault="00657C73" w:rsidP="00CF3736">
            <w:pPr>
              <w:jc w:val="left"/>
              <w:rPr>
                <w:rFonts w:ascii="Arial" w:hAnsi="Arial"/>
                <w:b/>
                <w:bCs/>
                <w:u w:val="single"/>
              </w:rPr>
            </w:pPr>
          </w:p>
        </w:tc>
      </w:tr>
      <w:tr w:rsidR="00657C73" w:rsidTr="00AC1512">
        <w:tblPrEx>
          <w:tblCellMar>
            <w:top w:w="0" w:type="dxa"/>
            <w:bottom w:w="0" w:type="dxa"/>
          </w:tblCellMar>
        </w:tblPrEx>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3B5784" w:rsidRPr="003B5784" w:rsidRDefault="003B5784" w:rsidP="003B5784">
            <w:pPr>
              <w:ind w:left="720"/>
              <w:rPr>
                <w:rFonts w:ascii="Arial" w:hAnsi="Arial"/>
              </w:rPr>
            </w:pPr>
          </w:p>
          <w:p w:rsidR="00657C73" w:rsidRPr="009D2AF9" w:rsidRDefault="00657C73" w:rsidP="003B5784">
            <w:pPr>
              <w:numPr>
                <w:ilvl w:val="0"/>
                <w:numId w:val="23"/>
              </w:numPr>
              <w:jc w:val="left"/>
              <w:rPr>
                <w:rFonts w:ascii="Arial" w:hAnsi="Arial"/>
                <w:b/>
                <w:bCs/>
              </w:rPr>
            </w:pPr>
            <w:r>
              <w:rPr>
                <w:rFonts w:ascii="Arial" w:hAnsi="Arial"/>
                <w:b/>
                <w:bCs/>
              </w:rPr>
              <w:t>P</w:t>
            </w:r>
            <w:r w:rsidR="003B5784">
              <w:rPr>
                <w:rFonts w:ascii="Arial" w:hAnsi="Arial"/>
                <w:b/>
                <w:bCs/>
              </w:rPr>
              <w:t>rotection Devices and Equipment:</w:t>
            </w:r>
            <w:r>
              <w:rPr>
                <w:rFonts w:ascii="Arial" w:hAnsi="Arial"/>
                <w:b/>
                <w:bCs/>
              </w:rPr>
              <w:t xml:space="preserve"> </w:t>
            </w:r>
          </w:p>
          <w:p w:rsidR="00657C73" w:rsidRPr="007F04A9" w:rsidRDefault="003B5784" w:rsidP="009D2AF9">
            <w:pPr>
              <w:numPr>
                <w:ilvl w:val="1"/>
                <w:numId w:val="23"/>
              </w:numPr>
              <w:jc w:val="left"/>
              <w:rPr>
                <w:rFonts w:ascii="Arial" w:hAnsi="Arial"/>
              </w:rPr>
            </w:pPr>
            <w:r>
              <w:rPr>
                <w:rFonts w:ascii="Arial" w:hAnsi="Arial"/>
              </w:rPr>
              <w:t>Flammable storage c</w:t>
            </w:r>
            <w:r w:rsidR="00657C73" w:rsidRPr="007F04A9">
              <w:rPr>
                <w:rFonts w:ascii="Arial" w:hAnsi="Arial"/>
              </w:rPr>
              <w:t>abinets –</w:t>
            </w:r>
            <w:r w:rsidR="00657C73">
              <w:rPr>
                <w:rFonts w:ascii="Arial" w:hAnsi="Arial"/>
              </w:rPr>
              <w:t xml:space="preserve"> </w:t>
            </w:r>
            <w:r w:rsidR="00657C73" w:rsidRPr="007F04A9">
              <w:rPr>
                <w:rFonts w:ascii="Arial" w:hAnsi="Arial"/>
              </w:rPr>
              <w:t>designed for the safe storage of flammable chemicals</w:t>
            </w:r>
          </w:p>
          <w:p w:rsidR="00657C73" w:rsidRDefault="00657C73" w:rsidP="003B5784">
            <w:pPr>
              <w:numPr>
                <w:ilvl w:val="2"/>
                <w:numId w:val="25"/>
              </w:numPr>
              <w:jc w:val="left"/>
              <w:rPr>
                <w:rFonts w:ascii="Arial" w:hAnsi="Arial"/>
              </w:rPr>
            </w:pPr>
            <w:r w:rsidRPr="007F04A9">
              <w:rPr>
                <w:rFonts w:ascii="Arial" w:hAnsi="Arial"/>
              </w:rPr>
              <w:t>Store only compatible materials inside the cabinet.</w:t>
            </w:r>
          </w:p>
          <w:p w:rsidR="00657C73" w:rsidRDefault="00657C73" w:rsidP="003B5784">
            <w:pPr>
              <w:numPr>
                <w:ilvl w:val="2"/>
                <w:numId w:val="25"/>
              </w:numPr>
              <w:jc w:val="left"/>
              <w:rPr>
                <w:rFonts w:ascii="Arial" w:hAnsi="Arial"/>
              </w:rPr>
            </w:pPr>
            <w:r>
              <w:rPr>
                <w:rFonts w:ascii="Arial" w:hAnsi="Arial"/>
              </w:rPr>
              <w:t>Do not store paper or cardboard inside cabinets with flammables.</w:t>
            </w:r>
          </w:p>
          <w:p w:rsidR="00657C73" w:rsidRDefault="00657C73" w:rsidP="003B5784">
            <w:pPr>
              <w:numPr>
                <w:ilvl w:val="2"/>
                <w:numId w:val="25"/>
              </w:numPr>
              <w:jc w:val="left"/>
              <w:rPr>
                <w:rFonts w:ascii="Arial" w:hAnsi="Arial"/>
              </w:rPr>
            </w:pPr>
            <w:r>
              <w:rPr>
                <w:rFonts w:ascii="Arial" w:hAnsi="Arial"/>
              </w:rPr>
              <w:t>Do not overload the cabinets.</w:t>
            </w:r>
          </w:p>
          <w:p w:rsidR="00657C73" w:rsidRDefault="00657C73" w:rsidP="003B5784">
            <w:pPr>
              <w:numPr>
                <w:ilvl w:val="2"/>
                <w:numId w:val="25"/>
              </w:numPr>
              <w:jc w:val="left"/>
              <w:rPr>
                <w:rFonts w:ascii="Arial" w:hAnsi="Arial"/>
              </w:rPr>
            </w:pPr>
            <w:r w:rsidRPr="009D2AF9">
              <w:rPr>
                <w:rFonts w:ascii="Arial" w:hAnsi="Arial"/>
              </w:rPr>
              <w:t>Maintain an inventory</w:t>
            </w:r>
            <w:r>
              <w:rPr>
                <w:rFonts w:ascii="Arial" w:hAnsi="Arial"/>
              </w:rPr>
              <w:t>, which is posted away from the cabinet.</w:t>
            </w:r>
          </w:p>
          <w:p w:rsidR="00657C73" w:rsidRPr="007F04A9" w:rsidRDefault="00657C73" w:rsidP="003B5784">
            <w:pPr>
              <w:numPr>
                <w:ilvl w:val="1"/>
                <w:numId w:val="23"/>
              </w:numPr>
              <w:jc w:val="left"/>
              <w:rPr>
                <w:rFonts w:ascii="Arial" w:hAnsi="Arial"/>
              </w:rPr>
            </w:pPr>
            <w:r w:rsidRPr="007F04A9">
              <w:rPr>
                <w:rFonts w:ascii="Arial" w:hAnsi="Arial"/>
              </w:rPr>
              <w:t xml:space="preserve">Fume Hoods </w:t>
            </w:r>
          </w:p>
          <w:p w:rsidR="00657C73" w:rsidRDefault="00657C73" w:rsidP="003B5784">
            <w:pPr>
              <w:numPr>
                <w:ilvl w:val="2"/>
                <w:numId w:val="26"/>
              </w:numPr>
              <w:jc w:val="left"/>
              <w:rPr>
                <w:rFonts w:ascii="Arial" w:hAnsi="Arial"/>
              </w:rPr>
            </w:pPr>
            <w:r w:rsidRPr="007F04A9">
              <w:rPr>
                <w:rFonts w:ascii="Arial" w:hAnsi="Arial"/>
              </w:rPr>
              <w:t>The fume hood is a safety device used to trap and collect flammable or toxic vapors.</w:t>
            </w:r>
          </w:p>
          <w:p w:rsidR="00657C73" w:rsidRDefault="00657C73" w:rsidP="003B5784">
            <w:pPr>
              <w:numPr>
                <w:ilvl w:val="2"/>
                <w:numId w:val="26"/>
              </w:numPr>
              <w:jc w:val="left"/>
              <w:rPr>
                <w:rFonts w:ascii="Arial" w:hAnsi="Arial"/>
              </w:rPr>
            </w:pPr>
            <w:r>
              <w:rPr>
                <w:rFonts w:ascii="Arial" w:hAnsi="Arial"/>
              </w:rPr>
              <w:t>The vent ducts and fans must be kept clean and clear of obstruction.</w:t>
            </w:r>
          </w:p>
          <w:p w:rsidR="00657C73" w:rsidRDefault="00657C73" w:rsidP="003B5784">
            <w:pPr>
              <w:numPr>
                <w:ilvl w:val="2"/>
                <w:numId w:val="26"/>
              </w:numPr>
              <w:jc w:val="left"/>
              <w:rPr>
                <w:rFonts w:ascii="Arial" w:hAnsi="Arial"/>
              </w:rPr>
            </w:pPr>
            <w:r>
              <w:rPr>
                <w:rFonts w:ascii="Arial" w:hAnsi="Arial"/>
              </w:rPr>
              <w:t xml:space="preserve">The fume hood must remain ‘on’ at all times when a chemical is inside the hood, regardless </w:t>
            </w:r>
            <w:r w:rsidR="003B5784">
              <w:rPr>
                <w:rFonts w:ascii="Arial" w:hAnsi="Arial"/>
              </w:rPr>
              <w:t xml:space="preserve">of </w:t>
            </w:r>
            <w:r>
              <w:rPr>
                <w:rFonts w:ascii="Arial" w:hAnsi="Arial"/>
              </w:rPr>
              <w:t>whether work is being done or not.</w:t>
            </w:r>
          </w:p>
          <w:p w:rsidR="00657C73" w:rsidRDefault="00657C73" w:rsidP="003B5784">
            <w:pPr>
              <w:numPr>
                <w:ilvl w:val="2"/>
                <w:numId w:val="26"/>
              </w:numPr>
              <w:jc w:val="left"/>
              <w:rPr>
                <w:rFonts w:ascii="Arial" w:hAnsi="Arial"/>
              </w:rPr>
            </w:pPr>
            <w:r>
              <w:rPr>
                <w:rFonts w:ascii="Arial" w:hAnsi="Arial"/>
              </w:rPr>
              <w:t>Fume hood shields should be lowered at all times except when adjusting apparatus inside.</w:t>
            </w:r>
          </w:p>
          <w:p w:rsidR="00657C73" w:rsidRDefault="00657C73" w:rsidP="003B5784">
            <w:pPr>
              <w:numPr>
                <w:ilvl w:val="2"/>
                <w:numId w:val="26"/>
              </w:numPr>
              <w:jc w:val="left"/>
              <w:rPr>
                <w:rFonts w:ascii="Arial" w:hAnsi="Arial"/>
              </w:rPr>
            </w:pPr>
            <w:r>
              <w:rPr>
                <w:rFonts w:ascii="Arial" w:hAnsi="Arial"/>
              </w:rPr>
              <w:t>Fume hoods are NOT storage areas.</w:t>
            </w:r>
          </w:p>
          <w:p w:rsidR="00657C73" w:rsidRDefault="00657C73" w:rsidP="003B5784">
            <w:pPr>
              <w:numPr>
                <w:ilvl w:val="2"/>
                <w:numId w:val="26"/>
              </w:numPr>
              <w:jc w:val="left"/>
              <w:rPr>
                <w:rFonts w:ascii="Arial" w:hAnsi="Arial"/>
              </w:rPr>
            </w:pPr>
            <w:r>
              <w:rPr>
                <w:rFonts w:ascii="Arial" w:hAnsi="Arial"/>
              </w:rPr>
              <w:t>Fu</w:t>
            </w:r>
            <w:r w:rsidR="003B5784">
              <w:rPr>
                <w:rFonts w:ascii="Arial" w:hAnsi="Arial"/>
              </w:rPr>
              <w:t xml:space="preserve">me hoods are inspected annually </w:t>
            </w:r>
            <w:r>
              <w:rPr>
                <w:rFonts w:ascii="Arial" w:hAnsi="Arial"/>
              </w:rPr>
              <w:t>for proper airflow and function. Records are kept in the Bio</w:t>
            </w:r>
            <w:r w:rsidR="003B5784">
              <w:rPr>
                <w:rFonts w:ascii="Arial" w:hAnsi="Arial"/>
              </w:rPr>
              <w:t>med d</w:t>
            </w:r>
            <w:r>
              <w:rPr>
                <w:rFonts w:ascii="Arial" w:hAnsi="Arial"/>
              </w:rPr>
              <w:t>epartment.</w:t>
            </w:r>
          </w:p>
          <w:p w:rsidR="00657C73" w:rsidRDefault="00657C73" w:rsidP="00690C8B">
            <w:pPr>
              <w:numPr>
                <w:ilvl w:val="1"/>
                <w:numId w:val="23"/>
              </w:numPr>
              <w:jc w:val="left"/>
              <w:rPr>
                <w:rFonts w:ascii="Arial" w:hAnsi="Arial"/>
              </w:rPr>
            </w:pPr>
            <w:r>
              <w:rPr>
                <w:rFonts w:ascii="Arial" w:hAnsi="Arial"/>
              </w:rPr>
              <w:t>Eye Washes and Safety Showers – wherever chemicals have the possibility of damaging the skin or eyes, an emergency supply of water must be available.</w:t>
            </w:r>
          </w:p>
          <w:p w:rsidR="00657C73" w:rsidRDefault="00657C73" w:rsidP="003B5784">
            <w:pPr>
              <w:numPr>
                <w:ilvl w:val="2"/>
                <w:numId w:val="27"/>
              </w:numPr>
              <w:jc w:val="left"/>
              <w:rPr>
                <w:rFonts w:ascii="Arial" w:hAnsi="Arial"/>
              </w:rPr>
            </w:pPr>
            <w:r>
              <w:rPr>
                <w:rFonts w:ascii="Arial" w:hAnsi="Arial"/>
              </w:rPr>
              <w:t>Keep the eyewash and shower clear of obstacle</w:t>
            </w:r>
            <w:r w:rsidR="003B5784">
              <w:rPr>
                <w:rFonts w:ascii="Arial" w:hAnsi="Arial"/>
              </w:rPr>
              <w:t>s</w:t>
            </w:r>
            <w:r>
              <w:rPr>
                <w:rFonts w:ascii="Arial" w:hAnsi="Arial"/>
              </w:rPr>
              <w:t>.</w:t>
            </w:r>
          </w:p>
          <w:p w:rsidR="00657C73" w:rsidRDefault="00657C73" w:rsidP="003B5784">
            <w:pPr>
              <w:numPr>
                <w:ilvl w:val="2"/>
                <w:numId w:val="27"/>
              </w:numPr>
              <w:jc w:val="left"/>
              <w:rPr>
                <w:rFonts w:ascii="Arial" w:hAnsi="Arial"/>
              </w:rPr>
            </w:pPr>
            <w:r>
              <w:rPr>
                <w:rFonts w:ascii="Arial" w:hAnsi="Arial"/>
              </w:rPr>
              <w:t>Water rinse from a chemical spill must not go into the sewer system, but must be contained and neutralized before disposal.</w:t>
            </w:r>
          </w:p>
          <w:p w:rsidR="00657C73" w:rsidRDefault="00657C73" w:rsidP="003B5784">
            <w:pPr>
              <w:numPr>
                <w:ilvl w:val="2"/>
                <w:numId w:val="27"/>
              </w:numPr>
              <w:jc w:val="left"/>
              <w:rPr>
                <w:rFonts w:ascii="Arial" w:hAnsi="Arial"/>
              </w:rPr>
            </w:pPr>
            <w:r>
              <w:rPr>
                <w:rFonts w:ascii="Arial" w:hAnsi="Arial"/>
              </w:rPr>
              <w:t>Use absorbent material to control the water from a drench bath.</w:t>
            </w:r>
          </w:p>
          <w:p w:rsidR="00657C73" w:rsidRDefault="00657C73" w:rsidP="003B5784">
            <w:pPr>
              <w:numPr>
                <w:ilvl w:val="2"/>
                <w:numId w:val="27"/>
              </w:numPr>
              <w:jc w:val="left"/>
              <w:rPr>
                <w:rFonts w:ascii="Arial" w:hAnsi="Arial"/>
              </w:rPr>
            </w:pPr>
            <w:r>
              <w:rPr>
                <w:rFonts w:ascii="Arial" w:hAnsi="Arial"/>
              </w:rPr>
              <w:t>Eyewashes shall be flushed weekly to reduce bacterial contamination and ensure proper operation.</w:t>
            </w:r>
          </w:p>
          <w:p w:rsidR="00657C73" w:rsidRDefault="00657C73" w:rsidP="003B5784">
            <w:pPr>
              <w:numPr>
                <w:ilvl w:val="2"/>
                <w:numId w:val="27"/>
              </w:numPr>
              <w:jc w:val="left"/>
              <w:rPr>
                <w:rFonts w:ascii="Arial" w:hAnsi="Arial"/>
              </w:rPr>
            </w:pPr>
            <w:r>
              <w:rPr>
                <w:rFonts w:ascii="Arial" w:hAnsi="Arial"/>
              </w:rPr>
              <w:t xml:space="preserve">Showers shall be </w:t>
            </w:r>
            <w:r w:rsidR="003B5784">
              <w:rPr>
                <w:rFonts w:ascii="Arial" w:hAnsi="Arial"/>
              </w:rPr>
              <w:t>flushed</w:t>
            </w:r>
            <w:r>
              <w:rPr>
                <w:rFonts w:ascii="Arial" w:hAnsi="Arial"/>
              </w:rPr>
              <w:t xml:space="preserve"> weekly to ensure proper operation.</w:t>
            </w:r>
          </w:p>
          <w:p w:rsidR="00657C73" w:rsidRDefault="00657C73" w:rsidP="00657C73">
            <w:pPr>
              <w:rPr>
                <w:rFonts w:ascii="Arial" w:hAnsi="Arial"/>
                <w:b/>
                <w:bCs/>
                <w:u w:val="single"/>
              </w:rPr>
            </w:pPr>
          </w:p>
        </w:tc>
      </w:tr>
      <w:tr w:rsidR="00657C73" w:rsidTr="00AC1512">
        <w:tblPrEx>
          <w:tblCellMar>
            <w:top w:w="0" w:type="dxa"/>
            <w:bottom w:w="0" w:type="dxa"/>
          </w:tblCellMar>
        </w:tblPrEx>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690C8B" w:rsidRDefault="00690C8B" w:rsidP="00690C8B">
            <w:pPr>
              <w:ind w:left="720"/>
              <w:rPr>
                <w:rFonts w:ascii="Arial" w:hAnsi="Arial"/>
                <w:b/>
                <w:bCs/>
              </w:rPr>
            </w:pPr>
          </w:p>
          <w:p w:rsidR="00657C73" w:rsidRDefault="00657C73" w:rsidP="001C7053">
            <w:pPr>
              <w:numPr>
                <w:ilvl w:val="0"/>
                <w:numId w:val="23"/>
              </w:numPr>
              <w:jc w:val="left"/>
              <w:rPr>
                <w:rFonts w:ascii="Arial" w:hAnsi="Arial"/>
                <w:b/>
                <w:bCs/>
              </w:rPr>
            </w:pPr>
            <w:r>
              <w:rPr>
                <w:rFonts w:ascii="Arial" w:hAnsi="Arial"/>
                <w:b/>
                <w:bCs/>
              </w:rPr>
              <w:t>P</w:t>
            </w:r>
            <w:r w:rsidR="007507F3">
              <w:rPr>
                <w:rFonts w:ascii="Arial" w:hAnsi="Arial"/>
                <w:b/>
                <w:bCs/>
              </w:rPr>
              <w:t>ersonal Protective Equipment</w:t>
            </w:r>
            <w:r>
              <w:rPr>
                <w:rFonts w:ascii="Arial" w:hAnsi="Arial"/>
                <w:b/>
                <w:bCs/>
              </w:rPr>
              <w:t xml:space="preserve"> (PPE):</w:t>
            </w:r>
          </w:p>
          <w:p w:rsidR="00657C73" w:rsidRPr="007F04A9" w:rsidRDefault="00802842" w:rsidP="001C7053">
            <w:pPr>
              <w:numPr>
                <w:ilvl w:val="1"/>
                <w:numId w:val="23"/>
              </w:numPr>
              <w:jc w:val="left"/>
              <w:rPr>
                <w:rFonts w:ascii="Arial" w:hAnsi="Arial"/>
              </w:rPr>
            </w:pPr>
            <w:r>
              <w:rPr>
                <w:rFonts w:ascii="Arial" w:hAnsi="Arial"/>
              </w:rPr>
              <w:t>Laboratory coat – minimizes exposure to skin surfaces. Remove when leaving the lab or when contaminated.</w:t>
            </w:r>
          </w:p>
          <w:p w:rsidR="00802842" w:rsidRDefault="00657C73" w:rsidP="001C7053">
            <w:pPr>
              <w:numPr>
                <w:ilvl w:val="2"/>
                <w:numId w:val="19"/>
              </w:numPr>
              <w:jc w:val="left"/>
              <w:rPr>
                <w:rFonts w:ascii="Arial" w:hAnsi="Arial"/>
              </w:rPr>
            </w:pPr>
            <w:r w:rsidRPr="007F04A9">
              <w:rPr>
                <w:rFonts w:ascii="Arial" w:hAnsi="Arial"/>
              </w:rPr>
              <w:t xml:space="preserve">Fluid resistant </w:t>
            </w:r>
          </w:p>
          <w:p w:rsidR="00802842" w:rsidRDefault="00802842" w:rsidP="001C7053">
            <w:pPr>
              <w:numPr>
                <w:ilvl w:val="2"/>
                <w:numId w:val="19"/>
              </w:numPr>
              <w:jc w:val="left"/>
              <w:rPr>
                <w:rFonts w:ascii="Arial" w:hAnsi="Arial"/>
              </w:rPr>
            </w:pPr>
            <w:r w:rsidRPr="00802842">
              <w:rPr>
                <w:rFonts w:ascii="Arial" w:hAnsi="Arial"/>
              </w:rPr>
              <w:t>Worn closed</w:t>
            </w:r>
            <w:r w:rsidR="00657C73" w:rsidRPr="00802842">
              <w:rPr>
                <w:rFonts w:ascii="Arial" w:hAnsi="Arial"/>
              </w:rPr>
              <w:t xml:space="preserve"> </w:t>
            </w:r>
          </w:p>
          <w:p w:rsidR="00657C73" w:rsidRPr="00802842" w:rsidRDefault="00657C73" w:rsidP="001C7053">
            <w:pPr>
              <w:numPr>
                <w:ilvl w:val="1"/>
                <w:numId w:val="23"/>
              </w:numPr>
              <w:jc w:val="left"/>
              <w:rPr>
                <w:rFonts w:ascii="Arial" w:hAnsi="Arial"/>
              </w:rPr>
            </w:pPr>
            <w:r w:rsidRPr="00802842">
              <w:rPr>
                <w:rFonts w:ascii="Arial" w:hAnsi="Arial"/>
              </w:rPr>
              <w:t xml:space="preserve">Safety goggles – </w:t>
            </w:r>
            <w:r w:rsidR="001C7053">
              <w:rPr>
                <w:rFonts w:ascii="Arial" w:hAnsi="Arial"/>
              </w:rPr>
              <w:t>covers</w:t>
            </w:r>
            <w:r w:rsidRPr="00802842">
              <w:rPr>
                <w:rFonts w:ascii="Arial" w:hAnsi="Arial"/>
              </w:rPr>
              <w:t xml:space="preserve"> the eyes</w:t>
            </w:r>
            <w:r w:rsidR="001C7053">
              <w:rPr>
                <w:rFonts w:ascii="Arial" w:hAnsi="Arial"/>
              </w:rPr>
              <w:t>. Use</w:t>
            </w:r>
            <w:r w:rsidRPr="00802842">
              <w:rPr>
                <w:rFonts w:ascii="Arial" w:hAnsi="Arial"/>
              </w:rPr>
              <w:t xml:space="preserve"> when working with liquid chemicals.</w:t>
            </w:r>
          </w:p>
          <w:p w:rsidR="00802842" w:rsidRDefault="00802842" w:rsidP="001C7053">
            <w:pPr>
              <w:numPr>
                <w:ilvl w:val="1"/>
                <w:numId w:val="23"/>
              </w:numPr>
              <w:jc w:val="left"/>
              <w:rPr>
                <w:rFonts w:ascii="Arial" w:hAnsi="Arial"/>
              </w:rPr>
            </w:pPr>
            <w:r>
              <w:rPr>
                <w:rFonts w:ascii="Arial" w:hAnsi="Arial"/>
              </w:rPr>
              <w:t>Face shield –</w:t>
            </w:r>
            <w:r w:rsidR="001C7053">
              <w:rPr>
                <w:rFonts w:ascii="Arial" w:hAnsi="Arial"/>
              </w:rPr>
              <w:t xml:space="preserve"> </w:t>
            </w:r>
            <w:r>
              <w:rPr>
                <w:rFonts w:ascii="Arial" w:hAnsi="Arial"/>
              </w:rPr>
              <w:t>cover</w:t>
            </w:r>
            <w:r w:rsidR="001C7053">
              <w:rPr>
                <w:rFonts w:ascii="Arial" w:hAnsi="Arial"/>
              </w:rPr>
              <w:t>s</w:t>
            </w:r>
            <w:r>
              <w:rPr>
                <w:rFonts w:ascii="Arial" w:hAnsi="Arial"/>
              </w:rPr>
              <w:t xml:space="preserve"> the face from eyes to chin.</w:t>
            </w:r>
          </w:p>
          <w:p w:rsidR="00657C73" w:rsidRDefault="00657C73" w:rsidP="001C7053">
            <w:pPr>
              <w:numPr>
                <w:ilvl w:val="1"/>
                <w:numId w:val="23"/>
              </w:numPr>
              <w:jc w:val="left"/>
              <w:rPr>
                <w:rFonts w:ascii="Arial" w:hAnsi="Arial"/>
              </w:rPr>
            </w:pPr>
            <w:r>
              <w:rPr>
                <w:rFonts w:ascii="Arial" w:hAnsi="Arial"/>
              </w:rPr>
              <w:t>Gloves – must fit properly. Remove before leaving the laboratory.</w:t>
            </w:r>
          </w:p>
          <w:p w:rsidR="00657C73" w:rsidRDefault="001C7053" w:rsidP="001C7053">
            <w:pPr>
              <w:numPr>
                <w:ilvl w:val="2"/>
                <w:numId w:val="19"/>
              </w:numPr>
              <w:jc w:val="left"/>
              <w:rPr>
                <w:rFonts w:ascii="Arial" w:hAnsi="Arial"/>
              </w:rPr>
            </w:pPr>
            <w:r>
              <w:rPr>
                <w:rFonts w:ascii="Arial" w:hAnsi="Arial"/>
              </w:rPr>
              <w:t>Nitrile gloves</w:t>
            </w:r>
            <w:r w:rsidR="00657C73">
              <w:rPr>
                <w:rFonts w:ascii="Arial" w:hAnsi="Arial"/>
              </w:rPr>
              <w:t xml:space="preserve"> when handling biohazardous substances.</w:t>
            </w:r>
          </w:p>
          <w:p w:rsidR="00690C8B" w:rsidRDefault="00DD78C7" w:rsidP="001C7053">
            <w:pPr>
              <w:numPr>
                <w:ilvl w:val="3"/>
                <w:numId w:val="19"/>
              </w:numPr>
              <w:jc w:val="left"/>
              <w:rPr>
                <w:rFonts w:ascii="Arial" w:hAnsi="Arial"/>
              </w:rPr>
            </w:pPr>
            <w:r>
              <w:rPr>
                <w:rFonts w:ascii="Arial" w:hAnsi="Arial"/>
              </w:rPr>
              <w:t>Do not wash or reuse gloves.</w:t>
            </w:r>
          </w:p>
          <w:p w:rsidR="00657C73" w:rsidRDefault="00657C73" w:rsidP="001C7053">
            <w:pPr>
              <w:numPr>
                <w:ilvl w:val="2"/>
                <w:numId w:val="19"/>
              </w:numPr>
              <w:jc w:val="left"/>
              <w:rPr>
                <w:rFonts w:ascii="Arial" w:hAnsi="Arial"/>
              </w:rPr>
            </w:pPr>
            <w:r>
              <w:rPr>
                <w:rFonts w:ascii="Arial" w:hAnsi="Arial"/>
              </w:rPr>
              <w:t>Nitrile/Neoprene gloves when working with acids or bases or biohaza</w:t>
            </w:r>
            <w:r w:rsidR="004F617A">
              <w:rPr>
                <w:rFonts w:ascii="Arial" w:hAnsi="Arial"/>
              </w:rPr>
              <w:t>rd</w:t>
            </w:r>
            <w:r>
              <w:rPr>
                <w:rFonts w:ascii="Arial" w:hAnsi="Arial"/>
              </w:rPr>
              <w:t xml:space="preserve"> substance</w:t>
            </w:r>
            <w:r w:rsidR="004F617A">
              <w:rPr>
                <w:rFonts w:ascii="Arial" w:hAnsi="Arial"/>
              </w:rPr>
              <w:t>s</w:t>
            </w:r>
            <w:r>
              <w:rPr>
                <w:rFonts w:ascii="Arial" w:hAnsi="Arial"/>
              </w:rPr>
              <w:t>.</w:t>
            </w:r>
          </w:p>
          <w:p w:rsidR="00657C73" w:rsidRDefault="004F617A" w:rsidP="001C7053">
            <w:pPr>
              <w:numPr>
                <w:ilvl w:val="2"/>
                <w:numId w:val="19"/>
              </w:numPr>
              <w:jc w:val="left"/>
              <w:rPr>
                <w:rFonts w:ascii="Arial" w:hAnsi="Arial"/>
              </w:rPr>
            </w:pPr>
            <w:r>
              <w:rPr>
                <w:rFonts w:ascii="Arial" w:hAnsi="Arial"/>
              </w:rPr>
              <w:t>Thermo-protective</w:t>
            </w:r>
            <w:r w:rsidR="00657C73">
              <w:rPr>
                <w:rFonts w:ascii="Arial" w:hAnsi="Arial"/>
              </w:rPr>
              <w:t xml:space="preserve"> gloves when handling hot or cold substances.</w:t>
            </w:r>
          </w:p>
          <w:p w:rsidR="00657C73" w:rsidRDefault="00657C73" w:rsidP="001C7053">
            <w:pPr>
              <w:numPr>
                <w:ilvl w:val="2"/>
                <w:numId w:val="19"/>
              </w:numPr>
              <w:jc w:val="left"/>
              <w:rPr>
                <w:rFonts w:ascii="Arial" w:hAnsi="Arial"/>
              </w:rPr>
            </w:pPr>
            <w:r>
              <w:rPr>
                <w:rFonts w:ascii="Arial" w:hAnsi="Arial"/>
              </w:rPr>
              <w:t>Utility gloves when cleaning.</w:t>
            </w:r>
          </w:p>
          <w:p w:rsidR="001C7053" w:rsidRDefault="001C7053" w:rsidP="001C7053">
            <w:pPr>
              <w:numPr>
                <w:ilvl w:val="1"/>
                <w:numId w:val="23"/>
              </w:numPr>
              <w:jc w:val="left"/>
              <w:rPr>
                <w:rFonts w:ascii="Arial" w:hAnsi="Arial"/>
              </w:rPr>
            </w:pPr>
            <w:r>
              <w:rPr>
                <w:rFonts w:ascii="Arial" w:hAnsi="Arial"/>
              </w:rPr>
              <w:t xml:space="preserve">See </w:t>
            </w:r>
            <w:hyperlink r:id="rId11" w:history="1">
              <w:r w:rsidRPr="001C7053">
                <w:rPr>
                  <w:rStyle w:val="Hyperlink"/>
                  <w:rFonts w:ascii="Arial" w:hAnsi="Arial"/>
                </w:rPr>
                <w:t>SA 10.04 Pers</w:t>
              </w:r>
              <w:r w:rsidRPr="001C7053">
                <w:rPr>
                  <w:rStyle w:val="Hyperlink"/>
                  <w:rFonts w:ascii="Arial" w:hAnsi="Arial"/>
                </w:rPr>
                <w:t>o</w:t>
              </w:r>
              <w:r w:rsidRPr="001C7053">
                <w:rPr>
                  <w:rStyle w:val="Hyperlink"/>
                  <w:rFonts w:ascii="Arial" w:hAnsi="Arial"/>
                </w:rPr>
                <w:t>nal Protective Practices</w:t>
              </w:r>
            </w:hyperlink>
            <w:r>
              <w:rPr>
                <w:rFonts w:ascii="Arial" w:hAnsi="Arial"/>
              </w:rPr>
              <w:t xml:space="preserve"> for a complete list of PPE.</w:t>
            </w:r>
          </w:p>
          <w:p w:rsidR="00657C73" w:rsidRDefault="00657C73" w:rsidP="001C7053">
            <w:pPr>
              <w:rPr>
                <w:rFonts w:ascii="Arial" w:hAnsi="Arial"/>
                <w:b/>
                <w:bCs/>
                <w:u w:val="single"/>
              </w:rPr>
            </w:pPr>
          </w:p>
        </w:tc>
      </w:tr>
      <w:tr w:rsidR="00657C73" w:rsidTr="00AC1512">
        <w:tblPrEx>
          <w:tblCellMar>
            <w:top w:w="0" w:type="dxa"/>
            <w:bottom w:w="0" w:type="dxa"/>
          </w:tblCellMar>
        </w:tblPrEx>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7507F3" w:rsidRDefault="00657C73" w:rsidP="00AB475A">
            <w:pPr>
              <w:numPr>
                <w:ilvl w:val="0"/>
                <w:numId w:val="23"/>
              </w:numPr>
              <w:jc w:val="left"/>
              <w:rPr>
                <w:rFonts w:ascii="Arial" w:hAnsi="Arial"/>
                <w:b/>
              </w:rPr>
            </w:pPr>
            <w:r w:rsidRPr="007507F3">
              <w:rPr>
                <w:rFonts w:ascii="Arial" w:hAnsi="Arial"/>
                <w:b/>
                <w:bCs/>
              </w:rPr>
              <w:t>C</w:t>
            </w:r>
            <w:r w:rsidR="009D2AF9">
              <w:rPr>
                <w:rFonts w:ascii="Arial" w:hAnsi="Arial"/>
                <w:b/>
                <w:bCs/>
              </w:rPr>
              <w:t xml:space="preserve">hemical </w:t>
            </w:r>
            <w:r w:rsidRPr="007507F3">
              <w:rPr>
                <w:rFonts w:ascii="Arial" w:hAnsi="Arial"/>
                <w:b/>
                <w:bCs/>
              </w:rPr>
              <w:t>P</w:t>
            </w:r>
            <w:r w:rsidR="009D2AF9">
              <w:rPr>
                <w:rFonts w:ascii="Arial" w:hAnsi="Arial"/>
                <w:b/>
                <w:bCs/>
              </w:rPr>
              <w:t>rocurement</w:t>
            </w:r>
            <w:r w:rsidRPr="007507F3">
              <w:rPr>
                <w:rFonts w:ascii="Arial" w:hAnsi="Arial"/>
                <w:b/>
                <w:bCs/>
              </w:rPr>
              <w:t>:</w:t>
            </w:r>
            <w:r w:rsidRPr="007507F3">
              <w:rPr>
                <w:rFonts w:ascii="Arial" w:hAnsi="Arial"/>
                <w:b/>
              </w:rPr>
              <w:t xml:space="preserve"> </w:t>
            </w:r>
          </w:p>
          <w:p w:rsidR="00F81F38" w:rsidRDefault="00F81F38" w:rsidP="00F81F38">
            <w:pPr>
              <w:ind w:left="720"/>
              <w:jc w:val="left"/>
              <w:rPr>
                <w:rFonts w:ascii="Arial" w:hAnsi="Arial"/>
              </w:rPr>
            </w:pPr>
            <w:r>
              <w:rPr>
                <w:rFonts w:ascii="Arial" w:hAnsi="Arial"/>
              </w:rPr>
              <w:t>It is always a goal to reduce the amount of hazardous chemicals in the laboratory.</w:t>
            </w:r>
          </w:p>
          <w:p w:rsidR="00F81F38" w:rsidRDefault="00F81F38" w:rsidP="00F81F38">
            <w:pPr>
              <w:ind w:left="720"/>
              <w:rPr>
                <w:rFonts w:ascii="Arial" w:hAnsi="Arial"/>
              </w:rPr>
            </w:pPr>
            <w:r>
              <w:rPr>
                <w:rFonts w:ascii="Arial" w:hAnsi="Arial"/>
              </w:rPr>
              <w:t xml:space="preserve">Before purchasing hazardous chemicals, consider purchasing in smaller quantities and/or substituting with a less hazardous chemical whenever possible. </w:t>
            </w:r>
          </w:p>
          <w:p w:rsidR="00327B68" w:rsidRPr="00F81F38" w:rsidRDefault="00327B68" w:rsidP="00F81F38">
            <w:pPr>
              <w:ind w:left="720"/>
              <w:rPr>
                <w:rFonts w:ascii="Arial" w:hAnsi="Arial"/>
              </w:rPr>
            </w:pPr>
            <w:r>
              <w:rPr>
                <w:rFonts w:ascii="Arial" w:hAnsi="Arial"/>
              </w:rPr>
              <w:t>This will decrease exposure to hazardous chemicals and reduce the volume of hazardous waste.</w:t>
            </w:r>
          </w:p>
          <w:p w:rsidR="007507F3" w:rsidRPr="009D2AF9" w:rsidRDefault="007507F3" w:rsidP="007507F3">
            <w:pPr>
              <w:numPr>
                <w:ilvl w:val="1"/>
                <w:numId w:val="23"/>
              </w:numPr>
              <w:autoSpaceDE w:val="0"/>
              <w:autoSpaceDN w:val="0"/>
              <w:adjustRightInd w:val="0"/>
              <w:jc w:val="left"/>
              <w:rPr>
                <w:rFonts w:ascii="Arial" w:hAnsi="Arial" w:cs="Arial"/>
                <w:color w:val="000000"/>
                <w:szCs w:val="22"/>
              </w:rPr>
            </w:pPr>
            <w:r w:rsidRPr="009D2AF9">
              <w:rPr>
                <w:rFonts w:ascii="Arial" w:hAnsi="Arial" w:cs="Arial"/>
                <w:color w:val="000000"/>
                <w:szCs w:val="22"/>
              </w:rPr>
              <w:t>Purchasing is done through the Children’s Purchasing</w:t>
            </w:r>
            <w:r w:rsidR="009D2AF9">
              <w:rPr>
                <w:rFonts w:ascii="Arial" w:hAnsi="Arial" w:cs="Arial"/>
                <w:color w:val="000000"/>
                <w:szCs w:val="22"/>
              </w:rPr>
              <w:t xml:space="preserve"> </w:t>
            </w:r>
            <w:r w:rsidRPr="009D2AF9">
              <w:rPr>
                <w:rFonts w:ascii="Arial" w:hAnsi="Arial" w:cs="Arial"/>
                <w:color w:val="000000"/>
                <w:szCs w:val="22"/>
              </w:rPr>
              <w:t>department. An</w:t>
            </w:r>
            <w:r w:rsidR="009D2AF9">
              <w:rPr>
                <w:rFonts w:ascii="Arial" w:hAnsi="Arial" w:cs="Arial"/>
                <w:color w:val="000000"/>
                <w:szCs w:val="22"/>
              </w:rPr>
              <w:t>y item ordered which requires a Safety Data Sheet (S</w:t>
            </w:r>
            <w:r w:rsidRPr="009D2AF9">
              <w:rPr>
                <w:rFonts w:ascii="Arial" w:hAnsi="Arial" w:cs="Arial"/>
                <w:color w:val="000000"/>
                <w:szCs w:val="22"/>
              </w:rPr>
              <w:t>DS</w:t>
            </w:r>
            <w:r w:rsidR="009D2AF9">
              <w:rPr>
                <w:rFonts w:ascii="Arial" w:hAnsi="Arial" w:cs="Arial"/>
                <w:color w:val="000000"/>
                <w:szCs w:val="22"/>
              </w:rPr>
              <w:t>)</w:t>
            </w:r>
            <w:r w:rsidRPr="009D2AF9">
              <w:rPr>
                <w:rFonts w:ascii="Arial" w:hAnsi="Arial" w:cs="Arial"/>
                <w:color w:val="000000"/>
                <w:szCs w:val="22"/>
              </w:rPr>
              <w:t xml:space="preserve"> will</w:t>
            </w:r>
            <w:r w:rsidR="009D2AF9">
              <w:rPr>
                <w:rFonts w:ascii="Arial" w:hAnsi="Arial" w:cs="Arial"/>
                <w:color w:val="000000"/>
                <w:szCs w:val="22"/>
              </w:rPr>
              <w:t xml:space="preserve"> </w:t>
            </w:r>
            <w:r w:rsidRPr="009D2AF9">
              <w:rPr>
                <w:rFonts w:ascii="Arial" w:hAnsi="Arial" w:cs="Arial"/>
                <w:color w:val="000000"/>
                <w:szCs w:val="22"/>
              </w:rPr>
              <w:t>be researched and documented before the product is</w:t>
            </w:r>
            <w:r w:rsidR="009D2AF9">
              <w:rPr>
                <w:rFonts w:ascii="Arial" w:hAnsi="Arial" w:cs="Arial"/>
                <w:color w:val="000000"/>
                <w:szCs w:val="22"/>
              </w:rPr>
              <w:t xml:space="preserve"> </w:t>
            </w:r>
            <w:r w:rsidRPr="009D2AF9">
              <w:rPr>
                <w:rFonts w:ascii="Arial" w:hAnsi="Arial" w:cs="Arial"/>
                <w:color w:val="000000"/>
                <w:szCs w:val="22"/>
              </w:rPr>
              <w:t>delivered.</w:t>
            </w:r>
          </w:p>
          <w:p w:rsidR="007507F3" w:rsidRPr="00FE35BF" w:rsidRDefault="007507F3" w:rsidP="007507F3">
            <w:pPr>
              <w:numPr>
                <w:ilvl w:val="1"/>
                <w:numId w:val="23"/>
              </w:numPr>
              <w:autoSpaceDE w:val="0"/>
              <w:autoSpaceDN w:val="0"/>
              <w:adjustRightInd w:val="0"/>
              <w:jc w:val="left"/>
              <w:rPr>
                <w:rFonts w:ascii="Arial" w:hAnsi="Arial" w:cs="Arial"/>
                <w:color w:val="202020"/>
                <w:szCs w:val="22"/>
              </w:rPr>
            </w:pPr>
            <w:r w:rsidRPr="009D2AF9">
              <w:rPr>
                <w:rFonts w:ascii="Arial" w:hAnsi="Arial" w:cs="Arial"/>
                <w:color w:val="202020"/>
                <w:szCs w:val="22"/>
              </w:rPr>
              <w:t>The Safety department should be notified of new products to</w:t>
            </w:r>
            <w:r w:rsidR="009D2AF9">
              <w:rPr>
                <w:rFonts w:ascii="Arial" w:hAnsi="Arial" w:cs="Arial"/>
                <w:color w:val="202020"/>
                <w:szCs w:val="22"/>
              </w:rPr>
              <w:t xml:space="preserve"> </w:t>
            </w:r>
            <w:r w:rsidRPr="009D2AF9">
              <w:rPr>
                <w:rFonts w:ascii="Arial" w:hAnsi="Arial" w:cs="Arial"/>
                <w:color w:val="202020"/>
                <w:szCs w:val="22"/>
              </w:rPr>
              <w:t>evaluate hazards and determine proper disposal procedures</w:t>
            </w:r>
            <w:r w:rsidR="00FE35BF">
              <w:rPr>
                <w:rFonts w:ascii="Arial" w:hAnsi="Arial" w:cs="Arial"/>
                <w:color w:val="202020"/>
                <w:szCs w:val="22"/>
              </w:rPr>
              <w:t xml:space="preserve"> </w:t>
            </w:r>
            <w:r w:rsidRPr="00FE35BF">
              <w:rPr>
                <w:rFonts w:ascii="Arial" w:hAnsi="Arial" w:cs="Arial"/>
                <w:color w:val="202020"/>
                <w:szCs w:val="22"/>
              </w:rPr>
              <w:t>prior to product delivery.</w:t>
            </w:r>
          </w:p>
          <w:p w:rsidR="007C1DD6" w:rsidRPr="00FB5106" w:rsidRDefault="007507F3" w:rsidP="00FB5106">
            <w:pPr>
              <w:numPr>
                <w:ilvl w:val="1"/>
                <w:numId w:val="23"/>
              </w:numPr>
              <w:autoSpaceDE w:val="0"/>
              <w:autoSpaceDN w:val="0"/>
              <w:adjustRightInd w:val="0"/>
              <w:jc w:val="left"/>
              <w:rPr>
                <w:rFonts w:ascii="Arial" w:hAnsi="Arial" w:cs="Arial"/>
                <w:color w:val="000000"/>
                <w:szCs w:val="22"/>
              </w:rPr>
            </w:pPr>
            <w:r w:rsidRPr="009D2AF9">
              <w:rPr>
                <w:rFonts w:ascii="Arial" w:hAnsi="Arial" w:cs="Arial"/>
                <w:color w:val="000000"/>
                <w:szCs w:val="22"/>
              </w:rPr>
              <w:t>The laboratory safety officer will annually submit an updated</w:t>
            </w:r>
            <w:r w:rsidR="00FE35BF">
              <w:rPr>
                <w:rFonts w:ascii="Arial" w:hAnsi="Arial" w:cs="Arial"/>
                <w:color w:val="000000"/>
                <w:szCs w:val="22"/>
              </w:rPr>
              <w:t xml:space="preserve"> </w:t>
            </w:r>
            <w:r w:rsidRPr="00FE35BF">
              <w:rPr>
                <w:rFonts w:ascii="Arial" w:hAnsi="Arial" w:cs="Arial"/>
                <w:color w:val="000000"/>
                <w:szCs w:val="22"/>
              </w:rPr>
              <w:t>list of all hazardous chemicals used in the laboratory to the</w:t>
            </w:r>
            <w:r w:rsidR="00FE35BF">
              <w:rPr>
                <w:rFonts w:ascii="Arial" w:hAnsi="Arial" w:cs="Arial"/>
                <w:color w:val="000000"/>
                <w:szCs w:val="22"/>
              </w:rPr>
              <w:t xml:space="preserve"> </w:t>
            </w:r>
            <w:r w:rsidRPr="00FE35BF">
              <w:rPr>
                <w:rFonts w:ascii="Arial" w:hAnsi="Arial" w:cs="Arial"/>
                <w:color w:val="000000"/>
                <w:szCs w:val="22"/>
              </w:rPr>
              <w:t>hospital safety officer.</w:t>
            </w:r>
          </w:p>
        </w:tc>
      </w:tr>
      <w:tr w:rsidR="00657C73" w:rsidTr="00AC1512">
        <w:tblPrEx>
          <w:tblCellMar>
            <w:top w:w="0" w:type="dxa"/>
            <w:bottom w:w="0" w:type="dxa"/>
          </w:tblCellMar>
        </w:tblPrEx>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657C73" w:rsidRDefault="00FE35BF" w:rsidP="0097395F">
            <w:pPr>
              <w:numPr>
                <w:ilvl w:val="0"/>
                <w:numId w:val="23"/>
              </w:numPr>
              <w:jc w:val="left"/>
              <w:rPr>
                <w:rFonts w:ascii="Arial" w:hAnsi="Arial"/>
                <w:b/>
                <w:bCs/>
              </w:rPr>
            </w:pPr>
            <w:r>
              <w:rPr>
                <w:rFonts w:ascii="Arial" w:hAnsi="Arial"/>
                <w:b/>
                <w:bCs/>
              </w:rPr>
              <w:t>Safe Storage Conditions</w:t>
            </w:r>
            <w:r w:rsidR="00657C73">
              <w:rPr>
                <w:rFonts w:ascii="Arial" w:hAnsi="Arial"/>
                <w:b/>
                <w:bCs/>
              </w:rPr>
              <w:t>:</w:t>
            </w:r>
          </w:p>
          <w:p w:rsidR="00657C73" w:rsidRPr="00FE35BF" w:rsidRDefault="00657C73" w:rsidP="00FE35BF">
            <w:pPr>
              <w:numPr>
                <w:ilvl w:val="1"/>
                <w:numId w:val="23"/>
              </w:numPr>
              <w:jc w:val="left"/>
              <w:rPr>
                <w:rFonts w:ascii="Arial" w:hAnsi="Arial"/>
                <w:bCs/>
              </w:rPr>
            </w:pPr>
            <w:r w:rsidRPr="00FE35BF">
              <w:rPr>
                <w:rFonts w:ascii="Arial" w:hAnsi="Arial"/>
                <w:bCs/>
              </w:rPr>
              <w:t>Corrosives</w:t>
            </w:r>
            <w:r w:rsidR="009D1EEC">
              <w:rPr>
                <w:rFonts w:ascii="Arial" w:hAnsi="Arial"/>
                <w:bCs/>
              </w:rPr>
              <w:t xml:space="preserve"> </w:t>
            </w:r>
          </w:p>
          <w:p w:rsidR="00657C73" w:rsidRDefault="00657C73" w:rsidP="00657C73">
            <w:pPr>
              <w:numPr>
                <w:ilvl w:val="2"/>
                <w:numId w:val="19"/>
              </w:numPr>
              <w:rPr>
                <w:rFonts w:ascii="Arial" w:hAnsi="Arial"/>
              </w:rPr>
            </w:pPr>
            <w:r w:rsidRPr="00FE35BF">
              <w:rPr>
                <w:rFonts w:ascii="Arial" w:hAnsi="Arial"/>
              </w:rPr>
              <w:t>Containers</w:t>
            </w:r>
            <w:r>
              <w:rPr>
                <w:rFonts w:ascii="Arial" w:hAnsi="Arial"/>
              </w:rPr>
              <w:t xml:space="preserve"> should be stored below eye level.</w:t>
            </w:r>
          </w:p>
          <w:p w:rsidR="00657C73" w:rsidRDefault="00657C73" w:rsidP="00657C73">
            <w:pPr>
              <w:numPr>
                <w:ilvl w:val="2"/>
                <w:numId w:val="19"/>
              </w:numPr>
              <w:rPr>
                <w:rFonts w:ascii="Arial" w:hAnsi="Arial"/>
              </w:rPr>
            </w:pPr>
            <w:r>
              <w:rPr>
                <w:rFonts w:ascii="Arial" w:hAnsi="Arial"/>
              </w:rPr>
              <w:t>Acids need to be separated from bases and alkaline metals.</w:t>
            </w:r>
          </w:p>
          <w:p w:rsidR="00657C73" w:rsidRDefault="00FE35BF" w:rsidP="00657C73">
            <w:pPr>
              <w:numPr>
                <w:ilvl w:val="2"/>
                <w:numId w:val="19"/>
              </w:numPr>
              <w:rPr>
                <w:rFonts w:ascii="Arial" w:hAnsi="Arial"/>
              </w:rPr>
            </w:pPr>
            <w:r>
              <w:rPr>
                <w:rFonts w:ascii="Arial" w:hAnsi="Arial"/>
              </w:rPr>
              <w:t>Oxidizing acids need to be separated</w:t>
            </w:r>
            <w:r w:rsidR="00657C73">
              <w:rPr>
                <w:rFonts w:ascii="Arial" w:hAnsi="Arial"/>
              </w:rPr>
              <w:t xml:space="preserve"> from organic acids.</w:t>
            </w:r>
          </w:p>
          <w:p w:rsidR="00657C73" w:rsidRDefault="00657C73" w:rsidP="00657C73">
            <w:pPr>
              <w:numPr>
                <w:ilvl w:val="2"/>
                <w:numId w:val="19"/>
              </w:numPr>
              <w:rPr>
                <w:rFonts w:ascii="Arial" w:hAnsi="Arial"/>
              </w:rPr>
            </w:pPr>
            <w:r>
              <w:rPr>
                <w:rFonts w:ascii="Arial" w:hAnsi="Arial"/>
              </w:rPr>
              <w:t>Concentrated acids and bases are stored in acid cabinets.</w:t>
            </w:r>
          </w:p>
          <w:p w:rsidR="00657C73" w:rsidRDefault="00657C73" w:rsidP="003634A1">
            <w:pPr>
              <w:numPr>
                <w:ilvl w:val="1"/>
                <w:numId w:val="23"/>
              </w:numPr>
              <w:jc w:val="left"/>
              <w:rPr>
                <w:rFonts w:ascii="Arial" w:hAnsi="Arial"/>
              </w:rPr>
            </w:pPr>
            <w:r>
              <w:rPr>
                <w:rFonts w:ascii="Arial" w:hAnsi="Arial"/>
              </w:rPr>
              <w:t>Poisons</w:t>
            </w:r>
          </w:p>
          <w:p w:rsidR="00657C73" w:rsidRDefault="00657C73" w:rsidP="00657C73">
            <w:pPr>
              <w:numPr>
                <w:ilvl w:val="2"/>
                <w:numId w:val="19"/>
              </w:numPr>
              <w:rPr>
                <w:rFonts w:ascii="Arial" w:hAnsi="Arial"/>
              </w:rPr>
            </w:pPr>
            <w:r>
              <w:rPr>
                <w:rFonts w:ascii="Arial" w:hAnsi="Arial"/>
              </w:rPr>
              <w:t>May be stored on open shelves unless classified as flammable.</w:t>
            </w:r>
          </w:p>
          <w:p w:rsidR="00657C73" w:rsidRDefault="00657C73" w:rsidP="00657C73">
            <w:pPr>
              <w:numPr>
                <w:ilvl w:val="2"/>
                <w:numId w:val="19"/>
              </w:numPr>
              <w:rPr>
                <w:rFonts w:ascii="Arial" w:hAnsi="Arial"/>
              </w:rPr>
            </w:pPr>
            <w:r>
              <w:rPr>
                <w:rFonts w:ascii="Arial" w:hAnsi="Arial"/>
              </w:rPr>
              <w:t>Store</w:t>
            </w:r>
            <w:r w:rsidR="00FE35BF">
              <w:rPr>
                <w:rFonts w:ascii="Arial" w:hAnsi="Arial"/>
              </w:rPr>
              <w:t>d</w:t>
            </w:r>
            <w:r>
              <w:rPr>
                <w:rFonts w:ascii="Arial" w:hAnsi="Arial"/>
              </w:rPr>
              <w:t xml:space="preserve"> with other compatible chemicals.</w:t>
            </w:r>
          </w:p>
          <w:p w:rsidR="00657C73" w:rsidRDefault="00657C73" w:rsidP="003634A1">
            <w:pPr>
              <w:numPr>
                <w:ilvl w:val="1"/>
                <w:numId w:val="23"/>
              </w:numPr>
              <w:jc w:val="left"/>
              <w:rPr>
                <w:rFonts w:ascii="Arial" w:hAnsi="Arial"/>
              </w:rPr>
            </w:pPr>
            <w:r>
              <w:rPr>
                <w:rFonts w:ascii="Arial" w:hAnsi="Arial"/>
              </w:rPr>
              <w:t>Flammables</w:t>
            </w:r>
          </w:p>
          <w:p w:rsidR="00657C73" w:rsidRDefault="00657C73" w:rsidP="00657C73">
            <w:pPr>
              <w:numPr>
                <w:ilvl w:val="2"/>
                <w:numId w:val="19"/>
              </w:numPr>
              <w:rPr>
                <w:rFonts w:ascii="Arial" w:hAnsi="Arial"/>
              </w:rPr>
            </w:pPr>
            <w:r>
              <w:rPr>
                <w:rFonts w:ascii="Arial" w:hAnsi="Arial"/>
              </w:rPr>
              <w:t>&lt;1 Liter may be stored on open shelves</w:t>
            </w:r>
            <w:r w:rsidR="003634A1">
              <w:rPr>
                <w:rFonts w:ascii="Arial" w:hAnsi="Arial"/>
              </w:rPr>
              <w:t>.</w:t>
            </w:r>
          </w:p>
          <w:p w:rsidR="00657C73" w:rsidRDefault="00657C73" w:rsidP="00657C73">
            <w:pPr>
              <w:numPr>
                <w:ilvl w:val="2"/>
                <w:numId w:val="19"/>
              </w:numPr>
              <w:rPr>
                <w:rFonts w:ascii="Arial" w:hAnsi="Arial"/>
              </w:rPr>
            </w:pPr>
            <w:r>
              <w:rPr>
                <w:rFonts w:ascii="Arial" w:hAnsi="Arial"/>
              </w:rPr>
              <w:t>All others must be stored in a flammable cabinet or in approved safety cans in cabinets under fume hoods.</w:t>
            </w:r>
          </w:p>
          <w:p w:rsidR="00657C73" w:rsidRDefault="00657C73" w:rsidP="00657C73">
            <w:pPr>
              <w:numPr>
                <w:ilvl w:val="2"/>
                <w:numId w:val="19"/>
              </w:numPr>
              <w:rPr>
                <w:rFonts w:ascii="Arial" w:hAnsi="Arial"/>
              </w:rPr>
            </w:pPr>
            <w:r>
              <w:rPr>
                <w:rFonts w:ascii="Arial" w:hAnsi="Arial"/>
              </w:rPr>
              <w:t>Segregate from oxidizing acids or oxidizers.</w:t>
            </w:r>
          </w:p>
          <w:p w:rsidR="00657C73" w:rsidRDefault="00657C73" w:rsidP="00657C73">
            <w:pPr>
              <w:numPr>
                <w:ilvl w:val="2"/>
                <w:numId w:val="19"/>
              </w:numPr>
              <w:rPr>
                <w:rFonts w:ascii="Arial" w:hAnsi="Arial"/>
              </w:rPr>
            </w:pPr>
            <w:r>
              <w:rPr>
                <w:rFonts w:ascii="Arial" w:hAnsi="Arial"/>
              </w:rPr>
              <w:t>Keep away from source</w:t>
            </w:r>
            <w:r w:rsidR="00083F81">
              <w:rPr>
                <w:rFonts w:ascii="Arial" w:hAnsi="Arial"/>
              </w:rPr>
              <w:t>s of ignition, e.g.</w:t>
            </w:r>
            <w:r w:rsidR="003634A1">
              <w:rPr>
                <w:rFonts w:ascii="Arial" w:hAnsi="Arial"/>
              </w:rPr>
              <w:t xml:space="preserve"> flames, heat,</w:t>
            </w:r>
            <w:r>
              <w:rPr>
                <w:rFonts w:ascii="Arial" w:hAnsi="Arial"/>
              </w:rPr>
              <w:t xml:space="preserve"> sparks.</w:t>
            </w:r>
          </w:p>
          <w:p w:rsidR="00657C73" w:rsidRDefault="00657C73" w:rsidP="003634A1">
            <w:pPr>
              <w:numPr>
                <w:ilvl w:val="1"/>
                <w:numId w:val="23"/>
              </w:numPr>
              <w:jc w:val="left"/>
              <w:rPr>
                <w:rFonts w:ascii="Arial" w:hAnsi="Arial"/>
              </w:rPr>
            </w:pPr>
            <w:r>
              <w:rPr>
                <w:rFonts w:ascii="Arial" w:hAnsi="Arial"/>
              </w:rPr>
              <w:t>Oxidizers</w:t>
            </w:r>
          </w:p>
          <w:p w:rsidR="00657C73" w:rsidRDefault="00657C73" w:rsidP="00657C73">
            <w:pPr>
              <w:numPr>
                <w:ilvl w:val="2"/>
                <w:numId w:val="19"/>
              </w:numPr>
              <w:rPr>
                <w:rFonts w:ascii="Arial" w:hAnsi="Arial"/>
              </w:rPr>
            </w:pPr>
            <w:r>
              <w:rPr>
                <w:rFonts w:ascii="Arial" w:hAnsi="Arial"/>
              </w:rPr>
              <w:t>Store in a cool dry place.</w:t>
            </w:r>
          </w:p>
          <w:p w:rsidR="00657C73" w:rsidRDefault="00657C73" w:rsidP="00657C73">
            <w:pPr>
              <w:numPr>
                <w:ilvl w:val="2"/>
                <w:numId w:val="19"/>
              </w:numPr>
              <w:rPr>
                <w:rFonts w:ascii="Arial" w:hAnsi="Arial"/>
              </w:rPr>
            </w:pPr>
            <w:r>
              <w:rPr>
                <w:rFonts w:ascii="Arial" w:hAnsi="Arial"/>
              </w:rPr>
              <w:t>Keep away from flammables and combustibles.</w:t>
            </w:r>
          </w:p>
          <w:p w:rsidR="00657C73" w:rsidRDefault="00657C73" w:rsidP="00657C73">
            <w:pPr>
              <w:numPr>
                <w:ilvl w:val="2"/>
                <w:numId w:val="19"/>
              </w:numPr>
              <w:rPr>
                <w:rFonts w:ascii="Arial" w:hAnsi="Arial"/>
              </w:rPr>
            </w:pPr>
            <w:r>
              <w:rPr>
                <w:rFonts w:ascii="Arial" w:hAnsi="Arial"/>
              </w:rPr>
              <w:t>Keep away from reducing agents such as zinc, alkaline metals and formic acid.</w:t>
            </w:r>
          </w:p>
          <w:p w:rsidR="00657C73" w:rsidRDefault="00657C73" w:rsidP="00657C73">
            <w:pPr>
              <w:numPr>
                <w:ilvl w:val="2"/>
                <w:numId w:val="19"/>
              </w:numPr>
              <w:rPr>
                <w:rFonts w:ascii="Arial" w:hAnsi="Arial"/>
              </w:rPr>
            </w:pPr>
            <w:r>
              <w:rPr>
                <w:rFonts w:ascii="Arial" w:hAnsi="Arial"/>
              </w:rPr>
              <w:t>Store with other compatible chemicals in glass or other inert containers.</w:t>
            </w:r>
          </w:p>
          <w:p w:rsidR="00657C73" w:rsidRDefault="00657C73" w:rsidP="00657C73">
            <w:pPr>
              <w:numPr>
                <w:ilvl w:val="2"/>
                <w:numId w:val="19"/>
              </w:numPr>
              <w:rPr>
                <w:rFonts w:ascii="Arial" w:hAnsi="Arial"/>
              </w:rPr>
            </w:pPr>
            <w:r>
              <w:rPr>
                <w:rFonts w:ascii="Arial" w:hAnsi="Arial"/>
              </w:rPr>
              <w:t>Do not use corks or rubber stoppers.</w:t>
            </w:r>
          </w:p>
          <w:p w:rsidR="00657C73" w:rsidRDefault="00657C73" w:rsidP="003634A1">
            <w:pPr>
              <w:numPr>
                <w:ilvl w:val="1"/>
                <w:numId w:val="23"/>
              </w:numPr>
              <w:jc w:val="left"/>
              <w:rPr>
                <w:rFonts w:ascii="Arial" w:hAnsi="Arial"/>
              </w:rPr>
            </w:pPr>
            <w:r>
              <w:rPr>
                <w:rFonts w:ascii="Arial" w:hAnsi="Arial"/>
              </w:rPr>
              <w:t>Irritants</w:t>
            </w:r>
          </w:p>
          <w:p w:rsidR="00657C73" w:rsidRDefault="00657C73" w:rsidP="00657C73">
            <w:pPr>
              <w:numPr>
                <w:ilvl w:val="2"/>
                <w:numId w:val="19"/>
              </w:numPr>
              <w:rPr>
                <w:rFonts w:ascii="Arial" w:hAnsi="Arial"/>
              </w:rPr>
            </w:pPr>
            <w:r>
              <w:rPr>
                <w:rFonts w:ascii="Arial" w:hAnsi="Arial"/>
              </w:rPr>
              <w:t>May be stored on open shelves unless classified as flammables.</w:t>
            </w:r>
          </w:p>
          <w:p w:rsidR="00657C73" w:rsidRDefault="00657C73" w:rsidP="00657C73">
            <w:pPr>
              <w:numPr>
                <w:ilvl w:val="2"/>
                <w:numId w:val="19"/>
              </w:numPr>
              <w:rPr>
                <w:rFonts w:ascii="Arial" w:hAnsi="Arial"/>
              </w:rPr>
            </w:pPr>
            <w:r>
              <w:rPr>
                <w:rFonts w:ascii="Arial" w:hAnsi="Arial"/>
              </w:rPr>
              <w:t>Store with other compatible chemicals. See SDS.</w:t>
            </w:r>
          </w:p>
          <w:p w:rsidR="00657C73" w:rsidRDefault="00657C73" w:rsidP="00657C73">
            <w:pPr>
              <w:numPr>
                <w:ilvl w:val="1"/>
                <w:numId w:val="19"/>
              </w:numPr>
              <w:rPr>
                <w:rFonts w:ascii="Arial" w:hAnsi="Arial"/>
              </w:rPr>
            </w:pPr>
            <w:r>
              <w:rPr>
                <w:rFonts w:ascii="Arial" w:hAnsi="Arial"/>
              </w:rPr>
              <w:t>Explosives</w:t>
            </w:r>
          </w:p>
          <w:p w:rsidR="00657C73" w:rsidRDefault="00657C73" w:rsidP="00657C73">
            <w:pPr>
              <w:numPr>
                <w:ilvl w:val="2"/>
                <w:numId w:val="19"/>
              </w:numPr>
              <w:rPr>
                <w:rFonts w:ascii="Arial" w:hAnsi="Arial"/>
              </w:rPr>
            </w:pPr>
            <w:r>
              <w:rPr>
                <w:rFonts w:ascii="Arial" w:hAnsi="Arial"/>
              </w:rPr>
              <w:t>Store with other compatible chemicals.</w:t>
            </w:r>
          </w:p>
          <w:p w:rsidR="00657C73" w:rsidRDefault="00657C73" w:rsidP="00657C73">
            <w:pPr>
              <w:numPr>
                <w:ilvl w:val="2"/>
                <w:numId w:val="19"/>
              </w:numPr>
              <w:rPr>
                <w:rFonts w:ascii="Arial" w:hAnsi="Arial"/>
              </w:rPr>
            </w:pPr>
            <w:r>
              <w:rPr>
                <w:rFonts w:ascii="Arial" w:hAnsi="Arial"/>
              </w:rPr>
              <w:t>See SDS for specifics on individual chemical.</w:t>
            </w:r>
          </w:p>
          <w:p w:rsidR="00657C73" w:rsidRDefault="00657C73" w:rsidP="00657C73">
            <w:pPr>
              <w:numPr>
                <w:ilvl w:val="2"/>
                <w:numId w:val="19"/>
              </w:numPr>
              <w:rPr>
                <w:rFonts w:ascii="Arial" w:hAnsi="Arial"/>
              </w:rPr>
            </w:pPr>
            <w:r>
              <w:rPr>
                <w:rFonts w:ascii="Arial" w:hAnsi="Arial"/>
              </w:rPr>
              <w:t>Store in explosion-proof cabinet.</w:t>
            </w:r>
          </w:p>
          <w:p w:rsidR="00657C73" w:rsidRDefault="00657C73" w:rsidP="00657C73">
            <w:pPr>
              <w:numPr>
                <w:ilvl w:val="1"/>
                <w:numId w:val="19"/>
              </w:numPr>
              <w:rPr>
                <w:rFonts w:ascii="Arial" w:hAnsi="Arial"/>
              </w:rPr>
            </w:pPr>
            <w:r>
              <w:rPr>
                <w:rFonts w:ascii="Arial" w:hAnsi="Arial"/>
              </w:rPr>
              <w:t>Carcinogens</w:t>
            </w:r>
          </w:p>
          <w:p w:rsidR="00657C73" w:rsidRDefault="00083F81" w:rsidP="00657C73">
            <w:pPr>
              <w:numPr>
                <w:ilvl w:val="2"/>
                <w:numId w:val="19"/>
              </w:numPr>
              <w:rPr>
                <w:rFonts w:ascii="Arial" w:hAnsi="Arial"/>
              </w:rPr>
            </w:pPr>
            <w:r>
              <w:rPr>
                <w:rFonts w:ascii="Arial" w:hAnsi="Arial"/>
              </w:rPr>
              <w:t>Label as cancer suspect agent</w:t>
            </w:r>
            <w:r w:rsidR="00657C73">
              <w:rPr>
                <w:rFonts w:ascii="Arial" w:hAnsi="Arial"/>
              </w:rPr>
              <w:t>.</w:t>
            </w:r>
          </w:p>
          <w:p w:rsidR="00DE7B1B" w:rsidRPr="0097395F" w:rsidRDefault="00657C73" w:rsidP="0097395F">
            <w:pPr>
              <w:numPr>
                <w:ilvl w:val="2"/>
                <w:numId w:val="19"/>
              </w:numPr>
              <w:rPr>
                <w:rFonts w:ascii="Arial" w:hAnsi="Arial"/>
              </w:rPr>
            </w:pPr>
            <w:r>
              <w:rPr>
                <w:rFonts w:ascii="Arial" w:hAnsi="Arial"/>
              </w:rPr>
              <w:t xml:space="preserve">Store as </w:t>
            </w:r>
            <w:r w:rsidR="00083F81">
              <w:rPr>
                <w:rFonts w:ascii="Arial" w:hAnsi="Arial"/>
              </w:rPr>
              <w:t>to hazardous nature of chemical, e.g. flammable, corrosive.</w:t>
            </w:r>
          </w:p>
        </w:tc>
      </w:tr>
      <w:tr w:rsidR="00657C73" w:rsidTr="00AC1512">
        <w:tblPrEx>
          <w:tblCellMar>
            <w:top w:w="0" w:type="dxa"/>
            <w:bottom w:w="0" w:type="dxa"/>
          </w:tblCellMar>
        </w:tblPrEx>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DE7B1B" w:rsidRDefault="00DE7B1B" w:rsidP="00FB5106">
            <w:pPr>
              <w:rPr>
                <w:rFonts w:ascii="Arial" w:hAnsi="Arial"/>
                <w:b/>
                <w:bCs/>
              </w:rPr>
            </w:pPr>
          </w:p>
          <w:p w:rsidR="00657C73" w:rsidRDefault="003634A1" w:rsidP="00FB5106">
            <w:pPr>
              <w:numPr>
                <w:ilvl w:val="0"/>
                <w:numId w:val="23"/>
              </w:numPr>
              <w:jc w:val="left"/>
              <w:rPr>
                <w:rFonts w:ascii="Arial" w:hAnsi="Arial"/>
                <w:b/>
                <w:bCs/>
              </w:rPr>
            </w:pPr>
            <w:r>
              <w:rPr>
                <w:rFonts w:ascii="Arial" w:hAnsi="Arial"/>
                <w:b/>
                <w:bCs/>
              </w:rPr>
              <w:t>Safe Handling Conditions</w:t>
            </w:r>
            <w:r w:rsidR="00657C73">
              <w:rPr>
                <w:rFonts w:ascii="Arial" w:hAnsi="Arial"/>
                <w:b/>
                <w:bCs/>
              </w:rPr>
              <w:t>:</w:t>
            </w:r>
          </w:p>
          <w:p w:rsidR="00657C73" w:rsidRDefault="00657C73" w:rsidP="00657C73">
            <w:pPr>
              <w:rPr>
                <w:rFonts w:ascii="Arial" w:hAnsi="Arial"/>
                <w:b/>
                <w:bCs/>
                <w:u w:val="single"/>
              </w:rPr>
            </w:pPr>
          </w:p>
        </w:tc>
      </w:tr>
      <w:tr w:rsidR="00657C73" w:rsidTr="00AC1512">
        <w:tblPrEx>
          <w:tblCellMar>
            <w:top w:w="0" w:type="dxa"/>
            <w:bottom w:w="0" w:type="dxa"/>
          </w:tblCellMar>
        </w:tblPrEx>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2"/>
              <w:gridCol w:w="2880"/>
              <w:gridCol w:w="3038"/>
            </w:tblGrid>
            <w:tr w:rsidR="00657C73" w:rsidTr="00AC1512">
              <w:tblPrEx>
                <w:tblCellMar>
                  <w:top w:w="0" w:type="dxa"/>
                  <w:bottom w:w="0" w:type="dxa"/>
                </w:tblCellMar>
              </w:tblPrEx>
              <w:tc>
                <w:tcPr>
                  <w:tcW w:w="2722" w:type="dxa"/>
                  <w:tcBorders>
                    <w:top w:val="single" w:sz="12" w:space="0" w:color="auto"/>
                    <w:left w:val="single" w:sz="12" w:space="0" w:color="auto"/>
                    <w:bottom w:val="single" w:sz="12" w:space="0" w:color="auto"/>
                    <w:right w:val="single" w:sz="12" w:space="0" w:color="auto"/>
                  </w:tcBorders>
                </w:tcPr>
                <w:p w:rsidR="00657C73" w:rsidRDefault="00657C73" w:rsidP="000F1289">
                  <w:pPr>
                    <w:jc w:val="left"/>
                    <w:rPr>
                      <w:rFonts w:ascii="Arial" w:hAnsi="Arial"/>
                      <w:b/>
                      <w:bCs/>
                    </w:rPr>
                  </w:pPr>
                  <w:r>
                    <w:rPr>
                      <w:rFonts w:ascii="Arial" w:hAnsi="Arial"/>
                      <w:b/>
                      <w:bCs/>
                    </w:rPr>
                    <w:t>IRRITANTS</w:t>
                  </w:r>
                  <w:r w:rsidR="00E01DA5">
                    <w:rPr>
                      <w:rFonts w:ascii="Arial" w:hAnsi="Arial"/>
                      <w:b/>
                      <w:bCs/>
                    </w:rPr>
                    <w:t xml:space="preserve"> </w:t>
                  </w:r>
                  <w:r w:rsidR="00E01DA5">
                    <w:rPr>
                      <w:rFonts w:ascii="Arial" w:hAnsi="Arial"/>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v:imagedata r:id="rId12" o:title="Expoint_big"/>
                      </v:shape>
                    </w:pict>
                  </w:r>
                </w:p>
              </w:tc>
              <w:tc>
                <w:tcPr>
                  <w:tcW w:w="2880" w:type="dxa"/>
                  <w:tcBorders>
                    <w:top w:val="single" w:sz="12" w:space="0" w:color="auto"/>
                    <w:left w:val="single" w:sz="12" w:space="0" w:color="auto"/>
                    <w:bottom w:val="single" w:sz="12" w:space="0" w:color="auto"/>
                    <w:right w:val="single" w:sz="12" w:space="0" w:color="auto"/>
                  </w:tcBorders>
                </w:tcPr>
                <w:p w:rsidR="00657C73" w:rsidRDefault="00657C73" w:rsidP="000F1289">
                  <w:pPr>
                    <w:jc w:val="left"/>
                    <w:rPr>
                      <w:rFonts w:ascii="Arial" w:hAnsi="Arial"/>
                      <w:b/>
                      <w:bCs/>
                    </w:rPr>
                  </w:pPr>
                  <w:r>
                    <w:rPr>
                      <w:rFonts w:ascii="Arial" w:hAnsi="Arial"/>
                      <w:b/>
                      <w:bCs/>
                    </w:rPr>
                    <w:t>CORROSIVES</w:t>
                  </w:r>
                  <w:r w:rsidR="00E01DA5">
                    <w:rPr>
                      <w:rFonts w:ascii="Arial" w:hAnsi="Arial"/>
                      <w:b/>
                      <w:bCs/>
                    </w:rPr>
                    <w:t xml:space="preserve"> </w:t>
                  </w:r>
                  <w:r w:rsidR="00E01DA5">
                    <w:rPr>
                      <w:rFonts w:ascii="Arial" w:hAnsi="Arial"/>
                      <w:b/>
                      <w:bCs/>
                    </w:rPr>
                    <w:pict>
                      <v:shape id="_x0000_i1027" type="#_x0000_t75" style="width:36pt;height:36pt">
                        <v:imagedata r:id="rId13" o:title="Corrosion"/>
                      </v:shape>
                    </w:pict>
                  </w:r>
                </w:p>
              </w:tc>
              <w:tc>
                <w:tcPr>
                  <w:tcW w:w="3038" w:type="dxa"/>
                  <w:tcBorders>
                    <w:top w:val="single" w:sz="12" w:space="0" w:color="auto"/>
                    <w:left w:val="single" w:sz="12" w:space="0" w:color="auto"/>
                    <w:bottom w:val="single" w:sz="12" w:space="0" w:color="auto"/>
                    <w:right w:val="single" w:sz="12" w:space="0" w:color="auto"/>
                  </w:tcBorders>
                </w:tcPr>
                <w:p w:rsidR="00657C73" w:rsidRDefault="00657C73" w:rsidP="000F1289">
                  <w:pPr>
                    <w:jc w:val="left"/>
                    <w:rPr>
                      <w:rFonts w:ascii="Arial" w:hAnsi="Arial"/>
                      <w:b/>
                      <w:bCs/>
                    </w:rPr>
                  </w:pPr>
                  <w:r>
                    <w:rPr>
                      <w:rFonts w:ascii="Arial" w:hAnsi="Arial"/>
                      <w:b/>
                      <w:bCs/>
                    </w:rPr>
                    <w:t>POISONS</w:t>
                  </w:r>
                  <w:r w:rsidR="00066BAD">
                    <w:rPr>
                      <w:rFonts w:ascii="Arial" w:hAnsi="Arial"/>
                      <w:b/>
                      <w:bCs/>
                    </w:rPr>
                    <w:t xml:space="preserve"> </w:t>
                  </w:r>
                  <w:r w:rsidR="00066BAD">
                    <w:rPr>
                      <w:rFonts w:ascii="Arial" w:hAnsi="Arial"/>
                      <w:b/>
                      <w:bCs/>
                    </w:rPr>
                    <w:pict>
                      <v:shape id="_x0000_i1028" type="#_x0000_t75" style="width:36pt;height:36pt">
                        <v:imagedata r:id="rId14" o:title="SkullxCB_big"/>
                      </v:shape>
                    </w:pict>
                  </w:r>
                </w:p>
              </w:tc>
            </w:tr>
            <w:tr w:rsidR="00657C73" w:rsidTr="00AC1512">
              <w:tblPrEx>
                <w:tblCellMar>
                  <w:top w:w="0" w:type="dxa"/>
                  <w:bottom w:w="0" w:type="dxa"/>
                </w:tblCellMar>
              </w:tblPrEx>
              <w:tc>
                <w:tcPr>
                  <w:tcW w:w="2722" w:type="dxa"/>
                  <w:tcBorders>
                    <w:top w:val="single" w:sz="12" w:space="0" w:color="auto"/>
                    <w:left w:val="single" w:sz="12" w:space="0" w:color="auto"/>
                  </w:tcBorders>
                </w:tcPr>
                <w:p w:rsidR="00657C73" w:rsidRDefault="00657C73" w:rsidP="000F1289">
                  <w:pPr>
                    <w:jc w:val="left"/>
                    <w:rPr>
                      <w:rFonts w:ascii="Arial" w:hAnsi="Arial"/>
                    </w:rPr>
                  </w:pPr>
                  <w:r>
                    <w:rPr>
                      <w:rFonts w:ascii="Arial" w:hAnsi="Arial"/>
                    </w:rPr>
                    <w:t>Use under a hood (if possible)</w:t>
                  </w:r>
                </w:p>
              </w:tc>
              <w:tc>
                <w:tcPr>
                  <w:tcW w:w="2880" w:type="dxa"/>
                  <w:tcBorders>
                    <w:top w:val="single" w:sz="12" w:space="0" w:color="auto"/>
                  </w:tcBorders>
                </w:tcPr>
                <w:p w:rsidR="00657C73" w:rsidRDefault="00657C73" w:rsidP="000F1289">
                  <w:pPr>
                    <w:jc w:val="left"/>
                    <w:rPr>
                      <w:rFonts w:ascii="Arial" w:hAnsi="Arial"/>
                    </w:rPr>
                  </w:pPr>
                  <w:r>
                    <w:rPr>
                      <w:rFonts w:ascii="Arial" w:hAnsi="Arial"/>
                    </w:rPr>
                    <w:t>Wear safety glasses when dispensing</w:t>
                  </w:r>
                </w:p>
              </w:tc>
              <w:tc>
                <w:tcPr>
                  <w:tcW w:w="3038" w:type="dxa"/>
                  <w:tcBorders>
                    <w:top w:val="single" w:sz="12" w:space="0" w:color="auto"/>
                    <w:right w:val="single" w:sz="12" w:space="0" w:color="auto"/>
                  </w:tcBorders>
                </w:tcPr>
                <w:p w:rsidR="00657C73" w:rsidRDefault="00657C73" w:rsidP="000F1289">
                  <w:pPr>
                    <w:jc w:val="left"/>
                    <w:rPr>
                      <w:rFonts w:ascii="Arial" w:hAnsi="Arial"/>
                    </w:rPr>
                  </w:pPr>
                  <w:r>
                    <w:rPr>
                      <w:rFonts w:ascii="Arial" w:hAnsi="Arial"/>
                    </w:rPr>
                    <w:t>Use under a hood (if possible)</w:t>
                  </w:r>
                </w:p>
              </w:tc>
            </w:tr>
            <w:tr w:rsidR="00657C73" w:rsidTr="00AC1512">
              <w:tblPrEx>
                <w:tblCellMar>
                  <w:top w:w="0" w:type="dxa"/>
                  <w:bottom w:w="0" w:type="dxa"/>
                </w:tblCellMar>
              </w:tblPrEx>
              <w:tc>
                <w:tcPr>
                  <w:tcW w:w="2722" w:type="dxa"/>
                  <w:tcBorders>
                    <w:left w:val="single" w:sz="12" w:space="0" w:color="auto"/>
                  </w:tcBorders>
                </w:tcPr>
                <w:p w:rsidR="00657C73" w:rsidRDefault="00657C73" w:rsidP="000F1289">
                  <w:pPr>
                    <w:jc w:val="left"/>
                    <w:rPr>
                      <w:rFonts w:ascii="Arial" w:hAnsi="Arial"/>
                    </w:rPr>
                  </w:pPr>
                  <w:r>
                    <w:rPr>
                      <w:rFonts w:ascii="Arial" w:hAnsi="Arial"/>
                    </w:rPr>
                    <w:t>Wear gloves and a lab coat</w:t>
                  </w:r>
                </w:p>
              </w:tc>
              <w:tc>
                <w:tcPr>
                  <w:tcW w:w="2880" w:type="dxa"/>
                </w:tcPr>
                <w:p w:rsidR="00657C73" w:rsidRDefault="00657C73" w:rsidP="000F1289">
                  <w:pPr>
                    <w:jc w:val="left"/>
                    <w:rPr>
                      <w:rFonts w:ascii="Arial" w:hAnsi="Arial"/>
                    </w:rPr>
                  </w:pPr>
                  <w:r>
                    <w:rPr>
                      <w:rFonts w:ascii="Arial" w:hAnsi="Arial"/>
                    </w:rPr>
                    <w:t xml:space="preserve">Wear chemical safety gloves &amp; </w:t>
                  </w:r>
                  <w:r w:rsidR="000F1289">
                    <w:rPr>
                      <w:rFonts w:ascii="Arial" w:hAnsi="Arial"/>
                    </w:rPr>
                    <w:t>lab coat</w:t>
                  </w:r>
                </w:p>
              </w:tc>
              <w:tc>
                <w:tcPr>
                  <w:tcW w:w="3038" w:type="dxa"/>
                  <w:tcBorders>
                    <w:right w:val="single" w:sz="12" w:space="0" w:color="auto"/>
                  </w:tcBorders>
                </w:tcPr>
                <w:p w:rsidR="00657C73" w:rsidRDefault="00657C73" w:rsidP="000F1289">
                  <w:pPr>
                    <w:jc w:val="left"/>
                    <w:rPr>
                      <w:rFonts w:ascii="Arial" w:hAnsi="Arial"/>
                    </w:rPr>
                  </w:pPr>
                  <w:r>
                    <w:rPr>
                      <w:rFonts w:ascii="Arial" w:hAnsi="Arial"/>
                    </w:rPr>
                    <w:t>Wear gloves and a lab coat</w:t>
                  </w:r>
                </w:p>
              </w:tc>
            </w:tr>
            <w:tr w:rsidR="00657C73" w:rsidTr="00AC1512">
              <w:tblPrEx>
                <w:tblCellMar>
                  <w:top w:w="0" w:type="dxa"/>
                  <w:bottom w:w="0" w:type="dxa"/>
                </w:tblCellMar>
              </w:tblPrEx>
              <w:tc>
                <w:tcPr>
                  <w:tcW w:w="2722" w:type="dxa"/>
                  <w:tcBorders>
                    <w:left w:val="single" w:sz="12" w:space="0" w:color="auto"/>
                  </w:tcBorders>
                </w:tcPr>
                <w:p w:rsidR="00657C73" w:rsidRDefault="00657C73" w:rsidP="000F1289">
                  <w:pPr>
                    <w:jc w:val="left"/>
                    <w:rPr>
                      <w:rFonts w:ascii="Arial" w:hAnsi="Arial"/>
                    </w:rPr>
                  </w:pPr>
                  <w:r>
                    <w:rPr>
                      <w:rFonts w:ascii="Arial" w:hAnsi="Arial"/>
                    </w:rPr>
                    <w:t>Wear eye protection</w:t>
                  </w:r>
                </w:p>
              </w:tc>
              <w:tc>
                <w:tcPr>
                  <w:tcW w:w="2880" w:type="dxa"/>
                </w:tcPr>
                <w:p w:rsidR="00657C73" w:rsidRDefault="00657C73" w:rsidP="000F1289">
                  <w:pPr>
                    <w:jc w:val="left"/>
                    <w:rPr>
                      <w:rFonts w:ascii="Arial" w:hAnsi="Arial"/>
                    </w:rPr>
                  </w:pPr>
                  <w:r>
                    <w:rPr>
                      <w:rFonts w:ascii="Arial" w:hAnsi="Arial"/>
                    </w:rPr>
                    <w:t>Bottle carriers must be used</w:t>
                  </w:r>
                </w:p>
              </w:tc>
              <w:tc>
                <w:tcPr>
                  <w:tcW w:w="3038" w:type="dxa"/>
                  <w:tcBorders>
                    <w:right w:val="single" w:sz="12" w:space="0" w:color="auto"/>
                  </w:tcBorders>
                </w:tcPr>
                <w:p w:rsidR="00657C73" w:rsidRDefault="00657C73" w:rsidP="000F1289">
                  <w:pPr>
                    <w:jc w:val="left"/>
                    <w:rPr>
                      <w:rFonts w:ascii="Arial" w:hAnsi="Arial"/>
                    </w:rPr>
                  </w:pPr>
                  <w:r>
                    <w:rPr>
                      <w:rFonts w:ascii="Arial" w:hAnsi="Arial"/>
                    </w:rPr>
                    <w:t>Wear eye protection</w:t>
                  </w:r>
                </w:p>
              </w:tc>
            </w:tr>
            <w:tr w:rsidR="00657C73" w:rsidTr="00AC1512">
              <w:tblPrEx>
                <w:tblCellMar>
                  <w:top w:w="0" w:type="dxa"/>
                  <w:bottom w:w="0" w:type="dxa"/>
                </w:tblCellMar>
              </w:tblPrEx>
              <w:tc>
                <w:tcPr>
                  <w:tcW w:w="2722" w:type="dxa"/>
                  <w:tcBorders>
                    <w:left w:val="single" w:sz="12" w:space="0" w:color="auto"/>
                  </w:tcBorders>
                </w:tcPr>
                <w:p w:rsidR="00657C73" w:rsidRDefault="00657C73" w:rsidP="000F1289">
                  <w:pPr>
                    <w:jc w:val="left"/>
                    <w:rPr>
                      <w:rFonts w:ascii="Arial" w:hAnsi="Arial"/>
                    </w:rPr>
                  </w:pPr>
                  <w:r>
                    <w:rPr>
                      <w:rFonts w:ascii="Arial" w:hAnsi="Arial"/>
                    </w:rPr>
                    <w:t>Minimize skin contact</w:t>
                  </w:r>
                </w:p>
              </w:tc>
              <w:tc>
                <w:tcPr>
                  <w:tcW w:w="2880" w:type="dxa"/>
                </w:tcPr>
                <w:p w:rsidR="00657C73" w:rsidRDefault="00657C73" w:rsidP="000F1289">
                  <w:pPr>
                    <w:jc w:val="left"/>
                    <w:rPr>
                      <w:rFonts w:ascii="Arial" w:hAnsi="Arial"/>
                    </w:rPr>
                  </w:pPr>
                  <w:r>
                    <w:rPr>
                      <w:rFonts w:ascii="Arial" w:hAnsi="Arial"/>
                    </w:rPr>
                    <w:t>Dispense under hood</w:t>
                  </w:r>
                </w:p>
              </w:tc>
              <w:tc>
                <w:tcPr>
                  <w:tcW w:w="3038" w:type="dxa"/>
                  <w:tcBorders>
                    <w:right w:val="single" w:sz="12" w:space="0" w:color="auto"/>
                  </w:tcBorders>
                </w:tcPr>
                <w:p w:rsidR="00657C73" w:rsidRDefault="00657C73" w:rsidP="000F1289">
                  <w:pPr>
                    <w:jc w:val="left"/>
                    <w:rPr>
                      <w:rFonts w:ascii="Arial" w:hAnsi="Arial"/>
                    </w:rPr>
                  </w:pPr>
                  <w:r>
                    <w:rPr>
                      <w:rFonts w:ascii="Arial" w:hAnsi="Arial"/>
                    </w:rPr>
                    <w:t>Minimize skin contact</w:t>
                  </w:r>
                </w:p>
              </w:tc>
            </w:tr>
            <w:tr w:rsidR="00657C73" w:rsidTr="00AC1512">
              <w:tblPrEx>
                <w:tblCellMar>
                  <w:top w:w="0" w:type="dxa"/>
                  <w:bottom w:w="0" w:type="dxa"/>
                </w:tblCellMar>
              </w:tblPrEx>
              <w:tc>
                <w:tcPr>
                  <w:tcW w:w="2722" w:type="dxa"/>
                  <w:tcBorders>
                    <w:left w:val="single" w:sz="12" w:space="0" w:color="auto"/>
                    <w:bottom w:val="single" w:sz="4" w:space="0" w:color="auto"/>
                  </w:tcBorders>
                </w:tcPr>
                <w:p w:rsidR="00657C73" w:rsidRDefault="00657C73" w:rsidP="000F1289">
                  <w:pPr>
                    <w:jc w:val="left"/>
                    <w:rPr>
                      <w:rFonts w:ascii="Arial" w:hAnsi="Arial"/>
                    </w:rPr>
                  </w:pPr>
                  <w:r>
                    <w:rPr>
                      <w:rFonts w:ascii="Arial" w:hAnsi="Arial"/>
                    </w:rPr>
                    <w:t>Avoid inhalation</w:t>
                  </w:r>
                </w:p>
              </w:tc>
              <w:tc>
                <w:tcPr>
                  <w:tcW w:w="2880" w:type="dxa"/>
                  <w:tcBorders>
                    <w:bottom w:val="single" w:sz="4" w:space="0" w:color="auto"/>
                  </w:tcBorders>
                </w:tcPr>
                <w:p w:rsidR="00657C73" w:rsidRDefault="00657C73" w:rsidP="000F1289">
                  <w:pPr>
                    <w:jc w:val="left"/>
                    <w:rPr>
                      <w:rFonts w:ascii="Arial" w:hAnsi="Arial"/>
                    </w:rPr>
                  </w:pPr>
                  <w:r>
                    <w:rPr>
                      <w:rFonts w:ascii="Arial" w:hAnsi="Arial"/>
                    </w:rPr>
                    <w:t>Do not sniff reagents</w:t>
                  </w:r>
                </w:p>
              </w:tc>
              <w:tc>
                <w:tcPr>
                  <w:tcW w:w="3038" w:type="dxa"/>
                  <w:tcBorders>
                    <w:bottom w:val="single" w:sz="4" w:space="0" w:color="auto"/>
                    <w:right w:val="single" w:sz="12" w:space="0" w:color="auto"/>
                  </w:tcBorders>
                </w:tcPr>
                <w:p w:rsidR="00657C73" w:rsidRDefault="00657C73" w:rsidP="000F1289">
                  <w:pPr>
                    <w:jc w:val="left"/>
                    <w:rPr>
                      <w:rFonts w:ascii="Arial" w:hAnsi="Arial"/>
                    </w:rPr>
                  </w:pPr>
                  <w:r>
                    <w:rPr>
                      <w:rFonts w:ascii="Arial" w:hAnsi="Arial"/>
                    </w:rPr>
                    <w:t>Avoid inhalation</w:t>
                  </w:r>
                </w:p>
              </w:tc>
            </w:tr>
            <w:tr w:rsidR="00657C73" w:rsidTr="00AC1512">
              <w:tblPrEx>
                <w:tblCellMar>
                  <w:top w:w="0" w:type="dxa"/>
                  <w:bottom w:w="0" w:type="dxa"/>
                </w:tblCellMar>
              </w:tblPrEx>
              <w:tc>
                <w:tcPr>
                  <w:tcW w:w="2722" w:type="dxa"/>
                  <w:tcBorders>
                    <w:left w:val="single" w:sz="12" w:space="0" w:color="auto"/>
                    <w:bottom w:val="single" w:sz="12" w:space="0" w:color="auto"/>
                  </w:tcBorders>
                </w:tcPr>
                <w:p w:rsidR="00657C73" w:rsidRDefault="00657C73" w:rsidP="000F1289">
                  <w:pPr>
                    <w:ind w:left="360"/>
                    <w:jc w:val="left"/>
                    <w:rPr>
                      <w:rFonts w:ascii="Arial" w:hAnsi="Arial"/>
                    </w:rPr>
                  </w:pPr>
                </w:p>
              </w:tc>
              <w:tc>
                <w:tcPr>
                  <w:tcW w:w="2880" w:type="dxa"/>
                  <w:tcBorders>
                    <w:bottom w:val="single" w:sz="12" w:space="0" w:color="auto"/>
                  </w:tcBorders>
                </w:tcPr>
                <w:p w:rsidR="00657C73" w:rsidRDefault="00657C73" w:rsidP="000F1289">
                  <w:pPr>
                    <w:jc w:val="left"/>
                    <w:rPr>
                      <w:rFonts w:ascii="Arial" w:hAnsi="Arial"/>
                    </w:rPr>
                  </w:pPr>
                  <w:r>
                    <w:rPr>
                      <w:rFonts w:ascii="Arial" w:hAnsi="Arial"/>
                    </w:rPr>
                    <w:t>Always add acid or base to diluents in small quantities</w:t>
                  </w:r>
                  <w:r w:rsidR="000F1289">
                    <w:rPr>
                      <w:rFonts w:ascii="Arial" w:hAnsi="Arial"/>
                    </w:rPr>
                    <w:t xml:space="preserve"> and mix</w:t>
                  </w:r>
                  <w:r>
                    <w:rPr>
                      <w:rFonts w:ascii="Arial" w:hAnsi="Arial"/>
                    </w:rPr>
                    <w:t xml:space="preserve"> well. Allow to cool before adding more.</w:t>
                  </w:r>
                </w:p>
              </w:tc>
              <w:tc>
                <w:tcPr>
                  <w:tcW w:w="3038" w:type="dxa"/>
                  <w:tcBorders>
                    <w:bottom w:val="single" w:sz="12" w:space="0" w:color="auto"/>
                    <w:right w:val="single" w:sz="12" w:space="0" w:color="auto"/>
                  </w:tcBorders>
                </w:tcPr>
                <w:p w:rsidR="00657C73" w:rsidRDefault="00657C73" w:rsidP="000F1289">
                  <w:pPr>
                    <w:ind w:left="360"/>
                    <w:jc w:val="left"/>
                    <w:rPr>
                      <w:rFonts w:ascii="Arial" w:hAnsi="Arial"/>
                    </w:rPr>
                  </w:pPr>
                </w:p>
              </w:tc>
            </w:tr>
            <w:tr w:rsidR="00657C73" w:rsidTr="00AC1512">
              <w:tblPrEx>
                <w:tblCellMar>
                  <w:top w:w="0" w:type="dxa"/>
                  <w:bottom w:w="0" w:type="dxa"/>
                </w:tblCellMar>
              </w:tblPrEx>
              <w:tc>
                <w:tcPr>
                  <w:tcW w:w="2722" w:type="dxa"/>
                  <w:tcBorders>
                    <w:top w:val="single" w:sz="12" w:space="0" w:color="auto"/>
                    <w:left w:val="single" w:sz="12" w:space="0" w:color="auto"/>
                    <w:bottom w:val="single" w:sz="12" w:space="0" w:color="auto"/>
                    <w:right w:val="single" w:sz="12" w:space="0" w:color="auto"/>
                  </w:tcBorders>
                </w:tcPr>
                <w:p w:rsidR="00657C73" w:rsidRDefault="00657C73" w:rsidP="000F1289">
                  <w:pPr>
                    <w:jc w:val="left"/>
                    <w:rPr>
                      <w:rFonts w:ascii="Arial" w:hAnsi="Arial"/>
                      <w:b/>
                      <w:bCs/>
                    </w:rPr>
                  </w:pPr>
                  <w:r>
                    <w:rPr>
                      <w:rFonts w:ascii="Arial" w:hAnsi="Arial"/>
                      <w:b/>
                      <w:bCs/>
                    </w:rPr>
                    <w:t>OXIDIZERS</w:t>
                  </w:r>
                  <w:r w:rsidR="00066BAD">
                    <w:rPr>
                      <w:rFonts w:ascii="Arial" w:hAnsi="Arial"/>
                      <w:b/>
                      <w:bCs/>
                    </w:rPr>
                    <w:t xml:space="preserve"> </w:t>
                  </w:r>
                  <w:r w:rsidR="00066BAD">
                    <w:rPr>
                      <w:rFonts w:ascii="Arial" w:hAnsi="Arial"/>
                      <w:b/>
                      <w:bCs/>
                    </w:rPr>
                    <w:pict>
                      <v:shape id="_x0000_i1029" type="#_x0000_t75" style="width:36pt;height:36pt">
                        <v:imagedata r:id="rId15" o:title="Flameovercircle_big"/>
                      </v:shape>
                    </w:pict>
                  </w:r>
                </w:p>
              </w:tc>
              <w:tc>
                <w:tcPr>
                  <w:tcW w:w="2880" w:type="dxa"/>
                  <w:tcBorders>
                    <w:top w:val="single" w:sz="12" w:space="0" w:color="auto"/>
                    <w:left w:val="single" w:sz="12" w:space="0" w:color="auto"/>
                    <w:bottom w:val="single" w:sz="12" w:space="0" w:color="auto"/>
                    <w:right w:val="single" w:sz="12" w:space="0" w:color="auto"/>
                  </w:tcBorders>
                </w:tcPr>
                <w:p w:rsidR="00657C73" w:rsidRDefault="00657C73" w:rsidP="000F1289">
                  <w:pPr>
                    <w:jc w:val="left"/>
                    <w:rPr>
                      <w:rFonts w:ascii="Arial" w:hAnsi="Arial"/>
                      <w:b/>
                      <w:bCs/>
                    </w:rPr>
                  </w:pPr>
                  <w:r>
                    <w:rPr>
                      <w:rFonts w:ascii="Arial" w:hAnsi="Arial"/>
                      <w:b/>
                      <w:bCs/>
                    </w:rPr>
                    <w:t>FLAMMABLES</w:t>
                  </w:r>
                  <w:r w:rsidR="00066BAD">
                    <w:rPr>
                      <w:rFonts w:ascii="Arial" w:hAnsi="Arial"/>
                      <w:b/>
                      <w:bCs/>
                    </w:rPr>
                    <w:t xml:space="preserve"> </w:t>
                  </w:r>
                  <w:r w:rsidR="00066BAD">
                    <w:rPr>
                      <w:rFonts w:ascii="Arial" w:hAnsi="Arial"/>
                      <w:b/>
                      <w:bCs/>
                    </w:rPr>
                    <w:pict>
                      <v:shape id="_x0000_i1030" type="#_x0000_t75" style="width:36pt;height:36pt">
                        <v:imagedata r:id="rId16" o:title="Flame_big"/>
                      </v:shape>
                    </w:pict>
                  </w:r>
                </w:p>
              </w:tc>
              <w:tc>
                <w:tcPr>
                  <w:tcW w:w="3038" w:type="dxa"/>
                  <w:tcBorders>
                    <w:top w:val="single" w:sz="12" w:space="0" w:color="auto"/>
                    <w:left w:val="single" w:sz="12" w:space="0" w:color="auto"/>
                    <w:bottom w:val="single" w:sz="12" w:space="0" w:color="auto"/>
                    <w:right w:val="single" w:sz="12" w:space="0" w:color="auto"/>
                  </w:tcBorders>
                </w:tcPr>
                <w:p w:rsidR="00657C73" w:rsidRDefault="00657C73" w:rsidP="000F1289">
                  <w:pPr>
                    <w:jc w:val="left"/>
                    <w:rPr>
                      <w:rFonts w:ascii="Arial" w:hAnsi="Arial"/>
                      <w:b/>
                      <w:bCs/>
                    </w:rPr>
                  </w:pPr>
                  <w:r>
                    <w:rPr>
                      <w:rFonts w:ascii="Arial" w:hAnsi="Arial"/>
                      <w:b/>
                      <w:bCs/>
                    </w:rPr>
                    <w:t>EXPLOSIVES</w:t>
                  </w:r>
                  <w:r w:rsidR="00066BAD">
                    <w:rPr>
                      <w:rFonts w:ascii="Arial" w:hAnsi="Arial"/>
                      <w:b/>
                      <w:bCs/>
                    </w:rPr>
                    <w:t xml:space="preserve"> </w:t>
                  </w:r>
                  <w:r w:rsidR="00066BAD">
                    <w:rPr>
                      <w:rFonts w:ascii="Arial" w:hAnsi="Arial"/>
                      <w:b/>
                      <w:bCs/>
                    </w:rPr>
                    <w:pict>
                      <v:shape id="_x0000_i1031" type="#_x0000_t75" style="width:36pt;height:36pt">
                        <v:imagedata r:id="rId17" o:title="Explbomb_big"/>
                      </v:shape>
                    </w:pict>
                  </w:r>
                </w:p>
              </w:tc>
            </w:tr>
            <w:tr w:rsidR="00657C73" w:rsidTr="00AC1512">
              <w:tblPrEx>
                <w:tblCellMar>
                  <w:top w:w="0" w:type="dxa"/>
                  <w:bottom w:w="0" w:type="dxa"/>
                </w:tblCellMar>
              </w:tblPrEx>
              <w:tc>
                <w:tcPr>
                  <w:tcW w:w="2722" w:type="dxa"/>
                  <w:tcBorders>
                    <w:top w:val="single" w:sz="12" w:space="0" w:color="auto"/>
                    <w:left w:val="single" w:sz="12" w:space="0" w:color="auto"/>
                  </w:tcBorders>
                </w:tcPr>
                <w:p w:rsidR="00657C73" w:rsidRDefault="00657C73" w:rsidP="000F1289">
                  <w:pPr>
                    <w:jc w:val="left"/>
                    <w:rPr>
                      <w:rFonts w:ascii="Arial" w:hAnsi="Arial"/>
                    </w:rPr>
                  </w:pPr>
                  <w:r>
                    <w:rPr>
                      <w:rFonts w:ascii="Arial" w:hAnsi="Arial"/>
                    </w:rPr>
                    <w:t>Use under a hood (if possible)</w:t>
                  </w:r>
                </w:p>
              </w:tc>
              <w:tc>
                <w:tcPr>
                  <w:tcW w:w="2880" w:type="dxa"/>
                  <w:tcBorders>
                    <w:top w:val="single" w:sz="12" w:space="0" w:color="auto"/>
                  </w:tcBorders>
                </w:tcPr>
                <w:p w:rsidR="00657C73" w:rsidRDefault="00657C73" w:rsidP="000F1289">
                  <w:pPr>
                    <w:jc w:val="left"/>
                    <w:rPr>
                      <w:rFonts w:ascii="Arial" w:hAnsi="Arial"/>
                    </w:rPr>
                  </w:pPr>
                  <w:r>
                    <w:rPr>
                      <w:rFonts w:ascii="Arial" w:hAnsi="Arial"/>
                    </w:rPr>
                    <w:t>Do not use near flame, heat or sparks</w:t>
                  </w:r>
                </w:p>
              </w:tc>
              <w:tc>
                <w:tcPr>
                  <w:tcW w:w="3038" w:type="dxa"/>
                  <w:tcBorders>
                    <w:top w:val="single" w:sz="12" w:space="0" w:color="auto"/>
                    <w:right w:val="single" w:sz="12" w:space="0" w:color="auto"/>
                  </w:tcBorders>
                </w:tcPr>
                <w:p w:rsidR="00657C73" w:rsidRDefault="00657C73" w:rsidP="000F1289">
                  <w:pPr>
                    <w:jc w:val="left"/>
                    <w:rPr>
                      <w:rFonts w:ascii="Arial" w:hAnsi="Arial"/>
                    </w:rPr>
                  </w:pPr>
                  <w:r>
                    <w:rPr>
                      <w:rFonts w:ascii="Arial" w:hAnsi="Arial"/>
                    </w:rPr>
                    <w:t>Avoid conditions of mechanical shock</w:t>
                  </w:r>
                </w:p>
              </w:tc>
            </w:tr>
            <w:tr w:rsidR="00657C73" w:rsidTr="00AC1512">
              <w:tblPrEx>
                <w:tblCellMar>
                  <w:top w:w="0" w:type="dxa"/>
                  <w:bottom w:w="0" w:type="dxa"/>
                </w:tblCellMar>
              </w:tblPrEx>
              <w:tc>
                <w:tcPr>
                  <w:tcW w:w="2722" w:type="dxa"/>
                  <w:tcBorders>
                    <w:left w:val="single" w:sz="12" w:space="0" w:color="auto"/>
                  </w:tcBorders>
                </w:tcPr>
                <w:p w:rsidR="00657C73" w:rsidRDefault="00657C73" w:rsidP="000F1289">
                  <w:pPr>
                    <w:jc w:val="left"/>
                    <w:rPr>
                      <w:rFonts w:ascii="Arial" w:hAnsi="Arial"/>
                    </w:rPr>
                  </w:pPr>
                  <w:r>
                    <w:rPr>
                      <w:rFonts w:ascii="Arial" w:hAnsi="Arial"/>
                    </w:rPr>
                    <w:t>Wear gloves and a lab coat</w:t>
                  </w:r>
                </w:p>
              </w:tc>
              <w:tc>
                <w:tcPr>
                  <w:tcW w:w="2880" w:type="dxa"/>
                </w:tcPr>
                <w:p w:rsidR="00657C73" w:rsidRDefault="00657C73" w:rsidP="000F1289">
                  <w:pPr>
                    <w:jc w:val="left"/>
                    <w:rPr>
                      <w:rFonts w:ascii="Arial" w:hAnsi="Arial"/>
                    </w:rPr>
                  </w:pPr>
                  <w:r>
                    <w:rPr>
                      <w:rFonts w:ascii="Arial" w:hAnsi="Arial"/>
                    </w:rPr>
                    <w:t>Keep fire fighting equipment readily available</w:t>
                  </w:r>
                </w:p>
              </w:tc>
              <w:tc>
                <w:tcPr>
                  <w:tcW w:w="3038" w:type="dxa"/>
                  <w:tcBorders>
                    <w:right w:val="single" w:sz="12" w:space="0" w:color="auto"/>
                  </w:tcBorders>
                </w:tcPr>
                <w:p w:rsidR="00657C73" w:rsidRDefault="00657C73" w:rsidP="000F1289">
                  <w:pPr>
                    <w:jc w:val="left"/>
                    <w:rPr>
                      <w:rFonts w:ascii="Arial" w:hAnsi="Arial"/>
                    </w:rPr>
                  </w:pPr>
                  <w:r>
                    <w:rPr>
                      <w:rFonts w:ascii="Arial" w:hAnsi="Arial"/>
                    </w:rPr>
                    <w:t>Avoid elevated temperatures</w:t>
                  </w:r>
                </w:p>
              </w:tc>
            </w:tr>
            <w:tr w:rsidR="00657C73" w:rsidTr="00AC1512">
              <w:tblPrEx>
                <w:tblCellMar>
                  <w:top w:w="0" w:type="dxa"/>
                  <w:bottom w:w="0" w:type="dxa"/>
                </w:tblCellMar>
              </w:tblPrEx>
              <w:tc>
                <w:tcPr>
                  <w:tcW w:w="2722" w:type="dxa"/>
                  <w:tcBorders>
                    <w:left w:val="single" w:sz="12" w:space="0" w:color="auto"/>
                    <w:bottom w:val="single" w:sz="4" w:space="0" w:color="auto"/>
                  </w:tcBorders>
                </w:tcPr>
                <w:p w:rsidR="00657C73" w:rsidRDefault="00657C73" w:rsidP="000F1289">
                  <w:pPr>
                    <w:jc w:val="left"/>
                    <w:rPr>
                      <w:rFonts w:ascii="Arial" w:hAnsi="Arial"/>
                    </w:rPr>
                  </w:pPr>
                  <w:r>
                    <w:rPr>
                      <w:rFonts w:ascii="Arial" w:hAnsi="Arial"/>
                    </w:rPr>
                    <w:t>Wear eye protection</w:t>
                  </w:r>
                </w:p>
              </w:tc>
              <w:tc>
                <w:tcPr>
                  <w:tcW w:w="2880" w:type="dxa"/>
                  <w:tcBorders>
                    <w:bottom w:val="single" w:sz="4" w:space="0" w:color="auto"/>
                  </w:tcBorders>
                </w:tcPr>
                <w:p w:rsidR="00657C73" w:rsidRDefault="00657C73" w:rsidP="000F1289">
                  <w:pPr>
                    <w:jc w:val="left"/>
                    <w:rPr>
                      <w:rFonts w:ascii="Arial" w:hAnsi="Arial"/>
                    </w:rPr>
                  </w:pPr>
                  <w:r>
                    <w:rPr>
                      <w:rFonts w:ascii="Arial" w:hAnsi="Arial"/>
                    </w:rPr>
                    <w:t>Should be dispensed in a fume hood (if possible)</w:t>
                  </w:r>
                </w:p>
              </w:tc>
              <w:tc>
                <w:tcPr>
                  <w:tcW w:w="3038" w:type="dxa"/>
                  <w:tcBorders>
                    <w:bottom w:val="single" w:sz="4" w:space="0" w:color="auto"/>
                    <w:right w:val="single" w:sz="12" w:space="0" w:color="auto"/>
                  </w:tcBorders>
                </w:tcPr>
                <w:p w:rsidR="00657C73" w:rsidRDefault="00657C73" w:rsidP="000F1289">
                  <w:pPr>
                    <w:jc w:val="left"/>
                    <w:rPr>
                      <w:rFonts w:ascii="Arial" w:hAnsi="Arial"/>
                    </w:rPr>
                  </w:pPr>
                  <w:r>
                    <w:rPr>
                      <w:rFonts w:ascii="Arial" w:hAnsi="Arial"/>
                    </w:rPr>
                    <w:t>Avoid chemical action that releases large volumes of gases, heat, or toxic vapors</w:t>
                  </w:r>
                </w:p>
              </w:tc>
            </w:tr>
            <w:tr w:rsidR="00657C73" w:rsidTr="00AC1512">
              <w:tblPrEx>
                <w:tblCellMar>
                  <w:top w:w="0" w:type="dxa"/>
                  <w:bottom w:w="0" w:type="dxa"/>
                </w:tblCellMar>
              </w:tblPrEx>
              <w:tc>
                <w:tcPr>
                  <w:tcW w:w="2722" w:type="dxa"/>
                  <w:tcBorders>
                    <w:left w:val="single" w:sz="12" w:space="0" w:color="auto"/>
                    <w:bottom w:val="single" w:sz="12" w:space="0" w:color="auto"/>
                  </w:tcBorders>
                </w:tcPr>
                <w:p w:rsidR="00657C73" w:rsidRDefault="00657C73" w:rsidP="000F1289">
                  <w:pPr>
                    <w:jc w:val="left"/>
                    <w:rPr>
                      <w:rFonts w:ascii="Arial" w:hAnsi="Arial"/>
                    </w:rPr>
                  </w:pPr>
                  <w:r>
                    <w:rPr>
                      <w:rFonts w:ascii="Arial" w:hAnsi="Arial"/>
                    </w:rPr>
                    <w:t>Minimize skin contact</w:t>
                  </w:r>
                </w:p>
              </w:tc>
              <w:tc>
                <w:tcPr>
                  <w:tcW w:w="2880" w:type="dxa"/>
                  <w:tcBorders>
                    <w:bottom w:val="single" w:sz="12" w:space="0" w:color="auto"/>
                  </w:tcBorders>
                </w:tcPr>
                <w:p w:rsidR="00657C73" w:rsidRDefault="00657C73" w:rsidP="000F1289">
                  <w:pPr>
                    <w:ind w:left="360"/>
                    <w:jc w:val="left"/>
                    <w:rPr>
                      <w:rFonts w:ascii="Arial" w:hAnsi="Arial"/>
                    </w:rPr>
                  </w:pPr>
                </w:p>
              </w:tc>
              <w:tc>
                <w:tcPr>
                  <w:tcW w:w="3038" w:type="dxa"/>
                  <w:tcBorders>
                    <w:bottom w:val="single" w:sz="12" w:space="0" w:color="auto"/>
                    <w:right w:val="single" w:sz="12" w:space="0" w:color="auto"/>
                  </w:tcBorders>
                </w:tcPr>
                <w:p w:rsidR="00657C73" w:rsidRDefault="00657C73" w:rsidP="000F1289">
                  <w:pPr>
                    <w:jc w:val="left"/>
                    <w:rPr>
                      <w:rFonts w:ascii="Arial" w:hAnsi="Arial"/>
                    </w:rPr>
                  </w:pPr>
                  <w:r>
                    <w:rPr>
                      <w:rFonts w:ascii="Arial" w:hAnsi="Arial"/>
                    </w:rPr>
                    <w:t>Work with smallest quantity adequate for test being performed</w:t>
                  </w:r>
                </w:p>
              </w:tc>
            </w:tr>
            <w:tr w:rsidR="00657C73" w:rsidTr="00AC1512">
              <w:tblPrEx>
                <w:tblCellMar>
                  <w:top w:w="0" w:type="dxa"/>
                  <w:bottom w:w="0" w:type="dxa"/>
                </w:tblCellMar>
              </w:tblPrEx>
              <w:tc>
                <w:tcPr>
                  <w:tcW w:w="2722" w:type="dxa"/>
                  <w:tcBorders>
                    <w:top w:val="single" w:sz="12" w:space="0" w:color="auto"/>
                    <w:left w:val="single" w:sz="12" w:space="0" w:color="auto"/>
                    <w:bottom w:val="single" w:sz="12" w:space="0" w:color="auto"/>
                    <w:right w:val="single" w:sz="12" w:space="0" w:color="auto"/>
                  </w:tcBorders>
                </w:tcPr>
                <w:p w:rsidR="00657C73" w:rsidRDefault="00657C73" w:rsidP="000F1289">
                  <w:pPr>
                    <w:jc w:val="left"/>
                    <w:rPr>
                      <w:rFonts w:ascii="Arial" w:hAnsi="Arial"/>
                      <w:b/>
                      <w:bCs/>
                    </w:rPr>
                  </w:pPr>
                  <w:r>
                    <w:rPr>
                      <w:rFonts w:ascii="Arial" w:hAnsi="Arial"/>
                      <w:b/>
                      <w:bCs/>
                    </w:rPr>
                    <w:t>TERATOGENS</w:t>
                  </w:r>
                  <w:r w:rsidR="00066BAD">
                    <w:rPr>
                      <w:rFonts w:ascii="Arial" w:hAnsi="Arial"/>
                      <w:b/>
                      <w:bCs/>
                    </w:rPr>
                    <w:t xml:space="preserve"> </w:t>
                  </w:r>
                  <w:r w:rsidR="00066BAD">
                    <w:rPr>
                      <w:rFonts w:ascii="Arial" w:hAnsi="Arial"/>
                      <w:b/>
                      <w:bCs/>
                    </w:rPr>
                    <w:pict>
                      <v:shape id="_x0000_i1032" type="#_x0000_t75" style="width:36pt;height:36pt">
                        <v:imagedata r:id="rId18" o:title="Healthhazard_big"/>
                      </v:shape>
                    </w:pict>
                  </w:r>
                </w:p>
              </w:tc>
              <w:tc>
                <w:tcPr>
                  <w:tcW w:w="2880" w:type="dxa"/>
                  <w:tcBorders>
                    <w:top w:val="single" w:sz="12" w:space="0" w:color="auto"/>
                    <w:left w:val="single" w:sz="12" w:space="0" w:color="auto"/>
                    <w:bottom w:val="single" w:sz="12" w:space="0" w:color="auto"/>
                    <w:right w:val="single" w:sz="12" w:space="0" w:color="auto"/>
                  </w:tcBorders>
                </w:tcPr>
                <w:p w:rsidR="00657C73" w:rsidRDefault="00657C73" w:rsidP="000F1289">
                  <w:pPr>
                    <w:jc w:val="left"/>
                    <w:rPr>
                      <w:rFonts w:ascii="Arial" w:hAnsi="Arial"/>
                      <w:b/>
                      <w:bCs/>
                    </w:rPr>
                  </w:pPr>
                  <w:r>
                    <w:rPr>
                      <w:rFonts w:ascii="Arial" w:hAnsi="Arial"/>
                      <w:b/>
                      <w:bCs/>
                    </w:rPr>
                    <w:t>CARCINOGENS</w:t>
                  </w:r>
                  <w:r w:rsidR="00066BAD">
                    <w:rPr>
                      <w:rFonts w:ascii="Arial" w:hAnsi="Arial"/>
                      <w:b/>
                      <w:bCs/>
                    </w:rPr>
                    <w:t xml:space="preserve"> </w:t>
                  </w:r>
                  <w:r w:rsidR="00066BAD">
                    <w:rPr>
                      <w:rFonts w:ascii="Arial" w:hAnsi="Arial"/>
                      <w:b/>
                      <w:bCs/>
                    </w:rPr>
                    <w:pict>
                      <v:shape id="_x0000_i1033" type="#_x0000_t75" style="width:36pt;height:36pt">
                        <v:imagedata r:id="rId18" o:title="Healthhazard_big"/>
                      </v:shape>
                    </w:pict>
                  </w:r>
                </w:p>
              </w:tc>
              <w:tc>
                <w:tcPr>
                  <w:tcW w:w="3038" w:type="dxa"/>
                  <w:tcBorders>
                    <w:top w:val="single" w:sz="12" w:space="0" w:color="auto"/>
                    <w:left w:val="single" w:sz="12" w:space="0" w:color="auto"/>
                    <w:right w:val="single" w:sz="12" w:space="0" w:color="auto"/>
                  </w:tcBorders>
                </w:tcPr>
                <w:p w:rsidR="00657C73" w:rsidRDefault="00657C73" w:rsidP="000F1289">
                  <w:pPr>
                    <w:jc w:val="left"/>
                    <w:rPr>
                      <w:rFonts w:ascii="Arial" w:hAnsi="Arial"/>
                      <w:b/>
                      <w:bCs/>
                    </w:rPr>
                  </w:pPr>
                </w:p>
              </w:tc>
            </w:tr>
            <w:tr w:rsidR="00657C73" w:rsidTr="00AC1512">
              <w:tblPrEx>
                <w:tblCellMar>
                  <w:top w:w="0" w:type="dxa"/>
                  <w:bottom w:w="0" w:type="dxa"/>
                </w:tblCellMar>
              </w:tblPrEx>
              <w:tc>
                <w:tcPr>
                  <w:tcW w:w="2722" w:type="dxa"/>
                  <w:tcBorders>
                    <w:top w:val="single" w:sz="12" w:space="0" w:color="auto"/>
                    <w:left w:val="single" w:sz="12" w:space="0" w:color="auto"/>
                  </w:tcBorders>
                </w:tcPr>
                <w:p w:rsidR="00657C73" w:rsidRDefault="00657C73" w:rsidP="000F1289">
                  <w:pPr>
                    <w:jc w:val="left"/>
                    <w:rPr>
                      <w:rFonts w:ascii="Arial" w:hAnsi="Arial"/>
                    </w:rPr>
                  </w:pPr>
                  <w:r>
                    <w:rPr>
                      <w:rFonts w:ascii="Arial" w:hAnsi="Arial"/>
                    </w:rPr>
                    <w:t>Minimize exposure as much as possible.</w:t>
                  </w:r>
                </w:p>
              </w:tc>
              <w:tc>
                <w:tcPr>
                  <w:tcW w:w="2880" w:type="dxa"/>
                  <w:tcBorders>
                    <w:top w:val="single" w:sz="12" w:space="0" w:color="auto"/>
                  </w:tcBorders>
                </w:tcPr>
                <w:p w:rsidR="00657C73" w:rsidRDefault="00657C73" w:rsidP="000F1289">
                  <w:pPr>
                    <w:jc w:val="left"/>
                    <w:rPr>
                      <w:rFonts w:ascii="Arial" w:hAnsi="Arial"/>
                    </w:rPr>
                  </w:pPr>
                  <w:r>
                    <w:rPr>
                      <w:rFonts w:ascii="Arial" w:hAnsi="Arial"/>
                    </w:rPr>
                    <w:t>Use under hood</w:t>
                  </w:r>
                </w:p>
              </w:tc>
              <w:tc>
                <w:tcPr>
                  <w:tcW w:w="3038" w:type="dxa"/>
                  <w:tcBorders>
                    <w:right w:val="single" w:sz="12" w:space="0" w:color="auto"/>
                  </w:tcBorders>
                </w:tcPr>
                <w:p w:rsidR="00657C73" w:rsidRDefault="00657C73" w:rsidP="000F1289">
                  <w:pPr>
                    <w:jc w:val="left"/>
                    <w:rPr>
                      <w:rFonts w:ascii="Arial" w:hAnsi="Arial"/>
                    </w:rPr>
                  </w:pPr>
                </w:p>
              </w:tc>
            </w:tr>
            <w:tr w:rsidR="00657C73" w:rsidTr="00AC1512">
              <w:tblPrEx>
                <w:tblCellMar>
                  <w:top w:w="0" w:type="dxa"/>
                  <w:bottom w:w="0" w:type="dxa"/>
                </w:tblCellMar>
              </w:tblPrEx>
              <w:tc>
                <w:tcPr>
                  <w:tcW w:w="2722" w:type="dxa"/>
                  <w:tcBorders>
                    <w:left w:val="single" w:sz="12" w:space="0" w:color="auto"/>
                  </w:tcBorders>
                </w:tcPr>
                <w:p w:rsidR="00657C73" w:rsidRDefault="00657C73" w:rsidP="000F1289">
                  <w:pPr>
                    <w:jc w:val="left"/>
                    <w:rPr>
                      <w:rFonts w:ascii="Arial" w:hAnsi="Arial"/>
                    </w:rPr>
                  </w:pPr>
                  <w:r>
                    <w:rPr>
                      <w:rFonts w:ascii="Arial" w:hAnsi="Arial"/>
                    </w:rPr>
                    <w:t>Use under a hood</w:t>
                  </w:r>
                </w:p>
              </w:tc>
              <w:tc>
                <w:tcPr>
                  <w:tcW w:w="2880" w:type="dxa"/>
                </w:tcPr>
                <w:p w:rsidR="00657C73" w:rsidRDefault="00657C73" w:rsidP="000F1289">
                  <w:pPr>
                    <w:jc w:val="left"/>
                    <w:rPr>
                      <w:rFonts w:ascii="Arial" w:hAnsi="Arial"/>
                    </w:rPr>
                  </w:pPr>
                  <w:r>
                    <w:rPr>
                      <w:rFonts w:ascii="Arial" w:hAnsi="Arial"/>
                    </w:rPr>
                    <w:t>Wear nitrile gloves</w:t>
                  </w:r>
                </w:p>
              </w:tc>
              <w:tc>
                <w:tcPr>
                  <w:tcW w:w="3038" w:type="dxa"/>
                  <w:tcBorders>
                    <w:right w:val="single" w:sz="12" w:space="0" w:color="auto"/>
                  </w:tcBorders>
                </w:tcPr>
                <w:p w:rsidR="00657C73" w:rsidRDefault="00657C73" w:rsidP="000F1289">
                  <w:pPr>
                    <w:jc w:val="left"/>
                    <w:rPr>
                      <w:rFonts w:ascii="Arial" w:hAnsi="Arial"/>
                    </w:rPr>
                  </w:pPr>
                </w:p>
              </w:tc>
            </w:tr>
            <w:tr w:rsidR="00657C73" w:rsidTr="00AC1512">
              <w:tblPrEx>
                <w:tblCellMar>
                  <w:top w:w="0" w:type="dxa"/>
                  <w:bottom w:w="0" w:type="dxa"/>
                </w:tblCellMar>
              </w:tblPrEx>
              <w:tc>
                <w:tcPr>
                  <w:tcW w:w="2722" w:type="dxa"/>
                  <w:tcBorders>
                    <w:left w:val="single" w:sz="12" w:space="0" w:color="auto"/>
                  </w:tcBorders>
                </w:tcPr>
                <w:p w:rsidR="00657C73" w:rsidRDefault="00657C73" w:rsidP="000F1289">
                  <w:pPr>
                    <w:jc w:val="left"/>
                    <w:rPr>
                      <w:rFonts w:ascii="Arial" w:hAnsi="Arial"/>
                    </w:rPr>
                  </w:pPr>
                  <w:r>
                    <w:rPr>
                      <w:rFonts w:ascii="Arial" w:hAnsi="Arial"/>
                    </w:rPr>
                    <w:t>Wear gloves &amp; face mask; use appropriate PPE at all times.</w:t>
                  </w:r>
                </w:p>
              </w:tc>
              <w:tc>
                <w:tcPr>
                  <w:tcW w:w="2880" w:type="dxa"/>
                </w:tcPr>
                <w:p w:rsidR="00657C73" w:rsidRDefault="00657C73" w:rsidP="000F1289">
                  <w:pPr>
                    <w:jc w:val="left"/>
                    <w:rPr>
                      <w:rFonts w:ascii="Arial" w:hAnsi="Arial"/>
                    </w:rPr>
                  </w:pPr>
                  <w:r>
                    <w:rPr>
                      <w:rFonts w:ascii="Arial" w:hAnsi="Arial"/>
                    </w:rPr>
                    <w:t>Wear protective clothing to minimize skin contact</w:t>
                  </w:r>
                </w:p>
              </w:tc>
              <w:tc>
                <w:tcPr>
                  <w:tcW w:w="3038" w:type="dxa"/>
                  <w:tcBorders>
                    <w:right w:val="single" w:sz="12" w:space="0" w:color="auto"/>
                  </w:tcBorders>
                </w:tcPr>
                <w:p w:rsidR="00657C73" w:rsidRDefault="00657C73" w:rsidP="000F1289">
                  <w:pPr>
                    <w:jc w:val="left"/>
                    <w:rPr>
                      <w:rFonts w:ascii="Arial" w:hAnsi="Arial"/>
                    </w:rPr>
                  </w:pPr>
                </w:p>
              </w:tc>
            </w:tr>
            <w:tr w:rsidR="00657C73" w:rsidTr="00AC1512">
              <w:tblPrEx>
                <w:tblCellMar>
                  <w:top w:w="0" w:type="dxa"/>
                  <w:bottom w:w="0" w:type="dxa"/>
                </w:tblCellMar>
              </w:tblPrEx>
              <w:tc>
                <w:tcPr>
                  <w:tcW w:w="2722" w:type="dxa"/>
                  <w:tcBorders>
                    <w:left w:val="single" w:sz="12" w:space="0" w:color="auto"/>
                    <w:bottom w:val="single" w:sz="12" w:space="0" w:color="auto"/>
                  </w:tcBorders>
                </w:tcPr>
                <w:p w:rsidR="00657C73" w:rsidRDefault="00657C73" w:rsidP="000F1289">
                  <w:pPr>
                    <w:jc w:val="left"/>
                    <w:rPr>
                      <w:rFonts w:ascii="Arial" w:hAnsi="Arial"/>
                    </w:rPr>
                  </w:pPr>
                  <w:r>
                    <w:rPr>
                      <w:rFonts w:ascii="Arial" w:hAnsi="Arial"/>
                    </w:rPr>
                    <w:t xml:space="preserve">Avoid use if in first trimester of pregnancy </w:t>
                  </w:r>
                </w:p>
              </w:tc>
              <w:tc>
                <w:tcPr>
                  <w:tcW w:w="2880" w:type="dxa"/>
                  <w:tcBorders>
                    <w:bottom w:val="single" w:sz="12" w:space="0" w:color="auto"/>
                  </w:tcBorders>
                </w:tcPr>
                <w:p w:rsidR="00657C73" w:rsidRDefault="00657C73" w:rsidP="000F1289">
                  <w:pPr>
                    <w:jc w:val="left"/>
                    <w:rPr>
                      <w:rFonts w:ascii="Arial" w:hAnsi="Arial"/>
                    </w:rPr>
                  </w:pPr>
                  <w:r>
                    <w:rPr>
                      <w:rFonts w:ascii="Arial" w:hAnsi="Arial"/>
                    </w:rPr>
                    <w:t>Wear eye protection</w:t>
                  </w:r>
                </w:p>
              </w:tc>
              <w:tc>
                <w:tcPr>
                  <w:tcW w:w="3038" w:type="dxa"/>
                  <w:tcBorders>
                    <w:bottom w:val="single" w:sz="12" w:space="0" w:color="auto"/>
                    <w:right w:val="single" w:sz="12" w:space="0" w:color="auto"/>
                  </w:tcBorders>
                </w:tcPr>
                <w:p w:rsidR="00657C73" w:rsidRDefault="00657C73" w:rsidP="000F1289">
                  <w:pPr>
                    <w:jc w:val="left"/>
                    <w:rPr>
                      <w:rFonts w:ascii="Arial" w:hAnsi="Arial"/>
                    </w:rPr>
                  </w:pPr>
                </w:p>
              </w:tc>
            </w:tr>
          </w:tbl>
          <w:p w:rsidR="00657C73" w:rsidRDefault="00657C73" w:rsidP="00657C73">
            <w:pPr>
              <w:ind w:left="720"/>
              <w:rPr>
                <w:rFonts w:ascii="Arial" w:hAnsi="Arial"/>
                <w:b/>
                <w:bCs/>
              </w:rPr>
            </w:pPr>
          </w:p>
        </w:tc>
      </w:tr>
      <w:tr w:rsidR="00657C73" w:rsidTr="00AC1512">
        <w:tblPrEx>
          <w:tblCellMar>
            <w:top w:w="0" w:type="dxa"/>
            <w:bottom w:w="0" w:type="dxa"/>
          </w:tblCellMar>
        </w:tblPrEx>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0F1289" w:rsidRPr="000F1289" w:rsidRDefault="000F1289" w:rsidP="000F1289">
            <w:pPr>
              <w:ind w:left="540"/>
              <w:jc w:val="left"/>
              <w:rPr>
                <w:rFonts w:ascii="Arial" w:hAnsi="Arial"/>
              </w:rPr>
            </w:pPr>
          </w:p>
          <w:p w:rsidR="00657C73" w:rsidRPr="00B151E7" w:rsidRDefault="00657C73" w:rsidP="000F1289">
            <w:pPr>
              <w:numPr>
                <w:ilvl w:val="0"/>
                <w:numId w:val="23"/>
              </w:numPr>
              <w:jc w:val="left"/>
              <w:rPr>
                <w:rFonts w:ascii="Arial" w:hAnsi="Arial"/>
              </w:rPr>
            </w:pPr>
            <w:r w:rsidRPr="00B151E7">
              <w:rPr>
                <w:rFonts w:ascii="Arial" w:hAnsi="Arial"/>
                <w:b/>
                <w:bCs/>
              </w:rPr>
              <w:t>W</w:t>
            </w:r>
            <w:r w:rsidR="000F1289" w:rsidRPr="00B151E7">
              <w:rPr>
                <w:rFonts w:ascii="Arial" w:hAnsi="Arial"/>
                <w:b/>
                <w:bCs/>
              </w:rPr>
              <w:t>hen Not to Proceed:</w:t>
            </w:r>
            <w:r w:rsidRPr="00B151E7">
              <w:rPr>
                <w:rFonts w:ascii="Arial" w:hAnsi="Arial"/>
                <w:b/>
              </w:rPr>
              <w:t xml:space="preserve"> </w:t>
            </w:r>
            <w:r w:rsidRPr="00B151E7">
              <w:rPr>
                <w:rFonts w:ascii="Arial" w:hAnsi="Arial"/>
              </w:rPr>
              <w:t>An employee, acting in good faith and reasonably believing the work con</w:t>
            </w:r>
            <w:r w:rsidR="000F1289" w:rsidRPr="00B151E7">
              <w:rPr>
                <w:rFonts w:ascii="Arial" w:hAnsi="Arial"/>
              </w:rPr>
              <w:t xml:space="preserve">ditions pose an imminent danger </w:t>
            </w:r>
            <w:r w:rsidRPr="00B151E7">
              <w:rPr>
                <w:rFonts w:ascii="Arial" w:hAnsi="Arial"/>
              </w:rPr>
              <w:t xml:space="preserve">of </w:t>
            </w:r>
            <w:r w:rsidR="000F1289" w:rsidRPr="00B151E7">
              <w:rPr>
                <w:rFonts w:ascii="Arial" w:hAnsi="Arial"/>
              </w:rPr>
              <w:t>death or serious physical harm should follow these steps:</w:t>
            </w:r>
          </w:p>
          <w:p w:rsidR="00657C73" w:rsidRPr="000F1289" w:rsidRDefault="00657C73" w:rsidP="000F1289">
            <w:pPr>
              <w:numPr>
                <w:ilvl w:val="1"/>
                <w:numId w:val="22"/>
              </w:numPr>
              <w:jc w:val="left"/>
              <w:rPr>
                <w:rFonts w:ascii="Arial" w:hAnsi="Arial"/>
              </w:rPr>
            </w:pPr>
            <w:r w:rsidRPr="000F1289">
              <w:rPr>
                <w:rFonts w:ascii="Arial" w:hAnsi="Arial"/>
              </w:rPr>
              <w:t>The employee must contact lab</w:t>
            </w:r>
            <w:r w:rsidR="00E01DA5">
              <w:rPr>
                <w:rFonts w:ascii="Arial" w:hAnsi="Arial"/>
              </w:rPr>
              <w:t>oratory management</w:t>
            </w:r>
            <w:r w:rsidRPr="000F1289">
              <w:rPr>
                <w:rFonts w:ascii="Arial" w:hAnsi="Arial"/>
              </w:rPr>
              <w:t xml:space="preserve"> to correct the hazardous condition, perform the required training</w:t>
            </w:r>
            <w:r w:rsidR="00E01DA5">
              <w:rPr>
                <w:rFonts w:ascii="Arial" w:hAnsi="Arial"/>
              </w:rPr>
              <w:t>,</w:t>
            </w:r>
            <w:r w:rsidRPr="000F1289">
              <w:rPr>
                <w:rFonts w:ascii="Arial" w:hAnsi="Arial"/>
              </w:rPr>
              <w:t xml:space="preserve"> or reassign the employee to another work area.</w:t>
            </w:r>
          </w:p>
          <w:p w:rsidR="00657C73" w:rsidRPr="000F1289" w:rsidRDefault="00657C73" w:rsidP="000F1289">
            <w:pPr>
              <w:numPr>
                <w:ilvl w:val="1"/>
                <w:numId w:val="22"/>
              </w:numPr>
              <w:jc w:val="left"/>
              <w:rPr>
                <w:rFonts w:ascii="Arial" w:hAnsi="Arial"/>
              </w:rPr>
            </w:pPr>
            <w:r w:rsidRPr="000F1289">
              <w:rPr>
                <w:rFonts w:ascii="Arial" w:hAnsi="Arial"/>
              </w:rPr>
              <w:t>If the above response is not satisfactory, the employee can refuse to work</w:t>
            </w:r>
            <w:r w:rsidR="00B151E7">
              <w:rPr>
                <w:rFonts w:ascii="Arial" w:hAnsi="Arial"/>
              </w:rPr>
              <w:t>.</w:t>
            </w:r>
          </w:p>
          <w:p w:rsidR="00657C73" w:rsidRPr="000F1289" w:rsidRDefault="00657C73" w:rsidP="000F1289">
            <w:pPr>
              <w:numPr>
                <w:ilvl w:val="1"/>
                <w:numId w:val="22"/>
              </w:numPr>
              <w:jc w:val="left"/>
              <w:rPr>
                <w:rFonts w:ascii="Arial" w:hAnsi="Arial"/>
              </w:rPr>
            </w:pPr>
            <w:r w:rsidRPr="000F1289">
              <w:rPr>
                <w:rFonts w:ascii="Arial" w:hAnsi="Arial"/>
              </w:rPr>
              <w:t xml:space="preserve">Human Resources and </w:t>
            </w:r>
            <w:r w:rsidR="00B151E7">
              <w:rPr>
                <w:rFonts w:ascii="Arial" w:hAnsi="Arial"/>
              </w:rPr>
              <w:t>l</w:t>
            </w:r>
            <w:r w:rsidRPr="000F1289">
              <w:rPr>
                <w:rFonts w:ascii="Arial" w:hAnsi="Arial"/>
              </w:rPr>
              <w:t xml:space="preserve">aboratory </w:t>
            </w:r>
            <w:r w:rsidR="00B151E7">
              <w:rPr>
                <w:rFonts w:ascii="Arial" w:hAnsi="Arial"/>
              </w:rPr>
              <w:t>management</w:t>
            </w:r>
            <w:r w:rsidRPr="000F1289">
              <w:rPr>
                <w:rFonts w:ascii="Arial" w:hAnsi="Arial"/>
              </w:rPr>
              <w:t xml:space="preserve"> will be responsible for the resolution of the issue.</w:t>
            </w:r>
          </w:p>
          <w:p w:rsidR="00657C73" w:rsidRDefault="00657C73" w:rsidP="00B151E7">
            <w:pPr>
              <w:jc w:val="left"/>
              <w:rPr>
                <w:rFonts w:ascii="Arial" w:hAnsi="Arial"/>
                <w:b/>
                <w:bCs/>
              </w:rPr>
            </w:pPr>
          </w:p>
        </w:tc>
      </w:tr>
      <w:tr w:rsidR="00657C73" w:rsidTr="00AC1512">
        <w:tblPrEx>
          <w:tblCellMar>
            <w:top w:w="0" w:type="dxa"/>
            <w:bottom w:w="0" w:type="dxa"/>
          </w:tblCellMar>
        </w:tblPrEx>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B151E7" w:rsidRPr="00B151E7" w:rsidRDefault="00B151E7" w:rsidP="00B151E7">
            <w:pPr>
              <w:ind w:left="540"/>
              <w:jc w:val="left"/>
              <w:rPr>
                <w:rFonts w:ascii="Arial" w:hAnsi="Arial"/>
              </w:rPr>
            </w:pPr>
          </w:p>
          <w:p w:rsidR="00B151E7" w:rsidRPr="005A7BF7" w:rsidRDefault="00657C73" w:rsidP="00B151E7">
            <w:pPr>
              <w:numPr>
                <w:ilvl w:val="0"/>
                <w:numId w:val="23"/>
              </w:numPr>
              <w:jc w:val="left"/>
              <w:rPr>
                <w:rFonts w:ascii="Arial" w:hAnsi="Arial"/>
              </w:rPr>
            </w:pPr>
            <w:r w:rsidRPr="005A7BF7">
              <w:rPr>
                <w:rFonts w:ascii="Arial" w:hAnsi="Arial"/>
                <w:b/>
                <w:bCs/>
              </w:rPr>
              <w:t>M</w:t>
            </w:r>
            <w:r w:rsidR="00B151E7" w:rsidRPr="005A7BF7">
              <w:rPr>
                <w:rFonts w:ascii="Arial" w:hAnsi="Arial"/>
                <w:b/>
                <w:bCs/>
              </w:rPr>
              <w:t>edical Consultation and Examinations:</w:t>
            </w:r>
            <w:r w:rsidRPr="005A7BF7">
              <w:rPr>
                <w:rFonts w:ascii="Arial" w:hAnsi="Arial"/>
                <w:b/>
                <w:bCs/>
              </w:rPr>
              <w:t xml:space="preserve"> </w:t>
            </w:r>
          </w:p>
          <w:p w:rsidR="004F617A" w:rsidRDefault="00623DFE" w:rsidP="00B151E7">
            <w:pPr>
              <w:numPr>
                <w:ilvl w:val="1"/>
                <w:numId w:val="23"/>
              </w:numPr>
              <w:jc w:val="left"/>
              <w:rPr>
                <w:rFonts w:ascii="Arial" w:hAnsi="Arial"/>
              </w:rPr>
            </w:pPr>
            <w:r>
              <w:rPr>
                <w:rFonts w:ascii="Arial" w:hAnsi="Arial"/>
              </w:rPr>
              <w:t>E</w:t>
            </w:r>
            <w:r w:rsidR="00657C73" w:rsidRPr="00B151E7">
              <w:rPr>
                <w:rFonts w:ascii="Arial" w:hAnsi="Arial"/>
              </w:rPr>
              <w:t xml:space="preserve">mployee exposures will be referred to </w:t>
            </w:r>
            <w:r w:rsidR="00713CF1">
              <w:rPr>
                <w:rFonts w:ascii="Arial" w:hAnsi="Arial"/>
              </w:rPr>
              <w:t>EHS</w:t>
            </w:r>
            <w:r w:rsidR="00657C73" w:rsidRPr="00B151E7">
              <w:rPr>
                <w:rFonts w:ascii="Arial" w:hAnsi="Arial"/>
              </w:rPr>
              <w:t xml:space="preserve">. </w:t>
            </w:r>
            <w:r w:rsidR="005A7BF7">
              <w:rPr>
                <w:rFonts w:ascii="Arial" w:hAnsi="Arial"/>
              </w:rPr>
              <w:t xml:space="preserve"> An exposure is defined as:</w:t>
            </w:r>
          </w:p>
          <w:p w:rsidR="005A7BF7" w:rsidRDefault="005A7BF7" w:rsidP="005A7BF7">
            <w:pPr>
              <w:numPr>
                <w:ilvl w:val="2"/>
                <w:numId w:val="23"/>
              </w:numPr>
              <w:jc w:val="left"/>
              <w:rPr>
                <w:rFonts w:ascii="Arial" w:hAnsi="Arial"/>
              </w:rPr>
            </w:pPr>
            <w:r>
              <w:rPr>
                <w:rFonts w:ascii="Arial" w:hAnsi="Arial"/>
              </w:rPr>
              <w:t>Emplo</w:t>
            </w:r>
            <w:r w:rsidR="00623DFE">
              <w:rPr>
                <w:rFonts w:ascii="Arial" w:hAnsi="Arial"/>
              </w:rPr>
              <w:t xml:space="preserve">yee develops signs or symptoms </w:t>
            </w:r>
            <w:r>
              <w:rPr>
                <w:rFonts w:ascii="Arial" w:hAnsi="Arial"/>
              </w:rPr>
              <w:t>associated with a hazardous chemical to which the employee may have been exposed.</w:t>
            </w:r>
          </w:p>
          <w:p w:rsidR="005A7BF7" w:rsidRDefault="005A7BF7" w:rsidP="005A7BF7">
            <w:pPr>
              <w:numPr>
                <w:ilvl w:val="2"/>
                <w:numId w:val="23"/>
              </w:numPr>
              <w:jc w:val="left"/>
              <w:rPr>
                <w:rFonts w:ascii="Arial" w:hAnsi="Arial"/>
              </w:rPr>
            </w:pPr>
            <w:r>
              <w:rPr>
                <w:rFonts w:ascii="Arial" w:hAnsi="Arial"/>
              </w:rPr>
              <w:t>Exposure monitoring reveals an exposure level routinely above the action level (or in the absence of an action level, the PEL) for an OSHA regulated substance for which there are exposure monitoring requirements.</w:t>
            </w:r>
          </w:p>
          <w:p w:rsidR="00F85602" w:rsidRDefault="00713CF1" w:rsidP="00713CF1">
            <w:pPr>
              <w:numPr>
                <w:ilvl w:val="1"/>
                <w:numId w:val="23"/>
              </w:numPr>
              <w:jc w:val="left"/>
              <w:rPr>
                <w:rFonts w:ascii="Arial" w:hAnsi="Arial" w:cs="Arial"/>
                <w:szCs w:val="22"/>
              </w:rPr>
            </w:pPr>
            <w:r>
              <w:rPr>
                <w:rFonts w:ascii="Arial" w:hAnsi="Arial"/>
              </w:rPr>
              <w:t>After an exposure</w:t>
            </w:r>
            <w:r>
              <w:rPr>
                <w:rFonts w:ascii="Arial" w:hAnsi="Arial" w:cs="Arial"/>
                <w:szCs w:val="22"/>
              </w:rPr>
              <w:t>, the</w:t>
            </w:r>
            <w:r w:rsidR="004F617A" w:rsidRPr="004F617A">
              <w:rPr>
                <w:rFonts w:ascii="Arial" w:hAnsi="Arial" w:cs="Arial"/>
                <w:szCs w:val="22"/>
              </w:rPr>
              <w:t xml:space="preserve"> employee may receive treatment</w:t>
            </w:r>
            <w:r>
              <w:rPr>
                <w:rFonts w:ascii="Arial" w:hAnsi="Arial" w:cs="Arial"/>
                <w:szCs w:val="22"/>
              </w:rPr>
              <w:t xml:space="preserve"> </w:t>
            </w:r>
            <w:r w:rsidR="004F617A" w:rsidRPr="00713CF1">
              <w:rPr>
                <w:rFonts w:ascii="Arial" w:hAnsi="Arial" w:cs="Arial"/>
                <w:szCs w:val="22"/>
              </w:rPr>
              <w:t xml:space="preserve">through the EHS medical provider or through </w:t>
            </w:r>
            <w:r>
              <w:rPr>
                <w:rFonts w:ascii="Arial" w:hAnsi="Arial" w:cs="Arial"/>
                <w:szCs w:val="22"/>
              </w:rPr>
              <w:t>their</w:t>
            </w:r>
            <w:r w:rsidR="004F617A" w:rsidRPr="00713CF1">
              <w:rPr>
                <w:rFonts w:ascii="Arial" w:hAnsi="Arial" w:cs="Arial"/>
                <w:szCs w:val="22"/>
              </w:rPr>
              <w:t xml:space="preserve"> own personal medical</w:t>
            </w:r>
            <w:r>
              <w:rPr>
                <w:rFonts w:ascii="Arial" w:hAnsi="Arial" w:cs="Arial"/>
                <w:szCs w:val="22"/>
              </w:rPr>
              <w:t xml:space="preserve"> </w:t>
            </w:r>
            <w:r w:rsidR="004F617A" w:rsidRPr="00713CF1">
              <w:rPr>
                <w:rFonts w:ascii="Arial" w:hAnsi="Arial" w:cs="Arial"/>
                <w:szCs w:val="22"/>
              </w:rPr>
              <w:t>provider.</w:t>
            </w:r>
          </w:p>
          <w:p w:rsidR="00F85602" w:rsidRDefault="00F85602" w:rsidP="005A7BF7">
            <w:pPr>
              <w:numPr>
                <w:ilvl w:val="2"/>
                <w:numId w:val="23"/>
              </w:numPr>
              <w:jc w:val="left"/>
              <w:rPr>
                <w:rFonts w:ascii="Arial" w:hAnsi="Arial" w:cs="Arial"/>
                <w:szCs w:val="22"/>
              </w:rPr>
            </w:pPr>
            <w:r>
              <w:rPr>
                <w:rFonts w:ascii="Arial" w:hAnsi="Arial" w:cs="Arial"/>
                <w:szCs w:val="22"/>
              </w:rPr>
              <w:t>Information to be relayed to the provider includes:</w:t>
            </w:r>
          </w:p>
          <w:p w:rsidR="00F85602" w:rsidRDefault="00F85602" w:rsidP="00F85602">
            <w:pPr>
              <w:numPr>
                <w:ilvl w:val="1"/>
                <w:numId w:val="39"/>
              </w:numPr>
              <w:jc w:val="left"/>
              <w:rPr>
                <w:rFonts w:ascii="Arial" w:hAnsi="Arial" w:cs="Arial"/>
                <w:szCs w:val="22"/>
              </w:rPr>
            </w:pPr>
            <w:r>
              <w:rPr>
                <w:rFonts w:ascii="Arial" w:hAnsi="Arial" w:cs="Arial"/>
                <w:szCs w:val="22"/>
              </w:rPr>
              <w:t>Identity of hazardous chemical</w:t>
            </w:r>
          </w:p>
          <w:p w:rsidR="00F85602" w:rsidRDefault="00F85602" w:rsidP="00F85602">
            <w:pPr>
              <w:numPr>
                <w:ilvl w:val="1"/>
                <w:numId w:val="39"/>
              </w:numPr>
              <w:jc w:val="left"/>
              <w:rPr>
                <w:rFonts w:ascii="Arial" w:hAnsi="Arial" w:cs="Arial"/>
                <w:szCs w:val="22"/>
              </w:rPr>
            </w:pPr>
            <w:r>
              <w:rPr>
                <w:rFonts w:ascii="Arial" w:hAnsi="Arial" w:cs="Arial"/>
                <w:szCs w:val="22"/>
              </w:rPr>
              <w:t>Description of the incident</w:t>
            </w:r>
          </w:p>
          <w:p w:rsidR="00657C73" w:rsidRDefault="00F85602" w:rsidP="00623DFE">
            <w:pPr>
              <w:numPr>
                <w:ilvl w:val="1"/>
                <w:numId w:val="39"/>
              </w:numPr>
              <w:jc w:val="left"/>
              <w:rPr>
                <w:rFonts w:ascii="Arial" w:hAnsi="Arial" w:cs="Arial"/>
                <w:szCs w:val="22"/>
              </w:rPr>
            </w:pPr>
            <w:r>
              <w:rPr>
                <w:rFonts w:ascii="Arial" w:hAnsi="Arial" w:cs="Arial"/>
                <w:szCs w:val="22"/>
              </w:rPr>
              <w:t>Any signs or symptoms that the employee may have experienced</w:t>
            </w:r>
          </w:p>
          <w:p w:rsidR="00623DFE" w:rsidRPr="00623DFE" w:rsidRDefault="00623DFE" w:rsidP="00623DFE">
            <w:pPr>
              <w:ind w:left="2880"/>
              <w:jc w:val="left"/>
              <w:rPr>
                <w:rFonts w:ascii="Arial" w:hAnsi="Arial" w:cs="Arial"/>
                <w:szCs w:val="22"/>
              </w:rPr>
            </w:pPr>
          </w:p>
        </w:tc>
      </w:tr>
      <w:tr w:rsidR="00657C73" w:rsidTr="00AC1512">
        <w:tblPrEx>
          <w:tblCellMar>
            <w:top w:w="0" w:type="dxa"/>
            <w:bottom w:w="0" w:type="dxa"/>
          </w:tblCellMar>
        </w:tblPrEx>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713CF1" w:rsidRDefault="00713CF1" w:rsidP="00713CF1">
            <w:pPr>
              <w:ind w:left="540"/>
              <w:jc w:val="left"/>
              <w:rPr>
                <w:rFonts w:ascii="Arial" w:hAnsi="Arial"/>
                <w:b/>
                <w:bCs/>
              </w:rPr>
            </w:pPr>
          </w:p>
          <w:p w:rsidR="00657C73" w:rsidRDefault="00713CF1" w:rsidP="00713CF1">
            <w:pPr>
              <w:numPr>
                <w:ilvl w:val="0"/>
                <w:numId w:val="23"/>
              </w:numPr>
              <w:jc w:val="left"/>
              <w:rPr>
                <w:rFonts w:ascii="Arial" w:hAnsi="Arial"/>
                <w:b/>
                <w:bCs/>
              </w:rPr>
            </w:pPr>
            <w:r>
              <w:rPr>
                <w:rFonts w:ascii="Arial" w:hAnsi="Arial"/>
                <w:b/>
                <w:bCs/>
              </w:rPr>
              <w:t>Record Keeping</w:t>
            </w:r>
            <w:r w:rsidR="00657C73">
              <w:rPr>
                <w:rFonts w:ascii="Arial" w:hAnsi="Arial"/>
                <w:b/>
                <w:bCs/>
              </w:rPr>
              <w:t>:</w:t>
            </w:r>
          </w:p>
          <w:p w:rsidR="00657C73" w:rsidRDefault="00657C73" w:rsidP="00713CF1">
            <w:pPr>
              <w:numPr>
                <w:ilvl w:val="1"/>
                <w:numId w:val="23"/>
              </w:numPr>
              <w:jc w:val="left"/>
              <w:rPr>
                <w:rFonts w:ascii="Arial" w:hAnsi="Arial"/>
              </w:rPr>
            </w:pPr>
            <w:r>
              <w:rPr>
                <w:rFonts w:ascii="Arial" w:hAnsi="Arial"/>
              </w:rPr>
              <w:t xml:space="preserve">The following records </w:t>
            </w:r>
            <w:r w:rsidR="00327B68">
              <w:rPr>
                <w:rFonts w:ascii="Arial" w:hAnsi="Arial"/>
              </w:rPr>
              <w:t>are</w:t>
            </w:r>
            <w:r>
              <w:rPr>
                <w:rFonts w:ascii="Arial" w:hAnsi="Arial"/>
              </w:rPr>
              <w:t xml:space="preserve"> maintained:</w:t>
            </w:r>
          </w:p>
          <w:p w:rsidR="00657C73" w:rsidRDefault="00657C73" w:rsidP="00713CF1">
            <w:pPr>
              <w:numPr>
                <w:ilvl w:val="2"/>
                <w:numId w:val="33"/>
              </w:numPr>
              <w:jc w:val="left"/>
              <w:rPr>
                <w:rFonts w:ascii="Arial" w:hAnsi="Arial"/>
              </w:rPr>
            </w:pPr>
            <w:r>
              <w:rPr>
                <w:rFonts w:ascii="Arial" w:hAnsi="Arial"/>
              </w:rPr>
              <w:t>Accident</w:t>
            </w:r>
            <w:r w:rsidR="00AC1512">
              <w:rPr>
                <w:rFonts w:ascii="Arial" w:hAnsi="Arial"/>
              </w:rPr>
              <w:t xml:space="preserve"> reports and</w:t>
            </w:r>
            <w:r>
              <w:rPr>
                <w:rFonts w:ascii="Arial" w:hAnsi="Arial"/>
              </w:rPr>
              <w:t xml:space="preserve"> investigations</w:t>
            </w:r>
          </w:p>
          <w:p w:rsidR="00657C73" w:rsidRDefault="00AC1512" w:rsidP="00713CF1">
            <w:pPr>
              <w:numPr>
                <w:ilvl w:val="2"/>
                <w:numId w:val="33"/>
              </w:numPr>
              <w:jc w:val="left"/>
              <w:rPr>
                <w:rFonts w:ascii="Arial" w:hAnsi="Arial"/>
              </w:rPr>
            </w:pPr>
            <w:r>
              <w:rPr>
                <w:rFonts w:ascii="Arial" w:hAnsi="Arial"/>
              </w:rPr>
              <w:t>Exposure reports and investigations</w:t>
            </w:r>
          </w:p>
          <w:p w:rsidR="00657C73" w:rsidRDefault="00657C73" w:rsidP="00713CF1">
            <w:pPr>
              <w:numPr>
                <w:ilvl w:val="2"/>
                <w:numId w:val="33"/>
              </w:numPr>
              <w:jc w:val="left"/>
              <w:rPr>
                <w:rFonts w:ascii="Arial" w:hAnsi="Arial"/>
              </w:rPr>
            </w:pPr>
            <w:r>
              <w:rPr>
                <w:rFonts w:ascii="Arial" w:hAnsi="Arial"/>
              </w:rPr>
              <w:t>Inventories of high risk substances</w:t>
            </w:r>
          </w:p>
          <w:p w:rsidR="00657C73" w:rsidRDefault="00657C73" w:rsidP="00713CF1">
            <w:pPr>
              <w:numPr>
                <w:ilvl w:val="2"/>
                <w:numId w:val="33"/>
              </w:numPr>
              <w:jc w:val="left"/>
              <w:rPr>
                <w:rFonts w:ascii="Arial" w:hAnsi="Arial"/>
              </w:rPr>
            </w:pPr>
            <w:r>
              <w:rPr>
                <w:rFonts w:ascii="Arial" w:hAnsi="Arial"/>
              </w:rPr>
              <w:t>Details of equipment inspections</w:t>
            </w:r>
          </w:p>
          <w:p w:rsidR="00657C73" w:rsidRDefault="00657C73" w:rsidP="00713CF1">
            <w:pPr>
              <w:numPr>
                <w:ilvl w:val="2"/>
                <w:numId w:val="33"/>
              </w:numPr>
              <w:jc w:val="left"/>
              <w:rPr>
                <w:rFonts w:ascii="Arial" w:hAnsi="Arial"/>
              </w:rPr>
            </w:pPr>
            <w:r>
              <w:rPr>
                <w:rFonts w:ascii="Arial" w:hAnsi="Arial"/>
              </w:rPr>
              <w:t>Records of employee</w:t>
            </w:r>
            <w:r w:rsidR="00AC1512">
              <w:rPr>
                <w:rFonts w:ascii="Arial" w:hAnsi="Arial"/>
              </w:rPr>
              <w:t xml:space="preserve"> safety orientation and safety</w:t>
            </w:r>
            <w:r>
              <w:rPr>
                <w:rFonts w:ascii="Arial" w:hAnsi="Arial"/>
              </w:rPr>
              <w:t xml:space="preserve"> train</w:t>
            </w:r>
            <w:r w:rsidR="00AC1512">
              <w:rPr>
                <w:rFonts w:ascii="Arial" w:hAnsi="Arial"/>
              </w:rPr>
              <w:t>ing</w:t>
            </w:r>
          </w:p>
          <w:p w:rsidR="00E57CD1" w:rsidRDefault="00E57CD1" w:rsidP="000F1289">
            <w:pPr>
              <w:jc w:val="left"/>
              <w:rPr>
                <w:rFonts w:ascii="Arial" w:hAnsi="Arial"/>
                <w:b/>
                <w:bCs/>
              </w:rPr>
            </w:pPr>
          </w:p>
        </w:tc>
      </w:tr>
      <w:tr w:rsidR="005844F2" w:rsidTr="00AC151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c>
          <w:tcPr>
            <w:tcW w:w="1800" w:type="dxa"/>
            <w:tcBorders>
              <w:top w:val="nil"/>
              <w:left w:val="nil"/>
              <w:bottom w:val="nil"/>
              <w:right w:val="nil"/>
            </w:tcBorders>
          </w:tcPr>
          <w:p w:rsidR="005844F2" w:rsidRDefault="005844F2">
            <w:pPr>
              <w:rPr>
                <w:rFonts w:ascii="Arial" w:hAnsi="Arial" w:cs="Arial"/>
                <w:b/>
                <w:bCs/>
                <w:color w:val="0000FF"/>
              </w:rPr>
            </w:pPr>
          </w:p>
          <w:p w:rsidR="005844F2" w:rsidRDefault="005844F2">
            <w:pPr>
              <w:rPr>
                <w:rFonts w:ascii="Arial" w:hAnsi="Arial" w:cs="Arial"/>
                <w:b/>
                <w:bCs/>
                <w:color w:val="0000FF"/>
              </w:rPr>
            </w:pPr>
            <w:r>
              <w:rPr>
                <w:rFonts w:ascii="Arial" w:hAnsi="Arial" w:cs="Arial"/>
                <w:b/>
                <w:bCs/>
                <w:color w:val="0000FF"/>
              </w:rPr>
              <w:t>Supporting Documents</w:t>
            </w:r>
          </w:p>
        </w:tc>
        <w:tc>
          <w:tcPr>
            <w:tcW w:w="9236" w:type="dxa"/>
            <w:gridSpan w:val="5"/>
            <w:tcBorders>
              <w:top w:val="single" w:sz="4" w:space="0" w:color="auto"/>
              <w:left w:val="nil"/>
              <w:bottom w:val="single" w:sz="4" w:space="0" w:color="auto"/>
              <w:right w:val="nil"/>
            </w:tcBorders>
          </w:tcPr>
          <w:p w:rsidR="004F2D66" w:rsidRDefault="004F2D66">
            <w:pPr>
              <w:jc w:val="left"/>
              <w:rPr>
                <w:rFonts w:ascii="Arial" w:hAnsi="Arial" w:cs="Arial"/>
                <w:color w:val="000000"/>
                <w:sz w:val="20"/>
              </w:rPr>
            </w:pPr>
          </w:p>
          <w:p w:rsidR="005844F2" w:rsidRDefault="004F2D66">
            <w:pPr>
              <w:jc w:val="left"/>
              <w:rPr>
                <w:rFonts w:ascii="Arial" w:hAnsi="Arial" w:cs="Arial"/>
                <w:color w:val="000000"/>
                <w:szCs w:val="22"/>
              </w:rPr>
            </w:pPr>
            <w:hyperlink r:id="rId19" w:history="1">
              <w:r w:rsidRPr="004F2D66">
                <w:rPr>
                  <w:rStyle w:val="Hyperlink"/>
                  <w:rFonts w:ascii="Arial" w:hAnsi="Arial" w:cs="Arial"/>
                  <w:szCs w:val="22"/>
                </w:rPr>
                <w:t>SA 6.01 Empl</w:t>
              </w:r>
              <w:r w:rsidRPr="004F2D66">
                <w:rPr>
                  <w:rStyle w:val="Hyperlink"/>
                  <w:rFonts w:ascii="Arial" w:hAnsi="Arial" w:cs="Arial"/>
                  <w:szCs w:val="22"/>
                </w:rPr>
                <w:t>o</w:t>
              </w:r>
              <w:r w:rsidRPr="004F2D66">
                <w:rPr>
                  <w:rStyle w:val="Hyperlink"/>
                  <w:rFonts w:ascii="Arial" w:hAnsi="Arial" w:cs="Arial"/>
                  <w:szCs w:val="22"/>
                </w:rPr>
                <w:t>y</w:t>
              </w:r>
              <w:r w:rsidRPr="004F2D66">
                <w:rPr>
                  <w:rStyle w:val="Hyperlink"/>
                  <w:rFonts w:ascii="Arial" w:hAnsi="Arial" w:cs="Arial"/>
                  <w:szCs w:val="22"/>
                </w:rPr>
                <w:t>e</w:t>
              </w:r>
              <w:r w:rsidRPr="004F2D66">
                <w:rPr>
                  <w:rStyle w:val="Hyperlink"/>
                  <w:rFonts w:ascii="Arial" w:hAnsi="Arial" w:cs="Arial"/>
                  <w:szCs w:val="22"/>
                </w:rPr>
                <w:t>e Right to Know</w:t>
              </w:r>
            </w:hyperlink>
          </w:p>
          <w:p w:rsidR="004F2D66" w:rsidRDefault="00722DB9">
            <w:pPr>
              <w:jc w:val="left"/>
              <w:rPr>
                <w:rFonts w:ascii="Arial" w:hAnsi="Arial" w:cs="Arial"/>
                <w:color w:val="000000"/>
                <w:szCs w:val="22"/>
              </w:rPr>
            </w:pPr>
            <w:hyperlink r:id="rId20" w:history="1">
              <w:r w:rsidR="004F2D66" w:rsidRPr="00722DB9">
                <w:rPr>
                  <w:rStyle w:val="Hyperlink"/>
                  <w:rFonts w:ascii="Arial" w:hAnsi="Arial" w:cs="Arial"/>
                  <w:szCs w:val="22"/>
                </w:rPr>
                <w:t>SA 1.02 S</w:t>
              </w:r>
              <w:r w:rsidR="004F2D66" w:rsidRPr="00722DB9">
                <w:rPr>
                  <w:rStyle w:val="Hyperlink"/>
                  <w:rFonts w:ascii="Arial" w:hAnsi="Arial" w:cs="Arial"/>
                  <w:szCs w:val="22"/>
                </w:rPr>
                <w:t>a</w:t>
              </w:r>
              <w:r w:rsidR="004F2D66" w:rsidRPr="00722DB9">
                <w:rPr>
                  <w:rStyle w:val="Hyperlink"/>
                  <w:rFonts w:ascii="Arial" w:hAnsi="Arial" w:cs="Arial"/>
                  <w:szCs w:val="22"/>
                </w:rPr>
                <w:t>fety</w:t>
              </w:r>
              <w:r w:rsidR="004F2D66" w:rsidRPr="00722DB9">
                <w:rPr>
                  <w:rStyle w:val="Hyperlink"/>
                  <w:rFonts w:ascii="Arial" w:hAnsi="Arial" w:cs="Arial"/>
                  <w:szCs w:val="22"/>
                </w:rPr>
                <w:t xml:space="preserve"> </w:t>
              </w:r>
              <w:r w:rsidR="004F2D66" w:rsidRPr="00722DB9">
                <w:rPr>
                  <w:rStyle w:val="Hyperlink"/>
                  <w:rFonts w:ascii="Arial" w:hAnsi="Arial" w:cs="Arial"/>
                  <w:szCs w:val="22"/>
                </w:rPr>
                <w:t>Education and Training</w:t>
              </w:r>
            </w:hyperlink>
          </w:p>
          <w:p w:rsidR="004F2D66" w:rsidRDefault="00722DB9">
            <w:pPr>
              <w:jc w:val="left"/>
              <w:rPr>
                <w:rFonts w:ascii="Arial" w:hAnsi="Arial" w:cs="Arial"/>
                <w:color w:val="000000"/>
                <w:szCs w:val="22"/>
              </w:rPr>
            </w:pPr>
            <w:hyperlink r:id="rId21" w:history="1">
              <w:r w:rsidR="004F2D66" w:rsidRPr="00722DB9">
                <w:rPr>
                  <w:rStyle w:val="Hyperlink"/>
                  <w:rFonts w:ascii="Arial" w:hAnsi="Arial" w:cs="Arial"/>
                  <w:szCs w:val="22"/>
                </w:rPr>
                <w:t>SA 1.04 Dep</w:t>
              </w:r>
              <w:r w:rsidR="004F2D66" w:rsidRPr="00722DB9">
                <w:rPr>
                  <w:rStyle w:val="Hyperlink"/>
                  <w:rFonts w:ascii="Arial" w:hAnsi="Arial" w:cs="Arial"/>
                  <w:szCs w:val="22"/>
                </w:rPr>
                <w:t>a</w:t>
              </w:r>
              <w:r w:rsidR="004F2D66" w:rsidRPr="00722DB9">
                <w:rPr>
                  <w:rStyle w:val="Hyperlink"/>
                  <w:rFonts w:ascii="Arial" w:hAnsi="Arial" w:cs="Arial"/>
                  <w:szCs w:val="22"/>
                </w:rPr>
                <w:t>rtment Safety Inspection</w:t>
              </w:r>
            </w:hyperlink>
          </w:p>
          <w:p w:rsidR="00722DB9" w:rsidRDefault="00722DB9" w:rsidP="00722DB9">
            <w:pPr>
              <w:jc w:val="left"/>
              <w:rPr>
                <w:rFonts w:ascii="Arial" w:hAnsi="Arial" w:cs="Arial"/>
                <w:szCs w:val="22"/>
              </w:rPr>
            </w:pPr>
            <w:hyperlink r:id="rId22" w:history="1">
              <w:r w:rsidRPr="00722DB9">
                <w:rPr>
                  <w:rStyle w:val="Hyperlink"/>
                  <w:rFonts w:ascii="Arial" w:hAnsi="Arial" w:cs="Arial"/>
                  <w:szCs w:val="22"/>
                </w:rPr>
                <w:t>SA 7.04 Ma</w:t>
              </w:r>
              <w:r w:rsidRPr="00722DB9">
                <w:rPr>
                  <w:rStyle w:val="Hyperlink"/>
                  <w:rFonts w:ascii="Arial" w:hAnsi="Arial" w:cs="Arial"/>
                  <w:szCs w:val="22"/>
                </w:rPr>
                <w:t>n</w:t>
              </w:r>
              <w:r w:rsidRPr="00722DB9">
                <w:rPr>
                  <w:rStyle w:val="Hyperlink"/>
                  <w:rFonts w:ascii="Arial" w:hAnsi="Arial" w:cs="Arial"/>
                  <w:szCs w:val="22"/>
                </w:rPr>
                <w:t>a</w:t>
              </w:r>
              <w:r w:rsidRPr="00722DB9">
                <w:rPr>
                  <w:rStyle w:val="Hyperlink"/>
                  <w:rFonts w:ascii="Arial" w:hAnsi="Arial" w:cs="Arial"/>
                  <w:szCs w:val="22"/>
                </w:rPr>
                <w:t>ging Chemical Hazardous Waste</w:t>
              </w:r>
            </w:hyperlink>
          </w:p>
          <w:p w:rsidR="00DE7B1B" w:rsidRPr="004F2D66" w:rsidRDefault="00DE7B1B" w:rsidP="00722DB9">
            <w:pPr>
              <w:jc w:val="left"/>
              <w:rPr>
                <w:rFonts w:ascii="Arial" w:hAnsi="Arial" w:cs="Arial"/>
                <w:szCs w:val="22"/>
              </w:rPr>
            </w:pPr>
            <w:hyperlink r:id="rId23" w:history="1">
              <w:r w:rsidRPr="00DE7B1B">
                <w:rPr>
                  <w:rStyle w:val="Hyperlink"/>
                  <w:rFonts w:ascii="Arial" w:hAnsi="Arial" w:cs="Arial"/>
                  <w:szCs w:val="22"/>
                </w:rPr>
                <w:t>SA 7.06 Hazardous Ch</w:t>
              </w:r>
              <w:r w:rsidRPr="00DE7B1B">
                <w:rPr>
                  <w:rStyle w:val="Hyperlink"/>
                  <w:rFonts w:ascii="Arial" w:hAnsi="Arial" w:cs="Arial"/>
                  <w:szCs w:val="22"/>
                </w:rPr>
                <w:t>e</w:t>
              </w:r>
              <w:r w:rsidRPr="00DE7B1B">
                <w:rPr>
                  <w:rStyle w:val="Hyperlink"/>
                  <w:rFonts w:ascii="Arial" w:hAnsi="Arial" w:cs="Arial"/>
                  <w:szCs w:val="22"/>
                </w:rPr>
                <w:t>mical Spill Cleanup</w:t>
              </w:r>
            </w:hyperlink>
          </w:p>
          <w:p w:rsidR="00722DB9" w:rsidRDefault="00722DB9">
            <w:pPr>
              <w:jc w:val="left"/>
              <w:rPr>
                <w:rFonts w:ascii="Arial" w:hAnsi="Arial" w:cs="Arial"/>
                <w:color w:val="000000"/>
                <w:szCs w:val="22"/>
              </w:rPr>
            </w:pPr>
            <w:hyperlink r:id="rId24" w:history="1">
              <w:r w:rsidRPr="00722DB9">
                <w:rPr>
                  <w:rStyle w:val="Hyperlink"/>
                  <w:rFonts w:ascii="Arial" w:hAnsi="Arial" w:cs="Arial"/>
                  <w:szCs w:val="22"/>
                </w:rPr>
                <w:t xml:space="preserve">SA 10.01 </w:t>
              </w:r>
              <w:r w:rsidRPr="00722DB9">
                <w:rPr>
                  <w:rStyle w:val="Hyperlink"/>
                  <w:rFonts w:ascii="Arial" w:hAnsi="Arial" w:cs="Arial"/>
                  <w:szCs w:val="22"/>
                </w:rPr>
                <w:t>S</w:t>
              </w:r>
              <w:r w:rsidRPr="00722DB9">
                <w:rPr>
                  <w:rStyle w:val="Hyperlink"/>
                  <w:rFonts w:ascii="Arial" w:hAnsi="Arial" w:cs="Arial"/>
                  <w:szCs w:val="22"/>
                </w:rPr>
                <w:t>t</w:t>
              </w:r>
              <w:r w:rsidRPr="00722DB9">
                <w:rPr>
                  <w:rStyle w:val="Hyperlink"/>
                  <w:rFonts w:ascii="Arial" w:hAnsi="Arial" w:cs="Arial"/>
                  <w:szCs w:val="22"/>
                </w:rPr>
                <w:t>andard Precautions</w:t>
              </w:r>
            </w:hyperlink>
          </w:p>
          <w:p w:rsidR="00722DB9" w:rsidRDefault="00722DB9">
            <w:pPr>
              <w:jc w:val="left"/>
              <w:rPr>
                <w:rFonts w:ascii="Arial" w:hAnsi="Arial" w:cs="Arial"/>
                <w:color w:val="000000"/>
                <w:szCs w:val="22"/>
              </w:rPr>
            </w:pPr>
            <w:hyperlink r:id="rId25" w:history="1">
              <w:r w:rsidRPr="00722DB9">
                <w:rPr>
                  <w:rStyle w:val="Hyperlink"/>
                  <w:rFonts w:ascii="Arial" w:hAnsi="Arial" w:cs="Arial"/>
                  <w:szCs w:val="22"/>
                </w:rPr>
                <w:t>SA 10.0</w:t>
              </w:r>
              <w:r w:rsidRPr="00722DB9">
                <w:rPr>
                  <w:rStyle w:val="Hyperlink"/>
                  <w:rFonts w:ascii="Arial" w:hAnsi="Arial" w:cs="Arial"/>
                  <w:szCs w:val="22"/>
                </w:rPr>
                <w:t>2</w:t>
              </w:r>
              <w:r w:rsidRPr="00722DB9">
                <w:rPr>
                  <w:rStyle w:val="Hyperlink"/>
                  <w:rFonts w:ascii="Arial" w:hAnsi="Arial" w:cs="Arial"/>
                  <w:szCs w:val="22"/>
                </w:rPr>
                <w:t xml:space="preserve"> Gene</w:t>
              </w:r>
              <w:r w:rsidRPr="00722DB9">
                <w:rPr>
                  <w:rStyle w:val="Hyperlink"/>
                  <w:rFonts w:ascii="Arial" w:hAnsi="Arial" w:cs="Arial"/>
                  <w:szCs w:val="22"/>
                </w:rPr>
                <w:t>r</w:t>
              </w:r>
              <w:r w:rsidRPr="00722DB9">
                <w:rPr>
                  <w:rStyle w:val="Hyperlink"/>
                  <w:rFonts w:ascii="Arial" w:hAnsi="Arial" w:cs="Arial"/>
                  <w:szCs w:val="22"/>
                </w:rPr>
                <w:t>al Protection Requirements</w:t>
              </w:r>
            </w:hyperlink>
          </w:p>
          <w:p w:rsidR="00722DB9" w:rsidRDefault="00346833">
            <w:pPr>
              <w:jc w:val="left"/>
              <w:rPr>
                <w:rFonts w:ascii="Arial" w:hAnsi="Arial" w:cs="Arial"/>
                <w:color w:val="000000"/>
                <w:szCs w:val="22"/>
              </w:rPr>
            </w:pPr>
            <w:hyperlink r:id="rId26" w:history="1">
              <w:r w:rsidR="00722DB9" w:rsidRPr="00346833">
                <w:rPr>
                  <w:rStyle w:val="Hyperlink"/>
                  <w:rFonts w:ascii="Arial" w:hAnsi="Arial" w:cs="Arial"/>
                  <w:szCs w:val="22"/>
                </w:rPr>
                <w:t xml:space="preserve">SA 10.04 </w:t>
              </w:r>
              <w:r w:rsidR="00722DB9" w:rsidRPr="00346833">
                <w:rPr>
                  <w:rStyle w:val="Hyperlink"/>
                  <w:rFonts w:ascii="Arial" w:hAnsi="Arial" w:cs="Arial"/>
                  <w:szCs w:val="22"/>
                </w:rPr>
                <w:t>P</w:t>
              </w:r>
              <w:r w:rsidR="00722DB9" w:rsidRPr="00346833">
                <w:rPr>
                  <w:rStyle w:val="Hyperlink"/>
                  <w:rFonts w:ascii="Arial" w:hAnsi="Arial" w:cs="Arial"/>
                  <w:szCs w:val="22"/>
                </w:rPr>
                <w:t>e</w:t>
              </w:r>
              <w:r w:rsidR="00722DB9" w:rsidRPr="00346833">
                <w:rPr>
                  <w:rStyle w:val="Hyperlink"/>
                  <w:rFonts w:ascii="Arial" w:hAnsi="Arial" w:cs="Arial"/>
                  <w:szCs w:val="22"/>
                </w:rPr>
                <w:t>r</w:t>
              </w:r>
              <w:r w:rsidR="00722DB9" w:rsidRPr="00346833">
                <w:rPr>
                  <w:rStyle w:val="Hyperlink"/>
                  <w:rFonts w:ascii="Arial" w:hAnsi="Arial" w:cs="Arial"/>
                  <w:szCs w:val="22"/>
                </w:rPr>
                <w:t>sonal Protective Practices</w:t>
              </w:r>
            </w:hyperlink>
          </w:p>
          <w:p w:rsidR="00722DB9" w:rsidRDefault="00346833">
            <w:pPr>
              <w:jc w:val="left"/>
              <w:rPr>
                <w:rFonts w:ascii="Arial" w:hAnsi="Arial" w:cs="Arial"/>
                <w:color w:val="000000"/>
                <w:szCs w:val="22"/>
              </w:rPr>
            </w:pPr>
            <w:hyperlink r:id="rId27" w:history="1">
              <w:r w:rsidR="00722DB9" w:rsidRPr="00346833">
                <w:rPr>
                  <w:rStyle w:val="Hyperlink"/>
                  <w:rFonts w:ascii="Arial" w:hAnsi="Arial" w:cs="Arial"/>
                  <w:szCs w:val="22"/>
                </w:rPr>
                <w:t>SA 11.03 E</w:t>
              </w:r>
              <w:r w:rsidR="00722DB9" w:rsidRPr="00346833">
                <w:rPr>
                  <w:rStyle w:val="Hyperlink"/>
                  <w:rFonts w:ascii="Arial" w:hAnsi="Arial" w:cs="Arial"/>
                  <w:szCs w:val="22"/>
                </w:rPr>
                <w:t>m</w:t>
              </w:r>
              <w:r w:rsidR="00722DB9" w:rsidRPr="00346833">
                <w:rPr>
                  <w:rStyle w:val="Hyperlink"/>
                  <w:rFonts w:ascii="Arial" w:hAnsi="Arial" w:cs="Arial"/>
                  <w:szCs w:val="22"/>
                </w:rPr>
                <w:t>e</w:t>
              </w:r>
              <w:r w:rsidR="00722DB9" w:rsidRPr="00346833">
                <w:rPr>
                  <w:rStyle w:val="Hyperlink"/>
                  <w:rFonts w:ascii="Arial" w:hAnsi="Arial" w:cs="Arial"/>
                  <w:szCs w:val="22"/>
                </w:rPr>
                <w:t>r</w:t>
              </w:r>
              <w:r w:rsidR="00722DB9" w:rsidRPr="00346833">
                <w:rPr>
                  <w:rStyle w:val="Hyperlink"/>
                  <w:rFonts w:ascii="Arial" w:hAnsi="Arial" w:cs="Arial"/>
                  <w:szCs w:val="22"/>
                </w:rPr>
                <w:t>gency Eyewashes and Safety Showers</w:t>
              </w:r>
            </w:hyperlink>
          </w:p>
          <w:p w:rsidR="00E57CD1" w:rsidRPr="0097395F" w:rsidRDefault="00346833">
            <w:pPr>
              <w:jc w:val="left"/>
              <w:rPr>
                <w:rFonts w:ascii="Arial" w:hAnsi="Arial" w:cs="Arial"/>
                <w:color w:val="000000"/>
                <w:szCs w:val="22"/>
              </w:rPr>
            </w:pPr>
            <w:hyperlink r:id="rId28" w:history="1">
              <w:r w:rsidR="00722DB9" w:rsidRPr="00346833">
                <w:rPr>
                  <w:rStyle w:val="Hyperlink"/>
                  <w:rFonts w:ascii="Arial" w:hAnsi="Arial" w:cs="Arial"/>
                  <w:szCs w:val="22"/>
                </w:rPr>
                <w:t>1067.00 Wor</w:t>
              </w:r>
              <w:r w:rsidR="00722DB9" w:rsidRPr="00346833">
                <w:rPr>
                  <w:rStyle w:val="Hyperlink"/>
                  <w:rFonts w:ascii="Arial" w:hAnsi="Arial" w:cs="Arial"/>
                  <w:szCs w:val="22"/>
                </w:rPr>
                <w:t>k</w:t>
              </w:r>
              <w:r w:rsidR="00722DB9" w:rsidRPr="00346833">
                <w:rPr>
                  <w:rStyle w:val="Hyperlink"/>
                  <w:rFonts w:ascii="Arial" w:hAnsi="Arial" w:cs="Arial"/>
                  <w:szCs w:val="22"/>
                </w:rPr>
                <w:t xml:space="preserve"> R</w:t>
              </w:r>
              <w:r w:rsidR="00722DB9" w:rsidRPr="00346833">
                <w:rPr>
                  <w:rStyle w:val="Hyperlink"/>
                  <w:rFonts w:ascii="Arial" w:hAnsi="Arial" w:cs="Arial"/>
                  <w:szCs w:val="22"/>
                </w:rPr>
                <w:t>e</w:t>
              </w:r>
              <w:r w:rsidR="00722DB9" w:rsidRPr="00346833">
                <w:rPr>
                  <w:rStyle w:val="Hyperlink"/>
                  <w:rFonts w:ascii="Arial" w:hAnsi="Arial" w:cs="Arial"/>
                  <w:szCs w:val="22"/>
                </w:rPr>
                <w:t>lated Injury/Illness Reporting and Management</w:t>
              </w:r>
            </w:hyperlink>
          </w:p>
        </w:tc>
      </w:tr>
      <w:tr w:rsidR="005844F2" w:rsidTr="00AC151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525"/>
        </w:trPr>
        <w:tc>
          <w:tcPr>
            <w:tcW w:w="1800" w:type="dxa"/>
            <w:tcBorders>
              <w:top w:val="nil"/>
              <w:left w:val="nil"/>
              <w:bottom w:val="nil"/>
            </w:tcBorders>
          </w:tcPr>
          <w:p w:rsidR="005844F2" w:rsidRDefault="005844F2">
            <w:pPr>
              <w:jc w:val="left"/>
              <w:rPr>
                <w:rFonts w:ascii="Arial" w:hAnsi="Arial" w:cs="Arial"/>
                <w:b/>
                <w:bCs/>
                <w:color w:val="0000FF"/>
                <w:sz w:val="20"/>
              </w:rPr>
            </w:pPr>
          </w:p>
          <w:p w:rsidR="00E57CD1" w:rsidRDefault="00E57CD1">
            <w:pPr>
              <w:jc w:val="left"/>
              <w:rPr>
                <w:rFonts w:ascii="Arial" w:hAnsi="Arial" w:cs="Arial"/>
                <w:b/>
                <w:bCs/>
                <w:color w:val="0000FF"/>
                <w:sz w:val="20"/>
              </w:rPr>
            </w:pPr>
          </w:p>
          <w:p w:rsidR="005844F2" w:rsidRDefault="005844F2">
            <w:pPr>
              <w:jc w:val="left"/>
              <w:rPr>
                <w:rFonts w:ascii="Arial" w:hAnsi="Arial" w:cs="Arial"/>
                <w:b/>
                <w:bCs/>
                <w:color w:val="0000FF"/>
              </w:rPr>
            </w:pPr>
            <w:r>
              <w:rPr>
                <w:rFonts w:ascii="Arial" w:hAnsi="Arial" w:cs="Arial"/>
                <w:b/>
                <w:bCs/>
                <w:color w:val="0000FF"/>
              </w:rPr>
              <w:t>References</w:t>
            </w:r>
          </w:p>
        </w:tc>
        <w:tc>
          <w:tcPr>
            <w:tcW w:w="9236" w:type="dxa"/>
            <w:gridSpan w:val="5"/>
            <w:tcBorders>
              <w:top w:val="single" w:sz="4" w:space="0" w:color="auto"/>
              <w:bottom w:val="single" w:sz="4" w:space="0" w:color="auto"/>
              <w:right w:val="nil"/>
            </w:tcBorders>
          </w:tcPr>
          <w:p w:rsidR="00E57CD1" w:rsidRDefault="00E57CD1">
            <w:pPr>
              <w:jc w:val="left"/>
              <w:rPr>
                <w:rFonts w:ascii="Arial" w:hAnsi="Arial" w:cs="Arial"/>
                <w:iCs/>
                <w:sz w:val="20"/>
              </w:rPr>
            </w:pPr>
          </w:p>
          <w:p w:rsidR="005844F2" w:rsidRPr="00E57CD1" w:rsidRDefault="00327B68" w:rsidP="00327B68">
            <w:pPr>
              <w:numPr>
                <w:ilvl w:val="0"/>
                <w:numId w:val="35"/>
              </w:numPr>
              <w:rPr>
                <w:rFonts w:ascii="Arial" w:hAnsi="Arial" w:cs="Arial"/>
                <w:color w:val="000000"/>
                <w:szCs w:val="22"/>
              </w:rPr>
            </w:pPr>
            <w:r w:rsidRPr="00E57CD1">
              <w:rPr>
                <w:rFonts w:ascii="Arial" w:hAnsi="Arial" w:cs="Arial"/>
                <w:color w:val="000000"/>
                <w:szCs w:val="22"/>
              </w:rPr>
              <w:t>OSHA. Occupational Exposure to Hazardous Chemicals in Laboratories standard (29 CFR 1910.1450).</w:t>
            </w:r>
          </w:p>
          <w:p w:rsidR="00327B68" w:rsidRPr="00E57CD1" w:rsidRDefault="004F2D66" w:rsidP="004F2D66">
            <w:pPr>
              <w:numPr>
                <w:ilvl w:val="0"/>
                <w:numId w:val="35"/>
              </w:numPr>
              <w:rPr>
                <w:rFonts w:ascii="Arial" w:hAnsi="Arial" w:cs="Arial"/>
                <w:szCs w:val="22"/>
              </w:rPr>
            </w:pPr>
            <w:r w:rsidRPr="00E57CD1">
              <w:rPr>
                <w:rFonts w:ascii="Arial" w:hAnsi="Arial" w:cs="Arial"/>
                <w:szCs w:val="22"/>
              </w:rPr>
              <w:t>CLSI. Clinical Laboratory Safety; Approved Guideline-Third Edition. CLSI document GP17-A3. Wayne, PA: Clinical and Laboratory Standards Institute; 2012.</w:t>
            </w:r>
          </w:p>
          <w:p w:rsidR="004F2D66" w:rsidRPr="00E57CD1" w:rsidRDefault="004F2D66" w:rsidP="004F2D66">
            <w:pPr>
              <w:numPr>
                <w:ilvl w:val="0"/>
                <w:numId w:val="35"/>
              </w:numPr>
              <w:rPr>
                <w:rFonts w:ascii="Arial" w:hAnsi="Arial" w:cs="Arial"/>
                <w:szCs w:val="22"/>
              </w:rPr>
            </w:pPr>
            <w:r w:rsidRPr="00E57CD1">
              <w:rPr>
                <w:rFonts w:ascii="Arial" w:hAnsi="Arial" w:cs="Arial"/>
                <w:szCs w:val="22"/>
              </w:rPr>
              <w:t>OSHA. Laboratory Safety Guidance. 2011.</w:t>
            </w:r>
          </w:p>
          <w:p w:rsidR="005844F2" w:rsidRDefault="005844F2">
            <w:pPr>
              <w:rPr>
                <w:rFonts w:ascii="Arial" w:hAnsi="Arial" w:cs="Arial"/>
                <w:iCs/>
                <w:sz w:val="20"/>
              </w:rPr>
            </w:pPr>
          </w:p>
        </w:tc>
      </w:tr>
      <w:tr w:rsidR="005844F2" w:rsidTr="00713CF1">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25"/>
        </w:trPr>
        <w:tc>
          <w:tcPr>
            <w:tcW w:w="11036" w:type="dxa"/>
            <w:gridSpan w:val="6"/>
            <w:tcBorders>
              <w:top w:val="nil"/>
              <w:left w:val="nil"/>
              <w:bottom w:val="nil"/>
              <w:right w:val="nil"/>
            </w:tcBorders>
          </w:tcPr>
          <w:p w:rsidR="005844F2" w:rsidRDefault="005844F2">
            <w:pPr>
              <w:rPr>
                <w:rFonts w:ascii="Arial" w:hAnsi="Arial" w:cs="Arial"/>
                <w:iCs/>
                <w:sz w:val="20"/>
              </w:rPr>
            </w:pPr>
          </w:p>
          <w:p w:rsidR="00E57CD1" w:rsidRDefault="00E57CD1">
            <w:pPr>
              <w:rPr>
                <w:rFonts w:ascii="Arial" w:hAnsi="Arial" w:cs="Arial"/>
                <w:iCs/>
                <w:sz w:val="20"/>
              </w:rPr>
            </w:pPr>
          </w:p>
        </w:tc>
      </w:tr>
      <w:tr w:rsidR="005844F2" w:rsidTr="0034683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25"/>
        </w:trPr>
        <w:tc>
          <w:tcPr>
            <w:tcW w:w="2208" w:type="dxa"/>
            <w:gridSpan w:val="2"/>
            <w:vMerge w:val="restart"/>
            <w:tcBorders>
              <w:top w:val="nil"/>
              <w:left w:val="nil"/>
              <w:bottom w:val="nil"/>
              <w:right w:val="single" w:sz="4" w:space="0" w:color="auto"/>
            </w:tcBorders>
          </w:tcPr>
          <w:p w:rsidR="00E57CD1" w:rsidRDefault="00E57CD1">
            <w:pPr>
              <w:rPr>
                <w:rFonts w:ascii="Arial" w:hAnsi="Arial" w:cs="Arial"/>
                <w:b/>
                <w:bCs/>
                <w:color w:val="0000FF"/>
              </w:rPr>
            </w:pPr>
          </w:p>
          <w:p w:rsidR="005844F2" w:rsidRDefault="005844F2">
            <w:pPr>
              <w:rPr>
                <w:rFonts w:ascii="Arial" w:hAnsi="Arial" w:cs="Arial"/>
                <w:b/>
                <w:bCs/>
                <w:color w:val="0000FF"/>
              </w:rPr>
            </w:pPr>
            <w:r>
              <w:rPr>
                <w:rFonts w:ascii="Arial" w:hAnsi="Arial" w:cs="Arial"/>
                <w:b/>
                <w:bCs/>
                <w:color w:val="0000FF"/>
              </w:rPr>
              <w:t>Historical Record</w:t>
            </w:r>
          </w:p>
        </w:tc>
        <w:tc>
          <w:tcPr>
            <w:tcW w:w="1392" w:type="dxa"/>
            <w:tcBorders>
              <w:top w:val="single" w:sz="4" w:space="0" w:color="auto"/>
              <w:left w:val="single" w:sz="4" w:space="0" w:color="auto"/>
              <w:bottom w:val="single" w:sz="4" w:space="0" w:color="auto"/>
              <w:right w:val="single" w:sz="4" w:space="0" w:color="auto"/>
            </w:tcBorders>
          </w:tcPr>
          <w:p w:rsidR="005844F2" w:rsidRPr="00AC1512" w:rsidRDefault="005844F2" w:rsidP="00AC1512">
            <w:pPr>
              <w:pStyle w:val="Header"/>
              <w:tabs>
                <w:tab w:val="clear" w:pos="4320"/>
                <w:tab w:val="clear" w:pos="8640"/>
              </w:tabs>
              <w:jc w:val="left"/>
              <w:rPr>
                <w:rFonts w:ascii="Arial" w:hAnsi="Arial" w:cs="Arial"/>
                <w:b/>
                <w:bCs/>
                <w:iCs/>
                <w:szCs w:val="22"/>
              </w:rPr>
            </w:pPr>
            <w:r w:rsidRPr="00AC1512">
              <w:rPr>
                <w:rFonts w:ascii="Arial" w:hAnsi="Arial" w:cs="Arial"/>
                <w:b/>
                <w:bCs/>
                <w:iCs/>
                <w:szCs w:val="22"/>
              </w:rPr>
              <w:t>Version</w:t>
            </w:r>
          </w:p>
        </w:tc>
        <w:tc>
          <w:tcPr>
            <w:tcW w:w="2700" w:type="dxa"/>
            <w:tcBorders>
              <w:top w:val="single" w:sz="4" w:space="0" w:color="auto"/>
              <w:left w:val="single" w:sz="4" w:space="0" w:color="auto"/>
              <w:bottom w:val="single" w:sz="4" w:space="0" w:color="auto"/>
              <w:right w:val="single" w:sz="4" w:space="0" w:color="auto"/>
            </w:tcBorders>
          </w:tcPr>
          <w:p w:rsidR="005844F2" w:rsidRPr="00AC1512" w:rsidRDefault="005844F2" w:rsidP="00AC1512">
            <w:pPr>
              <w:jc w:val="left"/>
              <w:rPr>
                <w:rFonts w:ascii="Arial" w:hAnsi="Arial" w:cs="Arial"/>
                <w:b/>
                <w:bCs/>
                <w:iCs/>
                <w:szCs w:val="22"/>
              </w:rPr>
            </w:pPr>
            <w:r w:rsidRPr="00AC1512">
              <w:rPr>
                <w:rFonts w:ascii="Arial" w:hAnsi="Arial" w:cs="Arial"/>
                <w:b/>
                <w:bCs/>
                <w:iCs/>
                <w:szCs w:val="22"/>
              </w:rPr>
              <w:t>Written/Revised by:</w:t>
            </w:r>
          </w:p>
        </w:tc>
        <w:tc>
          <w:tcPr>
            <w:tcW w:w="2250" w:type="dxa"/>
            <w:tcBorders>
              <w:top w:val="single" w:sz="4" w:space="0" w:color="auto"/>
              <w:left w:val="single" w:sz="4" w:space="0" w:color="auto"/>
              <w:bottom w:val="single" w:sz="4" w:space="0" w:color="auto"/>
              <w:right w:val="single" w:sz="4" w:space="0" w:color="auto"/>
            </w:tcBorders>
          </w:tcPr>
          <w:p w:rsidR="005844F2" w:rsidRPr="00AC1512" w:rsidRDefault="005844F2" w:rsidP="00AC1512">
            <w:pPr>
              <w:jc w:val="left"/>
              <w:rPr>
                <w:rFonts w:ascii="Arial" w:hAnsi="Arial" w:cs="Arial"/>
                <w:b/>
                <w:bCs/>
                <w:iCs/>
                <w:szCs w:val="22"/>
              </w:rPr>
            </w:pPr>
            <w:r w:rsidRPr="00AC1512">
              <w:rPr>
                <w:rFonts w:ascii="Arial" w:hAnsi="Arial" w:cs="Arial"/>
                <w:b/>
                <w:bCs/>
                <w:iCs/>
                <w:szCs w:val="22"/>
              </w:rPr>
              <w:t>Effective Date:</w:t>
            </w:r>
          </w:p>
        </w:tc>
        <w:tc>
          <w:tcPr>
            <w:tcW w:w="2486" w:type="dxa"/>
            <w:tcBorders>
              <w:top w:val="single" w:sz="4" w:space="0" w:color="auto"/>
              <w:left w:val="single" w:sz="4" w:space="0" w:color="auto"/>
              <w:bottom w:val="single" w:sz="4" w:space="0" w:color="auto"/>
              <w:right w:val="single" w:sz="4" w:space="0" w:color="auto"/>
            </w:tcBorders>
          </w:tcPr>
          <w:p w:rsidR="005844F2" w:rsidRPr="00AC1512" w:rsidRDefault="005844F2" w:rsidP="00AC1512">
            <w:pPr>
              <w:jc w:val="left"/>
              <w:rPr>
                <w:rFonts w:ascii="Arial" w:hAnsi="Arial" w:cs="Arial"/>
                <w:b/>
                <w:bCs/>
                <w:iCs/>
                <w:szCs w:val="22"/>
              </w:rPr>
            </w:pPr>
            <w:r w:rsidRPr="00AC1512">
              <w:rPr>
                <w:rFonts w:ascii="Arial" w:hAnsi="Arial" w:cs="Arial"/>
                <w:b/>
                <w:bCs/>
                <w:iCs/>
                <w:szCs w:val="22"/>
              </w:rPr>
              <w:t>Summary of Revisions</w:t>
            </w:r>
          </w:p>
        </w:tc>
      </w:tr>
      <w:tr w:rsidR="00657C73" w:rsidTr="0034683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35"/>
        </w:trPr>
        <w:tc>
          <w:tcPr>
            <w:tcW w:w="2208" w:type="dxa"/>
            <w:gridSpan w:val="2"/>
            <w:vMerge/>
            <w:tcBorders>
              <w:left w:val="nil"/>
              <w:right w:val="single" w:sz="4" w:space="0" w:color="auto"/>
            </w:tcBorders>
          </w:tcPr>
          <w:p w:rsidR="00657C73" w:rsidRDefault="00657C73">
            <w:pPr>
              <w:rPr>
                <w:rFonts w:ascii="Arial" w:hAnsi="Arial" w:cs="Arial"/>
                <w:b/>
                <w:bCs/>
                <w:color w:val="FF0000"/>
              </w:rPr>
            </w:pPr>
          </w:p>
        </w:tc>
        <w:tc>
          <w:tcPr>
            <w:tcW w:w="1392"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rPr>
                <w:rFonts w:ascii="Arial" w:hAnsi="Arial" w:cs="Arial"/>
                <w:iCs/>
                <w:szCs w:val="22"/>
              </w:rPr>
            </w:pPr>
            <w:r w:rsidRPr="00AC1512">
              <w:rPr>
                <w:rFonts w:ascii="Arial" w:hAnsi="Arial" w:cs="Arial"/>
                <w:iCs/>
                <w:szCs w:val="22"/>
              </w:rPr>
              <w:t>1</w:t>
            </w:r>
          </w:p>
        </w:tc>
        <w:tc>
          <w:tcPr>
            <w:tcW w:w="2700" w:type="dxa"/>
            <w:tcBorders>
              <w:top w:val="single" w:sz="4" w:space="0" w:color="auto"/>
              <w:left w:val="single" w:sz="4" w:space="0" w:color="auto"/>
              <w:bottom w:val="single" w:sz="4" w:space="0" w:color="auto"/>
              <w:right w:val="single" w:sz="4" w:space="0" w:color="auto"/>
            </w:tcBorders>
          </w:tcPr>
          <w:p w:rsidR="00657C73" w:rsidRPr="00AC1512" w:rsidRDefault="00657C73" w:rsidP="00600B47">
            <w:pPr>
              <w:rPr>
                <w:rFonts w:ascii="Arial" w:hAnsi="Arial"/>
                <w:szCs w:val="22"/>
              </w:rPr>
            </w:pPr>
            <w:r w:rsidRPr="00AC1512">
              <w:rPr>
                <w:rFonts w:ascii="Arial" w:hAnsi="Arial"/>
                <w:szCs w:val="22"/>
              </w:rPr>
              <w:t>Carol Cram</w:t>
            </w:r>
          </w:p>
        </w:tc>
        <w:tc>
          <w:tcPr>
            <w:tcW w:w="2250" w:type="dxa"/>
            <w:tcBorders>
              <w:top w:val="single" w:sz="4" w:space="0" w:color="auto"/>
              <w:left w:val="single" w:sz="4" w:space="0" w:color="auto"/>
              <w:bottom w:val="single" w:sz="4" w:space="0" w:color="auto"/>
              <w:right w:val="single" w:sz="4" w:space="0" w:color="auto"/>
            </w:tcBorders>
          </w:tcPr>
          <w:p w:rsidR="00657C73" w:rsidRPr="00AC1512" w:rsidRDefault="00657C73" w:rsidP="00600B47">
            <w:pPr>
              <w:rPr>
                <w:rFonts w:ascii="Arial" w:hAnsi="Arial"/>
                <w:szCs w:val="22"/>
              </w:rPr>
            </w:pPr>
            <w:r w:rsidRPr="00AC1512">
              <w:rPr>
                <w:rFonts w:ascii="Arial" w:hAnsi="Arial"/>
                <w:szCs w:val="22"/>
              </w:rPr>
              <w:t>September 1999</w:t>
            </w:r>
          </w:p>
        </w:tc>
        <w:tc>
          <w:tcPr>
            <w:tcW w:w="2486"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jc w:val="left"/>
              <w:rPr>
                <w:rFonts w:ascii="Arial" w:hAnsi="Arial" w:cs="Arial"/>
                <w:iCs/>
                <w:szCs w:val="22"/>
              </w:rPr>
            </w:pPr>
            <w:r w:rsidRPr="00AC1512">
              <w:rPr>
                <w:rFonts w:ascii="Arial" w:hAnsi="Arial" w:cs="Arial"/>
                <w:iCs/>
                <w:szCs w:val="22"/>
              </w:rPr>
              <w:t xml:space="preserve">Initial </w:t>
            </w:r>
          </w:p>
        </w:tc>
      </w:tr>
      <w:tr w:rsidR="00657C73" w:rsidTr="0034683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35"/>
        </w:trPr>
        <w:tc>
          <w:tcPr>
            <w:tcW w:w="2208" w:type="dxa"/>
            <w:gridSpan w:val="2"/>
            <w:tcBorders>
              <w:left w:val="nil"/>
              <w:right w:val="single" w:sz="4" w:space="0" w:color="auto"/>
            </w:tcBorders>
          </w:tcPr>
          <w:p w:rsidR="00657C73" w:rsidRDefault="00657C73">
            <w:pPr>
              <w:rPr>
                <w:rFonts w:ascii="Arial" w:hAnsi="Arial" w:cs="Arial"/>
                <w:b/>
                <w:bCs/>
                <w:color w:val="FF0000"/>
              </w:rPr>
            </w:pPr>
          </w:p>
        </w:tc>
        <w:tc>
          <w:tcPr>
            <w:tcW w:w="1392"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rPr>
                <w:rFonts w:ascii="Arial" w:hAnsi="Arial" w:cs="Arial"/>
                <w:iCs/>
                <w:szCs w:val="22"/>
              </w:rPr>
            </w:pPr>
            <w:r w:rsidRPr="00AC1512">
              <w:rPr>
                <w:rFonts w:ascii="Arial" w:hAnsi="Arial" w:cs="Arial"/>
                <w:iCs/>
                <w:szCs w:val="22"/>
              </w:rPr>
              <w:t>2</w:t>
            </w:r>
          </w:p>
        </w:tc>
        <w:tc>
          <w:tcPr>
            <w:tcW w:w="2700" w:type="dxa"/>
            <w:tcBorders>
              <w:top w:val="single" w:sz="4" w:space="0" w:color="auto"/>
              <w:left w:val="single" w:sz="4" w:space="0" w:color="auto"/>
              <w:bottom w:val="single" w:sz="4" w:space="0" w:color="auto"/>
              <w:right w:val="single" w:sz="4" w:space="0" w:color="auto"/>
            </w:tcBorders>
          </w:tcPr>
          <w:p w:rsidR="00657C73" w:rsidRPr="00AC1512" w:rsidRDefault="00657C73" w:rsidP="00600B47">
            <w:pPr>
              <w:rPr>
                <w:rFonts w:ascii="Arial" w:hAnsi="Arial"/>
                <w:szCs w:val="22"/>
              </w:rPr>
            </w:pPr>
            <w:r w:rsidRPr="00AC1512">
              <w:rPr>
                <w:rFonts w:ascii="Arial" w:hAnsi="Arial"/>
                <w:szCs w:val="22"/>
              </w:rPr>
              <w:t>Kerstin Halverson</w:t>
            </w:r>
          </w:p>
        </w:tc>
        <w:tc>
          <w:tcPr>
            <w:tcW w:w="2250" w:type="dxa"/>
            <w:tcBorders>
              <w:top w:val="single" w:sz="4" w:space="0" w:color="auto"/>
              <w:left w:val="single" w:sz="4" w:space="0" w:color="auto"/>
              <w:bottom w:val="single" w:sz="4" w:space="0" w:color="auto"/>
              <w:right w:val="single" w:sz="4" w:space="0" w:color="auto"/>
            </w:tcBorders>
          </w:tcPr>
          <w:p w:rsidR="00657C73" w:rsidRPr="00AC1512" w:rsidRDefault="00346833" w:rsidP="00600B47">
            <w:pPr>
              <w:rPr>
                <w:rFonts w:ascii="Arial" w:hAnsi="Arial"/>
                <w:szCs w:val="22"/>
              </w:rPr>
            </w:pPr>
            <w:r>
              <w:rPr>
                <w:rFonts w:ascii="Arial" w:hAnsi="Arial"/>
                <w:szCs w:val="22"/>
              </w:rPr>
              <w:t>05/21/2004</w:t>
            </w:r>
          </w:p>
        </w:tc>
        <w:tc>
          <w:tcPr>
            <w:tcW w:w="2486"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jc w:val="left"/>
              <w:rPr>
                <w:rFonts w:ascii="Arial" w:hAnsi="Arial" w:cs="Arial"/>
                <w:iCs/>
                <w:szCs w:val="22"/>
              </w:rPr>
            </w:pPr>
          </w:p>
        </w:tc>
      </w:tr>
      <w:tr w:rsidR="00657C73" w:rsidTr="0034683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35"/>
        </w:trPr>
        <w:tc>
          <w:tcPr>
            <w:tcW w:w="2208" w:type="dxa"/>
            <w:gridSpan w:val="2"/>
            <w:tcBorders>
              <w:left w:val="nil"/>
              <w:right w:val="single" w:sz="4" w:space="0" w:color="auto"/>
            </w:tcBorders>
          </w:tcPr>
          <w:p w:rsidR="00657C73" w:rsidRDefault="00657C73">
            <w:pPr>
              <w:rPr>
                <w:rFonts w:ascii="Arial" w:hAnsi="Arial" w:cs="Arial"/>
                <w:b/>
                <w:bCs/>
                <w:color w:val="FF0000"/>
              </w:rPr>
            </w:pPr>
          </w:p>
        </w:tc>
        <w:tc>
          <w:tcPr>
            <w:tcW w:w="1392"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rPr>
                <w:rFonts w:ascii="Arial" w:hAnsi="Arial" w:cs="Arial"/>
                <w:iCs/>
                <w:szCs w:val="22"/>
              </w:rPr>
            </w:pPr>
            <w:r w:rsidRPr="00AC1512">
              <w:rPr>
                <w:rFonts w:ascii="Arial" w:hAnsi="Arial" w:cs="Arial"/>
                <w:iCs/>
                <w:szCs w:val="22"/>
              </w:rPr>
              <w:t>3</w:t>
            </w:r>
          </w:p>
        </w:tc>
        <w:tc>
          <w:tcPr>
            <w:tcW w:w="2700" w:type="dxa"/>
            <w:tcBorders>
              <w:top w:val="single" w:sz="4" w:space="0" w:color="auto"/>
              <w:left w:val="single" w:sz="4" w:space="0" w:color="auto"/>
              <w:bottom w:val="single" w:sz="4" w:space="0" w:color="auto"/>
              <w:right w:val="single" w:sz="4" w:space="0" w:color="auto"/>
            </w:tcBorders>
          </w:tcPr>
          <w:p w:rsidR="00657C73" w:rsidRPr="00AC1512" w:rsidRDefault="00657C73" w:rsidP="00600B47">
            <w:pPr>
              <w:rPr>
                <w:rFonts w:ascii="Arial" w:hAnsi="Arial"/>
                <w:szCs w:val="22"/>
              </w:rPr>
            </w:pPr>
            <w:r w:rsidRPr="00AC1512">
              <w:rPr>
                <w:rFonts w:ascii="Arial" w:hAnsi="Arial"/>
                <w:szCs w:val="22"/>
              </w:rPr>
              <w:t>Kerstin Halverson</w:t>
            </w:r>
          </w:p>
        </w:tc>
        <w:tc>
          <w:tcPr>
            <w:tcW w:w="2250" w:type="dxa"/>
            <w:tcBorders>
              <w:top w:val="single" w:sz="4" w:space="0" w:color="auto"/>
              <w:left w:val="single" w:sz="4" w:space="0" w:color="auto"/>
              <w:bottom w:val="single" w:sz="4" w:space="0" w:color="auto"/>
              <w:right w:val="single" w:sz="4" w:space="0" w:color="auto"/>
            </w:tcBorders>
          </w:tcPr>
          <w:p w:rsidR="00657C73" w:rsidRPr="00AC1512" w:rsidRDefault="00346833" w:rsidP="00600B47">
            <w:pPr>
              <w:rPr>
                <w:rFonts w:ascii="Arial" w:hAnsi="Arial"/>
                <w:szCs w:val="22"/>
              </w:rPr>
            </w:pPr>
            <w:r>
              <w:rPr>
                <w:rFonts w:ascii="Arial" w:hAnsi="Arial"/>
                <w:szCs w:val="22"/>
              </w:rPr>
              <w:t>08/18/2008</w:t>
            </w:r>
          </w:p>
        </w:tc>
        <w:tc>
          <w:tcPr>
            <w:tcW w:w="2486"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jc w:val="left"/>
              <w:rPr>
                <w:rFonts w:ascii="Arial" w:hAnsi="Arial" w:cs="Arial"/>
                <w:iCs/>
                <w:szCs w:val="22"/>
              </w:rPr>
            </w:pPr>
          </w:p>
        </w:tc>
      </w:tr>
      <w:tr w:rsidR="00657C73" w:rsidTr="00432D0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35"/>
        </w:trPr>
        <w:tc>
          <w:tcPr>
            <w:tcW w:w="2208" w:type="dxa"/>
            <w:gridSpan w:val="2"/>
            <w:tcBorders>
              <w:left w:val="nil"/>
              <w:right w:val="single" w:sz="4" w:space="0" w:color="auto"/>
            </w:tcBorders>
          </w:tcPr>
          <w:p w:rsidR="00657C73" w:rsidRDefault="00657C73">
            <w:pPr>
              <w:rPr>
                <w:rFonts w:ascii="Arial" w:hAnsi="Arial" w:cs="Arial"/>
                <w:b/>
                <w:bCs/>
                <w:color w:val="FF0000"/>
              </w:rPr>
            </w:pPr>
          </w:p>
        </w:tc>
        <w:tc>
          <w:tcPr>
            <w:tcW w:w="1392"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rPr>
                <w:rFonts w:ascii="Arial" w:hAnsi="Arial" w:cs="Arial"/>
                <w:iCs/>
                <w:szCs w:val="22"/>
              </w:rPr>
            </w:pPr>
            <w:r w:rsidRPr="00AC1512">
              <w:rPr>
                <w:rFonts w:ascii="Arial" w:hAnsi="Arial" w:cs="Arial"/>
                <w:iCs/>
                <w:szCs w:val="22"/>
              </w:rPr>
              <w:t>4</w:t>
            </w:r>
          </w:p>
        </w:tc>
        <w:tc>
          <w:tcPr>
            <w:tcW w:w="2700" w:type="dxa"/>
            <w:tcBorders>
              <w:top w:val="single" w:sz="4" w:space="0" w:color="auto"/>
              <w:left w:val="single" w:sz="4" w:space="0" w:color="auto"/>
              <w:bottom w:val="single" w:sz="4" w:space="0" w:color="auto"/>
              <w:right w:val="single" w:sz="4" w:space="0" w:color="auto"/>
            </w:tcBorders>
          </w:tcPr>
          <w:p w:rsidR="00657C73" w:rsidRPr="00AC1512" w:rsidRDefault="00657C73">
            <w:pPr>
              <w:rPr>
                <w:rFonts w:ascii="Arial" w:hAnsi="Arial" w:cs="Arial"/>
                <w:szCs w:val="22"/>
              </w:rPr>
            </w:pPr>
            <w:r w:rsidRPr="00AC1512">
              <w:rPr>
                <w:rFonts w:ascii="Arial" w:hAnsi="Arial" w:cs="Arial"/>
                <w:szCs w:val="22"/>
              </w:rPr>
              <w:t>Carol Buhl</w:t>
            </w:r>
          </w:p>
        </w:tc>
        <w:tc>
          <w:tcPr>
            <w:tcW w:w="2250" w:type="dxa"/>
            <w:tcBorders>
              <w:top w:val="single" w:sz="4" w:space="0" w:color="auto"/>
              <w:left w:val="single" w:sz="4" w:space="0" w:color="auto"/>
              <w:bottom w:val="single" w:sz="4" w:space="0" w:color="auto"/>
              <w:right w:val="single" w:sz="4" w:space="0" w:color="auto"/>
            </w:tcBorders>
          </w:tcPr>
          <w:p w:rsidR="00657C73" w:rsidRPr="00AC1512" w:rsidRDefault="00657C73">
            <w:pPr>
              <w:rPr>
                <w:rFonts w:ascii="Arial" w:hAnsi="Arial" w:cs="Arial"/>
                <w:szCs w:val="22"/>
              </w:rPr>
            </w:pPr>
            <w:r w:rsidRPr="00AC1512">
              <w:rPr>
                <w:rFonts w:ascii="Arial" w:hAnsi="Arial" w:cs="Arial"/>
                <w:szCs w:val="22"/>
              </w:rPr>
              <w:t>06/29/2015</w:t>
            </w:r>
          </w:p>
        </w:tc>
        <w:tc>
          <w:tcPr>
            <w:tcW w:w="2486"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jc w:val="left"/>
              <w:rPr>
                <w:rFonts w:ascii="Arial" w:hAnsi="Arial" w:cs="Arial"/>
                <w:iCs/>
                <w:szCs w:val="22"/>
              </w:rPr>
            </w:pPr>
            <w:r w:rsidRPr="00AC1512">
              <w:rPr>
                <w:rFonts w:ascii="Arial" w:hAnsi="Arial" w:cs="Arial"/>
                <w:iCs/>
                <w:szCs w:val="22"/>
              </w:rPr>
              <w:t>Reformatted to CMS.</w:t>
            </w:r>
          </w:p>
          <w:p w:rsidR="00657C73" w:rsidRDefault="00657C73">
            <w:pPr>
              <w:pStyle w:val="Header"/>
              <w:tabs>
                <w:tab w:val="clear" w:pos="4320"/>
                <w:tab w:val="clear" w:pos="8640"/>
              </w:tabs>
              <w:jc w:val="left"/>
              <w:rPr>
                <w:rFonts w:ascii="Arial" w:hAnsi="Arial" w:cs="Arial"/>
                <w:iCs/>
                <w:szCs w:val="22"/>
              </w:rPr>
            </w:pPr>
            <w:r w:rsidRPr="00AC1512">
              <w:rPr>
                <w:rFonts w:ascii="Arial" w:hAnsi="Arial" w:cs="Arial"/>
                <w:iCs/>
                <w:szCs w:val="22"/>
              </w:rPr>
              <w:t>Renumbered from 3.3.</w:t>
            </w:r>
          </w:p>
          <w:p w:rsidR="00B65DA6" w:rsidRDefault="00B65DA6">
            <w:pPr>
              <w:pStyle w:val="Header"/>
              <w:tabs>
                <w:tab w:val="clear" w:pos="4320"/>
                <w:tab w:val="clear" w:pos="8640"/>
              </w:tabs>
              <w:jc w:val="left"/>
              <w:rPr>
                <w:rFonts w:ascii="Arial" w:hAnsi="Arial" w:cs="Arial"/>
                <w:iCs/>
                <w:szCs w:val="22"/>
              </w:rPr>
            </w:pPr>
            <w:r>
              <w:rPr>
                <w:rFonts w:ascii="Arial" w:hAnsi="Arial" w:cs="Arial"/>
                <w:iCs/>
                <w:szCs w:val="22"/>
              </w:rPr>
              <w:t>Added hyperlinks for Employee Incident Report, SLR and Hazardous Chemical Spill Report.</w:t>
            </w:r>
          </w:p>
          <w:p w:rsidR="00B65DA6" w:rsidRDefault="00B65DA6">
            <w:pPr>
              <w:pStyle w:val="Header"/>
              <w:tabs>
                <w:tab w:val="clear" w:pos="4320"/>
                <w:tab w:val="clear" w:pos="8640"/>
              </w:tabs>
              <w:jc w:val="left"/>
              <w:rPr>
                <w:rFonts w:ascii="Arial" w:hAnsi="Arial" w:cs="Arial"/>
                <w:iCs/>
                <w:szCs w:val="22"/>
              </w:rPr>
            </w:pPr>
            <w:r>
              <w:rPr>
                <w:rFonts w:ascii="Arial" w:hAnsi="Arial" w:cs="Arial"/>
                <w:iCs/>
                <w:szCs w:val="22"/>
              </w:rPr>
              <w:t>Added SDS information.</w:t>
            </w:r>
          </w:p>
          <w:p w:rsidR="00B65DA6" w:rsidRPr="00AC1512" w:rsidRDefault="00B65DA6">
            <w:pPr>
              <w:pStyle w:val="Header"/>
              <w:tabs>
                <w:tab w:val="clear" w:pos="4320"/>
                <w:tab w:val="clear" w:pos="8640"/>
              </w:tabs>
              <w:jc w:val="left"/>
              <w:rPr>
                <w:rFonts w:ascii="Arial" w:hAnsi="Arial" w:cs="Arial"/>
                <w:iCs/>
                <w:szCs w:val="22"/>
              </w:rPr>
            </w:pPr>
            <w:r>
              <w:rPr>
                <w:rFonts w:ascii="Arial" w:hAnsi="Arial" w:cs="Arial"/>
                <w:iCs/>
                <w:szCs w:val="22"/>
              </w:rPr>
              <w:t>Expanded Chemical Exposure Monitoring section.</w:t>
            </w:r>
          </w:p>
          <w:p w:rsidR="00CF3736" w:rsidRPr="00AC1512" w:rsidRDefault="00CF3736">
            <w:pPr>
              <w:pStyle w:val="Header"/>
              <w:tabs>
                <w:tab w:val="clear" w:pos="4320"/>
                <w:tab w:val="clear" w:pos="8640"/>
              </w:tabs>
              <w:jc w:val="left"/>
              <w:rPr>
                <w:rFonts w:ascii="Arial" w:hAnsi="Arial" w:cs="Arial"/>
                <w:iCs/>
                <w:szCs w:val="22"/>
              </w:rPr>
            </w:pPr>
            <w:r w:rsidRPr="00AC1512">
              <w:rPr>
                <w:rFonts w:ascii="Arial" w:hAnsi="Arial" w:cs="Arial"/>
                <w:iCs/>
                <w:szCs w:val="22"/>
              </w:rPr>
              <w:t>Added Supporting Documents.</w:t>
            </w:r>
          </w:p>
          <w:p w:rsidR="00CF3736" w:rsidRPr="00AC1512" w:rsidRDefault="00CF3736">
            <w:pPr>
              <w:pStyle w:val="Header"/>
              <w:tabs>
                <w:tab w:val="clear" w:pos="4320"/>
                <w:tab w:val="clear" w:pos="8640"/>
              </w:tabs>
              <w:jc w:val="left"/>
              <w:rPr>
                <w:rFonts w:ascii="Arial" w:hAnsi="Arial" w:cs="Arial"/>
                <w:iCs/>
                <w:szCs w:val="22"/>
              </w:rPr>
            </w:pPr>
            <w:r w:rsidRPr="00AC1512">
              <w:rPr>
                <w:rFonts w:ascii="Arial" w:hAnsi="Arial" w:cs="Arial"/>
                <w:iCs/>
                <w:szCs w:val="22"/>
              </w:rPr>
              <w:t>Added References.</w:t>
            </w:r>
          </w:p>
        </w:tc>
      </w:tr>
      <w:tr w:rsidR="00432D0E" w:rsidTr="0034683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35"/>
        </w:trPr>
        <w:tc>
          <w:tcPr>
            <w:tcW w:w="2208" w:type="dxa"/>
            <w:gridSpan w:val="2"/>
            <w:tcBorders>
              <w:left w:val="nil"/>
              <w:bottom w:val="nil"/>
              <w:right w:val="single" w:sz="4" w:space="0" w:color="auto"/>
            </w:tcBorders>
          </w:tcPr>
          <w:p w:rsidR="00432D0E" w:rsidRDefault="00432D0E">
            <w:pPr>
              <w:rPr>
                <w:rFonts w:ascii="Arial" w:hAnsi="Arial" w:cs="Arial"/>
                <w:b/>
                <w:bCs/>
                <w:color w:val="FF0000"/>
              </w:rPr>
            </w:pPr>
          </w:p>
        </w:tc>
        <w:tc>
          <w:tcPr>
            <w:tcW w:w="1392" w:type="dxa"/>
            <w:tcBorders>
              <w:top w:val="single" w:sz="4" w:space="0" w:color="auto"/>
              <w:left w:val="single" w:sz="4" w:space="0" w:color="auto"/>
              <w:bottom w:val="single" w:sz="4" w:space="0" w:color="auto"/>
              <w:right w:val="single" w:sz="4" w:space="0" w:color="auto"/>
            </w:tcBorders>
          </w:tcPr>
          <w:p w:rsidR="00432D0E" w:rsidRPr="00AC1512" w:rsidRDefault="00432D0E">
            <w:pPr>
              <w:pStyle w:val="Header"/>
              <w:tabs>
                <w:tab w:val="clear" w:pos="4320"/>
                <w:tab w:val="clear" w:pos="8640"/>
              </w:tabs>
              <w:rPr>
                <w:rFonts w:ascii="Arial" w:hAnsi="Arial" w:cs="Arial"/>
                <w:iCs/>
                <w:szCs w:val="22"/>
              </w:rPr>
            </w:pPr>
            <w:r>
              <w:rPr>
                <w:rFonts w:ascii="Arial" w:hAnsi="Arial" w:cs="Arial"/>
                <w:iCs/>
                <w:szCs w:val="22"/>
              </w:rPr>
              <w:t>5</w:t>
            </w:r>
          </w:p>
        </w:tc>
        <w:tc>
          <w:tcPr>
            <w:tcW w:w="2700" w:type="dxa"/>
            <w:tcBorders>
              <w:top w:val="single" w:sz="4" w:space="0" w:color="auto"/>
              <w:left w:val="single" w:sz="4" w:space="0" w:color="auto"/>
              <w:bottom w:val="single" w:sz="4" w:space="0" w:color="auto"/>
              <w:right w:val="single" w:sz="4" w:space="0" w:color="auto"/>
            </w:tcBorders>
          </w:tcPr>
          <w:p w:rsidR="00432D0E" w:rsidRPr="00AC1512" w:rsidRDefault="00432D0E">
            <w:pPr>
              <w:rPr>
                <w:rFonts w:ascii="Arial" w:hAnsi="Arial" w:cs="Arial"/>
                <w:szCs w:val="22"/>
              </w:rPr>
            </w:pPr>
            <w:r>
              <w:rPr>
                <w:rFonts w:ascii="Arial" w:hAnsi="Arial" w:cs="Arial"/>
                <w:szCs w:val="22"/>
              </w:rPr>
              <w:t>Lab Safety Committee and Carol Buhl</w:t>
            </w:r>
          </w:p>
        </w:tc>
        <w:tc>
          <w:tcPr>
            <w:tcW w:w="2250" w:type="dxa"/>
            <w:tcBorders>
              <w:top w:val="single" w:sz="4" w:space="0" w:color="auto"/>
              <w:left w:val="single" w:sz="4" w:space="0" w:color="auto"/>
              <w:bottom w:val="single" w:sz="4" w:space="0" w:color="auto"/>
              <w:right w:val="single" w:sz="4" w:space="0" w:color="auto"/>
            </w:tcBorders>
          </w:tcPr>
          <w:p w:rsidR="00432D0E" w:rsidRPr="00AC1512" w:rsidRDefault="00432D0E" w:rsidP="00DE7B1B">
            <w:pPr>
              <w:rPr>
                <w:rFonts w:ascii="Arial" w:hAnsi="Arial" w:cs="Arial"/>
                <w:szCs w:val="22"/>
              </w:rPr>
            </w:pPr>
            <w:r>
              <w:rPr>
                <w:rFonts w:ascii="Arial" w:hAnsi="Arial" w:cs="Arial"/>
                <w:szCs w:val="22"/>
              </w:rPr>
              <w:t>05/</w:t>
            </w:r>
            <w:r w:rsidR="00DE7B1B">
              <w:rPr>
                <w:rFonts w:ascii="Arial" w:hAnsi="Arial" w:cs="Arial"/>
                <w:szCs w:val="22"/>
              </w:rPr>
              <w:t>25</w:t>
            </w:r>
            <w:r>
              <w:rPr>
                <w:rFonts w:ascii="Arial" w:hAnsi="Arial" w:cs="Arial"/>
                <w:szCs w:val="22"/>
              </w:rPr>
              <w:t>/2017</w:t>
            </w:r>
          </w:p>
        </w:tc>
        <w:tc>
          <w:tcPr>
            <w:tcW w:w="2486" w:type="dxa"/>
            <w:tcBorders>
              <w:top w:val="single" w:sz="4" w:space="0" w:color="auto"/>
              <w:left w:val="single" w:sz="4" w:space="0" w:color="auto"/>
              <w:bottom w:val="single" w:sz="4" w:space="0" w:color="auto"/>
              <w:right w:val="single" w:sz="4" w:space="0" w:color="auto"/>
            </w:tcBorders>
          </w:tcPr>
          <w:p w:rsidR="00432D0E" w:rsidRDefault="00066BAD">
            <w:pPr>
              <w:pStyle w:val="Header"/>
              <w:tabs>
                <w:tab w:val="clear" w:pos="4320"/>
                <w:tab w:val="clear" w:pos="8640"/>
              </w:tabs>
              <w:jc w:val="left"/>
              <w:rPr>
                <w:rFonts w:ascii="Arial" w:hAnsi="Arial" w:cs="Arial"/>
                <w:iCs/>
                <w:szCs w:val="22"/>
              </w:rPr>
            </w:pPr>
            <w:r>
              <w:rPr>
                <w:rFonts w:ascii="Arial" w:hAnsi="Arial" w:cs="Arial"/>
                <w:iCs/>
                <w:szCs w:val="22"/>
              </w:rPr>
              <w:t>Reconfigured personal injury table.</w:t>
            </w:r>
          </w:p>
          <w:p w:rsidR="00066BAD" w:rsidRDefault="00066BAD">
            <w:pPr>
              <w:pStyle w:val="Header"/>
              <w:tabs>
                <w:tab w:val="clear" w:pos="4320"/>
                <w:tab w:val="clear" w:pos="8640"/>
              </w:tabs>
              <w:jc w:val="left"/>
              <w:rPr>
                <w:rFonts w:ascii="Arial" w:hAnsi="Arial" w:cs="Arial"/>
                <w:iCs/>
                <w:szCs w:val="22"/>
              </w:rPr>
            </w:pPr>
            <w:r>
              <w:rPr>
                <w:rFonts w:ascii="Arial" w:hAnsi="Arial" w:cs="Arial"/>
                <w:iCs/>
                <w:szCs w:val="22"/>
              </w:rPr>
              <w:t>Added GHS labels to Safe Handling Table.</w:t>
            </w:r>
          </w:p>
          <w:p w:rsidR="00DE7B1B" w:rsidRPr="00AC1512" w:rsidRDefault="00DE7B1B" w:rsidP="00F87DE5">
            <w:pPr>
              <w:pStyle w:val="Header"/>
              <w:tabs>
                <w:tab w:val="clear" w:pos="4320"/>
                <w:tab w:val="clear" w:pos="8640"/>
              </w:tabs>
              <w:jc w:val="left"/>
              <w:rPr>
                <w:rFonts w:ascii="Arial" w:hAnsi="Arial" w:cs="Arial"/>
                <w:iCs/>
                <w:szCs w:val="22"/>
              </w:rPr>
            </w:pPr>
            <w:r>
              <w:rPr>
                <w:rFonts w:ascii="Arial" w:hAnsi="Arial" w:cs="Arial"/>
                <w:iCs/>
                <w:szCs w:val="22"/>
              </w:rPr>
              <w:t>Added SA 7.06 Hazardous Chemical Spill Cleanup</w:t>
            </w:r>
            <w:r w:rsidR="00F87DE5">
              <w:rPr>
                <w:rFonts w:ascii="Arial" w:hAnsi="Arial" w:cs="Arial"/>
                <w:iCs/>
                <w:szCs w:val="22"/>
              </w:rPr>
              <w:t xml:space="preserve"> to Supporting Documents.</w:t>
            </w:r>
          </w:p>
        </w:tc>
      </w:tr>
    </w:tbl>
    <w:p w:rsidR="005844F2" w:rsidRDefault="005844F2">
      <w:pPr>
        <w:rPr>
          <w:rFonts w:ascii="Arial" w:hAnsi="Arial" w:cs="Arial"/>
        </w:rPr>
      </w:pPr>
    </w:p>
    <w:sectPr w:rsidR="005844F2" w:rsidSect="00B7671F">
      <w:headerReference w:type="default" r:id="rId29"/>
      <w:footerReference w:type="even"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DF7" w:rsidRDefault="00BE7DF7">
      <w:r>
        <w:separator/>
      </w:r>
    </w:p>
  </w:endnote>
  <w:endnote w:type="continuationSeparator" w:id="0">
    <w:p w:rsidR="00BE7DF7" w:rsidRDefault="00BE7D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1B" w:rsidRDefault="00DE7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7B1B" w:rsidRDefault="00DE7B1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1B" w:rsidRDefault="00DE7B1B">
    <w:pPr>
      <w:ind w:left="-720" w:right="360"/>
      <w:rPr>
        <w:rFonts w:ascii="Arial" w:hAnsi="Arial" w:cs="Arial"/>
        <w:sz w:val="16"/>
      </w:rPr>
    </w:pPr>
    <w:r>
      <w:rPr>
        <w:rFonts w:ascii="Arial" w:hAnsi="Arial" w:cs="Arial"/>
        <w:sz w:val="16"/>
      </w:rPr>
      <w:t>Children’s Minnesota Laboratory, Minneapolis/St. Paul, MN</w:t>
    </w:r>
  </w:p>
  <w:p w:rsidR="00DE7B1B" w:rsidRDefault="00DE7B1B">
    <w:pPr>
      <w:ind w:left="-720" w:right="3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4D6373">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4D6373">
      <w:rPr>
        <w:rFonts w:ascii="Arial" w:hAnsi="Arial" w:cs="Arial"/>
        <w:noProof/>
        <w:sz w:val="16"/>
      </w:rPr>
      <w:t>9</w:t>
    </w:r>
    <w:r>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DF7" w:rsidRDefault="00BE7DF7">
      <w:r>
        <w:separator/>
      </w:r>
    </w:p>
  </w:footnote>
  <w:footnote w:type="continuationSeparator" w:id="0">
    <w:p w:rsidR="00BE7DF7" w:rsidRDefault="00BE7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1B" w:rsidRPr="00657C73" w:rsidRDefault="00DE7B1B">
    <w:pPr>
      <w:ind w:left="-720"/>
      <w:rPr>
        <w:rFonts w:ascii="Arial" w:hAnsi="Arial" w:cs="Arial"/>
        <w:bCs/>
        <w:sz w:val="18"/>
        <w:szCs w:val="18"/>
      </w:rPr>
    </w:pPr>
    <w:r>
      <w:rPr>
        <w:rFonts w:ascii="Arial" w:hAnsi="Arial" w:cs="Arial"/>
        <w:bCs/>
        <w:sz w:val="18"/>
        <w:szCs w:val="18"/>
      </w:rPr>
      <w:t>SA 6.03 Chemical Hygiene Plan</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447B42">
      <w:rPr>
        <w:rFonts w:ascii="Helvetica" w:hAnsi="Helvetica" w:cs="Helvetica"/>
        <w:noProof/>
        <w:color w:val="4C5CC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1.75pt;height:26.25pt;visibility:visible">
          <v:imagedata r:id="rId1" o:title="SM-Childrens-logo_2016"/>
        </v:shape>
      </w:pict>
    </w:r>
  </w:p>
  <w:p w:rsidR="00DE7B1B" w:rsidRDefault="00DE7B1B">
    <w:pPr>
      <w:pStyle w:val="Header"/>
      <w:ind w:left="-720"/>
      <w:rPr>
        <w:rFonts w:ascii="Arial" w:hAnsi="Arial" w:cs="Arial"/>
        <w:bCs/>
        <w:sz w:val="18"/>
      </w:rPr>
    </w:pPr>
    <w:r>
      <w:rPr>
        <w:rFonts w:ascii="Arial" w:hAnsi="Arial" w:cs="Arial"/>
        <w:bCs/>
        <w:sz w:val="18"/>
      </w:rPr>
      <w:t>Version 5</w:t>
    </w:r>
  </w:p>
  <w:p w:rsidR="00DE7B1B" w:rsidRDefault="00DE7B1B">
    <w:pPr>
      <w:pStyle w:val="Header"/>
      <w:ind w:left="-720"/>
      <w:rPr>
        <w:b/>
        <w:sz w:val="18"/>
        <w:szCs w:val="26"/>
      </w:rPr>
    </w:pPr>
    <w:r>
      <w:rPr>
        <w:rFonts w:ascii="Arial" w:hAnsi="Arial" w:cs="Arial"/>
        <w:bCs/>
        <w:sz w:val="18"/>
      </w:rPr>
      <w:t>Effective Date: 05/25/17</w:t>
    </w:r>
  </w:p>
  <w:p w:rsidR="00DE7B1B" w:rsidRDefault="00DE7B1B">
    <w:pPr>
      <w:pStyle w:val="Header"/>
      <w:jc w:val="center"/>
      <w:rPr>
        <w:b/>
        <w:sz w:val="26"/>
        <w:szCs w:val="26"/>
      </w:rPr>
    </w:pPr>
    <w:r>
      <w:rPr>
        <w:b/>
        <w:noProof/>
        <w:sz w:val="20"/>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88.25pt;margin-top:122.5pt;width:269.15pt;height:180.7pt;rotation:-1927729fd;z-index:251657728">
          <v:shadow on="t"/>
          <v:textpath style="font-family:&quot;Arial Black&quot;;v-text-kern:t" trim="t" fitpath="t" string="&#1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D1E88"/>
    <w:multiLevelType w:val="hybridMultilevel"/>
    <w:tmpl w:val="E3C836C0"/>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
    <w:nsid w:val="057C0FFD"/>
    <w:multiLevelType w:val="hybridMultilevel"/>
    <w:tmpl w:val="2C1488DA"/>
    <w:lvl w:ilvl="0" w:tplc="2180811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3792E"/>
    <w:multiLevelType w:val="hybridMultilevel"/>
    <w:tmpl w:val="679A0B20"/>
    <w:lvl w:ilvl="0" w:tplc="DBE0DBA8">
      <w:start w:val="1"/>
      <w:numFmt w:val="upperRoman"/>
      <w:lvlText w:val="%1."/>
      <w:lvlJc w:val="right"/>
      <w:pPr>
        <w:tabs>
          <w:tab w:val="num" w:pos="720"/>
        </w:tabs>
        <w:ind w:left="720" w:hanging="180"/>
      </w:pPr>
      <w:rPr>
        <w:rFonts w:hint="default"/>
        <w:b/>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9E7DB5"/>
    <w:multiLevelType w:val="hybridMultilevel"/>
    <w:tmpl w:val="DCCC1198"/>
    <w:lvl w:ilvl="0" w:tplc="2180811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E274F"/>
    <w:multiLevelType w:val="multilevel"/>
    <w:tmpl w:val="818E9A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279559D"/>
    <w:multiLevelType w:val="hybridMultilevel"/>
    <w:tmpl w:val="57C6B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453AAA"/>
    <w:multiLevelType w:val="hybridMultilevel"/>
    <w:tmpl w:val="AD38DE8A"/>
    <w:lvl w:ilvl="0" w:tplc="5640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D16E8F"/>
    <w:multiLevelType w:val="hybridMultilevel"/>
    <w:tmpl w:val="521EA374"/>
    <w:lvl w:ilvl="0" w:tplc="DBE0DBA8">
      <w:start w:val="1"/>
      <w:numFmt w:val="upperRoman"/>
      <w:lvlText w:val="%1."/>
      <w:lvlJc w:val="right"/>
      <w:pPr>
        <w:tabs>
          <w:tab w:val="num" w:pos="720"/>
        </w:tabs>
        <w:ind w:left="720" w:hanging="180"/>
      </w:pPr>
      <w:rPr>
        <w:rFonts w:hint="default"/>
        <w:b/>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E3B7C13"/>
    <w:multiLevelType w:val="hybridMultilevel"/>
    <w:tmpl w:val="6B88CE9A"/>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2933FB"/>
    <w:multiLevelType w:val="hybridMultilevel"/>
    <w:tmpl w:val="542203A6"/>
    <w:lvl w:ilvl="0" w:tplc="0409000F">
      <w:start w:val="1"/>
      <w:numFmt w:val="decimal"/>
      <w:lvlText w:val="%1."/>
      <w:lvlJc w:val="left"/>
      <w:pPr>
        <w:ind w:left="720" w:hanging="360"/>
      </w:pPr>
    </w:lvl>
    <w:lvl w:ilvl="1" w:tplc="2180811A">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A6C0B24">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D2904"/>
    <w:multiLevelType w:val="hybridMultilevel"/>
    <w:tmpl w:val="8BC45F04"/>
    <w:lvl w:ilvl="0" w:tplc="70A4A7B0">
      <w:start w:val="9"/>
      <w:numFmt w:val="upperRoman"/>
      <w:lvlText w:val="%1."/>
      <w:lvlJc w:val="right"/>
      <w:pPr>
        <w:tabs>
          <w:tab w:val="num" w:pos="540"/>
        </w:tabs>
        <w:ind w:left="540" w:hanging="18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F76F59"/>
    <w:multiLevelType w:val="hybridMultilevel"/>
    <w:tmpl w:val="DAD0F5E6"/>
    <w:lvl w:ilvl="0" w:tplc="DBE0DBA8">
      <w:start w:val="1"/>
      <w:numFmt w:val="upperRoman"/>
      <w:lvlText w:val="%1."/>
      <w:lvlJc w:val="right"/>
      <w:pPr>
        <w:tabs>
          <w:tab w:val="num" w:pos="720"/>
        </w:tabs>
        <w:ind w:left="720" w:hanging="180"/>
      </w:pPr>
      <w:rPr>
        <w:rFonts w:hint="default"/>
        <w:b/>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8E0782"/>
    <w:multiLevelType w:val="hybridMultilevel"/>
    <w:tmpl w:val="4F328F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4175DFC"/>
    <w:multiLevelType w:val="hybridMultilevel"/>
    <w:tmpl w:val="B23C2ADA"/>
    <w:lvl w:ilvl="0" w:tplc="04090005">
      <w:start w:val="1"/>
      <w:numFmt w:val="bullet"/>
      <w:lvlText w:val=""/>
      <w:lvlJc w:val="left"/>
      <w:pPr>
        <w:tabs>
          <w:tab w:val="num" w:pos="720"/>
        </w:tabs>
        <w:ind w:left="720" w:hanging="360"/>
      </w:pPr>
      <w:rPr>
        <w:rFonts w:ascii="Wingdings" w:hAnsi="Wingdings" w:hint="default"/>
      </w:rPr>
    </w:lvl>
    <w:lvl w:ilvl="1" w:tplc="74EE28D2">
      <w:start w:val="9"/>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E420C6"/>
    <w:multiLevelType w:val="hybridMultilevel"/>
    <w:tmpl w:val="09566B24"/>
    <w:lvl w:ilvl="0" w:tplc="70A4A7B0">
      <w:start w:val="9"/>
      <w:numFmt w:val="upperRoman"/>
      <w:lvlText w:val="%1."/>
      <w:lvlJc w:val="right"/>
      <w:pPr>
        <w:tabs>
          <w:tab w:val="num" w:pos="540"/>
        </w:tabs>
        <w:ind w:left="540" w:hanging="180"/>
      </w:pPr>
      <w:rPr>
        <w:rFonts w:hint="default"/>
        <w:b/>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750D13"/>
    <w:multiLevelType w:val="hybridMultilevel"/>
    <w:tmpl w:val="6E40F956"/>
    <w:lvl w:ilvl="0" w:tplc="5640486E">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790EA6"/>
    <w:multiLevelType w:val="hybridMultilevel"/>
    <w:tmpl w:val="5BF2D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AC2B0A"/>
    <w:multiLevelType w:val="multilevel"/>
    <w:tmpl w:val="AE5EE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FAE7F37"/>
    <w:multiLevelType w:val="hybridMultilevel"/>
    <w:tmpl w:val="AD38DE8A"/>
    <w:lvl w:ilvl="0" w:tplc="5640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E42A2D"/>
    <w:multiLevelType w:val="multilevel"/>
    <w:tmpl w:val="8BA6E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61654B0"/>
    <w:multiLevelType w:val="hybridMultilevel"/>
    <w:tmpl w:val="BF768A02"/>
    <w:lvl w:ilvl="0" w:tplc="DBE0DBA8">
      <w:start w:val="1"/>
      <w:numFmt w:val="upperRoman"/>
      <w:lvlText w:val="%1."/>
      <w:lvlJc w:val="right"/>
      <w:pPr>
        <w:tabs>
          <w:tab w:val="num" w:pos="720"/>
        </w:tabs>
        <w:ind w:left="720" w:hanging="180"/>
      </w:pPr>
      <w:rPr>
        <w:rFonts w:hint="default"/>
        <w:b/>
        <w:i w:val="0"/>
      </w:rPr>
    </w:lvl>
    <w:lvl w:ilvl="1" w:tplc="04090019">
      <w:start w:val="1"/>
      <w:numFmt w:val="lowerLetter"/>
      <w:lvlText w:val="%2."/>
      <w:lvlJc w:val="left"/>
      <w:pPr>
        <w:tabs>
          <w:tab w:val="num" w:pos="1440"/>
        </w:tabs>
        <w:ind w:left="1440" w:hanging="36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8307E3"/>
    <w:multiLevelType w:val="hybridMultilevel"/>
    <w:tmpl w:val="811A4398"/>
    <w:lvl w:ilvl="0" w:tplc="2180811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F41338"/>
    <w:multiLevelType w:val="hybridMultilevel"/>
    <w:tmpl w:val="EF8675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6A97D76"/>
    <w:multiLevelType w:val="hybridMultilevel"/>
    <w:tmpl w:val="E2904F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9004A75"/>
    <w:multiLevelType w:val="hybridMultilevel"/>
    <w:tmpl w:val="6E40F956"/>
    <w:lvl w:ilvl="0" w:tplc="5640486E">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E95A85"/>
    <w:multiLevelType w:val="hybridMultilevel"/>
    <w:tmpl w:val="54E41DEE"/>
    <w:lvl w:ilvl="0" w:tplc="DBE0DBA8">
      <w:start w:val="1"/>
      <w:numFmt w:val="upperRoman"/>
      <w:lvlText w:val="%1."/>
      <w:lvlJc w:val="right"/>
      <w:pPr>
        <w:tabs>
          <w:tab w:val="num" w:pos="720"/>
        </w:tabs>
        <w:ind w:left="720" w:hanging="180"/>
      </w:pPr>
      <w:rPr>
        <w:rFonts w:hint="default"/>
        <w:b/>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1"/>
  </w:num>
  <w:num w:numId="3">
    <w:abstractNumId w:val="36"/>
  </w:num>
  <w:num w:numId="4">
    <w:abstractNumId w:val="2"/>
  </w:num>
  <w:num w:numId="5">
    <w:abstractNumId w:val="1"/>
  </w:num>
  <w:num w:numId="6">
    <w:abstractNumId w:val="28"/>
  </w:num>
  <w:num w:numId="7">
    <w:abstractNumId w:val="10"/>
  </w:num>
  <w:num w:numId="8">
    <w:abstractNumId w:val="34"/>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20"/>
  </w:num>
  <w:num w:numId="11">
    <w:abstractNumId w:val="12"/>
  </w:num>
  <w:num w:numId="12">
    <w:abstractNumId w:val="19"/>
  </w:num>
  <w:num w:numId="13">
    <w:abstractNumId w:val="37"/>
  </w:num>
  <w:num w:numId="14">
    <w:abstractNumId w:val="35"/>
  </w:num>
  <w:num w:numId="15">
    <w:abstractNumId w:val="16"/>
  </w:num>
  <w:num w:numId="16">
    <w:abstractNumId w:val="8"/>
  </w:num>
  <w:num w:numId="17">
    <w:abstractNumId w:val="13"/>
  </w:num>
  <w:num w:numId="18">
    <w:abstractNumId w:val="24"/>
  </w:num>
  <w:num w:numId="19">
    <w:abstractNumId w:val="40"/>
  </w:num>
  <w:num w:numId="20">
    <w:abstractNumId w:val="30"/>
  </w:num>
  <w:num w:numId="21">
    <w:abstractNumId w:val="22"/>
  </w:num>
  <w:num w:numId="22">
    <w:abstractNumId w:val="15"/>
  </w:num>
  <w:num w:numId="23">
    <w:abstractNumId w:val="14"/>
  </w:num>
  <w:num w:numId="24">
    <w:abstractNumId w:val="18"/>
  </w:num>
  <w:num w:numId="25">
    <w:abstractNumId w:val="17"/>
  </w:num>
  <w:num w:numId="26">
    <w:abstractNumId w:val="5"/>
  </w:num>
  <w:num w:numId="27">
    <w:abstractNumId w:val="11"/>
  </w:num>
  <w:num w:numId="28">
    <w:abstractNumId w:val="7"/>
  </w:num>
  <w:num w:numId="29">
    <w:abstractNumId w:val="29"/>
  </w:num>
  <w:num w:numId="30">
    <w:abstractNumId w:val="4"/>
  </w:num>
  <w:num w:numId="31">
    <w:abstractNumId w:val="32"/>
  </w:num>
  <w:num w:numId="32">
    <w:abstractNumId w:val="31"/>
  </w:num>
  <w:num w:numId="33">
    <w:abstractNumId w:val="23"/>
  </w:num>
  <w:num w:numId="34">
    <w:abstractNumId w:val="39"/>
  </w:num>
  <w:num w:numId="35">
    <w:abstractNumId w:val="9"/>
  </w:num>
  <w:num w:numId="36">
    <w:abstractNumId w:val="27"/>
  </w:num>
  <w:num w:numId="37">
    <w:abstractNumId w:val="26"/>
  </w:num>
  <w:num w:numId="38">
    <w:abstractNumId w:val="25"/>
  </w:num>
  <w:num w:numId="39">
    <w:abstractNumId w:val="38"/>
  </w:num>
  <w:num w:numId="40">
    <w:abstractNumId w:val="3"/>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hdrShapeDefaults>
    <o:shapedefaults v:ext="edit" spidmax="3074">
      <o:colormenu v:ext="edit" strokecolor="gray"/>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2E2"/>
    <w:rsid w:val="00021E26"/>
    <w:rsid w:val="000612C3"/>
    <w:rsid w:val="00066BAD"/>
    <w:rsid w:val="00075B89"/>
    <w:rsid w:val="00083F81"/>
    <w:rsid w:val="00092FEA"/>
    <w:rsid w:val="000F1289"/>
    <w:rsid w:val="001C7053"/>
    <w:rsid w:val="00241A93"/>
    <w:rsid w:val="002E0256"/>
    <w:rsid w:val="002F0A89"/>
    <w:rsid w:val="00327B68"/>
    <w:rsid w:val="003342E2"/>
    <w:rsid w:val="00346833"/>
    <w:rsid w:val="003634A1"/>
    <w:rsid w:val="00396068"/>
    <w:rsid w:val="003B5784"/>
    <w:rsid w:val="003D7C05"/>
    <w:rsid w:val="0041544B"/>
    <w:rsid w:val="00432D0E"/>
    <w:rsid w:val="004A3A40"/>
    <w:rsid w:val="004D6373"/>
    <w:rsid w:val="004F2D66"/>
    <w:rsid w:val="004F617A"/>
    <w:rsid w:val="0051236B"/>
    <w:rsid w:val="00555B8D"/>
    <w:rsid w:val="00562C39"/>
    <w:rsid w:val="00572BCD"/>
    <w:rsid w:val="005844F2"/>
    <w:rsid w:val="005A7BF7"/>
    <w:rsid w:val="005B1731"/>
    <w:rsid w:val="005D21F6"/>
    <w:rsid w:val="005E2505"/>
    <w:rsid w:val="005E66DA"/>
    <w:rsid w:val="00600B47"/>
    <w:rsid w:val="00623DFE"/>
    <w:rsid w:val="00657C73"/>
    <w:rsid w:val="006653CB"/>
    <w:rsid w:val="00687BBE"/>
    <w:rsid w:val="00690C8B"/>
    <w:rsid w:val="00696C50"/>
    <w:rsid w:val="006E7181"/>
    <w:rsid w:val="00704C37"/>
    <w:rsid w:val="00713CF1"/>
    <w:rsid w:val="00722DB9"/>
    <w:rsid w:val="007507F3"/>
    <w:rsid w:val="0076084C"/>
    <w:rsid w:val="00796EFA"/>
    <w:rsid w:val="007B7B85"/>
    <w:rsid w:val="007C1DD6"/>
    <w:rsid w:val="007D76B8"/>
    <w:rsid w:val="00802842"/>
    <w:rsid w:val="00897C90"/>
    <w:rsid w:val="00955DDC"/>
    <w:rsid w:val="0097395F"/>
    <w:rsid w:val="009B217F"/>
    <w:rsid w:val="009D1EEC"/>
    <w:rsid w:val="009D2AF9"/>
    <w:rsid w:val="00AB475A"/>
    <w:rsid w:val="00AC036B"/>
    <w:rsid w:val="00AC1512"/>
    <w:rsid w:val="00B053E2"/>
    <w:rsid w:val="00B151E7"/>
    <w:rsid w:val="00B177FC"/>
    <w:rsid w:val="00B33F7A"/>
    <w:rsid w:val="00B434E0"/>
    <w:rsid w:val="00B53296"/>
    <w:rsid w:val="00B65DA6"/>
    <w:rsid w:val="00B7671F"/>
    <w:rsid w:val="00B8365A"/>
    <w:rsid w:val="00BB6693"/>
    <w:rsid w:val="00BE7DF7"/>
    <w:rsid w:val="00BF23DD"/>
    <w:rsid w:val="00C215C6"/>
    <w:rsid w:val="00C91206"/>
    <w:rsid w:val="00CB47A0"/>
    <w:rsid w:val="00CF18CF"/>
    <w:rsid w:val="00CF3736"/>
    <w:rsid w:val="00D21334"/>
    <w:rsid w:val="00D2209B"/>
    <w:rsid w:val="00D827C7"/>
    <w:rsid w:val="00DD78C7"/>
    <w:rsid w:val="00DE7B1B"/>
    <w:rsid w:val="00E01DA5"/>
    <w:rsid w:val="00E57CD1"/>
    <w:rsid w:val="00E74672"/>
    <w:rsid w:val="00F81F38"/>
    <w:rsid w:val="00F85602"/>
    <w:rsid w:val="00F87DE5"/>
    <w:rsid w:val="00FB5106"/>
    <w:rsid w:val="00FE35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gra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5"/>
      </w:numPr>
      <w:outlineLvl w:val="0"/>
    </w:pPr>
    <w:rPr>
      <w:rFonts w:cs="Arial"/>
      <w:b/>
      <w:bCs/>
      <w:kern w:val="32"/>
      <w:sz w:val="26"/>
      <w:szCs w:val="32"/>
    </w:rPr>
  </w:style>
  <w:style w:type="paragraph" w:styleId="Heading2">
    <w:name w:val="heading 2"/>
    <w:basedOn w:val="Normal"/>
    <w:next w:val="Normal"/>
    <w:qFormat/>
    <w:pPr>
      <w:keepNext/>
      <w:numPr>
        <w:ilvl w:val="1"/>
        <w:numId w:val="5"/>
      </w:numPr>
      <w:outlineLvl w:val="1"/>
    </w:pPr>
    <w:rPr>
      <w:rFonts w:cs="Arial"/>
      <w:b/>
      <w:bCs/>
      <w:iCs/>
      <w:sz w:val="24"/>
      <w:szCs w:val="28"/>
    </w:rPr>
  </w:style>
  <w:style w:type="paragraph" w:styleId="Heading3">
    <w:name w:val="heading 3"/>
    <w:basedOn w:val="Normal"/>
    <w:next w:val="Normal"/>
    <w:qFormat/>
    <w:pPr>
      <w:keepNext/>
      <w:numPr>
        <w:ilvl w:val="2"/>
        <w:numId w:val="5"/>
      </w:numPr>
      <w:outlineLvl w:val="2"/>
    </w:pPr>
    <w:rPr>
      <w:rFonts w:cs="Arial"/>
      <w:b/>
      <w:bCs/>
      <w:szCs w:val="26"/>
    </w:rPr>
  </w:style>
  <w:style w:type="paragraph" w:styleId="Heading4">
    <w:name w:val="heading 4"/>
    <w:aliases w:val="Map Title"/>
    <w:basedOn w:val="Normal"/>
    <w:next w:val="Normal"/>
    <w:qFormat/>
    <w:pPr>
      <w:keepNext/>
      <w:numPr>
        <w:ilvl w:val="3"/>
        <w:numId w:val="5"/>
      </w:numPr>
      <w:outlineLvl w:val="3"/>
    </w:pPr>
    <w:rPr>
      <w:bCs/>
      <w:szCs w:val="28"/>
    </w:rPr>
  </w:style>
  <w:style w:type="paragraph" w:styleId="Heading5">
    <w:name w:val="heading 5"/>
    <w:aliases w:val="Block Label"/>
    <w:basedOn w:val="Normal"/>
    <w:next w:val="Normal"/>
    <w:qFormat/>
    <w:pPr>
      <w:keepNext/>
      <w:numPr>
        <w:ilvl w:val="4"/>
        <w:numId w:val="5"/>
      </w:numPr>
      <w:spacing w:before="20"/>
      <w:outlineLvl w:val="4"/>
    </w:pPr>
  </w:style>
  <w:style w:type="paragraph" w:styleId="Heading6">
    <w:name w:val="heading 6"/>
    <w:basedOn w:val="Normal"/>
    <w:next w:val="Normal"/>
    <w:qFormat/>
    <w:pPr>
      <w:keepNext/>
      <w:numPr>
        <w:ilvl w:val="5"/>
        <w:numId w:val="5"/>
      </w:numPr>
      <w:outlineLvl w:val="5"/>
    </w:pPr>
    <w:rPr>
      <w:b/>
      <w:bCs/>
      <w:sz w:val="18"/>
    </w:rPr>
  </w:style>
  <w:style w:type="paragraph" w:styleId="Heading7">
    <w:name w:val="heading 7"/>
    <w:basedOn w:val="Normal"/>
    <w:next w:val="Normal"/>
    <w:qFormat/>
    <w:pPr>
      <w:keepNext/>
      <w:numPr>
        <w:ilvl w:val="6"/>
        <w:numId w:val="5"/>
      </w:numPr>
      <w:outlineLvl w:val="6"/>
    </w:pPr>
    <w:rPr>
      <w:sz w:val="28"/>
    </w:rPr>
  </w:style>
  <w:style w:type="paragraph" w:styleId="Heading8">
    <w:name w:val="heading 8"/>
    <w:basedOn w:val="Normal"/>
    <w:next w:val="Normal"/>
    <w:qFormat/>
    <w:pPr>
      <w:keepNext/>
      <w:numPr>
        <w:ilvl w:val="7"/>
        <w:numId w:val="5"/>
      </w:numPr>
      <w:jc w:val="center"/>
      <w:outlineLvl w:val="7"/>
    </w:pPr>
    <w:rPr>
      <w:b/>
      <w:bCs/>
    </w:rPr>
  </w:style>
  <w:style w:type="paragraph" w:styleId="Heading9">
    <w:name w:val="heading 9"/>
    <w:basedOn w:val="Normal"/>
    <w:next w:val="Normal"/>
    <w:qFormat/>
    <w:pPr>
      <w:keepNext/>
      <w:numPr>
        <w:ilvl w:val="8"/>
        <w:numId w:val="5"/>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customStyle="1" w:styleId="Sec2Hdr1">
    <w:name w:val="Sec2 Hdr1"/>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styleId="PageNumber">
    <w:name w:val="page number"/>
    <w:basedOn w:val="DefaultParagraphFont"/>
    <w:semiHidden/>
  </w:style>
  <w:style w:type="paragraph" w:customStyle="1" w:styleId="Default">
    <w:name w:val="Default"/>
    <w:rsid w:val="00C215C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55B8D"/>
    <w:rPr>
      <w:rFonts w:ascii="Tahoma" w:hAnsi="Tahoma" w:cs="Tahoma"/>
      <w:sz w:val="16"/>
      <w:szCs w:val="16"/>
    </w:rPr>
  </w:style>
  <w:style w:type="character" w:customStyle="1" w:styleId="BalloonTextChar">
    <w:name w:val="Balloon Text Char"/>
    <w:basedOn w:val="DefaultParagraphFont"/>
    <w:link w:val="BalloonText"/>
    <w:uiPriority w:val="99"/>
    <w:semiHidden/>
    <w:rsid w:val="00555B8D"/>
    <w:rPr>
      <w:rFonts w:ascii="Tahoma" w:hAnsi="Tahoma" w:cs="Tahoma"/>
      <w:sz w:val="16"/>
      <w:szCs w:val="16"/>
    </w:rPr>
  </w:style>
  <w:style w:type="paragraph" w:styleId="NoSpacing">
    <w:name w:val="No Spacing"/>
    <w:basedOn w:val="Normal"/>
    <w:uiPriority w:val="1"/>
    <w:qFormat/>
    <w:rsid w:val="00B53296"/>
    <w:rPr>
      <w:szCs w:val="32"/>
    </w:rPr>
  </w:style>
  <w:style w:type="table" w:styleId="TableGrid">
    <w:name w:val="Table Grid"/>
    <w:basedOn w:val="TableNormal"/>
    <w:uiPriority w:val="59"/>
    <w:rsid w:val="00562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forms/EmployeeIncident/EmployeeIncident.asp"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khan.childrensmn.org/manuals/lab/sop/gen/safety/sa/205901.pdf" TargetMode="External"/><Relationship Id="rId3" Type="http://schemas.openxmlformats.org/officeDocument/2006/relationships/settings" Target="settings.xml"/><Relationship Id="rId21" Type="http://schemas.openxmlformats.org/officeDocument/2006/relationships/hyperlink" Target="http://khan.childrensmn.org/manuals/lab/sop/gen/safety/sa/207202.pdf" TargetMode="External"/><Relationship Id="rId7" Type="http://schemas.openxmlformats.org/officeDocument/2006/relationships/hyperlink" Target="https://www.osha.gov/pls/oshaweb/owadisp.show_document?p_table=STANDARDS&amp;p_id=10106"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khan.childrensmn.org/manuals/lab/sop/gen/safety/sa/208313.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khan.childrensmn.org/manuals/lab/sop/gen/safety/sa/207196.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han.childrensmn.org/Manuals/Lab/SOP/Gen/Safety/SA/205901.pdf" TargetMode="External"/><Relationship Id="rId24" Type="http://schemas.openxmlformats.org/officeDocument/2006/relationships/hyperlink" Target="http://khan.childrensmn.org/manuals/lab/sop/gen/safety/sa/207671.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intranet.childrensmn.org/References/labsop/gen/safety/sa/sa-7.06-hazardous-chemical-spill-cleanup.pdf" TargetMode="External"/><Relationship Id="rId28" Type="http://schemas.openxmlformats.org/officeDocument/2006/relationships/hyperlink" Target="http://khan.childrensmn.org/manuals/policy/1000/004975.pdf" TargetMode="External"/><Relationship Id="rId10" Type="http://schemas.openxmlformats.org/officeDocument/2006/relationships/hyperlink" Target="http://khan.childrensmn.org/Manuals/Safety/Hazard/Form/124619.pdf" TargetMode="External"/><Relationship Id="rId19" Type="http://schemas.openxmlformats.org/officeDocument/2006/relationships/hyperlink" Target="http://khan.childrensmn.org/Manuals/Lab/SOP/Gen/Safety/SA/210125.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riskclaimmonpiis.childrenshc.org/RMProWeb/riskweb3.DLL/FrmLogin" TargetMode="External"/><Relationship Id="rId14" Type="http://schemas.openxmlformats.org/officeDocument/2006/relationships/image" Target="media/image3.jpeg"/><Relationship Id="rId22" Type="http://schemas.openxmlformats.org/officeDocument/2006/relationships/hyperlink" Target="http://khan.childrensmn.org/manuals/lab/sop/gen/safety/sa/208728.pdf" TargetMode="External"/><Relationship Id="rId27" Type="http://schemas.openxmlformats.org/officeDocument/2006/relationships/hyperlink" Target="http://khan.childrensmn.org/manuals/lab/sop/gen/safety/sa/208312.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2345</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16354</CharactersWithSpaces>
  <SharedDoc>false</SharedDoc>
  <HLinks>
    <vt:vector size="90" baseType="variant">
      <vt:variant>
        <vt:i4>2424873</vt:i4>
      </vt:variant>
      <vt:variant>
        <vt:i4>42</vt:i4>
      </vt:variant>
      <vt:variant>
        <vt:i4>0</vt:i4>
      </vt:variant>
      <vt:variant>
        <vt:i4>5</vt:i4>
      </vt:variant>
      <vt:variant>
        <vt:lpwstr>http://khan.childrensmn.org/manuals/policy/1000/004975.pdf</vt:lpwstr>
      </vt:variant>
      <vt:variant>
        <vt:lpwstr/>
      </vt:variant>
      <vt:variant>
        <vt:i4>1835098</vt:i4>
      </vt:variant>
      <vt:variant>
        <vt:i4>39</vt:i4>
      </vt:variant>
      <vt:variant>
        <vt:i4>0</vt:i4>
      </vt:variant>
      <vt:variant>
        <vt:i4>5</vt:i4>
      </vt:variant>
      <vt:variant>
        <vt:lpwstr>http://khan.childrensmn.org/manuals/lab/sop/gen/safety/sa/208312.pdf</vt:lpwstr>
      </vt:variant>
      <vt:variant>
        <vt:lpwstr/>
      </vt:variant>
      <vt:variant>
        <vt:i4>1376342</vt:i4>
      </vt:variant>
      <vt:variant>
        <vt:i4>36</vt:i4>
      </vt:variant>
      <vt:variant>
        <vt:i4>0</vt:i4>
      </vt:variant>
      <vt:variant>
        <vt:i4>5</vt:i4>
      </vt:variant>
      <vt:variant>
        <vt:lpwstr>http://khan.childrensmn.org/manuals/lab/sop/gen/safety/sa/205901.pdf</vt:lpwstr>
      </vt:variant>
      <vt:variant>
        <vt:lpwstr/>
      </vt:variant>
      <vt:variant>
        <vt:i4>1900634</vt:i4>
      </vt:variant>
      <vt:variant>
        <vt:i4>33</vt:i4>
      </vt:variant>
      <vt:variant>
        <vt:i4>0</vt:i4>
      </vt:variant>
      <vt:variant>
        <vt:i4>5</vt:i4>
      </vt:variant>
      <vt:variant>
        <vt:lpwstr>http://khan.childrensmn.org/manuals/lab/sop/gen/safety/sa/208313.pdf</vt:lpwstr>
      </vt:variant>
      <vt:variant>
        <vt:lpwstr/>
      </vt:variant>
      <vt:variant>
        <vt:i4>1704019</vt:i4>
      </vt:variant>
      <vt:variant>
        <vt:i4>30</vt:i4>
      </vt:variant>
      <vt:variant>
        <vt:i4>0</vt:i4>
      </vt:variant>
      <vt:variant>
        <vt:i4>5</vt:i4>
      </vt:variant>
      <vt:variant>
        <vt:lpwstr>http://khan.childrensmn.org/manuals/lab/sop/gen/safety/sa/207671.pdf</vt:lpwstr>
      </vt:variant>
      <vt:variant>
        <vt:lpwstr/>
      </vt:variant>
      <vt:variant>
        <vt:i4>5177357</vt:i4>
      </vt:variant>
      <vt:variant>
        <vt:i4>27</vt:i4>
      </vt:variant>
      <vt:variant>
        <vt:i4>0</vt:i4>
      </vt:variant>
      <vt:variant>
        <vt:i4>5</vt:i4>
      </vt:variant>
      <vt:variant>
        <vt:lpwstr>http://intranet.childrensmn.org/References/labsop/gen/safety/sa/sa-7.06-hazardous-chemical-spill-cleanup.pdf</vt:lpwstr>
      </vt:variant>
      <vt:variant>
        <vt:lpwstr/>
      </vt:variant>
      <vt:variant>
        <vt:i4>1179737</vt:i4>
      </vt:variant>
      <vt:variant>
        <vt:i4>24</vt:i4>
      </vt:variant>
      <vt:variant>
        <vt:i4>0</vt:i4>
      </vt:variant>
      <vt:variant>
        <vt:i4>5</vt:i4>
      </vt:variant>
      <vt:variant>
        <vt:lpwstr>http://khan.childrensmn.org/manuals/lab/sop/gen/safety/sa/208728.pdf</vt:lpwstr>
      </vt:variant>
      <vt:variant>
        <vt:lpwstr/>
      </vt:variant>
      <vt:variant>
        <vt:i4>1900628</vt:i4>
      </vt:variant>
      <vt:variant>
        <vt:i4>21</vt:i4>
      </vt:variant>
      <vt:variant>
        <vt:i4>0</vt:i4>
      </vt:variant>
      <vt:variant>
        <vt:i4>5</vt:i4>
      </vt:variant>
      <vt:variant>
        <vt:lpwstr>http://khan.childrensmn.org/manuals/lab/sop/gen/safety/sa/207202.pdf</vt:lpwstr>
      </vt:variant>
      <vt:variant>
        <vt:lpwstr/>
      </vt:variant>
      <vt:variant>
        <vt:i4>1704029</vt:i4>
      </vt:variant>
      <vt:variant>
        <vt:i4>18</vt:i4>
      </vt:variant>
      <vt:variant>
        <vt:i4>0</vt:i4>
      </vt:variant>
      <vt:variant>
        <vt:i4>5</vt:i4>
      </vt:variant>
      <vt:variant>
        <vt:lpwstr>http://khan.childrensmn.org/manuals/lab/sop/gen/safety/sa/207196.pdf</vt:lpwstr>
      </vt:variant>
      <vt:variant>
        <vt:lpwstr/>
      </vt:variant>
      <vt:variant>
        <vt:i4>1572945</vt:i4>
      </vt:variant>
      <vt:variant>
        <vt:i4>15</vt:i4>
      </vt:variant>
      <vt:variant>
        <vt:i4>0</vt:i4>
      </vt:variant>
      <vt:variant>
        <vt:i4>5</vt:i4>
      </vt:variant>
      <vt:variant>
        <vt:lpwstr>http://khan.childrensmn.org/Manuals/Lab/SOP/Gen/Safety/SA/210125.pdf</vt:lpwstr>
      </vt:variant>
      <vt:variant>
        <vt:lpwstr/>
      </vt:variant>
      <vt:variant>
        <vt:i4>1376342</vt:i4>
      </vt:variant>
      <vt:variant>
        <vt:i4>12</vt:i4>
      </vt:variant>
      <vt:variant>
        <vt:i4>0</vt:i4>
      </vt:variant>
      <vt:variant>
        <vt:i4>5</vt:i4>
      </vt:variant>
      <vt:variant>
        <vt:lpwstr>http://khan.childrensmn.org/Manuals/Lab/SOP/Gen/Safety/SA/205901.pdf</vt:lpwstr>
      </vt:variant>
      <vt:variant>
        <vt:lpwstr/>
      </vt:variant>
      <vt:variant>
        <vt:i4>1048668</vt:i4>
      </vt:variant>
      <vt:variant>
        <vt:i4>9</vt:i4>
      </vt:variant>
      <vt:variant>
        <vt:i4>0</vt:i4>
      </vt:variant>
      <vt:variant>
        <vt:i4>5</vt:i4>
      </vt:variant>
      <vt:variant>
        <vt:lpwstr>http://khan.childrensmn.org/Manuals/Safety/Hazard/Form/124619.pdf</vt:lpwstr>
      </vt:variant>
      <vt:variant>
        <vt:lpwstr/>
      </vt:variant>
      <vt:variant>
        <vt:i4>7995506</vt:i4>
      </vt:variant>
      <vt:variant>
        <vt:i4>6</vt:i4>
      </vt:variant>
      <vt:variant>
        <vt:i4>0</vt:i4>
      </vt:variant>
      <vt:variant>
        <vt:i4>5</vt:i4>
      </vt:variant>
      <vt:variant>
        <vt:lpwstr>http://riskclaimmonpiis.childrenshc.org/RMProWeb/riskweb3.DLL/FrmLogin</vt:lpwstr>
      </vt:variant>
      <vt:variant>
        <vt:lpwstr/>
      </vt:variant>
      <vt:variant>
        <vt:i4>7143468</vt:i4>
      </vt:variant>
      <vt:variant>
        <vt:i4>3</vt:i4>
      </vt:variant>
      <vt:variant>
        <vt:i4>0</vt:i4>
      </vt:variant>
      <vt:variant>
        <vt:i4>5</vt:i4>
      </vt:variant>
      <vt:variant>
        <vt:lpwstr>http://khan.childrensmn.org/forms/EmployeeIncident/EmployeeIncident.asp</vt:lpwstr>
      </vt:variant>
      <vt:variant>
        <vt:lpwstr/>
      </vt:variant>
      <vt:variant>
        <vt:i4>5570613</vt:i4>
      </vt:variant>
      <vt:variant>
        <vt:i4>0</vt:i4>
      </vt:variant>
      <vt:variant>
        <vt:i4>0</vt:i4>
      </vt:variant>
      <vt:variant>
        <vt:i4>5</vt:i4>
      </vt:variant>
      <vt:variant>
        <vt:lpwstr>https://www.osha.gov/pls/oshaweb/owadisp.show_document?p_table=STANDARDS&amp;p_id=10106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CE080372</dc:creator>
  <cp:lastModifiedBy>CE003009</cp:lastModifiedBy>
  <cp:revision>2</cp:revision>
  <cp:lastPrinted>2017-06-26T22:16:00Z</cp:lastPrinted>
  <dcterms:created xsi:type="dcterms:W3CDTF">2017-06-27T17:49:00Z</dcterms:created>
  <dcterms:modified xsi:type="dcterms:W3CDTF">2017-06-27T17:49:00Z</dcterms:modified>
</cp:coreProperties>
</file>