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6"/>
        <w:gridCol w:w="1440"/>
        <w:gridCol w:w="900"/>
        <w:gridCol w:w="1800"/>
        <w:gridCol w:w="378"/>
        <w:gridCol w:w="162"/>
        <w:gridCol w:w="1263"/>
        <w:gridCol w:w="1080"/>
        <w:gridCol w:w="2345"/>
        <w:gridCol w:w="2698"/>
        <w:gridCol w:w="2698"/>
      </w:tblGrid>
      <w:tr w:rsidR="00955E89" w:rsidTr="0059585A">
        <w:trPr>
          <w:gridAfter w:val="2"/>
          <w:wAfter w:w="5396" w:type="dxa"/>
        </w:trPr>
        <w:tc>
          <w:tcPr>
            <w:tcW w:w="111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55E89" w:rsidRDefault="00A449BC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Processing,</w:t>
            </w:r>
            <w:r w:rsidR="004838B1">
              <w:rPr>
                <w:rFonts w:ascii="Arial" w:hAnsi="Arial"/>
                <w:color w:val="0000FF"/>
              </w:rPr>
              <w:t xml:space="preserve"> Inoculation and Incubation </w:t>
            </w:r>
            <w:r w:rsidR="00955E89">
              <w:rPr>
                <w:rFonts w:ascii="Arial" w:hAnsi="Arial"/>
                <w:color w:val="0000FF"/>
              </w:rPr>
              <w:t>of Viral Cultures</w:t>
            </w:r>
          </w:p>
          <w:p w:rsidR="00955E89" w:rsidRDefault="00955E89">
            <w:pPr>
              <w:pStyle w:val="Custom"/>
            </w:pPr>
          </w:p>
        </w:tc>
      </w:tr>
      <w:tr w:rsidR="00955E89" w:rsidTr="0059585A">
        <w:trPr>
          <w:gridAfter w:val="2"/>
          <w:wAfter w:w="5396" w:type="dxa"/>
          <w:trHeight w:val="102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55E89" w:rsidRDefault="00955E89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55E89" w:rsidRDefault="00955E89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89" w:rsidRDefault="00955E89">
            <w:pPr>
              <w:jc w:val="left"/>
              <w:rPr>
                <w:rFonts w:ascii="Arial" w:hAnsi="Arial"/>
              </w:rPr>
            </w:pPr>
          </w:p>
          <w:p w:rsidR="00955E89" w:rsidRDefault="00955E89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This procedure provides general instructions for the processing, inoculation and incubation of viral cultures</w:t>
            </w:r>
          </w:p>
        </w:tc>
      </w:tr>
      <w:tr w:rsidR="00955E89" w:rsidTr="0059585A">
        <w:trPr>
          <w:gridAfter w:val="2"/>
          <w:wAfter w:w="5396" w:type="dxa"/>
          <w:trHeight w:val="330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55E89" w:rsidRDefault="00955E89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89" w:rsidRDefault="00955E89" w:rsidP="00955E89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  <w:p w:rsidR="00955E89" w:rsidRDefault="00955E89" w:rsidP="00955E89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This procedure applies to all technical staff performing culture set up.</w:t>
            </w:r>
          </w:p>
          <w:p w:rsidR="00955E89" w:rsidRDefault="00955E89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  <w:p w:rsidR="00955E89" w:rsidRDefault="00955E89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</w:tc>
      </w:tr>
      <w:tr w:rsidR="00955E89" w:rsidTr="005958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6" w:type="dxa"/>
        </w:trPr>
        <w:tc>
          <w:tcPr>
            <w:tcW w:w="1796" w:type="dxa"/>
            <w:tcBorders>
              <w:top w:val="nil"/>
              <w:left w:val="nil"/>
              <w:right w:val="nil"/>
            </w:tcBorders>
          </w:tcPr>
          <w:p w:rsidR="00955E89" w:rsidRDefault="00955E89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Test Code</w:t>
            </w:r>
          </w:p>
          <w:p w:rsidR="00955E89" w:rsidRDefault="00955E89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5E89" w:rsidRDefault="00955E89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VRSP</w:t>
            </w:r>
          </w:p>
          <w:p w:rsidR="00955E89" w:rsidRDefault="00955E89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VIRC</w:t>
            </w:r>
          </w:p>
          <w:p w:rsidR="00955E89" w:rsidRDefault="00955E89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HSVC</w:t>
            </w:r>
          </w:p>
          <w:p w:rsidR="00955E89" w:rsidRDefault="00955E89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RHSV</w:t>
            </w:r>
          </w:p>
          <w:p w:rsidR="00955E89" w:rsidRDefault="00955E89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RCMV</w:t>
            </w:r>
          </w:p>
        </w:tc>
      </w:tr>
      <w:tr w:rsidR="00955E89" w:rsidTr="005958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6" w:type="dxa"/>
        </w:trPr>
        <w:tc>
          <w:tcPr>
            <w:tcW w:w="1796" w:type="dxa"/>
            <w:tcBorders>
              <w:left w:val="nil"/>
              <w:right w:val="nil"/>
            </w:tcBorders>
          </w:tcPr>
          <w:p w:rsidR="00955E89" w:rsidRDefault="00955E89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89" w:rsidRDefault="00955E89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89" w:rsidRDefault="00955E89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89" w:rsidRDefault="00955E89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89" w:rsidRDefault="00955E89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955E89" w:rsidTr="0059585A">
        <w:trPr>
          <w:gridAfter w:val="2"/>
          <w:wAfter w:w="5396" w:type="dxa"/>
          <w:trHeight w:val="341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55E89" w:rsidRDefault="00955E89">
            <w:pPr>
              <w:pStyle w:val="Custom2"/>
            </w:pPr>
          </w:p>
          <w:p w:rsidR="00955E89" w:rsidRDefault="00955E89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Sample</w:t>
            </w:r>
          </w:p>
        </w:tc>
        <w:tc>
          <w:tcPr>
            <w:tcW w:w="9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89" w:rsidRDefault="00955E89" w:rsidP="00955E89">
            <w:pPr>
              <w:ind w:left="360"/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  <w:p w:rsidR="00955E89" w:rsidRPr="009348BB" w:rsidRDefault="00955E89" w:rsidP="00955E89">
            <w:pPr>
              <w:numPr>
                <w:ilvl w:val="0"/>
                <w:numId w:val="32"/>
              </w:numPr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9348BB">
              <w:rPr>
                <w:rFonts w:ascii="Arial" w:hAnsi="Arial"/>
                <w:b/>
                <w:sz w:val="20"/>
                <w:szCs w:val="20"/>
              </w:rPr>
              <w:t>Acceptable specimens</w:t>
            </w:r>
          </w:p>
          <w:p w:rsidR="00851FEF" w:rsidRDefault="00955E89" w:rsidP="00851FEF">
            <w:pPr>
              <w:numPr>
                <w:ilvl w:val="0"/>
                <w:numId w:val="33"/>
              </w:numPr>
              <w:tabs>
                <w:tab w:val="num" w:pos="72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9348BB">
              <w:rPr>
                <w:rFonts w:ascii="Arial" w:hAnsi="Arial"/>
                <w:sz w:val="20"/>
                <w:szCs w:val="20"/>
              </w:rPr>
              <w:t>Refer to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917447">
              <w:rPr>
                <w:rFonts w:ascii="Arial" w:hAnsi="Arial"/>
                <w:i/>
                <w:sz w:val="20"/>
                <w:szCs w:val="20"/>
              </w:rPr>
              <w:t>Lab Test Directory</w:t>
            </w:r>
            <w:r>
              <w:rPr>
                <w:rFonts w:ascii="Arial" w:hAnsi="Arial"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StarNet</w:t>
            </w:r>
            <w:proofErr w:type="spellEnd"/>
          </w:p>
          <w:p w:rsidR="0059585A" w:rsidRPr="00851FEF" w:rsidRDefault="0059585A" w:rsidP="0059585A">
            <w:pPr>
              <w:ind w:left="108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851FEF" w:rsidRDefault="00851FEF" w:rsidP="00851FEF">
            <w:pPr>
              <w:numPr>
                <w:ilvl w:val="0"/>
                <w:numId w:val="33"/>
              </w:numPr>
              <w:spacing w:after="318" w:line="299" w:lineRule="atLeast"/>
              <w:jc w:val="left"/>
              <w:textAlignment w:val="top"/>
              <w:rPr>
                <w:rFonts w:ascii="Arial" w:hAnsi="Arial" w:cs="Arial"/>
                <w:color w:val="202020"/>
                <w:sz w:val="20"/>
                <w:szCs w:val="20"/>
              </w:rPr>
            </w:pPr>
            <w:r w:rsidRPr="00851FEF">
              <w:rPr>
                <w:rFonts w:ascii="Arial" w:hAnsi="Arial"/>
                <w:sz w:val="20"/>
                <w:szCs w:val="20"/>
              </w:rPr>
              <w:t xml:space="preserve">Nasal specimens collected on large swabs are </w:t>
            </w:r>
            <w:proofErr w:type="spellStart"/>
            <w:r w:rsidRPr="00851FEF">
              <w:rPr>
                <w:rFonts w:ascii="Arial" w:hAnsi="Arial"/>
                <w:sz w:val="20"/>
                <w:szCs w:val="20"/>
              </w:rPr>
              <w:t>Nares</w:t>
            </w:r>
            <w:proofErr w:type="spellEnd"/>
            <w:r w:rsidRPr="00851FEF">
              <w:rPr>
                <w:rFonts w:ascii="Arial" w:hAnsi="Arial"/>
                <w:sz w:val="20"/>
                <w:szCs w:val="20"/>
              </w:rPr>
              <w:t xml:space="preserve"> and are acceptable for HSVC </w:t>
            </w:r>
            <w:r w:rsidR="00657162" w:rsidRPr="0059585A">
              <w:rPr>
                <w:rFonts w:ascii="Arial" w:hAnsi="Arial"/>
                <w:sz w:val="20"/>
                <w:szCs w:val="20"/>
              </w:rPr>
              <w:t xml:space="preserve">only. </w:t>
            </w:r>
            <w:r w:rsidR="00657162" w:rsidRPr="00851FEF">
              <w:rPr>
                <w:rFonts w:ascii="Arial" w:hAnsi="Arial"/>
                <w:sz w:val="20"/>
                <w:szCs w:val="20"/>
              </w:rPr>
              <w:t>They</w:t>
            </w:r>
            <w:r w:rsidRPr="00851FEF">
              <w:rPr>
                <w:rFonts w:ascii="Arial" w:hAnsi="Arial"/>
                <w:sz w:val="20"/>
                <w:szCs w:val="20"/>
              </w:rPr>
              <w:t xml:space="preserve"> are unacceptable for </w:t>
            </w:r>
            <w:r w:rsidR="00657162" w:rsidRPr="00851FEF">
              <w:rPr>
                <w:rFonts w:ascii="Arial" w:hAnsi="Arial"/>
                <w:sz w:val="20"/>
                <w:szCs w:val="20"/>
              </w:rPr>
              <w:t>VRSP and</w:t>
            </w:r>
            <w:r w:rsidRPr="00851FEF">
              <w:rPr>
                <w:rFonts w:ascii="Arial" w:hAnsi="Arial"/>
                <w:sz w:val="20"/>
                <w:szCs w:val="20"/>
              </w:rPr>
              <w:t xml:space="preserve"> </w:t>
            </w:r>
            <w:r w:rsidR="00657162" w:rsidRPr="00851FEF">
              <w:rPr>
                <w:rFonts w:ascii="Arial" w:hAnsi="Arial"/>
                <w:sz w:val="20"/>
                <w:szCs w:val="20"/>
              </w:rPr>
              <w:t xml:space="preserve">VIRC. </w:t>
            </w:r>
            <w:r w:rsidRPr="00851FEF">
              <w:rPr>
                <w:rFonts w:ascii="Arial" w:hAnsi="Arial"/>
                <w:sz w:val="20"/>
                <w:szCs w:val="20"/>
              </w:rPr>
              <w:t>NP</w:t>
            </w:r>
            <w:r w:rsidR="0059585A">
              <w:rPr>
                <w:rFonts w:ascii="Arial" w:hAnsi="Arial"/>
                <w:sz w:val="20"/>
                <w:szCs w:val="20"/>
              </w:rPr>
              <w:t xml:space="preserve"> </w:t>
            </w:r>
            <w:r w:rsidRPr="00851FEF">
              <w:rPr>
                <w:rFonts w:ascii="Arial" w:hAnsi="Arial"/>
                <w:sz w:val="20"/>
                <w:szCs w:val="20"/>
              </w:rPr>
              <w:t>swabs (</w:t>
            </w:r>
            <w:proofErr w:type="spellStart"/>
            <w:r w:rsidRPr="00851FEF">
              <w:rPr>
                <w:rFonts w:ascii="Arial" w:hAnsi="Arial"/>
                <w:sz w:val="20"/>
                <w:szCs w:val="20"/>
              </w:rPr>
              <w:t>Minitips</w:t>
            </w:r>
            <w:proofErr w:type="spellEnd"/>
            <w:r w:rsidRPr="00851FEF">
              <w:rPr>
                <w:rFonts w:ascii="Arial" w:hAnsi="Arial"/>
                <w:sz w:val="20"/>
                <w:szCs w:val="20"/>
              </w:rPr>
              <w:t>) must be used for nasopharyngeal swab</w:t>
            </w:r>
            <w:r w:rsidR="00D05554">
              <w:rPr>
                <w:rFonts w:ascii="Arial" w:hAnsi="Arial"/>
                <w:sz w:val="20"/>
                <w:szCs w:val="20"/>
              </w:rPr>
              <w:t xml:space="preserve"> (NP)</w:t>
            </w:r>
            <w:r w:rsidRPr="00851FEF">
              <w:rPr>
                <w:rFonts w:ascii="Arial" w:hAnsi="Arial"/>
                <w:sz w:val="20"/>
                <w:szCs w:val="20"/>
              </w:rPr>
              <w:t xml:space="preserve"> collection.</w:t>
            </w:r>
          </w:p>
          <w:p w:rsidR="00851FEF" w:rsidRPr="00851FEF" w:rsidRDefault="00851FEF" w:rsidP="00851FEF">
            <w:pPr>
              <w:numPr>
                <w:ilvl w:val="0"/>
                <w:numId w:val="33"/>
              </w:numPr>
              <w:spacing w:after="318" w:line="299" w:lineRule="atLeast"/>
              <w:jc w:val="left"/>
              <w:textAlignment w:val="top"/>
              <w:rPr>
                <w:rFonts w:ascii="Arial" w:hAnsi="Arial" w:cs="Arial"/>
                <w:color w:val="202020"/>
                <w:sz w:val="20"/>
                <w:szCs w:val="20"/>
              </w:rPr>
            </w:pPr>
            <w:r w:rsidRPr="00851FEF">
              <w:rPr>
                <w:rFonts w:ascii="Arial" w:hAnsi="Arial"/>
                <w:sz w:val="20"/>
                <w:szCs w:val="20"/>
              </w:rPr>
              <w:t xml:space="preserve"> CSF is </w:t>
            </w:r>
            <w:r w:rsidRPr="0059585A">
              <w:rPr>
                <w:rFonts w:ascii="Arial" w:hAnsi="Arial"/>
                <w:b/>
                <w:sz w:val="20"/>
                <w:szCs w:val="20"/>
              </w:rPr>
              <w:t>NOT</w:t>
            </w:r>
            <w:r w:rsidRPr="00851FEF">
              <w:rPr>
                <w:rFonts w:ascii="Arial" w:hAnsi="Arial"/>
                <w:sz w:val="20"/>
                <w:szCs w:val="20"/>
              </w:rPr>
              <w:t xml:space="preserve"> acceptable for HSVC/RHSV due to low yield of HSV in culture from CSF. Herpes simplex PCR (HSVP) must be ordered for HSV. CSF is acceptable for VIRC</w:t>
            </w:r>
            <w:r w:rsidRPr="00851FEF">
              <w:rPr>
                <w:rFonts w:ascii="Arial" w:hAnsi="Arial" w:cs="Arial"/>
                <w:color w:val="202020"/>
                <w:sz w:val="20"/>
                <w:szCs w:val="20"/>
              </w:rPr>
              <w:t>.</w:t>
            </w:r>
          </w:p>
          <w:p w:rsidR="00955E89" w:rsidRPr="009348BB" w:rsidRDefault="00955E89" w:rsidP="00955E89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  <w:p w:rsidR="00955E89" w:rsidRPr="009348BB" w:rsidRDefault="00955E89" w:rsidP="00955E89">
            <w:pPr>
              <w:numPr>
                <w:ilvl w:val="0"/>
                <w:numId w:val="32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9348BB">
              <w:rPr>
                <w:rFonts w:ascii="Arial" w:hAnsi="Arial"/>
                <w:b/>
                <w:sz w:val="20"/>
                <w:szCs w:val="20"/>
              </w:rPr>
              <w:t>Specimen Collection and Transport</w:t>
            </w:r>
          </w:p>
          <w:p w:rsidR="00955E89" w:rsidRDefault="00955E89" w:rsidP="00955E89">
            <w:pPr>
              <w:numPr>
                <w:ilvl w:val="0"/>
                <w:numId w:val="33"/>
              </w:numPr>
              <w:tabs>
                <w:tab w:val="num" w:pos="72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9348BB">
              <w:rPr>
                <w:rFonts w:ascii="Arial" w:hAnsi="Arial"/>
                <w:sz w:val="20"/>
                <w:szCs w:val="20"/>
              </w:rPr>
              <w:t>Refer to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917447">
              <w:rPr>
                <w:rFonts w:ascii="Arial" w:hAnsi="Arial"/>
                <w:i/>
                <w:sz w:val="20"/>
                <w:szCs w:val="20"/>
              </w:rPr>
              <w:t>Lab Test Directory</w:t>
            </w:r>
            <w:r>
              <w:rPr>
                <w:rFonts w:ascii="Arial" w:hAnsi="Arial"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StarNet</w:t>
            </w:r>
            <w:proofErr w:type="spellEnd"/>
          </w:p>
          <w:p w:rsidR="0059585A" w:rsidRDefault="0059585A" w:rsidP="0059585A">
            <w:pPr>
              <w:ind w:left="108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955E89" w:rsidRDefault="00F32279" w:rsidP="00752D3B">
            <w:pPr>
              <w:numPr>
                <w:ilvl w:val="0"/>
                <w:numId w:val="33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Viruses are more stable at</w:t>
            </w:r>
            <w:r w:rsidR="00955E89">
              <w:rPr>
                <w:rFonts w:ascii="Arial" w:hAnsi="Arial"/>
                <w:sz w:val="20"/>
                <w:szCs w:val="20"/>
              </w:rPr>
              <w:t xml:space="preserve"> cold</w:t>
            </w:r>
            <w:r>
              <w:rPr>
                <w:rFonts w:ascii="Arial" w:hAnsi="Arial"/>
                <w:sz w:val="20"/>
                <w:szCs w:val="20"/>
              </w:rPr>
              <w:t xml:space="preserve"> temperatures</w:t>
            </w:r>
            <w:r w:rsidR="00955E89">
              <w:rPr>
                <w:rFonts w:ascii="Arial" w:hAnsi="Arial"/>
                <w:sz w:val="20"/>
                <w:szCs w:val="20"/>
              </w:rPr>
              <w:t xml:space="preserve"> and their infectivity </w:t>
            </w:r>
            <w:r w:rsidR="0032508B">
              <w:rPr>
                <w:rFonts w:ascii="Arial" w:hAnsi="Arial"/>
                <w:sz w:val="20"/>
                <w:szCs w:val="20"/>
              </w:rPr>
              <w:t>can decline rapidly</w:t>
            </w:r>
            <w:r w:rsidR="00955E89">
              <w:rPr>
                <w:rFonts w:ascii="Arial" w:hAnsi="Arial"/>
                <w:sz w:val="20"/>
                <w:szCs w:val="20"/>
              </w:rPr>
              <w:t xml:space="preserve"> at room temperature. Refrigerate specimens ASAP and do not leave </w:t>
            </w:r>
            <w:r w:rsidR="00657162">
              <w:rPr>
                <w:rFonts w:ascii="Arial" w:hAnsi="Arial"/>
                <w:sz w:val="20"/>
                <w:szCs w:val="20"/>
              </w:rPr>
              <w:t>specimens at</w:t>
            </w:r>
            <w:r w:rsidR="00955E89">
              <w:rPr>
                <w:rFonts w:ascii="Arial" w:hAnsi="Arial"/>
                <w:sz w:val="20"/>
                <w:szCs w:val="20"/>
              </w:rPr>
              <w:t xml:space="preserve"> room temperature for extended periods.</w:t>
            </w:r>
            <w:r w:rsidR="0032508B">
              <w:rPr>
                <w:rFonts w:ascii="Arial" w:hAnsi="Arial"/>
                <w:sz w:val="20"/>
                <w:szCs w:val="20"/>
              </w:rPr>
              <w:t xml:space="preserve"> Store specimens</w:t>
            </w:r>
            <w:r w:rsidR="00926D7A">
              <w:rPr>
                <w:rFonts w:ascii="Arial" w:hAnsi="Arial"/>
                <w:sz w:val="20"/>
                <w:szCs w:val="20"/>
              </w:rPr>
              <w:t xml:space="preserve"> </w:t>
            </w:r>
            <w:r w:rsidR="0032508B">
              <w:rPr>
                <w:rFonts w:ascii="Arial" w:hAnsi="Arial"/>
                <w:sz w:val="20"/>
                <w:szCs w:val="20"/>
              </w:rPr>
              <w:t>in VTM at -70</w:t>
            </w:r>
            <w:r w:rsidR="0032508B">
              <w:rPr>
                <w:rFonts w:ascii="Arial" w:hAnsi="Arial" w:cs="Arial"/>
                <w:sz w:val="20"/>
                <w:szCs w:val="20"/>
              </w:rPr>
              <w:t>°</w:t>
            </w:r>
            <w:r w:rsidR="0032508B">
              <w:rPr>
                <w:rFonts w:ascii="Arial" w:hAnsi="Arial"/>
                <w:sz w:val="20"/>
                <w:szCs w:val="20"/>
              </w:rPr>
              <w:t xml:space="preserve"> C if culture will be delayed b</w:t>
            </w:r>
            <w:r w:rsidR="00926D7A">
              <w:rPr>
                <w:rFonts w:ascii="Arial" w:hAnsi="Arial"/>
                <w:sz w:val="20"/>
                <w:szCs w:val="20"/>
              </w:rPr>
              <w:t xml:space="preserve">eyond 24 hrs after </w:t>
            </w:r>
            <w:r w:rsidR="00657162">
              <w:rPr>
                <w:rFonts w:ascii="Arial" w:hAnsi="Arial"/>
                <w:sz w:val="20"/>
                <w:szCs w:val="20"/>
              </w:rPr>
              <w:t>collection.</w:t>
            </w:r>
            <w:r w:rsidR="007A6ED1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59585A" w:rsidRDefault="0059585A" w:rsidP="0059585A">
            <w:pPr>
              <w:pStyle w:val="ListParagraph"/>
              <w:rPr>
                <w:rFonts w:ascii="Arial" w:hAnsi="Arial"/>
                <w:sz w:val="20"/>
                <w:szCs w:val="20"/>
              </w:rPr>
            </w:pPr>
          </w:p>
          <w:p w:rsidR="0059585A" w:rsidRDefault="0059585A" w:rsidP="0059585A">
            <w:pPr>
              <w:ind w:left="108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657162" w:rsidRPr="009348BB" w:rsidRDefault="00657162" w:rsidP="00752D3B">
            <w:pPr>
              <w:numPr>
                <w:ilvl w:val="0"/>
                <w:numId w:val="33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Do NOT refrigerate whole blood specimens (EDTA) for Viral Blood Cultures (BCV). Store at room temperature. </w:t>
            </w:r>
          </w:p>
          <w:p w:rsidR="00955E89" w:rsidRPr="009348BB" w:rsidRDefault="00955E89" w:rsidP="00955E89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955E89" w:rsidRPr="009348BB" w:rsidRDefault="00955E89" w:rsidP="00955E89">
            <w:pPr>
              <w:numPr>
                <w:ilvl w:val="0"/>
                <w:numId w:val="32"/>
              </w:numPr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9348BB">
              <w:rPr>
                <w:rFonts w:ascii="Arial" w:hAnsi="Arial"/>
                <w:b/>
                <w:sz w:val="20"/>
                <w:szCs w:val="20"/>
              </w:rPr>
              <w:t>Specimen assessment</w:t>
            </w:r>
          </w:p>
          <w:p w:rsidR="00955E89" w:rsidRDefault="00955E89" w:rsidP="00955E89">
            <w:pPr>
              <w:numPr>
                <w:ilvl w:val="0"/>
                <w:numId w:val="33"/>
              </w:numPr>
              <w:tabs>
                <w:tab w:val="num" w:pos="720"/>
              </w:tabs>
              <w:jc w:val="left"/>
              <w:rPr>
                <w:rFonts w:ascii="Arial" w:hAnsi="Arial"/>
                <w:i/>
                <w:sz w:val="20"/>
                <w:szCs w:val="20"/>
              </w:rPr>
            </w:pPr>
            <w:r w:rsidRPr="009348BB">
              <w:rPr>
                <w:rFonts w:ascii="Arial" w:hAnsi="Arial"/>
                <w:sz w:val="20"/>
                <w:szCs w:val="20"/>
              </w:rPr>
              <w:t xml:space="preserve">Refer to the policy </w:t>
            </w:r>
            <w:r>
              <w:rPr>
                <w:rFonts w:ascii="Arial" w:hAnsi="Arial"/>
                <w:sz w:val="20"/>
                <w:szCs w:val="20"/>
              </w:rPr>
              <w:t xml:space="preserve">MCVI 2.1 </w:t>
            </w:r>
            <w:r w:rsidRPr="009348BB">
              <w:rPr>
                <w:rFonts w:ascii="Arial" w:hAnsi="Arial"/>
                <w:i/>
                <w:sz w:val="20"/>
                <w:szCs w:val="20"/>
              </w:rPr>
              <w:t>Specimen Rejection Criteria.</w:t>
            </w:r>
          </w:p>
          <w:p w:rsidR="000461EF" w:rsidRDefault="000461EF" w:rsidP="0059585A">
            <w:pPr>
              <w:jc w:val="left"/>
              <w:rPr>
                <w:rFonts w:ascii="Arial" w:hAnsi="Arial"/>
                <w:i/>
                <w:sz w:val="20"/>
                <w:szCs w:val="20"/>
              </w:rPr>
            </w:pPr>
          </w:p>
          <w:p w:rsidR="000461EF" w:rsidRDefault="0059585A" w:rsidP="000461EF">
            <w:pPr>
              <w:numPr>
                <w:ilvl w:val="0"/>
                <w:numId w:val="33"/>
              </w:numPr>
              <w:spacing w:after="318" w:line="299" w:lineRule="atLeast"/>
              <w:jc w:val="left"/>
              <w:textAlignment w:val="top"/>
              <w:rPr>
                <w:rFonts w:ascii="Arial" w:hAnsi="Arial" w:cs="Arial"/>
                <w:color w:val="202020"/>
                <w:sz w:val="20"/>
                <w:szCs w:val="20"/>
              </w:rPr>
            </w:pPr>
            <w:r>
              <w:rPr>
                <w:rFonts w:ascii="Arial" w:hAnsi="Arial" w:cs="Arial"/>
                <w:color w:val="202020"/>
                <w:sz w:val="20"/>
                <w:szCs w:val="20"/>
              </w:rPr>
              <w:t>Reject: s</w:t>
            </w:r>
            <w:r w:rsidR="00752D3B" w:rsidRPr="000461EF">
              <w:rPr>
                <w:rFonts w:ascii="Arial" w:hAnsi="Arial" w:cs="Arial"/>
                <w:color w:val="202020"/>
                <w:sz w:val="20"/>
                <w:szCs w:val="20"/>
              </w:rPr>
              <w:t>pecimen</w:t>
            </w:r>
            <w:r>
              <w:rPr>
                <w:rFonts w:ascii="Arial" w:hAnsi="Arial" w:cs="Arial"/>
                <w:color w:val="202020"/>
                <w:sz w:val="20"/>
                <w:szCs w:val="20"/>
              </w:rPr>
              <w:t>s</w:t>
            </w:r>
            <w:r w:rsidR="00752D3B" w:rsidRPr="000461EF">
              <w:rPr>
                <w:rFonts w:ascii="Arial" w:hAnsi="Arial" w:cs="Arial"/>
                <w:color w:val="202020"/>
                <w:sz w:val="20"/>
                <w:szCs w:val="20"/>
              </w:rPr>
              <w:t xml:space="preserve"> with a transit time exceeding 2 hours after collection</w:t>
            </w:r>
            <w:r>
              <w:rPr>
                <w:rFonts w:ascii="Arial" w:hAnsi="Arial" w:cs="Arial"/>
                <w:color w:val="202020"/>
                <w:sz w:val="20"/>
                <w:szCs w:val="20"/>
              </w:rPr>
              <w:t xml:space="preserve"> without refrigeration</w:t>
            </w:r>
            <w:r w:rsidR="00752D3B" w:rsidRPr="000461EF">
              <w:rPr>
                <w:rFonts w:ascii="Arial" w:hAnsi="Arial" w:cs="Arial"/>
                <w:color w:val="202020"/>
                <w:sz w:val="20"/>
                <w:szCs w:val="20"/>
              </w:rPr>
              <w:t xml:space="preserve">; specimen not submitted in appropriate </w:t>
            </w:r>
            <w:r w:rsidRPr="000461EF">
              <w:rPr>
                <w:rFonts w:ascii="Arial" w:hAnsi="Arial" w:cs="Arial"/>
                <w:color w:val="202020"/>
                <w:sz w:val="20"/>
                <w:szCs w:val="20"/>
              </w:rPr>
              <w:t>container;</w:t>
            </w:r>
            <w:r>
              <w:rPr>
                <w:rFonts w:ascii="Arial" w:hAnsi="Arial" w:cs="Arial"/>
                <w:color w:val="202020"/>
                <w:sz w:val="20"/>
                <w:szCs w:val="20"/>
              </w:rPr>
              <w:t xml:space="preserve"> calcium alginate or wooden swabs; dry swabs;</w:t>
            </w:r>
            <w:r w:rsidR="00752D3B" w:rsidRPr="000461EF">
              <w:rPr>
                <w:rFonts w:ascii="Arial" w:hAnsi="Arial" w:cs="Arial"/>
                <w:color w:val="202020"/>
                <w:sz w:val="20"/>
                <w:szCs w:val="20"/>
              </w:rPr>
              <w:t xml:space="preserve"> improperly labeled specimen; insufficient volume; external contamination. If an unacceptable specimen is received, the physician will be requested before the specimen is discarded.</w:t>
            </w:r>
          </w:p>
          <w:p w:rsidR="00955E89" w:rsidRDefault="00955E89">
            <w:pPr>
              <w:jc w:val="left"/>
              <w:rPr>
                <w:rFonts w:ascii="Arial" w:hAnsi="Arial"/>
                <w:sz w:val="20"/>
              </w:rPr>
            </w:pPr>
          </w:p>
          <w:p w:rsidR="00955E89" w:rsidRDefault="00955E89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55E8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6" w:type="dxa"/>
          <w:cantSplit/>
        </w:trPr>
        <w:tc>
          <w:tcPr>
            <w:tcW w:w="1796" w:type="dxa"/>
            <w:tcBorders>
              <w:top w:val="nil"/>
              <w:left w:val="nil"/>
              <w:bottom w:val="nil"/>
            </w:tcBorders>
          </w:tcPr>
          <w:p w:rsidR="00955E89" w:rsidRDefault="00955E89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955E89" w:rsidRDefault="00955E89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955E89" w:rsidRDefault="00955E89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0461EF" w:rsidRDefault="000461E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0461EF" w:rsidRDefault="000461E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0461EF" w:rsidRDefault="000461E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0461EF" w:rsidRDefault="000461E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0461EF" w:rsidRDefault="000461E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8" w:type="dxa"/>
            <w:gridSpan w:val="8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955E89" w:rsidRDefault="00955E89" w:rsidP="00955E89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55E89" w:rsidRPr="00E16FFC" w:rsidRDefault="00955E89" w:rsidP="00955E89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16FFC">
              <w:rPr>
                <w:rFonts w:ascii="Arial" w:hAnsi="Arial" w:cs="Arial"/>
                <w:sz w:val="20"/>
                <w:szCs w:val="20"/>
              </w:rPr>
              <w:t xml:space="preserve">Microbiologists/virologists are subject to occupational risks associated with specimen handling. Refer to the safety policies located in the safety section of the </w:t>
            </w:r>
            <w:hyperlink r:id="rId7" w:history="1">
              <w:r w:rsidRPr="00850A5F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Microbiology</w:t>
              </w:r>
              <w:r w:rsidRPr="00850A5F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Pr="00850A5F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and </w:t>
              </w:r>
              <w:r w:rsidRPr="00850A5F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Virology Policy Manual</w:t>
              </w:r>
            </w:hyperlink>
            <w:r w:rsidRPr="00E16FF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55E89" w:rsidRPr="00E16FFC" w:rsidRDefault="00955E89" w:rsidP="00955E89">
            <w:pPr>
              <w:numPr>
                <w:ilvl w:val="0"/>
                <w:numId w:val="30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iCs/>
                <w:sz w:val="20"/>
                <w:szCs w:val="20"/>
              </w:rPr>
              <w:t>Biohazard Containment</w:t>
            </w:r>
          </w:p>
          <w:p w:rsidR="00955E89" w:rsidRPr="00E16FFC" w:rsidRDefault="00955E89" w:rsidP="00955E89">
            <w:pPr>
              <w:numPr>
                <w:ilvl w:val="0"/>
                <w:numId w:val="30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iCs/>
                <w:sz w:val="20"/>
                <w:szCs w:val="20"/>
              </w:rPr>
              <w:t>Safety in the Microbiology/Virology Laboratory</w:t>
            </w:r>
          </w:p>
          <w:p w:rsidR="00955E89" w:rsidRPr="00580264" w:rsidRDefault="00955E89" w:rsidP="00955E89">
            <w:pPr>
              <w:numPr>
                <w:ilvl w:val="0"/>
                <w:numId w:val="31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16FFC">
              <w:rPr>
                <w:rFonts w:ascii="Arial" w:hAnsi="Arial" w:cs="Arial"/>
                <w:i/>
                <w:sz w:val="20"/>
                <w:szCs w:val="20"/>
              </w:rPr>
              <w:t>Biohazardous</w:t>
            </w:r>
            <w:proofErr w:type="spellEnd"/>
            <w:r w:rsidRPr="00E16FFC">
              <w:rPr>
                <w:rFonts w:ascii="Arial" w:hAnsi="Arial" w:cs="Arial"/>
                <w:i/>
                <w:sz w:val="20"/>
                <w:szCs w:val="20"/>
              </w:rPr>
              <w:t xml:space="preserve"> Spills</w:t>
            </w:r>
          </w:p>
          <w:p w:rsidR="00580264" w:rsidRPr="00E16FFC" w:rsidRDefault="00580264" w:rsidP="0059585A">
            <w:pPr>
              <w:ind w:left="108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0264" w:rsidRDefault="00580264" w:rsidP="00580264">
            <w:pPr>
              <w:pStyle w:val="Header"/>
              <w:tabs>
                <w:tab w:val="clear" w:pos="4320"/>
                <w:tab w:val="clear" w:pos="8640"/>
                <w:tab w:val="left" w:pos="2850"/>
              </w:tabs>
              <w:rPr>
                <w:rFonts w:ascii="Arial" w:hAnsi="Arial"/>
                <w:iCs/>
              </w:rPr>
            </w:pPr>
            <w:r w:rsidRPr="00CB237F">
              <w:rPr>
                <w:rFonts w:ascii="Arial" w:hAnsi="Arial"/>
                <w:iCs/>
              </w:rPr>
              <w:t xml:space="preserve">All specimen handling and culture inoculations are to be done in the </w:t>
            </w:r>
            <w:proofErr w:type="spellStart"/>
            <w:r w:rsidRPr="00CB237F">
              <w:rPr>
                <w:rFonts w:ascii="Arial" w:hAnsi="Arial"/>
                <w:iCs/>
              </w:rPr>
              <w:t>biosafety</w:t>
            </w:r>
            <w:proofErr w:type="spellEnd"/>
            <w:r w:rsidRPr="00CB237F">
              <w:rPr>
                <w:rFonts w:ascii="Arial" w:hAnsi="Arial"/>
                <w:iCs/>
              </w:rPr>
              <w:t xml:space="preserve"> cabinets.</w:t>
            </w:r>
          </w:p>
          <w:p w:rsidR="00580264" w:rsidRPr="00CB237F" w:rsidRDefault="00580264" w:rsidP="00580264">
            <w:pPr>
              <w:pStyle w:val="Header"/>
              <w:tabs>
                <w:tab w:val="clear" w:pos="4320"/>
                <w:tab w:val="clear" w:pos="8640"/>
                <w:tab w:val="left" w:pos="2850"/>
              </w:tabs>
              <w:rPr>
                <w:rFonts w:ascii="Arial" w:hAnsi="Arial"/>
                <w:iCs/>
              </w:rPr>
            </w:pPr>
          </w:p>
          <w:p w:rsidR="00580264" w:rsidRDefault="00580264" w:rsidP="00580264">
            <w:pPr>
              <w:pStyle w:val="BodyText2"/>
              <w:tabs>
                <w:tab w:val="left" w:pos="2850"/>
              </w:tabs>
              <w:rPr>
                <w:rFonts w:ascii="Arial" w:hAnsi="Arial" w:cs="Arial"/>
                <w:bCs w:val="0"/>
                <w:color w:val="FF0000"/>
                <w:sz w:val="20"/>
                <w:szCs w:val="20"/>
              </w:rPr>
            </w:pPr>
            <w:r w:rsidRPr="00CB237F">
              <w:rPr>
                <w:rFonts w:ascii="Arial" w:hAnsi="Arial" w:cs="Arial"/>
                <w:bCs w:val="0"/>
                <w:color w:val="FF0000"/>
                <w:sz w:val="20"/>
                <w:szCs w:val="20"/>
              </w:rPr>
              <w:t xml:space="preserve">Culture attempts of avian  influenza (H5,H7, H9) ,SARS </w:t>
            </w:r>
            <w:proofErr w:type="spellStart"/>
            <w:r w:rsidRPr="00CB237F">
              <w:rPr>
                <w:rFonts w:ascii="Arial" w:hAnsi="Arial" w:cs="Arial"/>
                <w:bCs w:val="0"/>
                <w:color w:val="FF0000"/>
                <w:sz w:val="20"/>
                <w:szCs w:val="20"/>
              </w:rPr>
              <w:t>coronavirus</w:t>
            </w:r>
            <w:proofErr w:type="spellEnd"/>
            <w:r w:rsidRPr="00CB237F">
              <w:rPr>
                <w:rFonts w:ascii="Arial" w:hAnsi="Arial" w:cs="Arial"/>
                <w:bCs w:val="0"/>
                <w:color w:val="FF0000"/>
                <w:sz w:val="20"/>
                <w:szCs w:val="20"/>
              </w:rPr>
              <w:t xml:space="preserve"> and MERS </w:t>
            </w:r>
            <w:proofErr w:type="spellStart"/>
            <w:r w:rsidRPr="00CB237F">
              <w:rPr>
                <w:rFonts w:ascii="Arial" w:hAnsi="Arial" w:cs="Arial"/>
                <w:bCs w:val="0"/>
                <w:color w:val="FF0000"/>
                <w:sz w:val="20"/>
                <w:szCs w:val="20"/>
              </w:rPr>
              <w:t>coronavirus</w:t>
            </w:r>
            <w:proofErr w:type="spellEnd"/>
            <w:r w:rsidRPr="00CB237F">
              <w:rPr>
                <w:rFonts w:ascii="Arial" w:hAnsi="Arial" w:cs="Arial"/>
                <w:bCs w:val="0"/>
                <w:color w:val="FF0000"/>
                <w:sz w:val="20"/>
                <w:szCs w:val="20"/>
              </w:rPr>
              <w:t xml:space="preserve"> </w:t>
            </w:r>
          </w:p>
          <w:p w:rsidR="00580264" w:rsidRPr="00CB237F" w:rsidRDefault="00580264" w:rsidP="00580264">
            <w:pPr>
              <w:pStyle w:val="BodyText2"/>
              <w:tabs>
                <w:tab w:val="left" w:pos="2850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gramStart"/>
            <w:r w:rsidRPr="00CB237F">
              <w:rPr>
                <w:rFonts w:ascii="Arial" w:hAnsi="Arial" w:cs="Arial"/>
                <w:bCs w:val="0"/>
                <w:color w:val="FF0000"/>
                <w:sz w:val="20"/>
                <w:szCs w:val="20"/>
              </w:rPr>
              <w:t>should</w:t>
            </w:r>
            <w:proofErr w:type="gramEnd"/>
            <w:r w:rsidRPr="00CB237F">
              <w:rPr>
                <w:rFonts w:ascii="Arial" w:hAnsi="Arial" w:cs="Arial"/>
                <w:bCs w:val="0"/>
                <w:color w:val="FF0000"/>
                <w:sz w:val="20"/>
                <w:szCs w:val="20"/>
              </w:rPr>
              <w:t xml:space="preserve"> only be attempted in BSL 3 facilities and should be referred to MDH</w:t>
            </w:r>
            <w:r w:rsidRPr="00CB237F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:rsidR="00955E89" w:rsidRDefault="00955E89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55E89">
        <w:trPr>
          <w:gridAfter w:val="2"/>
          <w:wAfter w:w="5396" w:type="dxa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580264" w:rsidRPr="00740116" w:rsidRDefault="00580264">
            <w:pPr>
              <w:rPr>
                <w:rFonts w:ascii="Arial" w:hAnsi="Arial"/>
                <w:b/>
                <w:color w:val="0000FF"/>
              </w:rPr>
            </w:pPr>
            <w:r w:rsidRPr="00740116">
              <w:rPr>
                <w:rFonts w:ascii="Arial" w:hAnsi="Arial"/>
                <w:b/>
                <w:color w:val="0000FF"/>
                <w:sz w:val="20"/>
              </w:rPr>
              <w:t>CDSK Processing</w:t>
            </w: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580264" w:rsidRPr="00740116" w:rsidRDefault="00580264">
            <w:pPr>
              <w:rPr>
                <w:rFonts w:ascii="Arial" w:hAnsi="Arial"/>
                <w:color w:val="0000FF"/>
              </w:rPr>
            </w:pPr>
          </w:p>
          <w:p w:rsidR="004838B1" w:rsidRPr="00740116" w:rsidRDefault="004838B1">
            <w:pPr>
              <w:rPr>
                <w:rFonts w:ascii="Arial" w:hAnsi="Arial"/>
                <w:color w:val="0000FF"/>
              </w:rPr>
            </w:pPr>
          </w:p>
          <w:p w:rsidR="004838B1" w:rsidRPr="00740116" w:rsidRDefault="004838B1">
            <w:pPr>
              <w:rPr>
                <w:rFonts w:ascii="Arial" w:hAnsi="Arial"/>
                <w:color w:val="0000FF"/>
              </w:rPr>
            </w:pPr>
          </w:p>
          <w:p w:rsidR="004838B1" w:rsidRPr="00740116" w:rsidRDefault="004838B1">
            <w:pPr>
              <w:rPr>
                <w:rFonts w:ascii="Arial" w:hAnsi="Arial"/>
                <w:color w:val="0000FF"/>
              </w:rPr>
            </w:pPr>
          </w:p>
          <w:p w:rsidR="004838B1" w:rsidRPr="00740116" w:rsidRDefault="004838B1">
            <w:pPr>
              <w:rPr>
                <w:rFonts w:ascii="Arial" w:hAnsi="Arial"/>
                <w:color w:val="0000FF"/>
              </w:rPr>
            </w:pPr>
          </w:p>
          <w:p w:rsidR="004838B1" w:rsidRPr="00740116" w:rsidRDefault="004838B1">
            <w:pPr>
              <w:rPr>
                <w:rFonts w:ascii="Arial" w:hAnsi="Arial"/>
                <w:color w:val="0000FF"/>
              </w:rPr>
            </w:pPr>
          </w:p>
          <w:p w:rsidR="004838B1" w:rsidRPr="00740116" w:rsidRDefault="004838B1">
            <w:pPr>
              <w:rPr>
                <w:rFonts w:ascii="Arial" w:hAnsi="Arial"/>
                <w:color w:val="0000FF"/>
              </w:rPr>
            </w:pPr>
          </w:p>
          <w:p w:rsidR="004838B1" w:rsidRPr="00740116" w:rsidRDefault="004838B1">
            <w:pPr>
              <w:rPr>
                <w:rFonts w:ascii="Arial" w:hAnsi="Arial"/>
                <w:color w:val="0000FF"/>
              </w:rPr>
            </w:pPr>
          </w:p>
          <w:p w:rsidR="004838B1" w:rsidRPr="00740116" w:rsidRDefault="004838B1">
            <w:pPr>
              <w:rPr>
                <w:rFonts w:ascii="Arial" w:hAnsi="Arial"/>
                <w:color w:val="0000FF"/>
              </w:rPr>
            </w:pPr>
          </w:p>
          <w:p w:rsidR="00D05554" w:rsidRPr="00740116" w:rsidRDefault="00D05554">
            <w:pPr>
              <w:rPr>
                <w:rFonts w:ascii="Arial" w:hAnsi="Arial"/>
                <w:color w:val="0000FF"/>
              </w:rPr>
            </w:pPr>
          </w:p>
          <w:p w:rsidR="00D05554" w:rsidRPr="00740116" w:rsidRDefault="00D05554">
            <w:pPr>
              <w:rPr>
                <w:rFonts w:ascii="Arial" w:hAnsi="Arial"/>
                <w:color w:val="0000FF"/>
              </w:rPr>
            </w:pPr>
          </w:p>
          <w:p w:rsidR="00D05554" w:rsidRPr="00740116" w:rsidRDefault="00D05554">
            <w:pPr>
              <w:rPr>
                <w:rFonts w:ascii="Arial" w:hAnsi="Arial"/>
                <w:color w:val="0000FF"/>
              </w:rPr>
            </w:pPr>
          </w:p>
          <w:p w:rsidR="00D05554" w:rsidRPr="00740116" w:rsidRDefault="00D05554">
            <w:pPr>
              <w:rPr>
                <w:rFonts w:ascii="Arial" w:hAnsi="Arial"/>
                <w:color w:val="0000FF"/>
              </w:rPr>
            </w:pPr>
          </w:p>
          <w:p w:rsidR="00D05554" w:rsidRPr="00740116" w:rsidRDefault="00D05554">
            <w:pPr>
              <w:rPr>
                <w:rFonts w:ascii="Arial" w:hAnsi="Arial"/>
                <w:color w:val="0000FF"/>
              </w:rPr>
            </w:pPr>
          </w:p>
          <w:p w:rsidR="00D05554" w:rsidRPr="00740116" w:rsidRDefault="00D05554">
            <w:pPr>
              <w:rPr>
                <w:rFonts w:ascii="Arial" w:hAnsi="Arial"/>
                <w:color w:val="0000FF"/>
              </w:rPr>
            </w:pPr>
          </w:p>
          <w:p w:rsidR="00D05554" w:rsidRPr="00740116" w:rsidRDefault="00D05554">
            <w:pPr>
              <w:rPr>
                <w:rFonts w:ascii="Arial" w:hAnsi="Arial"/>
                <w:color w:val="0000FF"/>
              </w:rPr>
            </w:pPr>
          </w:p>
          <w:p w:rsidR="00D05554" w:rsidRPr="00740116" w:rsidRDefault="00D05554">
            <w:pPr>
              <w:rPr>
                <w:rFonts w:ascii="Arial" w:hAnsi="Arial"/>
                <w:color w:val="0000FF"/>
              </w:rPr>
            </w:pPr>
          </w:p>
          <w:p w:rsidR="00D05554" w:rsidRPr="00740116" w:rsidRDefault="00D05554">
            <w:pPr>
              <w:rPr>
                <w:rFonts w:ascii="Arial" w:hAnsi="Arial"/>
                <w:color w:val="0000FF"/>
              </w:rPr>
            </w:pPr>
          </w:p>
          <w:p w:rsidR="00740116" w:rsidRPr="00740116" w:rsidRDefault="00740116">
            <w:pPr>
              <w:rPr>
                <w:rFonts w:ascii="Arial" w:hAnsi="Arial"/>
                <w:color w:val="0000FF"/>
              </w:rPr>
            </w:pPr>
          </w:p>
          <w:p w:rsidR="00740116" w:rsidRPr="00740116" w:rsidRDefault="00740116">
            <w:pPr>
              <w:rPr>
                <w:rFonts w:ascii="Arial" w:hAnsi="Arial"/>
                <w:color w:val="0000FF"/>
              </w:rPr>
            </w:pPr>
          </w:p>
          <w:p w:rsidR="00740116" w:rsidRPr="00740116" w:rsidRDefault="00740116">
            <w:pPr>
              <w:rPr>
                <w:rFonts w:ascii="Arial" w:hAnsi="Arial"/>
                <w:color w:val="0000FF"/>
              </w:rPr>
            </w:pPr>
          </w:p>
          <w:p w:rsidR="00740116" w:rsidRPr="00740116" w:rsidRDefault="00740116">
            <w:pPr>
              <w:rPr>
                <w:rFonts w:ascii="Arial" w:hAnsi="Arial"/>
                <w:color w:val="0000FF"/>
              </w:rPr>
            </w:pPr>
          </w:p>
          <w:p w:rsidR="00740116" w:rsidRPr="00740116" w:rsidRDefault="00740116">
            <w:pPr>
              <w:rPr>
                <w:rFonts w:ascii="Arial" w:hAnsi="Arial"/>
                <w:color w:val="0000FF"/>
              </w:rPr>
            </w:pPr>
          </w:p>
          <w:p w:rsidR="00740116" w:rsidRPr="00740116" w:rsidRDefault="00740116">
            <w:pPr>
              <w:rPr>
                <w:rFonts w:ascii="Arial" w:hAnsi="Arial"/>
                <w:color w:val="0000FF"/>
              </w:rPr>
            </w:pPr>
          </w:p>
          <w:p w:rsidR="00740116" w:rsidRPr="00740116" w:rsidRDefault="00740116">
            <w:pPr>
              <w:rPr>
                <w:rFonts w:ascii="Arial" w:hAnsi="Arial"/>
                <w:color w:val="0000FF"/>
              </w:rPr>
            </w:pPr>
          </w:p>
          <w:p w:rsidR="00740116" w:rsidRPr="00740116" w:rsidRDefault="00740116">
            <w:pPr>
              <w:rPr>
                <w:rFonts w:ascii="Arial" w:hAnsi="Arial"/>
                <w:color w:val="0000FF"/>
              </w:rPr>
            </w:pPr>
          </w:p>
          <w:p w:rsidR="00740116" w:rsidRPr="00740116" w:rsidRDefault="00740116">
            <w:pPr>
              <w:rPr>
                <w:rFonts w:ascii="Arial" w:hAnsi="Arial"/>
                <w:color w:val="0000FF"/>
              </w:rPr>
            </w:pPr>
          </w:p>
          <w:p w:rsidR="00740116" w:rsidRPr="00740116" w:rsidRDefault="00740116">
            <w:pPr>
              <w:rPr>
                <w:rFonts w:ascii="Arial" w:hAnsi="Arial"/>
                <w:color w:val="0000FF"/>
              </w:rPr>
            </w:pPr>
          </w:p>
          <w:p w:rsidR="00955E89" w:rsidRPr="008874D6" w:rsidRDefault="00580264">
            <w:pPr>
              <w:rPr>
                <w:rFonts w:ascii="Arial" w:hAnsi="Arial"/>
                <w:b/>
                <w:color w:val="0000FF"/>
                <w:sz w:val="20"/>
              </w:rPr>
            </w:pPr>
            <w:r w:rsidRPr="008874D6">
              <w:rPr>
                <w:rFonts w:ascii="Arial" w:hAnsi="Arial"/>
                <w:b/>
                <w:color w:val="0000FF"/>
                <w:sz w:val="20"/>
              </w:rPr>
              <w:t>Virology</w:t>
            </w:r>
          </w:p>
          <w:p w:rsidR="00955E89" w:rsidRPr="00740116" w:rsidRDefault="00955E89">
            <w:pPr>
              <w:rPr>
                <w:rFonts w:ascii="Arial" w:hAnsi="Arial"/>
                <w:color w:val="0000FF"/>
              </w:rPr>
            </w:pPr>
          </w:p>
          <w:p w:rsidR="00955E89" w:rsidRPr="00740116" w:rsidRDefault="00955E89">
            <w:pPr>
              <w:rPr>
                <w:rFonts w:ascii="Arial" w:hAnsi="Arial"/>
                <w:color w:val="0000FF"/>
              </w:rPr>
            </w:pPr>
          </w:p>
          <w:p w:rsidR="00955E89" w:rsidRPr="00740116" w:rsidRDefault="00955E89">
            <w:pPr>
              <w:rPr>
                <w:rFonts w:ascii="Arial" w:hAnsi="Arial"/>
                <w:color w:val="0000FF"/>
              </w:rPr>
            </w:pPr>
          </w:p>
          <w:p w:rsidR="00955E89" w:rsidRPr="00740116" w:rsidRDefault="00955E89">
            <w:pPr>
              <w:rPr>
                <w:rFonts w:ascii="Arial" w:hAnsi="Arial"/>
                <w:color w:val="0000FF"/>
              </w:rPr>
            </w:pPr>
          </w:p>
          <w:p w:rsidR="00955E89" w:rsidRPr="00740116" w:rsidRDefault="00955E89">
            <w:pPr>
              <w:rPr>
                <w:rFonts w:ascii="Arial" w:hAnsi="Arial"/>
                <w:color w:val="0000FF"/>
              </w:rPr>
            </w:pPr>
          </w:p>
          <w:p w:rsidR="00955E89" w:rsidRPr="00740116" w:rsidRDefault="00955E89">
            <w:pPr>
              <w:rPr>
                <w:rFonts w:ascii="Arial" w:hAnsi="Arial"/>
                <w:color w:val="0000FF"/>
              </w:rPr>
            </w:pPr>
          </w:p>
          <w:p w:rsidR="00740116" w:rsidRPr="00740116" w:rsidRDefault="00740116" w:rsidP="00740116">
            <w:pPr>
              <w:pStyle w:val="Default"/>
              <w:jc w:val="both"/>
              <w:rPr>
                <w:color w:val="0000FF"/>
                <w:sz w:val="20"/>
                <w:szCs w:val="20"/>
              </w:rPr>
            </w:pPr>
          </w:p>
          <w:p w:rsidR="00740116" w:rsidRPr="00740116" w:rsidRDefault="00740116" w:rsidP="00740116">
            <w:pPr>
              <w:pStyle w:val="Default"/>
              <w:jc w:val="both"/>
              <w:rPr>
                <w:color w:val="0000FF"/>
                <w:sz w:val="20"/>
                <w:szCs w:val="20"/>
              </w:rPr>
            </w:pPr>
          </w:p>
          <w:p w:rsidR="00740116" w:rsidRPr="00740116" w:rsidRDefault="00740116" w:rsidP="00740116">
            <w:pPr>
              <w:pStyle w:val="Default"/>
              <w:jc w:val="both"/>
              <w:rPr>
                <w:color w:val="0000FF"/>
                <w:sz w:val="20"/>
                <w:szCs w:val="20"/>
              </w:rPr>
            </w:pPr>
          </w:p>
          <w:p w:rsidR="00740116" w:rsidRPr="00740116" w:rsidRDefault="00740116" w:rsidP="00740116">
            <w:pPr>
              <w:pStyle w:val="Default"/>
              <w:jc w:val="both"/>
              <w:rPr>
                <w:color w:val="0000FF"/>
                <w:sz w:val="20"/>
                <w:szCs w:val="20"/>
              </w:rPr>
            </w:pPr>
          </w:p>
          <w:p w:rsidR="00740116" w:rsidRPr="00740116" w:rsidRDefault="00740116" w:rsidP="00740116">
            <w:pPr>
              <w:pStyle w:val="Default"/>
              <w:jc w:val="both"/>
              <w:rPr>
                <w:color w:val="0000FF"/>
                <w:sz w:val="20"/>
                <w:szCs w:val="20"/>
              </w:rPr>
            </w:pPr>
          </w:p>
          <w:p w:rsidR="00740116" w:rsidRPr="00740116" w:rsidRDefault="00740116" w:rsidP="00740116">
            <w:pPr>
              <w:pStyle w:val="Default"/>
              <w:jc w:val="both"/>
              <w:rPr>
                <w:color w:val="0000FF"/>
                <w:sz w:val="20"/>
                <w:szCs w:val="20"/>
              </w:rPr>
            </w:pPr>
          </w:p>
          <w:p w:rsidR="00740116" w:rsidRPr="00740116" w:rsidRDefault="00740116" w:rsidP="00740116">
            <w:pPr>
              <w:pStyle w:val="Default"/>
              <w:jc w:val="both"/>
              <w:rPr>
                <w:color w:val="0000FF"/>
                <w:sz w:val="20"/>
                <w:szCs w:val="20"/>
              </w:rPr>
            </w:pPr>
          </w:p>
          <w:p w:rsidR="00740116" w:rsidRPr="00740116" w:rsidRDefault="00740116" w:rsidP="00740116">
            <w:pPr>
              <w:pStyle w:val="Default"/>
              <w:jc w:val="both"/>
              <w:rPr>
                <w:color w:val="0000FF"/>
                <w:sz w:val="20"/>
                <w:szCs w:val="20"/>
              </w:rPr>
            </w:pPr>
          </w:p>
          <w:p w:rsidR="00740116" w:rsidRPr="00740116" w:rsidRDefault="00740116" w:rsidP="00740116">
            <w:pPr>
              <w:pStyle w:val="Default"/>
              <w:jc w:val="both"/>
              <w:rPr>
                <w:color w:val="0000FF"/>
                <w:sz w:val="20"/>
                <w:szCs w:val="20"/>
              </w:rPr>
            </w:pPr>
          </w:p>
          <w:p w:rsidR="00740116" w:rsidRPr="00740116" w:rsidRDefault="00740116" w:rsidP="00740116">
            <w:pPr>
              <w:pStyle w:val="Default"/>
              <w:jc w:val="both"/>
              <w:rPr>
                <w:color w:val="0000FF"/>
                <w:sz w:val="20"/>
                <w:szCs w:val="20"/>
              </w:rPr>
            </w:pPr>
          </w:p>
          <w:p w:rsidR="00740116" w:rsidRPr="00740116" w:rsidRDefault="00740116" w:rsidP="00740116">
            <w:pPr>
              <w:pStyle w:val="Default"/>
              <w:jc w:val="both"/>
              <w:rPr>
                <w:color w:val="0000FF"/>
                <w:sz w:val="20"/>
                <w:szCs w:val="20"/>
              </w:rPr>
            </w:pPr>
          </w:p>
          <w:p w:rsidR="00740116" w:rsidRPr="00740116" w:rsidRDefault="00740116" w:rsidP="00740116">
            <w:pPr>
              <w:pStyle w:val="Default"/>
              <w:jc w:val="both"/>
              <w:rPr>
                <w:color w:val="0000FF"/>
                <w:sz w:val="20"/>
                <w:szCs w:val="20"/>
              </w:rPr>
            </w:pPr>
          </w:p>
          <w:p w:rsidR="00740116" w:rsidRPr="00740116" w:rsidRDefault="00740116" w:rsidP="00740116">
            <w:pPr>
              <w:pStyle w:val="Default"/>
              <w:jc w:val="both"/>
              <w:rPr>
                <w:color w:val="0000FF"/>
                <w:sz w:val="20"/>
                <w:szCs w:val="20"/>
              </w:rPr>
            </w:pPr>
          </w:p>
          <w:p w:rsidR="00740116" w:rsidRPr="00740116" w:rsidRDefault="00740116" w:rsidP="00740116">
            <w:pPr>
              <w:pStyle w:val="Default"/>
              <w:jc w:val="both"/>
              <w:rPr>
                <w:color w:val="0000FF"/>
                <w:sz w:val="20"/>
                <w:szCs w:val="20"/>
              </w:rPr>
            </w:pPr>
          </w:p>
          <w:p w:rsidR="00740116" w:rsidRPr="00740116" w:rsidRDefault="00740116" w:rsidP="00740116">
            <w:pPr>
              <w:pStyle w:val="Default"/>
              <w:jc w:val="both"/>
              <w:rPr>
                <w:color w:val="0000FF"/>
                <w:sz w:val="20"/>
                <w:szCs w:val="20"/>
              </w:rPr>
            </w:pPr>
          </w:p>
          <w:p w:rsidR="00740116" w:rsidRPr="00740116" w:rsidRDefault="00740116" w:rsidP="00740116">
            <w:pPr>
              <w:pStyle w:val="Default"/>
              <w:jc w:val="both"/>
              <w:rPr>
                <w:color w:val="0000FF"/>
                <w:sz w:val="20"/>
                <w:szCs w:val="20"/>
              </w:rPr>
            </w:pPr>
          </w:p>
          <w:p w:rsidR="00740116" w:rsidRPr="00740116" w:rsidRDefault="00740116" w:rsidP="00740116">
            <w:pPr>
              <w:pStyle w:val="Default"/>
              <w:jc w:val="both"/>
              <w:rPr>
                <w:color w:val="0000FF"/>
                <w:sz w:val="20"/>
                <w:szCs w:val="20"/>
              </w:rPr>
            </w:pPr>
          </w:p>
          <w:p w:rsidR="00740116" w:rsidRPr="00740116" w:rsidRDefault="00740116" w:rsidP="00740116">
            <w:pPr>
              <w:pStyle w:val="Default"/>
              <w:jc w:val="both"/>
              <w:rPr>
                <w:color w:val="0000FF"/>
                <w:sz w:val="20"/>
                <w:szCs w:val="20"/>
              </w:rPr>
            </w:pPr>
          </w:p>
          <w:p w:rsidR="008874D6" w:rsidRDefault="008874D6" w:rsidP="00740116">
            <w:pPr>
              <w:pStyle w:val="Default"/>
              <w:jc w:val="both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 xml:space="preserve">                               </w:t>
            </w:r>
          </w:p>
          <w:p w:rsidR="00740116" w:rsidRPr="008874D6" w:rsidRDefault="00740116" w:rsidP="00740116">
            <w:pPr>
              <w:pStyle w:val="Default"/>
              <w:jc w:val="both"/>
              <w:rPr>
                <w:b/>
                <w:color w:val="0000FF"/>
                <w:sz w:val="20"/>
                <w:szCs w:val="20"/>
              </w:rPr>
            </w:pPr>
            <w:r w:rsidRPr="008874D6">
              <w:rPr>
                <w:b/>
                <w:color w:val="0000FF"/>
                <w:sz w:val="20"/>
                <w:szCs w:val="20"/>
              </w:rPr>
              <w:t xml:space="preserve">Appendices </w:t>
            </w:r>
          </w:p>
          <w:p w:rsidR="00955E89" w:rsidRPr="00740116" w:rsidRDefault="00955E89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9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38B1" w:rsidRPr="004838B1" w:rsidRDefault="004838B1" w:rsidP="004838B1">
            <w:pPr>
              <w:ind w:left="720"/>
              <w:jc w:val="left"/>
              <w:rPr>
                <w:rFonts w:ascii="Arial" w:hAnsi="Arial"/>
              </w:rPr>
            </w:pPr>
          </w:p>
          <w:p w:rsidR="00580264" w:rsidRDefault="00955E89" w:rsidP="004838B1">
            <w:pPr>
              <w:numPr>
                <w:ilvl w:val="0"/>
                <w:numId w:val="40"/>
              </w:numPr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Process specimens </w:t>
            </w:r>
            <w:r w:rsidR="00657162">
              <w:rPr>
                <w:rFonts w:ascii="Arial" w:hAnsi="Arial"/>
                <w:sz w:val="20"/>
              </w:rPr>
              <w:t>promptly</w:t>
            </w:r>
            <w:r w:rsidR="00657162">
              <w:rPr>
                <w:rFonts w:ascii="Arial" w:hAnsi="Arial"/>
              </w:rPr>
              <w:t xml:space="preserve"> </w:t>
            </w:r>
            <w:r w:rsidR="004838B1">
              <w:rPr>
                <w:rFonts w:ascii="Arial" w:hAnsi="Arial"/>
              </w:rPr>
              <w:t>.</w:t>
            </w:r>
            <w:r w:rsidR="00657162" w:rsidRPr="004838B1">
              <w:rPr>
                <w:rFonts w:ascii="Arial" w:hAnsi="Arial"/>
                <w:sz w:val="20"/>
                <w:szCs w:val="20"/>
              </w:rPr>
              <w:t>Refrigerate</w:t>
            </w:r>
            <w:r w:rsidR="00580264">
              <w:rPr>
                <w:rFonts w:ascii="Helvetica" w:hAnsi="Helvetica" w:cs="Helvetica"/>
                <w:color w:val="202020"/>
                <w:sz w:val="18"/>
                <w:szCs w:val="18"/>
              </w:rPr>
              <w:t xml:space="preserve"> specimen up to 24 hours at 4°C. If specimens cannot be processed within 24 hours, then the specimen should be frozen at –70°C immediately upon receipt.         If CSF specimens have viral cultures added to an existing </w:t>
            </w:r>
            <w:r w:rsidR="00657162">
              <w:rPr>
                <w:rFonts w:ascii="Helvetica" w:hAnsi="Helvetica" w:cs="Helvetica"/>
                <w:color w:val="202020"/>
                <w:sz w:val="18"/>
                <w:szCs w:val="18"/>
              </w:rPr>
              <w:t>refrigerated collection</w:t>
            </w:r>
            <w:r w:rsidR="00580264">
              <w:rPr>
                <w:rFonts w:ascii="Helvetica" w:hAnsi="Helvetica" w:cs="Helvetica"/>
                <w:color w:val="202020"/>
                <w:sz w:val="18"/>
                <w:szCs w:val="18"/>
              </w:rPr>
              <w:t xml:space="preserve"> greater than 24 hours old, they may be run with a disclaimer.</w:t>
            </w:r>
          </w:p>
          <w:p w:rsidR="00955E89" w:rsidRDefault="00926D7A" w:rsidP="00580264">
            <w:pPr>
              <w:ind w:left="706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 delay in inoculation results in a delay in reporting and results in the diminished likelihood of a   </w:t>
            </w:r>
            <w:r w:rsidR="00580264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positive result.</w:t>
            </w:r>
          </w:p>
          <w:p w:rsidR="0079116F" w:rsidRDefault="0079116F" w:rsidP="00926D7A">
            <w:pPr>
              <w:ind w:left="706"/>
              <w:jc w:val="left"/>
              <w:rPr>
                <w:rFonts w:ascii="Arial" w:hAnsi="Arial"/>
                <w:sz w:val="20"/>
              </w:rPr>
            </w:pPr>
          </w:p>
          <w:p w:rsidR="0079116F" w:rsidRDefault="0079116F" w:rsidP="004838B1">
            <w:pPr>
              <w:numPr>
                <w:ilvl w:val="0"/>
                <w:numId w:val="4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Accession specimen in computer.  See </w:t>
            </w:r>
            <w:hyperlink r:id="rId8" w:history="1">
              <w:r w:rsidRPr="00850A5F">
                <w:rPr>
                  <w:rStyle w:val="Hyperlink"/>
                  <w:rFonts w:ascii="Arial" w:hAnsi="Arial"/>
                  <w:sz w:val="18"/>
                </w:rPr>
                <w:t>MCVI 5.0 Micro/</w:t>
              </w:r>
              <w:proofErr w:type="spellStart"/>
              <w:r w:rsidRPr="00850A5F">
                <w:rPr>
                  <w:rStyle w:val="Hyperlink"/>
                  <w:rFonts w:ascii="Arial" w:hAnsi="Arial"/>
                  <w:sz w:val="18"/>
                </w:rPr>
                <w:t>Viro</w:t>
              </w:r>
              <w:proofErr w:type="spellEnd"/>
              <w:r w:rsidRPr="00850A5F">
                <w:rPr>
                  <w:rStyle w:val="Hyperlink"/>
                  <w:rFonts w:ascii="Arial" w:hAnsi="Arial"/>
                  <w:sz w:val="18"/>
                </w:rPr>
                <w:t xml:space="preserve"> Computer Training</w:t>
              </w:r>
            </w:hyperlink>
          </w:p>
          <w:p w:rsidR="009C6C79" w:rsidRDefault="009C6C79" w:rsidP="0079116F">
            <w:pPr>
              <w:jc w:val="left"/>
              <w:rPr>
                <w:rFonts w:ascii="Arial" w:hAnsi="Arial"/>
                <w:sz w:val="20"/>
              </w:rPr>
            </w:pPr>
          </w:p>
          <w:p w:rsidR="009C6C79" w:rsidRDefault="009C6C79" w:rsidP="004838B1">
            <w:pPr>
              <w:numPr>
                <w:ilvl w:val="0"/>
                <w:numId w:val="4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5CFE">
              <w:rPr>
                <w:rFonts w:ascii="Arial" w:hAnsi="Arial" w:cs="Arial"/>
                <w:sz w:val="20"/>
                <w:szCs w:val="20"/>
              </w:rPr>
              <w:t xml:space="preserve">Viral transport media (VTM) is used to prevent specimen </w:t>
            </w:r>
            <w:r w:rsidR="00657162" w:rsidRPr="00605CFE">
              <w:rPr>
                <w:rFonts w:ascii="Arial" w:hAnsi="Arial" w:cs="Arial"/>
                <w:sz w:val="20"/>
                <w:szCs w:val="20"/>
              </w:rPr>
              <w:t>drying, to</w:t>
            </w:r>
            <w:r w:rsidRPr="00605CFE">
              <w:rPr>
                <w:rFonts w:ascii="Arial" w:hAnsi="Arial" w:cs="Arial"/>
                <w:sz w:val="20"/>
                <w:szCs w:val="20"/>
              </w:rPr>
              <w:t xml:space="preserve"> maintain viral viability and to retard the growth of microbial contaminants.</w:t>
            </w:r>
            <w:r w:rsidR="00605CFE">
              <w:rPr>
                <w:rFonts w:ascii="Arial" w:hAnsi="Arial" w:cs="Arial"/>
                <w:sz w:val="20"/>
                <w:szCs w:val="20"/>
              </w:rPr>
              <w:t xml:space="preserve"> Children’s uses 3ml VTM (Red cap) ,9ml VTM (blue cap 50 ml tube, frozen) and urine</w:t>
            </w:r>
            <w:r w:rsidR="003F1F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5CFE">
              <w:rPr>
                <w:rFonts w:ascii="Arial" w:hAnsi="Arial" w:cs="Arial"/>
                <w:sz w:val="20"/>
                <w:szCs w:val="20"/>
              </w:rPr>
              <w:t>VTM (blue cap 15 ml centrifuge tube, frozen)</w:t>
            </w:r>
          </w:p>
          <w:p w:rsidR="004838B1" w:rsidRDefault="004838B1" w:rsidP="004838B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605CFE" w:rsidRPr="00605CFE" w:rsidRDefault="00605CFE" w:rsidP="00605CFE">
            <w:pPr>
              <w:numPr>
                <w:ilvl w:val="0"/>
                <w:numId w:val="35"/>
              </w:numPr>
              <w:spacing w:after="318" w:line="299" w:lineRule="atLeast"/>
              <w:jc w:val="left"/>
              <w:textAlignment w:val="top"/>
              <w:rPr>
                <w:rFonts w:ascii="Arial" w:hAnsi="Arial" w:cs="Arial"/>
                <w:color w:val="202020"/>
                <w:sz w:val="20"/>
                <w:szCs w:val="20"/>
              </w:rPr>
            </w:pPr>
            <w:r w:rsidRPr="00605CFE">
              <w:rPr>
                <w:rFonts w:ascii="Arial" w:hAnsi="Arial" w:cs="Arial"/>
                <w:b/>
                <w:bCs/>
                <w:color w:val="202020"/>
                <w:sz w:val="20"/>
                <w:szCs w:val="20"/>
              </w:rPr>
              <w:t xml:space="preserve">NP </w:t>
            </w:r>
            <w:r w:rsidR="00657162" w:rsidRPr="00605CFE">
              <w:rPr>
                <w:rFonts w:ascii="Arial" w:hAnsi="Arial" w:cs="Arial"/>
                <w:b/>
                <w:bCs/>
                <w:color w:val="202020"/>
                <w:sz w:val="20"/>
                <w:szCs w:val="20"/>
              </w:rPr>
              <w:t>swabs (</w:t>
            </w:r>
            <w:r w:rsidRPr="00605CFE">
              <w:rPr>
                <w:rFonts w:ascii="Arial" w:hAnsi="Arial" w:cs="Arial"/>
                <w:b/>
                <w:bCs/>
                <w:color w:val="202020"/>
                <w:sz w:val="20"/>
                <w:szCs w:val="20"/>
              </w:rPr>
              <w:t>2 required)</w:t>
            </w:r>
            <w:r w:rsidRPr="00605CFE">
              <w:rPr>
                <w:rFonts w:ascii="Arial" w:hAnsi="Arial" w:cs="Arial"/>
                <w:color w:val="202020"/>
                <w:sz w:val="20"/>
                <w:szCs w:val="20"/>
              </w:rPr>
              <w:t xml:space="preserve">: place into </w:t>
            </w:r>
            <w:r w:rsidRPr="006C524F">
              <w:rPr>
                <w:rFonts w:ascii="Arial" w:hAnsi="Arial" w:cs="Arial"/>
                <w:color w:val="202020"/>
                <w:sz w:val="20"/>
                <w:szCs w:val="20"/>
                <w:u w:val="single"/>
              </w:rPr>
              <w:t>3 ml VTM</w:t>
            </w:r>
            <w:r w:rsidRPr="00605CFE">
              <w:rPr>
                <w:rFonts w:ascii="Arial" w:hAnsi="Arial" w:cs="Arial"/>
                <w:color w:val="202020"/>
                <w:sz w:val="20"/>
                <w:szCs w:val="20"/>
              </w:rPr>
              <w:t xml:space="preserve">. Swabs should remain in the VTM by </w:t>
            </w:r>
            <w:r w:rsidR="00657162" w:rsidRPr="00605CFE">
              <w:rPr>
                <w:rFonts w:ascii="Arial" w:hAnsi="Arial" w:cs="Arial"/>
                <w:color w:val="202020"/>
                <w:sz w:val="20"/>
                <w:szCs w:val="20"/>
              </w:rPr>
              <w:t>cutting the</w:t>
            </w:r>
            <w:r w:rsidRPr="00605CFE">
              <w:rPr>
                <w:rFonts w:ascii="Arial" w:hAnsi="Arial" w:cs="Arial"/>
                <w:color w:val="2020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02020"/>
                <w:sz w:val="20"/>
                <w:szCs w:val="20"/>
              </w:rPr>
              <w:t>wire shafts. Vortex well.</w:t>
            </w:r>
          </w:p>
          <w:p w:rsidR="00605CFE" w:rsidRPr="00605CFE" w:rsidRDefault="00DD27FD" w:rsidP="00605CFE">
            <w:pPr>
              <w:numPr>
                <w:ilvl w:val="0"/>
                <w:numId w:val="35"/>
              </w:numPr>
              <w:spacing w:after="318" w:line="299" w:lineRule="atLeast"/>
              <w:jc w:val="left"/>
              <w:textAlignment w:val="top"/>
              <w:rPr>
                <w:rFonts w:ascii="Arial" w:hAnsi="Arial" w:cs="Arial"/>
                <w:color w:val="202020"/>
                <w:sz w:val="20"/>
                <w:szCs w:val="20"/>
              </w:rPr>
            </w:pPr>
            <w:r w:rsidRPr="00605CFE">
              <w:rPr>
                <w:rFonts w:ascii="Arial" w:hAnsi="Arial" w:cs="Arial"/>
                <w:b/>
                <w:color w:val="202020"/>
                <w:sz w:val="20"/>
                <w:szCs w:val="20"/>
              </w:rPr>
              <w:t>Other</w:t>
            </w:r>
            <w:r w:rsidRPr="00605CFE">
              <w:rPr>
                <w:rFonts w:ascii="Arial" w:hAnsi="Arial" w:cs="Arial"/>
                <w:b/>
                <w:bCs/>
                <w:color w:val="202020"/>
                <w:sz w:val="20"/>
                <w:szCs w:val="20"/>
              </w:rPr>
              <w:t xml:space="preserve"> Swabs</w:t>
            </w:r>
            <w:r w:rsidR="00657162">
              <w:rPr>
                <w:rFonts w:ascii="Arial" w:hAnsi="Arial" w:cs="Arial"/>
                <w:b/>
                <w:bCs/>
                <w:color w:val="202020"/>
                <w:sz w:val="20"/>
                <w:szCs w:val="20"/>
              </w:rPr>
              <w:t xml:space="preserve"> (</w:t>
            </w:r>
            <w:r w:rsidR="00D05554">
              <w:rPr>
                <w:rFonts w:ascii="Arial" w:hAnsi="Arial" w:cs="Arial"/>
                <w:b/>
                <w:bCs/>
                <w:color w:val="202020"/>
                <w:sz w:val="20"/>
                <w:szCs w:val="20"/>
              </w:rPr>
              <w:t>throat</w:t>
            </w:r>
            <w:r w:rsidR="00657162">
              <w:rPr>
                <w:rFonts w:ascii="Arial" w:hAnsi="Arial" w:cs="Arial"/>
                <w:b/>
                <w:bCs/>
                <w:color w:val="202020"/>
                <w:sz w:val="20"/>
                <w:szCs w:val="20"/>
              </w:rPr>
              <w:t>,</w:t>
            </w:r>
            <w:r w:rsidR="00D05554">
              <w:rPr>
                <w:rFonts w:ascii="Arial" w:hAnsi="Arial" w:cs="Arial"/>
                <w:b/>
                <w:bCs/>
                <w:color w:val="202020"/>
                <w:sz w:val="20"/>
                <w:szCs w:val="20"/>
              </w:rPr>
              <w:t xml:space="preserve"> skin, rectal swab (RS)</w:t>
            </w:r>
            <w:r w:rsidR="00657162" w:rsidRPr="00605CFE">
              <w:rPr>
                <w:rFonts w:ascii="Arial" w:hAnsi="Arial" w:cs="Arial"/>
                <w:b/>
                <w:bCs/>
                <w:color w:val="202020"/>
                <w:sz w:val="20"/>
                <w:szCs w:val="20"/>
              </w:rPr>
              <w:t>, etc</w:t>
            </w:r>
            <w:r w:rsidR="00605CFE" w:rsidRPr="00605CFE">
              <w:rPr>
                <w:rFonts w:ascii="Arial" w:hAnsi="Arial" w:cs="Arial"/>
                <w:b/>
                <w:bCs/>
                <w:color w:val="202020"/>
                <w:sz w:val="20"/>
                <w:szCs w:val="20"/>
              </w:rPr>
              <w:t>)</w:t>
            </w:r>
            <w:r w:rsidR="00605CFE">
              <w:rPr>
                <w:rFonts w:ascii="Arial" w:hAnsi="Arial" w:cs="Arial"/>
                <w:color w:val="202020"/>
                <w:sz w:val="20"/>
                <w:szCs w:val="20"/>
              </w:rPr>
              <w:t xml:space="preserve">: place </w:t>
            </w:r>
            <w:r w:rsidR="00605CFE" w:rsidRPr="006C524F">
              <w:rPr>
                <w:rFonts w:ascii="Arial" w:hAnsi="Arial" w:cs="Arial"/>
                <w:color w:val="202020"/>
                <w:sz w:val="20"/>
                <w:szCs w:val="20"/>
                <w:u w:val="single"/>
              </w:rPr>
              <w:t>into 3ml VTM</w:t>
            </w:r>
            <w:r w:rsidR="00605CFE">
              <w:rPr>
                <w:rFonts w:ascii="Arial" w:hAnsi="Arial" w:cs="Arial"/>
                <w:color w:val="202020"/>
                <w:sz w:val="20"/>
                <w:szCs w:val="20"/>
              </w:rPr>
              <w:t>. Vortex well.</w:t>
            </w:r>
          </w:p>
          <w:p w:rsidR="00605CFE" w:rsidRDefault="00605CFE" w:rsidP="00605CFE">
            <w:pPr>
              <w:numPr>
                <w:ilvl w:val="0"/>
                <w:numId w:val="35"/>
              </w:numPr>
              <w:spacing w:after="318" w:line="299" w:lineRule="atLeast"/>
              <w:jc w:val="left"/>
              <w:textAlignment w:val="top"/>
              <w:rPr>
                <w:rFonts w:ascii="Arial" w:hAnsi="Arial" w:cs="Arial"/>
                <w:color w:val="202020"/>
                <w:sz w:val="20"/>
                <w:szCs w:val="20"/>
              </w:rPr>
            </w:pPr>
            <w:r w:rsidRPr="00605CFE">
              <w:rPr>
                <w:rFonts w:ascii="Arial" w:hAnsi="Arial" w:cs="Arial"/>
                <w:b/>
                <w:bCs/>
                <w:color w:val="202020"/>
                <w:sz w:val="20"/>
                <w:szCs w:val="20"/>
              </w:rPr>
              <w:t>Washings/aspirates</w:t>
            </w:r>
            <w:r w:rsidRPr="00605CFE">
              <w:rPr>
                <w:rFonts w:ascii="Arial" w:hAnsi="Arial" w:cs="Arial"/>
                <w:color w:val="202020"/>
                <w:sz w:val="20"/>
                <w:szCs w:val="20"/>
              </w:rPr>
              <w:t xml:space="preserve">: place </w:t>
            </w:r>
            <w:r>
              <w:rPr>
                <w:rFonts w:ascii="Arial" w:hAnsi="Arial" w:cs="Arial"/>
                <w:color w:val="202020"/>
                <w:sz w:val="20"/>
                <w:szCs w:val="20"/>
              </w:rPr>
              <w:t xml:space="preserve">1-2 ml into </w:t>
            </w:r>
            <w:r w:rsidR="00851FEF" w:rsidRPr="006C524F">
              <w:rPr>
                <w:rFonts w:ascii="Arial" w:hAnsi="Arial" w:cs="Arial"/>
                <w:color w:val="202020"/>
                <w:sz w:val="20"/>
                <w:szCs w:val="20"/>
                <w:u w:val="single"/>
              </w:rPr>
              <w:t xml:space="preserve">3ml </w:t>
            </w:r>
            <w:r w:rsidRPr="006C524F">
              <w:rPr>
                <w:rFonts w:ascii="Arial" w:hAnsi="Arial" w:cs="Arial"/>
                <w:color w:val="202020"/>
                <w:sz w:val="20"/>
                <w:szCs w:val="20"/>
                <w:u w:val="single"/>
              </w:rPr>
              <w:t>VTM</w:t>
            </w:r>
            <w:r>
              <w:rPr>
                <w:rFonts w:ascii="Arial" w:hAnsi="Arial" w:cs="Arial"/>
                <w:color w:val="202020"/>
                <w:sz w:val="20"/>
                <w:szCs w:val="20"/>
              </w:rPr>
              <w:t xml:space="preserve"> depending on cellularity. V</w:t>
            </w:r>
            <w:r w:rsidRPr="00605CFE">
              <w:rPr>
                <w:rFonts w:ascii="Arial" w:hAnsi="Arial" w:cs="Arial"/>
                <w:color w:val="202020"/>
                <w:sz w:val="20"/>
                <w:szCs w:val="20"/>
              </w:rPr>
              <w:t>ortex</w:t>
            </w:r>
            <w:r>
              <w:rPr>
                <w:rFonts w:ascii="Arial" w:hAnsi="Arial" w:cs="Arial"/>
                <w:color w:val="202020"/>
                <w:sz w:val="20"/>
                <w:szCs w:val="20"/>
              </w:rPr>
              <w:t xml:space="preserve"> well.</w:t>
            </w:r>
          </w:p>
          <w:p w:rsidR="00903374" w:rsidRPr="00903374" w:rsidRDefault="00605CFE" w:rsidP="00903374">
            <w:pPr>
              <w:numPr>
                <w:ilvl w:val="0"/>
                <w:numId w:val="35"/>
              </w:numPr>
              <w:spacing w:after="318" w:line="299" w:lineRule="atLeast"/>
              <w:jc w:val="left"/>
              <w:textAlignment w:val="top"/>
              <w:rPr>
                <w:rFonts w:ascii="Arial" w:hAnsi="Arial" w:cs="Arial"/>
                <w:color w:val="20202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02020"/>
                <w:sz w:val="20"/>
                <w:szCs w:val="20"/>
              </w:rPr>
              <w:t>Stool</w:t>
            </w:r>
            <w:r w:rsidRPr="00605CFE">
              <w:rPr>
                <w:rFonts w:ascii="Arial" w:hAnsi="Arial" w:cs="Arial"/>
                <w:color w:val="20202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202020"/>
                <w:sz w:val="20"/>
                <w:szCs w:val="20"/>
              </w:rPr>
              <w:t xml:space="preserve"> Place </w:t>
            </w:r>
            <w:r w:rsidR="00851FEF">
              <w:rPr>
                <w:rFonts w:ascii="Arial" w:hAnsi="Arial" w:cs="Arial"/>
                <w:color w:val="202020"/>
                <w:sz w:val="20"/>
                <w:szCs w:val="20"/>
              </w:rPr>
              <w:t>1ml/</w:t>
            </w:r>
            <w:r>
              <w:rPr>
                <w:rFonts w:ascii="Arial" w:hAnsi="Arial" w:cs="Arial"/>
                <w:color w:val="202020"/>
                <w:sz w:val="20"/>
                <w:szCs w:val="20"/>
              </w:rPr>
              <w:t xml:space="preserve">1 </w:t>
            </w:r>
            <w:r w:rsidR="00657162">
              <w:rPr>
                <w:rFonts w:ascii="Arial" w:hAnsi="Arial" w:cs="Arial"/>
                <w:color w:val="202020"/>
                <w:sz w:val="20"/>
                <w:szCs w:val="20"/>
              </w:rPr>
              <w:t>gram (</w:t>
            </w:r>
            <w:r w:rsidR="00851FEF">
              <w:rPr>
                <w:rFonts w:ascii="Arial" w:hAnsi="Arial" w:cs="Arial"/>
                <w:color w:val="202020"/>
                <w:sz w:val="20"/>
                <w:szCs w:val="20"/>
              </w:rPr>
              <w:t xml:space="preserve">pea sized) into thawed </w:t>
            </w:r>
            <w:r w:rsidR="00851FEF" w:rsidRPr="006C524F">
              <w:rPr>
                <w:rFonts w:ascii="Arial" w:hAnsi="Arial" w:cs="Arial"/>
                <w:color w:val="202020"/>
                <w:sz w:val="20"/>
                <w:szCs w:val="20"/>
                <w:u w:val="single"/>
              </w:rPr>
              <w:t>9ml VTM</w:t>
            </w:r>
            <w:r w:rsidR="00851FEF">
              <w:rPr>
                <w:rFonts w:ascii="Arial" w:hAnsi="Arial" w:cs="Arial"/>
                <w:color w:val="202020"/>
                <w:sz w:val="20"/>
                <w:szCs w:val="20"/>
              </w:rPr>
              <w:t>. Vortex well.</w:t>
            </w:r>
          </w:p>
          <w:p w:rsidR="00851FEF" w:rsidRPr="00851FEF" w:rsidRDefault="00851FEF" w:rsidP="006A5E35">
            <w:pPr>
              <w:numPr>
                <w:ilvl w:val="0"/>
                <w:numId w:val="35"/>
              </w:numPr>
              <w:tabs>
                <w:tab w:val="left" w:pos="1336"/>
              </w:tabs>
              <w:spacing w:after="318" w:line="299" w:lineRule="atLeast"/>
              <w:ind w:left="2056" w:hanging="1080"/>
              <w:jc w:val="left"/>
              <w:textAlignment w:val="top"/>
              <w:rPr>
                <w:rFonts w:ascii="Arial" w:hAnsi="Arial" w:cs="Arial"/>
                <w:color w:val="20202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02020"/>
                <w:sz w:val="20"/>
                <w:szCs w:val="20"/>
              </w:rPr>
              <w:t>Urine</w:t>
            </w:r>
            <w:r w:rsidRPr="00851FEF">
              <w:rPr>
                <w:rFonts w:ascii="Arial" w:hAnsi="Arial" w:cs="Arial"/>
                <w:color w:val="20202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202020"/>
                <w:sz w:val="20"/>
                <w:szCs w:val="20"/>
              </w:rPr>
              <w:t xml:space="preserve"> Place 3-5ml urine into thawed </w:t>
            </w:r>
            <w:r w:rsidRPr="006C524F">
              <w:rPr>
                <w:rFonts w:ascii="Arial" w:hAnsi="Arial" w:cs="Arial"/>
                <w:color w:val="202020"/>
                <w:sz w:val="20"/>
                <w:szCs w:val="20"/>
                <w:u w:val="single"/>
              </w:rPr>
              <w:t>urine</w:t>
            </w:r>
            <w:r w:rsidR="00D05554" w:rsidRPr="006C524F">
              <w:rPr>
                <w:rFonts w:ascii="Arial" w:hAnsi="Arial" w:cs="Arial"/>
                <w:color w:val="202020"/>
                <w:sz w:val="20"/>
                <w:szCs w:val="20"/>
                <w:u w:val="single"/>
              </w:rPr>
              <w:t xml:space="preserve"> </w:t>
            </w:r>
            <w:r w:rsidRPr="006C524F">
              <w:rPr>
                <w:rFonts w:ascii="Arial" w:hAnsi="Arial" w:cs="Arial"/>
                <w:color w:val="202020"/>
                <w:sz w:val="20"/>
                <w:szCs w:val="20"/>
                <w:u w:val="single"/>
              </w:rPr>
              <w:t>VTM</w:t>
            </w:r>
            <w:r>
              <w:rPr>
                <w:rFonts w:ascii="Arial" w:hAnsi="Arial" w:cs="Arial"/>
                <w:color w:val="202020"/>
                <w:sz w:val="20"/>
                <w:szCs w:val="20"/>
              </w:rPr>
              <w:t xml:space="preserve">. Vortex.                                                   </w:t>
            </w:r>
            <w:r w:rsidRPr="00851FEF">
              <w:rPr>
                <w:rFonts w:ascii="Arial" w:hAnsi="Arial" w:cs="Arial"/>
                <w:color w:val="202020"/>
                <w:sz w:val="20"/>
                <w:szCs w:val="20"/>
              </w:rPr>
              <w:t xml:space="preserve"> </w:t>
            </w:r>
            <w:r w:rsidR="004838B1">
              <w:rPr>
                <w:rFonts w:ascii="Arial" w:hAnsi="Arial" w:cs="Arial"/>
                <w:color w:val="202020"/>
                <w:sz w:val="20"/>
                <w:szCs w:val="20"/>
              </w:rPr>
              <w:t xml:space="preserve">                  </w:t>
            </w:r>
            <w:r w:rsidRPr="00851FEF">
              <w:rPr>
                <w:rFonts w:ascii="Arial" w:hAnsi="Arial" w:cs="Arial"/>
                <w:color w:val="202020"/>
                <w:sz w:val="20"/>
                <w:szCs w:val="20"/>
              </w:rPr>
              <w:t>Low volume urine: place 1.5-2.9 ml urine into thawed low volume urine</w:t>
            </w:r>
            <w:r w:rsidR="003F1F56">
              <w:rPr>
                <w:rFonts w:ascii="Arial" w:hAnsi="Arial" w:cs="Arial"/>
                <w:color w:val="202020"/>
                <w:sz w:val="20"/>
                <w:szCs w:val="20"/>
              </w:rPr>
              <w:t xml:space="preserve"> </w:t>
            </w:r>
            <w:r w:rsidRPr="00851FEF">
              <w:rPr>
                <w:rFonts w:ascii="Arial" w:hAnsi="Arial" w:cs="Arial"/>
                <w:color w:val="202020"/>
                <w:sz w:val="20"/>
                <w:szCs w:val="20"/>
              </w:rPr>
              <w:t>VTM.</w:t>
            </w:r>
            <w:r>
              <w:rPr>
                <w:rFonts w:ascii="Arial" w:hAnsi="Arial" w:cs="Arial"/>
                <w:color w:val="202020"/>
                <w:sz w:val="20"/>
                <w:szCs w:val="20"/>
              </w:rPr>
              <w:t xml:space="preserve"> Vortex.</w:t>
            </w:r>
          </w:p>
          <w:p w:rsidR="00955E89" w:rsidRDefault="00605CFE" w:rsidP="00605CFE">
            <w:pPr>
              <w:numPr>
                <w:ilvl w:val="0"/>
                <w:numId w:val="35"/>
              </w:numPr>
              <w:spacing w:after="318" w:line="299" w:lineRule="atLeast"/>
              <w:jc w:val="left"/>
              <w:textAlignment w:val="top"/>
              <w:rPr>
                <w:rFonts w:ascii="Arial" w:hAnsi="Arial" w:cs="Arial"/>
                <w:color w:val="202020"/>
                <w:sz w:val="20"/>
                <w:szCs w:val="20"/>
              </w:rPr>
            </w:pPr>
            <w:r w:rsidRPr="00605CFE">
              <w:rPr>
                <w:rFonts w:ascii="Arial" w:hAnsi="Arial" w:cs="Arial"/>
                <w:b/>
                <w:bCs/>
                <w:color w:val="202020"/>
                <w:sz w:val="20"/>
                <w:szCs w:val="20"/>
              </w:rPr>
              <w:t>Tissue</w:t>
            </w:r>
            <w:r w:rsidRPr="00605CFE">
              <w:rPr>
                <w:rFonts w:ascii="Arial" w:hAnsi="Arial" w:cs="Arial"/>
                <w:color w:val="20202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color w:val="202020"/>
                <w:sz w:val="20"/>
                <w:szCs w:val="20"/>
              </w:rPr>
              <w:t xml:space="preserve">Stomach specimen in </w:t>
            </w:r>
            <w:r w:rsidR="006C524F" w:rsidRPr="006C524F">
              <w:rPr>
                <w:rFonts w:ascii="Arial" w:hAnsi="Arial" w:cs="Arial"/>
                <w:color w:val="202020"/>
                <w:sz w:val="20"/>
                <w:szCs w:val="20"/>
                <w:u w:val="single"/>
              </w:rPr>
              <w:t xml:space="preserve">3ml </w:t>
            </w:r>
            <w:r w:rsidR="00657162" w:rsidRPr="006C524F">
              <w:rPr>
                <w:rFonts w:ascii="Arial" w:hAnsi="Arial" w:cs="Arial"/>
                <w:color w:val="202020"/>
                <w:sz w:val="20"/>
                <w:szCs w:val="20"/>
                <w:u w:val="single"/>
              </w:rPr>
              <w:t>VTM</w:t>
            </w:r>
            <w:r w:rsidR="00657162">
              <w:rPr>
                <w:rFonts w:ascii="Arial" w:hAnsi="Arial" w:cs="Arial"/>
                <w:color w:val="20202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202020"/>
                <w:sz w:val="20"/>
                <w:szCs w:val="20"/>
              </w:rPr>
              <w:t xml:space="preserve"> transfer to </w:t>
            </w:r>
            <w:r w:rsidR="00851FEF">
              <w:rPr>
                <w:rFonts w:ascii="Arial" w:hAnsi="Arial" w:cs="Arial"/>
                <w:color w:val="202020"/>
                <w:sz w:val="20"/>
                <w:szCs w:val="20"/>
              </w:rPr>
              <w:t xml:space="preserve">same </w:t>
            </w:r>
            <w:r>
              <w:rPr>
                <w:rFonts w:ascii="Arial" w:hAnsi="Arial" w:cs="Arial"/>
                <w:color w:val="202020"/>
                <w:sz w:val="20"/>
                <w:szCs w:val="20"/>
              </w:rPr>
              <w:t>VTM tube.</w:t>
            </w:r>
          </w:p>
          <w:p w:rsidR="00851FEF" w:rsidRPr="00605CFE" w:rsidRDefault="00851FEF" w:rsidP="00605CFE">
            <w:pPr>
              <w:numPr>
                <w:ilvl w:val="0"/>
                <w:numId w:val="35"/>
              </w:numPr>
              <w:spacing w:after="318" w:line="299" w:lineRule="atLeast"/>
              <w:jc w:val="left"/>
              <w:textAlignment w:val="top"/>
              <w:rPr>
                <w:rFonts w:ascii="Arial" w:hAnsi="Arial" w:cs="Arial"/>
                <w:color w:val="20202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02020"/>
                <w:sz w:val="20"/>
                <w:szCs w:val="20"/>
              </w:rPr>
              <w:t>CSF</w:t>
            </w:r>
            <w:r w:rsidRPr="006C524F">
              <w:rPr>
                <w:rFonts w:ascii="Arial" w:hAnsi="Arial" w:cs="Arial"/>
                <w:color w:val="202020"/>
                <w:sz w:val="20"/>
                <w:szCs w:val="20"/>
              </w:rPr>
              <w:t xml:space="preserve">: </w:t>
            </w:r>
            <w:r w:rsidRPr="006C524F">
              <w:rPr>
                <w:rFonts w:ascii="Arial" w:hAnsi="Arial" w:cs="Arial"/>
                <w:color w:val="202020"/>
                <w:sz w:val="20"/>
                <w:szCs w:val="20"/>
                <w:u w:val="single"/>
              </w:rPr>
              <w:t xml:space="preserve">Do </w:t>
            </w:r>
            <w:r w:rsidRPr="006C524F">
              <w:rPr>
                <w:rFonts w:ascii="Arial" w:hAnsi="Arial" w:cs="Arial"/>
                <w:b/>
                <w:color w:val="202020"/>
                <w:sz w:val="20"/>
                <w:szCs w:val="20"/>
                <w:u w:val="single"/>
              </w:rPr>
              <w:t>NOT</w:t>
            </w:r>
            <w:r w:rsidRPr="006C524F">
              <w:rPr>
                <w:rFonts w:ascii="Arial" w:hAnsi="Arial" w:cs="Arial"/>
                <w:color w:val="202020"/>
                <w:sz w:val="20"/>
                <w:szCs w:val="20"/>
                <w:u w:val="single"/>
              </w:rPr>
              <w:t xml:space="preserve"> put specimen into VTM</w:t>
            </w:r>
            <w:r>
              <w:rPr>
                <w:rFonts w:ascii="Arial" w:hAnsi="Arial" w:cs="Arial"/>
                <w:color w:val="202020"/>
                <w:sz w:val="20"/>
                <w:szCs w:val="20"/>
              </w:rPr>
              <w:t>. CSF is inoculated directly (0.1-0.2ml) per tube.</w:t>
            </w:r>
          </w:p>
          <w:p w:rsidR="006C524F" w:rsidRPr="006C524F" w:rsidRDefault="0079116F" w:rsidP="006C524F">
            <w:pPr>
              <w:numPr>
                <w:ilvl w:val="0"/>
                <w:numId w:val="4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Follow processing instructions in the Media field of Micro label. Instructions are generated based on the Specimen Description code (SDES) entered.</w:t>
            </w:r>
          </w:p>
          <w:p w:rsidR="003A61FD" w:rsidRDefault="006C524F" w:rsidP="003A61FD">
            <w:pPr>
              <w:numPr>
                <w:ilvl w:val="0"/>
                <w:numId w:val="4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See </w:t>
            </w:r>
            <w:r w:rsidRPr="00903374">
              <w:rPr>
                <w:rFonts w:ascii="Arial" w:hAnsi="Arial" w:cs="Arial"/>
                <w:sz w:val="20"/>
                <w:szCs w:val="20"/>
              </w:rPr>
              <w:t xml:space="preserve">VIRO </w:t>
            </w:r>
            <w:proofErr w:type="gramStart"/>
            <w:r w:rsidRPr="00903374">
              <w:rPr>
                <w:rFonts w:ascii="Arial" w:hAnsi="Arial" w:cs="Arial"/>
                <w:sz w:val="20"/>
                <w:szCs w:val="20"/>
              </w:rPr>
              <w:t>1.00.a1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Mpls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and VIRO 1.00.a2 (STP) </w:t>
            </w:r>
            <w:r w:rsidRPr="00903374">
              <w:rPr>
                <w:rFonts w:ascii="Arial" w:hAnsi="Arial" w:cs="Arial"/>
                <w:sz w:val="20"/>
                <w:szCs w:val="20"/>
                <w:u w:val="single"/>
              </w:rPr>
              <w:t>Viral Specimen Processing Charts</w:t>
            </w:r>
            <w:r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StarNet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in the hoods for processing instructions.</w:t>
            </w:r>
          </w:p>
          <w:p w:rsidR="003A61FD" w:rsidRPr="003A61FD" w:rsidRDefault="003A61FD" w:rsidP="003A61FD">
            <w:pPr>
              <w:ind w:left="1485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C2748" w:rsidRDefault="003A61FD" w:rsidP="00FC2748">
            <w:pPr>
              <w:numPr>
                <w:ilvl w:val="0"/>
                <w:numId w:val="4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FC2748">
              <w:rPr>
                <w:rFonts w:ascii="Arial" w:hAnsi="Arial" w:cs="Arial"/>
                <w:sz w:val="20"/>
                <w:szCs w:val="20"/>
              </w:rPr>
              <w:t xml:space="preserve">ompare original specimen label with </w:t>
            </w:r>
            <w:proofErr w:type="spellStart"/>
            <w:r w:rsidR="00FC2748">
              <w:rPr>
                <w:rFonts w:ascii="Arial" w:hAnsi="Arial" w:cs="Arial"/>
                <w:sz w:val="20"/>
                <w:szCs w:val="20"/>
              </w:rPr>
              <w:t>Sunquest</w:t>
            </w:r>
            <w:proofErr w:type="spellEnd"/>
            <w:r w:rsidR="00FC2748">
              <w:rPr>
                <w:rFonts w:ascii="Arial" w:hAnsi="Arial" w:cs="Arial"/>
                <w:sz w:val="20"/>
                <w:szCs w:val="20"/>
              </w:rPr>
              <w:t xml:space="preserve"> labels. Match patient name, medical record number and accession num</w:t>
            </w:r>
            <w:r>
              <w:rPr>
                <w:rFonts w:ascii="Arial" w:hAnsi="Arial" w:cs="Arial"/>
                <w:sz w:val="20"/>
                <w:szCs w:val="20"/>
              </w:rPr>
              <w:t>ber, assuring all match exactly. Label the original container with labels for all tests ordered on the specimen.</w:t>
            </w:r>
          </w:p>
          <w:p w:rsidR="003A61FD" w:rsidRPr="00FC2748" w:rsidRDefault="003A61FD" w:rsidP="003A61FD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C2748" w:rsidRDefault="00FC2748" w:rsidP="00FC2748">
            <w:pPr>
              <w:numPr>
                <w:ilvl w:val="0"/>
                <w:numId w:val="4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 long bar code labels on VTM for all tests being perf</w:t>
            </w:r>
            <w:r w:rsidR="003A61FD">
              <w:rPr>
                <w:rFonts w:ascii="Arial" w:hAnsi="Arial" w:cs="Arial"/>
                <w:sz w:val="20"/>
                <w:szCs w:val="20"/>
              </w:rPr>
              <w:t xml:space="preserve">ormed on that specimen. Write your tech code on </w:t>
            </w:r>
            <w:r>
              <w:rPr>
                <w:rFonts w:ascii="Arial" w:hAnsi="Arial" w:cs="Arial"/>
                <w:sz w:val="20"/>
                <w:szCs w:val="20"/>
              </w:rPr>
              <w:t>one bar code label when transferring specimen to VTM.</w:t>
            </w:r>
          </w:p>
          <w:p w:rsidR="003A61FD" w:rsidRDefault="003A61FD" w:rsidP="003A61F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6C524F" w:rsidRDefault="003A61FD" w:rsidP="003A61FD">
            <w:pPr>
              <w:numPr>
                <w:ilvl w:val="0"/>
                <w:numId w:val="4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the BSC, </w:t>
            </w:r>
            <w:r w:rsidRPr="003A61FD">
              <w:rPr>
                <w:rFonts w:ascii="Arial" w:hAnsi="Arial" w:cs="Arial"/>
                <w:sz w:val="20"/>
                <w:szCs w:val="20"/>
              </w:rPr>
              <w:t>transfer</w:t>
            </w:r>
            <w:r w:rsidR="00FC2748" w:rsidRPr="003A61FD">
              <w:rPr>
                <w:rFonts w:ascii="Arial" w:hAnsi="Arial" w:cs="Arial"/>
                <w:sz w:val="20"/>
                <w:szCs w:val="20"/>
              </w:rPr>
              <w:t xml:space="preserve">  the specimen to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FC2748" w:rsidRPr="003A61FD">
              <w:rPr>
                <w:rFonts w:ascii="Arial" w:hAnsi="Arial" w:cs="Arial"/>
                <w:sz w:val="20"/>
                <w:szCs w:val="20"/>
              </w:rPr>
              <w:t>correctly labeled VTM comparing patient’s name, medical</w:t>
            </w:r>
            <w:r w:rsidRPr="003A61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2748" w:rsidRPr="003A61FD">
              <w:rPr>
                <w:rFonts w:ascii="Arial" w:hAnsi="Arial" w:cs="Arial"/>
                <w:sz w:val="20"/>
                <w:szCs w:val="20"/>
              </w:rPr>
              <w:t>record number, accession number and test information on the</w:t>
            </w:r>
            <w:r w:rsidRPr="003A61FD">
              <w:rPr>
                <w:rFonts w:ascii="Arial" w:hAnsi="Arial" w:cs="Arial"/>
                <w:sz w:val="20"/>
                <w:szCs w:val="20"/>
              </w:rPr>
              <w:t xml:space="preserve"> original specimen container with the labels on the VTM.</w:t>
            </w:r>
          </w:p>
          <w:p w:rsidR="003A61FD" w:rsidRPr="003A61FD" w:rsidRDefault="003A61FD" w:rsidP="003A61F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55E89" w:rsidRDefault="00F520E7" w:rsidP="004838B1">
            <w:pPr>
              <w:numPr>
                <w:ilvl w:val="0"/>
                <w:numId w:val="4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The following </w:t>
            </w:r>
            <w:r w:rsidR="00955E89">
              <w:rPr>
                <w:rFonts w:ascii="Arial" w:hAnsi="Arial"/>
                <w:sz w:val="20"/>
              </w:rPr>
              <w:t>types of cell lines are used for viral isolation:</w:t>
            </w:r>
          </w:p>
          <w:p w:rsidR="00955E89" w:rsidRDefault="00955E89">
            <w:p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a.  Diploid fibroblast cell line-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>MRC-5</w:t>
            </w:r>
          </w:p>
          <w:p w:rsidR="00955E89" w:rsidRDefault="00955E89">
            <w:p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>SF</w:t>
            </w:r>
            <w:r w:rsidR="000461EF">
              <w:rPr>
                <w:rFonts w:ascii="Arial" w:hAnsi="Arial"/>
                <w:sz w:val="20"/>
              </w:rPr>
              <w:t>(also called</w:t>
            </w:r>
            <w:r w:rsidR="003F1F56">
              <w:rPr>
                <w:rFonts w:ascii="Arial" w:hAnsi="Arial"/>
                <w:sz w:val="20"/>
              </w:rPr>
              <w:t xml:space="preserve"> MRHF,</w:t>
            </w:r>
            <w:r w:rsidR="000461EF">
              <w:rPr>
                <w:rFonts w:ascii="Arial" w:hAnsi="Arial"/>
                <w:sz w:val="20"/>
              </w:rPr>
              <w:t xml:space="preserve"> HFF and SFIB)</w:t>
            </w:r>
          </w:p>
          <w:p w:rsidR="008C7B96" w:rsidRDefault="008C7B96">
            <w:p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                  </w:t>
            </w:r>
            <w:r w:rsidR="00812762">
              <w:rPr>
                <w:rFonts w:ascii="Arial" w:hAnsi="Arial"/>
                <w:sz w:val="20"/>
              </w:rPr>
              <w:t xml:space="preserve">       </w:t>
            </w:r>
          </w:p>
          <w:p w:rsidR="00955E89" w:rsidRDefault="00955E89">
            <w:p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b.  Est</w:t>
            </w:r>
            <w:r w:rsidR="000461EF">
              <w:rPr>
                <w:rFonts w:ascii="Arial" w:hAnsi="Arial"/>
                <w:sz w:val="20"/>
              </w:rPr>
              <w:t xml:space="preserve">ablished or </w:t>
            </w:r>
            <w:proofErr w:type="spellStart"/>
            <w:r w:rsidR="000461EF">
              <w:rPr>
                <w:rFonts w:ascii="Arial" w:hAnsi="Arial"/>
                <w:sz w:val="20"/>
              </w:rPr>
              <w:t>heteroploid</w:t>
            </w:r>
            <w:proofErr w:type="spellEnd"/>
            <w:r w:rsidR="000461EF">
              <w:rPr>
                <w:rFonts w:ascii="Arial" w:hAnsi="Arial"/>
                <w:sz w:val="20"/>
              </w:rPr>
              <w:t xml:space="preserve"> line-</w:t>
            </w:r>
            <w:r w:rsidR="000461EF">
              <w:rPr>
                <w:rFonts w:ascii="Arial" w:hAnsi="Arial"/>
                <w:sz w:val="20"/>
              </w:rPr>
              <w:tab/>
              <w:t>HE</w:t>
            </w:r>
            <w:r>
              <w:rPr>
                <w:rFonts w:ascii="Arial" w:hAnsi="Arial"/>
                <w:sz w:val="20"/>
              </w:rPr>
              <w:t>p-2</w:t>
            </w:r>
          </w:p>
          <w:p w:rsidR="00F520E7" w:rsidRDefault="00F520E7">
            <w:p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                         </w:t>
            </w:r>
            <w:r w:rsidR="00812762">
              <w:rPr>
                <w:rFonts w:ascii="Arial" w:hAnsi="Arial"/>
                <w:sz w:val="20"/>
              </w:rPr>
              <w:t>Mink lung/A549 (R-Mix)</w:t>
            </w:r>
          </w:p>
          <w:p w:rsidR="00812762" w:rsidRDefault="00812762">
            <w:p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                         McCoy(mouse fibroblast)</w:t>
            </w:r>
          </w:p>
          <w:p w:rsidR="00812762" w:rsidRDefault="00812762">
            <w:p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                         </w:t>
            </w:r>
          </w:p>
          <w:p w:rsidR="00955E89" w:rsidRDefault="00955E89">
            <w:p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c.  Primary cell line-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>PMK</w:t>
            </w:r>
            <w:r w:rsidR="000162AE">
              <w:rPr>
                <w:rFonts w:ascii="Arial" w:hAnsi="Arial"/>
                <w:sz w:val="20"/>
              </w:rPr>
              <w:t xml:space="preserve"> (also called </w:t>
            </w:r>
            <w:proofErr w:type="spellStart"/>
            <w:r w:rsidR="000162AE">
              <w:rPr>
                <w:rFonts w:ascii="Arial" w:hAnsi="Arial"/>
                <w:sz w:val="20"/>
              </w:rPr>
              <w:t>RhMK</w:t>
            </w:r>
            <w:proofErr w:type="spellEnd"/>
            <w:r w:rsidR="000162AE">
              <w:rPr>
                <w:rFonts w:ascii="Arial" w:hAnsi="Arial"/>
                <w:sz w:val="20"/>
              </w:rPr>
              <w:t>)</w:t>
            </w:r>
          </w:p>
          <w:p w:rsidR="008C7B96" w:rsidRDefault="008C7B96">
            <w:pPr>
              <w:ind w:left="720"/>
              <w:jc w:val="left"/>
              <w:rPr>
                <w:rFonts w:ascii="Arial" w:hAnsi="Arial"/>
                <w:sz w:val="20"/>
              </w:rPr>
            </w:pPr>
          </w:p>
          <w:p w:rsidR="008C7B96" w:rsidRDefault="008C7B96">
            <w:p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Continuous cell lines are serially propagated cell cultures that can be either diploid 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heteroploid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Diploid cell lines are subcultures of a primary culture and have the same chromosomal make-up as the original tissue. Diploid cell lines are usually derived from normal tissue and maintain normal properties throughout subsequent cultivations and generally have limited sub-cultivations.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Heteroploid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cell lines are also subcultures of a primary culture, but transformation has occurred, so cells are considered abnormal. The cells can be propagated an indefinite number of times.</w:t>
            </w:r>
          </w:p>
          <w:p w:rsidR="00955E89" w:rsidRDefault="00955E89">
            <w:pPr>
              <w:jc w:val="left"/>
              <w:rPr>
                <w:rFonts w:ascii="Arial" w:hAnsi="Arial"/>
                <w:sz w:val="20"/>
              </w:rPr>
            </w:pPr>
          </w:p>
          <w:p w:rsidR="00635B8F" w:rsidRDefault="00635B8F" w:rsidP="004838B1">
            <w:pPr>
              <w:numPr>
                <w:ilvl w:val="0"/>
                <w:numId w:val="4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</w:t>
            </w:r>
            <w:r w:rsidR="008D07A5">
              <w:rPr>
                <w:rFonts w:ascii="Arial" w:hAnsi="Arial"/>
                <w:sz w:val="20"/>
              </w:rPr>
              <w:t xml:space="preserve"> cell culture tubes have a single layer (monolayer) of metabolically active cells </w:t>
            </w:r>
            <w:r>
              <w:rPr>
                <w:rFonts w:ascii="Arial" w:hAnsi="Arial"/>
                <w:sz w:val="20"/>
              </w:rPr>
              <w:t>growing on the side of the tube opposite</w:t>
            </w:r>
            <w:r w:rsidR="00926D7A">
              <w:rPr>
                <w:rFonts w:ascii="Arial" w:hAnsi="Arial"/>
                <w:sz w:val="20"/>
              </w:rPr>
              <w:t xml:space="preserve"> the indicator</w:t>
            </w:r>
            <w:r w:rsidR="009A1149">
              <w:rPr>
                <w:rFonts w:ascii="Arial" w:hAnsi="Arial"/>
                <w:sz w:val="20"/>
              </w:rPr>
              <w:t xml:space="preserve"> mark (^) </w:t>
            </w:r>
            <w:r>
              <w:rPr>
                <w:rFonts w:ascii="Arial" w:hAnsi="Arial"/>
                <w:sz w:val="20"/>
              </w:rPr>
              <w:t>on the tube.  Tubes are incubated in sla</w:t>
            </w:r>
            <w:r w:rsidR="009A1149">
              <w:rPr>
                <w:rFonts w:ascii="Arial" w:hAnsi="Arial"/>
                <w:sz w:val="20"/>
              </w:rPr>
              <w:t xml:space="preserve">nt racks with this indicator </w:t>
            </w:r>
            <w:r w:rsidR="003A61FD">
              <w:rPr>
                <w:rFonts w:ascii="Arial" w:hAnsi="Arial"/>
                <w:sz w:val="20"/>
              </w:rPr>
              <w:t>mark (</w:t>
            </w:r>
            <w:r w:rsidR="009A1149">
              <w:rPr>
                <w:rFonts w:ascii="Arial" w:hAnsi="Arial"/>
                <w:sz w:val="20"/>
              </w:rPr>
              <w:t>^)</w:t>
            </w:r>
            <w:r>
              <w:rPr>
                <w:rFonts w:ascii="Arial" w:hAnsi="Arial"/>
                <w:sz w:val="20"/>
              </w:rPr>
              <w:t xml:space="preserve"> up so the cells are bathed in media.</w:t>
            </w:r>
            <w:r w:rsidR="008D07A5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8D07A5">
              <w:rPr>
                <w:rFonts w:ascii="Arial" w:hAnsi="Arial"/>
                <w:sz w:val="20"/>
              </w:rPr>
              <w:t>Uninoculated</w:t>
            </w:r>
            <w:proofErr w:type="spellEnd"/>
            <w:r w:rsidR="008D07A5">
              <w:rPr>
                <w:rFonts w:ascii="Arial" w:hAnsi="Arial"/>
                <w:sz w:val="20"/>
              </w:rPr>
              <w:t xml:space="preserve"> tubes are located in Virology CO2 Incubator #1 (Upper) in labeled racks.</w:t>
            </w:r>
          </w:p>
          <w:p w:rsidR="00926D7A" w:rsidRDefault="00926D7A" w:rsidP="00274043">
            <w:pPr>
              <w:jc w:val="left"/>
              <w:rPr>
                <w:rFonts w:ascii="Arial" w:hAnsi="Arial"/>
                <w:sz w:val="20"/>
              </w:rPr>
            </w:pPr>
          </w:p>
          <w:p w:rsidR="00955E89" w:rsidRDefault="00657162" w:rsidP="004838B1">
            <w:pPr>
              <w:numPr>
                <w:ilvl w:val="0"/>
                <w:numId w:val="4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Select the</w:t>
            </w:r>
            <w:r w:rsidR="00955E89">
              <w:rPr>
                <w:rFonts w:ascii="Arial" w:hAnsi="Arial"/>
                <w:sz w:val="20"/>
              </w:rPr>
              <w:t xml:space="preserve"> </w:t>
            </w:r>
            <w:r w:rsidR="00274043">
              <w:rPr>
                <w:rFonts w:ascii="Arial" w:hAnsi="Arial"/>
                <w:sz w:val="20"/>
              </w:rPr>
              <w:t xml:space="preserve">appropriate tubes stated in the Media field of the Micro </w:t>
            </w:r>
            <w:r w:rsidR="00955E89">
              <w:rPr>
                <w:rFonts w:ascii="Arial" w:hAnsi="Arial"/>
                <w:sz w:val="20"/>
              </w:rPr>
              <w:t xml:space="preserve">label and affix the accession number to each tube </w:t>
            </w:r>
            <w:r w:rsidR="007D48CC">
              <w:rPr>
                <w:rFonts w:ascii="Arial" w:hAnsi="Arial"/>
                <w:sz w:val="20"/>
                <w:u w:val="single"/>
              </w:rPr>
              <w:t>below</w:t>
            </w:r>
            <w:r w:rsidR="007D48CC">
              <w:rPr>
                <w:rFonts w:ascii="Arial" w:hAnsi="Arial"/>
                <w:sz w:val="20"/>
              </w:rPr>
              <w:t xml:space="preserve"> the indicator mark (^)</w:t>
            </w:r>
            <w:r w:rsidR="00635B8F">
              <w:rPr>
                <w:rFonts w:ascii="Arial" w:hAnsi="Arial"/>
                <w:sz w:val="20"/>
              </w:rPr>
              <w:t xml:space="preserve"> on the tube</w:t>
            </w:r>
            <w:r>
              <w:rPr>
                <w:rFonts w:ascii="Arial" w:hAnsi="Arial"/>
                <w:sz w:val="20"/>
              </w:rPr>
              <w:t>.</w:t>
            </w:r>
            <w:r w:rsidR="003A61FD">
              <w:rPr>
                <w:rFonts w:ascii="Arial" w:hAnsi="Arial"/>
                <w:sz w:val="20"/>
              </w:rPr>
              <w:t xml:space="preserve"> </w:t>
            </w:r>
            <w:r w:rsidR="00955E89">
              <w:rPr>
                <w:rFonts w:ascii="Arial" w:hAnsi="Arial"/>
                <w:sz w:val="20"/>
              </w:rPr>
              <w:t xml:space="preserve">The same accession number is placed on a </w:t>
            </w:r>
            <w:proofErr w:type="spellStart"/>
            <w:r w:rsidR="00955E89">
              <w:rPr>
                <w:rFonts w:ascii="Arial" w:hAnsi="Arial"/>
                <w:sz w:val="20"/>
              </w:rPr>
              <w:t>cryotube</w:t>
            </w:r>
            <w:proofErr w:type="spellEnd"/>
            <w:r w:rsidR="00955E89">
              <w:rPr>
                <w:rFonts w:ascii="Arial" w:hAnsi="Arial"/>
                <w:sz w:val="20"/>
              </w:rPr>
              <w:t>, which is to hold the remaining specimen and be frozen at -70</w:t>
            </w:r>
            <w:r w:rsidR="00955E89">
              <w:rPr>
                <w:rFonts w:ascii="Arial" w:hAnsi="Arial"/>
                <w:sz w:val="20"/>
              </w:rPr>
              <w:sym w:font="Symbol" w:char="F0B0"/>
            </w:r>
            <w:r w:rsidR="00955E89">
              <w:rPr>
                <w:rFonts w:ascii="Arial" w:hAnsi="Arial"/>
                <w:sz w:val="20"/>
              </w:rPr>
              <w:t>C. Write date of inoculation on all tubes.</w:t>
            </w:r>
            <w:r w:rsidR="00274043">
              <w:rPr>
                <w:rFonts w:ascii="Arial" w:hAnsi="Arial"/>
                <w:sz w:val="20"/>
              </w:rPr>
              <w:t xml:space="preserve"> </w:t>
            </w:r>
          </w:p>
          <w:p w:rsidR="00B56372" w:rsidRDefault="00B56372" w:rsidP="00B56372">
            <w:pPr>
              <w:pStyle w:val="ListParagraph"/>
              <w:rPr>
                <w:rFonts w:ascii="Arial" w:hAnsi="Arial"/>
                <w:sz w:val="20"/>
              </w:rPr>
            </w:pPr>
          </w:p>
          <w:p w:rsidR="00B56372" w:rsidRDefault="00B56372" w:rsidP="00B56372">
            <w:pPr>
              <w:numPr>
                <w:ilvl w:val="0"/>
                <w:numId w:val="4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Respiratory specimens:  Use PMK tubes with serum free media (SPMK). Fetal bovine serum contains substances that may be inhibitory to </w:t>
            </w:r>
            <w:proofErr w:type="spellStart"/>
            <w:r>
              <w:rPr>
                <w:rFonts w:ascii="Arial" w:hAnsi="Arial"/>
                <w:sz w:val="20"/>
              </w:rPr>
              <w:t>orthomyxoviruses</w:t>
            </w:r>
            <w:proofErr w:type="spellEnd"/>
            <w:r>
              <w:rPr>
                <w:rFonts w:ascii="Arial" w:hAnsi="Arial"/>
                <w:sz w:val="20"/>
              </w:rPr>
              <w:t xml:space="preserve"> and </w:t>
            </w:r>
            <w:proofErr w:type="spellStart"/>
            <w:r>
              <w:rPr>
                <w:rFonts w:ascii="Arial" w:hAnsi="Arial"/>
                <w:sz w:val="20"/>
              </w:rPr>
              <w:t>paramyxoviruses</w:t>
            </w:r>
            <w:proofErr w:type="spellEnd"/>
            <w:r>
              <w:rPr>
                <w:rFonts w:ascii="Arial" w:hAnsi="Arial"/>
                <w:sz w:val="20"/>
              </w:rPr>
              <w:t xml:space="preserve">. Virology makes SPMK daily by removing the maintenance media from the PMK cells and replacing with 1 ml. of serum </w:t>
            </w:r>
            <w:proofErr w:type="gramStart"/>
            <w:r>
              <w:rPr>
                <w:rFonts w:ascii="Arial" w:hAnsi="Arial"/>
                <w:sz w:val="20"/>
              </w:rPr>
              <w:t>free</w:t>
            </w:r>
            <w:proofErr w:type="gramEnd"/>
            <w:r>
              <w:rPr>
                <w:rFonts w:ascii="Arial" w:hAnsi="Arial"/>
                <w:sz w:val="20"/>
              </w:rPr>
              <w:t xml:space="preserve"> MEM.  </w:t>
            </w:r>
          </w:p>
          <w:p w:rsidR="00955E89" w:rsidRDefault="00955E89" w:rsidP="00B56372">
            <w:pPr>
              <w:jc w:val="left"/>
              <w:rPr>
                <w:rFonts w:ascii="Arial" w:hAnsi="Arial"/>
                <w:sz w:val="20"/>
              </w:rPr>
            </w:pPr>
          </w:p>
          <w:p w:rsidR="00955E89" w:rsidRDefault="00955E89" w:rsidP="004838B1">
            <w:pPr>
              <w:numPr>
                <w:ilvl w:val="0"/>
                <w:numId w:val="4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After processing specimens (refer to processing chart), use a sterile 1 ml pipette and inoculate 0.2 ml of specimen</w:t>
            </w:r>
            <w:r w:rsidR="003F1F56">
              <w:rPr>
                <w:rFonts w:ascii="Arial" w:hAnsi="Arial"/>
                <w:sz w:val="20"/>
              </w:rPr>
              <w:t xml:space="preserve"> (0.1 minimum for CSF) </w:t>
            </w:r>
            <w:r>
              <w:rPr>
                <w:rFonts w:ascii="Arial" w:hAnsi="Arial"/>
                <w:sz w:val="20"/>
              </w:rPr>
              <w:t xml:space="preserve"> in each tube or vial indicated.  Inoculate in </w:t>
            </w:r>
            <w:r w:rsidR="00657162">
              <w:rPr>
                <w:rFonts w:ascii="Arial" w:hAnsi="Arial"/>
                <w:sz w:val="20"/>
              </w:rPr>
              <w:t>order:</w:t>
            </w:r>
            <w:r w:rsidR="00B56372">
              <w:rPr>
                <w:rFonts w:ascii="Arial" w:hAnsi="Arial"/>
                <w:sz w:val="20"/>
              </w:rPr>
              <w:t xml:space="preserve"> MRC-5 or SF, HE</w:t>
            </w:r>
            <w:r>
              <w:rPr>
                <w:rFonts w:ascii="Arial" w:hAnsi="Arial"/>
                <w:sz w:val="20"/>
              </w:rPr>
              <w:t xml:space="preserve">p-2, and </w:t>
            </w:r>
            <w:r w:rsidR="00657162">
              <w:rPr>
                <w:rFonts w:ascii="Arial" w:hAnsi="Arial"/>
                <w:sz w:val="20"/>
              </w:rPr>
              <w:t>PMK last</w:t>
            </w:r>
            <w:r>
              <w:rPr>
                <w:rFonts w:ascii="Arial" w:hAnsi="Arial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</w:rPr>
              <w:t>to avoid contamination of simian viruses which may be present in the PMK.</w:t>
            </w:r>
          </w:p>
          <w:p w:rsidR="00955E89" w:rsidRDefault="00955E89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</w:rPr>
            </w:pPr>
          </w:p>
          <w:p w:rsidR="00274043" w:rsidRDefault="00955E89" w:rsidP="004838B1">
            <w:pPr>
              <w:numPr>
                <w:ilvl w:val="0"/>
                <w:numId w:val="4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 inoculate 6 tubes a total volume of 1.2 ml is required.  If less than 1.2 ml is received, only inoculate 1 tube of each cell line with 0.2 ml. </w:t>
            </w:r>
          </w:p>
          <w:p w:rsidR="00274043" w:rsidRDefault="00274043" w:rsidP="00274043">
            <w:pPr>
              <w:pStyle w:val="ListParagraph"/>
              <w:rPr>
                <w:rFonts w:ascii="Arial" w:hAnsi="Arial"/>
                <w:sz w:val="20"/>
              </w:rPr>
            </w:pPr>
          </w:p>
          <w:p w:rsidR="00274043" w:rsidRDefault="00274043" w:rsidP="004838B1">
            <w:pPr>
              <w:numPr>
                <w:ilvl w:val="0"/>
                <w:numId w:val="4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Storage of specimen after inoculation:</w:t>
            </w:r>
          </w:p>
          <w:p w:rsidR="00274043" w:rsidRDefault="00274043" w:rsidP="00274043">
            <w:pPr>
              <w:pStyle w:val="ListParagrap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Evenings and Nights- </w:t>
            </w:r>
            <w:r w:rsidR="00657162">
              <w:rPr>
                <w:rFonts w:ascii="Arial" w:hAnsi="Arial"/>
                <w:sz w:val="20"/>
              </w:rPr>
              <w:t>Store specimens</w:t>
            </w:r>
            <w:r w:rsidR="009C6C79">
              <w:rPr>
                <w:rFonts w:ascii="Arial" w:hAnsi="Arial"/>
                <w:sz w:val="20"/>
              </w:rPr>
              <w:t xml:space="preserve"> in </w:t>
            </w:r>
            <w:r>
              <w:rPr>
                <w:rFonts w:ascii="Arial" w:hAnsi="Arial"/>
                <w:sz w:val="20"/>
              </w:rPr>
              <w:t>VTM in CDSK refrigerator in Virology rack.</w:t>
            </w:r>
          </w:p>
          <w:p w:rsidR="00955E89" w:rsidRDefault="00274043" w:rsidP="009C6C79">
            <w:pPr>
              <w:pStyle w:val="ListParagrap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Day shift- Place 1.5-2ml of specimen in </w:t>
            </w:r>
            <w:r w:rsidR="00657162">
              <w:rPr>
                <w:rFonts w:ascii="Arial" w:hAnsi="Arial"/>
                <w:sz w:val="20"/>
              </w:rPr>
              <w:t>VTM in</w:t>
            </w:r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cryovial</w:t>
            </w:r>
            <w:proofErr w:type="spellEnd"/>
            <w:r>
              <w:rPr>
                <w:rFonts w:ascii="Arial" w:hAnsi="Arial"/>
                <w:sz w:val="20"/>
              </w:rPr>
              <w:t xml:space="preserve"> labeled with long bar code label. Write source on label. Place in virology rack with VTM tube in Virology refrigerator</w:t>
            </w:r>
            <w:r w:rsidR="009C6C79">
              <w:rPr>
                <w:rFonts w:ascii="Arial" w:hAnsi="Arial"/>
                <w:sz w:val="20"/>
              </w:rPr>
              <w:t xml:space="preserve">. Virology staff will freeze sample as appropriate after any subsequent testing. Urines for VIRC/RCMV are not frozen. Store urine samples in urine </w:t>
            </w:r>
            <w:r w:rsidR="00657162">
              <w:rPr>
                <w:rFonts w:ascii="Arial" w:hAnsi="Arial"/>
                <w:sz w:val="20"/>
              </w:rPr>
              <w:t>VTM in</w:t>
            </w:r>
            <w:r w:rsidR="009C6C79">
              <w:rPr>
                <w:rFonts w:ascii="Arial" w:hAnsi="Arial"/>
                <w:sz w:val="20"/>
              </w:rPr>
              <w:t xml:space="preserve"> virology refrigerator for 5 days before discarding.</w:t>
            </w:r>
          </w:p>
          <w:p w:rsidR="00955E89" w:rsidRDefault="00955E89">
            <w:pPr>
              <w:jc w:val="left"/>
              <w:rPr>
                <w:rFonts w:ascii="Arial" w:hAnsi="Arial"/>
                <w:sz w:val="20"/>
              </w:rPr>
            </w:pPr>
          </w:p>
          <w:p w:rsidR="00955E89" w:rsidRDefault="00955E89" w:rsidP="004838B1">
            <w:pPr>
              <w:numPr>
                <w:ilvl w:val="0"/>
                <w:numId w:val="4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The fluid medium in the cell culture contains phenol red as a pH indicator.  Occasionally when urines are inoculated, the cell culture medium will become yellow indicating increased acidity.  </w:t>
            </w:r>
            <w:r w:rsidR="0079116F">
              <w:rPr>
                <w:rFonts w:ascii="Arial" w:hAnsi="Arial"/>
                <w:sz w:val="20"/>
              </w:rPr>
              <w:t xml:space="preserve">If the media appears bright yellow after inoculating the urine, use a sterile pipette to </w:t>
            </w:r>
            <w:r>
              <w:rPr>
                <w:rFonts w:ascii="Arial" w:hAnsi="Arial"/>
                <w:sz w:val="20"/>
              </w:rPr>
              <w:t>add 1 drop of 7.5% sodium bicarbonate to each tube prior to incubation.</w:t>
            </w:r>
            <w:r w:rsidR="0079116F">
              <w:rPr>
                <w:rFonts w:ascii="Arial" w:hAnsi="Arial"/>
                <w:sz w:val="20"/>
              </w:rPr>
              <w:t xml:space="preserve"> </w:t>
            </w:r>
          </w:p>
          <w:p w:rsidR="00955E89" w:rsidRDefault="00955E89">
            <w:pPr>
              <w:jc w:val="left"/>
              <w:rPr>
                <w:rFonts w:ascii="Arial" w:hAnsi="Arial"/>
                <w:sz w:val="20"/>
              </w:rPr>
            </w:pPr>
          </w:p>
          <w:p w:rsidR="00955E89" w:rsidRDefault="00955E89" w:rsidP="004838B1">
            <w:pPr>
              <w:numPr>
                <w:ilvl w:val="0"/>
                <w:numId w:val="4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After inoculation, loosen caps and place in appropriate racks slanted at 5</w:t>
            </w:r>
            <w:r>
              <w:rPr>
                <w:rFonts w:ascii="Arial" w:hAnsi="Arial"/>
                <w:sz w:val="20"/>
              </w:rPr>
              <w:sym w:font="Symbol" w:char="F0B0"/>
            </w:r>
            <w:r>
              <w:rPr>
                <w:rFonts w:ascii="Arial" w:hAnsi="Arial"/>
                <w:sz w:val="20"/>
              </w:rPr>
              <w:t xml:space="preserve"> angle with the </w:t>
            </w:r>
            <w:r w:rsidR="003A767F">
              <w:rPr>
                <w:rFonts w:ascii="Arial" w:hAnsi="Arial"/>
                <w:sz w:val="20"/>
                <w:u w:val="single"/>
              </w:rPr>
              <w:t xml:space="preserve">indicator mark (^) </w:t>
            </w:r>
            <w:r w:rsidR="0079116F">
              <w:rPr>
                <w:rFonts w:ascii="Arial" w:hAnsi="Arial"/>
                <w:sz w:val="20"/>
                <w:u w:val="single"/>
              </w:rPr>
              <w:t>facing up</w:t>
            </w:r>
            <w:r>
              <w:rPr>
                <w:rFonts w:ascii="Arial" w:hAnsi="Arial"/>
                <w:sz w:val="20"/>
              </w:rPr>
              <w:t>.  Caps remai</w:t>
            </w:r>
            <w:r w:rsidR="0079116F">
              <w:rPr>
                <w:rFonts w:ascii="Arial" w:hAnsi="Arial"/>
                <w:sz w:val="20"/>
              </w:rPr>
              <w:t>n tight on serum free PMK and HE</w:t>
            </w:r>
            <w:r>
              <w:rPr>
                <w:rFonts w:ascii="Arial" w:hAnsi="Arial"/>
                <w:sz w:val="20"/>
              </w:rPr>
              <w:t>p-2 tubes. Place rack in CO</w:t>
            </w:r>
            <w:r>
              <w:rPr>
                <w:rFonts w:ascii="Arial" w:hAnsi="Arial"/>
                <w:sz w:val="20"/>
                <w:vertAlign w:val="subscript"/>
              </w:rPr>
              <w:t xml:space="preserve">2 </w:t>
            </w:r>
            <w:r>
              <w:rPr>
                <w:rFonts w:ascii="Arial" w:hAnsi="Arial"/>
                <w:sz w:val="20"/>
              </w:rPr>
              <w:t xml:space="preserve">incubator at </w:t>
            </w:r>
            <w:r w:rsidR="004C1AB5">
              <w:rPr>
                <w:rFonts w:ascii="Arial" w:hAnsi="Arial"/>
                <w:sz w:val="20"/>
              </w:rPr>
              <w:t>32.5</w:t>
            </w:r>
            <w:r w:rsidR="00492A78">
              <w:rPr>
                <w:rFonts w:ascii="Arial" w:hAnsi="Arial" w:cs="Arial"/>
                <w:sz w:val="20"/>
              </w:rPr>
              <w:t>°</w:t>
            </w:r>
            <w:r w:rsidR="00492A78">
              <w:rPr>
                <w:rFonts w:ascii="Arial" w:hAnsi="Arial"/>
                <w:sz w:val="20"/>
              </w:rPr>
              <w:t>-</w:t>
            </w:r>
            <w:r w:rsidR="004C1AB5">
              <w:rPr>
                <w:rFonts w:ascii="Arial" w:hAnsi="Arial"/>
                <w:sz w:val="20"/>
              </w:rPr>
              <w:t>36.0</w:t>
            </w:r>
            <w:r w:rsidR="00492A78">
              <w:rPr>
                <w:rFonts w:ascii="Arial" w:hAnsi="Arial" w:cs="Arial"/>
                <w:sz w:val="20"/>
              </w:rPr>
              <w:t>°</w:t>
            </w:r>
            <w:r w:rsidR="00492A78">
              <w:rPr>
                <w:rFonts w:ascii="Arial" w:hAnsi="Arial"/>
                <w:sz w:val="20"/>
              </w:rPr>
              <w:t>C.</w:t>
            </w:r>
            <w:r>
              <w:rPr>
                <w:rFonts w:ascii="Arial" w:hAnsi="Arial"/>
                <w:sz w:val="20"/>
              </w:rPr>
              <w:t xml:space="preserve">  </w:t>
            </w:r>
          </w:p>
          <w:p w:rsidR="00955E89" w:rsidRDefault="00A31772">
            <w:pPr>
              <w:jc w:val="left"/>
              <w:rPr>
                <w:rFonts w:ascii="Arial" w:hAnsi="Arial"/>
                <w:sz w:val="20"/>
              </w:rPr>
            </w:pPr>
            <w:r w:rsidRPr="00A31772">
              <w:rPr>
                <w:rFonts w:ascii="Arial" w:hAnsi="Arial"/>
                <w:sz w:val="20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955E89" w:rsidRDefault="00955E89" w:rsidP="00580264">
            <w:pPr>
              <w:numPr>
                <w:ilvl w:val="0"/>
                <w:numId w:val="36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Daily, one </w:t>
            </w:r>
            <w:proofErr w:type="spellStart"/>
            <w:r>
              <w:rPr>
                <w:rFonts w:ascii="Arial" w:hAnsi="Arial"/>
                <w:sz w:val="20"/>
              </w:rPr>
              <w:t>uninoculated</w:t>
            </w:r>
            <w:proofErr w:type="spellEnd"/>
            <w:r>
              <w:rPr>
                <w:rFonts w:ascii="Arial" w:hAnsi="Arial"/>
                <w:sz w:val="20"/>
              </w:rPr>
              <w:t xml:space="preserve"> tube of each cell line is incubated under the same conditions to be used as reference controls when screening </w:t>
            </w:r>
            <w:r w:rsidR="00DD27FD">
              <w:rPr>
                <w:rFonts w:ascii="Arial" w:hAnsi="Arial"/>
                <w:sz w:val="20"/>
              </w:rPr>
              <w:t>for viral</w:t>
            </w:r>
            <w:r w:rsidR="00B56372">
              <w:rPr>
                <w:rFonts w:ascii="Arial" w:hAnsi="Arial"/>
                <w:sz w:val="20"/>
              </w:rPr>
              <w:t xml:space="preserve"> cytopathic effect (</w:t>
            </w:r>
            <w:r>
              <w:rPr>
                <w:rFonts w:ascii="Arial" w:hAnsi="Arial"/>
                <w:sz w:val="20"/>
              </w:rPr>
              <w:t>CPE</w:t>
            </w:r>
            <w:r w:rsidR="00B56372"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z w:val="20"/>
              </w:rPr>
              <w:t>.</w:t>
            </w:r>
          </w:p>
          <w:p w:rsidR="00492A78" w:rsidRDefault="00492A78" w:rsidP="00492A78">
            <w:pPr>
              <w:ind w:left="720"/>
              <w:jc w:val="left"/>
              <w:rPr>
                <w:rFonts w:ascii="Arial" w:hAnsi="Arial"/>
                <w:sz w:val="20"/>
              </w:rPr>
            </w:pPr>
          </w:p>
          <w:p w:rsidR="00492A78" w:rsidRDefault="00492A78" w:rsidP="00580264">
            <w:pPr>
              <w:numPr>
                <w:ilvl w:val="0"/>
                <w:numId w:val="36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After overnight incubation, transfer PMK tubes to roller drum to continue incubation for 9-10 days.</w:t>
            </w:r>
          </w:p>
          <w:p w:rsidR="00955E89" w:rsidRDefault="00955E89">
            <w:pPr>
              <w:jc w:val="left"/>
              <w:rPr>
                <w:rFonts w:ascii="Arial" w:hAnsi="Arial"/>
                <w:sz w:val="20"/>
              </w:rPr>
            </w:pPr>
          </w:p>
          <w:p w:rsidR="00955E89" w:rsidRDefault="00955E89" w:rsidP="00580264">
            <w:pPr>
              <w:numPr>
                <w:ilvl w:val="0"/>
                <w:numId w:val="36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 avoid toxicity and degeneration of the </w:t>
            </w:r>
            <w:proofErr w:type="spellStart"/>
            <w:r>
              <w:rPr>
                <w:rFonts w:ascii="Arial" w:hAnsi="Arial"/>
                <w:sz w:val="20"/>
              </w:rPr>
              <w:t>monolayers</w:t>
            </w:r>
            <w:proofErr w:type="spellEnd"/>
            <w:r>
              <w:rPr>
                <w:rFonts w:ascii="Arial" w:hAnsi="Arial"/>
                <w:sz w:val="20"/>
              </w:rPr>
              <w:t>, change the maintenance media after 24-hour readings on all cell cultures and at weekly intervals.</w:t>
            </w:r>
          </w:p>
          <w:p w:rsidR="00492A78" w:rsidRDefault="00492A78" w:rsidP="00492A78">
            <w:pPr>
              <w:pStyle w:val="ListParagraph"/>
              <w:rPr>
                <w:rFonts w:ascii="Arial" w:hAnsi="Arial"/>
                <w:sz w:val="20"/>
              </w:rPr>
            </w:pPr>
          </w:p>
          <w:p w:rsidR="00D5610F" w:rsidRDefault="00492A78" w:rsidP="00DC6B9E">
            <w:pPr>
              <w:numPr>
                <w:ilvl w:val="0"/>
                <w:numId w:val="36"/>
              </w:numPr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Observe </w:t>
            </w:r>
            <w:proofErr w:type="spellStart"/>
            <w:r>
              <w:rPr>
                <w:rFonts w:ascii="Arial" w:hAnsi="Arial"/>
                <w:sz w:val="20"/>
              </w:rPr>
              <w:t>monolayers</w:t>
            </w:r>
            <w:proofErr w:type="spellEnd"/>
            <w:r>
              <w:rPr>
                <w:rFonts w:ascii="Arial" w:hAnsi="Arial"/>
                <w:sz w:val="20"/>
              </w:rPr>
              <w:t xml:space="preserve"> for the developm</w:t>
            </w:r>
            <w:r w:rsidR="00B56372">
              <w:rPr>
                <w:rFonts w:ascii="Arial" w:hAnsi="Arial"/>
                <w:sz w:val="20"/>
              </w:rPr>
              <w:t>ent of CPE and</w:t>
            </w:r>
            <w:r>
              <w:rPr>
                <w:rFonts w:ascii="Arial" w:hAnsi="Arial"/>
                <w:sz w:val="20"/>
              </w:rPr>
              <w:t xml:space="preserve"> /or </w:t>
            </w:r>
            <w:proofErr w:type="spellStart"/>
            <w:r>
              <w:rPr>
                <w:rFonts w:ascii="Arial" w:hAnsi="Arial"/>
                <w:sz w:val="20"/>
              </w:rPr>
              <w:t>hemadsorption</w:t>
            </w:r>
            <w:proofErr w:type="spellEnd"/>
            <w:r w:rsidRPr="00DC6B9E">
              <w:rPr>
                <w:rFonts w:ascii="Arial" w:hAnsi="Arial"/>
                <w:sz w:val="20"/>
                <w:szCs w:val="20"/>
              </w:rPr>
              <w:t xml:space="preserve">. </w:t>
            </w:r>
            <w:r w:rsidR="00D5610F" w:rsidRPr="00DC6B9E">
              <w:rPr>
                <w:rFonts w:ascii="Arial" w:hAnsi="Arial"/>
                <w:sz w:val="20"/>
                <w:szCs w:val="20"/>
              </w:rPr>
              <w:t>Tube cultures are examined for CPE at least every other day</w:t>
            </w:r>
            <w:r w:rsidR="005223CF">
              <w:rPr>
                <w:rFonts w:ascii="Arial" w:hAnsi="Arial"/>
                <w:sz w:val="20"/>
                <w:szCs w:val="20"/>
              </w:rPr>
              <w:t xml:space="preserve"> for the first two weeks of incubation.</w:t>
            </w:r>
          </w:p>
          <w:p w:rsidR="00492A78" w:rsidRDefault="00492A78" w:rsidP="00DC6B9E">
            <w:p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Record all observations and manipulations</w:t>
            </w:r>
            <w:r w:rsidR="00B56372">
              <w:rPr>
                <w:rFonts w:ascii="Arial" w:hAnsi="Arial"/>
                <w:sz w:val="20"/>
              </w:rPr>
              <w:t xml:space="preserve"> on the cell line worksheets and in computer workups as appropriate</w:t>
            </w:r>
            <w:r w:rsidR="00DD27FD">
              <w:rPr>
                <w:rFonts w:ascii="Arial" w:hAnsi="Arial"/>
                <w:sz w:val="20"/>
              </w:rPr>
              <w:t>.</w:t>
            </w:r>
            <w:r w:rsidR="004838B1">
              <w:rPr>
                <w:rFonts w:ascii="Arial" w:hAnsi="Arial"/>
                <w:sz w:val="20"/>
              </w:rPr>
              <w:t xml:space="preserve"> </w:t>
            </w:r>
          </w:p>
          <w:p w:rsidR="00955E89" w:rsidRDefault="00955E89">
            <w:pPr>
              <w:jc w:val="left"/>
              <w:rPr>
                <w:rFonts w:ascii="Arial" w:hAnsi="Arial"/>
                <w:sz w:val="20"/>
              </w:rPr>
            </w:pPr>
          </w:p>
          <w:p w:rsidR="005223CF" w:rsidRDefault="00955E89" w:rsidP="00580264">
            <w:pPr>
              <w:numPr>
                <w:ilvl w:val="0"/>
                <w:numId w:val="36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  <w:r w:rsidR="005223CF">
              <w:rPr>
                <w:rFonts w:ascii="Arial" w:hAnsi="Arial"/>
                <w:sz w:val="20"/>
              </w:rPr>
              <w:t xml:space="preserve">erpes simplex cultures are incubated </w:t>
            </w:r>
            <w:r>
              <w:rPr>
                <w:rFonts w:ascii="Arial" w:hAnsi="Arial"/>
                <w:sz w:val="20"/>
              </w:rPr>
              <w:t>for 7 days before reporting as negative.</w:t>
            </w:r>
            <w:r>
              <w:rPr>
                <w:rFonts w:ascii="Arial" w:hAnsi="Arial"/>
                <w:sz w:val="20"/>
              </w:rPr>
              <w:tab/>
            </w:r>
          </w:p>
          <w:p w:rsidR="005223CF" w:rsidRDefault="005223CF">
            <w:p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Cultures for CMV, VZV and/or respiratory viruses are incubated for 21 days before reporting as negative.</w:t>
            </w:r>
          </w:p>
          <w:p w:rsidR="005223CF" w:rsidRDefault="005223CF" w:rsidP="005223CF">
            <w:p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Viral cultures of CSF, stool, and rectal swabs, and oral sources are incubated for 14 days before reporting as negative.</w:t>
            </w:r>
          </w:p>
          <w:p w:rsidR="005223CF" w:rsidRDefault="005223CF" w:rsidP="005223CF">
            <w:p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All other sources are incubated for 21 days.</w:t>
            </w:r>
          </w:p>
          <w:p w:rsidR="00955E89" w:rsidRDefault="00955E89" w:rsidP="00DA1AB6">
            <w:pPr>
              <w:jc w:val="left"/>
              <w:rPr>
                <w:rFonts w:ascii="Arial" w:hAnsi="Arial"/>
                <w:sz w:val="20"/>
              </w:rPr>
            </w:pPr>
          </w:p>
          <w:p w:rsidR="00955E89" w:rsidRDefault="00955E89" w:rsidP="00580264">
            <w:pPr>
              <w:numPr>
                <w:ilvl w:val="0"/>
                <w:numId w:val="36"/>
              </w:numPr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Hemadsorption</w:t>
            </w:r>
            <w:proofErr w:type="spellEnd"/>
            <w:r w:rsidR="00DA1AB6">
              <w:rPr>
                <w:rFonts w:ascii="Arial" w:hAnsi="Arial"/>
                <w:sz w:val="20"/>
              </w:rPr>
              <w:t xml:space="preserve"> of PMK tubes is performed on</w:t>
            </w:r>
            <w:r>
              <w:rPr>
                <w:rFonts w:ascii="Arial" w:hAnsi="Arial"/>
                <w:sz w:val="20"/>
              </w:rPr>
              <w:t>:</w:t>
            </w:r>
          </w:p>
          <w:p w:rsidR="00955E89" w:rsidRDefault="00955E89" w:rsidP="00580264">
            <w:pPr>
              <w:numPr>
                <w:ilvl w:val="1"/>
                <w:numId w:val="36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Respiratory specimens at 10 days post inoculation</w:t>
            </w:r>
            <w:r w:rsidR="00B56372">
              <w:rPr>
                <w:rFonts w:ascii="Arial" w:hAnsi="Arial"/>
                <w:sz w:val="20"/>
              </w:rPr>
              <w:t xml:space="preserve"> or earlier as indicated (before passes, to evaluate or confirm CPE)</w:t>
            </w:r>
          </w:p>
          <w:p w:rsidR="00955E89" w:rsidRDefault="00955E89" w:rsidP="00580264">
            <w:pPr>
              <w:numPr>
                <w:ilvl w:val="1"/>
                <w:numId w:val="36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Urine (if mumps is suspected) at 2, 6, and 10 days post inoculation</w:t>
            </w:r>
          </w:p>
          <w:p w:rsidR="00492A78" w:rsidRDefault="00492A78" w:rsidP="00492A78">
            <w:pPr>
              <w:ind w:left="720"/>
              <w:jc w:val="left"/>
              <w:rPr>
                <w:rFonts w:ascii="Arial" w:hAnsi="Arial"/>
                <w:sz w:val="20"/>
              </w:rPr>
            </w:pPr>
          </w:p>
          <w:p w:rsidR="00740116" w:rsidRDefault="00740116" w:rsidP="00492A78">
            <w:pPr>
              <w:ind w:left="720"/>
              <w:jc w:val="left"/>
              <w:rPr>
                <w:rFonts w:ascii="Arial" w:hAnsi="Arial"/>
                <w:sz w:val="20"/>
              </w:rPr>
            </w:pPr>
          </w:p>
          <w:p w:rsidR="008874D6" w:rsidRDefault="008874D6" w:rsidP="00492A78">
            <w:p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__________________________________________________________________________</w:t>
            </w:r>
          </w:p>
          <w:p w:rsidR="008874D6" w:rsidRDefault="008874D6" w:rsidP="00492A78">
            <w:pPr>
              <w:ind w:left="720"/>
              <w:jc w:val="left"/>
              <w:rPr>
                <w:rFonts w:ascii="Helvetica" w:hAnsi="Helvetica" w:cs="Helvetica"/>
                <w:color w:val="202020"/>
                <w:sz w:val="18"/>
                <w:szCs w:val="18"/>
              </w:rPr>
            </w:pPr>
          </w:p>
          <w:p w:rsidR="008874D6" w:rsidRDefault="008874D6" w:rsidP="00492A78">
            <w:pPr>
              <w:ind w:left="720"/>
              <w:jc w:val="left"/>
              <w:rPr>
                <w:rFonts w:ascii="Arial" w:hAnsi="Arial"/>
                <w:sz w:val="20"/>
              </w:rPr>
            </w:pPr>
            <w:hyperlink r:id="rId9" w:history="1">
              <w:r>
                <w:rPr>
                  <w:rStyle w:val="Hyperlink"/>
                  <w:rFonts w:ascii="Helvetica" w:hAnsi="Helvetica" w:cs="Helvetica"/>
                  <w:sz w:val="18"/>
                  <w:szCs w:val="18"/>
                </w:rPr>
                <w:t>VIRO 1.00.a1 Chart- Vira</w:t>
              </w:r>
              <w:r>
                <w:rPr>
                  <w:rStyle w:val="Hyperlink"/>
                  <w:rFonts w:ascii="Helvetica" w:hAnsi="Helvetica" w:cs="Helvetica"/>
                  <w:sz w:val="18"/>
                  <w:szCs w:val="18"/>
                </w:rPr>
                <w:t>l</w:t>
              </w:r>
              <w:r>
                <w:rPr>
                  <w:rStyle w:val="Hyperlink"/>
                  <w:rFonts w:ascii="Helvetica" w:hAnsi="Helvetica" w:cs="Helvetica"/>
                  <w:sz w:val="18"/>
                  <w:szCs w:val="18"/>
                </w:rPr>
                <w:t xml:space="preserve"> Specimen Processing MPLS</w:t>
              </w:r>
            </w:hyperlink>
          </w:p>
          <w:p w:rsidR="008874D6" w:rsidRDefault="008874D6" w:rsidP="00492A78">
            <w:pPr>
              <w:ind w:left="720"/>
              <w:jc w:val="left"/>
              <w:rPr>
                <w:rFonts w:ascii="Arial" w:hAnsi="Arial"/>
                <w:sz w:val="20"/>
              </w:rPr>
            </w:pPr>
            <w:hyperlink r:id="rId10" w:history="1">
              <w:r>
                <w:rPr>
                  <w:rStyle w:val="Hyperlink"/>
                  <w:rFonts w:ascii="Helvetica" w:hAnsi="Helvetica" w:cs="Helvetica"/>
                  <w:sz w:val="18"/>
                  <w:szCs w:val="18"/>
                </w:rPr>
                <w:t>VIRO 1.00.a2 Processing of Viral Specimens chart STP</w:t>
              </w:r>
            </w:hyperlink>
          </w:p>
          <w:p w:rsidR="00740116" w:rsidRDefault="00740116" w:rsidP="008874D6">
            <w:pPr>
              <w:ind w:left="720"/>
              <w:jc w:val="left"/>
              <w:rPr>
                <w:rFonts w:ascii="Arial" w:hAnsi="Arial"/>
                <w:sz w:val="20"/>
              </w:rPr>
            </w:pPr>
          </w:p>
        </w:tc>
      </w:tr>
      <w:tr w:rsidR="00955E8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6" w:type="dxa"/>
        </w:trPr>
        <w:tc>
          <w:tcPr>
            <w:tcW w:w="1796" w:type="dxa"/>
            <w:tcBorders>
              <w:left w:val="nil"/>
            </w:tcBorders>
          </w:tcPr>
          <w:p w:rsidR="00955E89" w:rsidRDefault="00955E89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55E89" w:rsidRPr="008874D6" w:rsidRDefault="00955E89">
            <w:pPr>
              <w:rPr>
                <w:rFonts w:ascii="Arial" w:hAnsi="Arial"/>
                <w:b/>
                <w:color w:val="0000FF"/>
                <w:sz w:val="20"/>
              </w:rPr>
            </w:pPr>
            <w:r w:rsidRPr="008874D6"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955E89" w:rsidRDefault="00955E8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8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80264" w:rsidRPr="003A40FA" w:rsidRDefault="00580264" w:rsidP="003A40FA">
            <w:pPr>
              <w:autoSpaceDE w:val="0"/>
              <w:autoSpaceDN w:val="0"/>
              <w:adjustRightInd w:val="0"/>
              <w:jc w:val="left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proofErr w:type="spellStart"/>
            <w:r w:rsidR="003A40FA">
              <w:rPr>
                <w:rFonts w:ascii="Arial" w:hAnsi="Arial" w:cs="Arial"/>
                <w:sz w:val="20"/>
                <w:szCs w:val="20"/>
              </w:rPr>
              <w:t>Leber</w:t>
            </w:r>
            <w:proofErr w:type="gramStart"/>
            <w:r w:rsidR="003A40FA">
              <w:rPr>
                <w:rFonts w:ascii="Arial" w:hAnsi="Arial" w:cs="Arial"/>
                <w:sz w:val="20"/>
                <w:szCs w:val="20"/>
              </w:rPr>
              <w:t>,A</w:t>
            </w:r>
            <w:proofErr w:type="spellEnd"/>
            <w:proofErr w:type="gramEnd"/>
            <w:r w:rsidRPr="00D368C0">
              <w:rPr>
                <w:rFonts w:ascii="Arial" w:hAnsi="Arial" w:cs="Arial"/>
                <w:sz w:val="20"/>
                <w:szCs w:val="20"/>
              </w:rPr>
              <w:t xml:space="preserve"> (Ed), </w:t>
            </w:r>
            <w:r w:rsidRPr="00D368C0">
              <w:rPr>
                <w:rFonts w:ascii="Arial" w:hAnsi="Arial" w:cs="Arial"/>
                <w:sz w:val="20"/>
                <w:szCs w:val="20"/>
                <w:u w:val="single"/>
              </w:rPr>
              <w:t>Clinical Microbiology Procedures Handbook</w:t>
            </w:r>
            <w:r w:rsidR="003A40FA">
              <w:rPr>
                <w:rFonts w:ascii="Arial" w:hAnsi="Arial" w:cs="Arial"/>
                <w:sz w:val="20"/>
                <w:szCs w:val="20"/>
                <w:u w:val="single"/>
              </w:rPr>
              <w:t xml:space="preserve">, </w:t>
            </w:r>
            <w:r w:rsidR="003A40FA" w:rsidRPr="003A40FA">
              <w:rPr>
                <w:rFonts w:ascii="Arial" w:hAnsi="Arial" w:cs="Arial"/>
                <w:sz w:val="20"/>
                <w:szCs w:val="20"/>
              </w:rPr>
              <w:t>4</w:t>
            </w:r>
            <w:r w:rsidR="003A40FA" w:rsidRPr="003A40F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3A40FA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3A40FA" w:rsidRPr="003A40FA">
              <w:rPr>
                <w:rFonts w:ascii="Arial" w:hAnsi="Arial" w:cs="Arial"/>
                <w:sz w:val="20"/>
                <w:szCs w:val="20"/>
              </w:rPr>
              <w:t>dition</w:t>
            </w:r>
            <w:r w:rsidR="003A40FA">
              <w:rPr>
                <w:rFonts w:ascii="Arial" w:hAnsi="Arial" w:cs="Arial"/>
                <w:sz w:val="20"/>
                <w:szCs w:val="20"/>
              </w:rPr>
              <w:t>,</w:t>
            </w:r>
            <w:r w:rsidRPr="00D368C0">
              <w:rPr>
                <w:rFonts w:ascii="Arial" w:hAnsi="Arial" w:cs="Arial"/>
                <w:sz w:val="20"/>
                <w:szCs w:val="20"/>
              </w:rPr>
              <w:t xml:space="preserve"> American Society for Microbiology, Was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3A40FA">
              <w:rPr>
                <w:rFonts w:ascii="Arial" w:hAnsi="Arial" w:cs="Arial"/>
                <w:sz w:val="20"/>
                <w:szCs w:val="20"/>
              </w:rPr>
              <w:t>ington D.C., 2016</w:t>
            </w:r>
            <w:r w:rsidRPr="00D368C0">
              <w:rPr>
                <w:rFonts w:ascii="Arial" w:hAnsi="Arial" w:cs="Arial"/>
                <w:sz w:val="20"/>
                <w:szCs w:val="20"/>
              </w:rPr>
              <w:t>.</w:t>
            </w:r>
            <w:r w:rsidR="003A40FA">
              <w:rPr>
                <w:rFonts w:ascii="Times-Roman" w:hAnsi="Times-Roman" w:cs="Times-Roman"/>
                <w:sz w:val="18"/>
                <w:szCs w:val="18"/>
              </w:rPr>
              <w:t xml:space="preserve"> </w:t>
            </w:r>
          </w:p>
          <w:p w:rsidR="00955E89" w:rsidRPr="003A40FA" w:rsidRDefault="00580264" w:rsidP="003A40FA">
            <w:pPr>
              <w:spacing w:after="255" w:line="240" w:lineRule="atLeast"/>
              <w:jc w:val="left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Helvetica" w:hAnsi="Helvetica" w:cs="Helvetica"/>
                <w:color w:val="202020"/>
                <w:sz w:val="18"/>
                <w:szCs w:val="18"/>
              </w:rPr>
              <w:t xml:space="preserve">2.  </w:t>
            </w:r>
            <w:r w:rsidR="004E0073">
              <w:rPr>
                <w:rFonts w:ascii="Arial" w:hAnsi="Arial" w:cs="Arial"/>
                <w:sz w:val="20"/>
                <w:szCs w:val="20"/>
              </w:rPr>
              <w:t>Dunn J,</w:t>
            </w:r>
            <w:r w:rsidRPr="004838B1">
              <w:rPr>
                <w:rFonts w:ascii="Arial" w:hAnsi="Arial" w:cs="Arial"/>
                <w:sz w:val="20"/>
                <w:szCs w:val="20"/>
              </w:rPr>
              <w:t xml:space="preserve"> Specimen Co</w:t>
            </w:r>
            <w:r w:rsidR="004E0073">
              <w:rPr>
                <w:rFonts w:ascii="Arial" w:hAnsi="Arial" w:cs="Arial"/>
                <w:sz w:val="20"/>
                <w:szCs w:val="20"/>
              </w:rPr>
              <w:t xml:space="preserve">llection, Transport, and Processing: Virology In JH </w:t>
            </w:r>
            <w:r w:rsidR="00DD27FD">
              <w:rPr>
                <w:rFonts w:ascii="Arial" w:hAnsi="Arial" w:cs="Arial"/>
                <w:sz w:val="20"/>
                <w:szCs w:val="20"/>
              </w:rPr>
              <w:t>Jorgensen</w:t>
            </w:r>
            <w:r w:rsidRPr="004838B1">
              <w:rPr>
                <w:rFonts w:ascii="Arial" w:hAnsi="Arial" w:cs="Arial"/>
                <w:sz w:val="20"/>
                <w:szCs w:val="20"/>
              </w:rPr>
              <w:t xml:space="preserve"> et al, (</w:t>
            </w:r>
            <w:proofErr w:type="spellStart"/>
            <w:r w:rsidRPr="004838B1">
              <w:rPr>
                <w:rFonts w:ascii="Arial" w:hAnsi="Arial" w:cs="Arial"/>
                <w:sz w:val="20"/>
                <w:szCs w:val="20"/>
              </w:rPr>
              <w:t>ed</w:t>
            </w:r>
            <w:proofErr w:type="spellEnd"/>
            <w:r w:rsidRPr="004838B1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4E0073">
              <w:rPr>
                <w:rFonts w:ascii="Arial" w:hAnsi="Arial" w:cs="Arial"/>
                <w:sz w:val="20"/>
                <w:szCs w:val="20"/>
                <w:u w:val="single"/>
              </w:rPr>
              <w:t>Manual of Clinical Microbiology</w:t>
            </w:r>
            <w:r w:rsidRPr="004838B1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="004E0073">
              <w:rPr>
                <w:rFonts w:ascii="Arial" w:hAnsi="Arial" w:cs="Arial"/>
                <w:sz w:val="20"/>
                <w:szCs w:val="20"/>
              </w:rPr>
              <w:t>11</w:t>
            </w:r>
            <w:r w:rsidRPr="004838B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838B1">
              <w:rPr>
                <w:rFonts w:ascii="Arial" w:hAnsi="Arial" w:cs="Arial"/>
                <w:sz w:val="20"/>
                <w:szCs w:val="20"/>
              </w:rPr>
              <w:t xml:space="preserve"> edition, American Society </w:t>
            </w:r>
            <w:r w:rsidR="004E0073">
              <w:rPr>
                <w:rFonts w:ascii="Arial" w:hAnsi="Arial" w:cs="Arial"/>
                <w:sz w:val="20"/>
                <w:szCs w:val="20"/>
              </w:rPr>
              <w:t>for Microbiology, Washington DC,2015.</w:t>
            </w:r>
            <w:r w:rsidR="00B5637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</w:t>
            </w:r>
            <w:r w:rsidR="003A61FD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3A40FA" w:rsidRPr="003A40FA">
              <w:rPr>
                <w:rFonts w:ascii="Arial" w:hAnsi="Arial" w:cs="Arial"/>
                <w:sz w:val="20"/>
                <w:szCs w:val="20"/>
              </w:rPr>
              <w:t>DHI Cells-</w:t>
            </w:r>
            <w:proofErr w:type="spellStart"/>
            <w:r w:rsidR="003A40FA" w:rsidRPr="003A40FA">
              <w:rPr>
                <w:rFonts w:ascii="Arial" w:hAnsi="Arial" w:cs="Arial"/>
                <w:sz w:val="20"/>
                <w:szCs w:val="20"/>
              </w:rPr>
              <w:t>SingleMixed</w:t>
            </w:r>
            <w:proofErr w:type="spellEnd"/>
            <w:r w:rsidR="003A40FA">
              <w:rPr>
                <w:rFonts w:ascii="Arial" w:hAnsi="Arial" w:cs="Arial"/>
                <w:sz w:val="20"/>
                <w:szCs w:val="20"/>
              </w:rPr>
              <w:t xml:space="preserve"> product </w:t>
            </w:r>
            <w:r w:rsidR="008874D6">
              <w:rPr>
                <w:rFonts w:ascii="Arial" w:hAnsi="Arial" w:cs="Arial"/>
                <w:sz w:val="20"/>
                <w:szCs w:val="20"/>
              </w:rPr>
              <w:t>insert, Athens</w:t>
            </w:r>
            <w:r w:rsidR="003A40FA">
              <w:rPr>
                <w:rFonts w:ascii="Arial" w:hAnsi="Arial" w:cs="Arial"/>
                <w:sz w:val="20"/>
                <w:szCs w:val="20"/>
              </w:rPr>
              <w:t xml:space="preserve"> OH, June17</w:t>
            </w:r>
            <w:r w:rsidR="008874D6">
              <w:rPr>
                <w:rFonts w:ascii="Arial" w:hAnsi="Arial" w:cs="Arial"/>
                <w:sz w:val="20"/>
                <w:szCs w:val="20"/>
              </w:rPr>
              <w:t>, 2014</w:t>
            </w:r>
            <w:r w:rsidR="003A40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55E8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6" w:type="dxa"/>
          <w:trHeight w:val="525"/>
        </w:trPr>
        <w:tc>
          <w:tcPr>
            <w:tcW w:w="1796" w:type="dxa"/>
            <w:tcBorders>
              <w:top w:val="nil"/>
              <w:left w:val="nil"/>
              <w:bottom w:val="nil"/>
            </w:tcBorders>
          </w:tcPr>
          <w:p w:rsidR="00955E89" w:rsidRDefault="00955E8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8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89" w:rsidRDefault="00955E89">
            <w:pPr>
              <w:jc w:val="left"/>
              <w:rPr>
                <w:rFonts w:ascii="Arial" w:hAnsi="Arial"/>
                <w:sz w:val="20"/>
              </w:rPr>
            </w:pPr>
          </w:p>
          <w:p w:rsidR="008874D6" w:rsidRDefault="008874D6">
            <w:pPr>
              <w:jc w:val="left"/>
              <w:rPr>
                <w:rFonts w:ascii="Arial" w:hAnsi="Arial"/>
                <w:sz w:val="20"/>
              </w:rPr>
            </w:pPr>
          </w:p>
          <w:p w:rsidR="008874D6" w:rsidRDefault="008874D6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55E8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6" w:type="dxa"/>
          <w:cantSplit/>
          <w:trHeight w:val="264"/>
        </w:trPr>
        <w:tc>
          <w:tcPr>
            <w:tcW w:w="179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55E89" w:rsidRDefault="00955E89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55E89" w:rsidRDefault="00955E89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Training Plan/ Competency Assessment</w:t>
            </w:r>
          </w:p>
          <w:p w:rsidR="00955E89" w:rsidRDefault="00955E8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89" w:rsidRDefault="00955E89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Training Plan</w:t>
            </w:r>
          </w:p>
        </w:tc>
        <w:tc>
          <w:tcPr>
            <w:tcW w:w="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89" w:rsidRDefault="00955E89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Initial Competency Assessment</w:t>
            </w:r>
          </w:p>
        </w:tc>
      </w:tr>
      <w:tr w:rsidR="00955E8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6" w:type="dxa"/>
          <w:cantSplit/>
          <w:trHeight w:val="872"/>
        </w:trPr>
        <w:tc>
          <w:tcPr>
            <w:tcW w:w="179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55E89" w:rsidRDefault="00955E8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0" w:rsidRPr="00D85609" w:rsidRDefault="002532F0" w:rsidP="002532F0">
            <w:pPr>
              <w:numPr>
                <w:ilvl w:val="0"/>
                <w:numId w:val="38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D85609">
              <w:rPr>
                <w:rFonts w:ascii="Arial" w:hAnsi="Arial"/>
                <w:sz w:val="20"/>
                <w:szCs w:val="20"/>
              </w:rPr>
              <w:t>Employee must read the procedure</w:t>
            </w:r>
          </w:p>
          <w:p w:rsidR="002532F0" w:rsidRPr="00D85609" w:rsidRDefault="002532F0" w:rsidP="002532F0">
            <w:pPr>
              <w:numPr>
                <w:ilvl w:val="0"/>
                <w:numId w:val="38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D85609">
              <w:rPr>
                <w:rFonts w:ascii="Arial" w:hAnsi="Arial"/>
                <w:sz w:val="20"/>
                <w:szCs w:val="20"/>
              </w:rPr>
              <w:t>Employee will observe trainer performing the procedure.</w:t>
            </w:r>
          </w:p>
          <w:p w:rsidR="002532F0" w:rsidRPr="00D85609" w:rsidRDefault="002532F0" w:rsidP="002532F0">
            <w:pPr>
              <w:numPr>
                <w:ilvl w:val="0"/>
                <w:numId w:val="38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D85609">
              <w:rPr>
                <w:rFonts w:ascii="Arial" w:hAnsi="Arial"/>
                <w:sz w:val="20"/>
                <w:szCs w:val="20"/>
              </w:rPr>
              <w:t>Employee will demonstrate the ability to perform procedure, record results and document corrective action after instruction by the trainer.</w:t>
            </w:r>
          </w:p>
          <w:p w:rsidR="00955E89" w:rsidRDefault="00955E89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89" w:rsidRDefault="002532F0" w:rsidP="002532F0">
            <w:pPr>
              <w:numPr>
                <w:ilvl w:val="0"/>
                <w:numId w:val="39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Direct Observation </w:t>
            </w:r>
          </w:p>
          <w:p w:rsidR="002532F0" w:rsidRPr="002532F0" w:rsidRDefault="002532F0" w:rsidP="002532F0">
            <w:pPr>
              <w:numPr>
                <w:ilvl w:val="0"/>
                <w:numId w:val="3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532F0">
              <w:rPr>
                <w:rFonts w:ascii="Arial" w:hAnsi="Arial" w:cs="Arial"/>
                <w:sz w:val="20"/>
                <w:szCs w:val="20"/>
              </w:rPr>
              <w:t>Complete Microbiology/Virology Culture Desk New Employee Training Checklist</w:t>
            </w:r>
          </w:p>
        </w:tc>
      </w:tr>
      <w:tr w:rsidR="00955E8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6" w:type="dxa"/>
          <w:trHeight w:val="270"/>
        </w:trPr>
        <w:tc>
          <w:tcPr>
            <w:tcW w:w="1796" w:type="dxa"/>
            <w:tcBorders>
              <w:top w:val="nil"/>
              <w:left w:val="nil"/>
              <w:bottom w:val="nil"/>
            </w:tcBorders>
          </w:tcPr>
          <w:p w:rsidR="00955E89" w:rsidRDefault="00955E8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8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89" w:rsidRDefault="00955E89">
            <w:pPr>
              <w:rPr>
                <w:rFonts w:ascii="Arial" w:hAnsi="Arial"/>
                <w:i/>
                <w:sz w:val="20"/>
              </w:rPr>
            </w:pPr>
          </w:p>
        </w:tc>
      </w:tr>
      <w:tr w:rsidR="00955E8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6" w:type="dxa"/>
          <w:cantSplit/>
          <w:trHeight w:val="225"/>
        </w:trPr>
        <w:tc>
          <w:tcPr>
            <w:tcW w:w="1796" w:type="dxa"/>
            <w:tcBorders>
              <w:left w:val="nil"/>
              <w:right w:val="nil"/>
            </w:tcBorders>
          </w:tcPr>
          <w:p w:rsidR="00955E89" w:rsidRDefault="00955E89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89" w:rsidRDefault="00955E89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89" w:rsidRDefault="00955E89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89" w:rsidRDefault="00955E89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89" w:rsidRDefault="00955E89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955E8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6" w:type="dxa"/>
          <w:cantSplit/>
          <w:trHeight w:val="225"/>
        </w:trPr>
        <w:tc>
          <w:tcPr>
            <w:tcW w:w="1796" w:type="dxa"/>
            <w:vMerge w:val="restart"/>
            <w:tcBorders>
              <w:left w:val="nil"/>
              <w:right w:val="single" w:sz="4" w:space="0" w:color="auto"/>
            </w:tcBorders>
          </w:tcPr>
          <w:p w:rsidR="00955E89" w:rsidRDefault="00955E8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89" w:rsidRDefault="00955E8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89" w:rsidRDefault="00955E8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89" w:rsidRDefault="00955E8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89" w:rsidRDefault="00955E8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955E8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6" w:type="dxa"/>
          <w:cantSplit/>
          <w:trHeight w:val="135"/>
        </w:trPr>
        <w:tc>
          <w:tcPr>
            <w:tcW w:w="1796" w:type="dxa"/>
            <w:vMerge/>
            <w:tcBorders>
              <w:left w:val="nil"/>
              <w:right w:val="single" w:sz="4" w:space="0" w:color="auto"/>
            </w:tcBorders>
          </w:tcPr>
          <w:p w:rsidR="00955E89" w:rsidRDefault="00955E8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89" w:rsidRDefault="00955E8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89" w:rsidRDefault="00955E8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Pat Ackerman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89" w:rsidRDefault="00955E8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05/28/1986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89" w:rsidRDefault="00955E8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955E8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6" w:type="dxa"/>
          <w:cantSplit/>
          <w:trHeight w:val="143"/>
        </w:trPr>
        <w:tc>
          <w:tcPr>
            <w:tcW w:w="179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55E89" w:rsidRDefault="00955E8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89" w:rsidRDefault="00955E8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89" w:rsidRDefault="00955E8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Helen Stefan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89" w:rsidRDefault="00955E8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09/01/1990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89" w:rsidRDefault="006F7C5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Added </w:t>
            </w:r>
            <w:proofErr w:type="spellStart"/>
            <w:r>
              <w:rPr>
                <w:rFonts w:ascii="Arial" w:hAnsi="Arial"/>
                <w:sz w:val="20"/>
              </w:rPr>
              <w:t>HAd</w:t>
            </w:r>
            <w:proofErr w:type="spellEnd"/>
            <w:r>
              <w:rPr>
                <w:rFonts w:ascii="Arial" w:hAnsi="Arial"/>
                <w:sz w:val="20"/>
              </w:rPr>
              <w:t xml:space="preserve"> schedule for mumps</w:t>
            </w:r>
          </w:p>
        </w:tc>
      </w:tr>
      <w:tr w:rsidR="00955E8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6" w:type="dxa"/>
          <w:cantSplit/>
        </w:trPr>
        <w:tc>
          <w:tcPr>
            <w:tcW w:w="17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89" w:rsidRDefault="00955E8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89" w:rsidRDefault="00955E8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89" w:rsidRDefault="00955E8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Helen Stefan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89" w:rsidRDefault="00955E8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01/1992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89" w:rsidRDefault="006F7C5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Added where to place label on tube</w:t>
            </w:r>
          </w:p>
        </w:tc>
      </w:tr>
      <w:tr w:rsidR="00955E8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55E89" w:rsidRDefault="00955E8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89" w:rsidRDefault="00955E8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89" w:rsidRDefault="00955E8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Sonja Heck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89" w:rsidRDefault="00955E8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06/2005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89" w:rsidRPr="00907016" w:rsidRDefault="00907016">
            <w:pPr>
              <w:rPr>
                <w:rFonts w:ascii="Arial" w:hAnsi="Arial"/>
                <w:sz w:val="20"/>
              </w:rPr>
            </w:pPr>
            <w:r w:rsidRPr="00907016">
              <w:rPr>
                <w:rFonts w:ascii="Arial" w:hAnsi="Arial"/>
                <w:sz w:val="20"/>
              </w:rPr>
              <w:t xml:space="preserve">Changed </w:t>
            </w:r>
            <w:proofErr w:type="spellStart"/>
            <w:r w:rsidRPr="00907016">
              <w:rPr>
                <w:rFonts w:ascii="Arial" w:hAnsi="Arial"/>
                <w:sz w:val="20"/>
              </w:rPr>
              <w:t>HAd</w:t>
            </w:r>
            <w:proofErr w:type="spellEnd"/>
            <w:r w:rsidRPr="00907016">
              <w:rPr>
                <w:rFonts w:ascii="Arial" w:hAnsi="Arial"/>
                <w:sz w:val="20"/>
              </w:rPr>
              <w:t xml:space="preserve"> schedule due to addition of RMIX rapid culture</w:t>
            </w:r>
          </w:p>
        </w:tc>
        <w:tc>
          <w:tcPr>
            <w:tcW w:w="2698" w:type="dxa"/>
          </w:tcPr>
          <w:p w:rsidR="00955E89" w:rsidRDefault="00955E89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8" w:type="dxa"/>
          </w:tcPr>
          <w:p w:rsidR="00955E89" w:rsidRDefault="00955E89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55E8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6" w:type="dxa"/>
          <w:cantSplit/>
          <w:trHeight w:val="172"/>
        </w:trPr>
        <w:tc>
          <w:tcPr>
            <w:tcW w:w="1796" w:type="dxa"/>
            <w:vMerge/>
            <w:tcBorders>
              <w:left w:val="nil"/>
              <w:right w:val="single" w:sz="4" w:space="0" w:color="auto"/>
            </w:tcBorders>
          </w:tcPr>
          <w:p w:rsidR="00955E89" w:rsidRDefault="00955E8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89" w:rsidRDefault="00955E8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89" w:rsidRDefault="00955E8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Helen Stefan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89" w:rsidRDefault="00955E8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07/02/2007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89" w:rsidRDefault="00955E89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Table; changed body fluids to inoculate directly unless bloody or insufficient </w:t>
            </w:r>
            <w:proofErr w:type="gramStart"/>
            <w:r>
              <w:rPr>
                <w:rFonts w:ascii="Arial" w:hAnsi="Arial"/>
              </w:rPr>
              <w:t>quantity mix</w:t>
            </w:r>
            <w:proofErr w:type="gramEnd"/>
            <w:r>
              <w:rPr>
                <w:rFonts w:ascii="Arial" w:hAnsi="Arial"/>
              </w:rPr>
              <w:t xml:space="preserve"> 1:2 with VTM, CSF Inoculate 0.2m</w:t>
            </w:r>
            <w:r w:rsidR="00580264">
              <w:rPr>
                <w:rFonts w:ascii="Arial" w:hAnsi="Arial"/>
              </w:rPr>
              <w:t>l if sufficient quantity.  Dele</w:t>
            </w:r>
            <w:r>
              <w:rPr>
                <w:rFonts w:ascii="Arial" w:hAnsi="Arial"/>
              </w:rPr>
              <w:t>ted centrifuge if grossly bloody.</w:t>
            </w:r>
          </w:p>
        </w:tc>
      </w:tr>
      <w:tr w:rsidR="00955E8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6" w:type="dxa"/>
          <w:cantSplit/>
          <w:trHeight w:val="172"/>
        </w:trPr>
        <w:tc>
          <w:tcPr>
            <w:tcW w:w="1796" w:type="dxa"/>
            <w:vMerge/>
            <w:tcBorders>
              <w:left w:val="nil"/>
              <w:right w:val="single" w:sz="4" w:space="0" w:color="auto"/>
            </w:tcBorders>
          </w:tcPr>
          <w:p w:rsidR="00955E89" w:rsidRDefault="00955E8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89" w:rsidRDefault="00955E8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89" w:rsidRDefault="0090701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Helen Stefan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89" w:rsidRDefault="0090701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06/28</w:t>
            </w:r>
            <w:r w:rsidR="00955E89">
              <w:rPr>
                <w:rFonts w:ascii="Arial" w:hAnsi="Arial"/>
                <w:sz w:val="20"/>
              </w:rPr>
              <w:t>/2010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89" w:rsidRDefault="0090701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Corrected statement 1 from “store at </w:t>
            </w:r>
            <w:r>
              <w:rPr>
                <w:rFonts w:ascii="Helvetica" w:hAnsi="Helvetica" w:cs="Helvetica"/>
                <w:color w:val="202020"/>
                <w:sz w:val="18"/>
                <w:szCs w:val="18"/>
              </w:rPr>
              <w:t xml:space="preserve">4°C no longer than 2 hrs” to </w:t>
            </w:r>
            <w:r>
              <w:rPr>
                <w:rFonts w:ascii="Arial" w:hAnsi="Arial"/>
              </w:rPr>
              <w:t xml:space="preserve">Process specimens promptly.  </w:t>
            </w:r>
            <w:r>
              <w:rPr>
                <w:rFonts w:ascii="Helvetica" w:hAnsi="Helvetica" w:cs="Helvetica"/>
                <w:color w:val="202020"/>
                <w:sz w:val="18"/>
                <w:szCs w:val="18"/>
              </w:rPr>
              <w:t>Refrigerate specimen up to 24 hours at 4°C. If specimens cannot be processed within 24 hours, then the specimen should be frozen at –70°C immediately upon receipt. If CSF specimens have viral cultures added to an existing collection greater than 24 hours old, they may be run with a disclaimer.</w:t>
            </w:r>
          </w:p>
        </w:tc>
      </w:tr>
      <w:tr w:rsidR="00955E8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6" w:type="dxa"/>
          <w:cantSplit/>
          <w:trHeight w:val="172"/>
        </w:trPr>
        <w:tc>
          <w:tcPr>
            <w:tcW w:w="1796" w:type="dxa"/>
            <w:vMerge/>
            <w:tcBorders>
              <w:left w:val="nil"/>
              <w:right w:val="single" w:sz="4" w:space="0" w:color="auto"/>
            </w:tcBorders>
          </w:tcPr>
          <w:p w:rsidR="00955E89" w:rsidRDefault="00955E8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89" w:rsidRDefault="0090701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1.6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89" w:rsidRDefault="006F7C5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Helen Stefan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89" w:rsidRDefault="006F7C5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11/2/2010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89" w:rsidRDefault="006F7C5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Added Examine tube cultures for CPE at least every other day.</w:t>
            </w:r>
          </w:p>
        </w:tc>
      </w:tr>
      <w:tr w:rsidR="0090701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6" w:type="dxa"/>
          <w:cantSplit/>
          <w:trHeight w:val="172"/>
        </w:trPr>
        <w:tc>
          <w:tcPr>
            <w:tcW w:w="1796" w:type="dxa"/>
            <w:vMerge/>
            <w:tcBorders>
              <w:left w:val="nil"/>
              <w:right w:val="single" w:sz="4" w:space="0" w:color="auto"/>
            </w:tcBorders>
          </w:tcPr>
          <w:p w:rsidR="00907016" w:rsidRDefault="00907016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6" w:rsidRDefault="006F7C5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6" w:rsidRDefault="006F7C5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Helen Stefan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6" w:rsidRDefault="006F7C5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6/7/15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6" w:rsidRDefault="006F7C5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sz w:val="20"/>
              </w:rPr>
              <w:t>added</w:t>
            </w:r>
            <w:proofErr w:type="gramEnd"/>
            <w:r>
              <w:rPr>
                <w:rFonts w:ascii="Arial" w:hAnsi="Arial"/>
                <w:sz w:val="20"/>
              </w:rPr>
              <w:t xml:space="preserve"> sample and safety sections, added #3</w:t>
            </w:r>
            <w:r w:rsidR="00657162">
              <w:rPr>
                <w:rFonts w:ascii="Arial" w:hAnsi="Arial"/>
                <w:sz w:val="20"/>
              </w:rPr>
              <w:t>, #</w:t>
            </w:r>
            <w:r>
              <w:rPr>
                <w:rFonts w:ascii="Arial" w:hAnsi="Arial"/>
                <w:sz w:val="20"/>
              </w:rPr>
              <w:t>5</w:t>
            </w:r>
            <w:r w:rsidR="00657162">
              <w:rPr>
                <w:rFonts w:ascii="Arial" w:hAnsi="Arial"/>
                <w:sz w:val="20"/>
              </w:rPr>
              <w:t>, #</w:t>
            </w:r>
            <w:r>
              <w:rPr>
                <w:rFonts w:ascii="Arial" w:hAnsi="Arial"/>
                <w:sz w:val="20"/>
              </w:rPr>
              <w:t>9, updated references. Reformatted and renumbered for CMS</w:t>
            </w:r>
          </w:p>
        </w:tc>
      </w:tr>
      <w:tr w:rsidR="00F322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6" w:type="dxa"/>
          <w:cantSplit/>
          <w:trHeight w:val="172"/>
        </w:trPr>
        <w:tc>
          <w:tcPr>
            <w:tcW w:w="1796" w:type="dxa"/>
            <w:vMerge/>
            <w:tcBorders>
              <w:left w:val="nil"/>
              <w:right w:val="single" w:sz="4" w:space="0" w:color="auto"/>
            </w:tcBorders>
          </w:tcPr>
          <w:p w:rsidR="00F32279" w:rsidRDefault="00F3227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79" w:rsidRDefault="00F3227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79" w:rsidRDefault="00F3227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Helen Stefan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79" w:rsidRDefault="00F3227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7/10/15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79" w:rsidRDefault="00F3227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Added McCoy and Mink lung/A549 to cell line list.</w:t>
            </w:r>
          </w:p>
        </w:tc>
      </w:tr>
      <w:tr w:rsidR="004C1AB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6" w:type="dxa"/>
          <w:cantSplit/>
          <w:trHeight w:val="172"/>
        </w:trPr>
        <w:tc>
          <w:tcPr>
            <w:tcW w:w="1796" w:type="dxa"/>
            <w:vMerge/>
            <w:tcBorders>
              <w:left w:val="nil"/>
              <w:right w:val="single" w:sz="4" w:space="0" w:color="auto"/>
            </w:tcBorders>
          </w:tcPr>
          <w:p w:rsidR="004C1AB5" w:rsidRDefault="004C1AB5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5" w:rsidRDefault="004C1AB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5" w:rsidRDefault="004C1AB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Helen Stefan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5" w:rsidRDefault="004C1AB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9/9/2015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5" w:rsidRDefault="004C1AB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Adjusted CO2 Temp Range of 33-35 to </w:t>
            </w:r>
            <w:proofErr w:type="spellStart"/>
            <w:r>
              <w:rPr>
                <w:rFonts w:ascii="Arial" w:hAnsi="Arial"/>
                <w:sz w:val="20"/>
              </w:rPr>
              <w:t>Isensix</w:t>
            </w:r>
            <w:proofErr w:type="spellEnd"/>
            <w:r>
              <w:rPr>
                <w:rFonts w:ascii="Arial" w:hAnsi="Arial"/>
                <w:sz w:val="20"/>
              </w:rPr>
              <w:t xml:space="preserve"> defined ranges of 32.5-36.0</w:t>
            </w:r>
          </w:p>
        </w:tc>
      </w:tr>
      <w:tr w:rsidR="003A40F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6" w:type="dxa"/>
          <w:cantSplit/>
          <w:trHeight w:val="172"/>
        </w:trPr>
        <w:tc>
          <w:tcPr>
            <w:tcW w:w="1796" w:type="dxa"/>
            <w:vMerge/>
            <w:tcBorders>
              <w:left w:val="nil"/>
              <w:right w:val="single" w:sz="4" w:space="0" w:color="auto"/>
            </w:tcBorders>
          </w:tcPr>
          <w:p w:rsidR="003A40FA" w:rsidRDefault="003A40FA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FA" w:rsidRDefault="003A40F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FA" w:rsidRDefault="003A40F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Helen Stefan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FA" w:rsidRDefault="003A40F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8/3/17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FA" w:rsidRDefault="0074011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Removed reference to red indicator dot for </w:t>
            </w:r>
            <w:proofErr w:type="spellStart"/>
            <w:r>
              <w:rPr>
                <w:rFonts w:ascii="Arial" w:hAnsi="Arial"/>
                <w:sz w:val="20"/>
              </w:rPr>
              <w:t>CellPro</w:t>
            </w:r>
            <w:proofErr w:type="spellEnd"/>
            <w:r>
              <w:rPr>
                <w:rFonts w:ascii="Arial" w:hAnsi="Arial"/>
                <w:sz w:val="20"/>
              </w:rPr>
              <w:t xml:space="preserve"> tubes and changed to indicator mark(^) for DHI tubes,</w:t>
            </w:r>
            <w:r w:rsidR="008874D6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added for the first 2 weeks of incubation in Virology #4, added MRHF, reiterated labeling requirements from MCVI 2.0,</w:t>
            </w:r>
            <w:r w:rsidR="008874D6">
              <w:rPr>
                <w:rFonts w:ascii="Arial" w:hAnsi="Arial"/>
                <w:sz w:val="20"/>
              </w:rPr>
              <w:t xml:space="preserve">added documents in </w:t>
            </w:r>
            <w:proofErr w:type="spellStart"/>
            <w:r w:rsidR="008874D6">
              <w:rPr>
                <w:rFonts w:ascii="Arial" w:hAnsi="Arial"/>
                <w:sz w:val="20"/>
              </w:rPr>
              <w:t>appendices,</w:t>
            </w:r>
            <w:r>
              <w:rPr>
                <w:rFonts w:ascii="Arial" w:hAnsi="Arial"/>
                <w:sz w:val="20"/>
              </w:rPr>
              <w:t>added</w:t>
            </w:r>
            <w:proofErr w:type="spellEnd"/>
            <w:r>
              <w:rPr>
                <w:rFonts w:ascii="Arial" w:hAnsi="Arial"/>
                <w:sz w:val="20"/>
              </w:rPr>
              <w:t xml:space="preserve"> updated references.</w:t>
            </w:r>
          </w:p>
        </w:tc>
      </w:tr>
      <w:tr w:rsidR="00955E8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6" w:type="dxa"/>
          <w:cantSplit/>
          <w:trHeight w:val="277"/>
        </w:trPr>
        <w:tc>
          <w:tcPr>
            <w:tcW w:w="179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55E89" w:rsidRDefault="00955E8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89" w:rsidRDefault="00955E89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by: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89" w:rsidRDefault="00955E89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89" w:rsidRDefault="00955E89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Date: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89" w:rsidRDefault="00955E89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955E89" w:rsidRDefault="00955E89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955E89" w:rsidSect="00A31772">
      <w:headerReference w:type="default" r:id="rId11"/>
      <w:footerReference w:type="default" r:id="rId12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116" w:rsidRDefault="00740116">
      <w:r>
        <w:separator/>
      </w:r>
    </w:p>
  </w:endnote>
  <w:endnote w:type="continuationSeparator" w:id="0">
    <w:p w:rsidR="00740116" w:rsidRDefault="00740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116" w:rsidRDefault="00740116" w:rsidP="00657162">
    <w:pPr>
      <w:pStyle w:val="Footer"/>
      <w:ind w:hanging="1350"/>
      <w:rPr>
        <w:rFonts w:ascii="Arial" w:hAnsi="Arial" w:cs="Arial"/>
        <w:sz w:val="18"/>
        <w:szCs w:val="18"/>
      </w:rPr>
    </w:pPr>
    <w:r w:rsidRPr="00634740">
      <w:rPr>
        <w:rFonts w:ascii="Arial" w:hAnsi="Arial" w:cs="Arial"/>
        <w:sz w:val="18"/>
        <w:szCs w:val="18"/>
      </w:rPr>
      <w:t>Children’s Hospitals and Clini</w:t>
    </w:r>
    <w:r>
      <w:rPr>
        <w:rFonts w:ascii="Arial" w:hAnsi="Arial" w:cs="Arial"/>
        <w:sz w:val="18"/>
        <w:szCs w:val="18"/>
      </w:rPr>
      <w:t>cs of Minnesota Laboratory, Minneapolis</w:t>
    </w:r>
    <w:r w:rsidRPr="00634740">
      <w:rPr>
        <w:rFonts w:ascii="Arial" w:hAnsi="Arial" w:cs="Arial"/>
        <w:sz w:val="18"/>
        <w:szCs w:val="18"/>
      </w:rPr>
      <w:t>/St Paul MN</w:t>
    </w:r>
    <w:r>
      <w:rPr>
        <w:rFonts w:ascii="Arial" w:hAnsi="Arial" w:cs="Arial"/>
        <w:sz w:val="18"/>
        <w:szCs w:val="18"/>
      </w:rPr>
      <w:tab/>
    </w:r>
    <w:r w:rsidRPr="0036171A">
      <w:rPr>
        <w:rFonts w:ascii="Arial" w:hAnsi="Arial" w:cs="Arial"/>
        <w:sz w:val="18"/>
        <w:szCs w:val="18"/>
      </w:rPr>
      <w:t xml:space="preserve">Page </w:t>
    </w:r>
    <w:r w:rsidRPr="0036171A">
      <w:rPr>
        <w:rFonts w:ascii="Arial" w:hAnsi="Arial" w:cs="Arial"/>
        <w:sz w:val="18"/>
        <w:szCs w:val="18"/>
      </w:rPr>
      <w:fldChar w:fldCharType="begin"/>
    </w:r>
    <w:r w:rsidRPr="0036171A">
      <w:rPr>
        <w:rFonts w:ascii="Arial" w:hAnsi="Arial" w:cs="Arial"/>
        <w:sz w:val="18"/>
        <w:szCs w:val="18"/>
      </w:rPr>
      <w:instrText xml:space="preserve"> PAGE </w:instrText>
    </w:r>
    <w:r w:rsidRPr="0036171A">
      <w:rPr>
        <w:rFonts w:ascii="Arial" w:hAnsi="Arial" w:cs="Arial"/>
        <w:sz w:val="18"/>
        <w:szCs w:val="18"/>
      </w:rPr>
      <w:fldChar w:fldCharType="separate"/>
    </w:r>
    <w:r w:rsidR="008874D6">
      <w:rPr>
        <w:rFonts w:ascii="Arial" w:hAnsi="Arial" w:cs="Arial"/>
        <w:noProof/>
        <w:sz w:val="18"/>
        <w:szCs w:val="18"/>
      </w:rPr>
      <w:t>5</w:t>
    </w:r>
    <w:r w:rsidRPr="0036171A">
      <w:rPr>
        <w:rFonts w:ascii="Arial" w:hAnsi="Arial" w:cs="Arial"/>
        <w:sz w:val="18"/>
        <w:szCs w:val="18"/>
      </w:rPr>
      <w:fldChar w:fldCharType="end"/>
    </w:r>
    <w:r w:rsidRPr="0036171A">
      <w:rPr>
        <w:rFonts w:ascii="Arial" w:hAnsi="Arial" w:cs="Arial"/>
        <w:sz w:val="18"/>
        <w:szCs w:val="18"/>
      </w:rPr>
      <w:t xml:space="preserve"> of </w:t>
    </w:r>
    <w:r w:rsidRPr="0036171A">
      <w:rPr>
        <w:rFonts w:ascii="Arial" w:hAnsi="Arial" w:cs="Arial"/>
        <w:sz w:val="18"/>
        <w:szCs w:val="18"/>
      </w:rPr>
      <w:fldChar w:fldCharType="begin"/>
    </w:r>
    <w:r w:rsidRPr="0036171A">
      <w:rPr>
        <w:rFonts w:ascii="Arial" w:hAnsi="Arial" w:cs="Arial"/>
        <w:sz w:val="18"/>
        <w:szCs w:val="18"/>
      </w:rPr>
      <w:instrText xml:space="preserve"> NUMPAGES </w:instrText>
    </w:r>
    <w:r w:rsidRPr="0036171A">
      <w:rPr>
        <w:rFonts w:ascii="Arial" w:hAnsi="Arial" w:cs="Arial"/>
        <w:sz w:val="18"/>
        <w:szCs w:val="18"/>
      </w:rPr>
      <w:fldChar w:fldCharType="separate"/>
    </w:r>
    <w:r w:rsidR="008874D6">
      <w:rPr>
        <w:rFonts w:ascii="Arial" w:hAnsi="Arial" w:cs="Arial"/>
        <w:noProof/>
        <w:sz w:val="18"/>
        <w:szCs w:val="18"/>
      </w:rPr>
      <w:t>5</w:t>
    </w:r>
    <w:r w:rsidRPr="0036171A">
      <w:rPr>
        <w:rFonts w:ascii="Arial" w:hAnsi="Arial" w:cs="Arial"/>
        <w:sz w:val="18"/>
        <w:szCs w:val="18"/>
      </w:rPr>
      <w:fldChar w:fldCharType="end"/>
    </w:r>
  </w:p>
  <w:p w:rsidR="00740116" w:rsidRPr="0036171A" w:rsidRDefault="00740116" w:rsidP="00657162">
    <w:pPr>
      <w:pStyle w:val="Footer"/>
      <w:ind w:hanging="1350"/>
      <w:rPr>
        <w:rFonts w:ascii="Arial" w:hAnsi="Arial" w:cs="Arial"/>
        <w:sz w:val="18"/>
        <w:szCs w:val="18"/>
      </w:rPr>
    </w:pPr>
    <w:r w:rsidRPr="00634740">
      <w:rPr>
        <w:rFonts w:ascii="Arial" w:hAnsi="Arial" w:cs="Arial"/>
        <w:sz w:val="16"/>
        <w:szCs w:val="16"/>
      </w:rPr>
      <w:t>Printed copy expires 2359 on day of print</w:t>
    </w:r>
  </w:p>
  <w:p w:rsidR="00740116" w:rsidRDefault="00740116" w:rsidP="00657162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  <w:p w:rsidR="00740116" w:rsidRDefault="00740116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116" w:rsidRDefault="00740116">
      <w:r>
        <w:separator/>
      </w:r>
    </w:p>
  </w:footnote>
  <w:footnote w:type="continuationSeparator" w:id="0">
    <w:p w:rsidR="00740116" w:rsidRDefault="00740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116" w:rsidRDefault="00740116" w:rsidP="004838B1">
    <w:pPr>
      <w:ind w:left="-1260" w:right="-1260"/>
      <w:rPr>
        <w:rFonts w:ascii="Arial" w:hAnsi="Arial"/>
        <w:sz w:val="18"/>
      </w:rPr>
    </w:pPr>
    <w:r>
      <w:rPr>
        <w:rFonts w:ascii="Arial" w:hAnsi="Arial"/>
        <w:noProof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400.35pt;margin-top:12.35pt;width:87.65pt;height:28.15pt;z-index:251657728;mso-position-vertical-relative:page" o:allowincell="f">
          <v:imagedata r:id="rId1" o:title="Childrens_MN_2015_logo_RGB_of_PMS280-PMS2925_800x257"/>
          <w10:wrap anchory="page"/>
        </v:shape>
      </w:pict>
    </w:r>
    <w:r>
      <w:rPr>
        <w:rFonts w:ascii="Arial" w:hAnsi="Arial"/>
        <w:sz w:val="18"/>
      </w:rPr>
      <w:t>VIRO 1.00 Viral Culture Processing, Inoculation and Incubation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  <w:p w:rsidR="00740116" w:rsidRDefault="00740116" w:rsidP="004838B1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Version 5</w:t>
    </w:r>
  </w:p>
  <w:p w:rsidR="00740116" w:rsidRDefault="00740116">
    <w:pPr>
      <w:ind w:left="-1260" w:right="-1260"/>
      <w:rPr>
        <w:b/>
        <w:sz w:val="18"/>
      </w:rPr>
    </w:pPr>
    <w:r>
      <w:rPr>
        <w:rFonts w:ascii="Arial" w:hAnsi="Arial"/>
        <w:sz w:val="18"/>
      </w:rPr>
      <w:t>Effective Date: 8/3/17</w:t>
    </w:r>
    <w:r>
      <w:rPr>
        <w:rFonts w:ascii="Arial" w:hAnsi="Arial"/>
        <w:sz w:val="18"/>
      </w:rPr>
      <w:tab/>
    </w:r>
    <w:r>
      <w:rPr>
        <w:sz w:val="18"/>
      </w:rPr>
      <w:t xml:space="preserve"> </w:t>
    </w:r>
  </w:p>
  <w:p w:rsidR="00740116" w:rsidRDefault="00740116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E404A5"/>
    <w:multiLevelType w:val="hybridMultilevel"/>
    <w:tmpl w:val="D958C4A2"/>
    <w:lvl w:ilvl="0" w:tplc="B0C2AB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6A51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D86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00D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CAD2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52B8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EAC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F80A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A608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6B562B"/>
    <w:multiLevelType w:val="hybridMultilevel"/>
    <w:tmpl w:val="DEDC5B8E"/>
    <w:lvl w:ilvl="0" w:tplc="0546C2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CCA0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5CD7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C6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E0E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BC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2C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6090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32A4A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456ECD"/>
    <w:multiLevelType w:val="hybridMultilevel"/>
    <w:tmpl w:val="E6DE8C48"/>
    <w:lvl w:ilvl="0" w:tplc="F29E31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F3CAF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CCB8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028A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3611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78C2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DE3E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5472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C22F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B26B1"/>
    <w:multiLevelType w:val="hybridMultilevel"/>
    <w:tmpl w:val="FF064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2F56A7"/>
    <w:multiLevelType w:val="hybridMultilevel"/>
    <w:tmpl w:val="002877B2"/>
    <w:lvl w:ilvl="0" w:tplc="9C5281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B836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8E4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2C18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46AC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2EA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7A8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B62E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DCF8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C16281"/>
    <w:multiLevelType w:val="hybridMultilevel"/>
    <w:tmpl w:val="93269694"/>
    <w:lvl w:ilvl="0" w:tplc="AAE0CC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9495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508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5688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F272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C68A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EE6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C248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9C73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5E63C1"/>
    <w:multiLevelType w:val="hybridMultilevel"/>
    <w:tmpl w:val="AEEE9218"/>
    <w:lvl w:ilvl="0" w:tplc="0F1CE6B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D61CA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042C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78AF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BAFB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1CDE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129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C2C3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8451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B44A37"/>
    <w:multiLevelType w:val="hybridMultilevel"/>
    <w:tmpl w:val="AEEE9218"/>
    <w:lvl w:ilvl="0" w:tplc="1EB444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6C1E59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70B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AC50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5613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30A4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128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C269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E2B9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3D63F1"/>
    <w:multiLevelType w:val="hybridMultilevel"/>
    <w:tmpl w:val="BC047B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75F5072"/>
    <w:multiLevelType w:val="hybridMultilevel"/>
    <w:tmpl w:val="91B8AB3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4B235C"/>
    <w:multiLevelType w:val="hybridMultilevel"/>
    <w:tmpl w:val="577A67F8"/>
    <w:lvl w:ilvl="0" w:tplc="73AC00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A27F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BAD0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CAD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760A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C2E9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046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E054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C44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166FD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9B530F3"/>
    <w:multiLevelType w:val="hybridMultilevel"/>
    <w:tmpl w:val="9FE6D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1B636C"/>
    <w:multiLevelType w:val="hybridMultilevel"/>
    <w:tmpl w:val="C9462570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>
    <w:nsid w:val="35123FF4"/>
    <w:multiLevelType w:val="hybridMultilevel"/>
    <w:tmpl w:val="181EA492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37711F23"/>
    <w:multiLevelType w:val="multilevel"/>
    <w:tmpl w:val="C23C0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9C15498"/>
    <w:multiLevelType w:val="hybridMultilevel"/>
    <w:tmpl w:val="21A63F68"/>
    <w:lvl w:ilvl="0" w:tplc="21CE5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7285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36DF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380A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766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F666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CE48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2C94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AEAB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AA4410"/>
    <w:multiLevelType w:val="hybridMultilevel"/>
    <w:tmpl w:val="ACF83236"/>
    <w:lvl w:ilvl="0" w:tplc="8EFE2C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2CF1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625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5420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66B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74D8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D466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3CF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6213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0D2D08"/>
    <w:multiLevelType w:val="hybridMultilevel"/>
    <w:tmpl w:val="85BCF946"/>
    <w:lvl w:ilvl="0" w:tplc="22C2BF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2BA15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F087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2096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A8F8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941E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06C1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DCE2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C0E4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7B2241"/>
    <w:multiLevelType w:val="hybridMultilevel"/>
    <w:tmpl w:val="B7527AA2"/>
    <w:lvl w:ilvl="0" w:tplc="657CD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FC7D6C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29C61E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290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746D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589E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10AD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10CF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680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FC4563"/>
    <w:multiLevelType w:val="hybridMultilevel"/>
    <w:tmpl w:val="41608024"/>
    <w:lvl w:ilvl="0" w:tplc="64D011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C23D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E4B6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8AE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004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3ECC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08D2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64D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367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241B1D"/>
    <w:multiLevelType w:val="hybridMultilevel"/>
    <w:tmpl w:val="108AE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4A4232"/>
    <w:multiLevelType w:val="hybridMultilevel"/>
    <w:tmpl w:val="167017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36E0C"/>
    <w:multiLevelType w:val="hybridMultilevel"/>
    <w:tmpl w:val="12886CC4"/>
    <w:lvl w:ilvl="0" w:tplc="EDFCA0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763B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56A9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F87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2834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9AFA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D2A4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9E77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6E28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A849B4"/>
    <w:multiLevelType w:val="hybridMultilevel"/>
    <w:tmpl w:val="7A128C46"/>
    <w:lvl w:ilvl="0" w:tplc="F99A1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081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708D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469C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387A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DA75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8A7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CC7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B0FB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744303"/>
    <w:multiLevelType w:val="hybridMultilevel"/>
    <w:tmpl w:val="2E46AD74"/>
    <w:lvl w:ilvl="0" w:tplc="08A2738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35C2F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C017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AD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7286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E084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626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A39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C42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380745"/>
    <w:multiLevelType w:val="hybridMultilevel"/>
    <w:tmpl w:val="002877B2"/>
    <w:lvl w:ilvl="0" w:tplc="960854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C844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DE5B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2A9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88B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DE38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C0AA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1018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EE6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30">
    <w:nsid w:val="5A023783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5C7D6807"/>
    <w:multiLevelType w:val="hybridMultilevel"/>
    <w:tmpl w:val="21D68566"/>
    <w:lvl w:ilvl="0" w:tplc="3AE0FB70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8C4812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D0E0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F89C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CCB4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7CBB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CCB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E4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BA94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454757"/>
    <w:multiLevelType w:val="hybridMultilevel"/>
    <w:tmpl w:val="4954850E"/>
    <w:lvl w:ilvl="0" w:tplc="AFF602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06AE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227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DC17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CAE6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9CF6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34E3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BC08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7A59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2C56E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67A15516"/>
    <w:multiLevelType w:val="hybridMultilevel"/>
    <w:tmpl w:val="C616F0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F13ACF"/>
    <w:multiLevelType w:val="hybridMultilevel"/>
    <w:tmpl w:val="64BAA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34257D"/>
    <w:multiLevelType w:val="hybridMultilevel"/>
    <w:tmpl w:val="16D89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227FBA"/>
    <w:multiLevelType w:val="hybridMultilevel"/>
    <w:tmpl w:val="EC96B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C93D4C"/>
    <w:multiLevelType w:val="hybridMultilevel"/>
    <w:tmpl w:val="A6EEA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3A6664"/>
    <w:multiLevelType w:val="hybridMultilevel"/>
    <w:tmpl w:val="AEEE9218"/>
    <w:lvl w:ilvl="0" w:tplc="F77014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212C6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4A44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EAFF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AAF3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2078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562E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8CFD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88F1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CE6620"/>
    <w:multiLevelType w:val="hybridMultilevel"/>
    <w:tmpl w:val="BE5C7D44"/>
    <w:lvl w:ilvl="0" w:tplc="731ED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</w:rPr>
    </w:lvl>
    <w:lvl w:ilvl="1" w:tplc="02B2DE0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3FC499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F4EB6C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2B0325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482AB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ECA09F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89A34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B72013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1"/>
  </w:num>
  <w:num w:numId="2">
    <w:abstractNumId w:val="21"/>
  </w:num>
  <w:num w:numId="3">
    <w:abstractNumId w:val="39"/>
  </w:num>
  <w:num w:numId="4">
    <w:abstractNumId w:val="4"/>
  </w:num>
  <w:num w:numId="5">
    <w:abstractNumId w:val="1"/>
  </w:num>
  <w:num w:numId="6">
    <w:abstractNumId w:val="26"/>
  </w:num>
  <w:num w:numId="7">
    <w:abstractNumId w:val="12"/>
  </w:num>
  <w:num w:numId="8">
    <w:abstractNumId w:val="19"/>
  </w:num>
  <w:num w:numId="9">
    <w:abstractNumId w:val="28"/>
  </w:num>
  <w:num w:numId="10">
    <w:abstractNumId w:val="17"/>
  </w:num>
  <w:num w:numId="11">
    <w:abstractNumId w:val="3"/>
  </w:num>
  <w:num w:numId="12">
    <w:abstractNumId w:val="18"/>
  </w:num>
  <w:num w:numId="13">
    <w:abstractNumId w:val="25"/>
  </w:num>
  <w:num w:numId="14">
    <w:abstractNumId w:val="7"/>
  </w:num>
  <w:num w:numId="15">
    <w:abstractNumId w:val="6"/>
  </w:num>
  <w:num w:numId="16">
    <w:abstractNumId w:val="8"/>
  </w:num>
  <w:num w:numId="17">
    <w:abstractNumId w:val="20"/>
  </w:num>
  <w:num w:numId="18">
    <w:abstractNumId w:val="32"/>
  </w:num>
  <w:num w:numId="19">
    <w:abstractNumId w:val="2"/>
  </w:num>
  <w:num w:numId="20">
    <w:abstractNumId w:val="9"/>
  </w:num>
  <w:num w:numId="21">
    <w:abstractNumId w:val="27"/>
  </w:num>
  <w:num w:numId="22">
    <w:abstractNumId w:val="33"/>
  </w:num>
  <w:num w:numId="23">
    <w:abstractNumId w:val="40"/>
  </w:num>
  <w:num w:numId="24">
    <w:abstractNumId w:val="22"/>
  </w:num>
  <w:num w:numId="25">
    <w:abstractNumId w:val="38"/>
  </w:num>
  <w:num w:numId="26">
    <w:abstractNumId w:val="5"/>
  </w:num>
  <w:num w:numId="27">
    <w:abstractNumId w:val="35"/>
  </w:num>
  <w:num w:numId="28">
    <w:abstractNumId w:val="11"/>
  </w:num>
  <w:num w:numId="29">
    <w:abstractNumId w:val="34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1">
    <w:abstractNumId w:val="29"/>
  </w:num>
  <w:num w:numId="32">
    <w:abstractNumId w:val="30"/>
  </w:num>
  <w:num w:numId="33">
    <w:abstractNumId w:val="10"/>
  </w:num>
  <w:num w:numId="34">
    <w:abstractNumId w:val="14"/>
  </w:num>
  <w:num w:numId="35">
    <w:abstractNumId w:val="15"/>
  </w:num>
  <w:num w:numId="36">
    <w:abstractNumId w:val="36"/>
  </w:num>
  <w:num w:numId="37">
    <w:abstractNumId w:val="23"/>
  </w:num>
  <w:num w:numId="38">
    <w:abstractNumId w:val="13"/>
  </w:num>
  <w:num w:numId="39">
    <w:abstractNumId w:val="24"/>
  </w:num>
  <w:num w:numId="40">
    <w:abstractNumId w:val="37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5E89"/>
    <w:rsid w:val="000162AE"/>
    <w:rsid w:val="000461EF"/>
    <w:rsid w:val="001A0743"/>
    <w:rsid w:val="002532F0"/>
    <w:rsid w:val="00274043"/>
    <w:rsid w:val="0032508B"/>
    <w:rsid w:val="00332F63"/>
    <w:rsid w:val="003A40FA"/>
    <w:rsid w:val="003A61FD"/>
    <w:rsid w:val="003A767F"/>
    <w:rsid w:val="003F1F56"/>
    <w:rsid w:val="004838B1"/>
    <w:rsid w:val="00492A78"/>
    <w:rsid w:val="004C1AB5"/>
    <w:rsid w:val="004E0073"/>
    <w:rsid w:val="00505F76"/>
    <w:rsid w:val="005223CF"/>
    <w:rsid w:val="00580264"/>
    <w:rsid w:val="0059585A"/>
    <w:rsid w:val="00600BD3"/>
    <w:rsid w:val="00605CFE"/>
    <w:rsid w:val="00632168"/>
    <w:rsid w:val="00635B8F"/>
    <w:rsid w:val="00657162"/>
    <w:rsid w:val="006A5E35"/>
    <w:rsid w:val="006C524F"/>
    <w:rsid w:val="006F7C5C"/>
    <w:rsid w:val="007347D2"/>
    <w:rsid w:val="00740116"/>
    <w:rsid w:val="00752D3B"/>
    <w:rsid w:val="0079116F"/>
    <w:rsid w:val="007A6ED1"/>
    <w:rsid w:val="007C100B"/>
    <w:rsid w:val="007D379D"/>
    <w:rsid w:val="007D48CC"/>
    <w:rsid w:val="00812762"/>
    <w:rsid w:val="00850A5F"/>
    <w:rsid w:val="00851FEF"/>
    <w:rsid w:val="008874D6"/>
    <w:rsid w:val="008C7B96"/>
    <w:rsid w:val="008D07A5"/>
    <w:rsid w:val="00903374"/>
    <w:rsid w:val="00907016"/>
    <w:rsid w:val="00926D7A"/>
    <w:rsid w:val="00955E89"/>
    <w:rsid w:val="009A1149"/>
    <w:rsid w:val="009C6C79"/>
    <w:rsid w:val="00A31772"/>
    <w:rsid w:val="00A449BC"/>
    <w:rsid w:val="00A60488"/>
    <w:rsid w:val="00B56372"/>
    <w:rsid w:val="00CC3A68"/>
    <w:rsid w:val="00CE53D8"/>
    <w:rsid w:val="00D05554"/>
    <w:rsid w:val="00D5610F"/>
    <w:rsid w:val="00DA1AB6"/>
    <w:rsid w:val="00DC6B9E"/>
    <w:rsid w:val="00DD27FD"/>
    <w:rsid w:val="00E47699"/>
    <w:rsid w:val="00F32279"/>
    <w:rsid w:val="00F520E7"/>
    <w:rsid w:val="00FC2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772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A31772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A31772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A31772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A31772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A31772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A31772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A31772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A31772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A31772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31772"/>
    <w:rPr>
      <w:bCs/>
      <w:iCs/>
      <w:color w:val="000000"/>
    </w:rPr>
  </w:style>
  <w:style w:type="paragraph" w:styleId="Header">
    <w:name w:val="header"/>
    <w:basedOn w:val="Normal"/>
    <w:link w:val="HeaderChar"/>
    <w:semiHidden/>
    <w:rsid w:val="00A31772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A31772"/>
    <w:pPr>
      <w:ind w:left="360" w:hanging="360"/>
    </w:pPr>
  </w:style>
  <w:style w:type="paragraph" w:styleId="Title">
    <w:name w:val="Title"/>
    <w:basedOn w:val="Normal"/>
    <w:qFormat/>
    <w:rsid w:val="00A31772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link w:val="BodyText2Char"/>
    <w:semiHidden/>
    <w:rsid w:val="00A31772"/>
    <w:pPr>
      <w:jc w:val="left"/>
    </w:pPr>
    <w:rPr>
      <w:b/>
      <w:bCs/>
      <w:color w:val="0000FF"/>
    </w:rPr>
  </w:style>
  <w:style w:type="paragraph" w:styleId="Footer">
    <w:name w:val="footer"/>
    <w:basedOn w:val="Normal"/>
    <w:link w:val="FooterChar"/>
    <w:uiPriority w:val="99"/>
    <w:rsid w:val="00A31772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A31772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A31772"/>
    <w:pPr>
      <w:numPr>
        <w:numId w:val="0"/>
      </w:numPr>
    </w:pPr>
  </w:style>
  <w:style w:type="paragraph" w:customStyle="1" w:styleId="TableText">
    <w:name w:val="Table Text"/>
    <w:basedOn w:val="Normal"/>
    <w:rsid w:val="00A31772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A31772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A31772"/>
    <w:rPr>
      <w:b/>
      <w:color w:val="0000FF"/>
    </w:rPr>
  </w:style>
  <w:style w:type="paragraph" w:styleId="BodyTextIndent">
    <w:name w:val="Body Text Indent"/>
    <w:basedOn w:val="Normal"/>
    <w:semiHidden/>
    <w:rsid w:val="00A31772"/>
    <w:pPr>
      <w:autoSpaceDE w:val="0"/>
      <w:autoSpaceDN w:val="0"/>
      <w:adjustRightInd w:val="0"/>
      <w:ind w:left="720" w:hanging="720"/>
      <w:jc w:val="left"/>
    </w:pPr>
    <w:rPr>
      <w:rFonts w:ascii="Arial" w:hAnsi="Arial" w:cs="Arial"/>
      <w:color w:val="000000"/>
      <w:sz w:val="24"/>
      <w:szCs w:val="14"/>
    </w:rPr>
  </w:style>
  <w:style w:type="paragraph" w:customStyle="1" w:styleId="Custom">
    <w:name w:val="Custom"/>
    <w:basedOn w:val="Normal"/>
    <w:rsid w:val="00A31772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A31772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A31772"/>
    <w:rPr>
      <w:rFonts w:ascii="Arial" w:hAnsi="Arial"/>
      <w:b/>
      <w:color w:val="0000FF"/>
      <w:sz w:val="36"/>
    </w:rPr>
  </w:style>
  <w:style w:type="paragraph" w:styleId="BodyTextIndent2">
    <w:name w:val="Body Text Indent 2"/>
    <w:basedOn w:val="Normal"/>
    <w:semiHidden/>
    <w:rsid w:val="00A31772"/>
    <w:pPr>
      <w:autoSpaceDE w:val="0"/>
      <w:autoSpaceDN w:val="0"/>
      <w:adjustRightInd w:val="0"/>
      <w:ind w:left="450"/>
      <w:jc w:val="left"/>
    </w:pPr>
    <w:rPr>
      <w:rFonts w:ascii="Arial" w:hAnsi="Arial" w:cs="Arial"/>
      <w:color w:val="000000"/>
      <w:sz w:val="20"/>
      <w:szCs w:val="14"/>
    </w:rPr>
  </w:style>
  <w:style w:type="paragraph" w:styleId="ListParagraph">
    <w:name w:val="List Paragraph"/>
    <w:basedOn w:val="Normal"/>
    <w:uiPriority w:val="34"/>
    <w:qFormat/>
    <w:rsid w:val="00926D7A"/>
    <w:pPr>
      <w:ind w:left="720"/>
    </w:pPr>
  </w:style>
  <w:style w:type="character" w:customStyle="1" w:styleId="HeaderChar">
    <w:name w:val="Header Char"/>
    <w:basedOn w:val="DefaultParagraphFont"/>
    <w:link w:val="Header"/>
    <w:semiHidden/>
    <w:rsid w:val="00580264"/>
    <w:rPr>
      <w:sz w:val="22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580264"/>
    <w:rPr>
      <w:b/>
      <w:bCs/>
      <w:color w:val="0000FF"/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7162"/>
    <w:rPr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0555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5554"/>
    <w:rPr>
      <w:color w:val="800080"/>
      <w:u w:val="single"/>
    </w:rPr>
  </w:style>
  <w:style w:type="paragraph" w:customStyle="1" w:styleId="Default">
    <w:name w:val="Default"/>
    <w:rsid w:val="00FC27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an.childrensmn.org/Manuals/Lab/SOP/MCVI/Comp/209737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han.childrensmn.org/Manuals/Lab/SOP/MCVI/MCVI.asp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intranet.childrensmn.org/References/labsop/viro/specproc/viro-1.00.a2-processing-of-viral-specimens-chart-st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ranet.childrensmn.org/References/labsop/viro/specproc/viro-1.00.a1-chart-viral-specimen-processing-mpls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1884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13067</CharactersWithSpaces>
  <SharedDoc>false</SharedDoc>
  <HLinks>
    <vt:vector size="12" baseType="variant">
      <vt:variant>
        <vt:i4>6094932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http://khan.childrensmn.org/Manuals/Lab/SOP/MCVI/Comp/209737.pdf</vt:lpwstr>
      </vt:variant>
      <vt:variant>
        <vt:lpwstr/>
      </vt:variant>
      <vt:variant>
        <vt:i4>1835090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http://khan.childrensmn.org/Manuals/Lab/SOP/MCVI/MCVI.asp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CE002169</cp:lastModifiedBy>
  <cp:revision>10</cp:revision>
  <cp:lastPrinted>2009-06-27T01:51:00Z</cp:lastPrinted>
  <dcterms:created xsi:type="dcterms:W3CDTF">2017-06-30T17:50:00Z</dcterms:created>
  <dcterms:modified xsi:type="dcterms:W3CDTF">2017-08-03T18:57:00Z</dcterms:modified>
</cp:coreProperties>
</file>