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360"/>
        <w:gridCol w:w="180"/>
        <w:gridCol w:w="2610"/>
        <w:gridCol w:w="90"/>
        <w:gridCol w:w="630"/>
        <w:gridCol w:w="990"/>
        <w:gridCol w:w="1395"/>
        <w:gridCol w:w="45"/>
        <w:gridCol w:w="2160"/>
      </w:tblGrid>
      <w:tr w:rsidR="001F71FE" w:rsidRPr="00D851DF" w:rsidTr="001F334C">
        <w:trPr>
          <w:cantSplit/>
        </w:trPr>
        <w:tc>
          <w:tcPr>
            <w:tcW w:w="11160" w:type="dxa"/>
            <w:gridSpan w:val="11"/>
            <w:tcBorders>
              <w:top w:val="nil"/>
              <w:left w:val="nil"/>
              <w:bottom w:val="nil"/>
              <w:right w:val="nil"/>
            </w:tcBorders>
          </w:tcPr>
          <w:p w:rsidR="001F71FE" w:rsidRPr="00D851DF" w:rsidRDefault="00997E21">
            <w:pPr>
              <w:rPr>
                <w:rFonts w:ascii="Arial" w:hAnsi="Arial" w:cs="Arial"/>
                <w:b/>
                <w:bCs/>
                <w:color w:val="0000FF"/>
                <w:sz w:val="40"/>
                <w:szCs w:val="40"/>
              </w:rPr>
            </w:pPr>
            <w:r w:rsidRPr="00D851DF">
              <w:rPr>
                <w:rFonts w:ascii="Arial" w:hAnsi="Arial" w:cs="Arial"/>
                <w:b/>
                <w:bCs/>
                <w:color w:val="0000FF"/>
                <w:sz w:val="40"/>
                <w:szCs w:val="40"/>
              </w:rPr>
              <w:t>Review of</w:t>
            </w:r>
            <w:r w:rsidR="006C24C6" w:rsidRPr="00D851DF">
              <w:rPr>
                <w:rFonts w:ascii="Arial" w:hAnsi="Arial" w:cs="Arial"/>
                <w:b/>
                <w:bCs/>
                <w:color w:val="0000FF"/>
                <w:sz w:val="40"/>
                <w:szCs w:val="40"/>
              </w:rPr>
              <w:t xml:space="preserve"> Patient Master Logs and Fail/</w:t>
            </w:r>
            <w:r w:rsidRPr="00D851DF">
              <w:rPr>
                <w:rFonts w:ascii="Arial" w:hAnsi="Arial" w:cs="Arial"/>
                <w:b/>
                <w:bCs/>
                <w:color w:val="0000FF"/>
                <w:sz w:val="40"/>
                <w:szCs w:val="40"/>
              </w:rPr>
              <w:t>Verify Reports</w:t>
            </w:r>
          </w:p>
          <w:p w:rsidR="001F71FE" w:rsidRPr="00D851DF" w:rsidRDefault="001F71FE">
            <w:pPr>
              <w:rPr>
                <w:rFonts w:ascii="Arial" w:hAnsi="Arial" w:cs="Arial"/>
                <w:szCs w:val="22"/>
              </w:rPr>
            </w:pPr>
          </w:p>
        </w:tc>
      </w:tr>
      <w:tr w:rsidR="001F71FE" w:rsidRPr="00D851DF" w:rsidTr="001F334C">
        <w:trPr>
          <w:cantSplit/>
          <w:trHeight w:val="1025"/>
        </w:trPr>
        <w:tc>
          <w:tcPr>
            <w:tcW w:w="1800" w:type="dxa"/>
            <w:tcBorders>
              <w:top w:val="nil"/>
              <w:left w:val="nil"/>
              <w:bottom w:val="nil"/>
              <w:right w:val="nil"/>
            </w:tcBorders>
          </w:tcPr>
          <w:p w:rsidR="001F71FE" w:rsidRPr="00D851DF" w:rsidRDefault="001F71FE">
            <w:pPr>
              <w:jc w:val="left"/>
              <w:rPr>
                <w:rFonts w:ascii="Arial" w:hAnsi="Arial" w:cs="Arial"/>
                <w:b/>
                <w:bCs/>
                <w:color w:val="0000FF"/>
                <w:szCs w:val="22"/>
              </w:rPr>
            </w:pPr>
          </w:p>
          <w:p w:rsidR="001F71FE" w:rsidRPr="00D851DF" w:rsidRDefault="00CA0615">
            <w:pPr>
              <w:jc w:val="left"/>
              <w:rPr>
                <w:rFonts w:ascii="Arial" w:hAnsi="Arial" w:cs="Arial"/>
                <w:b/>
                <w:bCs/>
                <w:color w:val="0000FF"/>
                <w:szCs w:val="22"/>
              </w:rPr>
            </w:pPr>
            <w:r w:rsidRPr="00D851DF">
              <w:rPr>
                <w:rFonts w:ascii="Arial" w:hAnsi="Arial" w:cs="Arial"/>
                <w:b/>
                <w:bCs/>
                <w:color w:val="0000FF"/>
                <w:szCs w:val="22"/>
              </w:rPr>
              <w:t>Purpose</w:t>
            </w:r>
          </w:p>
        </w:tc>
        <w:tc>
          <w:tcPr>
            <w:tcW w:w="9360" w:type="dxa"/>
            <w:gridSpan w:val="10"/>
            <w:tcBorders>
              <w:top w:val="single" w:sz="4" w:space="0" w:color="auto"/>
              <w:left w:val="nil"/>
              <w:bottom w:val="single" w:sz="4" w:space="0" w:color="auto"/>
              <w:right w:val="nil"/>
            </w:tcBorders>
          </w:tcPr>
          <w:p w:rsidR="001F71FE" w:rsidRPr="00D851DF" w:rsidRDefault="001F71FE">
            <w:pPr>
              <w:pStyle w:val="BodyText"/>
              <w:jc w:val="left"/>
              <w:rPr>
                <w:rFonts w:ascii="Arial" w:hAnsi="Arial" w:cs="Arial"/>
                <w:szCs w:val="22"/>
              </w:rPr>
            </w:pPr>
          </w:p>
          <w:p w:rsidR="001F71FE" w:rsidRPr="00D851DF" w:rsidRDefault="00AF2342">
            <w:pPr>
              <w:pStyle w:val="BodyText"/>
              <w:rPr>
                <w:rFonts w:ascii="Arial" w:hAnsi="Arial" w:cs="Arial"/>
                <w:szCs w:val="22"/>
              </w:rPr>
            </w:pPr>
            <w:r w:rsidRPr="00D851DF">
              <w:rPr>
                <w:rFonts w:ascii="Arial" w:hAnsi="Arial" w:cs="Arial"/>
                <w:szCs w:val="22"/>
              </w:rPr>
              <w:t>This procedure provides ins</w:t>
            </w:r>
            <w:r w:rsidR="006C24C6" w:rsidRPr="00D851DF">
              <w:rPr>
                <w:rFonts w:ascii="Arial" w:hAnsi="Arial" w:cs="Arial"/>
                <w:szCs w:val="22"/>
              </w:rPr>
              <w:t>tructions for the review of Fail/Verify and Patient Master Logs in the Core Lab</w:t>
            </w:r>
            <w:r w:rsidRPr="00D851DF">
              <w:rPr>
                <w:rFonts w:ascii="Arial" w:hAnsi="Arial" w:cs="Arial"/>
                <w:szCs w:val="22"/>
              </w:rPr>
              <w:t>. This procedure is intended to provide a guideline for reviewing and documen</w:t>
            </w:r>
            <w:r w:rsidR="00650B3D" w:rsidRPr="00D851DF">
              <w:rPr>
                <w:rFonts w:ascii="Arial" w:hAnsi="Arial" w:cs="Arial"/>
                <w:szCs w:val="22"/>
              </w:rPr>
              <w:t>ting r</w:t>
            </w:r>
            <w:r w:rsidR="006C24C6" w:rsidRPr="00D851DF">
              <w:rPr>
                <w:rFonts w:ascii="Arial" w:hAnsi="Arial" w:cs="Arial"/>
                <w:szCs w:val="22"/>
              </w:rPr>
              <w:t xml:space="preserve">eview of </w:t>
            </w:r>
            <w:proofErr w:type="spellStart"/>
            <w:r w:rsidR="006C24C6" w:rsidRPr="00D851DF">
              <w:rPr>
                <w:rFonts w:ascii="Arial" w:hAnsi="Arial" w:cs="Arial"/>
                <w:szCs w:val="22"/>
              </w:rPr>
              <w:t>Sunquest</w:t>
            </w:r>
            <w:proofErr w:type="spellEnd"/>
            <w:r w:rsidR="006C24C6" w:rsidRPr="00D851DF">
              <w:rPr>
                <w:rFonts w:ascii="Arial" w:hAnsi="Arial" w:cs="Arial"/>
                <w:szCs w:val="22"/>
              </w:rPr>
              <w:t xml:space="preserve"> fail/verify </w:t>
            </w:r>
            <w:r w:rsidRPr="00D851DF">
              <w:rPr>
                <w:rFonts w:ascii="Arial" w:hAnsi="Arial" w:cs="Arial"/>
                <w:szCs w:val="22"/>
              </w:rPr>
              <w:t>patient critical value results each day</w:t>
            </w:r>
            <w:r w:rsidR="00650B3D" w:rsidRPr="00D851DF">
              <w:rPr>
                <w:rFonts w:ascii="Arial" w:hAnsi="Arial" w:cs="Arial"/>
                <w:szCs w:val="22"/>
              </w:rPr>
              <w:t xml:space="preserve">, to </w:t>
            </w:r>
            <w:r w:rsidR="00CA0615" w:rsidRPr="00D851DF">
              <w:rPr>
                <w:rFonts w:ascii="Arial" w:hAnsi="Arial" w:cs="Arial"/>
                <w:szCs w:val="22"/>
              </w:rPr>
              <w:t>identify and correc</w:t>
            </w:r>
            <w:r w:rsidR="00997E21" w:rsidRPr="00D851DF">
              <w:rPr>
                <w:rFonts w:ascii="Arial" w:hAnsi="Arial" w:cs="Arial"/>
                <w:szCs w:val="22"/>
              </w:rPr>
              <w:t>t inaccurately reported results</w:t>
            </w:r>
            <w:r w:rsidR="00650B3D" w:rsidRPr="00D851DF">
              <w:rPr>
                <w:rFonts w:ascii="Arial" w:hAnsi="Arial" w:cs="Arial"/>
                <w:szCs w:val="22"/>
              </w:rPr>
              <w:t>,</w:t>
            </w:r>
            <w:r w:rsidR="00CA0615" w:rsidRPr="00D851DF">
              <w:rPr>
                <w:rFonts w:ascii="Arial" w:hAnsi="Arial" w:cs="Arial"/>
                <w:szCs w:val="22"/>
              </w:rPr>
              <w:t xml:space="preserve"> and to ensure proper billing codes are used.</w:t>
            </w:r>
          </w:p>
          <w:p w:rsidR="001F71FE" w:rsidRPr="00D851DF" w:rsidRDefault="001F71FE">
            <w:pPr>
              <w:tabs>
                <w:tab w:val="left" w:pos="-720"/>
              </w:tabs>
              <w:jc w:val="left"/>
              <w:rPr>
                <w:rFonts w:ascii="Arial" w:hAnsi="Arial" w:cs="Arial"/>
                <w:iCs/>
                <w:szCs w:val="22"/>
              </w:rPr>
            </w:pPr>
          </w:p>
        </w:tc>
      </w:tr>
      <w:tr w:rsidR="00650B3D" w:rsidRPr="00D851DF" w:rsidTr="001F334C">
        <w:trPr>
          <w:cantSplit/>
          <w:trHeight w:val="405"/>
        </w:trPr>
        <w:tc>
          <w:tcPr>
            <w:tcW w:w="1800" w:type="dxa"/>
            <w:tcBorders>
              <w:top w:val="nil"/>
              <w:left w:val="nil"/>
              <w:right w:val="nil"/>
            </w:tcBorders>
          </w:tcPr>
          <w:p w:rsidR="00650B3D" w:rsidRPr="00D851DF" w:rsidRDefault="00650B3D" w:rsidP="00650B3D">
            <w:pPr>
              <w:rPr>
                <w:rFonts w:ascii="Arial" w:hAnsi="Arial" w:cs="Arial"/>
                <w:b/>
                <w:color w:val="0000FF"/>
                <w:szCs w:val="22"/>
              </w:rPr>
            </w:pPr>
          </w:p>
          <w:p w:rsidR="00650B3D" w:rsidRPr="00D851DF" w:rsidRDefault="00650B3D" w:rsidP="00650B3D">
            <w:pPr>
              <w:rPr>
                <w:rFonts w:ascii="Arial" w:hAnsi="Arial" w:cs="Arial"/>
                <w:b/>
                <w:color w:val="0000FF"/>
                <w:szCs w:val="22"/>
              </w:rPr>
            </w:pPr>
            <w:r w:rsidRPr="00D851DF">
              <w:rPr>
                <w:rFonts w:ascii="Arial" w:hAnsi="Arial" w:cs="Arial"/>
                <w:b/>
                <w:color w:val="0000FF"/>
                <w:szCs w:val="22"/>
              </w:rPr>
              <w:t>Policy Statements</w:t>
            </w:r>
          </w:p>
          <w:p w:rsidR="00650B3D" w:rsidRPr="00D851DF" w:rsidRDefault="00650B3D" w:rsidP="00650B3D">
            <w:pPr>
              <w:rPr>
                <w:rFonts w:ascii="Arial" w:hAnsi="Arial" w:cs="Arial"/>
                <w:b/>
                <w:color w:val="0000FF"/>
                <w:szCs w:val="22"/>
              </w:rPr>
            </w:pPr>
          </w:p>
        </w:tc>
        <w:tc>
          <w:tcPr>
            <w:tcW w:w="9360" w:type="dxa"/>
            <w:gridSpan w:val="10"/>
            <w:tcBorders>
              <w:top w:val="single" w:sz="4" w:space="0" w:color="auto"/>
              <w:left w:val="nil"/>
              <w:bottom w:val="single" w:sz="4" w:space="0" w:color="auto"/>
              <w:right w:val="nil"/>
            </w:tcBorders>
          </w:tcPr>
          <w:p w:rsidR="00650B3D" w:rsidRPr="00D851DF" w:rsidRDefault="00650B3D" w:rsidP="00650B3D">
            <w:pPr>
              <w:ind w:left="360"/>
              <w:jc w:val="left"/>
              <w:rPr>
                <w:rFonts w:ascii="Arial" w:hAnsi="Arial" w:cs="Arial"/>
                <w:szCs w:val="22"/>
              </w:rPr>
            </w:pPr>
          </w:p>
          <w:p w:rsidR="00650B3D" w:rsidRPr="00D851DF" w:rsidRDefault="00650B3D" w:rsidP="00650B3D">
            <w:pPr>
              <w:numPr>
                <w:ilvl w:val="0"/>
                <w:numId w:val="22"/>
              </w:numPr>
              <w:jc w:val="left"/>
              <w:rPr>
                <w:rFonts w:ascii="Arial" w:hAnsi="Arial" w:cs="Arial"/>
                <w:szCs w:val="22"/>
              </w:rPr>
            </w:pPr>
            <w:r w:rsidRPr="00D851DF">
              <w:rPr>
                <w:rFonts w:ascii="Arial" w:hAnsi="Arial" w:cs="Arial"/>
                <w:szCs w:val="22"/>
              </w:rPr>
              <w:t>This procedure is intende</w:t>
            </w:r>
            <w:r w:rsidR="009445D6" w:rsidRPr="00D851DF">
              <w:rPr>
                <w:rFonts w:ascii="Arial" w:hAnsi="Arial" w:cs="Arial"/>
                <w:szCs w:val="22"/>
              </w:rPr>
              <w:t xml:space="preserve">d for all personnel responsible </w:t>
            </w:r>
            <w:r w:rsidRPr="00D851DF">
              <w:rPr>
                <w:rFonts w:ascii="Arial" w:hAnsi="Arial" w:cs="Arial"/>
                <w:szCs w:val="22"/>
              </w:rPr>
              <w:t xml:space="preserve">for </w:t>
            </w:r>
            <w:r w:rsidR="006C24C6" w:rsidRPr="00D851DF">
              <w:rPr>
                <w:rFonts w:ascii="Arial" w:hAnsi="Arial" w:cs="Arial"/>
                <w:szCs w:val="22"/>
              </w:rPr>
              <w:t>daily review of</w:t>
            </w:r>
            <w:r w:rsidR="009445D6" w:rsidRPr="00D851DF">
              <w:rPr>
                <w:rFonts w:ascii="Arial" w:hAnsi="Arial" w:cs="Arial"/>
                <w:szCs w:val="22"/>
              </w:rPr>
              <w:t xml:space="preserve"> Fail/</w:t>
            </w:r>
            <w:proofErr w:type="gramStart"/>
            <w:r w:rsidR="009445D6" w:rsidRPr="00D851DF">
              <w:rPr>
                <w:rFonts w:ascii="Arial" w:hAnsi="Arial" w:cs="Arial"/>
                <w:szCs w:val="22"/>
              </w:rPr>
              <w:t>Verify  reports</w:t>
            </w:r>
            <w:proofErr w:type="gramEnd"/>
            <w:r w:rsidR="009445D6" w:rsidRPr="00D851DF">
              <w:rPr>
                <w:rFonts w:ascii="Arial" w:hAnsi="Arial" w:cs="Arial"/>
                <w:szCs w:val="22"/>
              </w:rPr>
              <w:t xml:space="preserve"> and patient master logs</w:t>
            </w:r>
            <w:r w:rsidRPr="00D851DF">
              <w:rPr>
                <w:rFonts w:ascii="Arial" w:hAnsi="Arial" w:cs="Arial"/>
                <w:szCs w:val="22"/>
              </w:rPr>
              <w:t>.</w:t>
            </w:r>
          </w:p>
          <w:p w:rsidR="00650B3D" w:rsidRPr="00D851DF" w:rsidRDefault="00650B3D" w:rsidP="00650B3D">
            <w:pPr>
              <w:numPr>
                <w:ilvl w:val="0"/>
                <w:numId w:val="22"/>
              </w:numPr>
              <w:jc w:val="left"/>
              <w:rPr>
                <w:rFonts w:ascii="Arial" w:hAnsi="Arial" w:cs="Arial"/>
                <w:szCs w:val="22"/>
              </w:rPr>
            </w:pPr>
            <w:r w:rsidRPr="00D851DF">
              <w:rPr>
                <w:rFonts w:ascii="Arial" w:hAnsi="Arial" w:cs="Arial"/>
                <w:szCs w:val="22"/>
              </w:rPr>
              <w:t>Failure to document notification requires follow up as soon as detected.</w:t>
            </w:r>
          </w:p>
          <w:p w:rsidR="00650B3D" w:rsidRPr="00D851DF" w:rsidRDefault="00997E21" w:rsidP="00650B3D">
            <w:pPr>
              <w:pStyle w:val="BodyText"/>
              <w:numPr>
                <w:ilvl w:val="0"/>
                <w:numId w:val="22"/>
              </w:numPr>
              <w:rPr>
                <w:rFonts w:ascii="Arial" w:hAnsi="Arial" w:cs="Arial"/>
                <w:szCs w:val="22"/>
              </w:rPr>
            </w:pPr>
            <w:r w:rsidRPr="00D851DF">
              <w:rPr>
                <w:rFonts w:ascii="Arial" w:hAnsi="Arial" w:cs="Arial"/>
                <w:szCs w:val="22"/>
              </w:rPr>
              <w:t>The results</w:t>
            </w:r>
            <w:r w:rsidR="00650B3D" w:rsidRPr="00D851DF">
              <w:rPr>
                <w:rFonts w:ascii="Arial" w:hAnsi="Arial" w:cs="Arial"/>
                <w:szCs w:val="22"/>
              </w:rPr>
              <w:t xml:space="preserve"> must be reviewed daily. </w:t>
            </w:r>
          </w:p>
          <w:p w:rsidR="00650B3D" w:rsidRPr="00D851DF" w:rsidRDefault="00650B3D" w:rsidP="00650B3D">
            <w:pPr>
              <w:pStyle w:val="BodyText"/>
              <w:numPr>
                <w:ilvl w:val="0"/>
                <w:numId w:val="22"/>
              </w:numPr>
              <w:rPr>
                <w:rFonts w:ascii="Arial" w:hAnsi="Arial" w:cs="Arial"/>
                <w:szCs w:val="22"/>
              </w:rPr>
            </w:pPr>
            <w:r w:rsidRPr="00D851DF">
              <w:rPr>
                <w:rFonts w:ascii="Arial" w:hAnsi="Arial" w:cs="Arial"/>
                <w:szCs w:val="22"/>
              </w:rPr>
              <w:t>Documentation of prompt notification of the physician (or other clinical personnel responsible for patient care) of results of all critical values must be made.</w:t>
            </w:r>
          </w:p>
          <w:p w:rsidR="00650B3D" w:rsidRPr="00D851DF" w:rsidRDefault="00650B3D" w:rsidP="00650B3D">
            <w:pPr>
              <w:numPr>
                <w:ilvl w:val="0"/>
                <w:numId w:val="22"/>
              </w:numPr>
              <w:autoSpaceDE w:val="0"/>
              <w:autoSpaceDN w:val="0"/>
              <w:adjustRightInd w:val="0"/>
              <w:jc w:val="left"/>
              <w:rPr>
                <w:rFonts w:ascii="Arial" w:hAnsi="Arial" w:cs="Arial"/>
                <w:i/>
                <w:iCs/>
                <w:szCs w:val="22"/>
              </w:rPr>
            </w:pPr>
            <w:r w:rsidRPr="00D851DF">
              <w:rPr>
                <w:rFonts w:ascii="Arial" w:hAnsi="Arial" w:cs="Arial"/>
                <w:szCs w:val="22"/>
              </w:rPr>
              <w:t xml:space="preserve">Correct documentation </w:t>
            </w:r>
            <w:r w:rsidR="009445D6" w:rsidRPr="00D851DF">
              <w:rPr>
                <w:rFonts w:ascii="Arial" w:hAnsi="Arial" w:cs="Arial"/>
                <w:szCs w:val="22"/>
              </w:rPr>
              <w:t xml:space="preserve">of notification </w:t>
            </w:r>
            <w:r w:rsidRPr="00D851DF">
              <w:rPr>
                <w:rFonts w:ascii="Arial" w:hAnsi="Arial" w:cs="Arial"/>
                <w:szCs w:val="22"/>
              </w:rPr>
              <w:t xml:space="preserve">includes </w:t>
            </w:r>
            <w:r w:rsidRPr="00D851DF">
              <w:rPr>
                <w:rFonts w:ascii="Arial" w:hAnsi="Arial" w:cs="Arial"/>
                <w:i/>
                <w:iCs/>
                <w:szCs w:val="22"/>
              </w:rPr>
              <w:t>date, time, responsible laboratory individu</w:t>
            </w:r>
            <w:r w:rsidR="00997E21" w:rsidRPr="00D851DF">
              <w:rPr>
                <w:rFonts w:ascii="Arial" w:hAnsi="Arial" w:cs="Arial"/>
                <w:i/>
                <w:iCs/>
                <w:szCs w:val="22"/>
              </w:rPr>
              <w:t>al, person notified (first name and</w:t>
            </w:r>
            <w:r w:rsidRPr="00D851DF">
              <w:rPr>
                <w:rFonts w:ascii="Arial" w:hAnsi="Arial" w:cs="Arial"/>
                <w:i/>
                <w:iCs/>
                <w:szCs w:val="22"/>
              </w:rPr>
              <w:t xml:space="preserve"> last initial), and test results</w:t>
            </w:r>
          </w:p>
          <w:p w:rsidR="00650B3D" w:rsidRPr="00D851DF" w:rsidRDefault="00650B3D" w:rsidP="00650B3D">
            <w:pPr>
              <w:numPr>
                <w:ilvl w:val="0"/>
                <w:numId w:val="22"/>
              </w:numPr>
              <w:jc w:val="left"/>
              <w:rPr>
                <w:rFonts w:ascii="Arial" w:hAnsi="Arial" w:cs="Arial"/>
                <w:szCs w:val="22"/>
              </w:rPr>
            </w:pPr>
            <w:r w:rsidRPr="00D851DF">
              <w:rPr>
                <w:rFonts w:ascii="Arial" w:hAnsi="Arial" w:cs="Arial"/>
                <w:szCs w:val="22"/>
              </w:rPr>
              <w:t>The laboratory is responsible for documenting any failure of attempts to notify the appropriate person of critical results and to document action taken to prevent recurrence of this problem by submitting a Safety Learning Report.</w:t>
            </w:r>
          </w:p>
          <w:p w:rsidR="00997E21" w:rsidRPr="00D851DF" w:rsidRDefault="00997E21" w:rsidP="00650B3D">
            <w:pPr>
              <w:numPr>
                <w:ilvl w:val="0"/>
                <w:numId w:val="22"/>
              </w:numPr>
              <w:jc w:val="left"/>
              <w:rPr>
                <w:rFonts w:ascii="Arial" w:hAnsi="Arial" w:cs="Arial"/>
                <w:szCs w:val="22"/>
              </w:rPr>
            </w:pPr>
            <w:r w:rsidRPr="00D851DF">
              <w:rPr>
                <w:rFonts w:ascii="Arial" w:hAnsi="Arial" w:cs="Arial"/>
                <w:szCs w:val="22"/>
              </w:rPr>
              <w:t>Manually entered results are reviewed against the original log or form as a second check for transcription errors, when applicable.</w:t>
            </w:r>
          </w:p>
          <w:p w:rsidR="00650B3D" w:rsidRPr="00D851DF" w:rsidRDefault="00650B3D" w:rsidP="00650B3D">
            <w:pPr>
              <w:jc w:val="left"/>
              <w:rPr>
                <w:rFonts w:ascii="Arial" w:hAnsi="Arial" w:cs="Arial"/>
                <w:szCs w:val="22"/>
              </w:rPr>
            </w:pPr>
          </w:p>
        </w:tc>
      </w:tr>
      <w:tr w:rsidR="001F71FE" w:rsidRPr="00D851DF" w:rsidTr="001F334C">
        <w:trPr>
          <w:cantSplit/>
          <w:trHeight w:val="405"/>
        </w:trPr>
        <w:tc>
          <w:tcPr>
            <w:tcW w:w="1800" w:type="dxa"/>
            <w:tcBorders>
              <w:top w:val="nil"/>
              <w:left w:val="nil"/>
              <w:right w:val="nil"/>
            </w:tcBorders>
          </w:tcPr>
          <w:p w:rsidR="001F71FE" w:rsidRPr="00D851DF" w:rsidRDefault="001F71FE">
            <w:pPr>
              <w:jc w:val="left"/>
              <w:rPr>
                <w:rFonts w:ascii="Arial" w:hAnsi="Arial" w:cs="Arial"/>
                <w:b/>
                <w:bCs/>
                <w:color w:val="0000FF"/>
                <w:szCs w:val="22"/>
              </w:rPr>
            </w:pPr>
          </w:p>
          <w:p w:rsidR="001F71FE" w:rsidRPr="00D851DF" w:rsidRDefault="00CA0615">
            <w:pPr>
              <w:jc w:val="left"/>
              <w:rPr>
                <w:rFonts w:ascii="Arial" w:hAnsi="Arial" w:cs="Arial"/>
                <w:b/>
                <w:bCs/>
                <w:color w:val="0000FF"/>
                <w:szCs w:val="22"/>
              </w:rPr>
            </w:pPr>
            <w:r w:rsidRPr="00D851DF">
              <w:rPr>
                <w:rFonts w:ascii="Arial" w:hAnsi="Arial" w:cs="Arial"/>
                <w:b/>
                <w:bCs/>
                <w:color w:val="0000FF"/>
                <w:szCs w:val="22"/>
              </w:rPr>
              <w:t>Scope</w:t>
            </w:r>
          </w:p>
        </w:tc>
        <w:tc>
          <w:tcPr>
            <w:tcW w:w="9360" w:type="dxa"/>
            <w:gridSpan w:val="10"/>
            <w:tcBorders>
              <w:top w:val="single" w:sz="4" w:space="0" w:color="auto"/>
              <w:left w:val="nil"/>
              <w:bottom w:val="single" w:sz="4" w:space="0" w:color="auto"/>
              <w:right w:val="nil"/>
            </w:tcBorders>
          </w:tcPr>
          <w:p w:rsidR="001F71FE" w:rsidRPr="00D851DF" w:rsidRDefault="001F71FE">
            <w:pPr>
              <w:tabs>
                <w:tab w:val="left" w:pos="-720"/>
              </w:tabs>
              <w:jc w:val="left"/>
              <w:rPr>
                <w:rFonts w:ascii="Arial" w:hAnsi="Arial" w:cs="Arial"/>
                <w:szCs w:val="22"/>
              </w:rPr>
            </w:pPr>
          </w:p>
          <w:p w:rsidR="00211C58" w:rsidRPr="00D851DF" w:rsidRDefault="00FE269A">
            <w:pPr>
              <w:pStyle w:val="BodyText"/>
              <w:rPr>
                <w:rFonts w:ascii="Arial" w:hAnsi="Arial" w:cs="Arial"/>
                <w:szCs w:val="22"/>
              </w:rPr>
            </w:pPr>
            <w:r w:rsidRPr="00D851DF">
              <w:rPr>
                <w:rFonts w:ascii="Arial" w:hAnsi="Arial" w:cs="Arial"/>
                <w:szCs w:val="22"/>
              </w:rPr>
              <w:t>This procedure applied to a</w:t>
            </w:r>
            <w:r w:rsidR="00CA0615" w:rsidRPr="00D851DF">
              <w:rPr>
                <w:rFonts w:ascii="Arial" w:hAnsi="Arial" w:cs="Arial"/>
                <w:szCs w:val="22"/>
              </w:rPr>
              <w:t xml:space="preserve">ll technical staff that </w:t>
            </w:r>
            <w:proofErr w:type="gramStart"/>
            <w:r w:rsidR="00CA0615" w:rsidRPr="00D851DF">
              <w:rPr>
                <w:rFonts w:ascii="Arial" w:hAnsi="Arial" w:cs="Arial"/>
                <w:szCs w:val="22"/>
              </w:rPr>
              <w:t>work</w:t>
            </w:r>
            <w:proofErr w:type="gramEnd"/>
            <w:r w:rsidR="00CA0615" w:rsidRPr="00D851DF">
              <w:rPr>
                <w:rFonts w:ascii="Arial" w:hAnsi="Arial" w:cs="Arial"/>
                <w:szCs w:val="22"/>
              </w:rPr>
              <w:t xml:space="preserve"> in the Hematology</w:t>
            </w:r>
            <w:r w:rsidR="00AF2342" w:rsidRPr="00D851DF">
              <w:rPr>
                <w:rFonts w:ascii="Arial" w:hAnsi="Arial" w:cs="Arial"/>
                <w:szCs w:val="22"/>
              </w:rPr>
              <w:t xml:space="preserve"> and Chemistry</w:t>
            </w:r>
            <w:r w:rsidR="00CA0615" w:rsidRPr="00D851DF">
              <w:rPr>
                <w:rFonts w:ascii="Arial" w:hAnsi="Arial" w:cs="Arial"/>
                <w:szCs w:val="22"/>
              </w:rPr>
              <w:t xml:space="preserve"> section</w:t>
            </w:r>
            <w:r w:rsidR="00AF2342" w:rsidRPr="00D851DF">
              <w:rPr>
                <w:rFonts w:ascii="Arial" w:hAnsi="Arial" w:cs="Arial"/>
                <w:szCs w:val="22"/>
              </w:rPr>
              <w:t>s</w:t>
            </w:r>
            <w:r w:rsidR="006C24C6" w:rsidRPr="00D851DF">
              <w:rPr>
                <w:rFonts w:ascii="Arial" w:hAnsi="Arial" w:cs="Arial"/>
                <w:szCs w:val="22"/>
              </w:rPr>
              <w:t xml:space="preserve"> of the Core L</w:t>
            </w:r>
            <w:r w:rsidR="00CA0615" w:rsidRPr="00D851DF">
              <w:rPr>
                <w:rFonts w:ascii="Arial" w:hAnsi="Arial" w:cs="Arial"/>
                <w:szCs w:val="22"/>
              </w:rPr>
              <w:t>ab.</w:t>
            </w:r>
            <w:r w:rsidR="00650B3D" w:rsidRPr="00D851DF">
              <w:rPr>
                <w:rFonts w:ascii="Arial" w:hAnsi="Arial" w:cs="Arial"/>
                <w:szCs w:val="22"/>
              </w:rPr>
              <w:t xml:space="preserve">  </w:t>
            </w:r>
          </w:p>
          <w:p w:rsidR="00650B3D" w:rsidRPr="00D851DF" w:rsidRDefault="00211C58" w:rsidP="00FE269A">
            <w:pPr>
              <w:pStyle w:val="BodyText"/>
              <w:numPr>
                <w:ilvl w:val="0"/>
                <w:numId w:val="30"/>
              </w:numPr>
              <w:rPr>
                <w:rFonts w:ascii="Arial" w:hAnsi="Arial" w:cs="Arial"/>
                <w:szCs w:val="22"/>
              </w:rPr>
            </w:pPr>
            <w:r w:rsidRPr="00D851DF">
              <w:rPr>
                <w:rFonts w:ascii="Arial" w:hAnsi="Arial" w:cs="Arial"/>
                <w:szCs w:val="22"/>
              </w:rPr>
              <w:t xml:space="preserve">All </w:t>
            </w:r>
            <w:r w:rsidR="00650B3D" w:rsidRPr="00D851DF">
              <w:rPr>
                <w:rFonts w:ascii="Arial" w:hAnsi="Arial" w:cs="Arial"/>
                <w:szCs w:val="22"/>
              </w:rPr>
              <w:t>Hematology</w:t>
            </w:r>
            <w:r w:rsidR="006C24C6" w:rsidRPr="00D851DF">
              <w:rPr>
                <w:rFonts w:ascii="Arial" w:hAnsi="Arial" w:cs="Arial"/>
                <w:szCs w:val="22"/>
              </w:rPr>
              <w:t>-related</w:t>
            </w:r>
            <w:r w:rsidR="00650B3D" w:rsidRPr="00D851DF">
              <w:rPr>
                <w:rFonts w:ascii="Arial" w:hAnsi="Arial" w:cs="Arial"/>
                <w:szCs w:val="22"/>
              </w:rPr>
              <w:t xml:space="preserve"> results will be reviewed by the Manual </w:t>
            </w:r>
            <w:proofErr w:type="spellStart"/>
            <w:r w:rsidR="00650B3D" w:rsidRPr="00D851DF">
              <w:rPr>
                <w:rFonts w:ascii="Arial" w:hAnsi="Arial" w:cs="Arial"/>
                <w:szCs w:val="22"/>
              </w:rPr>
              <w:t>Heme</w:t>
            </w:r>
            <w:proofErr w:type="spellEnd"/>
            <w:r w:rsidR="00650B3D" w:rsidRPr="00D851DF">
              <w:rPr>
                <w:rFonts w:ascii="Arial" w:hAnsi="Arial" w:cs="Arial"/>
                <w:szCs w:val="22"/>
              </w:rPr>
              <w:t xml:space="preserve"> tech.  </w:t>
            </w:r>
          </w:p>
          <w:p w:rsidR="00650B3D" w:rsidRPr="00D851DF" w:rsidRDefault="00650B3D" w:rsidP="00FE269A">
            <w:pPr>
              <w:pStyle w:val="BodyText"/>
              <w:numPr>
                <w:ilvl w:val="0"/>
                <w:numId w:val="30"/>
              </w:numPr>
              <w:rPr>
                <w:rFonts w:ascii="Arial" w:hAnsi="Arial" w:cs="Arial"/>
                <w:szCs w:val="22"/>
              </w:rPr>
            </w:pPr>
            <w:r w:rsidRPr="00D851DF">
              <w:rPr>
                <w:rFonts w:ascii="Arial" w:hAnsi="Arial" w:cs="Arial"/>
                <w:szCs w:val="22"/>
              </w:rPr>
              <w:t xml:space="preserve">Minneapolis Chemistry Specialist will review </w:t>
            </w:r>
            <w:proofErr w:type="spellStart"/>
            <w:r w:rsidRPr="00D851DF">
              <w:rPr>
                <w:rFonts w:ascii="Arial" w:hAnsi="Arial" w:cs="Arial"/>
                <w:szCs w:val="22"/>
              </w:rPr>
              <w:t>Aut</w:t>
            </w:r>
            <w:r w:rsidR="006C24C6" w:rsidRPr="00D851DF">
              <w:rPr>
                <w:rFonts w:ascii="Arial" w:hAnsi="Arial" w:cs="Arial"/>
                <w:szCs w:val="22"/>
              </w:rPr>
              <w:t>ocell</w:t>
            </w:r>
            <w:proofErr w:type="spellEnd"/>
            <w:r w:rsidR="006C24C6" w:rsidRPr="00D851DF">
              <w:rPr>
                <w:rFonts w:ascii="Arial" w:hAnsi="Arial" w:cs="Arial"/>
                <w:szCs w:val="22"/>
              </w:rPr>
              <w:t xml:space="preserve"> and Manual Chemistry desk results</w:t>
            </w:r>
            <w:r w:rsidRPr="00D851DF">
              <w:rPr>
                <w:rFonts w:ascii="Arial" w:hAnsi="Arial" w:cs="Arial"/>
                <w:szCs w:val="22"/>
              </w:rPr>
              <w:t xml:space="preserve">.  </w:t>
            </w:r>
          </w:p>
          <w:p w:rsidR="001F71FE" w:rsidRPr="00D851DF" w:rsidRDefault="00650B3D" w:rsidP="00FE269A">
            <w:pPr>
              <w:pStyle w:val="BodyText"/>
              <w:numPr>
                <w:ilvl w:val="0"/>
                <w:numId w:val="30"/>
              </w:numPr>
              <w:rPr>
                <w:rFonts w:ascii="Arial" w:hAnsi="Arial" w:cs="Arial"/>
                <w:szCs w:val="22"/>
              </w:rPr>
            </w:pPr>
            <w:r w:rsidRPr="00D851DF">
              <w:rPr>
                <w:rFonts w:ascii="Arial" w:hAnsi="Arial" w:cs="Arial"/>
                <w:szCs w:val="22"/>
              </w:rPr>
              <w:t>Minneapolis Special Chemistry tech will review special chemistry desk</w:t>
            </w:r>
            <w:r w:rsidR="006C24C6" w:rsidRPr="00D851DF">
              <w:rPr>
                <w:rFonts w:ascii="Arial" w:hAnsi="Arial" w:cs="Arial"/>
                <w:szCs w:val="22"/>
              </w:rPr>
              <w:t xml:space="preserve"> results</w:t>
            </w:r>
            <w:r w:rsidR="00211C58" w:rsidRPr="00D851DF">
              <w:rPr>
                <w:rFonts w:ascii="Arial" w:hAnsi="Arial" w:cs="Arial"/>
                <w:szCs w:val="22"/>
              </w:rPr>
              <w:t xml:space="preserve"> </w:t>
            </w:r>
          </w:p>
          <w:p w:rsidR="00211C58" w:rsidRPr="00D851DF" w:rsidRDefault="00211C58" w:rsidP="00FE269A">
            <w:pPr>
              <w:pStyle w:val="BodyText"/>
              <w:numPr>
                <w:ilvl w:val="0"/>
                <w:numId w:val="30"/>
              </w:numPr>
              <w:rPr>
                <w:rFonts w:ascii="Arial" w:hAnsi="Arial" w:cs="Arial"/>
                <w:szCs w:val="22"/>
              </w:rPr>
            </w:pPr>
            <w:r w:rsidRPr="00D851DF">
              <w:rPr>
                <w:rFonts w:ascii="Arial" w:hAnsi="Arial" w:cs="Arial"/>
                <w:szCs w:val="22"/>
              </w:rPr>
              <w:t>Minneapolis Weekends: Manual Chemist/Chemistry Specialist will review all chemistry results</w:t>
            </w:r>
          </w:p>
          <w:p w:rsidR="00211C58" w:rsidRPr="00D851DF" w:rsidRDefault="00211C58" w:rsidP="00FE269A">
            <w:pPr>
              <w:pStyle w:val="BodyText"/>
              <w:numPr>
                <w:ilvl w:val="0"/>
                <w:numId w:val="30"/>
              </w:numPr>
              <w:rPr>
                <w:rFonts w:ascii="Arial" w:hAnsi="Arial" w:cs="Arial"/>
                <w:szCs w:val="22"/>
              </w:rPr>
            </w:pPr>
            <w:r w:rsidRPr="00D851DF">
              <w:rPr>
                <w:rFonts w:ascii="Arial" w:hAnsi="Arial" w:cs="Arial"/>
                <w:szCs w:val="22"/>
              </w:rPr>
              <w:t>St</w:t>
            </w:r>
            <w:r w:rsidR="00997E21" w:rsidRPr="00D851DF">
              <w:rPr>
                <w:rFonts w:ascii="Arial" w:hAnsi="Arial" w:cs="Arial"/>
                <w:szCs w:val="22"/>
              </w:rPr>
              <w:t>.</w:t>
            </w:r>
            <w:r w:rsidRPr="00D851DF">
              <w:rPr>
                <w:rFonts w:ascii="Arial" w:hAnsi="Arial" w:cs="Arial"/>
                <w:szCs w:val="22"/>
              </w:rPr>
              <w:t xml:space="preserve"> Paul Special/Manual Chemist will review chemistry </w:t>
            </w:r>
            <w:proofErr w:type="spellStart"/>
            <w:r w:rsidRPr="00D851DF">
              <w:rPr>
                <w:rFonts w:ascii="Arial" w:hAnsi="Arial" w:cs="Arial"/>
                <w:szCs w:val="22"/>
              </w:rPr>
              <w:t>autocell</w:t>
            </w:r>
            <w:proofErr w:type="spellEnd"/>
            <w:r w:rsidRPr="00D851DF">
              <w:rPr>
                <w:rFonts w:ascii="Arial" w:hAnsi="Arial" w:cs="Arial"/>
                <w:szCs w:val="22"/>
              </w:rPr>
              <w:t xml:space="preserve"> and special chemistry</w:t>
            </w:r>
            <w:r w:rsidR="006C24C6" w:rsidRPr="00D851DF">
              <w:rPr>
                <w:rFonts w:ascii="Arial" w:hAnsi="Arial" w:cs="Arial"/>
                <w:szCs w:val="22"/>
              </w:rPr>
              <w:t xml:space="preserve"> desk results</w:t>
            </w:r>
          </w:p>
          <w:p w:rsidR="00211C58" w:rsidRPr="00D851DF" w:rsidRDefault="00211C58" w:rsidP="00FE269A">
            <w:pPr>
              <w:pStyle w:val="BodyText"/>
              <w:numPr>
                <w:ilvl w:val="0"/>
                <w:numId w:val="30"/>
              </w:numPr>
              <w:rPr>
                <w:rFonts w:ascii="Arial" w:hAnsi="Arial" w:cs="Arial"/>
                <w:iCs w:val="0"/>
                <w:szCs w:val="22"/>
              </w:rPr>
            </w:pPr>
            <w:r w:rsidRPr="00D851DF">
              <w:rPr>
                <w:rFonts w:ascii="Arial" w:hAnsi="Arial" w:cs="Arial"/>
                <w:szCs w:val="22"/>
              </w:rPr>
              <w:t>St</w:t>
            </w:r>
            <w:r w:rsidR="00997E21" w:rsidRPr="00D851DF">
              <w:rPr>
                <w:rFonts w:ascii="Arial" w:hAnsi="Arial" w:cs="Arial"/>
                <w:szCs w:val="22"/>
              </w:rPr>
              <w:t>.</w:t>
            </w:r>
            <w:r w:rsidRPr="00D851DF">
              <w:rPr>
                <w:rFonts w:ascii="Arial" w:hAnsi="Arial" w:cs="Arial"/>
                <w:szCs w:val="22"/>
              </w:rPr>
              <w:t xml:space="preserve"> Paul Weekends: </w:t>
            </w:r>
            <w:proofErr w:type="spellStart"/>
            <w:r w:rsidRPr="00D851DF">
              <w:rPr>
                <w:rFonts w:ascii="Arial" w:hAnsi="Arial" w:cs="Arial"/>
                <w:szCs w:val="22"/>
              </w:rPr>
              <w:t>Autocell</w:t>
            </w:r>
            <w:proofErr w:type="spellEnd"/>
            <w:r w:rsidRPr="00D851DF">
              <w:rPr>
                <w:rFonts w:ascii="Arial" w:hAnsi="Arial" w:cs="Arial"/>
                <w:szCs w:val="22"/>
              </w:rPr>
              <w:t xml:space="preserve"> tech will r</w:t>
            </w:r>
            <w:r w:rsidR="006C24C6" w:rsidRPr="00D851DF">
              <w:rPr>
                <w:rFonts w:ascii="Arial" w:hAnsi="Arial" w:cs="Arial"/>
                <w:szCs w:val="22"/>
              </w:rPr>
              <w:t>eview all chemistry results</w:t>
            </w:r>
          </w:p>
          <w:p w:rsidR="001F71FE" w:rsidRPr="00D851DF" w:rsidRDefault="001F71FE">
            <w:pPr>
              <w:tabs>
                <w:tab w:val="left" w:pos="-720"/>
              </w:tabs>
              <w:jc w:val="left"/>
              <w:rPr>
                <w:rFonts w:ascii="Arial" w:hAnsi="Arial" w:cs="Arial"/>
                <w:iCs/>
                <w:szCs w:val="22"/>
              </w:rPr>
            </w:pPr>
          </w:p>
        </w:tc>
      </w:tr>
      <w:tr w:rsidR="00295830" w:rsidRPr="00D851DF" w:rsidTr="001F334C">
        <w:trPr>
          <w:trHeight w:val="325"/>
        </w:trPr>
        <w:tc>
          <w:tcPr>
            <w:tcW w:w="1800" w:type="dxa"/>
            <w:tcBorders>
              <w:top w:val="nil"/>
              <w:left w:val="nil"/>
              <w:bottom w:val="nil"/>
              <w:right w:val="nil"/>
            </w:tcBorders>
          </w:tcPr>
          <w:p w:rsidR="00295830" w:rsidRPr="00D851DF" w:rsidRDefault="00295830">
            <w:pPr>
              <w:jc w:val="left"/>
              <w:rPr>
                <w:rFonts w:ascii="Arial" w:hAnsi="Arial" w:cs="Arial"/>
                <w:b/>
                <w:bCs/>
                <w:color w:val="0000FF"/>
                <w:szCs w:val="22"/>
              </w:rPr>
            </w:pPr>
          </w:p>
          <w:p w:rsidR="00295830" w:rsidRPr="00D851DF" w:rsidRDefault="00295830">
            <w:pPr>
              <w:jc w:val="left"/>
              <w:rPr>
                <w:rFonts w:ascii="Arial" w:hAnsi="Arial" w:cs="Arial"/>
                <w:b/>
                <w:bCs/>
                <w:color w:val="0000FF"/>
                <w:szCs w:val="22"/>
              </w:rPr>
            </w:pPr>
          </w:p>
        </w:tc>
        <w:tc>
          <w:tcPr>
            <w:tcW w:w="9360" w:type="dxa"/>
            <w:gridSpan w:val="10"/>
            <w:tcBorders>
              <w:left w:val="nil"/>
              <w:bottom w:val="single" w:sz="4" w:space="0" w:color="auto"/>
              <w:right w:val="nil"/>
            </w:tcBorders>
          </w:tcPr>
          <w:p w:rsidR="00295830" w:rsidRPr="00D851DF" w:rsidRDefault="00295830" w:rsidP="00211C58">
            <w:pPr>
              <w:jc w:val="left"/>
              <w:rPr>
                <w:rFonts w:ascii="Arial" w:hAnsi="Arial" w:cs="Arial"/>
                <w:b/>
                <w:szCs w:val="22"/>
              </w:rPr>
            </w:pPr>
          </w:p>
        </w:tc>
      </w:tr>
      <w:tr w:rsidR="00FE269A" w:rsidRPr="00D851DF" w:rsidTr="001F334C">
        <w:tc>
          <w:tcPr>
            <w:tcW w:w="1800" w:type="dxa"/>
            <w:tcBorders>
              <w:top w:val="nil"/>
              <w:left w:val="nil"/>
              <w:bottom w:val="nil"/>
              <w:right w:val="nil"/>
            </w:tcBorders>
          </w:tcPr>
          <w:p w:rsidR="00FE269A" w:rsidRPr="00D851DF" w:rsidRDefault="006773EF">
            <w:pPr>
              <w:jc w:val="left"/>
              <w:rPr>
                <w:rFonts w:ascii="Arial" w:hAnsi="Arial" w:cs="Arial"/>
                <w:b/>
                <w:bCs/>
                <w:color w:val="0000FF"/>
                <w:szCs w:val="22"/>
              </w:rPr>
            </w:pPr>
            <w:r w:rsidRPr="00D851DF">
              <w:rPr>
                <w:rFonts w:ascii="Arial" w:hAnsi="Arial" w:cs="Arial"/>
                <w:b/>
                <w:bCs/>
                <w:color w:val="0000FF"/>
                <w:szCs w:val="22"/>
              </w:rPr>
              <w:t>Materials</w:t>
            </w:r>
          </w:p>
        </w:tc>
        <w:tc>
          <w:tcPr>
            <w:tcW w:w="9360" w:type="dxa"/>
            <w:gridSpan w:val="10"/>
            <w:tcBorders>
              <w:left w:val="nil"/>
              <w:bottom w:val="single" w:sz="4" w:space="0" w:color="auto"/>
              <w:right w:val="nil"/>
            </w:tcBorders>
            <w:vAlign w:val="center"/>
          </w:tcPr>
          <w:p w:rsidR="00FE269A" w:rsidRPr="00D851DF" w:rsidRDefault="00FE269A" w:rsidP="00FE269A">
            <w:pPr>
              <w:ind w:left="360"/>
              <w:rPr>
                <w:rFonts w:ascii="Arial" w:hAnsi="Arial" w:cs="Arial"/>
                <w:bCs/>
                <w:szCs w:val="22"/>
              </w:rPr>
            </w:pPr>
            <w:r w:rsidRPr="00D851DF">
              <w:rPr>
                <w:rFonts w:ascii="Arial" w:hAnsi="Arial" w:cs="Arial"/>
                <w:b/>
                <w:szCs w:val="22"/>
              </w:rPr>
              <w:t>Records/Forms/Documents</w:t>
            </w:r>
          </w:p>
        </w:tc>
      </w:tr>
      <w:tr w:rsidR="00295830" w:rsidRPr="00D851DF" w:rsidTr="001F334C">
        <w:tc>
          <w:tcPr>
            <w:tcW w:w="1800" w:type="dxa"/>
            <w:tcBorders>
              <w:top w:val="nil"/>
              <w:left w:val="nil"/>
              <w:bottom w:val="nil"/>
              <w:right w:val="nil"/>
            </w:tcBorders>
          </w:tcPr>
          <w:p w:rsidR="00295830" w:rsidRPr="00D851DF" w:rsidRDefault="00295830">
            <w:pPr>
              <w:jc w:val="left"/>
              <w:rPr>
                <w:rFonts w:ascii="Arial" w:hAnsi="Arial" w:cs="Arial"/>
                <w:b/>
                <w:bCs/>
                <w:color w:val="0000FF"/>
                <w:szCs w:val="22"/>
              </w:rPr>
            </w:pPr>
          </w:p>
        </w:tc>
        <w:tc>
          <w:tcPr>
            <w:tcW w:w="9360" w:type="dxa"/>
            <w:gridSpan w:val="10"/>
            <w:tcBorders>
              <w:left w:val="nil"/>
              <w:bottom w:val="single" w:sz="4" w:space="0" w:color="auto"/>
              <w:right w:val="nil"/>
            </w:tcBorders>
            <w:vAlign w:val="center"/>
          </w:tcPr>
          <w:p w:rsidR="00295830" w:rsidRPr="00D851DF" w:rsidRDefault="00295830" w:rsidP="00211C58">
            <w:pPr>
              <w:numPr>
                <w:ilvl w:val="0"/>
                <w:numId w:val="23"/>
              </w:numPr>
              <w:rPr>
                <w:rFonts w:ascii="Arial" w:hAnsi="Arial" w:cs="Arial"/>
                <w:szCs w:val="22"/>
              </w:rPr>
            </w:pPr>
            <w:r w:rsidRPr="00D851DF">
              <w:rPr>
                <w:rFonts w:ascii="Arial" w:hAnsi="Arial" w:cs="Arial"/>
                <w:bCs/>
                <w:szCs w:val="22"/>
              </w:rPr>
              <w:t>The 24-hour Master Log will automatically print every day at 0800 on printer</w:t>
            </w:r>
            <w:r w:rsidR="00A164B9" w:rsidRPr="00D851DF">
              <w:rPr>
                <w:rFonts w:ascii="Arial" w:hAnsi="Arial" w:cs="Arial"/>
                <w:bCs/>
                <w:szCs w:val="22"/>
              </w:rPr>
              <w:t xml:space="preserve"> 722 in </w:t>
            </w:r>
            <w:proofErr w:type="spellStart"/>
            <w:r w:rsidR="00A164B9" w:rsidRPr="00D851DF">
              <w:rPr>
                <w:rFonts w:ascii="Arial" w:hAnsi="Arial" w:cs="Arial"/>
                <w:bCs/>
                <w:szCs w:val="22"/>
              </w:rPr>
              <w:t>Mpls</w:t>
            </w:r>
            <w:proofErr w:type="spellEnd"/>
            <w:r w:rsidR="00A164B9" w:rsidRPr="00D851DF">
              <w:rPr>
                <w:rFonts w:ascii="Arial" w:hAnsi="Arial" w:cs="Arial"/>
                <w:bCs/>
                <w:szCs w:val="22"/>
              </w:rPr>
              <w:t>. and on printer 323</w:t>
            </w:r>
            <w:r w:rsidRPr="00D851DF">
              <w:rPr>
                <w:rFonts w:ascii="Arial" w:hAnsi="Arial" w:cs="Arial"/>
                <w:bCs/>
                <w:szCs w:val="22"/>
              </w:rPr>
              <w:t xml:space="preserve"> in </w:t>
            </w:r>
            <w:proofErr w:type="spellStart"/>
            <w:r w:rsidRPr="00D851DF">
              <w:rPr>
                <w:rFonts w:ascii="Arial" w:hAnsi="Arial" w:cs="Arial"/>
                <w:bCs/>
                <w:szCs w:val="22"/>
              </w:rPr>
              <w:t>St.Paul</w:t>
            </w:r>
            <w:proofErr w:type="spellEnd"/>
            <w:r w:rsidRPr="00D851DF">
              <w:rPr>
                <w:rFonts w:ascii="Arial" w:hAnsi="Arial" w:cs="Arial"/>
                <w:bCs/>
                <w:szCs w:val="22"/>
              </w:rPr>
              <w:t>.</w:t>
            </w:r>
          </w:p>
          <w:p w:rsidR="00295830" w:rsidRPr="00D851DF" w:rsidRDefault="00295830" w:rsidP="00211C58">
            <w:pPr>
              <w:numPr>
                <w:ilvl w:val="0"/>
                <w:numId w:val="23"/>
              </w:numPr>
              <w:rPr>
                <w:rFonts w:ascii="Arial" w:hAnsi="Arial" w:cs="Arial"/>
                <w:szCs w:val="22"/>
              </w:rPr>
            </w:pPr>
            <w:r w:rsidRPr="00D851DF">
              <w:rPr>
                <w:rFonts w:ascii="Arial" w:hAnsi="Arial" w:cs="Arial"/>
                <w:szCs w:val="22"/>
              </w:rPr>
              <w:t xml:space="preserve">Failed Verify Report from </w:t>
            </w:r>
            <w:proofErr w:type="spellStart"/>
            <w:r w:rsidRPr="00D851DF">
              <w:rPr>
                <w:rFonts w:ascii="Arial" w:hAnsi="Arial" w:cs="Arial"/>
                <w:szCs w:val="22"/>
              </w:rPr>
              <w:t>Sunquest</w:t>
            </w:r>
            <w:proofErr w:type="spellEnd"/>
            <w:r w:rsidRPr="00D851DF">
              <w:rPr>
                <w:rFonts w:ascii="Arial" w:hAnsi="Arial" w:cs="Arial"/>
                <w:szCs w:val="22"/>
              </w:rPr>
              <w:t xml:space="preserve">. </w:t>
            </w:r>
          </w:p>
          <w:p w:rsidR="00295830" w:rsidRPr="00D851DF" w:rsidRDefault="007167BE" w:rsidP="00211C58">
            <w:pPr>
              <w:numPr>
                <w:ilvl w:val="0"/>
                <w:numId w:val="23"/>
              </w:numPr>
              <w:rPr>
                <w:rFonts w:ascii="Arial" w:hAnsi="Arial" w:cs="Arial"/>
                <w:szCs w:val="22"/>
              </w:rPr>
            </w:pPr>
            <w:r w:rsidRPr="00D851DF">
              <w:rPr>
                <w:rFonts w:ascii="Arial" w:hAnsi="Arial" w:cs="Arial"/>
                <w:szCs w:val="22"/>
              </w:rPr>
              <w:t>Critical Value Review Logbook</w:t>
            </w:r>
            <w:r w:rsidR="00295830" w:rsidRPr="00D851DF">
              <w:rPr>
                <w:rFonts w:ascii="Arial" w:hAnsi="Arial" w:cs="Arial"/>
                <w:szCs w:val="22"/>
              </w:rPr>
              <w:t xml:space="preserve">  </w:t>
            </w:r>
          </w:p>
          <w:p w:rsidR="00295830" w:rsidRPr="00D851DF" w:rsidRDefault="00A164B9" w:rsidP="00211C58">
            <w:pPr>
              <w:numPr>
                <w:ilvl w:val="0"/>
                <w:numId w:val="23"/>
              </w:numPr>
              <w:rPr>
                <w:rFonts w:ascii="Arial" w:hAnsi="Arial" w:cs="Arial"/>
                <w:szCs w:val="22"/>
              </w:rPr>
            </w:pPr>
            <w:r w:rsidRPr="00D851DF">
              <w:rPr>
                <w:rFonts w:ascii="Arial" w:hAnsi="Arial" w:cs="Arial"/>
                <w:szCs w:val="22"/>
              </w:rPr>
              <w:t>Daily</w:t>
            </w:r>
            <w:r w:rsidR="00295830" w:rsidRPr="00D851DF">
              <w:rPr>
                <w:rFonts w:ascii="Arial" w:hAnsi="Arial" w:cs="Arial"/>
                <w:szCs w:val="22"/>
              </w:rPr>
              <w:t xml:space="preserve"> Review of Patient Results and Critical Value </w:t>
            </w:r>
            <w:proofErr w:type="spellStart"/>
            <w:r w:rsidR="00295830" w:rsidRPr="00D851DF">
              <w:rPr>
                <w:rFonts w:ascii="Arial" w:hAnsi="Arial" w:cs="Arial"/>
                <w:szCs w:val="22"/>
              </w:rPr>
              <w:t>Logsheet</w:t>
            </w:r>
            <w:r w:rsidR="007167BE" w:rsidRPr="00D851DF">
              <w:rPr>
                <w:rFonts w:ascii="Arial" w:hAnsi="Arial" w:cs="Arial"/>
                <w:szCs w:val="22"/>
              </w:rPr>
              <w:t>s</w:t>
            </w:r>
            <w:proofErr w:type="spellEnd"/>
          </w:p>
          <w:p w:rsidR="00CB7701" w:rsidRPr="00D851DF" w:rsidRDefault="00CB7701" w:rsidP="00211C58">
            <w:pPr>
              <w:numPr>
                <w:ilvl w:val="0"/>
                <w:numId w:val="23"/>
              </w:numPr>
              <w:rPr>
                <w:rFonts w:ascii="Arial" w:hAnsi="Arial" w:cs="Arial"/>
                <w:szCs w:val="22"/>
              </w:rPr>
            </w:pPr>
            <w:r w:rsidRPr="00D851DF">
              <w:rPr>
                <w:rFonts w:ascii="Arial" w:hAnsi="Arial" w:cs="Arial"/>
                <w:szCs w:val="22"/>
              </w:rPr>
              <w:t>Manual Result logs for applicable tests</w:t>
            </w:r>
          </w:p>
          <w:p w:rsidR="00CB7701" w:rsidRPr="00D851DF" w:rsidRDefault="00CB7701" w:rsidP="00211C58">
            <w:pPr>
              <w:numPr>
                <w:ilvl w:val="0"/>
                <w:numId w:val="23"/>
              </w:numPr>
              <w:rPr>
                <w:rFonts w:ascii="Arial" w:hAnsi="Arial" w:cs="Arial"/>
                <w:szCs w:val="22"/>
              </w:rPr>
            </w:pPr>
            <w:r w:rsidRPr="00D851DF">
              <w:rPr>
                <w:rFonts w:ascii="Arial" w:hAnsi="Arial" w:cs="Arial"/>
                <w:szCs w:val="22"/>
              </w:rPr>
              <w:t>Instrument printouts, as needed</w:t>
            </w:r>
          </w:p>
          <w:p w:rsidR="00CB7701" w:rsidRPr="00D851DF" w:rsidRDefault="00CB7701" w:rsidP="00211C58">
            <w:pPr>
              <w:numPr>
                <w:ilvl w:val="0"/>
                <w:numId w:val="23"/>
              </w:numPr>
              <w:rPr>
                <w:rFonts w:ascii="Arial" w:hAnsi="Arial" w:cs="Arial"/>
                <w:szCs w:val="22"/>
              </w:rPr>
            </w:pPr>
            <w:r w:rsidRPr="00D851DF">
              <w:rPr>
                <w:rFonts w:ascii="Arial" w:hAnsi="Arial" w:cs="Arial"/>
                <w:szCs w:val="22"/>
              </w:rPr>
              <w:t>Remedial action logs, as needed</w:t>
            </w:r>
          </w:p>
          <w:p w:rsidR="00295830" w:rsidRPr="00D851DF" w:rsidRDefault="00295830" w:rsidP="00211C58">
            <w:pPr>
              <w:numPr>
                <w:ilvl w:val="0"/>
                <w:numId w:val="23"/>
              </w:numPr>
              <w:jc w:val="left"/>
              <w:rPr>
                <w:rFonts w:ascii="Arial" w:hAnsi="Arial" w:cs="Arial"/>
                <w:szCs w:val="22"/>
              </w:rPr>
            </w:pPr>
            <w:r w:rsidRPr="00D851DF">
              <w:rPr>
                <w:rFonts w:ascii="Arial" w:hAnsi="Arial" w:cs="Arial"/>
                <w:bCs/>
                <w:szCs w:val="22"/>
              </w:rPr>
              <w:t xml:space="preserve">Refer to the Laboratory Handbook located on Children’s Hospitals and Clinics intranet web site for a complete and current listing of defined critical values. </w:t>
            </w:r>
          </w:p>
        </w:tc>
      </w:tr>
      <w:tr w:rsidR="0038143C" w:rsidRPr="00D851DF" w:rsidTr="001F334C">
        <w:trPr>
          <w:cantSplit/>
        </w:trPr>
        <w:tc>
          <w:tcPr>
            <w:tcW w:w="1800" w:type="dxa"/>
            <w:tcBorders>
              <w:top w:val="nil"/>
              <w:left w:val="nil"/>
              <w:bottom w:val="nil"/>
              <w:right w:val="nil"/>
            </w:tcBorders>
          </w:tcPr>
          <w:p w:rsidR="0038143C" w:rsidRPr="00D851DF" w:rsidRDefault="0038143C">
            <w:pPr>
              <w:jc w:val="left"/>
              <w:rPr>
                <w:rFonts w:ascii="Arial" w:hAnsi="Arial" w:cs="Arial"/>
                <w:b/>
                <w:bCs/>
                <w:color w:val="0000FF"/>
                <w:szCs w:val="22"/>
              </w:rPr>
            </w:pPr>
          </w:p>
        </w:tc>
        <w:tc>
          <w:tcPr>
            <w:tcW w:w="900" w:type="dxa"/>
            <w:tcBorders>
              <w:left w:val="single" w:sz="4" w:space="0" w:color="auto"/>
              <w:bottom w:val="nil"/>
            </w:tcBorders>
          </w:tcPr>
          <w:p w:rsidR="0038143C" w:rsidRPr="00D851DF" w:rsidRDefault="0038143C" w:rsidP="00535379">
            <w:pPr>
              <w:rPr>
                <w:rFonts w:ascii="Arial" w:hAnsi="Arial" w:cs="Arial"/>
                <w:b/>
                <w:szCs w:val="22"/>
              </w:rPr>
            </w:pPr>
            <w:r w:rsidRPr="00D851DF">
              <w:rPr>
                <w:rFonts w:ascii="Arial" w:hAnsi="Arial" w:cs="Arial"/>
                <w:b/>
                <w:szCs w:val="22"/>
              </w:rPr>
              <w:t>Step</w:t>
            </w:r>
          </w:p>
        </w:tc>
        <w:tc>
          <w:tcPr>
            <w:tcW w:w="6300" w:type="dxa"/>
            <w:gridSpan w:val="8"/>
            <w:tcBorders>
              <w:left w:val="single" w:sz="4" w:space="0" w:color="auto"/>
              <w:bottom w:val="nil"/>
            </w:tcBorders>
          </w:tcPr>
          <w:p w:rsidR="0038143C" w:rsidRPr="00D851DF" w:rsidRDefault="0038143C" w:rsidP="00535379">
            <w:pPr>
              <w:rPr>
                <w:rFonts w:ascii="Arial" w:hAnsi="Arial" w:cs="Arial"/>
                <w:b/>
                <w:szCs w:val="22"/>
              </w:rPr>
            </w:pPr>
            <w:r w:rsidRPr="00D851DF">
              <w:rPr>
                <w:rFonts w:ascii="Arial" w:hAnsi="Arial" w:cs="Arial"/>
                <w:b/>
                <w:szCs w:val="22"/>
              </w:rPr>
              <w:t>Action</w:t>
            </w:r>
          </w:p>
        </w:tc>
        <w:tc>
          <w:tcPr>
            <w:tcW w:w="2160" w:type="dxa"/>
            <w:tcBorders>
              <w:left w:val="single" w:sz="4" w:space="0" w:color="auto"/>
              <w:bottom w:val="nil"/>
              <w:right w:val="nil"/>
            </w:tcBorders>
          </w:tcPr>
          <w:p w:rsidR="0038143C" w:rsidRPr="00D851DF" w:rsidRDefault="0038143C" w:rsidP="00535379">
            <w:pPr>
              <w:rPr>
                <w:rFonts w:ascii="Arial" w:hAnsi="Arial" w:cs="Arial"/>
                <w:b/>
                <w:szCs w:val="22"/>
              </w:rPr>
            </w:pPr>
            <w:r w:rsidRPr="00D851DF">
              <w:rPr>
                <w:rFonts w:ascii="Arial" w:hAnsi="Arial" w:cs="Arial"/>
                <w:b/>
                <w:szCs w:val="22"/>
              </w:rPr>
              <w:t>Related Document</w:t>
            </w:r>
          </w:p>
        </w:tc>
      </w:tr>
      <w:tr w:rsidR="0038143C" w:rsidRPr="00D851DF" w:rsidTr="001F334C">
        <w:trPr>
          <w:cantSplit/>
        </w:trPr>
        <w:tc>
          <w:tcPr>
            <w:tcW w:w="1800" w:type="dxa"/>
            <w:tcBorders>
              <w:top w:val="nil"/>
              <w:left w:val="nil"/>
              <w:bottom w:val="nil"/>
              <w:right w:val="nil"/>
            </w:tcBorders>
          </w:tcPr>
          <w:p w:rsidR="0038143C" w:rsidRPr="00D851DF" w:rsidRDefault="0038143C" w:rsidP="0038143C">
            <w:pPr>
              <w:jc w:val="left"/>
              <w:rPr>
                <w:rFonts w:ascii="Arial" w:hAnsi="Arial" w:cs="Arial"/>
                <w:b/>
                <w:bCs/>
                <w:color w:val="0000FF"/>
                <w:szCs w:val="22"/>
              </w:rPr>
            </w:pPr>
            <w:r w:rsidRPr="00D851DF">
              <w:rPr>
                <w:rFonts w:ascii="Arial" w:hAnsi="Arial" w:cs="Arial"/>
                <w:b/>
                <w:bCs/>
                <w:color w:val="0000FF"/>
                <w:szCs w:val="22"/>
              </w:rPr>
              <w:t>Fail/Verify Review Procedure</w:t>
            </w:r>
          </w:p>
          <w:p w:rsidR="0038143C" w:rsidRPr="00D851DF" w:rsidRDefault="0038143C">
            <w:pPr>
              <w:jc w:val="left"/>
              <w:rPr>
                <w:rFonts w:ascii="Arial" w:hAnsi="Arial" w:cs="Arial"/>
                <w:b/>
                <w:bCs/>
                <w:color w:val="0000FF"/>
                <w:szCs w:val="22"/>
              </w:rPr>
            </w:pPr>
          </w:p>
        </w:tc>
        <w:tc>
          <w:tcPr>
            <w:tcW w:w="900" w:type="dxa"/>
            <w:tcBorders>
              <w:left w:val="single" w:sz="4" w:space="0" w:color="auto"/>
              <w:bottom w:val="nil"/>
            </w:tcBorders>
          </w:tcPr>
          <w:p w:rsidR="0038143C" w:rsidRPr="00D851DF" w:rsidRDefault="0038143C">
            <w:pPr>
              <w:jc w:val="center"/>
              <w:rPr>
                <w:rFonts w:ascii="Arial" w:hAnsi="Arial" w:cs="Arial"/>
                <w:szCs w:val="22"/>
              </w:rPr>
            </w:pPr>
            <w:r w:rsidRPr="00D851DF">
              <w:rPr>
                <w:rFonts w:ascii="Arial" w:hAnsi="Arial" w:cs="Arial"/>
                <w:szCs w:val="22"/>
              </w:rPr>
              <w:t>1</w:t>
            </w:r>
          </w:p>
        </w:tc>
        <w:tc>
          <w:tcPr>
            <w:tcW w:w="6300" w:type="dxa"/>
            <w:gridSpan w:val="8"/>
            <w:tcBorders>
              <w:top w:val="single" w:sz="4" w:space="0" w:color="auto"/>
            </w:tcBorders>
          </w:tcPr>
          <w:p w:rsidR="0038143C" w:rsidRPr="00D851DF" w:rsidRDefault="0038143C" w:rsidP="00FE269A">
            <w:pPr>
              <w:pStyle w:val="BodyTextIndent"/>
              <w:ind w:left="0"/>
              <w:rPr>
                <w:rFonts w:ascii="Arial" w:hAnsi="Arial" w:cs="Arial"/>
                <w:b/>
                <w:bCs/>
                <w:szCs w:val="22"/>
              </w:rPr>
            </w:pPr>
            <w:r w:rsidRPr="00D851DF">
              <w:rPr>
                <w:rFonts w:ascii="Arial" w:hAnsi="Arial" w:cs="Arial"/>
                <w:szCs w:val="22"/>
              </w:rPr>
              <w:t xml:space="preserve">Review report for proper documentation that critical values were called, according to Lab </w:t>
            </w:r>
            <w:proofErr w:type="spellStart"/>
            <w:r w:rsidRPr="00D851DF">
              <w:rPr>
                <w:rFonts w:ascii="Arial" w:hAnsi="Arial" w:cs="Arial"/>
                <w:szCs w:val="22"/>
              </w:rPr>
              <w:t>Policy.port</w:t>
            </w:r>
            <w:proofErr w:type="spellEnd"/>
            <w:r w:rsidRPr="00D851DF">
              <w:rPr>
                <w:rFonts w:ascii="Arial" w:hAnsi="Arial" w:cs="Arial"/>
                <w:szCs w:val="22"/>
              </w:rPr>
              <w:t xml:space="preserve"> for proper documentation that critical values were called.</w:t>
            </w:r>
          </w:p>
        </w:tc>
        <w:tc>
          <w:tcPr>
            <w:tcW w:w="2160" w:type="dxa"/>
            <w:tcBorders>
              <w:top w:val="single" w:sz="4" w:space="0" w:color="auto"/>
              <w:right w:val="nil"/>
            </w:tcBorders>
          </w:tcPr>
          <w:p w:rsidR="0038143C" w:rsidRPr="00D851DF" w:rsidRDefault="008709BA" w:rsidP="0038143C">
            <w:pPr>
              <w:jc w:val="left"/>
              <w:rPr>
                <w:rFonts w:ascii="Arial" w:hAnsi="Arial" w:cs="Arial"/>
                <w:szCs w:val="22"/>
              </w:rPr>
            </w:pPr>
            <w:hyperlink r:id="rId12" w:history="1">
              <w:r w:rsidR="0038143C" w:rsidRPr="00D851DF">
                <w:rPr>
                  <w:rStyle w:val="Hyperlink"/>
                  <w:rFonts w:ascii="Arial" w:hAnsi="Arial" w:cs="Arial"/>
                  <w:szCs w:val="22"/>
                </w:rPr>
                <w:t>Critical Values or Critical Test Notification and Documentation</w:t>
              </w:r>
            </w:hyperlink>
          </w:p>
          <w:p w:rsidR="0038143C" w:rsidRPr="00D851DF" w:rsidRDefault="0038143C">
            <w:pPr>
              <w:jc w:val="left"/>
              <w:rPr>
                <w:rFonts w:ascii="Arial" w:hAnsi="Arial" w:cs="Arial"/>
                <w:b/>
                <w:bCs/>
                <w:szCs w:val="22"/>
              </w:rPr>
            </w:pPr>
          </w:p>
        </w:tc>
      </w:tr>
      <w:tr w:rsidR="0038143C" w:rsidRPr="00D851DF" w:rsidTr="001F334C">
        <w:trPr>
          <w:cantSplit/>
        </w:trPr>
        <w:tc>
          <w:tcPr>
            <w:tcW w:w="1800" w:type="dxa"/>
            <w:tcBorders>
              <w:top w:val="nil"/>
              <w:left w:val="nil"/>
              <w:bottom w:val="nil"/>
              <w:right w:val="nil"/>
            </w:tcBorders>
          </w:tcPr>
          <w:p w:rsidR="0038143C" w:rsidRPr="00D851DF" w:rsidRDefault="0038143C">
            <w:pPr>
              <w:jc w:val="left"/>
              <w:rPr>
                <w:rFonts w:ascii="Arial" w:hAnsi="Arial" w:cs="Arial"/>
                <w:b/>
                <w:bCs/>
                <w:color w:val="0000FF"/>
                <w:szCs w:val="22"/>
              </w:rPr>
            </w:pPr>
          </w:p>
        </w:tc>
        <w:tc>
          <w:tcPr>
            <w:tcW w:w="900" w:type="dxa"/>
            <w:vMerge w:val="restart"/>
            <w:tcBorders>
              <w:left w:val="single" w:sz="4" w:space="0" w:color="auto"/>
            </w:tcBorders>
          </w:tcPr>
          <w:p w:rsidR="0038143C" w:rsidRPr="00D851DF" w:rsidRDefault="0038143C">
            <w:pPr>
              <w:jc w:val="center"/>
              <w:rPr>
                <w:rFonts w:ascii="Arial" w:hAnsi="Arial" w:cs="Arial"/>
                <w:szCs w:val="22"/>
              </w:rPr>
            </w:pPr>
            <w:r w:rsidRPr="00D851DF">
              <w:rPr>
                <w:rFonts w:ascii="Arial" w:hAnsi="Arial" w:cs="Arial"/>
                <w:szCs w:val="22"/>
              </w:rPr>
              <w:t>2</w:t>
            </w:r>
          </w:p>
          <w:p w:rsidR="0038143C" w:rsidRPr="00D851DF" w:rsidRDefault="0038143C" w:rsidP="00FE269A">
            <w:pPr>
              <w:spacing w:after="120"/>
              <w:jc w:val="center"/>
              <w:rPr>
                <w:rFonts w:ascii="Arial" w:hAnsi="Arial" w:cs="Arial"/>
                <w:szCs w:val="22"/>
              </w:rPr>
            </w:pPr>
          </w:p>
        </w:tc>
        <w:tc>
          <w:tcPr>
            <w:tcW w:w="3150" w:type="dxa"/>
            <w:gridSpan w:val="3"/>
            <w:tcBorders>
              <w:top w:val="single" w:sz="4" w:space="0" w:color="auto"/>
            </w:tcBorders>
          </w:tcPr>
          <w:p w:rsidR="0038143C" w:rsidRPr="00D851DF" w:rsidRDefault="0038143C" w:rsidP="00FE269A">
            <w:pPr>
              <w:pStyle w:val="BodyTextIndent"/>
              <w:ind w:left="0"/>
              <w:rPr>
                <w:rFonts w:ascii="Arial" w:hAnsi="Arial" w:cs="Arial"/>
                <w:b/>
                <w:bCs/>
                <w:szCs w:val="22"/>
              </w:rPr>
            </w:pPr>
            <w:r w:rsidRPr="00D851DF">
              <w:rPr>
                <w:rFonts w:ascii="Arial" w:hAnsi="Arial" w:cs="Arial"/>
                <w:b/>
                <w:bCs/>
                <w:szCs w:val="22"/>
              </w:rPr>
              <w:t>If Either:</w:t>
            </w:r>
          </w:p>
        </w:tc>
        <w:tc>
          <w:tcPr>
            <w:tcW w:w="3150" w:type="dxa"/>
            <w:gridSpan w:val="5"/>
            <w:tcBorders>
              <w:top w:val="single" w:sz="4" w:space="0" w:color="auto"/>
            </w:tcBorders>
          </w:tcPr>
          <w:p w:rsidR="0038143C" w:rsidRPr="00D851DF" w:rsidRDefault="0038143C" w:rsidP="00FE269A">
            <w:pPr>
              <w:pStyle w:val="BodyTextIndent"/>
              <w:ind w:left="0"/>
              <w:rPr>
                <w:rFonts w:ascii="Arial" w:hAnsi="Arial" w:cs="Arial"/>
                <w:b/>
                <w:bCs/>
                <w:szCs w:val="22"/>
              </w:rPr>
            </w:pPr>
            <w:r w:rsidRPr="00D851DF">
              <w:rPr>
                <w:rFonts w:ascii="Arial" w:hAnsi="Arial" w:cs="Arial"/>
                <w:b/>
                <w:bCs/>
                <w:szCs w:val="22"/>
              </w:rPr>
              <w:t>Then:</w:t>
            </w:r>
          </w:p>
        </w:tc>
        <w:tc>
          <w:tcPr>
            <w:tcW w:w="2160" w:type="dxa"/>
            <w:tcBorders>
              <w:top w:val="single" w:sz="4" w:space="0" w:color="auto"/>
              <w:right w:val="nil"/>
            </w:tcBorders>
          </w:tcPr>
          <w:p w:rsidR="0038143C" w:rsidRPr="00D851DF" w:rsidRDefault="0038143C">
            <w:pPr>
              <w:jc w:val="left"/>
              <w:rPr>
                <w:rFonts w:ascii="Arial" w:hAnsi="Arial" w:cs="Arial"/>
                <w:b/>
                <w:bCs/>
                <w:szCs w:val="22"/>
              </w:rPr>
            </w:pPr>
          </w:p>
        </w:tc>
      </w:tr>
      <w:tr w:rsidR="0038143C" w:rsidRPr="00D851DF" w:rsidTr="001F334C">
        <w:trPr>
          <w:cantSplit/>
        </w:trPr>
        <w:tc>
          <w:tcPr>
            <w:tcW w:w="1800" w:type="dxa"/>
            <w:tcBorders>
              <w:top w:val="nil"/>
              <w:left w:val="nil"/>
              <w:bottom w:val="nil"/>
              <w:right w:val="nil"/>
            </w:tcBorders>
          </w:tcPr>
          <w:p w:rsidR="0038143C" w:rsidRPr="00D851DF" w:rsidRDefault="0038143C">
            <w:pPr>
              <w:jc w:val="left"/>
              <w:rPr>
                <w:rFonts w:ascii="Arial" w:hAnsi="Arial" w:cs="Arial"/>
                <w:b/>
                <w:bCs/>
                <w:color w:val="0000FF"/>
                <w:szCs w:val="22"/>
              </w:rPr>
            </w:pPr>
          </w:p>
        </w:tc>
        <w:tc>
          <w:tcPr>
            <w:tcW w:w="900" w:type="dxa"/>
            <w:vMerge/>
            <w:tcBorders>
              <w:left w:val="single" w:sz="4" w:space="0" w:color="auto"/>
            </w:tcBorders>
          </w:tcPr>
          <w:p w:rsidR="0038143C" w:rsidRPr="00D851DF" w:rsidRDefault="0038143C" w:rsidP="00FE269A">
            <w:pPr>
              <w:spacing w:after="120"/>
              <w:jc w:val="center"/>
              <w:rPr>
                <w:rFonts w:ascii="Arial" w:hAnsi="Arial" w:cs="Arial"/>
                <w:szCs w:val="22"/>
              </w:rPr>
            </w:pPr>
          </w:p>
        </w:tc>
        <w:tc>
          <w:tcPr>
            <w:tcW w:w="3150" w:type="dxa"/>
            <w:gridSpan w:val="3"/>
            <w:tcBorders>
              <w:top w:val="single" w:sz="4" w:space="0" w:color="auto"/>
            </w:tcBorders>
          </w:tcPr>
          <w:p w:rsidR="0038143C" w:rsidRPr="00D851DF" w:rsidRDefault="0038143C" w:rsidP="00FE269A">
            <w:pPr>
              <w:pStyle w:val="BodyTextIndent"/>
              <w:ind w:left="0"/>
              <w:rPr>
                <w:rFonts w:ascii="Arial" w:hAnsi="Arial" w:cs="Arial"/>
                <w:szCs w:val="22"/>
              </w:rPr>
            </w:pPr>
            <w:r w:rsidRPr="00D851DF">
              <w:rPr>
                <w:rFonts w:ascii="Arial" w:hAnsi="Arial" w:cs="Arial"/>
                <w:szCs w:val="22"/>
              </w:rPr>
              <w:t xml:space="preserve">There is no documentation </w:t>
            </w:r>
            <w:r w:rsidRPr="00D851DF">
              <w:rPr>
                <w:rFonts w:ascii="Arial" w:hAnsi="Arial" w:cs="Arial"/>
                <w:b/>
                <w:i/>
                <w:szCs w:val="22"/>
              </w:rPr>
              <w:t>or</w:t>
            </w:r>
            <w:r w:rsidRPr="00D851DF">
              <w:rPr>
                <w:rFonts w:ascii="Arial" w:hAnsi="Arial" w:cs="Arial"/>
                <w:szCs w:val="22"/>
              </w:rPr>
              <w:t xml:space="preserve"> “unable to notify” is appended to the critical:</w:t>
            </w:r>
          </w:p>
        </w:tc>
        <w:tc>
          <w:tcPr>
            <w:tcW w:w="3150" w:type="dxa"/>
            <w:gridSpan w:val="5"/>
            <w:tcBorders>
              <w:top w:val="single" w:sz="4" w:space="0" w:color="auto"/>
            </w:tcBorders>
          </w:tcPr>
          <w:p w:rsidR="0038143C" w:rsidRPr="00D851DF" w:rsidRDefault="0038143C" w:rsidP="00FE269A">
            <w:pPr>
              <w:pStyle w:val="BodyTextIndent"/>
              <w:numPr>
                <w:ilvl w:val="0"/>
                <w:numId w:val="26"/>
              </w:numPr>
              <w:rPr>
                <w:rFonts w:ascii="Arial" w:hAnsi="Arial" w:cs="Arial"/>
                <w:szCs w:val="22"/>
              </w:rPr>
            </w:pPr>
            <w:r w:rsidRPr="00D851DF">
              <w:rPr>
                <w:rFonts w:ascii="Arial" w:hAnsi="Arial" w:cs="Arial"/>
                <w:szCs w:val="22"/>
              </w:rPr>
              <w:t xml:space="preserve">Verify notification occurred </w:t>
            </w:r>
            <w:r w:rsidRPr="00D851DF">
              <w:rPr>
                <w:rFonts w:ascii="Arial" w:hAnsi="Arial" w:cs="Arial"/>
                <w:b/>
                <w:bCs/>
                <w:i/>
                <w:iCs/>
                <w:szCs w:val="22"/>
              </w:rPr>
              <w:t>or</w:t>
            </w:r>
          </w:p>
          <w:p w:rsidR="0038143C" w:rsidRPr="00D851DF" w:rsidRDefault="0038143C" w:rsidP="00FE269A">
            <w:pPr>
              <w:pStyle w:val="BodyTextIndent"/>
              <w:numPr>
                <w:ilvl w:val="0"/>
                <w:numId w:val="26"/>
              </w:numPr>
              <w:rPr>
                <w:rFonts w:ascii="Arial" w:hAnsi="Arial" w:cs="Arial"/>
                <w:szCs w:val="22"/>
              </w:rPr>
            </w:pPr>
            <w:r w:rsidRPr="00D851DF">
              <w:rPr>
                <w:rFonts w:ascii="Arial" w:hAnsi="Arial" w:cs="Arial"/>
                <w:szCs w:val="22"/>
              </w:rPr>
              <w:t>Attempt notification</w:t>
            </w:r>
          </w:p>
          <w:p w:rsidR="0038143C" w:rsidRPr="00D851DF" w:rsidRDefault="0038143C" w:rsidP="00FE269A">
            <w:pPr>
              <w:pStyle w:val="BodyTextIndent"/>
              <w:numPr>
                <w:ilvl w:val="0"/>
                <w:numId w:val="26"/>
              </w:numPr>
              <w:rPr>
                <w:rFonts w:ascii="Arial" w:hAnsi="Arial" w:cs="Arial"/>
                <w:szCs w:val="22"/>
              </w:rPr>
            </w:pPr>
            <w:r w:rsidRPr="00D851DF">
              <w:rPr>
                <w:rFonts w:ascii="Arial" w:hAnsi="Arial" w:cs="Arial"/>
                <w:szCs w:val="22"/>
              </w:rPr>
              <w:t xml:space="preserve">Document notification </w:t>
            </w:r>
            <w:r w:rsidRPr="00D851DF">
              <w:rPr>
                <w:rFonts w:ascii="Arial" w:hAnsi="Arial" w:cs="Arial"/>
                <w:b/>
                <w:bCs/>
                <w:i/>
                <w:iCs/>
                <w:szCs w:val="22"/>
              </w:rPr>
              <w:t>or</w:t>
            </w:r>
          </w:p>
          <w:p w:rsidR="0038143C" w:rsidRPr="00D851DF" w:rsidRDefault="0038143C" w:rsidP="00FE269A">
            <w:pPr>
              <w:pStyle w:val="BodyTextIndent"/>
              <w:numPr>
                <w:ilvl w:val="0"/>
                <w:numId w:val="26"/>
              </w:numPr>
              <w:rPr>
                <w:rFonts w:ascii="Arial" w:hAnsi="Arial" w:cs="Arial"/>
                <w:szCs w:val="22"/>
              </w:rPr>
            </w:pPr>
            <w:r w:rsidRPr="00D851DF">
              <w:rPr>
                <w:rFonts w:ascii="Arial" w:hAnsi="Arial" w:cs="Arial"/>
                <w:szCs w:val="22"/>
              </w:rPr>
              <w:t>Complete a Patient Safety Learning Report (</w:t>
            </w:r>
            <w:proofErr w:type="spellStart"/>
            <w:r w:rsidRPr="00D851DF">
              <w:rPr>
                <w:rFonts w:ascii="Arial" w:hAnsi="Arial" w:cs="Arial"/>
                <w:szCs w:val="22"/>
              </w:rPr>
              <w:t>StarNet</w:t>
            </w:r>
            <w:proofErr w:type="spellEnd"/>
            <w:r w:rsidRPr="00D851DF">
              <w:rPr>
                <w:rFonts w:ascii="Arial" w:hAnsi="Arial" w:cs="Arial"/>
                <w:szCs w:val="22"/>
              </w:rPr>
              <w:t>)</w:t>
            </w:r>
          </w:p>
        </w:tc>
        <w:tc>
          <w:tcPr>
            <w:tcW w:w="2160" w:type="dxa"/>
            <w:tcBorders>
              <w:top w:val="single" w:sz="4" w:space="0" w:color="auto"/>
              <w:right w:val="nil"/>
            </w:tcBorders>
          </w:tcPr>
          <w:p w:rsidR="0038143C" w:rsidRPr="00D851DF" w:rsidRDefault="0038143C">
            <w:pPr>
              <w:jc w:val="left"/>
              <w:rPr>
                <w:rFonts w:ascii="Arial" w:hAnsi="Arial" w:cs="Arial"/>
                <w:b/>
                <w:bCs/>
                <w:szCs w:val="22"/>
              </w:rPr>
            </w:pPr>
          </w:p>
        </w:tc>
      </w:tr>
      <w:tr w:rsidR="0038143C" w:rsidRPr="00D851DF" w:rsidTr="001F334C">
        <w:trPr>
          <w:cantSplit/>
        </w:trPr>
        <w:tc>
          <w:tcPr>
            <w:tcW w:w="1800" w:type="dxa"/>
            <w:tcBorders>
              <w:top w:val="nil"/>
              <w:left w:val="nil"/>
              <w:bottom w:val="nil"/>
              <w:right w:val="nil"/>
            </w:tcBorders>
          </w:tcPr>
          <w:p w:rsidR="0038143C" w:rsidRPr="00D851DF" w:rsidRDefault="0038143C">
            <w:pPr>
              <w:jc w:val="left"/>
              <w:rPr>
                <w:rFonts w:ascii="Arial" w:hAnsi="Arial" w:cs="Arial"/>
                <w:b/>
                <w:bCs/>
                <w:color w:val="0000FF"/>
                <w:szCs w:val="22"/>
              </w:rPr>
            </w:pPr>
          </w:p>
        </w:tc>
        <w:tc>
          <w:tcPr>
            <w:tcW w:w="900" w:type="dxa"/>
            <w:vMerge/>
            <w:tcBorders>
              <w:left w:val="single" w:sz="4" w:space="0" w:color="auto"/>
            </w:tcBorders>
          </w:tcPr>
          <w:p w:rsidR="0038143C" w:rsidRPr="00D851DF" w:rsidRDefault="0038143C" w:rsidP="00FE269A">
            <w:pPr>
              <w:spacing w:after="120"/>
              <w:jc w:val="center"/>
              <w:rPr>
                <w:rFonts w:ascii="Arial" w:hAnsi="Arial" w:cs="Arial"/>
                <w:szCs w:val="22"/>
              </w:rPr>
            </w:pPr>
          </w:p>
        </w:tc>
        <w:tc>
          <w:tcPr>
            <w:tcW w:w="3150" w:type="dxa"/>
            <w:gridSpan w:val="3"/>
            <w:tcBorders>
              <w:top w:val="single" w:sz="4" w:space="0" w:color="auto"/>
            </w:tcBorders>
            <w:vAlign w:val="center"/>
          </w:tcPr>
          <w:p w:rsidR="0038143C" w:rsidRPr="00D851DF" w:rsidRDefault="0038143C" w:rsidP="00FE269A">
            <w:pPr>
              <w:pStyle w:val="BodyTextIndent"/>
              <w:ind w:left="0"/>
              <w:rPr>
                <w:rFonts w:ascii="Arial" w:hAnsi="Arial" w:cs="Arial"/>
                <w:szCs w:val="22"/>
              </w:rPr>
            </w:pPr>
            <w:r w:rsidRPr="00D851DF">
              <w:rPr>
                <w:rFonts w:ascii="Arial" w:hAnsi="Arial" w:cs="Arial"/>
                <w:szCs w:val="22"/>
              </w:rPr>
              <w:t xml:space="preserve">There is incorrect documentation of who was notified (must include first name and last initial) </w:t>
            </w:r>
            <w:r w:rsidRPr="00D851DF">
              <w:rPr>
                <w:rFonts w:ascii="Arial" w:hAnsi="Arial" w:cs="Arial"/>
                <w:b/>
                <w:i/>
                <w:szCs w:val="22"/>
              </w:rPr>
              <w:t>or</w:t>
            </w:r>
            <w:r w:rsidRPr="00D851DF">
              <w:rPr>
                <w:rFonts w:ascii="Arial" w:hAnsi="Arial" w:cs="Arial"/>
                <w:szCs w:val="22"/>
              </w:rPr>
              <w:t xml:space="preserve"> incorrect documentation of date and time of notification</w:t>
            </w:r>
          </w:p>
        </w:tc>
        <w:tc>
          <w:tcPr>
            <w:tcW w:w="3150" w:type="dxa"/>
            <w:gridSpan w:val="5"/>
            <w:tcBorders>
              <w:top w:val="single" w:sz="4" w:space="0" w:color="auto"/>
            </w:tcBorders>
            <w:vAlign w:val="center"/>
          </w:tcPr>
          <w:p w:rsidR="0038143C" w:rsidRPr="00D851DF" w:rsidRDefault="0038143C" w:rsidP="00FE269A">
            <w:pPr>
              <w:pStyle w:val="BodyTextIndent"/>
              <w:numPr>
                <w:ilvl w:val="0"/>
                <w:numId w:val="28"/>
              </w:numPr>
              <w:rPr>
                <w:rFonts w:ascii="Arial" w:hAnsi="Arial" w:cs="Arial"/>
                <w:szCs w:val="22"/>
              </w:rPr>
            </w:pPr>
            <w:r w:rsidRPr="00D851DF">
              <w:rPr>
                <w:rFonts w:ascii="Arial" w:hAnsi="Arial" w:cs="Arial"/>
                <w:szCs w:val="22"/>
              </w:rPr>
              <w:t xml:space="preserve">Notify Operations Supervisor or </w:t>
            </w:r>
          </w:p>
          <w:p w:rsidR="0038143C" w:rsidRPr="00D851DF" w:rsidRDefault="0038143C" w:rsidP="00FE269A">
            <w:pPr>
              <w:pStyle w:val="BodyTextIndent"/>
              <w:numPr>
                <w:ilvl w:val="0"/>
                <w:numId w:val="28"/>
              </w:numPr>
              <w:rPr>
                <w:rFonts w:ascii="Arial" w:hAnsi="Arial" w:cs="Arial"/>
                <w:szCs w:val="22"/>
              </w:rPr>
            </w:pPr>
            <w:r w:rsidRPr="00D851DF">
              <w:rPr>
                <w:rFonts w:ascii="Arial" w:hAnsi="Arial" w:cs="Arial"/>
                <w:szCs w:val="22"/>
              </w:rPr>
              <w:t>Place report on supervisor desk</w:t>
            </w:r>
          </w:p>
        </w:tc>
        <w:tc>
          <w:tcPr>
            <w:tcW w:w="2160" w:type="dxa"/>
            <w:tcBorders>
              <w:top w:val="single" w:sz="4" w:space="0" w:color="auto"/>
              <w:right w:val="nil"/>
            </w:tcBorders>
          </w:tcPr>
          <w:p w:rsidR="0038143C" w:rsidRPr="00D851DF" w:rsidRDefault="0038143C">
            <w:pPr>
              <w:jc w:val="left"/>
              <w:rPr>
                <w:rFonts w:ascii="Arial" w:hAnsi="Arial" w:cs="Arial"/>
                <w:b/>
                <w:bCs/>
                <w:szCs w:val="22"/>
              </w:rPr>
            </w:pPr>
          </w:p>
        </w:tc>
      </w:tr>
      <w:tr w:rsidR="00535379" w:rsidRPr="00D851DF" w:rsidTr="001F334C">
        <w:trPr>
          <w:cantSplit/>
        </w:trPr>
        <w:tc>
          <w:tcPr>
            <w:tcW w:w="1800" w:type="dxa"/>
            <w:tcBorders>
              <w:top w:val="nil"/>
              <w:left w:val="nil"/>
              <w:bottom w:val="nil"/>
              <w:right w:val="nil"/>
            </w:tcBorders>
          </w:tcPr>
          <w:p w:rsidR="00535379" w:rsidRPr="00D851DF" w:rsidRDefault="00535379">
            <w:pPr>
              <w:jc w:val="left"/>
              <w:rPr>
                <w:rFonts w:ascii="Arial" w:hAnsi="Arial" w:cs="Arial"/>
                <w:b/>
                <w:bCs/>
                <w:color w:val="0000FF"/>
                <w:szCs w:val="22"/>
              </w:rPr>
            </w:pPr>
          </w:p>
        </w:tc>
        <w:tc>
          <w:tcPr>
            <w:tcW w:w="900" w:type="dxa"/>
            <w:tcBorders>
              <w:left w:val="single" w:sz="4" w:space="0" w:color="auto"/>
              <w:bottom w:val="nil"/>
            </w:tcBorders>
          </w:tcPr>
          <w:p w:rsidR="00535379" w:rsidRPr="00D851DF" w:rsidRDefault="0038143C" w:rsidP="00FE269A">
            <w:pPr>
              <w:spacing w:after="120"/>
              <w:jc w:val="center"/>
              <w:rPr>
                <w:rFonts w:ascii="Arial" w:hAnsi="Arial" w:cs="Arial"/>
                <w:szCs w:val="22"/>
              </w:rPr>
            </w:pPr>
            <w:r w:rsidRPr="00D851DF">
              <w:rPr>
                <w:rFonts w:ascii="Arial" w:hAnsi="Arial" w:cs="Arial"/>
                <w:szCs w:val="22"/>
              </w:rPr>
              <w:t>3</w:t>
            </w:r>
          </w:p>
        </w:tc>
        <w:tc>
          <w:tcPr>
            <w:tcW w:w="6300" w:type="dxa"/>
            <w:gridSpan w:val="8"/>
            <w:tcBorders>
              <w:top w:val="single" w:sz="4" w:space="0" w:color="auto"/>
            </w:tcBorders>
            <w:vAlign w:val="center"/>
          </w:tcPr>
          <w:p w:rsidR="00535379" w:rsidRPr="00D851DF" w:rsidRDefault="00535379" w:rsidP="00FE269A">
            <w:pPr>
              <w:pStyle w:val="TableText"/>
              <w:autoSpaceDE/>
              <w:autoSpaceDN/>
              <w:spacing w:after="120"/>
              <w:rPr>
                <w:rFonts w:ascii="Arial" w:hAnsi="Arial" w:cs="Arial"/>
                <w:sz w:val="22"/>
                <w:szCs w:val="22"/>
              </w:rPr>
            </w:pPr>
            <w:r w:rsidRPr="00D851DF">
              <w:rPr>
                <w:rFonts w:ascii="Arial" w:hAnsi="Arial" w:cs="Arial"/>
                <w:sz w:val="22"/>
                <w:szCs w:val="22"/>
              </w:rPr>
              <w:t>Initial and date the critical value report with the date reviewed.</w:t>
            </w:r>
          </w:p>
        </w:tc>
        <w:tc>
          <w:tcPr>
            <w:tcW w:w="2160" w:type="dxa"/>
            <w:tcBorders>
              <w:top w:val="single" w:sz="4" w:space="0" w:color="auto"/>
              <w:right w:val="nil"/>
            </w:tcBorders>
          </w:tcPr>
          <w:p w:rsidR="00535379" w:rsidRPr="00D851DF" w:rsidRDefault="00535379">
            <w:pPr>
              <w:jc w:val="left"/>
              <w:rPr>
                <w:rFonts w:ascii="Arial" w:hAnsi="Arial" w:cs="Arial"/>
                <w:b/>
                <w:bCs/>
                <w:szCs w:val="22"/>
              </w:rPr>
            </w:pPr>
          </w:p>
        </w:tc>
      </w:tr>
      <w:tr w:rsidR="00535379" w:rsidRPr="00D851DF" w:rsidTr="001F334C">
        <w:trPr>
          <w:cantSplit/>
        </w:trPr>
        <w:tc>
          <w:tcPr>
            <w:tcW w:w="1800" w:type="dxa"/>
            <w:tcBorders>
              <w:top w:val="nil"/>
              <w:left w:val="nil"/>
              <w:bottom w:val="nil"/>
              <w:right w:val="nil"/>
            </w:tcBorders>
          </w:tcPr>
          <w:p w:rsidR="00535379" w:rsidRPr="00D851DF" w:rsidRDefault="00535379">
            <w:pPr>
              <w:jc w:val="left"/>
              <w:rPr>
                <w:rFonts w:ascii="Arial" w:hAnsi="Arial" w:cs="Arial"/>
                <w:b/>
                <w:bCs/>
                <w:color w:val="0000FF"/>
                <w:szCs w:val="22"/>
              </w:rPr>
            </w:pPr>
          </w:p>
        </w:tc>
        <w:tc>
          <w:tcPr>
            <w:tcW w:w="900" w:type="dxa"/>
            <w:tcBorders>
              <w:left w:val="single" w:sz="4" w:space="0" w:color="auto"/>
              <w:bottom w:val="nil"/>
            </w:tcBorders>
          </w:tcPr>
          <w:p w:rsidR="00535379" w:rsidRPr="00D851DF" w:rsidRDefault="0038143C" w:rsidP="00FE269A">
            <w:pPr>
              <w:spacing w:after="120"/>
              <w:jc w:val="center"/>
              <w:rPr>
                <w:rFonts w:ascii="Arial" w:hAnsi="Arial" w:cs="Arial"/>
                <w:szCs w:val="22"/>
              </w:rPr>
            </w:pPr>
            <w:r w:rsidRPr="00D851DF">
              <w:rPr>
                <w:rFonts w:ascii="Arial" w:hAnsi="Arial" w:cs="Arial"/>
                <w:szCs w:val="22"/>
              </w:rPr>
              <w:t>4</w:t>
            </w:r>
          </w:p>
        </w:tc>
        <w:tc>
          <w:tcPr>
            <w:tcW w:w="6300" w:type="dxa"/>
            <w:gridSpan w:val="8"/>
            <w:tcBorders>
              <w:top w:val="single" w:sz="4" w:space="0" w:color="auto"/>
            </w:tcBorders>
            <w:vAlign w:val="center"/>
          </w:tcPr>
          <w:p w:rsidR="00535379" w:rsidRPr="00D851DF" w:rsidRDefault="00535379" w:rsidP="00FE269A">
            <w:pPr>
              <w:pStyle w:val="TableText"/>
              <w:autoSpaceDE/>
              <w:autoSpaceDN/>
              <w:spacing w:after="120"/>
              <w:rPr>
                <w:rFonts w:ascii="Arial" w:hAnsi="Arial" w:cs="Arial"/>
                <w:sz w:val="22"/>
                <w:szCs w:val="22"/>
              </w:rPr>
            </w:pPr>
            <w:r w:rsidRPr="00D851DF">
              <w:rPr>
                <w:rFonts w:ascii="Arial" w:hAnsi="Arial" w:cs="Arial"/>
                <w:sz w:val="22"/>
                <w:szCs w:val="22"/>
              </w:rPr>
              <w:t>Place the completed report in the front of the</w:t>
            </w:r>
            <w:r w:rsidR="00C82718" w:rsidRPr="00D851DF">
              <w:rPr>
                <w:rFonts w:ascii="Arial" w:hAnsi="Arial" w:cs="Arial"/>
                <w:sz w:val="22"/>
                <w:szCs w:val="22"/>
              </w:rPr>
              <w:t xml:space="preserve"> specific department’s</w:t>
            </w:r>
            <w:r w:rsidRPr="00D851DF">
              <w:rPr>
                <w:rFonts w:ascii="Arial" w:hAnsi="Arial" w:cs="Arial"/>
                <w:sz w:val="22"/>
                <w:szCs w:val="22"/>
              </w:rPr>
              <w:t xml:space="preserve"> “Critical Value Review Notebook.</w:t>
            </w:r>
          </w:p>
        </w:tc>
        <w:tc>
          <w:tcPr>
            <w:tcW w:w="2160" w:type="dxa"/>
            <w:tcBorders>
              <w:top w:val="single" w:sz="4" w:space="0" w:color="auto"/>
              <w:right w:val="nil"/>
            </w:tcBorders>
          </w:tcPr>
          <w:p w:rsidR="00535379" w:rsidRPr="00D851DF" w:rsidRDefault="00535379">
            <w:pPr>
              <w:jc w:val="left"/>
              <w:rPr>
                <w:rFonts w:ascii="Arial" w:hAnsi="Arial" w:cs="Arial"/>
                <w:b/>
                <w:bCs/>
                <w:szCs w:val="22"/>
              </w:rPr>
            </w:pPr>
          </w:p>
        </w:tc>
      </w:tr>
      <w:tr w:rsidR="00535379" w:rsidRPr="00D851DF" w:rsidTr="001F334C">
        <w:trPr>
          <w:cantSplit/>
        </w:trPr>
        <w:tc>
          <w:tcPr>
            <w:tcW w:w="1800" w:type="dxa"/>
            <w:tcBorders>
              <w:top w:val="nil"/>
              <w:left w:val="nil"/>
              <w:bottom w:val="nil"/>
              <w:right w:val="nil"/>
            </w:tcBorders>
          </w:tcPr>
          <w:p w:rsidR="00535379" w:rsidRPr="00D851DF" w:rsidRDefault="00535379">
            <w:pPr>
              <w:jc w:val="left"/>
              <w:rPr>
                <w:rFonts w:ascii="Arial" w:hAnsi="Arial" w:cs="Arial"/>
                <w:b/>
                <w:bCs/>
                <w:color w:val="0000FF"/>
                <w:szCs w:val="22"/>
              </w:rPr>
            </w:pPr>
          </w:p>
        </w:tc>
        <w:tc>
          <w:tcPr>
            <w:tcW w:w="900" w:type="dxa"/>
            <w:tcBorders>
              <w:left w:val="single" w:sz="4" w:space="0" w:color="auto"/>
              <w:bottom w:val="single" w:sz="4" w:space="0" w:color="auto"/>
            </w:tcBorders>
          </w:tcPr>
          <w:p w:rsidR="00535379" w:rsidRPr="00D851DF" w:rsidRDefault="0038143C">
            <w:pPr>
              <w:jc w:val="center"/>
              <w:rPr>
                <w:rFonts w:ascii="Arial" w:hAnsi="Arial" w:cs="Arial"/>
                <w:szCs w:val="22"/>
              </w:rPr>
            </w:pPr>
            <w:r w:rsidRPr="00D851DF">
              <w:rPr>
                <w:rFonts w:ascii="Arial" w:hAnsi="Arial" w:cs="Arial"/>
                <w:szCs w:val="22"/>
              </w:rPr>
              <w:t>5</w:t>
            </w:r>
          </w:p>
        </w:tc>
        <w:tc>
          <w:tcPr>
            <w:tcW w:w="6300" w:type="dxa"/>
            <w:gridSpan w:val="8"/>
            <w:tcBorders>
              <w:top w:val="single" w:sz="4" w:space="0" w:color="auto"/>
              <w:bottom w:val="single" w:sz="4" w:space="0" w:color="auto"/>
            </w:tcBorders>
            <w:vAlign w:val="center"/>
          </w:tcPr>
          <w:p w:rsidR="00535379" w:rsidRPr="00D851DF" w:rsidRDefault="00A164B9" w:rsidP="00C82718">
            <w:pPr>
              <w:spacing w:after="120"/>
              <w:jc w:val="left"/>
              <w:rPr>
                <w:rFonts w:ascii="Arial" w:hAnsi="Arial" w:cs="Arial"/>
                <w:szCs w:val="22"/>
              </w:rPr>
            </w:pPr>
            <w:r w:rsidRPr="00D851DF">
              <w:rPr>
                <w:rFonts w:ascii="Arial" w:hAnsi="Arial" w:cs="Arial"/>
                <w:szCs w:val="22"/>
              </w:rPr>
              <w:t>Initial the</w:t>
            </w:r>
            <w:r w:rsidR="00535379" w:rsidRPr="00D851DF">
              <w:rPr>
                <w:rFonts w:ascii="Arial" w:hAnsi="Arial" w:cs="Arial"/>
                <w:szCs w:val="22"/>
              </w:rPr>
              <w:t xml:space="preserve"> </w:t>
            </w:r>
            <w:r w:rsidR="00C82718" w:rsidRPr="00D851DF">
              <w:rPr>
                <w:rFonts w:ascii="Arial" w:hAnsi="Arial" w:cs="Arial"/>
                <w:szCs w:val="22"/>
              </w:rPr>
              <w:t>Fail Verify and Patient Results Log</w:t>
            </w:r>
          </w:p>
        </w:tc>
        <w:tc>
          <w:tcPr>
            <w:tcW w:w="2160" w:type="dxa"/>
            <w:tcBorders>
              <w:top w:val="single" w:sz="4" w:space="0" w:color="auto"/>
              <w:bottom w:val="single" w:sz="4" w:space="0" w:color="auto"/>
              <w:right w:val="nil"/>
            </w:tcBorders>
          </w:tcPr>
          <w:p w:rsidR="00535379" w:rsidRPr="00D851DF" w:rsidRDefault="008709BA">
            <w:pPr>
              <w:jc w:val="left"/>
              <w:rPr>
                <w:rFonts w:ascii="Arial" w:hAnsi="Arial" w:cs="Arial"/>
                <w:b/>
                <w:bCs/>
                <w:szCs w:val="22"/>
              </w:rPr>
            </w:pPr>
            <w:hyperlink r:id="rId13" w:history="1">
              <w:r w:rsidR="00647013" w:rsidRPr="00647013">
                <w:rPr>
                  <w:rStyle w:val="Hyperlink"/>
                  <w:rFonts w:ascii="Arial" w:hAnsi="Arial" w:cs="Arial"/>
                  <w:b/>
                  <w:bCs/>
                  <w:szCs w:val="22"/>
                </w:rPr>
                <w:t>GL 3.5.f1 Fail Verify and Patient Results Review Log</w:t>
              </w:r>
            </w:hyperlink>
          </w:p>
        </w:tc>
      </w:tr>
      <w:tr w:rsidR="006773EF" w:rsidRPr="00D851DF" w:rsidTr="001F334C">
        <w:trPr>
          <w:cantSplit/>
        </w:trPr>
        <w:tc>
          <w:tcPr>
            <w:tcW w:w="1800" w:type="dxa"/>
            <w:tcBorders>
              <w:top w:val="nil"/>
              <w:left w:val="nil"/>
              <w:bottom w:val="nil"/>
              <w:right w:val="nil"/>
            </w:tcBorders>
          </w:tcPr>
          <w:p w:rsidR="006773EF" w:rsidRPr="00D851DF" w:rsidRDefault="006773EF">
            <w:pPr>
              <w:jc w:val="left"/>
              <w:rPr>
                <w:rFonts w:ascii="Arial" w:hAnsi="Arial" w:cs="Arial"/>
                <w:b/>
                <w:bCs/>
                <w:color w:val="0000FF"/>
                <w:szCs w:val="22"/>
              </w:rPr>
            </w:pPr>
          </w:p>
        </w:tc>
        <w:tc>
          <w:tcPr>
            <w:tcW w:w="9360" w:type="dxa"/>
            <w:gridSpan w:val="10"/>
            <w:tcBorders>
              <w:left w:val="nil"/>
              <w:bottom w:val="single" w:sz="4" w:space="0" w:color="auto"/>
              <w:right w:val="nil"/>
            </w:tcBorders>
          </w:tcPr>
          <w:p w:rsidR="006773EF" w:rsidRPr="00D851DF" w:rsidRDefault="006773EF">
            <w:pPr>
              <w:jc w:val="left"/>
              <w:rPr>
                <w:rFonts w:ascii="Arial" w:hAnsi="Arial" w:cs="Arial"/>
                <w:b/>
                <w:bCs/>
                <w:szCs w:val="22"/>
              </w:rPr>
            </w:pPr>
          </w:p>
        </w:tc>
      </w:tr>
      <w:tr w:rsidR="00535379" w:rsidRPr="00D851DF" w:rsidTr="001F334C">
        <w:trPr>
          <w:cantSplit/>
        </w:trPr>
        <w:tc>
          <w:tcPr>
            <w:tcW w:w="1800" w:type="dxa"/>
            <w:tcBorders>
              <w:top w:val="nil"/>
              <w:left w:val="nil"/>
              <w:bottom w:val="nil"/>
              <w:right w:val="nil"/>
            </w:tcBorders>
          </w:tcPr>
          <w:p w:rsidR="00535379" w:rsidRPr="00D851DF" w:rsidRDefault="00535379">
            <w:pPr>
              <w:jc w:val="left"/>
              <w:rPr>
                <w:rFonts w:ascii="Arial" w:hAnsi="Arial" w:cs="Arial"/>
                <w:b/>
                <w:bCs/>
                <w:color w:val="0000FF"/>
                <w:szCs w:val="22"/>
              </w:rPr>
            </w:pPr>
            <w:r w:rsidRPr="00D851DF">
              <w:rPr>
                <w:rFonts w:ascii="Arial" w:hAnsi="Arial" w:cs="Arial"/>
                <w:b/>
                <w:bCs/>
                <w:color w:val="0000FF"/>
                <w:szCs w:val="22"/>
              </w:rPr>
              <w:t>Hematology</w:t>
            </w:r>
            <w:r w:rsidR="006C24C6" w:rsidRPr="00D851DF">
              <w:rPr>
                <w:rFonts w:ascii="Arial" w:hAnsi="Arial" w:cs="Arial"/>
                <w:b/>
                <w:bCs/>
                <w:color w:val="0000FF"/>
                <w:szCs w:val="22"/>
              </w:rPr>
              <w:t xml:space="preserve"> Master Log</w:t>
            </w:r>
            <w:r w:rsidRPr="00D851DF">
              <w:rPr>
                <w:rFonts w:ascii="Arial" w:hAnsi="Arial" w:cs="Arial"/>
                <w:b/>
                <w:bCs/>
                <w:color w:val="0000FF"/>
                <w:szCs w:val="22"/>
              </w:rPr>
              <w:t xml:space="preserve"> Review</w:t>
            </w:r>
          </w:p>
        </w:tc>
        <w:tc>
          <w:tcPr>
            <w:tcW w:w="900" w:type="dxa"/>
            <w:tcBorders>
              <w:top w:val="single" w:sz="4" w:space="0" w:color="auto"/>
              <w:left w:val="single" w:sz="4" w:space="0" w:color="auto"/>
              <w:bottom w:val="nil"/>
            </w:tcBorders>
          </w:tcPr>
          <w:p w:rsidR="00535379" w:rsidRPr="00D851DF" w:rsidRDefault="0038143C">
            <w:pPr>
              <w:jc w:val="center"/>
              <w:rPr>
                <w:rFonts w:ascii="Arial" w:hAnsi="Arial" w:cs="Arial"/>
                <w:b/>
                <w:szCs w:val="22"/>
              </w:rPr>
            </w:pPr>
            <w:r w:rsidRPr="00D851DF">
              <w:rPr>
                <w:rFonts w:ascii="Arial" w:hAnsi="Arial" w:cs="Arial"/>
                <w:b/>
                <w:szCs w:val="22"/>
              </w:rPr>
              <w:t>Step</w:t>
            </w:r>
          </w:p>
        </w:tc>
        <w:tc>
          <w:tcPr>
            <w:tcW w:w="6300" w:type="dxa"/>
            <w:gridSpan w:val="8"/>
            <w:tcBorders>
              <w:top w:val="single" w:sz="4" w:space="0" w:color="auto"/>
            </w:tcBorders>
          </w:tcPr>
          <w:p w:rsidR="00535379" w:rsidRPr="00D851DF" w:rsidRDefault="00535379">
            <w:pPr>
              <w:jc w:val="left"/>
              <w:rPr>
                <w:rFonts w:ascii="Arial" w:hAnsi="Arial" w:cs="Arial"/>
                <w:b/>
                <w:bCs/>
                <w:szCs w:val="22"/>
              </w:rPr>
            </w:pPr>
            <w:r w:rsidRPr="00D851DF">
              <w:rPr>
                <w:rFonts w:ascii="Arial" w:hAnsi="Arial" w:cs="Arial"/>
                <w:b/>
                <w:bCs/>
                <w:szCs w:val="22"/>
              </w:rPr>
              <w:t>Action</w:t>
            </w:r>
          </w:p>
        </w:tc>
        <w:tc>
          <w:tcPr>
            <w:tcW w:w="2160" w:type="dxa"/>
            <w:tcBorders>
              <w:top w:val="single" w:sz="4" w:space="0" w:color="auto"/>
              <w:right w:val="nil"/>
            </w:tcBorders>
          </w:tcPr>
          <w:p w:rsidR="00535379" w:rsidRPr="00D851DF" w:rsidRDefault="00535379">
            <w:pPr>
              <w:jc w:val="left"/>
              <w:rPr>
                <w:rFonts w:ascii="Arial" w:hAnsi="Arial" w:cs="Arial"/>
                <w:b/>
                <w:bCs/>
                <w:szCs w:val="22"/>
              </w:rPr>
            </w:pPr>
            <w:r w:rsidRPr="00D851DF">
              <w:rPr>
                <w:rFonts w:ascii="Arial" w:hAnsi="Arial" w:cs="Arial"/>
                <w:b/>
                <w:bCs/>
                <w:szCs w:val="22"/>
              </w:rPr>
              <w:t>Related Documents</w:t>
            </w:r>
          </w:p>
        </w:tc>
      </w:tr>
      <w:tr w:rsidR="00535379" w:rsidRPr="00D851DF" w:rsidTr="001F334C">
        <w:tc>
          <w:tcPr>
            <w:tcW w:w="1800" w:type="dxa"/>
            <w:tcBorders>
              <w:top w:val="nil"/>
              <w:left w:val="nil"/>
              <w:bottom w:val="nil"/>
              <w:right w:val="nil"/>
            </w:tcBorders>
          </w:tcPr>
          <w:p w:rsidR="0038143C" w:rsidRPr="00D851DF" w:rsidRDefault="0038143C">
            <w:pPr>
              <w:jc w:val="left"/>
              <w:rPr>
                <w:rFonts w:ascii="Arial" w:hAnsi="Arial" w:cs="Arial"/>
                <w:b/>
                <w:bCs/>
                <w:color w:val="0000FF"/>
                <w:szCs w:val="22"/>
              </w:rPr>
            </w:pPr>
          </w:p>
        </w:tc>
        <w:tc>
          <w:tcPr>
            <w:tcW w:w="900" w:type="dxa"/>
            <w:tcBorders>
              <w:top w:val="single" w:sz="4" w:space="0" w:color="auto"/>
              <w:bottom w:val="single" w:sz="4" w:space="0" w:color="auto"/>
              <w:right w:val="nil"/>
            </w:tcBorders>
          </w:tcPr>
          <w:p w:rsidR="00535379" w:rsidRPr="00D851DF" w:rsidRDefault="0038143C">
            <w:pPr>
              <w:jc w:val="left"/>
              <w:rPr>
                <w:rFonts w:ascii="Arial" w:hAnsi="Arial" w:cs="Arial"/>
                <w:iCs/>
                <w:szCs w:val="22"/>
              </w:rPr>
            </w:pPr>
            <w:r w:rsidRPr="00D851DF">
              <w:rPr>
                <w:rFonts w:ascii="Arial" w:hAnsi="Arial" w:cs="Arial"/>
                <w:iCs/>
                <w:szCs w:val="22"/>
              </w:rPr>
              <w:t>1</w:t>
            </w:r>
          </w:p>
          <w:p w:rsidR="0038143C" w:rsidRPr="00D851DF" w:rsidRDefault="0038143C">
            <w:pPr>
              <w:jc w:val="left"/>
              <w:rPr>
                <w:rFonts w:ascii="Arial" w:hAnsi="Arial" w:cs="Arial"/>
                <w:iCs/>
                <w:szCs w:val="22"/>
              </w:rPr>
            </w:pPr>
          </w:p>
          <w:p w:rsidR="00535379" w:rsidRPr="00D851DF" w:rsidRDefault="00535379">
            <w:pPr>
              <w:jc w:val="left"/>
              <w:rPr>
                <w:rFonts w:ascii="Arial" w:hAnsi="Arial" w:cs="Arial"/>
                <w:iCs/>
                <w:szCs w:val="22"/>
              </w:rPr>
            </w:pPr>
          </w:p>
          <w:p w:rsidR="00535379" w:rsidRPr="00D851DF" w:rsidRDefault="00535379">
            <w:pPr>
              <w:jc w:val="left"/>
              <w:rPr>
                <w:rFonts w:ascii="Arial" w:hAnsi="Arial" w:cs="Arial"/>
                <w:iCs/>
                <w:szCs w:val="22"/>
              </w:rPr>
            </w:pPr>
          </w:p>
          <w:p w:rsidR="00535379" w:rsidRPr="00D851DF" w:rsidRDefault="00535379">
            <w:pPr>
              <w:jc w:val="left"/>
              <w:rPr>
                <w:rFonts w:ascii="Arial" w:hAnsi="Arial" w:cs="Arial"/>
                <w:iCs/>
                <w:szCs w:val="22"/>
              </w:rPr>
            </w:pPr>
          </w:p>
          <w:p w:rsidR="00535379" w:rsidRPr="00D851DF" w:rsidRDefault="00535379">
            <w:pPr>
              <w:jc w:val="left"/>
              <w:rPr>
                <w:rFonts w:ascii="Arial" w:hAnsi="Arial" w:cs="Arial"/>
                <w:iCs/>
                <w:szCs w:val="22"/>
              </w:rPr>
            </w:pPr>
          </w:p>
          <w:p w:rsidR="00535379" w:rsidRPr="00D851DF" w:rsidRDefault="00535379">
            <w:pPr>
              <w:jc w:val="left"/>
              <w:rPr>
                <w:rFonts w:ascii="Arial" w:hAnsi="Arial" w:cs="Arial"/>
                <w:iCs/>
                <w:szCs w:val="22"/>
              </w:rPr>
            </w:pPr>
          </w:p>
        </w:tc>
        <w:tc>
          <w:tcPr>
            <w:tcW w:w="6300" w:type="dxa"/>
            <w:gridSpan w:val="8"/>
          </w:tcPr>
          <w:p w:rsidR="00535379" w:rsidRPr="00D851DF" w:rsidRDefault="00535379">
            <w:pPr>
              <w:jc w:val="left"/>
              <w:rPr>
                <w:rFonts w:ascii="Arial" w:hAnsi="Arial" w:cs="Arial"/>
                <w:szCs w:val="22"/>
              </w:rPr>
            </w:pPr>
            <w:r w:rsidRPr="00D851DF">
              <w:rPr>
                <w:rFonts w:ascii="Arial" w:hAnsi="Arial" w:cs="Arial"/>
                <w:szCs w:val="22"/>
              </w:rPr>
              <w:t>Review CBC results for the following:</w:t>
            </w:r>
          </w:p>
          <w:p w:rsidR="00535379" w:rsidRPr="00D851DF" w:rsidRDefault="00535379">
            <w:pPr>
              <w:numPr>
                <w:ilvl w:val="0"/>
                <w:numId w:val="18"/>
              </w:numPr>
              <w:jc w:val="left"/>
              <w:rPr>
                <w:rFonts w:ascii="Arial" w:hAnsi="Arial" w:cs="Arial"/>
                <w:szCs w:val="22"/>
              </w:rPr>
            </w:pPr>
            <w:r w:rsidRPr="00D851DF">
              <w:rPr>
                <w:rFonts w:ascii="Arial" w:hAnsi="Arial" w:cs="Arial"/>
                <w:szCs w:val="22"/>
              </w:rPr>
              <w:t>Correct billing code</w:t>
            </w:r>
          </w:p>
          <w:p w:rsidR="00535379" w:rsidRPr="00D851DF" w:rsidRDefault="00535379">
            <w:pPr>
              <w:numPr>
                <w:ilvl w:val="0"/>
                <w:numId w:val="18"/>
              </w:numPr>
              <w:jc w:val="left"/>
              <w:rPr>
                <w:rFonts w:ascii="Arial" w:hAnsi="Arial" w:cs="Arial"/>
                <w:szCs w:val="22"/>
              </w:rPr>
            </w:pPr>
            <w:r w:rsidRPr="00D851DF">
              <w:rPr>
                <w:rFonts w:ascii="Arial" w:hAnsi="Arial" w:cs="Arial"/>
                <w:bCs/>
                <w:szCs w:val="22"/>
              </w:rPr>
              <w:t>MCHC within limits</w:t>
            </w:r>
          </w:p>
          <w:p w:rsidR="00535379" w:rsidRPr="00D851DF" w:rsidRDefault="00535379">
            <w:pPr>
              <w:numPr>
                <w:ilvl w:val="0"/>
                <w:numId w:val="18"/>
              </w:numPr>
              <w:jc w:val="left"/>
              <w:rPr>
                <w:rFonts w:ascii="Arial" w:hAnsi="Arial" w:cs="Arial"/>
                <w:szCs w:val="22"/>
              </w:rPr>
            </w:pPr>
            <w:proofErr w:type="spellStart"/>
            <w:r w:rsidRPr="00D851DF">
              <w:rPr>
                <w:rFonts w:ascii="Arial" w:hAnsi="Arial" w:cs="Arial"/>
                <w:bCs/>
                <w:szCs w:val="22"/>
              </w:rPr>
              <w:t>Hgb</w:t>
            </w:r>
            <w:proofErr w:type="spellEnd"/>
            <w:r w:rsidRPr="00D851DF">
              <w:rPr>
                <w:rFonts w:ascii="Arial" w:hAnsi="Arial" w:cs="Arial"/>
                <w:bCs/>
                <w:szCs w:val="22"/>
              </w:rPr>
              <w:t xml:space="preserve"> and </w:t>
            </w:r>
            <w:proofErr w:type="spellStart"/>
            <w:r w:rsidRPr="00D851DF">
              <w:rPr>
                <w:rFonts w:ascii="Arial" w:hAnsi="Arial" w:cs="Arial"/>
                <w:bCs/>
                <w:szCs w:val="22"/>
              </w:rPr>
              <w:t>Hct</w:t>
            </w:r>
            <w:proofErr w:type="spellEnd"/>
            <w:r w:rsidRPr="00D851DF">
              <w:rPr>
                <w:rFonts w:ascii="Arial" w:hAnsi="Arial" w:cs="Arial"/>
                <w:bCs/>
                <w:szCs w:val="22"/>
              </w:rPr>
              <w:t xml:space="preserve"> match times 3 +/- 3 (Rule of three)</w:t>
            </w:r>
          </w:p>
          <w:p w:rsidR="00535379" w:rsidRPr="00D851DF" w:rsidRDefault="00535379">
            <w:pPr>
              <w:numPr>
                <w:ilvl w:val="0"/>
                <w:numId w:val="18"/>
              </w:numPr>
              <w:jc w:val="left"/>
              <w:rPr>
                <w:rFonts w:ascii="Arial" w:hAnsi="Arial" w:cs="Arial"/>
                <w:szCs w:val="22"/>
              </w:rPr>
            </w:pPr>
            <w:r w:rsidRPr="00D851DF">
              <w:rPr>
                <w:rFonts w:ascii="Arial" w:hAnsi="Arial" w:cs="Arial"/>
                <w:szCs w:val="22"/>
              </w:rPr>
              <w:t>RBC morphology correlates with MCV, MCH, MCHC, RDW</w:t>
            </w:r>
          </w:p>
          <w:p w:rsidR="00535379" w:rsidRPr="00D851DF" w:rsidRDefault="00535379">
            <w:pPr>
              <w:numPr>
                <w:ilvl w:val="0"/>
                <w:numId w:val="18"/>
              </w:numPr>
              <w:jc w:val="left"/>
              <w:rPr>
                <w:rFonts w:ascii="Arial" w:hAnsi="Arial" w:cs="Arial"/>
                <w:szCs w:val="22"/>
              </w:rPr>
            </w:pPr>
            <w:r w:rsidRPr="00D851DF">
              <w:rPr>
                <w:rFonts w:ascii="Arial" w:hAnsi="Arial" w:cs="Arial"/>
                <w:szCs w:val="22"/>
              </w:rPr>
              <w:t>Platelet estimate matches platelet count</w:t>
            </w:r>
          </w:p>
          <w:p w:rsidR="00535379" w:rsidRPr="00D851DF" w:rsidRDefault="00535379">
            <w:pPr>
              <w:numPr>
                <w:ilvl w:val="0"/>
                <w:numId w:val="18"/>
              </w:numPr>
              <w:jc w:val="left"/>
              <w:rPr>
                <w:rFonts w:ascii="Arial" w:hAnsi="Arial" w:cs="Arial"/>
                <w:szCs w:val="22"/>
              </w:rPr>
            </w:pPr>
            <w:r w:rsidRPr="00D851DF">
              <w:rPr>
                <w:rFonts w:ascii="Arial" w:hAnsi="Arial" w:cs="Arial"/>
                <w:szCs w:val="22"/>
              </w:rPr>
              <w:t xml:space="preserve">Do reported Auto </w:t>
            </w:r>
            <w:proofErr w:type="spellStart"/>
            <w:r w:rsidRPr="00D851DF">
              <w:rPr>
                <w:rFonts w:ascii="Arial" w:hAnsi="Arial" w:cs="Arial"/>
                <w:szCs w:val="22"/>
              </w:rPr>
              <w:t>diffs</w:t>
            </w:r>
            <w:proofErr w:type="spellEnd"/>
            <w:r w:rsidRPr="00D851DF">
              <w:rPr>
                <w:rFonts w:ascii="Arial" w:hAnsi="Arial" w:cs="Arial"/>
                <w:szCs w:val="22"/>
              </w:rPr>
              <w:t xml:space="preserve"> meet required criteria?</w:t>
            </w:r>
          </w:p>
          <w:p w:rsidR="00535379" w:rsidRPr="00D851DF" w:rsidRDefault="00535379">
            <w:pPr>
              <w:numPr>
                <w:ilvl w:val="0"/>
                <w:numId w:val="18"/>
              </w:numPr>
              <w:jc w:val="left"/>
              <w:rPr>
                <w:rFonts w:ascii="Arial" w:hAnsi="Arial" w:cs="Arial"/>
                <w:szCs w:val="22"/>
              </w:rPr>
            </w:pPr>
            <w:r w:rsidRPr="00D851DF">
              <w:rPr>
                <w:rFonts w:ascii="Arial" w:hAnsi="Arial" w:cs="Arial"/>
                <w:szCs w:val="22"/>
              </w:rPr>
              <w:t xml:space="preserve">Proper billing code for differential? </w:t>
            </w:r>
          </w:p>
          <w:p w:rsidR="00535379" w:rsidRPr="00D851DF" w:rsidRDefault="00535379" w:rsidP="004C160E">
            <w:pPr>
              <w:ind w:left="660"/>
              <w:jc w:val="left"/>
              <w:rPr>
                <w:rFonts w:ascii="Arial" w:hAnsi="Arial" w:cs="Arial"/>
                <w:szCs w:val="22"/>
              </w:rPr>
            </w:pPr>
          </w:p>
        </w:tc>
        <w:tc>
          <w:tcPr>
            <w:tcW w:w="2160" w:type="dxa"/>
            <w:tcBorders>
              <w:right w:val="nil"/>
            </w:tcBorders>
          </w:tcPr>
          <w:p w:rsidR="00535379" w:rsidRPr="00D851DF" w:rsidRDefault="00535379">
            <w:pPr>
              <w:jc w:val="left"/>
              <w:rPr>
                <w:rFonts w:ascii="Arial" w:hAnsi="Arial" w:cs="Arial"/>
                <w:szCs w:val="22"/>
              </w:rPr>
            </w:pPr>
            <w:r w:rsidRPr="00D851DF">
              <w:rPr>
                <w:rFonts w:ascii="Arial" w:hAnsi="Arial" w:cs="Arial"/>
                <w:szCs w:val="22"/>
              </w:rPr>
              <w:t>24 hr. Master Log</w:t>
            </w:r>
          </w:p>
        </w:tc>
      </w:tr>
      <w:tr w:rsidR="00535379" w:rsidRPr="00D851DF" w:rsidTr="001F334C">
        <w:trPr>
          <w:cantSplit/>
        </w:trPr>
        <w:tc>
          <w:tcPr>
            <w:tcW w:w="1800" w:type="dxa"/>
            <w:tcBorders>
              <w:top w:val="nil"/>
              <w:left w:val="nil"/>
              <w:bottom w:val="nil"/>
              <w:right w:val="nil"/>
            </w:tcBorders>
          </w:tcPr>
          <w:p w:rsidR="00535379" w:rsidRPr="00D851DF" w:rsidRDefault="00535379">
            <w:pPr>
              <w:jc w:val="left"/>
              <w:rPr>
                <w:rFonts w:ascii="Arial" w:hAnsi="Arial" w:cs="Arial"/>
                <w:b/>
                <w:bCs/>
                <w:color w:val="0000FF"/>
                <w:szCs w:val="22"/>
              </w:rPr>
            </w:pPr>
          </w:p>
        </w:tc>
        <w:tc>
          <w:tcPr>
            <w:tcW w:w="900" w:type="dxa"/>
            <w:tcBorders>
              <w:top w:val="single" w:sz="4" w:space="0" w:color="auto"/>
              <w:bottom w:val="single" w:sz="4" w:space="0" w:color="auto"/>
              <w:right w:val="nil"/>
            </w:tcBorders>
          </w:tcPr>
          <w:p w:rsidR="00535379" w:rsidRPr="00D851DF" w:rsidRDefault="0038143C">
            <w:pPr>
              <w:jc w:val="left"/>
              <w:rPr>
                <w:rFonts w:ascii="Arial" w:hAnsi="Arial" w:cs="Arial"/>
                <w:iCs/>
                <w:szCs w:val="22"/>
              </w:rPr>
            </w:pPr>
            <w:r w:rsidRPr="00D851DF">
              <w:rPr>
                <w:rFonts w:ascii="Arial" w:hAnsi="Arial" w:cs="Arial"/>
                <w:iCs/>
                <w:szCs w:val="22"/>
              </w:rPr>
              <w:t>2</w:t>
            </w:r>
          </w:p>
        </w:tc>
        <w:tc>
          <w:tcPr>
            <w:tcW w:w="6300" w:type="dxa"/>
            <w:gridSpan w:val="8"/>
          </w:tcPr>
          <w:p w:rsidR="00535379" w:rsidRPr="00D851DF" w:rsidRDefault="00535379">
            <w:pPr>
              <w:jc w:val="left"/>
              <w:rPr>
                <w:rFonts w:ascii="Arial" w:hAnsi="Arial" w:cs="Arial"/>
                <w:szCs w:val="22"/>
              </w:rPr>
            </w:pPr>
            <w:r w:rsidRPr="00D851DF">
              <w:rPr>
                <w:rFonts w:ascii="Arial" w:hAnsi="Arial" w:cs="Arial"/>
                <w:szCs w:val="22"/>
              </w:rPr>
              <w:t>Review Urinalysis results for the following:</w:t>
            </w:r>
          </w:p>
          <w:p w:rsidR="00535379" w:rsidRPr="00D851DF" w:rsidRDefault="00535379">
            <w:pPr>
              <w:numPr>
                <w:ilvl w:val="0"/>
                <w:numId w:val="20"/>
              </w:numPr>
              <w:jc w:val="left"/>
              <w:rPr>
                <w:rFonts w:ascii="Arial" w:hAnsi="Arial" w:cs="Arial"/>
                <w:szCs w:val="22"/>
              </w:rPr>
            </w:pPr>
            <w:r w:rsidRPr="00D851DF">
              <w:rPr>
                <w:rFonts w:ascii="Arial" w:hAnsi="Arial" w:cs="Arial"/>
                <w:szCs w:val="22"/>
              </w:rPr>
              <w:t>Proper billing code?</w:t>
            </w:r>
          </w:p>
          <w:p w:rsidR="00535379" w:rsidRPr="00D851DF" w:rsidRDefault="00535379" w:rsidP="00A164B9">
            <w:pPr>
              <w:numPr>
                <w:ilvl w:val="0"/>
                <w:numId w:val="20"/>
              </w:numPr>
              <w:jc w:val="left"/>
              <w:rPr>
                <w:rFonts w:ascii="Arial" w:hAnsi="Arial" w:cs="Arial"/>
                <w:szCs w:val="22"/>
              </w:rPr>
            </w:pPr>
            <w:r w:rsidRPr="00D851DF">
              <w:rPr>
                <w:rFonts w:ascii="Arial" w:hAnsi="Arial" w:cs="Arial"/>
                <w:szCs w:val="22"/>
              </w:rPr>
              <w:t>Do microscopic results correlate with what is indi</w:t>
            </w:r>
            <w:r w:rsidR="00A164B9" w:rsidRPr="00D851DF">
              <w:rPr>
                <w:rFonts w:ascii="Arial" w:hAnsi="Arial" w:cs="Arial"/>
                <w:szCs w:val="22"/>
              </w:rPr>
              <w:t xml:space="preserve">cated on the </w:t>
            </w:r>
            <w:proofErr w:type="spellStart"/>
            <w:r w:rsidR="00A164B9" w:rsidRPr="00D851DF">
              <w:rPr>
                <w:rFonts w:ascii="Arial" w:hAnsi="Arial" w:cs="Arial"/>
                <w:szCs w:val="22"/>
              </w:rPr>
              <w:t>Clinitek</w:t>
            </w:r>
            <w:proofErr w:type="spellEnd"/>
            <w:r w:rsidR="00A164B9" w:rsidRPr="00D851DF">
              <w:rPr>
                <w:rFonts w:ascii="Arial" w:hAnsi="Arial" w:cs="Arial"/>
                <w:szCs w:val="22"/>
              </w:rPr>
              <w:t xml:space="preserve"> </w:t>
            </w:r>
            <w:proofErr w:type="spellStart"/>
            <w:proofErr w:type="gramStart"/>
            <w:r w:rsidR="00A164B9" w:rsidRPr="00D851DF">
              <w:rPr>
                <w:rFonts w:ascii="Arial" w:hAnsi="Arial" w:cs="Arial"/>
                <w:szCs w:val="22"/>
              </w:rPr>
              <w:t>Advantus</w:t>
            </w:r>
            <w:proofErr w:type="spellEnd"/>
            <w:r w:rsidR="00A164B9" w:rsidRPr="00D851DF">
              <w:rPr>
                <w:rFonts w:ascii="Arial" w:hAnsi="Arial" w:cs="Arial"/>
                <w:szCs w:val="22"/>
              </w:rPr>
              <w:t>.</w:t>
            </w:r>
            <w:proofErr w:type="gramEnd"/>
          </w:p>
        </w:tc>
        <w:tc>
          <w:tcPr>
            <w:tcW w:w="2160" w:type="dxa"/>
            <w:tcBorders>
              <w:right w:val="nil"/>
            </w:tcBorders>
          </w:tcPr>
          <w:p w:rsidR="00535379" w:rsidRPr="00D851DF" w:rsidRDefault="00535379">
            <w:pPr>
              <w:jc w:val="left"/>
              <w:rPr>
                <w:rFonts w:ascii="Arial" w:hAnsi="Arial" w:cs="Arial"/>
                <w:szCs w:val="22"/>
              </w:rPr>
            </w:pPr>
            <w:r w:rsidRPr="00D851DF">
              <w:rPr>
                <w:rFonts w:ascii="Arial" w:hAnsi="Arial" w:cs="Arial"/>
                <w:szCs w:val="22"/>
              </w:rPr>
              <w:t>24 hr. Master Log</w:t>
            </w:r>
          </w:p>
        </w:tc>
      </w:tr>
      <w:tr w:rsidR="00535379" w:rsidRPr="00D851DF" w:rsidTr="001F334C">
        <w:trPr>
          <w:cantSplit/>
        </w:trPr>
        <w:tc>
          <w:tcPr>
            <w:tcW w:w="1800" w:type="dxa"/>
            <w:tcBorders>
              <w:top w:val="nil"/>
              <w:left w:val="nil"/>
              <w:bottom w:val="nil"/>
              <w:right w:val="single" w:sz="4" w:space="0" w:color="auto"/>
            </w:tcBorders>
          </w:tcPr>
          <w:p w:rsidR="00535379" w:rsidRPr="00D851DF" w:rsidRDefault="00535379">
            <w:pPr>
              <w:jc w:val="left"/>
              <w:rPr>
                <w:rFonts w:ascii="Arial" w:hAnsi="Arial" w:cs="Arial"/>
                <w:b/>
                <w:bCs/>
                <w:color w:val="0000FF"/>
                <w:szCs w:val="22"/>
              </w:rPr>
            </w:pPr>
          </w:p>
        </w:tc>
        <w:tc>
          <w:tcPr>
            <w:tcW w:w="900" w:type="dxa"/>
            <w:tcBorders>
              <w:top w:val="single" w:sz="4" w:space="0" w:color="auto"/>
              <w:bottom w:val="single" w:sz="4" w:space="0" w:color="auto"/>
              <w:right w:val="nil"/>
            </w:tcBorders>
          </w:tcPr>
          <w:p w:rsidR="00535379" w:rsidRPr="00D851DF" w:rsidRDefault="0038143C">
            <w:pPr>
              <w:jc w:val="left"/>
              <w:rPr>
                <w:rFonts w:ascii="Arial" w:hAnsi="Arial" w:cs="Arial"/>
                <w:iCs/>
                <w:szCs w:val="22"/>
              </w:rPr>
            </w:pPr>
            <w:r w:rsidRPr="00D851DF">
              <w:rPr>
                <w:rFonts w:ascii="Arial" w:hAnsi="Arial" w:cs="Arial"/>
                <w:iCs/>
                <w:szCs w:val="22"/>
              </w:rPr>
              <w:t>3</w:t>
            </w:r>
          </w:p>
        </w:tc>
        <w:tc>
          <w:tcPr>
            <w:tcW w:w="6300" w:type="dxa"/>
            <w:gridSpan w:val="8"/>
          </w:tcPr>
          <w:p w:rsidR="00535379" w:rsidRPr="00D851DF" w:rsidRDefault="00535379">
            <w:pPr>
              <w:jc w:val="left"/>
              <w:rPr>
                <w:rFonts w:ascii="Arial" w:hAnsi="Arial" w:cs="Arial"/>
                <w:szCs w:val="22"/>
              </w:rPr>
            </w:pPr>
            <w:r w:rsidRPr="00D851DF">
              <w:rPr>
                <w:rFonts w:ascii="Arial" w:hAnsi="Arial" w:cs="Arial"/>
                <w:szCs w:val="22"/>
              </w:rPr>
              <w:t>Review all results for:</w:t>
            </w:r>
          </w:p>
          <w:p w:rsidR="00535379" w:rsidRPr="00D851DF" w:rsidRDefault="00535379">
            <w:pPr>
              <w:numPr>
                <w:ilvl w:val="0"/>
                <w:numId w:val="21"/>
              </w:numPr>
              <w:jc w:val="left"/>
              <w:rPr>
                <w:rFonts w:ascii="Arial" w:hAnsi="Arial" w:cs="Arial"/>
                <w:szCs w:val="22"/>
              </w:rPr>
            </w:pPr>
            <w:r w:rsidRPr="00D851DF">
              <w:rPr>
                <w:rFonts w:ascii="Arial" w:hAnsi="Arial" w:cs="Arial"/>
                <w:szCs w:val="22"/>
              </w:rPr>
              <w:t xml:space="preserve">Multiple nonsense results (i.e. </w:t>
            </w:r>
            <w:proofErr w:type="spellStart"/>
            <w:r w:rsidRPr="00D851DF">
              <w:rPr>
                <w:rFonts w:ascii="Arial" w:hAnsi="Arial" w:cs="Arial"/>
                <w:szCs w:val="22"/>
              </w:rPr>
              <w:t>slt</w:t>
            </w:r>
            <w:proofErr w:type="spellEnd"/>
            <w:r w:rsidRPr="00D851DF">
              <w:rPr>
                <w:rFonts w:ascii="Arial" w:hAnsi="Arial" w:cs="Arial"/>
                <w:szCs w:val="22"/>
              </w:rPr>
              <w:t>-mod poly)</w:t>
            </w:r>
          </w:p>
          <w:p w:rsidR="00535379" w:rsidRPr="00D851DF" w:rsidRDefault="00535379">
            <w:pPr>
              <w:numPr>
                <w:ilvl w:val="0"/>
                <w:numId w:val="21"/>
              </w:numPr>
              <w:jc w:val="left"/>
              <w:rPr>
                <w:rFonts w:ascii="Arial" w:hAnsi="Arial" w:cs="Arial"/>
                <w:szCs w:val="22"/>
              </w:rPr>
            </w:pPr>
            <w:r w:rsidRPr="00D851DF">
              <w:rPr>
                <w:rFonts w:ascii="Arial" w:hAnsi="Arial" w:cs="Arial"/>
                <w:szCs w:val="22"/>
              </w:rPr>
              <w:t xml:space="preserve">Codes replacing values (i.e. </w:t>
            </w:r>
            <w:proofErr w:type="spellStart"/>
            <w:r w:rsidRPr="00D851DF">
              <w:rPr>
                <w:rFonts w:ascii="Arial" w:hAnsi="Arial" w:cs="Arial"/>
                <w:szCs w:val="22"/>
              </w:rPr>
              <w:t>ckd</w:t>
            </w:r>
            <w:proofErr w:type="spellEnd"/>
            <w:r w:rsidRPr="00D851DF">
              <w:rPr>
                <w:rFonts w:ascii="Arial" w:hAnsi="Arial" w:cs="Arial"/>
                <w:szCs w:val="22"/>
              </w:rPr>
              <w:t>)</w:t>
            </w:r>
          </w:p>
          <w:p w:rsidR="00535379" w:rsidRPr="00D851DF" w:rsidRDefault="00535379">
            <w:pPr>
              <w:numPr>
                <w:ilvl w:val="0"/>
                <w:numId w:val="21"/>
              </w:numPr>
              <w:jc w:val="left"/>
              <w:rPr>
                <w:rFonts w:ascii="Arial" w:hAnsi="Arial" w:cs="Arial"/>
                <w:szCs w:val="22"/>
              </w:rPr>
            </w:pPr>
            <w:r w:rsidRPr="00D851DF">
              <w:rPr>
                <w:rFonts w:ascii="Arial" w:hAnsi="Arial" w:cs="Arial"/>
                <w:szCs w:val="22"/>
              </w:rPr>
              <w:t>Worksheets are reviewed for results obtained by manual methods.</w:t>
            </w:r>
          </w:p>
          <w:p w:rsidR="00535379" w:rsidRPr="00D851DF" w:rsidRDefault="00535379">
            <w:pPr>
              <w:numPr>
                <w:ilvl w:val="0"/>
                <w:numId w:val="21"/>
              </w:numPr>
              <w:jc w:val="left"/>
              <w:rPr>
                <w:rFonts w:ascii="Arial" w:hAnsi="Arial" w:cs="Arial"/>
                <w:szCs w:val="22"/>
              </w:rPr>
            </w:pPr>
            <w:r w:rsidRPr="00D851DF">
              <w:rPr>
                <w:rFonts w:ascii="Arial" w:hAnsi="Arial" w:cs="Arial"/>
                <w:szCs w:val="22"/>
              </w:rPr>
              <w:t>Corrected reports</w:t>
            </w:r>
          </w:p>
          <w:p w:rsidR="00535379" w:rsidRPr="00D851DF" w:rsidRDefault="00535379">
            <w:pPr>
              <w:ind w:left="345"/>
              <w:jc w:val="left"/>
              <w:rPr>
                <w:rFonts w:ascii="Arial" w:hAnsi="Arial" w:cs="Arial"/>
                <w:bCs/>
                <w:szCs w:val="22"/>
              </w:rPr>
            </w:pPr>
            <w:r w:rsidRPr="00D851DF">
              <w:rPr>
                <w:rFonts w:ascii="Arial" w:hAnsi="Arial" w:cs="Arial"/>
                <w:szCs w:val="22"/>
              </w:rPr>
              <w:t xml:space="preserve">       • </w:t>
            </w:r>
            <w:r w:rsidRPr="00D851DF">
              <w:rPr>
                <w:rFonts w:ascii="Arial" w:hAnsi="Arial" w:cs="Arial"/>
                <w:bCs/>
                <w:szCs w:val="22"/>
              </w:rPr>
              <w:t xml:space="preserve">If a report is corrected other than WBC for NRBC, or ANC on Auto Diff with slide review, investigate and note on master log sheet.  </w:t>
            </w:r>
          </w:p>
          <w:p w:rsidR="00535379" w:rsidRPr="00D851DF" w:rsidRDefault="00535379" w:rsidP="00A164B9">
            <w:pPr>
              <w:ind w:left="345"/>
              <w:jc w:val="left"/>
              <w:rPr>
                <w:rFonts w:ascii="Arial" w:hAnsi="Arial" w:cs="Arial"/>
                <w:szCs w:val="22"/>
              </w:rPr>
            </w:pPr>
            <w:r w:rsidRPr="00D851DF">
              <w:rPr>
                <w:rFonts w:ascii="Arial" w:hAnsi="Arial" w:cs="Arial"/>
                <w:bCs/>
                <w:szCs w:val="22"/>
              </w:rPr>
              <w:t xml:space="preserve">      • If patient care was potentially affected, file a Safety Learning Report (SLR).</w:t>
            </w:r>
          </w:p>
        </w:tc>
        <w:tc>
          <w:tcPr>
            <w:tcW w:w="2160" w:type="dxa"/>
            <w:tcBorders>
              <w:right w:val="nil"/>
            </w:tcBorders>
          </w:tcPr>
          <w:p w:rsidR="00535379" w:rsidRPr="00D851DF" w:rsidRDefault="00535379">
            <w:pPr>
              <w:jc w:val="left"/>
              <w:rPr>
                <w:rFonts w:ascii="Arial" w:hAnsi="Arial" w:cs="Arial"/>
                <w:szCs w:val="22"/>
              </w:rPr>
            </w:pPr>
            <w:r w:rsidRPr="00D851DF">
              <w:rPr>
                <w:rFonts w:ascii="Arial" w:hAnsi="Arial" w:cs="Arial"/>
                <w:szCs w:val="22"/>
              </w:rPr>
              <w:t>24 hr. Master Log</w:t>
            </w:r>
          </w:p>
        </w:tc>
      </w:tr>
      <w:tr w:rsidR="00A164B9" w:rsidRPr="00D851DF" w:rsidTr="001F334C">
        <w:trPr>
          <w:cantSplit/>
        </w:trPr>
        <w:tc>
          <w:tcPr>
            <w:tcW w:w="1800" w:type="dxa"/>
            <w:tcBorders>
              <w:top w:val="nil"/>
              <w:left w:val="nil"/>
              <w:bottom w:val="nil"/>
              <w:right w:val="single" w:sz="4" w:space="0" w:color="auto"/>
            </w:tcBorders>
          </w:tcPr>
          <w:p w:rsidR="00A164B9" w:rsidRPr="00D851DF" w:rsidRDefault="00A164B9">
            <w:pPr>
              <w:jc w:val="left"/>
              <w:rPr>
                <w:rFonts w:ascii="Arial" w:hAnsi="Arial" w:cs="Arial"/>
                <w:b/>
                <w:bCs/>
                <w:color w:val="0000FF"/>
                <w:szCs w:val="22"/>
              </w:rPr>
            </w:pPr>
          </w:p>
        </w:tc>
        <w:tc>
          <w:tcPr>
            <w:tcW w:w="900" w:type="dxa"/>
            <w:tcBorders>
              <w:top w:val="single" w:sz="4" w:space="0" w:color="auto"/>
              <w:bottom w:val="single" w:sz="4" w:space="0" w:color="auto"/>
              <w:right w:val="nil"/>
            </w:tcBorders>
          </w:tcPr>
          <w:p w:rsidR="00A164B9" w:rsidRPr="00D851DF" w:rsidRDefault="0038143C">
            <w:pPr>
              <w:jc w:val="left"/>
              <w:rPr>
                <w:rFonts w:ascii="Arial" w:hAnsi="Arial" w:cs="Arial"/>
                <w:iCs/>
                <w:szCs w:val="22"/>
              </w:rPr>
            </w:pPr>
            <w:r w:rsidRPr="00D851DF">
              <w:rPr>
                <w:rFonts w:ascii="Arial" w:hAnsi="Arial" w:cs="Arial"/>
                <w:iCs/>
                <w:szCs w:val="22"/>
              </w:rPr>
              <w:t>4.</w:t>
            </w:r>
          </w:p>
        </w:tc>
        <w:tc>
          <w:tcPr>
            <w:tcW w:w="6300" w:type="dxa"/>
            <w:gridSpan w:val="8"/>
            <w:tcBorders>
              <w:bottom w:val="single" w:sz="4" w:space="0" w:color="auto"/>
            </w:tcBorders>
          </w:tcPr>
          <w:p w:rsidR="00A164B9" w:rsidRPr="00D851DF" w:rsidRDefault="00A164B9">
            <w:pPr>
              <w:jc w:val="left"/>
              <w:rPr>
                <w:rFonts w:ascii="Arial" w:hAnsi="Arial" w:cs="Arial"/>
                <w:szCs w:val="22"/>
              </w:rPr>
            </w:pPr>
            <w:r w:rsidRPr="00D851DF">
              <w:rPr>
                <w:rFonts w:ascii="Arial" w:hAnsi="Arial" w:cs="Arial"/>
                <w:szCs w:val="22"/>
              </w:rPr>
              <w:t>Initial the</w:t>
            </w:r>
            <w:r w:rsidR="00C82718" w:rsidRPr="00D851DF">
              <w:rPr>
                <w:rFonts w:ascii="Arial" w:hAnsi="Arial" w:cs="Arial"/>
                <w:szCs w:val="22"/>
              </w:rPr>
              <w:t xml:space="preserve"> Hematology</w:t>
            </w:r>
            <w:r w:rsidRPr="00D851DF">
              <w:rPr>
                <w:rFonts w:ascii="Arial" w:hAnsi="Arial" w:cs="Arial"/>
                <w:szCs w:val="22"/>
              </w:rPr>
              <w:t xml:space="preserve"> </w:t>
            </w:r>
            <w:r w:rsidR="00C82718" w:rsidRPr="00D851DF">
              <w:rPr>
                <w:rFonts w:ascii="Arial" w:hAnsi="Arial" w:cs="Arial"/>
                <w:szCs w:val="22"/>
              </w:rPr>
              <w:t>Fail Verify and Patient Results Review Log</w:t>
            </w:r>
          </w:p>
        </w:tc>
        <w:tc>
          <w:tcPr>
            <w:tcW w:w="2160" w:type="dxa"/>
            <w:tcBorders>
              <w:bottom w:val="single" w:sz="4" w:space="0" w:color="auto"/>
              <w:right w:val="nil"/>
            </w:tcBorders>
          </w:tcPr>
          <w:p w:rsidR="00A164B9" w:rsidRPr="00D851DF" w:rsidRDefault="006773EF">
            <w:pPr>
              <w:jc w:val="left"/>
              <w:rPr>
                <w:rFonts w:ascii="Arial" w:hAnsi="Arial" w:cs="Arial"/>
                <w:szCs w:val="22"/>
              </w:rPr>
            </w:pPr>
            <w:r w:rsidRPr="00D851DF">
              <w:rPr>
                <w:rFonts w:ascii="Arial" w:hAnsi="Arial" w:cs="Arial"/>
                <w:b/>
                <w:bCs/>
                <w:szCs w:val="22"/>
              </w:rPr>
              <w:t>GL 7.05.f1 Fail Verify and Patient Results Log</w:t>
            </w:r>
          </w:p>
        </w:tc>
      </w:tr>
      <w:tr w:rsidR="006773EF" w:rsidRPr="00D851DF" w:rsidTr="001F334C">
        <w:trPr>
          <w:cantSplit/>
        </w:trPr>
        <w:tc>
          <w:tcPr>
            <w:tcW w:w="1800" w:type="dxa"/>
            <w:tcBorders>
              <w:top w:val="nil"/>
              <w:left w:val="nil"/>
              <w:bottom w:val="nil"/>
              <w:right w:val="nil"/>
            </w:tcBorders>
          </w:tcPr>
          <w:p w:rsidR="006773EF" w:rsidRPr="00D851DF" w:rsidRDefault="006773EF" w:rsidP="007167BE">
            <w:pPr>
              <w:rPr>
                <w:rFonts w:ascii="Arial" w:hAnsi="Arial" w:cs="Arial"/>
                <w:b/>
                <w:color w:val="0000FF"/>
                <w:szCs w:val="22"/>
              </w:rPr>
            </w:pPr>
          </w:p>
        </w:tc>
        <w:tc>
          <w:tcPr>
            <w:tcW w:w="9360" w:type="dxa"/>
            <w:gridSpan w:val="10"/>
            <w:tcBorders>
              <w:top w:val="single" w:sz="4" w:space="0" w:color="auto"/>
              <w:left w:val="nil"/>
              <w:bottom w:val="single" w:sz="4" w:space="0" w:color="auto"/>
              <w:right w:val="nil"/>
            </w:tcBorders>
          </w:tcPr>
          <w:p w:rsidR="006773EF" w:rsidRPr="00D851DF" w:rsidRDefault="006773EF" w:rsidP="006773EF">
            <w:pPr>
              <w:rPr>
                <w:rFonts w:ascii="Arial" w:hAnsi="Arial" w:cs="Arial"/>
                <w:szCs w:val="22"/>
              </w:rPr>
            </w:pPr>
          </w:p>
        </w:tc>
      </w:tr>
      <w:tr w:rsidR="006773EF" w:rsidRPr="00D851DF" w:rsidTr="001F334C">
        <w:trPr>
          <w:cantSplit/>
        </w:trPr>
        <w:tc>
          <w:tcPr>
            <w:tcW w:w="1800" w:type="dxa"/>
            <w:tcBorders>
              <w:top w:val="nil"/>
              <w:left w:val="nil"/>
              <w:bottom w:val="nil"/>
              <w:right w:val="single" w:sz="4" w:space="0" w:color="auto"/>
            </w:tcBorders>
          </w:tcPr>
          <w:p w:rsidR="006773EF" w:rsidRPr="00D851DF" w:rsidRDefault="006773EF" w:rsidP="007167BE">
            <w:pPr>
              <w:rPr>
                <w:rFonts w:ascii="Arial" w:hAnsi="Arial" w:cs="Arial"/>
                <w:b/>
                <w:color w:val="0000FF"/>
                <w:szCs w:val="22"/>
              </w:rPr>
            </w:pPr>
          </w:p>
          <w:p w:rsidR="006773EF" w:rsidRPr="00D851DF" w:rsidRDefault="006773EF" w:rsidP="007167BE">
            <w:pPr>
              <w:rPr>
                <w:rFonts w:ascii="Arial" w:hAnsi="Arial" w:cs="Arial"/>
                <w:b/>
                <w:color w:val="0000FF"/>
                <w:szCs w:val="22"/>
              </w:rPr>
            </w:pPr>
            <w:r w:rsidRPr="00D851DF">
              <w:rPr>
                <w:rFonts w:ascii="Arial" w:hAnsi="Arial" w:cs="Arial"/>
                <w:b/>
                <w:bCs/>
                <w:color w:val="0000FF"/>
                <w:szCs w:val="22"/>
              </w:rPr>
              <w:t>Chemistry Patient Results/Master Log Review</w:t>
            </w:r>
          </w:p>
        </w:tc>
        <w:tc>
          <w:tcPr>
            <w:tcW w:w="900" w:type="dxa"/>
            <w:tcBorders>
              <w:top w:val="single" w:sz="4" w:space="0" w:color="auto"/>
              <w:bottom w:val="single" w:sz="4" w:space="0" w:color="auto"/>
            </w:tcBorders>
          </w:tcPr>
          <w:p w:rsidR="006773EF" w:rsidRPr="00D851DF" w:rsidRDefault="006773EF" w:rsidP="006075D7">
            <w:pPr>
              <w:numPr>
                <w:ilvl w:val="0"/>
                <w:numId w:val="31"/>
              </w:numPr>
              <w:rPr>
                <w:rFonts w:ascii="Arial" w:hAnsi="Arial" w:cs="Arial"/>
                <w:szCs w:val="22"/>
              </w:rPr>
            </w:pPr>
          </w:p>
        </w:tc>
        <w:tc>
          <w:tcPr>
            <w:tcW w:w="6300" w:type="dxa"/>
            <w:gridSpan w:val="8"/>
            <w:tcBorders>
              <w:top w:val="single" w:sz="4" w:space="0" w:color="auto"/>
              <w:bottom w:val="single" w:sz="4" w:space="0" w:color="auto"/>
            </w:tcBorders>
          </w:tcPr>
          <w:p w:rsidR="006773EF" w:rsidRPr="00D851DF" w:rsidRDefault="006773EF" w:rsidP="006773EF">
            <w:pPr>
              <w:rPr>
                <w:rFonts w:ascii="Arial" w:hAnsi="Arial" w:cs="Arial"/>
                <w:szCs w:val="22"/>
              </w:rPr>
            </w:pPr>
            <w:r w:rsidRPr="00D851DF">
              <w:rPr>
                <w:rFonts w:ascii="Arial" w:hAnsi="Arial" w:cs="Arial"/>
                <w:szCs w:val="22"/>
              </w:rPr>
              <w:t>Review all results for:</w:t>
            </w:r>
          </w:p>
          <w:p w:rsidR="006773EF" w:rsidRPr="00D851DF" w:rsidRDefault="006773EF" w:rsidP="00992F1B">
            <w:pPr>
              <w:pStyle w:val="ListParagraph"/>
              <w:numPr>
                <w:ilvl w:val="0"/>
                <w:numId w:val="32"/>
              </w:numPr>
              <w:rPr>
                <w:rFonts w:ascii="Arial" w:hAnsi="Arial" w:cs="Arial"/>
                <w:szCs w:val="22"/>
              </w:rPr>
            </w:pPr>
            <w:r w:rsidRPr="00D851DF">
              <w:rPr>
                <w:rFonts w:ascii="Arial" w:hAnsi="Arial" w:cs="Arial"/>
                <w:szCs w:val="22"/>
              </w:rPr>
              <w:t>Absence of results (replaced by comment)</w:t>
            </w:r>
          </w:p>
          <w:p w:rsidR="0025725F" w:rsidRPr="00D851DF" w:rsidRDefault="006773EF" w:rsidP="006773EF">
            <w:pPr>
              <w:numPr>
                <w:ilvl w:val="0"/>
                <w:numId w:val="32"/>
              </w:numPr>
              <w:rPr>
                <w:rFonts w:ascii="Arial" w:hAnsi="Arial" w:cs="Arial"/>
                <w:szCs w:val="22"/>
              </w:rPr>
            </w:pPr>
            <w:r w:rsidRPr="00D851DF">
              <w:rPr>
                <w:rFonts w:ascii="Arial" w:hAnsi="Arial" w:cs="Arial"/>
                <w:szCs w:val="22"/>
              </w:rPr>
              <w:t>Accuracy of results reported as &lt; or &gt; (make sure maximum dilution and lowest possible dilution have been taken into account)</w:t>
            </w:r>
          </w:p>
          <w:p w:rsidR="006773EF" w:rsidRPr="00D851DF" w:rsidRDefault="006773EF" w:rsidP="006773EF">
            <w:pPr>
              <w:numPr>
                <w:ilvl w:val="0"/>
                <w:numId w:val="32"/>
              </w:numPr>
              <w:rPr>
                <w:rFonts w:ascii="Arial" w:hAnsi="Arial" w:cs="Arial"/>
                <w:szCs w:val="22"/>
              </w:rPr>
            </w:pPr>
            <w:r w:rsidRPr="00D851DF">
              <w:rPr>
                <w:rFonts w:ascii="Arial" w:hAnsi="Arial" w:cs="Arial"/>
                <w:szCs w:val="22"/>
              </w:rPr>
              <w:t>Batteries are fully resulted ( [ next to code is fully resulted, % is partially resulted)</w:t>
            </w:r>
          </w:p>
          <w:p w:rsidR="006773EF" w:rsidRPr="00D851DF" w:rsidRDefault="006773EF" w:rsidP="006773EF">
            <w:pPr>
              <w:numPr>
                <w:ilvl w:val="0"/>
                <w:numId w:val="32"/>
              </w:numPr>
              <w:rPr>
                <w:rFonts w:ascii="Arial" w:hAnsi="Arial" w:cs="Arial"/>
                <w:szCs w:val="22"/>
              </w:rPr>
            </w:pPr>
            <w:r w:rsidRPr="00D851DF">
              <w:rPr>
                <w:rFonts w:ascii="Arial" w:hAnsi="Arial" w:cs="Arial"/>
                <w:szCs w:val="22"/>
              </w:rPr>
              <w:t>Appropriate comments (CKD, ICE, etc.)</w:t>
            </w:r>
            <w:r w:rsidR="0025725F" w:rsidRPr="00D851DF">
              <w:rPr>
                <w:rFonts w:ascii="Arial" w:hAnsi="Arial" w:cs="Arial"/>
                <w:szCs w:val="22"/>
              </w:rPr>
              <w:t xml:space="preserve"> are added</w:t>
            </w:r>
          </w:p>
          <w:p w:rsidR="006773EF" w:rsidRPr="00D851DF" w:rsidRDefault="006773EF" w:rsidP="006773EF">
            <w:pPr>
              <w:numPr>
                <w:ilvl w:val="0"/>
                <w:numId w:val="32"/>
              </w:numPr>
              <w:rPr>
                <w:rFonts w:ascii="Arial" w:hAnsi="Arial" w:cs="Arial"/>
                <w:szCs w:val="22"/>
              </w:rPr>
            </w:pPr>
            <w:r w:rsidRPr="00D851DF">
              <w:rPr>
                <w:rFonts w:ascii="Arial" w:hAnsi="Arial" w:cs="Arial"/>
                <w:szCs w:val="22"/>
              </w:rPr>
              <w:t>Appropriate specimen type (arterial vs. venous for blood gases)</w:t>
            </w:r>
          </w:p>
          <w:p w:rsidR="006773EF" w:rsidRPr="00D851DF" w:rsidRDefault="006773EF" w:rsidP="006773EF">
            <w:pPr>
              <w:numPr>
                <w:ilvl w:val="0"/>
                <w:numId w:val="32"/>
              </w:numPr>
              <w:rPr>
                <w:rFonts w:ascii="Arial" w:hAnsi="Arial" w:cs="Arial"/>
                <w:szCs w:val="22"/>
              </w:rPr>
            </w:pPr>
            <w:r w:rsidRPr="00D851DF">
              <w:rPr>
                <w:rFonts w:ascii="Arial" w:hAnsi="Arial" w:cs="Arial"/>
                <w:szCs w:val="22"/>
              </w:rPr>
              <w:t>Unreasonable results (wrong decimal point, beyond measuring range high or low, DBIL &gt; TBIL, VBG O2Sat &gt;90% etc.)</w:t>
            </w:r>
          </w:p>
          <w:p w:rsidR="006773EF" w:rsidRPr="00D851DF" w:rsidRDefault="006773EF" w:rsidP="006773EF">
            <w:pPr>
              <w:numPr>
                <w:ilvl w:val="0"/>
                <w:numId w:val="32"/>
              </w:numPr>
              <w:rPr>
                <w:rFonts w:ascii="Arial" w:hAnsi="Arial" w:cs="Arial"/>
                <w:szCs w:val="22"/>
              </w:rPr>
            </w:pPr>
            <w:r w:rsidRPr="00D851DF">
              <w:rPr>
                <w:rFonts w:ascii="Arial" w:hAnsi="Arial" w:cs="Arial"/>
                <w:szCs w:val="22"/>
              </w:rPr>
              <w:t>Accuracy of manually ent</w:t>
            </w:r>
            <w:r w:rsidR="00E31B07" w:rsidRPr="00D851DF">
              <w:rPr>
                <w:rFonts w:ascii="Arial" w:hAnsi="Arial" w:cs="Arial"/>
                <w:szCs w:val="22"/>
              </w:rPr>
              <w:t>ered results</w:t>
            </w:r>
          </w:p>
          <w:p w:rsidR="006773EF" w:rsidRPr="00D851DF" w:rsidRDefault="006773EF" w:rsidP="006773EF">
            <w:pPr>
              <w:ind w:left="720"/>
              <w:rPr>
                <w:rFonts w:ascii="Arial" w:hAnsi="Arial" w:cs="Arial"/>
                <w:szCs w:val="22"/>
              </w:rPr>
            </w:pPr>
          </w:p>
        </w:tc>
        <w:tc>
          <w:tcPr>
            <w:tcW w:w="2160" w:type="dxa"/>
            <w:tcBorders>
              <w:top w:val="single" w:sz="4" w:space="0" w:color="auto"/>
              <w:bottom w:val="single" w:sz="4" w:space="0" w:color="auto"/>
            </w:tcBorders>
          </w:tcPr>
          <w:p w:rsidR="006773EF" w:rsidRPr="00D851DF" w:rsidRDefault="006773EF" w:rsidP="006773EF">
            <w:pPr>
              <w:rPr>
                <w:rFonts w:ascii="Arial" w:hAnsi="Arial" w:cs="Arial"/>
                <w:szCs w:val="22"/>
              </w:rPr>
            </w:pPr>
            <w:r w:rsidRPr="00D851DF">
              <w:rPr>
                <w:rFonts w:ascii="Arial" w:hAnsi="Arial" w:cs="Arial"/>
                <w:szCs w:val="22"/>
              </w:rPr>
              <w:t>24 hr. Master Log</w:t>
            </w:r>
          </w:p>
        </w:tc>
      </w:tr>
      <w:tr w:rsidR="00992F1B" w:rsidRPr="00D851DF" w:rsidTr="001F334C">
        <w:trPr>
          <w:cantSplit/>
        </w:trPr>
        <w:tc>
          <w:tcPr>
            <w:tcW w:w="1800" w:type="dxa"/>
            <w:tcBorders>
              <w:top w:val="nil"/>
              <w:left w:val="nil"/>
              <w:bottom w:val="nil"/>
              <w:right w:val="single" w:sz="4" w:space="0" w:color="auto"/>
            </w:tcBorders>
          </w:tcPr>
          <w:p w:rsidR="00992F1B" w:rsidRPr="00D851DF" w:rsidRDefault="00992F1B" w:rsidP="00997E21">
            <w:pPr>
              <w:rPr>
                <w:rFonts w:ascii="Arial" w:hAnsi="Arial" w:cs="Arial"/>
                <w:b/>
                <w:color w:val="0000FF"/>
                <w:szCs w:val="22"/>
              </w:rPr>
            </w:pPr>
          </w:p>
        </w:tc>
        <w:tc>
          <w:tcPr>
            <w:tcW w:w="900" w:type="dxa"/>
            <w:tcBorders>
              <w:top w:val="single" w:sz="4" w:space="0" w:color="auto"/>
              <w:bottom w:val="single" w:sz="4" w:space="0" w:color="auto"/>
              <w:right w:val="nil"/>
            </w:tcBorders>
          </w:tcPr>
          <w:p w:rsidR="00992F1B" w:rsidRPr="00D851DF" w:rsidRDefault="00992F1B">
            <w:pPr>
              <w:jc w:val="left"/>
              <w:rPr>
                <w:rFonts w:ascii="Arial" w:hAnsi="Arial" w:cs="Arial"/>
                <w:szCs w:val="22"/>
              </w:rPr>
            </w:pPr>
            <w:r w:rsidRPr="00D851DF">
              <w:rPr>
                <w:rFonts w:ascii="Arial" w:hAnsi="Arial" w:cs="Arial"/>
                <w:szCs w:val="22"/>
              </w:rPr>
              <w:t>5.</w:t>
            </w:r>
          </w:p>
        </w:tc>
        <w:tc>
          <w:tcPr>
            <w:tcW w:w="6300" w:type="dxa"/>
            <w:gridSpan w:val="8"/>
            <w:tcBorders>
              <w:top w:val="single" w:sz="4" w:space="0" w:color="auto"/>
              <w:bottom w:val="single" w:sz="4" w:space="0" w:color="auto"/>
              <w:right w:val="nil"/>
            </w:tcBorders>
          </w:tcPr>
          <w:p w:rsidR="00992F1B" w:rsidRPr="00D851DF" w:rsidRDefault="00992F1B">
            <w:pPr>
              <w:jc w:val="left"/>
              <w:rPr>
                <w:rFonts w:ascii="Arial" w:hAnsi="Arial" w:cs="Arial"/>
                <w:szCs w:val="22"/>
              </w:rPr>
            </w:pPr>
            <w:r w:rsidRPr="00D851DF">
              <w:rPr>
                <w:rFonts w:ascii="Arial" w:hAnsi="Arial" w:cs="Arial"/>
                <w:szCs w:val="22"/>
              </w:rPr>
              <w:t>Review Sweat Chloride results:</w:t>
            </w:r>
          </w:p>
          <w:p w:rsidR="00D851DF" w:rsidRPr="00D851DF" w:rsidRDefault="00D851DF" w:rsidP="00D851DF">
            <w:pPr>
              <w:pStyle w:val="ListParagraph"/>
              <w:numPr>
                <w:ilvl w:val="0"/>
                <w:numId w:val="34"/>
              </w:numPr>
              <w:jc w:val="left"/>
              <w:rPr>
                <w:rFonts w:ascii="Arial" w:hAnsi="Arial" w:cs="Arial"/>
                <w:szCs w:val="22"/>
              </w:rPr>
            </w:pPr>
            <w:r w:rsidRPr="00D851DF">
              <w:rPr>
                <w:rFonts w:ascii="Arial" w:hAnsi="Arial" w:cs="Arial"/>
                <w:szCs w:val="22"/>
              </w:rPr>
              <w:t>Ensure weight</w:t>
            </w:r>
            <w:r w:rsidR="00992F1B" w:rsidRPr="00D851DF">
              <w:rPr>
                <w:rFonts w:ascii="Arial" w:hAnsi="Arial" w:cs="Arial"/>
                <w:szCs w:val="22"/>
              </w:rPr>
              <w:t>/volume</w:t>
            </w:r>
            <w:r w:rsidRPr="00D851DF">
              <w:rPr>
                <w:rFonts w:ascii="Arial" w:hAnsi="Arial" w:cs="Arial"/>
                <w:szCs w:val="22"/>
              </w:rPr>
              <w:t xml:space="preserve"> of sample</w:t>
            </w:r>
            <w:r w:rsidR="00E31B07" w:rsidRPr="00D851DF">
              <w:rPr>
                <w:rFonts w:ascii="Arial" w:hAnsi="Arial" w:cs="Arial"/>
                <w:szCs w:val="22"/>
              </w:rPr>
              <w:t xml:space="preserve"> is adequate.  No samples less than 15ul/15mg w</w:t>
            </w:r>
            <w:r w:rsidRPr="00D851DF">
              <w:rPr>
                <w:rFonts w:ascii="Arial" w:hAnsi="Arial" w:cs="Arial"/>
                <w:szCs w:val="22"/>
              </w:rPr>
              <w:t>ill be reported.</w:t>
            </w:r>
          </w:p>
          <w:p w:rsidR="00D851DF" w:rsidRPr="00D851DF" w:rsidRDefault="00D851DF" w:rsidP="00D851DF">
            <w:pPr>
              <w:pStyle w:val="ListParagraph"/>
              <w:numPr>
                <w:ilvl w:val="0"/>
                <w:numId w:val="34"/>
              </w:numPr>
              <w:jc w:val="left"/>
              <w:rPr>
                <w:rFonts w:ascii="Arial" w:hAnsi="Arial" w:cs="Arial"/>
                <w:szCs w:val="22"/>
              </w:rPr>
            </w:pPr>
            <w:r w:rsidRPr="00D851DF">
              <w:rPr>
                <w:rFonts w:ascii="Arial" w:hAnsi="Arial" w:cs="Arial"/>
                <w:szCs w:val="22"/>
              </w:rPr>
              <w:t xml:space="preserve">Ensure math is correct for volume determination and decimal points are appropriate on weighed values. </w:t>
            </w:r>
          </w:p>
          <w:p w:rsidR="00992F1B" w:rsidRPr="00D851DF" w:rsidRDefault="00992F1B">
            <w:pPr>
              <w:jc w:val="left"/>
              <w:rPr>
                <w:rFonts w:ascii="Arial" w:hAnsi="Arial" w:cs="Arial"/>
                <w:szCs w:val="22"/>
              </w:rPr>
            </w:pPr>
          </w:p>
        </w:tc>
        <w:tc>
          <w:tcPr>
            <w:tcW w:w="2160" w:type="dxa"/>
            <w:tcBorders>
              <w:top w:val="single" w:sz="4" w:space="0" w:color="auto"/>
              <w:bottom w:val="single" w:sz="4" w:space="0" w:color="auto"/>
              <w:right w:val="nil"/>
            </w:tcBorders>
          </w:tcPr>
          <w:p w:rsidR="00992F1B" w:rsidRPr="00D851DF" w:rsidRDefault="008709BA">
            <w:pPr>
              <w:jc w:val="left"/>
              <w:rPr>
                <w:rFonts w:ascii="Arial" w:hAnsi="Arial" w:cs="Arial"/>
                <w:szCs w:val="22"/>
              </w:rPr>
            </w:pPr>
            <w:hyperlink r:id="rId14" w:history="1">
              <w:r w:rsidR="00D851DF" w:rsidRPr="00D851DF">
                <w:rPr>
                  <w:rStyle w:val="Hyperlink"/>
                  <w:rFonts w:ascii="Arial" w:hAnsi="Arial" w:cs="Arial"/>
                  <w:szCs w:val="22"/>
                </w:rPr>
                <w:t>Sweat Chloride Procedure</w:t>
              </w:r>
            </w:hyperlink>
          </w:p>
        </w:tc>
      </w:tr>
      <w:tr w:rsidR="00535379" w:rsidRPr="00D851DF" w:rsidTr="001F334C">
        <w:trPr>
          <w:cantSplit/>
        </w:trPr>
        <w:tc>
          <w:tcPr>
            <w:tcW w:w="1800" w:type="dxa"/>
            <w:tcBorders>
              <w:top w:val="nil"/>
              <w:left w:val="nil"/>
              <w:bottom w:val="nil"/>
              <w:right w:val="single" w:sz="4" w:space="0" w:color="auto"/>
            </w:tcBorders>
          </w:tcPr>
          <w:p w:rsidR="00535379" w:rsidRPr="00D851DF" w:rsidRDefault="00C82718" w:rsidP="006C24C6">
            <w:pPr>
              <w:jc w:val="left"/>
              <w:rPr>
                <w:rFonts w:ascii="Arial" w:hAnsi="Arial" w:cs="Arial"/>
                <w:b/>
                <w:bCs/>
                <w:color w:val="0000FF"/>
                <w:szCs w:val="22"/>
              </w:rPr>
            </w:pPr>
            <w:r w:rsidRPr="00D851DF">
              <w:rPr>
                <w:rFonts w:ascii="Arial" w:hAnsi="Arial" w:cs="Arial"/>
                <w:b/>
                <w:bCs/>
                <w:color w:val="0000FF"/>
                <w:szCs w:val="22"/>
              </w:rPr>
              <w:lastRenderedPageBreak/>
              <w:t>Reprinting Fail/</w:t>
            </w:r>
            <w:r w:rsidR="006C24C6" w:rsidRPr="00D851DF">
              <w:rPr>
                <w:rFonts w:ascii="Arial" w:hAnsi="Arial" w:cs="Arial"/>
                <w:b/>
                <w:bCs/>
                <w:color w:val="0000FF"/>
                <w:szCs w:val="22"/>
              </w:rPr>
              <w:t>Verify Report</w:t>
            </w:r>
          </w:p>
        </w:tc>
        <w:tc>
          <w:tcPr>
            <w:tcW w:w="9360" w:type="dxa"/>
            <w:gridSpan w:val="10"/>
            <w:tcBorders>
              <w:top w:val="single" w:sz="4" w:space="0" w:color="auto"/>
              <w:left w:val="single" w:sz="4" w:space="0" w:color="auto"/>
              <w:bottom w:val="single" w:sz="4" w:space="0" w:color="auto"/>
              <w:right w:val="nil"/>
            </w:tcBorders>
          </w:tcPr>
          <w:p w:rsidR="00535379" w:rsidRPr="00D851DF" w:rsidRDefault="00535379" w:rsidP="00295830">
            <w:pPr>
              <w:rPr>
                <w:rFonts w:ascii="Arial" w:hAnsi="Arial" w:cs="Arial"/>
                <w:szCs w:val="22"/>
              </w:rPr>
            </w:pPr>
            <w:r w:rsidRPr="00D851DF">
              <w:rPr>
                <w:rFonts w:ascii="Arial" w:hAnsi="Arial" w:cs="Arial"/>
                <w:szCs w:val="22"/>
              </w:rPr>
              <w:t>When the automatic printing of the daily Fail/Verify Report does not generate a report, follow these steps to generate a substitute report.  Contact LIS to correct the automatic report.</w:t>
            </w:r>
          </w:p>
          <w:p w:rsidR="00535379" w:rsidRPr="00D851DF" w:rsidRDefault="00535379" w:rsidP="00295830">
            <w:pPr>
              <w:rPr>
                <w:rFonts w:ascii="Arial" w:hAnsi="Arial" w:cs="Arial"/>
                <w:szCs w:val="22"/>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7"/>
              <w:gridCol w:w="2283"/>
              <w:gridCol w:w="2130"/>
            </w:tblGrid>
            <w:tr w:rsidR="00535379" w:rsidRPr="00D851DF" w:rsidTr="00295830">
              <w:tc>
                <w:tcPr>
                  <w:tcW w:w="4567" w:type="dxa"/>
                </w:tcPr>
                <w:p w:rsidR="00535379" w:rsidRPr="00D851DF" w:rsidRDefault="00535379" w:rsidP="00295830">
                  <w:pPr>
                    <w:rPr>
                      <w:rFonts w:ascii="Arial" w:hAnsi="Arial" w:cs="Arial"/>
                      <w:b/>
                      <w:bCs/>
                      <w:szCs w:val="22"/>
                    </w:rPr>
                  </w:pPr>
                  <w:r w:rsidRPr="00D851DF">
                    <w:rPr>
                      <w:rFonts w:ascii="Arial" w:hAnsi="Arial" w:cs="Arial"/>
                      <w:b/>
                      <w:bCs/>
                      <w:szCs w:val="22"/>
                    </w:rPr>
                    <w:t>Prompt</w:t>
                  </w:r>
                </w:p>
              </w:tc>
              <w:tc>
                <w:tcPr>
                  <w:tcW w:w="4413" w:type="dxa"/>
                  <w:gridSpan w:val="2"/>
                </w:tcPr>
                <w:p w:rsidR="00535379" w:rsidRPr="00D851DF" w:rsidRDefault="00535379" w:rsidP="00295830">
                  <w:pPr>
                    <w:rPr>
                      <w:rFonts w:ascii="Arial" w:hAnsi="Arial" w:cs="Arial"/>
                      <w:b/>
                      <w:bCs/>
                      <w:szCs w:val="22"/>
                    </w:rPr>
                  </w:pPr>
                  <w:r w:rsidRPr="00D851DF">
                    <w:rPr>
                      <w:rFonts w:ascii="Arial" w:hAnsi="Arial" w:cs="Arial"/>
                      <w:b/>
                      <w:bCs/>
                      <w:szCs w:val="22"/>
                    </w:rPr>
                    <w:t>Action</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FUNCTION:</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RP &lt;ENTER</w:t>
                  </w:r>
                  <w:r w:rsidR="00535379" w:rsidRPr="00D851DF">
                    <w:rPr>
                      <w:rFonts w:ascii="Arial" w:hAnsi="Arial" w:cs="Arial"/>
                      <w:szCs w:val="22"/>
                    </w:rPr>
                    <w:t>&gt;</w:t>
                  </w:r>
                </w:p>
              </w:tc>
            </w:tr>
            <w:tr w:rsidR="00535379" w:rsidRPr="00D851DF" w:rsidTr="00295830">
              <w:trPr>
                <w:cantSplit/>
                <w:trHeight w:val="78"/>
              </w:trPr>
              <w:tc>
                <w:tcPr>
                  <w:tcW w:w="4567" w:type="dxa"/>
                  <w:vMerge w:val="restart"/>
                </w:tcPr>
                <w:p w:rsidR="00535379" w:rsidRPr="00D851DF" w:rsidRDefault="00535379" w:rsidP="00295830">
                  <w:pPr>
                    <w:rPr>
                      <w:rFonts w:ascii="Arial" w:hAnsi="Arial" w:cs="Arial"/>
                      <w:szCs w:val="22"/>
                    </w:rPr>
                  </w:pPr>
                  <w:r w:rsidRPr="00D851DF">
                    <w:rPr>
                      <w:rFonts w:ascii="Arial" w:hAnsi="Arial" w:cs="Arial"/>
                      <w:szCs w:val="22"/>
                    </w:rPr>
                    <w:t>PRINTER:</w:t>
                  </w:r>
                </w:p>
              </w:tc>
              <w:tc>
                <w:tcPr>
                  <w:tcW w:w="2283" w:type="dxa"/>
                </w:tcPr>
                <w:p w:rsidR="00535379" w:rsidRPr="00D851DF" w:rsidRDefault="00535379" w:rsidP="00295830">
                  <w:pPr>
                    <w:rPr>
                      <w:rFonts w:ascii="Arial" w:hAnsi="Arial" w:cs="Arial"/>
                      <w:b/>
                      <w:bCs/>
                      <w:szCs w:val="22"/>
                    </w:rPr>
                  </w:pPr>
                  <w:r w:rsidRPr="00D851DF">
                    <w:rPr>
                      <w:rFonts w:ascii="Arial" w:hAnsi="Arial" w:cs="Arial"/>
                      <w:b/>
                      <w:bCs/>
                      <w:szCs w:val="22"/>
                    </w:rPr>
                    <w:t>If</w:t>
                  </w:r>
                </w:p>
              </w:tc>
              <w:tc>
                <w:tcPr>
                  <w:tcW w:w="2130" w:type="dxa"/>
                </w:tcPr>
                <w:p w:rsidR="00535379" w:rsidRPr="00D851DF" w:rsidRDefault="00535379" w:rsidP="00295830">
                  <w:pPr>
                    <w:rPr>
                      <w:rFonts w:ascii="Arial" w:hAnsi="Arial" w:cs="Arial"/>
                      <w:b/>
                      <w:bCs/>
                      <w:szCs w:val="22"/>
                    </w:rPr>
                  </w:pPr>
                  <w:r w:rsidRPr="00D851DF">
                    <w:rPr>
                      <w:rFonts w:ascii="Arial" w:hAnsi="Arial" w:cs="Arial"/>
                      <w:b/>
                      <w:bCs/>
                      <w:szCs w:val="22"/>
                    </w:rPr>
                    <w:t>Then</w:t>
                  </w:r>
                </w:p>
              </w:tc>
            </w:tr>
            <w:tr w:rsidR="00535379" w:rsidRPr="00D851DF" w:rsidTr="00295830">
              <w:trPr>
                <w:cantSplit/>
                <w:trHeight w:val="76"/>
              </w:trPr>
              <w:tc>
                <w:tcPr>
                  <w:tcW w:w="4567" w:type="dxa"/>
                  <w:vMerge/>
                </w:tcPr>
                <w:p w:rsidR="00535379" w:rsidRPr="00D851DF" w:rsidRDefault="00535379" w:rsidP="00295830">
                  <w:pPr>
                    <w:rPr>
                      <w:rFonts w:ascii="Arial" w:hAnsi="Arial" w:cs="Arial"/>
                      <w:szCs w:val="22"/>
                    </w:rPr>
                  </w:pPr>
                </w:p>
              </w:tc>
              <w:tc>
                <w:tcPr>
                  <w:tcW w:w="2283" w:type="dxa"/>
                </w:tcPr>
                <w:p w:rsidR="00535379" w:rsidRPr="00D851DF" w:rsidRDefault="00535379" w:rsidP="00295830">
                  <w:pPr>
                    <w:rPr>
                      <w:rFonts w:ascii="Arial" w:hAnsi="Arial" w:cs="Arial"/>
                      <w:szCs w:val="22"/>
                    </w:rPr>
                  </w:pPr>
                  <w:r w:rsidRPr="00D851DF">
                    <w:rPr>
                      <w:rFonts w:ascii="Arial" w:hAnsi="Arial" w:cs="Arial"/>
                      <w:szCs w:val="22"/>
                    </w:rPr>
                    <w:t>MIN</w:t>
                  </w:r>
                </w:p>
              </w:tc>
              <w:tc>
                <w:tcPr>
                  <w:tcW w:w="2130" w:type="dxa"/>
                </w:tcPr>
                <w:p w:rsidR="00535379" w:rsidRPr="00D851DF" w:rsidRDefault="00535379" w:rsidP="00295830">
                  <w:pPr>
                    <w:rPr>
                      <w:rFonts w:ascii="Arial" w:hAnsi="Arial" w:cs="Arial"/>
                      <w:szCs w:val="22"/>
                    </w:rPr>
                  </w:pPr>
                  <w:r w:rsidRPr="00D851DF">
                    <w:rPr>
                      <w:rFonts w:ascii="Arial" w:hAnsi="Arial" w:cs="Arial"/>
                      <w:szCs w:val="22"/>
                    </w:rPr>
                    <w:t>722</w:t>
                  </w:r>
                </w:p>
              </w:tc>
            </w:tr>
            <w:tr w:rsidR="00535379" w:rsidRPr="00D851DF" w:rsidTr="00295830">
              <w:trPr>
                <w:cantSplit/>
                <w:trHeight w:val="76"/>
              </w:trPr>
              <w:tc>
                <w:tcPr>
                  <w:tcW w:w="4567" w:type="dxa"/>
                  <w:vMerge/>
                </w:tcPr>
                <w:p w:rsidR="00535379" w:rsidRPr="00D851DF" w:rsidRDefault="00535379" w:rsidP="00295830">
                  <w:pPr>
                    <w:rPr>
                      <w:rFonts w:ascii="Arial" w:hAnsi="Arial" w:cs="Arial"/>
                      <w:szCs w:val="22"/>
                    </w:rPr>
                  </w:pPr>
                </w:p>
              </w:tc>
              <w:tc>
                <w:tcPr>
                  <w:tcW w:w="2283" w:type="dxa"/>
                </w:tcPr>
                <w:p w:rsidR="00535379" w:rsidRPr="00D851DF" w:rsidRDefault="00535379" w:rsidP="00295830">
                  <w:pPr>
                    <w:rPr>
                      <w:rFonts w:ascii="Arial" w:hAnsi="Arial" w:cs="Arial"/>
                      <w:szCs w:val="22"/>
                    </w:rPr>
                  </w:pPr>
                  <w:r w:rsidRPr="00D851DF">
                    <w:rPr>
                      <w:rFonts w:ascii="Arial" w:hAnsi="Arial" w:cs="Arial"/>
                      <w:szCs w:val="22"/>
                    </w:rPr>
                    <w:t>STP</w:t>
                  </w:r>
                </w:p>
              </w:tc>
              <w:tc>
                <w:tcPr>
                  <w:tcW w:w="2130" w:type="dxa"/>
                </w:tcPr>
                <w:p w:rsidR="00535379" w:rsidRPr="00D851DF" w:rsidRDefault="00A164B9" w:rsidP="00295830">
                  <w:pPr>
                    <w:rPr>
                      <w:rFonts w:ascii="Arial" w:hAnsi="Arial" w:cs="Arial"/>
                      <w:szCs w:val="22"/>
                    </w:rPr>
                  </w:pPr>
                  <w:r w:rsidRPr="00D851DF">
                    <w:rPr>
                      <w:rFonts w:ascii="Arial" w:hAnsi="Arial" w:cs="Arial"/>
                      <w:szCs w:val="22"/>
                    </w:rPr>
                    <w:t>323</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6 &lt;ENTER</w:t>
                  </w:r>
                  <w:r w:rsidR="00535379" w:rsidRPr="00D851DF">
                    <w:rPr>
                      <w:rFonts w:ascii="Arial" w:hAnsi="Arial" w:cs="Arial"/>
                      <w:szCs w:val="22"/>
                    </w:rPr>
                    <w:t>&gt; (Quality Assurance Reports)</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DATE:</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T-1 &lt;ENTER</w:t>
                  </w:r>
                  <w:r w:rsidR="00535379" w:rsidRPr="00D851DF">
                    <w:rPr>
                      <w:rFonts w:ascii="Arial" w:hAnsi="Arial" w:cs="Arial"/>
                      <w:szCs w:val="22"/>
                    </w:rPr>
                    <w:t>&gt; (or appropriate day)</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HOSPITAL ID:</w:t>
                  </w:r>
                </w:p>
              </w:tc>
              <w:tc>
                <w:tcPr>
                  <w:tcW w:w="4413" w:type="dxa"/>
                  <w:gridSpan w:val="2"/>
                </w:tcPr>
                <w:p w:rsidR="00535379" w:rsidRPr="00D851DF" w:rsidRDefault="00535379" w:rsidP="00295830">
                  <w:pPr>
                    <w:rPr>
                      <w:rFonts w:ascii="Arial" w:hAnsi="Arial" w:cs="Arial"/>
                      <w:szCs w:val="22"/>
                    </w:rPr>
                  </w:pPr>
                  <w:r w:rsidRPr="00D851DF">
                    <w:rPr>
                      <w:rFonts w:ascii="Arial" w:hAnsi="Arial" w:cs="Arial"/>
                      <w:szCs w:val="22"/>
                    </w:rPr>
                    <w:t>MIN or STP</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ACCEPT:</w:t>
                  </w:r>
                </w:p>
              </w:tc>
              <w:tc>
                <w:tcPr>
                  <w:tcW w:w="4413" w:type="dxa"/>
                  <w:gridSpan w:val="2"/>
                </w:tcPr>
                <w:p w:rsidR="00535379" w:rsidRPr="00D851DF" w:rsidRDefault="00535379" w:rsidP="00295830">
                  <w:pPr>
                    <w:rPr>
                      <w:rFonts w:ascii="Arial" w:hAnsi="Arial" w:cs="Arial"/>
                      <w:szCs w:val="22"/>
                    </w:rPr>
                  </w:pPr>
                  <w:r w:rsidRPr="00D851DF">
                    <w:rPr>
                      <w:rFonts w:ascii="Arial" w:hAnsi="Arial" w:cs="Arial"/>
                      <w:szCs w:val="22"/>
                    </w:rPr>
                    <w:t>A</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3 &lt;ENTER</w:t>
                  </w:r>
                  <w:r w:rsidR="00535379" w:rsidRPr="00D851DF">
                    <w:rPr>
                      <w:rFonts w:ascii="Arial" w:hAnsi="Arial" w:cs="Arial"/>
                      <w:szCs w:val="22"/>
                    </w:rPr>
                    <w:t>&gt; (Verify Failures)</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3 &lt;ENTER</w:t>
                  </w:r>
                  <w:r w:rsidR="00535379" w:rsidRPr="00D851DF">
                    <w:rPr>
                      <w:rFonts w:ascii="Arial" w:hAnsi="Arial" w:cs="Arial"/>
                      <w:szCs w:val="22"/>
                    </w:rPr>
                    <w:t>&gt; (Patient Location)</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LOCATION:</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REVENUE &lt;ENTER</w:t>
                  </w:r>
                  <w:r w:rsidR="00535379" w:rsidRPr="00D851DF">
                    <w:rPr>
                      <w:rFonts w:ascii="Arial" w:hAnsi="Arial" w:cs="Arial"/>
                      <w:szCs w:val="22"/>
                    </w:rPr>
                    <w:t>&gt;</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TECH:</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&lt;ENTER</w:t>
                  </w:r>
                  <w:r w:rsidR="00535379" w:rsidRPr="00D851DF">
                    <w:rPr>
                      <w:rFonts w:ascii="Arial" w:hAnsi="Arial" w:cs="Arial"/>
                      <w:szCs w:val="22"/>
                    </w:rPr>
                    <w:t>&gt;</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LAB LOC:</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&lt;ENTER</w:t>
                  </w:r>
                  <w:r w:rsidR="00535379" w:rsidRPr="00D851DF">
                    <w:rPr>
                      <w:rFonts w:ascii="Arial" w:hAnsi="Arial" w:cs="Arial"/>
                      <w:szCs w:val="22"/>
                    </w:rPr>
                    <w:t>&gt;</w:t>
                  </w:r>
                </w:p>
              </w:tc>
            </w:tr>
            <w:tr w:rsidR="00535379" w:rsidRPr="00D851DF" w:rsidTr="00295830">
              <w:tc>
                <w:tcPr>
                  <w:tcW w:w="4567" w:type="dxa"/>
                </w:tcPr>
                <w:p w:rsidR="00535379" w:rsidRPr="00D851DF" w:rsidRDefault="00535379" w:rsidP="00295830">
                  <w:pPr>
                    <w:rPr>
                      <w:rFonts w:ascii="Arial" w:hAnsi="Arial" w:cs="Arial"/>
                      <w:szCs w:val="22"/>
                    </w:rPr>
                  </w:pPr>
                  <w:r w:rsidRPr="00D851DF">
                    <w:rPr>
                      <w:rFonts w:ascii="Arial" w:hAnsi="Arial" w:cs="Arial"/>
                      <w:szCs w:val="22"/>
                    </w:rPr>
                    <w:t>TEST:</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&lt;ENTER</w:t>
                  </w:r>
                  <w:r w:rsidR="00535379" w:rsidRPr="00D851DF">
                    <w:rPr>
                      <w:rFonts w:ascii="Arial" w:hAnsi="Arial" w:cs="Arial"/>
                      <w:szCs w:val="22"/>
                    </w:rPr>
                    <w:t>&gt;</w:t>
                  </w:r>
                </w:p>
              </w:tc>
            </w:tr>
            <w:tr w:rsidR="00535379" w:rsidRPr="00D851DF" w:rsidTr="00295830">
              <w:trPr>
                <w:cantSplit/>
                <w:trHeight w:val="78"/>
              </w:trPr>
              <w:tc>
                <w:tcPr>
                  <w:tcW w:w="4567" w:type="dxa"/>
                  <w:vMerge w:val="restart"/>
                </w:tcPr>
                <w:p w:rsidR="00535379" w:rsidRPr="00D851DF" w:rsidRDefault="00535379" w:rsidP="00295830">
                  <w:pPr>
                    <w:rPr>
                      <w:rFonts w:ascii="Arial" w:hAnsi="Arial" w:cs="Arial"/>
                      <w:szCs w:val="22"/>
                    </w:rPr>
                  </w:pPr>
                  <w:r w:rsidRPr="00D851DF">
                    <w:rPr>
                      <w:rFonts w:ascii="Arial" w:hAnsi="Arial" w:cs="Arial"/>
                      <w:szCs w:val="22"/>
                    </w:rPr>
                    <w:t>WORKSHEET:</w:t>
                  </w:r>
                </w:p>
              </w:tc>
              <w:tc>
                <w:tcPr>
                  <w:tcW w:w="2283" w:type="dxa"/>
                </w:tcPr>
                <w:p w:rsidR="00535379" w:rsidRPr="00D851DF" w:rsidRDefault="00535379" w:rsidP="00295830">
                  <w:pPr>
                    <w:rPr>
                      <w:rFonts w:ascii="Arial" w:hAnsi="Arial" w:cs="Arial"/>
                      <w:b/>
                      <w:bCs/>
                      <w:szCs w:val="22"/>
                    </w:rPr>
                  </w:pPr>
                  <w:r w:rsidRPr="00D851DF">
                    <w:rPr>
                      <w:rFonts w:ascii="Arial" w:hAnsi="Arial" w:cs="Arial"/>
                      <w:b/>
                      <w:bCs/>
                      <w:szCs w:val="22"/>
                    </w:rPr>
                    <w:t>If</w:t>
                  </w:r>
                </w:p>
              </w:tc>
              <w:tc>
                <w:tcPr>
                  <w:tcW w:w="2130" w:type="dxa"/>
                </w:tcPr>
                <w:p w:rsidR="00535379" w:rsidRPr="00D851DF" w:rsidRDefault="00535379" w:rsidP="00295830">
                  <w:pPr>
                    <w:rPr>
                      <w:rFonts w:ascii="Arial" w:hAnsi="Arial" w:cs="Arial"/>
                      <w:b/>
                      <w:bCs/>
                      <w:szCs w:val="22"/>
                    </w:rPr>
                  </w:pPr>
                  <w:r w:rsidRPr="00D851DF">
                    <w:rPr>
                      <w:rFonts w:ascii="Arial" w:hAnsi="Arial" w:cs="Arial"/>
                      <w:b/>
                      <w:bCs/>
                      <w:szCs w:val="22"/>
                    </w:rPr>
                    <w:t>Then</w:t>
                  </w:r>
                </w:p>
              </w:tc>
            </w:tr>
            <w:tr w:rsidR="00535379" w:rsidRPr="00D851DF" w:rsidTr="00295830">
              <w:trPr>
                <w:cantSplit/>
                <w:trHeight w:val="76"/>
              </w:trPr>
              <w:tc>
                <w:tcPr>
                  <w:tcW w:w="4567" w:type="dxa"/>
                  <w:vMerge/>
                </w:tcPr>
                <w:p w:rsidR="00535379" w:rsidRPr="00D851DF" w:rsidRDefault="00535379" w:rsidP="00295830">
                  <w:pPr>
                    <w:rPr>
                      <w:rFonts w:ascii="Arial" w:hAnsi="Arial" w:cs="Arial"/>
                      <w:szCs w:val="22"/>
                    </w:rPr>
                  </w:pPr>
                </w:p>
              </w:tc>
              <w:tc>
                <w:tcPr>
                  <w:tcW w:w="2283" w:type="dxa"/>
                </w:tcPr>
                <w:p w:rsidR="00535379" w:rsidRPr="00D851DF" w:rsidRDefault="00535379" w:rsidP="00295830">
                  <w:pPr>
                    <w:rPr>
                      <w:rFonts w:ascii="Arial" w:hAnsi="Arial" w:cs="Arial"/>
                      <w:szCs w:val="22"/>
                    </w:rPr>
                  </w:pPr>
                  <w:r w:rsidRPr="00D851DF">
                    <w:rPr>
                      <w:rFonts w:ascii="Arial" w:hAnsi="Arial" w:cs="Arial"/>
                      <w:szCs w:val="22"/>
                    </w:rPr>
                    <w:t>Chemistry</w:t>
                  </w:r>
                </w:p>
              </w:tc>
              <w:tc>
                <w:tcPr>
                  <w:tcW w:w="2130" w:type="dxa"/>
                </w:tcPr>
                <w:p w:rsidR="00535379" w:rsidRPr="00D851DF" w:rsidRDefault="00535379" w:rsidP="00295830">
                  <w:pPr>
                    <w:rPr>
                      <w:rFonts w:ascii="Arial" w:hAnsi="Arial" w:cs="Arial"/>
                      <w:szCs w:val="22"/>
                    </w:rPr>
                  </w:pPr>
                  <w:r w:rsidRPr="00D851DF">
                    <w:rPr>
                      <w:rFonts w:ascii="Arial" w:hAnsi="Arial" w:cs="Arial"/>
                      <w:szCs w:val="22"/>
                    </w:rPr>
                    <w:t>C</w:t>
                  </w:r>
                </w:p>
              </w:tc>
            </w:tr>
            <w:tr w:rsidR="00535379" w:rsidRPr="00D851DF" w:rsidTr="00295830">
              <w:trPr>
                <w:cantSplit/>
                <w:trHeight w:val="76"/>
              </w:trPr>
              <w:tc>
                <w:tcPr>
                  <w:tcW w:w="4567" w:type="dxa"/>
                  <w:vMerge/>
                </w:tcPr>
                <w:p w:rsidR="00535379" w:rsidRPr="00D851DF" w:rsidRDefault="00535379" w:rsidP="00295830">
                  <w:pPr>
                    <w:rPr>
                      <w:rFonts w:ascii="Arial" w:hAnsi="Arial" w:cs="Arial"/>
                      <w:szCs w:val="22"/>
                    </w:rPr>
                  </w:pPr>
                </w:p>
              </w:tc>
              <w:tc>
                <w:tcPr>
                  <w:tcW w:w="2283" w:type="dxa"/>
                </w:tcPr>
                <w:p w:rsidR="00535379" w:rsidRPr="00D851DF" w:rsidRDefault="00535379" w:rsidP="00295830">
                  <w:pPr>
                    <w:rPr>
                      <w:rFonts w:ascii="Arial" w:hAnsi="Arial" w:cs="Arial"/>
                      <w:szCs w:val="22"/>
                    </w:rPr>
                  </w:pPr>
                  <w:r w:rsidRPr="00D851DF">
                    <w:rPr>
                      <w:rFonts w:ascii="Arial" w:hAnsi="Arial" w:cs="Arial"/>
                      <w:szCs w:val="22"/>
                    </w:rPr>
                    <w:t>Hematology</w:t>
                  </w:r>
                </w:p>
              </w:tc>
              <w:tc>
                <w:tcPr>
                  <w:tcW w:w="2130" w:type="dxa"/>
                </w:tcPr>
                <w:p w:rsidR="00535379" w:rsidRPr="00D851DF" w:rsidRDefault="00535379" w:rsidP="00295830">
                  <w:pPr>
                    <w:rPr>
                      <w:rFonts w:ascii="Arial" w:hAnsi="Arial" w:cs="Arial"/>
                      <w:szCs w:val="22"/>
                    </w:rPr>
                  </w:pPr>
                  <w:r w:rsidRPr="00D851DF">
                    <w:rPr>
                      <w:rFonts w:ascii="Arial" w:hAnsi="Arial" w:cs="Arial"/>
                      <w:szCs w:val="22"/>
                    </w:rPr>
                    <w:t>HUCS</w:t>
                  </w:r>
                </w:p>
              </w:tc>
            </w:tr>
            <w:tr w:rsidR="00535379" w:rsidRPr="00D851DF" w:rsidTr="00295830">
              <w:trPr>
                <w:trHeight w:val="278"/>
              </w:trPr>
              <w:tc>
                <w:tcPr>
                  <w:tcW w:w="4567" w:type="dxa"/>
                </w:tcPr>
                <w:p w:rsidR="00535379" w:rsidRPr="00D851DF" w:rsidRDefault="00535379" w:rsidP="00295830">
                  <w:pPr>
                    <w:rPr>
                      <w:rFonts w:ascii="Arial" w:hAnsi="Arial" w:cs="Arial"/>
                      <w:szCs w:val="22"/>
                    </w:rPr>
                  </w:pPr>
                  <w:r w:rsidRPr="00D851DF">
                    <w:rPr>
                      <w:rFonts w:ascii="Arial" w:hAnsi="Arial" w:cs="Arial"/>
                      <w:szCs w:val="22"/>
                    </w:rPr>
                    <w:t>Accept all displayed parameters</w:t>
                  </w:r>
                </w:p>
              </w:tc>
              <w:tc>
                <w:tcPr>
                  <w:tcW w:w="4413" w:type="dxa"/>
                  <w:gridSpan w:val="2"/>
                </w:tcPr>
                <w:p w:rsidR="00535379" w:rsidRPr="00D851DF" w:rsidRDefault="006075D7" w:rsidP="00295830">
                  <w:pPr>
                    <w:rPr>
                      <w:rFonts w:ascii="Arial" w:hAnsi="Arial" w:cs="Arial"/>
                      <w:szCs w:val="22"/>
                    </w:rPr>
                  </w:pPr>
                  <w:r w:rsidRPr="00D851DF">
                    <w:rPr>
                      <w:rFonts w:ascii="Arial" w:hAnsi="Arial" w:cs="Arial"/>
                      <w:szCs w:val="22"/>
                    </w:rPr>
                    <w:t>A &lt;ENTER</w:t>
                  </w:r>
                  <w:r w:rsidR="00535379" w:rsidRPr="00D851DF">
                    <w:rPr>
                      <w:rFonts w:ascii="Arial" w:hAnsi="Arial" w:cs="Arial"/>
                      <w:szCs w:val="22"/>
                    </w:rPr>
                    <w:t>&gt; at each prompt</w:t>
                  </w:r>
                </w:p>
              </w:tc>
            </w:tr>
          </w:tbl>
          <w:p w:rsidR="00535379" w:rsidRPr="00D851DF" w:rsidRDefault="00535379" w:rsidP="00295830">
            <w:pPr>
              <w:rPr>
                <w:rFonts w:ascii="Arial" w:hAnsi="Arial" w:cs="Arial"/>
                <w:szCs w:val="22"/>
              </w:rPr>
            </w:pPr>
          </w:p>
          <w:p w:rsidR="00535379" w:rsidRPr="00D851DF" w:rsidRDefault="00535379" w:rsidP="00295830">
            <w:pPr>
              <w:jc w:val="left"/>
              <w:rPr>
                <w:rFonts w:ascii="Arial" w:hAnsi="Arial" w:cs="Arial"/>
                <w:szCs w:val="22"/>
              </w:rPr>
            </w:pPr>
            <w:r w:rsidRPr="00D851DF">
              <w:rPr>
                <w:rFonts w:ascii="Arial" w:hAnsi="Arial" w:cs="Arial"/>
                <w:szCs w:val="22"/>
              </w:rPr>
              <w:t>Note: The format will look different, fr</w:t>
            </w:r>
            <w:r w:rsidR="00C82718" w:rsidRPr="00D851DF">
              <w:rPr>
                <w:rFonts w:ascii="Arial" w:hAnsi="Arial" w:cs="Arial"/>
                <w:szCs w:val="22"/>
              </w:rPr>
              <w:t xml:space="preserve">om the daily scheduled </w:t>
            </w:r>
            <w:proofErr w:type="gramStart"/>
            <w:r w:rsidR="00C82718" w:rsidRPr="00D851DF">
              <w:rPr>
                <w:rFonts w:ascii="Arial" w:hAnsi="Arial" w:cs="Arial"/>
                <w:szCs w:val="22"/>
              </w:rPr>
              <w:t>printout,</w:t>
            </w:r>
            <w:proofErr w:type="gramEnd"/>
            <w:r w:rsidRPr="00D851DF">
              <w:rPr>
                <w:rFonts w:ascii="Arial" w:hAnsi="Arial" w:cs="Arial"/>
                <w:szCs w:val="22"/>
              </w:rPr>
              <w:t xml:space="preserve"> however, all necessary information is there for review.</w:t>
            </w:r>
          </w:p>
        </w:tc>
      </w:tr>
      <w:tr w:rsidR="00671365" w:rsidRPr="00D851DF" w:rsidTr="001F334C">
        <w:trPr>
          <w:cantSplit/>
        </w:trPr>
        <w:tc>
          <w:tcPr>
            <w:tcW w:w="1800" w:type="dxa"/>
            <w:tcBorders>
              <w:top w:val="nil"/>
              <w:left w:val="nil"/>
              <w:bottom w:val="nil"/>
              <w:right w:val="single" w:sz="4" w:space="0" w:color="auto"/>
            </w:tcBorders>
          </w:tcPr>
          <w:p w:rsidR="00671365" w:rsidRPr="00D851DF" w:rsidRDefault="00671365" w:rsidP="00671365">
            <w:pPr>
              <w:pStyle w:val="Custom2"/>
              <w:rPr>
                <w:bCs w:val="0"/>
                <w:sz w:val="22"/>
                <w:szCs w:val="22"/>
              </w:rPr>
            </w:pPr>
            <w:r w:rsidRPr="00D851DF">
              <w:rPr>
                <w:bCs w:val="0"/>
                <w:sz w:val="22"/>
                <w:szCs w:val="22"/>
              </w:rPr>
              <w:t>Reprinting the Master Log</w:t>
            </w:r>
          </w:p>
        </w:tc>
        <w:tc>
          <w:tcPr>
            <w:tcW w:w="1260"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Step</w:t>
            </w:r>
          </w:p>
        </w:tc>
        <w:tc>
          <w:tcPr>
            <w:tcW w:w="3510" w:type="dxa"/>
            <w:gridSpan w:val="4"/>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Prompt</w:t>
            </w:r>
          </w:p>
        </w:tc>
        <w:tc>
          <w:tcPr>
            <w:tcW w:w="4590" w:type="dxa"/>
            <w:gridSpan w:val="4"/>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Action</w:t>
            </w:r>
          </w:p>
        </w:tc>
      </w:tr>
      <w:tr w:rsidR="00671365" w:rsidRPr="00D851DF" w:rsidTr="001F334C">
        <w:trPr>
          <w:cantSplit/>
          <w:trHeight w:val="24"/>
        </w:trPr>
        <w:tc>
          <w:tcPr>
            <w:tcW w:w="1800" w:type="dxa"/>
            <w:vMerge w:val="restart"/>
            <w:tcBorders>
              <w:top w:val="nil"/>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1</w:t>
            </w:r>
          </w:p>
        </w:tc>
        <w:tc>
          <w:tcPr>
            <w:tcW w:w="3510" w:type="dxa"/>
            <w:gridSpan w:val="4"/>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FUNCTION:</w:t>
            </w: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LO&lt;ENTER&gt;</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vMerge w:val="restart"/>
            <w:tcBorders>
              <w:top w:val="single" w:sz="4" w:space="0" w:color="auto"/>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2</w:t>
            </w:r>
          </w:p>
        </w:tc>
        <w:tc>
          <w:tcPr>
            <w:tcW w:w="3510" w:type="dxa"/>
            <w:gridSpan w:val="4"/>
            <w:vMerge w:val="restart"/>
            <w:tcBorders>
              <w:top w:val="single" w:sz="4" w:space="0" w:color="auto"/>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PRINTER:</w:t>
            </w: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If</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Then</w:t>
            </w: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vMerge/>
            <w:tcBorders>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3510" w:type="dxa"/>
            <w:gridSpan w:val="4"/>
            <w:vMerge/>
            <w:tcBorders>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Minneapolis</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722</w:t>
            </w: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vMerge/>
            <w:tcBorders>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3510" w:type="dxa"/>
            <w:gridSpan w:val="4"/>
            <w:vMerge/>
            <w:tcBorders>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St. Paul</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323</w:t>
            </w: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3</w:t>
            </w:r>
          </w:p>
        </w:tc>
        <w:tc>
          <w:tcPr>
            <w:tcW w:w="3510" w:type="dxa"/>
            <w:gridSpan w:val="4"/>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SELECT OPTION?</w:t>
            </w:r>
          </w:p>
        </w:tc>
        <w:tc>
          <w:tcPr>
            <w:tcW w:w="4590" w:type="dxa"/>
            <w:gridSpan w:val="4"/>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4 &lt;ENTER&gt; (Patient Master Log</w:t>
            </w: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4</w:t>
            </w:r>
          </w:p>
        </w:tc>
        <w:tc>
          <w:tcPr>
            <w:tcW w:w="3510" w:type="dxa"/>
            <w:gridSpan w:val="4"/>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Start Date</w:t>
            </w:r>
          </w:p>
        </w:tc>
        <w:tc>
          <w:tcPr>
            <w:tcW w:w="4590" w:type="dxa"/>
            <w:gridSpan w:val="4"/>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Enter Date Here</w:t>
            </w:r>
          </w:p>
        </w:tc>
      </w:tr>
      <w:tr w:rsidR="006075D7" w:rsidRPr="00D851DF" w:rsidTr="001F334C">
        <w:trPr>
          <w:cantSplit/>
          <w:trHeight w:val="21"/>
        </w:trPr>
        <w:tc>
          <w:tcPr>
            <w:tcW w:w="1800" w:type="dxa"/>
            <w:vMerge/>
            <w:tcBorders>
              <w:left w:val="nil"/>
              <w:right w:val="single" w:sz="4" w:space="0" w:color="auto"/>
            </w:tcBorders>
          </w:tcPr>
          <w:p w:rsidR="006075D7" w:rsidRPr="00D851DF" w:rsidRDefault="006075D7">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5</w:t>
            </w:r>
          </w:p>
        </w:tc>
        <w:tc>
          <w:tcPr>
            <w:tcW w:w="3510" w:type="dxa"/>
            <w:gridSpan w:val="4"/>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Start Time</w:t>
            </w:r>
          </w:p>
        </w:tc>
        <w:tc>
          <w:tcPr>
            <w:tcW w:w="4590" w:type="dxa"/>
            <w:gridSpan w:val="4"/>
            <w:tcBorders>
              <w:top w:val="single" w:sz="4" w:space="0" w:color="auto"/>
              <w:left w:val="single" w:sz="4" w:space="0" w:color="auto"/>
              <w:bottom w:val="single" w:sz="4" w:space="0" w:color="auto"/>
              <w:right w:val="nil"/>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0000</w:t>
            </w:r>
          </w:p>
        </w:tc>
      </w:tr>
      <w:tr w:rsidR="006075D7" w:rsidRPr="00D851DF" w:rsidTr="001F334C">
        <w:trPr>
          <w:cantSplit/>
          <w:trHeight w:val="21"/>
        </w:trPr>
        <w:tc>
          <w:tcPr>
            <w:tcW w:w="1800" w:type="dxa"/>
            <w:vMerge/>
            <w:tcBorders>
              <w:left w:val="nil"/>
              <w:right w:val="single" w:sz="4" w:space="0" w:color="auto"/>
            </w:tcBorders>
          </w:tcPr>
          <w:p w:rsidR="006075D7" w:rsidRPr="00D851DF" w:rsidRDefault="006075D7">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6</w:t>
            </w:r>
          </w:p>
        </w:tc>
        <w:tc>
          <w:tcPr>
            <w:tcW w:w="3510" w:type="dxa"/>
            <w:gridSpan w:val="4"/>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End Date</w:t>
            </w:r>
          </w:p>
        </w:tc>
        <w:tc>
          <w:tcPr>
            <w:tcW w:w="4590" w:type="dxa"/>
            <w:gridSpan w:val="4"/>
            <w:tcBorders>
              <w:top w:val="single" w:sz="4" w:space="0" w:color="auto"/>
              <w:left w:val="single" w:sz="4" w:space="0" w:color="auto"/>
              <w:bottom w:val="single" w:sz="4" w:space="0" w:color="auto"/>
              <w:right w:val="nil"/>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Enter Same Date Here</w:t>
            </w:r>
          </w:p>
        </w:tc>
      </w:tr>
      <w:tr w:rsidR="006075D7" w:rsidRPr="00D851DF" w:rsidTr="001F334C">
        <w:trPr>
          <w:cantSplit/>
          <w:trHeight w:val="21"/>
        </w:trPr>
        <w:tc>
          <w:tcPr>
            <w:tcW w:w="1800" w:type="dxa"/>
            <w:vMerge/>
            <w:tcBorders>
              <w:left w:val="nil"/>
              <w:right w:val="single" w:sz="4" w:space="0" w:color="auto"/>
            </w:tcBorders>
          </w:tcPr>
          <w:p w:rsidR="006075D7" w:rsidRPr="00D851DF" w:rsidRDefault="006075D7">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7</w:t>
            </w:r>
          </w:p>
        </w:tc>
        <w:tc>
          <w:tcPr>
            <w:tcW w:w="3510" w:type="dxa"/>
            <w:gridSpan w:val="4"/>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End time</w:t>
            </w:r>
          </w:p>
        </w:tc>
        <w:tc>
          <w:tcPr>
            <w:tcW w:w="4590" w:type="dxa"/>
            <w:gridSpan w:val="4"/>
            <w:tcBorders>
              <w:top w:val="single" w:sz="4" w:space="0" w:color="auto"/>
              <w:left w:val="single" w:sz="4" w:space="0" w:color="auto"/>
              <w:bottom w:val="single" w:sz="4" w:space="0" w:color="auto"/>
              <w:right w:val="nil"/>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2359</w:t>
            </w:r>
          </w:p>
        </w:tc>
      </w:tr>
      <w:tr w:rsidR="006075D7" w:rsidRPr="00D851DF" w:rsidTr="001F334C">
        <w:trPr>
          <w:cantSplit/>
          <w:trHeight w:val="21"/>
        </w:trPr>
        <w:tc>
          <w:tcPr>
            <w:tcW w:w="1800" w:type="dxa"/>
            <w:vMerge/>
            <w:tcBorders>
              <w:left w:val="nil"/>
              <w:right w:val="single" w:sz="4" w:space="0" w:color="auto"/>
            </w:tcBorders>
          </w:tcPr>
          <w:p w:rsidR="006075D7" w:rsidRPr="00D851DF" w:rsidRDefault="006075D7">
            <w:pPr>
              <w:jc w:val="left"/>
              <w:rPr>
                <w:rFonts w:ascii="Arial" w:hAnsi="Arial" w:cs="Arial"/>
                <w:b/>
                <w:bCs/>
                <w:color w:val="0000FF"/>
                <w:szCs w:val="22"/>
              </w:rPr>
            </w:pPr>
          </w:p>
        </w:tc>
        <w:tc>
          <w:tcPr>
            <w:tcW w:w="1260" w:type="dxa"/>
            <w:gridSpan w:val="2"/>
            <w:vMerge w:val="restart"/>
            <w:tcBorders>
              <w:top w:val="single" w:sz="4" w:space="0" w:color="auto"/>
              <w:left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7</w:t>
            </w:r>
          </w:p>
        </w:tc>
        <w:tc>
          <w:tcPr>
            <w:tcW w:w="3510" w:type="dxa"/>
            <w:gridSpan w:val="4"/>
            <w:vMerge w:val="restart"/>
            <w:tcBorders>
              <w:top w:val="single" w:sz="4" w:space="0" w:color="auto"/>
              <w:left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 xml:space="preserve">Department </w:t>
            </w:r>
          </w:p>
        </w:tc>
        <w:tc>
          <w:tcPr>
            <w:tcW w:w="2385" w:type="dxa"/>
            <w:gridSpan w:val="2"/>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b/>
                <w:szCs w:val="22"/>
              </w:rPr>
            </w:pPr>
            <w:r w:rsidRPr="00D851DF">
              <w:rPr>
                <w:rFonts w:ascii="Arial" w:hAnsi="Arial" w:cs="Arial"/>
                <w:b/>
                <w:szCs w:val="22"/>
              </w:rPr>
              <w:t>If</w:t>
            </w:r>
          </w:p>
        </w:tc>
        <w:tc>
          <w:tcPr>
            <w:tcW w:w="2205" w:type="dxa"/>
            <w:gridSpan w:val="2"/>
            <w:tcBorders>
              <w:top w:val="single" w:sz="4" w:space="0" w:color="auto"/>
              <w:left w:val="single" w:sz="4" w:space="0" w:color="auto"/>
              <w:bottom w:val="single" w:sz="4" w:space="0" w:color="auto"/>
              <w:right w:val="nil"/>
            </w:tcBorders>
          </w:tcPr>
          <w:p w:rsidR="006075D7" w:rsidRPr="00D851DF" w:rsidRDefault="006075D7" w:rsidP="00A164B9">
            <w:pPr>
              <w:pStyle w:val="BodyTextIndent"/>
              <w:tabs>
                <w:tab w:val="num" w:pos="2160"/>
              </w:tabs>
              <w:spacing w:after="0"/>
              <w:rPr>
                <w:rFonts w:ascii="Arial" w:hAnsi="Arial" w:cs="Arial"/>
                <w:b/>
                <w:szCs w:val="22"/>
              </w:rPr>
            </w:pPr>
            <w:r w:rsidRPr="00D851DF">
              <w:rPr>
                <w:rFonts w:ascii="Arial" w:hAnsi="Arial" w:cs="Arial"/>
                <w:b/>
                <w:szCs w:val="22"/>
              </w:rPr>
              <w:t>Then</w:t>
            </w:r>
          </w:p>
        </w:tc>
      </w:tr>
      <w:tr w:rsidR="006075D7" w:rsidRPr="00D851DF" w:rsidTr="001F334C">
        <w:trPr>
          <w:cantSplit/>
          <w:trHeight w:val="21"/>
        </w:trPr>
        <w:tc>
          <w:tcPr>
            <w:tcW w:w="1800" w:type="dxa"/>
            <w:vMerge/>
            <w:tcBorders>
              <w:left w:val="nil"/>
              <w:right w:val="single" w:sz="4" w:space="0" w:color="auto"/>
            </w:tcBorders>
          </w:tcPr>
          <w:p w:rsidR="006075D7" w:rsidRPr="00D851DF" w:rsidRDefault="006075D7">
            <w:pPr>
              <w:jc w:val="left"/>
              <w:rPr>
                <w:rFonts w:ascii="Arial" w:hAnsi="Arial" w:cs="Arial"/>
                <w:b/>
                <w:bCs/>
                <w:color w:val="0000FF"/>
                <w:szCs w:val="22"/>
              </w:rPr>
            </w:pPr>
          </w:p>
        </w:tc>
        <w:tc>
          <w:tcPr>
            <w:tcW w:w="1260" w:type="dxa"/>
            <w:gridSpan w:val="2"/>
            <w:vMerge/>
            <w:tcBorders>
              <w:left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p>
        </w:tc>
        <w:tc>
          <w:tcPr>
            <w:tcW w:w="3510" w:type="dxa"/>
            <w:gridSpan w:val="4"/>
            <w:vMerge/>
            <w:tcBorders>
              <w:left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p>
        </w:tc>
        <w:tc>
          <w:tcPr>
            <w:tcW w:w="2385" w:type="dxa"/>
            <w:gridSpan w:val="2"/>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Chemistry</w:t>
            </w:r>
          </w:p>
        </w:tc>
        <w:tc>
          <w:tcPr>
            <w:tcW w:w="2205" w:type="dxa"/>
            <w:gridSpan w:val="2"/>
            <w:tcBorders>
              <w:top w:val="single" w:sz="4" w:space="0" w:color="auto"/>
              <w:left w:val="single" w:sz="4" w:space="0" w:color="auto"/>
              <w:bottom w:val="single" w:sz="4" w:space="0" w:color="auto"/>
              <w:right w:val="nil"/>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C</w:t>
            </w:r>
          </w:p>
        </w:tc>
      </w:tr>
      <w:tr w:rsidR="006075D7" w:rsidRPr="00D851DF" w:rsidTr="001F334C">
        <w:trPr>
          <w:cantSplit/>
          <w:trHeight w:val="21"/>
        </w:trPr>
        <w:tc>
          <w:tcPr>
            <w:tcW w:w="1800" w:type="dxa"/>
            <w:vMerge/>
            <w:tcBorders>
              <w:left w:val="nil"/>
              <w:right w:val="single" w:sz="4" w:space="0" w:color="auto"/>
            </w:tcBorders>
          </w:tcPr>
          <w:p w:rsidR="006075D7" w:rsidRPr="00D851DF" w:rsidRDefault="006075D7">
            <w:pPr>
              <w:jc w:val="left"/>
              <w:rPr>
                <w:rFonts w:ascii="Arial" w:hAnsi="Arial" w:cs="Arial"/>
                <w:b/>
                <w:bCs/>
                <w:color w:val="0000FF"/>
                <w:szCs w:val="22"/>
              </w:rPr>
            </w:pPr>
          </w:p>
        </w:tc>
        <w:tc>
          <w:tcPr>
            <w:tcW w:w="1260" w:type="dxa"/>
            <w:gridSpan w:val="2"/>
            <w:vMerge/>
            <w:tcBorders>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p>
        </w:tc>
        <w:tc>
          <w:tcPr>
            <w:tcW w:w="3510" w:type="dxa"/>
            <w:gridSpan w:val="4"/>
            <w:vMerge/>
            <w:tcBorders>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p>
        </w:tc>
        <w:tc>
          <w:tcPr>
            <w:tcW w:w="2385" w:type="dxa"/>
            <w:gridSpan w:val="2"/>
            <w:tcBorders>
              <w:top w:val="single" w:sz="4" w:space="0" w:color="auto"/>
              <w:left w:val="single" w:sz="4" w:space="0" w:color="auto"/>
              <w:bottom w:val="single" w:sz="4" w:space="0" w:color="auto"/>
              <w:right w:val="single" w:sz="4" w:space="0" w:color="auto"/>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 xml:space="preserve">Hematology </w:t>
            </w:r>
          </w:p>
        </w:tc>
        <w:tc>
          <w:tcPr>
            <w:tcW w:w="2205" w:type="dxa"/>
            <w:gridSpan w:val="2"/>
            <w:tcBorders>
              <w:top w:val="single" w:sz="4" w:space="0" w:color="auto"/>
              <w:left w:val="single" w:sz="4" w:space="0" w:color="auto"/>
              <w:bottom w:val="single" w:sz="4" w:space="0" w:color="auto"/>
              <w:right w:val="nil"/>
            </w:tcBorders>
          </w:tcPr>
          <w:p w:rsidR="006075D7" w:rsidRPr="00D851DF" w:rsidRDefault="006075D7" w:rsidP="00A164B9">
            <w:pPr>
              <w:pStyle w:val="BodyTextIndent"/>
              <w:tabs>
                <w:tab w:val="num" w:pos="2160"/>
              </w:tabs>
              <w:spacing w:after="0"/>
              <w:rPr>
                <w:rFonts w:ascii="Arial" w:hAnsi="Arial" w:cs="Arial"/>
                <w:szCs w:val="22"/>
              </w:rPr>
            </w:pPr>
            <w:r w:rsidRPr="00D851DF">
              <w:rPr>
                <w:rFonts w:ascii="Arial" w:hAnsi="Arial" w:cs="Arial"/>
                <w:szCs w:val="22"/>
              </w:rPr>
              <w:t>H</w:t>
            </w: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9</w:t>
            </w:r>
          </w:p>
        </w:tc>
        <w:tc>
          <w:tcPr>
            <w:tcW w:w="3510" w:type="dxa"/>
            <w:gridSpan w:val="4"/>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Sort within Department?</w:t>
            </w:r>
          </w:p>
        </w:tc>
        <w:tc>
          <w:tcPr>
            <w:tcW w:w="4590" w:type="dxa"/>
            <w:gridSpan w:val="4"/>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No</w:t>
            </w:r>
          </w:p>
        </w:tc>
      </w:tr>
      <w:tr w:rsidR="00671365" w:rsidRPr="00D851DF" w:rsidTr="001F334C">
        <w:trPr>
          <w:cantSplit/>
          <w:trHeight w:val="21"/>
        </w:trPr>
        <w:tc>
          <w:tcPr>
            <w:tcW w:w="1800" w:type="dxa"/>
            <w:vMerge/>
            <w:tcBorders>
              <w:left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vMerge w:val="restart"/>
            <w:tcBorders>
              <w:top w:val="single" w:sz="4" w:space="0" w:color="auto"/>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10</w:t>
            </w:r>
          </w:p>
        </w:tc>
        <w:tc>
          <w:tcPr>
            <w:tcW w:w="3510" w:type="dxa"/>
            <w:gridSpan w:val="4"/>
            <w:vMerge w:val="restart"/>
            <w:tcBorders>
              <w:top w:val="single" w:sz="4" w:space="0" w:color="auto"/>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Hospital ID</w:t>
            </w: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If</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b/>
                <w:szCs w:val="22"/>
              </w:rPr>
            </w:pPr>
            <w:r w:rsidRPr="00D851DF">
              <w:rPr>
                <w:rFonts w:ascii="Arial" w:hAnsi="Arial" w:cs="Arial"/>
                <w:b/>
                <w:szCs w:val="22"/>
              </w:rPr>
              <w:t>Then</w:t>
            </w:r>
          </w:p>
        </w:tc>
      </w:tr>
      <w:tr w:rsidR="00671365" w:rsidRPr="00D851DF" w:rsidTr="001F334C">
        <w:trPr>
          <w:cantSplit/>
          <w:trHeight w:val="21"/>
        </w:trPr>
        <w:tc>
          <w:tcPr>
            <w:tcW w:w="1800" w:type="dxa"/>
            <w:vMerge/>
            <w:tcBorders>
              <w:left w:val="nil"/>
              <w:bottom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vMerge/>
            <w:tcBorders>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3510" w:type="dxa"/>
            <w:gridSpan w:val="4"/>
            <w:vMerge/>
            <w:tcBorders>
              <w:left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Minneapolis</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MIN</w:t>
            </w:r>
          </w:p>
        </w:tc>
      </w:tr>
      <w:tr w:rsidR="00671365" w:rsidRPr="00D851DF" w:rsidTr="001F334C">
        <w:trPr>
          <w:cantSplit/>
          <w:trHeight w:val="21"/>
        </w:trPr>
        <w:tc>
          <w:tcPr>
            <w:tcW w:w="1800" w:type="dxa"/>
            <w:vMerge/>
            <w:tcBorders>
              <w:left w:val="nil"/>
              <w:bottom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vMerge/>
            <w:tcBorders>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3510" w:type="dxa"/>
            <w:gridSpan w:val="4"/>
            <w:vMerge/>
            <w:tcBorders>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p>
        </w:tc>
        <w:tc>
          <w:tcPr>
            <w:tcW w:w="2385"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St. Paul</w:t>
            </w:r>
          </w:p>
        </w:tc>
        <w:tc>
          <w:tcPr>
            <w:tcW w:w="2205" w:type="dxa"/>
            <w:gridSpan w:val="2"/>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STP</w:t>
            </w:r>
          </w:p>
        </w:tc>
      </w:tr>
      <w:tr w:rsidR="00671365" w:rsidRPr="00D851DF" w:rsidTr="001F334C">
        <w:trPr>
          <w:cantSplit/>
          <w:trHeight w:val="21"/>
        </w:trPr>
        <w:tc>
          <w:tcPr>
            <w:tcW w:w="1800" w:type="dxa"/>
            <w:vMerge/>
            <w:tcBorders>
              <w:left w:val="nil"/>
              <w:bottom w:val="nil"/>
              <w:right w:val="single" w:sz="4" w:space="0" w:color="auto"/>
            </w:tcBorders>
          </w:tcPr>
          <w:p w:rsidR="00671365" w:rsidRPr="00D851DF" w:rsidRDefault="00671365">
            <w:pPr>
              <w:jc w:val="left"/>
              <w:rPr>
                <w:rFonts w:ascii="Arial" w:hAnsi="Arial" w:cs="Arial"/>
                <w:b/>
                <w:bCs/>
                <w:color w:val="0000FF"/>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11</w:t>
            </w:r>
          </w:p>
        </w:tc>
        <w:tc>
          <w:tcPr>
            <w:tcW w:w="3510" w:type="dxa"/>
            <w:gridSpan w:val="4"/>
            <w:tcBorders>
              <w:top w:val="single" w:sz="4" w:space="0" w:color="auto"/>
              <w:left w:val="single" w:sz="4" w:space="0" w:color="auto"/>
              <w:bottom w:val="single" w:sz="4" w:space="0" w:color="auto"/>
              <w:right w:val="single" w:sz="4" w:space="0" w:color="auto"/>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Accept</w:t>
            </w:r>
          </w:p>
        </w:tc>
        <w:tc>
          <w:tcPr>
            <w:tcW w:w="4590" w:type="dxa"/>
            <w:gridSpan w:val="4"/>
            <w:tcBorders>
              <w:top w:val="single" w:sz="4" w:space="0" w:color="auto"/>
              <w:left w:val="single" w:sz="4" w:space="0" w:color="auto"/>
              <w:bottom w:val="single" w:sz="4" w:space="0" w:color="auto"/>
              <w:right w:val="nil"/>
            </w:tcBorders>
          </w:tcPr>
          <w:p w:rsidR="00671365" w:rsidRPr="00D851DF" w:rsidRDefault="00671365" w:rsidP="00A164B9">
            <w:pPr>
              <w:pStyle w:val="BodyTextIndent"/>
              <w:tabs>
                <w:tab w:val="num" w:pos="2160"/>
              </w:tabs>
              <w:spacing w:after="0"/>
              <w:rPr>
                <w:rFonts w:ascii="Arial" w:hAnsi="Arial" w:cs="Arial"/>
                <w:szCs w:val="22"/>
              </w:rPr>
            </w:pPr>
            <w:r w:rsidRPr="00D851DF">
              <w:rPr>
                <w:rFonts w:ascii="Arial" w:hAnsi="Arial" w:cs="Arial"/>
                <w:szCs w:val="22"/>
              </w:rPr>
              <w:t>&lt;ENTER&gt;</w:t>
            </w:r>
          </w:p>
        </w:tc>
      </w:tr>
      <w:tr w:rsidR="00535379" w:rsidRPr="00D851DF" w:rsidTr="001F334C">
        <w:trPr>
          <w:cantSplit/>
        </w:trPr>
        <w:tc>
          <w:tcPr>
            <w:tcW w:w="1800" w:type="dxa"/>
            <w:tcBorders>
              <w:top w:val="nil"/>
              <w:left w:val="nil"/>
              <w:bottom w:val="nil"/>
              <w:right w:val="single" w:sz="4" w:space="0" w:color="auto"/>
            </w:tcBorders>
          </w:tcPr>
          <w:p w:rsidR="00535379" w:rsidRPr="00D851DF" w:rsidRDefault="006C24C6">
            <w:pPr>
              <w:jc w:val="left"/>
              <w:rPr>
                <w:rFonts w:ascii="Arial" w:hAnsi="Arial" w:cs="Arial"/>
                <w:b/>
                <w:bCs/>
                <w:color w:val="0000FF"/>
                <w:szCs w:val="22"/>
              </w:rPr>
            </w:pPr>
            <w:r w:rsidRPr="00D851DF">
              <w:rPr>
                <w:rFonts w:ascii="Arial" w:hAnsi="Arial" w:cs="Arial"/>
                <w:b/>
                <w:color w:val="0000FF"/>
                <w:szCs w:val="22"/>
              </w:rPr>
              <w:t>Limitations</w:t>
            </w:r>
          </w:p>
        </w:tc>
        <w:tc>
          <w:tcPr>
            <w:tcW w:w="9360" w:type="dxa"/>
            <w:gridSpan w:val="10"/>
            <w:tcBorders>
              <w:top w:val="single" w:sz="4" w:space="0" w:color="auto"/>
              <w:left w:val="single" w:sz="4" w:space="0" w:color="auto"/>
              <w:bottom w:val="single" w:sz="4" w:space="0" w:color="auto"/>
              <w:right w:val="nil"/>
            </w:tcBorders>
          </w:tcPr>
          <w:p w:rsidR="00535379" w:rsidRPr="00D851DF" w:rsidRDefault="00535379" w:rsidP="00997E21">
            <w:pPr>
              <w:pStyle w:val="BodyTextIndent"/>
              <w:numPr>
                <w:ilvl w:val="0"/>
                <w:numId w:val="25"/>
              </w:numPr>
              <w:tabs>
                <w:tab w:val="num" w:pos="2160"/>
              </w:tabs>
              <w:spacing w:after="0"/>
              <w:rPr>
                <w:rFonts w:ascii="Arial" w:hAnsi="Arial" w:cs="Arial"/>
                <w:szCs w:val="22"/>
              </w:rPr>
            </w:pPr>
            <w:r w:rsidRPr="00D851DF">
              <w:rPr>
                <w:rFonts w:ascii="Arial" w:hAnsi="Arial" w:cs="Arial"/>
                <w:szCs w:val="22"/>
              </w:rPr>
              <w:t>Results of tests performed by pump techs during cardiac procedures do not require notification by laboratory staff.</w:t>
            </w:r>
          </w:p>
          <w:p w:rsidR="00535379" w:rsidRPr="00D851DF" w:rsidRDefault="00535379" w:rsidP="00997E21">
            <w:pPr>
              <w:pStyle w:val="BodyTextIndent"/>
              <w:numPr>
                <w:ilvl w:val="0"/>
                <w:numId w:val="25"/>
              </w:numPr>
              <w:tabs>
                <w:tab w:val="num" w:pos="2160"/>
              </w:tabs>
              <w:spacing w:after="0"/>
              <w:rPr>
                <w:rFonts w:ascii="Arial" w:hAnsi="Arial" w:cs="Arial"/>
                <w:szCs w:val="22"/>
              </w:rPr>
            </w:pPr>
            <w:r w:rsidRPr="00D851DF">
              <w:rPr>
                <w:rFonts w:ascii="Arial" w:hAnsi="Arial" w:cs="Arial"/>
                <w:szCs w:val="22"/>
              </w:rPr>
              <w:t>Results of point of care testing do not require notification by laboratory staff.</w:t>
            </w:r>
          </w:p>
          <w:p w:rsidR="00535379" w:rsidRPr="00D851DF" w:rsidRDefault="00535379" w:rsidP="00FE269A">
            <w:pPr>
              <w:jc w:val="left"/>
              <w:rPr>
                <w:rFonts w:ascii="Arial" w:hAnsi="Arial" w:cs="Arial"/>
                <w:szCs w:val="22"/>
              </w:rPr>
            </w:pPr>
          </w:p>
        </w:tc>
      </w:tr>
      <w:tr w:rsidR="00535379" w:rsidRPr="00D851DF" w:rsidTr="001F334C">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800" w:type="dxa"/>
            <w:tcBorders>
              <w:top w:val="nil"/>
              <w:left w:val="nil"/>
              <w:bottom w:val="nil"/>
            </w:tcBorders>
          </w:tcPr>
          <w:p w:rsidR="006C24C6" w:rsidRPr="00D851DF" w:rsidRDefault="006C24C6" w:rsidP="006C24C6">
            <w:pPr>
              <w:rPr>
                <w:rFonts w:ascii="Arial" w:hAnsi="Arial" w:cs="Arial"/>
                <w:b/>
                <w:color w:val="0000FF"/>
                <w:szCs w:val="22"/>
              </w:rPr>
            </w:pPr>
            <w:r w:rsidRPr="00D851DF">
              <w:rPr>
                <w:rFonts w:ascii="Arial" w:hAnsi="Arial" w:cs="Arial"/>
                <w:b/>
                <w:color w:val="0000FF"/>
                <w:szCs w:val="22"/>
              </w:rPr>
              <w:t>Appendices</w:t>
            </w:r>
          </w:p>
          <w:p w:rsidR="00535379" w:rsidRPr="00D851DF" w:rsidRDefault="00535379" w:rsidP="00FE269A">
            <w:pPr>
              <w:rPr>
                <w:rFonts w:ascii="Arial" w:hAnsi="Arial" w:cs="Arial"/>
                <w:b/>
                <w:color w:val="0000FF"/>
                <w:szCs w:val="22"/>
              </w:rPr>
            </w:pPr>
          </w:p>
        </w:tc>
        <w:tc>
          <w:tcPr>
            <w:tcW w:w="9360" w:type="dxa"/>
            <w:gridSpan w:val="10"/>
            <w:tcBorders>
              <w:top w:val="single" w:sz="4" w:space="0" w:color="auto"/>
              <w:left w:val="single" w:sz="4" w:space="0" w:color="auto"/>
              <w:bottom w:val="single" w:sz="4" w:space="0" w:color="auto"/>
              <w:right w:val="nil"/>
            </w:tcBorders>
          </w:tcPr>
          <w:p w:rsidR="00535379" w:rsidRPr="00D851DF" w:rsidRDefault="008709BA" w:rsidP="00FE269A">
            <w:pPr>
              <w:jc w:val="left"/>
              <w:rPr>
                <w:rFonts w:ascii="Arial" w:hAnsi="Arial" w:cs="Arial"/>
                <w:szCs w:val="22"/>
              </w:rPr>
            </w:pPr>
            <w:hyperlink r:id="rId15" w:history="1">
              <w:r w:rsidR="00535379" w:rsidRPr="00D851DF">
                <w:rPr>
                  <w:rStyle w:val="Hyperlink"/>
                  <w:rFonts w:ascii="Arial" w:hAnsi="Arial" w:cs="Arial"/>
                  <w:szCs w:val="22"/>
                </w:rPr>
                <w:t>GL 3.1 Critical Results or Critical Test Notification</w:t>
              </w:r>
            </w:hyperlink>
          </w:p>
          <w:p w:rsidR="00C82718" w:rsidRPr="00D851DF" w:rsidRDefault="00C82718" w:rsidP="00FE269A">
            <w:pPr>
              <w:jc w:val="left"/>
              <w:rPr>
                <w:rFonts w:ascii="Arial" w:hAnsi="Arial" w:cs="Arial"/>
                <w:szCs w:val="22"/>
              </w:rPr>
            </w:pPr>
          </w:p>
        </w:tc>
      </w:tr>
      <w:tr w:rsidR="00535379" w:rsidRPr="00D851DF" w:rsidTr="001F334C">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800" w:type="dxa"/>
            <w:tcBorders>
              <w:top w:val="nil"/>
              <w:left w:val="nil"/>
              <w:bottom w:val="nil"/>
            </w:tcBorders>
          </w:tcPr>
          <w:p w:rsidR="006C24C6" w:rsidRPr="00D851DF" w:rsidRDefault="006C24C6" w:rsidP="006C24C6">
            <w:pPr>
              <w:rPr>
                <w:rFonts w:ascii="Arial" w:hAnsi="Arial" w:cs="Arial"/>
                <w:b/>
                <w:color w:val="0000FF"/>
                <w:szCs w:val="22"/>
              </w:rPr>
            </w:pPr>
            <w:r w:rsidRPr="00D851DF">
              <w:rPr>
                <w:rFonts w:ascii="Arial" w:hAnsi="Arial" w:cs="Arial"/>
                <w:b/>
                <w:color w:val="0000FF"/>
                <w:szCs w:val="22"/>
              </w:rPr>
              <w:lastRenderedPageBreak/>
              <w:t>References</w:t>
            </w:r>
          </w:p>
          <w:p w:rsidR="00535379" w:rsidRPr="00D851DF" w:rsidRDefault="00535379" w:rsidP="006C24C6">
            <w:pPr>
              <w:rPr>
                <w:rFonts w:ascii="Arial" w:hAnsi="Arial" w:cs="Arial"/>
                <w:b/>
                <w:bCs/>
                <w:color w:val="0000FF"/>
                <w:szCs w:val="22"/>
              </w:rPr>
            </w:pPr>
          </w:p>
        </w:tc>
        <w:tc>
          <w:tcPr>
            <w:tcW w:w="9360" w:type="dxa"/>
            <w:gridSpan w:val="10"/>
            <w:tcBorders>
              <w:top w:val="single" w:sz="4" w:space="0" w:color="auto"/>
              <w:left w:val="single" w:sz="4" w:space="0" w:color="auto"/>
              <w:bottom w:val="single" w:sz="4" w:space="0" w:color="auto"/>
              <w:right w:val="nil"/>
            </w:tcBorders>
          </w:tcPr>
          <w:p w:rsidR="00535379" w:rsidRPr="00D851DF" w:rsidRDefault="00535379" w:rsidP="00FE269A">
            <w:pPr>
              <w:jc w:val="left"/>
              <w:rPr>
                <w:rFonts w:ascii="Arial" w:hAnsi="Arial" w:cs="Arial"/>
                <w:szCs w:val="22"/>
              </w:rPr>
            </w:pPr>
          </w:p>
          <w:p w:rsidR="00535379" w:rsidRPr="00D851DF" w:rsidRDefault="00535379" w:rsidP="00FE269A">
            <w:pPr>
              <w:numPr>
                <w:ilvl w:val="0"/>
                <w:numId w:val="24"/>
              </w:numPr>
              <w:tabs>
                <w:tab w:val="clear" w:pos="720"/>
              </w:tabs>
              <w:ind w:left="360"/>
              <w:rPr>
                <w:rFonts w:ascii="Arial" w:hAnsi="Arial" w:cs="Arial"/>
                <w:szCs w:val="22"/>
              </w:rPr>
            </w:pPr>
            <w:r w:rsidRPr="00D851DF">
              <w:rPr>
                <w:rFonts w:ascii="Arial" w:hAnsi="Arial" w:cs="Arial"/>
                <w:szCs w:val="22"/>
              </w:rPr>
              <w:t>Laboratory Poli</w:t>
            </w:r>
            <w:r w:rsidR="006075D7" w:rsidRPr="00D851DF">
              <w:rPr>
                <w:rFonts w:ascii="Arial" w:hAnsi="Arial" w:cs="Arial"/>
                <w:szCs w:val="22"/>
              </w:rPr>
              <w:t>cy and Procedure Manual, GL 3.1</w:t>
            </w:r>
            <w:r w:rsidRPr="00D851DF">
              <w:rPr>
                <w:rFonts w:ascii="Arial" w:hAnsi="Arial" w:cs="Arial"/>
                <w:szCs w:val="22"/>
              </w:rPr>
              <w:t xml:space="preserve"> Critical Valu</w:t>
            </w:r>
            <w:r w:rsidR="006075D7" w:rsidRPr="00D851DF">
              <w:rPr>
                <w:rFonts w:ascii="Arial" w:hAnsi="Arial" w:cs="Arial"/>
                <w:szCs w:val="22"/>
              </w:rPr>
              <w:t xml:space="preserve">es Notification, L. </w:t>
            </w:r>
            <w:proofErr w:type="spellStart"/>
            <w:r w:rsidR="006075D7" w:rsidRPr="00D851DF">
              <w:rPr>
                <w:rFonts w:ascii="Arial" w:hAnsi="Arial" w:cs="Arial"/>
                <w:szCs w:val="22"/>
              </w:rPr>
              <w:t>Lichty</w:t>
            </w:r>
            <w:proofErr w:type="spellEnd"/>
            <w:r w:rsidR="006075D7" w:rsidRPr="00D851DF">
              <w:rPr>
                <w:rFonts w:ascii="Arial" w:hAnsi="Arial" w:cs="Arial"/>
                <w:szCs w:val="22"/>
              </w:rPr>
              <w:t>, 2015</w:t>
            </w:r>
            <w:r w:rsidRPr="00D851DF">
              <w:rPr>
                <w:rFonts w:ascii="Arial" w:hAnsi="Arial" w:cs="Arial"/>
                <w:szCs w:val="22"/>
              </w:rPr>
              <w:t>.</w:t>
            </w:r>
          </w:p>
          <w:p w:rsidR="00535379" w:rsidRPr="00D851DF" w:rsidRDefault="00535379" w:rsidP="00FE269A">
            <w:pPr>
              <w:pStyle w:val="List"/>
              <w:numPr>
                <w:ilvl w:val="0"/>
                <w:numId w:val="24"/>
              </w:numPr>
              <w:tabs>
                <w:tab w:val="clear" w:pos="720"/>
              </w:tabs>
              <w:ind w:left="360"/>
              <w:rPr>
                <w:rFonts w:ascii="Arial" w:hAnsi="Arial" w:cs="Arial"/>
                <w:szCs w:val="22"/>
              </w:rPr>
            </w:pPr>
            <w:r w:rsidRPr="00D851DF">
              <w:rPr>
                <w:rFonts w:ascii="Arial" w:hAnsi="Arial" w:cs="Arial"/>
                <w:szCs w:val="22"/>
              </w:rPr>
              <w:t>College of American Pathologists Chemistry and Toxicology Checklist, 08.15.2016</w:t>
            </w:r>
          </w:p>
          <w:p w:rsidR="00535379" w:rsidRPr="00D851DF" w:rsidRDefault="00535379" w:rsidP="00FE269A">
            <w:pPr>
              <w:numPr>
                <w:ilvl w:val="0"/>
                <w:numId w:val="24"/>
              </w:numPr>
              <w:tabs>
                <w:tab w:val="clear" w:pos="720"/>
              </w:tabs>
              <w:ind w:left="360"/>
              <w:jc w:val="left"/>
              <w:rPr>
                <w:rFonts w:ascii="Arial" w:hAnsi="Arial" w:cs="Arial"/>
                <w:szCs w:val="22"/>
              </w:rPr>
            </w:pPr>
            <w:r w:rsidRPr="00D851DF">
              <w:rPr>
                <w:rFonts w:ascii="Arial" w:hAnsi="Arial" w:cs="Arial"/>
                <w:szCs w:val="22"/>
              </w:rPr>
              <w:t>College of American Pathologists Hematology Checklist, 08.15.2016</w:t>
            </w:r>
          </w:p>
          <w:p w:rsidR="00C82718" w:rsidRPr="00D851DF" w:rsidRDefault="008709BA" w:rsidP="00FE269A">
            <w:pPr>
              <w:numPr>
                <w:ilvl w:val="0"/>
                <w:numId w:val="24"/>
              </w:numPr>
              <w:tabs>
                <w:tab w:val="clear" w:pos="720"/>
              </w:tabs>
              <w:ind w:left="360"/>
              <w:jc w:val="left"/>
              <w:rPr>
                <w:rFonts w:ascii="Arial" w:hAnsi="Arial" w:cs="Arial"/>
                <w:szCs w:val="22"/>
              </w:rPr>
            </w:pPr>
            <w:hyperlink r:id="rId16" w:history="1">
              <w:r w:rsidR="00C82718" w:rsidRPr="00D851DF">
                <w:rPr>
                  <w:rStyle w:val="Hyperlink"/>
                  <w:rFonts w:ascii="Arial" w:hAnsi="Arial" w:cs="Arial"/>
                  <w:szCs w:val="22"/>
                </w:rPr>
                <w:t>Children's Minnesota Critical Results of Tests and Diagnostic Procedures Policy</w:t>
              </w:r>
            </w:hyperlink>
          </w:p>
          <w:p w:rsidR="00535379" w:rsidRPr="00D851DF" w:rsidRDefault="00535379" w:rsidP="00FE269A">
            <w:pPr>
              <w:jc w:val="left"/>
              <w:rPr>
                <w:rFonts w:ascii="Arial" w:hAnsi="Arial" w:cs="Arial"/>
                <w:szCs w:val="22"/>
              </w:rPr>
            </w:pPr>
          </w:p>
        </w:tc>
      </w:tr>
      <w:tr w:rsidR="00535379" w:rsidRPr="00D851DF" w:rsidTr="001F334C">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800" w:type="dxa"/>
            <w:tcBorders>
              <w:top w:val="nil"/>
              <w:left w:val="nil"/>
              <w:bottom w:val="nil"/>
            </w:tcBorders>
          </w:tcPr>
          <w:p w:rsidR="00535379" w:rsidRPr="00D851DF" w:rsidRDefault="00535379" w:rsidP="006C24C6">
            <w:pPr>
              <w:rPr>
                <w:rFonts w:ascii="Arial" w:hAnsi="Arial" w:cs="Arial"/>
                <w:b/>
                <w:bCs/>
                <w:color w:val="0000FF"/>
                <w:szCs w:val="22"/>
              </w:rPr>
            </w:pPr>
          </w:p>
        </w:tc>
        <w:tc>
          <w:tcPr>
            <w:tcW w:w="9360" w:type="dxa"/>
            <w:gridSpan w:val="10"/>
            <w:tcBorders>
              <w:top w:val="single" w:sz="4" w:space="0" w:color="auto"/>
              <w:left w:val="single" w:sz="4" w:space="0" w:color="auto"/>
              <w:bottom w:val="single" w:sz="4" w:space="0" w:color="auto"/>
              <w:right w:val="nil"/>
            </w:tcBorders>
          </w:tcPr>
          <w:p w:rsidR="00535379" w:rsidRPr="00D851DF" w:rsidRDefault="00535379">
            <w:pPr>
              <w:jc w:val="left"/>
              <w:rPr>
                <w:rFonts w:ascii="Arial" w:hAnsi="Arial" w:cs="Arial"/>
                <w:iCs/>
                <w:szCs w:val="22"/>
              </w:rPr>
            </w:pPr>
            <w:r w:rsidRPr="00D851DF">
              <w:rPr>
                <w:rFonts w:ascii="Arial" w:hAnsi="Arial" w:cs="Arial"/>
                <w:iCs/>
                <w:szCs w:val="22"/>
              </w:rPr>
              <w:t>2</w:t>
            </w:r>
          </w:p>
        </w:tc>
      </w:tr>
      <w:tr w:rsidR="00535379" w:rsidRPr="00D851DF" w:rsidTr="001F334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35379" w:rsidRPr="00D851DF" w:rsidRDefault="00535379">
            <w:pPr>
              <w:jc w:val="left"/>
              <w:rPr>
                <w:rFonts w:ascii="Arial" w:hAnsi="Arial" w:cs="Arial"/>
                <w:b/>
                <w:bCs/>
                <w:color w:val="0000FF"/>
                <w:szCs w:val="22"/>
              </w:rPr>
            </w:pPr>
            <w:r w:rsidRPr="00D851DF">
              <w:rPr>
                <w:rFonts w:ascii="Arial" w:hAnsi="Arial" w:cs="Arial"/>
                <w:b/>
                <w:bCs/>
                <w:color w:val="0000FF"/>
                <w:szCs w:val="22"/>
              </w:rPr>
              <w:t>Historical Record</w:t>
            </w:r>
          </w:p>
        </w:tc>
        <w:tc>
          <w:tcPr>
            <w:tcW w:w="1440" w:type="dxa"/>
            <w:gridSpan w:val="3"/>
            <w:tcBorders>
              <w:top w:val="single" w:sz="4" w:space="0" w:color="auto"/>
              <w:left w:val="single" w:sz="4" w:space="0" w:color="auto"/>
              <w:bottom w:val="single" w:sz="4" w:space="0" w:color="auto"/>
              <w:right w:val="single" w:sz="4" w:space="0" w:color="auto"/>
            </w:tcBorders>
          </w:tcPr>
          <w:p w:rsidR="00535379" w:rsidRPr="00D851DF" w:rsidRDefault="00535379">
            <w:pPr>
              <w:jc w:val="left"/>
              <w:rPr>
                <w:rFonts w:ascii="Arial" w:hAnsi="Arial" w:cs="Arial"/>
                <w:iCs/>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535379" w:rsidRPr="00D851DF" w:rsidRDefault="00535379">
            <w:pPr>
              <w:jc w:val="left"/>
              <w:rPr>
                <w:rFonts w:ascii="Arial" w:hAnsi="Arial" w:cs="Arial"/>
                <w:b/>
                <w:bCs/>
                <w:iCs/>
                <w:szCs w:val="22"/>
              </w:rPr>
            </w:pPr>
            <w:r w:rsidRPr="00D851DF">
              <w:rPr>
                <w:rFonts w:ascii="Arial" w:hAnsi="Arial" w:cs="Arial"/>
                <w:b/>
                <w:bCs/>
                <w:iCs/>
                <w:szCs w:val="22"/>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rsidR="00535379" w:rsidRPr="00D851DF" w:rsidRDefault="00535379">
            <w:pPr>
              <w:jc w:val="left"/>
              <w:rPr>
                <w:rFonts w:ascii="Arial" w:hAnsi="Arial" w:cs="Arial"/>
                <w:b/>
                <w:bCs/>
                <w:iCs/>
                <w:szCs w:val="22"/>
              </w:rPr>
            </w:pPr>
            <w:r w:rsidRPr="00D851DF">
              <w:rPr>
                <w:rFonts w:ascii="Arial" w:hAnsi="Arial" w:cs="Arial"/>
                <w:b/>
                <w:bCs/>
                <w:iCs/>
                <w:szCs w:val="22"/>
              </w:rPr>
              <w:t>Effective Date:</w:t>
            </w:r>
          </w:p>
        </w:tc>
        <w:tc>
          <w:tcPr>
            <w:tcW w:w="3600" w:type="dxa"/>
            <w:gridSpan w:val="3"/>
            <w:tcBorders>
              <w:top w:val="single" w:sz="4" w:space="0" w:color="auto"/>
              <w:left w:val="single" w:sz="4" w:space="0" w:color="auto"/>
              <w:bottom w:val="single" w:sz="4" w:space="0" w:color="auto"/>
              <w:right w:val="nil"/>
            </w:tcBorders>
          </w:tcPr>
          <w:p w:rsidR="00535379" w:rsidRPr="00D851DF" w:rsidRDefault="00535379">
            <w:pPr>
              <w:jc w:val="left"/>
              <w:rPr>
                <w:rFonts w:ascii="Arial" w:hAnsi="Arial" w:cs="Arial"/>
                <w:b/>
                <w:bCs/>
                <w:iCs/>
                <w:szCs w:val="22"/>
              </w:rPr>
            </w:pPr>
            <w:r w:rsidRPr="00D851DF">
              <w:rPr>
                <w:rFonts w:ascii="Arial" w:hAnsi="Arial" w:cs="Arial"/>
                <w:b/>
                <w:bCs/>
                <w:iCs/>
                <w:szCs w:val="22"/>
              </w:rPr>
              <w:t>Summary of Revisions</w:t>
            </w:r>
          </w:p>
        </w:tc>
      </w:tr>
      <w:tr w:rsidR="00535379" w:rsidRPr="00D851DF" w:rsidTr="001F334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35379" w:rsidRPr="00D851DF" w:rsidRDefault="00535379">
            <w:pPr>
              <w:rPr>
                <w:rFonts w:ascii="Arial" w:hAnsi="Arial" w:cs="Arial"/>
                <w:b/>
                <w:bCs/>
                <w:color w:val="3366FF"/>
                <w:szCs w:val="22"/>
              </w:rPr>
            </w:pPr>
          </w:p>
        </w:tc>
        <w:tc>
          <w:tcPr>
            <w:tcW w:w="1440" w:type="dxa"/>
            <w:gridSpan w:val="3"/>
            <w:tcBorders>
              <w:top w:val="single" w:sz="4" w:space="0" w:color="auto"/>
              <w:left w:val="single" w:sz="4" w:space="0" w:color="auto"/>
              <w:bottom w:val="single" w:sz="4" w:space="0" w:color="auto"/>
              <w:right w:val="single" w:sz="4" w:space="0" w:color="auto"/>
            </w:tcBorders>
          </w:tcPr>
          <w:p w:rsidR="00535379" w:rsidRPr="00D851DF" w:rsidRDefault="00CB7701">
            <w:pPr>
              <w:jc w:val="left"/>
              <w:rPr>
                <w:rFonts w:ascii="Arial" w:hAnsi="Arial" w:cs="Arial"/>
                <w:iCs/>
                <w:szCs w:val="22"/>
              </w:rPr>
            </w:pPr>
            <w:r w:rsidRPr="00D851DF">
              <w:rPr>
                <w:rFonts w:ascii="Arial" w:hAnsi="Arial" w:cs="Arial"/>
                <w:iCs/>
                <w:szCs w:val="22"/>
              </w:rPr>
              <w:t>1</w:t>
            </w:r>
          </w:p>
          <w:p w:rsidR="00CB7701" w:rsidRPr="00D851DF" w:rsidRDefault="00CB7701">
            <w:pPr>
              <w:jc w:val="left"/>
              <w:rPr>
                <w:rFonts w:ascii="Arial" w:hAnsi="Arial" w:cs="Arial"/>
                <w:iCs/>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535379" w:rsidRPr="00D851DF" w:rsidRDefault="00CB7701">
            <w:pPr>
              <w:jc w:val="left"/>
              <w:rPr>
                <w:rFonts w:ascii="Arial" w:hAnsi="Arial" w:cs="Arial"/>
                <w:iCs/>
                <w:szCs w:val="22"/>
              </w:rPr>
            </w:pPr>
            <w:r w:rsidRPr="00D851DF">
              <w:rPr>
                <w:rFonts w:ascii="Arial" w:hAnsi="Arial" w:cs="Arial"/>
                <w:iCs/>
                <w:szCs w:val="22"/>
              </w:rPr>
              <w:t xml:space="preserve">Allen Quigley, Erin </w:t>
            </w:r>
            <w:proofErr w:type="spellStart"/>
            <w:r w:rsidRPr="00D851DF">
              <w:rPr>
                <w:rFonts w:ascii="Arial" w:hAnsi="Arial" w:cs="Arial"/>
                <w:iCs/>
                <w:szCs w:val="22"/>
              </w:rPr>
              <w:t>Bartos</w:t>
            </w:r>
            <w:proofErr w:type="spellEnd"/>
          </w:p>
        </w:tc>
        <w:tc>
          <w:tcPr>
            <w:tcW w:w="1620" w:type="dxa"/>
            <w:gridSpan w:val="2"/>
            <w:tcBorders>
              <w:top w:val="single" w:sz="4" w:space="0" w:color="auto"/>
              <w:left w:val="single" w:sz="4" w:space="0" w:color="auto"/>
              <w:bottom w:val="single" w:sz="4" w:space="0" w:color="auto"/>
              <w:right w:val="single" w:sz="4" w:space="0" w:color="auto"/>
            </w:tcBorders>
          </w:tcPr>
          <w:p w:rsidR="00535379" w:rsidRPr="00D851DF" w:rsidRDefault="009D440E">
            <w:pPr>
              <w:jc w:val="left"/>
              <w:rPr>
                <w:rFonts w:ascii="Arial" w:hAnsi="Arial" w:cs="Arial"/>
                <w:iCs/>
                <w:szCs w:val="22"/>
              </w:rPr>
            </w:pPr>
            <w:r>
              <w:rPr>
                <w:rFonts w:ascii="Arial" w:hAnsi="Arial" w:cs="Arial"/>
                <w:iCs/>
                <w:szCs w:val="22"/>
              </w:rPr>
              <w:t>8/7</w:t>
            </w:r>
            <w:r w:rsidR="00CB7701" w:rsidRPr="00D851DF">
              <w:rPr>
                <w:rFonts w:ascii="Arial" w:hAnsi="Arial" w:cs="Arial"/>
                <w:iCs/>
                <w:szCs w:val="22"/>
              </w:rPr>
              <w:t>/2017</w:t>
            </w:r>
          </w:p>
        </w:tc>
        <w:tc>
          <w:tcPr>
            <w:tcW w:w="3600" w:type="dxa"/>
            <w:gridSpan w:val="3"/>
            <w:tcBorders>
              <w:top w:val="single" w:sz="4" w:space="0" w:color="auto"/>
              <w:left w:val="single" w:sz="4" w:space="0" w:color="auto"/>
              <w:bottom w:val="single" w:sz="4" w:space="0" w:color="auto"/>
              <w:right w:val="nil"/>
            </w:tcBorders>
          </w:tcPr>
          <w:p w:rsidR="00CB7701" w:rsidRPr="00D851DF" w:rsidRDefault="00CB7701" w:rsidP="00CB7701">
            <w:pPr>
              <w:jc w:val="left"/>
              <w:rPr>
                <w:rFonts w:ascii="Arial" w:hAnsi="Arial" w:cs="Arial"/>
                <w:iCs/>
                <w:szCs w:val="22"/>
              </w:rPr>
            </w:pPr>
            <w:r w:rsidRPr="00D851DF">
              <w:rPr>
                <w:rFonts w:ascii="Arial" w:hAnsi="Arial" w:cs="Arial"/>
                <w:iCs/>
                <w:szCs w:val="22"/>
              </w:rPr>
              <w:t>Previously HEM 8.6 and CH 7.05, CH7.04</w:t>
            </w:r>
            <w:r w:rsidR="006075D7" w:rsidRPr="00D851DF">
              <w:rPr>
                <w:rFonts w:ascii="Arial" w:hAnsi="Arial" w:cs="Arial"/>
                <w:iCs/>
                <w:szCs w:val="22"/>
              </w:rPr>
              <w:t>: combined into one document.</w:t>
            </w:r>
          </w:p>
          <w:p w:rsidR="00535379" w:rsidRPr="00D851DF" w:rsidRDefault="00CB7701" w:rsidP="00CB7701">
            <w:pPr>
              <w:jc w:val="left"/>
              <w:rPr>
                <w:rFonts w:ascii="Arial" w:hAnsi="Arial" w:cs="Arial"/>
                <w:szCs w:val="22"/>
              </w:rPr>
            </w:pPr>
            <w:r w:rsidRPr="00D851DF">
              <w:rPr>
                <w:rFonts w:ascii="Arial" w:hAnsi="Arial" w:cs="Arial"/>
                <w:iCs/>
                <w:szCs w:val="22"/>
              </w:rPr>
              <w:t xml:space="preserve"> Renamed as Lab General Procedure</w:t>
            </w:r>
            <w:r w:rsidR="006075D7" w:rsidRPr="00D851DF">
              <w:rPr>
                <w:rFonts w:ascii="Arial" w:hAnsi="Arial" w:cs="Arial"/>
                <w:iCs/>
                <w:szCs w:val="22"/>
              </w:rPr>
              <w:t>.  Assigned review to sections</w:t>
            </w:r>
          </w:p>
        </w:tc>
      </w:tr>
      <w:tr w:rsidR="00535379" w:rsidRPr="00D851DF" w:rsidTr="001F334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single" w:sz="4" w:space="0" w:color="auto"/>
              <w:right w:val="single" w:sz="4" w:space="0" w:color="auto"/>
            </w:tcBorders>
          </w:tcPr>
          <w:p w:rsidR="00535379" w:rsidRPr="00D851DF" w:rsidRDefault="00535379">
            <w:pPr>
              <w:rPr>
                <w:rFonts w:ascii="Arial" w:hAnsi="Arial" w:cs="Arial"/>
                <w:b/>
                <w:bCs/>
                <w:color w:val="3366FF"/>
                <w:szCs w:val="22"/>
              </w:rPr>
            </w:pPr>
          </w:p>
        </w:tc>
        <w:tc>
          <w:tcPr>
            <w:tcW w:w="1440" w:type="dxa"/>
            <w:gridSpan w:val="3"/>
            <w:tcBorders>
              <w:top w:val="single" w:sz="4" w:space="0" w:color="auto"/>
              <w:left w:val="single" w:sz="4" w:space="0" w:color="auto"/>
              <w:bottom w:val="single" w:sz="4" w:space="0" w:color="auto"/>
              <w:right w:val="single" w:sz="4" w:space="0" w:color="auto"/>
            </w:tcBorders>
          </w:tcPr>
          <w:p w:rsidR="00535379" w:rsidRPr="00D851DF" w:rsidRDefault="00535379">
            <w:pPr>
              <w:jc w:val="left"/>
              <w:rPr>
                <w:rFonts w:ascii="Arial" w:hAnsi="Arial" w:cs="Arial"/>
                <w:iCs/>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535379" w:rsidRPr="00D851DF" w:rsidRDefault="00535379">
            <w:pPr>
              <w:jc w:val="left"/>
              <w:rPr>
                <w:rFonts w:ascii="Arial" w:hAnsi="Arial" w:cs="Arial"/>
                <w:iCs/>
                <w:szCs w:val="22"/>
              </w:rPr>
            </w:pPr>
          </w:p>
        </w:tc>
        <w:tc>
          <w:tcPr>
            <w:tcW w:w="1620" w:type="dxa"/>
            <w:gridSpan w:val="2"/>
            <w:tcBorders>
              <w:top w:val="single" w:sz="4" w:space="0" w:color="auto"/>
              <w:left w:val="single" w:sz="4" w:space="0" w:color="auto"/>
              <w:bottom w:val="single" w:sz="4" w:space="0" w:color="auto"/>
              <w:right w:val="single" w:sz="4" w:space="0" w:color="auto"/>
            </w:tcBorders>
          </w:tcPr>
          <w:p w:rsidR="00535379" w:rsidRPr="00D851DF" w:rsidRDefault="00535379">
            <w:pPr>
              <w:jc w:val="left"/>
              <w:rPr>
                <w:rFonts w:ascii="Arial" w:hAnsi="Arial" w:cs="Arial"/>
                <w:iCs/>
                <w:szCs w:val="22"/>
              </w:rPr>
            </w:pPr>
          </w:p>
        </w:tc>
        <w:tc>
          <w:tcPr>
            <w:tcW w:w="3600" w:type="dxa"/>
            <w:gridSpan w:val="3"/>
            <w:tcBorders>
              <w:top w:val="single" w:sz="4" w:space="0" w:color="auto"/>
              <w:left w:val="single" w:sz="4" w:space="0" w:color="auto"/>
              <w:bottom w:val="single" w:sz="4" w:space="0" w:color="auto"/>
              <w:right w:val="nil"/>
            </w:tcBorders>
          </w:tcPr>
          <w:p w:rsidR="00535379" w:rsidRPr="00D851DF" w:rsidRDefault="00535379">
            <w:pPr>
              <w:jc w:val="left"/>
              <w:rPr>
                <w:rFonts w:ascii="Arial" w:hAnsi="Arial" w:cs="Arial"/>
                <w:iCs/>
                <w:szCs w:val="22"/>
              </w:rPr>
            </w:pPr>
          </w:p>
        </w:tc>
      </w:tr>
    </w:tbl>
    <w:p w:rsidR="001F71FE" w:rsidRPr="00D851DF" w:rsidRDefault="001F71FE">
      <w:pPr>
        <w:rPr>
          <w:rFonts w:ascii="Arial" w:hAnsi="Arial" w:cs="Arial"/>
          <w:szCs w:val="22"/>
        </w:rPr>
      </w:pPr>
    </w:p>
    <w:sectPr w:rsidR="001F71FE" w:rsidRPr="00D851DF" w:rsidSect="00402E52">
      <w:headerReference w:type="even" r:id="rId17"/>
      <w:headerReference w:type="default" r:id="rId18"/>
      <w:footerReference w:type="default" r:id="rId19"/>
      <w:pgSz w:w="12240" w:h="15840" w:code="1"/>
      <w:pgMar w:top="547"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07" w:rsidRDefault="00E31B07">
      <w:r>
        <w:separator/>
      </w:r>
    </w:p>
  </w:endnote>
  <w:endnote w:type="continuationSeparator" w:id="0">
    <w:p w:rsidR="00E31B07" w:rsidRDefault="00E31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07" w:rsidRDefault="00E31B07">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sidR="008709BA">
      <w:rPr>
        <w:rFonts w:ascii="Arial" w:hAnsi="Arial" w:cs="Arial"/>
        <w:sz w:val="16"/>
      </w:rPr>
      <w:fldChar w:fldCharType="begin"/>
    </w:r>
    <w:r>
      <w:rPr>
        <w:rFonts w:ascii="Arial" w:hAnsi="Arial" w:cs="Arial"/>
        <w:sz w:val="16"/>
      </w:rPr>
      <w:instrText xml:space="preserve"> PAGE </w:instrText>
    </w:r>
    <w:r w:rsidR="008709BA">
      <w:rPr>
        <w:rFonts w:ascii="Arial" w:hAnsi="Arial" w:cs="Arial"/>
        <w:sz w:val="16"/>
      </w:rPr>
      <w:fldChar w:fldCharType="separate"/>
    </w:r>
    <w:r w:rsidR="001F334C">
      <w:rPr>
        <w:rFonts w:ascii="Arial" w:hAnsi="Arial" w:cs="Arial"/>
        <w:noProof/>
        <w:sz w:val="16"/>
      </w:rPr>
      <w:t>1</w:t>
    </w:r>
    <w:r w:rsidR="008709BA">
      <w:rPr>
        <w:rFonts w:ascii="Arial" w:hAnsi="Arial" w:cs="Arial"/>
        <w:sz w:val="16"/>
      </w:rPr>
      <w:fldChar w:fldCharType="end"/>
    </w:r>
    <w:r>
      <w:rPr>
        <w:rFonts w:ascii="Arial" w:hAnsi="Arial" w:cs="Arial"/>
        <w:sz w:val="16"/>
      </w:rPr>
      <w:t xml:space="preserve"> of </w:t>
    </w:r>
    <w:r w:rsidR="008709BA">
      <w:rPr>
        <w:rFonts w:ascii="Arial" w:hAnsi="Arial" w:cs="Arial"/>
        <w:sz w:val="16"/>
      </w:rPr>
      <w:fldChar w:fldCharType="begin"/>
    </w:r>
    <w:r>
      <w:rPr>
        <w:rFonts w:ascii="Arial" w:hAnsi="Arial" w:cs="Arial"/>
        <w:sz w:val="16"/>
      </w:rPr>
      <w:instrText xml:space="preserve"> NUMPAGES </w:instrText>
    </w:r>
    <w:r w:rsidR="008709BA">
      <w:rPr>
        <w:rFonts w:ascii="Arial" w:hAnsi="Arial" w:cs="Arial"/>
        <w:sz w:val="16"/>
      </w:rPr>
      <w:fldChar w:fldCharType="separate"/>
    </w:r>
    <w:r w:rsidR="001F334C">
      <w:rPr>
        <w:rFonts w:ascii="Arial" w:hAnsi="Arial" w:cs="Arial"/>
        <w:noProof/>
        <w:sz w:val="16"/>
      </w:rPr>
      <w:t>5</w:t>
    </w:r>
    <w:r w:rsidR="008709BA">
      <w:rPr>
        <w:rFonts w:ascii="Arial" w:hAnsi="Arial" w:cs="Arial"/>
        <w:sz w:val="16"/>
      </w:rPr>
      <w:fldChar w:fldCharType="end"/>
    </w:r>
  </w:p>
  <w:p w:rsidR="00E31B07" w:rsidRDefault="008709BA">
    <w:pPr>
      <w:pStyle w:val="Footer"/>
      <w:tabs>
        <w:tab w:val="clear" w:pos="8640"/>
        <w:tab w:val="right" w:pos="10080"/>
      </w:tabs>
      <w:ind w:left="-1260" w:right="-1440"/>
      <w:rPr>
        <w:sz w:val="16"/>
      </w:rPr>
    </w:pPr>
    <w:r>
      <w:rPr>
        <w:rFonts w:ascii="Arial" w:hAnsi="Arial" w:cs="Arial"/>
        <w:sz w:val="16"/>
      </w:rPr>
      <w:fldChar w:fldCharType="begin"/>
    </w:r>
    <w:r w:rsidR="00E31B07">
      <w:rPr>
        <w:rFonts w:ascii="Arial" w:hAnsi="Arial" w:cs="Arial"/>
        <w:sz w:val="16"/>
      </w:rPr>
      <w:instrText xml:space="preserve"> FILENAME \p </w:instrText>
    </w:r>
    <w:r>
      <w:rPr>
        <w:rFonts w:ascii="Arial" w:hAnsi="Arial" w:cs="Arial"/>
        <w:sz w:val="16"/>
      </w:rPr>
      <w:fldChar w:fldCharType="separate"/>
    </w:r>
    <w:r w:rsidR="00E31B07">
      <w:rPr>
        <w:rFonts w:ascii="Arial" w:hAnsi="Arial" w:cs="Arial"/>
        <w:noProof/>
        <w:sz w:val="16"/>
      </w:rPr>
      <w:t>C:\Documents and Settings\CE001747\Desktop\HEM 8.6 Performing Patient Master Log Review.doc</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07" w:rsidRDefault="00E31B07">
      <w:r>
        <w:separator/>
      </w:r>
    </w:p>
  </w:footnote>
  <w:footnote w:type="continuationSeparator" w:id="0">
    <w:p w:rsidR="00E31B07" w:rsidRDefault="00E31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07" w:rsidRDefault="00E31B07">
    <w:r>
      <w:t>PPPPP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07" w:rsidRPr="00AF2342" w:rsidRDefault="00E31B07">
    <w:pPr>
      <w:ind w:left="-1260" w:right="-1440"/>
      <w:rPr>
        <w:rFonts w:ascii="Arial" w:hAnsi="Arial" w:cs="Arial"/>
        <w:iCs/>
        <w:sz w:val="18"/>
      </w:rPr>
    </w:pPr>
    <w:r w:rsidRPr="00AF2342">
      <w:rPr>
        <w:rFonts w:ascii="Arial" w:hAnsi="Arial" w:cs="Arial"/>
        <w:iCs/>
        <w:noProof/>
        <w:sz w:val="18"/>
      </w:rPr>
      <w:drawing>
        <wp:anchor distT="0" distB="0" distL="114300" distR="114300" simplePos="0" relativeHeight="251658240" behindDoc="0" locked="0" layoutInCell="1" allowOverlap="1">
          <wp:simplePos x="0" y="0"/>
          <wp:positionH relativeFrom="column">
            <wp:posOffset>4991100</wp:posOffset>
          </wp:positionH>
          <wp:positionV relativeFrom="paragraph">
            <wp:posOffset>-64770</wp:posOffset>
          </wp:positionV>
          <wp:extent cx="1290320" cy="419100"/>
          <wp:effectExtent l="19050" t="0" r="5080" b="0"/>
          <wp:wrapSquare wrapText="bothSides"/>
          <wp:docPr id="2" name="Picture 2"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iCs/>
        <w:sz w:val="18"/>
      </w:rPr>
      <w:t>Review of Patient Master Logs and Fail/Verify Reports</w:t>
    </w:r>
    <w:r w:rsidRPr="00AF2342">
      <w:rPr>
        <w:rFonts w:ascii="Arial" w:hAnsi="Arial" w:cs="Arial"/>
        <w:iCs/>
        <w:sz w:val="18"/>
      </w:rPr>
      <w:t xml:space="preserve">                                                                                                                  </w:t>
    </w:r>
  </w:p>
  <w:p w:rsidR="00E31B07" w:rsidRPr="00AF2342" w:rsidRDefault="00E31B07">
    <w:pPr>
      <w:ind w:left="-1260" w:right="-1440"/>
      <w:rPr>
        <w:rFonts w:ascii="Arial" w:hAnsi="Arial" w:cs="Arial"/>
        <w:sz w:val="18"/>
      </w:rPr>
    </w:pPr>
    <w:r w:rsidRPr="00AF2342">
      <w:rPr>
        <w:rFonts w:ascii="Arial" w:hAnsi="Arial" w:cs="Arial"/>
        <w:iCs/>
        <w:sz w:val="18"/>
      </w:rPr>
      <w:t xml:space="preserve">Document GL </w:t>
    </w:r>
    <w:proofErr w:type="gramStart"/>
    <w:r w:rsidRPr="00AF2342">
      <w:rPr>
        <w:rFonts w:ascii="Arial" w:hAnsi="Arial" w:cs="Arial"/>
        <w:iCs/>
        <w:sz w:val="18"/>
      </w:rPr>
      <w:t xml:space="preserve">3.5 </w:t>
    </w:r>
    <w:r>
      <w:rPr>
        <w:rFonts w:ascii="Arial" w:hAnsi="Arial" w:cs="Arial"/>
        <w:iCs/>
        <w:sz w:val="18"/>
      </w:rPr>
      <w:t xml:space="preserve"> Version</w:t>
    </w:r>
    <w:proofErr w:type="gramEnd"/>
    <w:r>
      <w:rPr>
        <w:rFonts w:ascii="Arial" w:hAnsi="Arial" w:cs="Arial"/>
        <w:iCs/>
        <w:sz w:val="18"/>
      </w:rPr>
      <w:t xml:space="preserve"> 4</w:t>
    </w:r>
    <w:r w:rsidRPr="00AF2342">
      <w:rPr>
        <w:rFonts w:ascii="Arial" w:hAnsi="Arial" w:cs="Arial"/>
        <w:i/>
        <w:sz w:val="18"/>
      </w:rPr>
      <w:tab/>
    </w:r>
    <w:r w:rsidRPr="00AF2342">
      <w:rPr>
        <w:rFonts w:ascii="Arial" w:hAnsi="Arial" w:cs="Arial"/>
        <w:sz w:val="18"/>
      </w:rPr>
      <w:t xml:space="preserve">                                                                    </w:t>
    </w:r>
    <w:r w:rsidRPr="00AF2342">
      <w:rPr>
        <w:rFonts w:ascii="Arial" w:hAnsi="Arial" w:cs="Arial"/>
        <w:sz w:val="18"/>
      </w:rPr>
      <w:tab/>
    </w:r>
    <w:r w:rsidRPr="00AF2342">
      <w:rPr>
        <w:rFonts w:ascii="Arial" w:hAnsi="Arial" w:cs="Arial"/>
        <w:sz w:val="18"/>
      </w:rPr>
      <w:tab/>
      <w:t xml:space="preserve">           </w:t>
    </w:r>
    <w:r w:rsidRPr="00AF2342">
      <w:rPr>
        <w:rFonts w:ascii="Arial" w:hAnsi="Arial" w:cs="Arial"/>
        <w:sz w:val="18"/>
      </w:rPr>
      <w:tab/>
    </w:r>
    <w:r w:rsidRPr="00AF2342">
      <w:rPr>
        <w:rFonts w:ascii="Arial" w:hAnsi="Arial" w:cs="Arial"/>
        <w:sz w:val="18"/>
      </w:rPr>
      <w:tab/>
      <w:t xml:space="preserve">    </w:t>
    </w:r>
  </w:p>
  <w:p w:rsidR="00E31B07" w:rsidRPr="00AF2342" w:rsidRDefault="00E31B07">
    <w:pPr>
      <w:ind w:left="-1260" w:right="-1440"/>
      <w:rPr>
        <w:rFonts w:ascii="Arial" w:hAnsi="Arial" w:cs="Arial"/>
        <w:sz w:val="18"/>
      </w:rPr>
    </w:pPr>
    <w:r>
      <w:rPr>
        <w:rFonts w:ascii="Arial" w:hAnsi="Arial" w:cs="Arial"/>
        <w:sz w:val="18"/>
      </w:rPr>
      <w:t>Effective Date: 8/1/17</w:t>
    </w:r>
  </w:p>
  <w:p w:rsidR="00E31B07" w:rsidRDefault="00E31B07">
    <w:pPr>
      <w:pStyle w:val="Header"/>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829A5"/>
    <w:multiLevelType w:val="hybridMultilevel"/>
    <w:tmpl w:val="C578460C"/>
    <w:lvl w:ilvl="0" w:tplc="CABAFAA2">
      <w:start w:val="1"/>
      <w:numFmt w:val="lowerLetter"/>
      <w:lvlText w:val="%1.)"/>
      <w:lvlJc w:val="left"/>
      <w:pPr>
        <w:tabs>
          <w:tab w:val="num" w:pos="690"/>
        </w:tabs>
        <w:ind w:left="690" w:hanging="39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0CCF0DB7"/>
    <w:multiLevelType w:val="hybridMultilevel"/>
    <w:tmpl w:val="A1885980"/>
    <w:lvl w:ilvl="0" w:tplc="7D5478E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0D287778"/>
    <w:multiLevelType w:val="hybridMultilevel"/>
    <w:tmpl w:val="214E0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316D48"/>
    <w:multiLevelType w:val="hybridMultilevel"/>
    <w:tmpl w:val="565EB9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4724A1"/>
    <w:multiLevelType w:val="hybridMultilevel"/>
    <w:tmpl w:val="D1E4D50E"/>
    <w:lvl w:ilvl="0" w:tplc="1E5C07A0">
      <w:start w:val="1"/>
      <w:numFmt w:val="lowerLetter"/>
      <w:lvlText w:val="%1)"/>
      <w:lvlJc w:val="left"/>
      <w:pPr>
        <w:tabs>
          <w:tab w:val="num" w:pos="720"/>
        </w:tabs>
        <w:ind w:left="720" w:hanging="360"/>
      </w:pPr>
      <w:rPr>
        <w:rFonts w:ascii="Arial" w:eastAsia="Times New Roman" w:hAnsi="Arial"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432E86"/>
    <w:multiLevelType w:val="hybridMultilevel"/>
    <w:tmpl w:val="F2463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15E4ED7"/>
    <w:multiLevelType w:val="hybridMultilevel"/>
    <w:tmpl w:val="B1E8A1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1B97464"/>
    <w:multiLevelType w:val="hybridMultilevel"/>
    <w:tmpl w:val="F9502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B7925"/>
    <w:multiLevelType w:val="hybridMultilevel"/>
    <w:tmpl w:val="B13E196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724754"/>
    <w:multiLevelType w:val="hybridMultilevel"/>
    <w:tmpl w:val="5A3E8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64D580D"/>
    <w:multiLevelType w:val="hybridMultilevel"/>
    <w:tmpl w:val="4290E84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0A52C2A"/>
    <w:multiLevelType w:val="hybridMultilevel"/>
    <w:tmpl w:val="EF760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BBF357E"/>
    <w:multiLevelType w:val="hybridMultilevel"/>
    <w:tmpl w:val="AA7CD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60452E"/>
    <w:multiLevelType w:val="singleLevel"/>
    <w:tmpl w:val="8AA8F292"/>
    <w:lvl w:ilvl="0">
      <w:start w:val="1"/>
      <w:numFmt w:val="decimal"/>
      <w:lvlText w:val="%1."/>
      <w:lvlJc w:val="left"/>
      <w:pPr>
        <w:tabs>
          <w:tab w:val="num" w:pos="480"/>
        </w:tabs>
        <w:ind w:left="480" w:hanging="480"/>
      </w:pPr>
      <w:rPr>
        <w:rFonts w:hint="default"/>
      </w:rPr>
    </w:lvl>
  </w:abstractNum>
  <w:abstractNum w:abstractNumId="2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6C0696"/>
    <w:multiLevelType w:val="hybridMultilevel"/>
    <w:tmpl w:val="AAB6A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A6116DC"/>
    <w:multiLevelType w:val="hybridMultilevel"/>
    <w:tmpl w:val="21FA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6C2707"/>
    <w:multiLevelType w:val="hybridMultilevel"/>
    <w:tmpl w:val="6CEC3B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0C06840"/>
    <w:multiLevelType w:val="hybridMultilevel"/>
    <w:tmpl w:val="3CAE352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0DD3AEA"/>
    <w:multiLevelType w:val="hybridMultilevel"/>
    <w:tmpl w:val="2A660962"/>
    <w:lvl w:ilvl="0" w:tplc="4DAE902A">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7">
    <w:nsid w:val="618B4FFF"/>
    <w:multiLevelType w:val="hybridMultilevel"/>
    <w:tmpl w:val="415E15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5472F49"/>
    <w:multiLevelType w:val="hybridMultilevel"/>
    <w:tmpl w:val="693A4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AD699D"/>
    <w:multiLevelType w:val="hybridMultilevel"/>
    <w:tmpl w:val="B2DE7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D1167"/>
    <w:multiLevelType w:val="hybridMultilevel"/>
    <w:tmpl w:val="9FA629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C9F2A13"/>
    <w:multiLevelType w:val="hybridMultilevel"/>
    <w:tmpl w:val="89CA96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3B7A66"/>
    <w:multiLevelType w:val="singleLevel"/>
    <w:tmpl w:val="0409000F"/>
    <w:lvl w:ilvl="0">
      <w:start w:val="4"/>
      <w:numFmt w:val="decimal"/>
      <w:lvlText w:val="%1."/>
      <w:lvlJc w:val="left"/>
      <w:pPr>
        <w:tabs>
          <w:tab w:val="num" w:pos="360"/>
        </w:tabs>
        <w:ind w:left="360" w:hanging="360"/>
      </w:pPr>
      <w:rPr>
        <w:rFonts w:hint="default"/>
      </w:rPr>
    </w:lvl>
  </w:abstractNum>
  <w:num w:numId="1">
    <w:abstractNumId w:val="23"/>
  </w:num>
  <w:num w:numId="2">
    <w:abstractNumId w:val="16"/>
  </w:num>
  <w:num w:numId="3">
    <w:abstractNumId w:val="31"/>
  </w:num>
  <w:num w:numId="4">
    <w:abstractNumId w:val="1"/>
  </w:num>
  <w:num w:numId="5">
    <w:abstractNumId w:val="0"/>
  </w:num>
  <w:num w:numId="6">
    <w:abstractNumId w:val="20"/>
  </w:num>
  <w:num w:numId="7">
    <w:abstractNumId w:val="7"/>
  </w:num>
  <w:num w:numId="8">
    <w:abstractNumId w:val="15"/>
  </w:num>
  <w:num w:numId="9">
    <w:abstractNumId w:val="8"/>
  </w:num>
  <w:num w:numId="10">
    <w:abstractNumId w:val="17"/>
  </w:num>
  <w:num w:numId="11">
    <w:abstractNumId w:val="19"/>
  </w:num>
  <w:num w:numId="12">
    <w:abstractNumId w:val="14"/>
  </w:num>
  <w:num w:numId="13">
    <w:abstractNumId w:val="33"/>
  </w:num>
  <w:num w:numId="14">
    <w:abstractNumId w:val="25"/>
  </w:num>
  <w:num w:numId="15">
    <w:abstractNumId w:val="5"/>
  </w:num>
  <w:num w:numId="16">
    <w:abstractNumId w:val="13"/>
  </w:num>
  <w:num w:numId="17">
    <w:abstractNumId w:val="18"/>
  </w:num>
  <w:num w:numId="18">
    <w:abstractNumId w:val="3"/>
  </w:num>
  <w:num w:numId="19">
    <w:abstractNumId w:val="28"/>
  </w:num>
  <w:num w:numId="20">
    <w:abstractNumId w:val="2"/>
  </w:num>
  <w:num w:numId="21">
    <w:abstractNumId w:val="26"/>
  </w:num>
  <w:num w:numId="22">
    <w:abstractNumId w:val="32"/>
  </w:num>
  <w:num w:numId="23">
    <w:abstractNumId w:val="9"/>
  </w:num>
  <w:num w:numId="24">
    <w:abstractNumId w:val="4"/>
  </w:num>
  <w:num w:numId="25">
    <w:abstractNumId w:val="12"/>
  </w:num>
  <w:num w:numId="26">
    <w:abstractNumId w:val="30"/>
  </w:num>
  <w:num w:numId="27">
    <w:abstractNumId w:val="21"/>
  </w:num>
  <w:num w:numId="28">
    <w:abstractNumId w:val="10"/>
  </w:num>
  <w:num w:numId="29">
    <w:abstractNumId w:val="27"/>
  </w:num>
  <w:num w:numId="30">
    <w:abstractNumId w:val="22"/>
  </w:num>
  <w:num w:numId="31">
    <w:abstractNumId w:val="24"/>
  </w:num>
  <w:num w:numId="32">
    <w:abstractNumId w:val="6"/>
  </w:num>
  <w:num w:numId="33">
    <w:abstractNumId w:val="11"/>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CA0615"/>
    <w:rsid w:val="00042F14"/>
    <w:rsid w:val="00071F54"/>
    <w:rsid w:val="000D7EA0"/>
    <w:rsid w:val="001F334C"/>
    <w:rsid w:val="001F71FE"/>
    <w:rsid w:val="00206B2A"/>
    <w:rsid w:val="00211C58"/>
    <w:rsid w:val="0025725F"/>
    <w:rsid w:val="00295830"/>
    <w:rsid w:val="0038143C"/>
    <w:rsid w:val="00402E52"/>
    <w:rsid w:val="004C160E"/>
    <w:rsid w:val="00535379"/>
    <w:rsid w:val="006075D7"/>
    <w:rsid w:val="00647013"/>
    <w:rsid w:val="00650B3D"/>
    <w:rsid w:val="00671365"/>
    <w:rsid w:val="006773EF"/>
    <w:rsid w:val="00680BFC"/>
    <w:rsid w:val="006C24C6"/>
    <w:rsid w:val="007167BE"/>
    <w:rsid w:val="00732460"/>
    <w:rsid w:val="00747905"/>
    <w:rsid w:val="007A297E"/>
    <w:rsid w:val="008549DE"/>
    <w:rsid w:val="008709BA"/>
    <w:rsid w:val="009445D6"/>
    <w:rsid w:val="00992F1B"/>
    <w:rsid w:val="00997E21"/>
    <w:rsid w:val="009D440E"/>
    <w:rsid w:val="00A164B9"/>
    <w:rsid w:val="00AA0063"/>
    <w:rsid w:val="00AF2342"/>
    <w:rsid w:val="00B03F6B"/>
    <w:rsid w:val="00C454DD"/>
    <w:rsid w:val="00C82718"/>
    <w:rsid w:val="00CA0615"/>
    <w:rsid w:val="00CB7701"/>
    <w:rsid w:val="00D54F18"/>
    <w:rsid w:val="00D851DF"/>
    <w:rsid w:val="00E31B07"/>
    <w:rsid w:val="00FE2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52"/>
    <w:pPr>
      <w:jc w:val="both"/>
    </w:pPr>
    <w:rPr>
      <w:sz w:val="22"/>
      <w:szCs w:val="24"/>
    </w:rPr>
  </w:style>
  <w:style w:type="paragraph" w:styleId="Heading1">
    <w:name w:val="heading 1"/>
    <w:basedOn w:val="Normal"/>
    <w:next w:val="Normal"/>
    <w:qFormat/>
    <w:rsid w:val="00402E52"/>
    <w:pPr>
      <w:keepNext/>
      <w:numPr>
        <w:numId w:val="5"/>
      </w:numPr>
      <w:outlineLvl w:val="0"/>
    </w:pPr>
    <w:rPr>
      <w:rFonts w:cs="Arial"/>
      <w:b/>
      <w:bCs/>
      <w:kern w:val="32"/>
      <w:sz w:val="26"/>
      <w:szCs w:val="32"/>
    </w:rPr>
  </w:style>
  <w:style w:type="paragraph" w:styleId="Heading2">
    <w:name w:val="heading 2"/>
    <w:basedOn w:val="Normal"/>
    <w:next w:val="Normal"/>
    <w:qFormat/>
    <w:rsid w:val="00402E52"/>
    <w:pPr>
      <w:keepNext/>
      <w:numPr>
        <w:ilvl w:val="1"/>
        <w:numId w:val="5"/>
      </w:numPr>
      <w:outlineLvl w:val="1"/>
    </w:pPr>
    <w:rPr>
      <w:rFonts w:cs="Arial"/>
      <w:b/>
      <w:bCs/>
      <w:iCs/>
      <w:sz w:val="24"/>
      <w:szCs w:val="28"/>
    </w:rPr>
  </w:style>
  <w:style w:type="paragraph" w:styleId="Heading3">
    <w:name w:val="heading 3"/>
    <w:basedOn w:val="Normal"/>
    <w:next w:val="Normal"/>
    <w:qFormat/>
    <w:rsid w:val="00402E52"/>
    <w:pPr>
      <w:keepNext/>
      <w:numPr>
        <w:ilvl w:val="2"/>
        <w:numId w:val="5"/>
      </w:numPr>
      <w:outlineLvl w:val="2"/>
    </w:pPr>
    <w:rPr>
      <w:rFonts w:cs="Arial"/>
      <w:b/>
      <w:bCs/>
      <w:szCs w:val="26"/>
    </w:rPr>
  </w:style>
  <w:style w:type="paragraph" w:styleId="Heading4">
    <w:name w:val="heading 4"/>
    <w:aliases w:val="Map Title"/>
    <w:basedOn w:val="Normal"/>
    <w:next w:val="Normal"/>
    <w:qFormat/>
    <w:rsid w:val="00402E52"/>
    <w:pPr>
      <w:keepNext/>
      <w:numPr>
        <w:ilvl w:val="3"/>
        <w:numId w:val="5"/>
      </w:numPr>
      <w:outlineLvl w:val="3"/>
    </w:pPr>
    <w:rPr>
      <w:bCs/>
      <w:szCs w:val="28"/>
    </w:rPr>
  </w:style>
  <w:style w:type="paragraph" w:styleId="Heading5">
    <w:name w:val="heading 5"/>
    <w:aliases w:val="Block Label"/>
    <w:basedOn w:val="Normal"/>
    <w:next w:val="Normal"/>
    <w:qFormat/>
    <w:rsid w:val="00402E52"/>
    <w:pPr>
      <w:keepNext/>
      <w:numPr>
        <w:ilvl w:val="4"/>
        <w:numId w:val="5"/>
      </w:numPr>
      <w:spacing w:before="20"/>
      <w:outlineLvl w:val="4"/>
    </w:pPr>
  </w:style>
  <w:style w:type="paragraph" w:styleId="Heading6">
    <w:name w:val="heading 6"/>
    <w:basedOn w:val="Normal"/>
    <w:next w:val="Normal"/>
    <w:qFormat/>
    <w:rsid w:val="00402E52"/>
    <w:pPr>
      <w:keepNext/>
      <w:numPr>
        <w:ilvl w:val="5"/>
        <w:numId w:val="5"/>
      </w:numPr>
      <w:outlineLvl w:val="5"/>
    </w:pPr>
    <w:rPr>
      <w:b/>
      <w:bCs/>
      <w:sz w:val="18"/>
    </w:rPr>
  </w:style>
  <w:style w:type="paragraph" w:styleId="Heading7">
    <w:name w:val="heading 7"/>
    <w:basedOn w:val="Normal"/>
    <w:next w:val="Normal"/>
    <w:qFormat/>
    <w:rsid w:val="00402E52"/>
    <w:pPr>
      <w:keepNext/>
      <w:numPr>
        <w:ilvl w:val="6"/>
        <w:numId w:val="5"/>
      </w:numPr>
      <w:outlineLvl w:val="6"/>
    </w:pPr>
    <w:rPr>
      <w:sz w:val="28"/>
    </w:rPr>
  </w:style>
  <w:style w:type="paragraph" w:styleId="Heading8">
    <w:name w:val="heading 8"/>
    <w:basedOn w:val="Normal"/>
    <w:next w:val="Normal"/>
    <w:qFormat/>
    <w:rsid w:val="00402E52"/>
    <w:pPr>
      <w:keepNext/>
      <w:numPr>
        <w:ilvl w:val="7"/>
        <w:numId w:val="5"/>
      </w:numPr>
      <w:jc w:val="center"/>
      <w:outlineLvl w:val="7"/>
    </w:pPr>
    <w:rPr>
      <w:b/>
      <w:bCs/>
    </w:rPr>
  </w:style>
  <w:style w:type="paragraph" w:styleId="Heading9">
    <w:name w:val="heading 9"/>
    <w:basedOn w:val="Normal"/>
    <w:next w:val="Normal"/>
    <w:qFormat/>
    <w:rsid w:val="00402E5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02E52"/>
    <w:rPr>
      <w:bCs/>
      <w:iCs/>
      <w:color w:val="000000"/>
    </w:rPr>
  </w:style>
  <w:style w:type="paragraph" w:styleId="Header">
    <w:name w:val="header"/>
    <w:basedOn w:val="Normal"/>
    <w:semiHidden/>
    <w:rsid w:val="00402E52"/>
    <w:pPr>
      <w:tabs>
        <w:tab w:val="center" w:pos="4320"/>
        <w:tab w:val="right" w:pos="8640"/>
      </w:tabs>
    </w:pPr>
  </w:style>
  <w:style w:type="paragraph" w:styleId="List">
    <w:name w:val="List"/>
    <w:basedOn w:val="Normal"/>
    <w:semiHidden/>
    <w:rsid w:val="00402E52"/>
    <w:pPr>
      <w:ind w:left="360" w:hanging="360"/>
    </w:pPr>
  </w:style>
  <w:style w:type="paragraph" w:styleId="Title">
    <w:name w:val="Title"/>
    <w:basedOn w:val="Normal"/>
    <w:qFormat/>
    <w:rsid w:val="00402E52"/>
    <w:pPr>
      <w:spacing w:before="240" w:after="60"/>
      <w:jc w:val="center"/>
    </w:pPr>
    <w:rPr>
      <w:rFonts w:cs="Arial"/>
      <w:b/>
      <w:bCs/>
      <w:kern w:val="28"/>
      <w:sz w:val="28"/>
      <w:szCs w:val="32"/>
    </w:rPr>
  </w:style>
  <w:style w:type="paragraph" w:styleId="BodyText2">
    <w:name w:val="Body Text 2"/>
    <w:basedOn w:val="Normal"/>
    <w:semiHidden/>
    <w:rsid w:val="00402E52"/>
    <w:pPr>
      <w:jc w:val="left"/>
    </w:pPr>
    <w:rPr>
      <w:b/>
      <w:bCs/>
      <w:color w:val="0000FF"/>
    </w:rPr>
  </w:style>
  <w:style w:type="paragraph" w:styleId="Footer">
    <w:name w:val="footer"/>
    <w:basedOn w:val="Normal"/>
    <w:semiHidden/>
    <w:rsid w:val="00402E52"/>
    <w:pPr>
      <w:tabs>
        <w:tab w:val="center" w:pos="4320"/>
        <w:tab w:val="right" w:pos="8640"/>
      </w:tabs>
    </w:pPr>
  </w:style>
  <w:style w:type="character" w:styleId="FootnoteReference">
    <w:name w:val="footnote reference"/>
    <w:basedOn w:val="DefaultParagraphFont"/>
    <w:semiHidden/>
    <w:rsid w:val="00402E52"/>
    <w:rPr>
      <w:rFonts w:ascii="Times New Roman" w:hAnsi="Times New Roman"/>
      <w:sz w:val="18"/>
      <w:vertAlign w:val="superscript"/>
    </w:rPr>
  </w:style>
  <w:style w:type="paragraph" w:customStyle="1" w:styleId="Heading">
    <w:name w:val="Heading"/>
    <w:basedOn w:val="Heading1"/>
    <w:next w:val="Normal"/>
    <w:rsid w:val="00402E52"/>
    <w:pPr>
      <w:numPr>
        <w:numId w:val="0"/>
      </w:numPr>
    </w:pPr>
  </w:style>
  <w:style w:type="paragraph" w:customStyle="1" w:styleId="TableText">
    <w:name w:val="Table Text"/>
    <w:basedOn w:val="Normal"/>
    <w:rsid w:val="00402E52"/>
    <w:pPr>
      <w:autoSpaceDE w:val="0"/>
      <w:autoSpaceDN w:val="0"/>
      <w:jc w:val="left"/>
    </w:pPr>
    <w:rPr>
      <w:sz w:val="20"/>
    </w:rPr>
  </w:style>
  <w:style w:type="paragraph" w:customStyle="1" w:styleId="TableHeaderText">
    <w:name w:val="Table Header Text"/>
    <w:basedOn w:val="TableText"/>
    <w:rsid w:val="00402E52"/>
    <w:pPr>
      <w:jc w:val="center"/>
    </w:pPr>
    <w:rPr>
      <w:b/>
      <w:bCs/>
    </w:rPr>
  </w:style>
  <w:style w:type="paragraph" w:styleId="BodyText3">
    <w:name w:val="Body Text 3"/>
    <w:basedOn w:val="Normal"/>
    <w:semiHidden/>
    <w:rsid w:val="00402E52"/>
    <w:rPr>
      <w:b/>
      <w:color w:val="0000FF"/>
    </w:rPr>
  </w:style>
  <w:style w:type="paragraph" w:styleId="BodyTextIndent">
    <w:name w:val="Body Text Indent"/>
    <w:basedOn w:val="Normal"/>
    <w:semiHidden/>
    <w:rsid w:val="00402E52"/>
    <w:pPr>
      <w:spacing w:after="120"/>
      <w:ind w:left="360"/>
    </w:pPr>
  </w:style>
  <w:style w:type="paragraph" w:styleId="BodyTextIndent2">
    <w:name w:val="Body Text Indent 2"/>
    <w:basedOn w:val="Normal"/>
    <w:semiHidden/>
    <w:rsid w:val="00402E52"/>
    <w:pPr>
      <w:spacing w:after="120" w:line="480" w:lineRule="auto"/>
      <w:ind w:left="360"/>
    </w:pPr>
  </w:style>
  <w:style w:type="paragraph" w:customStyle="1" w:styleId="Custom2">
    <w:name w:val="Custom 2"/>
    <w:basedOn w:val="Normal"/>
    <w:rsid w:val="00211C58"/>
    <w:pPr>
      <w:jc w:val="left"/>
    </w:pPr>
    <w:rPr>
      <w:rFonts w:ascii="Arial" w:hAnsi="Arial" w:cs="Arial"/>
      <w:b/>
      <w:bCs/>
      <w:color w:val="0000FF"/>
      <w:sz w:val="20"/>
    </w:rPr>
  </w:style>
  <w:style w:type="character" w:styleId="Hyperlink">
    <w:name w:val="Hyperlink"/>
    <w:basedOn w:val="DefaultParagraphFont"/>
    <w:semiHidden/>
    <w:rsid w:val="00295830"/>
    <w:rPr>
      <w:color w:val="0000FF"/>
      <w:u w:val="single"/>
    </w:rPr>
  </w:style>
  <w:style w:type="character" w:styleId="FollowedHyperlink">
    <w:name w:val="FollowedHyperlink"/>
    <w:basedOn w:val="DefaultParagraphFont"/>
    <w:uiPriority w:val="99"/>
    <w:semiHidden/>
    <w:unhideWhenUsed/>
    <w:rsid w:val="00FE269A"/>
    <w:rPr>
      <w:color w:val="954F72" w:themeColor="followedHyperlink"/>
      <w:u w:val="single"/>
    </w:rPr>
  </w:style>
  <w:style w:type="paragraph" w:styleId="ListParagraph">
    <w:name w:val="List Paragraph"/>
    <w:basedOn w:val="Normal"/>
    <w:uiPriority w:val="34"/>
    <w:qFormat/>
    <w:rsid w:val="00992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childrensmn.org/References/labsop/gen/testres/gl-3.5.f1-fail-verify-and-patient-results-review-log.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khan.childrensmn.org/References/labsop/gen/testres/gl-3.1-critical-results-or-critical-test-notification-and-document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references/policy/200/220.00-critical-results-of-tests-and-diagnostic-procedur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khan.childrensmn.org/Manuals/Lab/SOP/Gen/TestRes/203317.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childrensmn.org/References/labsop/chem/assays/ch-6.78-sweat-chlorid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2018-11-30T06:00:00+00:00</Renewal_x0020_Date>
    <Related_x0020_Documents xmlns="199f0838-75a6-4f0c-9be1-f2c07140bccc" xsi:nil="true"/>
    <WFStatus xmlns="199f0838-75a6-4f0c-9be1-f2c07140bccc" xsi:nil="true"/>
    <Legacy_x0020_Name xmlns="199f0838-75a6-4f0c-9be1-f2c07140bccc">HEM_8.6_Performing_Patient_Master_Log_Review.doc</Legacy_x0020_Name>
    <Legacy_x0020_Document_x0020_ID xmlns="199f0838-75a6-4f0c-9be1-f2c07140bccc">198966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F6TN54CWY5RS-50183619-29049</_dlc_DocId>
    <_Version xmlns="http://schemas.microsoft.com/sharepoint/v3/fields">6</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http://vcpsharepoint2/references/_layouts/15/DocIdRedir.aspx?ID=F6TN54CWY5RS-50183619-29049</Url>
      <Description>F6TN54CWY5RS-50183619-29049</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HEM 8.6 Performing Patient Master Log Review</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2016-11-30T17:59:01+00:00</_DCDateCreated>
    <Owner xmlns="http://schemas.microsoft.com/sharepoint/v3">HEME</Owner>
    <Summary xmlns="199f0838-75a6-4f0c-9be1-f2c07140bccc" xsi:nil="true"/>
    <SubTitle xmlns="199f0838-75a6-4f0c-9be1-f2c07140bccc" xsi:nil="true"/>
    <Content_x0020_Release_x0020_Date xmlns="199f0838-75a6-4f0c-9be1-f2c07140bccc">2016-11-30T17:58:00+00:00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80214-EEED-45D1-AF9D-7B08AAAF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41DB2-BD6D-4142-8F3C-40F96D69172C}">
  <ds:schemaRefs>
    <ds:schemaRef ds:uri="http://schemas.microsoft.com/sharepoint/events"/>
  </ds:schemaRefs>
</ds:datastoreItem>
</file>

<file path=customXml/itemProps3.xml><?xml version="1.0" encoding="utf-8"?>
<ds:datastoreItem xmlns:ds="http://schemas.openxmlformats.org/officeDocument/2006/customXml" ds:itemID="{0B5E8AA1-99C2-4A72-9694-4D1F8061F687}">
  <ds:schemaRefs>
    <ds:schemaRef ds:uri="http://schemas.microsoft.com/sharepoint/v3/contenttype/forms"/>
  </ds:schemaRefs>
</ds:datastoreItem>
</file>

<file path=customXml/itemProps4.xml><?xml version="1.0" encoding="utf-8"?>
<ds:datastoreItem xmlns:ds="http://schemas.openxmlformats.org/officeDocument/2006/customXml" ds:itemID="{D296206B-1F5E-4D04-A460-619A17266CBA}">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01B1C02F-54BA-4A03-961F-4DE223EC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1187</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dc:description>
  <cp:lastModifiedBy>CE155076</cp:lastModifiedBy>
  <cp:revision>5</cp:revision>
  <cp:lastPrinted>2008-07-31T21:46:00Z</cp:lastPrinted>
  <dcterms:created xsi:type="dcterms:W3CDTF">2017-07-27T19:30:00Z</dcterms:created>
  <dcterms:modified xsi:type="dcterms:W3CDTF">2017-08-08T20:59:00Z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8ff3e0e4-08f5-4c81-9a91-7b029c8adafa</vt:lpwstr>
  </property>
</Properties>
</file>