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B95B78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CA2862" w:rsidRPr="00C32181">
        <w:rPr>
          <w:iCs/>
          <w:color w:val="3366CC"/>
          <w:sz w:val="36"/>
        </w:rPr>
        <w:t>GAS</w:t>
      </w:r>
      <w:r w:rsidRPr="00C32181">
        <w:rPr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>
        <w:rPr>
          <w:color w:val="3366CC"/>
          <w:sz w:val="36"/>
        </w:rPr>
        <w:t>Control Preparation</w:t>
      </w:r>
    </w:p>
    <w:p w:rsidR="00C1619C" w:rsidRDefault="00C1619C">
      <w:pPr>
        <w:jc w:val="center"/>
        <w:rPr>
          <w:rFonts w:ascii="Calibri" w:hAnsi="Calibri"/>
          <w:sz w:val="20"/>
        </w:rPr>
      </w:pPr>
    </w:p>
    <w:p w:rsidR="00B95B78" w:rsidRDefault="00B95B78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B95B78" w:rsidRDefault="00B95B78" w:rsidP="00FF67FA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FF67FA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0C4508" w:rsidRDefault="000C4508" w:rsidP="00FF67FA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0C4508" w:rsidRDefault="000C4508" w:rsidP="000C4508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tbl>
      <w:tblPr>
        <w:tblW w:w="0" w:type="auto"/>
        <w:tblLook w:val="04A0"/>
      </w:tblPr>
      <w:tblGrid>
        <w:gridCol w:w="4608"/>
        <w:gridCol w:w="5832"/>
      </w:tblGrid>
      <w:tr w:rsidR="000C4508" w:rsidRPr="00183B8B" w:rsidTr="000C4508">
        <w:trPr>
          <w:trHeight w:val="1997"/>
        </w:trPr>
        <w:tc>
          <w:tcPr>
            <w:tcW w:w="4608" w:type="dxa"/>
          </w:tcPr>
          <w:p w:rsidR="000C4508" w:rsidRPr="00183B8B" w:rsidRDefault="000C4508" w:rsidP="00FF67FA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0C4508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Ct: crossing threshold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F/T: freeze/thaw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GAS: Group A Strep</w:t>
            </w:r>
          </w:p>
          <w:p w:rsidR="000C4508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GASD: Group A Strep Detection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IC: internal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MM: master mix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NEGC: negative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NFW: nuclease free water</w:t>
            </w:r>
          </w:p>
          <w:p w:rsidR="000C4508" w:rsidRP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PCTL: process control</w:t>
            </w:r>
          </w:p>
        </w:tc>
        <w:tc>
          <w:tcPr>
            <w:tcW w:w="5832" w:type="dxa"/>
          </w:tcPr>
          <w:p w:rsid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PPE: personal protective equipment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RT: room temperature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SEAC: </w:t>
            </w:r>
            <w:r w:rsidR="00966F0E">
              <w:rPr>
                <w:rFonts w:ascii="Calibri" w:hAnsi="Calibri"/>
                <w:sz w:val="20"/>
                <w:szCs w:val="20"/>
              </w:rPr>
              <w:t>Simplexa</w:t>
            </w:r>
            <w:r w:rsidRPr="00183B8B">
              <w:rPr>
                <w:rFonts w:ascii="Calibri" w:hAnsi="Calibri"/>
                <w:sz w:val="20"/>
                <w:szCs w:val="20"/>
              </w:rPr>
              <w:t xml:space="preserve"> extraction and amplification control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TE buffer: Tris – EDTA buffer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1: Clean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2: Processing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3: Amplification room</w:t>
            </w:r>
          </w:p>
          <w:p w:rsidR="000C4508" w:rsidRPr="00183B8B" w:rsidRDefault="000C4508" w:rsidP="000C45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B95B78" w:rsidRDefault="00B95B78" w:rsidP="00FF67FA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0224C0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0C4508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1A61C2" w:rsidRPr="00803591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Pipet-Aid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0C4508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0C4508" w:rsidRDefault="000C4508" w:rsidP="000C450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0C4508" w:rsidRPr="00407E13" w:rsidRDefault="001F76BD" w:rsidP="00FF67FA">
            <w:pPr>
              <w:numPr>
                <w:ilvl w:val="0"/>
                <w:numId w:val="12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0C4508" w:rsidRDefault="000C4508" w:rsidP="000C45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Location: Microbiology</w:t>
            </w:r>
          </w:p>
          <w:p w:rsidR="001A61C2" w:rsidRDefault="000C4508" w:rsidP="00FF67FA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r w:rsidR="006546FC">
              <w:rPr>
                <w:rFonts w:ascii="Calibri" w:hAnsi="Calibri"/>
                <w:sz w:val="16"/>
                <w:szCs w:val="18"/>
              </w:rPr>
              <w:t xml:space="preserve">RNase </w:t>
            </w:r>
            <w:r>
              <w:rPr>
                <w:rFonts w:ascii="Calibri" w:hAnsi="Calibri"/>
                <w:sz w:val="16"/>
                <w:szCs w:val="18"/>
              </w:rPr>
              <w:t>/DNase free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Pr="00801608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Streptococcus pyogenes </w:t>
            </w:r>
            <w:r>
              <w:rPr>
                <w:rFonts w:ascii="Calibri" w:hAnsi="Calibri"/>
                <w:sz w:val="16"/>
              </w:rPr>
              <w:t>ATCC 19615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0224C0" w:rsidTr="000224C0">
        <w:trPr>
          <w:trHeight w:val="1192"/>
        </w:trPr>
        <w:tc>
          <w:tcPr>
            <w:tcW w:w="3300" w:type="dxa"/>
            <w:vMerge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86960" w:rsidRPr="000C4508" w:rsidRDefault="00386960">
      <w:pPr>
        <w:spacing w:line="240" w:lineRule="atLeast"/>
        <w:rPr>
          <w:rFonts w:ascii="Calibri" w:hAnsi="Calibri"/>
          <w:sz w:val="32"/>
          <w:szCs w:val="32"/>
        </w:rPr>
      </w:pPr>
    </w:p>
    <w:p w:rsidR="00386960" w:rsidRDefault="00801608" w:rsidP="00FF67FA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801608" w:rsidRDefault="00801608" w:rsidP="00801608">
      <w:pPr>
        <w:rPr>
          <w:rFonts w:ascii="Calibri" w:hAnsi="Calibri"/>
          <w:sz w:val="20"/>
        </w:rPr>
      </w:pP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="0067672B" w:rsidRPr="00FF26B1">
          <w:rPr>
            <w:rStyle w:val="Hyperlink"/>
            <w:rFonts w:ascii="Calibri" w:hAnsi="Calibri"/>
            <w:sz w:val="20"/>
          </w:rPr>
          <w:t>MB 2.02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="0067672B" w:rsidRPr="00FF26B1">
          <w:rPr>
            <w:rStyle w:val="Hyperlink"/>
            <w:rFonts w:ascii="Calibri" w:hAnsi="Calibri"/>
            <w:sz w:val="20"/>
          </w:rPr>
          <w:t>MB 3.01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3628F" w:rsidRDefault="0083628F" w:rsidP="000C4508">
      <w:pPr>
        <w:spacing w:line="240" w:lineRule="atLeast"/>
        <w:ind w:left="2160"/>
        <w:rPr>
          <w:rFonts w:ascii="Calibri" w:hAnsi="Calibri"/>
          <w:sz w:val="20"/>
        </w:rPr>
      </w:pPr>
    </w:p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C32181">
        <w:trPr>
          <w:trHeight w:val="36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4E13BC" w:rsidP="004E13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Pour</w:t>
            </w:r>
            <w:r w:rsidR="00E55901">
              <w:rPr>
                <w:rFonts w:ascii="Calibri" w:hAnsi="Calibri"/>
                <w:szCs w:val="22"/>
              </w:rPr>
              <w:t xml:space="preserve"> 7</w:t>
            </w:r>
            <w:r w:rsidR="00FA76E8">
              <w:rPr>
                <w:rFonts w:ascii="Calibri" w:hAnsi="Calibri"/>
                <w:szCs w:val="22"/>
              </w:rPr>
              <w:t xml:space="preserve"> ml of </w:t>
            </w:r>
            <w:r>
              <w:rPr>
                <w:rFonts w:ascii="Calibri" w:hAnsi="Calibri"/>
                <w:szCs w:val="22"/>
              </w:rPr>
              <w:t>TE Buffer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  <w:p w:rsidR="004E13BC" w:rsidRPr="00F45589" w:rsidRDefault="004E13BC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4E13BC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 NFW to achieve a 30</w:t>
            </w:r>
            <w:r w:rsidR="00F45589"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suspension in duplicate according to the GAS assay procedure to ensure that it is target free</w:t>
            </w:r>
            <w:r w:rsidR="00B97BB9">
              <w:rPr>
                <w:rFonts w:ascii="Calibri" w:hAnsi="Calibri"/>
                <w:szCs w:val="22"/>
              </w:rPr>
              <w:t xml:space="preserve">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the Positive P</w:t>
            </w:r>
            <w:r w:rsidR="004E13BC">
              <w:rPr>
                <w:rFonts w:ascii="Calibri" w:hAnsi="Calibri"/>
                <w:szCs w:val="22"/>
              </w:rPr>
              <w:t>rocess Control proceed to step 4</w:t>
            </w:r>
            <w:r>
              <w:rPr>
                <w:rFonts w:ascii="Calibri" w:hAnsi="Calibri"/>
                <w:szCs w:val="22"/>
              </w:rPr>
              <w:t xml:space="preserve">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the Negative P</w:t>
            </w:r>
            <w:r w:rsidR="004E13BC">
              <w:rPr>
                <w:rFonts w:ascii="Calibri" w:hAnsi="Calibri"/>
                <w:szCs w:val="22"/>
              </w:rPr>
              <w:t>rocess Control proceed to step 6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9F1741" w:rsidRDefault="009F1741" w:rsidP="00FA76E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 xml:space="preserve">MB 8.05 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A76E8" w:rsidRDefault="009F1741" w:rsidP="00FA76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GAS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Assay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>GAS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r w:rsidRPr="00207ABA">
              <w:rPr>
                <w:rFonts w:ascii="Calibri" w:hAnsi="Calibri"/>
                <w:i/>
                <w:szCs w:val="20"/>
              </w:rPr>
              <w:t xml:space="preserve">Streptococcus pyogenes </w:t>
            </w:r>
            <w:r w:rsidRPr="00207ABA">
              <w:rPr>
                <w:rFonts w:ascii="Calibri" w:hAnsi="Calibri"/>
                <w:szCs w:val="20"/>
              </w:rPr>
              <w:t>ATCC 19615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FF67FA">
              <w:trPr>
                <w:trHeight w:val="259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Pick isolated colonies (18 – 24 h growth) with sterile CultureSwab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870E27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870E27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 CFU/mL) using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densitometer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8B721F">
              <w:trPr>
                <w:trHeight w:val="787"/>
              </w:trPr>
              <w:tc>
                <w:tcPr>
                  <w:tcW w:w="630" w:type="dxa"/>
                  <w:vAlign w:val="center"/>
                </w:tcPr>
                <w:p w:rsidR="004B1EA9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Default="001A383B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BF4BCA">
                    <w:rPr>
                      <w:rFonts w:ascii="Calibri" w:hAnsi="Calibri"/>
                      <w:b/>
                      <w:sz w:val="18"/>
                      <w:szCs w:val="18"/>
                    </w:rPr>
                    <w:t>Dilution 1</w:t>
                  </w:r>
                  <w:r w:rsidR="008B721F">
                    <w:rPr>
                      <w:rFonts w:ascii="Calibri" w:hAnsi="Calibri"/>
                      <w:sz w:val="18"/>
                      <w:szCs w:val="18"/>
                    </w:rPr>
                    <w:t>: M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ake a 1:10 dilution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of this suspension in NFW (~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  <w:r w:rsidR="004B1EA9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7</w:t>
                  </w:r>
                  <w:r w:rsidR="003D7AE0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3D7AE0" w:rsidRPr="003D7AE0">
                    <w:rPr>
                      <w:rFonts w:ascii="Calibri" w:hAnsi="Calibri"/>
                      <w:sz w:val="18"/>
                      <w:szCs w:val="18"/>
                    </w:rPr>
                    <w:t>CFU/mL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  <w:p w:rsidR="008B721F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Pipette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0.5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suspension into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4.5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8B721F" w:rsidRPr="004B1EA9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Working suspension</w:t>
            </w:r>
          </w:p>
          <w:p w:rsidR="00167CC8" w:rsidRPr="00167CC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 w:rsidRPr="00167CC8">
              <w:rPr>
                <w:rFonts w:ascii="Calibri" w:hAnsi="Calibri"/>
                <w:b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207ABA" w:rsidRPr="003D7AE0" w:rsidRDefault="001A383B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BF4BCA">
              <w:rPr>
                <w:rFonts w:ascii="Calibri" w:hAnsi="Calibri"/>
                <w:b/>
                <w:szCs w:val="22"/>
              </w:rPr>
              <w:t>Dilution 2</w:t>
            </w:r>
            <w:r w:rsidR="00220006">
              <w:rPr>
                <w:rFonts w:ascii="Calibri" w:hAnsi="Calibri"/>
                <w:b/>
                <w:szCs w:val="22"/>
              </w:rPr>
              <w:t xml:space="preserve">: </w:t>
            </w:r>
            <w:r w:rsidR="008B721F" w:rsidRPr="008B721F">
              <w:rPr>
                <w:rFonts w:ascii="Calibri" w:hAnsi="Calibri"/>
                <w:szCs w:val="22"/>
              </w:rPr>
              <w:t>working suspension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3D7AE0">
              <w:rPr>
                <w:rFonts w:ascii="Calibri" w:hAnsi="Calibri"/>
              </w:rPr>
              <w:t>~ 10</w:t>
            </w:r>
            <w:r w:rsidR="003D7AE0">
              <w:rPr>
                <w:rFonts w:ascii="Calibri" w:hAnsi="Calibri"/>
                <w:vertAlign w:val="superscript"/>
              </w:rPr>
              <w:t>6</w:t>
            </w:r>
            <w:r w:rsidR="003D7AE0">
              <w:rPr>
                <w:rFonts w:ascii="Calibri" w:hAnsi="Calibri"/>
              </w:rPr>
              <w:t xml:space="preserve"> CFU/mL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50"/>
            </w:tblGrid>
            <w:tr w:rsidR="001A383B" w:rsidRPr="00870E27" w:rsidTr="008B721F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5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E55901" w:rsidP="004E13BC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Pipette 3.0 mL f</w:t>
                  </w:r>
                  <w:r w:rsidR="001A383B">
                    <w:rPr>
                      <w:rFonts w:ascii="Calibri" w:hAnsi="Calibri"/>
                    </w:rPr>
                    <w:t xml:space="preserve">rom </w:t>
                  </w:r>
                  <w:r w:rsidR="008B721F">
                    <w:rPr>
                      <w:rFonts w:ascii="Calibri" w:hAnsi="Calibri"/>
                    </w:rPr>
                    <w:t>dilution 1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1A383B">
                    <w:rPr>
                      <w:rFonts w:ascii="Calibri" w:hAnsi="Calibri"/>
                    </w:rPr>
                    <w:t xml:space="preserve">into 30 ml of </w:t>
                  </w:r>
                  <w:r w:rsidR="004E13BC">
                    <w:rPr>
                      <w:rFonts w:ascii="Calibri" w:hAnsi="Calibri"/>
                    </w:rPr>
                    <w:t>the TE Buffer and NFW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Mix well by inversion/vortexing 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 xml:space="preserve">Absorb </w:t>
                  </w:r>
                  <w:r w:rsidR="00220006">
                    <w:rPr>
                      <w:rFonts w:ascii="Calibri" w:hAnsi="Calibri"/>
                      <w:sz w:val="18"/>
                      <w:szCs w:val="18"/>
                    </w:rPr>
                    <w:t>~</w:t>
                  </w: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100 µl unto 2 swabs; test prior to freezing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427402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1A383B">
                    <w:rPr>
                      <w:rFonts w:ascii="Calibri" w:hAnsi="Calibri"/>
                      <w:sz w:val="18"/>
                      <w:szCs w:val="18"/>
                    </w:rPr>
                    <w:t>ontrol range: Ct values 29-31</w:t>
                  </w:r>
                </w:p>
              </w:tc>
            </w:tr>
            <w:tr w:rsidR="001A383B" w:rsidRPr="004B1EA9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022E0F">
                  <w:pPr>
                    <w:rPr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5127EB" w:rsidTr="005127EB">
        <w:trPr>
          <w:trHeight w:val="432"/>
        </w:trPr>
        <w:tc>
          <w:tcPr>
            <w:tcW w:w="1370" w:type="dxa"/>
            <w:vMerge w:val="restart"/>
            <w:vAlign w:val="center"/>
          </w:tcPr>
          <w:p w:rsidR="005127EB" w:rsidRPr="001A61C2" w:rsidRDefault="005127EB" w:rsidP="003B65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Aliquot</w:t>
            </w:r>
            <w:r>
              <w:rPr>
                <w:rFonts w:ascii="Calibri" w:hAnsi="Calibri"/>
                <w:b/>
                <w:color w:val="3366CC"/>
                <w:sz w:val="18"/>
              </w:rPr>
              <w:t xml:space="preserve"> and </w:t>
            </w:r>
            <w:r w:rsidRPr="001A61C2">
              <w:rPr>
                <w:rFonts w:ascii="Calibri" w:hAnsi="Calibri"/>
                <w:b/>
                <w:color w:val="3366CC"/>
                <w:sz w:val="18"/>
              </w:rPr>
              <w:t>Freeze</w:t>
            </w:r>
          </w:p>
        </w:tc>
        <w:tc>
          <w:tcPr>
            <w:tcW w:w="588" w:type="dxa"/>
            <w:vAlign w:val="center"/>
          </w:tcPr>
          <w:p w:rsidR="005127EB" w:rsidRDefault="004E13BC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5127EB" w:rsidRDefault="005127EB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2 ml cryovials </w:t>
            </w:r>
            <w:r>
              <w:rPr>
                <w:rFonts w:ascii="Calibri" w:hAnsi="Calibri"/>
              </w:rPr>
              <w:t>with contents and date of preparation</w:t>
            </w:r>
            <w:r>
              <w:rPr>
                <w:rFonts w:ascii="Calibri" w:hAnsi="Calibri"/>
                <w:szCs w:val="22"/>
              </w:rPr>
              <w:t xml:space="preserve"> (approx. 29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5127EB" w:rsidTr="005127EB">
        <w:trPr>
          <w:trHeight w:val="432"/>
        </w:trPr>
        <w:tc>
          <w:tcPr>
            <w:tcW w:w="1370" w:type="dxa"/>
            <w:vMerge/>
            <w:tcBorders>
              <w:bottom w:val="nil"/>
            </w:tcBorders>
          </w:tcPr>
          <w:p w:rsidR="005127EB" w:rsidRPr="001A61C2" w:rsidRDefault="005127EB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127EB" w:rsidRDefault="004E13BC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5127EB" w:rsidRDefault="005127E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1 ml of working suspension into tubes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1A61C2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4E13BC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1A61C2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Decontam</w:t>
            </w:r>
            <w:r>
              <w:rPr>
                <w:rFonts w:ascii="Calibri" w:hAnsi="Calibri"/>
                <w:b/>
                <w:color w:val="3366CC"/>
                <w:sz w:val="18"/>
              </w:rPr>
              <w:t>inate Hood</w:t>
            </w:r>
          </w:p>
        </w:tc>
        <w:tc>
          <w:tcPr>
            <w:tcW w:w="588" w:type="dxa"/>
            <w:vAlign w:val="center"/>
          </w:tcPr>
          <w:p w:rsidR="00AD1F96" w:rsidRDefault="004E13BC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AD1F96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FF0000"/>
                <w:sz w:val="20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FF"/>
                <w:sz w:val="20"/>
              </w:rPr>
              <w:t>Test aliquots</w:t>
            </w:r>
            <w:r w:rsidR="005127EB">
              <w:rPr>
                <w:rFonts w:ascii="Calibri" w:hAnsi="Calibri"/>
                <w:b/>
                <w:color w:val="3366FF"/>
                <w:sz w:val="20"/>
              </w:rPr>
              <w:t xml:space="preserve"> b</w:t>
            </w:r>
            <w:r w:rsidR="005127EB" w:rsidRPr="001A61C2">
              <w:rPr>
                <w:rFonts w:ascii="Calibri" w:hAnsi="Calibri"/>
                <w:b/>
                <w:color w:val="3366FF"/>
                <w:sz w:val="20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5127EB" w:rsidRDefault="005127EB" w:rsidP="005127E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B97BB9">
              <w:rPr>
                <w:rFonts w:ascii="Calibri" w:hAnsi="Calibri"/>
                <w:szCs w:val="22"/>
              </w:rPr>
              <w:t>haw one</w:t>
            </w:r>
            <w:r>
              <w:rPr>
                <w:rFonts w:ascii="Calibri" w:hAnsi="Calibri"/>
                <w:szCs w:val="22"/>
              </w:rPr>
              <w:t xml:space="preserve"> aliquot 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repare </w:t>
            </w:r>
            <w:r>
              <w:rPr>
                <w:rFonts w:ascii="Calibri" w:hAnsi="Calibri"/>
                <w:szCs w:val="22"/>
              </w:rPr>
              <w:t xml:space="preserve">5 </w:t>
            </w:r>
            <w:r w:rsidR="00AD1F96">
              <w:rPr>
                <w:rFonts w:ascii="Calibri" w:hAnsi="Calibri"/>
                <w:szCs w:val="22"/>
              </w:rPr>
              <w:t xml:space="preserve">swabs </w:t>
            </w:r>
          </w:p>
          <w:p w:rsidR="00AD1F96" w:rsidRPr="00B97BB9" w:rsidRDefault="005127EB" w:rsidP="00B97BB9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 xml:space="preserve">est </w:t>
            </w:r>
            <w:r>
              <w:rPr>
                <w:rFonts w:ascii="Calibri" w:hAnsi="Calibri"/>
                <w:szCs w:val="22"/>
              </w:rPr>
              <w:t>each swab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CCB">
              <w:rPr>
                <w:rFonts w:ascii="Calibri" w:hAnsi="Calibri"/>
                <w:sz w:val="16"/>
                <w:szCs w:val="16"/>
              </w:rPr>
              <w:t xml:space="preserve">Refer to </w:t>
            </w:r>
          </w:p>
          <w:p w:rsidR="0083628F" w:rsidRDefault="00A8769A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8.04</w:t>
            </w:r>
          </w:p>
          <w:p w:rsidR="00AD1F96" w:rsidRPr="00A8769A" w:rsidRDefault="00AD1F96" w:rsidP="00DD11BF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A8769A">
              <w:rPr>
                <w:rFonts w:ascii="Calibri" w:hAnsi="Calibri"/>
                <w:color w:val="0070C0"/>
                <w:sz w:val="16"/>
                <w:szCs w:val="16"/>
              </w:rPr>
              <w:t>Proc. B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4E13BC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952" w:type="dxa"/>
            <w:vAlign w:val="center"/>
          </w:tcPr>
          <w:p w:rsidR="00B97BB9" w:rsidRPr="00B97BB9" w:rsidRDefault="00AD1F96" w:rsidP="00B97BB9">
            <w:pPr>
              <w:pStyle w:val="TableText"/>
              <w:autoSpaceDE/>
              <w:autoSpaceDN/>
              <w:rPr>
                <w:rFonts w:asciiTheme="minorHAnsi" w:hAnsiTheme="minorHAnsi"/>
                <w:szCs w:val="22"/>
              </w:rPr>
            </w:pPr>
            <w:r w:rsidRPr="00B97BB9">
              <w:rPr>
                <w:rFonts w:asciiTheme="minorHAnsi" w:hAnsiTheme="minorHAnsi"/>
                <w:szCs w:val="22"/>
              </w:rPr>
              <w:t xml:space="preserve">Document Ct values </w:t>
            </w:r>
            <w:r w:rsidR="00137CB5" w:rsidRPr="00B97BB9">
              <w:rPr>
                <w:rFonts w:asciiTheme="minorHAnsi" w:hAnsiTheme="minorHAnsi"/>
                <w:szCs w:val="22"/>
              </w:rPr>
              <w:t>on GAS PCTL</w:t>
            </w:r>
            <w:r w:rsidR="00B97BB9">
              <w:rPr>
                <w:rFonts w:asciiTheme="minorHAnsi" w:hAnsiTheme="minorHAnsi"/>
                <w:szCs w:val="22"/>
              </w:rPr>
              <w:t xml:space="preserve"> or</w:t>
            </w:r>
            <w:r w:rsidR="00B97BB9" w:rsidRPr="00B97BB9">
              <w:rPr>
                <w:rFonts w:asciiTheme="minorHAnsi" w:hAnsiTheme="minorHAnsi"/>
              </w:rPr>
              <w:t xml:space="preserve"> GAS NEGC New Reagent Worksheet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Pr="00B97BB9" w:rsidRDefault="00B97BB9" w:rsidP="00626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8.09.F8</w:t>
            </w:r>
          </w:p>
          <w:p w:rsidR="00B97BB9" w:rsidRDefault="00B97BB9" w:rsidP="00626CCB">
            <w:pPr>
              <w:jc w:val="center"/>
              <w:rPr>
                <w:rFonts w:ascii="Calibri" w:hAnsi="Calibri"/>
                <w:sz w:val="22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 F10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AD1F96" w:rsidRDefault="00137CB5" w:rsidP="00137CB5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Place worksheet and GAS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AD1F96" w:rsidRDefault="00AD1F96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Once thawed, </w:t>
            </w:r>
            <w:r w:rsidR="00B97BB9">
              <w:rPr>
                <w:rFonts w:ascii="Calibri" w:hAnsi="Calibri"/>
                <w:szCs w:val="22"/>
              </w:rPr>
              <w:t>process controls are</w:t>
            </w:r>
            <w:r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DD11BF" w:rsidRDefault="00DD11BF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preparation of process control swabs</w:t>
      </w:r>
    </w:p>
    <w:p w:rsidR="00DD11BF" w:rsidRDefault="00EB4A6A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Preparing Process Control</w:t>
      </w:r>
      <w:r w:rsidR="00DD11BF">
        <w:rPr>
          <w:rFonts w:ascii="Calibri" w:hAnsi="Calibri" w:cs="Times New Roman"/>
          <w:color w:val="auto"/>
        </w:rPr>
        <w:t xml:space="preserve"> Swabs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DD11BF" w:rsidTr="00983D6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Thaw</w:t>
            </w:r>
          </w:p>
        </w:tc>
        <w:tc>
          <w:tcPr>
            <w:tcW w:w="588" w:type="dxa"/>
            <w:vAlign w:val="center"/>
          </w:tcPr>
          <w:p w:rsidR="00DD11BF" w:rsidRDefault="00DD11BF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DD11BF" w:rsidRDefault="00DD11BF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Thaw </w:t>
            </w:r>
            <w:r w:rsidR="00B97BB9">
              <w:rPr>
                <w:rFonts w:ascii="Calibri" w:hAnsi="Calibri"/>
                <w:sz w:val="20"/>
              </w:rPr>
              <w:t>the</w:t>
            </w:r>
            <w:r w:rsidR="00FF641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working suspension; vortex</w:t>
            </w:r>
          </w:p>
        </w:tc>
        <w:tc>
          <w:tcPr>
            <w:tcW w:w="1222" w:type="dxa"/>
            <w:tcBorders>
              <w:bottom w:val="nil"/>
            </w:tcBorders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working suspension is enough for approximately 10 control swabs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Swabs Prep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CultureSwab transport container with contents and date of preparation</w:t>
            </w:r>
          </w:p>
        </w:tc>
        <w:tc>
          <w:tcPr>
            <w:tcW w:w="1222" w:type="dxa"/>
            <w:tcBorders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Dip CultureSwab into suspension for 10 sec. to absorb approx. 100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 xml:space="preserve">l </w:t>
            </w:r>
            <w:r w:rsidRPr="008F052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final concentratio</w:t>
            </w:r>
            <w:r w:rsidR="003D7AE0">
              <w:rPr>
                <w:rFonts w:ascii="Calibri" w:hAnsi="Calibri"/>
                <w:sz w:val="20"/>
                <w:szCs w:val="20"/>
              </w:rPr>
              <w:t>n per swab ~ 1.0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x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CFU/mL)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Pr="00CB0E49" w:rsidRDefault="00FF641C" w:rsidP="00CB0E49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swab against the wall of the tube above the liquid to remove excess inoculum.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Default="00FF641C" w:rsidP="00DD11BF"/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Place swab into transport container allowing contact with medium at the bottom of the tube.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113" w:type="dxa"/>
            <w:vAlign w:val="center"/>
          </w:tcPr>
          <w:p w:rsidR="00983D6C" w:rsidRDefault="00983D6C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Let swabs stand at room temp for 5 minutes before use.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544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113" w:type="dxa"/>
            <w:vAlign w:val="center"/>
          </w:tcPr>
          <w:p w:rsidR="00983D6C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Default="00983D6C" w:rsidP="00983D6C">
            <w:pPr>
              <w:jc w:val="center"/>
            </w:pPr>
            <w:r w:rsidRPr="00A106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DD11BF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113" w:type="dxa"/>
            <w:vAlign w:val="center"/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Test </w:t>
            </w:r>
            <w:r w:rsidR="00B97BB9">
              <w:rPr>
                <w:rFonts w:ascii="Calibri" w:hAnsi="Calibri"/>
                <w:sz w:val="20"/>
              </w:rPr>
              <w:t>controls</w:t>
            </w:r>
            <w:r w:rsidR="00E37B5D">
              <w:rPr>
                <w:rFonts w:ascii="Calibri" w:hAnsi="Calibri"/>
                <w:sz w:val="20"/>
              </w:rPr>
              <w:t xml:space="preserve"> </w:t>
            </w:r>
            <w:r w:rsidR="00FF641C">
              <w:rPr>
                <w:rFonts w:ascii="Calibri" w:hAnsi="Calibri"/>
                <w:sz w:val="20"/>
              </w:rPr>
              <w:t xml:space="preserve">the same </w:t>
            </w:r>
            <w:r>
              <w:rPr>
                <w:rFonts w:ascii="Calibri" w:hAnsi="Calibri"/>
                <w:sz w:val="20"/>
              </w:rPr>
              <w:t>as a clinical specimen.</w:t>
            </w: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</w:tcBorders>
          </w:tcPr>
          <w:p w:rsidR="00983D6C" w:rsidRPr="00A10612" w:rsidRDefault="00983D6C" w:rsidP="00AD2AB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113" w:type="dxa"/>
            <w:vAlign w:val="center"/>
          </w:tcPr>
          <w:p w:rsidR="00983D6C" w:rsidRDefault="00B97BB9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Process control s</w:t>
            </w:r>
            <w:r w:rsidR="00983D6C">
              <w:rPr>
                <w:rFonts w:ascii="Calibri" w:hAnsi="Calibri"/>
              </w:rPr>
              <w:t>wabs are stable for 5 days at 2 – 8</w:t>
            </w:r>
            <w:r w:rsidR="00983D6C">
              <w:rPr>
                <w:rFonts w:ascii="Calibri" w:hAnsi="Calibri" w:cs="Calibri"/>
              </w:rPr>
              <w:t>⁰</w:t>
            </w:r>
            <w:r w:rsidR="00983D6C">
              <w:rPr>
                <w:rFonts w:ascii="Calibri" w:hAnsi="Calibri"/>
              </w:rPr>
              <w:t xml:space="preserve"> C.</w:t>
            </w: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AE7DD2" w:rsidTr="00C32181">
        <w:trPr>
          <w:trHeight w:val="35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Pr="00C32181" w:rsidRDefault="00C32181" w:rsidP="00C32181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C32181">
              <w:rPr>
                <w:rFonts w:ascii="Calibri" w:hAnsi="Calibri"/>
                <w:b/>
                <w:color w:val="0070C0"/>
                <w:sz w:val="20"/>
              </w:rPr>
              <w:t>PPE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</w:tr>
      <w:tr w:rsidR="00AE7DD2" w:rsidTr="00C32181">
        <w:trPr>
          <w:trHeight w:val="403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Warm reagents to RmTemp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AE7DD2" w:rsidTr="00C32181">
        <w:trPr>
          <w:trHeight w:val="1975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AE7DD2" w:rsidRPr="008E5CC9" w:rsidTr="00AE7DD2">
              <w:trPr>
                <w:trHeight w:val="288"/>
              </w:trPr>
              <w:tc>
                <w:tcPr>
                  <w:tcW w:w="1597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TA mm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GAS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regents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 micro</w:t>
            </w:r>
            <w:r w:rsidR="001E5C74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AE7DD2" w:rsidTr="00C32181">
        <w:trPr>
          <w:trHeight w:val="652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Pr="00C32181" w:rsidRDefault="00C32181" w:rsidP="00AE7DD2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C32181">
              <w:rPr>
                <w:rFonts w:ascii="Calibri" w:hAnsi="Calibri"/>
                <w:b/>
                <w:color w:val="0070C0"/>
                <w:sz w:val="18"/>
              </w:rPr>
              <w:t>Prepare MM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AE7DD2" w:rsidRDefault="00E37B5D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  <w:r w:rsidR="001E5C74">
              <w:rPr>
                <w:rFonts w:ascii="Calibri" w:hAnsi="Calibri"/>
                <w:sz w:val="20"/>
              </w:rPr>
              <w:t>– 3 sec to mix; vortex setting 8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</w:p>
          <w:p w:rsidR="00AE7DD2" w:rsidRDefault="001E5C74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</w:t>
            </w:r>
            <w:r w:rsidR="00AE7DD2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AE7DD2">
              <w:rPr>
                <w:rFonts w:ascii="Calibri" w:hAnsi="Calibri"/>
                <w:i/>
                <w:sz w:val="20"/>
              </w:rPr>
              <w:t xml:space="preserve"> </w:t>
            </w:r>
            <w:r w:rsidR="00AE7DD2">
              <w:rPr>
                <w:rFonts w:ascii="Calibri" w:hAnsi="Calibri"/>
                <w:sz w:val="20"/>
              </w:rPr>
              <w:t xml:space="preserve">Adjust mixing time according to volume. 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AE7DD2" w:rsidTr="001E5C74">
        <w:trPr>
          <w:trHeight w:val="697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Refrigerate reagents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AE7DD2" w:rsidRDefault="001E5C74" w:rsidP="001E5C7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</w:t>
            </w:r>
            <w:r w:rsidR="00AE7DD2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AE7DD2">
              <w:rPr>
                <w:rFonts w:ascii="Calibri" w:hAnsi="Calibri"/>
              </w:rPr>
              <w:t xml:space="preserve"> Refer to procedure </w:t>
            </w:r>
            <w:hyperlink r:id="rId10" w:history="1">
              <w:r w:rsidRPr="00CD410E">
                <w:rPr>
                  <w:rStyle w:val="Hyperlink"/>
                  <w:rFonts w:ascii="Calibri" w:hAnsi="Calibri"/>
                </w:rPr>
                <w:t>MB 8.03</w:t>
              </w:r>
            </w:hyperlink>
            <w:r w:rsidR="00AE7DD2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AE7DD2" w:rsidRDefault="00AE7DD2" w:rsidP="00AE7DD2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:rsidR="00E37B5D" w:rsidRDefault="00E37B5D" w:rsidP="00AE7DD2">
      <w:pPr>
        <w:tabs>
          <w:tab w:val="left" w:pos="360"/>
        </w:tabs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480E12">
        <w:rPr>
          <w:rFonts w:ascii="Calibri" w:hAnsi="Calibri"/>
          <w:b/>
          <w:bCs/>
          <w:sz w:val="20"/>
        </w:rPr>
        <w:t xml:space="preserve">GAS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223514">
        <w:trPr>
          <w:trHeight w:val="461"/>
        </w:trPr>
        <w:tc>
          <w:tcPr>
            <w:tcW w:w="2180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</w:t>
            </w:r>
            <w:r w:rsidR="003A2244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18334F">
              <w:rPr>
                <w:rFonts w:ascii="Calibri" w:hAnsi="Calibri"/>
                <w:sz w:val="18"/>
                <w:szCs w:val="18"/>
              </w:rPr>
              <w:t>.5</w:t>
            </w:r>
            <w:r w:rsidR="003A22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1.95</w:t>
            </w:r>
          </w:p>
        </w:tc>
      </w:tr>
      <w:tr w:rsidR="00E17C6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  <w:r w:rsidR="0018334F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10.68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13.73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21.35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27.45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33.55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39.65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BD4B4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18334F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E7B71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47.28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57.95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76.25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79.3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630"/>
        <w:gridCol w:w="720"/>
        <w:gridCol w:w="630"/>
        <w:gridCol w:w="720"/>
        <w:gridCol w:w="720"/>
        <w:gridCol w:w="630"/>
        <w:gridCol w:w="630"/>
        <w:gridCol w:w="720"/>
      </w:tblGrid>
      <w:tr w:rsidR="00C1619C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31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35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2D63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5.85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106.</w:t>
            </w:r>
            <w:r w:rsidR="007D267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109.8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112.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312</w:t>
            </w:r>
          </w:p>
        </w:tc>
      </w:tr>
    </w:tbl>
    <w:p w:rsidR="00A34FC3" w:rsidRDefault="00A34FC3" w:rsidP="00AE7DD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aliquoting TE buffer (sample buffer tubes) and Nucleas</w:t>
      </w:r>
      <w:r w:rsidR="00A34FC3">
        <w:rPr>
          <w:rFonts w:ascii="Calibri" w:hAnsi="Calibri"/>
          <w:sz w:val="20"/>
        </w:rPr>
        <w:t xml:space="preserve">e Free Water (NFW) used for </w:t>
      </w:r>
      <w:r>
        <w:rPr>
          <w:rFonts w:ascii="Calibri" w:hAnsi="Calibri"/>
          <w:sz w:val="20"/>
        </w:rPr>
        <w:t>and MM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TE buffer and NFW</w:t>
      </w:r>
    </w:p>
    <w:p w:rsidR="00AE7DD2" w:rsidRDefault="00AE7DD2" w:rsidP="00AE7DD2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AE7DD2" w:rsidTr="006546F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TE buffer and NFW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6546FC" w:rsidRDefault="006546FC" w:rsidP="006546F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cryo-storage box with contents </w:t>
            </w:r>
          </w:p>
          <w:p w:rsidR="006546FC" w:rsidRPr="00C3369E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GASDN TE buffer:  </w:t>
            </w:r>
            <w:r w:rsidRPr="00C3369E">
              <w:rPr>
                <w:rFonts w:ascii="Calibri" w:hAnsi="Calibri"/>
                <w:sz w:val="20"/>
              </w:rPr>
              <w:t>reagent lot, expiration date and date of preparation</w:t>
            </w:r>
          </w:p>
          <w:p w:rsidR="00AE7DD2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NEGC NFW:  </w:t>
            </w:r>
            <w:r w:rsidRPr="00C3369E">
              <w:rPr>
                <w:rFonts w:ascii="Calibri" w:hAnsi="Calibri"/>
                <w:sz w:val="20"/>
              </w:rPr>
              <w:t>lot number (L/N), expiration date (1 year), and date of preparation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6546FC">
              <w:rPr>
                <w:rFonts w:ascii="Calibri" w:hAnsi="Calibri"/>
                <w:sz w:val="20"/>
              </w:rPr>
              <w:t>1.5 micro-centrifuge tubes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250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TE buffer into each tube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NFW into each tube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bottom"/>
          </w:tcPr>
          <w:p w:rsidR="00AE7DD2" w:rsidRPr="00F45589" w:rsidRDefault="006546FC" w:rsidP="006546FC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</w:tbl>
    <w:p w:rsidR="00AE7DD2" w:rsidRPr="00AC09C6" w:rsidRDefault="00AE7DD2" w:rsidP="00AA2032">
      <w:pPr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B95B78" w:rsidRDefault="00AD2ABB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E37B5D" w:rsidTr="00E37B5D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E37B5D" w:rsidRDefault="00E37B5D" w:rsidP="00E37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37B5D" w:rsidTr="00E37B5D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E37B5D" w:rsidRDefault="00E37B5D" w:rsidP="00E37B5D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5% Extran Working solution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room 3/amplification room </w:t>
            </w: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>Caution: Protective eyewear must be worn when working with concentrated Extran</w:t>
            </w:r>
          </w:p>
        </w:tc>
      </w:tr>
      <w:tr w:rsidR="00E37B5D" w:rsidTr="00E37B5D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Conc. Extran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E37B5D" w:rsidTr="00E37B5D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E37B5D" w:rsidTr="00E37B5D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from 100% Dehydrant alcohol located in the Flammable cabinet in the Recycling room.</w:t>
            </w:r>
          </w:p>
        </w:tc>
      </w:tr>
      <w:tr w:rsidR="00E37B5D" w:rsidTr="00E37B5D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100% Dehydrant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E37B5D" w:rsidRPr="00AC09C6" w:rsidRDefault="00E37B5D">
      <w:pPr>
        <w:ind w:left="360"/>
        <w:rPr>
          <w:rFonts w:ascii="Calibri" w:hAnsi="Calibri"/>
        </w:rPr>
      </w:pPr>
    </w:p>
    <w:p w:rsidR="00B95B78" w:rsidRDefault="00B95B78" w:rsidP="00FF67FA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Simplexa</w:t>
      </w:r>
      <w:r w:rsidRPr="00AC09C6">
        <w:rPr>
          <w:rFonts w:ascii="Calibri" w:hAnsi="Calibri" w:cs="Calibri"/>
          <w:sz w:val="18"/>
          <w:szCs w:val="18"/>
        </w:rPr>
        <w:t>™</w:t>
      </w:r>
      <w:r w:rsidRPr="00AC09C6">
        <w:rPr>
          <w:rFonts w:ascii="Calibri" w:hAnsi="Calibri"/>
          <w:sz w:val="18"/>
          <w:szCs w:val="18"/>
        </w:rPr>
        <w:t xml:space="preserve"> Bordetella Universal Direct, PI.MO</w:t>
      </w:r>
      <w:r w:rsidR="00386960" w:rsidRPr="00AC09C6">
        <w:rPr>
          <w:rFonts w:ascii="Calibri" w:hAnsi="Calibri"/>
          <w:sz w:val="18"/>
          <w:szCs w:val="18"/>
        </w:rPr>
        <w:t>L2700.IVD EN CE Marked, REV F, J</w:t>
      </w:r>
      <w:r w:rsidRPr="00AC09C6">
        <w:rPr>
          <w:rFonts w:ascii="Calibri" w:hAnsi="Calibri"/>
          <w:sz w:val="18"/>
          <w:szCs w:val="18"/>
        </w:rPr>
        <w:t xml:space="preserve">uly 18, 2012, </w:t>
      </w:r>
      <w:r w:rsidR="0036230E" w:rsidRPr="00AC09C6">
        <w:rPr>
          <w:rFonts w:ascii="Calibri" w:hAnsi="Calibri"/>
          <w:sz w:val="18"/>
          <w:szCs w:val="18"/>
        </w:rPr>
        <w:t>DiaSorin Molecular</w:t>
      </w:r>
      <w:r w:rsidRPr="00AC09C6">
        <w:rPr>
          <w:rFonts w:ascii="Calibri" w:hAnsi="Calibri"/>
          <w:sz w:val="18"/>
          <w:szCs w:val="18"/>
        </w:rPr>
        <w:t>, Cypress, CA 90630</w:t>
      </w: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424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19"/>
        <w:gridCol w:w="898"/>
        <w:gridCol w:w="1977"/>
        <w:gridCol w:w="1438"/>
        <w:gridCol w:w="5392"/>
      </w:tblGrid>
      <w:tr w:rsidR="00B95B78" w:rsidTr="00AC09C6">
        <w:trPr>
          <w:cantSplit/>
          <w:trHeight w:val="239"/>
        </w:trPr>
        <w:tc>
          <w:tcPr>
            <w:tcW w:w="5032" w:type="dxa"/>
            <w:gridSpan w:val="4"/>
            <w:tcBorders>
              <w:left w:val="nil"/>
              <w:bottom w:val="nil"/>
              <w:right w:val="nil"/>
            </w:tcBorders>
          </w:tcPr>
          <w:p w:rsidR="00B95B78" w:rsidRDefault="00B95B78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B95B78" w:rsidTr="00AC09C6">
        <w:trPr>
          <w:cantSplit/>
          <w:trHeight w:val="239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AD2AB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9.5.14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08.16.2016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 w:rsidP="00AE7DD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Reformatted for CMS upload; prev. </w:t>
            </w:r>
            <w:r w:rsidR="00E37B5D">
              <w:rPr>
                <w:rFonts w:ascii="Calibri" w:hAnsi="Calibri" w:cs="Arial"/>
                <w:sz w:val="16"/>
              </w:rPr>
              <w:t xml:space="preserve">designation </w:t>
            </w:r>
            <w:r w:rsidR="00AE7DD2">
              <w:rPr>
                <w:rFonts w:ascii="Calibri" w:hAnsi="Calibri" w:cs="Arial"/>
                <w:sz w:val="16"/>
              </w:rPr>
              <w:t>GAS 004</w:t>
            </w:r>
          </w:p>
        </w:tc>
      </w:tr>
      <w:tr w:rsidR="0036230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36230E" w:rsidRDefault="0036230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7C6B0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03.29.17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Pr="007C6B0B" w:rsidRDefault="007C6B0B" w:rsidP="00AE7DD2">
            <w:pPr>
              <w:rPr>
                <w:rFonts w:ascii="Calibri" w:hAnsi="Calibri" w:cs="Arial"/>
                <w:sz w:val="16"/>
                <w:szCs w:val="16"/>
              </w:rPr>
            </w:pPr>
            <w:r w:rsidRPr="007C6B0B">
              <w:rPr>
                <w:rFonts w:ascii="Calibri" w:hAnsi="Calibri" w:cs="Arial"/>
                <w:sz w:val="16"/>
                <w:szCs w:val="16"/>
              </w:rPr>
              <w:t>Instrument name change from Focus Integrated Cycler to DiaSorin Liaison MDX</w:t>
            </w:r>
          </w:p>
        </w:tc>
      </w:tr>
      <w:tr w:rsidR="00AB2C5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AB2C5E" w:rsidRDefault="00AB2C5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4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C09C6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06.23.17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Pr="007C6B0B" w:rsidRDefault="00AC09C6" w:rsidP="00AE7D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Changed dilution of working suspension for GAS PCTL </w:t>
            </w:r>
          </w:p>
        </w:tc>
      </w:tr>
      <w:tr w:rsidR="000224C0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224C0" w:rsidRDefault="000224C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5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Eliminated Positive Control (manufactured)</w:t>
            </w:r>
            <w:r w:rsidR="00AC6391">
              <w:rPr>
                <w:rFonts w:ascii="Calibri" w:hAnsi="Calibri" w:cs="Arial"/>
                <w:sz w:val="16"/>
                <w:szCs w:val="16"/>
              </w:rPr>
              <w:t xml:space="preserve"> from abbreviations and reagent list </w:t>
            </w:r>
          </w:p>
        </w:tc>
      </w:tr>
      <w:tr w:rsidR="00234682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234682" w:rsidRDefault="0023468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6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F064DE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</w:t>
            </w:r>
            <w:r w:rsidR="00234682">
              <w:rPr>
                <w:rFonts w:ascii="Calibri" w:hAnsi="Calibri" w:cs="Arial"/>
                <w:sz w:val="16"/>
              </w:rPr>
              <w:t>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Negative control preparation and testing </w:t>
            </w:r>
          </w:p>
        </w:tc>
      </w:tr>
      <w:tr w:rsidR="004E13BC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4E13BC" w:rsidRDefault="004E13BC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7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05.16.18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Eliminated the use of nasal matrix for control prep</w:t>
            </w:r>
          </w:p>
        </w:tc>
      </w:tr>
    </w:tbl>
    <w:p w:rsidR="00B95B78" w:rsidRDefault="00B95B78" w:rsidP="006546FC">
      <w:pPr>
        <w:rPr>
          <w:sz w:val="16"/>
        </w:rPr>
      </w:pPr>
    </w:p>
    <w:sectPr w:rsidR="00B95B78" w:rsidSect="006E385D">
      <w:headerReference w:type="default" r:id="rId11"/>
      <w:footerReference w:type="default" r:id="rId12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5E" w:rsidRDefault="00AB2C5E" w:rsidP="00B95B78">
      <w:r>
        <w:separator/>
      </w:r>
    </w:p>
  </w:endnote>
  <w:endnote w:type="continuationSeparator" w:id="0">
    <w:p w:rsidR="00AB2C5E" w:rsidRDefault="00AB2C5E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5E" w:rsidRDefault="00AB2C5E" w:rsidP="008B721F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B7273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B7273B">
      <w:rPr>
        <w:rFonts w:ascii="Calibri" w:hAnsi="Calibri"/>
        <w:sz w:val="18"/>
      </w:rPr>
      <w:fldChar w:fldCharType="separate"/>
    </w:r>
    <w:r w:rsidR="004E13BC">
      <w:rPr>
        <w:rFonts w:ascii="Calibri" w:hAnsi="Calibri"/>
        <w:noProof/>
        <w:sz w:val="18"/>
      </w:rPr>
      <w:t>6</w:t>
    </w:r>
    <w:r w:rsidR="00B7273B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B7273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B7273B">
      <w:rPr>
        <w:rFonts w:ascii="Calibri" w:hAnsi="Calibri"/>
        <w:sz w:val="18"/>
      </w:rPr>
      <w:fldChar w:fldCharType="separate"/>
    </w:r>
    <w:r w:rsidR="004E13BC">
      <w:rPr>
        <w:rFonts w:ascii="Calibri" w:hAnsi="Calibri"/>
        <w:noProof/>
        <w:sz w:val="18"/>
      </w:rPr>
      <w:t>6</w:t>
    </w:r>
    <w:r w:rsidR="00B7273B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5E" w:rsidRDefault="00AB2C5E" w:rsidP="00B95B78">
      <w:r>
        <w:separator/>
      </w:r>
    </w:p>
  </w:footnote>
  <w:footnote w:type="continuationSeparator" w:id="0">
    <w:p w:rsidR="00AB2C5E" w:rsidRDefault="00AB2C5E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760"/>
    </w:tblGrid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C151F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32181">
            <w:rPr>
              <w:rFonts w:ascii="Calibri" w:hAnsi="Calibri"/>
              <w:iCs/>
              <w:sz w:val="18"/>
            </w:rPr>
            <w:t>GAS</w:t>
          </w:r>
          <w:r w:rsidRPr="00C3218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760" w:type="dxa"/>
          <w:vMerge w:val="restart"/>
        </w:tcPr>
        <w:p w:rsidR="00AB2C5E" w:rsidRDefault="00AB2C5E" w:rsidP="00555B9D">
          <w:pPr>
            <w:pStyle w:val="Header"/>
            <w:tabs>
              <w:tab w:val="clear" w:pos="8640"/>
            </w:tabs>
            <w:ind w:left="3492" w:hanging="180"/>
          </w:pPr>
          <w:r>
            <w:t xml:space="preserve">                                                                           </w:t>
          </w:r>
          <w:r w:rsidR="00B7273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555B9D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8.04</w:t>
          </w:r>
          <w:r w:rsidR="004E13BC">
            <w:rPr>
              <w:rFonts w:ascii="Calibri" w:hAnsi="Calibri"/>
              <w:sz w:val="18"/>
            </w:rPr>
            <w:t xml:space="preserve"> v7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0224C0" w:rsidP="004E13BC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</w:t>
          </w:r>
          <w:r w:rsidR="00F064DE">
            <w:rPr>
              <w:rFonts w:ascii="Calibri" w:hAnsi="Calibri"/>
              <w:sz w:val="18"/>
            </w:rPr>
            <w:t xml:space="preserve"> Date: </w:t>
          </w:r>
          <w:r w:rsidR="004E13BC">
            <w:rPr>
              <w:rFonts w:ascii="Calibri" w:hAnsi="Calibri"/>
              <w:sz w:val="18"/>
            </w:rPr>
            <w:t>05.16.18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</w:tbl>
  <w:p w:rsidR="00AB2C5E" w:rsidRDefault="00AB2C5E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3C64"/>
    <w:multiLevelType w:val="hybridMultilevel"/>
    <w:tmpl w:val="01D6C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24DE6"/>
    <w:multiLevelType w:val="hybridMultilevel"/>
    <w:tmpl w:val="5E82239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090B"/>
    <w:multiLevelType w:val="hybridMultilevel"/>
    <w:tmpl w:val="22825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C417501"/>
    <w:multiLevelType w:val="hybridMultilevel"/>
    <w:tmpl w:val="FBF6A1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FBF6DAB"/>
    <w:multiLevelType w:val="hybridMultilevel"/>
    <w:tmpl w:val="EBC6BC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348"/>
    <w:multiLevelType w:val="hybridMultilevel"/>
    <w:tmpl w:val="14520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D3C10"/>
    <w:multiLevelType w:val="hybridMultilevel"/>
    <w:tmpl w:val="E55C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1152D"/>
    <w:rsid w:val="000224C0"/>
    <w:rsid w:val="00022E0F"/>
    <w:rsid w:val="00057D7B"/>
    <w:rsid w:val="00081834"/>
    <w:rsid w:val="000A5A8B"/>
    <w:rsid w:val="000A7D85"/>
    <w:rsid w:val="000C4508"/>
    <w:rsid w:val="000D7F6A"/>
    <w:rsid w:val="00106418"/>
    <w:rsid w:val="00117686"/>
    <w:rsid w:val="00120844"/>
    <w:rsid w:val="00137CB5"/>
    <w:rsid w:val="00146C9A"/>
    <w:rsid w:val="0015637C"/>
    <w:rsid w:val="00167CC8"/>
    <w:rsid w:val="0018334F"/>
    <w:rsid w:val="0019607F"/>
    <w:rsid w:val="001A383B"/>
    <w:rsid w:val="001A61C2"/>
    <w:rsid w:val="001C5708"/>
    <w:rsid w:val="001E5C74"/>
    <w:rsid w:val="001F76BD"/>
    <w:rsid w:val="00207ABA"/>
    <w:rsid w:val="00220006"/>
    <w:rsid w:val="002206BE"/>
    <w:rsid w:val="00223514"/>
    <w:rsid w:val="00234682"/>
    <w:rsid w:val="00295520"/>
    <w:rsid w:val="002D7395"/>
    <w:rsid w:val="002F41C5"/>
    <w:rsid w:val="0036230E"/>
    <w:rsid w:val="00372BA6"/>
    <w:rsid w:val="0038558A"/>
    <w:rsid w:val="00386960"/>
    <w:rsid w:val="003A2244"/>
    <w:rsid w:val="003B4139"/>
    <w:rsid w:val="003B6560"/>
    <w:rsid w:val="003D7AE0"/>
    <w:rsid w:val="003E557F"/>
    <w:rsid w:val="00407E13"/>
    <w:rsid w:val="0042404A"/>
    <w:rsid w:val="00427402"/>
    <w:rsid w:val="00480E12"/>
    <w:rsid w:val="00495437"/>
    <w:rsid w:val="004B1EA9"/>
    <w:rsid w:val="004D667E"/>
    <w:rsid w:val="004E13BC"/>
    <w:rsid w:val="005127EB"/>
    <w:rsid w:val="00555B9D"/>
    <w:rsid w:val="005573F7"/>
    <w:rsid w:val="00580511"/>
    <w:rsid w:val="005970C8"/>
    <w:rsid w:val="005D4466"/>
    <w:rsid w:val="00622D75"/>
    <w:rsid w:val="00626CCB"/>
    <w:rsid w:val="00645A3B"/>
    <w:rsid w:val="006546FC"/>
    <w:rsid w:val="00656250"/>
    <w:rsid w:val="00673E02"/>
    <w:rsid w:val="0067470B"/>
    <w:rsid w:val="0067672B"/>
    <w:rsid w:val="006B110D"/>
    <w:rsid w:val="006D64DE"/>
    <w:rsid w:val="006E385D"/>
    <w:rsid w:val="006E7B71"/>
    <w:rsid w:val="006F7124"/>
    <w:rsid w:val="00750AE9"/>
    <w:rsid w:val="007C6B0B"/>
    <w:rsid w:val="007D267E"/>
    <w:rsid w:val="00801608"/>
    <w:rsid w:val="00803591"/>
    <w:rsid w:val="00807797"/>
    <w:rsid w:val="008138EB"/>
    <w:rsid w:val="008237CB"/>
    <w:rsid w:val="00824C66"/>
    <w:rsid w:val="0083628F"/>
    <w:rsid w:val="008501AC"/>
    <w:rsid w:val="00850AC6"/>
    <w:rsid w:val="008B721F"/>
    <w:rsid w:val="008D3525"/>
    <w:rsid w:val="008E1797"/>
    <w:rsid w:val="008E4D00"/>
    <w:rsid w:val="008E5CC9"/>
    <w:rsid w:val="008F5DD3"/>
    <w:rsid w:val="00957597"/>
    <w:rsid w:val="00966F0E"/>
    <w:rsid w:val="00983D6C"/>
    <w:rsid w:val="009B1680"/>
    <w:rsid w:val="009D51C0"/>
    <w:rsid w:val="009F1741"/>
    <w:rsid w:val="00A10612"/>
    <w:rsid w:val="00A34AA5"/>
    <w:rsid w:val="00A34FC3"/>
    <w:rsid w:val="00A363B7"/>
    <w:rsid w:val="00A37BBD"/>
    <w:rsid w:val="00A736E4"/>
    <w:rsid w:val="00A84000"/>
    <w:rsid w:val="00A8769A"/>
    <w:rsid w:val="00A97B31"/>
    <w:rsid w:val="00AA2032"/>
    <w:rsid w:val="00AB2C5E"/>
    <w:rsid w:val="00AC09C6"/>
    <w:rsid w:val="00AC6391"/>
    <w:rsid w:val="00AD1F96"/>
    <w:rsid w:val="00AD2ABB"/>
    <w:rsid w:val="00AE47B6"/>
    <w:rsid w:val="00AE7DD2"/>
    <w:rsid w:val="00B10B99"/>
    <w:rsid w:val="00B20087"/>
    <w:rsid w:val="00B2410B"/>
    <w:rsid w:val="00B719DF"/>
    <w:rsid w:val="00B7273B"/>
    <w:rsid w:val="00B95B78"/>
    <w:rsid w:val="00B96275"/>
    <w:rsid w:val="00B97BB9"/>
    <w:rsid w:val="00BA3172"/>
    <w:rsid w:val="00BD7B1D"/>
    <w:rsid w:val="00BE3418"/>
    <w:rsid w:val="00BF4BCA"/>
    <w:rsid w:val="00C045B0"/>
    <w:rsid w:val="00C151F9"/>
    <w:rsid w:val="00C1619C"/>
    <w:rsid w:val="00C32181"/>
    <w:rsid w:val="00C44836"/>
    <w:rsid w:val="00C762F0"/>
    <w:rsid w:val="00CA04CF"/>
    <w:rsid w:val="00CA2862"/>
    <w:rsid w:val="00CB0E49"/>
    <w:rsid w:val="00CD410E"/>
    <w:rsid w:val="00D06633"/>
    <w:rsid w:val="00D3397A"/>
    <w:rsid w:val="00D516A8"/>
    <w:rsid w:val="00DC3356"/>
    <w:rsid w:val="00DD11BF"/>
    <w:rsid w:val="00DE394F"/>
    <w:rsid w:val="00E01DA4"/>
    <w:rsid w:val="00E14132"/>
    <w:rsid w:val="00E17C68"/>
    <w:rsid w:val="00E32EFE"/>
    <w:rsid w:val="00E33843"/>
    <w:rsid w:val="00E37B5D"/>
    <w:rsid w:val="00E55901"/>
    <w:rsid w:val="00EB4A6A"/>
    <w:rsid w:val="00EF1A7F"/>
    <w:rsid w:val="00F02675"/>
    <w:rsid w:val="00F064DE"/>
    <w:rsid w:val="00F12D63"/>
    <w:rsid w:val="00F45589"/>
    <w:rsid w:val="00FA66BC"/>
    <w:rsid w:val="00FA76E8"/>
    <w:rsid w:val="00FC41DC"/>
    <w:rsid w:val="00FF4174"/>
    <w:rsid w:val="00FF641C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410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B2410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B2410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B2410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B2410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B2410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B2410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B2410B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B2410B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4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410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B2410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B2410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2410B"/>
    <w:rPr>
      <w:color w:val="800080"/>
      <w:u w:val="single"/>
    </w:rPr>
  </w:style>
  <w:style w:type="paragraph" w:customStyle="1" w:styleId="Custom2">
    <w:name w:val="Custom 2"/>
    <w:basedOn w:val="Normal"/>
    <w:rsid w:val="00B2410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B2410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55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han.childrensmn.org/Manuals/Lab/SOP/MolBio/GAS/21228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2ACE-B6C8-4E7B-8E13-9AF1E6B5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1783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10231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10</cp:revision>
  <cp:lastPrinted>2017-03-25T20:49:00Z</cp:lastPrinted>
  <dcterms:created xsi:type="dcterms:W3CDTF">2018-01-30T14:38:00Z</dcterms:created>
  <dcterms:modified xsi:type="dcterms:W3CDTF">2018-04-25T18:44:00Z</dcterms:modified>
</cp:coreProperties>
</file>