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2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2"/>
        <w:gridCol w:w="1442"/>
        <w:gridCol w:w="726"/>
        <w:gridCol w:w="1976"/>
        <w:gridCol w:w="364"/>
        <w:gridCol w:w="8"/>
        <w:gridCol w:w="1431"/>
        <w:gridCol w:w="901"/>
        <w:gridCol w:w="1800"/>
        <w:gridCol w:w="3424"/>
        <w:gridCol w:w="2696"/>
        <w:gridCol w:w="1366"/>
      </w:tblGrid>
      <w:tr w:rsidR="00C40263" w:rsidTr="00ED4A4F">
        <w:trPr>
          <w:gridAfter w:val="3"/>
          <w:wAfter w:w="7486" w:type="dxa"/>
          <w:cantSplit/>
        </w:trPr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45CD" w:rsidRDefault="00846D75" w:rsidP="009945CD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 </w:t>
            </w:r>
            <w:r w:rsidR="00DC4E22" w:rsidRPr="00B5492D">
              <w:rPr>
                <w:rFonts w:ascii="Arial" w:hAnsi="Arial"/>
                <w:color w:val="0000FF"/>
                <w:sz w:val="32"/>
              </w:rPr>
              <w:t>Vitek 2 Quality Control for ID and AST</w:t>
            </w:r>
          </w:p>
          <w:p w:rsidR="00C40263" w:rsidRPr="004A0608" w:rsidRDefault="00C40263" w:rsidP="00586BF1">
            <w:pPr>
              <w:pStyle w:val="Title"/>
              <w:jc w:val="left"/>
              <w:rPr>
                <w:rFonts w:ascii="Arial" w:hAnsi="Arial"/>
                <w:color w:val="0000FF"/>
              </w:rPr>
            </w:pPr>
          </w:p>
        </w:tc>
      </w:tr>
      <w:tr w:rsidR="00927AD8" w:rsidTr="00ED4A4F">
        <w:trPr>
          <w:gridAfter w:val="3"/>
          <w:wAfter w:w="7486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945CD" w:rsidRPr="009945CD" w:rsidRDefault="00055951" w:rsidP="009945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C520E6">
              <w:rPr>
                <w:rFonts w:ascii="Arial" w:hAnsi="Arial" w:cs="Arial"/>
                <w:szCs w:val="20"/>
              </w:rPr>
              <w:t xml:space="preserve">This procedure provides instruction for </w:t>
            </w:r>
            <w:r w:rsidR="00EF487D">
              <w:rPr>
                <w:rFonts w:ascii="Arial" w:hAnsi="Arial" w:cs="Arial"/>
                <w:sz w:val="20"/>
              </w:rPr>
              <w:t>how to perform:  VITEK 2</w:t>
            </w:r>
            <w:r w:rsidR="00C07E75">
              <w:rPr>
                <w:rFonts w:ascii="Arial" w:hAnsi="Arial" w:cs="Arial"/>
                <w:sz w:val="20"/>
              </w:rPr>
              <w:t>XL</w:t>
            </w:r>
            <w:r w:rsidR="00EF487D">
              <w:rPr>
                <w:rFonts w:ascii="Arial" w:hAnsi="Arial" w:cs="Arial"/>
                <w:sz w:val="20"/>
              </w:rPr>
              <w:t xml:space="preserve"> QUAL</w:t>
            </w:r>
            <w:r w:rsidR="00C07E75">
              <w:rPr>
                <w:rFonts w:ascii="Arial" w:hAnsi="Arial" w:cs="Arial"/>
                <w:sz w:val="20"/>
              </w:rPr>
              <w:t xml:space="preserve">ITY CONTROL for ID and AST cards. </w:t>
            </w:r>
          </w:p>
          <w:p w:rsidR="00927AD8" w:rsidRPr="00927AD8" w:rsidRDefault="00927AD8" w:rsidP="00586BF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4C10C8" w:rsidTr="00ED4A4F">
        <w:trPr>
          <w:gridAfter w:val="3"/>
          <w:wAfter w:w="7486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C10C8" w:rsidRDefault="004C10C8" w:rsidP="00ED4A4F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8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0C8" w:rsidRDefault="004C10C8" w:rsidP="002F2F51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</w:tc>
      </w:tr>
      <w:tr w:rsidR="00927AD8" w:rsidTr="00ED4A4F">
        <w:trPr>
          <w:gridAfter w:val="3"/>
          <w:wAfter w:w="7486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</w:p>
          <w:p w:rsidR="00EF487D" w:rsidRDefault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EF487D" w:rsidRDefault="00EF487D" w:rsidP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77D05">
              <w:rPr>
                <w:rFonts w:ascii="Arial" w:hAnsi="Arial"/>
                <w:sz w:val="20"/>
                <w:szCs w:val="20"/>
              </w:rPr>
              <w:t>Vitek QC i</w:t>
            </w:r>
            <w:r>
              <w:rPr>
                <w:rFonts w:ascii="Arial" w:hAnsi="Arial"/>
                <w:sz w:val="20"/>
                <w:szCs w:val="20"/>
              </w:rPr>
              <w:t>s performed on each new lot and/</w:t>
            </w:r>
            <w:r w:rsidRPr="00A77D05">
              <w:rPr>
                <w:rFonts w:ascii="Arial" w:hAnsi="Arial"/>
                <w:sz w:val="20"/>
                <w:szCs w:val="20"/>
              </w:rPr>
              <w:t xml:space="preserve">or shipment of ID and AST cards before put into use.   </w:t>
            </w:r>
          </w:p>
          <w:p w:rsidR="00EF487D" w:rsidRDefault="00EF487D" w:rsidP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674E9C">
              <w:rPr>
                <w:rFonts w:ascii="Arial" w:hAnsi="Arial"/>
                <w:sz w:val="20"/>
                <w:szCs w:val="20"/>
              </w:rPr>
              <w:t>AST QC is performed weekly thereafter.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:rsidR="00EF487D" w:rsidRPr="00A77D05" w:rsidRDefault="00EF487D" w:rsidP="00EF487D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674E9C">
              <w:rPr>
                <w:rFonts w:ascii="Arial" w:hAnsi="Arial"/>
                <w:sz w:val="20"/>
                <w:szCs w:val="20"/>
              </w:rPr>
              <w:t>Vitek QC (all types AST cards and GN ID card) is performed after biennial Preventative Maintenance (PM), and/or repairs or replacement of critical components, major maintenance or service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674E9C">
              <w:rPr>
                <w:rFonts w:ascii="Arial" w:hAnsi="Arial"/>
                <w:sz w:val="20"/>
                <w:szCs w:val="20"/>
              </w:rPr>
              <w:t xml:space="preserve"> to ensure the cards perform according to expectations.</w:t>
            </w:r>
          </w:p>
          <w:p w:rsidR="00EF487D" w:rsidRDefault="00EF487D" w:rsidP="00EF48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7D05">
              <w:rPr>
                <w:rFonts w:ascii="Arial" w:hAnsi="Arial" w:cs="Arial"/>
                <w:sz w:val="20"/>
                <w:szCs w:val="20"/>
              </w:rPr>
              <w:t xml:space="preserve">If there is a QC failure, document observation, </w:t>
            </w:r>
            <w:r w:rsidR="00C07E75">
              <w:rPr>
                <w:rFonts w:ascii="Arial" w:hAnsi="Arial" w:cs="Arial"/>
                <w:sz w:val="20"/>
                <w:szCs w:val="20"/>
              </w:rPr>
              <w:t xml:space="preserve">notify supervisor and call </w:t>
            </w:r>
            <w:proofErr w:type="spellStart"/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</w:t>
            </w:r>
            <w:r w:rsidRPr="00A77D05">
              <w:rPr>
                <w:rFonts w:ascii="Arial" w:hAnsi="Arial" w:cs="Arial"/>
                <w:sz w:val="20"/>
                <w:szCs w:val="20"/>
              </w:rPr>
              <w:t>rieux</w:t>
            </w:r>
            <w:proofErr w:type="spellEnd"/>
            <w:r w:rsidRPr="00A77D05">
              <w:rPr>
                <w:rFonts w:ascii="Arial" w:hAnsi="Arial" w:cs="Arial"/>
                <w:sz w:val="20"/>
                <w:szCs w:val="20"/>
              </w:rPr>
              <w:t xml:space="preserve"> technical service at </w:t>
            </w:r>
          </w:p>
          <w:p w:rsidR="00EF487D" w:rsidRPr="00A77D05" w:rsidRDefault="00EF487D" w:rsidP="00EF48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7D05">
              <w:rPr>
                <w:rFonts w:ascii="Arial" w:hAnsi="Arial" w:cs="Arial"/>
                <w:sz w:val="20"/>
                <w:szCs w:val="20"/>
              </w:rPr>
              <w:t>1-800-682-2666.</w:t>
            </w:r>
          </w:p>
          <w:p w:rsidR="00927AD8" w:rsidRDefault="00927AD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927AD8" w:rsidTr="00ED4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927AD8" w:rsidTr="00ED4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 w:rsidTr="00ED4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F415FA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</w:t>
            </w:r>
          </w:p>
        </w:tc>
      </w:tr>
      <w:tr w:rsidR="00EF487D" w:rsidTr="00ED4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/>
                <w:b/>
                <w:sz w:val="18"/>
                <w:szCs w:val="18"/>
              </w:rPr>
              <w:t>AST -GP67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proofErr w:type="spellEnd"/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22226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/>
                <w:b/>
                <w:sz w:val="18"/>
                <w:szCs w:val="18"/>
              </w:rPr>
              <w:t xml:space="preserve">AST-GP74 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proofErr w:type="spellEnd"/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414971</w:t>
            </w:r>
          </w:p>
          <w:p w:rsid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AST-GN95 </w:t>
            </w:r>
            <w:proofErr w:type="spellStart"/>
            <w:r w:rsidR="00C07E75">
              <w:rPr>
                <w:rFonts w:ascii="Arial" w:hAnsi="Arial"/>
                <w:sz w:val="18"/>
                <w:szCs w:val="18"/>
              </w:rPr>
              <w:t>bioMerieux</w:t>
            </w:r>
            <w:proofErr w:type="spellEnd"/>
            <w:r w:rsidR="00C07E75">
              <w:rPr>
                <w:rFonts w:ascii="Arial" w:hAnsi="Arial"/>
                <w:sz w:val="18"/>
                <w:szCs w:val="18"/>
              </w:rPr>
              <w:t xml:space="preserve"> product number 421982</w:t>
            </w:r>
          </w:p>
          <w:p w:rsidR="00EF487D" w:rsidRPr="00EF487D" w:rsidRDefault="00C07E75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AST-GNXN0</w:t>
            </w:r>
            <w:r w:rsidR="00EF487D" w:rsidRPr="00EF487D">
              <w:rPr>
                <w:rFonts w:ascii="Arial" w:hAnsi="Arial"/>
                <w:b/>
                <w:sz w:val="18"/>
                <w:szCs w:val="18"/>
              </w:rPr>
              <w:t>8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bioMerieux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product number 421983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GN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proofErr w:type="spellStart"/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proofErr w:type="spellEnd"/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21341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GP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proofErr w:type="spellStart"/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proofErr w:type="spellEnd"/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21342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YST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proofErr w:type="spellStart"/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proofErr w:type="spellEnd"/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21343</w:t>
            </w:r>
          </w:p>
          <w:p w:rsidR="00EF487D" w:rsidRPr="00EF487D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NH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proofErr w:type="spellStart"/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proofErr w:type="spellEnd"/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21346</w:t>
            </w:r>
          </w:p>
          <w:p w:rsidR="00EF487D" w:rsidRPr="004A0608" w:rsidRDefault="00EF487D" w:rsidP="002053E8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b/>
                <w:sz w:val="18"/>
                <w:szCs w:val="18"/>
              </w:rPr>
              <w:t>ANC ID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cards, </w:t>
            </w:r>
            <w:proofErr w:type="spellStart"/>
            <w:r w:rsidR="00C07E7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ioMérieux</w:t>
            </w:r>
            <w:proofErr w:type="spellEnd"/>
            <w:r w:rsidRPr="00092992">
              <w:rPr>
                <w:rFonts w:ascii="Arial" w:hAnsi="Arial" w:cs="Arial"/>
                <w:sz w:val="18"/>
                <w:szCs w:val="18"/>
              </w:rPr>
              <w:t xml:space="preserve"> product number 21347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 w:rsidP="00EF48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EF487D">
              <w:rPr>
                <w:rFonts w:ascii="Arial" w:hAnsi="Arial"/>
                <w:sz w:val="20"/>
                <w:szCs w:val="20"/>
              </w:rPr>
              <w:t>0.45% Saline, Cardinal Healthcare product number 3D0775</w:t>
            </w:r>
          </w:p>
          <w:p w:rsidR="00EF487D" w:rsidRPr="00EF487D" w:rsidRDefault="00EF487D" w:rsidP="00EF48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0.45% IV saline, Cardinal Healthcare product number 2B16314X</w:t>
            </w:r>
          </w:p>
          <w:p w:rsidR="00EF487D" w:rsidRPr="00EF487D" w:rsidRDefault="00EF487D" w:rsidP="00EF48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61365">
              <w:rPr>
                <w:rFonts w:ascii="Arial" w:hAnsi="Arial" w:cs="Arial"/>
                <w:sz w:val="20"/>
                <w:szCs w:val="20"/>
              </w:rPr>
              <w:t xml:space="preserve">mm x 75 mm polystyrene tubes, </w:t>
            </w:r>
            <w:proofErr w:type="spellStart"/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proofErr w:type="spellEnd"/>
            <w:r w:rsidRPr="00161365">
              <w:rPr>
                <w:rFonts w:ascii="Arial" w:hAnsi="Arial" w:cs="Arial"/>
                <w:sz w:val="20"/>
                <w:szCs w:val="20"/>
              </w:rPr>
              <w:t xml:space="preserve"> product number 69285</w:t>
            </w:r>
          </w:p>
          <w:p w:rsidR="00EF487D" w:rsidRPr="00EF487D" w:rsidRDefault="00EF487D" w:rsidP="00EF487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Sterile, cotton-tipped applicator swabs, warehouse product</w:t>
            </w:r>
            <w:r w:rsidRPr="00EF487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Pr="00EF487D" w:rsidRDefault="00EF487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 xml:space="preserve">Vitek 2 instrument, </w:t>
            </w:r>
            <w:proofErr w:type="spellStart"/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proofErr w:type="spellEnd"/>
            <w:r w:rsidRPr="00161365">
              <w:rPr>
                <w:rFonts w:ascii="Arial" w:hAnsi="Arial" w:cs="Arial"/>
                <w:sz w:val="20"/>
                <w:szCs w:val="20"/>
              </w:rPr>
              <w:t xml:space="preserve"> product number 530052-1</w:t>
            </w:r>
          </w:p>
          <w:p w:rsidR="00EF487D" w:rsidRPr="00EF487D" w:rsidRDefault="00C07E75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DensiChek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F487D" w:rsidRPr="00161365">
              <w:rPr>
                <w:rFonts w:ascii="Arial" w:hAnsi="Arial" w:cs="Arial"/>
                <w:sz w:val="20"/>
                <w:szCs w:val="20"/>
              </w:rPr>
              <w:t>ioMerieux</w:t>
            </w:r>
            <w:proofErr w:type="spellEnd"/>
            <w:r w:rsidR="00EF487D" w:rsidRPr="00161365">
              <w:rPr>
                <w:rFonts w:ascii="Arial" w:hAnsi="Arial" w:cs="Arial"/>
                <w:sz w:val="20"/>
                <w:szCs w:val="20"/>
              </w:rPr>
              <w:t xml:space="preserve"> product number 27207</w:t>
            </w:r>
          </w:p>
          <w:p w:rsidR="00EF487D" w:rsidRPr="00EF487D" w:rsidRDefault="00EF487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 xml:space="preserve">Adjustable volume dispenser, </w:t>
            </w:r>
            <w:proofErr w:type="spellStart"/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proofErr w:type="spellEnd"/>
            <w:r w:rsidRPr="00161365">
              <w:rPr>
                <w:rFonts w:ascii="Arial" w:hAnsi="Arial" w:cs="Arial"/>
                <w:sz w:val="20"/>
                <w:szCs w:val="20"/>
              </w:rPr>
              <w:t xml:space="preserve"> product number V1200</w:t>
            </w:r>
          </w:p>
          <w:p w:rsidR="00EF487D" w:rsidRPr="00EF487D" w:rsidRDefault="00EF487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 xml:space="preserve">Smart Carrier Cassette with button memory, </w:t>
            </w:r>
            <w:proofErr w:type="spellStart"/>
            <w:r w:rsidR="00C07E7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proofErr w:type="spellEnd"/>
            <w:r w:rsidRPr="00161365">
              <w:rPr>
                <w:rFonts w:ascii="Arial" w:hAnsi="Arial" w:cs="Arial"/>
                <w:sz w:val="20"/>
                <w:szCs w:val="20"/>
              </w:rPr>
              <w:t xml:space="preserve"> product number 27700</w:t>
            </w:r>
          </w:p>
          <w:p w:rsidR="00EF487D" w:rsidRDefault="00EF487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>Vortex Mixer, Barnstead International, model # M37615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D4A4F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CHOC</w:t>
            </w:r>
          </w:p>
          <w:p w:rsidR="00ED4A4F" w:rsidRDefault="00ED4A4F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SB</w:t>
            </w:r>
          </w:p>
          <w:p w:rsidR="00ED4A4F" w:rsidRDefault="00ED4A4F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SAB</w:t>
            </w:r>
          </w:p>
          <w:p w:rsidR="002C424D" w:rsidRDefault="002C424D" w:rsidP="009945CD">
            <w:pPr>
              <w:numPr>
                <w:ilvl w:val="0"/>
                <w:numId w:val="3"/>
              </w:numPr>
              <w:tabs>
                <w:tab w:val="clear" w:pos="36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MAC</w:t>
            </w:r>
          </w:p>
          <w:p w:rsidR="00ED4A4F" w:rsidRPr="004A0608" w:rsidRDefault="00ED4A4F" w:rsidP="002C424D">
            <w:pPr>
              <w:ind w:left="144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EF487D" w:rsidTr="00ED4A4F">
        <w:trPr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>
            <w:pPr>
              <w:pStyle w:val="Custom2"/>
            </w:pPr>
          </w:p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Storage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  <w:p w:rsidR="00EF487D" w:rsidRPr="00161365" w:rsidRDefault="00EF487D" w:rsidP="0065749E">
            <w:pPr>
              <w:numPr>
                <w:ilvl w:val="0"/>
                <w:numId w:val="6"/>
              </w:num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 xml:space="preserve">Cards should be stored in factory sealed pouches at 2-8 </w:t>
            </w:r>
            <w:r w:rsidRPr="00161365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161365">
              <w:rPr>
                <w:rFonts w:ascii="Arial" w:hAnsi="Arial" w:cs="Arial"/>
                <w:sz w:val="20"/>
                <w:szCs w:val="20"/>
              </w:rPr>
              <w:t>C.</w:t>
            </w:r>
          </w:p>
          <w:p w:rsidR="00EF487D" w:rsidRPr="00092992" w:rsidRDefault="00EF487D" w:rsidP="0065749E">
            <w:pPr>
              <w:numPr>
                <w:ilvl w:val="0"/>
                <w:numId w:val="6"/>
              </w:numPr>
              <w:tabs>
                <w:tab w:val="num" w:pos="1080"/>
              </w:tabs>
              <w:jc w:val="left"/>
              <w:rPr>
                <w:rFonts w:ascii="Arial" w:hAnsi="Arial" w:cs="Arial"/>
              </w:rPr>
            </w:pPr>
            <w:r w:rsidRPr="00161365">
              <w:rPr>
                <w:rFonts w:ascii="Arial" w:hAnsi="Arial" w:cs="Arial"/>
                <w:sz w:val="20"/>
                <w:szCs w:val="20"/>
              </w:rPr>
              <w:t>All other supplies are stored at room temperature.</w:t>
            </w:r>
          </w:p>
          <w:p w:rsidR="00EF487D" w:rsidRDefault="00EF487D" w:rsidP="00EF487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sz w:val="20"/>
              </w:rPr>
            </w:pPr>
          </w:p>
        </w:tc>
        <w:tc>
          <w:tcPr>
            <w:tcW w:w="7486" w:type="dxa"/>
            <w:gridSpan w:val="3"/>
          </w:tcPr>
          <w:p w:rsidR="00EF487D" w:rsidRPr="00161365" w:rsidRDefault="00EF487D" w:rsidP="00ED4A4F">
            <w:pPr>
              <w:ind w:hanging="116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7D" w:rsidTr="00ED4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Special Safety Precautions</w:t>
            </w:r>
          </w:p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EF487D" w:rsidRDefault="00EF487D">
            <w:pPr>
              <w:rPr>
                <w:rFonts w:ascii="Arial" w:hAnsi="Arial" w:cs="Arial"/>
                <w:sz w:val="20"/>
              </w:rPr>
            </w:pPr>
          </w:p>
          <w:p w:rsidR="00EF487D" w:rsidRDefault="00EF487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Microbiologists/virologists are subject to occupational risks associated with specimen handling.</w:t>
            </w:r>
          </w:p>
          <w:p w:rsidR="00EF487D" w:rsidRDefault="00DB7456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8" w:history="1">
              <w:r w:rsidR="00EF487D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EF487D" w:rsidRPr="00846D75" w:rsidRDefault="00DB7456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9" w:history="1">
              <w:r w:rsidR="00EF487D">
                <w:rPr>
                  <w:rStyle w:val="Hyperlink"/>
                  <w:rFonts w:ascii="Arial" w:hAnsi="Arial" w:cs="Arial"/>
                  <w:i/>
                  <w:iCs/>
                  <w:sz w:val="20"/>
                </w:rPr>
                <w:t>Biohazardous Spills</w:t>
              </w:r>
            </w:hyperlink>
          </w:p>
          <w:p w:rsidR="00EF487D" w:rsidRDefault="00DB7456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10" w:history="1">
              <w:r w:rsidR="00EF487D">
                <w:rPr>
                  <w:rStyle w:val="Hyperlink"/>
                  <w:rFonts w:ascii="Arial" w:hAnsi="Arial" w:cs="Arial"/>
                  <w:i/>
                  <w:sz w:val="20"/>
                </w:rPr>
                <w:t>Safety in the Microbiology/Virology Laboratory</w:t>
              </w:r>
            </w:hyperlink>
          </w:p>
          <w:p w:rsidR="00EF487D" w:rsidRDefault="00EF487D" w:rsidP="00846D75">
            <w:pPr>
              <w:pStyle w:val="Header"/>
              <w:tabs>
                <w:tab w:val="clear" w:pos="4320"/>
                <w:tab w:val="clear" w:pos="8640"/>
              </w:tabs>
              <w:ind w:left="1080"/>
            </w:pPr>
          </w:p>
        </w:tc>
        <w:tc>
          <w:tcPr>
            <w:tcW w:w="7486" w:type="dxa"/>
            <w:gridSpan w:val="3"/>
          </w:tcPr>
          <w:p w:rsidR="00EF487D" w:rsidRPr="00161365" w:rsidRDefault="00EF487D" w:rsidP="00EF48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7D" w:rsidTr="00ED4A4F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 w:rsidP="00A965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 xml:space="preserve">QC Organisms 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rPr>
                <w:rFonts w:ascii="Arial" w:hAnsi="Arial"/>
                <w:sz w:val="20"/>
              </w:rPr>
            </w:pPr>
          </w:p>
          <w:p w:rsidR="00EF487D" w:rsidRPr="00EF487D" w:rsidRDefault="00EF487D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F487D">
              <w:rPr>
                <w:rFonts w:ascii="Arial" w:hAnsi="Arial"/>
                <w:b/>
                <w:sz w:val="20"/>
              </w:rPr>
              <w:t>AST-GP67:</w:t>
            </w:r>
            <w:r w:rsidRPr="00EF487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:rsidR="00EF487D" w:rsidRPr="00092992" w:rsidRDefault="00EF487D" w:rsidP="0065749E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Enterococcus faecalis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, ATCC 29212 </w:t>
            </w:r>
          </w:p>
          <w:p w:rsidR="00EF487D" w:rsidRPr="00092992" w:rsidRDefault="00EF487D" w:rsidP="0065749E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Enterococcus faecalis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, ATCC 51299 </w:t>
            </w:r>
          </w:p>
          <w:p w:rsidR="00EF487D" w:rsidRPr="00092992" w:rsidRDefault="00EF487D" w:rsidP="0065749E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Staphylococcus aureus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, ATCC 29213 </w:t>
            </w:r>
          </w:p>
          <w:p w:rsidR="00EF487D" w:rsidRPr="00092992" w:rsidRDefault="00EF487D" w:rsidP="0065749E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Staphylococcus aureus, 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ATCC BAA-976 </w:t>
            </w:r>
          </w:p>
          <w:p w:rsidR="00EF487D" w:rsidRDefault="00EF487D" w:rsidP="0065749E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Staphylococcus aureus, 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ATCC BAA-977 </w:t>
            </w:r>
          </w:p>
          <w:p w:rsidR="00EF487D" w:rsidRDefault="00EF487D" w:rsidP="0065749E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Staphylococcus aureus, </w:t>
            </w:r>
            <w:r w:rsidRPr="00EF487D">
              <w:rPr>
                <w:rFonts w:ascii="Arial" w:hAnsi="Arial" w:cs="Arial"/>
                <w:sz w:val="18"/>
                <w:szCs w:val="18"/>
              </w:rPr>
              <w:t>ATCC BAA-1026</w:t>
            </w:r>
          </w:p>
          <w:p w:rsidR="00EF487D" w:rsidRPr="00EF487D" w:rsidRDefault="00EF487D" w:rsidP="00EF487D">
            <w:pPr>
              <w:jc w:val="lef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F487D">
              <w:rPr>
                <w:rFonts w:ascii="Arial" w:hAnsi="Arial" w:cs="Arial"/>
                <w:b/>
                <w:sz w:val="18"/>
                <w:szCs w:val="18"/>
              </w:rPr>
              <w:t>AST-GP74:</w:t>
            </w:r>
            <w:r w:rsidRPr="00EF487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:rsidR="00EF487D" w:rsidRDefault="00EF487D" w:rsidP="0065749E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Streptococcus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49619</w:t>
            </w:r>
          </w:p>
          <w:p w:rsidR="00EF487D" w:rsidRDefault="00EF487D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b/>
                <w:sz w:val="18"/>
                <w:szCs w:val="18"/>
              </w:rPr>
              <w:t>AST-GN69:</w:t>
            </w:r>
          </w:p>
          <w:p w:rsidR="002C424D" w:rsidRPr="00092992" w:rsidRDefault="002C424D" w:rsidP="002C424D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25922</w:t>
            </w:r>
          </w:p>
          <w:p w:rsidR="002C424D" w:rsidRPr="00092992" w:rsidRDefault="002C424D" w:rsidP="002C424D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35218</w:t>
            </w:r>
          </w:p>
          <w:p w:rsidR="002C424D" w:rsidRDefault="002C424D" w:rsidP="002C424D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Pseudomonas aeruginosa,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ATCC 27853</w:t>
            </w:r>
          </w:p>
          <w:p w:rsidR="00EF487D" w:rsidRPr="002C424D" w:rsidRDefault="002C424D" w:rsidP="002C424D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Klebsiella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700603</w:t>
            </w:r>
          </w:p>
          <w:p w:rsidR="00EF487D" w:rsidRDefault="002701F5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AST-GNXN0</w:t>
            </w:r>
            <w:r w:rsidR="00EF487D" w:rsidRPr="00EF487D">
              <w:rPr>
                <w:rFonts w:ascii="Arial" w:hAnsi="Arial" w:cs="Arial"/>
                <w:b/>
                <w:sz w:val="18"/>
                <w:szCs w:val="18"/>
              </w:rPr>
              <w:t>8:</w:t>
            </w:r>
          </w:p>
          <w:p w:rsidR="002C424D" w:rsidRPr="00092992" w:rsidRDefault="002C424D" w:rsidP="002C424D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25922</w:t>
            </w:r>
          </w:p>
          <w:p w:rsidR="002C424D" w:rsidRPr="00092992" w:rsidRDefault="002C424D" w:rsidP="002C424D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35218</w:t>
            </w:r>
          </w:p>
          <w:p w:rsidR="002C424D" w:rsidRDefault="002C424D" w:rsidP="002C424D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Pseudomonas aeruginosa,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ATCC 27853</w:t>
            </w:r>
          </w:p>
          <w:p w:rsidR="00EF487D" w:rsidRPr="002C424D" w:rsidRDefault="002C424D" w:rsidP="00EF487D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Klebsiella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700603</w:t>
            </w:r>
          </w:p>
          <w:p w:rsidR="00EF487D" w:rsidRDefault="00EF487D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GN ID cards:</w:t>
            </w:r>
          </w:p>
          <w:p w:rsidR="00EF487D" w:rsidRPr="00092992" w:rsidRDefault="00EF487D" w:rsidP="0065749E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25922</w:t>
            </w:r>
          </w:p>
          <w:p w:rsidR="00EF487D" w:rsidRPr="00092992" w:rsidRDefault="00EF487D" w:rsidP="0065749E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Escherichia coli</w:t>
            </w:r>
            <w:r w:rsidRPr="00092992">
              <w:rPr>
                <w:rFonts w:ascii="Arial" w:hAnsi="Arial" w:cs="Arial"/>
                <w:sz w:val="18"/>
                <w:szCs w:val="18"/>
              </w:rPr>
              <w:t>, ATCC 35218</w:t>
            </w:r>
          </w:p>
          <w:p w:rsidR="00EF487D" w:rsidRDefault="00EF487D" w:rsidP="0065749E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Pseudomonas aeruginosa,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ATCC 27853</w:t>
            </w:r>
          </w:p>
          <w:p w:rsidR="00EF487D" w:rsidRPr="00EF487D" w:rsidRDefault="00EF487D" w:rsidP="0065749E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Klebsiella pneumoniae</w:t>
            </w:r>
            <w:r w:rsidRPr="00EF487D">
              <w:rPr>
                <w:rFonts w:ascii="Arial" w:hAnsi="Arial" w:cs="Arial"/>
                <w:sz w:val="18"/>
                <w:szCs w:val="18"/>
              </w:rPr>
              <w:t>, ATCC 700603</w:t>
            </w:r>
          </w:p>
          <w:p w:rsidR="00EF487D" w:rsidRDefault="00EF487D" w:rsidP="00EF487D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GP ID cards:</w:t>
            </w:r>
          </w:p>
          <w:p w:rsidR="00EF487D" w:rsidRDefault="00EF487D" w:rsidP="0065749E">
            <w:pPr>
              <w:numPr>
                <w:ilvl w:val="0"/>
                <w:numId w:val="7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Enterococcus </w:t>
            </w:r>
            <w:proofErr w:type="spellStart"/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casseliflavus</w:t>
            </w:r>
            <w:proofErr w:type="spellEnd"/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092992">
              <w:rPr>
                <w:rFonts w:ascii="Arial" w:hAnsi="Arial" w:cs="Arial"/>
                <w:sz w:val="18"/>
                <w:szCs w:val="18"/>
              </w:rPr>
              <w:t xml:space="preserve"> ATCC 700327</w:t>
            </w:r>
          </w:p>
          <w:p w:rsidR="00EF487D" w:rsidRPr="00EF487D" w:rsidRDefault="00EF487D" w:rsidP="0065749E">
            <w:pPr>
              <w:numPr>
                <w:ilvl w:val="0"/>
                <w:numId w:val="7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Streptococcus </w:t>
            </w:r>
            <w:proofErr w:type="spellStart"/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thermophilus</w:t>
            </w:r>
            <w:proofErr w:type="spellEnd"/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EF487D">
              <w:rPr>
                <w:rFonts w:ascii="Arial" w:hAnsi="Arial" w:cs="Arial"/>
                <w:sz w:val="18"/>
                <w:szCs w:val="18"/>
              </w:rPr>
              <w:t xml:space="preserve"> ATCC 19258</w:t>
            </w:r>
          </w:p>
          <w:p w:rsidR="00EF487D" w:rsidRDefault="00EF487D" w:rsidP="00EF487D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YST ID cards</w:t>
            </w:r>
          </w:p>
          <w:p w:rsidR="00EF487D" w:rsidRPr="00EF487D" w:rsidRDefault="00EF487D" w:rsidP="0065749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Candida albicans, </w:t>
            </w:r>
            <w:r w:rsidRPr="00EF487D">
              <w:rPr>
                <w:rFonts w:ascii="Arial" w:hAnsi="Arial" w:cs="Arial"/>
                <w:sz w:val="18"/>
                <w:szCs w:val="18"/>
              </w:rPr>
              <w:t>ATCC 14053</w:t>
            </w:r>
          </w:p>
          <w:p w:rsidR="00EF487D" w:rsidRDefault="00EF487D" w:rsidP="00EF487D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NH ID cards</w:t>
            </w:r>
          </w:p>
          <w:p w:rsidR="00EF487D" w:rsidRPr="00EF487D" w:rsidRDefault="00EF487D" w:rsidP="0065749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Eikenella</w:t>
            </w:r>
            <w:proofErr w:type="spellEnd"/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corrodens</w:t>
            </w:r>
            <w:proofErr w:type="spellEnd"/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EF487D">
              <w:rPr>
                <w:rFonts w:ascii="Arial" w:hAnsi="Arial" w:cs="Arial"/>
                <w:sz w:val="18"/>
                <w:szCs w:val="18"/>
              </w:rPr>
              <w:t xml:space="preserve"> ATCC BAA-1152</w:t>
            </w:r>
          </w:p>
          <w:p w:rsidR="00EF487D" w:rsidRDefault="00EF487D" w:rsidP="00EF48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F487D">
              <w:rPr>
                <w:rFonts w:ascii="Arial" w:hAnsi="Arial" w:cs="Arial"/>
                <w:b/>
                <w:sz w:val="18"/>
                <w:szCs w:val="18"/>
              </w:rPr>
              <w:t>ANC ID cards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F487D" w:rsidRDefault="00EF487D" w:rsidP="0065749E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Clostridium </w:t>
            </w:r>
            <w:proofErr w:type="spellStart"/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>septicum</w:t>
            </w:r>
            <w:proofErr w:type="spellEnd"/>
            <w:r w:rsidRPr="000929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092992">
              <w:rPr>
                <w:rFonts w:ascii="Arial" w:hAnsi="Arial" w:cs="Arial"/>
                <w:sz w:val="18"/>
                <w:szCs w:val="18"/>
              </w:rPr>
              <w:t>ATCC 12464</w:t>
            </w:r>
          </w:p>
          <w:p w:rsidR="00EF487D" w:rsidRPr="00EF487D" w:rsidRDefault="00EF487D" w:rsidP="0065749E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Bacteroides </w:t>
            </w:r>
            <w:proofErr w:type="spellStart"/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>ovatus</w:t>
            </w:r>
            <w:proofErr w:type="spellEnd"/>
            <w:r w:rsidRPr="00EF4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EF487D">
              <w:rPr>
                <w:rFonts w:ascii="Arial" w:hAnsi="Arial" w:cs="Arial"/>
                <w:sz w:val="18"/>
                <w:szCs w:val="18"/>
              </w:rPr>
              <w:t>ATCC BAA-1296</w:t>
            </w:r>
          </w:p>
          <w:p w:rsidR="00EF487D" w:rsidRPr="00EF487D" w:rsidRDefault="00EF487D" w:rsidP="00EF487D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  <w:p w:rsidR="00EF487D" w:rsidRPr="00EF487D" w:rsidRDefault="00EF487D" w:rsidP="00EF48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EF487D" w:rsidRDefault="00EF487D">
            <w:pPr>
              <w:rPr>
                <w:rFonts w:ascii="Arial" w:hAnsi="Arial"/>
                <w:sz w:val="20"/>
              </w:rPr>
            </w:pPr>
          </w:p>
        </w:tc>
        <w:tc>
          <w:tcPr>
            <w:tcW w:w="7486" w:type="dxa"/>
            <w:gridSpan w:val="3"/>
          </w:tcPr>
          <w:p w:rsidR="00EF487D" w:rsidRPr="00161365" w:rsidRDefault="00EF487D" w:rsidP="00EF487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7D" w:rsidTr="00ED4A4F">
        <w:trPr>
          <w:gridAfter w:val="3"/>
          <w:wAfter w:w="7486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Procedure-Add cards to Inventory 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Pr="00EF487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536BFA">
              <w:rPr>
                <w:rFonts w:ascii="Arial" w:hAnsi="Arial" w:cs="Arial"/>
                <w:sz w:val="20"/>
                <w:szCs w:val="20"/>
              </w:rPr>
              <w:t xml:space="preserve">Vitek 2 directory </w:t>
            </w:r>
            <w:r w:rsidRPr="00536BFA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536BFA">
              <w:rPr>
                <w:rFonts w:ascii="Arial" w:hAnsi="Arial" w:cs="Arial"/>
                <w:sz w:val="20"/>
                <w:szCs w:val="20"/>
              </w:rPr>
              <w:t xml:space="preserve"> QC icon (has line graph symbol).</w:t>
            </w:r>
          </w:p>
          <w:p w:rsidR="00EF487D" w:rsidRPr="00EF487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Click the truck icon.</w:t>
            </w:r>
          </w:p>
          <w:p w:rsidR="00EF487D" w:rsidRPr="00EF487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When the “enter new shipment window” appears, enter the lot number and fill in the fields on the window.</w:t>
            </w:r>
          </w:p>
          <w:p w:rsidR="00EF487D" w:rsidRPr="00EF487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Enter the number of boxes in the lot received. Press &lt;enter&gt;.</w:t>
            </w:r>
          </w:p>
          <w:p w:rsidR="002C424D" w:rsidRDefault="00EF487D" w:rsidP="0065749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Click “add” to make another entry.</w:t>
            </w:r>
          </w:p>
          <w:p w:rsidR="002C424D" w:rsidRPr="002C424D" w:rsidRDefault="002C424D" w:rsidP="002C424D"/>
          <w:p w:rsidR="002C424D" w:rsidRPr="002C424D" w:rsidRDefault="002C424D" w:rsidP="002C424D"/>
          <w:p w:rsidR="002C424D" w:rsidRDefault="002C424D" w:rsidP="002C424D"/>
          <w:p w:rsidR="00EF487D" w:rsidRPr="002C424D" w:rsidRDefault="002C424D" w:rsidP="002C424D">
            <w:pPr>
              <w:tabs>
                <w:tab w:val="left" w:pos="3555"/>
              </w:tabs>
            </w:pPr>
            <w:r>
              <w:tab/>
            </w:r>
          </w:p>
        </w:tc>
      </w:tr>
      <w:tr w:rsidR="00EF487D" w:rsidTr="00ED4A4F">
        <w:trPr>
          <w:gridAfter w:val="3"/>
          <w:wAfter w:w="7486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Procedure-Sample Preparation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>Refer to the Vitek 2 Systems Product Information document for organism media and incubation requirements.</w:t>
            </w:r>
          </w:p>
          <w:p w:rsidR="00A50799" w:rsidRDefault="00EF487D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487D">
              <w:rPr>
                <w:rFonts w:ascii="Arial" w:hAnsi="Arial" w:cs="Arial"/>
                <w:sz w:val="20"/>
                <w:szCs w:val="20"/>
              </w:rPr>
              <w:t xml:space="preserve">Organisms </w:t>
            </w:r>
            <w:proofErr w:type="spellStart"/>
            <w:r w:rsidRPr="00EF487D">
              <w:rPr>
                <w:rFonts w:ascii="Arial" w:hAnsi="Arial" w:cs="Arial"/>
                <w:sz w:val="20"/>
                <w:szCs w:val="20"/>
              </w:rPr>
              <w:t>subcultured</w:t>
            </w:r>
            <w:proofErr w:type="spellEnd"/>
            <w:r w:rsidRPr="00EF487D">
              <w:rPr>
                <w:rFonts w:ascii="Arial" w:hAnsi="Arial" w:cs="Arial"/>
                <w:sz w:val="20"/>
                <w:szCs w:val="20"/>
              </w:rPr>
              <w:t xml:space="preserve"> from frozen stock should be sub</w:t>
            </w:r>
            <w:r w:rsidR="002C424D">
              <w:rPr>
                <w:rFonts w:ascii="Arial" w:hAnsi="Arial" w:cs="Arial"/>
                <w:sz w:val="20"/>
                <w:szCs w:val="20"/>
              </w:rPr>
              <w:t>-</w:t>
            </w:r>
            <w:r w:rsidRPr="00EF487D">
              <w:rPr>
                <w:rFonts w:ascii="Arial" w:hAnsi="Arial" w:cs="Arial"/>
                <w:sz w:val="20"/>
                <w:szCs w:val="20"/>
              </w:rPr>
              <w:t>cultured twice prior to testing.</w:t>
            </w:r>
          </w:p>
          <w:p w:rsidR="00A50799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0799">
              <w:rPr>
                <w:rFonts w:ascii="Arial" w:hAnsi="Arial" w:cs="Arial"/>
                <w:sz w:val="20"/>
                <w:szCs w:val="20"/>
              </w:rPr>
              <w:t>Allow test cards and saline to reach room temperature.</w:t>
            </w:r>
          </w:p>
          <w:p w:rsidR="00A50799" w:rsidRPr="00A50799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0799">
              <w:rPr>
                <w:rFonts w:ascii="Arial" w:hAnsi="Arial" w:cs="Arial"/>
                <w:sz w:val="18"/>
              </w:rPr>
              <w:t xml:space="preserve">Obtain Smart Carrier </w:t>
            </w:r>
            <w:r w:rsidR="005F6E1B">
              <w:rPr>
                <w:rFonts w:ascii="Arial" w:hAnsi="Arial" w:cs="Arial"/>
                <w:sz w:val="18"/>
              </w:rPr>
              <w:t xml:space="preserve">Cassette </w:t>
            </w:r>
            <w:r w:rsidRPr="00A50799">
              <w:rPr>
                <w:rFonts w:ascii="Arial" w:hAnsi="Arial" w:cs="Arial"/>
                <w:sz w:val="18"/>
              </w:rPr>
              <w:t>and place on bench top.</w:t>
            </w:r>
          </w:p>
          <w:p w:rsidR="00A50799" w:rsidRPr="00A50799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0799">
              <w:rPr>
                <w:rFonts w:ascii="Arial" w:hAnsi="Arial" w:cs="Arial"/>
                <w:sz w:val="18"/>
              </w:rPr>
              <w:lastRenderedPageBreak/>
              <w:t xml:space="preserve">Enter Vitek 2 Web Viewer.  Log in </w:t>
            </w:r>
            <w:r w:rsidR="005F6E1B">
              <w:rPr>
                <w:rFonts w:ascii="Arial" w:hAnsi="Arial" w:cs="Arial"/>
                <w:sz w:val="18"/>
              </w:rPr>
              <w:t>at u</w:t>
            </w:r>
            <w:r w:rsidR="007C4E8C">
              <w:rPr>
                <w:rFonts w:ascii="Arial" w:hAnsi="Arial" w:cs="Arial"/>
                <w:sz w:val="18"/>
              </w:rPr>
              <w:t xml:space="preserve">ser name with </w:t>
            </w:r>
            <w:proofErr w:type="spellStart"/>
            <w:r w:rsidR="007C4E8C">
              <w:rPr>
                <w:rFonts w:ascii="Arial" w:hAnsi="Arial" w:cs="Arial"/>
                <w:sz w:val="18"/>
              </w:rPr>
              <w:t>labadmin</w:t>
            </w:r>
            <w:proofErr w:type="spellEnd"/>
            <w:r w:rsidR="007C4E8C">
              <w:rPr>
                <w:rFonts w:ascii="Arial" w:hAnsi="Arial" w:cs="Arial"/>
                <w:sz w:val="18"/>
              </w:rPr>
              <w:t xml:space="preserve"> and passw</w:t>
            </w:r>
            <w:r w:rsidR="005F6E1B">
              <w:rPr>
                <w:rFonts w:ascii="Arial" w:hAnsi="Arial" w:cs="Arial"/>
                <w:sz w:val="18"/>
              </w:rPr>
              <w:t xml:space="preserve">ord with </w:t>
            </w:r>
            <w:proofErr w:type="spellStart"/>
            <w:r w:rsidRPr="00A50799">
              <w:rPr>
                <w:rFonts w:ascii="Arial" w:hAnsi="Arial" w:cs="Arial"/>
                <w:sz w:val="18"/>
              </w:rPr>
              <w:t>labadmin</w:t>
            </w:r>
            <w:proofErr w:type="spellEnd"/>
            <w:r w:rsidRPr="00A50799">
              <w:rPr>
                <w:rFonts w:ascii="Arial" w:hAnsi="Arial" w:cs="Arial"/>
                <w:sz w:val="18"/>
              </w:rPr>
              <w:t>.</w:t>
            </w:r>
          </w:p>
          <w:p w:rsidR="00A50799" w:rsidRPr="00A50799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0799">
              <w:rPr>
                <w:rFonts w:ascii="Arial" w:hAnsi="Arial" w:cs="Arial"/>
                <w:sz w:val="18"/>
              </w:rPr>
              <w:t xml:space="preserve">Click on Vitek 2 </w:t>
            </w:r>
            <w:proofErr w:type="spellStart"/>
            <w:r w:rsidRPr="00A50799">
              <w:rPr>
                <w:rFonts w:ascii="Arial" w:hAnsi="Arial" w:cs="Arial"/>
                <w:sz w:val="18"/>
              </w:rPr>
              <w:t>FLEXprep</w:t>
            </w:r>
            <w:proofErr w:type="spellEnd"/>
            <w:r w:rsidRPr="00A50799">
              <w:rPr>
                <w:rFonts w:ascii="Arial" w:hAnsi="Arial" w:cs="Arial"/>
                <w:sz w:val="18"/>
              </w:rPr>
              <w:t xml:space="preserve"> icon</w:t>
            </w: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DB7456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6" type="#_x0000_t68" style="position:absolute;margin-left:323.5pt;margin-top:42pt;width:38.25pt;height:76.9pt;z-index:251658240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  <w:r w:rsidR="00A50799" w:rsidRPr="00A507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895850" cy="37147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the QC box</w:t>
            </w: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DB7456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68" style="position:absolute;margin-left:106.75pt;margin-top:117.9pt;width:38.25pt;height:76.9pt;z-index:251659264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  <w:r w:rsidR="00A50799" w:rsidRPr="00A507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895850" cy="37147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Pr="00A50799" w:rsidRDefault="00A50799" w:rsidP="00A507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50799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 the barcode of the QC card being tested.</w:t>
            </w:r>
          </w:p>
          <w:p w:rsidR="00ED4A4F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Scan the barcode of the QC organism </w:t>
            </w:r>
            <w:r w:rsidR="005F6E1B">
              <w:rPr>
                <w:rFonts w:ascii="Arial" w:hAnsi="Arial" w:cs="Arial"/>
                <w:sz w:val="20"/>
                <w:szCs w:val="20"/>
              </w:rPr>
              <w:t xml:space="preserve">or select in the drop down box </w:t>
            </w:r>
            <w:r>
              <w:rPr>
                <w:rFonts w:ascii="Arial" w:hAnsi="Arial" w:cs="Arial"/>
                <w:sz w:val="20"/>
                <w:szCs w:val="20"/>
              </w:rPr>
              <w:t>in the Reference ID box.</w:t>
            </w:r>
          </w:p>
          <w:p w:rsidR="00ED4A4F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Lot number and Expiration date will appear. </w:t>
            </w:r>
          </w:p>
          <w:p w:rsidR="00ED4A4F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Vitek 2 procedure MC 7.00 for further information on suspension preparation.</w:t>
            </w:r>
          </w:p>
          <w:p w:rsidR="00ED4A4F" w:rsidRPr="00ED4A4F" w:rsidRDefault="00ED4A4F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A4F">
              <w:rPr>
                <w:rFonts w:ascii="Arial" w:hAnsi="Arial" w:cs="Arial"/>
                <w:sz w:val="18"/>
              </w:rPr>
              <w:t xml:space="preserve">Once all setup is complete, click on the icon to send the cassette to Vitek 2 System </w:t>
            </w:r>
          </w:p>
          <w:p w:rsidR="00ED4A4F" w:rsidRDefault="00ED4A4F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D4A4F" w:rsidRDefault="00DB7456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68" style="position:absolute;margin-left:239.5pt;margin-top:90.45pt;width:38.25pt;height:76.9pt;z-index:251660288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  <w:r w:rsidR="00ED4A4F" w:rsidRPr="00ED4A4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502937" cy="3048000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937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A4F" w:rsidRDefault="00ED4A4F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D4A4F" w:rsidRDefault="00ED4A4F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D4A4F" w:rsidRPr="00ED4A4F" w:rsidRDefault="00ED4A4F" w:rsidP="00ED4A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F487D" w:rsidRDefault="00EF487D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card setup with panel type and date and initials on Vitek Weekly and New Lot QC Review Log</w:t>
            </w:r>
          </w:p>
          <w:p w:rsidR="005F6E1B" w:rsidRPr="00EF487D" w:rsidRDefault="005F6E1B" w:rsidP="006574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MC 7.00 Vitek 2XL Procedure for placement of cassette in the Vitek 2XL. </w:t>
            </w:r>
          </w:p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  <w:p w:rsidR="00EF487D" w:rsidRDefault="00EF487D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EF487D" w:rsidTr="00ED4A4F">
        <w:trPr>
          <w:gridAfter w:val="3"/>
          <w:wAfter w:w="7486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Verifying</w:t>
            </w:r>
            <w:r w:rsidR="00470628">
              <w:rPr>
                <w:rFonts w:ascii="Arial" w:hAnsi="Arial"/>
                <w:b/>
                <w:color w:val="0000FF"/>
                <w:sz w:val="20"/>
              </w:rPr>
              <w:t xml:space="preserve"> and Printing </w:t>
            </w:r>
            <w:r>
              <w:rPr>
                <w:rFonts w:ascii="Arial" w:hAnsi="Arial"/>
                <w:b/>
                <w:color w:val="0000FF"/>
                <w:sz w:val="20"/>
              </w:rPr>
              <w:t xml:space="preserve"> QC Results 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left w:val="nil"/>
              <w:right w:val="nil"/>
            </w:tcBorders>
          </w:tcPr>
          <w:p w:rsidR="00EF487D" w:rsidRPr="00470628" w:rsidRDefault="00EF487D" w:rsidP="007B1CE2">
            <w:pPr>
              <w:pStyle w:val="BodyText"/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487D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sz w:val="20"/>
                <w:szCs w:val="20"/>
              </w:rPr>
              <w:t xml:space="preserve">Vitek 2 directory </w:t>
            </w:r>
            <w:r w:rsidRPr="00470628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470628">
              <w:rPr>
                <w:rFonts w:ascii="Arial" w:hAnsi="Arial" w:cs="Arial"/>
                <w:sz w:val="20"/>
                <w:szCs w:val="20"/>
              </w:rPr>
              <w:t xml:space="preserve"> QC icon. (</w:t>
            </w:r>
            <w:proofErr w:type="gramStart"/>
            <w:r w:rsidRPr="00470628">
              <w:rPr>
                <w:rFonts w:ascii="Arial" w:hAnsi="Arial" w:cs="Arial"/>
                <w:sz w:val="20"/>
                <w:szCs w:val="20"/>
              </w:rPr>
              <w:t>has</w:t>
            </w:r>
            <w:proofErr w:type="gramEnd"/>
            <w:r w:rsidRPr="00470628">
              <w:rPr>
                <w:rFonts w:ascii="Arial" w:hAnsi="Arial" w:cs="Arial"/>
                <w:sz w:val="20"/>
                <w:szCs w:val="20"/>
              </w:rPr>
              <w:t xml:space="preserve"> line graph symbol).</w:t>
            </w:r>
          </w:p>
          <w:p w:rsidR="00EF487D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Click on the drop down ‘Filter by:’ </w:t>
            </w:r>
            <w:r w:rsidRPr="00470628">
              <w:sym w:font="Symbol" w:char="F0AE"/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‘deviation’</w:t>
            </w:r>
          </w:p>
          <w:p w:rsidR="00EF487D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If any deviations are noted, click on the ‘comment’ field and explain occurrence and next steps. </w:t>
            </w:r>
          </w:p>
          <w:p w:rsidR="00470628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Record “Pass/Fail” Read tech, date, and description of problem (if “Fail”) and Problem resolution.</w:t>
            </w:r>
          </w:p>
          <w:p w:rsidR="00470628" w:rsidRPr="00470628" w:rsidRDefault="00EF487D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sz w:val="20"/>
                <w:szCs w:val="20"/>
              </w:rPr>
              <w:t>It must be noted if the failure affected patient test results. Notify micro staff and Micro Supervisor.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sz w:val="20"/>
                <w:szCs w:val="20"/>
              </w:rPr>
              <w:t xml:space="preserve">Vitek 2 directory </w:t>
            </w:r>
            <w:r w:rsidRPr="00470628">
              <w:rPr>
                <w:bCs/>
              </w:rPr>
              <w:sym w:font="Symbol" w:char="F0AE"/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QC icon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Click on the drop down ‘</w:t>
            </w:r>
            <w:proofErr w:type="gramStart"/>
            <w:r w:rsidRPr="00470628">
              <w:rPr>
                <w:rFonts w:ascii="Arial" w:hAnsi="Arial" w:cs="Arial"/>
                <w:bCs/>
                <w:sz w:val="20"/>
                <w:szCs w:val="20"/>
              </w:rPr>
              <w:t>Filter</w:t>
            </w:r>
            <w:proofErr w:type="gramEnd"/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by:’ </w:t>
            </w:r>
            <w:r w:rsidRPr="00470628">
              <w:sym w:font="Symbol" w:char="F0AE"/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‘custom’.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Fill in date range for desired results</w:t>
            </w:r>
            <w:r w:rsidRPr="0047062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Click the printer icon near the upper right corner of the screen.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>Click ‘Print’ to generate report.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Initial and date </w:t>
            </w:r>
            <w:r w:rsidRPr="00470628">
              <w:rPr>
                <w:rFonts w:ascii="Arial" w:hAnsi="Arial" w:cs="Arial"/>
                <w:bCs/>
                <w:sz w:val="20"/>
                <w:szCs w:val="20"/>
                <w:u w:val="single"/>
              </w:rPr>
              <w:t>each</w:t>
            </w:r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organism column, double-checking for deviations.  Acceptable ranges are listed </w:t>
            </w:r>
            <w:proofErr w:type="spellStart"/>
            <w:r w:rsidRPr="00470628">
              <w:rPr>
                <w:rFonts w:ascii="Arial" w:hAnsi="Arial" w:cs="Arial"/>
                <w:bCs/>
                <w:sz w:val="20"/>
                <w:szCs w:val="20"/>
              </w:rPr>
              <w:t>along side</w:t>
            </w:r>
            <w:proofErr w:type="spellEnd"/>
            <w:r w:rsidRPr="00470628">
              <w:rPr>
                <w:rFonts w:ascii="Arial" w:hAnsi="Arial" w:cs="Arial"/>
                <w:bCs/>
                <w:sz w:val="20"/>
                <w:szCs w:val="20"/>
              </w:rPr>
              <w:t xml:space="preserve"> actual result.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 w:rsidRPr="00470628">
              <w:rPr>
                <w:rFonts w:ascii="Arial" w:hAnsi="Arial"/>
                <w:sz w:val="20"/>
              </w:rPr>
              <w:lastRenderedPageBreak/>
              <w:t>Monthly Review:</w:t>
            </w:r>
            <w:r w:rsidRPr="00470628">
              <w:rPr>
                <w:rFonts w:ascii="Arial" w:hAnsi="Arial" w:cs="Arial"/>
                <w:sz w:val="20"/>
                <w:szCs w:val="20"/>
              </w:rPr>
              <w:t xml:space="preserve"> Each month QC data will be reviewed and assessed by the Micro Supervisor or designee.</w:t>
            </w:r>
          </w:p>
          <w:p w:rsidR="00470628" w:rsidRPr="00470628" w:rsidRDefault="00470628" w:rsidP="0065749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assessing initials the log for monthly review and notifies Lab Director of any ongoing or critical issues.</w:t>
            </w:r>
          </w:p>
          <w:p w:rsidR="00EF487D" w:rsidRPr="00470628" w:rsidRDefault="00EF487D" w:rsidP="00470628">
            <w:pPr>
              <w:pStyle w:val="ListParagraph"/>
              <w:ind w:left="1440"/>
              <w:rPr>
                <w:rFonts w:ascii="Arial" w:hAnsi="Arial"/>
                <w:b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470628" w:rsidRDefault="00470628" w:rsidP="0047062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Out of Control Results due to obvious error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  <w:p w:rsidR="00470628" w:rsidRDefault="00470628" w:rsidP="0065749E">
            <w:pPr>
              <w:numPr>
                <w:ilvl w:val="0"/>
                <w:numId w:val="14"/>
              </w:numPr>
              <w:rPr>
                <w:rFonts w:ascii="Arial" w:hAnsi="Arial"/>
                <w:sz w:val="20"/>
              </w:rPr>
            </w:pPr>
            <w:r w:rsidRPr="00773924">
              <w:rPr>
                <w:rFonts w:ascii="Arial" w:hAnsi="Arial"/>
                <w:sz w:val="20"/>
                <w:szCs w:val="20"/>
              </w:rPr>
              <w:t>Document the reason and retest the strain on the day</w:t>
            </w:r>
          </w:p>
          <w:p w:rsidR="00470628" w:rsidRPr="00773924" w:rsidRDefault="00470628" w:rsidP="0065749E">
            <w:pPr>
              <w:numPr>
                <w:ilvl w:val="0"/>
                <w:numId w:val="14"/>
              </w:numPr>
              <w:rPr>
                <w:rFonts w:ascii="Arial" w:hAnsi="Arial"/>
                <w:sz w:val="20"/>
              </w:rPr>
            </w:pPr>
            <w:r w:rsidRPr="00773924">
              <w:rPr>
                <w:rFonts w:ascii="Arial" w:hAnsi="Arial"/>
                <w:sz w:val="20"/>
                <w:szCs w:val="20"/>
              </w:rPr>
              <w:t>If the repeated result is within range, no further corrective action is necessary.</w:t>
            </w:r>
          </w:p>
          <w:p w:rsidR="00470628" w:rsidRPr="00B80ABC" w:rsidRDefault="00470628" w:rsidP="0065749E">
            <w:pPr>
              <w:numPr>
                <w:ilvl w:val="0"/>
                <w:numId w:val="1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Examples of obvious error include: </w:t>
            </w:r>
            <w:r>
              <w:rPr>
                <w:rFonts w:ascii="Arial" w:hAnsi="Arial"/>
                <w:sz w:val="20"/>
                <w:szCs w:val="20"/>
              </w:rPr>
              <w:t xml:space="preserve">Use of wrong card, </w:t>
            </w:r>
            <w:r w:rsidRPr="00773924">
              <w:rPr>
                <w:rFonts w:ascii="Arial" w:hAnsi="Arial"/>
                <w:sz w:val="20"/>
                <w:szCs w:val="20"/>
              </w:rPr>
              <w:t>Use of wrong control strain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Contamination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Wrong incubation temperature or condition</w:t>
            </w:r>
            <w:r>
              <w:rPr>
                <w:rFonts w:ascii="Arial" w:hAnsi="Arial"/>
                <w:sz w:val="20"/>
                <w:szCs w:val="20"/>
              </w:rPr>
              <w:t>s.</w:t>
            </w:r>
          </w:p>
          <w:p w:rsidR="00EF487D" w:rsidRPr="007B1CE2" w:rsidRDefault="00EF487D" w:rsidP="002F2F51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</w:p>
        </w:tc>
      </w:tr>
      <w:tr w:rsidR="00470628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</w:tcBorders>
          </w:tcPr>
          <w:p w:rsidR="00470628" w:rsidRDefault="0047062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Out of Control Results not due to obvious error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0628" w:rsidRDefault="00470628">
            <w:pPr>
              <w:jc w:val="left"/>
              <w:rPr>
                <w:rFonts w:ascii="Arial" w:hAnsi="Arial"/>
                <w:sz w:val="20"/>
              </w:rPr>
            </w:pPr>
          </w:p>
          <w:p w:rsidR="00A50799" w:rsidRDefault="00470628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 xml:space="preserve">Investigate possible procedural problems: </w:t>
            </w:r>
            <w:r w:rsidRPr="00696855">
              <w:rPr>
                <w:rFonts w:ascii="Arial" w:hAnsi="Arial"/>
                <w:sz w:val="20"/>
                <w:szCs w:val="20"/>
              </w:rPr>
              <w:t>Standardization of the inoculum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Storage a</w:t>
            </w:r>
            <w:r>
              <w:rPr>
                <w:rFonts w:ascii="Arial" w:hAnsi="Arial"/>
                <w:sz w:val="20"/>
                <w:szCs w:val="20"/>
              </w:rPr>
              <w:t xml:space="preserve">nd expiration dates of the cards, </w:t>
            </w:r>
            <w:r w:rsidR="005F6E1B">
              <w:rPr>
                <w:rFonts w:ascii="Arial" w:hAnsi="Arial"/>
                <w:sz w:val="20"/>
                <w:szCs w:val="20"/>
              </w:rPr>
              <w:t>i</w:t>
            </w:r>
            <w:r w:rsidRPr="00696855">
              <w:rPr>
                <w:rFonts w:ascii="Arial" w:hAnsi="Arial"/>
                <w:sz w:val="20"/>
                <w:szCs w:val="20"/>
              </w:rPr>
              <w:t>ncubation conditions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5F6E1B">
              <w:rPr>
                <w:rFonts w:ascii="Arial" w:hAnsi="Arial"/>
                <w:sz w:val="20"/>
                <w:szCs w:val="20"/>
              </w:rPr>
              <w:t>c</w:t>
            </w:r>
            <w:r w:rsidRPr="00696855">
              <w:rPr>
                <w:rFonts w:ascii="Arial" w:hAnsi="Arial"/>
                <w:sz w:val="20"/>
                <w:szCs w:val="20"/>
              </w:rPr>
              <w:t>ontrol strain was not contaminated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5F6E1B">
              <w:rPr>
                <w:rFonts w:ascii="Arial" w:hAnsi="Arial"/>
                <w:sz w:val="20"/>
                <w:szCs w:val="20"/>
              </w:rPr>
              <w:t>and control</w:t>
            </w:r>
            <w:r w:rsidRPr="00696855">
              <w:rPr>
                <w:rFonts w:ascii="Arial" w:hAnsi="Arial"/>
                <w:sz w:val="20"/>
                <w:szCs w:val="20"/>
              </w:rPr>
              <w:t xml:space="preserve"> organism was more than 24 h old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A50799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50799">
              <w:rPr>
                <w:rFonts w:ascii="Arial" w:hAnsi="Arial" w:cs="Arial"/>
                <w:sz w:val="20"/>
                <w:szCs w:val="20"/>
              </w:rPr>
              <w:t>Retest the strain on the same day.</w:t>
            </w:r>
          </w:p>
          <w:p w:rsidR="00470628" w:rsidRPr="00A50799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50799">
              <w:rPr>
                <w:rFonts w:ascii="Arial" w:hAnsi="Arial" w:cs="Arial"/>
                <w:sz w:val="20"/>
                <w:szCs w:val="20"/>
              </w:rPr>
              <w:t>If the repeated result is within range, no further corrective action is necessary.</w:t>
            </w:r>
          </w:p>
          <w:p w:rsidR="00470628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QC fails second day, t</w:t>
            </w:r>
            <w:r w:rsidR="00470628" w:rsidRPr="00F30058">
              <w:rPr>
                <w:rFonts w:ascii="Arial" w:hAnsi="Arial"/>
                <w:sz w:val="20"/>
                <w:szCs w:val="20"/>
              </w:rPr>
              <w:t>est the antimicrobial agent for 5 consecutive days. Record all results.</w:t>
            </w:r>
          </w:p>
          <w:p w:rsidR="00470628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all 5 results</w:t>
            </w:r>
            <w:r w:rsidR="00470628" w:rsidRPr="00F30058">
              <w:rPr>
                <w:rFonts w:ascii="Arial" w:hAnsi="Arial"/>
                <w:sz w:val="20"/>
                <w:szCs w:val="20"/>
              </w:rPr>
              <w:t xml:space="preserve"> are within range, no additional corrective action is necessary.</w:t>
            </w:r>
          </w:p>
          <w:p w:rsidR="00470628" w:rsidRDefault="00470628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If the problem is n</w:t>
            </w:r>
            <w:r w:rsidR="00A50799">
              <w:rPr>
                <w:rFonts w:ascii="Arial" w:hAnsi="Arial"/>
                <w:sz w:val="20"/>
                <w:szCs w:val="20"/>
              </w:rPr>
              <w:t>ot resolved (1 or more parameters</w:t>
            </w:r>
            <w:r w:rsidRPr="00F30058">
              <w:rPr>
                <w:rFonts w:ascii="Arial" w:hAnsi="Arial"/>
                <w:sz w:val="20"/>
                <w:szCs w:val="20"/>
              </w:rPr>
              <w:t xml:space="preserve"> out of range), daily QC testing must be done until the problem is resolved.</w:t>
            </w:r>
          </w:p>
          <w:p w:rsidR="00470628" w:rsidRDefault="00470628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It may be necessary to obtain a new QC organism either from the frozen stock or from BD.</w:t>
            </w:r>
          </w:p>
          <w:p w:rsidR="00470628" w:rsidRDefault="00470628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Call BD technical service at 1-800-638-8663 if it may be a manufacturer problem.</w:t>
            </w:r>
          </w:p>
          <w:p w:rsidR="00A50799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Perform alternate test method until the problem is resolved.</w:t>
            </w:r>
          </w:p>
          <w:p w:rsidR="00470628" w:rsidRPr="0065749E" w:rsidRDefault="00A50799" w:rsidP="0065749E">
            <w:pPr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Suppress the results for the individual antimicrobial agent.</w:t>
            </w:r>
          </w:p>
          <w:p w:rsidR="00470628" w:rsidRDefault="0047062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470628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</w:trPr>
        <w:tc>
          <w:tcPr>
            <w:tcW w:w="1792" w:type="dxa"/>
            <w:tcBorders>
              <w:left w:val="nil"/>
            </w:tcBorders>
          </w:tcPr>
          <w:p w:rsidR="00470628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0628" w:rsidRDefault="00470628">
            <w:pPr>
              <w:jc w:val="left"/>
              <w:rPr>
                <w:rFonts w:ascii="Arial" w:hAnsi="Arial"/>
                <w:sz w:val="20"/>
              </w:rPr>
            </w:pPr>
          </w:p>
          <w:p w:rsidR="00A50799" w:rsidRPr="00533059" w:rsidRDefault="00A50799" w:rsidP="0065749E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33059">
              <w:rPr>
                <w:rFonts w:ascii="Arial" w:hAnsi="Arial" w:cs="Arial"/>
                <w:sz w:val="20"/>
                <w:szCs w:val="20"/>
              </w:rPr>
              <w:t>V</w:t>
            </w:r>
            <w:r w:rsidR="005F6E1B">
              <w:rPr>
                <w:rFonts w:ascii="Arial" w:hAnsi="Arial" w:cs="Arial"/>
                <w:sz w:val="20"/>
                <w:szCs w:val="20"/>
              </w:rPr>
              <w:t xml:space="preserve">itek 2 Instrument User Manual, </w:t>
            </w:r>
            <w:proofErr w:type="spellStart"/>
            <w:r w:rsidR="005F6E1B">
              <w:rPr>
                <w:rFonts w:ascii="Arial" w:hAnsi="Arial" w:cs="Arial"/>
                <w:sz w:val="20"/>
                <w:szCs w:val="20"/>
              </w:rPr>
              <w:t>b</w:t>
            </w:r>
            <w:r w:rsidRPr="00533059">
              <w:rPr>
                <w:rFonts w:ascii="Arial" w:hAnsi="Arial" w:cs="Arial"/>
                <w:sz w:val="20"/>
                <w:szCs w:val="20"/>
              </w:rPr>
              <w:t>ioM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533059">
              <w:rPr>
                <w:rFonts w:ascii="Arial" w:hAnsi="Arial" w:cs="Arial"/>
                <w:sz w:val="20"/>
                <w:szCs w:val="20"/>
              </w:rPr>
              <w:t>rieux</w:t>
            </w:r>
            <w:proofErr w:type="spellEnd"/>
            <w:r w:rsidRPr="00533059">
              <w:rPr>
                <w:rFonts w:ascii="Arial" w:hAnsi="Arial" w:cs="Arial"/>
                <w:sz w:val="20"/>
                <w:szCs w:val="20"/>
              </w:rPr>
              <w:t>, 2008.</w:t>
            </w:r>
          </w:p>
          <w:p w:rsidR="00A50799" w:rsidRPr="00533059" w:rsidRDefault="00A50799" w:rsidP="0065749E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33059">
              <w:rPr>
                <w:rFonts w:ascii="Arial" w:hAnsi="Arial" w:cs="Arial"/>
                <w:sz w:val="20"/>
                <w:szCs w:val="20"/>
              </w:rPr>
              <w:t>Vitek 2 Product Information Manual, 2009.</w:t>
            </w:r>
          </w:p>
          <w:p w:rsidR="00A50799" w:rsidRPr="00533059" w:rsidRDefault="00A50799" w:rsidP="0065749E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533059">
              <w:rPr>
                <w:rFonts w:ascii="Arial" w:hAnsi="Arial" w:cs="Arial"/>
                <w:sz w:val="20"/>
                <w:szCs w:val="20"/>
              </w:rPr>
              <w:t xml:space="preserve">Vitek 2 Customer Training Course manual, </w:t>
            </w:r>
            <w:proofErr w:type="spellStart"/>
            <w:r w:rsidR="005F6E1B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ioMérieux</w:t>
            </w:r>
            <w:proofErr w:type="spellEnd"/>
            <w:r w:rsidR="005F6E1B">
              <w:rPr>
                <w:rFonts w:ascii="Arial" w:hAnsi="Arial" w:cs="Arial"/>
                <w:sz w:val="20"/>
                <w:szCs w:val="20"/>
              </w:rPr>
              <w:t>, 2014</w:t>
            </w:r>
            <w:r w:rsidRPr="005330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0628" w:rsidRDefault="0047062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trHeight w:val="52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470628" w:rsidRDefault="0047062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487D" w:rsidRDefault="00EF487D" w:rsidP="007B1CE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F487D" w:rsidRDefault="00EF487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Pr="00111D3D" w:rsidRDefault="00EF487D" w:rsidP="0065749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must read the procedure.</w:t>
            </w:r>
          </w:p>
          <w:p w:rsidR="00EF487D" w:rsidRPr="00111D3D" w:rsidRDefault="00EF487D" w:rsidP="0065749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observe trainer performing the procedure.</w:t>
            </w:r>
          </w:p>
          <w:p w:rsidR="00EF487D" w:rsidRPr="00111D3D" w:rsidRDefault="00EF487D" w:rsidP="0065749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demonstrate the ability to perform procedure, record results and document corrective action after instruction by the trainer.</w:t>
            </w:r>
          </w:p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Pr="00111D3D" w:rsidRDefault="00EF487D" w:rsidP="0065749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Direct observation.</w:t>
            </w:r>
          </w:p>
          <w:p w:rsidR="00EF487D" w:rsidRDefault="00EF487D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trHeight w:val="16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864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487D" w:rsidRDefault="00EF487D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87D" w:rsidRDefault="00EF487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EF487D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D" w:rsidRDefault="00EF48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Kristin Renner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10/1/2005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Kristin Renner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7/17/2006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hyperlinks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10/6/2009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product information and organism information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66" w:type="dxa"/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Brian Howell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6/18/2011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1F4066" w:rsidRDefault="00A50799" w:rsidP="00A5079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4066">
              <w:rPr>
                <w:rFonts w:ascii="Arial" w:hAnsi="Arial" w:cs="Arial"/>
                <w:sz w:val="20"/>
                <w:szCs w:val="20"/>
              </w:rPr>
              <w:t>Reworded sections to reflect new software.</w:t>
            </w:r>
          </w:p>
        </w:tc>
        <w:tc>
          <w:tcPr>
            <w:tcW w:w="3424" w:type="dxa"/>
          </w:tcPr>
          <w:p w:rsidR="00A50799" w:rsidRDefault="00A5079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A50799" w:rsidRDefault="00A5079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5/15/2003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product information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4/7/2015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Updated product information; Re-formatted to CMS; Re-numbered from MC 1002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9/28/2015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Vitek Weekly and New Lot QC Review Log for recording of QC results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Becky Carlson 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3/23/2017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biennial PM required QC statement to Policy Statement section.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5/23/2017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Removed XN06 cards, discontinued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5/31/2017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Removed 30 day QC for Vitek ID cards per Cap requirement COM.50500-Does not apply to ID systems. 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3/2/2018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Default="00A50799" w:rsidP="00A50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Biennial Review</w:t>
            </w:r>
          </w:p>
        </w:tc>
      </w:tr>
      <w:tr w:rsidR="00A50799" w:rsidTr="00ED4A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486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A50799" w:rsidRDefault="00A5079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541886" w:rsidRDefault="00A50799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541886" w:rsidRDefault="00A50799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541886" w:rsidRDefault="00A50799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2/15/2019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99" w:rsidRPr="00541886" w:rsidRDefault="002701F5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Add AST 95 and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XN08</w:t>
            </w:r>
            <w:r w:rsidR="005F6E1B">
              <w:rPr>
                <w:rFonts w:ascii="Arial" w:hAnsi="Arial"/>
                <w:sz w:val="18"/>
                <w:szCs w:val="18"/>
              </w:rPr>
              <w:t>,</w:t>
            </w:r>
            <w:proofErr w:type="gramEnd"/>
            <w:r w:rsidR="005F6E1B">
              <w:rPr>
                <w:rFonts w:ascii="Arial" w:hAnsi="Arial"/>
                <w:sz w:val="18"/>
                <w:szCs w:val="18"/>
              </w:rPr>
              <w:t xml:space="preserve"> remove AST 69 and 79</w:t>
            </w:r>
            <w:r w:rsidR="0065749E">
              <w:rPr>
                <w:rFonts w:ascii="Arial" w:hAnsi="Arial"/>
                <w:sz w:val="18"/>
                <w:szCs w:val="18"/>
              </w:rPr>
              <w:t xml:space="preserve"> and update Vitek Web Viewer.</w:t>
            </w: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C551DE">
      <w:headerReference w:type="default" r:id="rId13"/>
      <w:footerReference w:type="default" r:id="rId14"/>
      <w:pgSz w:w="12240" w:h="15840" w:code="1"/>
      <w:pgMar w:top="720" w:right="1800" w:bottom="720" w:left="180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E75" w:rsidRDefault="00C07E75">
      <w:r>
        <w:separator/>
      </w:r>
    </w:p>
  </w:endnote>
  <w:endnote w:type="continuationSeparator" w:id="0">
    <w:p w:rsidR="00C07E75" w:rsidRDefault="00C07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75" w:rsidRDefault="00C07E7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C07E75" w:rsidRDefault="00C07E75" w:rsidP="00C551DE">
    <w:pPr>
      <w:ind w:right="-1260"/>
      <w:rPr>
        <w:rFonts w:ascii="Arial" w:hAnsi="Arial"/>
        <w:sz w:val="16"/>
      </w:rPr>
    </w:pPr>
  </w:p>
  <w:p w:rsidR="00C07E75" w:rsidRDefault="00C07E7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DB7456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DB7456">
      <w:rPr>
        <w:rFonts w:ascii="Arial" w:hAnsi="Arial"/>
        <w:sz w:val="16"/>
      </w:rPr>
      <w:fldChar w:fldCharType="separate"/>
    </w:r>
    <w:r w:rsidR="002701F5">
      <w:rPr>
        <w:rFonts w:ascii="Arial" w:hAnsi="Arial"/>
        <w:noProof/>
        <w:sz w:val="16"/>
      </w:rPr>
      <w:t>1</w:t>
    </w:r>
    <w:r w:rsidR="00DB7456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DB7456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DB7456">
      <w:rPr>
        <w:rFonts w:ascii="Arial" w:hAnsi="Arial"/>
        <w:sz w:val="16"/>
      </w:rPr>
      <w:fldChar w:fldCharType="separate"/>
    </w:r>
    <w:r w:rsidR="002701F5">
      <w:rPr>
        <w:rFonts w:ascii="Arial" w:hAnsi="Arial"/>
        <w:noProof/>
        <w:sz w:val="16"/>
      </w:rPr>
      <w:t>6</w:t>
    </w:r>
    <w:r w:rsidR="00DB7456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E75" w:rsidRDefault="00C07E75">
      <w:r>
        <w:separator/>
      </w:r>
    </w:p>
  </w:footnote>
  <w:footnote w:type="continuationSeparator" w:id="0">
    <w:p w:rsidR="00C07E75" w:rsidRDefault="00C07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75" w:rsidRDefault="00C07E75" w:rsidP="00494541">
    <w:pPr>
      <w:ind w:left="7200" w:right="-1260" w:firstLine="720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inline distT="0" distB="0" distL="0" distR="0">
          <wp:extent cx="1152525" cy="3714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7E75" w:rsidRDefault="00C07E75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 7.11 Vitek 2XL Quality Control for ID and AST</w:t>
    </w:r>
  </w:p>
  <w:p w:rsidR="00C07E75" w:rsidRDefault="00C07E75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5</w:t>
    </w:r>
  </w:p>
  <w:p w:rsidR="00C07E75" w:rsidRDefault="00C07E75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2/15/2019</w:t>
    </w:r>
  </w:p>
  <w:p w:rsidR="00C07E75" w:rsidRDefault="00C07E75" w:rsidP="00055951">
    <w:pPr>
      <w:ind w:right="-1260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070CAD"/>
    <w:multiLevelType w:val="hybridMultilevel"/>
    <w:tmpl w:val="3E188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CF11CC"/>
    <w:multiLevelType w:val="hybridMultilevel"/>
    <w:tmpl w:val="4F62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52453"/>
    <w:multiLevelType w:val="hybridMultilevel"/>
    <w:tmpl w:val="17D4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11BC6"/>
    <w:multiLevelType w:val="hybridMultilevel"/>
    <w:tmpl w:val="95EE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839FF"/>
    <w:multiLevelType w:val="hybridMultilevel"/>
    <w:tmpl w:val="28D01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B3838"/>
    <w:multiLevelType w:val="hybridMultilevel"/>
    <w:tmpl w:val="D78230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51027C"/>
    <w:multiLevelType w:val="hybridMultilevel"/>
    <w:tmpl w:val="DCECE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92F82"/>
    <w:multiLevelType w:val="hybridMultilevel"/>
    <w:tmpl w:val="B8DC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93FEE"/>
    <w:multiLevelType w:val="hybridMultilevel"/>
    <w:tmpl w:val="3A26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96CF2"/>
    <w:multiLevelType w:val="hybridMultilevel"/>
    <w:tmpl w:val="827E9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3301B"/>
    <w:multiLevelType w:val="hybridMultilevel"/>
    <w:tmpl w:val="744E5E4A"/>
    <w:lvl w:ilvl="0" w:tplc="BA783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E9625B"/>
    <w:multiLevelType w:val="hybridMultilevel"/>
    <w:tmpl w:val="19B46122"/>
    <w:lvl w:ilvl="0" w:tplc="AB80FCE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C311A6"/>
    <w:multiLevelType w:val="hybridMultilevel"/>
    <w:tmpl w:val="9796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25216"/>
    <w:multiLevelType w:val="hybridMultilevel"/>
    <w:tmpl w:val="6D746E7E"/>
    <w:lvl w:ilvl="0" w:tplc="E59C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6"/>
  </w:num>
  <w:num w:numId="5">
    <w:abstractNumId w:val="15"/>
  </w:num>
  <w:num w:numId="6">
    <w:abstractNumId w:val="3"/>
  </w:num>
  <w:num w:numId="7">
    <w:abstractNumId w:val="2"/>
  </w:num>
  <w:num w:numId="8">
    <w:abstractNumId w:val="5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827FEA"/>
    <w:rsid w:val="000055F7"/>
    <w:rsid w:val="00030C2D"/>
    <w:rsid w:val="00055951"/>
    <w:rsid w:val="000B428A"/>
    <w:rsid w:val="00151FF7"/>
    <w:rsid w:val="0017354F"/>
    <w:rsid w:val="001B1C96"/>
    <w:rsid w:val="001B309C"/>
    <w:rsid w:val="002053E8"/>
    <w:rsid w:val="002203CB"/>
    <w:rsid w:val="002701F5"/>
    <w:rsid w:val="002C424D"/>
    <w:rsid w:val="002F2A95"/>
    <w:rsid w:val="002F2F51"/>
    <w:rsid w:val="00466A56"/>
    <w:rsid w:val="00470628"/>
    <w:rsid w:val="00490511"/>
    <w:rsid w:val="00494541"/>
    <w:rsid w:val="004A0608"/>
    <w:rsid w:val="004C10C8"/>
    <w:rsid w:val="00586BF1"/>
    <w:rsid w:val="005A2CDD"/>
    <w:rsid w:val="005F6E1B"/>
    <w:rsid w:val="0065749E"/>
    <w:rsid w:val="006D65A4"/>
    <w:rsid w:val="00712778"/>
    <w:rsid w:val="007B1CE2"/>
    <w:rsid w:val="007C4E8C"/>
    <w:rsid w:val="007E7797"/>
    <w:rsid w:val="00827FEA"/>
    <w:rsid w:val="00846D75"/>
    <w:rsid w:val="008C24F7"/>
    <w:rsid w:val="008E0C2E"/>
    <w:rsid w:val="00927AD8"/>
    <w:rsid w:val="009945CD"/>
    <w:rsid w:val="009E74F3"/>
    <w:rsid w:val="00A50799"/>
    <w:rsid w:val="00A9657C"/>
    <w:rsid w:val="00AA1366"/>
    <w:rsid w:val="00AF441A"/>
    <w:rsid w:val="00B22AC9"/>
    <w:rsid w:val="00B40D76"/>
    <w:rsid w:val="00BE612E"/>
    <w:rsid w:val="00C07E75"/>
    <w:rsid w:val="00C40263"/>
    <w:rsid w:val="00C551DE"/>
    <w:rsid w:val="00D01868"/>
    <w:rsid w:val="00D44A53"/>
    <w:rsid w:val="00D45E86"/>
    <w:rsid w:val="00D833B2"/>
    <w:rsid w:val="00DB7456"/>
    <w:rsid w:val="00DC4E22"/>
    <w:rsid w:val="00E4199C"/>
    <w:rsid w:val="00ED2154"/>
    <w:rsid w:val="00ED4A4F"/>
    <w:rsid w:val="00EF487D"/>
    <w:rsid w:val="00F415FA"/>
    <w:rsid w:val="00F51EC2"/>
    <w:rsid w:val="00FE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354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354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354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354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354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354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354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354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354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354F"/>
    <w:rPr>
      <w:bCs/>
      <w:iCs/>
      <w:color w:val="000000"/>
    </w:rPr>
  </w:style>
  <w:style w:type="paragraph" w:styleId="Header">
    <w:name w:val="header"/>
    <w:basedOn w:val="Normal"/>
    <w:semiHidden/>
    <w:rsid w:val="001735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354F"/>
    <w:pPr>
      <w:ind w:left="360" w:hanging="360"/>
    </w:pPr>
  </w:style>
  <w:style w:type="paragraph" w:styleId="Title">
    <w:name w:val="Title"/>
    <w:basedOn w:val="Normal"/>
    <w:qFormat/>
    <w:rsid w:val="001735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354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35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354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354F"/>
    <w:pPr>
      <w:numPr>
        <w:numId w:val="0"/>
      </w:numPr>
    </w:pPr>
  </w:style>
  <w:style w:type="paragraph" w:customStyle="1" w:styleId="TableText">
    <w:name w:val="Table Text"/>
    <w:basedOn w:val="Normal"/>
    <w:rsid w:val="0017354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35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354F"/>
    <w:rPr>
      <w:b/>
      <w:color w:val="0000FF"/>
    </w:rPr>
  </w:style>
  <w:style w:type="paragraph" w:styleId="BodyTextIndent">
    <w:name w:val="Body Text Indent"/>
    <w:basedOn w:val="Normal"/>
    <w:semiHidden/>
    <w:rsid w:val="0017354F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17354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354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354F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17354F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1735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354F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E2F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idsnet.childrenshc.org\chcdfs\dept\Lab%20Procedures\Micro%20Procedure%20Manuals\MC%20200%20%20%20%20Safety\MC%20201%20%20%20Biohazard%20Containment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kidsnet.childrenshc.org\chcdfs\dept\Lab%20Procedures\Micro%20Procedure%20Manuals\MC%20200%20%20%20%20Safety\MC%20202%20%20%20Safety%20in%20the%20Microbiology%20Lab%20Policy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kidsnet.childrenshc.org\chcdfs\dept\Lab%20Procedures\Micro%20Procedure%20Manuals\MC%20200%20%20%20%20Safety\MC%20204%20%20%20Biohazardous%20spills.d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32C8A-CD07-47F3-A2CB-4339F7B4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1320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8797</CharactersWithSpaces>
  <SharedDoc>false</SharedDoc>
  <HLinks>
    <vt:vector size="30" baseType="variant">
      <vt:variant>
        <vt:i4>4128846</vt:i4>
      </vt:variant>
      <vt:variant>
        <vt:i4>12</vt:i4>
      </vt:variant>
      <vt:variant>
        <vt:i4>0</vt:i4>
      </vt:variant>
      <vt:variant>
        <vt:i4>5</vt:i4>
      </vt:variant>
      <vt:variant>
        <vt:lpwstr>file://\\kidsnet.childrenshc.org\chcdfs\dept\Lab Procedures\Microbiology\1NEW Micro Procedure Manual. (same as in Starnet)\MC 100    Quality,Spec. mgmt.,Labeling,Proc.,Sendout Results,Billing, PT testing,Addl Projects\MC 102   Labeling Errors, Specimen mixups, Corrected reports.doc</vt:lpwstr>
      </vt:variant>
      <vt:variant>
        <vt:lpwstr/>
      </vt:variant>
      <vt:variant>
        <vt:i4>4325468</vt:i4>
      </vt:variant>
      <vt:variant>
        <vt:i4>9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202   Safety in the Microbiology Lab Policy.doc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204   Biohazardous spills.doc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201   Biohazard Containment.doc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http://www.childrensmn.org/Manuals/Lab/MicroBioViral/032996.asp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7</cp:revision>
  <cp:lastPrinted>2009-06-27T01:51:00Z</cp:lastPrinted>
  <dcterms:created xsi:type="dcterms:W3CDTF">2019-01-28T21:10:00Z</dcterms:created>
  <dcterms:modified xsi:type="dcterms:W3CDTF">2019-02-13T22:25:00Z</dcterms:modified>
</cp:coreProperties>
</file>