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1440"/>
        <w:gridCol w:w="900"/>
        <w:gridCol w:w="1800"/>
        <w:gridCol w:w="540"/>
        <w:gridCol w:w="1263"/>
        <w:gridCol w:w="1077"/>
        <w:gridCol w:w="2073"/>
        <w:gridCol w:w="2971"/>
        <w:gridCol w:w="2699"/>
      </w:tblGrid>
      <w:tr w:rsidR="00F4297E" w:rsidTr="005A067B">
        <w:trPr>
          <w:gridAfter w:val="2"/>
          <w:wAfter w:w="5670" w:type="dxa"/>
        </w:trPr>
        <w:tc>
          <w:tcPr>
            <w:tcW w:w="10890" w:type="dxa"/>
            <w:gridSpan w:val="8"/>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lood Culture Identification 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7"/>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performing Blood Culture Identification 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7"/>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7"/>
            <w:tcBorders>
              <w:top w:val="nil"/>
              <w:left w:val="nil"/>
              <w:bottom w:val="nil"/>
              <w:right w:val="nil"/>
            </w:tcBorders>
          </w:tcPr>
          <w:p w:rsidR="00F4297E" w:rsidRDefault="00F4297E">
            <w:pPr>
              <w:tabs>
                <w:tab w:val="left" w:pos="3382"/>
              </w:tabs>
              <w:rPr>
                <w:rFonts w:ascii="Arial" w:hAnsi="Arial"/>
                <w:sz w:val="20"/>
              </w:rPr>
            </w:pPr>
          </w:p>
          <w:p w:rsidR="001A4D98" w:rsidRDefault="00710C35">
            <w:pPr>
              <w:tabs>
                <w:tab w:val="left" w:pos="3382"/>
              </w:tabs>
              <w:rPr>
                <w:rFonts w:ascii="Arial" w:hAnsi="Arial"/>
                <w:sz w:val="20"/>
              </w:rPr>
            </w:pPr>
            <w:r>
              <w:rPr>
                <w:rFonts w:ascii="Arial" w:hAnsi="Arial"/>
                <w:sz w:val="20"/>
              </w:rPr>
              <w:t xml:space="preserve">The FilmArray Blood Culture Identification (BCID) panel is a qualitative multiplexed nucleic acid-based </w:t>
            </w:r>
            <w:r w:rsidRPr="005B0033">
              <w:rPr>
                <w:rFonts w:ascii="Arial" w:hAnsi="Arial"/>
                <w:i/>
                <w:sz w:val="20"/>
              </w:rPr>
              <w:t>in vitro</w:t>
            </w:r>
            <w:r>
              <w:rPr>
                <w:rFonts w:ascii="Arial" w:hAnsi="Arial"/>
                <w:sz w:val="20"/>
              </w:rPr>
              <w:t xml:space="preserve"> diagnostic test intended for the use with the FilmArray systems. The FilmArray BCID panel is capable of simultaneous detection and identification of multiple bacterial and yeast nucleic acids and select genetic determinants of antimicrobial resistance. The BCID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 Panel results are available in about an hour. Timely diagnosis and administration of effective treatment can significantly reduce mortality, duration of hospital stays, and costs due to sepsis</w:t>
            </w:r>
          </w:p>
          <w:p w:rsidR="001A4D98" w:rsidRDefault="001A4D98">
            <w:pPr>
              <w:tabs>
                <w:tab w:val="left" w:pos="3382"/>
              </w:tabs>
              <w:rPr>
                <w:rFonts w:ascii="Arial" w:hAnsi="Arial"/>
                <w:sz w:val="20"/>
              </w:rPr>
            </w:pPr>
          </w:p>
          <w:p w:rsidR="001A4D98" w:rsidRPr="000A726A" w:rsidRDefault="001A4D98">
            <w:pPr>
              <w:tabs>
                <w:tab w:val="left" w:pos="3382"/>
              </w:tabs>
              <w:rPr>
                <w:rFonts w:ascii="Arial" w:hAnsi="Arial"/>
                <w:i/>
                <w:sz w:val="20"/>
              </w:rPr>
            </w:pPr>
            <w:r>
              <w:rPr>
                <w:rFonts w:ascii="Arial" w:hAnsi="Arial"/>
                <w:sz w:val="20"/>
              </w:rPr>
              <w:t>The</w:t>
            </w:r>
            <w:r w:rsidR="00F0278E">
              <w:rPr>
                <w:rFonts w:ascii="Arial" w:hAnsi="Arial"/>
                <w:sz w:val="20"/>
              </w:rPr>
              <w:t xml:space="preserve"> following bacteria and yeast are</w:t>
            </w:r>
            <w:r>
              <w:rPr>
                <w:rFonts w:ascii="Arial" w:hAnsi="Arial"/>
                <w:sz w:val="20"/>
              </w:rPr>
              <w:t xml:space="preserve"> identified using the FilmArray BCID panel: </w:t>
            </w:r>
            <w:r w:rsidR="00F0278E">
              <w:rPr>
                <w:rFonts w:ascii="Arial" w:hAnsi="Arial"/>
                <w:i/>
                <w:sz w:val="20"/>
              </w:rPr>
              <w:t>Enterococcus spp.</w:t>
            </w:r>
            <w:r w:rsidRPr="000A726A">
              <w:rPr>
                <w:rFonts w:ascii="Arial" w:hAnsi="Arial"/>
                <w:i/>
                <w:sz w:val="20"/>
              </w:rPr>
              <w:t>, Lister</w:t>
            </w:r>
            <w:r w:rsidR="00F0278E">
              <w:rPr>
                <w:rFonts w:ascii="Arial" w:hAnsi="Arial"/>
                <w:i/>
                <w:sz w:val="20"/>
              </w:rPr>
              <w:t xml:space="preserve">ia monocytogenes, Staphylococcus spp. </w:t>
            </w:r>
            <w:r w:rsidRPr="000A726A">
              <w:rPr>
                <w:rFonts w:ascii="Arial" w:hAnsi="Arial"/>
                <w:i/>
                <w:sz w:val="20"/>
              </w:rPr>
              <w:t>(</w:t>
            </w:r>
            <w:r w:rsidRPr="000A726A">
              <w:rPr>
                <w:rFonts w:ascii="Arial" w:hAnsi="Arial"/>
                <w:sz w:val="20"/>
              </w:rPr>
              <w:t>including specific differentiation of</w:t>
            </w:r>
            <w:r w:rsidRPr="000A726A">
              <w:rPr>
                <w:rFonts w:ascii="Arial" w:hAnsi="Arial"/>
                <w:i/>
                <w:sz w:val="20"/>
              </w:rPr>
              <w:t xml:space="preserve"> Stap</w:t>
            </w:r>
            <w:r w:rsidR="00F0278E">
              <w:rPr>
                <w:rFonts w:ascii="Arial" w:hAnsi="Arial"/>
                <w:i/>
                <w:sz w:val="20"/>
              </w:rPr>
              <w:t>hylococcus aureus), Streptococcus spp.</w:t>
            </w:r>
            <w:r w:rsidRPr="000A726A">
              <w:rPr>
                <w:rFonts w:ascii="Arial" w:hAnsi="Arial"/>
                <w:i/>
                <w:sz w:val="20"/>
              </w:rPr>
              <w:t xml:space="preserve"> (</w:t>
            </w:r>
            <w:r w:rsidRPr="000A726A">
              <w:rPr>
                <w:rFonts w:ascii="Arial" w:hAnsi="Arial"/>
                <w:sz w:val="20"/>
              </w:rPr>
              <w:t>with specific differentiation of</w:t>
            </w:r>
            <w:r w:rsidRPr="000A726A">
              <w:rPr>
                <w:rFonts w:ascii="Arial" w:hAnsi="Arial"/>
                <w:i/>
                <w:sz w:val="20"/>
              </w:rPr>
              <w:t xml:space="preserve"> Streptococcus agalactiae, Streptococcus pneumoniae, and Streptococcus pyogenes), Acinetobacter baumannii, Enterobacteriaceae (including specific differentiation of Enterobacter cloacae complex, Escherichia coli, Klebsiella oxytoca, Klebsiella pneumoniae, Proteus, and Serratia marcescens), Haemophilus influenzae, Neisseri</w:t>
            </w:r>
            <w:r w:rsidR="00F0278E">
              <w:rPr>
                <w:rFonts w:ascii="Arial" w:hAnsi="Arial"/>
                <w:i/>
                <w:sz w:val="20"/>
              </w:rPr>
              <w:t>a meningitidis</w:t>
            </w:r>
            <w:r w:rsidR="000A726A">
              <w:rPr>
                <w:rFonts w:ascii="Arial" w:hAnsi="Arial"/>
                <w:i/>
                <w:sz w:val="20"/>
              </w:rPr>
              <w:t>, P</w:t>
            </w:r>
            <w:r w:rsidRPr="000A726A">
              <w:rPr>
                <w:rFonts w:ascii="Arial" w:hAnsi="Arial"/>
                <w:i/>
                <w:sz w:val="20"/>
              </w:rPr>
              <w:t xml:space="preserve">seudomonas aeruginosa, </w:t>
            </w:r>
            <w:r w:rsidR="000A726A" w:rsidRPr="000A726A">
              <w:rPr>
                <w:rFonts w:ascii="Arial" w:hAnsi="Arial"/>
                <w:i/>
                <w:sz w:val="20"/>
              </w:rPr>
              <w:t>Candida albicans, Candid glabrat</w:t>
            </w:r>
            <w:r w:rsidRPr="000A726A">
              <w:rPr>
                <w:rFonts w:ascii="Arial" w:hAnsi="Arial"/>
                <w:i/>
                <w:sz w:val="20"/>
              </w:rPr>
              <w:t>a,</w:t>
            </w:r>
            <w:r w:rsidR="000A726A" w:rsidRPr="000A726A">
              <w:rPr>
                <w:rFonts w:ascii="Arial" w:hAnsi="Arial"/>
                <w:i/>
                <w:sz w:val="20"/>
              </w:rPr>
              <w:t xml:space="preserve"> Candida kru</w:t>
            </w:r>
            <w:r w:rsidRPr="000A726A">
              <w:rPr>
                <w:rFonts w:ascii="Arial" w:hAnsi="Arial"/>
                <w:i/>
                <w:sz w:val="20"/>
              </w:rPr>
              <w:t xml:space="preserve">sei, Candida parapsilosis and Candida tropicalis. </w:t>
            </w:r>
          </w:p>
          <w:p w:rsidR="001A4D98" w:rsidRDefault="001A4D98">
            <w:pPr>
              <w:tabs>
                <w:tab w:val="left" w:pos="3382"/>
              </w:tabs>
              <w:rPr>
                <w:rFonts w:ascii="Arial" w:hAnsi="Arial"/>
                <w:sz w:val="20"/>
              </w:rPr>
            </w:pPr>
          </w:p>
          <w:p w:rsidR="000A726A" w:rsidRPr="000A726A" w:rsidRDefault="000A726A">
            <w:pPr>
              <w:tabs>
                <w:tab w:val="left" w:pos="3382"/>
              </w:tabs>
              <w:rPr>
                <w:rFonts w:ascii="Arial" w:hAnsi="Arial"/>
                <w:sz w:val="20"/>
              </w:rPr>
            </w:pPr>
            <w:r>
              <w:rPr>
                <w:rFonts w:ascii="Arial" w:hAnsi="Arial"/>
                <w:sz w:val="20"/>
              </w:rPr>
              <w:t>The FilmArray BCID pan</w:t>
            </w:r>
            <w:r w:rsidR="00F0278E">
              <w:rPr>
                <w:rFonts w:ascii="Arial" w:hAnsi="Arial"/>
                <w:sz w:val="20"/>
              </w:rPr>
              <w:t>el also detects</w:t>
            </w:r>
            <w:r>
              <w:rPr>
                <w:rFonts w:ascii="Arial" w:hAnsi="Arial"/>
                <w:sz w:val="20"/>
              </w:rPr>
              <w:t xml:space="preserve"> genetic determinants of resistance to methicillin (</w:t>
            </w:r>
            <w:proofErr w:type="spellStart"/>
            <w:r w:rsidRPr="00F0278E">
              <w:rPr>
                <w:rFonts w:ascii="Arial" w:hAnsi="Arial"/>
                <w:i/>
                <w:sz w:val="20"/>
              </w:rPr>
              <w:t>mecA</w:t>
            </w:r>
            <w:proofErr w:type="spellEnd"/>
            <w:r>
              <w:rPr>
                <w:rFonts w:ascii="Arial" w:hAnsi="Arial"/>
                <w:sz w:val="20"/>
              </w:rPr>
              <w:t>), vancomycin (</w:t>
            </w:r>
            <w:proofErr w:type="spellStart"/>
            <w:r w:rsidRPr="00F0278E">
              <w:rPr>
                <w:rFonts w:ascii="Arial" w:hAnsi="Arial"/>
                <w:i/>
                <w:sz w:val="20"/>
              </w:rPr>
              <w:t>vanA</w:t>
            </w:r>
            <w:proofErr w:type="spellEnd"/>
            <w:r>
              <w:rPr>
                <w:rFonts w:ascii="Arial" w:hAnsi="Arial"/>
                <w:sz w:val="20"/>
              </w:rPr>
              <w:t xml:space="preserve"> and </w:t>
            </w:r>
            <w:proofErr w:type="spellStart"/>
            <w:r w:rsidRPr="00F0278E">
              <w:rPr>
                <w:rFonts w:ascii="Arial" w:hAnsi="Arial"/>
                <w:i/>
                <w:sz w:val="20"/>
              </w:rPr>
              <w:t>vanB</w:t>
            </w:r>
            <w:proofErr w:type="spellEnd"/>
            <w:r>
              <w:rPr>
                <w:rFonts w:ascii="Arial" w:hAnsi="Arial"/>
                <w:sz w:val="20"/>
              </w:rPr>
              <w:t>), and carbapenems (</w:t>
            </w:r>
            <w:proofErr w:type="spellStart"/>
            <w:r w:rsidRPr="00F0278E">
              <w:rPr>
                <w:rFonts w:ascii="Arial" w:hAnsi="Arial"/>
                <w:i/>
                <w:sz w:val="20"/>
              </w:rPr>
              <w:t>bla</w:t>
            </w:r>
            <w:r w:rsidRPr="00F0278E">
              <w:rPr>
                <w:rFonts w:ascii="Arial" w:hAnsi="Arial"/>
                <w:i/>
                <w:sz w:val="14"/>
                <w:szCs w:val="16"/>
              </w:rPr>
              <w:t>KPC</w:t>
            </w:r>
            <w:proofErr w:type="spellEnd"/>
            <w:r>
              <w:rPr>
                <w:rFonts w:ascii="Arial" w:hAnsi="Arial"/>
                <w:sz w:val="20"/>
              </w:rPr>
              <w:t xml:space="preserve">) to aid of the identification of </w:t>
            </w:r>
            <w:r w:rsidR="00F0278E">
              <w:rPr>
                <w:rFonts w:ascii="Arial" w:hAnsi="Arial"/>
                <w:sz w:val="20"/>
              </w:rPr>
              <w:t xml:space="preserve">multi-drug </w:t>
            </w:r>
            <w:r>
              <w:rPr>
                <w:rFonts w:ascii="Arial" w:hAnsi="Arial"/>
                <w:sz w:val="20"/>
              </w:rPr>
              <w:t xml:space="preserve">resistant organisms in positive blood culture samples. The antimicrobial resistance gene detected may or </w:t>
            </w:r>
            <w:r w:rsidR="0001686A">
              <w:rPr>
                <w:rFonts w:ascii="Arial" w:hAnsi="Arial"/>
                <w:sz w:val="20"/>
              </w:rPr>
              <w:t>may not</w:t>
            </w:r>
            <w:r>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 vancomycin, and the carbapenems exist.</w:t>
            </w:r>
          </w:p>
          <w:p w:rsidR="001A4D98" w:rsidRDefault="001A4D98">
            <w:pPr>
              <w:tabs>
                <w:tab w:val="left" w:pos="3382"/>
              </w:tabs>
              <w:rPr>
                <w:rFonts w:ascii="Arial" w:hAnsi="Arial"/>
                <w:sz w:val="20"/>
              </w:rPr>
            </w:pPr>
          </w:p>
          <w:p w:rsidR="0001686A" w:rsidRDefault="00BE4E2E">
            <w:pPr>
              <w:tabs>
                <w:tab w:val="left" w:pos="3382"/>
              </w:tabs>
              <w:rPr>
                <w:rFonts w:ascii="Arial" w:hAnsi="Arial"/>
                <w:sz w:val="20"/>
              </w:rPr>
            </w:pPr>
            <w:r>
              <w:rPr>
                <w:rFonts w:ascii="Arial" w:hAnsi="Arial"/>
                <w:sz w:val="20"/>
              </w:rPr>
              <w:t xml:space="preserve">The FilmArray BCID panel is indicated as an aid in the diagnosis of specific agents of bacteremia and fungemia and results should be used in conjunction with other clinical and laboratory findings. </w:t>
            </w:r>
            <w:r w:rsidR="000A726A">
              <w:rPr>
                <w:rFonts w:ascii="Arial" w:hAnsi="Arial"/>
                <w:sz w:val="20"/>
              </w:rPr>
              <w:t>Positive FilmArray results do not rule out co-infection with organisms not included in the FilmArray</w:t>
            </w:r>
            <w:r w:rsidR="0001686A">
              <w:rPr>
                <w:rFonts w:ascii="Arial" w:hAnsi="Arial"/>
                <w:sz w:val="20"/>
              </w:rPr>
              <w:t xml:space="preserve"> BCID panel. </w:t>
            </w:r>
          </w:p>
          <w:p w:rsidR="0001686A" w:rsidRDefault="0001686A">
            <w:pPr>
              <w:tabs>
                <w:tab w:val="left" w:pos="3382"/>
              </w:tabs>
              <w:rPr>
                <w:rFonts w:ascii="Arial" w:hAnsi="Arial"/>
                <w:sz w:val="20"/>
              </w:rPr>
            </w:pPr>
          </w:p>
          <w:p w:rsidR="0001686A" w:rsidRDefault="0001686A">
            <w:pPr>
              <w:tabs>
                <w:tab w:val="left" w:pos="3382"/>
              </w:tabs>
              <w:rPr>
                <w:rFonts w:ascii="Arial" w:hAnsi="Arial"/>
                <w:sz w:val="20"/>
              </w:rPr>
            </w:pPr>
            <w:r>
              <w:rPr>
                <w:rFonts w:ascii="Arial" w:hAnsi="Arial"/>
                <w:sz w:val="20"/>
              </w:rPr>
              <w:t xml:space="preserve">Subculture of positive blood cultures is necessary to recover organisms for susceptibility testing, to identify organisms in the blood culture that are not detected by the FilmArray BCID panel, and for species determination of some </w:t>
            </w:r>
            <w:r w:rsidR="00F0278E">
              <w:rPr>
                <w:rFonts w:ascii="Arial" w:hAnsi="Arial"/>
                <w:i/>
                <w:sz w:val="20"/>
              </w:rPr>
              <w:t>Staphylococcus spp., Enterococcus spp.</w:t>
            </w:r>
            <w:r w:rsidRPr="001940EF">
              <w:rPr>
                <w:rFonts w:ascii="Arial" w:hAnsi="Arial"/>
                <w:i/>
                <w:sz w:val="20"/>
              </w:rPr>
              <w:t>, Streptococc</w:t>
            </w:r>
            <w:r w:rsidR="00F0278E">
              <w:rPr>
                <w:rFonts w:ascii="Arial" w:hAnsi="Arial"/>
                <w:i/>
                <w:sz w:val="20"/>
              </w:rPr>
              <w:t>us spp.</w:t>
            </w:r>
            <w:r>
              <w:rPr>
                <w:rFonts w:ascii="Arial" w:hAnsi="Arial"/>
                <w:sz w:val="20"/>
              </w:rPr>
              <w:t xml:space="preserve">, and Enterobacteriaceae that are not specifically identified by the FilmArray BCID Panel. </w:t>
            </w:r>
          </w:p>
          <w:p w:rsidR="00E715F8" w:rsidRDefault="00E715F8">
            <w:pPr>
              <w:tabs>
                <w:tab w:val="left" w:pos="3382"/>
              </w:tabs>
              <w:rPr>
                <w:rFonts w:ascii="Arial" w:hAnsi="Arial"/>
                <w:sz w:val="20"/>
              </w:rPr>
            </w:pPr>
          </w:p>
          <w:p w:rsidR="00E715F8" w:rsidRDefault="00E715F8">
            <w:pPr>
              <w:tabs>
                <w:tab w:val="left" w:pos="3382"/>
              </w:tabs>
              <w:rPr>
                <w:rFonts w:ascii="Arial" w:hAnsi="Arial"/>
                <w:sz w:val="20"/>
              </w:rPr>
            </w:pPr>
            <w:r>
              <w:rPr>
                <w:rFonts w:ascii="Arial" w:hAnsi="Arial"/>
                <w:sz w:val="20"/>
              </w:rPr>
              <w:t>The FilmArray BCID is a closed disposable system that houses all the chemistry required to isolate, amplify, and detect nucleic acid from multiple blood stream pathogens within a single blood culture sample.</w:t>
            </w:r>
            <w:r w:rsidR="00BE4E2E">
              <w:rPr>
                <w:rFonts w:ascii="Arial" w:hAnsi="Arial"/>
                <w:sz w:val="20"/>
              </w:rPr>
              <w:t xml:space="preserve"> </w:t>
            </w:r>
            <w:r w:rsidR="00C94EBE">
              <w:rPr>
                <w:rFonts w:ascii="Arial" w:hAnsi="Arial"/>
                <w:sz w:val="20"/>
              </w:rPr>
              <w:t>The rigid plastic component of the BCID pouch contains reagents in freeze-dried form. The flexible plastic portion of the pouch is divided into discrete segments where the required chemical processes are carried out. The user of the FilmArray BCID Panel loads the sample in the BCID pouch, places the pouch in the FilmArray instrument/Module and starts the run. All other operations are automated.</w:t>
            </w:r>
          </w:p>
          <w:p w:rsidR="00E715F8" w:rsidRDefault="00E715F8">
            <w:pPr>
              <w:tabs>
                <w:tab w:val="left" w:pos="3382"/>
              </w:tabs>
              <w:rPr>
                <w:rFonts w:ascii="Arial" w:hAnsi="Arial"/>
                <w:sz w:val="20"/>
              </w:rPr>
            </w:pP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7"/>
            <w:tcBorders>
              <w:top w:val="nil"/>
              <w:left w:val="nil"/>
              <w:bottom w:val="nil"/>
              <w:right w:val="nil"/>
            </w:tcBorders>
          </w:tcPr>
          <w:p w:rsidR="00D52EA6" w:rsidRDefault="00D52EA6">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7"/>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40" w:type="dxa"/>
            <w:gridSpan w:val="2"/>
            <w:tcBorders>
              <w:top w:val="nil"/>
              <w:left w:val="nil"/>
              <w:bottom w:val="single" w:sz="4" w:space="0" w:color="auto"/>
              <w:right w:val="nil"/>
            </w:tcBorders>
          </w:tcPr>
          <w:p w:rsidR="00F4297E" w:rsidRDefault="00F4297E">
            <w:pPr>
              <w:rPr>
                <w:rFonts w:ascii="Arial" w:hAnsi="Arial"/>
                <w:b/>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073" w:type="dxa"/>
            <w:tcBorders>
              <w:top w:val="nil"/>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073" w:type="dxa"/>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2"/>
              </w:numPr>
              <w:jc w:val="left"/>
              <w:rPr>
                <w:rFonts w:ascii="Arial" w:hAnsi="Arial"/>
                <w:sz w:val="20"/>
              </w:rPr>
            </w:pPr>
            <w:r>
              <w:rPr>
                <w:rFonts w:ascii="Arial" w:hAnsi="Arial"/>
                <w:sz w:val="20"/>
              </w:rPr>
              <w:t>Individually packaged FilmArray BCID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3444D9" w:rsidRDefault="003444D9" w:rsidP="009729C2">
            <w:pPr>
              <w:numPr>
                <w:ilvl w:val="0"/>
                <w:numId w:val="2"/>
              </w:numPr>
              <w:jc w:val="left"/>
              <w:rPr>
                <w:rFonts w:ascii="Arial" w:hAnsi="Arial"/>
                <w:sz w:val="20"/>
              </w:rPr>
            </w:pPr>
            <w:r>
              <w:rPr>
                <w:rFonts w:ascii="Arial" w:hAnsi="Arial"/>
                <w:sz w:val="20"/>
              </w:rPr>
              <w:t>External positive control</w:t>
            </w:r>
            <w:r w:rsidR="005A225A">
              <w:rPr>
                <w:rFonts w:ascii="Arial" w:hAnsi="Arial"/>
                <w:sz w:val="20"/>
              </w:rPr>
              <w:t>: Microbiologics cat no. 8215</w:t>
            </w:r>
          </w:p>
          <w:p w:rsidR="00E715F8" w:rsidRPr="00AB5B2F" w:rsidRDefault="003444D9" w:rsidP="00AB5B2F">
            <w:pPr>
              <w:numPr>
                <w:ilvl w:val="0"/>
                <w:numId w:val="2"/>
              </w:numPr>
              <w:jc w:val="left"/>
              <w:rPr>
                <w:rFonts w:ascii="Arial" w:hAnsi="Arial"/>
                <w:sz w:val="20"/>
              </w:rPr>
            </w:pPr>
            <w:r>
              <w:rPr>
                <w:rFonts w:ascii="Arial" w:hAnsi="Arial"/>
                <w:sz w:val="20"/>
              </w:rPr>
              <w:t>External negative control: blood culture media</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073" w:type="dxa"/>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7"/>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Positive Blood Culture samples that demonstrate the presence</w:t>
            </w:r>
            <w:r w:rsidR="00F20472">
              <w:rPr>
                <w:rFonts w:ascii="Arial" w:hAnsi="Arial"/>
                <w:sz w:val="20"/>
              </w:rPr>
              <w:t xml:space="preserve"> of organisms as determined by G</w:t>
            </w:r>
            <w:r>
              <w:rPr>
                <w:rFonts w:ascii="Arial" w:hAnsi="Arial"/>
                <w:sz w:val="20"/>
              </w:rPr>
              <w:t xml:space="preserve">ram stain. </w:t>
            </w:r>
            <w:r w:rsidR="00625456">
              <w:rPr>
                <w:rFonts w:ascii="Arial" w:hAnsi="Arial"/>
                <w:sz w:val="20"/>
              </w:rPr>
              <w:t xml:space="preserve">Sample volume is 0.2 </w:t>
            </w:r>
            <w:proofErr w:type="spellStart"/>
            <w:r w:rsidR="00625456">
              <w:rPr>
                <w:rFonts w:ascii="Arial" w:hAnsi="Arial"/>
                <w:sz w:val="20"/>
              </w:rPr>
              <w:t>mL.</w:t>
            </w:r>
            <w:proofErr w:type="spellEnd"/>
            <w:r w:rsidR="00625456">
              <w:rPr>
                <w:rFonts w:ascii="Arial" w:hAnsi="Arial"/>
                <w:sz w:val="20"/>
              </w:rPr>
              <w:t xml:space="preserve">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8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previous positive blood cultures identified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w:t>
            </w:r>
            <w:r w:rsidR="008D5209">
              <w:rPr>
                <w:rFonts w:ascii="Arial" w:hAnsi="Arial"/>
                <w:sz w:val="20"/>
              </w:rPr>
              <w:t>stain morphology per hospital admission</w:t>
            </w:r>
            <w:r>
              <w:rPr>
                <w:rFonts w:ascii="Arial" w:hAnsi="Arial"/>
                <w:sz w:val="20"/>
              </w:rPr>
              <w:t xml:space="preserve">.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858C1" w:rsidRDefault="00F858C1">
            <w:pPr>
              <w:jc w:val="left"/>
              <w:rPr>
                <w:rFonts w:ascii="Arial" w:hAnsi="Arial"/>
                <w:sz w:val="20"/>
              </w:rPr>
            </w:pPr>
          </w:p>
          <w:p w:rsidR="00F858C1" w:rsidRDefault="00F858C1">
            <w:pPr>
              <w:jc w:val="left"/>
              <w:rPr>
                <w:rFonts w:ascii="Arial" w:hAnsi="Arial"/>
                <w:sz w:val="20"/>
              </w:rPr>
            </w:pPr>
            <w:r w:rsidRPr="00F858C1">
              <w:rPr>
                <w:rFonts w:ascii="Arial" w:hAnsi="Arial"/>
                <w:b/>
                <w:sz w:val="20"/>
              </w:rPr>
              <w:t>Do not</w:t>
            </w:r>
            <w:r>
              <w:rPr>
                <w:rFonts w:ascii="Arial" w:hAnsi="Arial"/>
                <w:sz w:val="20"/>
              </w:rPr>
              <w:t xml:space="preserve"> perform if no organisms are seen on the Gram Stain.</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7"/>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132346" w:rsidRPr="00132346">
              <w:rPr>
                <w:rFonts w:ascii="Arial" w:hAnsi="Arial" w:cs="Arial"/>
                <w:sz w:val="20"/>
                <w:szCs w:val="20"/>
                <w:u w:val="single"/>
              </w:rPr>
              <w:t xml:space="preserve"> and </w:t>
            </w:r>
            <w:r w:rsidR="00132346" w:rsidRPr="00132346">
              <w:rPr>
                <w:rFonts w:ascii="Arial" w:hAnsi="Arial" w:cs="Arial"/>
                <w:i/>
                <w:sz w:val="20"/>
                <w:szCs w:val="20"/>
                <w:u w:val="single"/>
              </w:rPr>
              <w:t>Virology Policy Manual</w:t>
            </w:r>
            <w:r w:rsidR="00132346" w:rsidRPr="00132346">
              <w:rPr>
                <w:rFonts w:ascii="Arial" w:hAnsi="Arial" w:cs="Arial"/>
                <w:sz w:val="20"/>
                <w:szCs w:val="20"/>
              </w:rPr>
              <w:t>:</w:t>
            </w:r>
          </w:p>
          <w:p w:rsidR="00132346" w:rsidRPr="00132346" w:rsidRDefault="002071FF" w:rsidP="009729C2">
            <w:pPr>
              <w:numPr>
                <w:ilvl w:val="0"/>
                <w:numId w:val="9"/>
              </w:numPr>
              <w:jc w:val="left"/>
              <w:rPr>
                <w:rFonts w:ascii="Arial" w:hAnsi="Arial" w:cs="Arial"/>
                <w:i/>
                <w:iCs/>
                <w:sz w:val="20"/>
                <w:szCs w:val="20"/>
              </w:rPr>
            </w:pPr>
            <w:hyperlink r:id="rId8" w:history="1">
              <w:r w:rsidR="00132346" w:rsidRPr="00AB5B2F">
                <w:rPr>
                  <w:rStyle w:val="Hyperlink"/>
                  <w:rFonts w:ascii="Arial" w:hAnsi="Arial" w:cs="Arial"/>
                  <w:i/>
                  <w:iCs/>
                  <w:sz w:val="20"/>
                  <w:szCs w:val="20"/>
                </w:rPr>
                <w:t>Biohazard Containment</w:t>
              </w:r>
            </w:hyperlink>
          </w:p>
          <w:p w:rsidR="00132346" w:rsidRPr="00132346" w:rsidRDefault="002071FF" w:rsidP="009729C2">
            <w:pPr>
              <w:numPr>
                <w:ilvl w:val="0"/>
                <w:numId w:val="9"/>
              </w:numPr>
              <w:jc w:val="left"/>
              <w:rPr>
                <w:rFonts w:ascii="Arial" w:hAnsi="Arial" w:cs="Arial"/>
                <w:i/>
                <w:iCs/>
                <w:sz w:val="20"/>
                <w:szCs w:val="20"/>
              </w:rPr>
            </w:pPr>
            <w:hyperlink r:id="rId9" w:history="1">
              <w:r w:rsidR="00132346" w:rsidRPr="00AB5B2F">
                <w:rPr>
                  <w:rStyle w:val="Hyperlink"/>
                  <w:rFonts w:ascii="Arial" w:hAnsi="Arial" w:cs="Arial"/>
                  <w:i/>
                  <w:iCs/>
                  <w:sz w:val="20"/>
                  <w:szCs w:val="20"/>
                </w:rPr>
                <w:t>Safety in the Microbiology/Virology Laboratory</w:t>
              </w:r>
            </w:hyperlink>
          </w:p>
          <w:p w:rsidR="00132346" w:rsidRDefault="002071FF" w:rsidP="009729C2">
            <w:pPr>
              <w:numPr>
                <w:ilvl w:val="0"/>
                <w:numId w:val="10"/>
              </w:numPr>
              <w:ind w:left="1080"/>
              <w:jc w:val="left"/>
              <w:rPr>
                <w:rFonts w:ascii="Arial" w:hAnsi="Arial" w:cs="Arial"/>
                <w:sz w:val="20"/>
                <w:szCs w:val="20"/>
              </w:rPr>
            </w:pPr>
            <w:hyperlink r:id="rId10"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9729C2">
            <w:pPr>
              <w:numPr>
                <w:ilvl w:val="0"/>
                <w:numId w:val="15"/>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9729C2">
            <w:pPr>
              <w:numPr>
                <w:ilvl w:val="0"/>
                <w:numId w:val="15"/>
              </w:numPr>
              <w:jc w:val="left"/>
              <w:rPr>
                <w:rFonts w:ascii="Arial" w:hAnsi="Arial" w:cs="Arial"/>
                <w:sz w:val="20"/>
                <w:szCs w:val="20"/>
              </w:rPr>
            </w:pPr>
            <w:r>
              <w:rPr>
                <w:rFonts w:ascii="Arial" w:hAnsi="Arial" w:cs="Arial"/>
                <w:sz w:val="20"/>
                <w:szCs w:val="20"/>
              </w:rPr>
              <w:t>Handle all samples and waste materials as if they were capable of transmitting infectious agents.</w:t>
            </w:r>
          </w:p>
          <w:p w:rsidR="008E3E22" w:rsidRDefault="008E3E22" w:rsidP="009729C2">
            <w:pPr>
              <w:numPr>
                <w:ilvl w:val="0"/>
                <w:numId w:val="15"/>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t>Dispose of materials used in this assay, including reagen</w:t>
            </w:r>
            <w:r w:rsidR="003E2E51">
              <w:rPr>
                <w:rFonts w:ascii="Arial" w:hAnsi="Arial" w:cs="Arial"/>
                <w:sz w:val="20"/>
                <w:szCs w:val="20"/>
              </w:rPr>
              <w:t xml:space="preserve">ts, used buffer vials in </w:t>
            </w:r>
            <w:proofErr w:type="spellStart"/>
            <w:r w:rsidR="003E2E51">
              <w:rPr>
                <w:rFonts w:ascii="Arial" w:hAnsi="Arial" w:cs="Arial"/>
                <w:sz w:val="20"/>
                <w:szCs w:val="20"/>
              </w:rPr>
              <w:t>biohaz</w:t>
            </w:r>
            <w:r>
              <w:rPr>
                <w:rFonts w:ascii="Arial" w:hAnsi="Arial" w:cs="Arial"/>
                <w:sz w:val="20"/>
                <w:szCs w:val="20"/>
              </w:rPr>
              <w:t>ardous</w:t>
            </w:r>
            <w:proofErr w:type="spellEnd"/>
            <w:r>
              <w:rPr>
                <w:rFonts w:ascii="Arial" w:hAnsi="Arial" w:cs="Arial"/>
                <w:sz w:val="20"/>
                <w:szCs w:val="20"/>
              </w:rPr>
              <w:t xml:space="preserve"> waste.</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lastRenderedPageBreak/>
              <w:t>Sample buffer will form hazardous compounds and fumes when mixed with bleach or other disinfectants.</w:t>
            </w:r>
          </w:p>
          <w:p w:rsidR="00F4297E" w:rsidRDefault="00F4297E">
            <w:pPr>
              <w:jc w:val="left"/>
              <w:rPr>
                <w:rFonts w:ascii="Arial" w:hAnsi="Arial"/>
                <w:sz w:val="20"/>
              </w:rPr>
            </w:pP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4948A3">
            <w:pPr>
              <w:rPr>
                <w:rFonts w:ascii="Arial" w:hAnsi="Arial"/>
                <w:b/>
                <w:color w:val="0000FF"/>
                <w:sz w:val="20"/>
              </w:rPr>
            </w:pPr>
            <w:r>
              <w:rPr>
                <w:rFonts w:ascii="Arial" w:hAnsi="Arial"/>
                <w:b/>
                <w:color w:val="0000FF"/>
                <w:sz w:val="20"/>
              </w:rPr>
              <w:lastRenderedPageBreak/>
              <w:t>Organisms Identified</w:t>
            </w:r>
            <w:r w:rsidR="00E42CBB">
              <w:rPr>
                <w:rFonts w:ascii="Arial" w:hAnsi="Arial"/>
                <w:b/>
                <w:color w:val="0000FF"/>
                <w:sz w:val="20"/>
              </w:rPr>
              <w:t>/Result codes</w:t>
            </w:r>
          </w:p>
        </w:tc>
        <w:tc>
          <w:tcPr>
            <w:tcW w:w="9093" w:type="dxa"/>
            <w:gridSpan w:val="7"/>
            <w:tcBorders>
              <w:bottom w:val="single" w:sz="6" w:space="0" w:color="auto"/>
              <w:right w:val="nil"/>
            </w:tcBorders>
          </w:tcPr>
          <w:p w:rsidR="00F4297E" w:rsidRDefault="00F4297E">
            <w:pPr>
              <w:jc w:val="left"/>
              <w:rPr>
                <w:rFonts w:ascii="Arial" w:hAnsi="Arial"/>
                <w:sz w:val="20"/>
              </w:rPr>
            </w:pPr>
          </w:p>
          <w:tbl>
            <w:tblPr>
              <w:tblStyle w:val="TableGrid"/>
              <w:tblW w:w="9394" w:type="dxa"/>
              <w:tblLayout w:type="fixed"/>
              <w:tblLook w:val="04A0"/>
            </w:tblPr>
            <w:tblGrid>
              <w:gridCol w:w="2410"/>
              <w:gridCol w:w="2250"/>
              <w:gridCol w:w="2430"/>
              <w:gridCol w:w="2304"/>
            </w:tblGrid>
            <w:tr w:rsidR="008101AF" w:rsidTr="008101AF">
              <w:tc>
                <w:tcPr>
                  <w:tcW w:w="2410" w:type="dxa"/>
                </w:tcPr>
                <w:p w:rsidR="008101AF" w:rsidRPr="00AB454D" w:rsidRDefault="008101AF" w:rsidP="00132346">
                  <w:pPr>
                    <w:jc w:val="left"/>
                    <w:rPr>
                      <w:rFonts w:ascii="Arial" w:hAnsi="Arial"/>
                      <w:b/>
                      <w:sz w:val="28"/>
                      <w:szCs w:val="28"/>
                    </w:rPr>
                  </w:pPr>
                  <w:r w:rsidRPr="00AB454D">
                    <w:rPr>
                      <w:rFonts w:ascii="Arial" w:hAnsi="Arial"/>
                      <w:b/>
                      <w:sz w:val="28"/>
                      <w:szCs w:val="28"/>
                    </w:rPr>
                    <w:t>Gram Positive Cocci</w:t>
                  </w:r>
                </w:p>
              </w:tc>
              <w:tc>
                <w:tcPr>
                  <w:tcW w:w="2250" w:type="dxa"/>
                </w:tcPr>
                <w:p w:rsidR="008101AF" w:rsidRPr="00AB454D" w:rsidRDefault="008101AF" w:rsidP="00132346">
                  <w:pPr>
                    <w:jc w:val="left"/>
                    <w:rPr>
                      <w:rFonts w:ascii="Arial" w:hAnsi="Arial"/>
                      <w:b/>
                      <w:sz w:val="28"/>
                      <w:szCs w:val="28"/>
                    </w:rPr>
                  </w:pPr>
                  <w:r w:rsidRPr="00AB454D">
                    <w:rPr>
                      <w:rFonts w:ascii="Arial" w:hAnsi="Arial"/>
                      <w:b/>
                      <w:sz w:val="28"/>
                      <w:szCs w:val="28"/>
                    </w:rPr>
                    <w:t>Gram Negative Rods</w:t>
                  </w:r>
                </w:p>
              </w:tc>
              <w:tc>
                <w:tcPr>
                  <w:tcW w:w="2430" w:type="dxa"/>
                </w:tcPr>
                <w:p w:rsidR="008101AF" w:rsidRPr="008101AF" w:rsidRDefault="008101AF" w:rsidP="008101AF">
                  <w:pPr>
                    <w:jc w:val="left"/>
                    <w:rPr>
                      <w:rFonts w:ascii="Arial" w:hAnsi="Arial"/>
                      <w:b/>
                      <w:sz w:val="28"/>
                      <w:szCs w:val="28"/>
                    </w:rPr>
                  </w:pPr>
                  <w:r w:rsidRPr="008101AF">
                    <w:rPr>
                      <w:rFonts w:ascii="Arial" w:hAnsi="Arial"/>
                      <w:b/>
                      <w:sz w:val="28"/>
                      <w:szCs w:val="28"/>
                    </w:rPr>
                    <w:t>Gram Positive Rods</w:t>
                  </w:r>
                </w:p>
              </w:tc>
              <w:tc>
                <w:tcPr>
                  <w:tcW w:w="2304" w:type="dxa"/>
                </w:tcPr>
                <w:p w:rsidR="008101AF" w:rsidRPr="00AB454D" w:rsidRDefault="008101AF" w:rsidP="00AB454D">
                  <w:pPr>
                    <w:ind w:right="102"/>
                    <w:jc w:val="left"/>
                    <w:rPr>
                      <w:rFonts w:ascii="Arial" w:hAnsi="Arial"/>
                      <w:b/>
                      <w:sz w:val="28"/>
                      <w:szCs w:val="28"/>
                    </w:rPr>
                  </w:pPr>
                  <w:r w:rsidRPr="00AB454D">
                    <w:rPr>
                      <w:rFonts w:ascii="Arial" w:hAnsi="Arial"/>
                      <w:b/>
                      <w:sz w:val="28"/>
                      <w:szCs w:val="28"/>
                    </w:rPr>
                    <w:t xml:space="preserve">Yeast </w:t>
                  </w:r>
                </w:p>
              </w:tc>
            </w:tr>
            <w:tr w:rsidR="008101AF" w:rsidTr="008101AF">
              <w:tc>
                <w:tcPr>
                  <w:tcW w:w="2410" w:type="dxa"/>
                </w:tcPr>
                <w:p w:rsidR="008101AF" w:rsidRPr="00D9049B" w:rsidRDefault="008101AF" w:rsidP="00132346">
                  <w:pPr>
                    <w:jc w:val="left"/>
                    <w:rPr>
                      <w:rFonts w:ascii="Arial" w:hAnsi="Arial"/>
                      <w:i/>
                      <w:sz w:val="20"/>
                    </w:rPr>
                  </w:pPr>
                  <w:r w:rsidRPr="00D9049B">
                    <w:rPr>
                      <w:rFonts w:ascii="Arial" w:hAnsi="Arial"/>
                      <w:i/>
                      <w:sz w:val="20"/>
                    </w:rPr>
                    <w:t>Enterococcus</w:t>
                  </w:r>
                  <w:r>
                    <w:rPr>
                      <w:rFonts w:ascii="Arial" w:hAnsi="Arial"/>
                      <w:i/>
                      <w:sz w:val="20"/>
                    </w:rPr>
                    <w:t>-</w:t>
                  </w:r>
                  <w:r w:rsidRPr="005A067B">
                    <w:rPr>
                      <w:rFonts w:ascii="Arial" w:hAnsi="Arial"/>
                      <w:b/>
                      <w:i/>
                      <w:sz w:val="20"/>
                    </w:rPr>
                    <w:t>ES</w:t>
                  </w:r>
                </w:p>
              </w:tc>
              <w:tc>
                <w:tcPr>
                  <w:tcW w:w="2250" w:type="dxa"/>
                </w:tcPr>
                <w:p w:rsidR="008101AF" w:rsidRPr="00D9049B" w:rsidRDefault="008101AF" w:rsidP="00132346">
                  <w:pPr>
                    <w:jc w:val="left"/>
                    <w:rPr>
                      <w:rFonts w:ascii="Arial" w:hAnsi="Arial"/>
                      <w:i/>
                      <w:sz w:val="20"/>
                    </w:rPr>
                  </w:pPr>
                  <w:r w:rsidRPr="00D9049B">
                    <w:rPr>
                      <w:rFonts w:ascii="Arial" w:hAnsi="Arial"/>
                      <w:i/>
                      <w:sz w:val="20"/>
                    </w:rPr>
                    <w:t>Acinetobacter baumannii</w:t>
                  </w:r>
                  <w:r>
                    <w:rPr>
                      <w:rFonts w:ascii="Arial" w:hAnsi="Arial"/>
                      <w:i/>
                      <w:sz w:val="20"/>
                    </w:rPr>
                    <w:t>-</w:t>
                  </w:r>
                  <w:r w:rsidRPr="005A067B">
                    <w:rPr>
                      <w:rFonts w:ascii="Arial" w:hAnsi="Arial"/>
                      <w:b/>
                      <w:i/>
                      <w:sz w:val="20"/>
                    </w:rPr>
                    <w:t>ABAU</w:t>
                  </w:r>
                </w:p>
              </w:tc>
              <w:tc>
                <w:tcPr>
                  <w:tcW w:w="2430" w:type="dxa"/>
                </w:tcPr>
                <w:p w:rsidR="008101AF" w:rsidRDefault="008101AF" w:rsidP="008101AF">
                  <w:pPr>
                    <w:numPr>
                      <w:ilvl w:val="0"/>
                      <w:numId w:val="11"/>
                    </w:numPr>
                    <w:jc w:val="left"/>
                    <w:rPr>
                      <w:rFonts w:ascii="Arial" w:hAnsi="Arial"/>
                      <w:sz w:val="20"/>
                    </w:rPr>
                  </w:pPr>
                  <w:r>
                    <w:rPr>
                      <w:rFonts w:ascii="Arial" w:hAnsi="Arial"/>
                      <w:i/>
                      <w:sz w:val="20"/>
                    </w:rPr>
                    <w:t>Listeria Monocytogene</w:t>
                  </w:r>
                  <w:r w:rsidRPr="00AB454D">
                    <w:rPr>
                      <w:rFonts w:ascii="Arial" w:hAnsi="Arial"/>
                      <w:i/>
                      <w:sz w:val="20"/>
                    </w:rPr>
                    <w:t>s-</w:t>
                  </w:r>
                  <w:r w:rsidRPr="00AB454D">
                    <w:rPr>
                      <w:rFonts w:ascii="Arial" w:hAnsi="Arial"/>
                      <w:b/>
                      <w:i/>
                      <w:sz w:val="20"/>
                    </w:rPr>
                    <w:t>LMON</w:t>
                  </w:r>
                </w:p>
              </w:tc>
              <w:tc>
                <w:tcPr>
                  <w:tcW w:w="2304" w:type="dxa"/>
                </w:tcPr>
                <w:p w:rsidR="008101AF" w:rsidRPr="00D9049B" w:rsidRDefault="008101AF" w:rsidP="00AB454D">
                  <w:pPr>
                    <w:jc w:val="left"/>
                    <w:rPr>
                      <w:rFonts w:ascii="Arial" w:hAnsi="Arial"/>
                      <w:i/>
                      <w:sz w:val="20"/>
                    </w:rPr>
                  </w:pPr>
                  <w:r w:rsidRPr="00D9049B">
                    <w:rPr>
                      <w:rFonts w:ascii="Arial" w:hAnsi="Arial"/>
                      <w:i/>
                      <w:sz w:val="20"/>
                    </w:rPr>
                    <w:t>Candida albicans</w:t>
                  </w:r>
                  <w:r>
                    <w:rPr>
                      <w:rFonts w:ascii="Arial" w:hAnsi="Arial"/>
                      <w:i/>
                      <w:sz w:val="20"/>
                    </w:rPr>
                    <w:t>-</w:t>
                  </w:r>
                  <w:r w:rsidRPr="005A067B">
                    <w:rPr>
                      <w:rFonts w:ascii="Arial" w:hAnsi="Arial"/>
                      <w:b/>
                      <w:i/>
                      <w:sz w:val="20"/>
                    </w:rPr>
                    <w:t>CALB</w:t>
                  </w:r>
                </w:p>
              </w:tc>
            </w:tr>
            <w:tr w:rsidR="008101AF" w:rsidTr="008101AF">
              <w:trPr>
                <w:trHeight w:val="647"/>
              </w:trPr>
              <w:tc>
                <w:tcPr>
                  <w:tcW w:w="2410" w:type="dxa"/>
                </w:tcPr>
                <w:p w:rsidR="008101AF" w:rsidRPr="00D9049B" w:rsidRDefault="008101AF" w:rsidP="00AB454D">
                  <w:pPr>
                    <w:jc w:val="left"/>
                    <w:rPr>
                      <w:rFonts w:ascii="Arial" w:hAnsi="Arial"/>
                      <w:i/>
                      <w:sz w:val="20"/>
                    </w:rPr>
                  </w:pPr>
                  <w:r w:rsidRPr="00AB454D">
                    <w:rPr>
                      <w:rFonts w:ascii="Arial" w:hAnsi="Arial"/>
                      <w:b/>
                      <w:i/>
                      <w:sz w:val="20"/>
                    </w:rPr>
                    <w:t>Staphylococcus-STSP</w:t>
                  </w:r>
                </w:p>
              </w:tc>
              <w:tc>
                <w:tcPr>
                  <w:tcW w:w="2250" w:type="dxa"/>
                </w:tcPr>
                <w:p w:rsidR="008101AF" w:rsidRPr="00D9049B" w:rsidRDefault="008101AF" w:rsidP="00132346">
                  <w:pPr>
                    <w:jc w:val="left"/>
                    <w:rPr>
                      <w:rFonts w:ascii="Arial" w:hAnsi="Arial"/>
                      <w:b/>
                      <w:i/>
                      <w:sz w:val="20"/>
                    </w:rPr>
                  </w:pPr>
                  <w:r w:rsidRPr="00D9049B">
                    <w:rPr>
                      <w:rFonts w:ascii="Arial" w:hAnsi="Arial"/>
                      <w:b/>
                      <w:i/>
                      <w:sz w:val="20"/>
                    </w:rPr>
                    <w:t>Enterobacteriaceae</w:t>
                  </w:r>
                  <w:r>
                    <w:rPr>
                      <w:rFonts w:ascii="Arial" w:hAnsi="Arial"/>
                      <w:b/>
                      <w:i/>
                      <w:sz w:val="20"/>
                    </w:rPr>
                    <w:t>-EBAC</w:t>
                  </w:r>
                </w:p>
              </w:tc>
              <w:tc>
                <w:tcPr>
                  <w:tcW w:w="2430" w:type="dxa"/>
                </w:tcPr>
                <w:p w:rsidR="008101AF" w:rsidRDefault="008101AF" w:rsidP="00AB454D">
                  <w:pPr>
                    <w:jc w:val="left"/>
                    <w:rPr>
                      <w:rFonts w:ascii="Arial" w:hAnsi="Arial"/>
                      <w:sz w:val="20"/>
                    </w:rPr>
                  </w:pPr>
                </w:p>
              </w:tc>
              <w:tc>
                <w:tcPr>
                  <w:tcW w:w="2304" w:type="dxa"/>
                </w:tcPr>
                <w:p w:rsidR="008101AF" w:rsidRPr="00D9049B" w:rsidRDefault="008101AF" w:rsidP="00AB454D">
                  <w:pPr>
                    <w:jc w:val="left"/>
                    <w:rPr>
                      <w:rFonts w:ascii="Arial" w:hAnsi="Arial"/>
                      <w:i/>
                      <w:sz w:val="20"/>
                    </w:rPr>
                  </w:pPr>
                  <w:r w:rsidRPr="00D9049B">
                    <w:rPr>
                      <w:rFonts w:ascii="Arial" w:hAnsi="Arial"/>
                      <w:i/>
                      <w:sz w:val="20"/>
                    </w:rPr>
                    <w:t>Candida glabrata</w:t>
                  </w:r>
                  <w:r>
                    <w:rPr>
                      <w:rFonts w:ascii="Arial" w:hAnsi="Arial"/>
                      <w:i/>
                      <w:sz w:val="20"/>
                    </w:rPr>
                    <w:t>-</w:t>
                  </w:r>
                  <w:r w:rsidRPr="005A067B">
                    <w:rPr>
                      <w:rFonts w:ascii="Arial" w:hAnsi="Arial"/>
                      <w:b/>
                      <w:i/>
                      <w:sz w:val="20"/>
                    </w:rPr>
                    <w:t>TGLA</w:t>
                  </w:r>
                </w:p>
              </w:tc>
            </w:tr>
            <w:tr w:rsidR="008101AF" w:rsidTr="008101AF">
              <w:tc>
                <w:tcPr>
                  <w:tcW w:w="2410" w:type="dxa"/>
                </w:tcPr>
                <w:p w:rsidR="008101AF" w:rsidRPr="00D9049B" w:rsidRDefault="008101AF" w:rsidP="00AB454D">
                  <w:pPr>
                    <w:numPr>
                      <w:ilvl w:val="0"/>
                      <w:numId w:val="40"/>
                    </w:numPr>
                    <w:jc w:val="left"/>
                    <w:rPr>
                      <w:rFonts w:ascii="Arial" w:hAnsi="Arial"/>
                      <w:b/>
                      <w:i/>
                      <w:sz w:val="20"/>
                    </w:rPr>
                  </w:pPr>
                  <w:r w:rsidRPr="00AB454D">
                    <w:rPr>
                      <w:rFonts w:ascii="Arial" w:hAnsi="Arial"/>
                      <w:i/>
                      <w:sz w:val="20"/>
                    </w:rPr>
                    <w:t>Staphylococcus aureus-</w:t>
                  </w:r>
                  <w:r w:rsidRPr="00AB454D">
                    <w:rPr>
                      <w:rFonts w:ascii="Arial" w:hAnsi="Arial"/>
                      <w:b/>
                      <w:i/>
                      <w:sz w:val="20"/>
                    </w:rPr>
                    <w:t>SAUR</w:t>
                  </w:r>
                </w:p>
              </w:tc>
              <w:tc>
                <w:tcPr>
                  <w:tcW w:w="2250" w:type="dxa"/>
                </w:tcPr>
                <w:p w:rsidR="008101AF" w:rsidRPr="00D9049B" w:rsidRDefault="008101AF" w:rsidP="009729C2">
                  <w:pPr>
                    <w:numPr>
                      <w:ilvl w:val="0"/>
                      <w:numId w:val="12"/>
                    </w:numPr>
                    <w:jc w:val="left"/>
                    <w:rPr>
                      <w:rFonts w:ascii="Arial" w:hAnsi="Arial"/>
                      <w:i/>
                      <w:sz w:val="20"/>
                    </w:rPr>
                  </w:pPr>
                  <w:r w:rsidRPr="00D9049B">
                    <w:rPr>
                      <w:rFonts w:ascii="Arial" w:hAnsi="Arial"/>
                      <w:i/>
                      <w:sz w:val="20"/>
                    </w:rPr>
                    <w:t>Enterobacter cloacae complex</w:t>
                  </w:r>
                  <w:r>
                    <w:rPr>
                      <w:rFonts w:ascii="Arial" w:hAnsi="Arial"/>
                      <w:i/>
                      <w:sz w:val="20"/>
                    </w:rPr>
                    <w:t>-</w:t>
                  </w:r>
                  <w:r w:rsidRPr="005A067B">
                    <w:rPr>
                      <w:rFonts w:ascii="Arial" w:hAnsi="Arial"/>
                      <w:b/>
                      <w:i/>
                      <w:sz w:val="20"/>
                    </w:rPr>
                    <w:t>ENCLC</w:t>
                  </w:r>
                </w:p>
              </w:tc>
              <w:tc>
                <w:tcPr>
                  <w:tcW w:w="2430" w:type="dxa"/>
                </w:tcPr>
                <w:p w:rsidR="008101AF" w:rsidRDefault="008101AF" w:rsidP="008101AF">
                  <w:pPr>
                    <w:ind w:right="-404"/>
                    <w:jc w:val="left"/>
                    <w:rPr>
                      <w:rFonts w:ascii="Arial" w:hAnsi="Arial"/>
                      <w:b/>
                      <w:sz w:val="28"/>
                      <w:szCs w:val="28"/>
                    </w:rPr>
                  </w:pPr>
                  <w:r w:rsidRPr="00AB454D">
                    <w:rPr>
                      <w:rFonts w:ascii="Arial" w:hAnsi="Arial"/>
                      <w:b/>
                      <w:sz w:val="28"/>
                      <w:szCs w:val="28"/>
                    </w:rPr>
                    <w:t xml:space="preserve">Antimicrobial resistance </w:t>
                  </w:r>
                </w:p>
                <w:p w:rsidR="008101AF" w:rsidRPr="00AB454D" w:rsidRDefault="008101AF" w:rsidP="008101AF">
                  <w:pPr>
                    <w:ind w:right="-404" w:hanging="18"/>
                    <w:jc w:val="left"/>
                    <w:rPr>
                      <w:rFonts w:ascii="Arial" w:hAnsi="Arial"/>
                      <w:b/>
                      <w:sz w:val="28"/>
                      <w:szCs w:val="28"/>
                    </w:rPr>
                  </w:pPr>
                  <w:r w:rsidRPr="00AB454D">
                    <w:rPr>
                      <w:rFonts w:ascii="Arial" w:hAnsi="Arial"/>
                      <w:b/>
                      <w:sz w:val="28"/>
                      <w:szCs w:val="28"/>
                    </w:rPr>
                    <w:t>genes</w:t>
                  </w:r>
                </w:p>
              </w:tc>
              <w:tc>
                <w:tcPr>
                  <w:tcW w:w="2304" w:type="dxa"/>
                </w:tcPr>
                <w:p w:rsidR="008101AF" w:rsidRDefault="008101AF" w:rsidP="00AB454D">
                  <w:pPr>
                    <w:jc w:val="left"/>
                    <w:rPr>
                      <w:rFonts w:ascii="Arial" w:hAnsi="Arial"/>
                      <w:i/>
                      <w:sz w:val="20"/>
                    </w:rPr>
                  </w:pPr>
                  <w:r w:rsidRPr="00D9049B">
                    <w:rPr>
                      <w:rFonts w:ascii="Arial" w:hAnsi="Arial"/>
                      <w:i/>
                      <w:sz w:val="20"/>
                    </w:rPr>
                    <w:t>Candida krusei</w:t>
                  </w:r>
                  <w:r>
                    <w:rPr>
                      <w:rFonts w:ascii="Arial" w:hAnsi="Arial"/>
                      <w:i/>
                      <w:sz w:val="20"/>
                    </w:rPr>
                    <w:t>-</w:t>
                  </w:r>
                </w:p>
                <w:p w:rsidR="008101AF" w:rsidRPr="00D9049B" w:rsidRDefault="008101AF" w:rsidP="00AB454D">
                  <w:pPr>
                    <w:jc w:val="left"/>
                    <w:rPr>
                      <w:rFonts w:ascii="Arial" w:hAnsi="Arial"/>
                      <w:i/>
                      <w:sz w:val="20"/>
                    </w:rPr>
                  </w:pPr>
                  <w:r w:rsidRPr="005A067B">
                    <w:rPr>
                      <w:rFonts w:ascii="Arial" w:hAnsi="Arial"/>
                      <w:b/>
                      <w:i/>
                      <w:sz w:val="20"/>
                    </w:rPr>
                    <w:t>CKRU</w:t>
                  </w:r>
                </w:p>
              </w:tc>
            </w:tr>
            <w:tr w:rsidR="008101AF" w:rsidTr="008101AF">
              <w:tc>
                <w:tcPr>
                  <w:tcW w:w="2410" w:type="dxa"/>
                </w:tcPr>
                <w:p w:rsidR="008101AF" w:rsidRPr="00D9049B" w:rsidRDefault="008101AF" w:rsidP="00AB454D">
                  <w:pPr>
                    <w:jc w:val="left"/>
                    <w:rPr>
                      <w:rFonts w:ascii="Arial" w:hAnsi="Arial"/>
                      <w:i/>
                      <w:sz w:val="20"/>
                    </w:rPr>
                  </w:pPr>
                  <w:r w:rsidRPr="00AB454D">
                    <w:rPr>
                      <w:rFonts w:ascii="Arial" w:hAnsi="Arial"/>
                      <w:b/>
                      <w:i/>
                      <w:sz w:val="20"/>
                    </w:rPr>
                    <w:t>Streptococcus-STRE</w:t>
                  </w:r>
                </w:p>
              </w:tc>
              <w:tc>
                <w:tcPr>
                  <w:tcW w:w="2250" w:type="dxa"/>
                </w:tcPr>
                <w:p w:rsidR="008101AF" w:rsidRPr="00D9049B" w:rsidRDefault="008101AF" w:rsidP="009729C2">
                  <w:pPr>
                    <w:numPr>
                      <w:ilvl w:val="0"/>
                      <w:numId w:val="11"/>
                    </w:numPr>
                    <w:jc w:val="left"/>
                    <w:rPr>
                      <w:rFonts w:ascii="Arial" w:hAnsi="Arial"/>
                      <w:i/>
                      <w:sz w:val="20"/>
                    </w:rPr>
                  </w:pPr>
                  <w:r w:rsidRPr="00D9049B">
                    <w:rPr>
                      <w:rFonts w:ascii="Arial" w:hAnsi="Arial"/>
                      <w:i/>
                      <w:sz w:val="20"/>
                    </w:rPr>
                    <w:t>Escherichia coli</w:t>
                  </w:r>
                  <w:r>
                    <w:rPr>
                      <w:rFonts w:ascii="Arial" w:hAnsi="Arial"/>
                      <w:i/>
                      <w:sz w:val="20"/>
                    </w:rPr>
                    <w:t>-</w:t>
                  </w:r>
                  <w:r w:rsidRPr="005A067B">
                    <w:rPr>
                      <w:rFonts w:ascii="Arial" w:hAnsi="Arial"/>
                      <w:b/>
                      <w:i/>
                      <w:sz w:val="20"/>
                    </w:rPr>
                    <w:t>EC</w:t>
                  </w:r>
                </w:p>
              </w:tc>
              <w:tc>
                <w:tcPr>
                  <w:tcW w:w="2430" w:type="dxa"/>
                </w:tcPr>
                <w:p w:rsidR="008101AF" w:rsidRDefault="008101AF" w:rsidP="008101AF">
                  <w:pPr>
                    <w:jc w:val="left"/>
                    <w:rPr>
                      <w:rFonts w:ascii="Arial" w:hAnsi="Arial"/>
                      <w:sz w:val="20"/>
                    </w:rPr>
                  </w:pPr>
                  <w:proofErr w:type="spellStart"/>
                  <w:r w:rsidRPr="005B0033">
                    <w:rPr>
                      <w:rFonts w:ascii="Arial" w:hAnsi="Arial"/>
                      <w:i/>
                      <w:sz w:val="20"/>
                    </w:rPr>
                    <w:t>mec</w:t>
                  </w:r>
                  <w:r>
                    <w:rPr>
                      <w:rFonts w:ascii="Arial" w:hAnsi="Arial"/>
                      <w:sz w:val="20"/>
                    </w:rPr>
                    <w:t>A</w:t>
                  </w:r>
                  <w:proofErr w:type="spellEnd"/>
                  <w:r>
                    <w:rPr>
                      <w:rFonts w:ascii="Arial" w:hAnsi="Arial"/>
                      <w:sz w:val="20"/>
                    </w:rPr>
                    <w:t xml:space="preserve"> -methicillin resistance-</w:t>
                  </w:r>
                  <w:r w:rsidRPr="005A067B">
                    <w:rPr>
                      <w:rFonts w:ascii="Arial" w:hAnsi="Arial"/>
                      <w:b/>
                      <w:sz w:val="20"/>
                    </w:rPr>
                    <w:t>M</w:t>
                  </w:r>
                  <w:r>
                    <w:rPr>
                      <w:rFonts w:ascii="Arial" w:hAnsi="Arial"/>
                      <w:b/>
                      <w:sz w:val="20"/>
                    </w:rPr>
                    <w:t>ECA</w:t>
                  </w:r>
                </w:p>
              </w:tc>
              <w:tc>
                <w:tcPr>
                  <w:tcW w:w="2304" w:type="dxa"/>
                </w:tcPr>
                <w:p w:rsidR="008101AF" w:rsidRPr="00D9049B" w:rsidRDefault="008101AF" w:rsidP="00AB454D">
                  <w:pPr>
                    <w:jc w:val="left"/>
                    <w:rPr>
                      <w:rFonts w:ascii="Arial" w:hAnsi="Arial"/>
                      <w:i/>
                      <w:sz w:val="20"/>
                    </w:rPr>
                  </w:pPr>
                  <w:r w:rsidRPr="00D9049B">
                    <w:rPr>
                      <w:rFonts w:ascii="Arial" w:hAnsi="Arial"/>
                      <w:i/>
                      <w:sz w:val="20"/>
                    </w:rPr>
                    <w:t>Candida parapsilosis</w:t>
                  </w:r>
                  <w:r>
                    <w:rPr>
                      <w:rFonts w:ascii="Arial" w:hAnsi="Arial"/>
                      <w:i/>
                      <w:sz w:val="20"/>
                    </w:rPr>
                    <w:t>-</w:t>
                  </w:r>
                  <w:r w:rsidRPr="005A067B">
                    <w:rPr>
                      <w:rFonts w:ascii="Arial" w:hAnsi="Arial"/>
                      <w:b/>
                      <w:i/>
                      <w:sz w:val="20"/>
                    </w:rPr>
                    <w:t>CPAR</w:t>
                  </w:r>
                </w:p>
              </w:tc>
            </w:tr>
            <w:tr w:rsidR="008101AF" w:rsidTr="008101AF">
              <w:tc>
                <w:tcPr>
                  <w:tcW w:w="2410" w:type="dxa"/>
                </w:tcPr>
                <w:p w:rsidR="008101AF" w:rsidRPr="00D9049B" w:rsidRDefault="008101AF" w:rsidP="00AB454D">
                  <w:pPr>
                    <w:numPr>
                      <w:ilvl w:val="0"/>
                      <w:numId w:val="11"/>
                    </w:numPr>
                    <w:jc w:val="left"/>
                    <w:rPr>
                      <w:rFonts w:ascii="Arial" w:hAnsi="Arial"/>
                      <w:b/>
                      <w:i/>
                      <w:sz w:val="20"/>
                    </w:rPr>
                  </w:pPr>
                  <w:r w:rsidRPr="00AB454D">
                    <w:rPr>
                      <w:rFonts w:ascii="Arial" w:hAnsi="Arial"/>
                      <w:i/>
                      <w:sz w:val="20"/>
                    </w:rPr>
                    <w:t>Streptococcus agalactiae-</w:t>
                  </w:r>
                  <w:r w:rsidRPr="00AB454D">
                    <w:rPr>
                      <w:rFonts w:ascii="Arial" w:hAnsi="Arial"/>
                      <w:b/>
                      <w:i/>
                      <w:sz w:val="20"/>
                    </w:rPr>
                    <w:t>BSB</w:t>
                  </w:r>
                </w:p>
              </w:tc>
              <w:tc>
                <w:tcPr>
                  <w:tcW w:w="2250" w:type="dxa"/>
                </w:tcPr>
                <w:p w:rsidR="008101AF" w:rsidRPr="00D9049B" w:rsidRDefault="008101AF" w:rsidP="009729C2">
                  <w:pPr>
                    <w:numPr>
                      <w:ilvl w:val="0"/>
                      <w:numId w:val="13"/>
                    </w:numPr>
                    <w:jc w:val="left"/>
                    <w:rPr>
                      <w:rFonts w:ascii="Arial" w:hAnsi="Arial"/>
                      <w:i/>
                      <w:sz w:val="20"/>
                    </w:rPr>
                  </w:pPr>
                  <w:r w:rsidRPr="00D9049B">
                    <w:rPr>
                      <w:rFonts w:ascii="Arial" w:hAnsi="Arial"/>
                      <w:i/>
                      <w:sz w:val="20"/>
                    </w:rPr>
                    <w:t>Klebsiella oxytoca</w:t>
                  </w:r>
                  <w:r w:rsidRPr="005A067B">
                    <w:rPr>
                      <w:rFonts w:ascii="Arial" w:hAnsi="Arial"/>
                      <w:b/>
                      <w:i/>
                      <w:sz w:val="20"/>
                    </w:rPr>
                    <w:t>-KLOX</w:t>
                  </w:r>
                </w:p>
              </w:tc>
              <w:tc>
                <w:tcPr>
                  <w:tcW w:w="2430" w:type="dxa"/>
                </w:tcPr>
                <w:p w:rsidR="008101AF" w:rsidRDefault="008101AF" w:rsidP="008101AF">
                  <w:pPr>
                    <w:jc w:val="left"/>
                    <w:rPr>
                      <w:rFonts w:ascii="Arial" w:hAnsi="Arial"/>
                      <w:sz w:val="20"/>
                    </w:rPr>
                  </w:pPr>
                  <w:proofErr w:type="spellStart"/>
                  <w:r w:rsidRPr="005B0033">
                    <w:rPr>
                      <w:rFonts w:ascii="Arial" w:hAnsi="Arial"/>
                      <w:i/>
                      <w:sz w:val="20"/>
                    </w:rPr>
                    <w:t>van</w:t>
                  </w:r>
                  <w:r>
                    <w:rPr>
                      <w:rFonts w:ascii="Arial" w:hAnsi="Arial"/>
                      <w:sz w:val="20"/>
                    </w:rPr>
                    <w:t>A</w:t>
                  </w:r>
                  <w:proofErr w:type="spellEnd"/>
                  <w:r>
                    <w:rPr>
                      <w:rFonts w:ascii="Arial" w:hAnsi="Arial"/>
                      <w:sz w:val="20"/>
                    </w:rPr>
                    <w:t>/B -vancomycin resistance-</w:t>
                  </w:r>
                  <w:r w:rsidRPr="005A067B">
                    <w:rPr>
                      <w:rFonts w:ascii="Arial" w:hAnsi="Arial"/>
                      <w:b/>
                      <w:sz w:val="20"/>
                    </w:rPr>
                    <w:t>VAND</w:t>
                  </w:r>
                </w:p>
              </w:tc>
              <w:tc>
                <w:tcPr>
                  <w:tcW w:w="2304" w:type="dxa"/>
                </w:tcPr>
                <w:p w:rsidR="008101AF" w:rsidRPr="00D9049B" w:rsidRDefault="008101AF" w:rsidP="00AB454D">
                  <w:pPr>
                    <w:jc w:val="left"/>
                    <w:rPr>
                      <w:rFonts w:ascii="Arial" w:hAnsi="Arial"/>
                      <w:i/>
                      <w:sz w:val="20"/>
                    </w:rPr>
                  </w:pPr>
                  <w:r w:rsidRPr="00D9049B">
                    <w:rPr>
                      <w:rFonts w:ascii="Arial" w:hAnsi="Arial"/>
                      <w:i/>
                      <w:sz w:val="20"/>
                    </w:rPr>
                    <w:t>Candida tropicalis</w:t>
                  </w:r>
                  <w:r>
                    <w:rPr>
                      <w:rFonts w:ascii="Arial" w:hAnsi="Arial"/>
                      <w:i/>
                      <w:sz w:val="20"/>
                    </w:rPr>
                    <w:t>-</w:t>
                  </w:r>
                  <w:r w:rsidRPr="005A067B">
                    <w:rPr>
                      <w:rFonts w:ascii="Arial" w:hAnsi="Arial"/>
                      <w:b/>
                      <w:i/>
                      <w:sz w:val="20"/>
                    </w:rPr>
                    <w:t>CTRP</w:t>
                  </w:r>
                </w:p>
              </w:tc>
            </w:tr>
            <w:tr w:rsidR="008101AF" w:rsidTr="008101AF">
              <w:tc>
                <w:tcPr>
                  <w:tcW w:w="2410" w:type="dxa"/>
                </w:tcPr>
                <w:p w:rsidR="008101AF" w:rsidRPr="00D9049B" w:rsidRDefault="008101AF" w:rsidP="00AB454D">
                  <w:pPr>
                    <w:numPr>
                      <w:ilvl w:val="0"/>
                      <w:numId w:val="11"/>
                    </w:numPr>
                    <w:jc w:val="left"/>
                    <w:rPr>
                      <w:rFonts w:ascii="Arial" w:hAnsi="Arial"/>
                      <w:i/>
                      <w:sz w:val="20"/>
                    </w:rPr>
                  </w:pPr>
                  <w:r w:rsidRPr="00AB454D">
                    <w:rPr>
                      <w:rFonts w:ascii="Arial" w:hAnsi="Arial"/>
                      <w:b/>
                      <w:i/>
                      <w:sz w:val="20"/>
                    </w:rPr>
                    <w:t>SPNE</w:t>
                  </w:r>
                  <w:r w:rsidRPr="00AB454D">
                    <w:rPr>
                      <w:rFonts w:ascii="Arial" w:hAnsi="Arial"/>
                      <w:i/>
                      <w:sz w:val="20"/>
                    </w:rPr>
                    <w:t xml:space="preserve"> Streptococcus pneumoniae</w:t>
                  </w:r>
                </w:p>
              </w:tc>
              <w:tc>
                <w:tcPr>
                  <w:tcW w:w="2250" w:type="dxa"/>
                </w:tcPr>
                <w:p w:rsidR="008101AF" w:rsidRPr="00D9049B" w:rsidRDefault="008101AF" w:rsidP="009729C2">
                  <w:pPr>
                    <w:numPr>
                      <w:ilvl w:val="0"/>
                      <w:numId w:val="11"/>
                    </w:numPr>
                    <w:jc w:val="left"/>
                    <w:rPr>
                      <w:rFonts w:ascii="Arial" w:hAnsi="Arial"/>
                      <w:i/>
                      <w:sz w:val="20"/>
                    </w:rPr>
                  </w:pPr>
                  <w:r w:rsidRPr="00D9049B">
                    <w:rPr>
                      <w:rFonts w:ascii="Arial" w:hAnsi="Arial"/>
                      <w:i/>
                      <w:sz w:val="20"/>
                    </w:rPr>
                    <w:t>Klebsiella pneumoniae</w:t>
                  </w:r>
                  <w:r>
                    <w:rPr>
                      <w:rFonts w:ascii="Arial" w:hAnsi="Arial"/>
                      <w:i/>
                      <w:sz w:val="20"/>
                    </w:rPr>
                    <w:t>-</w:t>
                  </w:r>
                  <w:r w:rsidRPr="005A067B">
                    <w:rPr>
                      <w:rFonts w:ascii="Arial" w:hAnsi="Arial"/>
                      <w:b/>
                      <w:i/>
                      <w:sz w:val="20"/>
                    </w:rPr>
                    <w:t>KLPN</w:t>
                  </w:r>
                </w:p>
              </w:tc>
              <w:tc>
                <w:tcPr>
                  <w:tcW w:w="2430" w:type="dxa"/>
                </w:tcPr>
                <w:p w:rsidR="008101AF" w:rsidRDefault="008101AF" w:rsidP="008101AF">
                  <w:pPr>
                    <w:jc w:val="left"/>
                    <w:rPr>
                      <w:rFonts w:ascii="Arial" w:hAnsi="Arial"/>
                      <w:sz w:val="20"/>
                    </w:rPr>
                  </w:pPr>
                  <w:r>
                    <w:rPr>
                      <w:rFonts w:ascii="Arial" w:hAnsi="Arial"/>
                      <w:sz w:val="20"/>
                    </w:rPr>
                    <w:t>KPC –</w:t>
                  </w:r>
                  <w:proofErr w:type="spellStart"/>
                  <w:r>
                    <w:rPr>
                      <w:rFonts w:ascii="Arial" w:hAnsi="Arial"/>
                      <w:sz w:val="20"/>
                    </w:rPr>
                    <w:t>Carbapenem</w:t>
                  </w:r>
                  <w:proofErr w:type="spellEnd"/>
                  <w:r>
                    <w:rPr>
                      <w:rFonts w:ascii="Arial" w:hAnsi="Arial"/>
                      <w:sz w:val="20"/>
                    </w:rPr>
                    <w:t xml:space="preserve"> resistance-</w:t>
                  </w:r>
                  <w:r w:rsidRPr="005A067B">
                    <w:rPr>
                      <w:rFonts w:ascii="Arial" w:hAnsi="Arial"/>
                      <w:b/>
                      <w:sz w:val="20"/>
                    </w:rPr>
                    <w:t>KPCD</w:t>
                  </w:r>
                </w:p>
              </w:tc>
              <w:tc>
                <w:tcPr>
                  <w:tcW w:w="2304" w:type="dxa"/>
                </w:tcPr>
                <w:p w:rsidR="008101AF" w:rsidRPr="00D9049B" w:rsidRDefault="008101AF" w:rsidP="00AB454D">
                  <w:pPr>
                    <w:jc w:val="left"/>
                    <w:rPr>
                      <w:rFonts w:ascii="Arial" w:hAnsi="Arial"/>
                      <w:i/>
                      <w:sz w:val="20"/>
                    </w:rPr>
                  </w:pPr>
                </w:p>
              </w:tc>
            </w:tr>
            <w:tr w:rsidR="008101AF" w:rsidTr="008101AF">
              <w:tc>
                <w:tcPr>
                  <w:tcW w:w="2410" w:type="dxa"/>
                </w:tcPr>
                <w:p w:rsidR="008101AF" w:rsidRPr="00D9049B" w:rsidRDefault="008101AF" w:rsidP="00AB454D">
                  <w:pPr>
                    <w:numPr>
                      <w:ilvl w:val="0"/>
                      <w:numId w:val="11"/>
                    </w:numPr>
                    <w:jc w:val="left"/>
                    <w:rPr>
                      <w:rFonts w:ascii="Arial" w:hAnsi="Arial"/>
                      <w:i/>
                      <w:sz w:val="20"/>
                    </w:rPr>
                  </w:pPr>
                  <w:r w:rsidRPr="00AB454D">
                    <w:rPr>
                      <w:rFonts w:ascii="Arial" w:hAnsi="Arial"/>
                      <w:i/>
                      <w:sz w:val="20"/>
                    </w:rPr>
                    <w:t>Streptococcus pyogenes-</w:t>
                  </w:r>
                  <w:r w:rsidRPr="00AB454D">
                    <w:rPr>
                      <w:rFonts w:ascii="Arial" w:hAnsi="Arial"/>
                      <w:b/>
                      <w:i/>
                      <w:sz w:val="20"/>
                    </w:rPr>
                    <w:t>BSA</w:t>
                  </w:r>
                </w:p>
              </w:tc>
              <w:tc>
                <w:tcPr>
                  <w:tcW w:w="2250" w:type="dxa"/>
                </w:tcPr>
                <w:p w:rsidR="008101AF" w:rsidRPr="00D9049B" w:rsidRDefault="008101AF" w:rsidP="009729C2">
                  <w:pPr>
                    <w:numPr>
                      <w:ilvl w:val="0"/>
                      <w:numId w:val="11"/>
                    </w:numPr>
                    <w:jc w:val="left"/>
                    <w:rPr>
                      <w:rFonts w:ascii="Arial" w:hAnsi="Arial"/>
                      <w:i/>
                      <w:sz w:val="20"/>
                    </w:rPr>
                  </w:pPr>
                  <w:r w:rsidRPr="00D9049B">
                    <w:rPr>
                      <w:rFonts w:ascii="Arial" w:hAnsi="Arial"/>
                      <w:i/>
                      <w:sz w:val="20"/>
                    </w:rPr>
                    <w:t>Proteus</w:t>
                  </w:r>
                  <w:r>
                    <w:rPr>
                      <w:rFonts w:ascii="Arial" w:hAnsi="Arial"/>
                      <w:i/>
                      <w:sz w:val="20"/>
                    </w:rPr>
                    <w:t>-</w:t>
                  </w:r>
                  <w:r w:rsidRPr="005A067B">
                    <w:rPr>
                      <w:rFonts w:ascii="Arial" w:hAnsi="Arial"/>
                      <w:b/>
                      <w:i/>
                      <w:sz w:val="20"/>
                    </w:rPr>
                    <w:t>PROT</w:t>
                  </w:r>
                </w:p>
              </w:tc>
              <w:tc>
                <w:tcPr>
                  <w:tcW w:w="2430" w:type="dxa"/>
                </w:tcPr>
                <w:p w:rsidR="008101AF" w:rsidRDefault="008101AF" w:rsidP="008101AF">
                  <w:pPr>
                    <w:jc w:val="left"/>
                    <w:rPr>
                      <w:rFonts w:ascii="Arial" w:hAnsi="Arial"/>
                      <w:sz w:val="20"/>
                    </w:rPr>
                  </w:pPr>
                </w:p>
              </w:tc>
              <w:tc>
                <w:tcPr>
                  <w:tcW w:w="2304" w:type="dxa"/>
                </w:tcPr>
                <w:p w:rsidR="008101AF" w:rsidRPr="001076F7" w:rsidRDefault="008101AF" w:rsidP="00AB454D">
                  <w:pPr>
                    <w:jc w:val="left"/>
                    <w:rPr>
                      <w:rFonts w:ascii="Arial" w:hAnsi="Arial"/>
                      <w:sz w:val="20"/>
                    </w:rPr>
                  </w:pPr>
                  <w:r w:rsidRPr="001076F7">
                    <w:rPr>
                      <w:rFonts w:ascii="Arial" w:hAnsi="Arial"/>
                      <w:sz w:val="20"/>
                    </w:rPr>
                    <w:t>No Organism detected</w:t>
                  </w:r>
                </w:p>
                <w:p w:rsidR="008101AF" w:rsidRPr="001076F7" w:rsidRDefault="008101AF" w:rsidP="001076F7">
                  <w:pPr>
                    <w:numPr>
                      <w:ilvl w:val="0"/>
                      <w:numId w:val="42"/>
                    </w:numPr>
                    <w:rPr>
                      <w:rFonts w:ascii="Arial" w:hAnsi="Arial"/>
                      <w:b/>
                      <w:sz w:val="20"/>
                    </w:rPr>
                  </w:pPr>
                  <w:r w:rsidRPr="001076F7">
                    <w:rPr>
                      <w:rFonts w:ascii="Arial" w:hAnsi="Arial"/>
                      <w:b/>
                      <w:sz w:val="20"/>
                    </w:rPr>
                    <w:t>NODP</w:t>
                  </w:r>
                </w:p>
              </w:tc>
            </w:tr>
            <w:tr w:rsidR="008101AF" w:rsidTr="008101AF">
              <w:tc>
                <w:tcPr>
                  <w:tcW w:w="2410" w:type="dxa"/>
                </w:tcPr>
                <w:p w:rsidR="008101AF" w:rsidRPr="00AB454D" w:rsidRDefault="008101AF" w:rsidP="00AB454D">
                  <w:pPr>
                    <w:jc w:val="left"/>
                    <w:rPr>
                      <w:rFonts w:ascii="Arial" w:hAnsi="Arial"/>
                      <w:b/>
                      <w:i/>
                      <w:sz w:val="28"/>
                      <w:szCs w:val="28"/>
                    </w:rPr>
                  </w:pPr>
                  <w:r w:rsidRPr="00AB454D">
                    <w:rPr>
                      <w:rFonts w:ascii="Arial" w:hAnsi="Arial"/>
                      <w:b/>
                      <w:sz w:val="28"/>
                      <w:szCs w:val="28"/>
                    </w:rPr>
                    <w:t>Gram Negative Cocci</w:t>
                  </w:r>
                </w:p>
              </w:tc>
              <w:tc>
                <w:tcPr>
                  <w:tcW w:w="2250" w:type="dxa"/>
                </w:tcPr>
                <w:p w:rsidR="008101AF" w:rsidRPr="00D9049B" w:rsidRDefault="008101AF" w:rsidP="009729C2">
                  <w:pPr>
                    <w:numPr>
                      <w:ilvl w:val="0"/>
                      <w:numId w:val="11"/>
                    </w:numPr>
                    <w:jc w:val="left"/>
                    <w:rPr>
                      <w:rFonts w:ascii="Arial" w:hAnsi="Arial"/>
                      <w:i/>
                      <w:sz w:val="20"/>
                    </w:rPr>
                  </w:pPr>
                  <w:r w:rsidRPr="00D9049B">
                    <w:rPr>
                      <w:rFonts w:ascii="Arial" w:hAnsi="Arial"/>
                      <w:i/>
                      <w:sz w:val="20"/>
                    </w:rPr>
                    <w:t>Serratia marcescens</w:t>
                  </w:r>
                  <w:r>
                    <w:rPr>
                      <w:rFonts w:ascii="Arial" w:hAnsi="Arial"/>
                      <w:i/>
                      <w:sz w:val="20"/>
                    </w:rPr>
                    <w:t>-</w:t>
                  </w:r>
                  <w:r w:rsidRPr="005A067B">
                    <w:rPr>
                      <w:rFonts w:ascii="Arial" w:hAnsi="Arial"/>
                      <w:b/>
                      <w:i/>
                      <w:sz w:val="20"/>
                    </w:rPr>
                    <w:t>SMAR</w:t>
                  </w:r>
                </w:p>
              </w:tc>
              <w:tc>
                <w:tcPr>
                  <w:tcW w:w="2430" w:type="dxa"/>
                </w:tcPr>
                <w:p w:rsidR="008101AF" w:rsidRDefault="008101AF" w:rsidP="008101AF">
                  <w:pPr>
                    <w:jc w:val="left"/>
                    <w:rPr>
                      <w:rFonts w:ascii="Arial" w:hAnsi="Arial"/>
                      <w:sz w:val="20"/>
                    </w:rPr>
                  </w:pPr>
                </w:p>
              </w:tc>
              <w:tc>
                <w:tcPr>
                  <w:tcW w:w="2304" w:type="dxa"/>
                </w:tcPr>
                <w:p w:rsidR="008101AF" w:rsidRPr="001076F7" w:rsidRDefault="008101AF" w:rsidP="00AB454D">
                  <w:pPr>
                    <w:jc w:val="left"/>
                    <w:rPr>
                      <w:rFonts w:ascii="Arial" w:hAnsi="Arial"/>
                      <w:sz w:val="20"/>
                    </w:rPr>
                  </w:pPr>
                  <w:r w:rsidRPr="001076F7">
                    <w:rPr>
                      <w:rFonts w:ascii="Arial" w:hAnsi="Arial"/>
                      <w:sz w:val="20"/>
                    </w:rPr>
                    <w:t>Invalid results</w:t>
                  </w:r>
                </w:p>
                <w:p w:rsidR="008101AF" w:rsidRPr="001076F7" w:rsidRDefault="008101AF" w:rsidP="001076F7">
                  <w:pPr>
                    <w:numPr>
                      <w:ilvl w:val="0"/>
                      <w:numId w:val="43"/>
                    </w:numPr>
                    <w:jc w:val="left"/>
                    <w:rPr>
                      <w:rFonts w:ascii="Arial" w:hAnsi="Arial"/>
                      <w:b/>
                      <w:sz w:val="20"/>
                    </w:rPr>
                  </w:pPr>
                  <w:r w:rsidRPr="001076F7">
                    <w:rPr>
                      <w:rFonts w:ascii="Arial" w:hAnsi="Arial"/>
                      <w:b/>
                      <w:sz w:val="20"/>
                    </w:rPr>
                    <w:t>UNRB</w:t>
                  </w:r>
                </w:p>
              </w:tc>
            </w:tr>
            <w:tr w:rsidR="008101AF" w:rsidTr="008101AF">
              <w:tc>
                <w:tcPr>
                  <w:tcW w:w="2410" w:type="dxa"/>
                </w:tcPr>
                <w:p w:rsidR="008101AF" w:rsidRDefault="008101AF" w:rsidP="00AB454D">
                  <w:pPr>
                    <w:numPr>
                      <w:ilvl w:val="0"/>
                      <w:numId w:val="41"/>
                    </w:numPr>
                    <w:jc w:val="left"/>
                    <w:rPr>
                      <w:rFonts w:ascii="Arial" w:hAnsi="Arial"/>
                      <w:sz w:val="20"/>
                    </w:rPr>
                  </w:pPr>
                  <w:r w:rsidRPr="00AB454D">
                    <w:rPr>
                      <w:rFonts w:ascii="Arial" w:hAnsi="Arial"/>
                      <w:i/>
                      <w:sz w:val="20"/>
                    </w:rPr>
                    <w:t>Neisseria meningitidis (encapsulated)-</w:t>
                  </w:r>
                  <w:r w:rsidRPr="00AB454D">
                    <w:rPr>
                      <w:rFonts w:ascii="Arial" w:hAnsi="Arial"/>
                      <w:b/>
                      <w:i/>
                      <w:sz w:val="20"/>
                    </w:rPr>
                    <w:t>NMEN</w:t>
                  </w:r>
                </w:p>
              </w:tc>
              <w:tc>
                <w:tcPr>
                  <w:tcW w:w="2250" w:type="dxa"/>
                </w:tcPr>
                <w:p w:rsidR="008101AF" w:rsidRPr="00D9049B" w:rsidRDefault="008101AF" w:rsidP="00132346">
                  <w:pPr>
                    <w:jc w:val="left"/>
                    <w:rPr>
                      <w:rFonts w:ascii="Arial" w:hAnsi="Arial"/>
                      <w:i/>
                      <w:sz w:val="20"/>
                    </w:rPr>
                  </w:pPr>
                  <w:r w:rsidRPr="00D9049B">
                    <w:rPr>
                      <w:rFonts w:ascii="Arial" w:hAnsi="Arial"/>
                      <w:i/>
                      <w:sz w:val="20"/>
                    </w:rPr>
                    <w:t>Haemophilus influenzae</w:t>
                  </w:r>
                  <w:r>
                    <w:rPr>
                      <w:rFonts w:ascii="Arial" w:hAnsi="Arial"/>
                      <w:i/>
                      <w:sz w:val="20"/>
                    </w:rPr>
                    <w:t>-</w:t>
                  </w:r>
                  <w:r w:rsidRPr="005A067B">
                    <w:rPr>
                      <w:rFonts w:ascii="Arial" w:hAnsi="Arial"/>
                      <w:b/>
                      <w:i/>
                      <w:sz w:val="20"/>
                    </w:rPr>
                    <w:t>HFLU</w:t>
                  </w:r>
                </w:p>
              </w:tc>
              <w:tc>
                <w:tcPr>
                  <w:tcW w:w="2430" w:type="dxa"/>
                </w:tcPr>
                <w:p w:rsidR="008101AF" w:rsidRDefault="008101AF" w:rsidP="008101AF">
                  <w:pPr>
                    <w:jc w:val="left"/>
                    <w:rPr>
                      <w:rFonts w:ascii="Arial" w:hAnsi="Arial"/>
                      <w:sz w:val="20"/>
                    </w:rPr>
                  </w:pPr>
                </w:p>
              </w:tc>
              <w:tc>
                <w:tcPr>
                  <w:tcW w:w="2304" w:type="dxa"/>
                </w:tcPr>
                <w:p w:rsidR="008101AF" w:rsidRPr="001076F7" w:rsidRDefault="008101AF" w:rsidP="00AB454D">
                  <w:pPr>
                    <w:jc w:val="left"/>
                    <w:rPr>
                      <w:rFonts w:ascii="Arial" w:hAnsi="Arial"/>
                      <w:sz w:val="20"/>
                    </w:rPr>
                  </w:pPr>
                  <w:r w:rsidRPr="001076F7">
                    <w:rPr>
                      <w:rFonts w:ascii="Arial" w:hAnsi="Arial"/>
                      <w:sz w:val="20"/>
                    </w:rPr>
                    <w:t>Further id to follow</w:t>
                  </w:r>
                </w:p>
                <w:p w:rsidR="008101AF" w:rsidRPr="001076F7" w:rsidRDefault="008101AF" w:rsidP="001076F7">
                  <w:pPr>
                    <w:numPr>
                      <w:ilvl w:val="0"/>
                      <w:numId w:val="41"/>
                    </w:numPr>
                    <w:jc w:val="left"/>
                    <w:rPr>
                      <w:rFonts w:ascii="Arial" w:hAnsi="Arial"/>
                      <w:b/>
                      <w:i/>
                      <w:sz w:val="20"/>
                    </w:rPr>
                  </w:pPr>
                  <w:r w:rsidRPr="001076F7">
                    <w:rPr>
                      <w:rFonts w:ascii="Arial" w:hAnsi="Arial"/>
                      <w:b/>
                      <w:sz w:val="20"/>
                    </w:rPr>
                    <w:t>FID</w:t>
                  </w:r>
                </w:p>
              </w:tc>
            </w:tr>
            <w:tr w:rsidR="008101AF" w:rsidTr="008101AF">
              <w:tc>
                <w:tcPr>
                  <w:tcW w:w="2410" w:type="dxa"/>
                </w:tcPr>
                <w:p w:rsidR="008101AF" w:rsidRDefault="008101AF" w:rsidP="00132346">
                  <w:pPr>
                    <w:jc w:val="left"/>
                    <w:rPr>
                      <w:rFonts w:ascii="Arial" w:hAnsi="Arial"/>
                      <w:sz w:val="20"/>
                    </w:rPr>
                  </w:pPr>
                </w:p>
              </w:tc>
              <w:tc>
                <w:tcPr>
                  <w:tcW w:w="2250" w:type="dxa"/>
                </w:tcPr>
                <w:p w:rsidR="008101AF" w:rsidRPr="00D9049B" w:rsidRDefault="008101AF" w:rsidP="00AB454D">
                  <w:pPr>
                    <w:jc w:val="left"/>
                    <w:rPr>
                      <w:rFonts w:ascii="Arial" w:hAnsi="Arial"/>
                      <w:i/>
                      <w:sz w:val="20"/>
                    </w:rPr>
                  </w:pPr>
                  <w:r w:rsidRPr="00AB454D">
                    <w:rPr>
                      <w:rFonts w:ascii="Arial" w:hAnsi="Arial"/>
                      <w:i/>
                      <w:sz w:val="20"/>
                    </w:rPr>
                    <w:t>Pseudomonas aeruginosa-</w:t>
                  </w:r>
                  <w:r w:rsidRPr="00AB454D">
                    <w:rPr>
                      <w:rFonts w:ascii="Arial" w:hAnsi="Arial"/>
                      <w:b/>
                      <w:i/>
                      <w:sz w:val="20"/>
                    </w:rPr>
                    <w:t>PSAR</w:t>
                  </w:r>
                </w:p>
              </w:tc>
              <w:tc>
                <w:tcPr>
                  <w:tcW w:w="2430" w:type="dxa"/>
                </w:tcPr>
                <w:p w:rsidR="008101AF" w:rsidRPr="00F55D07" w:rsidRDefault="008101AF" w:rsidP="00F55D07">
                  <w:pPr>
                    <w:pStyle w:val="ListParagraph"/>
                    <w:numPr>
                      <w:ilvl w:val="0"/>
                      <w:numId w:val="41"/>
                    </w:numPr>
                    <w:rPr>
                      <w:rFonts w:ascii="Arial" w:hAnsi="Arial"/>
                      <w:sz w:val="20"/>
                    </w:rPr>
                  </w:pPr>
                  <w:r w:rsidRPr="00F55D07">
                    <w:rPr>
                      <w:rFonts w:ascii="Arial" w:hAnsi="Arial"/>
                      <w:sz w:val="20"/>
                    </w:rPr>
                    <w:t xml:space="preserve">BioFire PCR results   </w:t>
                  </w:r>
                  <w:r w:rsidRPr="00F55D07">
                    <w:rPr>
                      <w:rFonts w:ascii="Arial" w:hAnsi="Arial"/>
                      <w:b/>
                      <w:sz w:val="20"/>
                    </w:rPr>
                    <w:t>BPCR</w:t>
                  </w:r>
                </w:p>
              </w:tc>
              <w:tc>
                <w:tcPr>
                  <w:tcW w:w="2304" w:type="dxa"/>
                </w:tcPr>
                <w:p w:rsidR="008101AF" w:rsidRDefault="008101AF" w:rsidP="00132346">
                  <w:pPr>
                    <w:jc w:val="left"/>
                    <w:rPr>
                      <w:rFonts w:ascii="Arial" w:hAnsi="Arial"/>
                      <w:sz w:val="20"/>
                    </w:rPr>
                  </w:pPr>
                  <w:r>
                    <w:rPr>
                      <w:rFonts w:ascii="Arial" w:hAnsi="Arial"/>
                      <w:sz w:val="20"/>
                    </w:rPr>
                    <w:t>Detected by BioFire</w:t>
                  </w:r>
                </w:p>
                <w:p w:rsidR="008101AF" w:rsidRPr="001076F7" w:rsidRDefault="008101AF" w:rsidP="001076F7">
                  <w:pPr>
                    <w:numPr>
                      <w:ilvl w:val="0"/>
                      <w:numId w:val="41"/>
                    </w:numPr>
                    <w:jc w:val="left"/>
                    <w:rPr>
                      <w:rFonts w:ascii="Arial" w:hAnsi="Arial"/>
                      <w:b/>
                      <w:sz w:val="20"/>
                    </w:rPr>
                  </w:pPr>
                  <w:r w:rsidRPr="001076F7">
                    <w:rPr>
                      <w:rFonts w:ascii="Arial" w:hAnsi="Arial"/>
                      <w:b/>
                      <w:sz w:val="20"/>
                    </w:rPr>
                    <w:t>DETBC</w:t>
                  </w:r>
                </w:p>
              </w:tc>
            </w:tr>
            <w:tr w:rsidR="008101AF" w:rsidTr="008101AF">
              <w:tc>
                <w:tcPr>
                  <w:tcW w:w="2410" w:type="dxa"/>
                </w:tcPr>
                <w:p w:rsidR="008101AF" w:rsidRDefault="008101AF" w:rsidP="00132346">
                  <w:pPr>
                    <w:jc w:val="left"/>
                    <w:rPr>
                      <w:rFonts w:ascii="Arial" w:hAnsi="Arial"/>
                      <w:sz w:val="20"/>
                    </w:rPr>
                  </w:pPr>
                </w:p>
              </w:tc>
              <w:tc>
                <w:tcPr>
                  <w:tcW w:w="2250" w:type="dxa"/>
                </w:tcPr>
                <w:p w:rsidR="008101AF" w:rsidRPr="00D9049B" w:rsidRDefault="008101AF" w:rsidP="00132346">
                  <w:pPr>
                    <w:jc w:val="left"/>
                    <w:rPr>
                      <w:rFonts w:ascii="Arial" w:hAnsi="Arial"/>
                      <w:i/>
                      <w:sz w:val="20"/>
                    </w:rPr>
                  </w:pPr>
                </w:p>
              </w:tc>
              <w:tc>
                <w:tcPr>
                  <w:tcW w:w="2430" w:type="dxa"/>
                </w:tcPr>
                <w:p w:rsidR="008101AF" w:rsidRDefault="008101AF" w:rsidP="00132346">
                  <w:pPr>
                    <w:jc w:val="left"/>
                    <w:rPr>
                      <w:rFonts w:ascii="Arial" w:hAnsi="Arial"/>
                      <w:sz w:val="20"/>
                    </w:rPr>
                  </w:pPr>
                </w:p>
              </w:tc>
              <w:tc>
                <w:tcPr>
                  <w:tcW w:w="2304" w:type="dxa"/>
                </w:tcPr>
                <w:p w:rsidR="008101AF" w:rsidRDefault="008101AF" w:rsidP="00132346">
                  <w:pPr>
                    <w:jc w:val="left"/>
                    <w:rPr>
                      <w:rFonts w:ascii="Arial" w:hAnsi="Arial"/>
                      <w:sz w:val="20"/>
                    </w:rPr>
                  </w:pPr>
                </w:p>
              </w:tc>
            </w:tr>
          </w:tbl>
          <w:p w:rsidR="00F4297E" w:rsidRPr="000821BE" w:rsidRDefault="003C1B49" w:rsidP="00132346">
            <w:pPr>
              <w:jc w:val="left"/>
              <w:rPr>
                <w:rFonts w:ascii="Arial" w:hAnsi="Arial"/>
                <w:sz w:val="16"/>
                <w:szCs w:val="16"/>
              </w:rPr>
            </w:pPr>
            <w:r w:rsidRPr="000821BE">
              <w:rPr>
                <w:rFonts w:ascii="Arial" w:hAnsi="Arial"/>
                <w:sz w:val="16"/>
                <w:szCs w:val="16"/>
              </w:rPr>
              <w:t xml:space="preserve">Table 1. </w:t>
            </w:r>
            <w:r w:rsidR="000821BE" w:rsidRPr="000821BE">
              <w:rPr>
                <w:rFonts w:ascii="Arial" w:hAnsi="Arial"/>
                <w:sz w:val="16"/>
                <w:szCs w:val="16"/>
              </w:rPr>
              <w:t>Organisms Identified/Result codes</w:t>
            </w:r>
          </w:p>
          <w:p w:rsidR="003C1B49" w:rsidRDefault="003C1B49" w:rsidP="00132346">
            <w:pPr>
              <w:jc w:val="left"/>
              <w:rPr>
                <w:rFonts w:ascii="Arial" w:hAnsi="Arial"/>
                <w:sz w:val="20"/>
              </w:rPr>
            </w:pPr>
          </w:p>
          <w:p w:rsidR="007F5433" w:rsidRDefault="008B23D8" w:rsidP="00132346">
            <w:pPr>
              <w:jc w:val="left"/>
              <w:rPr>
                <w:rFonts w:ascii="Arial" w:hAnsi="Arial" w:cs="Arial"/>
                <w:sz w:val="20"/>
                <w:szCs w:val="20"/>
              </w:rPr>
            </w:pPr>
            <w:r>
              <w:rPr>
                <w:rFonts w:ascii="Arial" w:hAnsi="Arial"/>
                <w:sz w:val="20"/>
              </w:rPr>
              <w:t xml:space="preserve">Use code </w:t>
            </w:r>
            <w:r w:rsidRPr="005A067B">
              <w:rPr>
                <w:rFonts w:ascii="Arial" w:hAnsi="Arial"/>
                <w:b/>
                <w:sz w:val="20"/>
              </w:rPr>
              <w:t>NODP</w:t>
            </w:r>
            <w:r w:rsidR="00211664" w:rsidRPr="005A067B">
              <w:rPr>
                <w:rFonts w:ascii="Arial" w:hAnsi="Arial"/>
                <w:b/>
                <w:sz w:val="20"/>
              </w:rPr>
              <w:t>-FID</w:t>
            </w:r>
            <w:r w:rsidR="00D92180">
              <w:rPr>
                <w:rFonts w:ascii="Arial" w:hAnsi="Arial"/>
                <w:sz w:val="20"/>
              </w:rPr>
              <w:t xml:space="preserve"> when no organism is</w:t>
            </w:r>
            <w:r>
              <w:rPr>
                <w:rFonts w:ascii="Arial" w:hAnsi="Arial"/>
                <w:sz w:val="20"/>
              </w:rPr>
              <w:t xml:space="preserve"> detected by the </w:t>
            </w:r>
            <w:r w:rsidRPr="000A3E2D">
              <w:rPr>
                <w:rFonts w:ascii="Arial" w:hAnsi="Arial" w:cs="Arial"/>
                <w:sz w:val="20"/>
                <w:szCs w:val="20"/>
              </w:rPr>
              <w:t>BioFi</w:t>
            </w:r>
            <w:r w:rsidR="00DB5FB8">
              <w:rPr>
                <w:rFonts w:ascii="Arial" w:hAnsi="Arial" w:cs="Arial"/>
                <w:sz w:val="20"/>
                <w:szCs w:val="20"/>
              </w:rPr>
              <w:t>re FilmArray PCR</w:t>
            </w:r>
            <w:r>
              <w:rPr>
                <w:rFonts w:ascii="Arial" w:hAnsi="Arial" w:cs="Arial"/>
                <w:sz w:val="20"/>
                <w:szCs w:val="20"/>
              </w:rPr>
              <w:t xml:space="preserve"> Panel.</w:t>
            </w:r>
          </w:p>
          <w:p w:rsidR="005A067B" w:rsidRDefault="005A067B" w:rsidP="00132346">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7"/>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9729C2">
            <w:pPr>
              <w:numPr>
                <w:ilvl w:val="0"/>
                <w:numId w:val="21"/>
              </w:numPr>
              <w:jc w:val="left"/>
              <w:rPr>
                <w:rFonts w:ascii="Arial" w:hAnsi="Arial"/>
                <w:sz w:val="20"/>
              </w:rPr>
            </w:pPr>
            <w:r>
              <w:rPr>
                <w:rFonts w:ascii="Arial" w:hAnsi="Arial"/>
                <w:sz w:val="20"/>
              </w:rPr>
              <w:t xml:space="preserve">DNA Process Control-The DNA Process Control assay targets DNA from the yeast </w:t>
            </w:r>
            <w:proofErr w:type="spellStart"/>
            <w:r w:rsidRPr="00F20472">
              <w:rPr>
                <w:rFonts w:ascii="Arial" w:hAnsi="Arial"/>
                <w:i/>
                <w:sz w:val="20"/>
              </w:rPr>
              <w:t>Schizosaccharomyces</w:t>
            </w:r>
            <w:proofErr w:type="spellEnd"/>
            <w:r w:rsidRPr="00F20472">
              <w:rPr>
                <w:rFonts w:ascii="Arial" w:hAnsi="Arial"/>
                <w:i/>
                <w:sz w:val="20"/>
              </w:rPr>
              <w:t xml:space="preserve"> </w:t>
            </w:r>
            <w:proofErr w:type="spellStart"/>
            <w:r w:rsidRPr="00F20472">
              <w:rPr>
                <w:rFonts w:ascii="Arial" w:hAnsi="Arial"/>
                <w:i/>
                <w:sz w:val="20"/>
              </w:rPr>
              <w:t>pombe</w:t>
            </w:r>
            <w:proofErr w:type="spellEnd"/>
            <w:r>
              <w:rPr>
                <w:rFonts w:ascii="Arial" w:hAnsi="Arial"/>
                <w:sz w:val="20"/>
              </w:rPr>
              <w:t xml:space="preserve">. The control material is carried through all stages of the test process, including </w:t>
            </w:r>
            <w:proofErr w:type="spellStart"/>
            <w:r>
              <w:rPr>
                <w:rFonts w:ascii="Arial" w:hAnsi="Arial"/>
                <w:sz w:val="20"/>
              </w:rPr>
              <w:t>lysis</w:t>
            </w:r>
            <w:proofErr w:type="spellEnd"/>
            <w:r>
              <w:rPr>
                <w:rFonts w:ascii="Arial" w:hAnsi="Arial"/>
                <w:sz w:val="20"/>
              </w:rPr>
              <w:t>, nucleic acid purification, 1</w:t>
            </w:r>
            <w:r w:rsidRPr="007F5433">
              <w:rPr>
                <w:rFonts w:ascii="Arial" w:hAnsi="Arial"/>
                <w:sz w:val="20"/>
                <w:vertAlign w:val="superscript"/>
              </w:rPr>
              <w:t>st</w:t>
            </w:r>
            <w:r>
              <w:rPr>
                <w:rFonts w:ascii="Arial" w:hAnsi="Arial"/>
                <w:sz w:val="20"/>
              </w:rPr>
              <w:t xml:space="preserve"> stage PCR, </w:t>
            </w:r>
            <w:proofErr w:type="spellStart"/>
            <w:r>
              <w:rPr>
                <w:rFonts w:ascii="Arial" w:hAnsi="Arial"/>
                <w:sz w:val="20"/>
              </w:rPr>
              <w:t>Diluation</w:t>
            </w:r>
            <w:proofErr w:type="spellEnd"/>
            <w:r>
              <w:rPr>
                <w:rFonts w:ascii="Arial" w:hAnsi="Arial"/>
                <w:sz w:val="20"/>
              </w:rPr>
              <w:t>,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9729C2">
            <w:pPr>
              <w:numPr>
                <w:ilvl w:val="0"/>
                <w:numId w:val="21"/>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lastRenderedPageBreak/>
              <w:t xml:space="preserve">Perform QC using external </w:t>
            </w:r>
            <w:r w:rsidRPr="00104850">
              <w:rPr>
                <w:rFonts w:ascii="Arial" w:hAnsi="Arial"/>
                <w:sz w:val="20"/>
              </w:rPr>
              <w:t>positive</w:t>
            </w:r>
            <w:r w:rsidR="005A225A">
              <w:rPr>
                <w:rFonts w:ascii="Arial" w:hAnsi="Arial"/>
                <w:sz w:val="20"/>
              </w:rPr>
              <w:t xml:space="preserve"> (Microbiologics cat. No. 8215) </w:t>
            </w:r>
            <w:r w:rsidRPr="00104850">
              <w:rPr>
                <w:rFonts w:ascii="Arial" w:hAnsi="Arial"/>
                <w:sz w:val="20"/>
              </w:rPr>
              <w:t>and</w:t>
            </w:r>
            <w:r>
              <w:rPr>
                <w:rFonts w:ascii="Arial" w:hAnsi="Arial"/>
                <w:sz w:val="20"/>
              </w:rPr>
              <w:t xml:space="preserve"> negative</w:t>
            </w:r>
            <w:r w:rsidR="00104850">
              <w:rPr>
                <w:rFonts w:ascii="Arial" w:hAnsi="Arial"/>
                <w:sz w:val="20"/>
              </w:rPr>
              <w:t xml:space="preserve"> (</w:t>
            </w:r>
            <w:r w:rsidR="005A225A">
              <w:rPr>
                <w:rFonts w:ascii="Arial" w:hAnsi="Arial"/>
                <w:sz w:val="20"/>
              </w:rPr>
              <w:t>blood culture media)</w:t>
            </w:r>
            <w:r w:rsidR="00104850">
              <w:rPr>
                <w:rFonts w:ascii="Arial" w:hAnsi="Arial"/>
                <w:sz w:val="20"/>
              </w:rPr>
              <w:t xml:space="preserve"> </w:t>
            </w:r>
            <w:r>
              <w:rPr>
                <w:rFonts w:ascii="Arial" w:hAnsi="Arial"/>
                <w:sz w:val="20"/>
              </w:rPr>
              <w:t>controls every 30 days</w:t>
            </w:r>
          </w:p>
          <w:p w:rsidR="00701B36" w:rsidRDefault="00701B36" w:rsidP="005E079A">
            <w:pPr>
              <w:numPr>
                <w:ilvl w:val="0"/>
                <w:numId w:val="25"/>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E42FEA">
            <w:pPr>
              <w:numPr>
                <w:ilvl w:val="0"/>
                <w:numId w:val="36"/>
              </w:numPr>
              <w:jc w:val="left"/>
              <w:rPr>
                <w:rFonts w:ascii="Arial" w:hAnsi="Arial"/>
                <w:sz w:val="20"/>
              </w:rPr>
            </w:pPr>
            <w:r>
              <w:rPr>
                <w:rFonts w:ascii="Arial" w:hAnsi="Arial"/>
                <w:sz w:val="20"/>
              </w:rPr>
              <w:t>Clean hood and supplies with 10% bleach followed by water</w:t>
            </w:r>
          </w:p>
          <w:p w:rsidR="005A225A" w:rsidRDefault="005A225A" w:rsidP="00E42FEA">
            <w:pPr>
              <w:numPr>
                <w:ilvl w:val="0"/>
                <w:numId w:val="36"/>
              </w:numPr>
              <w:jc w:val="left"/>
              <w:rPr>
                <w:rFonts w:ascii="Arial" w:hAnsi="Arial"/>
                <w:sz w:val="20"/>
              </w:rPr>
            </w:pPr>
            <w:r>
              <w:rPr>
                <w:rFonts w:ascii="Arial" w:hAnsi="Arial"/>
                <w:sz w:val="20"/>
              </w:rPr>
              <w:t xml:space="preserve">Aliquot approximately 1-2 </w:t>
            </w:r>
            <w:proofErr w:type="spellStart"/>
            <w:r>
              <w:rPr>
                <w:rFonts w:ascii="Arial" w:hAnsi="Arial"/>
                <w:sz w:val="20"/>
              </w:rPr>
              <w:t>mL</w:t>
            </w:r>
            <w:proofErr w:type="spellEnd"/>
            <w:r>
              <w:rPr>
                <w:rFonts w:ascii="Arial" w:hAnsi="Arial"/>
                <w:sz w:val="20"/>
              </w:rPr>
              <w:t xml:space="preserve"> blood culture media into a sterile snap cap falcon tube.</w:t>
            </w:r>
          </w:p>
          <w:p w:rsidR="005A225A" w:rsidRDefault="005A225A" w:rsidP="005A225A">
            <w:pPr>
              <w:ind w:left="1080"/>
              <w:jc w:val="left"/>
              <w:rPr>
                <w:rFonts w:ascii="Arial" w:hAnsi="Arial"/>
                <w:sz w:val="20"/>
              </w:rPr>
            </w:pPr>
            <w:r>
              <w:rPr>
                <w:rFonts w:ascii="Arial" w:hAnsi="Arial"/>
                <w:sz w:val="20"/>
              </w:rPr>
              <w:t>NOTE: This will be used as rehydration fluid AND negative control material</w:t>
            </w:r>
          </w:p>
          <w:p w:rsidR="005A225A" w:rsidRDefault="005A225A" w:rsidP="00E42FEA">
            <w:pPr>
              <w:numPr>
                <w:ilvl w:val="0"/>
                <w:numId w:val="36"/>
              </w:numPr>
              <w:jc w:val="left"/>
              <w:rPr>
                <w:rFonts w:ascii="Arial" w:hAnsi="Arial"/>
                <w:sz w:val="20"/>
              </w:rPr>
            </w:pPr>
            <w:r>
              <w:rPr>
                <w:rFonts w:ascii="Arial" w:hAnsi="Arial"/>
                <w:sz w:val="20"/>
              </w:rPr>
              <w:t>Ensure pellet is at the bottom of the positive control tube.</w:t>
            </w:r>
          </w:p>
          <w:p w:rsidR="005A225A" w:rsidRDefault="005A225A" w:rsidP="00E42FEA">
            <w:pPr>
              <w:numPr>
                <w:ilvl w:val="0"/>
                <w:numId w:val="36"/>
              </w:numPr>
              <w:jc w:val="left"/>
              <w:rPr>
                <w:rFonts w:ascii="Arial" w:hAnsi="Arial"/>
                <w:sz w:val="20"/>
              </w:rPr>
            </w:pPr>
            <w:r>
              <w:rPr>
                <w:rFonts w:ascii="Arial" w:hAnsi="Arial"/>
                <w:sz w:val="20"/>
              </w:rPr>
              <w:t>With a sterile transfer pipette rehydrate the inactivated positive control pellet with approximately 200uL blood culture media (can use transfer pipettes included in kit)</w:t>
            </w:r>
          </w:p>
          <w:p w:rsidR="003444D9" w:rsidRDefault="005A225A" w:rsidP="00E42FEA">
            <w:pPr>
              <w:numPr>
                <w:ilvl w:val="0"/>
                <w:numId w:val="36"/>
              </w:numPr>
              <w:jc w:val="left"/>
              <w:rPr>
                <w:rFonts w:ascii="Arial" w:hAnsi="Arial"/>
                <w:sz w:val="20"/>
              </w:rPr>
            </w:pPr>
            <w:r>
              <w:rPr>
                <w:rFonts w:ascii="Arial" w:hAnsi="Arial"/>
                <w:sz w:val="20"/>
              </w:rPr>
              <w:t xml:space="preserve">Vortex for 10 seconds at full speed to mix.  </w:t>
            </w:r>
          </w:p>
          <w:p w:rsidR="005A225A" w:rsidRDefault="005A225A" w:rsidP="00E42FEA">
            <w:pPr>
              <w:numPr>
                <w:ilvl w:val="0"/>
                <w:numId w:val="36"/>
              </w:numPr>
              <w:jc w:val="left"/>
              <w:rPr>
                <w:rFonts w:ascii="Arial" w:hAnsi="Arial"/>
                <w:sz w:val="20"/>
              </w:rPr>
            </w:pPr>
            <w:r>
              <w:rPr>
                <w:rFonts w:ascii="Arial" w:hAnsi="Arial"/>
                <w:sz w:val="20"/>
              </w:rPr>
              <w:t>Quick spin the vial to ensure all target material is on the bottom.</w:t>
            </w:r>
          </w:p>
          <w:p w:rsidR="005E079A" w:rsidRDefault="003444D9" w:rsidP="00E42FEA">
            <w:pPr>
              <w:numPr>
                <w:ilvl w:val="0"/>
                <w:numId w:val="36"/>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E42FEA">
            <w:pPr>
              <w:numPr>
                <w:ilvl w:val="0"/>
                <w:numId w:val="36"/>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E42FEA">
            <w:pPr>
              <w:numPr>
                <w:ilvl w:val="0"/>
                <w:numId w:val="25"/>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E42FEA">
            <w:pPr>
              <w:numPr>
                <w:ilvl w:val="0"/>
                <w:numId w:val="38"/>
              </w:numPr>
              <w:jc w:val="left"/>
              <w:rPr>
                <w:rFonts w:ascii="Arial" w:hAnsi="Arial"/>
                <w:sz w:val="20"/>
              </w:rPr>
            </w:pPr>
            <w:r>
              <w:rPr>
                <w:rFonts w:ascii="Arial" w:hAnsi="Arial"/>
                <w:sz w:val="20"/>
              </w:rPr>
              <w:t>Clean the hood and supplies with 10% bleach followed by water</w:t>
            </w:r>
          </w:p>
          <w:p w:rsidR="000F5A35" w:rsidRPr="000F5A35" w:rsidRDefault="000F5A35" w:rsidP="000F5A35">
            <w:pPr>
              <w:numPr>
                <w:ilvl w:val="0"/>
                <w:numId w:val="38"/>
              </w:numPr>
              <w:jc w:val="left"/>
              <w:rPr>
                <w:rFonts w:ascii="Arial" w:hAnsi="Arial"/>
                <w:sz w:val="20"/>
              </w:rPr>
            </w:pPr>
            <w:r>
              <w:rPr>
                <w:rFonts w:ascii="Arial" w:hAnsi="Arial"/>
                <w:sz w:val="20"/>
              </w:rPr>
              <w:t xml:space="preserve">Prepare a sterile </w:t>
            </w:r>
            <w:proofErr w:type="spellStart"/>
            <w:r>
              <w:rPr>
                <w:rFonts w:ascii="Arial" w:hAnsi="Arial"/>
                <w:sz w:val="20"/>
              </w:rPr>
              <w:t>cryovial</w:t>
            </w:r>
            <w:proofErr w:type="spellEnd"/>
            <w:r>
              <w:rPr>
                <w:rFonts w:ascii="Arial" w:hAnsi="Arial"/>
                <w:sz w:val="20"/>
              </w:rPr>
              <w:t xml:space="preserve"> or conical by </w:t>
            </w:r>
            <w:proofErr w:type="spellStart"/>
            <w:r>
              <w:rPr>
                <w:rFonts w:ascii="Arial" w:hAnsi="Arial"/>
                <w:sz w:val="20"/>
              </w:rPr>
              <w:t>aliquoting</w:t>
            </w:r>
            <w:proofErr w:type="spellEnd"/>
            <w:r>
              <w:rPr>
                <w:rFonts w:ascii="Arial" w:hAnsi="Arial"/>
                <w:sz w:val="20"/>
              </w:rPr>
              <w:t xml:space="preserve"> approximately 500</w:t>
            </w:r>
            <w:r w:rsidR="00F20472">
              <w:rPr>
                <w:rFonts w:ascii="Arial" w:hAnsi="Arial" w:cs="Arial"/>
                <w:sz w:val="20"/>
              </w:rPr>
              <w:t>µ</w:t>
            </w:r>
            <w:r>
              <w:rPr>
                <w:rFonts w:ascii="Arial" w:hAnsi="Arial"/>
                <w:sz w:val="20"/>
              </w:rPr>
              <w:t>L nuclease free water.</w:t>
            </w:r>
          </w:p>
          <w:p w:rsidR="000F5A35" w:rsidRDefault="000F5A35" w:rsidP="00E42FEA">
            <w:pPr>
              <w:numPr>
                <w:ilvl w:val="0"/>
                <w:numId w:val="38"/>
              </w:numPr>
              <w:jc w:val="left"/>
              <w:rPr>
                <w:rFonts w:ascii="Arial" w:hAnsi="Arial"/>
                <w:sz w:val="20"/>
              </w:rPr>
            </w:pPr>
            <w:r>
              <w:rPr>
                <w:rFonts w:ascii="Arial" w:hAnsi="Arial"/>
                <w:sz w:val="20"/>
              </w:rPr>
              <w:t>Set up the loading block as if testing a patient specimen</w:t>
            </w:r>
          </w:p>
          <w:p w:rsidR="000F5A35" w:rsidRDefault="000F5A35" w:rsidP="00E42FEA">
            <w:pPr>
              <w:numPr>
                <w:ilvl w:val="0"/>
                <w:numId w:val="38"/>
              </w:numPr>
              <w:jc w:val="left"/>
              <w:rPr>
                <w:rFonts w:ascii="Arial" w:hAnsi="Arial"/>
                <w:sz w:val="20"/>
              </w:rPr>
            </w:pPr>
            <w:r>
              <w:rPr>
                <w:rFonts w:ascii="Arial" w:hAnsi="Arial"/>
                <w:sz w:val="20"/>
              </w:rPr>
              <w:t>Soak a</w:t>
            </w:r>
            <w:r w:rsidR="003444D9">
              <w:rPr>
                <w:rFonts w:ascii="Arial" w:hAnsi="Arial"/>
                <w:sz w:val="20"/>
              </w:rPr>
              <w:t xml:space="preserve"> </w:t>
            </w:r>
            <w:proofErr w:type="spellStart"/>
            <w:r w:rsidR="003444D9">
              <w:rPr>
                <w:rFonts w:ascii="Arial" w:hAnsi="Arial"/>
                <w:sz w:val="20"/>
              </w:rPr>
              <w:t>culturette</w:t>
            </w:r>
            <w:proofErr w:type="spellEnd"/>
            <w:r w:rsidR="003444D9">
              <w:rPr>
                <w:rFonts w:ascii="Arial" w:hAnsi="Arial"/>
                <w:sz w:val="20"/>
              </w:rPr>
              <w:t xml:space="preserve"> swab</w:t>
            </w:r>
            <w:r>
              <w:rPr>
                <w:rFonts w:ascii="Arial" w:hAnsi="Arial"/>
                <w:sz w:val="20"/>
              </w:rPr>
              <w:t xml:space="preserve"> in the nuclease free water for approximately 1 minute.</w:t>
            </w:r>
          </w:p>
          <w:p w:rsidR="003444D9" w:rsidRDefault="000F5A35" w:rsidP="00E42FEA">
            <w:pPr>
              <w:numPr>
                <w:ilvl w:val="0"/>
                <w:numId w:val="38"/>
              </w:numPr>
              <w:jc w:val="left"/>
              <w:rPr>
                <w:rFonts w:ascii="Arial" w:hAnsi="Arial"/>
                <w:sz w:val="20"/>
              </w:rPr>
            </w:pPr>
            <w:r>
              <w:rPr>
                <w:rFonts w:ascii="Arial" w:hAnsi="Arial"/>
                <w:sz w:val="20"/>
              </w:rPr>
              <w:t xml:space="preserve"> 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E42FEA">
            <w:pPr>
              <w:numPr>
                <w:ilvl w:val="0"/>
                <w:numId w:val="38"/>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E42FEA">
            <w:pPr>
              <w:numPr>
                <w:ilvl w:val="0"/>
                <w:numId w:val="38"/>
              </w:numPr>
              <w:jc w:val="left"/>
              <w:rPr>
                <w:rFonts w:ascii="Arial" w:hAnsi="Arial"/>
                <w:sz w:val="20"/>
              </w:rPr>
            </w:pPr>
            <w:r>
              <w:rPr>
                <w:rFonts w:ascii="Arial" w:hAnsi="Arial"/>
                <w:sz w:val="20"/>
              </w:rPr>
              <w:t>Positive results are cause for alert and decontamination.  Stop reporting patient results, and consult Technical Specialist to discuss contaminant testing.</w:t>
            </w:r>
          </w:p>
          <w:p w:rsidR="005E079A" w:rsidRDefault="005E079A" w:rsidP="00E42FEA">
            <w:pPr>
              <w:numPr>
                <w:ilvl w:val="0"/>
                <w:numId w:val="38"/>
              </w:numPr>
              <w:jc w:val="left"/>
              <w:rPr>
                <w:rFonts w:ascii="Arial" w:hAnsi="Arial"/>
                <w:sz w:val="20"/>
              </w:rPr>
            </w:pPr>
            <w:r>
              <w:rPr>
                <w:rFonts w:ascii="Arial" w:hAnsi="Arial"/>
                <w:sz w:val="20"/>
              </w:rPr>
              <w:t xml:space="preserve">See </w:t>
            </w:r>
            <w:hyperlink r:id="rId11"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E42FEA">
            <w:pPr>
              <w:numPr>
                <w:ilvl w:val="0"/>
                <w:numId w:val="38"/>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7"/>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9729C2">
            <w:pPr>
              <w:numPr>
                <w:ilvl w:val="0"/>
                <w:numId w:val="16"/>
              </w:numPr>
              <w:rPr>
                <w:rFonts w:ascii="Arial" w:hAnsi="Arial"/>
                <w:sz w:val="20"/>
              </w:rPr>
            </w:pPr>
            <w:r>
              <w:rPr>
                <w:rFonts w:ascii="Arial" w:hAnsi="Arial"/>
                <w:sz w:val="20"/>
              </w:rPr>
              <w:t>Prevent organism contamination</w:t>
            </w:r>
          </w:p>
          <w:p w:rsidR="00ED1F90" w:rsidRDefault="00B37D87" w:rsidP="009729C2">
            <w:pPr>
              <w:numPr>
                <w:ilvl w:val="0"/>
                <w:numId w:val="17"/>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9729C2">
            <w:pPr>
              <w:numPr>
                <w:ilvl w:val="0"/>
                <w:numId w:val="17"/>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EA42F3">
              <w:rPr>
                <w:rFonts w:ascii="Arial" w:hAnsi="Arial"/>
                <w:sz w:val="20"/>
              </w:rPr>
              <w:t>the work area and FilmA</w:t>
            </w:r>
            <w:r w:rsidR="000A4359">
              <w:rPr>
                <w:rFonts w:ascii="Arial" w:hAnsi="Arial"/>
                <w:sz w:val="20"/>
              </w:rPr>
              <w:t>r</w:t>
            </w:r>
            <w:r w:rsidR="00EA42F3">
              <w:rPr>
                <w:rFonts w:ascii="Arial" w:hAnsi="Arial"/>
                <w:sz w:val="20"/>
              </w:rPr>
              <w:t xml:space="preserve">ray </w:t>
            </w:r>
            <w:r w:rsidR="00EA42F3">
              <w:rPr>
                <w:rFonts w:ascii="Arial" w:hAnsi="Arial"/>
                <w:sz w:val="20"/>
              </w:rPr>
              <w:lastRenderedPageBreak/>
              <w:t>Pouch Loading Station</w:t>
            </w:r>
            <w:r>
              <w:rPr>
                <w:rFonts w:ascii="Arial" w:hAnsi="Arial"/>
                <w:sz w:val="20"/>
              </w:rPr>
              <w:t xml:space="preserve"> </w:t>
            </w:r>
            <w:r w:rsidR="00EA42F3">
              <w:rPr>
                <w:rFonts w:ascii="Arial" w:hAnsi="Arial"/>
                <w:sz w:val="20"/>
              </w:rPr>
              <w:t>using freshly prepared 10% bleach. Wipe disinfected surfaces with water.</w:t>
            </w:r>
          </w:p>
          <w:p w:rsidR="00EA42F3" w:rsidRDefault="00EA42F3" w:rsidP="009729C2">
            <w:pPr>
              <w:numPr>
                <w:ilvl w:val="0"/>
                <w:numId w:val="17"/>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9729C2">
            <w:pPr>
              <w:numPr>
                <w:ilvl w:val="0"/>
                <w:numId w:val="17"/>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9729C2">
            <w:pPr>
              <w:numPr>
                <w:ilvl w:val="0"/>
                <w:numId w:val="17"/>
              </w:numPr>
              <w:rPr>
                <w:rFonts w:ascii="Arial" w:hAnsi="Arial"/>
                <w:sz w:val="20"/>
              </w:rPr>
            </w:pPr>
            <w:r>
              <w:rPr>
                <w:rFonts w:ascii="Arial" w:hAnsi="Arial"/>
                <w:sz w:val="20"/>
              </w:rPr>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9729C2">
            <w:pPr>
              <w:numPr>
                <w:ilvl w:val="0"/>
                <w:numId w:val="16"/>
              </w:numPr>
              <w:rPr>
                <w:rFonts w:ascii="Arial" w:hAnsi="Arial"/>
                <w:sz w:val="20"/>
              </w:rPr>
            </w:pPr>
            <w:r w:rsidRPr="00850E40">
              <w:rPr>
                <w:rFonts w:ascii="Arial" w:hAnsi="Arial"/>
                <w:sz w:val="20"/>
              </w:rPr>
              <w:t xml:space="preserve">Prevent </w:t>
            </w:r>
            <w:proofErr w:type="spellStart"/>
            <w:r w:rsidRPr="00850E40">
              <w:rPr>
                <w:rFonts w:ascii="Arial" w:hAnsi="Arial"/>
                <w:sz w:val="20"/>
              </w:rPr>
              <w:t>amplicon</w:t>
            </w:r>
            <w:proofErr w:type="spellEnd"/>
            <w:r w:rsidRPr="00850E40">
              <w:rPr>
                <w:rFonts w:ascii="Arial" w:hAnsi="Arial"/>
                <w:sz w:val="20"/>
              </w:rPr>
              <w:t xml:space="preserve"> contamination</w:t>
            </w:r>
          </w:p>
          <w:p w:rsidR="00850E40" w:rsidRDefault="00850E40" w:rsidP="009729C2">
            <w:pPr>
              <w:numPr>
                <w:ilvl w:val="0"/>
                <w:numId w:val="18"/>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9729C2">
            <w:pPr>
              <w:numPr>
                <w:ilvl w:val="0"/>
                <w:numId w:val="18"/>
              </w:numPr>
              <w:rPr>
                <w:rFonts w:ascii="Arial" w:hAnsi="Arial"/>
                <w:sz w:val="20"/>
              </w:rPr>
            </w:pPr>
            <w:r>
              <w:rPr>
                <w:rFonts w:ascii="Arial" w:hAnsi="Arial"/>
                <w:sz w:val="20"/>
              </w:rPr>
              <w:t>Avoid excessive handling of pouches after test runs.</w:t>
            </w:r>
          </w:p>
          <w:p w:rsidR="000F5A35" w:rsidRDefault="000F5A35" w:rsidP="009729C2">
            <w:pPr>
              <w:numPr>
                <w:ilvl w:val="0"/>
                <w:numId w:val="18"/>
              </w:numPr>
              <w:rPr>
                <w:rFonts w:ascii="Arial" w:hAnsi="Arial"/>
                <w:sz w:val="20"/>
              </w:rPr>
            </w:pPr>
            <w:r>
              <w:rPr>
                <w:rFonts w:ascii="Arial" w:hAnsi="Arial"/>
                <w:sz w:val="20"/>
              </w:rPr>
              <w:t>Change gloves immediately after handling used pouches.</w:t>
            </w:r>
          </w:p>
          <w:p w:rsidR="00850E40" w:rsidRDefault="00850E40" w:rsidP="009729C2">
            <w:pPr>
              <w:numPr>
                <w:ilvl w:val="0"/>
                <w:numId w:val="18"/>
              </w:numPr>
              <w:rPr>
                <w:rFonts w:ascii="Arial" w:hAnsi="Arial"/>
                <w:sz w:val="20"/>
              </w:rPr>
            </w:pPr>
            <w:r>
              <w:rPr>
                <w:rFonts w:ascii="Arial" w:hAnsi="Arial"/>
                <w:sz w:val="20"/>
              </w:rPr>
              <w:t>Avoid exposing pouches to sharp edges or anything that might cause a puncture.</w:t>
            </w:r>
          </w:p>
          <w:p w:rsidR="00850E40" w:rsidRDefault="00850E40" w:rsidP="009729C2">
            <w:pPr>
              <w:numPr>
                <w:ilvl w:val="0"/>
                <w:numId w:val="18"/>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Default="0079124B" w:rsidP="0079124B">
            <w:pPr>
              <w:ind w:left="1440"/>
              <w:rPr>
                <w:rFonts w:ascii="Arial" w:hAnsi="Arial"/>
                <w:sz w:val="20"/>
              </w:rPr>
            </w:pPr>
          </w:p>
          <w:p w:rsidR="00850E40" w:rsidRDefault="004A21D9" w:rsidP="009729C2">
            <w:pPr>
              <w:numPr>
                <w:ilvl w:val="0"/>
                <w:numId w:val="16"/>
              </w:numPr>
              <w:rPr>
                <w:rFonts w:ascii="Arial" w:hAnsi="Arial"/>
                <w:sz w:val="20"/>
              </w:rPr>
            </w:pPr>
            <w:r>
              <w:rPr>
                <w:rFonts w:ascii="Arial" w:hAnsi="Arial"/>
                <w:sz w:val="20"/>
              </w:rPr>
              <w:t>Prevent resin beads from entering the FilmArray BCID Panel Pouch</w:t>
            </w:r>
          </w:p>
          <w:p w:rsidR="004A21D9" w:rsidRDefault="004A21D9" w:rsidP="009729C2">
            <w:pPr>
              <w:numPr>
                <w:ilvl w:val="0"/>
                <w:numId w:val="19"/>
              </w:numPr>
              <w:rPr>
                <w:rFonts w:ascii="Arial" w:hAnsi="Arial"/>
                <w:sz w:val="20"/>
              </w:rPr>
            </w:pPr>
            <w:r>
              <w:rPr>
                <w:rFonts w:ascii="Arial" w:hAnsi="Arial"/>
                <w:sz w:val="20"/>
              </w:rPr>
              <w:t xml:space="preserve">Some blood culture media contain resin beads. The presence of resin beads in the FilmArray BCID Panel has been shown to cause </w:t>
            </w:r>
            <w:r w:rsidR="0030785E">
              <w:rPr>
                <w:rFonts w:ascii="Arial" w:hAnsi="Arial"/>
                <w:sz w:val="20"/>
              </w:rPr>
              <w:t>p</w:t>
            </w:r>
            <w:r>
              <w:rPr>
                <w:rFonts w:ascii="Arial" w:hAnsi="Arial"/>
                <w:sz w:val="20"/>
              </w:rPr>
              <w:t>ouch control failures and affect test performance.</w:t>
            </w:r>
          </w:p>
          <w:p w:rsidR="004A21D9" w:rsidRDefault="004A21D9" w:rsidP="009729C2">
            <w:pPr>
              <w:numPr>
                <w:ilvl w:val="0"/>
                <w:numId w:val="19"/>
              </w:numPr>
              <w:rPr>
                <w:rFonts w:ascii="Arial" w:hAnsi="Arial"/>
                <w:sz w:val="20"/>
              </w:rPr>
            </w:pPr>
            <w:r>
              <w:rPr>
                <w:rFonts w:ascii="Arial" w:hAnsi="Arial"/>
                <w:sz w:val="20"/>
              </w:rPr>
              <w:t>Collect blood culture sample in a manner that prevents resin beads from entering sample.</w:t>
            </w:r>
          </w:p>
          <w:p w:rsidR="004A21D9" w:rsidRDefault="004A21D9" w:rsidP="009729C2">
            <w:pPr>
              <w:numPr>
                <w:ilvl w:val="0"/>
                <w:numId w:val="19"/>
              </w:numPr>
              <w:rPr>
                <w:rFonts w:ascii="Arial" w:hAnsi="Arial"/>
                <w:sz w:val="20"/>
              </w:rPr>
            </w:pPr>
            <w:r>
              <w:rPr>
                <w:rFonts w:ascii="Arial" w:hAnsi="Arial"/>
                <w:sz w:val="20"/>
              </w:rPr>
              <w:t xml:space="preserve">A filter in the FilmArray Sample Injection Vial will further prevent resin beads from entering the FilmArray Test. </w:t>
            </w:r>
          </w:p>
          <w:p w:rsidR="0079124B" w:rsidRPr="004A21D9" w:rsidRDefault="0079124B" w:rsidP="0079124B">
            <w:pPr>
              <w:ind w:left="1440"/>
              <w:rPr>
                <w:rFonts w:ascii="Arial" w:hAnsi="Arial"/>
                <w:sz w:val="20"/>
              </w:rPr>
            </w:pPr>
          </w:p>
          <w:p w:rsidR="004A21D9" w:rsidRPr="00136A51" w:rsidRDefault="004A21D9" w:rsidP="009729C2">
            <w:pPr>
              <w:numPr>
                <w:ilvl w:val="0"/>
                <w:numId w:val="16"/>
              </w:numPr>
              <w:rPr>
                <w:rFonts w:ascii="Arial" w:hAnsi="Arial"/>
                <w:sz w:val="20"/>
              </w:rPr>
            </w:pPr>
            <w:r>
              <w:rPr>
                <w:rFonts w:ascii="Arial" w:hAnsi="Arial"/>
                <w:sz w:val="20"/>
              </w:rPr>
              <w:t>Blood Culture media may contain non-viable organisms and /or nucleic acids at levels that can be detected by the FilmArray BCID Panel</w:t>
            </w:r>
            <w:r w:rsidR="00136A51">
              <w:rPr>
                <w:rFonts w:ascii="Arial" w:hAnsi="Arial"/>
                <w:sz w:val="20"/>
              </w:rPr>
              <w:t>.</w:t>
            </w:r>
          </w:p>
          <w:p w:rsidR="004A21D9" w:rsidRDefault="00625456" w:rsidP="009729C2">
            <w:pPr>
              <w:numPr>
                <w:ilvl w:val="0"/>
                <w:numId w:val="20"/>
              </w:numPr>
              <w:rPr>
                <w:rFonts w:ascii="Arial" w:hAnsi="Arial"/>
                <w:sz w:val="20"/>
              </w:rPr>
            </w:pPr>
            <w:r>
              <w:rPr>
                <w:rFonts w:ascii="Arial" w:hAnsi="Arial"/>
                <w:sz w:val="20"/>
              </w:rPr>
              <w:t>The presence of non-viable organisms or nucleic acids may lead to false positive test results. Typically, these false posi</w:t>
            </w:r>
            <w:r w:rsidR="005A067B">
              <w:rPr>
                <w:rFonts w:ascii="Arial" w:hAnsi="Arial"/>
                <w:sz w:val="20"/>
              </w:rPr>
              <w:t>tives will present with more tha</w:t>
            </w:r>
            <w:r>
              <w:rPr>
                <w:rFonts w:ascii="Arial" w:hAnsi="Arial"/>
                <w:sz w:val="20"/>
              </w:rPr>
              <w:t>n one positive result because the BCID panel will also detect the organism that is growing in the culture bottle.</w:t>
            </w:r>
          </w:p>
          <w:p w:rsidR="00625456" w:rsidRDefault="00625456" w:rsidP="009729C2">
            <w:pPr>
              <w:numPr>
                <w:ilvl w:val="0"/>
                <w:numId w:val="20"/>
              </w:numPr>
              <w:rPr>
                <w:rFonts w:ascii="Arial" w:hAnsi="Arial"/>
                <w:sz w:val="20"/>
              </w:rPr>
            </w:pPr>
            <w:r>
              <w:rPr>
                <w:rFonts w:ascii="Arial" w:hAnsi="Arial"/>
                <w:sz w:val="20"/>
              </w:rPr>
              <w:t>Do not use media that contains charcoal.</w:t>
            </w:r>
          </w:p>
          <w:p w:rsidR="00625456" w:rsidRDefault="00625456" w:rsidP="009729C2">
            <w:pPr>
              <w:numPr>
                <w:ilvl w:val="0"/>
                <w:numId w:val="20"/>
              </w:numPr>
              <w:rPr>
                <w:rFonts w:ascii="Arial" w:hAnsi="Arial"/>
                <w:sz w:val="20"/>
              </w:rPr>
            </w:pPr>
            <w:r>
              <w:rPr>
                <w:rFonts w:ascii="Arial" w:hAnsi="Arial"/>
                <w:sz w:val="20"/>
              </w:rPr>
              <w:t xml:space="preserve">Do not use </w:t>
            </w:r>
            <w:proofErr w:type="spellStart"/>
            <w:r>
              <w:rPr>
                <w:rFonts w:ascii="Arial" w:hAnsi="Arial"/>
                <w:sz w:val="20"/>
              </w:rPr>
              <w:t>bioMerieux</w:t>
            </w:r>
            <w:proofErr w:type="spellEnd"/>
            <w:r>
              <w:rPr>
                <w:rFonts w:ascii="Arial" w:hAnsi="Arial"/>
                <w:sz w:val="20"/>
              </w:rPr>
              <w:t xml:space="preserve"> </w:t>
            </w:r>
            <w:proofErr w:type="spellStart"/>
            <w:r>
              <w:rPr>
                <w:rFonts w:ascii="Arial" w:hAnsi="Arial"/>
                <w:sz w:val="20"/>
              </w:rPr>
              <w:t>BacT</w:t>
            </w:r>
            <w:proofErr w:type="spellEnd"/>
            <w:r>
              <w:rPr>
                <w:rFonts w:ascii="Arial" w:hAnsi="Arial"/>
                <w:sz w:val="20"/>
              </w:rPr>
              <w:t xml:space="preserve">/ALERT SN standard anaerobic blood culture bottles. </w:t>
            </w:r>
          </w:p>
          <w:p w:rsidR="004A21D9" w:rsidRPr="00850E40" w:rsidRDefault="004A21D9" w:rsidP="004A21D9">
            <w:pPr>
              <w:ind w:left="1440"/>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7"/>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Remove FilmArray Pouch, Sample Injection Vial (RED), Hydration Injection Vial (BLUE), and a Sample Buffer amp</w:t>
            </w:r>
            <w:r>
              <w:rPr>
                <w:rFonts w:ascii="Arial" w:hAnsi="Arial" w:cs="Arial"/>
                <w:sz w:val="20"/>
                <w:szCs w:val="20"/>
              </w:rPr>
              <w:t>o</w:t>
            </w:r>
            <w:r w:rsidRPr="007B4542">
              <w:rPr>
                <w:rFonts w:ascii="Arial" w:hAnsi="Arial" w:cs="Arial"/>
                <w:sz w:val="20"/>
                <w:szCs w:val="20"/>
              </w:rPr>
              <w:t>ule from the box. Avoid touching the open well of the Sample Injection vial and the tip of the Sample Buffer amp</w:t>
            </w:r>
            <w:r>
              <w:rPr>
                <w:rFonts w:ascii="Arial" w:hAnsi="Arial" w:cs="Arial"/>
                <w:sz w:val="20"/>
                <w:szCs w:val="20"/>
              </w:rPr>
              <w:t>o</w:t>
            </w:r>
            <w:r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 Remove the pouch from its vacuum-sealed package by tearing or cutting the notched outer packaging and opening the protective aluminum canister.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Label the pouch with the small accession label. Do not cover the bar code. Slide the pouch into the FilmArray pouch loading station.</w:t>
            </w:r>
          </w:p>
          <w:p w:rsidR="00F4297E" w:rsidRPr="007B4542" w:rsidRDefault="00F4297E">
            <w:pPr>
              <w:rPr>
                <w:rFonts w:ascii="Arial" w:hAnsi="Arial" w:cs="Arial"/>
                <w:sz w:val="20"/>
                <w:szCs w:val="20"/>
              </w:rPr>
            </w:pP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Procedure-Hydrate Pouch</w:t>
            </w:r>
          </w:p>
        </w:tc>
        <w:tc>
          <w:tcPr>
            <w:tcW w:w="9093" w:type="dxa"/>
            <w:gridSpan w:val="7"/>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Insert the cannula tip into the port in the pouch located directly below the blue arrow of the FilmArray pouch loading station.  Push down forcefully in a firm and quick motion until you hear a faint “pop” and feel an ease in resistance.  The correct volume of liquid will be pulled into the pouch by vacuum.</w:t>
            </w:r>
            <w:r w:rsidR="000876EC">
              <w:rPr>
                <w:rFonts w:ascii="Arial" w:hAnsi="Arial" w:cs="Arial"/>
                <w:sz w:val="20"/>
                <w:szCs w:val="20"/>
              </w:rPr>
              <w:t xml:space="preserve">  Check to ensure the pouch has hydrated.</w:t>
            </w:r>
          </w:p>
          <w:p w:rsidR="007B4542" w:rsidRPr="007B4542" w:rsidRDefault="007B4542" w:rsidP="007B4542">
            <w:pPr>
              <w:pStyle w:val="ListParagraph"/>
              <w:rPr>
                <w:rFonts w:ascii="Arial" w:hAnsi="Arial" w:cs="Arial"/>
                <w:sz w:val="20"/>
                <w:szCs w:val="20"/>
              </w:rPr>
            </w:pPr>
          </w:p>
          <w:p w:rsidR="007B4542" w:rsidRPr="007B4542" w:rsidRDefault="000876EC" w:rsidP="009729C2">
            <w:pPr>
              <w:pStyle w:val="NoSpacing"/>
              <w:numPr>
                <w:ilvl w:val="0"/>
                <w:numId w:val="5"/>
              </w:numPr>
              <w:rPr>
                <w:rFonts w:ascii="Arial" w:hAnsi="Arial" w:cs="Arial"/>
                <w:sz w:val="20"/>
                <w:szCs w:val="20"/>
              </w:rPr>
            </w:pPr>
            <w:r>
              <w:rPr>
                <w:rFonts w:ascii="Arial" w:hAnsi="Arial" w:cs="Arial"/>
                <w:sz w:val="20"/>
                <w:szCs w:val="20"/>
              </w:rPr>
              <w:t xml:space="preserve">  </w:t>
            </w:r>
            <w:r w:rsidR="007B4542" w:rsidRPr="007B4542">
              <w:rPr>
                <w:rFonts w:ascii="Arial" w:hAnsi="Arial" w:cs="Arial"/>
                <w:sz w:val="20"/>
                <w:szCs w:val="20"/>
              </w:rPr>
              <w:t>Discard tip into the sharps container.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P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Procedure-Prepare Sample Mix</w:t>
            </w:r>
          </w:p>
        </w:tc>
        <w:tc>
          <w:tcPr>
            <w:tcW w:w="9093" w:type="dxa"/>
            <w:gridSpan w:val="7"/>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Gently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1667CA" w:rsidRDefault="001667CA" w:rsidP="001667CA">
            <w:pPr>
              <w:pStyle w:val="ListParagraph"/>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1667CA">
              <w:rPr>
                <w:rFonts w:ascii="Arial" w:hAnsi="Arial" w:cs="Arial"/>
                <w:sz w:val="20"/>
                <w:szCs w:val="20"/>
              </w:rPr>
              <w:t>Invert the positive blood culture bottle several times to mix.</w:t>
            </w:r>
          </w:p>
          <w:p w:rsidR="001667CA" w:rsidRDefault="001667CA" w:rsidP="001667CA">
            <w:pPr>
              <w:pStyle w:val="ListParagraph"/>
              <w:rPr>
                <w:rFonts w:ascii="Arial" w:hAnsi="Arial" w:cs="Arial"/>
                <w:sz w:val="20"/>
                <w:szCs w:val="20"/>
              </w:rPr>
            </w:pPr>
          </w:p>
          <w:p w:rsidR="007B4542" w:rsidRPr="001667CA" w:rsidRDefault="007B4542" w:rsidP="001667CA">
            <w:pPr>
              <w:pStyle w:val="NoSpacing"/>
              <w:numPr>
                <w:ilvl w:val="0"/>
                <w:numId w:val="6"/>
              </w:numPr>
              <w:rPr>
                <w:rFonts w:ascii="Arial" w:hAnsi="Arial" w:cs="Arial"/>
                <w:sz w:val="20"/>
                <w:szCs w:val="20"/>
              </w:rPr>
            </w:pPr>
            <w:r w:rsidRPr="001667CA">
              <w:rPr>
                <w:rFonts w:ascii="Arial" w:hAnsi="Arial" w:cs="Arial"/>
                <w:sz w:val="20"/>
                <w:szCs w:val="20"/>
              </w:rPr>
              <w:t>Wipe the bottle septum with alcohol and air dry.</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Tilt the bottle and hold in the tilted position to allow the bottle resin to settle (~10 seconds).</w:t>
            </w:r>
          </w:p>
          <w:p w:rsidR="007B4542" w:rsidRPr="007B4542" w:rsidRDefault="007B4542" w:rsidP="007B4542">
            <w:pPr>
              <w:pStyle w:val="ListParagraph"/>
              <w:rPr>
                <w:rFonts w:ascii="Arial" w:hAnsi="Arial" w:cs="Arial"/>
                <w:sz w:val="20"/>
                <w:szCs w:val="20"/>
              </w:rPr>
            </w:pPr>
          </w:p>
          <w:p w:rsidR="00871277" w:rsidRDefault="007B4542" w:rsidP="00871277">
            <w:pPr>
              <w:pStyle w:val="NoSpacing"/>
              <w:numPr>
                <w:ilvl w:val="0"/>
                <w:numId w:val="6"/>
              </w:numPr>
              <w:rPr>
                <w:rFonts w:ascii="Arial" w:hAnsi="Arial" w:cs="Arial"/>
                <w:sz w:val="20"/>
                <w:szCs w:val="20"/>
              </w:rPr>
            </w:pPr>
            <w:r w:rsidRPr="007B4542">
              <w:rPr>
                <w:rFonts w:ascii="Arial" w:hAnsi="Arial" w:cs="Arial"/>
                <w:sz w:val="20"/>
                <w:szCs w:val="20"/>
              </w:rPr>
              <w:t>Using a blood transfer de</w:t>
            </w:r>
            <w:r w:rsidR="003E2E51">
              <w:rPr>
                <w:rFonts w:ascii="Arial" w:hAnsi="Arial" w:cs="Arial"/>
                <w:sz w:val="20"/>
                <w:szCs w:val="20"/>
              </w:rPr>
              <w:t>vice and syringe, withdraw 1</w:t>
            </w:r>
            <w:r w:rsidRPr="007B4542">
              <w:rPr>
                <w:rFonts w:ascii="Arial" w:hAnsi="Arial" w:cs="Arial"/>
                <w:sz w:val="20"/>
                <w:szCs w:val="20"/>
              </w:rPr>
              <w:t xml:space="preserve"> ml of blood culture sample through the bottle septum, taking care to avoid drawing resin beads into the sample, or the formation </w:t>
            </w:r>
            <w:r w:rsidR="00694ED5">
              <w:rPr>
                <w:rFonts w:ascii="Arial" w:hAnsi="Arial" w:cs="Arial"/>
                <w:sz w:val="20"/>
                <w:szCs w:val="20"/>
              </w:rPr>
              <w:t>of bubbles.</w:t>
            </w:r>
            <w:r w:rsidRPr="007B4542">
              <w:rPr>
                <w:rFonts w:ascii="Arial" w:hAnsi="Arial" w:cs="Arial"/>
                <w:sz w:val="20"/>
                <w:szCs w:val="20"/>
              </w:rPr>
              <w:t xml:space="preserve"> Retain 0.2ml of blood in the syringe.</w:t>
            </w:r>
          </w:p>
          <w:p w:rsidR="00871277" w:rsidRDefault="00871277" w:rsidP="00871277">
            <w:pPr>
              <w:pStyle w:val="NoSpacing"/>
              <w:ind w:left="720"/>
              <w:rPr>
                <w:rFonts w:ascii="Arial" w:hAnsi="Arial" w:cs="Arial"/>
                <w:sz w:val="20"/>
                <w:szCs w:val="20"/>
              </w:rPr>
            </w:pPr>
          </w:p>
          <w:p w:rsidR="00871277" w:rsidRDefault="00871277" w:rsidP="00871277">
            <w:pPr>
              <w:pStyle w:val="NoSpacing"/>
              <w:numPr>
                <w:ilvl w:val="0"/>
                <w:numId w:val="6"/>
              </w:numPr>
              <w:rPr>
                <w:rFonts w:ascii="Arial" w:hAnsi="Arial" w:cs="Arial"/>
                <w:sz w:val="20"/>
                <w:szCs w:val="20"/>
              </w:rPr>
            </w:pPr>
            <w:r>
              <w:rPr>
                <w:rFonts w:ascii="Arial" w:hAnsi="Arial" w:cs="Arial"/>
                <w:sz w:val="20"/>
                <w:szCs w:val="20"/>
              </w:rPr>
              <w:t xml:space="preserve">Alternately, use remaining blood in sterile labeled snap cap tube used during sub culturing.  </w:t>
            </w:r>
          </w:p>
          <w:p w:rsidR="007B4542" w:rsidRPr="007B4542" w:rsidRDefault="007B4542" w:rsidP="00871277">
            <w:pPr>
              <w:pStyle w:val="ListParagraph"/>
              <w:ind w:left="0"/>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Add 0.2</w:t>
            </w:r>
            <w:r w:rsidR="0030785E">
              <w:rPr>
                <w:rFonts w:ascii="Arial" w:hAnsi="Arial" w:cs="Arial"/>
                <w:sz w:val="20"/>
                <w:szCs w:val="20"/>
              </w:rPr>
              <w:t xml:space="preserve"> </w:t>
            </w:r>
            <w:r w:rsidRPr="007B4542">
              <w:rPr>
                <w:rFonts w:ascii="Arial" w:hAnsi="Arial" w:cs="Arial"/>
                <w:sz w:val="20"/>
                <w:szCs w:val="20"/>
              </w:rPr>
              <w:t>ml of sample directly to sample buffer in the sample injection vial.  Discard syringe in an appropriate biohazard sharps container and tightly close the lid of the sample injection vial.</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7"/>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Insert the cannula tip into the port in the pouch fitment located directly below the red arrow of the FilmArray pouch loading station.  Push down forcefully in a firm and quick motion until you hear a faint “pop” and feel an ease in resistance. The correct volume of the liquid will be </w:t>
            </w:r>
            <w:r w:rsidRPr="007B4542">
              <w:rPr>
                <w:rFonts w:ascii="Arial" w:hAnsi="Arial" w:cs="Arial"/>
                <w:sz w:val="20"/>
                <w:szCs w:val="20"/>
              </w:rPr>
              <w:lastRenderedPageBreak/>
              <w:t>pulled into the pouch by vacuum.</w:t>
            </w:r>
          </w:p>
          <w:p w:rsidR="007B4542" w:rsidRPr="007B4542" w:rsidRDefault="007B4542" w:rsidP="007B4542">
            <w:pPr>
              <w:pStyle w:val="ListParagraph"/>
              <w:rPr>
                <w:rFonts w:ascii="Arial" w:hAnsi="Arial" w:cs="Arial"/>
                <w:sz w:val="20"/>
                <w:szCs w:val="20"/>
              </w:rPr>
            </w:pP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Verify that the sample has been loaded.  Flip the barcode label down and check to see that fluid has entered the reagent well next to the sample loading port.  If the pouch fails to pull 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7"/>
            <w:tcBorders>
              <w:top w:val="single" w:sz="4" w:space="0" w:color="auto"/>
              <w:left w:val="nil"/>
              <w:bottom w:val="single" w:sz="4" w:space="0" w:color="auto"/>
              <w:right w:val="nil"/>
            </w:tcBorders>
          </w:tcPr>
          <w:p w:rsidR="001667CA" w:rsidRDefault="001667CA" w:rsidP="00F1464A">
            <w:pPr>
              <w:pStyle w:val="NoSpacing"/>
              <w:numPr>
                <w:ilvl w:val="0"/>
                <w:numId w:val="32"/>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7626CA">
            <w:pPr>
              <w:pStyle w:val="NoSpacing"/>
              <w:numPr>
                <w:ilvl w:val="0"/>
                <w:numId w:val="32"/>
              </w:numPr>
              <w:rPr>
                <w:rFonts w:ascii="Arial" w:hAnsi="Arial" w:cs="Arial"/>
                <w:sz w:val="20"/>
                <w:szCs w:val="20"/>
              </w:rPr>
            </w:pPr>
            <w:r>
              <w:rPr>
                <w:rFonts w:ascii="Arial" w:hAnsi="Arial" w:cs="Arial"/>
                <w:sz w:val="20"/>
                <w:szCs w:val="20"/>
              </w:rPr>
              <w:t>Scan the barcode on the FilmArray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7626CA">
            <w:pPr>
              <w:pStyle w:val="NoSpacing"/>
              <w:numPr>
                <w:ilvl w:val="0"/>
                <w:numId w:val="32"/>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Enter the username and password, then select </w:t>
            </w:r>
            <w:proofErr w:type="gramStart"/>
            <w:r>
              <w:rPr>
                <w:rFonts w:ascii="Arial" w:hAnsi="Arial" w:cs="Arial"/>
                <w:b/>
                <w:sz w:val="20"/>
                <w:szCs w:val="20"/>
              </w:rPr>
              <w:t>Next</w:t>
            </w:r>
            <w:proofErr w:type="gramEnd"/>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7626CA">
            <w:pPr>
              <w:pStyle w:val="NoSpacing"/>
              <w:numPr>
                <w:ilvl w:val="0"/>
                <w:numId w:val="32"/>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7"/>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7626CA">
            <w:pPr>
              <w:pStyle w:val="NoSpacing"/>
              <w:numPr>
                <w:ilvl w:val="0"/>
                <w:numId w:val="33"/>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7626CA">
            <w:pPr>
              <w:pStyle w:val="NoSpacing"/>
              <w:numPr>
                <w:ilvl w:val="0"/>
                <w:numId w:val="33"/>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not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D321C2">
            <w:pPr>
              <w:pStyle w:val="NoSpacing"/>
              <w:numPr>
                <w:ilvl w:val="0"/>
                <w:numId w:val="33"/>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D321C2">
            <w:pPr>
              <w:pStyle w:val="NoSpacing"/>
              <w:numPr>
                <w:ilvl w:val="0"/>
                <w:numId w:val="34"/>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A067B">
            <w:pPr>
              <w:pStyle w:val="NoSpacing"/>
              <w:numPr>
                <w:ilvl w:val="0"/>
                <w:numId w:val="34"/>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7"/>
            <w:tcBorders>
              <w:top w:val="single" w:sz="4" w:space="0" w:color="auto"/>
              <w:left w:val="nil"/>
              <w:bottom w:val="single" w:sz="4" w:space="0" w:color="auto"/>
              <w:right w:val="nil"/>
            </w:tcBorders>
          </w:tcPr>
          <w:p w:rsidR="00105490" w:rsidRDefault="0023076B" w:rsidP="00F1464A">
            <w:pPr>
              <w:numPr>
                <w:ilvl w:val="0"/>
                <w:numId w:val="23"/>
              </w:numPr>
              <w:jc w:val="left"/>
              <w:rPr>
                <w:rFonts w:ascii="Arial" w:hAnsi="Arial"/>
                <w:sz w:val="20"/>
              </w:rPr>
            </w:pPr>
            <w:r>
              <w:rPr>
                <w:rFonts w:ascii="Arial" w:hAnsi="Arial"/>
                <w:sz w:val="20"/>
              </w:rPr>
              <w:t xml:space="preserve">The </w:t>
            </w:r>
            <w:r w:rsidRPr="0040106C">
              <w:rPr>
                <w:rFonts w:ascii="Arial" w:hAnsi="Arial"/>
                <w:b/>
                <w:i/>
                <w:sz w:val="20"/>
              </w:rPr>
              <w:t xml:space="preserve">Enterococcus </w:t>
            </w:r>
            <w:r w:rsidR="0040106C" w:rsidRPr="0040106C">
              <w:rPr>
                <w:rFonts w:ascii="Arial" w:hAnsi="Arial"/>
                <w:b/>
                <w:i/>
                <w:sz w:val="20"/>
              </w:rPr>
              <w:t>spp</w:t>
            </w:r>
            <w:r w:rsidR="0040106C" w:rsidRPr="0040106C">
              <w:rPr>
                <w:rFonts w:ascii="Arial" w:hAnsi="Arial"/>
                <w:b/>
                <w:sz w:val="20"/>
              </w:rPr>
              <w:t>.</w:t>
            </w:r>
            <w:r w:rsidR="0040106C">
              <w:rPr>
                <w:rFonts w:ascii="Arial" w:hAnsi="Arial"/>
                <w:sz w:val="20"/>
              </w:rPr>
              <w:t xml:space="preserve"> target </w:t>
            </w:r>
            <w:r>
              <w:rPr>
                <w:rFonts w:ascii="Arial" w:hAnsi="Arial"/>
                <w:sz w:val="20"/>
              </w:rPr>
              <w:t xml:space="preserve">detects </w:t>
            </w:r>
            <w:r w:rsidRPr="00866C63">
              <w:rPr>
                <w:rFonts w:ascii="Arial" w:hAnsi="Arial"/>
                <w:b/>
                <w:i/>
                <w:sz w:val="20"/>
              </w:rPr>
              <w:t>E. faecium, E. faecalis, E. avium, E. cassseliflavus</w:t>
            </w:r>
            <w:r>
              <w:rPr>
                <w:rFonts w:ascii="Arial" w:hAnsi="Arial"/>
                <w:sz w:val="20"/>
              </w:rPr>
              <w:t>,</w:t>
            </w:r>
            <w:r w:rsidRPr="00866C63">
              <w:rPr>
                <w:rFonts w:ascii="Arial" w:hAnsi="Arial"/>
                <w:b/>
                <w:i/>
                <w:sz w:val="20"/>
              </w:rPr>
              <w:t xml:space="preserve"> E. durans, E. gallinarum, </w:t>
            </w:r>
            <w:r w:rsidR="00B20681" w:rsidRPr="00866C63">
              <w:rPr>
                <w:rFonts w:ascii="Arial" w:hAnsi="Arial"/>
                <w:b/>
                <w:i/>
                <w:sz w:val="20"/>
              </w:rPr>
              <w:t xml:space="preserve">and </w:t>
            </w:r>
            <w:r w:rsidRPr="00866C63">
              <w:rPr>
                <w:rFonts w:ascii="Arial" w:hAnsi="Arial"/>
                <w:b/>
                <w:i/>
                <w:sz w:val="20"/>
              </w:rPr>
              <w:t xml:space="preserve">E. hirae. E. dispar </w:t>
            </w:r>
            <w:r>
              <w:rPr>
                <w:rFonts w:ascii="Arial" w:hAnsi="Arial"/>
                <w:sz w:val="20"/>
              </w:rPr>
              <w:t xml:space="preserve">and </w:t>
            </w:r>
            <w:r w:rsidRPr="00866C63">
              <w:rPr>
                <w:rFonts w:ascii="Arial" w:hAnsi="Arial"/>
                <w:b/>
                <w:i/>
                <w:sz w:val="20"/>
              </w:rPr>
              <w:t>E. saccharolyticus</w:t>
            </w:r>
            <w:r>
              <w:rPr>
                <w:rFonts w:ascii="Arial" w:hAnsi="Arial"/>
                <w:sz w:val="20"/>
              </w:rPr>
              <w:t xml:space="preserve"> are detected with reduced sensitivity and </w:t>
            </w:r>
            <w:r w:rsidRPr="00AB5B2F">
              <w:rPr>
                <w:rFonts w:ascii="Arial" w:hAnsi="Arial"/>
                <w:b/>
                <w:i/>
                <w:sz w:val="20"/>
              </w:rPr>
              <w:t>E. raffinosis</w:t>
            </w:r>
            <w:r w:rsidRPr="00AB5B2F">
              <w:rPr>
                <w:rFonts w:ascii="Arial" w:hAnsi="Arial"/>
                <w:b/>
                <w:sz w:val="20"/>
              </w:rPr>
              <w:t xml:space="preserve"> </w:t>
            </w:r>
            <w:r>
              <w:rPr>
                <w:rFonts w:ascii="Arial" w:hAnsi="Arial"/>
                <w:sz w:val="20"/>
              </w:rPr>
              <w:t>will not be detected by the BCID Panel</w:t>
            </w:r>
            <w:r w:rsidR="00105490">
              <w:rPr>
                <w:rFonts w:ascii="Arial" w:hAnsi="Arial"/>
                <w:sz w:val="20"/>
              </w:rPr>
              <w:t>.</w:t>
            </w:r>
          </w:p>
          <w:p w:rsidR="00916D8B" w:rsidRPr="00CC7278" w:rsidRDefault="00916D8B" w:rsidP="00916D8B">
            <w:pPr>
              <w:ind w:left="720"/>
              <w:jc w:val="left"/>
              <w:rPr>
                <w:rFonts w:ascii="Arial" w:hAnsi="Arial"/>
                <w:sz w:val="20"/>
              </w:rPr>
            </w:pPr>
          </w:p>
          <w:p w:rsidR="00105490" w:rsidRDefault="0023076B" w:rsidP="00CC7278">
            <w:pPr>
              <w:numPr>
                <w:ilvl w:val="0"/>
                <w:numId w:val="23"/>
              </w:numPr>
              <w:jc w:val="left"/>
              <w:rPr>
                <w:rFonts w:ascii="Arial" w:hAnsi="Arial"/>
                <w:sz w:val="20"/>
              </w:rPr>
            </w:pPr>
            <w:r>
              <w:rPr>
                <w:rFonts w:ascii="Arial" w:hAnsi="Arial"/>
                <w:sz w:val="20"/>
              </w:rPr>
              <w:t xml:space="preserve">The </w:t>
            </w:r>
            <w:r w:rsidRPr="00237DFB">
              <w:rPr>
                <w:rFonts w:ascii="Arial" w:hAnsi="Arial"/>
                <w:b/>
                <w:i/>
                <w:sz w:val="20"/>
              </w:rPr>
              <w:t>Acinetobacter baumannii</w:t>
            </w:r>
            <w:r>
              <w:rPr>
                <w:rFonts w:ascii="Arial" w:hAnsi="Arial"/>
                <w:sz w:val="20"/>
              </w:rPr>
              <w:t xml:space="preserve"> will be detected and does not differentiated from A. </w:t>
            </w:r>
            <w:r w:rsidRPr="00237DFB">
              <w:rPr>
                <w:rFonts w:ascii="Arial" w:hAnsi="Arial"/>
                <w:b/>
                <w:i/>
                <w:sz w:val="20"/>
              </w:rPr>
              <w:t xml:space="preserve">calcoaceticus, A. </w:t>
            </w:r>
            <w:proofErr w:type="spellStart"/>
            <w:r w:rsidRPr="00237DFB">
              <w:rPr>
                <w:rFonts w:ascii="Arial" w:hAnsi="Arial"/>
                <w:b/>
                <w:i/>
                <w:sz w:val="20"/>
              </w:rPr>
              <w:t>pittii</w:t>
            </w:r>
            <w:proofErr w:type="spellEnd"/>
            <w:r w:rsidRPr="00237DFB">
              <w:rPr>
                <w:rFonts w:ascii="Arial" w:hAnsi="Arial"/>
                <w:b/>
                <w:i/>
                <w:sz w:val="20"/>
              </w:rPr>
              <w:t xml:space="preserve"> and A. nosocomialis,</w:t>
            </w:r>
            <w:r>
              <w:rPr>
                <w:rFonts w:ascii="Arial" w:hAnsi="Arial"/>
                <w:sz w:val="20"/>
              </w:rPr>
              <w:t xml:space="preserve"> other species in the</w:t>
            </w:r>
            <w:r w:rsidRPr="00237DFB">
              <w:rPr>
                <w:rFonts w:ascii="Arial" w:hAnsi="Arial"/>
                <w:b/>
                <w:i/>
                <w:sz w:val="20"/>
              </w:rPr>
              <w:t xml:space="preserve"> A. calcoaceticus-baumannii </w:t>
            </w:r>
            <w:r w:rsidR="00866C63" w:rsidRPr="00237DFB">
              <w:rPr>
                <w:rFonts w:ascii="Arial" w:hAnsi="Arial"/>
                <w:b/>
                <w:i/>
                <w:sz w:val="20"/>
              </w:rPr>
              <w:t xml:space="preserve">(ACB) </w:t>
            </w:r>
            <w:r w:rsidRPr="00237DFB">
              <w:rPr>
                <w:rFonts w:ascii="Arial" w:hAnsi="Arial"/>
                <w:b/>
                <w:i/>
                <w:sz w:val="20"/>
              </w:rPr>
              <w:t>complex</w:t>
            </w:r>
            <w:r>
              <w:rPr>
                <w:rFonts w:ascii="Arial" w:hAnsi="Arial"/>
                <w:sz w:val="20"/>
              </w:rPr>
              <w:t xml:space="preserve">. </w:t>
            </w:r>
            <w:r w:rsidR="00866C63">
              <w:rPr>
                <w:rFonts w:ascii="Arial" w:hAnsi="Arial"/>
                <w:sz w:val="20"/>
              </w:rPr>
              <w:t>It will also detect some strains of the non-</w:t>
            </w:r>
            <w:proofErr w:type="spellStart"/>
            <w:r w:rsidR="00866C63">
              <w:rPr>
                <w:rFonts w:ascii="Arial" w:hAnsi="Arial"/>
                <w:sz w:val="20"/>
              </w:rPr>
              <w:t>baumanii</w:t>
            </w:r>
            <w:proofErr w:type="spellEnd"/>
            <w:r w:rsidR="00866C63">
              <w:rPr>
                <w:rFonts w:ascii="Arial" w:hAnsi="Arial"/>
                <w:sz w:val="20"/>
              </w:rPr>
              <w:t xml:space="preserve"> species with varying sensitivity. Discrepancies between the BCID Panel test result and microbial identification may be caused by misidentification of non-bauman</w:t>
            </w:r>
            <w:r w:rsidR="00916D8B">
              <w:rPr>
                <w:rFonts w:ascii="Arial" w:hAnsi="Arial"/>
                <w:sz w:val="20"/>
              </w:rPr>
              <w:t xml:space="preserve">nii members of the ACB </w:t>
            </w:r>
            <w:r w:rsidR="00916D8B">
              <w:rPr>
                <w:rFonts w:ascii="Arial" w:hAnsi="Arial"/>
                <w:sz w:val="20"/>
              </w:rPr>
              <w:lastRenderedPageBreak/>
              <w:t>complex.</w:t>
            </w:r>
          </w:p>
          <w:p w:rsidR="00916D8B" w:rsidRPr="00CC7278" w:rsidRDefault="00916D8B" w:rsidP="00916D8B">
            <w:pPr>
              <w:ind w:left="720"/>
              <w:jc w:val="left"/>
              <w:rPr>
                <w:rFonts w:ascii="Arial" w:hAnsi="Arial"/>
                <w:sz w:val="20"/>
              </w:rPr>
            </w:pPr>
          </w:p>
          <w:p w:rsidR="00105490" w:rsidRDefault="00866C63" w:rsidP="00CC7278">
            <w:pPr>
              <w:numPr>
                <w:ilvl w:val="0"/>
                <w:numId w:val="23"/>
              </w:numPr>
              <w:jc w:val="left"/>
              <w:rPr>
                <w:rFonts w:ascii="Arial" w:hAnsi="Arial"/>
                <w:sz w:val="20"/>
              </w:rPr>
            </w:pPr>
            <w:r w:rsidRPr="00866C63">
              <w:rPr>
                <w:rFonts w:ascii="Arial" w:hAnsi="Arial"/>
                <w:b/>
                <w:i/>
                <w:sz w:val="20"/>
              </w:rPr>
              <w:t>Listeria monocytogenes</w:t>
            </w:r>
            <w:r w:rsidR="00105490">
              <w:rPr>
                <w:rFonts w:ascii="Arial" w:hAnsi="Arial"/>
                <w:sz w:val="20"/>
              </w:rPr>
              <w:t xml:space="preserve"> has 12 known serovars</w:t>
            </w:r>
            <w:r>
              <w:rPr>
                <w:rFonts w:ascii="Arial" w:hAnsi="Arial"/>
                <w:sz w:val="20"/>
              </w:rPr>
              <w:t xml:space="preserve"> and the BCID Panel will detect all serovars. </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encapsulated strain of </w:t>
            </w:r>
            <w:r w:rsidRPr="000F71C3">
              <w:rPr>
                <w:rFonts w:ascii="Arial" w:hAnsi="Arial"/>
                <w:b/>
                <w:i/>
                <w:sz w:val="20"/>
              </w:rPr>
              <w:t>N. meningitidis</w:t>
            </w:r>
            <w:r>
              <w:rPr>
                <w:rFonts w:ascii="Arial" w:hAnsi="Arial"/>
                <w:sz w:val="20"/>
              </w:rPr>
              <w:t>. Unencapsulated strains are not detected.</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w:t>
            </w:r>
            <w:r w:rsidRPr="000F71C3">
              <w:rPr>
                <w:rFonts w:ascii="Arial" w:hAnsi="Arial"/>
                <w:b/>
                <w:i/>
                <w:sz w:val="20"/>
              </w:rPr>
              <w:t>P. aeruginosa</w:t>
            </w:r>
            <w:r>
              <w:rPr>
                <w:rFonts w:ascii="Arial" w:hAnsi="Arial"/>
                <w:sz w:val="20"/>
              </w:rPr>
              <w:t xml:space="preserve"> and does not cross-react with other Pseudomonas species of closely related bacteria.</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albicans</w:t>
            </w:r>
            <w:r>
              <w:rPr>
                <w:rFonts w:ascii="Arial" w:hAnsi="Arial"/>
                <w:sz w:val="20"/>
              </w:rPr>
              <w:t xml:space="preserve"> is detected. </w:t>
            </w:r>
            <w:r w:rsidRPr="000F71C3">
              <w:rPr>
                <w:rFonts w:ascii="Arial" w:hAnsi="Arial"/>
                <w:b/>
                <w:i/>
                <w:sz w:val="20"/>
              </w:rPr>
              <w:t xml:space="preserve">Candida </w:t>
            </w:r>
            <w:proofErr w:type="spellStart"/>
            <w:r w:rsidRPr="000F71C3">
              <w:rPr>
                <w:rFonts w:ascii="Arial" w:hAnsi="Arial"/>
                <w:b/>
                <w:i/>
                <w:sz w:val="20"/>
              </w:rPr>
              <w:t>dub</w:t>
            </w:r>
            <w:r w:rsidR="0040106C">
              <w:rPr>
                <w:rFonts w:ascii="Arial" w:hAnsi="Arial"/>
                <w:b/>
                <w:i/>
                <w:sz w:val="20"/>
              </w:rPr>
              <w:t>l</w:t>
            </w:r>
            <w:r w:rsidRPr="000F71C3">
              <w:rPr>
                <w:rFonts w:ascii="Arial" w:hAnsi="Arial"/>
                <w:b/>
                <w:i/>
                <w:sz w:val="20"/>
              </w:rPr>
              <w:t>iniensis</w:t>
            </w:r>
            <w:proofErr w:type="spellEnd"/>
            <w:r>
              <w:rPr>
                <w:rFonts w:ascii="Arial" w:hAnsi="Arial"/>
                <w:sz w:val="20"/>
              </w:rPr>
              <w:t xml:space="preserve"> is closely related a</w:t>
            </w:r>
            <w:r w:rsidR="00916D8B">
              <w:rPr>
                <w:rFonts w:ascii="Arial" w:hAnsi="Arial"/>
                <w:sz w:val="20"/>
              </w:rPr>
              <w:t>nd cross-reactivity is possible.</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parapsilosis</w:t>
            </w:r>
            <w:r>
              <w:rPr>
                <w:rFonts w:ascii="Arial" w:hAnsi="Arial"/>
                <w:sz w:val="20"/>
              </w:rPr>
              <w:t xml:space="preserve"> is detected but it also cross-reacts with </w:t>
            </w:r>
            <w:r w:rsidRPr="000F71C3">
              <w:rPr>
                <w:rFonts w:ascii="Arial" w:hAnsi="Arial"/>
                <w:b/>
                <w:i/>
                <w:sz w:val="20"/>
              </w:rPr>
              <w:t xml:space="preserve">Candida </w:t>
            </w:r>
            <w:proofErr w:type="spellStart"/>
            <w:r w:rsidRPr="000F71C3">
              <w:rPr>
                <w:rFonts w:ascii="Arial" w:hAnsi="Arial"/>
                <w:b/>
                <w:i/>
                <w:sz w:val="20"/>
              </w:rPr>
              <w:t>orthopsilosis</w:t>
            </w:r>
            <w:proofErr w:type="spellEnd"/>
            <w:r>
              <w:rPr>
                <w:rFonts w:ascii="Arial" w:hAnsi="Arial"/>
                <w:sz w:val="20"/>
              </w:rPr>
              <w:t>.</w:t>
            </w:r>
          </w:p>
          <w:p w:rsidR="00916D8B" w:rsidRDefault="00916D8B" w:rsidP="00916D8B">
            <w:pPr>
              <w:ind w:left="720"/>
              <w:jc w:val="left"/>
              <w:rPr>
                <w:rFonts w:ascii="Arial" w:hAnsi="Arial"/>
                <w:sz w:val="20"/>
              </w:rPr>
            </w:pPr>
          </w:p>
          <w:p w:rsidR="00AB5B2F" w:rsidRDefault="00AB5B2F" w:rsidP="00CC7278">
            <w:pPr>
              <w:numPr>
                <w:ilvl w:val="0"/>
                <w:numId w:val="23"/>
              </w:numPr>
              <w:jc w:val="left"/>
              <w:rPr>
                <w:rFonts w:ascii="Arial" w:hAnsi="Arial"/>
                <w:sz w:val="20"/>
              </w:rPr>
            </w:pPr>
            <w:r>
              <w:rPr>
                <w:rFonts w:ascii="Arial" w:hAnsi="Arial"/>
                <w:b/>
                <w:i/>
                <w:sz w:val="20"/>
              </w:rPr>
              <w:t xml:space="preserve">Haemophilus influenzae </w:t>
            </w:r>
            <w:r w:rsidRPr="00AB5B2F">
              <w:rPr>
                <w:rFonts w:ascii="Arial" w:hAnsi="Arial"/>
                <w:sz w:val="20"/>
              </w:rPr>
              <w:t>is detected.</w:t>
            </w:r>
          </w:p>
          <w:p w:rsidR="00916D8B" w:rsidRPr="00CC7278" w:rsidRDefault="00916D8B" w:rsidP="00916D8B">
            <w:pPr>
              <w:ind w:left="720"/>
              <w:jc w:val="left"/>
              <w:rPr>
                <w:rFonts w:ascii="Arial" w:hAnsi="Arial"/>
                <w:sz w:val="20"/>
              </w:rPr>
            </w:pPr>
          </w:p>
          <w:p w:rsidR="00105490" w:rsidRDefault="000F71C3" w:rsidP="0023076B">
            <w:pPr>
              <w:numPr>
                <w:ilvl w:val="0"/>
                <w:numId w:val="23"/>
              </w:numPr>
              <w:jc w:val="left"/>
              <w:rPr>
                <w:rFonts w:ascii="Arial" w:hAnsi="Arial"/>
                <w:sz w:val="20"/>
              </w:rPr>
            </w:pPr>
            <w:r w:rsidRPr="000F71C3">
              <w:rPr>
                <w:rFonts w:ascii="Arial" w:hAnsi="Arial"/>
                <w:b/>
                <w:i/>
                <w:sz w:val="20"/>
              </w:rPr>
              <w:t>Staphylococcus aureus</w:t>
            </w:r>
            <w:r>
              <w:rPr>
                <w:rFonts w:ascii="Arial" w:hAnsi="Arial"/>
                <w:sz w:val="20"/>
              </w:rPr>
              <w:t xml:space="preserve"> assay detects all strains of </w:t>
            </w:r>
            <w:r w:rsidRPr="0040106C">
              <w:rPr>
                <w:rFonts w:ascii="Arial" w:hAnsi="Arial"/>
                <w:i/>
                <w:sz w:val="20"/>
              </w:rPr>
              <w:t>S. aureus</w:t>
            </w:r>
            <w:r>
              <w:rPr>
                <w:rFonts w:ascii="Arial" w:hAnsi="Arial"/>
                <w:sz w:val="20"/>
              </w:rPr>
              <w:t xml:space="preserve"> and does not cross-react with other organisms, including other species of </w:t>
            </w:r>
            <w:r w:rsidRPr="0040106C">
              <w:rPr>
                <w:rFonts w:ascii="Arial" w:hAnsi="Arial"/>
                <w:i/>
                <w:sz w:val="20"/>
              </w:rPr>
              <w:t>Staphylococcus</w:t>
            </w:r>
            <w:r>
              <w:rPr>
                <w:rFonts w:ascii="Arial" w:hAnsi="Arial"/>
                <w:sz w:val="20"/>
              </w:rPr>
              <w:t>.</w:t>
            </w:r>
          </w:p>
          <w:p w:rsidR="00916D8B" w:rsidRDefault="00916D8B" w:rsidP="00916D8B">
            <w:pPr>
              <w:ind w:left="720"/>
              <w:jc w:val="left"/>
              <w:rPr>
                <w:rFonts w:ascii="Arial" w:hAnsi="Arial"/>
                <w:sz w:val="20"/>
              </w:rPr>
            </w:pPr>
          </w:p>
          <w:p w:rsidR="00335AC1" w:rsidRDefault="000F71C3" w:rsidP="00CC7278">
            <w:pPr>
              <w:numPr>
                <w:ilvl w:val="0"/>
                <w:numId w:val="23"/>
              </w:numPr>
              <w:jc w:val="left"/>
              <w:rPr>
                <w:rFonts w:ascii="Arial" w:hAnsi="Arial"/>
                <w:sz w:val="20"/>
              </w:rPr>
            </w:pPr>
            <w:r>
              <w:rPr>
                <w:rFonts w:ascii="Arial" w:hAnsi="Arial"/>
                <w:sz w:val="20"/>
              </w:rPr>
              <w:t xml:space="preserve">The BCID Panel detected the most commonly encountered Coagulase Negative </w:t>
            </w:r>
            <w:r w:rsidRPr="00224008">
              <w:rPr>
                <w:rFonts w:ascii="Arial" w:hAnsi="Arial"/>
                <w:i/>
                <w:sz w:val="20"/>
              </w:rPr>
              <w:t>Staphylococcus</w:t>
            </w:r>
            <w:r w:rsidR="00224008">
              <w:rPr>
                <w:rFonts w:ascii="Arial" w:hAnsi="Arial"/>
                <w:i/>
                <w:sz w:val="20"/>
              </w:rPr>
              <w:t xml:space="preserve"> </w:t>
            </w:r>
            <w:r w:rsidR="00224008" w:rsidRPr="00224008">
              <w:rPr>
                <w:rFonts w:ascii="Arial" w:hAnsi="Arial"/>
                <w:sz w:val="20"/>
              </w:rPr>
              <w:t>species</w:t>
            </w:r>
            <w:r w:rsidRPr="00224008">
              <w:rPr>
                <w:rFonts w:ascii="Arial" w:hAnsi="Arial"/>
                <w:i/>
                <w:sz w:val="20"/>
              </w:rPr>
              <w:t>.</w:t>
            </w:r>
            <w:r>
              <w:rPr>
                <w:rFonts w:ascii="Arial" w:hAnsi="Arial"/>
                <w:sz w:val="20"/>
              </w:rPr>
              <w:t xml:space="preserve"> This is a large and diverse group and detection is variable. </w:t>
            </w:r>
            <w:r w:rsidRPr="000F71C3">
              <w:rPr>
                <w:rFonts w:ascii="Arial" w:hAnsi="Arial"/>
                <w:b/>
                <w:i/>
                <w:sz w:val="20"/>
              </w:rPr>
              <w:t xml:space="preserve">S. aureus, S. </w:t>
            </w:r>
            <w:proofErr w:type="spellStart"/>
            <w:r w:rsidRPr="000F71C3">
              <w:rPr>
                <w:rFonts w:ascii="Arial" w:hAnsi="Arial"/>
                <w:b/>
                <w:i/>
                <w:sz w:val="20"/>
              </w:rPr>
              <w:t>caprae</w:t>
            </w:r>
            <w:proofErr w:type="spellEnd"/>
            <w:r w:rsidRPr="000F71C3">
              <w:rPr>
                <w:rFonts w:ascii="Arial" w:hAnsi="Arial"/>
                <w:b/>
                <w:i/>
                <w:sz w:val="20"/>
              </w:rPr>
              <w:t xml:space="preserve">, S. </w:t>
            </w:r>
            <w:proofErr w:type="spellStart"/>
            <w:r w:rsidRPr="000F71C3">
              <w:rPr>
                <w:rFonts w:ascii="Arial" w:hAnsi="Arial"/>
                <w:b/>
                <w:i/>
                <w:sz w:val="20"/>
              </w:rPr>
              <w:t>cohnii</w:t>
            </w:r>
            <w:proofErr w:type="spellEnd"/>
            <w:r w:rsidRPr="000F71C3">
              <w:rPr>
                <w:rFonts w:ascii="Arial" w:hAnsi="Arial"/>
                <w:b/>
                <w:i/>
                <w:sz w:val="20"/>
              </w:rPr>
              <w:t xml:space="preserve">, S. </w:t>
            </w:r>
            <w:proofErr w:type="spellStart"/>
            <w:r w:rsidRPr="000F71C3">
              <w:rPr>
                <w:rFonts w:ascii="Arial" w:hAnsi="Arial"/>
                <w:b/>
                <w:i/>
                <w:sz w:val="20"/>
              </w:rPr>
              <w:t>epidermidis</w:t>
            </w:r>
            <w:proofErr w:type="spellEnd"/>
            <w:r w:rsidRPr="000F71C3">
              <w:rPr>
                <w:rFonts w:ascii="Arial" w:hAnsi="Arial"/>
                <w:b/>
                <w:i/>
                <w:sz w:val="20"/>
              </w:rPr>
              <w:t xml:space="preserve">, s. </w:t>
            </w:r>
            <w:proofErr w:type="spellStart"/>
            <w:r w:rsidRPr="000F71C3">
              <w:rPr>
                <w:rFonts w:ascii="Arial" w:hAnsi="Arial"/>
                <w:b/>
                <w:i/>
                <w:sz w:val="20"/>
              </w:rPr>
              <w:t>haemolyticus</w:t>
            </w:r>
            <w:proofErr w:type="spellEnd"/>
            <w:r w:rsidRPr="000F71C3">
              <w:rPr>
                <w:rFonts w:ascii="Arial" w:hAnsi="Arial"/>
                <w:b/>
                <w:i/>
                <w:sz w:val="20"/>
              </w:rPr>
              <w:t xml:space="preserve">, S. </w:t>
            </w:r>
            <w:proofErr w:type="spellStart"/>
            <w:r w:rsidRPr="000F71C3">
              <w:rPr>
                <w:rFonts w:ascii="Arial" w:hAnsi="Arial"/>
                <w:b/>
                <w:i/>
                <w:sz w:val="20"/>
              </w:rPr>
              <w:t>hominis</w:t>
            </w:r>
            <w:proofErr w:type="spellEnd"/>
            <w:r w:rsidRPr="000F71C3">
              <w:rPr>
                <w:rFonts w:ascii="Arial" w:hAnsi="Arial"/>
                <w:b/>
                <w:i/>
                <w:sz w:val="20"/>
              </w:rPr>
              <w:t xml:space="preserve">, </w:t>
            </w:r>
            <w:r w:rsidR="00335AC1">
              <w:rPr>
                <w:rFonts w:ascii="Arial" w:hAnsi="Arial"/>
                <w:b/>
                <w:i/>
                <w:sz w:val="20"/>
              </w:rPr>
              <w:t xml:space="preserve">S. </w:t>
            </w:r>
            <w:proofErr w:type="spellStart"/>
            <w:r w:rsidR="00335AC1">
              <w:rPr>
                <w:rFonts w:ascii="Arial" w:hAnsi="Arial"/>
                <w:b/>
                <w:i/>
                <w:sz w:val="20"/>
              </w:rPr>
              <w:t>xylosus</w:t>
            </w:r>
            <w:proofErr w:type="spellEnd"/>
            <w:r w:rsidR="00335AC1">
              <w:rPr>
                <w:rFonts w:ascii="Arial" w:hAnsi="Arial"/>
                <w:b/>
                <w:i/>
                <w:sz w:val="20"/>
              </w:rPr>
              <w:t xml:space="preserve"> </w:t>
            </w:r>
            <w:r w:rsidRPr="000F71C3">
              <w:rPr>
                <w:rFonts w:ascii="Arial" w:hAnsi="Arial"/>
                <w:b/>
                <w:i/>
                <w:sz w:val="20"/>
              </w:rPr>
              <w:t xml:space="preserve">and S. </w:t>
            </w:r>
            <w:proofErr w:type="spellStart"/>
            <w:r w:rsidRPr="000F71C3">
              <w:rPr>
                <w:rFonts w:ascii="Arial" w:hAnsi="Arial"/>
                <w:b/>
                <w:i/>
                <w:sz w:val="20"/>
              </w:rPr>
              <w:t>lugdunensis</w:t>
            </w:r>
            <w:proofErr w:type="spellEnd"/>
            <w:r>
              <w:rPr>
                <w:rFonts w:ascii="Arial" w:hAnsi="Arial"/>
                <w:sz w:val="20"/>
              </w:rPr>
              <w:t xml:space="preserve"> are detected. </w:t>
            </w:r>
            <w:r w:rsidRPr="00335AC1">
              <w:rPr>
                <w:rFonts w:ascii="Arial" w:hAnsi="Arial"/>
                <w:b/>
                <w:i/>
                <w:sz w:val="20"/>
              </w:rPr>
              <w:t xml:space="preserve">S. </w:t>
            </w:r>
            <w:proofErr w:type="spellStart"/>
            <w:r w:rsidRPr="00335AC1">
              <w:rPr>
                <w:rFonts w:ascii="Arial" w:hAnsi="Arial"/>
                <w:b/>
                <w:i/>
                <w:sz w:val="20"/>
              </w:rPr>
              <w:t>capitis</w:t>
            </w:r>
            <w:proofErr w:type="spellEnd"/>
            <w:r w:rsidRPr="00335AC1">
              <w:rPr>
                <w:rFonts w:ascii="Arial" w:hAnsi="Arial"/>
                <w:b/>
                <w:i/>
                <w:sz w:val="20"/>
              </w:rPr>
              <w:t xml:space="preserve">, S. </w:t>
            </w:r>
            <w:proofErr w:type="spellStart"/>
            <w:r w:rsidRPr="00335AC1">
              <w:rPr>
                <w:rFonts w:ascii="Arial" w:hAnsi="Arial"/>
                <w:b/>
                <w:i/>
                <w:sz w:val="20"/>
              </w:rPr>
              <w:t>pasteuri</w:t>
            </w:r>
            <w:proofErr w:type="spellEnd"/>
            <w:r w:rsidRPr="00335AC1">
              <w:rPr>
                <w:rFonts w:ascii="Arial" w:hAnsi="Arial"/>
                <w:b/>
                <w:i/>
                <w:sz w:val="20"/>
              </w:rPr>
              <w:t xml:space="preserve">, S. </w:t>
            </w:r>
            <w:proofErr w:type="spellStart"/>
            <w:r w:rsidRPr="00335AC1">
              <w:rPr>
                <w:rFonts w:ascii="Arial" w:hAnsi="Arial"/>
                <w:b/>
                <w:i/>
                <w:sz w:val="20"/>
              </w:rPr>
              <w:t>saprophyticus</w:t>
            </w:r>
            <w:proofErr w:type="spellEnd"/>
            <w:r w:rsidRPr="00335AC1">
              <w:rPr>
                <w:rFonts w:ascii="Arial" w:hAnsi="Arial"/>
                <w:b/>
                <w:i/>
                <w:sz w:val="20"/>
              </w:rPr>
              <w:t xml:space="preserve">, S. </w:t>
            </w:r>
            <w:proofErr w:type="spellStart"/>
            <w:r w:rsidRPr="00335AC1">
              <w:rPr>
                <w:rFonts w:ascii="Arial" w:hAnsi="Arial"/>
                <w:b/>
                <w:i/>
                <w:sz w:val="20"/>
              </w:rPr>
              <w:t>simulans</w:t>
            </w:r>
            <w:proofErr w:type="spellEnd"/>
            <w:r w:rsidRPr="00335AC1">
              <w:rPr>
                <w:rFonts w:ascii="Arial" w:hAnsi="Arial"/>
                <w:b/>
                <w:i/>
                <w:sz w:val="20"/>
              </w:rPr>
              <w:t xml:space="preserve">, S. </w:t>
            </w:r>
            <w:proofErr w:type="spellStart"/>
            <w:r w:rsidRPr="00335AC1">
              <w:rPr>
                <w:rFonts w:ascii="Arial" w:hAnsi="Arial"/>
                <w:b/>
                <w:i/>
                <w:sz w:val="20"/>
              </w:rPr>
              <w:t>warneri</w:t>
            </w:r>
            <w:proofErr w:type="spellEnd"/>
            <w:r w:rsidRPr="00335AC1">
              <w:rPr>
                <w:rFonts w:ascii="Arial" w:hAnsi="Arial"/>
                <w:b/>
                <w:i/>
                <w:sz w:val="20"/>
              </w:rPr>
              <w:t xml:space="preserve"> </w:t>
            </w:r>
            <w:r w:rsidRPr="00AB5B2F">
              <w:rPr>
                <w:rFonts w:ascii="Arial" w:hAnsi="Arial"/>
                <w:sz w:val="20"/>
              </w:rPr>
              <w:t>are detected with reduced sensitivity</w:t>
            </w:r>
            <w:r w:rsidRPr="00335AC1">
              <w:rPr>
                <w:rFonts w:ascii="Arial" w:hAnsi="Arial"/>
                <w:b/>
                <w:i/>
                <w:sz w:val="20"/>
              </w:rPr>
              <w:t xml:space="preserve">. S. </w:t>
            </w:r>
            <w:proofErr w:type="spellStart"/>
            <w:r w:rsidRPr="00335AC1">
              <w:rPr>
                <w:rFonts w:ascii="Arial" w:hAnsi="Arial"/>
                <w:b/>
                <w:i/>
                <w:sz w:val="20"/>
              </w:rPr>
              <w:t>auricularis</w:t>
            </w:r>
            <w:proofErr w:type="spellEnd"/>
            <w:r w:rsidRPr="00335AC1">
              <w:rPr>
                <w:rFonts w:ascii="Arial" w:hAnsi="Arial"/>
                <w:b/>
                <w:i/>
                <w:sz w:val="20"/>
              </w:rPr>
              <w:t xml:space="preserve">, S. </w:t>
            </w:r>
            <w:proofErr w:type="spellStart"/>
            <w:r w:rsidRPr="00335AC1">
              <w:rPr>
                <w:rFonts w:ascii="Arial" w:hAnsi="Arial"/>
                <w:b/>
                <w:i/>
                <w:sz w:val="20"/>
              </w:rPr>
              <w:t>carnosus</w:t>
            </w:r>
            <w:proofErr w:type="spellEnd"/>
            <w:r w:rsidRPr="00335AC1">
              <w:rPr>
                <w:rFonts w:ascii="Arial" w:hAnsi="Arial"/>
                <w:b/>
                <w:i/>
                <w:sz w:val="20"/>
              </w:rPr>
              <w:t xml:space="preserve">, S. </w:t>
            </w:r>
            <w:proofErr w:type="spellStart"/>
            <w:r w:rsidRPr="00335AC1">
              <w:rPr>
                <w:rFonts w:ascii="Arial" w:hAnsi="Arial"/>
                <w:b/>
                <w:i/>
                <w:sz w:val="20"/>
              </w:rPr>
              <w:t>lentus</w:t>
            </w:r>
            <w:proofErr w:type="spellEnd"/>
            <w:r w:rsidRPr="00335AC1">
              <w:rPr>
                <w:rFonts w:ascii="Arial" w:hAnsi="Arial"/>
                <w:b/>
                <w:i/>
                <w:sz w:val="20"/>
              </w:rPr>
              <w:t xml:space="preserve">, S. </w:t>
            </w:r>
            <w:proofErr w:type="spellStart"/>
            <w:r w:rsidRPr="00335AC1">
              <w:rPr>
                <w:rFonts w:ascii="Arial" w:hAnsi="Arial"/>
                <w:b/>
                <w:i/>
                <w:sz w:val="20"/>
              </w:rPr>
              <w:t>pettenkoferi</w:t>
            </w:r>
            <w:proofErr w:type="spellEnd"/>
            <w:r w:rsidRPr="00335AC1">
              <w:rPr>
                <w:rFonts w:ascii="Arial" w:hAnsi="Arial"/>
                <w:b/>
                <w:i/>
                <w:sz w:val="20"/>
              </w:rPr>
              <w:t xml:space="preserve">, </w:t>
            </w:r>
            <w:r w:rsidR="00335AC1" w:rsidRPr="00335AC1">
              <w:rPr>
                <w:rFonts w:ascii="Arial" w:hAnsi="Arial"/>
                <w:b/>
                <w:i/>
                <w:sz w:val="20"/>
              </w:rPr>
              <w:t xml:space="preserve">S. </w:t>
            </w:r>
            <w:proofErr w:type="spellStart"/>
            <w:r w:rsidR="00335AC1" w:rsidRPr="00335AC1">
              <w:rPr>
                <w:rFonts w:ascii="Arial" w:hAnsi="Arial"/>
                <w:b/>
                <w:i/>
                <w:sz w:val="20"/>
              </w:rPr>
              <w:t>pseudointermedius</w:t>
            </w:r>
            <w:proofErr w:type="spellEnd"/>
            <w:r w:rsidR="00335AC1" w:rsidRPr="00335AC1">
              <w:rPr>
                <w:rFonts w:ascii="Arial" w:hAnsi="Arial"/>
                <w:b/>
                <w:i/>
                <w:sz w:val="20"/>
              </w:rPr>
              <w:t xml:space="preserve">, S. </w:t>
            </w:r>
            <w:proofErr w:type="spellStart"/>
            <w:r w:rsidR="00335AC1" w:rsidRPr="00335AC1">
              <w:rPr>
                <w:rFonts w:ascii="Arial" w:hAnsi="Arial"/>
                <w:b/>
                <w:i/>
                <w:sz w:val="20"/>
              </w:rPr>
              <w:t>schleiferi</w:t>
            </w:r>
            <w:proofErr w:type="spellEnd"/>
            <w:r w:rsidR="00335AC1" w:rsidRPr="00335AC1">
              <w:rPr>
                <w:rFonts w:ascii="Arial" w:hAnsi="Arial"/>
                <w:b/>
                <w:i/>
                <w:sz w:val="20"/>
              </w:rPr>
              <w:t xml:space="preserve">, </w:t>
            </w:r>
            <w:r w:rsidR="00AB5B2F">
              <w:rPr>
                <w:rFonts w:ascii="Arial" w:hAnsi="Arial"/>
                <w:b/>
                <w:i/>
                <w:sz w:val="20"/>
              </w:rPr>
              <w:t xml:space="preserve">S. </w:t>
            </w:r>
            <w:proofErr w:type="spellStart"/>
            <w:r w:rsidR="00AB5B2F">
              <w:rPr>
                <w:rFonts w:ascii="Arial" w:hAnsi="Arial"/>
                <w:b/>
                <w:i/>
                <w:sz w:val="20"/>
              </w:rPr>
              <w:t>xylous</w:t>
            </w:r>
            <w:proofErr w:type="spellEnd"/>
            <w:r w:rsidR="00AB5B2F">
              <w:rPr>
                <w:rFonts w:ascii="Arial" w:hAnsi="Arial"/>
                <w:b/>
                <w:i/>
                <w:sz w:val="20"/>
              </w:rPr>
              <w:t xml:space="preserve"> </w:t>
            </w:r>
            <w:r w:rsidR="00335AC1" w:rsidRPr="00335AC1">
              <w:rPr>
                <w:rFonts w:ascii="Arial" w:hAnsi="Arial"/>
                <w:b/>
                <w:i/>
                <w:sz w:val="20"/>
              </w:rPr>
              <w:t xml:space="preserve">and S. </w:t>
            </w:r>
            <w:proofErr w:type="spellStart"/>
            <w:r w:rsidR="00335AC1" w:rsidRPr="00335AC1">
              <w:rPr>
                <w:rFonts w:ascii="Arial" w:hAnsi="Arial"/>
                <w:b/>
                <w:i/>
                <w:sz w:val="20"/>
              </w:rPr>
              <w:t>sciuri</w:t>
            </w:r>
            <w:proofErr w:type="spellEnd"/>
            <w:r w:rsidR="00335AC1">
              <w:rPr>
                <w:rFonts w:ascii="Arial" w:hAnsi="Arial"/>
                <w:sz w:val="20"/>
              </w:rPr>
              <w:t xml:space="preserve"> are not detected. </w:t>
            </w:r>
          </w:p>
          <w:p w:rsidR="00916D8B" w:rsidRPr="00CC7278" w:rsidRDefault="00916D8B" w:rsidP="00916D8B">
            <w:pPr>
              <w:ind w:left="720"/>
              <w:jc w:val="left"/>
              <w:rPr>
                <w:rFonts w:ascii="Arial" w:hAnsi="Arial"/>
                <w:sz w:val="20"/>
              </w:rPr>
            </w:pPr>
          </w:p>
          <w:p w:rsidR="00335AC1" w:rsidRDefault="00335AC1" w:rsidP="00CC7278">
            <w:pPr>
              <w:numPr>
                <w:ilvl w:val="0"/>
                <w:numId w:val="23"/>
              </w:numPr>
              <w:jc w:val="left"/>
              <w:rPr>
                <w:rFonts w:ascii="Arial" w:hAnsi="Arial"/>
                <w:sz w:val="20"/>
              </w:rPr>
            </w:pPr>
            <w:r w:rsidRPr="00335AC1">
              <w:rPr>
                <w:rFonts w:ascii="Arial" w:hAnsi="Arial"/>
                <w:b/>
                <w:i/>
                <w:sz w:val="20"/>
              </w:rPr>
              <w:t>Streptococcus pyogenes, S. agalactiae, S. pneumoniae</w:t>
            </w:r>
            <w:r>
              <w:rPr>
                <w:rFonts w:ascii="Arial" w:hAnsi="Arial"/>
                <w:sz w:val="20"/>
              </w:rPr>
              <w:t xml:space="preserve"> are detected. There is no cross-reactivity with other streptococci.</w:t>
            </w:r>
          </w:p>
          <w:p w:rsidR="00916D8B" w:rsidRPr="00CC7278" w:rsidRDefault="00916D8B" w:rsidP="00916D8B">
            <w:pPr>
              <w:ind w:left="720"/>
              <w:jc w:val="left"/>
              <w:rPr>
                <w:rFonts w:ascii="Arial" w:hAnsi="Arial"/>
                <w:sz w:val="20"/>
              </w:rPr>
            </w:pPr>
          </w:p>
          <w:p w:rsidR="003A581B" w:rsidRDefault="00335AC1" w:rsidP="00CC7278">
            <w:pPr>
              <w:numPr>
                <w:ilvl w:val="0"/>
                <w:numId w:val="23"/>
              </w:numPr>
              <w:jc w:val="left"/>
              <w:rPr>
                <w:rFonts w:ascii="Arial" w:hAnsi="Arial"/>
                <w:sz w:val="20"/>
              </w:rPr>
            </w:pPr>
            <w:r>
              <w:rPr>
                <w:rFonts w:ascii="Arial" w:hAnsi="Arial"/>
                <w:sz w:val="20"/>
              </w:rPr>
              <w:t xml:space="preserve">The </w:t>
            </w:r>
            <w:r w:rsidRPr="00CC7278">
              <w:rPr>
                <w:rFonts w:ascii="Arial" w:hAnsi="Arial"/>
                <w:b/>
                <w:i/>
                <w:sz w:val="20"/>
              </w:rPr>
              <w:t xml:space="preserve">Streptococcus </w:t>
            </w:r>
            <w:r w:rsidR="00DB5FB8" w:rsidRPr="00DB5FB8">
              <w:rPr>
                <w:rFonts w:ascii="Arial" w:hAnsi="Arial"/>
                <w:b/>
                <w:i/>
                <w:sz w:val="20"/>
              </w:rPr>
              <w:t>spp</w:t>
            </w:r>
            <w:r w:rsidR="00DB5FB8">
              <w:rPr>
                <w:rFonts w:ascii="Arial" w:hAnsi="Arial"/>
                <w:sz w:val="20"/>
              </w:rPr>
              <w:t>. target detects</w:t>
            </w:r>
            <w:r>
              <w:rPr>
                <w:rFonts w:ascii="Arial" w:hAnsi="Arial"/>
                <w:sz w:val="20"/>
              </w:rPr>
              <w:t xml:space="preserve"> </w:t>
            </w:r>
            <w:r w:rsidRPr="00335AC1">
              <w:rPr>
                <w:rFonts w:ascii="Arial" w:hAnsi="Arial"/>
                <w:b/>
                <w:i/>
                <w:sz w:val="20"/>
              </w:rPr>
              <w:t xml:space="preserve">S. </w:t>
            </w:r>
            <w:proofErr w:type="spellStart"/>
            <w:r w:rsidRPr="00335AC1">
              <w:rPr>
                <w:rFonts w:ascii="Arial" w:hAnsi="Arial"/>
                <w:b/>
                <w:i/>
                <w:sz w:val="20"/>
              </w:rPr>
              <w:t>anginosis</w:t>
            </w:r>
            <w:proofErr w:type="spellEnd"/>
            <w:r w:rsidRPr="00335AC1">
              <w:rPr>
                <w:rFonts w:ascii="Arial" w:hAnsi="Arial"/>
                <w:b/>
                <w:i/>
                <w:sz w:val="20"/>
              </w:rPr>
              <w:t>,</w:t>
            </w:r>
            <w:r>
              <w:rPr>
                <w:rFonts w:ascii="Arial" w:hAnsi="Arial"/>
                <w:b/>
                <w:i/>
                <w:sz w:val="20"/>
              </w:rPr>
              <w:t xml:space="preserve"> S. </w:t>
            </w:r>
            <w:proofErr w:type="spellStart"/>
            <w:r>
              <w:rPr>
                <w:rFonts w:ascii="Arial" w:hAnsi="Arial"/>
                <w:b/>
                <w:i/>
                <w:sz w:val="20"/>
              </w:rPr>
              <w:t>bovis</w:t>
            </w:r>
            <w:proofErr w:type="spellEnd"/>
            <w:r>
              <w:rPr>
                <w:rFonts w:ascii="Arial" w:hAnsi="Arial"/>
                <w:b/>
                <w:i/>
                <w:sz w:val="20"/>
              </w:rPr>
              <w:t xml:space="preserve">, S. </w:t>
            </w:r>
            <w:proofErr w:type="spellStart"/>
            <w:r>
              <w:rPr>
                <w:rFonts w:ascii="Arial" w:hAnsi="Arial"/>
                <w:b/>
                <w:i/>
                <w:sz w:val="20"/>
              </w:rPr>
              <w:t>constellatus</w:t>
            </w:r>
            <w:proofErr w:type="spellEnd"/>
            <w:r>
              <w:rPr>
                <w:rFonts w:ascii="Arial" w:hAnsi="Arial"/>
                <w:b/>
                <w:i/>
                <w:sz w:val="20"/>
              </w:rPr>
              <w:t xml:space="preserve">, S. </w:t>
            </w:r>
            <w:proofErr w:type="spellStart"/>
            <w:r>
              <w:rPr>
                <w:rFonts w:ascii="Arial" w:hAnsi="Arial"/>
                <w:b/>
                <w:i/>
                <w:sz w:val="20"/>
              </w:rPr>
              <w:t>d</w:t>
            </w:r>
            <w:r w:rsidRPr="00335AC1">
              <w:rPr>
                <w:rFonts w:ascii="Arial" w:hAnsi="Arial"/>
                <w:b/>
                <w:i/>
                <w:sz w:val="20"/>
              </w:rPr>
              <w:t>ysgalac</w:t>
            </w:r>
            <w:r w:rsidR="003A581B">
              <w:rPr>
                <w:rFonts w:ascii="Arial" w:hAnsi="Arial"/>
                <w:b/>
                <w:i/>
                <w:sz w:val="20"/>
              </w:rPr>
              <w:t>tiae</w:t>
            </w:r>
            <w:proofErr w:type="spellEnd"/>
            <w:r w:rsidR="003A581B">
              <w:rPr>
                <w:rFonts w:ascii="Arial" w:hAnsi="Arial"/>
                <w:b/>
                <w:i/>
                <w:sz w:val="20"/>
              </w:rPr>
              <w:t xml:space="preserve">, S. </w:t>
            </w:r>
            <w:proofErr w:type="spellStart"/>
            <w:r w:rsidR="003A581B">
              <w:rPr>
                <w:rFonts w:ascii="Arial" w:hAnsi="Arial"/>
                <w:b/>
                <w:i/>
                <w:sz w:val="20"/>
              </w:rPr>
              <w:t>equinis</w:t>
            </w:r>
            <w:proofErr w:type="spellEnd"/>
            <w:r w:rsidR="003A581B">
              <w:rPr>
                <w:rFonts w:ascii="Arial" w:hAnsi="Arial"/>
                <w:b/>
                <w:i/>
                <w:sz w:val="20"/>
              </w:rPr>
              <w:t xml:space="preserve">, S. </w:t>
            </w:r>
            <w:proofErr w:type="spellStart"/>
            <w:r w:rsidR="003A581B">
              <w:rPr>
                <w:rFonts w:ascii="Arial" w:hAnsi="Arial"/>
                <w:b/>
                <w:i/>
                <w:sz w:val="20"/>
              </w:rPr>
              <w:t>gallolytic</w:t>
            </w:r>
            <w:r w:rsidRPr="00335AC1">
              <w:rPr>
                <w:rFonts w:ascii="Arial" w:hAnsi="Arial"/>
                <w:b/>
                <w:i/>
                <w:sz w:val="20"/>
              </w:rPr>
              <w:t>us</w:t>
            </w:r>
            <w:proofErr w:type="spellEnd"/>
            <w:r w:rsidRPr="00335AC1">
              <w:rPr>
                <w:rFonts w:ascii="Arial" w:hAnsi="Arial"/>
                <w:b/>
                <w:i/>
                <w:sz w:val="20"/>
              </w:rPr>
              <w:t xml:space="preserve">, S. </w:t>
            </w:r>
            <w:proofErr w:type="spellStart"/>
            <w:r w:rsidRPr="00335AC1">
              <w:rPr>
                <w:rFonts w:ascii="Arial" w:hAnsi="Arial"/>
                <w:b/>
                <w:i/>
                <w:sz w:val="20"/>
              </w:rPr>
              <w:t>gordonii</w:t>
            </w:r>
            <w:proofErr w:type="spellEnd"/>
            <w:r w:rsidRPr="00335AC1">
              <w:rPr>
                <w:rFonts w:ascii="Arial" w:hAnsi="Arial"/>
                <w:b/>
                <w:i/>
                <w:sz w:val="20"/>
              </w:rPr>
              <w:t xml:space="preserve">, S. </w:t>
            </w:r>
            <w:proofErr w:type="spellStart"/>
            <w:r w:rsidRPr="00335AC1">
              <w:rPr>
                <w:rFonts w:ascii="Arial" w:hAnsi="Arial"/>
                <w:b/>
                <w:i/>
                <w:sz w:val="20"/>
              </w:rPr>
              <w:t>intermedius</w:t>
            </w:r>
            <w:proofErr w:type="spellEnd"/>
            <w:r w:rsidRPr="00335AC1">
              <w:rPr>
                <w:rFonts w:ascii="Arial" w:hAnsi="Arial"/>
                <w:b/>
                <w:i/>
                <w:sz w:val="20"/>
              </w:rPr>
              <w:t xml:space="preserve">, S. </w:t>
            </w:r>
            <w:proofErr w:type="spellStart"/>
            <w:r w:rsidRPr="00335AC1">
              <w:rPr>
                <w:rFonts w:ascii="Arial" w:hAnsi="Arial"/>
                <w:b/>
                <w:i/>
                <w:sz w:val="20"/>
              </w:rPr>
              <w:t>mitis</w:t>
            </w:r>
            <w:proofErr w:type="spellEnd"/>
            <w:r w:rsidRPr="00335AC1">
              <w:rPr>
                <w:rFonts w:ascii="Arial" w:hAnsi="Arial"/>
                <w:b/>
                <w:i/>
                <w:sz w:val="20"/>
              </w:rPr>
              <w:t xml:space="preserve">, S. </w:t>
            </w:r>
            <w:proofErr w:type="spellStart"/>
            <w:r w:rsidRPr="00335AC1">
              <w:rPr>
                <w:rFonts w:ascii="Arial" w:hAnsi="Arial"/>
                <w:b/>
                <w:i/>
                <w:sz w:val="20"/>
              </w:rPr>
              <w:t>mutans</w:t>
            </w:r>
            <w:proofErr w:type="spellEnd"/>
            <w:r w:rsidRPr="00335AC1">
              <w:rPr>
                <w:rFonts w:ascii="Arial" w:hAnsi="Arial"/>
                <w:b/>
                <w:i/>
                <w:sz w:val="20"/>
              </w:rPr>
              <w:t xml:space="preserve">, S. </w:t>
            </w:r>
            <w:proofErr w:type="spellStart"/>
            <w:r w:rsidRPr="00335AC1">
              <w:rPr>
                <w:rFonts w:ascii="Arial" w:hAnsi="Arial"/>
                <w:b/>
                <w:i/>
                <w:sz w:val="20"/>
              </w:rPr>
              <w:t>oralis</w:t>
            </w:r>
            <w:proofErr w:type="spellEnd"/>
            <w:r w:rsidRPr="00335AC1">
              <w:rPr>
                <w:rFonts w:ascii="Arial" w:hAnsi="Arial"/>
                <w:b/>
                <w:i/>
                <w:sz w:val="20"/>
              </w:rPr>
              <w:t xml:space="preserve">, S. </w:t>
            </w:r>
            <w:proofErr w:type="spellStart"/>
            <w:r w:rsidRPr="00335AC1">
              <w:rPr>
                <w:rFonts w:ascii="Arial" w:hAnsi="Arial"/>
                <w:b/>
                <w:i/>
                <w:sz w:val="20"/>
              </w:rPr>
              <w:t>parasan</w:t>
            </w:r>
            <w:r w:rsidR="003A581B">
              <w:rPr>
                <w:rFonts w:ascii="Arial" w:hAnsi="Arial"/>
                <w:b/>
                <w:i/>
                <w:sz w:val="20"/>
              </w:rPr>
              <w:t>g</w:t>
            </w:r>
            <w:r w:rsidRPr="00335AC1">
              <w:rPr>
                <w:rFonts w:ascii="Arial" w:hAnsi="Arial"/>
                <w:b/>
                <w:i/>
                <w:sz w:val="20"/>
              </w:rPr>
              <w:t>uinis</w:t>
            </w:r>
            <w:proofErr w:type="spellEnd"/>
            <w:r w:rsidRPr="00335AC1">
              <w:rPr>
                <w:rFonts w:ascii="Arial" w:hAnsi="Arial"/>
                <w:b/>
                <w:i/>
                <w:sz w:val="20"/>
              </w:rPr>
              <w:t xml:space="preserve">, S. </w:t>
            </w:r>
            <w:proofErr w:type="spellStart"/>
            <w:r w:rsidRPr="00335AC1">
              <w:rPr>
                <w:rFonts w:ascii="Arial" w:hAnsi="Arial"/>
                <w:b/>
                <w:i/>
                <w:sz w:val="20"/>
              </w:rPr>
              <w:t>pseudopneumoniae</w:t>
            </w:r>
            <w:proofErr w:type="spellEnd"/>
            <w:r w:rsidRPr="00335AC1">
              <w:rPr>
                <w:rFonts w:ascii="Arial" w:hAnsi="Arial"/>
                <w:b/>
                <w:i/>
                <w:sz w:val="20"/>
              </w:rPr>
              <w:t xml:space="preserve">, </w:t>
            </w:r>
            <w:proofErr w:type="gramStart"/>
            <w:r w:rsidRPr="00335AC1">
              <w:rPr>
                <w:rFonts w:ascii="Arial" w:hAnsi="Arial"/>
                <w:b/>
                <w:i/>
                <w:sz w:val="20"/>
              </w:rPr>
              <w:t>S</w:t>
            </w:r>
            <w:proofErr w:type="gramEnd"/>
            <w:r w:rsidRPr="00335AC1">
              <w:rPr>
                <w:rFonts w:ascii="Arial" w:hAnsi="Arial"/>
                <w:b/>
                <w:i/>
                <w:sz w:val="20"/>
              </w:rPr>
              <w:t xml:space="preserve">. </w:t>
            </w:r>
            <w:proofErr w:type="spellStart"/>
            <w:r w:rsidRPr="00335AC1">
              <w:rPr>
                <w:rFonts w:ascii="Arial" w:hAnsi="Arial"/>
                <w:b/>
                <w:i/>
                <w:sz w:val="20"/>
              </w:rPr>
              <w:t>salivarius</w:t>
            </w:r>
            <w:proofErr w:type="spellEnd"/>
            <w:r w:rsidRPr="00335AC1">
              <w:rPr>
                <w:rFonts w:ascii="Arial" w:hAnsi="Arial"/>
                <w:b/>
                <w:i/>
                <w:sz w:val="20"/>
              </w:rPr>
              <w:t xml:space="preserve">. </w:t>
            </w:r>
            <w:proofErr w:type="gramStart"/>
            <w:r w:rsidRPr="00335AC1">
              <w:rPr>
                <w:rFonts w:ascii="Arial" w:hAnsi="Arial"/>
                <w:b/>
                <w:i/>
                <w:sz w:val="20"/>
              </w:rPr>
              <w:t>and</w:t>
            </w:r>
            <w:proofErr w:type="gramEnd"/>
            <w:r w:rsidRPr="00335AC1">
              <w:rPr>
                <w:rFonts w:ascii="Arial" w:hAnsi="Arial"/>
                <w:b/>
                <w:i/>
                <w:sz w:val="20"/>
              </w:rPr>
              <w:t xml:space="preserve"> S. </w:t>
            </w:r>
            <w:proofErr w:type="spellStart"/>
            <w:r w:rsidRPr="00335AC1">
              <w:rPr>
                <w:rFonts w:ascii="Arial" w:hAnsi="Arial"/>
                <w:b/>
                <w:i/>
                <w:sz w:val="20"/>
              </w:rPr>
              <w:t>sanguinis</w:t>
            </w:r>
            <w:proofErr w:type="spellEnd"/>
            <w:r>
              <w:rPr>
                <w:rFonts w:ascii="Arial" w:hAnsi="Arial"/>
                <w:sz w:val="20"/>
              </w:rPr>
              <w:t xml:space="preserve">. Streptococci not listed here are rare and have not been tested. </w:t>
            </w:r>
          </w:p>
          <w:p w:rsidR="00916D8B" w:rsidRDefault="00916D8B" w:rsidP="00916D8B">
            <w:pPr>
              <w:ind w:left="720"/>
              <w:jc w:val="left"/>
              <w:rPr>
                <w:rFonts w:ascii="Arial" w:hAnsi="Arial"/>
                <w:sz w:val="20"/>
              </w:rPr>
            </w:pPr>
          </w:p>
          <w:p w:rsidR="00783B24" w:rsidRDefault="00783B24" w:rsidP="00CC7278">
            <w:pPr>
              <w:numPr>
                <w:ilvl w:val="0"/>
                <w:numId w:val="23"/>
              </w:numPr>
              <w:jc w:val="left"/>
              <w:rPr>
                <w:rFonts w:ascii="Arial" w:hAnsi="Arial"/>
                <w:sz w:val="20"/>
              </w:rPr>
            </w:pPr>
            <w:r>
              <w:rPr>
                <w:rFonts w:ascii="Arial" w:hAnsi="Arial"/>
                <w:sz w:val="20"/>
              </w:rPr>
              <w:t xml:space="preserve">The </w:t>
            </w:r>
            <w:r w:rsidR="00224008">
              <w:rPr>
                <w:rFonts w:ascii="Arial" w:hAnsi="Arial"/>
                <w:sz w:val="20"/>
              </w:rPr>
              <w:t>BCID panel includes seven targets</w:t>
            </w:r>
            <w:r>
              <w:rPr>
                <w:rFonts w:ascii="Arial" w:hAnsi="Arial"/>
                <w:sz w:val="20"/>
              </w:rPr>
              <w:t xml:space="preserve"> to detect members of the</w:t>
            </w:r>
            <w:r w:rsidRPr="00783B24">
              <w:rPr>
                <w:rFonts w:ascii="Arial" w:hAnsi="Arial"/>
                <w:b/>
                <w:i/>
                <w:sz w:val="20"/>
              </w:rPr>
              <w:t xml:space="preserve"> Enterobacteriaceae</w:t>
            </w:r>
            <w:r>
              <w:rPr>
                <w:rFonts w:ascii="Arial" w:hAnsi="Arial"/>
                <w:sz w:val="20"/>
              </w:rPr>
              <w:t xml:space="preserve"> family. Six specific assays are included for the detection of </w:t>
            </w:r>
            <w:r w:rsidRPr="003A581B">
              <w:rPr>
                <w:rFonts w:ascii="Arial" w:hAnsi="Arial"/>
                <w:b/>
                <w:i/>
                <w:sz w:val="20"/>
              </w:rPr>
              <w:t>Enterobacter cloacae complex, Escherichia coli, Klebsiella oxytoca, Klebsiella pneumoniae, Proteus, and Serratia marcescens</w:t>
            </w:r>
            <w:r>
              <w:rPr>
                <w:rFonts w:ascii="Arial" w:hAnsi="Arial"/>
                <w:b/>
                <w:i/>
                <w:sz w:val="20"/>
              </w:rPr>
              <w:t xml:space="preserve">. </w:t>
            </w:r>
            <w:r w:rsidR="00224008">
              <w:rPr>
                <w:rFonts w:ascii="Arial" w:hAnsi="Arial"/>
                <w:sz w:val="20"/>
              </w:rPr>
              <w:t>A seventh target</w:t>
            </w:r>
            <w:r>
              <w:rPr>
                <w:rFonts w:ascii="Arial" w:hAnsi="Arial"/>
                <w:sz w:val="20"/>
              </w:rPr>
              <w:t xml:space="preserve"> will react with some, but not all species </w:t>
            </w:r>
            <w:r w:rsidR="00224008">
              <w:rPr>
                <w:rFonts w:ascii="Arial" w:hAnsi="Arial"/>
                <w:sz w:val="20"/>
              </w:rPr>
              <w:t>detected by the other six targets</w:t>
            </w:r>
            <w:r>
              <w:rPr>
                <w:rFonts w:ascii="Arial" w:hAnsi="Arial"/>
                <w:sz w:val="20"/>
              </w:rPr>
              <w:t xml:space="preserve">, while its primary function is to detect other less common members of the </w:t>
            </w:r>
            <w:r w:rsidRPr="00783B24">
              <w:rPr>
                <w:rFonts w:ascii="Arial" w:hAnsi="Arial"/>
                <w:b/>
                <w:i/>
                <w:sz w:val="20"/>
              </w:rPr>
              <w:t>Enterobacteriaceae</w:t>
            </w:r>
            <w:r>
              <w:rPr>
                <w:rFonts w:ascii="Arial" w:hAnsi="Arial"/>
                <w:sz w:val="20"/>
              </w:rPr>
              <w:t xml:space="preserve"> family.</w:t>
            </w:r>
            <w:r w:rsidR="00224008">
              <w:rPr>
                <w:rFonts w:ascii="Arial" w:hAnsi="Arial"/>
                <w:sz w:val="20"/>
              </w:rPr>
              <w:t xml:space="preserve"> A positive for any seven targets</w:t>
            </w:r>
            <w:r>
              <w:rPr>
                <w:rFonts w:ascii="Arial" w:hAnsi="Arial"/>
                <w:sz w:val="20"/>
              </w:rPr>
              <w:t xml:space="preserve"> will generate an </w:t>
            </w:r>
            <w:r w:rsidRPr="00783B24">
              <w:rPr>
                <w:rFonts w:ascii="Arial" w:hAnsi="Arial"/>
                <w:b/>
                <w:i/>
                <w:sz w:val="20"/>
              </w:rPr>
              <w:t>Enterobacteriaceae</w:t>
            </w:r>
            <w:r>
              <w:rPr>
                <w:rFonts w:ascii="Arial" w:hAnsi="Arial"/>
                <w:b/>
                <w:i/>
                <w:sz w:val="20"/>
              </w:rPr>
              <w:t xml:space="preserve"> </w:t>
            </w:r>
            <w:r w:rsidRPr="00783B24">
              <w:rPr>
                <w:rFonts w:ascii="Arial" w:hAnsi="Arial"/>
                <w:sz w:val="20"/>
              </w:rPr>
              <w:t>Detected result.</w:t>
            </w:r>
          </w:p>
          <w:p w:rsidR="00916D8B" w:rsidRPr="00CC7278"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b/>
                <w:i/>
                <w:sz w:val="20"/>
              </w:rPr>
              <w:t>Enterobacter cloacae complex, Escherichia coli, Klebsiella oxytoca, Klebsiella pneumoniae, Proteus, and Serratia marcescens</w:t>
            </w:r>
            <w:r>
              <w:rPr>
                <w:rFonts w:ascii="Arial" w:hAnsi="Arial"/>
                <w:sz w:val="20"/>
              </w:rPr>
              <w:t xml:space="preserve"> are detected.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sz w:val="20"/>
              </w:rPr>
              <w:t xml:space="preserve">The </w:t>
            </w:r>
            <w:r>
              <w:rPr>
                <w:rFonts w:ascii="Arial" w:hAnsi="Arial"/>
                <w:sz w:val="20"/>
              </w:rPr>
              <w:t xml:space="preserve">BCID Panel detected </w:t>
            </w:r>
            <w:r w:rsidRPr="003A581B">
              <w:rPr>
                <w:rFonts w:ascii="Arial" w:hAnsi="Arial"/>
                <w:b/>
                <w:i/>
                <w:sz w:val="20"/>
              </w:rPr>
              <w:t xml:space="preserve">E. cloacae, E. </w:t>
            </w:r>
            <w:proofErr w:type="spellStart"/>
            <w:r w:rsidRPr="003A581B">
              <w:rPr>
                <w:rFonts w:ascii="Arial" w:hAnsi="Arial"/>
                <w:b/>
                <w:i/>
                <w:sz w:val="20"/>
              </w:rPr>
              <w:t>asburuae</w:t>
            </w:r>
            <w:proofErr w:type="spellEnd"/>
            <w:r w:rsidRPr="003A581B">
              <w:rPr>
                <w:rFonts w:ascii="Arial" w:hAnsi="Arial"/>
                <w:b/>
                <w:i/>
                <w:sz w:val="20"/>
              </w:rPr>
              <w:t xml:space="preserve"> and E. </w:t>
            </w:r>
            <w:proofErr w:type="spellStart"/>
            <w:r w:rsidRPr="003A581B">
              <w:rPr>
                <w:rFonts w:ascii="Arial" w:hAnsi="Arial"/>
                <w:b/>
                <w:i/>
                <w:sz w:val="20"/>
              </w:rPr>
              <w:t>hormaechei</w:t>
            </w:r>
            <w:proofErr w:type="spellEnd"/>
            <w:r w:rsidRPr="003A581B">
              <w:rPr>
                <w:rFonts w:ascii="Arial" w:hAnsi="Arial"/>
                <w:b/>
                <w:i/>
                <w:sz w:val="20"/>
              </w:rPr>
              <w:t>.</w:t>
            </w:r>
            <w:r>
              <w:rPr>
                <w:rFonts w:ascii="Arial" w:hAnsi="Arial"/>
                <w:sz w:val="20"/>
              </w:rPr>
              <w:t xml:space="preserve"> Cross-reactivity with closely related </w:t>
            </w:r>
            <w:r w:rsidRPr="003A581B">
              <w:rPr>
                <w:rFonts w:ascii="Arial" w:hAnsi="Arial"/>
                <w:b/>
                <w:i/>
                <w:sz w:val="20"/>
              </w:rPr>
              <w:t xml:space="preserve">E. </w:t>
            </w:r>
            <w:proofErr w:type="spellStart"/>
            <w:r w:rsidRPr="003A581B">
              <w:rPr>
                <w:rFonts w:ascii="Arial" w:hAnsi="Arial"/>
                <w:b/>
                <w:i/>
                <w:sz w:val="20"/>
              </w:rPr>
              <w:t>cancerogenus</w:t>
            </w:r>
            <w:proofErr w:type="spellEnd"/>
            <w:r>
              <w:rPr>
                <w:rFonts w:ascii="Arial" w:hAnsi="Arial"/>
                <w:sz w:val="20"/>
              </w:rPr>
              <w:t xml:space="preserve"> is possible.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Pr>
                <w:rFonts w:ascii="Arial" w:hAnsi="Arial"/>
                <w:sz w:val="20"/>
              </w:rPr>
              <w:t xml:space="preserve">The BCID Panel detected </w:t>
            </w:r>
            <w:r w:rsidRPr="00604CF1">
              <w:rPr>
                <w:rFonts w:ascii="Arial" w:hAnsi="Arial"/>
                <w:b/>
                <w:i/>
                <w:sz w:val="20"/>
              </w:rPr>
              <w:t>E. coli</w:t>
            </w:r>
            <w:r>
              <w:rPr>
                <w:rFonts w:ascii="Arial" w:hAnsi="Arial"/>
                <w:sz w:val="20"/>
              </w:rPr>
              <w:t xml:space="preserve"> and cross-reacts with </w:t>
            </w:r>
            <w:proofErr w:type="spellStart"/>
            <w:r w:rsidRPr="00604CF1">
              <w:rPr>
                <w:rFonts w:ascii="Arial" w:hAnsi="Arial"/>
                <w:b/>
                <w:i/>
                <w:sz w:val="20"/>
              </w:rPr>
              <w:t>Shigella</w:t>
            </w:r>
            <w:proofErr w:type="spellEnd"/>
            <w:r w:rsidR="00604CF1" w:rsidRPr="00604CF1">
              <w:rPr>
                <w:rFonts w:ascii="Arial" w:hAnsi="Arial"/>
                <w:b/>
                <w:i/>
                <w:sz w:val="20"/>
              </w:rPr>
              <w:t xml:space="preserve"> </w:t>
            </w:r>
            <w:proofErr w:type="spellStart"/>
            <w:r w:rsidR="00604CF1" w:rsidRPr="00604CF1">
              <w:rPr>
                <w:rFonts w:ascii="Arial" w:hAnsi="Arial"/>
                <w:b/>
                <w:i/>
                <w:sz w:val="20"/>
              </w:rPr>
              <w:t>sonnei</w:t>
            </w:r>
            <w:proofErr w:type="spellEnd"/>
            <w:r w:rsidR="00604CF1" w:rsidRPr="00604CF1">
              <w:rPr>
                <w:rFonts w:ascii="Arial" w:hAnsi="Arial"/>
                <w:b/>
                <w:i/>
                <w:sz w:val="20"/>
              </w:rPr>
              <w:t xml:space="preserve">, S. </w:t>
            </w:r>
            <w:proofErr w:type="spellStart"/>
            <w:r w:rsidR="00604CF1" w:rsidRPr="00604CF1">
              <w:rPr>
                <w:rFonts w:ascii="Arial" w:hAnsi="Arial"/>
                <w:b/>
                <w:i/>
                <w:sz w:val="20"/>
              </w:rPr>
              <w:t>boydii</w:t>
            </w:r>
            <w:proofErr w:type="spellEnd"/>
            <w:r w:rsidR="00604CF1" w:rsidRPr="00604CF1">
              <w:rPr>
                <w:rFonts w:ascii="Arial" w:hAnsi="Arial"/>
                <w:b/>
                <w:i/>
                <w:sz w:val="20"/>
              </w:rPr>
              <w:t xml:space="preserve">, S. </w:t>
            </w:r>
            <w:proofErr w:type="spellStart"/>
            <w:r w:rsidR="00604CF1" w:rsidRPr="00604CF1">
              <w:rPr>
                <w:rFonts w:ascii="Arial" w:hAnsi="Arial"/>
                <w:b/>
                <w:i/>
                <w:sz w:val="20"/>
              </w:rPr>
              <w:t>dysenteriae</w:t>
            </w:r>
            <w:proofErr w:type="spellEnd"/>
            <w:r w:rsidR="00604CF1" w:rsidRPr="00604CF1">
              <w:rPr>
                <w:rFonts w:ascii="Arial" w:hAnsi="Arial"/>
                <w:b/>
                <w:i/>
                <w:sz w:val="20"/>
              </w:rPr>
              <w:t xml:space="preserve"> and S. </w:t>
            </w:r>
            <w:proofErr w:type="spellStart"/>
            <w:r w:rsidR="00604CF1" w:rsidRPr="00604CF1">
              <w:rPr>
                <w:rFonts w:ascii="Arial" w:hAnsi="Arial"/>
                <w:b/>
                <w:i/>
                <w:sz w:val="20"/>
              </w:rPr>
              <w:t>flexneri</w:t>
            </w:r>
            <w:proofErr w:type="spellEnd"/>
            <w:r w:rsidR="00604CF1" w:rsidRPr="00604CF1">
              <w:rPr>
                <w:rFonts w:ascii="Arial" w:hAnsi="Arial"/>
                <w:b/>
                <w:i/>
                <w:sz w:val="20"/>
              </w:rPr>
              <w:t xml:space="preserve">. </w:t>
            </w:r>
            <w:r w:rsidR="00604CF1">
              <w:rPr>
                <w:rFonts w:ascii="Arial" w:hAnsi="Arial"/>
                <w:sz w:val="20"/>
              </w:rPr>
              <w:t xml:space="preserve">These organisms are practically indistinguishable and very rarely isolated from blood culture. Cross reactivity may also occur with </w:t>
            </w:r>
            <w:r w:rsidR="00604CF1" w:rsidRPr="00604CF1">
              <w:rPr>
                <w:rFonts w:ascii="Arial" w:hAnsi="Arial"/>
                <w:b/>
                <w:i/>
                <w:sz w:val="20"/>
              </w:rPr>
              <w:t xml:space="preserve">E. </w:t>
            </w:r>
            <w:proofErr w:type="spellStart"/>
            <w:r w:rsidR="00604CF1" w:rsidRPr="00604CF1">
              <w:rPr>
                <w:rFonts w:ascii="Arial" w:hAnsi="Arial"/>
                <w:b/>
                <w:i/>
                <w:sz w:val="20"/>
              </w:rPr>
              <w:t>fergusonii</w:t>
            </w:r>
            <w:proofErr w:type="spellEnd"/>
            <w:r w:rsidR="00604CF1" w:rsidRPr="00604CF1">
              <w:rPr>
                <w:rFonts w:ascii="Arial" w:hAnsi="Arial"/>
                <w:b/>
                <w:i/>
                <w:sz w:val="20"/>
              </w:rPr>
              <w:t>.</w:t>
            </w:r>
            <w:r w:rsidR="00604CF1">
              <w:rPr>
                <w:rFonts w:ascii="Arial" w:hAnsi="Arial"/>
                <w:sz w:val="20"/>
              </w:rPr>
              <w:t xml:space="preserve"> </w:t>
            </w:r>
          </w:p>
          <w:p w:rsidR="00916D8B" w:rsidRDefault="00916D8B" w:rsidP="00916D8B">
            <w:pPr>
              <w:ind w:left="720"/>
              <w:jc w:val="left"/>
              <w:rPr>
                <w:rFonts w:ascii="Arial" w:hAnsi="Arial"/>
                <w:sz w:val="20"/>
              </w:rPr>
            </w:pPr>
          </w:p>
          <w:p w:rsidR="00604CF1" w:rsidRDefault="00604CF1" w:rsidP="00CC7278">
            <w:pPr>
              <w:numPr>
                <w:ilvl w:val="0"/>
                <w:numId w:val="23"/>
              </w:numPr>
              <w:jc w:val="left"/>
              <w:rPr>
                <w:rFonts w:ascii="Arial" w:hAnsi="Arial"/>
                <w:sz w:val="20"/>
              </w:rPr>
            </w:pPr>
            <w:r w:rsidRPr="00604CF1">
              <w:rPr>
                <w:rFonts w:ascii="Arial" w:hAnsi="Arial"/>
                <w:b/>
                <w:i/>
                <w:sz w:val="20"/>
              </w:rPr>
              <w:t>Klebsiella oxytoca</w:t>
            </w:r>
            <w:r>
              <w:rPr>
                <w:rFonts w:ascii="Arial" w:hAnsi="Arial"/>
                <w:sz w:val="20"/>
              </w:rPr>
              <w:t xml:space="preserve"> is detected and does not cross-react with other Klebsiella or Enterobacteriaceae. However, </w:t>
            </w:r>
            <w:r w:rsidRPr="00604CF1">
              <w:rPr>
                <w:rFonts w:ascii="Arial" w:hAnsi="Arial"/>
                <w:b/>
                <w:i/>
                <w:sz w:val="20"/>
              </w:rPr>
              <w:t xml:space="preserve">K. pneumoniae </w:t>
            </w:r>
            <w:r>
              <w:rPr>
                <w:rFonts w:ascii="Arial" w:hAnsi="Arial"/>
                <w:sz w:val="20"/>
              </w:rPr>
              <w:t xml:space="preserve">and </w:t>
            </w:r>
            <w:proofErr w:type="spellStart"/>
            <w:r w:rsidRPr="00604CF1">
              <w:rPr>
                <w:rFonts w:ascii="Arial" w:hAnsi="Arial"/>
                <w:b/>
                <w:i/>
                <w:sz w:val="20"/>
              </w:rPr>
              <w:t>Raoultella</w:t>
            </w:r>
            <w:proofErr w:type="spellEnd"/>
            <w:r w:rsidRPr="00604CF1">
              <w:rPr>
                <w:rFonts w:ascii="Arial" w:hAnsi="Arial"/>
                <w:b/>
                <w:i/>
                <w:sz w:val="20"/>
              </w:rPr>
              <w:t xml:space="preserve"> </w:t>
            </w:r>
            <w:proofErr w:type="spellStart"/>
            <w:r w:rsidRPr="00604CF1">
              <w:rPr>
                <w:rFonts w:ascii="Arial" w:hAnsi="Arial"/>
                <w:b/>
                <w:i/>
                <w:sz w:val="20"/>
              </w:rPr>
              <w:t>ornithinolytica</w:t>
            </w:r>
            <w:proofErr w:type="spellEnd"/>
            <w:r>
              <w:rPr>
                <w:rFonts w:ascii="Arial" w:hAnsi="Arial"/>
                <w:sz w:val="20"/>
              </w:rPr>
              <w:t xml:space="preserve"> can be </w:t>
            </w:r>
            <w:r>
              <w:rPr>
                <w:rFonts w:ascii="Arial" w:hAnsi="Arial"/>
                <w:sz w:val="20"/>
              </w:rPr>
              <w:lastRenderedPageBreak/>
              <w:t xml:space="preserve">misidentified as </w:t>
            </w:r>
            <w:r w:rsidRPr="00604CF1">
              <w:rPr>
                <w:rFonts w:ascii="Arial" w:hAnsi="Arial"/>
                <w:b/>
                <w:i/>
                <w:sz w:val="20"/>
              </w:rPr>
              <w:t>K. oxytoca</w:t>
            </w:r>
            <w:r>
              <w:rPr>
                <w:rFonts w:ascii="Arial" w:hAnsi="Arial"/>
                <w:sz w:val="20"/>
              </w:rPr>
              <w:t xml:space="preserve"> by standard laboratory methods leading to instances of false negative </w:t>
            </w:r>
            <w:r w:rsidRPr="00604CF1">
              <w:rPr>
                <w:rFonts w:ascii="Arial" w:hAnsi="Arial"/>
                <w:b/>
                <w:i/>
                <w:sz w:val="20"/>
              </w:rPr>
              <w:t>K. oxytoca</w:t>
            </w:r>
            <w:r>
              <w:rPr>
                <w:rFonts w:ascii="Arial" w:hAnsi="Arial"/>
                <w:sz w:val="20"/>
              </w:rPr>
              <w:t xml:space="preserve"> results.</w:t>
            </w:r>
          </w:p>
          <w:p w:rsidR="00916D8B" w:rsidRPr="00CC7278" w:rsidRDefault="00916D8B" w:rsidP="00916D8B">
            <w:pPr>
              <w:ind w:left="720"/>
              <w:jc w:val="left"/>
              <w:rPr>
                <w:rFonts w:ascii="Arial" w:hAnsi="Arial"/>
                <w:sz w:val="20"/>
              </w:rPr>
            </w:pPr>
          </w:p>
          <w:p w:rsidR="00CC7278" w:rsidRDefault="00604CF1" w:rsidP="00CC7278">
            <w:pPr>
              <w:numPr>
                <w:ilvl w:val="0"/>
                <w:numId w:val="23"/>
              </w:numPr>
              <w:jc w:val="left"/>
              <w:rPr>
                <w:rFonts w:ascii="Arial" w:hAnsi="Arial"/>
                <w:sz w:val="20"/>
              </w:rPr>
            </w:pPr>
            <w:r>
              <w:rPr>
                <w:rFonts w:ascii="Arial" w:hAnsi="Arial"/>
                <w:sz w:val="20"/>
              </w:rPr>
              <w:t>The B</w:t>
            </w:r>
            <w:r w:rsidR="00CC7278">
              <w:rPr>
                <w:rFonts w:ascii="Arial" w:hAnsi="Arial"/>
                <w:sz w:val="20"/>
              </w:rPr>
              <w:t xml:space="preserve">CID Panel detects </w:t>
            </w:r>
            <w:r w:rsidR="00CC7278" w:rsidRPr="00E405FA">
              <w:rPr>
                <w:rFonts w:ascii="Arial" w:hAnsi="Arial"/>
                <w:b/>
                <w:i/>
                <w:sz w:val="20"/>
              </w:rPr>
              <w:t>K. pneumoniae</w:t>
            </w:r>
            <w:r w:rsidR="00CA1861">
              <w:rPr>
                <w:rFonts w:ascii="Arial" w:hAnsi="Arial"/>
                <w:b/>
                <w:i/>
                <w:sz w:val="20"/>
              </w:rPr>
              <w:t xml:space="preserve"> and K. </w:t>
            </w:r>
            <w:proofErr w:type="spellStart"/>
            <w:r w:rsidR="00CA1861">
              <w:rPr>
                <w:rFonts w:ascii="Arial" w:hAnsi="Arial"/>
                <w:b/>
                <w:i/>
                <w:sz w:val="20"/>
              </w:rPr>
              <w:t>variicola</w:t>
            </w:r>
            <w:proofErr w:type="spellEnd"/>
            <w:r w:rsidR="00CA1861">
              <w:rPr>
                <w:rFonts w:ascii="Arial" w:hAnsi="Arial"/>
                <w:b/>
                <w:i/>
                <w:sz w:val="20"/>
              </w:rPr>
              <w:t xml:space="preserve"> (</w:t>
            </w:r>
            <w:r w:rsidR="00CA1861" w:rsidRPr="00B01255">
              <w:rPr>
                <w:rFonts w:ascii="Arial" w:hAnsi="Arial"/>
                <w:sz w:val="20"/>
              </w:rPr>
              <w:t>closely related to</w:t>
            </w:r>
            <w:r w:rsidR="00CA1861" w:rsidRPr="00E405FA">
              <w:rPr>
                <w:rFonts w:ascii="Arial" w:hAnsi="Arial"/>
                <w:b/>
                <w:i/>
                <w:sz w:val="20"/>
              </w:rPr>
              <w:t xml:space="preserve"> K. pneumoniae</w:t>
            </w:r>
            <w:r w:rsidR="00B01255">
              <w:rPr>
                <w:rFonts w:ascii="Arial" w:hAnsi="Arial"/>
                <w:b/>
                <w:i/>
                <w:sz w:val="20"/>
              </w:rPr>
              <w:t>)</w:t>
            </w:r>
            <w:r w:rsidR="00CA1861">
              <w:rPr>
                <w:rFonts w:ascii="Arial" w:hAnsi="Arial"/>
                <w:b/>
                <w:i/>
                <w:sz w:val="20"/>
              </w:rPr>
              <w:t xml:space="preserve">. </w:t>
            </w:r>
            <w:r w:rsidR="00CA1861" w:rsidRPr="00CA1861">
              <w:rPr>
                <w:rFonts w:ascii="Arial" w:hAnsi="Arial"/>
                <w:sz w:val="20"/>
              </w:rPr>
              <w:t>It</w:t>
            </w:r>
            <w:r w:rsidR="00CA1861">
              <w:rPr>
                <w:rFonts w:ascii="Arial" w:hAnsi="Arial"/>
                <w:sz w:val="20"/>
              </w:rPr>
              <w:t xml:space="preserve"> does not cross-react with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however,</w:t>
            </w:r>
            <w:r w:rsidR="00CA1861">
              <w:rPr>
                <w:rFonts w:ascii="Arial" w:hAnsi="Arial"/>
                <w:b/>
                <w:i/>
                <w:sz w:val="20"/>
              </w:rPr>
              <w:t xml:space="preserve"> </w:t>
            </w:r>
            <w:proofErr w:type="spellStart"/>
            <w:r w:rsidR="00CA1861" w:rsidRPr="00604CF1">
              <w:rPr>
                <w:rFonts w:ascii="Arial" w:hAnsi="Arial"/>
                <w:b/>
                <w:i/>
                <w:sz w:val="20"/>
              </w:rPr>
              <w:t>Raoultella</w:t>
            </w:r>
            <w:proofErr w:type="spellEnd"/>
            <w:r w:rsidR="00CA1861" w:rsidRPr="00604CF1">
              <w:rPr>
                <w:rFonts w:ascii="Arial" w:hAnsi="Arial"/>
                <w:b/>
                <w:i/>
                <w:sz w:val="20"/>
              </w:rPr>
              <w:t xml:space="preserve"> </w:t>
            </w:r>
            <w:proofErr w:type="spellStart"/>
            <w:r w:rsidR="00CA1861" w:rsidRPr="00604CF1">
              <w:rPr>
                <w:rFonts w:ascii="Arial" w:hAnsi="Arial"/>
                <w:b/>
                <w:i/>
                <w:sz w:val="20"/>
              </w:rPr>
              <w:t>ornithinolytica</w:t>
            </w:r>
            <w:proofErr w:type="spellEnd"/>
            <w:r w:rsidR="00CA1861">
              <w:rPr>
                <w:rFonts w:ascii="Arial" w:hAnsi="Arial"/>
                <w:sz w:val="20"/>
              </w:rPr>
              <w:t xml:space="preserve"> can be misidentified as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and exhibits cross-reactivity with assay.</w:t>
            </w:r>
          </w:p>
          <w:p w:rsidR="00916D8B" w:rsidRPr="00CC7278" w:rsidRDefault="00916D8B" w:rsidP="00916D8B">
            <w:pPr>
              <w:ind w:left="720"/>
              <w:jc w:val="left"/>
              <w:rPr>
                <w:rFonts w:ascii="Arial" w:hAnsi="Arial"/>
                <w:sz w:val="20"/>
              </w:rPr>
            </w:pPr>
          </w:p>
          <w:p w:rsidR="00CC7278" w:rsidRDefault="00B01255" w:rsidP="0023076B">
            <w:pPr>
              <w:numPr>
                <w:ilvl w:val="0"/>
                <w:numId w:val="23"/>
              </w:numPr>
              <w:jc w:val="left"/>
              <w:rPr>
                <w:rFonts w:ascii="Arial" w:hAnsi="Arial"/>
                <w:sz w:val="20"/>
              </w:rPr>
            </w:pPr>
            <w:r>
              <w:rPr>
                <w:rFonts w:ascii="Arial" w:hAnsi="Arial"/>
                <w:sz w:val="20"/>
              </w:rPr>
              <w:t xml:space="preserve">The </w:t>
            </w:r>
            <w:r w:rsidRPr="00B01255">
              <w:rPr>
                <w:rFonts w:ascii="Arial" w:hAnsi="Arial"/>
                <w:b/>
                <w:i/>
                <w:sz w:val="20"/>
              </w:rPr>
              <w:t>Proteus spp</w:t>
            </w:r>
            <w:r>
              <w:rPr>
                <w:rFonts w:ascii="Arial" w:hAnsi="Arial"/>
                <w:sz w:val="20"/>
              </w:rPr>
              <w:t>. target</w:t>
            </w:r>
            <w:r w:rsidR="00CC7278">
              <w:rPr>
                <w:rFonts w:ascii="Arial" w:hAnsi="Arial"/>
                <w:sz w:val="20"/>
              </w:rPr>
              <w:t xml:space="preserve"> detects </w:t>
            </w:r>
            <w:r w:rsidR="00CC7278" w:rsidRPr="00CC7278">
              <w:rPr>
                <w:rFonts w:ascii="Arial" w:hAnsi="Arial"/>
                <w:b/>
                <w:i/>
                <w:sz w:val="20"/>
              </w:rPr>
              <w:t xml:space="preserve">P. mirabilis, P. </w:t>
            </w:r>
            <w:proofErr w:type="spellStart"/>
            <w:r w:rsidR="00CC7278" w:rsidRPr="00CC7278">
              <w:rPr>
                <w:rFonts w:ascii="Arial" w:hAnsi="Arial"/>
                <w:b/>
                <w:i/>
                <w:sz w:val="20"/>
              </w:rPr>
              <w:t>hauseri</w:t>
            </w:r>
            <w:proofErr w:type="spellEnd"/>
            <w:r w:rsidR="00CC7278" w:rsidRPr="00CC7278">
              <w:rPr>
                <w:rFonts w:ascii="Arial" w:hAnsi="Arial"/>
                <w:b/>
                <w:i/>
                <w:sz w:val="20"/>
              </w:rPr>
              <w:t xml:space="preserve">, P. </w:t>
            </w:r>
            <w:proofErr w:type="spellStart"/>
            <w:r w:rsidR="00CC7278" w:rsidRPr="00CC7278">
              <w:rPr>
                <w:rFonts w:ascii="Arial" w:hAnsi="Arial"/>
                <w:b/>
                <w:i/>
                <w:sz w:val="20"/>
              </w:rPr>
              <w:t>penneri</w:t>
            </w:r>
            <w:proofErr w:type="spellEnd"/>
            <w:r w:rsidR="00CC7278" w:rsidRPr="00CC7278">
              <w:rPr>
                <w:rFonts w:ascii="Arial" w:hAnsi="Arial"/>
                <w:b/>
                <w:i/>
                <w:sz w:val="20"/>
              </w:rPr>
              <w:t xml:space="preserve">, and P. </w:t>
            </w:r>
            <w:proofErr w:type="spellStart"/>
            <w:r w:rsidR="00CC7278" w:rsidRPr="00CC7278">
              <w:rPr>
                <w:rFonts w:ascii="Arial" w:hAnsi="Arial"/>
                <w:b/>
                <w:i/>
                <w:sz w:val="20"/>
              </w:rPr>
              <w:t>vulgaris</w:t>
            </w:r>
            <w:proofErr w:type="spellEnd"/>
            <w:r w:rsidR="00CC7278" w:rsidRPr="00CC7278">
              <w:rPr>
                <w:rFonts w:ascii="Arial" w:hAnsi="Arial"/>
                <w:b/>
                <w:i/>
                <w:sz w:val="20"/>
              </w:rPr>
              <w:t>.</w:t>
            </w:r>
            <w:r w:rsidR="00CC7278">
              <w:rPr>
                <w:rFonts w:ascii="Arial" w:hAnsi="Arial"/>
                <w:sz w:val="20"/>
              </w:rPr>
              <w:t xml:space="preserve"> </w:t>
            </w:r>
          </w:p>
          <w:p w:rsidR="00916D8B" w:rsidRDefault="00916D8B" w:rsidP="00916D8B">
            <w:pPr>
              <w:ind w:left="720"/>
              <w:jc w:val="left"/>
              <w:rPr>
                <w:rFonts w:ascii="Arial" w:hAnsi="Arial"/>
                <w:sz w:val="20"/>
              </w:rPr>
            </w:pPr>
          </w:p>
          <w:p w:rsidR="00CC7278" w:rsidRPr="00916D8B" w:rsidRDefault="00CC7278" w:rsidP="0023076B">
            <w:pPr>
              <w:numPr>
                <w:ilvl w:val="0"/>
                <w:numId w:val="23"/>
              </w:numPr>
              <w:jc w:val="left"/>
              <w:rPr>
                <w:rFonts w:ascii="Arial" w:hAnsi="Arial"/>
                <w:sz w:val="20"/>
              </w:rPr>
            </w:pPr>
            <w:r>
              <w:rPr>
                <w:rFonts w:ascii="Arial" w:hAnsi="Arial"/>
                <w:sz w:val="20"/>
              </w:rPr>
              <w:t xml:space="preserve">The BCID Panel detects </w:t>
            </w:r>
            <w:r w:rsidRPr="00E405FA">
              <w:rPr>
                <w:rFonts w:ascii="Arial" w:hAnsi="Arial"/>
                <w:b/>
                <w:i/>
                <w:sz w:val="20"/>
              </w:rPr>
              <w:t>Serratia marcescens</w:t>
            </w:r>
            <w:r>
              <w:rPr>
                <w:rFonts w:ascii="Arial" w:hAnsi="Arial"/>
                <w:sz w:val="20"/>
              </w:rPr>
              <w:t xml:space="preserve"> but will exhibit variable reactivity with select </w:t>
            </w:r>
            <w:r w:rsidRPr="00E405FA">
              <w:rPr>
                <w:rFonts w:ascii="Arial" w:hAnsi="Arial"/>
                <w:b/>
                <w:i/>
                <w:sz w:val="20"/>
              </w:rPr>
              <w:t>Serratia</w:t>
            </w:r>
            <w:r>
              <w:rPr>
                <w:rFonts w:ascii="Arial" w:hAnsi="Arial"/>
                <w:sz w:val="20"/>
              </w:rPr>
              <w:t xml:space="preserve"> species as well. </w:t>
            </w:r>
            <w:r w:rsidR="00CA1861" w:rsidRPr="00CA1861">
              <w:rPr>
                <w:rFonts w:ascii="Arial" w:hAnsi="Arial"/>
                <w:b/>
                <w:i/>
                <w:sz w:val="20"/>
              </w:rPr>
              <w:t xml:space="preserve">S. </w:t>
            </w:r>
            <w:proofErr w:type="spellStart"/>
            <w:r w:rsidR="00CA1861" w:rsidRPr="00CA1861">
              <w:rPr>
                <w:rFonts w:ascii="Arial" w:hAnsi="Arial"/>
                <w:b/>
                <w:i/>
                <w:sz w:val="20"/>
              </w:rPr>
              <w:t>liquefaciens</w:t>
            </w:r>
            <w:proofErr w:type="spellEnd"/>
            <w:r w:rsidR="00CA1861" w:rsidRPr="00CA1861">
              <w:rPr>
                <w:rFonts w:ascii="Arial" w:hAnsi="Arial"/>
                <w:b/>
                <w:i/>
                <w:sz w:val="20"/>
              </w:rPr>
              <w:t xml:space="preserve">, S </w:t>
            </w:r>
            <w:proofErr w:type="spellStart"/>
            <w:r w:rsidR="00CA1861" w:rsidRPr="00CA1861">
              <w:rPr>
                <w:rFonts w:ascii="Arial" w:hAnsi="Arial"/>
                <w:b/>
                <w:i/>
                <w:sz w:val="20"/>
              </w:rPr>
              <w:t>plymuthica</w:t>
            </w:r>
            <w:proofErr w:type="spellEnd"/>
            <w:r w:rsidR="00CA1861" w:rsidRPr="00CA1861">
              <w:rPr>
                <w:rFonts w:ascii="Arial" w:hAnsi="Arial"/>
                <w:b/>
                <w:i/>
                <w:sz w:val="20"/>
              </w:rPr>
              <w:t xml:space="preserve">, S. </w:t>
            </w:r>
            <w:proofErr w:type="spellStart"/>
            <w:r w:rsidR="00CA1861" w:rsidRPr="00CA1861">
              <w:rPr>
                <w:rFonts w:ascii="Arial" w:hAnsi="Arial"/>
                <w:b/>
                <w:i/>
                <w:sz w:val="20"/>
              </w:rPr>
              <w:t>fonticola</w:t>
            </w:r>
            <w:proofErr w:type="spellEnd"/>
            <w:r w:rsidR="00CA1861" w:rsidRPr="00CA1861">
              <w:rPr>
                <w:rFonts w:ascii="Arial" w:hAnsi="Arial"/>
                <w:b/>
                <w:i/>
                <w:sz w:val="20"/>
              </w:rPr>
              <w:t xml:space="preserve">, S. </w:t>
            </w:r>
            <w:proofErr w:type="spellStart"/>
            <w:r w:rsidR="00CA1861" w:rsidRPr="00CA1861">
              <w:rPr>
                <w:rFonts w:ascii="Arial" w:hAnsi="Arial"/>
                <w:b/>
                <w:i/>
                <w:sz w:val="20"/>
              </w:rPr>
              <w:t>grimesii</w:t>
            </w:r>
            <w:proofErr w:type="spellEnd"/>
            <w:r w:rsidR="00CA1861" w:rsidRPr="00CA1861">
              <w:rPr>
                <w:rFonts w:ascii="Arial" w:hAnsi="Arial"/>
                <w:b/>
                <w:i/>
                <w:sz w:val="20"/>
              </w:rPr>
              <w:t xml:space="preserve"> </w:t>
            </w:r>
            <w:proofErr w:type="spellStart"/>
            <w:r w:rsidR="00CA1861" w:rsidRPr="00CA1861">
              <w:rPr>
                <w:rFonts w:ascii="Arial" w:hAnsi="Arial"/>
                <w:b/>
                <w:i/>
                <w:sz w:val="20"/>
              </w:rPr>
              <w:t>amd</w:t>
            </w:r>
            <w:proofErr w:type="spellEnd"/>
            <w:r w:rsidR="00CA1861" w:rsidRPr="00CA1861">
              <w:rPr>
                <w:rFonts w:ascii="Arial" w:hAnsi="Arial"/>
                <w:b/>
                <w:i/>
                <w:sz w:val="20"/>
              </w:rPr>
              <w:t xml:space="preserve"> S. </w:t>
            </w:r>
            <w:proofErr w:type="spellStart"/>
            <w:r w:rsidR="00CA1861" w:rsidRPr="00CA1861">
              <w:rPr>
                <w:rFonts w:ascii="Arial" w:hAnsi="Arial"/>
                <w:b/>
                <w:i/>
                <w:sz w:val="20"/>
              </w:rPr>
              <w:t>proteamaculans</w:t>
            </w:r>
            <w:proofErr w:type="spellEnd"/>
            <w:r w:rsidR="00CA1861" w:rsidRPr="00CA1861">
              <w:rPr>
                <w:rFonts w:ascii="Arial" w:hAnsi="Arial"/>
                <w:b/>
                <w:i/>
                <w:sz w:val="20"/>
              </w:rPr>
              <w:t xml:space="preserve"> </w:t>
            </w:r>
            <w:r w:rsidR="00CA1861">
              <w:rPr>
                <w:rFonts w:ascii="Arial" w:hAnsi="Arial"/>
                <w:sz w:val="20"/>
              </w:rPr>
              <w:t xml:space="preserve">will not be detected. Some cross-reactivity has been observed between </w:t>
            </w:r>
            <w:r w:rsidR="00CA1861">
              <w:rPr>
                <w:rFonts w:ascii="Arial" w:hAnsi="Arial"/>
                <w:b/>
                <w:i/>
                <w:sz w:val="20"/>
              </w:rPr>
              <w:t>P. aeruginosa ATCC</w:t>
            </w:r>
            <w:r w:rsidR="00CA1861" w:rsidRPr="00CA1861">
              <w:rPr>
                <w:rFonts w:ascii="Arial" w:hAnsi="Arial"/>
                <w:b/>
                <w:i/>
                <w:sz w:val="20"/>
              </w:rPr>
              <w:t xml:space="preserve">25619, P. </w:t>
            </w:r>
            <w:proofErr w:type="spellStart"/>
            <w:r w:rsidR="00CA1861" w:rsidRPr="00CA1861">
              <w:rPr>
                <w:rFonts w:ascii="Arial" w:hAnsi="Arial"/>
                <w:b/>
                <w:i/>
                <w:sz w:val="20"/>
              </w:rPr>
              <w:t>putida</w:t>
            </w:r>
            <w:proofErr w:type="spellEnd"/>
            <w:r w:rsidR="00CA1861" w:rsidRPr="00CA1861">
              <w:rPr>
                <w:rFonts w:ascii="Arial" w:hAnsi="Arial"/>
                <w:b/>
                <w:i/>
                <w:sz w:val="20"/>
              </w:rPr>
              <w:t xml:space="preserve">, </w:t>
            </w:r>
            <w:r w:rsidR="00CA1861">
              <w:rPr>
                <w:rFonts w:ascii="Arial" w:hAnsi="Arial"/>
                <w:sz w:val="20"/>
              </w:rPr>
              <w:t xml:space="preserve">some </w:t>
            </w:r>
            <w:proofErr w:type="spellStart"/>
            <w:r w:rsidR="00CA1861" w:rsidRPr="00CA1861">
              <w:rPr>
                <w:rFonts w:ascii="Arial" w:hAnsi="Arial"/>
                <w:b/>
                <w:i/>
                <w:sz w:val="20"/>
              </w:rPr>
              <w:t>Pantoea</w:t>
            </w:r>
            <w:proofErr w:type="spellEnd"/>
            <w:r w:rsidR="00CA1861">
              <w:rPr>
                <w:rFonts w:ascii="Arial" w:hAnsi="Arial"/>
                <w:sz w:val="20"/>
              </w:rPr>
              <w:t xml:space="preserve"> species and </w:t>
            </w:r>
            <w:proofErr w:type="spellStart"/>
            <w:r w:rsidR="00CA1861" w:rsidRPr="00604CF1">
              <w:rPr>
                <w:rFonts w:ascii="Arial" w:hAnsi="Arial"/>
                <w:b/>
                <w:i/>
                <w:sz w:val="20"/>
              </w:rPr>
              <w:t>Raoultella</w:t>
            </w:r>
            <w:proofErr w:type="spellEnd"/>
            <w:r w:rsidR="00CA1861" w:rsidRPr="00604CF1">
              <w:rPr>
                <w:rFonts w:ascii="Arial" w:hAnsi="Arial"/>
                <w:b/>
                <w:i/>
                <w:sz w:val="20"/>
              </w:rPr>
              <w:t xml:space="preserve"> </w:t>
            </w:r>
            <w:proofErr w:type="spellStart"/>
            <w:r w:rsidR="00CA1861" w:rsidRPr="00604CF1">
              <w:rPr>
                <w:rFonts w:ascii="Arial" w:hAnsi="Arial"/>
                <w:b/>
                <w:i/>
                <w:sz w:val="20"/>
              </w:rPr>
              <w:t>ornithinolytica</w:t>
            </w:r>
            <w:proofErr w:type="spellEnd"/>
            <w:r w:rsidR="004254CF">
              <w:rPr>
                <w:rFonts w:ascii="Arial" w:hAnsi="Arial"/>
                <w:b/>
                <w:i/>
                <w:sz w:val="20"/>
              </w:rPr>
              <w:t>.</w:t>
            </w:r>
          </w:p>
          <w:p w:rsidR="00916D8B" w:rsidRPr="004254CF" w:rsidRDefault="00916D8B" w:rsidP="00916D8B">
            <w:pPr>
              <w:ind w:left="720"/>
              <w:jc w:val="left"/>
              <w:rPr>
                <w:rFonts w:ascii="Arial" w:hAnsi="Arial"/>
                <w:sz w:val="20"/>
              </w:rPr>
            </w:pPr>
          </w:p>
          <w:p w:rsidR="004254CF" w:rsidRPr="00916D8B" w:rsidRDefault="004254CF" w:rsidP="0023076B">
            <w:pPr>
              <w:numPr>
                <w:ilvl w:val="0"/>
                <w:numId w:val="23"/>
              </w:numPr>
              <w:jc w:val="left"/>
              <w:rPr>
                <w:rFonts w:ascii="Arial" w:hAnsi="Arial"/>
                <w:sz w:val="20"/>
              </w:rPr>
            </w:pPr>
            <w:r w:rsidRPr="004254CF">
              <w:rPr>
                <w:rFonts w:ascii="Arial" w:hAnsi="Arial"/>
                <w:sz w:val="20"/>
              </w:rPr>
              <w:t xml:space="preserve">BCID </w:t>
            </w:r>
            <w:r>
              <w:rPr>
                <w:rFonts w:ascii="Arial" w:hAnsi="Arial"/>
                <w:sz w:val="20"/>
              </w:rPr>
              <w:t xml:space="preserve">panel does not detect </w:t>
            </w:r>
            <w:proofErr w:type="spellStart"/>
            <w:r w:rsidRPr="004254CF">
              <w:rPr>
                <w:rFonts w:ascii="Arial" w:hAnsi="Arial"/>
                <w:b/>
                <w:i/>
                <w:sz w:val="20"/>
              </w:rPr>
              <w:t>Cedeceae</w:t>
            </w:r>
            <w:proofErr w:type="spellEnd"/>
            <w:r w:rsidRPr="004254CF">
              <w:rPr>
                <w:rFonts w:ascii="Arial" w:hAnsi="Arial"/>
                <w:b/>
                <w:i/>
                <w:sz w:val="20"/>
              </w:rPr>
              <w:t xml:space="preserve"> </w:t>
            </w:r>
            <w:proofErr w:type="spellStart"/>
            <w:r w:rsidRPr="004254CF">
              <w:rPr>
                <w:rFonts w:ascii="Arial" w:hAnsi="Arial"/>
                <w:b/>
                <w:i/>
                <w:sz w:val="20"/>
              </w:rPr>
              <w:t>davisiae</w:t>
            </w:r>
            <w:proofErr w:type="spellEnd"/>
            <w:r w:rsidRPr="004254CF">
              <w:rPr>
                <w:rFonts w:ascii="Arial" w:hAnsi="Arial"/>
                <w:b/>
                <w:i/>
                <w:sz w:val="20"/>
              </w:rPr>
              <w:t xml:space="preserve">, </w:t>
            </w:r>
            <w:proofErr w:type="spellStart"/>
            <w:r w:rsidRPr="004254CF">
              <w:rPr>
                <w:rFonts w:ascii="Arial" w:hAnsi="Arial"/>
                <w:b/>
                <w:i/>
                <w:sz w:val="20"/>
              </w:rPr>
              <w:t>Citr</w:t>
            </w:r>
            <w:r>
              <w:rPr>
                <w:rFonts w:ascii="Arial" w:hAnsi="Arial"/>
                <w:b/>
                <w:i/>
                <w:sz w:val="20"/>
              </w:rPr>
              <w:t>obacter</w:t>
            </w:r>
            <w:proofErr w:type="spellEnd"/>
            <w:r>
              <w:rPr>
                <w:rFonts w:ascii="Arial" w:hAnsi="Arial"/>
                <w:b/>
                <w:i/>
                <w:sz w:val="20"/>
              </w:rPr>
              <w:t xml:space="preserve"> spp. </w:t>
            </w:r>
            <w:proofErr w:type="spellStart"/>
            <w:r>
              <w:rPr>
                <w:rFonts w:ascii="Arial" w:hAnsi="Arial"/>
                <w:b/>
                <w:i/>
                <w:sz w:val="20"/>
              </w:rPr>
              <w:t>Cronobacter</w:t>
            </w:r>
            <w:proofErr w:type="spellEnd"/>
            <w:r>
              <w:rPr>
                <w:rFonts w:ascii="Arial" w:hAnsi="Arial"/>
                <w:b/>
                <w:i/>
                <w:sz w:val="20"/>
              </w:rPr>
              <w:t xml:space="preserve"> </w:t>
            </w:r>
            <w:proofErr w:type="spellStart"/>
            <w:r>
              <w:rPr>
                <w:rFonts w:ascii="Arial" w:hAnsi="Arial"/>
                <w:b/>
                <w:i/>
                <w:sz w:val="20"/>
              </w:rPr>
              <w:t>sakazak</w:t>
            </w:r>
            <w:r w:rsidRPr="004254CF">
              <w:rPr>
                <w:rFonts w:ascii="Arial" w:hAnsi="Arial"/>
                <w:b/>
                <w:i/>
                <w:sz w:val="20"/>
              </w:rPr>
              <w:t>ii</w:t>
            </w:r>
            <w:proofErr w:type="spellEnd"/>
            <w:r w:rsidRPr="004254CF">
              <w:rPr>
                <w:rFonts w:ascii="Arial" w:hAnsi="Arial"/>
                <w:b/>
                <w:i/>
                <w:sz w:val="20"/>
              </w:rPr>
              <w:t xml:space="preserve">, Enterobacter </w:t>
            </w:r>
            <w:proofErr w:type="spellStart"/>
            <w:r w:rsidRPr="004254CF">
              <w:rPr>
                <w:rFonts w:ascii="Arial" w:hAnsi="Arial"/>
                <w:b/>
                <w:i/>
                <w:sz w:val="20"/>
              </w:rPr>
              <w:t>spp</w:t>
            </w:r>
            <w:proofErr w:type="spellEnd"/>
            <w:r w:rsidRPr="004254CF">
              <w:rPr>
                <w:rFonts w:ascii="Arial" w:hAnsi="Arial"/>
                <w:b/>
                <w:i/>
                <w:sz w:val="20"/>
              </w:rPr>
              <w:t xml:space="preserve"> </w:t>
            </w:r>
            <w:r w:rsidRPr="004254CF">
              <w:rPr>
                <w:rFonts w:ascii="Arial" w:hAnsi="Arial"/>
                <w:sz w:val="20"/>
              </w:rPr>
              <w:t>(including</w:t>
            </w:r>
            <w:r w:rsidRPr="004254CF">
              <w:rPr>
                <w:rFonts w:ascii="Arial" w:hAnsi="Arial"/>
                <w:b/>
                <w:i/>
                <w:sz w:val="20"/>
              </w:rPr>
              <w:t xml:space="preserve"> E. </w:t>
            </w:r>
            <w:proofErr w:type="spellStart"/>
            <w:r w:rsidRPr="004254CF">
              <w:rPr>
                <w:rFonts w:ascii="Arial" w:hAnsi="Arial"/>
                <w:b/>
                <w:i/>
                <w:sz w:val="20"/>
              </w:rPr>
              <w:t>aerogenes</w:t>
            </w:r>
            <w:proofErr w:type="spellEnd"/>
            <w:r>
              <w:rPr>
                <w:rFonts w:ascii="Arial" w:hAnsi="Arial"/>
                <w:sz w:val="20"/>
              </w:rPr>
              <w:t xml:space="preserve">), </w:t>
            </w:r>
            <w:r w:rsidRPr="003A581B">
              <w:rPr>
                <w:rFonts w:ascii="Arial" w:hAnsi="Arial"/>
                <w:b/>
                <w:i/>
                <w:sz w:val="20"/>
              </w:rPr>
              <w:t>Escherichia</w:t>
            </w:r>
            <w:r>
              <w:rPr>
                <w:rFonts w:ascii="Arial" w:hAnsi="Arial"/>
                <w:b/>
                <w:i/>
                <w:sz w:val="20"/>
              </w:rPr>
              <w:t xml:space="preserve"> spp. </w:t>
            </w:r>
            <w:proofErr w:type="spellStart"/>
            <w:r>
              <w:rPr>
                <w:rFonts w:ascii="Arial" w:hAnsi="Arial"/>
                <w:b/>
                <w:i/>
                <w:sz w:val="20"/>
              </w:rPr>
              <w:t>Kluyvera</w:t>
            </w:r>
            <w:proofErr w:type="spellEnd"/>
            <w:r>
              <w:rPr>
                <w:rFonts w:ascii="Arial" w:hAnsi="Arial"/>
                <w:b/>
                <w:i/>
                <w:sz w:val="20"/>
              </w:rPr>
              <w:t xml:space="preserve"> </w:t>
            </w:r>
            <w:proofErr w:type="spellStart"/>
            <w:r>
              <w:rPr>
                <w:rFonts w:ascii="Arial" w:hAnsi="Arial"/>
                <w:b/>
                <w:i/>
                <w:sz w:val="20"/>
              </w:rPr>
              <w:t>ascorbata</w:t>
            </w:r>
            <w:proofErr w:type="spellEnd"/>
            <w:r>
              <w:rPr>
                <w:rFonts w:ascii="Arial" w:hAnsi="Arial"/>
                <w:b/>
                <w:i/>
                <w:sz w:val="20"/>
              </w:rPr>
              <w:t xml:space="preserve">, </w:t>
            </w:r>
            <w:proofErr w:type="spellStart"/>
            <w:r>
              <w:rPr>
                <w:rFonts w:ascii="Arial" w:hAnsi="Arial"/>
                <w:b/>
                <w:i/>
                <w:sz w:val="20"/>
              </w:rPr>
              <w:t>Lecleria</w:t>
            </w:r>
            <w:proofErr w:type="spellEnd"/>
            <w:r>
              <w:rPr>
                <w:rFonts w:ascii="Arial" w:hAnsi="Arial"/>
                <w:b/>
                <w:i/>
                <w:sz w:val="20"/>
              </w:rPr>
              <w:t xml:space="preserve"> </w:t>
            </w:r>
            <w:proofErr w:type="spellStart"/>
            <w:r>
              <w:rPr>
                <w:rFonts w:ascii="Arial" w:hAnsi="Arial"/>
                <w:b/>
                <w:i/>
                <w:sz w:val="20"/>
              </w:rPr>
              <w:t>adecarboxylata</w:t>
            </w:r>
            <w:proofErr w:type="spellEnd"/>
            <w:r>
              <w:rPr>
                <w:rFonts w:ascii="Arial" w:hAnsi="Arial"/>
                <w:b/>
                <w:i/>
                <w:sz w:val="20"/>
              </w:rPr>
              <w:t xml:space="preserve">, </w:t>
            </w:r>
            <w:proofErr w:type="spellStart"/>
            <w:r>
              <w:rPr>
                <w:rFonts w:ascii="Arial" w:hAnsi="Arial"/>
                <w:b/>
                <w:i/>
                <w:sz w:val="20"/>
              </w:rPr>
              <w:t>Raoultella</w:t>
            </w:r>
            <w:proofErr w:type="spellEnd"/>
            <w:r>
              <w:rPr>
                <w:rFonts w:ascii="Arial" w:hAnsi="Arial"/>
                <w:b/>
                <w:i/>
                <w:sz w:val="20"/>
              </w:rPr>
              <w:t xml:space="preserve"> spp. Salmonella </w:t>
            </w:r>
            <w:proofErr w:type="spellStart"/>
            <w:r>
              <w:rPr>
                <w:rFonts w:ascii="Arial" w:hAnsi="Arial"/>
                <w:b/>
                <w:i/>
                <w:sz w:val="20"/>
              </w:rPr>
              <w:t>spp</w:t>
            </w:r>
            <w:proofErr w:type="spellEnd"/>
            <w:r>
              <w:rPr>
                <w:rFonts w:ascii="Arial" w:hAnsi="Arial"/>
                <w:b/>
                <w:i/>
                <w:sz w:val="20"/>
              </w:rPr>
              <w:t xml:space="preserve">, </w:t>
            </w:r>
            <w:proofErr w:type="spellStart"/>
            <w:r>
              <w:rPr>
                <w:rFonts w:ascii="Arial" w:hAnsi="Arial"/>
                <w:b/>
                <w:i/>
                <w:sz w:val="20"/>
              </w:rPr>
              <w:t>Shigella</w:t>
            </w:r>
            <w:proofErr w:type="spellEnd"/>
            <w:r>
              <w:rPr>
                <w:rFonts w:ascii="Arial" w:hAnsi="Arial"/>
                <w:b/>
                <w:i/>
                <w:sz w:val="20"/>
              </w:rPr>
              <w:t xml:space="preserve"> </w:t>
            </w:r>
            <w:proofErr w:type="spellStart"/>
            <w:r>
              <w:rPr>
                <w:rFonts w:ascii="Arial" w:hAnsi="Arial"/>
                <w:b/>
                <w:i/>
                <w:sz w:val="20"/>
              </w:rPr>
              <w:t>spp</w:t>
            </w:r>
            <w:proofErr w:type="spellEnd"/>
            <w:r>
              <w:rPr>
                <w:rFonts w:ascii="Arial" w:hAnsi="Arial"/>
                <w:b/>
                <w:i/>
                <w:sz w:val="20"/>
              </w:rPr>
              <w:t xml:space="preserve">, and </w:t>
            </w:r>
            <w:proofErr w:type="spellStart"/>
            <w:r>
              <w:rPr>
                <w:rFonts w:ascii="Arial" w:hAnsi="Arial"/>
                <w:b/>
                <w:i/>
                <w:sz w:val="20"/>
              </w:rPr>
              <w:t>Yokenella</w:t>
            </w:r>
            <w:proofErr w:type="spellEnd"/>
            <w:r>
              <w:rPr>
                <w:rFonts w:ascii="Arial" w:hAnsi="Arial"/>
                <w:b/>
                <w:i/>
                <w:sz w:val="20"/>
              </w:rPr>
              <w:t xml:space="preserve"> </w:t>
            </w:r>
            <w:proofErr w:type="spellStart"/>
            <w:r>
              <w:rPr>
                <w:rFonts w:ascii="Arial" w:hAnsi="Arial"/>
                <w:b/>
                <w:i/>
                <w:sz w:val="20"/>
              </w:rPr>
              <w:t>regensburgei</w:t>
            </w:r>
            <w:proofErr w:type="spellEnd"/>
            <w:r>
              <w:rPr>
                <w:rFonts w:ascii="Arial" w:hAnsi="Arial"/>
                <w:b/>
                <w:i/>
                <w:sz w:val="20"/>
              </w:rPr>
              <w:t xml:space="preserve">. </w:t>
            </w:r>
          </w:p>
          <w:p w:rsidR="00916D8B" w:rsidRPr="004254CF" w:rsidRDefault="00916D8B" w:rsidP="00916D8B">
            <w:pPr>
              <w:ind w:left="720"/>
              <w:jc w:val="left"/>
              <w:rPr>
                <w:rFonts w:ascii="Arial" w:hAnsi="Arial"/>
                <w:sz w:val="20"/>
              </w:rPr>
            </w:pPr>
          </w:p>
          <w:p w:rsidR="00CC7278" w:rsidRPr="00F1464A" w:rsidRDefault="004254CF" w:rsidP="00CC7278">
            <w:pPr>
              <w:numPr>
                <w:ilvl w:val="0"/>
                <w:numId w:val="23"/>
              </w:numPr>
              <w:jc w:val="left"/>
              <w:rPr>
                <w:rFonts w:ascii="Arial" w:hAnsi="Arial"/>
                <w:sz w:val="20"/>
              </w:rPr>
            </w:pPr>
            <w:r>
              <w:rPr>
                <w:rFonts w:ascii="Arial" w:hAnsi="Arial"/>
                <w:sz w:val="20"/>
              </w:rPr>
              <w:t xml:space="preserve">Results for the antimicrobial resistance genes are only reported when an associated organism if detected in the same test. </w:t>
            </w:r>
          </w:p>
          <w:p w:rsidR="00866C63" w:rsidRDefault="00866C63" w:rsidP="00105490">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7"/>
            <w:tcBorders>
              <w:top w:val="single" w:sz="4" w:space="0" w:color="auto"/>
              <w:left w:val="nil"/>
              <w:bottom w:val="single" w:sz="4" w:space="0" w:color="auto"/>
              <w:right w:val="nil"/>
            </w:tcBorders>
          </w:tcPr>
          <w:p w:rsidR="00934252" w:rsidRPr="00934252" w:rsidRDefault="00934252" w:rsidP="00934252">
            <w:pPr>
              <w:jc w:val="left"/>
              <w:rPr>
                <w:rFonts w:ascii="Arial" w:hAnsi="Arial"/>
                <w:sz w:val="20"/>
              </w:rPr>
            </w:pPr>
          </w:p>
          <w:p w:rsidR="00F4297E" w:rsidRDefault="00BD1DA3" w:rsidP="00F1464A">
            <w:pPr>
              <w:numPr>
                <w:ilvl w:val="0"/>
                <w:numId w:val="26"/>
              </w:numPr>
              <w:jc w:val="left"/>
              <w:rPr>
                <w:rFonts w:ascii="Arial" w:hAnsi="Arial"/>
                <w:sz w:val="20"/>
              </w:rPr>
            </w:pPr>
            <w:r w:rsidRPr="00916D8B">
              <w:rPr>
                <w:rFonts w:ascii="Arial" w:hAnsi="Arial"/>
                <w:b/>
                <w:sz w:val="20"/>
              </w:rPr>
              <w:t>Run Summary</w:t>
            </w:r>
            <w:r>
              <w:rPr>
                <w:rFonts w:ascii="Arial" w:hAnsi="Arial"/>
                <w:sz w:val="20"/>
              </w:rPr>
              <w:t>: Organisms Detected: Any organism with a Detected result will be listed in the field. If all</w:t>
            </w:r>
            <w:r w:rsidR="005A067B">
              <w:rPr>
                <w:rFonts w:ascii="Arial" w:hAnsi="Arial"/>
                <w:sz w:val="20"/>
              </w:rPr>
              <w:t xml:space="preserve"> of the tests were negative,</w:t>
            </w:r>
            <w:r>
              <w:rPr>
                <w:rFonts w:ascii="Arial" w:hAnsi="Arial"/>
                <w:sz w:val="20"/>
              </w:rPr>
              <w:t xml:space="preserve"> </w:t>
            </w:r>
            <w:proofErr w:type="gramStart"/>
            <w:r w:rsidRPr="005A067B">
              <w:rPr>
                <w:rFonts w:ascii="Arial" w:hAnsi="Arial"/>
                <w:b/>
                <w:sz w:val="20"/>
              </w:rPr>
              <w:t>None</w:t>
            </w:r>
            <w:proofErr w:type="gramEnd"/>
            <w:r>
              <w:rPr>
                <w:rFonts w:ascii="Arial" w:hAnsi="Arial"/>
                <w:sz w:val="20"/>
              </w:rPr>
              <w:t xml:space="preserve"> will be displayed in the Detected field. Antimicrobial resistance genes with a result o</w:t>
            </w:r>
            <w:r w:rsidR="00E42CBB">
              <w:rPr>
                <w:rFonts w:ascii="Arial" w:hAnsi="Arial"/>
                <w:sz w:val="20"/>
              </w:rPr>
              <w:t>f</w:t>
            </w:r>
            <w:r>
              <w:rPr>
                <w:rFonts w:ascii="Arial" w:hAnsi="Arial"/>
                <w:sz w:val="20"/>
              </w:rPr>
              <w:t xml:space="preserve"> Detected or Not Detected will be listed in the corresponding field. Controls are listed as Passed, Failed, or Invalid. </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Result Summary-Interpretations:</w:t>
            </w:r>
            <w:r>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p>
          <w:p w:rsidR="00197BFA" w:rsidRDefault="00197BFA" w:rsidP="00197BFA">
            <w:pPr>
              <w:ind w:left="720"/>
              <w:jc w:val="left"/>
              <w:rPr>
                <w:rFonts w:ascii="Arial" w:hAnsi="Arial"/>
                <w:sz w:val="20"/>
              </w:rPr>
            </w:pPr>
          </w:p>
          <w:p w:rsidR="00934252" w:rsidRDefault="00197BFA" w:rsidP="00197BFA">
            <w:pPr>
              <w:numPr>
                <w:ilvl w:val="0"/>
                <w:numId w:val="26"/>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34252" w:rsidRDefault="00934252" w:rsidP="00934252">
            <w:pPr>
              <w:ind w:left="720"/>
              <w:jc w:val="left"/>
              <w:rPr>
                <w:rFonts w:ascii="Arial" w:hAnsi="Arial"/>
                <w:sz w:val="20"/>
              </w:rPr>
            </w:pPr>
          </w:p>
          <w:p w:rsidR="00197BFA" w:rsidRPr="00197BFA" w:rsidRDefault="00E34BD8" w:rsidP="00197BFA">
            <w:pPr>
              <w:numPr>
                <w:ilvl w:val="0"/>
                <w:numId w:val="26"/>
              </w:numPr>
              <w:jc w:val="left"/>
              <w:rPr>
                <w:rFonts w:ascii="Arial" w:hAnsi="Arial"/>
                <w:sz w:val="20"/>
              </w:rPr>
            </w:pPr>
            <w:r>
              <w:rPr>
                <w:rFonts w:ascii="Arial" w:hAnsi="Arial"/>
                <w:sz w:val="20"/>
              </w:rPr>
              <w:t>Do not add code for genus identification if</w:t>
            </w:r>
            <w:r w:rsidR="00B01255">
              <w:rPr>
                <w:rFonts w:ascii="Arial" w:hAnsi="Arial"/>
                <w:sz w:val="20"/>
              </w:rPr>
              <w:t xml:space="preserve"> </w:t>
            </w:r>
            <w:r w:rsidR="001668C6">
              <w:rPr>
                <w:rFonts w:ascii="Arial" w:hAnsi="Arial"/>
                <w:sz w:val="20"/>
              </w:rPr>
              <w:t>the organism</w:t>
            </w:r>
            <w:r>
              <w:rPr>
                <w:rFonts w:ascii="Arial" w:hAnsi="Arial"/>
                <w:sz w:val="20"/>
              </w:rPr>
              <w:t xml:space="preserve">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197BFA" w:rsidRDefault="00197BFA" w:rsidP="00197BFA">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Add code </w:t>
            </w:r>
            <w:r w:rsidRPr="00916D8B">
              <w:rPr>
                <w:rFonts w:ascii="Arial" w:hAnsi="Arial"/>
                <w:b/>
                <w:sz w:val="20"/>
              </w:rPr>
              <w:t>DET</w:t>
            </w:r>
            <w:r w:rsidR="008B23D8">
              <w:rPr>
                <w:rFonts w:ascii="Arial" w:hAnsi="Arial"/>
                <w:b/>
                <w:sz w:val="20"/>
              </w:rPr>
              <w:t>BC</w:t>
            </w:r>
            <w:r>
              <w:rPr>
                <w:rFonts w:ascii="Arial" w:hAnsi="Arial"/>
                <w:sz w:val="20"/>
              </w:rPr>
              <w:t xml:space="preserve"> after results.</w:t>
            </w:r>
          </w:p>
          <w:p w:rsidR="00415242" w:rsidRDefault="00415242" w:rsidP="00415242">
            <w:pPr>
              <w:ind w:left="720"/>
              <w:jc w:val="left"/>
              <w:rPr>
                <w:rFonts w:ascii="Arial" w:hAnsi="Arial"/>
                <w:sz w:val="20"/>
              </w:rPr>
            </w:pPr>
          </w:p>
          <w:p w:rsidR="005A067B" w:rsidRDefault="005A067B" w:rsidP="00BD1DA3">
            <w:pPr>
              <w:numPr>
                <w:ilvl w:val="0"/>
                <w:numId w:val="26"/>
              </w:numPr>
              <w:jc w:val="left"/>
              <w:rPr>
                <w:rFonts w:ascii="Arial" w:hAnsi="Arial"/>
                <w:sz w:val="20"/>
              </w:rPr>
            </w:pPr>
            <w:r>
              <w:rPr>
                <w:rFonts w:ascii="Arial" w:hAnsi="Arial"/>
                <w:sz w:val="20"/>
              </w:rPr>
              <w:t xml:space="preserve">Non speciated results will have the </w:t>
            </w:r>
            <w:r w:rsidR="00415242">
              <w:rPr>
                <w:rFonts w:ascii="Arial" w:hAnsi="Arial"/>
                <w:sz w:val="20"/>
              </w:rPr>
              <w:t xml:space="preserve">code </w:t>
            </w:r>
            <w:r w:rsidRPr="00415242">
              <w:rPr>
                <w:rFonts w:ascii="Arial" w:hAnsi="Arial"/>
                <w:b/>
                <w:sz w:val="20"/>
              </w:rPr>
              <w:t>FID</w:t>
            </w:r>
            <w:r w:rsidR="00415242">
              <w:rPr>
                <w:rFonts w:ascii="Arial" w:hAnsi="Arial"/>
                <w:sz w:val="20"/>
              </w:rPr>
              <w:t xml:space="preserve"> (Further identification to follow) added.</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Streptococcus Detected with codes </w:t>
            </w:r>
            <w:r w:rsidRPr="00916D8B">
              <w:rPr>
                <w:rFonts w:ascii="Arial" w:hAnsi="Arial"/>
                <w:b/>
                <w:sz w:val="20"/>
              </w:rPr>
              <w:t>STRE-DET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Staphylococcus Detected with codes </w:t>
            </w:r>
            <w:r w:rsidRPr="00916D8B">
              <w:rPr>
                <w:rFonts w:ascii="Arial" w:hAnsi="Arial"/>
                <w:b/>
                <w:sz w:val="20"/>
              </w:rPr>
              <w:t>STSP-DET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Enterococcus Detected with code </w:t>
            </w:r>
            <w:r w:rsidRPr="00916D8B">
              <w:rPr>
                <w:rFonts w:ascii="Arial" w:hAnsi="Arial"/>
                <w:b/>
                <w:sz w:val="20"/>
              </w:rPr>
              <w:t>ES-DET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197BFA" w:rsidRDefault="00E42CBB" w:rsidP="00197BFA">
            <w:pPr>
              <w:numPr>
                <w:ilvl w:val="0"/>
                <w:numId w:val="26"/>
              </w:numPr>
              <w:jc w:val="left"/>
              <w:rPr>
                <w:rFonts w:ascii="Arial" w:hAnsi="Arial"/>
                <w:sz w:val="20"/>
              </w:rPr>
            </w:pPr>
            <w:r>
              <w:rPr>
                <w:rFonts w:ascii="Arial" w:hAnsi="Arial"/>
                <w:sz w:val="20"/>
              </w:rPr>
              <w:t xml:space="preserve">Results Enterobacteriaceae Detected with code </w:t>
            </w:r>
            <w:r w:rsidRPr="00916D8B">
              <w:rPr>
                <w:rFonts w:ascii="Arial" w:hAnsi="Arial"/>
                <w:b/>
                <w:sz w:val="20"/>
              </w:rPr>
              <w:t>EBAC-DET</w:t>
            </w:r>
            <w:r w:rsidR="008B23D8">
              <w:rPr>
                <w:rFonts w:ascii="Arial" w:hAnsi="Arial"/>
                <w:b/>
                <w:sz w:val="20"/>
              </w:rPr>
              <w:t>BC-FID</w:t>
            </w:r>
            <w:r>
              <w:rPr>
                <w:rFonts w:ascii="Arial" w:hAnsi="Arial"/>
                <w:sz w:val="20"/>
              </w:rPr>
              <w:t>.</w:t>
            </w:r>
          </w:p>
          <w:p w:rsidR="00197BFA" w:rsidRDefault="00197BFA" w:rsidP="00197BFA">
            <w:pPr>
              <w:ind w:left="720"/>
              <w:jc w:val="left"/>
              <w:rPr>
                <w:rFonts w:ascii="Arial" w:hAnsi="Arial"/>
                <w:sz w:val="20"/>
              </w:rPr>
            </w:pPr>
          </w:p>
          <w:p w:rsidR="00197BFA" w:rsidRPr="00197BFA" w:rsidRDefault="00197BFA" w:rsidP="00197BFA">
            <w:pPr>
              <w:numPr>
                <w:ilvl w:val="0"/>
                <w:numId w:val="26"/>
              </w:numPr>
              <w:jc w:val="left"/>
              <w:rPr>
                <w:rFonts w:ascii="Arial" w:hAnsi="Arial"/>
                <w:sz w:val="20"/>
              </w:rPr>
            </w:pPr>
            <w:r>
              <w:rPr>
                <w:rFonts w:ascii="Arial" w:hAnsi="Arial"/>
                <w:sz w:val="20"/>
              </w:rPr>
              <w:t xml:space="preserve">Use code </w:t>
            </w:r>
            <w:r w:rsidRPr="00197BFA">
              <w:rPr>
                <w:rFonts w:ascii="Arial" w:hAnsi="Arial"/>
                <w:b/>
                <w:sz w:val="20"/>
              </w:rPr>
              <w:t>NODP</w:t>
            </w:r>
            <w:r w:rsidR="0012186B">
              <w:rPr>
                <w:rFonts w:ascii="Arial" w:hAnsi="Arial"/>
                <w:b/>
                <w:sz w:val="20"/>
              </w:rPr>
              <w:t>-FID</w:t>
            </w:r>
            <w:r>
              <w:rPr>
                <w:rFonts w:ascii="Arial" w:hAnsi="Arial"/>
                <w:sz w:val="20"/>
              </w:rPr>
              <w:t xml:space="preserve"> when no organism are detected by the </w:t>
            </w:r>
            <w:r w:rsidRPr="000A3E2D">
              <w:rPr>
                <w:rFonts w:ascii="Arial" w:hAnsi="Arial" w:cs="Arial"/>
                <w:sz w:val="20"/>
                <w:szCs w:val="20"/>
              </w:rPr>
              <w:t>BioFi</w:t>
            </w:r>
            <w:r w:rsidR="006B1635">
              <w:rPr>
                <w:rFonts w:ascii="Arial" w:hAnsi="Arial" w:cs="Arial"/>
                <w:sz w:val="20"/>
                <w:szCs w:val="20"/>
              </w:rPr>
              <w:t>re FilmArray Multi-</w:t>
            </w:r>
            <w:proofErr w:type="spellStart"/>
            <w:r w:rsidR="006B1635">
              <w:rPr>
                <w:rFonts w:ascii="Arial" w:hAnsi="Arial" w:cs="Arial"/>
                <w:sz w:val="20"/>
                <w:szCs w:val="20"/>
              </w:rPr>
              <w:t>Plex</w:t>
            </w:r>
            <w:proofErr w:type="spellEnd"/>
            <w:r w:rsidR="006B1635">
              <w:rPr>
                <w:rFonts w:ascii="Arial" w:hAnsi="Arial" w:cs="Arial"/>
                <w:sz w:val="20"/>
                <w:szCs w:val="20"/>
              </w:rPr>
              <w:t xml:space="preserve"> PCR</w:t>
            </w:r>
            <w:r>
              <w:rPr>
                <w:rFonts w:ascii="Arial" w:hAnsi="Arial" w:cs="Arial"/>
                <w:sz w:val="20"/>
                <w:szCs w:val="20"/>
              </w:rPr>
              <w:t>.</w:t>
            </w:r>
          </w:p>
          <w:p w:rsidR="00F4297E" w:rsidRDefault="00F4297E" w:rsidP="00197BFA">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w:t>
            </w:r>
            <w:proofErr w:type="gramStart"/>
            <w:r w:rsidR="00483159">
              <w:rPr>
                <w:rFonts w:ascii="Arial" w:hAnsi="Arial"/>
                <w:sz w:val="20"/>
              </w:rPr>
              <w:t>CNP</w:t>
            </w:r>
            <w:proofErr w:type="gramEnd"/>
            <w:r w:rsidR="00483159">
              <w:rPr>
                <w:rFonts w:ascii="Arial" w:hAnsi="Arial"/>
                <w:sz w:val="20"/>
              </w:rPr>
              <w:t>,</w:t>
            </w:r>
            <w:r w:rsidR="00415242">
              <w:rPr>
                <w:rFonts w:ascii="Arial" w:hAnsi="Arial"/>
                <w:sz w:val="20"/>
              </w:rPr>
              <w:t xml:space="preserve"> </w:t>
            </w:r>
            <w:r w:rsidR="00197BFA">
              <w:rPr>
                <w:rFonts w:ascii="Arial" w:hAnsi="Arial"/>
                <w:sz w:val="20"/>
              </w:rPr>
              <w:t>PA)</w:t>
            </w:r>
            <w:r w:rsidR="0030785E">
              <w:rPr>
                <w:rFonts w:ascii="Arial" w:hAnsi="Arial"/>
                <w:sz w:val="20"/>
              </w:rPr>
              <w:t xml:space="preserve"> and to Pharmacy </w:t>
            </w:r>
            <w:r w:rsidR="0030785E">
              <w:rPr>
                <w:rFonts w:ascii="Arial" w:hAnsi="Arial" w:cs="Arial"/>
                <w:bCs/>
                <w:kern w:val="32"/>
                <w:sz w:val="20"/>
                <w:szCs w:val="20"/>
              </w:rPr>
              <w:t>at 6-8532.</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/Resulting Invalids</w:t>
            </w:r>
          </w:p>
        </w:tc>
        <w:tc>
          <w:tcPr>
            <w:tcW w:w="9093" w:type="dxa"/>
            <w:gridSpan w:val="7"/>
            <w:tcBorders>
              <w:top w:val="single" w:sz="4" w:space="0" w:color="auto"/>
              <w:left w:val="nil"/>
              <w:bottom w:val="single" w:sz="4" w:space="0" w:color="auto"/>
              <w:right w:val="nil"/>
            </w:tcBorders>
          </w:tcPr>
          <w:p w:rsidR="000A3E2D" w:rsidRDefault="00630DE2">
            <w:pPr>
              <w:pStyle w:val="Header"/>
              <w:tabs>
                <w:tab w:val="clear" w:pos="4320"/>
                <w:tab w:val="clear" w:pos="8640"/>
              </w:tabs>
              <w:jc w:val="left"/>
              <w:rPr>
                <w:rFonts w:ascii="Arial" w:hAnsi="Arial"/>
                <w:sz w:val="20"/>
              </w:rPr>
            </w:pPr>
            <w:r>
              <w:rPr>
                <w:rFonts w:ascii="Arial" w:hAnsi="Arial"/>
                <w:sz w:val="20"/>
              </w:rPr>
              <w:t>If gram stain does not correlate with FilmArray results</w:t>
            </w:r>
            <w:r w:rsidR="009C2E74">
              <w:rPr>
                <w:rFonts w:ascii="Arial" w:hAnsi="Arial"/>
                <w:sz w:val="20"/>
              </w:rPr>
              <w:t>, staining reaction does not match or organism is absent from gram stain</w:t>
            </w:r>
            <w:r>
              <w:rPr>
                <w:rFonts w:ascii="Arial" w:hAnsi="Arial"/>
                <w:sz w:val="20"/>
              </w:rPr>
              <w:t>, re-stain the slide</w:t>
            </w:r>
            <w:r w:rsidR="009C2E74">
              <w:rPr>
                <w:rFonts w:ascii="Arial" w:hAnsi="Arial"/>
                <w:sz w:val="20"/>
              </w:rPr>
              <w:t xml:space="preserve"> once</w:t>
            </w:r>
            <w:r>
              <w:rPr>
                <w:rFonts w:ascii="Arial" w:hAnsi="Arial"/>
                <w:sz w:val="20"/>
              </w:rPr>
              <w:t xml:space="preserve">. Do not enter results from FilmArray </w:t>
            </w:r>
            <w:r w:rsidR="00B324E9">
              <w:rPr>
                <w:rFonts w:ascii="Arial" w:hAnsi="Arial"/>
                <w:sz w:val="20"/>
              </w:rPr>
              <w:t>that do not correlate with the gram stain.</w:t>
            </w:r>
          </w:p>
          <w:p w:rsidR="00630DE2" w:rsidRDefault="00630DE2">
            <w:pPr>
              <w:pStyle w:val="Header"/>
              <w:tabs>
                <w:tab w:val="clear" w:pos="4320"/>
                <w:tab w:val="clear" w:pos="8640"/>
              </w:tabs>
              <w:jc w:val="left"/>
              <w:rPr>
                <w:rFonts w:ascii="Arial" w:hAnsi="Arial"/>
                <w:sz w:val="20"/>
              </w:rPr>
            </w:pPr>
          </w:p>
          <w:p w:rsidR="002F714A" w:rsidRDefault="002F714A">
            <w:pPr>
              <w:pStyle w:val="Header"/>
              <w:tabs>
                <w:tab w:val="clear" w:pos="4320"/>
                <w:tab w:val="clear" w:pos="8640"/>
              </w:tabs>
              <w:jc w:val="left"/>
              <w:rPr>
                <w:rFonts w:ascii="Arial" w:hAnsi="Arial"/>
                <w:sz w:val="20"/>
              </w:rPr>
            </w:pPr>
            <w:r>
              <w:rPr>
                <w:rFonts w:ascii="Arial" w:hAnsi="Arial"/>
                <w:sz w:val="20"/>
              </w:rPr>
              <w:t xml:space="preserve">Record </w:t>
            </w:r>
            <w:r w:rsidRPr="00F1464A">
              <w:rPr>
                <w:rFonts w:ascii="Arial" w:hAnsi="Arial"/>
                <w:b/>
                <w:sz w:val="20"/>
              </w:rPr>
              <w:t xml:space="preserve">all </w:t>
            </w:r>
            <w:r>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2F714A">
            <w:pPr>
              <w:pStyle w:val="Header"/>
              <w:numPr>
                <w:ilvl w:val="0"/>
                <w:numId w:val="28"/>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If results are invalid on repeat</w:t>
            </w:r>
            <w:r w:rsidR="001940EF" w:rsidRPr="00A42087">
              <w:rPr>
                <w:rFonts w:ascii="Arial" w:hAnsi="Arial"/>
                <w:sz w:val="20"/>
              </w:rPr>
              <w:t>, call provider to notify them of invalid FilmArray results.</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D72982" w:rsidRPr="00A42087">
              <w:rPr>
                <w:rFonts w:ascii="Arial" w:hAnsi="Arial"/>
                <w:sz w:val="20"/>
              </w:rPr>
              <w:t>line 3</w:t>
            </w:r>
            <w:r w:rsidRPr="00A42087">
              <w:rPr>
                <w:rFonts w:ascii="Arial" w:hAnsi="Arial"/>
                <w:sz w:val="20"/>
              </w:rPr>
              <w:t>.</w:t>
            </w:r>
            <w:r w:rsidR="00D72982" w:rsidRPr="00A42087">
              <w:rPr>
                <w:rFonts w:ascii="Arial" w:hAnsi="Arial"/>
                <w:sz w:val="20"/>
              </w:rPr>
              <w:t xml:space="preserve"> </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D72982" w:rsidRPr="00A42087">
              <w:rPr>
                <w:rFonts w:ascii="Arial" w:hAnsi="Arial"/>
                <w:sz w:val="20"/>
              </w:rPr>
              <w:t>line 4</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Observations   1. Gram Negative Rods being isolated and identified.</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 xml:space="preserve">                         2. Called to and read back by Rachel L RN at 1400 1/23/2019. Gram Stain</w:t>
            </w:r>
          </w:p>
          <w:p w:rsidR="00A42087" w:rsidRDefault="00A42087" w:rsidP="00793226">
            <w:pPr>
              <w:pStyle w:val="Header"/>
              <w:ind w:left="720"/>
              <w:jc w:val="left"/>
              <w:rPr>
                <w:rFonts w:ascii="Arial" w:hAnsi="Arial"/>
                <w:sz w:val="20"/>
              </w:rPr>
            </w:pPr>
            <w:r>
              <w:rPr>
                <w:rFonts w:ascii="Arial" w:hAnsi="Arial"/>
                <w:sz w:val="20"/>
              </w:rPr>
              <w:t xml:space="preserve">                         3. </w:t>
            </w:r>
            <w:r w:rsidRPr="00A42087">
              <w:rPr>
                <w:rFonts w:ascii="Arial" w:hAnsi="Arial"/>
                <w:sz w:val="20"/>
              </w:rPr>
              <w:t>Unresolved: This sample is inhibitory to amplification</w:t>
            </w:r>
            <w:r w:rsidR="00793226">
              <w:rPr>
                <w:rFonts w:ascii="Arial" w:hAnsi="Arial"/>
                <w:sz w:val="20"/>
              </w:rPr>
              <w:t>.</w:t>
            </w:r>
          </w:p>
          <w:p w:rsidR="00A42087" w:rsidRDefault="00A42087" w:rsidP="00A42087">
            <w:pPr>
              <w:pStyle w:val="Header"/>
              <w:tabs>
                <w:tab w:val="clear" w:pos="4320"/>
                <w:tab w:val="clear" w:pos="8640"/>
              </w:tabs>
              <w:ind w:left="720"/>
              <w:jc w:val="left"/>
              <w:rPr>
                <w:rFonts w:ascii="Arial" w:hAnsi="Arial"/>
                <w:sz w:val="20"/>
              </w:rPr>
            </w:pPr>
            <w:r>
              <w:rPr>
                <w:rFonts w:ascii="Arial" w:hAnsi="Arial"/>
                <w:sz w:val="20"/>
              </w:rPr>
              <w:t xml:space="preserve">                         4. Called to and read back by Dr Arms at 1515 1/23/2019.</w:t>
            </w:r>
          </w:p>
          <w:p w:rsidR="00135F79" w:rsidRDefault="00135F79" w:rsidP="00A42087">
            <w:pPr>
              <w:pStyle w:val="Header"/>
              <w:tabs>
                <w:tab w:val="clear" w:pos="4320"/>
                <w:tab w:val="clear" w:pos="8640"/>
              </w:tabs>
              <w:ind w:left="720"/>
              <w:jc w:val="left"/>
              <w:rPr>
                <w:rFonts w:ascii="Arial" w:hAnsi="Arial"/>
                <w:sz w:val="20"/>
              </w:rPr>
            </w:pPr>
            <w:r>
              <w:rPr>
                <w:rFonts w:ascii="Arial" w:hAnsi="Arial"/>
                <w:sz w:val="20"/>
              </w:rPr>
              <w:t xml:space="preserve">                         5. Called to and read back by Pharmacy at 1515 1/23/2019.</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F4297E" w:rsidRDefault="00626EC3" w:rsidP="00F1464A">
            <w:pPr>
              <w:numPr>
                <w:ilvl w:val="0"/>
                <w:numId w:val="22"/>
              </w:numPr>
              <w:jc w:val="left"/>
              <w:rPr>
                <w:rFonts w:ascii="Arial" w:hAnsi="Arial"/>
                <w:sz w:val="20"/>
              </w:rPr>
            </w:pPr>
            <w:r>
              <w:rPr>
                <w:rFonts w:ascii="Arial" w:hAnsi="Arial"/>
                <w:sz w:val="20"/>
              </w:rPr>
              <w:t>In mixed cultures, the FilmArray BCID Panel may not identify all detectable organisms in the specimen.</w:t>
            </w:r>
          </w:p>
          <w:p w:rsidR="00626EC3" w:rsidRDefault="00626EC3" w:rsidP="009729C2">
            <w:pPr>
              <w:numPr>
                <w:ilvl w:val="0"/>
                <w:numId w:val="22"/>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Pr="00E405FA">
              <w:rPr>
                <w:rFonts w:ascii="Arial" w:hAnsi="Arial"/>
                <w:i/>
                <w:sz w:val="20"/>
              </w:rPr>
              <w:t>S. epidermis</w:t>
            </w:r>
            <w:r>
              <w:rPr>
                <w:rFonts w:ascii="Arial" w:hAnsi="Arial"/>
                <w:sz w:val="20"/>
              </w:rPr>
              <w:t>)</w:t>
            </w:r>
          </w:p>
          <w:p w:rsidR="00626EC3" w:rsidRDefault="00626EC3" w:rsidP="009729C2">
            <w:pPr>
              <w:numPr>
                <w:ilvl w:val="0"/>
                <w:numId w:val="22"/>
              </w:numPr>
              <w:jc w:val="left"/>
              <w:rPr>
                <w:rFonts w:ascii="Arial" w:hAnsi="Arial"/>
                <w:sz w:val="20"/>
              </w:rPr>
            </w:pPr>
            <w:r>
              <w:rPr>
                <w:rFonts w:ascii="Arial" w:hAnsi="Arial"/>
                <w:sz w:val="20"/>
              </w:rPr>
              <w:t>This test is a qualitative test and does not provide a quantitative value for the organism in the sample.</w:t>
            </w:r>
          </w:p>
          <w:p w:rsidR="00626EC3" w:rsidRDefault="00626EC3" w:rsidP="009729C2">
            <w:pPr>
              <w:numPr>
                <w:ilvl w:val="0"/>
                <w:numId w:val="22"/>
              </w:numPr>
              <w:jc w:val="left"/>
              <w:rPr>
                <w:rFonts w:ascii="Arial" w:hAnsi="Arial"/>
                <w:sz w:val="20"/>
              </w:rPr>
            </w:pPr>
            <w:r>
              <w:rPr>
                <w:rFonts w:ascii="Arial" w:hAnsi="Arial"/>
                <w:sz w:val="20"/>
              </w:rPr>
              <w:t>This product should not be used to test blood culture media that contains charcoal.</w:t>
            </w:r>
          </w:p>
          <w:p w:rsidR="00626EC3" w:rsidRDefault="00626EC3" w:rsidP="009729C2">
            <w:pPr>
              <w:numPr>
                <w:ilvl w:val="0"/>
                <w:numId w:val="22"/>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9729C2">
            <w:pPr>
              <w:numPr>
                <w:ilvl w:val="0"/>
                <w:numId w:val="22"/>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626EC3" w:rsidRDefault="0079124B" w:rsidP="009729C2">
            <w:pPr>
              <w:numPr>
                <w:ilvl w:val="0"/>
                <w:numId w:val="22"/>
              </w:numPr>
              <w:jc w:val="left"/>
              <w:rPr>
                <w:rFonts w:ascii="Arial" w:hAnsi="Arial"/>
                <w:sz w:val="20"/>
              </w:rPr>
            </w:pPr>
            <w:r>
              <w:rPr>
                <w:rFonts w:ascii="Arial" w:hAnsi="Arial"/>
                <w:sz w:val="20"/>
              </w:rPr>
              <w:t>The FilmArray BCID Panel do not contain assays for the obligate anaerobic organisms that might be recovered in the blood culture,</w:t>
            </w:r>
          </w:p>
          <w:p w:rsidR="0079124B" w:rsidRDefault="0079124B" w:rsidP="009729C2">
            <w:pPr>
              <w:numPr>
                <w:ilvl w:val="0"/>
                <w:numId w:val="22"/>
              </w:numPr>
              <w:jc w:val="left"/>
              <w:rPr>
                <w:rFonts w:ascii="Arial" w:hAnsi="Arial"/>
                <w:sz w:val="20"/>
              </w:rPr>
            </w:pPr>
            <w:r>
              <w:rPr>
                <w:rFonts w:ascii="Arial" w:hAnsi="Arial"/>
                <w:sz w:val="20"/>
              </w:rPr>
              <w:t>Resin beads contained in blood culture media have been shown to cause pouch control failures and affect assay performance.</w:t>
            </w:r>
          </w:p>
          <w:p w:rsidR="0079124B" w:rsidRDefault="0079124B" w:rsidP="009729C2">
            <w:pPr>
              <w:numPr>
                <w:ilvl w:val="0"/>
                <w:numId w:val="22"/>
              </w:numPr>
              <w:jc w:val="left"/>
              <w:rPr>
                <w:rFonts w:ascii="Arial" w:hAnsi="Arial"/>
                <w:sz w:val="20"/>
              </w:rPr>
            </w:pPr>
            <w:r>
              <w:rPr>
                <w:rFonts w:ascii="Arial" w:hAnsi="Arial"/>
                <w:sz w:val="20"/>
              </w:rPr>
              <w:t>Blood cultures must be tested within 8 hours of being flagged as positive by a continuous monitoring blood culture instrument.</w:t>
            </w:r>
          </w:p>
          <w:p w:rsidR="0079124B" w:rsidRDefault="0079124B" w:rsidP="009729C2">
            <w:pPr>
              <w:numPr>
                <w:ilvl w:val="0"/>
                <w:numId w:val="22"/>
              </w:numPr>
              <w:jc w:val="left"/>
              <w:rPr>
                <w:rFonts w:ascii="Arial" w:hAnsi="Arial"/>
                <w:sz w:val="20"/>
              </w:rPr>
            </w:pPr>
            <w:r>
              <w:rPr>
                <w:rFonts w:ascii="Arial" w:hAnsi="Arial"/>
                <w:sz w:val="20"/>
              </w:rPr>
              <w:t>This test has not be</w:t>
            </w:r>
            <w:r w:rsidR="00E405FA">
              <w:rPr>
                <w:rFonts w:ascii="Arial" w:hAnsi="Arial"/>
                <w:sz w:val="20"/>
              </w:rPr>
              <w:t>en</w:t>
            </w:r>
            <w:r>
              <w:rPr>
                <w:rFonts w:ascii="Arial" w:hAnsi="Arial"/>
                <w:sz w:val="20"/>
              </w:rPr>
              <w:t xml:space="preserve"> validated for testing samples other than positive blood culture samples that demonstrate the presence of organisms by gram stain.</w:t>
            </w:r>
          </w:p>
          <w:p w:rsidR="009729C2" w:rsidRDefault="0079124B" w:rsidP="009729C2">
            <w:pPr>
              <w:numPr>
                <w:ilvl w:val="0"/>
                <w:numId w:val="22"/>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9729C2" w:rsidRDefault="009729C2" w:rsidP="009729C2">
            <w:pPr>
              <w:numPr>
                <w:ilvl w:val="0"/>
                <w:numId w:val="22"/>
              </w:numPr>
              <w:jc w:val="left"/>
              <w:rPr>
                <w:rFonts w:ascii="Arial" w:hAnsi="Arial"/>
                <w:sz w:val="20"/>
              </w:rPr>
            </w:pPr>
            <w:r>
              <w:rPr>
                <w:rFonts w:ascii="Arial" w:hAnsi="Arial"/>
                <w:sz w:val="20"/>
              </w:rPr>
              <w:t xml:space="preserve">The FilmArray BCID Panel does not detect all species in the Enterobacteriaceae family. </w:t>
            </w:r>
            <w:proofErr w:type="spellStart"/>
            <w:r w:rsidRPr="00CC7278">
              <w:rPr>
                <w:rFonts w:ascii="Arial" w:hAnsi="Arial"/>
                <w:i/>
                <w:sz w:val="20"/>
              </w:rPr>
              <w:t>Morganella</w:t>
            </w:r>
            <w:proofErr w:type="spellEnd"/>
            <w:r w:rsidRPr="00CC7278">
              <w:rPr>
                <w:rFonts w:ascii="Arial" w:hAnsi="Arial"/>
                <w:i/>
                <w:sz w:val="20"/>
              </w:rPr>
              <w:t xml:space="preserve"> </w:t>
            </w:r>
            <w:proofErr w:type="spellStart"/>
            <w:r w:rsidRPr="00CC7278">
              <w:rPr>
                <w:rFonts w:ascii="Arial" w:hAnsi="Arial"/>
                <w:i/>
                <w:sz w:val="20"/>
              </w:rPr>
              <w:t>spp</w:t>
            </w:r>
            <w:proofErr w:type="spellEnd"/>
            <w:r w:rsidRPr="00CC7278">
              <w:rPr>
                <w:rFonts w:ascii="Arial" w:hAnsi="Arial"/>
                <w:i/>
                <w:sz w:val="20"/>
              </w:rPr>
              <w:t xml:space="preserve">, </w:t>
            </w:r>
            <w:proofErr w:type="spellStart"/>
            <w:r w:rsidRPr="00CC7278">
              <w:rPr>
                <w:rFonts w:ascii="Arial" w:hAnsi="Arial"/>
                <w:i/>
                <w:sz w:val="20"/>
              </w:rPr>
              <w:t>Providencia</w:t>
            </w:r>
            <w:proofErr w:type="spellEnd"/>
            <w:r w:rsidRPr="00CC7278">
              <w:rPr>
                <w:rFonts w:ascii="Arial" w:hAnsi="Arial"/>
                <w:i/>
                <w:sz w:val="20"/>
              </w:rPr>
              <w:t xml:space="preserve"> </w:t>
            </w:r>
            <w:proofErr w:type="spellStart"/>
            <w:r w:rsidRPr="00CC7278">
              <w:rPr>
                <w:rFonts w:ascii="Arial" w:hAnsi="Arial"/>
                <w:i/>
                <w:sz w:val="20"/>
              </w:rPr>
              <w:t>spp</w:t>
            </w:r>
            <w:proofErr w:type="spellEnd"/>
            <w:r w:rsidRPr="00CC7278">
              <w:rPr>
                <w:rFonts w:ascii="Arial" w:hAnsi="Arial"/>
                <w:i/>
                <w:sz w:val="20"/>
              </w:rPr>
              <w:t xml:space="preserve">, </w:t>
            </w:r>
            <w:proofErr w:type="spellStart"/>
            <w:r w:rsidRPr="00CC7278">
              <w:rPr>
                <w:rFonts w:ascii="Arial" w:hAnsi="Arial"/>
                <w:i/>
                <w:sz w:val="20"/>
              </w:rPr>
              <w:t>Rahnella</w:t>
            </w:r>
            <w:proofErr w:type="spellEnd"/>
            <w:r w:rsidRPr="00CC7278">
              <w:rPr>
                <w:rFonts w:ascii="Arial" w:hAnsi="Arial"/>
                <w:i/>
                <w:sz w:val="20"/>
              </w:rPr>
              <w:t xml:space="preserve"> </w:t>
            </w:r>
            <w:proofErr w:type="spellStart"/>
            <w:r w:rsidRPr="00CC7278">
              <w:rPr>
                <w:rFonts w:ascii="Arial" w:hAnsi="Arial"/>
                <w:i/>
                <w:sz w:val="20"/>
              </w:rPr>
              <w:t>spp</w:t>
            </w:r>
            <w:proofErr w:type="spellEnd"/>
            <w:r w:rsidRPr="00CC7278">
              <w:rPr>
                <w:rFonts w:ascii="Arial" w:hAnsi="Arial"/>
                <w:i/>
                <w:sz w:val="20"/>
              </w:rPr>
              <w:t xml:space="preserve">, and </w:t>
            </w:r>
            <w:proofErr w:type="spellStart"/>
            <w:r w:rsidRPr="00CC7278">
              <w:rPr>
                <w:rFonts w:ascii="Arial" w:hAnsi="Arial"/>
                <w:i/>
                <w:sz w:val="20"/>
              </w:rPr>
              <w:t>Yersinia</w:t>
            </w:r>
            <w:proofErr w:type="spellEnd"/>
            <w:r w:rsidRPr="00CC7278">
              <w:rPr>
                <w:rFonts w:ascii="Arial" w:hAnsi="Arial"/>
                <w:i/>
                <w:sz w:val="20"/>
              </w:rPr>
              <w:t xml:space="preserve"> </w:t>
            </w:r>
            <w:proofErr w:type="spellStart"/>
            <w:r w:rsidRPr="00CC7278">
              <w:rPr>
                <w:rFonts w:ascii="Arial" w:hAnsi="Arial"/>
                <w:i/>
                <w:sz w:val="20"/>
              </w:rPr>
              <w:t>spp</w:t>
            </w:r>
            <w:proofErr w:type="spellEnd"/>
            <w:r>
              <w:rPr>
                <w:rFonts w:ascii="Arial" w:hAnsi="Arial"/>
                <w:sz w:val="20"/>
              </w:rPr>
              <w:t>, will not be detected.</w:t>
            </w:r>
          </w:p>
          <w:p w:rsidR="009729C2" w:rsidRDefault="009729C2" w:rsidP="009729C2">
            <w:pPr>
              <w:numPr>
                <w:ilvl w:val="0"/>
                <w:numId w:val="22"/>
              </w:numPr>
              <w:jc w:val="left"/>
              <w:rPr>
                <w:rFonts w:ascii="Arial" w:hAnsi="Arial"/>
                <w:sz w:val="20"/>
              </w:rPr>
            </w:pPr>
            <w:r>
              <w:rPr>
                <w:rFonts w:ascii="Arial" w:hAnsi="Arial"/>
                <w:sz w:val="20"/>
              </w:rPr>
              <w:lastRenderedPageBreak/>
              <w:t>Based on sequence analysis, the BCID Panel may not detect S. pneumoniae serotypes 11A and 19, or may detect those serotypes with reduced sensitivity compared to other species.</w:t>
            </w:r>
          </w:p>
          <w:p w:rsidR="0079124B" w:rsidRDefault="009729C2" w:rsidP="009729C2">
            <w:pPr>
              <w:numPr>
                <w:ilvl w:val="0"/>
                <w:numId w:val="22"/>
              </w:numPr>
              <w:jc w:val="left"/>
              <w:rPr>
                <w:rFonts w:ascii="Arial" w:hAnsi="Arial"/>
                <w:sz w:val="20"/>
              </w:rPr>
            </w:pPr>
            <w:r>
              <w:rPr>
                <w:rFonts w:ascii="Arial" w:hAnsi="Arial"/>
                <w:sz w:val="20"/>
              </w:rPr>
              <w:t xml:space="preserve">The FilmArray BCID Panel will not detect encapsulated </w:t>
            </w:r>
            <w:r w:rsidRPr="009729C2">
              <w:rPr>
                <w:rFonts w:ascii="Arial" w:hAnsi="Arial"/>
                <w:i/>
                <w:sz w:val="20"/>
              </w:rPr>
              <w:t>Neisseria meningitidis</w:t>
            </w:r>
            <w:r>
              <w:rPr>
                <w:rFonts w:ascii="Arial" w:hAnsi="Arial"/>
                <w:sz w:val="20"/>
              </w:rPr>
              <w:t xml:space="preserve"> containing the variant </w:t>
            </w:r>
            <w:proofErr w:type="spellStart"/>
            <w:r w:rsidRPr="009729C2">
              <w:rPr>
                <w:rFonts w:ascii="Arial" w:hAnsi="Arial"/>
                <w:i/>
                <w:sz w:val="20"/>
              </w:rPr>
              <w:t>ctrA</w:t>
            </w:r>
            <w:proofErr w:type="spellEnd"/>
            <w:r>
              <w:rPr>
                <w:rFonts w:ascii="Arial" w:hAnsi="Arial"/>
                <w:sz w:val="20"/>
              </w:rPr>
              <w:t xml:space="preserve"> gene sequences.</w:t>
            </w:r>
            <w:r w:rsidR="0079124B">
              <w:rPr>
                <w:rFonts w:ascii="Arial" w:hAnsi="Arial"/>
                <w:sz w:val="20"/>
              </w:rPr>
              <w:t xml:space="preserve"> </w:t>
            </w:r>
          </w:p>
          <w:p w:rsidR="009729C2" w:rsidRDefault="009729C2" w:rsidP="009729C2">
            <w:pPr>
              <w:numPr>
                <w:ilvl w:val="0"/>
                <w:numId w:val="22"/>
              </w:numPr>
              <w:jc w:val="left"/>
              <w:rPr>
                <w:rFonts w:ascii="Arial" w:hAnsi="Arial"/>
                <w:sz w:val="20"/>
              </w:rPr>
            </w:pPr>
            <w:r>
              <w:rPr>
                <w:rFonts w:ascii="Arial" w:hAnsi="Arial"/>
                <w:sz w:val="20"/>
              </w:rPr>
              <w:t>The FilmArray BCID Panel does not detect all species of Enterococcus, Proteus, Staphylococcus or Streptococcus.</w:t>
            </w:r>
          </w:p>
          <w:p w:rsidR="00F1464A" w:rsidRDefault="00F1464A" w:rsidP="00F1464A">
            <w:pPr>
              <w:ind w:left="720"/>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Method Performance Specifications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F4297E" w:rsidRDefault="008E3E22" w:rsidP="00F1464A">
            <w:pPr>
              <w:numPr>
                <w:ilvl w:val="0"/>
                <w:numId w:val="14"/>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8E3E22" w:rsidRDefault="008E3E22" w:rsidP="009729C2">
            <w:pPr>
              <w:numPr>
                <w:ilvl w:val="0"/>
                <w:numId w:val="14"/>
              </w:numPr>
              <w:jc w:val="left"/>
              <w:rPr>
                <w:rFonts w:ascii="Arial" w:hAnsi="Arial"/>
                <w:sz w:val="20"/>
              </w:rPr>
            </w:pPr>
            <w:r>
              <w:rPr>
                <w:rFonts w:ascii="Arial" w:hAnsi="Arial"/>
                <w:sz w:val="20"/>
              </w:rPr>
              <w:t>FilmArray BCID panel pouches are only for use with FilmArray systems.</w:t>
            </w:r>
          </w:p>
          <w:p w:rsidR="004722ED" w:rsidRDefault="004722ED" w:rsidP="009729C2">
            <w:pPr>
              <w:numPr>
                <w:ilvl w:val="0"/>
                <w:numId w:val="14"/>
              </w:numPr>
              <w:jc w:val="left"/>
              <w:rPr>
                <w:rFonts w:ascii="Arial" w:hAnsi="Arial"/>
                <w:sz w:val="20"/>
              </w:rPr>
            </w:pPr>
            <w:r>
              <w:rPr>
                <w:rFonts w:ascii="Arial" w:hAnsi="Arial"/>
                <w:sz w:val="20"/>
              </w:rPr>
              <w:t>A trained healthcare professional should carefully interpret the results from the FilmArray BCID Panel in conjunction with patient signs and symptoms and results from other diagnostic tests.</w:t>
            </w:r>
          </w:p>
          <w:p w:rsidR="008E3E22" w:rsidRDefault="008E3E22" w:rsidP="009729C2">
            <w:pPr>
              <w:numPr>
                <w:ilvl w:val="0"/>
                <w:numId w:val="14"/>
              </w:numPr>
              <w:jc w:val="left"/>
              <w:rPr>
                <w:rFonts w:ascii="Arial" w:hAnsi="Arial"/>
                <w:sz w:val="20"/>
              </w:rPr>
            </w:pPr>
            <w:r>
              <w:rPr>
                <w:rFonts w:ascii="Arial" w:hAnsi="Arial"/>
                <w:sz w:val="20"/>
              </w:rPr>
              <w:t>Clinical performance characteristics of the FilmArray BCID panel have only been determined with positive blood culture samples using the BD BACTEC</w:t>
            </w:r>
            <w:r>
              <w:rPr>
                <w:rFonts w:ascii="Arial" w:hAnsi="Arial" w:cs="Arial"/>
                <w:sz w:val="20"/>
              </w:rPr>
              <w:t>™</w:t>
            </w:r>
            <w:r>
              <w:rPr>
                <w:rFonts w:ascii="Arial" w:hAnsi="Arial"/>
                <w:sz w:val="20"/>
              </w:rPr>
              <w:t xml:space="preserve"> Plus Aerobic /F Medium that demonstrated the presence of organisms by gram stain. </w:t>
            </w:r>
          </w:p>
          <w:p w:rsidR="008E3E22" w:rsidRDefault="008E3E22" w:rsidP="009729C2">
            <w:pPr>
              <w:numPr>
                <w:ilvl w:val="0"/>
                <w:numId w:val="14"/>
              </w:numPr>
              <w:jc w:val="left"/>
              <w:rPr>
                <w:rFonts w:ascii="Arial" w:hAnsi="Arial"/>
                <w:sz w:val="20"/>
              </w:rPr>
            </w:pPr>
            <w:r>
              <w:rPr>
                <w:rFonts w:ascii="Arial" w:hAnsi="Arial"/>
                <w:sz w:val="20"/>
              </w:rPr>
              <w:t>FilmArray pouches are stored under vacuum in individually-wrapped canister. To preserve the integrity of the pouch vacuum for proper operation, be sure that a FilmArray instrument/module is available and operational before unwrapping any pouches for loading.</w:t>
            </w:r>
          </w:p>
          <w:p w:rsidR="008E3E22" w:rsidRDefault="008E3E22" w:rsidP="009729C2">
            <w:pPr>
              <w:numPr>
                <w:ilvl w:val="0"/>
                <w:numId w:val="14"/>
              </w:numPr>
              <w:jc w:val="left"/>
              <w:rPr>
                <w:rFonts w:ascii="Arial" w:hAnsi="Arial"/>
                <w:sz w:val="20"/>
              </w:rPr>
            </w:pPr>
            <w:r>
              <w:rPr>
                <w:rFonts w:ascii="Arial" w:hAnsi="Arial"/>
                <w:sz w:val="20"/>
              </w:rPr>
              <w:t xml:space="preserve">Always check the expiration date on the pouch and do not use a pouch after its expiration date. </w:t>
            </w:r>
          </w:p>
          <w:p w:rsidR="00D950A5" w:rsidRPr="00D950A5" w:rsidRDefault="00D950A5" w:rsidP="00D950A5"/>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9093"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806130" w:rsidRPr="007D7C73" w:rsidRDefault="00A869F5" w:rsidP="00806130">
            <w:pPr>
              <w:numPr>
                <w:ilvl w:val="0"/>
                <w:numId w:val="24"/>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7D7C73">
              <w:rPr>
                <w:rFonts w:ascii="Arial" w:hAnsi="Arial" w:cs="Arial"/>
                <w:sz w:val="20"/>
                <w:szCs w:val="20"/>
              </w:rPr>
              <w:t xml:space="preserve"> in Observations.</w:t>
            </w:r>
          </w:p>
          <w:p w:rsidR="00571C98" w:rsidRPr="00571C98" w:rsidRDefault="00571C98" w:rsidP="002530DF">
            <w:pPr>
              <w:jc w:val="left"/>
              <w:rPr>
                <w:rFonts w:ascii="Arial" w:hAnsi="Arial" w:cs="Arial"/>
                <w:bCs/>
                <w:kern w:val="32"/>
                <w:sz w:val="20"/>
                <w:szCs w:val="20"/>
              </w:rPr>
            </w:pPr>
          </w:p>
          <w:p w:rsidR="009C2E74" w:rsidRPr="009C2E74" w:rsidRDefault="002530DF" w:rsidP="00D950A5">
            <w:pPr>
              <w:numPr>
                <w:ilvl w:val="0"/>
                <w:numId w:val="24"/>
              </w:numPr>
              <w:jc w:val="left"/>
              <w:rPr>
                <w:rFonts w:ascii="Arial" w:hAnsi="Arial" w:cs="Arial"/>
                <w:bCs/>
                <w:kern w:val="32"/>
                <w:sz w:val="20"/>
                <w:szCs w:val="20"/>
              </w:rPr>
            </w:pPr>
            <w:r>
              <w:rPr>
                <w:rFonts w:ascii="Arial" w:hAnsi="Arial" w:cs="Arial"/>
                <w:sz w:val="20"/>
                <w:szCs w:val="20"/>
              </w:rPr>
              <w:t xml:space="preserve">Read </w:t>
            </w:r>
            <w:r w:rsidRPr="00F55D07">
              <w:rPr>
                <w:rFonts w:ascii="Arial" w:hAnsi="Arial" w:cs="Arial"/>
                <w:b/>
                <w:sz w:val="20"/>
                <w:szCs w:val="20"/>
              </w:rPr>
              <w:t>Run Summary</w:t>
            </w:r>
            <w:r>
              <w:rPr>
                <w:rFonts w:ascii="Arial" w:hAnsi="Arial" w:cs="Arial"/>
                <w:sz w:val="20"/>
                <w:szCs w:val="20"/>
              </w:rPr>
              <w:t xml:space="preserve"> on FilmArray BCID Panel printout.</w:t>
            </w:r>
            <w:r w:rsidR="00571C98" w:rsidRPr="00D950A5">
              <w:rPr>
                <w:rFonts w:ascii="Arial" w:hAnsi="Arial" w:cs="Arial"/>
                <w:sz w:val="20"/>
                <w:szCs w:val="20"/>
              </w:rPr>
              <w:t xml:space="preserve"> </w:t>
            </w:r>
            <w:r w:rsidR="00721DEC">
              <w:rPr>
                <w:rFonts w:ascii="Arial" w:hAnsi="Arial" w:cs="Arial"/>
                <w:sz w:val="20"/>
                <w:szCs w:val="20"/>
              </w:rPr>
              <w:t>If Gram stain correlates, r</w:t>
            </w:r>
            <w:r w:rsidR="005945BF" w:rsidRPr="00D950A5">
              <w:rPr>
                <w:rFonts w:ascii="Arial" w:hAnsi="Arial" w:cs="Arial"/>
                <w:sz w:val="20"/>
                <w:szCs w:val="20"/>
              </w:rPr>
              <w:t>eplace gram stain results with FilmArray 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 </w:t>
            </w:r>
            <w:r w:rsidR="00D950A5">
              <w:rPr>
                <w:rFonts w:ascii="Arial" w:hAnsi="Arial" w:cs="Arial"/>
                <w:sz w:val="20"/>
                <w:szCs w:val="20"/>
              </w:rPr>
              <w:t xml:space="preserve">Add </w:t>
            </w:r>
            <w:r w:rsidR="009D5B6E">
              <w:rPr>
                <w:rFonts w:ascii="Arial" w:hAnsi="Arial" w:cs="Arial"/>
                <w:sz w:val="20"/>
                <w:szCs w:val="20"/>
              </w:rPr>
              <w:t xml:space="preserve">code FID if organism is not speciated. </w:t>
            </w:r>
          </w:p>
          <w:p w:rsidR="00300F67" w:rsidRDefault="00300F67" w:rsidP="00300F67">
            <w:pPr>
              <w:jc w:val="left"/>
              <w:rPr>
                <w:rFonts w:ascii="Arial" w:hAnsi="Arial" w:cs="Arial"/>
                <w:bCs/>
                <w:kern w:val="32"/>
                <w:sz w:val="20"/>
                <w:szCs w:val="20"/>
              </w:rPr>
            </w:pPr>
          </w:p>
          <w:p w:rsidR="00BE7898" w:rsidRDefault="00300F67" w:rsidP="00300F67">
            <w:pPr>
              <w:jc w:val="left"/>
              <w:rPr>
                <w:rFonts w:ascii="Arial" w:hAnsi="Arial" w:cs="Arial"/>
                <w:bCs/>
                <w:kern w:val="32"/>
                <w:sz w:val="16"/>
                <w:szCs w:val="16"/>
              </w:rPr>
            </w:pPr>
            <w:r>
              <w:rPr>
                <w:rFonts w:ascii="Arial" w:hAnsi="Arial" w:cs="Arial"/>
                <w:bCs/>
                <w:kern w:val="32"/>
                <w:sz w:val="16"/>
                <w:szCs w:val="16"/>
              </w:rPr>
              <w:t xml:space="preserve">  </w:t>
            </w:r>
          </w:p>
          <w:p w:rsidR="00BE7898" w:rsidRDefault="00BE7898" w:rsidP="00300F67">
            <w:pPr>
              <w:jc w:val="left"/>
              <w:rPr>
                <w:rFonts w:ascii="Arial" w:hAnsi="Arial" w:cs="Arial"/>
                <w:bCs/>
                <w:kern w:val="32"/>
                <w:sz w:val="16"/>
                <w:szCs w:val="16"/>
              </w:rPr>
            </w:pPr>
          </w:p>
          <w:p w:rsidR="00BE7898" w:rsidRDefault="00BE7898"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AF1727" w:rsidRDefault="00AF1727" w:rsidP="00300F67">
            <w:pPr>
              <w:jc w:val="left"/>
              <w:rPr>
                <w:rFonts w:ascii="Arial" w:hAnsi="Arial" w:cs="Arial"/>
                <w:bCs/>
                <w:kern w:val="32"/>
                <w:sz w:val="16"/>
                <w:szCs w:val="16"/>
              </w:rPr>
            </w:pPr>
          </w:p>
          <w:p w:rsidR="009C2E74" w:rsidRPr="009C2E74" w:rsidRDefault="009C2E74" w:rsidP="00300F67">
            <w:pPr>
              <w:jc w:val="left"/>
              <w:rPr>
                <w:rFonts w:ascii="Arial" w:hAnsi="Arial" w:cs="Arial"/>
                <w:bCs/>
                <w:kern w:val="32"/>
                <w:sz w:val="16"/>
                <w:szCs w:val="16"/>
              </w:rPr>
            </w:pPr>
            <w:r w:rsidRPr="009C2E74">
              <w:rPr>
                <w:rFonts w:ascii="Arial" w:hAnsi="Arial" w:cs="Arial"/>
                <w:bCs/>
                <w:kern w:val="32"/>
                <w:sz w:val="16"/>
                <w:szCs w:val="16"/>
              </w:rPr>
              <w:t>Figure 4</w:t>
            </w:r>
            <w:r>
              <w:rPr>
                <w:rFonts w:ascii="Arial" w:hAnsi="Arial" w:cs="Arial"/>
                <w:bCs/>
                <w:kern w:val="32"/>
                <w:sz w:val="16"/>
                <w:szCs w:val="16"/>
              </w:rPr>
              <w:t>.</w:t>
            </w:r>
            <w:r w:rsidRPr="009C2E74">
              <w:rPr>
                <w:rFonts w:ascii="Arial" w:hAnsi="Arial" w:cs="Arial"/>
                <w:bCs/>
                <w:kern w:val="32"/>
                <w:sz w:val="16"/>
                <w:szCs w:val="16"/>
              </w:rPr>
              <w:t xml:space="preserve"> BioFire FilmArray prin</w:t>
            </w:r>
            <w:r>
              <w:rPr>
                <w:rFonts w:ascii="Arial" w:hAnsi="Arial" w:cs="Arial"/>
                <w:bCs/>
                <w:kern w:val="32"/>
                <w:sz w:val="16"/>
                <w:szCs w:val="16"/>
              </w:rPr>
              <w:t>t</w:t>
            </w:r>
            <w:r w:rsidRPr="009C2E74">
              <w:rPr>
                <w:rFonts w:ascii="Arial" w:hAnsi="Arial" w:cs="Arial"/>
                <w:bCs/>
                <w:kern w:val="32"/>
                <w:sz w:val="16"/>
                <w:szCs w:val="16"/>
              </w:rPr>
              <w:t>out</w:t>
            </w:r>
          </w:p>
          <w:p w:rsidR="002530DF" w:rsidRPr="00AE3DC6" w:rsidRDefault="002071FF" w:rsidP="00AE3DC6">
            <w:pPr>
              <w:ind w:left="720"/>
              <w:jc w:val="left"/>
              <w:rPr>
                <w:rFonts w:ascii="Arial" w:hAnsi="Arial" w:cs="Arial"/>
                <w:sz w:val="20"/>
                <w:szCs w:val="20"/>
              </w:rPr>
            </w:pPr>
            <w:r>
              <w:rPr>
                <w:rFonts w:ascii="Arial" w:hAnsi="Arial" w:cs="Arial"/>
                <w:noProof/>
                <w:sz w:val="20"/>
                <w:szCs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8" type="#_x0000_t68" style="position:absolute;left:0;text-align:left;margin-left:132.5pt;margin-top:100.75pt;width:38.25pt;height:76.9pt;z-index:251661312" fillcolor="#c0504d [3205]" strokecolor="#f2f2f2 [3041]" strokeweight="3pt">
                  <v:shadow on="t" type="perspective" color="#622423 [1605]" opacity=".5" offset="1pt" offset2="-1pt"/>
                  <v:textbox style="layout-flow:vertical-ideographic"/>
                  <w10:anchorlock/>
                </v:shape>
              </w:pict>
            </w:r>
            <w:r w:rsidR="00AF1727" w:rsidRPr="003B173F">
              <w:rPr>
                <w:rFonts w:ascii="Arial" w:hAnsi="Arial" w:cs="Arial"/>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25pt;height:411.6pt" o:ole="">
                  <v:imagedata r:id="rId12" o:title=""/>
                </v:shape>
                <o:OLEObject Type="Embed" ProgID="AcroExch.Document.DC" ShapeID="_x0000_i1025" DrawAspect="Content" ObjectID="_1619938396" r:id="rId13"/>
              </w:object>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30785E" w:rsidRDefault="0030785E" w:rsidP="00DE2561">
            <w:pPr>
              <w:jc w:val="left"/>
              <w:rPr>
                <w:rFonts w:ascii="Arial" w:hAnsi="Arial" w:cs="Arial"/>
                <w:b/>
                <w:bCs/>
                <w:kern w:val="32"/>
                <w:sz w:val="20"/>
                <w:szCs w:val="20"/>
              </w:rPr>
            </w:pPr>
          </w:p>
          <w:p w:rsidR="0030785E" w:rsidRDefault="0030785E"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4C00B1" w:rsidRDefault="005945BF" w:rsidP="00DE2561">
            <w:pPr>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SPNE-DETBC</w:t>
            </w:r>
            <w:r w:rsidR="004C00B1">
              <w:rPr>
                <w:rFonts w:ascii="Arial" w:hAnsi="Arial" w:cs="Arial"/>
                <w:bCs/>
                <w:kern w:val="32"/>
                <w:sz w:val="20"/>
                <w:szCs w:val="20"/>
              </w:rPr>
              <w:t xml:space="preserve"> on line 1.</w:t>
            </w:r>
          </w:p>
          <w:p w:rsidR="005945BF" w:rsidRDefault="004C00B1" w:rsidP="00E525BC">
            <w:pPr>
              <w:ind w:left="720"/>
              <w:jc w:val="left"/>
              <w:rPr>
                <w:rFonts w:ascii="Arial" w:hAnsi="Arial" w:cs="Arial"/>
                <w:bCs/>
                <w:kern w:val="32"/>
                <w:sz w:val="20"/>
                <w:szCs w:val="20"/>
              </w:rPr>
            </w:pPr>
            <w:r>
              <w:rPr>
                <w:rFonts w:ascii="Arial" w:hAnsi="Arial" w:cs="Arial"/>
                <w:b/>
                <w:bCs/>
                <w:kern w:val="32"/>
                <w:sz w:val="20"/>
                <w:szCs w:val="20"/>
              </w:rPr>
              <w:t xml:space="preserve">                         </w:t>
            </w:r>
            <w:r w:rsidRPr="004C00B1">
              <w:rPr>
                <w:rFonts w:ascii="Arial" w:hAnsi="Arial" w:cs="Arial"/>
                <w:bCs/>
                <w:kern w:val="32"/>
                <w:sz w:val="20"/>
                <w:szCs w:val="20"/>
              </w:rPr>
              <w:t>Use code</w:t>
            </w:r>
            <w:r>
              <w:rPr>
                <w:rFonts w:ascii="Arial" w:hAnsi="Arial" w:cs="Arial"/>
                <w:bCs/>
                <w:kern w:val="32"/>
                <w:sz w:val="20"/>
                <w:szCs w:val="20"/>
              </w:rPr>
              <w:t xml:space="preserve"> CPAR-DETBC on line 2. </w:t>
            </w:r>
          </w:p>
          <w:p w:rsidR="00634944" w:rsidRDefault="004C00B1" w:rsidP="00634944">
            <w:pPr>
              <w:tabs>
                <w:tab w:val="left" w:pos="2340"/>
              </w:tabs>
              <w:rPr>
                <w:rFonts w:ascii="Arial" w:hAnsi="Arial"/>
                <w:sz w:val="20"/>
                <w:szCs w:val="20"/>
              </w:rPr>
            </w:pPr>
            <w:r>
              <w:rPr>
                <w:rFonts w:ascii="Arial" w:hAnsi="Arial" w:cs="Arial"/>
                <w:bCs/>
                <w:kern w:val="32"/>
                <w:sz w:val="20"/>
                <w:szCs w:val="20"/>
              </w:rPr>
              <w:t xml:space="preserve">                         Do not add genus code if organism is speciated.</w:t>
            </w:r>
            <w:r w:rsidR="00634944">
              <w:rPr>
                <w:rFonts w:ascii="Arial" w:hAnsi="Arial"/>
                <w:sz w:val="20"/>
                <w:szCs w:val="20"/>
              </w:rPr>
              <w:t xml:space="preserve"> Add code BPCR</w:t>
            </w:r>
          </w:p>
          <w:p w:rsidR="004C00B1" w:rsidRPr="00634944" w:rsidRDefault="00634944" w:rsidP="00634944">
            <w:pPr>
              <w:tabs>
                <w:tab w:val="left" w:pos="2340"/>
              </w:tabs>
              <w:rPr>
                <w:rFonts w:ascii="Arial" w:hAnsi="Arial"/>
                <w:sz w:val="20"/>
                <w:szCs w:val="20"/>
              </w:rPr>
            </w:pPr>
            <w:r>
              <w:rPr>
                <w:rFonts w:ascii="Arial" w:hAnsi="Arial"/>
                <w:sz w:val="20"/>
                <w:szCs w:val="20"/>
              </w:rPr>
              <w:t xml:space="preserve">                         </w:t>
            </w:r>
            <w:proofErr w:type="gramStart"/>
            <w:r>
              <w:rPr>
                <w:rFonts w:ascii="Arial" w:hAnsi="Arial"/>
                <w:sz w:val="20"/>
                <w:szCs w:val="20"/>
              </w:rPr>
              <w:t>after</w:t>
            </w:r>
            <w:proofErr w:type="gramEnd"/>
            <w:r>
              <w:rPr>
                <w:rFonts w:ascii="Arial" w:hAnsi="Arial"/>
                <w:sz w:val="20"/>
                <w:szCs w:val="20"/>
              </w:rPr>
              <w:t xml:space="preserve"> call statement. </w:t>
            </w:r>
          </w:p>
          <w:p w:rsidR="00E525BC" w:rsidRDefault="00E525BC" w:rsidP="004C00B1">
            <w:pPr>
              <w:tabs>
                <w:tab w:val="left" w:pos="2340"/>
              </w:tabs>
              <w:ind w:left="800"/>
              <w:rPr>
                <w:rFonts w:ascii="Arial" w:hAnsi="Arial" w:cs="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4C00B1">
              <w:rPr>
                <w:rFonts w:ascii="Arial" w:hAnsi="Arial"/>
                <w:i/>
                <w:sz w:val="20"/>
                <w:szCs w:val="20"/>
              </w:rPr>
              <w:t xml:space="preserve">Streptococcus pneumoniae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 xml:space="preserve">by </w:t>
            </w:r>
            <w:r w:rsidR="00B84054">
              <w:rPr>
                <w:rFonts w:ascii="Arial" w:hAnsi="Arial" w:cs="Arial"/>
                <w:sz w:val="20"/>
                <w:szCs w:val="20"/>
              </w:rPr>
              <w:t>BioFire FilmArray</w:t>
            </w:r>
            <w:r w:rsidR="00D950A5">
              <w:rPr>
                <w:rFonts w:ascii="Arial" w:hAnsi="Arial" w:cs="Arial"/>
                <w:sz w:val="20"/>
                <w:szCs w:val="20"/>
              </w:rPr>
              <w:t xml:space="preserve"> </w:t>
            </w:r>
            <w:r w:rsidR="004C00B1">
              <w:rPr>
                <w:rFonts w:ascii="Arial" w:hAnsi="Arial" w:cs="Arial"/>
                <w:sz w:val="20"/>
                <w:szCs w:val="20"/>
              </w:rPr>
              <w:t>PCR</w:t>
            </w:r>
          </w:p>
          <w:p w:rsidR="00A42087" w:rsidRPr="00F55D07" w:rsidRDefault="004C00B1" w:rsidP="00F55D07">
            <w:pPr>
              <w:tabs>
                <w:tab w:val="left" w:pos="2340"/>
              </w:tabs>
              <w:ind w:left="800"/>
              <w:rPr>
                <w:rFonts w:ascii="Arial" w:hAnsi="Arial" w:cs="Arial"/>
                <w:sz w:val="20"/>
                <w:szCs w:val="20"/>
              </w:rPr>
            </w:pPr>
            <w:r>
              <w:rPr>
                <w:rFonts w:ascii="Arial" w:hAnsi="Arial" w:cs="Arial"/>
                <w:sz w:val="20"/>
                <w:szCs w:val="20"/>
              </w:rPr>
              <w:t xml:space="preserve">                          2. </w:t>
            </w:r>
            <w:r w:rsidRPr="004C00B1">
              <w:rPr>
                <w:rFonts w:ascii="Arial" w:hAnsi="Arial" w:cs="Arial"/>
                <w:i/>
                <w:sz w:val="20"/>
                <w:szCs w:val="20"/>
              </w:rPr>
              <w:t>Candida parapsilosis</w:t>
            </w:r>
            <w:r>
              <w:rPr>
                <w:rFonts w:ascii="Arial" w:hAnsi="Arial" w:cs="Arial"/>
                <w:sz w:val="20"/>
                <w:szCs w:val="20"/>
              </w:rPr>
              <w:t xml:space="preserve"> De</w:t>
            </w:r>
            <w:r w:rsidR="00B84054">
              <w:rPr>
                <w:rFonts w:ascii="Arial" w:hAnsi="Arial" w:cs="Arial"/>
                <w:sz w:val="20"/>
                <w:szCs w:val="20"/>
              </w:rPr>
              <w:t>tected by BioFire FilmArray</w:t>
            </w:r>
            <w:r>
              <w:rPr>
                <w:rFonts w:ascii="Arial" w:hAnsi="Arial" w:cs="Arial"/>
                <w:sz w:val="20"/>
                <w:szCs w:val="20"/>
              </w:rPr>
              <w:t xml:space="preserve"> PCR</w:t>
            </w:r>
          </w:p>
          <w:p w:rsidR="00A42087" w:rsidRDefault="00F55D07" w:rsidP="00E525BC">
            <w:pPr>
              <w:tabs>
                <w:tab w:val="left" w:pos="2340"/>
              </w:tabs>
              <w:ind w:left="800"/>
              <w:rPr>
                <w:rFonts w:ascii="Arial" w:hAnsi="Arial"/>
                <w:sz w:val="20"/>
                <w:szCs w:val="20"/>
              </w:rPr>
            </w:pPr>
            <w:r>
              <w:rPr>
                <w:rFonts w:ascii="Arial" w:hAnsi="Arial"/>
                <w:sz w:val="20"/>
                <w:szCs w:val="20"/>
              </w:rPr>
              <w:t xml:space="preserve">                          3</w:t>
            </w:r>
            <w:r w:rsidR="004C00B1">
              <w:rPr>
                <w:rFonts w:ascii="Arial" w:hAnsi="Arial"/>
                <w:sz w:val="20"/>
                <w:szCs w:val="20"/>
              </w:rPr>
              <w:t>.</w:t>
            </w:r>
            <w:r w:rsidR="00A42087">
              <w:rPr>
                <w:rFonts w:ascii="Arial" w:hAnsi="Arial"/>
                <w:sz w:val="20"/>
                <w:szCs w:val="20"/>
              </w:rPr>
              <w:t xml:space="preserve"> Called to an</w:t>
            </w:r>
            <w:r w:rsidR="004C00B1">
              <w:rPr>
                <w:rFonts w:ascii="Arial" w:hAnsi="Arial"/>
                <w:sz w:val="20"/>
                <w:szCs w:val="20"/>
              </w:rPr>
              <w:t xml:space="preserve">d </w:t>
            </w:r>
            <w:r w:rsidR="008711FD">
              <w:rPr>
                <w:rFonts w:ascii="Arial" w:hAnsi="Arial"/>
                <w:sz w:val="20"/>
                <w:szCs w:val="20"/>
              </w:rPr>
              <w:t>read back by Dr Arms at 1600 3/6</w:t>
            </w:r>
            <w:r w:rsidR="00A42087">
              <w:rPr>
                <w:rFonts w:ascii="Arial" w:hAnsi="Arial"/>
                <w:sz w:val="20"/>
                <w:szCs w:val="20"/>
              </w:rPr>
              <w:t xml:space="preserve">/2019. </w:t>
            </w:r>
            <w:r>
              <w:rPr>
                <w:rFonts w:ascii="Arial" w:hAnsi="Arial"/>
                <w:sz w:val="20"/>
                <w:szCs w:val="20"/>
              </w:rPr>
              <w:t xml:space="preserve">BioFire PCR </w:t>
            </w:r>
          </w:p>
          <w:p w:rsidR="00F55D07" w:rsidRDefault="00F55D07" w:rsidP="00E525BC">
            <w:pPr>
              <w:tabs>
                <w:tab w:val="left" w:pos="2340"/>
              </w:tabs>
              <w:ind w:left="800"/>
              <w:rPr>
                <w:rFonts w:ascii="Arial" w:hAnsi="Arial"/>
                <w:sz w:val="20"/>
                <w:szCs w:val="20"/>
              </w:rPr>
            </w:pPr>
            <w:r>
              <w:rPr>
                <w:rFonts w:ascii="Arial" w:hAnsi="Arial"/>
                <w:sz w:val="20"/>
                <w:szCs w:val="20"/>
              </w:rPr>
              <w:t xml:space="preserve">                               </w:t>
            </w:r>
            <w:proofErr w:type="gramStart"/>
            <w:r>
              <w:rPr>
                <w:rFonts w:ascii="Arial" w:hAnsi="Arial"/>
                <w:sz w:val="20"/>
                <w:szCs w:val="20"/>
              </w:rPr>
              <w:t>results</w:t>
            </w:r>
            <w:proofErr w:type="gramEnd"/>
            <w:r>
              <w:rPr>
                <w:rFonts w:ascii="Arial" w:hAnsi="Arial"/>
                <w:sz w:val="20"/>
                <w:szCs w:val="20"/>
              </w:rPr>
              <w:t>.</w:t>
            </w:r>
          </w:p>
          <w:p w:rsidR="004C00B1" w:rsidRDefault="00F55D07" w:rsidP="00E525BC">
            <w:pPr>
              <w:tabs>
                <w:tab w:val="left" w:pos="2340"/>
              </w:tabs>
              <w:ind w:left="800"/>
              <w:rPr>
                <w:rFonts w:ascii="Arial" w:hAnsi="Arial"/>
                <w:sz w:val="20"/>
                <w:szCs w:val="20"/>
              </w:rPr>
            </w:pPr>
            <w:r>
              <w:rPr>
                <w:rFonts w:ascii="Arial" w:hAnsi="Arial"/>
                <w:sz w:val="20"/>
                <w:szCs w:val="20"/>
              </w:rPr>
              <w:t xml:space="preserve">                          4</w:t>
            </w:r>
            <w:r w:rsidR="008711FD">
              <w:rPr>
                <w:rFonts w:ascii="Arial" w:hAnsi="Arial"/>
                <w:sz w:val="20"/>
                <w:szCs w:val="20"/>
              </w:rPr>
              <w:t>. Called to Pharmacy at 1600 3/6</w:t>
            </w:r>
            <w:r w:rsidR="004C00B1">
              <w:rPr>
                <w:rFonts w:ascii="Arial" w:hAnsi="Arial"/>
                <w:sz w:val="20"/>
                <w:szCs w:val="20"/>
              </w:rPr>
              <w:t>/2019.</w:t>
            </w:r>
            <w:r>
              <w:rPr>
                <w:rFonts w:ascii="Arial" w:hAnsi="Arial"/>
                <w:sz w:val="20"/>
                <w:szCs w:val="20"/>
              </w:rPr>
              <w:t xml:space="preserve"> BioFire PCR results. </w:t>
            </w:r>
          </w:p>
          <w:p w:rsidR="005945BF" w:rsidRDefault="005945BF" w:rsidP="00E525BC">
            <w:pPr>
              <w:tabs>
                <w:tab w:val="left" w:pos="2340"/>
              </w:tabs>
              <w:ind w:left="800"/>
              <w:rPr>
                <w:rFonts w:ascii="Arial" w:hAnsi="Arial"/>
                <w:b/>
                <w:sz w:val="20"/>
                <w:szCs w:val="20"/>
              </w:rPr>
            </w:pPr>
          </w:p>
          <w:p w:rsidR="00AE3DC6" w:rsidRDefault="00AE3DC6" w:rsidP="00AE3DC6">
            <w:pPr>
              <w:jc w:val="left"/>
              <w:rPr>
                <w:rFonts w:ascii="Arial" w:hAnsi="Arial" w:cs="Arial"/>
                <w:bCs/>
                <w:kern w:val="32"/>
                <w:sz w:val="16"/>
                <w:szCs w:val="16"/>
              </w:rPr>
            </w:pPr>
          </w:p>
          <w:p w:rsidR="008101AF" w:rsidRDefault="008101AF" w:rsidP="00DE2561">
            <w:pPr>
              <w:jc w:val="left"/>
              <w:rPr>
                <w:rFonts w:ascii="Arial" w:hAnsi="Arial" w:cs="Arial"/>
                <w:bCs/>
                <w:kern w:val="32"/>
                <w:sz w:val="16"/>
                <w:szCs w:val="16"/>
              </w:rPr>
            </w:pPr>
          </w:p>
          <w:p w:rsidR="00BE7898" w:rsidRPr="00DE2561" w:rsidRDefault="00AE3DC6" w:rsidP="00DE2561">
            <w:pPr>
              <w:jc w:val="left"/>
              <w:rPr>
                <w:rFonts w:ascii="Arial" w:hAnsi="Arial" w:cs="Arial"/>
                <w:bCs/>
                <w:kern w:val="32"/>
                <w:sz w:val="16"/>
                <w:szCs w:val="16"/>
              </w:rPr>
            </w:pPr>
            <w:r w:rsidRPr="009C2E74">
              <w:rPr>
                <w:rFonts w:ascii="Arial" w:hAnsi="Arial" w:cs="Arial"/>
                <w:bCs/>
                <w:kern w:val="32"/>
                <w:sz w:val="16"/>
                <w:szCs w:val="16"/>
              </w:rPr>
              <w:t>Figure 5</w:t>
            </w:r>
            <w:r>
              <w:rPr>
                <w:rFonts w:ascii="Arial" w:hAnsi="Arial" w:cs="Arial"/>
                <w:bCs/>
                <w:kern w:val="32"/>
                <w:sz w:val="16"/>
                <w:szCs w:val="16"/>
              </w:rPr>
              <w:t>.</w:t>
            </w:r>
            <w:r w:rsidRPr="009C2E74">
              <w:rPr>
                <w:rFonts w:ascii="Arial" w:hAnsi="Arial" w:cs="Arial"/>
                <w:bCs/>
                <w:kern w:val="32"/>
                <w:sz w:val="16"/>
                <w:szCs w:val="16"/>
              </w:rPr>
              <w:t xml:space="preserve"> </w:t>
            </w:r>
            <w:r>
              <w:rPr>
                <w:rFonts w:ascii="Arial" w:hAnsi="Arial" w:cs="Arial"/>
                <w:bCs/>
                <w:kern w:val="32"/>
                <w:sz w:val="16"/>
                <w:szCs w:val="16"/>
              </w:rPr>
              <w:t xml:space="preserve">MRE </w:t>
            </w:r>
            <w:r w:rsidRPr="009C2E74">
              <w:rPr>
                <w:rFonts w:ascii="Arial" w:hAnsi="Arial" w:cs="Arial"/>
                <w:bCs/>
                <w:kern w:val="32"/>
                <w:sz w:val="16"/>
                <w:szCs w:val="16"/>
              </w:rPr>
              <w:t>Observations results</w:t>
            </w:r>
            <w:r>
              <w:rPr>
                <w:rFonts w:ascii="Arial" w:hAnsi="Arial"/>
                <w:b/>
                <w:sz w:val="20"/>
                <w:szCs w:val="20"/>
              </w:rPr>
              <w:t xml:space="preserve">         </w:t>
            </w:r>
          </w:p>
          <w:p w:rsidR="00BE7898" w:rsidRDefault="00DE2561" w:rsidP="00AE3DC6">
            <w:pPr>
              <w:tabs>
                <w:tab w:val="left" w:pos="2340"/>
              </w:tabs>
              <w:rPr>
                <w:rFonts w:ascii="Arial" w:hAnsi="Arial"/>
                <w:b/>
                <w:sz w:val="20"/>
                <w:szCs w:val="20"/>
              </w:rPr>
            </w:pPr>
            <w:r>
              <w:rPr>
                <w:rFonts w:ascii="Arial" w:hAnsi="Arial"/>
                <w:b/>
                <w:noProof/>
                <w:sz w:val="20"/>
                <w:szCs w:val="20"/>
              </w:rPr>
              <w:drawing>
                <wp:inline distT="0" distB="0" distL="0" distR="0">
                  <wp:extent cx="5577840" cy="2954884"/>
                  <wp:effectExtent l="19050" t="0" r="3810" b="0"/>
                  <wp:docPr id="1" name="Picture 3" descr="F:\BCID pictures\BC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CID pictures\BCID 1.png"/>
                          <pic:cNvPicPr>
                            <a:picLocks noChangeAspect="1" noChangeArrowheads="1"/>
                          </pic:cNvPicPr>
                        </pic:nvPicPr>
                        <pic:blipFill>
                          <a:blip r:embed="rId14" cstate="print"/>
                          <a:srcRect/>
                          <a:stretch>
                            <a:fillRect/>
                          </a:stretch>
                        </pic:blipFill>
                        <pic:spPr bwMode="auto">
                          <a:xfrm>
                            <a:off x="0" y="0"/>
                            <a:ext cx="5577840" cy="2954884"/>
                          </a:xfrm>
                          <a:prstGeom prst="rect">
                            <a:avLst/>
                          </a:prstGeom>
                          <a:noFill/>
                          <a:ln w="9525">
                            <a:noFill/>
                            <a:miter lim="800000"/>
                            <a:headEnd/>
                            <a:tailEnd/>
                          </a:ln>
                        </pic:spPr>
                      </pic:pic>
                    </a:graphicData>
                  </a:graphic>
                </wp:inline>
              </w:drawing>
            </w:r>
          </w:p>
          <w:p w:rsidR="00BE7898" w:rsidRDefault="00BE7898" w:rsidP="00AE3DC6">
            <w:pPr>
              <w:tabs>
                <w:tab w:val="left" w:pos="2340"/>
              </w:tabs>
              <w:rPr>
                <w:rFonts w:ascii="Arial" w:hAnsi="Arial"/>
                <w:b/>
                <w:sz w:val="20"/>
                <w:szCs w:val="20"/>
              </w:rPr>
            </w:pPr>
          </w:p>
          <w:p w:rsidR="00BE7898" w:rsidRDefault="00BE7898" w:rsidP="00AE3DC6">
            <w:pPr>
              <w:tabs>
                <w:tab w:val="left" w:pos="2340"/>
              </w:tabs>
              <w:rPr>
                <w:rFonts w:ascii="Arial" w:hAnsi="Arial"/>
                <w:b/>
                <w:sz w:val="20"/>
                <w:szCs w:val="20"/>
              </w:rPr>
            </w:pPr>
          </w:p>
          <w:p w:rsidR="00BE7898" w:rsidRDefault="00BE7898" w:rsidP="00AE3DC6">
            <w:pPr>
              <w:tabs>
                <w:tab w:val="left" w:pos="2340"/>
              </w:tabs>
              <w:rPr>
                <w:rFonts w:ascii="Arial" w:hAnsi="Arial"/>
                <w:b/>
                <w:sz w:val="20"/>
                <w:szCs w:val="20"/>
              </w:rPr>
            </w:pPr>
          </w:p>
          <w:p w:rsidR="00B84054" w:rsidRDefault="005945BF" w:rsidP="00AE3DC6">
            <w:pPr>
              <w:tabs>
                <w:tab w:val="left" w:pos="2340"/>
              </w:tabs>
              <w:rPr>
                <w:rFonts w:ascii="Arial" w:hAnsi="Arial"/>
                <w:sz w:val="20"/>
                <w:szCs w:val="20"/>
              </w:rPr>
            </w:pPr>
            <w:r w:rsidRPr="00F1464A">
              <w:rPr>
                <w:rFonts w:ascii="Arial" w:hAnsi="Arial"/>
                <w:b/>
                <w:sz w:val="20"/>
                <w:szCs w:val="20"/>
              </w:rPr>
              <w:t>Example 2:</w:t>
            </w:r>
            <w:r w:rsidR="001940EF" w:rsidRPr="00F1464A">
              <w:rPr>
                <w:rFonts w:ascii="Arial" w:hAnsi="Arial"/>
                <w:b/>
                <w:sz w:val="20"/>
                <w:szCs w:val="20"/>
              </w:rPr>
              <w:t xml:space="preserve">   </w:t>
            </w:r>
            <w:r w:rsidR="001940EF">
              <w:rPr>
                <w:rFonts w:ascii="Arial" w:hAnsi="Arial"/>
                <w:sz w:val="20"/>
                <w:szCs w:val="20"/>
              </w:rPr>
              <w:t xml:space="preserve">    </w:t>
            </w:r>
            <w:r w:rsidR="004C00B1" w:rsidRPr="007A682D">
              <w:rPr>
                <w:rFonts w:ascii="Arial" w:hAnsi="Arial"/>
                <w:b/>
                <w:sz w:val="20"/>
                <w:szCs w:val="20"/>
              </w:rPr>
              <w:t>If only</w:t>
            </w:r>
            <w:r w:rsidR="00B84054" w:rsidRPr="007A682D">
              <w:rPr>
                <w:rFonts w:ascii="Arial" w:hAnsi="Arial"/>
                <w:b/>
                <w:sz w:val="20"/>
                <w:szCs w:val="20"/>
              </w:rPr>
              <w:t xml:space="preserve"> </w:t>
            </w:r>
            <w:r w:rsidR="0030785E" w:rsidRPr="007A682D">
              <w:rPr>
                <w:rFonts w:ascii="Arial" w:hAnsi="Arial"/>
                <w:b/>
                <w:sz w:val="20"/>
                <w:szCs w:val="20"/>
              </w:rPr>
              <w:t xml:space="preserve">the </w:t>
            </w:r>
            <w:r w:rsidR="00B84054" w:rsidRPr="007A682D">
              <w:rPr>
                <w:rFonts w:ascii="Arial" w:hAnsi="Arial"/>
                <w:b/>
                <w:sz w:val="20"/>
                <w:szCs w:val="20"/>
              </w:rPr>
              <w:t>genus is detected</w:t>
            </w:r>
            <w:r w:rsidR="00B84054">
              <w:rPr>
                <w:rFonts w:ascii="Arial" w:hAnsi="Arial"/>
                <w:sz w:val="20"/>
                <w:szCs w:val="20"/>
              </w:rPr>
              <w:t xml:space="preserve">, use code </w:t>
            </w:r>
            <w:r w:rsidR="001076F7">
              <w:rPr>
                <w:rFonts w:ascii="Arial" w:hAnsi="Arial"/>
                <w:sz w:val="20"/>
                <w:szCs w:val="20"/>
              </w:rPr>
              <w:t>PROT</w:t>
            </w:r>
            <w:r w:rsidR="007A682D">
              <w:rPr>
                <w:rFonts w:ascii="Arial" w:hAnsi="Arial"/>
                <w:sz w:val="20"/>
                <w:szCs w:val="20"/>
              </w:rPr>
              <w:t>-DETBC. Add code FID on line 2</w:t>
            </w:r>
            <w:r w:rsidR="00B84054">
              <w:rPr>
                <w:rFonts w:ascii="Arial" w:hAnsi="Arial"/>
                <w:sz w:val="20"/>
                <w:szCs w:val="20"/>
              </w:rPr>
              <w:t xml:space="preserve">. </w:t>
            </w:r>
            <w:r w:rsidR="007A682D">
              <w:rPr>
                <w:rFonts w:ascii="Arial" w:hAnsi="Arial"/>
                <w:sz w:val="20"/>
                <w:szCs w:val="20"/>
              </w:rPr>
              <w:t xml:space="preserve">               </w:t>
            </w:r>
            <w:r w:rsidR="00B84054">
              <w:rPr>
                <w:rFonts w:ascii="Arial" w:hAnsi="Arial"/>
                <w:sz w:val="20"/>
                <w:szCs w:val="20"/>
              </w:rPr>
              <w:t>Add code BPCR</w:t>
            </w:r>
            <w:r w:rsidR="007A682D">
              <w:rPr>
                <w:rFonts w:ascii="Arial" w:hAnsi="Arial"/>
                <w:sz w:val="20"/>
                <w:szCs w:val="20"/>
              </w:rPr>
              <w:t xml:space="preserve"> </w:t>
            </w:r>
            <w:r w:rsidR="008101AF">
              <w:rPr>
                <w:rFonts w:ascii="Arial" w:hAnsi="Arial"/>
                <w:sz w:val="20"/>
                <w:szCs w:val="20"/>
              </w:rPr>
              <w:t>a</w:t>
            </w:r>
            <w:r w:rsidR="00B84054">
              <w:rPr>
                <w:rFonts w:ascii="Arial" w:hAnsi="Arial"/>
                <w:sz w:val="20"/>
                <w:szCs w:val="20"/>
              </w:rPr>
              <w:t xml:space="preserve">fter call statement. </w:t>
            </w:r>
          </w:p>
          <w:p w:rsidR="00D950A5" w:rsidRDefault="008101AF" w:rsidP="00F55D07">
            <w:pPr>
              <w:tabs>
                <w:tab w:val="left" w:pos="2340"/>
              </w:tabs>
              <w:ind w:left="800"/>
              <w:rPr>
                <w:rFonts w:ascii="Arial" w:hAnsi="Arial" w:cs="Arial"/>
                <w:sz w:val="20"/>
                <w:szCs w:val="20"/>
              </w:rPr>
            </w:pPr>
            <w:r>
              <w:rPr>
                <w:rFonts w:ascii="Arial" w:hAnsi="Arial"/>
                <w:sz w:val="20"/>
                <w:szCs w:val="20"/>
              </w:rPr>
              <w:t xml:space="preserve">Observations:   </w:t>
            </w:r>
            <w:r w:rsidR="005945BF">
              <w:rPr>
                <w:rFonts w:ascii="Arial" w:hAnsi="Arial"/>
                <w:sz w:val="20"/>
                <w:szCs w:val="20"/>
              </w:rPr>
              <w:t xml:space="preserve">1. </w:t>
            </w:r>
            <w:r w:rsidR="001076F7">
              <w:rPr>
                <w:rFonts w:ascii="Arial" w:hAnsi="Arial"/>
                <w:i/>
                <w:sz w:val="20"/>
              </w:rPr>
              <w:t>PROTEUS SPECIES</w:t>
            </w:r>
            <w:r w:rsidR="005945BF">
              <w:rPr>
                <w:rFonts w:ascii="Arial" w:hAnsi="Arial"/>
                <w:i/>
                <w:sz w:val="20"/>
              </w:rPr>
              <w:t xml:space="preserve"> </w:t>
            </w:r>
            <w:r w:rsidR="004C00B1">
              <w:rPr>
                <w:rFonts w:ascii="Arial" w:hAnsi="Arial"/>
                <w:sz w:val="20"/>
                <w:szCs w:val="20"/>
              </w:rPr>
              <w:t>D</w:t>
            </w:r>
            <w:r w:rsidR="005945BF" w:rsidRPr="000A3E2D">
              <w:rPr>
                <w:rFonts w:ascii="Arial" w:hAnsi="Arial"/>
                <w:sz w:val="20"/>
                <w:szCs w:val="20"/>
              </w:rPr>
              <w:t xml:space="preserve">etected </w:t>
            </w:r>
            <w:r w:rsidR="005945BF">
              <w:rPr>
                <w:rFonts w:ascii="Arial" w:hAnsi="Arial"/>
                <w:sz w:val="20"/>
                <w:szCs w:val="20"/>
              </w:rPr>
              <w:t xml:space="preserve">by </w:t>
            </w:r>
            <w:r w:rsidR="00F55D07">
              <w:rPr>
                <w:rFonts w:ascii="Arial" w:hAnsi="Arial" w:cs="Arial"/>
                <w:sz w:val="20"/>
                <w:szCs w:val="20"/>
              </w:rPr>
              <w:t>BioFire FilmArray</w:t>
            </w:r>
            <w:r w:rsidR="005945BF" w:rsidRPr="000A3E2D">
              <w:rPr>
                <w:rFonts w:ascii="Arial" w:hAnsi="Arial" w:cs="Arial"/>
                <w:sz w:val="20"/>
                <w:szCs w:val="20"/>
              </w:rPr>
              <w:t xml:space="preserve"> PCR </w:t>
            </w:r>
          </w:p>
          <w:p w:rsidR="008101AF" w:rsidRDefault="008101AF" w:rsidP="00F55D07">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415242" w:rsidRDefault="00F55D07" w:rsidP="000C5A4F">
            <w:pPr>
              <w:tabs>
                <w:tab w:val="left" w:pos="2340"/>
              </w:tabs>
              <w:ind w:left="800"/>
              <w:rPr>
                <w:rFonts w:ascii="Arial" w:hAnsi="Arial" w:cs="Arial"/>
                <w:sz w:val="20"/>
                <w:szCs w:val="20"/>
              </w:rPr>
            </w:pPr>
            <w:r>
              <w:rPr>
                <w:rFonts w:ascii="Arial" w:hAnsi="Arial" w:cs="Arial"/>
                <w:sz w:val="20"/>
                <w:szCs w:val="20"/>
              </w:rPr>
              <w:t xml:space="preserve">                        </w:t>
            </w:r>
            <w:r w:rsidR="008101AF">
              <w:rPr>
                <w:rFonts w:ascii="Arial" w:hAnsi="Arial" w:cs="Arial"/>
                <w:sz w:val="20"/>
                <w:szCs w:val="20"/>
              </w:rPr>
              <w:t xml:space="preserve">  3</w:t>
            </w:r>
            <w:r w:rsidR="00415242">
              <w:rPr>
                <w:rFonts w:ascii="Arial" w:hAnsi="Arial" w:cs="Arial"/>
                <w:sz w:val="20"/>
                <w:szCs w:val="20"/>
              </w:rPr>
              <w:t>. Called to an</w:t>
            </w:r>
            <w:r w:rsidR="004C00B1">
              <w:rPr>
                <w:rFonts w:ascii="Arial" w:hAnsi="Arial" w:cs="Arial"/>
                <w:sz w:val="20"/>
                <w:szCs w:val="20"/>
              </w:rPr>
              <w:t xml:space="preserve">d </w:t>
            </w:r>
            <w:r w:rsidR="008711FD">
              <w:rPr>
                <w:rFonts w:ascii="Arial" w:hAnsi="Arial" w:cs="Arial"/>
                <w:sz w:val="20"/>
                <w:szCs w:val="20"/>
              </w:rPr>
              <w:t>read back by Dr Arms at 1615 3/6</w:t>
            </w:r>
            <w:r w:rsidR="00415242">
              <w:rPr>
                <w:rFonts w:ascii="Arial" w:hAnsi="Arial" w:cs="Arial"/>
                <w:sz w:val="20"/>
                <w:szCs w:val="20"/>
              </w:rPr>
              <w:t>/2019.</w:t>
            </w:r>
            <w:r w:rsidR="00B84054">
              <w:rPr>
                <w:rFonts w:ascii="Arial" w:hAnsi="Arial" w:cs="Arial"/>
                <w:sz w:val="20"/>
                <w:szCs w:val="20"/>
              </w:rPr>
              <w:t xml:space="preserve"> BioFire PCR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Results.</w:t>
            </w:r>
          </w:p>
          <w:p w:rsidR="004C00B1" w:rsidRDefault="008101AF"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Called to Pharmacy at 1600 3/6</w:t>
            </w:r>
            <w:r w:rsidR="004C00B1">
              <w:rPr>
                <w:rFonts w:ascii="Arial" w:hAnsi="Arial" w:cs="Arial"/>
                <w:sz w:val="20"/>
                <w:szCs w:val="20"/>
              </w:rPr>
              <w:t>/2019</w:t>
            </w:r>
            <w:r w:rsidR="00B84054">
              <w:rPr>
                <w:rFonts w:ascii="Arial" w:hAnsi="Arial" w:cs="Arial"/>
                <w:sz w:val="20"/>
                <w:szCs w:val="20"/>
              </w:rPr>
              <w:t xml:space="preserve"> BioFire PCR results.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w:t>
            </w:r>
          </w:p>
          <w:p w:rsidR="00300F67" w:rsidRDefault="00300F67" w:rsidP="00AF1727">
            <w:pPr>
              <w:tabs>
                <w:tab w:val="left" w:pos="2340"/>
              </w:tabs>
              <w:rPr>
                <w:rFonts w:ascii="Arial" w:hAnsi="Arial" w:cs="Arial"/>
                <w:noProof/>
                <w:sz w:val="16"/>
                <w:szCs w:val="16"/>
              </w:rPr>
            </w:pPr>
          </w:p>
          <w:p w:rsidR="001076F7" w:rsidRPr="001076F7" w:rsidRDefault="00AE3DC6" w:rsidP="00DE2561">
            <w:pPr>
              <w:tabs>
                <w:tab w:val="left" w:pos="2340"/>
              </w:tabs>
              <w:rPr>
                <w:rFonts w:ascii="Arial" w:hAnsi="Arial" w:cs="Arial"/>
                <w:noProof/>
                <w:sz w:val="16"/>
                <w:szCs w:val="16"/>
              </w:rPr>
            </w:pPr>
            <w:r>
              <w:rPr>
                <w:rFonts w:ascii="Arial" w:hAnsi="Arial" w:cs="Arial"/>
                <w:noProof/>
                <w:sz w:val="16"/>
                <w:szCs w:val="16"/>
              </w:rPr>
              <w:t>Figure 11. Only species detected</w:t>
            </w:r>
          </w:p>
          <w:p w:rsidR="001076F7" w:rsidRDefault="00DE2561" w:rsidP="00DE2561">
            <w:pPr>
              <w:tabs>
                <w:tab w:val="left" w:pos="2340"/>
              </w:tabs>
              <w:rPr>
                <w:rFonts w:ascii="Arial" w:hAnsi="Arial" w:cs="Arial"/>
                <w:sz w:val="20"/>
                <w:szCs w:val="20"/>
              </w:rPr>
            </w:pPr>
            <w:r>
              <w:rPr>
                <w:rFonts w:ascii="Arial" w:hAnsi="Arial" w:cs="Arial"/>
                <w:noProof/>
                <w:sz w:val="20"/>
                <w:szCs w:val="20"/>
              </w:rPr>
              <w:drawing>
                <wp:inline distT="0" distB="0" distL="0" distR="0">
                  <wp:extent cx="5135736" cy="2993366"/>
                  <wp:effectExtent l="19050" t="0" r="7764" b="0"/>
                  <wp:docPr id="11" name="Picture 4" descr="F:\BCID pictures\BC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CID pictures\BCID 2.png"/>
                          <pic:cNvPicPr>
                            <a:picLocks noChangeAspect="1" noChangeArrowheads="1"/>
                          </pic:cNvPicPr>
                        </pic:nvPicPr>
                        <pic:blipFill>
                          <a:blip r:embed="rId15" cstate="print"/>
                          <a:srcRect/>
                          <a:stretch>
                            <a:fillRect/>
                          </a:stretch>
                        </pic:blipFill>
                        <pic:spPr bwMode="auto">
                          <a:xfrm>
                            <a:off x="0" y="0"/>
                            <a:ext cx="5150585" cy="3002021"/>
                          </a:xfrm>
                          <a:prstGeom prst="rect">
                            <a:avLst/>
                          </a:prstGeom>
                          <a:noFill/>
                          <a:ln w="9525">
                            <a:noFill/>
                            <a:miter lim="800000"/>
                            <a:headEnd/>
                            <a:tailEnd/>
                          </a:ln>
                        </pic:spPr>
                      </pic:pic>
                    </a:graphicData>
                  </a:graphic>
                </wp:inline>
              </w:drawing>
            </w:r>
          </w:p>
          <w:p w:rsidR="00AE3DC6" w:rsidRDefault="00AE3DC6" w:rsidP="000C5A4F">
            <w:pPr>
              <w:tabs>
                <w:tab w:val="left" w:pos="2340"/>
              </w:tabs>
              <w:ind w:left="800"/>
              <w:rPr>
                <w:rFonts w:ascii="Arial" w:hAnsi="Arial" w:cs="Arial"/>
                <w:sz w:val="20"/>
                <w:szCs w:val="20"/>
              </w:rPr>
            </w:pPr>
            <w:r>
              <w:rPr>
                <w:rFonts w:ascii="Arial" w:hAnsi="Arial" w:cs="Arial"/>
                <w:sz w:val="20"/>
                <w:szCs w:val="20"/>
              </w:rPr>
              <w:t xml:space="preserve">                    </w:t>
            </w:r>
          </w:p>
          <w:p w:rsidR="00AE3DC6" w:rsidRDefault="00AE3DC6" w:rsidP="000C5A4F">
            <w:pPr>
              <w:tabs>
                <w:tab w:val="left" w:pos="2340"/>
              </w:tabs>
              <w:ind w:left="800"/>
              <w:rPr>
                <w:rFonts w:ascii="Arial" w:hAnsi="Arial" w:cs="Arial"/>
                <w:sz w:val="20"/>
                <w:szCs w:val="20"/>
              </w:rPr>
            </w:pPr>
            <w:r>
              <w:rPr>
                <w:rFonts w:ascii="Arial" w:hAnsi="Arial" w:cs="Arial"/>
                <w:sz w:val="20"/>
                <w:szCs w:val="20"/>
              </w:rPr>
              <w:t xml:space="preserve">                       </w:t>
            </w:r>
          </w:p>
          <w:p w:rsidR="00AE3DC6" w:rsidRDefault="00AE3DC6" w:rsidP="000C5A4F">
            <w:pPr>
              <w:tabs>
                <w:tab w:val="left" w:pos="2340"/>
              </w:tabs>
              <w:ind w:left="800"/>
              <w:rPr>
                <w:rFonts w:ascii="Arial" w:hAnsi="Arial" w:cs="Arial"/>
                <w:sz w:val="20"/>
                <w:szCs w:val="20"/>
              </w:rPr>
            </w:pPr>
            <w:r>
              <w:rPr>
                <w:rFonts w:ascii="Arial" w:hAnsi="Arial" w:cs="Arial"/>
                <w:sz w:val="20"/>
                <w:szCs w:val="20"/>
              </w:rPr>
              <w:lastRenderedPageBreak/>
              <w:t xml:space="preserve">                         5. The next day, after organism is speciated, enter results on line 2 and add  </w:t>
            </w:r>
          </w:p>
          <w:p w:rsidR="00AE3DC6" w:rsidRDefault="00AE3DC6" w:rsidP="000C5A4F">
            <w:pPr>
              <w:tabs>
                <w:tab w:val="left" w:pos="2340"/>
              </w:tabs>
              <w:ind w:left="800"/>
              <w:rPr>
                <w:rFonts w:ascii="Arial" w:hAnsi="Arial" w:cs="Arial"/>
                <w:sz w:val="20"/>
                <w:szCs w:val="20"/>
              </w:rPr>
            </w:pPr>
            <w:r>
              <w:rPr>
                <w:rFonts w:ascii="Arial" w:hAnsi="Arial" w:cs="Arial"/>
                <w:sz w:val="20"/>
                <w:szCs w:val="20"/>
              </w:rPr>
              <w:t xml:space="preserve">                              Isolated code.</w:t>
            </w:r>
          </w:p>
          <w:p w:rsidR="001076F7" w:rsidRDefault="00AE3DC6" w:rsidP="000C5A4F">
            <w:pPr>
              <w:tabs>
                <w:tab w:val="left" w:pos="2340"/>
              </w:tabs>
              <w:ind w:left="800"/>
              <w:rPr>
                <w:rFonts w:ascii="Arial" w:hAnsi="Arial" w:cs="Arial"/>
                <w:sz w:val="20"/>
                <w:szCs w:val="20"/>
              </w:rPr>
            </w:pPr>
            <w:r>
              <w:rPr>
                <w:rFonts w:ascii="Arial" w:hAnsi="Arial" w:cs="Arial"/>
                <w:sz w:val="20"/>
                <w:szCs w:val="20"/>
              </w:rPr>
              <w:t xml:space="preserve">                       </w:t>
            </w:r>
          </w:p>
          <w:p w:rsidR="001076F7" w:rsidRPr="00DE2561" w:rsidRDefault="00AE3DC6" w:rsidP="00DE2561">
            <w:pPr>
              <w:tabs>
                <w:tab w:val="left" w:pos="2340"/>
              </w:tabs>
              <w:rPr>
                <w:rFonts w:ascii="Arial" w:hAnsi="Arial" w:cs="Arial"/>
                <w:sz w:val="16"/>
                <w:szCs w:val="16"/>
              </w:rPr>
            </w:pPr>
            <w:r w:rsidRPr="00AE3DC6">
              <w:rPr>
                <w:rFonts w:ascii="Arial" w:hAnsi="Arial" w:cs="Arial"/>
                <w:sz w:val="16"/>
                <w:szCs w:val="16"/>
              </w:rPr>
              <w:t>Figure 12. Only species detected next day results</w:t>
            </w:r>
          </w:p>
          <w:p w:rsidR="001076F7" w:rsidRDefault="00DE2561" w:rsidP="00DE2561">
            <w:pPr>
              <w:tabs>
                <w:tab w:val="left" w:pos="2340"/>
              </w:tabs>
              <w:rPr>
                <w:rFonts w:ascii="Arial" w:hAnsi="Arial" w:cs="Arial"/>
                <w:sz w:val="20"/>
                <w:szCs w:val="20"/>
              </w:rPr>
            </w:pPr>
            <w:r>
              <w:rPr>
                <w:rFonts w:ascii="Arial" w:hAnsi="Arial" w:cs="Arial"/>
                <w:noProof/>
                <w:sz w:val="20"/>
                <w:szCs w:val="20"/>
              </w:rPr>
              <w:drawing>
                <wp:inline distT="0" distB="0" distL="0" distR="0">
                  <wp:extent cx="5293721" cy="2769079"/>
                  <wp:effectExtent l="19050" t="0" r="2179" b="0"/>
                  <wp:docPr id="13" name="Picture 5" descr="F:\BCID pictures\BC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CID pictures\BCID 3.png"/>
                          <pic:cNvPicPr>
                            <a:picLocks noChangeAspect="1" noChangeArrowheads="1"/>
                          </pic:cNvPicPr>
                        </pic:nvPicPr>
                        <pic:blipFill>
                          <a:blip r:embed="rId16" cstate="print"/>
                          <a:srcRect/>
                          <a:stretch>
                            <a:fillRect/>
                          </a:stretch>
                        </pic:blipFill>
                        <pic:spPr bwMode="auto">
                          <a:xfrm>
                            <a:off x="0" y="0"/>
                            <a:ext cx="5303520" cy="2774205"/>
                          </a:xfrm>
                          <a:prstGeom prst="rect">
                            <a:avLst/>
                          </a:prstGeom>
                          <a:noFill/>
                          <a:ln w="9525">
                            <a:noFill/>
                            <a:miter lim="800000"/>
                            <a:headEnd/>
                            <a:tailEnd/>
                          </a:ln>
                        </pic:spPr>
                      </pic:pic>
                    </a:graphicData>
                  </a:graphic>
                </wp:inline>
              </w:drawing>
            </w:r>
          </w:p>
          <w:p w:rsidR="00283098" w:rsidRDefault="00283098" w:rsidP="00AE3DC6">
            <w:pPr>
              <w:tabs>
                <w:tab w:val="left" w:pos="2340"/>
              </w:tabs>
              <w:rPr>
                <w:rFonts w:ascii="Arial" w:hAnsi="Arial" w:cs="Arial"/>
                <w:sz w:val="20"/>
                <w:szCs w:val="20"/>
              </w:rPr>
            </w:pPr>
          </w:p>
          <w:p w:rsidR="00300F67" w:rsidRDefault="00300F67" w:rsidP="00DE2561">
            <w:pPr>
              <w:tabs>
                <w:tab w:val="left" w:pos="2340"/>
              </w:tabs>
              <w:rPr>
                <w:rFonts w:ascii="Arial" w:hAnsi="Arial" w:cs="Arial"/>
                <w:b/>
                <w:sz w:val="20"/>
                <w:szCs w:val="20"/>
              </w:rPr>
            </w:pPr>
          </w:p>
          <w:p w:rsidR="00300F67" w:rsidRDefault="00300F67" w:rsidP="000C5A4F">
            <w:pPr>
              <w:tabs>
                <w:tab w:val="left" w:pos="2340"/>
              </w:tabs>
              <w:ind w:left="800"/>
              <w:rPr>
                <w:rFonts w:ascii="Arial" w:hAnsi="Arial" w:cs="Arial"/>
                <w:b/>
                <w:sz w:val="20"/>
                <w:szCs w:val="20"/>
              </w:rPr>
            </w:pPr>
          </w:p>
          <w:p w:rsidR="00634944" w:rsidRDefault="00283098" w:rsidP="00634944">
            <w:pPr>
              <w:tabs>
                <w:tab w:val="left" w:pos="2340"/>
              </w:tabs>
              <w:rPr>
                <w:rFonts w:ascii="Arial" w:hAnsi="Arial"/>
                <w:sz w:val="20"/>
                <w:szCs w:val="20"/>
              </w:rPr>
            </w:pPr>
            <w:r w:rsidRPr="00D147EF">
              <w:rPr>
                <w:rFonts w:ascii="Arial" w:hAnsi="Arial" w:cs="Arial"/>
                <w:b/>
                <w:sz w:val="20"/>
                <w:szCs w:val="20"/>
              </w:rPr>
              <w:t>Example 3:</w:t>
            </w:r>
            <w:r>
              <w:rPr>
                <w:rFonts w:ascii="Arial" w:hAnsi="Arial" w:cs="Arial"/>
                <w:sz w:val="20"/>
                <w:szCs w:val="20"/>
              </w:rPr>
              <w:t xml:space="preserve"> </w:t>
            </w:r>
            <w:r w:rsidRPr="007A682D">
              <w:rPr>
                <w:rFonts w:ascii="Arial" w:hAnsi="Arial" w:cs="Arial"/>
                <w:b/>
                <w:sz w:val="20"/>
                <w:szCs w:val="20"/>
              </w:rPr>
              <w:t>If resistance genes a</w:t>
            </w:r>
            <w:r w:rsidR="00F55D07" w:rsidRPr="007A682D">
              <w:rPr>
                <w:rFonts w:ascii="Arial" w:hAnsi="Arial" w:cs="Arial"/>
                <w:b/>
                <w:sz w:val="20"/>
                <w:szCs w:val="20"/>
              </w:rPr>
              <w:t>re positive</w:t>
            </w:r>
            <w:r w:rsidR="0069294D">
              <w:rPr>
                <w:rFonts w:ascii="Arial" w:hAnsi="Arial" w:cs="Arial"/>
                <w:sz w:val="20"/>
                <w:szCs w:val="20"/>
              </w:rPr>
              <w:t>: Use code KLPN-DETBC on line 1.</w:t>
            </w:r>
            <w:r w:rsidR="00634944">
              <w:rPr>
                <w:rFonts w:ascii="Arial" w:hAnsi="Arial" w:cs="Arial"/>
                <w:sz w:val="20"/>
                <w:szCs w:val="20"/>
              </w:rPr>
              <w:t xml:space="preserve"> </w:t>
            </w:r>
            <w:r>
              <w:rPr>
                <w:rFonts w:ascii="Arial" w:hAnsi="Arial" w:cs="Arial"/>
                <w:sz w:val="20"/>
                <w:szCs w:val="20"/>
              </w:rPr>
              <w:t xml:space="preserve">Use KPCD-DETBC on line 2. </w:t>
            </w:r>
            <w:r w:rsidR="00634944">
              <w:rPr>
                <w:rFonts w:ascii="Arial" w:hAnsi="Arial"/>
                <w:sz w:val="20"/>
                <w:szCs w:val="20"/>
              </w:rPr>
              <w:t xml:space="preserve">Add code BPCR after call statement. </w:t>
            </w:r>
          </w:p>
          <w:p w:rsidR="00D147EF" w:rsidRDefault="00D147EF" w:rsidP="00634944">
            <w:pPr>
              <w:tabs>
                <w:tab w:val="left" w:pos="2340"/>
              </w:tabs>
              <w:rPr>
                <w:rFonts w:ascii="Arial" w:hAnsi="Arial" w:cs="Arial"/>
                <w:sz w:val="20"/>
                <w:szCs w:val="20"/>
              </w:rPr>
            </w:pPr>
          </w:p>
          <w:p w:rsidR="00283098" w:rsidRDefault="00283098" w:rsidP="000C5A4F">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283098" w:rsidRDefault="00283098" w:rsidP="00F55D07">
            <w:pPr>
              <w:tabs>
                <w:tab w:val="left" w:pos="2340"/>
              </w:tabs>
              <w:ind w:left="800"/>
              <w:rPr>
                <w:rFonts w:ascii="Arial" w:hAnsi="Arial" w:cs="Arial"/>
                <w:sz w:val="20"/>
                <w:szCs w:val="20"/>
              </w:rPr>
            </w:pPr>
            <w:r>
              <w:rPr>
                <w:rFonts w:ascii="Arial" w:hAnsi="Arial" w:cs="Arial"/>
                <w:sz w:val="20"/>
                <w:szCs w:val="20"/>
              </w:rPr>
              <w:t xml:space="preserve">                         2. KPC Detected- Detected by BioFire Film Array PCR</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w:t>
            </w:r>
            <w:r w:rsidR="00F55D07">
              <w:rPr>
                <w:rFonts w:ascii="Arial" w:hAnsi="Arial" w:cs="Arial"/>
                <w:sz w:val="20"/>
                <w:szCs w:val="20"/>
              </w:rPr>
              <w:t xml:space="preserve">          3</w:t>
            </w:r>
            <w:r w:rsidR="00D147EF">
              <w:rPr>
                <w:rFonts w:ascii="Arial" w:hAnsi="Arial" w:cs="Arial"/>
                <w:sz w:val="20"/>
                <w:szCs w:val="20"/>
              </w:rPr>
              <w:t xml:space="preserve">. </w:t>
            </w:r>
            <w:r>
              <w:rPr>
                <w:rFonts w:ascii="Arial" w:hAnsi="Arial" w:cs="Arial"/>
                <w:sz w:val="20"/>
                <w:szCs w:val="20"/>
              </w:rPr>
              <w:t xml:space="preserve">Called to and read back by L6 (Dr Monica Ray) at 1320 3/15/19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F55D07" w:rsidP="000C5A4F">
            <w:pPr>
              <w:tabs>
                <w:tab w:val="left" w:pos="2340"/>
              </w:tabs>
              <w:ind w:left="800"/>
              <w:rPr>
                <w:rFonts w:ascii="Arial" w:hAnsi="Arial" w:cs="Arial"/>
                <w:sz w:val="20"/>
                <w:szCs w:val="20"/>
              </w:rPr>
            </w:pPr>
            <w:r>
              <w:rPr>
                <w:rFonts w:ascii="Arial" w:hAnsi="Arial" w:cs="Arial"/>
                <w:sz w:val="20"/>
                <w:szCs w:val="20"/>
              </w:rPr>
              <w:t xml:space="preserve">                         4</w:t>
            </w:r>
            <w:r w:rsidR="00D147EF">
              <w:rPr>
                <w:rFonts w:ascii="Arial" w:hAnsi="Arial" w:cs="Arial"/>
                <w:sz w:val="20"/>
                <w:szCs w:val="20"/>
              </w:rPr>
              <w:t xml:space="preserve">. </w:t>
            </w:r>
            <w:r w:rsidR="00283098">
              <w:rPr>
                <w:rFonts w:ascii="Arial" w:hAnsi="Arial" w:cs="Arial"/>
                <w:sz w:val="20"/>
                <w:szCs w:val="20"/>
              </w:rPr>
              <w:t xml:space="preserve">Called to and read back by L6 (Dr Monica Ray) at 1206 3/15/19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283098" w:rsidP="000C5A4F">
            <w:pPr>
              <w:tabs>
                <w:tab w:val="left" w:pos="2340"/>
              </w:tabs>
              <w:ind w:left="800"/>
              <w:rPr>
                <w:rFonts w:ascii="Arial" w:hAnsi="Arial" w:cs="Arial"/>
                <w:sz w:val="20"/>
                <w:szCs w:val="20"/>
              </w:rPr>
            </w:pPr>
          </w:p>
          <w:p w:rsidR="00283098" w:rsidRPr="00DE2561" w:rsidRDefault="00300F67" w:rsidP="00DE2561">
            <w:pPr>
              <w:tabs>
                <w:tab w:val="left" w:pos="2340"/>
              </w:tabs>
              <w:rPr>
                <w:rFonts w:ascii="Arial" w:hAnsi="Arial" w:cs="Arial"/>
                <w:sz w:val="16"/>
                <w:szCs w:val="16"/>
              </w:rPr>
            </w:pPr>
            <w:r>
              <w:rPr>
                <w:rFonts w:ascii="Arial" w:hAnsi="Arial" w:cs="Arial"/>
                <w:sz w:val="20"/>
                <w:szCs w:val="20"/>
              </w:rPr>
              <w:t xml:space="preserve">        </w:t>
            </w:r>
            <w:r w:rsidR="00F858C1" w:rsidRPr="00F858C1">
              <w:rPr>
                <w:rFonts w:ascii="Arial" w:hAnsi="Arial" w:cs="Arial"/>
                <w:sz w:val="16"/>
                <w:szCs w:val="16"/>
              </w:rPr>
              <w:t>Figure 6</w:t>
            </w:r>
            <w:r w:rsidR="00EE64DC">
              <w:rPr>
                <w:rFonts w:ascii="Arial" w:hAnsi="Arial" w:cs="Arial"/>
                <w:sz w:val="16"/>
                <w:szCs w:val="16"/>
              </w:rPr>
              <w:t>.</w:t>
            </w:r>
            <w:r w:rsidR="00F858C1" w:rsidRPr="00F858C1">
              <w:rPr>
                <w:rFonts w:ascii="Arial" w:hAnsi="Arial" w:cs="Arial"/>
                <w:sz w:val="16"/>
                <w:szCs w:val="16"/>
              </w:rPr>
              <w:t xml:space="preserve"> MRE Observations results with KPC </w:t>
            </w:r>
          </w:p>
          <w:p w:rsidR="00AE3DC6" w:rsidRDefault="00DE2561" w:rsidP="000C5A4F">
            <w:pPr>
              <w:tabs>
                <w:tab w:val="left" w:pos="2340"/>
              </w:tabs>
              <w:ind w:left="800"/>
              <w:rPr>
                <w:rFonts w:ascii="Arial" w:hAnsi="Arial" w:cs="Arial"/>
                <w:sz w:val="20"/>
                <w:szCs w:val="20"/>
              </w:rPr>
            </w:pPr>
            <w:r>
              <w:rPr>
                <w:rFonts w:ascii="Arial" w:hAnsi="Arial" w:cs="Arial"/>
                <w:noProof/>
                <w:sz w:val="20"/>
                <w:szCs w:val="20"/>
              </w:rPr>
              <w:drawing>
                <wp:inline distT="0" distB="0" distL="0" distR="0">
                  <wp:extent cx="5027403" cy="2494783"/>
                  <wp:effectExtent l="19050" t="0" r="1797" b="0"/>
                  <wp:docPr id="14" name="Picture 6" descr="F:\BCID pictures\BC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CID pictures\BCID 4.png"/>
                          <pic:cNvPicPr>
                            <a:picLocks noChangeAspect="1" noChangeArrowheads="1"/>
                          </pic:cNvPicPr>
                        </pic:nvPicPr>
                        <pic:blipFill>
                          <a:blip r:embed="rId17" cstate="print"/>
                          <a:srcRect/>
                          <a:stretch>
                            <a:fillRect/>
                          </a:stretch>
                        </pic:blipFill>
                        <pic:spPr bwMode="auto">
                          <a:xfrm>
                            <a:off x="0" y="0"/>
                            <a:ext cx="5029200" cy="2495675"/>
                          </a:xfrm>
                          <a:prstGeom prst="rect">
                            <a:avLst/>
                          </a:prstGeom>
                          <a:noFill/>
                          <a:ln w="9525">
                            <a:noFill/>
                            <a:miter lim="800000"/>
                            <a:headEnd/>
                            <a:tailEnd/>
                          </a:ln>
                        </pic:spPr>
                      </pic:pic>
                    </a:graphicData>
                  </a:graphic>
                </wp:inline>
              </w:drawing>
            </w: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634944" w:rsidRDefault="008101AF" w:rsidP="00634944">
            <w:pPr>
              <w:tabs>
                <w:tab w:val="left" w:pos="2340"/>
              </w:tabs>
              <w:rPr>
                <w:rFonts w:ascii="Arial" w:hAnsi="Arial"/>
                <w:sz w:val="20"/>
                <w:szCs w:val="20"/>
              </w:rPr>
            </w:pPr>
            <w:r w:rsidRPr="008101AF">
              <w:rPr>
                <w:rFonts w:ascii="Arial" w:hAnsi="Arial" w:cs="Arial"/>
                <w:b/>
                <w:sz w:val="20"/>
                <w:szCs w:val="20"/>
              </w:rPr>
              <w:lastRenderedPageBreak/>
              <w:t>Example 4:</w:t>
            </w:r>
            <w:r>
              <w:rPr>
                <w:rFonts w:ascii="Arial" w:hAnsi="Arial" w:cs="Arial"/>
                <w:sz w:val="20"/>
                <w:szCs w:val="20"/>
              </w:rPr>
              <w:t xml:space="preserve"> </w:t>
            </w:r>
            <w:r w:rsidR="00721DEC" w:rsidRPr="0069294D">
              <w:rPr>
                <w:rFonts w:ascii="Arial" w:hAnsi="Arial" w:cs="Arial"/>
                <w:b/>
                <w:sz w:val="20"/>
                <w:szCs w:val="20"/>
              </w:rPr>
              <w:t xml:space="preserve">If </w:t>
            </w:r>
            <w:proofErr w:type="spellStart"/>
            <w:r w:rsidR="00721DEC" w:rsidRPr="0069294D">
              <w:rPr>
                <w:rFonts w:ascii="Arial" w:hAnsi="Arial" w:cs="Arial"/>
                <w:b/>
                <w:sz w:val="20"/>
                <w:szCs w:val="20"/>
              </w:rPr>
              <w:t>mecA</w:t>
            </w:r>
            <w:proofErr w:type="spellEnd"/>
            <w:r w:rsidR="00721DEC" w:rsidRPr="0069294D">
              <w:rPr>
                <w:rFonts w:ascii="Arial" w:hAnsi="Arial" w:cs="Arial"/>
                <w:b/>
                <w:sz w:val="20"/>
                <w:szCs w:val="20"/>
              </w:rPr>
              <w:t xml:space="preserve"> is detected and the result is Staphylococcus aureus</w:t>
            </w:r>
            <w:r w:rsidR="00721DEC">
              <w:rPr>
                <w:rFonts w:ascii="Arial" w:hAnsi="Arial" w:cs="Arial"/>
                <w:sz w:val="20"/>
                <w:szCs w:val="20"/>
              </w:rPr>
              <w:t xml:space="preserve">, enter code MRSA on line </w:t>
            </w:r>
            <w:r w:rsidR="0069294D">
              <w:rPr>
                <w:rFonts w:ascii="Arial" w:hAnsi="Arial" w:cs="Arial"/>
                <w:sz w:val="20"/>
                <w:szCs w:val="20"/>
              </w:rPr>
              <w:t xml:space="preserve">1.  </w:t>
            </w:r>
            <w:r w:rsidR="0030785E">
              <w:rPr>
                <w:rFonts w:ascii="Arial" w:hAnsi="Arial" w:cs="Arial"/>
                <w:sz w:val="20"/>
                <w:szCs w:val="20"/>
              </w:rPr>
              <w:t xml:space="preserve">Add code MECA–DETBC </w:t>
            </w:r>
            <w:r w:rsidR="00721DEC">
              <w:rPr>
                <w:rFonts w:ascii="Arial" w:hAnsi="Arial" w:cs="Arial"/>
                <w:sz w:val="20"/>
                <w:szCs w:val="20"/>
              </w:rPr>
              <w:t xml:space="preserve">on line 2. </w:t>
            </w:r>
            <w:r w:rsidR="00634944">
              <w:rPr>
                <w:rFonts w:ascii="Arial" w:hAnsi="Arial" w:cs="Arial"/>
                <w:sz w:val="20"/>
                <w:szCs w:val="20"/>
              </w:rPr>
              <w:t xml:space="preserve"> </w:t>
            </w:r>
            <w:r w:rsidR="00634944">
              <w:rPr>
                <w:rFonts w:ascii="Arial" w:hAnsi="Arial"/>
                <w:sz w:val="20"/>
                <w:szCs w:val="20"/>
              </w:rPr>
              <w:t xml:space="preserve">Add code BPCR after call statement. </w:t>
            </w:r>
          </w:p>
          <w:p w:rsidR="00283098" w:rsidRDefault="00721DEC" w:rsidP="008101AF">
            <w:pPr>
              <w:tabs>
                <w:tab w:val="left" w:pos="2340"/>
              </w:tabs>
              <w:rPr>
                <w:rFonts w:ascii="Arial" w:hAnsi="Arial" w:cs="Arial"/>
                <w:sz w:val="20"/>
                <w:szCs w:val="20"/>
              </w:rPr>
            </w:pPr>
            <w:r>
              <w:rPr>
                <w:rFonts w:ascii="Arial" w:hAnsi="Arial" w:cs="Arial"/>
                <w:sz w:val="20"/>
                <w:szCs w:val="20"/>
              </w:rPr>
              <w:t xml:space="preserve">  </w:t>
            </w:r>
          </w:p>
          <w:p w:rsidR="00D147EF" w:rsidRDefault="00721DEC" w:rsidP="000C5A4F">
            <w:pPr>
              <w:tabs>
                <w:tab w:val="left" w:pos="2340"/>
              </w:tabs>
              <w:ind w:left="800"/>
              <w:rPr>
                <w:rFonts w:ascii="Arial" w:hAnsi="Arial" w:cs="Arial"/>
                <w:sz w:val="20"/>
                <w:szCs w:val="20"/>
              </w:rPr>
            </w:pPr>
            <w:r>
              <w:rPr>
                <w:rFonts w:ascii="Arial" w:hAnsi="Arial" w:cs="Arial"/>
                <w:sz w:val="20"/>
                <w:szCs w:val="20"/>
              </w:rPr>
              <w:t xml:space="preserve">Observations:  1. Methicillin Resistant Staph aureus ***MDRO*** -Detected by BioFire </w:t>
            </w:r>
          </w:p>
          <w:p w:rsidR="00721DEC" w:rsidRDefault="00721DEC" w:rsidP="000C5A4F">
            <w:pPr>
              <w:tabs>
                <w:tab w:val="left" w:pos="2340"/>
              </w:tabs>
              <w:ind w:left="800"/>
              <w:rPr>
                <w:rFonts w:ascii="Arial" w:hAnsi="Arial" w:cs="Arial"/>
                <w:sz w:val="20"/>
                <w:szCs w:val="20"/>
              </w:rPr>
            </w:pPr>
            <w:r>
              <w:rPr>
                <w:rFonts w:ascii="Arial" w:hAnsi="Arial" w:cs="Arial"/>
                <w:sz w:val="20"/>
                <w:szCs w:val="20"/>
              </w:rPr>
              <w:t xml:space="preserve">                            FilmArray PCR.</w:t>
            </w:r>
          </w:p>
          <w:p w:rsidR="00721DEC" w:rsidRDefault="00721DEC" w:rsidP="00736603">
            <w:pPr>
              <w:tabs>
                <w:tab w:val="left" w:pos="2340"/>
              </w:tabs>
              <w:ind w:left="800"/>
              <w:rPr>
                <w:rFonts w:ascii="Arial" w:hAnsi="Arial" w:cs="Arial"/>
                <w:sz w:val="20"/>
                <w:szCs w:val="20"/>
              </w:rPr>
            </w:pPr>
            <w:r>
              <w:rPr>
                <w:rFonts w:ascii="Arial" w:hAnsi="Arial" w:cs="Arial"/>
                <w:sz w:val="20"/>
                <w:szCs w:val="20"/>
              </w:rPr>
              <w:t xml:space="preserve">   </w:t>
            </w:r>
            <w:r w:rsidR="0030785E">
              <w:rPr>
                <w:rFonts w:ascii="Arial" w:hAnsi="Arial" w:cs="Arial"/>
                <w:sz w:val="20"/>
                <w:szCs w:val="20"/>
              </w:rPr>
              <w:t xml:space="preserve">                     2. </w:t>
            </w:r>
            <w:proofErr w:type="spellStart"/>
            <w:r w:rsidR="0030785E">
              <w:rPr>
                <w:rFonts w:ascii="Arial" w:hAnsi="Arial" w:cs="Arial"/>
                <w:sz w:val="20"/>
                <w:szCs w:val="20"/>
              </w:rPr>
              <w:t>mecA</w:t>
            </w:r>
            <w:proofErr w:type="spellEnd"/>
            <w:r w:rsidR="0030785E">
              <w:rPr>
                <w:rFonts w:ascii="Arial" w:hAnsi="Arial" w:cs="Arial"/>
                <w:sz w:val="20"/>
                <w:szCs w:val="20"/>
              </w:rPr>
              <w:t xml:space="preserve"> d</w:t>
            </w:r>
            <w:r>
              <w:rPr>
                <w:rFonts w:ascii="Arial" w:hAnsi="Arial" w:cs="Arial"/>
                <w:sz w:val="20"/>
                <w:szCs w:val="20"/>
              </w:rPr>
              <w:t>etected-Detected by BioFire FilmArray PC</w:t>
            </w:r>
            <w:r w:rsidR="00736603">
              <w:rPr>
                <w:rFonts w:ascii="Arial" w:hAnsi="Arial" w:cs="Arial"/>
                <w:sz w:val="20"/>
                <w:szCs w:val="20"/>
              </w:rPr>
              <w:t>R</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4. Called to and read back by L6 (Dr Monica Ray) at 1320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5. Called to and read back by L6 (Dr Monica Ray) at 1206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0C5A4F">
            <w:pPr>
              <w:tabs>
                <w:tab w:val="left" w:pos="2340"/>
              </w:tabs>
              <w:ind w:left="800"/>
              <w:rPr>
                <w:rFonts w:ascii="Arial" w:hAnsi="Arial" w:cs="Arial"/>
                <w:sz w:val="20"/>
                <w:szCs w:val="20"/>
              </w:rPr>
            </w:pPr>
          </w:p>
          <w:p w:rsidR="00AE3DC6" w:rsidRDefault="00AE3DC6" w:rsidP="00AE3DC6">
            <w:pPr>
              <w:tabs>
                <w:tab w:val="left" w:pos="2340"/>
              </w:tabs>
              <w:rPr>
                <w:rFonts w:ascii="Arial" w:hAnsi="Arial" w:cs="Arial"/>
                <w:sz w:val="16"/>
                <w:szCs w:val="16"/>
              </w:rPr>
            </w:pPr>
          </w:p>
          <w:p w:rsidR="00F858C1" w:rsidRPr="00AE3DC6" w:rsidRDefault="00F858C1" w:rsidP="00AE3DC6">
            <w:pPr>
              <w:tabs>
                <w:tab w:val="left" w:pos="2340"/>
              </w:tabs>
              <w:rPr>
                <w:rFonts w:ascii="Arial" w:hAnsi="Arial" w:cs="Arial"/>
                <w:sz w:val="16"/>
                <w:szCs w:val="16"/>
              </w:rPr>
            </w:pPr>
            <w:r w:rsidRPr="00F858C1">
              <w:rPr>
                <w:rFonts w:ascii="Arial" w:hAnsi="Arial" w:cs="Arial"/>
                <w:sz w:val="16"/>
                <w:szCs w:val="16"/>
              </w:rPr>
              <w:t>Figure 7</w:t>
            </w:r>
            <w:r w:rsidR="00EE64DC">
              <w:rPr>
                <w:rFonts w:ascii="Arial" w:hAnsi="Arial" w:cs="Arial"/>
                <w:sz w:val="16"/>
                <w:szCs w:val="16"/>
              </w:rPr>
              <w:t>.</w:t>
            </w:r>
            <w:r w:rsidRPr="00F858C1">
              <w:rPr>
                <w:rFonts w:ascii="Arial" w:hAnsi="Arial" w:cs="Arial"/>
                <w:sz w:val="16"/>
                <w:szCs w:val="16"/>
              </w:rPr>
              <w:t xml:space="preserve"> MRE Observations with </w:t>
            </w:r>
            <w:proofErr w:type="spellStart"/>
            <w:r w:rsidRPr="00F858C1">
              <w:rPr>
                <w:rFonts w:ascii="Arial" w:hAnsi="Arial" w:cs="Arial"/>
                <w:sz w:val="16"/>
                <w:szCs w:val="16"/>
              </w:rPr>
              <w:t>mecA</w:t>
            </w:r>
            <w:proofErr w:type="spellEnd"/>
            <w:r w:rsidRPr="00F858C1">
              <w:rPr>
                <w:rFonts w:ascii="Arial" w:hAnsi="Arial" w:cs="Arial"/>
                <w:sz w:val="16"/>
                <w:szCs w:val="16"/>
              </w:rPr>
              <w:t xml:space="preserve"> results</w:t>
            </w:r>
          </w:p>
          <w:p w:rsidR="00AE3DC6" w:rsidRDefault="008101AF" w:rsidP="00AE3DC6">
            <w:pPr>
              <w:tabs>
                <w:tab w:val="left" w:pos="2340"/>
              </w:tabs>
              <w:rPr>
                <w:rFonts w:ascii="Arial" w:hAnsi="Arial" w:cs="Arial"/>
                <w:sz w:val="20"/>
                <w:szCs w:val="20"/>
              </w:rPr>
            </w:pPr>
            <w:r>
              <w:rPr>
                <w:rFonts w:ascii="Arial" w:hAnsi="Arial" w:cs="Arial"/>
                <w:noProof/>
                <w:sz w:val="20"/>
                <w:szCs w:val="20"/>
              </w:rPr>
              <w:drawing>
                <wp:inline distT="0" distB="0" distL="0" distR="0">
                  <wp:extent cx="5752021" cy="2536166"/>
                  <wp:effectExtent l="19050" t="0" r="1079" b="0"/>
                  <wp:docPr id="15" name="Picture 11" descr="F:\BCID pictures\BC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CID pictures\BCID 5.png"/>
                          <pic:cNvPicPr>
                            <a:picLocks noChangeAspect="1" noChangeArrowheads="1"/>
                          </pic:cNvPicPr>
                        </pic:nvPicPr>
                        <pic:blipFill>
                          <a:blip r:embed="rId18" cstate="print"/>
                          <a:srcRect/>
                          <a:stretch>
                            <a:fillRect/>
                          </a:stretch>
                        </pic:blipFill>
                        <pic:spPr bwMode="auto">
                          <a:xfrm>
                            <a:off x="0" y="0"/>
                            <a:ext cx="5760720" cy="2540002"/>
                          </a:xfrm>
                          <a:prstGeom prst="rect">
                            <a:avLst/>
                          </a:prstGeom>
                          <a:noFill/>
                          <a:ln w="9525">
                            <a:noFill/>
                            <a:miter lim="800000"/>
                            <a:headEnd/>
                            <a:tailEnd/>
                          </a:ln>
                        </pic:spPr>
                      </pic:pic>
                    </a:graphicData>
                  </a:graphic>
                </wp:inline>
              </w:drawing>
            </w:r>
          </w:p>
          <w:p w:rsidR="00AE3DC6" w:rsidRDefault="00AE3DC6" w:rsidP="00AE3DC6">
            <w:pPr>
              <w:tabs>
                <w:tab w:val="left" w:pos="2340"/>
              </w:tabs>
              <w:rPr>
                <w:rFonts w:ascii="Arial" w:hAnsi="Arial" w:cs="Arial"/>
                <w:sz w:val="20"/>
                <w:szCs w:val="20"/>
              </w:rPr>
            </w:pPr>
          </w:p>
          <w:p w:rsidR="00AE3DC6" w:rsidRDefault="00AE3DC6" w:rsidP="00AE3DC6">
            <w:pPr>
              <w:tabs>
                <w:tab w:val="left" w:pos="2340"/>
              </w:tabs>
              <w:rPr>
                <w:rFonts w:ascii="Arial" w:hAnsi="Arial" w:cs="Arial"/>
                <w:sz w:val="20"/>
                <w:szCs w:val="20"/>
              </w:rPr>
            </w:pPr>
          </w:p>
          <w:p w:rsidR="00AE3DC6" w:rsidRDefault="00AE3DC6" w:rsidP="00AE3DC6">
            <w:pPr>
              <w:tabs>
                <w:tab w:val="left" w:pos="2340"/>
              </w:tabs>
              <w:rPr>
                <w:rFonts w:ascii="Arial" w:hAnsi="Arial" w:cs="Arial"/>
                <w:sz w:val="20"/>
                <w:szCs w:val="20"/>
              </w:rPr>
            </w:pPr>
          </w:p>
          <w:p w:rsidR="00C05AEE" w:rsidRPr="00AE3DC6" w:rsidRDefault="00AE3DC6" w:rsidP="00AE3DC6">
            <w:pPr>
              <w:tabs>
                <w:tab w:val="left" w:pos="2340"/>
              </w:tabs>
              <w:rPr>
                <w:rFonts w:ascii="Arial" w:hAnsi="Arial" w:cs="Arial"/>
                <w:sz w:val="20"/>
                <w:szCs w:val="20"/>
              </w:rPr>
            </w:pPr>
            <w:r>
              <w:rPr>
                <w:rFonts w:ascii="Arial" w:hAnsi="Arial" w:cs="Arial"/>
                <w:sz w:val="20"/>
                <w:szCs w:val="20"/>
              </w:rPr>
              <w:t xml:space="preserve">5. </w:t>
            </w:r>
            <w:r w:rsidR="001940EF" w:rsidRPr="0069294D">
              <w:rPr>
                <w:rFonts w:ascii="Arial" w:hAnsi="Arial" w:cs="Arial"/>
                <w:b/>
                <w:sz w:val="20"/>
                <w:szCs w:val="20"/>
              </w:rPr>
              <w:t>If no organisms</w:t>
            </w:r>
            <w:r w:rsidR="001940EF">
              <w:rPr>
                <w:rFonts w:ascii="Arial" w:hAnsi="Arial" w:cs="Arial"/>
                <w:sz w:val="20"/>
                <w:szCs w:val="20"/>
              </w:rPr>
              <w:t xml:space="preserve"> are detected by BioFire FilmArray,</w:t>
            </w:r>
            <w:r w:rsidR="00B01255" w:rsidRPr="00B01255">
              <w:rPr>
                <w:rFonts w:ascii="Arial" w:hAnsi="Arial" w:cs="Arial"/>
                <w:b/>
                <w:sz w:val="20"/>
                <w:szCs w:val="20"/>
              </w:rPr>
              <w:t xml:space="preserve"> </w:t>
            </w:r>
            <w:r w:rsidR="00BE7898">
              <w:rPr>
                <w:rFonts w:ascii="Arial" w:hAnsi="Arial" w:cs="Arial"/>
                <w:sz w:val="20"/>
                <w:szCs w:val="20"/>
              </w:rPr>
              <w:t>e</w:t>
            </w:r>
            <w:r w:rsidR="001940EF">
              <w:rPr>
                <w:rFonts w:ascii="Arial" w:hAnsi="Arial" w:cs="Arial"/>
                <w:sz w:val="20"/>
                <w:szCs w:val="20"/>
              </w:rPr>
              <w:t xml:space="preserve">nter code </w:t>
            </w:r>
            <w:r w:rsidR="001940EF" w:rsidRPr="008711FD">
              <w:rPr>
                <w:rFonts w:ascii="Arial" w:hAnsi="Arial" w:cs="Arial"/>
                <w:b/>
                <w:sz w:val="20"/>
                <w:szCs w:val="20"/>
              </w:rPr>
              <w:t>NODP</w:t>
            </w:r>
            <w:r w:rsidR="0012186B" w:rsidRPr="008711FD">
              <w:rPr>
                <w:rFonts w:ascii="Arial" w:hAnsi="Arial" w:cs="Arial"/>
                <w:b/>
                <w:sz w:val="20"/>
                <w:szCs w:val="20"/>
              </w:rPr>
              <w:t>-FID</w:t>
            </w:r>
            <w:r w:rsidR="00736603">
              <w:rPr>
                <w:rFonts w:ascii="Arial" w:hAnsi="Arial" w:cs="Arial"/>
                <w:sz w:val="20"/>
                <w:szCs w:val="20"/>
              </w:rPr>
              <w:t xml:space="preserve"> on observation line 2</w:t>
            </w:r>
            <w:r w:rsidR="001940EF">
              <w:rPr>
                <w:rFonts w:ascii="Arial" w:hAnsi="Arial" w:cs="Arial"/>
                <w:sz w:val="20"/>
                <w:szCs w:val="20"/>
              </w:rPr>
              <w:t>.</w:t>
            </w:r>
            <w:r w:rsidR="00B01255">
              <w:rPr>
                <w:rFonts w:ascii="Arial" w:hAnsi="Arial" w:cs="Arial"/>
                <w:sz w:val="20"/>
                <w:szCs w:val="20"/>
              </w:rPr>
              <w:t xml:space="preserve"> </w:t>
            </w:r>
            <w:r w:rsidR="00BE7898">
              <w:rPr>
                <w:rFonts w:ascii="Arial" w:hAnsi="Arial" w:cs="Arial"/>
                <w:sz w:val="20"/>
                <w:szCs w:val="20"/>
              </w:rPr>
              <w:t xml:space="preserve">Call provider with </w:t>
            </w:r>
            <w:r w:rsidR="00BE7898" w:rsidRPr="00AF1727">
              <w:rPr>
                <w:rFonts w:ascii="Arial" w:hAnsi="Arial" w:cs="Arial"/>
                <w:b/>
                <w:sz w:val="20"/>
                <w:szCs w:val="20"/>
              </w:rPr>
              <w:t>both</w:t>
            </w:r>
            <w:r w:rsidR="00BE7898">
              <w:rPr>
                <w:rFonts w:ascii="Arial" w:hAnsi="Arial" w:cs="Arial"/>
                <w:sz w:val="20"/>
                <w:szCs w:val="20"/>
              </w:rPr>
              <w:t xml:space="preserve"> Gram Stain and BioFire result. </w:t>
            </w:r>
          </w:p>
          <w:p w:rsidR="001940EF" w:rsidRPr="001940EF" w:rsidRDefault="001940EF" w:rsidP="001940EF">
            <w:pPr>
              <w:ind w:left="720"/>
              <w:jc w:val="left"/>
              <w:rPr>
                <w:rFonts w:ascii="Arial" w:hAnsi="Arial" w:cs="Arial"/>
                <w:bCs/>
                <w:kern w:val="32"/>
                <w:sz w:val="20"/>
                <w:szCs w:val="20"/>
              </w:rPr>
            </w:pPr>
          </w:p>
          <w:p w:rsidR="00D950A5" w:rsidRDefault="001940EF" w:rsidP="00736603">
            <w:pPr>
              <w:tabs>
                <w:tab w:val="left" w:pos="2340"/>
              </w:tabs>
              <w:ind w:left="800"/>
              <w:rPr>
                <w:rFonts w:ascii="Arial" w:hAnsi="Arial" w:cs="Arial"/>
                <w:sz w:val="20"/>
                <w:szCs w:val="20"/>
              </w:rPr>
            </w:pPr>
            <w:r w:rsidRPr="00F1464A">
              <w:rPr>
                <w:rFonts w:ascii="Arial" w:hAnsi="Arial" w:cs="Arial"/>
                <w:b/>
                <w:sz w:val="20"/>
                <w:szCs w:val="20"/>
              </w:rPr>
              <w:t>Example 3:</w:t>
            </w:r>
            <w:r w:rsidR="00B01255">
              <w:rPr>
                <w:rFonts w:ascii="Arial" w:hAnsi="Arial" w:cs="Arial"/>
                <w:sz w:val="20"/>
                <w:szCs w:val="20"/>
              </w:rPr>
              <w:t xml:space="preserve">     </w:t>
            </w:r>
            <w:r w:rsidR="00D950A5">
              <w:rPr>
                <w:rFonts w:ascii="Arial" w:hAnsi="Arial" w:cs="Arial"/>
                <w:sz w:val="20"/>
                <w:szCs w:val="20"/>
              </w:rPr>
              <w:t>1. Gram Negative Ro</w:t>
            </w:r>
            <w:r w:rsidR="00736603">
              <w:rPr>
                <w:rFonts w:ascii="Arial" w:hAnsi="Arial" w:cs="Arial"/>
                <w:sz w:val="20"/>
                <w:szCs w:val="20"/>
              </w:rPr>
              <w:t>ds being isolated and identified.</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2</w:t>
            </w:r>
            <w:r w:rsidR="00DA1CBA">
              <w:rPr>
                <w:rFonts w:ascii="Arial" w:hAnsi="Arial" w:cs="Arial"/>
                <w:sz w:val="20"/>
                <w:szCs w:val="20"/>
              </w:rPr>
              <w:t xml:space="preserve">.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BioFire FilmArray Multi-</w:t>
            </w:r>
            <w:proofErr w:type="spellStart"/>
            <w:r w:rsidR="001940EF" w:rsidRPr="000A3E2D">
              <w:rPr>
                <w:rFonts w:ascii="Arial" w:hAnsi="Arial" w:cs="Arial"/>
                <w:sz w:val="20"/>
                <w:szCs w:val="20"/>
              </w:rPr>
              <w:t>Plex</w:t>
            </w:r>
            <w:proofErr w:type="spellEnd"/>
            <w:r w:rsidR="001940EF" w:rsidRPr="000A3E2D">
              <w:rPr>
                <w:rFonts w:ascii="Arial" w:hAnsi="Arial" w:cs="Arial"/>
                <w:sz w:val="20"/>
                <w:szCs w:val="20"/>
              </w:rPr>
              <w:t xml:space="preserve"> PCR</w:t>
            </w:r>
          </w:p>
          <w:p w:rsidR="00D92180" w:rsidRDefault="00D92180"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3</w:t>
            </w:r>
            <w:r>
              <w:rPr>
                <w:rFonts w:ascii="Arial" w:hAnsi="Arial" w:cs="Arial"/>
                <w:sz w:val="20"/>
                <w:szCs w:val="20"/>
              </w:rPr>
              <w:t>. Called to an</w:t>
            </w:r>
            <w:r w:rsidR="008711FD">
              <w:rPr>
                <w:rFonts w:ascii="Arial" w:hAnsi="Arial" w:cs="Arial"/>
                <w:sz w:val="20"/>
                <w:szCs w:val="20"/>
              </w:rPr>
              <w:t>d read back by Dr Arms at 1615 3/6</w:t>
            </w:r>
            <w:r>
              <w:rPr>
                <w:rFonts w:ascii="Arial" w:hAnsi="Arial" w:cs="Arial"/>
                <w:sz w:val="20"/>
                <w:szCs w:val="20"/>
              </w:rPr>
              <w:t>/2019.</w:t>
            </w:r>
          </w:p>
          <w:p w:rsidR="00F858C1" w:rsidRPr="00F858C1" w:rsidRDefault="008711FD"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4</w:t>
            </w:r>
            <w:r>
              <w:rPr>
                <w:rFonts w:ascii="Arial" w:hAnsi="Arial" w:cs="Arial"/>
                <w:sz w:val="20"/>
                <w:szCs w:val="20"/>
              </w:rPr>
              <w:t>. Called to Pharmacy at 1615 3/6/20</w:t>
            </w:r>
            <w:r w:rsidR="00F858C1">
              <w:rPr>
                <w:rFonts w:ascii="Arial" w:hAnsi="Arial" w:cs="Arial"/>
                <w:sz w:val="20"/>
                <w:szCs w:val="20"/>
              </w:rPr>
              <w:t>19.</w:t>
            </w:r>
          </w:p>
          <w:p w:rsidR="00AE3DC6" w:rsidRDefault="00AE3DC6" w:rsidP="00F1464A">
            <w:pPr>
              <w:tabs>
                <w:tab w:val="left" w:pos="2340"/>
              </w:tabs>
              <w:rPr>
                <w:rFonts w:ascii="Arial" w:hAnsi="Arial" w:cs="Arial"/>
                <w:sz w:val="16"/>
                <w:szCs w:val="16"/>
              </w:rPr>
            </w:pPr>
          </w:p>
          <w:p w:rsidR="00AE3DC6" w:rsidRDefault="00AE3DC6" w:rsidP="00F1464A">
            <w:pPr>
              <w:tabs>
                <w:tab w:val="left" w:pos="2340"/>
              </w:tabs>
              <w:rPr>
                <w:rFonts w:ascii="Arial" w:hAnsi="Arial" w:cs="Arial"/>
                <w:sz w:val="16"/>
                <w:szCs w:val="16"/>
              </w:rPr>
            </w:pPr>
          </w:p>
          <w:p w:rsidR="00F858C1" w:rsidRPr="00F858C1" w:rsidRDefault="00F858C1" w:rsidP="00F1464A">
            <w:pPr>
              <w:tabs>
                <w:tab w:val="left" w:pos="2340"/>
              </w:tabs>
              <w:rPr>
                <w:rFonts w:ascii="Arial" w:hAnsi="Arial" w:cs="Arial"/>
                <w:sz w:val="16"/>
                <w:szCs w:val="16"/>
              </w:rPr>
            </w:pPr>
            <w:r w:rsidRPr="00F858C1">
              <w:rPr>
                <w:rFonts w:ascii="Arial" w:hAnsi="Arial" w:cs="Arial"/>
                <w:sz w:val="16"/>
                <w:szCs w:val="16"/>
              </w:rPr>
              <w:t>Figure 8</w:t>
            </w:r>
            <w:r w:rsidR="00EE64DC">
              <w:rPr>
                <w:rFonts w:ascii="Arial" w:hAnsi="Arial" w:cs="Arial"/>
                <w:sz w:val="16"/>
                <w:szCs w:val="16"/>
              </w:rPr>
              <w:t>.</w:t>
            </w:r>
            <w:r w:rsidRPr="00F858C1">
              <w:rPr>
                <w:rFonts w:ascii="Arial" w:hAnsi="Arial" w:cs="Arial"/>
                <w:sz w:val="16"/>
                <w:szCs w:val="16"/>
              </w:rPr>
              <w:t xml:space="preserve"> MRE Observation with No Organisms Detected</w:t>
            </w:r>
          </w:p>
          <w:p w:rsidR="00F858C1" w:rsidRPr="00F858C1" w:rsidRDefault="008101AF" w:rsidP="00F1464A">
            <w:pPr>
              <w:tabs>
                <w:tab w:val="left" w:pos="2340"/>
              </w:tabs>
              <w:rPr>
                <w:rFonts w:ascii="Arial" w:hAnsi="Arial" w:cs="Arial"/>
                <w:noProof/>
                <w:sz w:val="20"/>
                <w:szCs w:val="20"/>
              </w:rPr>
            </w:pPr>
            <w:r>
              <w:rPr>
                <w:rFonts w:ascii="Arial" w:hAnsi="Arial" w:cs="Arial"/>
                <w:noProof/>
                <w:sz w:val="20"/>
                <w:szCs w:val="20"/>
              </w:rPr>
              <w:drawing>
                <wp:inline distT="0" distB="0" distL="0" distR="0">
                  <wp:extent cx="5480778" cy="2087592"/>
                  <wp:effectExtent l="19050" t="0" r="5622" b="0"/>
                  <wp:docPr id="16" name="Picture 12" descr="F:\BCID pictures\BC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CID pictures\BCID 6.png"/>
                          <pic:cNvPicPr>
                            <a:picLocks noChangeAspect="1" noChangeArrowheads="1"/>
                          </pic:cNvPicPr>
                        </pic:nvPicPr>
                        <pic:blipFill>
                          <a:blip r:embed="rId19" cstate="print"/>
                          <a:srcRect/>
                          <a:stretch>
                            <a:fillRect/>
                          </a:stretch>
                        </pic:blipFill>
                        <pic:spPr bwMode="auto">
                          <a:xfrm>
                            <a:off x="0" y="0"/>
                            <a:ext cx="5486400" cy="2089733"/>
                          </a:xfrm>
                          <a:prstGeom prst="rect">
                            <a:avLst/>
                          </a:prstGeom>
                          <a:noFill/>
                          <a:ln w="9525">
                            <a:noFill/>
                            <a:miter lim="800000"/>
                            <a:headEnd/>
                            <a:tailEnd/>
                          </a:ln>
                        </pic:spPr>
                      </pic:pic>
                    </a:graphicData>
                  </a:graphic>
                </wp:inline>
              </w:drawing>
            </w:r>
          </w:p>
          <w:p w:rsidR="00E525BC" w:rsidRPr="000A3E2D" w:rsidRDefault="00E525BC" w:rsidP="00300F67">
            <w:pPr>
              <w:tabs>
                <w:tab w:val="left" w:pos="2340"/>
              </w:tabs>
              <w:rPr>
                <w:rFonts w:ascii="Arial" w:hAnsi="Arial"/>
                <w:sz w:val="20"/>
                <w:szCs w:val="20"/>
              </w:rPr>
            </w:pPr>
          </w:p>
          <w:p w:rsidR="00E525BC" w:rsidRDefault="00D321C2" w:rsidP="00BD1DA3">
            <w:pPr>
              <w:numPr>
                <w:ilvl w:val="0"/>
                <w:numId w:val="24"/>
              </w:numPr>
              <w:jc w:val="left"/>
              <w:rPr>
                <w:rFonts w:ascii="Arial" w:hAnsi="Arial" w:cs="Arial"/>
                <w:bCs/>
                <w:kern w:val="32"/>
                <w:sz w:val="20"/>
                <w:szCs w:val="20"/>
              </w:rPr>
            </w:pPr>
            <w:r>
              <w:rPr>
                <w:rFonts w:ascii="Arial" w:hAnsi="Arial" w:cs="Arial"/>
                <w:bCs/>
                <w:kern w:val="32"/>
                <w:sz w:val="20"/>
                <w:szCs w:val="20"/>
              </w:rPr>
              <w:lastRenderedPageBreak/>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BD1DA3">
            <w:pPr>
              <w:numPr>
                <w:ilvl w:val="0"/>
                <w:numId w:val="24"/>
              </w:numPr>
              <w:jc w:val="left"/>
              <w:rPr>
                <w:rFonts w:ascii="Arial" w:hAnsi="Arial" w:cs="Arial"/>
                <w:bCs/>
                <w:kern w:val="32"/>
                <w:sz w:val="20"/>
                <w:szCs w:val="20"/>
              </w:rPr>
            </w:pPr>
            <w:r>
              <w:rPr>
                <w:rFonts w:ascii="Arial" w:hAnsi="Arial" w:cs="Arial"/>
                <w:bCs/>
                <w:kern w:val="32"/>
                <w:sz w:val="20"/>
                <w:szCs w:val="20"/>
              </w:rPr>
              <w:t xml:space="preserve">Call </w:t>
            </w:r>
            <w:r w:rsidRPr="001668C6">
              <w:rPr>
                <w:rFonts w:ascii="Arial" w:hAnsi="Arial" w:cs="Arial"/>
                <w:b/>
                <w:bCs/>
                <w:kern w:val="32"/>
                <w:sz w:val="20"/>
                <w:szCs w:val="20"/>
              </w:rPr>
              <w:t>all</w:t>
            </w:r>
            <w:r>
              <w:rPr>
                <w:rFonts w:ascii="Arial" w:hAnsi="Arial" w:cs="Arial"/>
                <w:bCs/>
                <w:kern w:val="32"/>
                <w:sz w:val="20"/>
                <w:szCs w:val="20"/>
              </w:rPr>
              <w:t xml:space="preserve"> result</w:t>
            </w:r>
            <w:r w:rsidR="008A1D6F">
              <w:rPr>
                <w:rFonts w:ascii="Arial" w:hAnsi="Arial" w:cs="Arial"/>
                <w:bCs/>
                <w:kern w:val="32"/>
                <w:sz w:val="20"/>
                <w:szCs w:val="20"/>
              </w:rPr>
              <w:t>s</w:t>
            </w:r>
            <w:r w:rsidR="008D5209">
              <w:rPr>
                <w:rFonts w:ascii="Arial" w:hAnsi="Arial" w:cs="Arial"/>
                <w:bCs/>
                <w:kern w:val="32"/>
                <w:sz w:val="20"/>
                <w:szCs w:val="20"/>
              </w:rPr>
              <w:t xml:space="preserve"> to pharmacy at 6-8532</w:t>
            </w:r>
            <w:r>
              <w:rPr>
                <w:rFonts w:ascii="Arial" w:hAnsi="Arial" w:cs="Arial"/>
                <w:bCs/>
                <w:kern w:val="32"/>
                <w:sz w:val="20"/>
                <w:szCs w:val="20"/>
              </w:rPr>
              <w:t>.</w:t>
            </w:r>
            <w:r w:rsidR="008D5209">
              <w:rPr>
                <w:rFonts w:ascii="Arial" w:hAnsi="Arial" w:cs="Arial"/>
                <w:bCs/>
                <w:kern w:val="32"/>
                <w:sz w:val="20"/>
                <w:szCs w:val="20"/>
              </w:rPr>
              <w:t xml:space="preserve"> This is the St Paul PICU pharmacist that will relay the results to the pharmacist on either campus. </w:t>
            </w:r>
          </w:p>
          <w:p w:rsidR="00DA1CBA" w:rsidRDefault="00DA1CBA" w:rsidP="00DA1CBA">
            <w:pPr>
              <w:ind w:left="720"/>
              <w:jc w:val="left"/>
              <w:rPr>
                <w:rFonts w:ascii="Arial" w:hAnsi="Arial" w:cs="Arial"/>
                <w:bCs/>
                <w:kern w:val="32"/>
                <w:sz w:val="20"/>
                <w:szCs w:val="20"/>
              </w:rPr>
            </w:pPr>
          </w:p>
          <w:p w:rsidR="008711FD" w:rsidRDefault="008711FD" w:rsidP="00BD1DA3">
            <w:pPr>
              <w:numPr>
                <w:ilvl w:val="0"/>
                <w:numId w:val="24"/>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w:t>
            </w:r>
            <w:proofErr w:type="gramStart"/>
            <w:r w:rsidRPr="008711FD">
              <w:rPr>
                <w:rFonts w:ascii="Arial" w:hAnsi="Arial" w:cs="Arial"/>
                <w:b/>
                <w:bCs/>
                <w:kern w:val="32"/>
                <w:sz w:val="20"/>
                <w:szCs w:val="20"/>
              </w:rPr>
              <w:t>Save</w:t>
            </w:r>
            <w:proofErr w:type="gramEnd"/>
            <w:r>
              <w:rPr>
                <w:rFonts w:ascii="Arial" w:hAnsi="Arial" w:cs="Arial"/>
                <w:bCs/>
                <w:kern w:val="32"/>
                <w:sz w:val="20"/>
                <w:szCs w:val="20"/>
              </w:rPr>
              <w:t xml:space="preserve"> </w:t>
            </w:r>
            <w:r w:rsidR="00F858C1">
              <w:rPr>
                <w:rFonts w:ascii="Arial" w:hAnsi="Arial" w:cs="Arial"/>
                <w:bCs/>
                <w:kern w:val="32"/>
                <w:sz w:val="20"/>
                <w:szCs w:val="20"/>
              </w:rPr>
              <w:t xml:space="preserve">twice </w:t>
            </w:r>
            <w:r>
              <w:rPr>
                <w:rFonts w:ascii="Arial" w:hAnsi="Arial" w:cs="Arial"/>
                <w:bCs/>
                <w:kern w:val="32"/>
                <w:sz w:val="20"/>
                <w:szCs w:val="20"/>
              </w:rPr>
              <w:t xml:space="preserve">when all results and calls are documented. </w:t>
            </w:r>
            <w:r w:rsidR="00634944">
              <w:rPr>
                <w:rFonts w:ascii="Arial" w:hAnsi="Arial" w:cs="Arial"/>
                <w:bCs/>
                <w:kern w:val="32"/>
                <w:sz w:val="20"/>
                <w:szCs w:val="20"/>
              </w:rPr>
              <w:t xml:space="preserve">After </w:t>
            </w:r>
            <w:r w:rsidR="00634944" w:rsidRPr="00624156">
              <w:rPr>
                <w:rFonts w:ascii="Arial" w:hAnsi="Arial" w:cs="Arial"/>
                <w:b/>
                <w:bCs/>
                <w:kern w:val="32"/>
                <w:sz w:val="20"/>
                <w:szCs w:val="20"/>
              </w:rPr>
              <w:t>Save</w:t>
            </w:r>
            <w:r w:rsidR="00634944">
              <w:rPr>
                <w:rFonts w:ascii="Arial" w:hAnsi="Arial" w:cs="Arial"/>
                <w:bCs/>
                <w:kern w:val="32"/>
                <w:sz w:val="20"/>
                <w:szCs w:val="20"/>
              </w:rPr>
              <w:t xml:space="preserve"> is clicked, you will see the Delete Online Data box. Click on </w:t>
            </w:r>
            <w:r w:rsidR="00634944" w:rsidRPr="008711FD">
              <w:rPr>
                <w:rFonts w:ascii="Arial" w:hAnsi="Arial" w:cs="Arial"/>
                <w:b/>
                <w:bCs/>
                <w:kern w:val="32"/>
                <w:sz w:val="20"/>
                <w:szCs w:val="20"/>
              </w:rPr>
              <w:t>Cancel</w:t>
            </w:r>
            <w:r w:rsidR="00634944">
              <w:rPr>
                <w:rFonts w:ascii="Arial" w:hAnsi="Arial" w:cs="Arial"/>
                <w:bCs/>
                <w:kern w:val="32"/>
                <w:sz w:val="20"/>
                <w:szCs w:val="20"/>
              </w:rPr>
              <w:t>. Do not delete the online data.</w:t>
            </w:r>
          </w:p>
          <w:p w:rsidR="00634944" w:rsidRDefault="00634944" w:rsidP="00634944">
            <w:pPr>
              <w:ind w:left="720"/>
              <w:jc w:val="left"/>
              <w:rPr>
                <w:rFonts w:ascii="Arial" w:hAnsi="Arial" w:cs="Arial"/>
                <w:bCs/>
                <w:kern w:val="32"/>
                <w:sz w:val="20"/>
                <w:szCs w:val="20"/>
              </w:rPr>
            </w:pPr>
          </w:p>
          <w:p w:rsidR="00634944" w:rsidRPr="00634944" w:rsidRDefault="00634944" w:rsidP="00634944">
            <w:pPr>
              <w:pStyle w:val="ListParagraph"/>
              <w:rPr>
                <w:rFonts w:ascii="Arial" w:hAnsi="Arial" w:cs="Arial"/>
                <w:bCs/>
                <w:kern w:val="32"/>
                <w:sz w:val="16"/>
                <w:szCs w:val="16"/>
              </w:rPr>
            </w:pPr>
            <w:r w:rsidRPr="00634944">
              <w:rPr>
                <w:rFonts w:ascii="Arial" w:hAnsi="Arial" w:cs="Arial"/>
                <w:bCs/>
                <w:kern w:val="32"/>
                <w:sz w:val="16"/>
                <w:szCs w:val="16"/>
              </w:rPr>
              <w:t>Figure 9. Delete Online Data</w:t>
            </w:r>
          </w:p>
          <w:p w:rsidR="00634944" w:rsidRDefault="00634944" w:rsidP="00634944">
            <w:pPr>
              <w:ind w:left="720"/>
              <w:jc w:val="left"/>
              <w:rPr>
                <w:rFonts w:ascii="Arial" w:hAnsi="Arial" w:cs="Arial"/>
                <w:bCs/>
                <w:kern w:val="32"/>
                <w:sz w:val="20"/>
                <w:szCs w:val="20"/>
              </w:rPr>
            </w:pPr>
            <w:r>
              <w:rPr>
                <w:rFonts w:ascii="Arial" w:hAnsi="Arial" w:cs="Arial"/>
                <w:bCs/>
                <w:noProof/>
                <w:kern w:val="32"/>
                <w:sz w:val="20"/>
                <w:szCs w:val="20"/>
              </w:rPr>
              <w:drawing>
                <wp:inline distT="0" distB="0" distL="0" distR="0">
                  <wp:extent cx="4509818" cy="2662498"/>
                  <wp:effectExtent l="19050" t="0" r="5032" b="0"/>
                  <wp:docPr id="2" name="Picture 2" descr="DELETE ONLINE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E ONLINE CANCEL"/>
                          <pic:cNvPicPr>
                            <a:picLocks noChangeAspect="1" noChangeArrowheads="1"/>
                          </pic:cNvPicPr>
                        </pic:nvPicPr>
                        <pic:blipFill>
                          <a:blip r:embed="rId20" cstate="print"/>
                          <a:srcRect/>
                          <a:stretch>
                            <a:fillRect/>
                          </a:stretch>
                        </pic:blipFill>
                        <pic:spPr bwMode="auto">
                          <a:xfrm>
                            <a:off x="0" y="0"/>
                            <a:ext cx="4511561" cy="2663527"/>
                          </a:xfrm>
                          <a:prstGeom prst="rect">
                            <a:avLst/>
                          </a:prstGeom>
                          <a:noFill/>
                          <a:ln w="9525">
                            <a:noFill/>
                            <a:miter lim="800000"/>
                            <a:headEnd/>
                            <a:tailEnd/>
                          </a:ln>
                        </pic:spPr>
                      </pic:pic>
                    </a:graphicData>
                  </a:graphic>
                </wp:inline>
              </w:drawing>
            </w:r>
          </w:p>
          <w:p w:rsidR="008711FD" w:rsidRDefault="008711FD" w:rsidP="008711FD">
            <w:pPr>
              <w:jc w:val="left"/>
              <w:rPr>
                <w:rFonts w:ascii="Arial" w:hAnsi="Arial" w:cs="Arial"/>
                <w:bCs/>
                <w:kern w:val="32"/>
                <w:sz w:val="20"/>
                <w:szCs w:val="20"/>
              </w:rPr>
            </w:pPr>
          </w:p>
          <w:p w:rsidR="00D321C2" w:rsidRPr="00197BFA" w:rsidRDefault="0073747A" w:rsidP="00BD1DA3">
            <w:pPr>
              <w:numPr>
                <w:ilvl w:val="0"/>
                <w:numId w:val="24"/>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197BFA">
            <w:pPr>
              <w:numPr>
                <w:ilvl w:val="0"/>
                <w:numId w:val="24"/>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7A682D" w:rsidRDefault="008711FD" w:rsidP="007A682D">
            <w:pPr>
              <w:numPr>
                <w:ilvl w:val="0"/>
                <w:numId w:val="24"/>
              </w:numPr>
              <w:jc w:val="left"/>
              <w:rPr>
                <w:rFonts w:ascii="Arial" w:hAnsi="Arial" w:cs="Arial"/>
                <w:bCs/>
                <w:kern w:val="32"/>
                <w:sz w:val="20"/>
                <w:szCs w:val="20"/>
              </w:rPr>
            </w:pPr>
            <w:r>
              <w:rPr>
                <w:rFonts w:ascii="Arial" w:hAnsi="Arial" w:cs="Arial"/>
                <w:bCs/>
                <w:kern w:val="32"/>
                <w:sz w:val="20"/>
                <w:szCs w:val="20"/>
              </w:rPr>
              <w:t xml:space="preserve">Day shift: use workup code BCID and enter organism codes. </w:t>
            </w:r>
          </w:p>
          <w:p w:rsidR="007A682D" w:rsidRDefault="007A682D" w:rsidP="007A682D">
            <w:pPr>
              <w:ind w:left="720"/>
              <w:jc w:val="left"/>
              <w:rPr>
                <w:rFonts w:ascii="Arial" w:hAnsi="Arial" w:cs="Arial"/>
                <w:bCs/>
                <w:kern w:val="32"/>
                <w:sz w:val="20"/>
                <w:szCs w:val="20"/>
              </w:rPr>
            </w:pPr>
          </w:p>
          <w:p w:rsidR="007A682D" w:rsidRDefault="007A682D" w:rsidP="007A682D">
            <w:pPr>
              <w:numPr>
                <w:ilvl w:val="0"/>
                <w:numId w:val="24"/>
              </w:numPr>
              <w:jc w:val="left"/>
              <w:rPr>
                <w:rFonts w:ascii="Arial" w:hAnsi="Arial" w:cs="Arial"/>
                <w:bCs/>
                <w:kern w:val="32"/>
                <w:sz w:val="20"/>
                <w:szCs w:val="20"/>
              </w:rPr>
            </w:pPr>
            <w:r>
              <w:rPr>
                <w:rFonts w:ascii="Arial" w:hAnsi="Arial" w:cs="Arial"/>
                <w:bCs/>
                <w:kern w:val="32"/>
                <w:sz w:val="20"/>
                <w:szCs w:val="20"/>
              </w:rPr>
              <w:t xml:space="preserve">Day shift: add </w:t>
            </w:r>
            <w:r w:rsidRPr="00197BFA">
              <w:rPr>
                <w:rFonts w:ascii="Arial" w:hAnsi="Arial" w:cs="Arial"/>
                <w:bCs/>
                <w:kern w:val="32"/>
                <w:sz w:val="20"/>
                <w:szCs w:val="20"/>
              </w:rPr>
              <w:t xml:space="preserve">code </w:t>
            </w:r>
            <w:r w:rsidRPr="00571C98">
              <w:rPr>
                <w:rFonts w:ascii="Arial" w:hAnsi="Arial" w:cs="Arial"/>
                <w:b/>
                <w:bCs/>
                <w:kern w:val="32"/>
                <w:sz w:val="20"/>
                <w:szCs w:val="20"/>
              </w:rPr>
              <w:t>BCIDC</w:t>
            </w:r>
            <w:r w:rsidRPr="00197BFA">
              <w:rPr>
                <w:rFonts w:ascii="Arial" w:hAnsi="Arial" w:cs="Arial"/>
                <w:bCs/>
                <w:kern w:val="32"/>
                <w:sz w:val="20"/>
                <w:szCs w:val="20"/>
              </w:rPr>
              <w:t xml:space="preserve"> </w:t>
            </w:r>
            <w:r>
              <w:rPr>
                <w:rFonts w:ascii="Arial" w:hAnsi="Arial" w:cs="Arial"/>
                <w:bCs/>
                <w:kern w:val="32"/>
                <w:sz w:val="20"/>
                <w:szCs w:val="20"/>
              </w:rPr>
              <w:t xml:space="preserve">to Billing tab whenever a FilmArray is performed. This will be added instead of an ID1 code. </w:t>
            </w:r>
          </w:p>
          <w:p w:rsidR="007A682D" w:rsidRPr="007A682D" w:rsidRDefault="007A682D" w:rsidP="007A682D">
            <w:pPr>
              <w:ind w:left="360"/>
              <w:jc w:val="left"/>
              <w:rPr>
                <w:rFonts w:ascii="Arial" w:hAnsi="Arial" w:cs="Arial"/>
                <w:bCs/>
                <w:kern w:val="32"/>
                <w:sz w:val="20"/>
                <w:szCs w:val="20"/>
              </w:rPr>
            </w:pPr>
          </w:p>
          <w:p w:rsidR="00F858C1" w:rsidRDefault="00F858C1" w:rsidP="008711FD">
            <w:pPr>
              <w:jc w:val="left"/>
              <w:rPr>
                <w:rFonts w:ascii="Arial" w:hAnsi="Arial" w:cs="Arial"/>
                <w:bCs/>
                <w:kern w:val="32"/>
                <w:sz w:val="16"/>
                <w:szCs w:val="16"/>
              </w:rPr>
            </w:pPr>
          </w:p>
          <w:p w:rsidR="00F858C1" w:rsidRDefault="00F858C1"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8711FD" w:rsidRPr="009C2E74" w:rsidRDefault="00F858C1" w:rsidP="008711FD">
            <w:pPr>
              <w:jc w:val="left"/>
              <w:rPr>
                <w:rFonts w:ascii="Arial" w:hAnsi="Arial" w:cs="Arial"/>
                <w:bCs/>
                <w:kern w:val="32"/>
                <w:sz w:val="16"/>
                <w:szCs w:val="16"/>
              </w:rPr>
            </w:pPr>
            <w:r>
              <w:rPr>
                <w:rFonts w:ascii="Arial" w:hAnsi="Arial" w:cs="Arial"/>
                <w:bCs/>
                <w:kern w:val="32"/>
                <w:sz w:val="16"/>
                <w:szCs w:val="16"/>
              </w:rPr>
              <w:t>Figure 10</w:t>
            </w:r>
            <w:r w:rsidR="009C2E74" w:rsidRPr="009C2E74">
              <w:rPr>
                <w:rFonts w:ascii="Arial" w:hAnsi="Arial" w:cs="Arial"/>
                <w:bCs/>
                <w:kern w:val="32"/>
                <w:sz w:val="16"/>
                <w:szCs w:val="16"/>
              </w:rPr>
              <w:t xml:space="preserve">. Workup </w:t>
            </w:r>
          </w:p>
          <w:p w:rsidR="008711FD" w:rsidRDefault="00A83E7E" w:rsidP="008711FD">
            <w:pPr>
              <w:jc w:val="left"/>
              <w:rPr>
                <w:rFonts w:ascii="Arial" w:hAnsi="Arial" w:cs="Arial"/>
                <w:bCs/>
                <w:kern w:val="32"/>
                <w:sz w:val="20"/>
                <w:szCs w:val="20"/>
              </w:rPr>
            </w:pPr>
            <w:r>
              <w:rPr>
                <w:rFonts w:ascii="Arial" w:hAnsi="Arial" w:cs="Arial"/>
                <w:bCs/>
                <w:noProof/>
                <w:kern w:val="32"/>
                <w:sz w:val="20"/>
                <w:szCs w:val="20"/>
              </w:rPr>
              <w:drawing>
                <wp:inline distT="0" distB="0" distL="0" distR="0">
                  <wp:extent cx="4828995" cy="3027663"/>
                  <wp:effectExtent l="19050" t="0" r="0" b="0"/>
                  <wp:docPr id="12" name="Picture 12" descr="WOR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KUP"/>
                          <pic:cNvPicPr>
                            <a:picLocks noChangeAspect="1" noChangeArrowheads="1"/>
                          </pic:cNvPicPr>
                        </pic:nvPicPr>
                        <pic:blipFill>
                          <a:blip r:embed="rId21" cstate="print"/>
                          <a:srcRect/>
                          <a:stretch>
                            <a:fillRect/>
                          </a:stretch>
                        </pic:blipFill>
                        <pic:spPr bwMode="auto">
                          <a:xfrm>
                            <a:off x="0" y="0"/>
                            <a:ext cx="4832151" cy="3029642"/>
                          </a:xfrm>
                          <a:prstGeom prst="rect">
                            <a:avLst/>
                          </a:prstGeom>
                          <a:noFill/>
                          <a:ln w="9525">
                            <a:noFill/>
                            <a:miter lim="800000"/>
                            <a:headEnd/>
                            <a:tailEnd/>
                          </a:ln>
                        </pic:spPr>
                      </pic:pic>
                    </a:graphicData>
                  </a:graphic>
                </wp:inline>
              </w:drawing>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 xml:space="preserve">BioFire FilmArray Application and Training Guide BioFire Diagnostics, LLC 390 </w:t>
            </w:r>
            <w:proofErr w:type="spellStart"/>
            <w:r>
              <w:rPr>
                <w:rFonts w:ascii="Arial" w:hAnsi="Arial"/>
                <w:sz w:val="20"/>
              </w:rPr>
              <w:t>Wakara</w:t>
            </w:r>
            <w:proofErr w:type="spellEnd"/>
            <w:r>
              <w:rPr>
                <w:rFonts w:ascii="Arial" w:hAnsi="Arial"/>
                <w:sz w:val="20"/>
              </w:rPr>
              <w:t xml:space="preserve"> Way Salt Lake City UT 84108 May 2016</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0A3E2D">
            <w:pPr>
              <w:numPr>
                <w:ilvl w:val="0"/>
                <w:numId w:val="31"/>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22"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23"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tbl>
            <w:tblPr>
              <w:tblW w:w="5000" w:type="pct"/>
              <w:tblBorders>
                <w:bottom w:val="single" w:sz="4" w:space="0" w:color="auto"/>
              </w:tblBorders>
              <w:tblLayout w:type="fixed"/>
              <w:tblLook w:val="000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pStyle w:val="ListParagraph"/>
                    <w:numPr>
                      <w:ilvl w:val="0"/>
                      <w:numId w:val="29"/>
                    </w:numPr>
                    <w:rPr>
                      <w:rFonts w:ascii="Arial" w:hAnsi="Arial"/>
                      <w:sz w:val="20"/>
                    </w:rPr>
                  </w:pPr>
                  <w:r>
                    <w:rPr>
                      <w:rFonts w:ascii="Arial" w:hAnsi="Arial"/>
                      <w:sz w:val="20"/>
                    </w:rPr>
                    <w:t>Employee must read the procedure.</w:t>
                  </w:r>
                </w:p>
                <w:p w:rsidR="000A3E2D" w:rsidRPr="008922E8" w:rsidRDefault="000A3E2D" w:rsidP="000A3E2D">
                  <w:pPr>
                    <w:pStyle w:val="ListParagraph"/>
                    <w:numPr>
                      <w:ilvl w:val="0"/>
                      <w:numId w:val="29"/>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0A3E2D">
                  <w:pPr>
                    <w:pStyle w:val="ListParagraph"/>
                    <w:numPr>
                      <w:ilvl w:val="0"/>
                      <w:numId w:val="30"/>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7"/>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236ED7" w:rsidP="000A3E2D">
            <w:pPr>
              <w:jc w:val="left"/>
              <w:rPr>
                <w:rFonts w:ascii="Arial" w:hAnsi="Arial"/>
                <w:sz w:val="20"/>
              </w:rPr>
            </w:pPr>
            <w:r>
              <w:rPr>
                <w:rFonts w:ascii="Arial" w:hAnsi="Arial"/>
                <w:b/>
                <w:sz w:val="20"/>
              </w:rPr>
              <w:t>CAP:</w:t>
            </w:r>
            <w:r>
              <w:rPr>
                <w:rFonts w:ascii="Arial" w:hAnsi="Arial"/>
                <w:sz w:val="20"/>
              </w:rPr>
              <w:t xml:space="preserve"> GNBC and GPBC, 2 shipments - 3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35"/>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pPr>
              <w:rPr>
                <w:rFonts w:ascii="Arial" w:hAnsi="Arial"/>
                <w:sz w:val="20"/>
              </w:rPr>
            </w:pPr>
            <w:r>
              <w:rPr>
                <w:rFonts w:ascii="Arial" w:hAnsi="Arial"/>
                <w:sz w:val="20"/>
              </w:rPr>
              <w:t>Susan DeMeyere</w:t>
            </w:r>
            <w:r w:rsidR="00F1464A">
              <w:rPr>
                <w:rFonts w:ascii="Arial" w:hAnsi="Arial"/>
                <w:sz w:val="20"/>
              </w:rPr>
              <w:t>/</w:t>
            </w:r>
            <w:r w:rsidR="00D92180">
              <w:rPr>
                <w:rFonts w:ascii="Arial" w:hAnsi="Arial"/>
                <w:sz w:val="20"/>
              </w:rPr>
              <w:t xml:space="preserve"> </w:t>
            </w:r>
            <w:r w:rsidR="00F1464A">
              <w:rPr>
                <w:rFonts w:ascii="Arial" w:hAnsi="Arial"/>
                <w:sz w:val="20"/>
              </w:rPr>
              <w:t>Julie Laramie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7A682D">
            <w:pPr>
              <w:rPr>
                <w:rFonts w:ascii="Arial" w:hAnsi="Arial"/>
                <w:sz w:val="20"/>
              </w:rPr>
            </w:pPr>
            <w:r>
              <w:rPr>
                <w:rFonts w:ascii="Arial" w:hAnsi="Arial"/>
                <w:sz w:val="20"/>
              </w:rPr>
              <w:t>6/6</w:t>
            </w:r>
            <w:r w:rsidR="00483159">
              <w:rPr>
                <w:rFonts w:ascii="Arial" w:hAnsi="Arial"/>
                <w:sz w:val="20"/>
              </w:rPr>
              <w:t>/2019</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by:</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Date:</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24"/>
      <w:footerReference w:type="default" r:id="rId25"/>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94D" w:rsidRDefault="0069294D">
      <w:r>
        <w:separator/>
      </w:r>
    </w:p>
  </w:endnote>
  <w:endnote w:type="continuationSeparator" w:id="0">
    <w:p w:rsidR="0069294D" w:rsidRDefault="006929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4D" w:rsidRDefault="0069294D">
    <w:pPr>
      <w:ind w:left="-1260" w:right="-1260"/>
      <w:rPr>
        <w:rFonts w:ascii="Arial" w:hAnsi="Arial"/>
        <w:sz w:val="16"/>
      </w:rPr>
    </w:pPr>
    <w:r>
      <w:rPr>
        <w:rFonts w:ascii="Arial" w:hAnsi="Arial"/>
        <w:sz w:val="16"/>
      </w:rPr>
      <w:t xml:space="preserve"> Children’s Minnesota</w:t>
    </w:r>
  </w:p>
  <w:p w:rsidR="0069294D" w:rsidRDefault="0069294D">
    <w:pPr>
      <w:ind w:left="-1260" w:right="-1260"/>
      <w:rPr>
        <w:rFonts w:ascii="Arial" w:hAnsi="Arial"/>
        <w:sz w:val="16"/>
      </w:rPr>
    </w:pPr>
    <w:r>
      <w:rPr>
        <w:rFonts w:ascii="Arial" w:hAnsi="Arial"/>
        <w:sz w:val="16"/>
      </w:rPr>
      <w:fldChar w:fldCharType="begin"/>
    </w:r>
    <w:r>
      <w:rPr>
        <w:rFonts w:ascii="Arial" w:hAnsi="Arial"/>
        <w:sz w:val="16"/>
      </w:rPr>
      <w:instrText xml:space="preserve"> FILENAME \p </w:instrText>
    </w:r>
    <w:r>
      <w:rPr>
        <w:rFonts w:ascii="Arial" w:hAnsi="Arial"/>
        <w:sz w:val="16"/>
      </w:rPr>
      <w:fldChar w:fldCharType="separate"/>
    </w:r>
    <w:r>
      <w:rPr>
        <w:rFonts w:ascii="Arial" w:hAnsi="Arial"/>
        <w:noProof/>
        <w:sz w:val="16"/>
      </w:rPr>
      <w:t>MC 10.1 FilmArray Blood Culture Identification Panel.docx</w:t>
    </w:r>
    <w:r>
      <w:rPr>
        <w:rFonts w:ascii="Arial" w:hAnsi="Arial"/>
        <w:sz w:val="16"/>
      </w:rPr>
      <w:fldChar w:fldCharType="end"/>
    </w:r>
  </w:p>
  <w:p w:rsidR="0069294D" w:rsidRDefault="0069294D">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26000C">
      <w:rPr>
        <w:rFonts w:ascii="Arial" w:hAnsi="Arial"/>
        <w:noProof/>
        <w:sz w:val="16"/>
      </w:rPr>
      <w:t>17</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26000C">
      <w:rPr>
        <w:rFonts w:ascii="Arial" w:hAnsi="Arial"/>
        <w:noProof/>
        <w:sz w:val="16"/>
      </w:rPr>
      <w:t>18</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94D" w:rsidRDefault="0069294D">
      <w:r>
        <w:separator/>
      </w:r>
    </w:p>
  </w:footnote>
  <w:footnote w:type="continuationSeparator" w:id="0">
    <w:p w:rsidR="0069294D" w:rsidRDefault="00692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4D" w:rsidRDefault="0069294D">
    <w:pPr>
      <w:ind w:left="-1260" w:right="-1260"/>
      <w:rPr>
        <w:rFonts w:ascii="Arial" w:hAnsi="Arial"/>
        <w:sz w:val="18"/>
      </w:rPr>
    </w:pPr>
    <w:r>
      <w:rPr>
        <w:rFonts w:ascii="Arial" w:hAnsi="Arial"/>
        <w:sz w:val="18"/>
      </w:rPr>
      <w:t>MC 10.1 BioFire FilmArray Blood Culture Identification Panel</w:t>
    </w:r>
    <w:r>
      <w:rPr>
        <w:rFonts w:ascii="Arial" w:hAnsi="Arial"/>
        <w:noProof/>
        <w:sz w:val="18"/>
      </w:rPr>
      <w:drawing>
        <wp:anchor distT="0" distB="0" distL="114300" distR="114300" simplePos="0" relativeHeight="251658240" behindDoc="0" locked="0" layoutInCell="0" allowOverlap="1">
          <wp:simplePos x="0" y="0"/>
          <wp:positionH relativeFrom="column">
            <wp:posOffset>4962525</wp:posOffset>
          </wp:positionH>
          <wp:positionV relativeFrom="page">
            <wp:posOffset>219075</wp:posOffset>
          </wp:positionV>
          <wp:extent cx="1600200" cy="514350"/>
          <wp:effectExtent l="19050" t="0" r="0" b="0"/>
          <wp:wrapNone/>
          <wp:docPr id="4"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600200" cy="514350"/>
                  </a:xfrm>
                  <a:prstGeom prst="rect">
                    <a:avLst/>
                  </a:prstGeom>
                  <a:noFill/>
                </pic:spPr>
              </pic:pic>
            </a:graphicData>
          </a:graphic>
        </wp:anchor>
      </w:drawing>
    </w:r>
    <w:r>
      <w:rPr>
        <w:rFonts w:ascii="Arial" w:hAnsi="Arial"/>
        <w:noProof/>
        <w:sz w:val="20"/>
      </w:rPr>
      <w:drawing>
        <wp:anchor distT="0" distB="0" distL="114300" distR="114300" simplePos="0" relativeHeight="251657216" behindDoc="1" locked="0" layoutInCell="1" allowOverlap="1">
          <wp:simplePos x="0" y="0"/>
          <wp:positionH relativeFrom="column">
            <wp:posOffset>5497830</wp:posOffset>
          </wp:positionH>
          <wp:positionV relativeFrom="paragraph">
            <wp:posOffset>-50165</wp:posOffset>
          </wp:positionV>
          <wp:extent cx="788670" cy="452120"/>
          <wp:effectExtent l="19050" t="0" r="0" b="0"/>
          <wp:wrapThrough wrapText="bothSides">
            <wp:wrapPolygon edited="0">
              <wp:start x="-522" y="0"/>
              <wp:lineTo x="-522" y="20933"/>
              <wp:lineTo x="21391" y="20933"/>
              <wp:lineTo x="21391" y="0"/>
              <wp:lineTo x="-522" y="0"/>
            </wp:wrapPolygon>
          </wp:wrapThrough>
          <wp:docPr id="3" name="Picture 3" descr="Children's logo 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logo 3-color"/>
                  <pic:cNvPicPr>
                    <a:picLocks noChangeAspect="1" noChangeArrowheads="1"/>
                  </pic:cNvPicPr>
                </pic:nvPicPr>
                <pic:blipFill>
                  <a:blip r:embed="rId2"/>
                  <a:srcRect/>
                  <a:stretch>
                    <a:fillRect/>
                  </a:stretch>
                </pic:blipFill>
                <pic:spPr bwMode="auto">
                  <a:xfrm>
                    <a:off x="0" y="0"/>
                    <a:ext cx="788670" cy="452120"/>
                  </a:xfrm>
                  <a:prstGeom prst="rect">
                    <a:avLst/>
                  </a:prstGeom>
                  <a:noFill/>
                </pic:spPr>
              </pic:pic>
            </a:graphicData>
          </a:graphic>
        </wp:anchor>
      </w:drawing>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69294D" w:rsidRDefault="0069294D">
    <w:pPr>
      <w:ind w:left="-1260" w:right="-1260"/>
      <w:rPr>
        <w:sz w:val="18"/>
      </w:rPr>
    </w:pPr>
    <w:r>
      <w:rPr>
        <w:rFonts w:ascii="Arial" w:hAnsi="Arial"/>
        <w:sz w:val="18"/>
      </w:rPr>
      <w:t>Version 1</w:t>
    </w:r>
    <w:r>
      <w:rPr>
        <w:rFonts w:ascii="Arial" w:hAnsi="Arial"/>
        <w:sz w:val="18"/>
      </w:rPr>
      <w:tab/>
    </w:r>
    <w:r>
      <w:rPr>
        <w:sz w:val="18"/>
      </w:rPr>
      <w:t xml:space="preserve"> </w:t>
    </w:r>
  </w:p>
  <w:p w:rsidR="0069294D" w:rsidRDefault="0069294D">
    <w:pPr>
      <w:ind w:left="-1260" w:right="-1260"/>
      <w:rPr>
        <w:b/>
        <w:sz w:val="18"/>
      </w:rPr>
    </w:pPr>
    <w:r>
      <w:rPr>
        <w:rFonts w:ascii="Arial" w:hAnsi="Arial"/>
        <w:sz w:val="18"/>
      </w:rPr>
      <w:t>Effective Date: 6/6/2019</w:t>
    </w:r>
  </w:p>
  <w:p w:rsidR="0069294D" w:rsidRDefault="0069294D">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03583"/>
    <w:multiLevelType w:val="hybridMultilevel"/>
    <w:tmpl w:val="657C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64164"/>
    <w:multiLevelType w:val="hybridMultilevel"/>
    <w:tmpl w:val="BEB2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8312C0"/>
    <w:multiLevelType w:val="hybridMultilevel"/>
    <w:tmpl w:val="81646690"/>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467AB"/>
    <w:multiLevelType w:val="hybridMultilevel"/>
    <w:tmpl w:val="71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F545ED"/>
    <w:multiLevelType w:val="hybridMultilevel"/>
    <w:tmpl w:val="D810727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607DA0"/>
    <w:multiLevelType w:val="hybridMultilevel"/>
    <w:tmpl w:val="013C9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DC5640"/>
    <w:multiLevelType w:val="hybridMultilevel"/>
    <w:tmpl w:val="6CDC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6161C"/>
    <w:multiLevelType w:val="hybridMultilevel"/>
    <w:tmpl w:val="A85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9F6638"/>
    <w:multiLevelType w:val="hybridMultilevel"/>
    <w:tmpl w:val="94B6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4F198E"/>
    <w:multiLevelType w:val="hybridMultilevel"/>
    <w:tmpl w:val="30AE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4129C0"/>
    <w:multiLevelType w:val="hybridMultilevel"/>
    <w:tmpl w:val="F364DCCA"/>
    <w:lvl w:ilvl="0" w:tplc="03ECBC6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9407042"/>
    <w:multiLevelType w:val="hybridMultilevel"/>
    <w:tmpl w:val="B29A6E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680844"/>
    <w:multiLevelType w:val="hybridMultilevel"/>
    <w:tmpl w:val="A0CE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E257A"/>
    <w:multiLevelType w:val="hybridMultilevel"/>
    <w:tmpl w:val="EEF2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8216B"/>
    <w:multiLevelType w:val="hybridMultilevel"/>
    <w:tmpl w:val="0670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2">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35E64D8"/>
    <w:multiLevelType w:val="hybridMultilevel"/>
    <w:tmpl w:val="0B42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1B7D1A"/>
    <w:multiLevelType w:val="hybridMultilevel"/>
    <w:tmpl w:val="6636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F32C70"/>
    <w:multiLevelType w:val="hybridMultilevel"/>
    <w:tmpl w:val="F4DE8E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5"/>
  </w:num>
  <w:num w:numId="3">
    <w:abstractNumId w:val="40"/>
  </w:num>
  <w:num w:numId="4">
    <w:abstractNumId w:val="7"/>
  </w:num>
  <w:num w:numId="5">
    <w:abstractNumId w:val="15"/>
  </w:num>
  <w:num w:numId="6">
    <w:abstractNumId w:val="37"/>
  </w:num>
  <w:num w:numId="7">
    <w:abstractNumId w:val="38"/>
  </w:num>
  <w:num w:numId="8">
    <w:abstractNumId w:val="14"/>
  </w:num>
  <w:num w:numId="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0">
    <w:abstractNumId w:val="31"/>
  </w:num>
  <w:num w:numId="11">
    <w:abstractNumId w:val="20"/>
  </w:num>
  <w:num w:numId="12">
    <w:abstractNumId w:val="21"/>
  </w:num>
  <w:num w:numId="13">
    <w:abstractNumId w:val="28"/>
  </w:num>
  <w:num w:numId="14">
    <w:abstractNumId w:val="30"/>
  </w:num>
  <w:num w:numId="15">
    <w:abstractNumId w:val="16"/>
  </w:num>
  <w:num w:numId="16">
    <w:abstractNumId w:val="6"/>
  </w:num>
  <w:num w:numId="17">
    <w:abstractNumId w:val="12"/>
  </w:num>
  <w:num w:numId="18">
    <w:abstractNumId w:val="2"/>
  </w:num>
  <w:num w:numId="19">
    <w:abstractNumId w:val="25"/>
  </w:num>
  <w:num w:numId="20">
    <w:abstractNumId w:val="36"/>
  </w:num>
  <w:num w:numId="21">
    <w:abstractNumId w:val="43"/>
  </w:num>
  <w:num w:numId="22">
    <w:abstractNumId w:val="13"/>
  </w:num>
  <w:num w:numId="23">
    <w:abstractNumId w:val="9"/>
  </w:num>
  <w:num w:numId="24">
    <w:abstractNumId w:val="17"/>
  </w:num>
  <w:num w:numId="25">
    <w:abstractNumId w:val="27"/>
  </w:num>
  <w:num w:numId="26">
    <w:abstractNumId w:val="18"/>
  </w:num>
  <w:num w:numId="27">
    <w:abstractNumId w:val="3"/>
  </w:num>
  <w:num w:numId="28">
    <w:abstractNumId w:val="11"/>
  </w:num>
  <w:num w:numId="29">
    <w:abstractNumId w:val="41"/>
  </w:num>
  <w:num w:numId="30">
    <w:abstractNumId w:val="10"/>
  </w:num>
  <w:num w:numId="31">
    <w:abstractNumId w:val="8"/>
  </w:num>
  <w:num w:numId="32">
    <w:abstractNumId w:val="19"/>
  </w:num>
  <w:num w:numId="33">
    <w:abstractNumId w:val="26"/>
  </w:num>
  <w:num w:numId="34">
    <w:abstractNumId w:val="32"/>
  </w:num>
  <w:num w:numId="35">
    <w:abstractNumId w:val="42"/>
  </w:num>
  <w:num w:numId="36">
    <w:abstractNumId w:val="5"/>
  </w:num>
  <w:num w:numId="37">
    <w:abstractNumId w:val="24"/>
  </w:num>
  <w:num w:numId="38">
    <w:abstractNumId w:val="39"/>
  </w:num>
  <w:num w:numId="39">
    <w:abstractNumId w:val="34"/>
  </w:num>
  <w:num w:numId="40">
    <w:abstractNumId w:val="22"/>
  </w:num>
  <w:num w:numId="41">
    <w:abstractNumId w:val="29"/>
  </w:num>
  <w:num w:numId="42">
    <w:abstractNumId w:val="23"/>
  </w:num>
  <w:num w:numId="43">
    <w:abstractNumId w:val="4"/>
  </w:num>
  <w:num w:numId="44">
    <w:abstractNumId w:val="3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185627"/>
    <w:rsid w:val="00014DBA"/>
    <w:rsid w:val="00015754"/>
    <w:rsid w:val="0001686A"/>
    <w:rsid w:val="00030809"/>
    <w:rsid w:val="0006618A"/>
    <w:rsid w:val="000821BE"/>
    <w:rsid w:val="000876EC"/>
    <w:rsid w:val="000A3E2D"/>
    <w:rsid w:val="000A4359"/>
    <w:rsid w:val="000A726A"/>
    <w:rsid w:val="000B3B51"/>
    <w:rsid w:val="000C5A4F"/>
    <w:rsid w:val="000D7C03"/>
    <w:rsid w:val="000E28B0"/>
    <w:rsid w:val="000F5A35"/>
    <w:rsid w:val="000F71C3"/>
    <w:rsid w:val="00101B98"/>
    <w:rsid w:val="00104850"/>
    <w:rsid w:val="00105490"/>
    <w:rsid w:val="001076F7"/>
    <w:rsid w:val="0012186B"/>
    <w:rsid w:val="001257E2"/>
    <w:rsid w:val="00132346"/>
    <w:rsid w:val="00135F79"/>
    <w:rsid w:val="00136A51"/>
    <w:rsid w:val="001529BE"/>
    <w:rsid w:val="00154B7F"/>
    <w:rsid w:val="001616CF"/>
    <w:rsid w:val="001667CA"/>
    <w:rsid w:val="001668C6"/>
    <w:rsid w:val="00174A53"/>
    <w:rsid w:val="00185627"/>
    <w:rsid w:val="00186964"/>
    <w:rsid w:val="001940EF"/>
    <w:rsid w:val="00197BFA"/>
    <w:rsid w:val="001A4D98"/>
    <w:rsid w:val="001A5213"/>
    <w:rsid w:val="001C15AB"/>
    <w:rsid w:val="001D0A24"/>
    <w:rsid w:val="002071FF"/>
    <w:rsid w:val="00211664"/>
    <w:rsid w:val="00224008"/>
    <w:rsid w:val="0023076B"/>
    <w:rsid w:val="00236ED7"/>
    <w:rsid w:val="00237DFB"/>
    <w:rsid w:val="002530DF"/>
    <w:rsid w:val="0026000C"/>
    <w:rsid w:val="00265C73"/>
    <w:rsid w:val="00283098"/>
    <w:rsid w:val="00286F72"/>
    <w:rsid w:val="002C6355"/>
    <w:rsid w:val="002E361D"/>
    <w:rsid w:val="002F714A"/>
    <w:rsid w:val="00300F67"/>
    <w:rsid w:val="0030423D"/>
    <w:rsid w:val="0030785E"/>
    <w:rsid w:val="00312777"/>
    <w:rsid w:val="00323305"/>
    <w:rsid w:val="00333791"/>
    <w:rsid w:val="00335AC1"/>
    <w:rsid w:val="003444D9"/>
    <w:rsid w:val="00382ADB"/>
    <w:rsid w:val="00393C64"/>
    <w:rsid w:val="003A35F4"/>
    <w:rsid w:val="003A581B"/>
    <w:rsid w:val="003B173F"/>
    <w:rsid w:val="003C1B49"/>
    <w:rsid w:val="003E2E51"/>
    <w:rsid w:val="0040106C"/>
    <w:rsid w:val="00411895"/>
    <w:rsid w:val="0041301C"/>
    <w:rsid w:val="00415242"/>
    <w:rsid w:val="0042502E"/>
    <w:rsid w:val="004254CF"/>
    <w:rsid w:val="00434E1A"/>
    <w:rsid w:val="004722ED"/>
    <w:rsid w:val="00483159"/>
    <w:rsid w:val="004948A3"/>
    <w:rsid w:val="00496ABB"/>
    <w:rsid w:val="004A21D9"/>
    <w:rsid w:val="004A49BB"/>
    <w:rsid w:val="004B5BD3"/>
    <w:rsid w:val="004C00B1"/>
    <w:rsid w:val="004D4450"/>
    <w:rsid w:val="00571C98"/>
    <w:rsid w:val="005945BF"/>
    <w:rsid w:val="005A067B"/>
    <w:rsid w:val="005A225A"/>
    <w:rsid w:val="005A408C"/>
    <w:rsid w:val="005A4440"/>
    <w:rsid w:val="005B0033"/>
    <w:rsid w:val="005E079A"/>
    <w:rsid w:val="005E2077"/>
    <w:rsid w:val="005F0DFF"/>
    <w:rsid w:val="00604CF1"/>
    <w:rsid w:val="00611DEC"/>
    <w:rsid w:val="00624156"/>
    <w:rsid w:val="00625456"/>
    <w:rsid w:val="00626EC3"/>
    <w:rsid w:val="00630DE2"/>
    <w:rsid w:val="00634944"/>
    <w:rsid w:val="00662303"/>
    <w:rsid w:val="006826CF"/>
    <w:rsid w:val="0069294D"/>
    <w:rsid w:val="00694ED5"/>
    <w:rsid w:val="006B0F7E"/>
    <w:rsid w:val="006B1635"/>
    <w:rsid w:val="006D2126"/>
    <w:rsid w:val="006F199C"/>
    <w:rsid w:val="00701B36"/>
    <w:rsid w:val="00710C35"/>
    <w:rsid w:val="00721DEC"/>
    <w:rsid w:val="00732178"/>
    <w:rsid w:val="00736603"/>
    <w:rsid w:val="0073747A"/>
    <w:rsid w:val="00741143"/>
    <w:rsid w:val="007603BF"/>
    <w:rsid w:val="007626CA"/>
    <w:rsid w:val="00783B24"/>
    <w:rsid w:val="0079124B"/>
    <w:rsid w:val="00793226"/>
    <w:rsid w:val="00796F7C"/>
    <w:rsid w:val="007A682D"/>
    <w:rsid w:val="007B4542"/>
    <w:rsid w:val="007B46FF"/>
    <w:rsid w:val="007C0D26"/>
    <w:rsid w:val="007D7C73"/>
    <w:rsid w:val="007F5433"/>
    <w:rsid w:val="00806130"/>
    <w:rsid w:val="008101AF"/>
    <w:rsid w:val="00844EBC"/>
    <w:rsid w:val="00850E40"/>
    <w:rsid w:val="008543FB"/>
    <w:rsid w:val="00866C63"/>
    <w:rsid w:val="008711FD"/>
    <w:rsid w:val="00871277"/>
    <w:rsid w:val="008875CD"/>
    <w:rsid w:val="008A1D6F"/>
    <w:rsid w:val="008B23D8"/>
    <w:rsid w:val="008D2BFD"/>
    <w:rsid w:val="008D5209"/>
    <w:rsid w:val="008E3E22"/>
    <w:rsid w:val="008F364D"/>
    <w:rsid w:val="00915A04"/>
    <w:rsid w:val="00916D8B"/>
    <w:rsid w:val="00934252"/>
    <w:rsid w:val="009729C2"/>
    <w:rsid w:val="009A4834"/>
    <w:rsid w:val="009B16D0"/>
    <w:rsid w:val="009C2E74"/>
    <w:rsid w:val="009D3D7F"/>
    <w:rsid w:val="009D5B6E"/>
    <w:rsid w:val="00A250F8"/>
    <w:rsid w:val="00A42087"/>
    <w:rsid w:val="00A83E7E"/>
    <w:rsid w:val="00A861C5"/>
    <w:rsid w:val="00A869F5"/>
    <w:rsid w:val="00AB454D"/>
    <w:rsid w:val="00AB5B2F"/>
    <w:rsid w:val="00AC3264"/>
    <w:rsid w:val="00AD1B37"/>
    <w:rsid w:val="00AE3DC6"/>
    <w:rsid w:val="00AF1727"/>
    <w:rsid w:val="00B01255"/>
    <w:rsid w:val="00B12851"/>
    <w:rsid w:val="00B20681"/>
    <w:rsid w:val="00B324E9"/>
    <w:rsid w:val="00B37D87"/>
    <w:rsid w:val="00B52677"/>
    <w:rsid w:val="00B84054"/>
    <w:rsid w:val="00B95599"/>
    <w:rsid w:val="00BC10A9"/>
    <w:rsid w:val="00BD1DA3"/>
    <w:rsid w:val="00BD5F61"/>
    <w:rsid w:val="00BE4E2E"/>
    <w:rsid w:val="00BE7898"/>
    <w:rsid w:val="00BF6FED"/>
    <w:rsid w:val="00C05AEE"/>
    <w:rsid w:val="00C31838"/>
    <w:rsid w:val="00C908B8"/>
    <w:rsid w:val="00C94EBE"/>
    <w:rsid w:val="00CA1861"/>
    <w:rsid w:val="00CA788F"/>
    <w:rsid w:val="00CC1884"/>
    <w:rsid w:val="00CC7278"/>
    <w:rsid w:val="00CF32FB"/>
    <w:rsid w:val="00D0119C"/>
    <w:rsid w:val="00D035BB"/>
    <w:rsid w:val="00D076BF"/>
    <w:rsid w:val="00D11EEF"/>
    <w:rsid w:val="00D147EF"/>
    <w:rsid w:val="00D22F05"/>
    <w:rsid w:val="00D268C4"/>
    <w:rsid w:val="00D321C2"/>
    <w:rsid w:val="00D52EA6"/>
    <w:rsid w:val="00D72982"/>
    <w:rsid w:val="00D9049B"/>
    <w:rsid w:val="00D92180"/>
    <w:rsid w:val="00D950A5"/>
    <w:rsid w:val="00DA0FD5"/>
    <w:rsid w:val="00DA1CBA"/>
    <w:rsid w:val="00DA29B4"/>
    <w:rsid w:val="00DA7BE8"/>
    <w:rsid w:val="00DB5FB8"/>
    <w:rsid w:val="00DE2561"/>
    <w:rsid w:val="00E22BC6"/>
    <w:rsid w:val="00E32239"/>
    <w:rsid w:val="00E34BD8"/>
    <w:rsid w:val="00E405FA"/>
    <w:rsid w:val="00E42CBB"/>
    <w:rsid w:val="00E42FEA"/>
    <w:rsid w:val="00E4479D"/>
    <w:rsid w:val="00E525BC"/>
    <w:rsid w:val="00E66330"/>
    <w:rsid w:val="00E715F8"/>
    <w:rsid w:val="00E73069"/>
    <w:rsid w:val="00EA42F3"/>
    <w:rsid w:val="00EC4D42"/>
    <w:rsid w:val="00EC6C36"/>
    <w:rsid w:val="00ED1F90"/>
    <w:rsid w:val="00EE64DC"/>
    <w:rsid w:val="00EF789A"/>
    <w:rsid w:val="00F0278E"/>
    <w:rsid w:val="00F1464A"/>
    <w:rsid w:val="00F20472"/>
    <w:rsid w:val="00F4297E"/>
    <w:rsid w:val="00F55D07"/>
    <w:rsid w:val="00F60DF5"/>
    <w:rsid w:val="00F858C1"/>
    <w:rsid w:val="00FF1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59"/>
    <w:rsid w:val="00494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 w:type="paragraph" w:styleId="BalloonText">
    <w:name w:val="Balloon Text"/>
    <w:basedOn w:val="Normal"/>
    <w:link w:val="BalloonTextChar"/>
    <w:uiPriority w:val="99"/>
    <w:semiHidden/>
    <w:unhideWhenUsed/>
    <w:rsid w:val="007D7C73"/>
    <w:rPr>
      <w:rFonts w:ascii="Tahoma" w:hAnsi="Tahoma" w:cs="Tahoma"/>
      <w:sz w:val="16"/>
      <w:szCs w:val="16"/>
    </w:rPr>
  </w:style>
  <w:style w:type="character" w:customStyle="1" w:styleId="BalloonTextChar">
    <w:name w:val="Balloon Text Char"/>
    <w:basedOn w:val="DefaultParagraphFont"/>
    <w:link w:val="BalloonText"/>
    <w:uiPriority w:val="99"/>
    <w:semiHidden/>
    <w:rsid w:val="007D7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Microbiology\BioFire%20FilmArray\htfa-prt-0001_filmarray_torch_operator_s_manual_ivd_en.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support@biofiredx.com" TargetMode="External"/><Relationship Id="rId10" Type="http://schemas.openxmlformats.org/officeDocument/2006/relationships/hyperlink" Target="file:///G:\Lab%20Procedures\Microbiology\1NEW%20Micro%20Procedure%20Manual.%20(same%20as%20in%20Starnet)\MCVI%203%20Safety\MCVI%203.4%20Biohazardous%20Spills.doc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2%20Safety%20in%20the%20Microbiology%20Lab.docx" TargetMode="External"/><Relationship Id="rId14" Type="http://schemas.openxmlformats.org/officeDocument/2006/relationships/image" Target="media/image2.png"/><Relationship Id="rId22" Type="http://schemas.openxmlformats.org/officeDocument/2006/relationships/hyperlink" Target="http://www.biofiredx.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FE60D-596D-4898-B3F8-8B9A3ACD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18</Pages>
  <Words>5214</Words>
  <Characters>30511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CE004159</cp:lastModifiedBy>
  <cp:revision>8</cp:revision>
  <cp:lastPrinted>2019-03-07T17:32:00Z</cp:lastPrinted>
  <dcterms:created xsi:type="dcterms:W3CDTF">2019-04-16T19:57:00Z</dcterms:created>
  <dcterms:modified xsi:type="dcterms:W3CDTF">2019-05-21T15:07:00Z</dcterms:modified>
</cp:coreProperties>
</file>