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060"/>
        <w:gridCol w:w="5220"/>
      </w:tblGrid>
      <w:tr w:rsidR="00B06BB5">
        <w:trPr>
          <w:cantSplit/>
        </w:trPr>
        <w:tc>
          <w:tcPr>
            <w:tcW w:w="11160" w:type="dxa"/>
            <w:gridSpan w:val="4"/>
          </w:tcPr>
          <w:p w:rsidR="00C25A04" w:rsidRPr="00D641EB" w:rsidRDefault="00B06BB5">
            <w:pPr>
              <w:pStyle w:val="BodyText"/>
              <w:jc w:val="center"/>
              <w:rPr>
                <w:rFonts w:ascii="Arial" w:hAnsi="Arial"/>
                <w:b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P</w:t>
            </w:r>
            <w:r w:rsidR="00F6488E">
              <w:rPr>
                <w:rFonts w:ascii="Arial" w:hAnsi="Arial"/>
                <w:b/>
                <w:color w:val="0000FF"/>
                <w:sz w:val="36"/>
                <w:szCs w:val="36"/>
              </w:rPr>
              <w:t>AS</w:t>
            </w:r>
            <w:r w:rsidR="00506FD5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with and w</w:t>
            </w:r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ithout Digestion</w:t>
            </w:r>
            <w:r w:rsidR="00F6488E"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 Stain</w:t>
            </w:r>
          </w:p>
        </w:tc>
      </w:tr>
      <w:tr w:rsidR="00B06BB5" w:rsidTr="00AB1E10">
        <w:trPr>
          <w:cantSplit/>
          <w:trHeight w:val="512"/>
        </w:trPr>
        <w:tc>
          <w:tcPr>
            <w:tcW w:w="1800" w:type="dxa"/>
          </w:tcPr>
          <w:p w:rsidR="00B06BB5" w:rsidRDefault="00B06B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3"/>
          </w:tcPr>
          <w:p w:rsidR="00B06BB5" w:rsidRDefault="00AB1E10" w:rsidP="00AB1E10">
            <w:pPr>
              <w:rPr>
                <w:rFonts w:ascii="Arial" w:hAnsi="Arial" w:cs="Arial"/>
                <w:szCs w:val="22"/>
                <w:lang/>
              </w:rPr>
            </w:pPr>
            <w:r w:rsidRPr="00AB1E10">
              <w:rPr>
                <w:rFonts w:ascii="Arial" w:hAnsi="Arial" w:cs="Arial"/>
                <w:szCs w:val="22"/>
                <w:lang/>
              </w:rPr>
              <w:t xml:space="preserve">To determine </w:t>
            </w:r>
            <w:r w:rsidRPr="00CD20F1">
              <w:rPr>
                <w:rFonts w:ascii="Arial" w:hAnsi="Arial" w:cs="Arial"/>
                <w:szCs w:val="22"/>
                <w:lang/>
              </w:rPr>
              <w:t>glycogen by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Style w:val="Strong"/>
                <w:rFonts w:ascii="Arial" w:hAnsi="Arial" w:cs="Arial"/>
                <w:b w:val="0"/>
                <w:szCs w:val="22"/>
                <w:lang/>
              </w:rPr>
              <w:t>digesting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Fonts w:ascii="Arial" w:hAnsi="Arial" w:cs="Arial"/>
                <w:szCs w:val="22"/>
                <w:lang/>
              </w:rPr>
              <w:t>out and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Style w:val="Strong"/>
                <w:rFonts w:ascii="Arial" w:hAnsi="Arial" w:cs="Arial"/>
                <w:b w:val="0"/>
                <w:szCs w:val="22"/>
                <w:lang/>
              </w:rPr>
              <w:t>staining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Fonts w:ascii="Arial" w:hAnsi="Arial" w:cs="Arial"/>
                <w:szCs w:val="22"/>
                <w:lang/>
              </w:rPr>
              <w:t>with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Style w:val="Strong"/>
                <w:rFonts w:ascii="Arial" w:hAnsi="Arial" w:cs="Arial"/>
                <w:b w:val="0"/>
                <w:szCs w:val="22"/>
                <w:lang/>
              </w:rPr>
              <w:t>PAS</w:t>
            </w:r>
            <w:r w:rsidRPr="00CD20F1">
              <w:rPr>
                <w:rFonts w:ascii="Arial" w:hAnsi="Arial" w:cs="Arial"/>
                <w:b/>
                <w:szCs w:val="22"/>
                <w:lang/>
              </w:rPr>
              <w:t xml:space="preserve"> </w:t>
            </w:r>
            <w:r w:rsidRPr="00CD20F1">
              <w:rPr>
                <w:rStyle w:val="Strong"/>
                <w:rFonts w:ascii="Arial" w:hAnsi="Arial" w:cs="Arial"/>
                <w:b w:val="0"/>
                <w:szCs w:val="22"/>
                <w:lang/>
              </w:rPr>
              <w:t>stain</w:t>
            </w:r>
            <w:r w:rsidR="00CD20F1">
              <w:rPr>
                <w:rFonts w:ascii="Arial" w:hAnsi="Arial" w:cs="Arial"/>
                <w:b/>
                <w:szCs w:val="22"/>
                <w:lang/>
              </w:rPr>
              <w:t>,</w:t>
            </w:r>
            <w:r w:rsidR="00CD20F1" w:rsidRPr="00CD20F1">
              <w:rPr>
                <w:rFonts w:ascii="Arial" w:hAnsi="Arial" w:cs="Arial"/>
                <w:szCs w:val="22"/>
                <w:lang/>
              </w:rPr>
              <w:t xml:space="preserve"> demonstration of fungus and basement membrane.</w:t>
            </w:r>
          </w:p>
          <w:p w:rsidR="00CD20F1" w:rsidRPr="00AB1E10" w:rsidRDefault="00CD20F1" w:rsidP="00AB1E10">
            <w:pPr>
              <w:rPr>
                <w:rFonts w:ascii="Arial" w:hAnsi="Arial" w:cs="Arial"/>
                <w:szCs w:val="22"/>
              </w:rPr>
            </w:pPr>
          </w:p>
        </w:tc>
      </w:tr>
      <w:tr w:rsidR="00B06BB5">
        <w:trPr>
          <w:cantSplit/>
          <w:trHeight w:val="330"/>
        </w:trPr>
        <w:tc>
          <w:tcPr>
            <w:tcW w:w="1800" w:type="dxa"/>
          </w:tcPr>
          <w:p w:rsidR="00B06BB5" w:rsidRDefault="006E56F0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3"/>
          </w:tcPr>
          <w:p w:rsidR="006E56F0" w:rsidRPr="006E56F0" w:rsidRDefault="006E56F0" w:rsidP="006E56F0">
            <w:pPr>
              <w:rPr>
                <w:rFonts w:ascii="Arial" w:hAnsi="Arial"/>
                <w:szCs w:val="22"/>
              </w:rPr>
            </w:pPr>
            <w:r w:rsidRPr="006E56F0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B06BB5" w:rsidRDefault="00B06BB5">
            <w:pPr>
              <w:ind w:left="360"/>
              <w:rPr>
                <w:rFonts w:ascii="Arial" w:hAnsi="Arial" w:cs="Arial"/>
                <w:iCs/>
                <w:szCs w:val="22"/>
              </w:rPr>
            </w:pPr>
          </w:p>
        </w:tc>
      </w:tr>
      <w:tr w:rsidR="006E56F0">
        <w:trPr>
          <w:cantSplit/>
          <w:trHeight w:val="330"/>
        </w:trPr>
        <w:tc>
          <w:tcPr>
            <w:tcW w:w="1800" w:type="dxa"/>
          </w:tcPr>
          <w:p w:rsidR="006E56F0" w:rsidRDefault="006E56F0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0" w:type="dxa"/>
            <w:gridSpan w:val="3"/>
          </w:tcPr>
          <w:p w:rsidR="006E56F0" w:rsidRDefault="00AB1E10" w:rsidP="00AB1E10">
            <w:pPr>
              <w:ind w:left="72"/>
              <w:rPr>
                <w:rFonts w:ascii="Arial" w:hAnsi="Arial" w:cs="Arial"/>
                <w:szCs w:val="22"/>
                <w:lang/>
              </w:rPr>
            </w:pPr>
            <w:r w:rsidRPr="00AB1E10">
              <w:rPr>
                <w:rFonts w:ascii="Arial" w:hAnsi="Arial" w:cs="Arial"/>
                <w:szCs w:val="22"/>
                <w:lang/>
              </w:rPr>
              <w:t>The diastase (or a-amylase) act on glycogen to de polymerize it into smaller sugar units, maltose and glucose, that are washed out of the section.</w:t>
            </w:r>
          </w:p>
          <w:p w:rsidR="00CD20F1" w:rsidRPr="00AB1E10" w:rsidRDefault="00CD20F1" w:rsidP="00AB1E10">
            <w:pPr>
              <w:ind w:left="72"/>
              <w:rPr>
                <w:rFonts w:ascii="Arial" w:hAnsi="Arial" w:cs="Arial"/>
                <w:iCs/>
                <w:szCs w:val="22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2"/>
          </w:tcPr>
          <w:p w:rsidR="00B06BB5" w:rsidRDefault="00B06BB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220" w:type="dxa"/>
          </w:tcPr>
          <w:p w:rsidR="00B06BB5" w:rsidRDefault="00B06BB5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40" w:type="dxa"/>
            <w:gridSpan w:val="2"/>
          </w:tcPr>
          <w:p w:rsidR="00B06BB5" w:rsidRDefault="00F64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Coplin jars with</w:t>
            </w:r>
            <w:r w:rsidR="00B06BB5">
              <w:rPr>
                <w:rFonts w:ascii="Arial" w:hAnsi="Arial" w:cs="Arial"/>
              </w:rPr>
              <w:t xml:space="preserve"> lids</w:t>
            </w:r>
          </w:p>
          <w:p w:rsidR="00B06BB5" w:rsidRDefault="006E5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F6488E">
              <w:rPr>
                <w:rFonts w:ascii="Arial" w:hAnsi="Arial" w:cs="Arial"/>
              </w:rPr>
              <w:t>PPE</w:t>
            </w:r>
          </w:p>
          <w:p w:rsidR="00B06BB5" w:rsidRDefault="00F64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Graduated cylinder</w:t>
            </w:r>
          </w:p>
          <w:p w:rsidR="00585D66" w:rsidRDefault="00585D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Waterbath</w:t>
            </w:r>
          </w:p>
          <w:p w:rsidR="00C25A04" w:rsidRDefault="00C25A0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B06BB5" w:rsidRPr="004117E6" w:rsidRDefault="00B06BB5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/>
              </w:rPr>
              <w:t xml:space="preserve"> Peri</w:t>
            </w:r>
            <w:r w:rsidR="00F6488E">
              <w:rPr>
                <w:rFonts w:ascii="Arial" w:hAnsi="Arial"/>
              </w:rPr>
              <w:t>odic Acid</w:t>
            </w:r>
            <w:r w:rsidR="00EF104F">
              <w:rPr>
                <w:rFonts w:ascii="Arial" w:hAnsi="Arial"/>
              </w:rPr>
              <w:t>, 0.5%</w:t>
            </w:r>
          </w:p>
          <w:p w:rsidR="00F6488E" w:rsidRDefault="00F6488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• Schiff Reagent</w:t>
            </w:r>
          </w:p>
          <w:p w:rsidR="00EF104F" w:rsidRDefault="00EF104F" w:rsidP="00EF10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  <w:szCs w:val="22"/>
              </w:rPr>
              <w:t>a-Amylase</w:t>
            </w:r>
          </w:p>
          <w:p w:rsidR="00EF104F" w:rsidRDefault="00EF104F" w:rsidP="00EF104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6488E">
              <w:rPr>
                <w:rFonts w:ascii="Arial" w:hAnsi="Arial"/>
                <w:szCs w:val="22"/>
              </w:rPr>
              <w:t>Hematoxylin</w:t>
            </w:r>
            <w:r w:rsidR="00931B77">
              <w:rPr>
                <w:rFonts w:ascii="Arial" w:hAnsi="Arial"/>
                <w:szCs w:val="22"/>
              </w:rPr>
              <w:t xml:space="preserve"> </w:t>
            </w:r>
          </w:p>
          <w:p w:rsidR="004117E6" w:rsidRDefault="004117E6" w:rsidP="00EF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Acid Alcohol, 1%</w:t>
            </w:r>
          </w:p>
          <w:p w:rsidR="004117E6" w:rsidRPr="00F6488E" w:rsidRDefault="004117E6" w:rsidP="00EF104F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</w:rPr>
              <w:t>• Lithium Carbonate</w:t>
            </w:r>
          </w:p>
          <w:p w:rsidR="00B06BB5" w:rsidRDefault="00B06BB5">
            <w:pPr>
              <w:rPr>
                <w:rFonts w:ascii="Arial" w:hAnsi="Arial"/>
              </w:rPr>
            </w:pPr>
          </w:p>
        </w:tc>
      </w:tr>
      <w:tr w:rsidR="00B06BB5"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0" w:type="dxa"/>
            <w:gridSpan w:val="3"/>
          </w:tcPr>
          <w:p w:rsidR="00B06BB5" w:rsidRDefault="00AB1E1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Tissue: FFPE</w:t>
            </w:r>
          </w:p>
          <w:p w:rsidR="00B06BB5" w:rsidRDefault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Bone Marrow/ Heme Smears: </w:t>
            </w:r>
            <w:r w:rsidR="00B06BB5">
              <w:rPr>
                <w:rFonts w:ascii="Arial" w:hAnsi="Arial" w:cs="Arial"/>
              </w:rPr>
              <w:t xml:space="preserve">Formaldehyde fumes, then Methanol fixation, </w:t>
            </w:r>
            <w:r w:rsidR="005D680F">
              <w:rPr>
                <w:rFonts w:ascii="Arial" w:hAnsi="Arial" w:cs="Arial"/>
              </w:rPr>
              <w:t>air-dry</w:t>
            </w:r>
            <w:r w:rsidR="00B06BB5">
              <w:rPr>
                <w:rFonts w:ascii="Arial" w:hAnsi="Arial" w:cs="Arial"/>
              </w:rPr>
              <w:t>.</w:t>
            </w:r>
          </w:p>
          <w:p w:rsidR="00B06BB5" w:rsidRDefault="00B06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Cytology preparations: 95% Alcohol fix, then </w:t>
            </w:r>
            <w:r w:rsidR="005D680F">
              <w:rPr>
                <w:rFonts w:ascii="Arial" w:hAnsi="Arial" w:cs="Arial"/>
              </w:rPr>
              <w:t>air-dry</w:t>
            </w:r>
            <w:r>
              <w:rPr>
                <w:rFonts w:ascii="Arial" w:hAnsi="Arial" w:cs="Arial"/>
              </w:rPr>
              <w:t>.</w:t>
            </w:r>
          </w:p>
          <w:p w:rsidR="00B06BB5" w:rsidRDefault="00B06BB5">
            <w:pPr>
              <w:ind w:left="360"/>
              <w:rPr>
                <w:rFonts w:ascii="Arial" w:hAnsi="Arial" w:cs="Arial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B06BB5" w:rsidRDefault="00B06B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3"/>
          </w:tcPr>
          <w:p w:rsidR="00B06BB5" w:rsidRDefault="00B06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section of normal liver, a normal appendix </w:t>
            </w:r>
            <w:r w:rsidR="00FA39B7">
              <w:rPr>
                <w:rFonts w:ascii="Arial" w:hAnsi="Arial" w:cs="Arial"/>
              </w:rPr>
              <w:t>or containing fungus</w:t>
            </w:r>
          </w:p>
          <w:p w:rsidR="00B06BB5" w:rsidRDefault="00FA3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Cytological preparations: tissue containing fungus</w:t>
            </w:r>
          </w:p>
          <w:p w:rsidR="00B06BB5" w:rsidRDefault="00B06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Hematological smears: Peripheral smear w</w:t>
            </w:r>
            <w:r w:rsidR="00FA39B7">
              <w:rPr>
                <w:rFonts w:ascii="Arial" w:hAnsi="Arial" w:cs="Arial"/>
              </w:rPr>
              <w:t>ith large number of neutrophils</w:t>
            </w:r>
          </w:p>
          <w:p w:rsidR="00B06BB5" w:rsidRDefault="00B06BB5">
            <w:pPr>
              <w:rPr>
                <w:rFonts w:ascii="Arial" w:hAnsi="Arial" w:cs="Arial"/>
              </w:rPr>
            </w:pPr>
          </w:p>
          <w:p w:rsidR="00B06BB5" w:rsidRDefault="00B06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Coplin jars should </w:t>
            </w:r>
            <w:r w:rsidR="00FA39B7">
              <w:rPr>
                <w:rFonts w:ascii="Arial" w:hAnsi="Arial" w:cs="Arial"/>
              </w:rPr>
              <w:t>be extremely clean. Rinse with Distilled water before use</w:t>
            </w:r>
          </w:p>
          <w:p w:rsidR="00B06BB5" w:rsidRDefault="00B06BB5" w:rsidP="00F6488E">
            <w:pPr>
              <w:pStyle w:val="BodyText"/>
              <w:rPr>
                <w:rFonts w:ascii="Arial" w:hAnsi="Arial" w:cs="Arial"/>
              </w:rPr>
            </w:pPr>
          </w:p>
        </w:tc>
      </w:tr>
      <w:tr w:rsidR="00F6488E">
        <w:tc>
          <w:tcPr>
            <w:tcW w:w="1800" w:type="dxa"/>
          </w:tcPr>
          <w:p w:rsidR="00F6488E" w:rsidRDefault="00F6488E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Solutions</w:t>
            </w:r>
          </w:p>
        </w:tc>
        <w:tc>
          <w:tcPr>
            <w:tcW w:w="9360" w:type="dxa"/>
            <w:gridSpan w:val="3"/>
          </w:tcPr>
          <w:p w:rsidR="00F6488E" w:rsidRDefault="00F648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a-Amylase</w:t>
            </w:r>
          </w:p>
          <w:p w:rsidR="00F6488E" w:rsidRPr="00F6488E" w:rsidRDefault="00F6488E">
            <w:pPr>
              <w:rPr>
                <w:rFonts w:ascii="Arial" w:hAnsi="Arial" w:cs="Arial"/>
                <w:szCs w:val="22"/>
              </w:rPr>
            </w:pPr>
            <w:r w:rsidRPr="00F6488E">
              <w:rPr>
                <w:rFonts w:ascii="Arial" w:hAnsi="Arial" w:cs="Arial"/>
                <w:szCs w:val="22"/>
              </w:rPr>
              <w:t>Schiff Reagent</w:t>
            </w:r>
          </w:p>
          <w:p w:rsidR="00F6488E" w:rsidRPr="00F6488E" w:rsidRDefault="00EF104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Periodic Acid, </w:t>
            </w:r>
            <w:r w:rsidR="00F6488E" w:rsidRPr="00F6488E">
              <w:rPr>
                <w:rFonts w:ascii="Arial" w:hAnsi="Arial" w:cs="Arial"/>
                <w:szCs w:val="22"/>
              </w:rPr>
              <w:t>0.5%</w:t>
            </w:r>
          </w:p>
          <w:p w:rsidR="00F6488E" w:rsidRPr="00F6488E" w:rsidRDefault="00F6488E" w:rsidP="00F6488E">
            <w:pPr>
              <w:rPr>
                <w:rFonts w:ascii="Arial" w:hAnsi="Arial"/>
                <w:szCs w:val="22"/>
              </w:rPr>
            </w:pPr>
            <w:r w:rsidRPr="00F6488E">
              <w:rPr>
                <w:rFonts w:ascii="Arial" w:hAnsi="Arial"/>
                <w:szCs w:val="22"/>
              </w:rPr>
              <w:t>Hematoxylin</w:t>
            </w:r>
            <w:r w:rsidR="004117E6">
              <w:rPr>
                <w:rFonts w:ascii="Arial" w:hAnsi="Arial"/>
                <w:szCs w:val="22"/>
              </w:rPr>
              <w:t>, Harris</w:t>
            </w:r>
          </w:p>
          <w:p w:rsidR="00F6488E" w:rsidRDefault="004117E6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Lithium Carbonate</w:t>
            </w:r>
          </w:p>
          <w:p w:rsidR="004117E6" w:rsidRPr="00F6488E" w:rsidRDefault="004117E6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Acid Alcohol, 1%</w:t>
            </w:r>
          </w:p>
          <w:p w:rsidR="00F6488E" w:rsidRDefault="00F6488E">
            <w:pPr>
              <w:rPr>
                <w:rFonts w:ascii="Arial" w:hAnsi="Arial" w:cs="Arial"/>
                <w:sz w:val="20"/>
              </w:rPr>
            </w:pPr>
          </w:p>
        </w:tc>
      </w:tr>
      <w:tr w:rsidR="00B06BB5"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Working Solutions</w:t>
            </w:r>
          </w:p>
        </w:tc>
        <w:tc>
          <w:tcPr>
            <w:tcW w:w="9360" w:type="dxa"/>
            <w:gridSpan w:val="3"/>
          </w:tcPr>
          <w:p w:rsidR="00B06BB5" w:rsidRDefault="00630CB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Working Amylase Digestion Solution</w:t>
            </w:r>
            <w:r w:rsidR="00532548">
              <w:rPr>
                <w:rFonts w:ascii="Arial" w:hAnsi="Arial"/>
                <w:b/>
              </w:rPr>
              <w:t xml:space="preserve">       </w:t>
            </w:r>
            <w:r w:rsidR="00532548">
              <w:rPr>
                <w:rFonts w:ascii="Arial" w:hAnsi="Arial"/>
                <w:highlight w:val="yellow"/>
              </w:rPr>
              <w:t>Make fresh each use</w:t>
            </w:r>
          </w:p>
          <w:p w:rsidR="00B06BB5" w:rsidRDefault="00FA39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a-</w:t>
            </w:r>
            <w:r w:rsidR="00B06BB5">
              <w:rPr>
                <w:rFonts w:ascii="Arial" w:hAnsi="Arial"/>
              </w:rPr>
              <w:t>Amylase…</w:t>
            </w:r>
            <w:r>
              <w:rPr>
                <w:rFonts w:ascii="Arial" w:hAnsi="Arial"/>
              </w:rPr>
              <w:t>.....</w:t>
            </w:r>
            <w:r w:rsidR="00B06BB5">
              <w:rPr>
                <w:rFonts w:ascii="Arial" w:hAnsi="Arial"/>
              </w:rPr>
              <w:t>……..…</w:t>
            </w:r>
            <w:r>
              <w:rPr>
                <w:rFonts w:ascii="Arial" w:hAnsi="Arial"/>
              </w:rPr>
              <w:t>..........</w:t>
            </w:r>
            <w:r w:rsidR="00B06BB5">
              <w:rPr>
                <w:rFonts w:ascii="Arial" w:hAnsi="Arial"/>
              </w:rPr>
              <w:t>.0.5 gm</w:t>
            </w:r>
          </w:p>
          <w:p w:rsidR="00B06BB5" w:rsidRDefault="00B06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FA39B7">
              <w:rPr>
                <w:rFonts w:ascii="Arial" w:hAnsi="Arial"/>
              </w:rPr>
              <w:t xml:space="preserve">   Phosphate buffer, pH 6.0…..…50.0 mL</w:t>
            </w:r>
          </w:p>
          <w:p w:rsidR="00B06BB5" w:rsidRDefault="00B06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Mix using magneti</w:t>
            </w:r>
            <w:r w:rsidR="00CD20F1">
              <w:rPr>
                <w:rFonts w:ascii="Arial" w:hAnsi="Arial"/>
              </w:rPr>
              <w:t>c stirrer</w:t>
            </w:r>
          </w:p>
          <w:p w:rsidR="00F6488E" w:rsidRPr="00FA39B7" w:rsidRDefault="00B06BB5" w:rsidP="00FA39B7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80" w:type="dxa"/>
          </w:tcPr>
          <w:p w:rsidR="00B06BB5" w:rsidRDefault="00B06B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0" w:type="dxa"/>
            <w:gridSpan w:val="2"/>
          </w:tcPr>
          <w:p w:rsidR="00B06BB5" w:rsidRDefault="00B06B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B06B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0" w:type="dxa"/>
            <w:gridSpan w:val="2"/>
          </w:tcPr>
          <w:p w:rsidR="00FA39B7" w:rsidRDefault="00FA39B7" w:rsidP="00FA39B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Deparaffinize slides and hy</w:t>
            </w:r>
            <w:r w:rsidR="00C00A6D">
              <w:rPr>
                <w:rFonts w:ascii="Arial" w:hAnsi="Arial" w:cs="Arial"/>
              </w:rPr>
              <w:t>drate to water. (Skip to step #4</w:t>
            </w:r>
            <w:r>
              <w:rPr>
                <w:rFonts w:ascii="Arial" w:hAnsi="Arial" w:cs="Arial"/>
              </w:rPr>
              <w:t xml:space="preserve"> if not running digestion) </w:t>
            </w:r>
          </w:p>
          <w:p w:rsidR="00B06BB5" w:rsidRDefault="00B06BB5" w:rsidP="00FA39B7">
            <w:pPr>
              <w:rPr>
                <w:rFonts w:ascii="Arial" w:hAnsi="Arial" w:cs="Arial"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B06B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0" w:type="dxa"/>
            <w:gridSpan w:val="2"/>
          </w:tcPr>
          <w:p w:rsidR="00B06BB5" w:rsidRPr="00FA39B7" w:rsidRDefault="00FA39B7" w:rsidP="00FA39B7">
            <w:pPr>
              <w:pStyle w:val="BodyText"/>
              <w:rPr>
                <w:rFonts w:ascii="Arial" w:hAnsi="Arial" w:cs="Arial"/>
                <w:szCs w:val="22"/>
              </w:rPr>
            </w:pPr>
            <w:r w:rsidRPr="00FA39B7">
              <w:rPr>
                <w:rFonts w:ascii="Arial" w:hAnsi="Arial" w:cs="Arial"/>
                <w:szCs w:val="22"/>
              </w:rPr>
              <w:t>Label 2 slides; 1 "with" and 1 "without"</w:t>
            </w:r>
          </w:p>
          <w:p w:rsidR="00FA39B7" w:rsidRDefault="00FA39B7" w:rsidP="00FA39B7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B06B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0" w:type="dxa"/>
            <w:gridSpan w:val="2"/>
          </w:tcPr>
          <w:p w:rsidR="00B06BB5" w:rsidRDefault="002F3779" w:rsidP="009B0B7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Preheat a coplin jar of each; Working Amylase Digestion Solution and Phosphate Buffer, pH 6.0 to 37° C</w:t>
            </w:r>
          </w:p>
          <w:p w:rsidR="009B0B7A" w:rsidRDefault="009B0B7A" w:rsidP="009B0B7A">
            <w:pPr>
              <w:pStyle w:val="BodyText"/>
              <w:rPr>
                <w:rFonts w:ascii="Arial" w:hAnsi="Arial" w:cs="Arial"/>
                <w:sz w:val="20"/>
              </w:rPr>
            </w:pPr>
          </w:p>
        </w:tc>
      </w:tr>
      <w:tr w:rsidR="002F3779">
        <w:trPr>
          <w:cantSplit/>
        </w:trPr>
        <w:tc>
          <w:tcPr>
            <w:tcW w:w="1800" w:type="dxa"/>
          </w:tcPr>
          <w:p w:rsidR="002F3779" w:rsidRDefault="002F37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F3779" w:rsidRDefault="002F37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2F3779" w:rsidRDefault="002F3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slides labeled "with" in preheated Amylase Digestion Solution.  Place slides labeled "without" in preheated Phosphate Buffer Solution. Incubate slides for 60 minutes at 37° C</w:t>
            </w:r>
          </w:p>
        </w:tc>
      </w:tr>
      <w:tr w:rsidR="002F3779">
        <w:trPr>
          <w:cantSplit/>
        </w:trPr>
        <w:tc>
          <w:tcPr>
            <w:tcW w:w="1800" w:type="dxa"/>
          </w:tcPr>
          <w:p w:rsidR="002F3779" w:rsidRDefault="002F37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F3779" w:rsidRDefault="002F377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2F3779" w:rsidRDefault="00721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 all slides in running tap water..........</w:t>
            </w:r>
            <w:r w:rsidRPr="007215F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</w:rPr>
              <w:t xml:space="preserve"> minutes</w:t>
            </w:r>
          </w:p>
          <w:p w:rsidR="007215F6" w:rsidRDefault="00721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Rinse slides in Distilled water and combine slides for remaining steps</w:t>
            </w: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B06BB5" w:rsidRDefault="00F6488E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</w:rPr>
              <w:t xml:space="preserve">Oxidize sections in </w:t>
            </w:r>
            <w:r w:rsidR="00FA39B7">
              <w:rPr>
                <w:rFonts w:ascii="Arial" w:hAnsi="Arial" w:cs="Arial"/>
              </w:rPr>
              <w:t xml:space="preserve">Solution A: </w:t>
            </w:r>
            <w:r w:rsidR="00B06BB5">
              <w:rPr>
                <w:rFonts w:ascii="Arial" w:hAnsi="Arial" w:cs="Arial"/>
              </w:rPr>
              <w:t>Periodic Acid</w:t>
            </w:r>
            <w:r>
              <w:rPr>
                <w:rFonts w:ascii="Arial" w:hAnsi="Arial" w:cs="Arial"/>
              </w:rPr>
              <w:t>, 0.5%</w:t>
            </w:r>
            <w:r w:rsidR="00B06BB5">
              <w:rPr>
                <w:rFonts w:ascii="Arial" w:hAnsi="Arial" w:cs="Arial"/>
              </w:rPr>
              <w:t>……</w:t>
            </w:r>
            <w:r w:rsidR="00EF104F">
              <w:rPr>
                <w:rFonts w:ascii="Arial" w:hAnsi="Arial" w:cs="Arial"/>
              </w:rPr>
              <w:t>...........</w:t>
            </w:r>
            <w:r w:rsidR="00B06BB5">
              <w:rPr>
                <w:rFonts w:ascii="Arial" w:hAnsi="Arial" w:cs="Arial"/>
              </w:rPr>
              <w:t>.</w:t>
            </w:r>
            <w:r w:rsidR="00FA39B7">
              <w:rPr>
                <w:rFonts w:ascii="Arial" w:hAnsi="Arial" w:cs="Arial"/>
                <w:b/>
                <w:bCs/>
              </w:rPr>
              <w:t>10</w:t>
            </w:r>
            <w:r w:rsidR="00B06BB5">
              <w:rPr>
                <w:rFonts w:ascii="Arial" w:hAnsi="Arial" w:cs="Arial"/>
              </w:rPr>
              <w:t xml:space="preserve"> minutes</w:t>
            </w:r>
          </w:p>
          <w:p w:rsidR="00B06BB5" w:rsidRDefault="00B06BB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0" w:type="dxa"/>
            <w:gridSpan w:val="2"/>
          </w:tcPr>
          <w:p w:rsidR="00B06BB5" w:rsidRDefault="00FA39B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Wash in 3 </w:t>
            </w:r>
            <w:r w:rsidR="00F6488E">
              <w:rPr>
                <w:rFonts w:ascii="Arial" w:hAnsi="Arial" w:cs="Arial"/>
              </w:rPr>
              <w:t>changes</w:t>
            </w:r>
            <w:r>
              <w:rPr>
                <w:rFonts w:ascii="Arial" w:hAnsi="Arial" w:cs="Arial"/>
              </w:rPr>
              <w:t xml:space="preserve"> of tap water and rinse in</w:t>
            </w:r>
            <w:r w:rsidR="00F6488E">
              <w:rPr>
                <w:rFonts w:ascii="Arial" w:hAnsi="Arial" w:cs="Arial"/>
              </w:rPr>
              <w:t xml:space="preserve"> Distilled water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0" w:type="dxa"/>
            <w:gridSpan w:val="2"/>
          </w:tcPr>
          <w:p w:rsidR="00B06BB5" w:rsidRDefault="00FA39B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slides into Solution B: Schiff Reagent</w:t>
            </w:r>
            <w:r w:rsidR="00B06BB5">
              <w:rPr>
                <w:rFonts w:ascii="Arial" w:hAnsi="Arial" w:cs="Arial"/>
              </w:rPr>
              <w:t xml:space="preserve"> ………..</w:t>
            </w:r>
            <w:r w:rsidR="00B06BB5">
              <w:rPr>
                <w:rFonts w:ascii="Arial" w:hAnsi="Arial" w:cs="Arial"/>
                <w:b/>
                <w:bCs/>
              </w:rPr>
              <w:t>20</w:t>
            </w:r>
            <w:r w:rsidR="00B06BB5">
              <w:rPr>
                <w:rFonts w:ascii="Arial" w:hAnsi="Arial" w:cs="Arial"/>
              </w:rPr>
              <w:t xml:space="preserve"> minutes 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0" w:type="dxa"/>
            <w:gridSpan w:val="2"/>
          </w:tcPr>
          <w:p w:rsidR="00B06BB5" w:rsidRDefault="00B06BB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Wash slides in </w:t>
            </w:r>
            <w:r w:rsidR="00FA39B7">
              <w:rPr>
                <w:rFonts w:ascii="Arial" w:hAnsi="Arial" w:cs="Arial"/>
              </w:rPr>
              <w:t>lukewarm</w:t>
            </w:r>
            <w:r>
              <w:rPr>
                <w:rFonts w:ascii="Arial" w:hAnsi="Arial" w:cs="Arial"/>
              </w:rPr>
              <w:t xml:space="preserve"> tap water……….</w:t>
            </w:r>
            <w:r w:rsidR="00EF104F">
              <w:rPr>
                <w:rFonts w:ascii="Arial" w:hAnsi="Arial" w:cs="Arial"/>
              </w:rPr>
              <w:t>.........</w:t>
            </w:r>
            <w:r>
              <w:rPr>
                <w:rFonts w:ascii="Arial" w:hAnsi="Arial" w:cs="Arial"/>
                <w:b/>
                <w:bCs/>
              </w:rPr>
              <w:t>5-10</w:t>
            </w:r>
            <w:r>
              <w:rPr>
                <w:rFonts w:ascii="Arial" w:hAnsi="Arial" w:cs="Arial"/>
              </w:rPr>
              <w:t xml:space="preserve"> minutes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0" w:type="dxa"/>
            <w:gridSpan w:val="2"/>
          </w:tcPr>
          <w:p w:rsidR="00FA39B7" w:rsidRDefault="004117E6" w:rsidP="00FA39B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A39B7">
              <w:rPr>
                <w:rFonts w:ascii="Arial" w:hAnsi="Arial" w:cs="Arial"/>
              </w:rPr>
              <w:t xml:space="preserve">tain in  </w:t>
            </w:r>
            <w:r>
              <w:rPr>
                <w:rFonts w:ascii="Arial" w:hAnsi="Arial" w:cs="Arial"/>
              </w:rPr>
              <w:t xml:space="preserve">Solution C: </w:t>
            </w:r>
            <w:r w:rsidR="00FA39B7">
              <w:rPr>
                <w:rFonts w:ascii="Arial" w:hAnsi="Arial" w:cs="Arial"/>
              </w:rPr>
              <w:t>Hematoxylin</w:t>
            </w:r>
            <w:r>
              <w:rPr>
                <w:rFonts w:ascii="Arial" w:hAnsi="Arial" w:cs="Arial"/>
              </w:rPr>
              <w:t>, Harris</w:t>
            </w:r>
            <w:r w:rsidR="00FA39B7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1-5</w:t>
            </w:r>
            <w:r w:rsidR="00FA39B7">
              <w:rPr>
                <w:rFonts w:ascii="Arial" w:hAnsi="Arial" w:cs="Arial"/>
              </w:rPr>
              <w:t xml:space="preserve"> minutes</w:t>
            </w:r>
          </w:p>
          <w:p w:rsidR="00B06BB5" w:rsidRPr="004117E6" w:rsidRDefault="00B06BB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280" w:type="dxa"/>
            <w:gridSpan w:val="2"/>
          </w:tcPr>
          <w:p w:rsidR="00B06BB5" w:rsidRPr="004117E6" w:rsidRDefault="004117E6" w:rsidP="00FA39B7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Wash in tap water................</w:t>
            </w:r>
            <w:r w:rsidRPr="004117E6">
              <w:rPr>
                <w:rFonts w:ascii="Arial" w:hAnsi="Arial" w:cs="Arial"/>
                <w:b/>
                <w:iCs/>
                <w:szCs w:val="22"/>
              </w:rPr>
              <w:t>2-3</w:t>
            </w:r>
            <w:r w:rsidRPr="004117E6">
              <w:rPr>
                <w:rFonts w:ascii="Arial" w:hAnsi="Arial" w:cs="Arial"/>
                <w:iCs/>
                <w:szCs w:val="22"/>
              </w:rPr>
              <w:t xml:space="preserve"> minutes</w:t>
            </w:r>
          </w:p>
          <w:p w:rsidR="004117E6" w:rsidRPr="004117E6" w:rsidRDefault="004117E6" w:rsidP="00FA39B7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80" w:type="dxa"/>
            <w:gridSpan w:val="2"/>
          </w:tcPr>
          <w:p w:rsidR="00B06BB5" w:rsidRDefault="004117E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Differentiate in Solution D: Acid Alcohol, 1%.............</w:t>
            </w:r>
            <w:r w:rsidRPr="004117E6">
              <w:rPr>
                <w:rFonts w:ascii="Arial" w:hAnsi="Arial" w:cs="Arial"/>
                <w:b/>
              </w:rPr>
              <w:t>1-2</w:t>
            </w:r>
            <w:r>
              <w:rPr>
                <w:rFonts w:ascii="Arial" w:hAnsi="Arial" w:cs="Arial"/>
              </w:rPr>
              <w:t xml:space="preserve"> quick dips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7215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80" w:type="dxa"/>
            <w:gridSpan w:val="2"/>
          </w:tcPr>
          <w:p w:rsidR="00B06BB5" w:rsidRDefault="004117E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 in tap water</w:t>
            </w:r>
            <w:r w:rsidR="00B06BB5">
              <w:rPr>
                <w:rFonts w:ascii="Arial" w:hAnsi="Arial" w:cs="Arial"/>
              </w:rPr>
              <w:t>………</w:t>
            </w:r>
            <w:r w:rsidR="00B06BB5">
              <w:rPr>
                <w:rFonts w:ascii="Arial" w:hAnsi="Arial" w:cs="Arial"/>
                <w:b/>
                <w:bCs/>
              </w:rPr>
              <w:t>1</w:t>
            </w:r>
            <w:r w:rsidR="00F6488E">
              <w:rPr>
                <w:rFonts w:ascii="Arial" w:hAnsi="Arial" w:cs="Arial"/>
              </w:rPr>
              <w:t xml:space="preserve"> minute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117E6">
        <w:trPr>
          <w:cantSplit/>
        </w:trPr>
        <w:tc>
          <w:tcPr>
            <w:tcW w:w="1800" w:type="dxa"/>
          </w:tcPr>
          <w:p w:rsidR="004117E6" w:rsidRDefault="004117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4117E6" w:rsidRDefault="0041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215F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0" w:type="dxa"/>
            <w:gridSpan w:val="2"/>
          </w:tcPr>
          <w:p w:rsidR="004117E6" w:rsidRDefault="004117E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slides in Solution E: Lithium Carbonate..........</w:t>
            </w:r>
            <w:r w:rsidRPr="004117E6">
              <w:rPr>
                <w:rFonts w:ascii="Arial" w:hAnsi="Arial" w:cs="Arial"/>
                <w:b/>
              </w:rPr>
              <w:t>3-4</w:t>
            </w:r>
            <w:r>
              <w:rPr>
                <w:rFonts w:ascii="Arial" w:hAnsi="Arial" w:cs="Arial"/>
              </w:rPr>
              <w:t xml:space="preserve"> dips</w:t>
            </w:r>
          </w:p>
          <w:p w:rsidR="004117E6" w:rsidRDefault="004117E6">
            <w:pPr>
              <w:jc w:val="left"/>
              <w:rPr>
                <w:rFonts w:ascii="Arial" w:hAnsi="Arial" w:cs="Arial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B06B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215F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0" w:type="dxa"/>
            <w:gridSpan w:val="2"/>
          </w:tcPr>
          <w:p w:rsidR="00B06BB5" w:rsidRDefault="00B06BB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Rinse in </w:t>
            </w:r>
            <w:r w:rsidR="004117E6">
              <w:rPr>
                <w:rFonts w:ascii="Arial" w:hAnsi="Arial" w:cs="Arial"/>
              </w:rPr>
              <w:t>several changes of tap water; rinse in Distilled water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B06BB5" w:rsidRDefault="00B06B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215F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0" w:type="dxa"/>
            <w:gridSpan w:val="2"/>
          </w:tcPr>
          <w:p w:rsidR="00F6488E" w:rsidRDefault="00F6488E" w:rsidP="00F6488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Dehydrate, clear and coverslip</w:t>
            </w:r>
          </w:p>
          <w:p w:rsidR="00B06BB5" w:rsidRDefault="00B06BB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06BB5" w:rsidTr="00F6488E">
        <w:trPr>
          <w:cantSplit/>
          <w:trHeight w:val="728"/>
        </w:trPr>
        <w:tc>
          <w:tcPr>
            <w:tcW w:w="1800" w:type="dxa"/>
          </w:tcPr>
          <w:p w:rsidR="00B06BB5" w:rsidRDefault="00FA39B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Procedure </w:t>
            </w:r>
            <w:r w:rsidR="00B06BB5">
              <w:rPr>
                <w:rFonts w:ascii="Arial" w:hAnsi="Arial" w:cs="Arial"/>
                <w:b/>
                <w:color w:val="0000FF"/>
                <w:sz w:val="20"/>
              </w:rPr>
              <w:t>Notes</w:t>
            </w:r>
          </w:p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3"/>
          </w:tcPr>
          <w:p w:rsidR="00C25A04" w:rsidRPr="00F6488E" w:rsidRDefault="00B06BB5" w:rsidP="00F6488E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Schiff’s reagent may produce a strong odor. Disposal in appropriate satellite Hazardous Waste contai</w:t>
            </w:r>
            <w:r w:rsidR="00C25A04">
              <w:rPr>
                <w:rFonts w:ascii="Arial" w:hAnsi="Arial" w:cs="Arial"/>
              </w:rPr>
              <w:t xml:space="preserve">ner under a fume hood is </w:t>
            </w:r>
            <w:r>
              <w:rPr>
                <w:rFonts w:ascii="Arial" w:hAnsi="Arial" w:cs="Arial"/>
              </w:rPr>
              <w:t>suggested.</w:t>
            </w: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  <w:color w:val="0000FF"/>
                <w:sz w:val="20"/>
              </w:rPr>
              <w:t>Results</w:t>
            </w:r>
          </w:p>
        </w:tc>
        <w:tc>
          <w:tcPr>
            <w:tcW w:w="9360" w:type="dxa"/>
            <w:gridSpan w:val="3"/>
          </w:tcPr>
          <w:p w:rsidR="000110DF" w:rsidRDefault="00B06B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Glycogen</w:t>
            </w:r>
            <w:r w:rsidR="00FA57E3">
              <w:rPr>
                <w:rFonts w:ascii="Arial" w:hAnsi="Arial"/>
              </w:rPr>
              <w:t>............................................Magenta</w:t>
            </w:r>
          </w:p>
          <w:p w:rsidR="00FA57E3" w:rsidRDefault="00FA57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Glycogen digestion.............................Abscence of magenta</w:t>
            </w:r>
          </w:p>
          <w:p w:rsidR="000110DF" w:rsidRDefault="00FA57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Acid and nuetral epithelial mucin........Magenta</w:t>
            </w:r>
          </w:p>
          <w:p w:rsidR="00FA57E3" w:rsidRDefault="00FA57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Fungal cell walls.................................Red to purple</w:t>
            </w:r>
          </w:p>
          <w:p w:rsidR="00B06BB5" w:rsidRDefault="000110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B06BB5">
              <w:rPr>
                <w:rFonts w:ascii="Arial" w:hAnsi="Arial"/>
              </w:rPr>
              <w:t>asement membranes</w:t>
            </w:r>
            <w:r w:rsidR="00FA57E3">
              <w:rPr>
                <w:rFonts w:ascii="Arial" w:hAnsi="Arial"/>
              </w:rPr>
              <w:t>……………..…</w:t>
            </w:r>
            <w:r>
              <w:rPr>
                <w:rFonts w:ascii="Arial" w:hAnsi="Arial"/>
              </w:rPr>
              <w:t>R</w:t>
            </w:r>
            <w:r w:rsidR="00FA57E3">
              <w:rPr>
                <w:rFonts w:ascii="Arial" w:hAnsi="Arial"/>
              </w:rPr>
              <w:t>ed to purple</w:t>
            </w:r>
          </w:p>
          <w:p w:rsidR="00B06BB5" w:rsidRDefault="000110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5D680F">
              <w:rPr>
                <w:rFonts w:ascii="Arial" w:hAnsi="Arial"/>
              </w:rPr>
              <w:t>uclei</w:t>
            </w:r>
            <w:r w:rsidR="00FA57E3">
              <w:rPr>
                <w:rFonts w:ascii="Arial" w:hAnsi="Arial"/>
              </w:rPr>
              <w:t>…………………………………...</w:t>
            </w:r>
            <w:r w:rsidR="00B06BB5">
              <w:rPr>
                <w:rFonts w:ascii="Arial" w:hAnsi="Arial"/>
              </w:rPr>
              <w:t>Blue</w:t>
            </w:r>
          </w:p>
          <w:p w:rsidR="00C25A04" w:rsidRDefault="00C25A04">
            <w:pPr>
              <w:rPr>
                <w:rFonts w:ascii="Arial" w:hAnsi="Arial"/>
              </w:rPr>
            </w:pPr>
          </w:p>
        </w:tc>
      </w:tr>
      <w:tr w:rsidR="00B06BB5">
        <w:trPr>
          <w:cantSplit/>
        </w:trPr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3"/>
          </w:tcPr>
          <w:p w:rsidR="00B06BB5" w:rsidRDefault="00FA39B7">
            <w:pPr>
              <w:rPr>
                <w:rFonts w:ascii="Arial" w:hAnsi="Arial" w:cs="Arial"/>
                <w:iCs/>
                <w:kern w:val="32"/>
                <w:szCs w:val="22"/>
              </w:rPr>
            </w:pPr>
            <w:r>
              <w:rPr>
                <w:rFonts w:ascii="Arial" w:hAnsi="Arial" w:cs="Arial"/>
                <w:iCs/>
                <w:kern w:val="32"/>
                <w:szCs w:val="22"/>
              </w:rPr>
              <w:t>By Pathologist</w:t>
            </w:r>
          </w:p>
          <w:p w:rsidR="00B06BB5" w:rsidRDefault="00B06BB5">
            <w:pPr>
              <w:rPr>
                <w:rFonts w:ascii="Arial" w:hAnsi="Arial" w:cs="Arial"/>
                <w:iCs/>
                <w:szCs w:val="22"/>
              </w:rPr>
            </w:pPr>
          </w:p>
        </w:tc>
      </w:tr>
      <w:tr w:rsidR="00B06BB5">
        <w:tc>
          <w:tcPr>
            <w:tcW w:w="1800" w:type="dxa"/>
          </w:tcPr>
          <w:p w:rsidR="00B06BB5" w:rsidRDefault="00B06BB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3"/>
          </w:tcPr>
          <w:p w:rsidR="00B06BB5" w:rsidRPr="006E56F0" w:rsidRDefault="00B06BB5" w:rsidP="006E56F0">
            <w:pPr>
              <w:rPr>
                <w:rFonts w:ascii="Arial" w:hAnsi="Arial"/>
              </w:rPr>
            </w:pPr>
            <w:r w:rsidRPr="006E56F0">
              <w:rPr>
                <w:rFonts w:ascii="Arial" w:hAnsi="Arial"/>
              </w:rPr>
              <w:t>Sheehan, D.C. and Hrapchak, B.B.: Theory and Practice of Histotechnology, 2</w:t>
            </w:r>
            <w:r w:rsidRPr="006E56F0">
              <w:rPr>
                <w:rFonts w:ascii="Arial" w:hAnsi="Arial"/>
                <w:vertAlign w:val="superscript"/>
              </w:rPr>
              <w:t>nd</w:t>
            </w:r>
            <w:r w:rsidRPr="006E56F0">
              <w:rPr>
                <w:rFonts w:ascii="Arial" w:hAnsi="Arial"/>
              </w:rPr>
              <w:t xml:space="preserve"> edition, p. 166; C.V. Mosby Co., St. Louis, Mo., 1980.</w:t>
            </w:r>
          </w:p>
          <w:p w:rsidR="006E56F0" w:rsidRPr="006E56F0" w:rsidRDefault="006E56F0" w:rsidP="006E56F0">
            <w:pPr>
              <w:rPr>
                <w:rFonts w:ascii="Arial" w:hAnsi="Arial"/>
                <w:szCs w:val="22"/>
              </w:rPr>
            </w:pPr>
            <w:r w:rsidRPr="006E56F0">
              <w:rPr>
                <w:rFonts w:ascii="Arial" w:hAnsi="Arial"/>
                <w:szCs w:val="22"/>
              </w:rPr>
              <w:t>Histotechnology A Self-Instructional Text, F.Carson 1990</w:t>
            </w:r>
          </w:p>
          <w:p w:rsidR="00B06BB5" w:rsidRDefault="00B06BB5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B06BB5" w:rsidRDefault="00B06BB5">
      <w:pPr>
        <w:rPr>
          <w:rFonts w:ascii="Arial" w:hAnsi="Arial" w:cs="Arial"/>
        </w:rPr>
      </w:pPr>
    </w:p>
    <w:p w:rsidR="006E56F0" w:rsidRPr="002D29A5" w:rsidRDefault="006E56F0" w:rsidP="006E56F0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6E56F0" w:rsidRDefault="006E56F0" w:rsidP="006E56F0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399"/>
        <w:gridCol w:w="1615"/>
        <w:gridCol w:w="5184"/>
      </w:tblGrid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</w:tr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</w:tr>
      <w:tr w:rsidR="006E56F0" w:rsidTr="00CD20F1">
        <w:tc>
          <w:tcPr>
            <w:tcW w:w="962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  <w:tc>
          <w:tcPr>
            <w:tcW w:w="5184" w:type="dxa"/>
          </w:tcPr>
          <w:p w:rsidR="006E56F0" w:rsidRDefault="006E56F0" w:rsidP="00AB1E10">
            <w:pPr>
              <w:rPr>
                <w:rFonts w:ascii="Arial" w:hAnsi="Arial" w:cs="Arial"/>
              </w:rPr>
            </w:pPr>
          </w:p>
        </w:tc>
      </w:tr>
    </w:tbl>
    <w:p w:rsidR="006E56F0" w:rsidRDefault="006E56F0" w:rsidP="006E56F0">
      <w:pPr>
        <w:ind w:left="-1260"/>
        <w:rPr>
          <w:rFonts w:ascii="Arial" w:hAnsi="Arial" w:cs="Arial"/>
        </w:rPr>
      </w:pPr>
    </w:p>
    <w:sectPr w:rsidR="006E56F0" w:rsidSect="00A037BA">
      <w:headerReference w:type="default" r:id="rId12"/>
      <w:footerReference w:type="defaul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10" w:rsidRDefault="00AB1E10">
      <w:r>
        <w:separator/>
      </w:r>
    </w:p>
  </w:endnote>
  <w:endnote w:type="continuationSeparator" w:id="0">
    <w:p w:rsidR="00AB1E10" w:rsidRDefault="00AB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10" w:rsidRDefault="00AB1E1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D20F1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D20F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AB1E10" w:rsidRDefault="00AB1E10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10" w:rsidRDefault="00AB1E10">
      <w:r>
        <w:separator/>
      </w:r>
    </w:p>
  </w:footnote>
  <w:footnote w:type="continuationSeparator" w:id="0">
    <w:p w:rsidR="00AB1E10" w:rsidRDefault="00AB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10" w:rsidRDefault="00AB1E10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</w:t>
    </w:r>
    <w:r w:rsidRPr="006D12F0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12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</w:rPr>
      <w:t>SS 1.48 PAS With and Without Digestion Stain</w:t>
    </w:r>
  </w:p>
  <w:p w:rsidR="00AB1E10" w:rsidRDefault="00AB1E10">
    <w:pPr>
      <w:ind w:left="-1260" w:right="-1260"/>
      <w:rPr>
        <w:sz w:val="18"/>
      </w:rPr>
    </w:pPr>
    <w:r>
      <w:rPr>
        <w:sz w:val="18"/>
      </w:rPr>
      <w:t>Version 2</w:t>
    </w:r>
  </w:p>
  <w:p w:rsidR="00AB1E10" w:rsidRDefault="00AB1E10">
    <w:pPr>
      <w:ind w:left="-1260" w:right="-1260"/>
      <w:rPr>
        <w:b/>
        <w:sz w:val="18"/>
        <w:szCs w:val="26"/>
      </w:rPr>
    </w:pPr>
    <w:r>
      <w:rPr>
        <w:sz w:val="18"/>
      </w:rPr>
      <w:t>Effective Date: 6/27/19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</w:t>
    </w:r>
  </w:p>
  <w:p w:rsidR="00AB1E10" w:rsidRDefault="00AB1E10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747D7"/>
    <w:multiLevelType w:val="hybridMultilevel"/>
    <w:tmpl w:val="A0FA3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447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3B4145"/>
    <w:multiLevelType w:val="hybridMultilevel"/>
    <w:tmpl w:val="91C6CD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21E69"/>
    <w:multiLevelType w:val="hybridMultilevel"/>
    <w:tmpl w:val="95D69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768C3"/>
    <w:multiLevelType w:val="hybridMultilevel"/>
    <w:tmpl w:val="7C367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D26A09"/>
    <w:multiLevelType w:val="hybridMultilevel"/>
    <w:tmpl w:val="5F407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83ABC"/>
    <w:multiLevelType w:val="hybridMultilevel"/>
    <w:tmpl w:val="EBCCB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9C2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90EBC"/>
    <w:multiLevelType w:val="singleLevel"/>
    <w:tmpl w:val="06FEB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2C975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039010E"/>
    <w:multiLevelType w:val="singleLevel"/>
    <w:tmpl w:val="EB8CE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47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ECF132B"/>
    <w:multiLevelType w:val="hybridMultilevel"/>
    <w:tmpl w:val="077C63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2"/>
  </w:num>
  <w:num w:numId="4">
    <w:abstractNumId w:val="3"/>
  </w:num>
  <w:num w:numId="5">
    <w:abstractNumId w:val="0"/>
  </w:num>
  <w:num w:numId="6">
    <w:abstractNumId w:val="21"/>
  </w:num>
  <w:num w:numId="7">
    <w:abstractNumId w:val="9"/>
  </w:num>
  <w:num w:numId="8">
    <w:abstractNumId w:val="14"/>
  </w:num>
  <w:num w:numId="9">
    <w:abstractNumId w:val="24"/>
  </w:num>
  <w:num w:numId="10">
    <w:abstractNumId w:val="12"/>
  </w:num>
  <w:num w:numId="11">
    <w:abstractNumId w:val="2"/>
  </w:num>
  <w:num w:numId="12">
    <w:abstractNumId w:val="13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15"/>
  </w:num>
  <w:num w:numId="18">
    <w:abstractNumId w:val="27"/>
  </w:num>
  <w:num w:numId="19">
    <w:abstractNumId w:val="1"/>
  </w:num>
  <w:num w:numId="20">
    <w:abstractNumId w:val="8"/>
  </w:num>
  <w:num w:numId="21">
    <w:abstractNumId w:val="22"/>
  </w:num>
  <w:num w:numId="22">
    <w:abstractNumId w:val="30"/>
  </w:num>
  <w:num w:numId="23">
    <w:abstractNumId w:val="34"/>
  </w:num>
  <w:num w:numId="24">
    <w:abstractNumId w:val="25"/>
  </w:num>
  <w:num w:numId="25">
    <w:abstractNumId w:val="29"/>
  </w:num>
  <w:num w:numId="26">
    <w:abstractNumId w:val="33"/>
  </w:num>
  <w:num w:numId="27">
    <w:abstractNumId w:val="28"/>
  </w:num>
  <w:num w:numId="28">
    <w:abstractNumId w:val="10"/>
  </w:num>
  <w:num w:numId="29">
    <w:abstractNumId w:val="31"/>
  </w:num>
  <w:num w:numId="30">
    <w:abstractNumId w:val="35"/>
  </w:num>
  <w:num w:numId="31">
    <w:abstractNumId w:val="4"/>
  </w:num>
  <w:num w:numId="32">
    <w:abstractNumId w:val="18"/>
  </w:num>
  <w:num w:numId="33">
    <w:abstractNumId w:val="11"/>
  </w:num>
  <w:num w:numId="34">
    <w:abstractNumId w:val="17"/>
  </w:num>
  <w:num w:numId="35">
    <w:abstractNumId w:val="2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B06BB5"/>
    <w:rsid w:val="000110DF"/>
    <w:rsid w:val="00023F2F"/>
    <w:rsid w:val="00090218"/>
    <w:rsid w:val="000C26FF"/>
    <w:rsid w:val="000C6297"/>
    <w:rsid w:val="001B5260"/>
    <w:rsid w:val="002D4CAF"/>
    <w:rsid w:val="002F3779"/>
    <w:rsid w:val="00310EC7"/>
    <w:rsid w:val="00323C5B"/>
    <w:rsid w:val="004117E6"/>
    <w:rsid w:val="00442523"/>
    <w:rsid w:val="00506FD5"/>
    <w:rsid w:val="00532548"/>
    <w:rsid w:val="00585D66"/>
    <w:rsid w:val="00593298"/>
    <w:rsid w:val="005C086C"/>
    <w:rsid w:val="005D680F"/>
    <w:rsid w:val="006033C8"/>
    <w:rsid w:val="00630CB4"/>
    <w:rsid w:val="006D12F0"/>
    <w:rsid w:val="006E56F0"/>
    <w:rsid w:val="00703553"/>
    <w:rsid w:val="00704B46"/>
    <w:rsid w:val="007215F6"/>
    <w:rsid w:val="00723BDA"/>
    <w:rsid w:val="00776996"/>
    <w:rsid w:val="00795CF8"/>
    <w:rsid w:val="007E36A7"/>
    <w:rsid w:val="008F1EC4"/>
    <w:rsid w:val="00931B77"/>
    <w:rsid w:val="009B0B7A"/>
    <w:rsid w:val="00A03493"/>
    <w:rsid w:val="00A037BA"/>
    <w:rsid w:val="00AB1E10"/>
    <w:rsid w:val="00AB3EA5"/>
    <w:rsid w:val="00B06BB5"/>
    <w:rsid w:val="00B2114B"/>
    <w:rsid w:val="00B31981"/>
    <w:rsid w:val="00B908EA"/>
    <w:rsid w:val="00BA4B9D"/>
    <w:rsid w:val="00BB0912"/>
    <w:rsid w:val="00C00A6D"/>
    <w:rsid w:val="00C25A04"/>
    <w:rsid w:val="00C67AA9"/>
    <w:rsid w:val="00CD1C28"/>
    <w:rsid w:val="00CD20F1"/>
    <w:rsid w:val="00D562ED"/>
    <w:rsid w:val="00D641EB"/>
    <w:rsid w:val="00D74845"/>
    <w:rsid w:val="00DA0723"/>
    <w:rsid w:val="00E11BE4"/>
    <w:rsid w:val="00E1477C"/>
    <w:rsid w:val="00E526AD"/>
    <w:rsid w:val="00E87B94"/>
    <w:rsid w:val="00EF06A3"/>
    <w:rsid w:val="00EF0787"/>
    <w:rsid w:val="00EF104F"/>
    <w:rsid w:val="00F00F8A"/>
    <w:rsid w:val="00F6488E"/>
    <w:rsid w:val="00FA39B7"/>
    <w:rsid w:val="00FA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7B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A037BA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037BA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037BA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A037BA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A037BA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A037BA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A037BA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037BA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037BA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37BA"/>
    <w:rPr>
      <w:bCs/>
      <w:iCs/>
      <w:color w:val="000000"/>
    </w:rPr>
  </w:style>
  <w:style w:type="paragraph" w:styleId="Header">
    <w:name w:val="header"/>
    <w:basedOn w:val="Normal"/>
    <w:rsid w:val="00A037B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A037BA"/>
    <w:pPr>
      <w:ind w:left="360" w:hanging="360"/>
    </w:pPr>
  </w:style>
  <w:style w:type="paragraph" w:styleId="Title">
    <w:name w:val="Title"/>
    <w:basedOn w:val="Normal"/>
    <w:qFormat/>
    <w:rsid w:val="00A037B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A037BA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A037B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A037B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A037BA"/>
    <w:pPr>
      <w:numPr>
        <w:numId w:val="0"/>
      </w:numPr>
    </w:pPr>
  </w:style>
  <w:style w:type="paragraph" w:customStyle="1" w:styleId="TableText">
    <w:name w:val="Table Text"/>
    <w:basedOn w:val="Normal"/>
    <w:rsid w:val="00A037B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A037BA"/>
    <w:pPr>
      <w:jc w:val="center"/>
    </w:pPr>
    <w:rPr>
      <w:b/>
      <w:bCs/>
    </w:rPr>
  </w:style>
  <w:style w:type="paragraph" w:styleId="BodyText3">
    <w:name w:val="Body Text 3"/>
    <w:basedOn w:val="Normal"/>
    <w:rsid w:val="00A037BA"/>
    <w:rPr>
      <w:b/>
      <w:color w:val="0000FF"/>
    </w:rPr>
  </w:style>
  <w:style w:type="paragraph" w:styleId="BalloonText">
    <w:name w:val="Balloon Text"/>
    <w:basedOn w:val="Normal"/>
    <w:link w:val="BalloonTextChar"/>
    <w:rsid w:val="006D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1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5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B1E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2017-06-01T16:51:00+00:00</Renewal_x0020_Date>
    <Related_x0020_Documents xmlns="199f0838-75a6-4f0c-9be1-f2c07140bccc" xsi:nil="true"/>
    <Legacy_x0020_Name xmlns="199f0838-75a6-4f0c-9be1-f2c07140bccc">SS 1.48 PAS Stain, with and without digestion 07.04.15 reformat.doc</Legacy_x0020_Name>
    <Publish_x0020_As xmlns="199f0838-75a6-4f0c-9be1-f2c07140bccc">Default</Publish_x0020_As>
    <Legacy_x0020_Document_x0020_ID xmlns="199f0838-75a6-4f0c-9be1-f2c07140bccc">185111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F6TN54CWY5RS-50183619-28946</_dlc_DocId>
    <_Version xmlns="http://schemas.microsoft.com/sharepoint/v3/fields">11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http://vcpsharepoint2/references/_layouts/15/DocIdRedir.aspx?ID=F6TN54CWY5RS-50183619-28946</Url>
      <Description>F6TN54CWY5RS-50183619-28946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1.48 PAS Stain, With and Without  Digestion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AP</Owner>
    <_DCDateCreated xmlns="http://schemas.microsoft.com/sharepoint/v3/fields">2015-07-07T21:18:28+00:00</_DCDateCreated>
    <Summary xmlns="199f0838-75a6-4f0c-9be1-f2c07140bccc" xsi:nil="true"/>
    <SubTitle xmlns="199f0838-75a6-4f0c-9be1-f2c07140bccc" xsi:nil="true"/>
    <Content_x0020_Release_x0020_Date xmlns="199f0838-75a6-4f0c-9be1-f2c07140bccc">2015-07-07T21:17:00+00:00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820F-BE18-43C2-A16F-FBDAE672A1C6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CF3182-7BC9-4FE1-BE86-93EC87C716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5D8CB8-D95B-408C-A1D9-4EC3A0F46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3736C-0AB4-4D2F-B02C-EA9EA93C0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ED9EC7-2453-4079-BCB0-201F9311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New Medical Director and staff title change, re-format</dc:description>
  <cp:lastModifiedBy>Angela Dubbelde</cp:lastModifiedBy>
  <cp:revision>26</cp:revision>
  <cp:lastPrinted>2009-06-04T17:11:00Z</cp:lastPrinted>
  <dcterms:created xsi:type="dcterms:W3CDTF">2019-03-18T19:49:00Z</dcterms:created>
  <dcterms:modified xsi:type="dcterms:W3CDTF">2019-06-21T15:44:00Z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f166a9d0-5ed9-405c-874d-5ec73e9c3b5c</vt:lpwstr>
  </property>
</Properties>
</file>