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8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8568"/>
      </w:tblGrid>
      <w:tr w:rsidR="004B3611">
        <w:trPr>
          <w:cantSplit/>
        </w:trPr>
        <w:tc>
          <w:tcPr>
            <w:tcW w:w="10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611" w:rsidRDefault="007C4E2C">
            <w:pPr>
              <w:pStyle w:val="Title"/>
              <w:jc w:val="left"/>
              <w:rPr>
                <w:b w:val="0"/>
                <w:bCs w:val="0"/>
                <w:color w:val="0000FF"/>
              </w:rPr>
            </w:pPr>
            <w:r>
              <w:rPr>
                <w:color w:val="0000FF"/>
              </w:rPr>
              <w:t>Microbiology</w:t>
            </w:r>
            <w:r w:rsidR="004B3611">
              <w:rPr>
                <w:color w:val="0000FF"/>
              </w:rPr>
              <w:t xml:space="preserve"> Critical and Significant Result Notification</w:t>
            </w:r>
          </w:p>
          <w:p w:rsidR="004B3611" w:rsidRDefault="004B3611">
            <w:pPr>
              <w:pStyle w:val="Custom"/>
            </w:pPr>
          </w:p>
        </w:tc>
      </w:tr>
      <w:tr w:rsidR="004B3611">
        <w:trPr>
          <w:cantSplit/>
          <w:trHeight w:val="67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B3611" w:rsidRDefault="004B3611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8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611" w:rsidRDefault="004B3611">
            <w:pPr>
              <w:pStyle w:val="NormalWeb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Critical</w:t>
            </w:r>
            <w:r>
              <w:rPr>
                <w:rFonts w:ascii="Arial" w:hAnsi="Arial" w:cs="Arial"/>
                <w:sz w:val="20"/>
              </w:rPr>
              <w:t xml:space="preserve"> and significant Alert Values encompass the detection of clinically important microorganisms and viruses that require notification and immediate action by the physician. </w:t>
            </w:r>
          </w:p>
        </w:tc>
      </w:tr>
      <w:tr w:rsidR="004B3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4B3611" w:rsidRDefault="004B3611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4B3611" w:rsidRDefault="004B3611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Purpose</w:t>
            </w:r>
          </w:p>
          <w:p w:rsidR="004B3611" w:rsidRDefault="004B3611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</w:tcPr>
          <w:p w:rsidR="004B3611" w:rsidRDefault="004B3611">
            <w:pPr>
              <w:pStyle w:val="TableText"/>
              <w:tabs>
                <w:tab w:val="left" w:pos="3382"/>
              </w:tabs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This policy documents and provides instructions for MICROBIOLOGY/VIROLOGY CRITICAL AND SIGNIFICANT RESULT NOTIFICATION.  Results of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critical</w:t>
            </w:r>
            <w:r>
              <w:rPr>
                <w:rFonts w:ascii="Arial" w:hAnsi="Arial" w:cs="Arial"/>
                <w:sz w:val="18"/>
                <w:szCs w:val="18"/>
              </w:rPr>
              <w:t xml:space="preserve"> tests as well as culture reports of Alert Value significant organisms need to be called as soon as the results are available.</w:t>
            </w:r>
          </w:p>
          <w:p w:rsidR="004064FA" w:rsidRDefault="004064FA">
            <w:pPr>
              <w:pStyle w:val="TableText"/>
              <w:tabs>
                <w:tab w:val="left" w:pos="3382"/>
              </w:tabs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3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5"/>
        </w:trPr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4B3611" w:rsidRDefault="004B3611">
            <w:pPr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Responsibility</w:t>
            </w:r>
          </w:p>
        </w:tc>
        <w:tc>
          <w:tcPr>
            <w:tcW w:w="8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611" w:rsidRDefault="004B3611">
            <w:pPr>
              <w:tabs>
                <w:tab w:val="left" w:pos="3382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Microbiologists who read and report culture results.</w:t>
            </w:r>
          </w:p>
          <w:p w:rsidR="004B3611" w:rsidRDefault="004B3611">
            <w:pPr>
              <w:tabs>
                <w:tab w:val="left" w:pos="3382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B3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4B3611" w:rsidRDefault="004B361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4B3611" w:rsidRDefault="004B361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Procedure</w:t>
            </w:r>
          </w:p>
        </w:tc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</w:tcPr>
          <w:p w:rsidR="004B3611" w:rsidRDefault="004B3611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b/>
                <w:bCs/>
                <w:color w:val="FF0000"/>
                <w:sz w:val="20"/>
              </w:rPr>
            </w:pPr>
          </w:p>
          <w:p w:rsidR="004B3611" w:rsidRDefault="004B3611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  <w:color w:val="FF0000"/>
                <w:sz w:val="20"/>
              </w:rPr>
              <w:t>Critical</w:t>
            </w:r>
            <w:r>
              <w:rPr>
                <w:rFonts w:ascii="Arial" w:hAnsi="Arial"/>
                <w:b/>
                <w:bCs/>
                <w:sz w:val="20"/>
              </w:rPr>
              <w:t xml:space="preserve"> and significant Alert Value Results</w:t>
            </w:r>
            <w:r w:rsidR="00B70DBD">
              <w:rPr>
                <w:rFonts w:ascii="Arial" w:hAnsi="Arial"/>
                <w:b/>
                <w:bCs/>
                <w:sz w:val="20"/>
              </w:rPr>
              <w:t xml:space="preserve"> are </w:t>
            </w:r>
            <w:r w:rsidR="007D2953">
              <w:rPr>
                <w:rFonts w:ascii="Arial" w:hAnsi="Arial"/>
                <w:b/>
                <w:bCs/>
                <w:sz w:val="20"/>
              </w:rPr>
              <w:t>reported within 60 minutes</w:t>
            </w:r>
            <w:r w:rsidR="00481E5A"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="00481E5A" w:rsidRPr="00481E5A">
              <w:rPr>
                <w:rFonts w:ascii="Arial" w:hAnsi="Arial"/>
                <w:bCs/>
                <w:sz w:val="20"/>
              </w:rPr>
              <w:t xml:space="preserve">with the exception of the BioFire FilmArray BCID which will </w:t>
            </w:r>
            <w:r w:rsidR="00481E5A">
              <w:rPr>
                <w:rFonts w:ascii="Arial" w:hAnsi="Arial"/>
                <w:bCs/>
                <w:sz w:val="20"/>
              </w:rPr>
              <w:t xml:space="preserve">be </w:t>
            </w:r>
            <w:r w:rsidR="00481E5A" w:rsidRPr="00481E5A">
              <w:rPr>
                <w:rFonts w:ascii="Arial" w:hAnsi="Arial"/>
                <w:bCs/>
                <w:sz w:val="20"/>
              </w:rPr>
              <w:t>reported within 30 minutes of result</w:t>
            </w:r>
            <w:r w:rsidR="00481E5A">
              <w:rPr>
                <w:rFonts w:ascii="Arial" w:hAnsi="Arial"/>
                <w:b/>
                <w:bCs/>
                <w:sz w:val="20"/>
              </w:rPr>
              <w:t>.</w:t>
            </w:r>
          </w:p>
          <w:p w:rsidR="006F0C70" w:rsidRDefault="006F0C70">
            <w:pPr>
              <w:pStyle w:val="Header"/>
              <w:tabs>
                <w:tab w:val="clear" w:pos="4320"/>
                <w:tab w:val="clear" w:pos="8640"/>
              </w:tabs>
              <w:ind w:left="360"/>
              <w:jc w:val="left"/>
              <w:rPr>
                <w:rFonts w:ascii="Arial" w:hAnsi="Arial"/>
                <w:sz w:val="20"/>
              </w:rPr>
            </w:pPr>
          </w:p>
          <w:p w:rsidR="004B3611" w:rsidRDefault="004B3611" w:rsidP="006F0C70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Results that require a “Called to and read back by:” comment are the following </w:t>
            </w:r>
            <w:r>
              <w:rPr>
                <w:rFonts w:ascii="Arial" w:hAnsi="Arial"/>
                <w:b/>
                <w:bCs/>
                <w:sz w:val="20"/>
              </w:rPr>
              <w:t>POSITIVE</w:t>
            </w:r>
            <w:r>
              <w:rPr>
                <w:rFonts w:ascii="Arial" w:hAnsi="Arial"/>
                <w:sz w:val="20"/>
              </w:rPr>
              <w:t xml:space="preserve"> laboratory results:</w:t>
            </w:r>
          </w:p>
          <w:p w:rsidR="004B3611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  <w:color w:val="FF0000"/>
                <w:sz w:val="20"/>
              </w:rPr>
              <w:t>ALL</w:t>
            </w:r>
            <w:r>
              <w:rPr>
                <w:rFonts w:ascii="Arial" w:hAnsi="Arial"/>
                <w:color w:val="FF0000"/>
                <w:sz w:val="20"/>
              </w:rPr>
              <w:t xml:space="preserve"> CSF gram stains </w:t>
            </w:r>
            <w:r>
              <w:rPr>
                <w:rFonts w:ascii="Arial" w:hAnsi="Arial"/>
                <w:sz w:val="20"/>
              </w:rPr>
              <w:t xml:space="preserve">(positive or negative) </w:t>
            </w:r>
          </w:p>
          <w:p w:rsidR="004B3611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Positive CSF cultures</w:t>
            </w:r>
          </w:p>
          <w:p w:rsidR="004B3611" w:rsidRPr="007D36EA" w:rsidRDefault="007C4E2C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 xml:space="preserve">Blood culture gram stains, </w:t>
            </w:r>
            <w:r w:rsidR="00481E5A" w:rsidRPr="00481E5A">
              <w:rPr>
                <w:rFonts w:ascii="Arial" w:hAnsi="Arial"/>
                <w:sz w:val="20"/>
              </w:rPr>
              <w:t>excluding those with pending</w:t>
            </w:r>
            <w:r w:rsidR="007D36EA" w:rsidRPr="00481E5A">
              <w:rPr>
                <w:rFonts w:ascii="Arial" w:hAnsi="Arial"/>
                <w:sz w:val="20"/>
              </w:rPr>
              <w:t xml:space="preserve"> BioFire FilmArray BCID results. </w:t>
            </w:r>
          </w:p>
          <w:p w:rsidR="007D36EA" w:rsidRDefault="007D36EA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BioFire FilmArray BCID results</w:t>
            </w:r>
            <w:r w:rsidR="007D2953">
              <w:rPr>
                <w:rFonts w:ascii="Arial" w:hAnsi="Arial"/>
                <w:color w:val="FF0000"/>
                <w:sz w:val="20"/>
              </w:rPr>
              <w:t xml:space="preserve"> within 30 minutes</w:t>
            </w:r>
            <w:r w:rsidR="00B70DBD">
              <w:rPr>
                <w:rFonts w:ascii="Arial" w:hAnsi="Arial"/>
                <w:color w:val="FF0000"/>
                <w:sz w:val="20"/>
              </w:rPr>
              <w:t xml:space="preserve"> to physician and pharmacy.</w:t>
            </w:r>
          </w:p>
          <w:p w:rsidR="004B3611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color w:val="FF0000"/>
                <w:sz w:val="20"/>
              </w:rPr>
              <w:t>Fungal blood culture gram stains</w:t>
            </w:r>
          </w:p>
          <w:p w:rsidR="004B3611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color w:val="FF0000"/>
                <w:sz w:val="20"/>
              </w:rPr>
              <w:t>Bone Marrow gram stain and or culture</w:t>
            </w:r>
          </w:p>
          <w:p w:rsidR="004B3611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color w:val="FF0000"/>
                <w:sz w:val="20"/>
                <w:u w:val="single"/>
              </w:rPr>
            </w:pPr>
            <w:r>
              <w:rPr>
                <w:rFonts w:ascii="Arial" w:hAnsi="Arial"/>
                <w:color w:val="FF0000"/>
                <w:sz w:val="20"/>
              </w:rPr>
              <w:t>Body Fluid (sterile) gram stain and or culture</w:t>
            </w:r>
          </w:p>
          <w:p w:rsidR="004B3611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iCs/>
                <w:sz w:val="20"/>
                <w:u w:val="single"/>
              </w:rPr>
            </w:pPr>
            <w:r>
              <w:rPr>
                <w:rFonts w:ascii="Arial" w:hAnsi="Arial"/>
                <w:color w:val="FF0000"/>
                <w:sz w:val="20"/>
              </w:rPr>
              <w:t xml:space="preserve">Fungal culture (systemic infection), </w:t>
            </w: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and:  </w:t>
            </w:r>
            <w:r>
              <w:rPr>
                <w:rFonts w:ascii="Arial" w:hAnsi="Arial"/>
                <w:color w:val="000000"/>
                <w:sz w:val="20"/>
              </w:rPr>
              <w:t xml:space="preserve">Isolation of: 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Zygomycetes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>-(</w:t>
            </w:r>
            <w:proofErr w:type="spellStart"/>
            <w:r>
              <w:rPr>
                <w:rFonts w:ascii="Arial" w:hAnsi="Arial"/>
                <w:i/>
                <w:iCs/>
                <w:color w:val="000000"/>
                <w:sz w:val="20"/>
              </w:rPr>
              <w:t>Mucor</w:t>
            </w:r>
            <w:proofErr w:type="spellEnd"/>
            <w:r>
              <w:rPr>
                <w:rFonts w:ascii="Arial" w:hAnsi="Arial"/>
                <w:i/>
                <w:iCs/>
                <w:color w:val="000000"/>
                <w:sz w:val="20"/>
              </w:rPr>
              <w:t>,</w:t>
            </w: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iCs/>
                <w:color w:val="000000"/>
                <w:sz w:val="20"/>
              </w:rPr>
              <w:t>Rhizopus</w:t>
            </w:r>
            <w:proofErr w:type="spellEnd"/>
            <w:r>
              <w:rPr>
                <w:rFonts w:ascii="Arial" w:hAnsi="Arial"/>
                <w:i/>
                <w:iCs/>
                <w:color w:val="000000"/>
                <w:sz w:val="20"/>
              </w:rPr>
              <w:t>)</w:t>
            </w:r>
            <w:r>
              <w:rPr>
                <w:rFonts w:ascii="Arial" w:hAnsi="Arial"/>
                <w:color w:val="000000"/>
                <w:sz w:val="20"/>
              </w:rPr>
              <w:t>,</w:t>
            </w:r>
            <w:r>
              <w:rPr>
                <w:rFonts w:ascii="Arial" w:hAnsi="Arial"/>
                <w:i/>
                <w:sz w:val="20"/>
              </w:rPr>
              <w:t xml:space="preserve"> Cryptococcus </w:t>
            </w:r>
            <w:proofErr w:type="spellStart"/>
            <w:r>
              <w:rPr>
                <w:rFonts w:ascii="Arial" w:hAnsi="Arial"/>
                <w:i/>
                <w:sz w:val="20"/>
              </w:rPr>
              <w:t>neoformans</w:t>
            </w:r>
            <w:proofErr w:type="spellEnd"/>
            <w:r>
              <w:rPr>
                <w:rFonts w:ascii="Arial" w:hAnsi="Arial"/>
                <w:i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i/>
                <w:sz w:val="20"/>
              </w:rPr>
              <w:t>Coccidioides</w:t>
            </w:r>
            <w:proofErr w:type="spellEnd"/>
            <w:r>
              <w:rPr>
                <w:rFonts w:ascii="Arial" w:hAnsi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0"/>
              </w:rPr>
              <w:t>immitis</w:t>
            </w:r>
            <w:proofErr w:type="spellEnd"/>
            <w:r>
              <w:rPr>
                <w:rFonts w:ascii="Arial" w:hAnsi="Arial"/>
                <w:i/>
                <w:sz w:val="20"/>
              </w:rPr>
              <w:t xml:space="preserve">, Histoplasma </w:t>
            </w:r>
            <w:proofErr w:type="spellStart"/>
            <w:r>
              <w:rPr>
                <w:rFonts w:ascii="Arial" w:hAnsi="Arial"/>
                <w:i/>
                <w:sz w:val="20"/>
              </w:rPr>
              <w:t>capsulatum</w:t>
            </w:r>
            <w:proofErr w:type="spellEnd"/>
            <w:r>
              <w:rPr>
                <w:rFonts w:ascii="Arial" w:hAnsi="Arial"/>
                <w:i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i/>
                <w:sz w:val="20"/>
              </w:rPr>
              <w:t>Blastomyces</w:t>
            </w:r>
            <w:proofErr w:type="spellEnd"/>
            <w:r>
              <w:rPr>
                <w:rFonts w:ascii="Arial" w:hAnsi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0"/>
              </w:rPr>
              <w:t>dermitidis</w:t>
            </w:r>
            <w:proofErr w:type="spellEnd"/>
            <w:r>
              <w:rPr>
                <w:rFonts w:ascii="Arial" w:hAnsi="Arial"/>
                <w:i/>
                <w:sz w:val="20"/>
              </w:rPr>
              <w:t xml:space="preserve">, and </w:t>
            </w:r>
            <w:proofErr w:type="spellStart"/>
            <w:r>
              <w:rPr>
                <w:rFonts w:ascii="Arial" w:hAnsi="Arial"/>
                <w:i/>
                <w:sz w:val="20"/>
              </w:rPr>
              <w:t>Sporothrix</w:t>
            </w:r>
            <w:proofErr w:type="spellEnd"/>
            <w:r>
              <w:rPr>
                <w:rFonts w:ascii="Arial" w:hAnsi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0"/>
              </w:rPr>
              <w:t>schenkii</w:t>
            </w:r>
            <w:proofErr w:type="spellEnd"/>
            <w:r>
              <w:rPr>
                <w:rFonts w:ascii="Arial" w:hAnsi="Arial"/>
                <w:i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 any culture.</w:t>
            </w:r>
          </w:p>
          <w:p w:rsidR="004B3611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iCs/>
                <w:color w:val="FF0000"/>
                <w:sz w:val="20"/>
              </w:rPr>
              <w:t xml:space="preserve">All positive AFB smears. </w:t>
            </w:r>
          </w:p>
          <w:p w:rsidR="004B3611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iCs/>
                <w:color w:val="FF0000"/>
                <w:sz w:val="20"/>
              </w:rPr>
              <w:t xml:space="preserve">All cultures positive for </w:t>
            </w:r>
            <w:r>
              <w:rPr>
                <w:rFonts w:ascii="Arial" w:hAnsi="Arial"/>
                <w:i/>
                <w:color w:val="FF0000"/>
                <w:sz w:val="20"/>
              </w:rPr>
              <w:t>Mycobacterium</w:t>
            </w:r>
            <w:r>
              <w:rPr>
                <w:rFonts w:ascii="Arial" w:hAnsi="Arial"/>
                <w:iCs/>
                <w:color w:val="FF0000"/>
                <w:sz w:val="20"/>
              </w:rPr>
              <w:t xml:space="preserve"> spp.</w:t>
            </w:r>
          </w:p>
          <w:p w:rsidR="004B3611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color w:val="FF0000"/>
                <w:sz w:val="20"/>
              </w:rPr>
            </w:pPr>
            <w:r>
              <w:rPr>
                <w:rFonts w:ascii="Arial" w:hAnsi="Arial"/>
                <w:iCs/>
                <w:color w:val="FF0000"/>
                <w:sz w:val="20"/>
              </w:rPr>
              <w:t>Any culture positive for potential agents of Bioterrorism--</w:t>
            </w:r>
            <w:r>
              <w:rPr>
                <w:rFonts w:ascii="Arial" w:hAnsi="Arial"/>
                <w:i/>
                <w:color w:val="FF0000"/>
                <w:sz w:val="20"/>
              </w:rPr>
              <w:t xml:space="preserve">Bacillus anthracis, Brucella, </w:t>
            </w:r>
            <w:proofErr w:type="spellStart"/>
            <w:r>
              <w:rPr>
                <w:rFonts w:ascii="Arial" w:hAnsi="Arial"/>
                <w:i/>
                <w:color w:val="FF0000"/>
                <w:sz w:val="20"/>
              </w:rPr>
              <w:t>Burkholderia</w:t>
            </w:r>
            <w:proofErr w:type="spellEnd"/>
            <w:r>
              <w:rPr>
                <w:rFonts w:ascii="Arial" w:hAnsi="Arial"/>
                <w:i/>
                <w:color w:val="FF0000"/>
                <w:sz w:val="20"/>
              </w:rPr>
              <w:t xml:space="preserve"> mallei/</w:t>
            </w:r>
            <w:proofErr w:type="spellStart"/>
            <w:r>
              <w:rPr>
                <w:rFonts w:ascii="Arial" w:hAnsi="Arial"/>
                <w:i/>
                <w:color w:val="FF0000"/>
                <w:sz w:val="20"/>
              </w:rPr>
              <w:t>pseudomallei</w:t>
            </w:r>
            <w:proofErr w:type="spellEnd"/>
            <w:r>
              <w:rPr>
                <w:rFonts w:ascii="Arial" w:hAnsi="Arial"/>
                <w:i/>
                <w:color w:val="FF0000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i/>
                <w:color w:val="FF0000"/>
                <w:sz w:val="20"/>
              </w:rPr>
              <w:t>Francisella</w:t>
            </w:r>
            <w:proofErr w:type="spellEnd"/>
            <w:r>
              <w:rPr>
                <w:rFonts w:ascii="Arial" w:hAnsi="Arial"/>
                <w:i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FF0000"/>
                <w:sz w:val="20"/>
              </w:rPr>
              <w:t>tularensis</w:t>
            </w:r>
            <w:proofErr w:type="spellEnd"/>
            <w:r>
              <w:rPr>
                <w:rFonts w:ascii="Arial" w:hAnsi="Arial"/>
                <w:i/>
                <w:color w:val="FF0000"/>
                <w:sz w:val="20"/>
              </w:rPr>
              <w:t xml:space="preserve">, or Yersinia </w:t>
            </w:r>
            <w:proofErr w:type="spellStart"/>
            <w:r>
              <w:rPr>
                <w:rFonts w:ascii="Arial" w:hAnsi="Arial"/>
                <w:i/>
                <w:color w:val="FF0000"/>
                <w:sz w:val="20"/>
              </w:rPr>
              <w:t>pestis</w:t>
            </w:r>
            <w:proofErr w:type="spellEnd"/>
            <w:r>
              <w:rPr>
                <w:rFonts w:ascii="Arial" w:hAnsi="Arial"/>
                <w:i/>
                <w:color w:val="FF0000"/>
                <w:sz w:val="20"/>
              </w:rPr>
              <w:t xml:space="preserve"> (</w:t>
            </w:r>
            <w:r>
              <w:rPr>
                <w:rFonts w:ascii="Arial" w:hAnsi="Arial"/>
                <w:iCs/>
                <w:color w:val="FF0000"/>
                <w:sz w:val="20"/>
              </w:rPr>
              <w:t>Note:  Notification of Infectious Disease physician is also necessary. Use AMION application to get the on-call doctor).</w:t>
            </w:r>
          </w:p>
          <w:p w:rsidR="004B3611" w:rsidRPr="004F38FE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Stool culture:  </w:t>
            </w:r>
            <w:r w:rsidRPr="007C4E2C">
              <w:rPr>
                <w:rFonts w:ascii="Arial" w:hAnsi="Arial"/>
                <w:i/>
                <w:sz w:val="20"/>
              </w:rPr>
              <w:t xml:space="preserve">Salmonella, </w:t>
            </w:r>
            <w:proofErr w:type="spellStart"/>
            <w:r w:rsidRPr="007C4E2C">
              <w:rPr>
                <w:rFonts w:ascii="Arial" w:hAnsi="Arial"/>
                <w:i/>
                <w:sz w:val="20"/>
              </w:rPr>
              <w:t>Shigella</w:t>
            </w:r>
            <w:proofErr w:type="spellEnd"/>
            <w:r w:rsidRPr="007C4E2C">
              <w:rPr>
                <w:rFonts w:ascii="Arial" w:hAnsi="Arial"/>
                <w:i/>
                <w:sz w:val="20"/>
              </w:rPr>
              <w:t>, E. coli O157, Campylobacter</w:t>
            </w:r>
            <w:r>
              <w:rPr>
                <w:rFonts w:ascii="Arial" w:hAnsi="Arial"/>
                <w:sz w:val="20"/>
              </w:rPr>
              <w:t xml:space="preserve"> spp., </w:t>
            </w:r>
            <w:r w:rsidRPr="007C4E2C">
              <w:rPr>
                <w:rFonts w:ascii="Arial" w:hAnsi="Arial"/>
                <w:i/>
                <w:sz w:val="20"/>
              </w:rPr>
              <w:t>Vibrio</w:t>
            </w:r>
            <w:r>
              <w:rPr>
                <w:rFonts w:ascii="Arial" w:hAnsi="Arial"/>
                <w:sz w:val="20"/>
              </w:rPr>
              <w:t xml:space="preserve"> and </w:t>
            </w:r>
            <w:proofErr w:type="spellStart"/>
            <w:r>
              <w:rPr>
                <w:rFonts w:ascii="Arial" w:hAnsi="Arial"/>
                <w:sz w:val="20"/>
              </w:rPr>
              <w:t>ShigaToxin</w:t>
            </w:r>
            <w:proofErr w:type="spellEnd"/>
            <w:r>
              <w:rPr>
                <w:rFonts w:ascii="Arial" w:hAnsi="Arial"/>
                <w:sz w:val="20"/>
              </w:rPr>
              <w:t xml:space="preserve"> positive GN broth</w:t>
            </w:r>
          </w:p>
          <w:p w:rsidR="004F38FE" w:rsidRDefault="004F38FE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BioFire </w:t>
            </w:r>
            <w:r w:rsidR="001A0C92">
              <w:rPr>
                <w:rFonts w:ascii="Arial" w:hAnsi="Arial"/>
                <w:sz w:val="20"/>
              </w:rPr>
              <w:t xml:space="preserve">FilmArray </w:t>
            </w:r>
            <w:r>
              <w:rPr>
                <w:rFonts w:ascii="Arial" w:hAnsi="Arial"/>
                <w:sz w:val="20"/>
              </w:rPr>
              <w:t xml:space="preserve">GI panel: </w:t>
            </w:r>
            <w:r>
              <w:rPr>
                <w:rFonts w:ascii="Arial" w:hAnsi="Arial"/>
                <w:i/>
                <w:sz w:val="20"/>
              </w:rPr>
              <w:t xml:space="preserve">Salmonella, </w:t>
            </w:r>
            <w:proofErr w:type="spellStart"/>
            <w:r w:rsidRPr="004F38FE">
              <w:rPr>
                <w:rFonts w:ascii="Arial" w:hAnsi="Arial"/>
                <w:i/>
                <w:sz w:val="20"/>
              </w:rPr>
              <w:t>Shigella</w:t>
            </w:r>
            <w:proofErr w:type="spellEnd"/>
            <w:r w:rsidRPr="004F38FE">
              <w:rPr>
                <w:rFonts w:ascii="Arial" w:hAnsi="Arial"/>
                <w:i/>
                <w:sz w:val="20"/>
              </w:rPr>
              <w:t>/</w:t>
            </w:r>
            <w:proofErr w:type="spellStart"/>
            <w:r w:rsidRPr="004F38FE">
              <w:rPr>
                <w:rFonts w:ascii="Arial" w:hAnsi="Arial"/>
                <w:i/>
                <w:sz w:val="20"/>
              </w:rPr>
              <w:t>Enteroinvasive</w:t>
            </w:r>
            <w:proofErr w:type="spellEnd"/>
            <w:r w:rsidRPr="004F38FE">
              <w:rPr>
                <w:rFonts w:ascii="Arial" w:hAnsi="Arial"/>
                <w:i/>
                <w:sz w:val="20"/>
              </w:rPr>
              <w:t xml:space="preserve"> E. coli (EIEC),</w:t>
            </w:r>
            <w:r w:rsidRPr="007C4E2C">
              <w:rPr>
                <w:rFonts w:ascii="Arial" w:hAnsi="Arial"/>
                <w:i/>
                <w:sz w:val="20"/>
              </w:rPr>
              <w:t xml:space="preserve"> E. coli O157, </w:t>
            </w:r>
            <w:r w:rsidRPr="004F38FE">
              <w:rPr>
                <w:rFonts w:ascii="Arial" w:hAnsi="Arial"/>
                <w:sz w:val="20"/>
              </w:rPr>
              <w:t>Shiga-like toxin producing</w:t>
            </w:r>
            <w:r w:rsidRPr="004F38FE">
              <w:rPr>
                <w:rFonts w:ascii="Arial" w:hAnsi="Arial"/>
                <w:i/>
                <w:sz w:val="20"/>
              </w:rPr>
              <w:t xml:space="preserve"> E. coli</w:t>
            </w:r>
            <w:r w:rsidRPr="004F38FE">
              <w:rPr>
                <w:rFonts w:ascii="Arial" w:hAnsi="Arial"/>
                <w:sz w:val="20"/>
              </w:rPr>
              <w:t xml:space="preserve"> (STEC) </w:t>
            </w:r>
            <w:r w:rsidRPr="004F38FE">
              <w:rPr>
                <w:rFonts w:ascii="Arial" w:hAnsi="Arial"/>
                <w:i/>
                <w:sz w:val="20"/>
              </w:rPr>
              <w:t>stx1/stx2</w:t>
            </w:r>
            <w:r>
              <w:rPr>
                <w:rFonts w:ascii="Arial" w:hAnsi="Arial"/>
                <w:i/>
                <w:sz w:val="20"/>
              </w:rPr>
              <w:t>,</w:t>
            </w:r>
            <w:r>
              <w:rPr>
                <w:rFonts w:ascii="Arial" w:hAnsi="Arial" w:cs="Arial"/>
                <w:b/>
                <w:bCs/>
                <w:i/>
                <w:sz w:val="18"/>
              </w:rPr>
              <w:t xml:space="preserve"> </w:t>
            </w:r>
            <w:r w:rsidRPr="007C4E2C">
              <w:rPr>
                <w:rFonts w:ascii="Arial" w:hAnsi="Arial"/>
                <w:i/>
                <w:sz w:val="20"/>
              </w:rPr>
              <w:t>Campylobacter</w:t>
            </w:r>
            <w:r>
              <w:rPr>
                <w:rFonts w:ascii="Arial" w:hAnsi="Arial"/>
                <w:sz w:val="20"/>
              </w:rPr>
              <w:t xml:space="preserve">, </w:t>
            </w:r>
            <w:r w:rsidRPr="007C4E2C">
              <w:rPr>
                <w:rFonts w:ascii="Arial" w:hAnsi="Arial"/>
                <w:i/>
                <w:sz w:val="20"/>
              </w:rPr>
              <w:t>Vibrio</w:t>
            </w:r>
            <w:r>
              <w:rPr>
                <w:rFonts w:ascii="Arial" w:hAnsi="Arial"/>
                <w:sz w:val="20"/>
              </w:rPr>
              <w:t xml:space="preserve"> and</w:t>
            </w:r>
            <w:r w:rsidRPr="004F38FE">
              <w:rPr>
                <w:rFonts w:ascii="Arial" w:hAnsi="Arial" w:cs="Arial"/>
                <w:i/>
                <w:sz w:val="18"/>
              </w:rPr>
              <w:t xml:space="preserve"> Vibrio </w:t>
            </w:r>
            <w:proofErr w:type="spellStart"/>
            <w:r>
              <w:rPr>
                <w:rFonts w:ascii="Arial" w:hAnsi="Arial" w:cs="Arial"/>
                <w:i/>
                <w:sz w:val="18"/>
              </w:rPr>
              <w:t>cholerae</w:t>
            </w:r>
            <w:proofErr w:type="spellEnd"/>
            <w:r>
              <w:rPr>
                <w:rFonts w:ascii="Arial" w:hAnsi="Arial" w:cs="Arial"/>
                <w:i/>
                <w:sz w:val="18"/>
              </w:rPr>
              <w:t>.</w:t>
            </w:r>
          </w:p>
          <w:p w:rsidR="004B3611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GC or Genital culture:  </w:t>
            </w:r>
            <w:r>
              <w:rPr>
                <w:rFonts w:ascii="Arial" w:hAnsi="Arial"/>
                <w:i/>
                <w:iCs/>
                <w:sz w:val="20"/>
              </w:rPr>
              <w:t>Neisseria gonorrhoeae</w:t>
            </w:r>
            <w:r>
              <w:rPr>
                <w:rFonts w:ascii="Arial" w:hAnsi="Arial"/>
                <w:sz w:val="20"/>
              </w:rPr>
              <w:t xml:space="preserve">, </w:t>
            </w:r>
            <w:r>
              <w:rPr>
                <w:rFonts w:ascii="Arial" w:hAnsi="Arial"/>
                <w:i/>
                <w:iCs/>
                <w:sz w:val="20"/>
              </w:rPr>
              <w:t>Listeria</w:t>
            </w:r>
            <w:r>
              <w:rPr>
                <w:rFonts w:ascii="Arial" w:hAnsi="Arial"/>
                <w:sz w:val="20"/>
              </w:rPr>
              <w:t xml:space="preserve">, </w:t>
            </w:r>
            <w:r>
              <w:rPr>
                <w:rFonts w:ascii="Arial" w:hAnsi="Arial"/>
                <w:i/>
                <w:iCs/>
                <w:sz w:val="20"/>
              </w:rPr>
              <w:t>Salmonella</w:t>
            </w:r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i/>
                <w:iCs/>
                <w:sz w:val="20"/>
              </w:rPr>
              <w:t>Shigella</w:t>
            </w:r>
            <w:proofErr w:type="spellEnd"/>
          </w:p>
          <w:p w:rsidR="004B3611" w:rsidRDefault="009E2C9B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iCs/>
                <w:sz w:val="20"/>
                <w:u w:val="single"/>
              </w:rPr>
            </w:pPr>
            <w:r w:rsidRPr="00906EAF">
              <w:rPr>
                <w:rFonts w:ascii="Arial" w:hAnsi="Arial"/>
                <w:i/>
                <w:sz w:val="20"/>
              </w:rPr>
              <w:t>B. p</w:t>
            </w:r>
            <w:r w:rsidR="004B3611" w:rsidRPr="00906EAF">
              <w:rPr>
                <w:rFonts w:ascii="Arial" w:hAnsi="Arial"/>
                <w:i/>
                <w:sz w:val="20"/>
              </w:rPr>
              <w:t>ertussis</w:t>
            </w:r>
            <w:r w:rsidR="004B3611">
              <w:rPr>
                <w:rFonts w:ascii="Arial" w:hAnsi="Arial"/>
                <w:iCs/>
                <w:sz w:val="20"/>
              </w:rPr>
              <w:t xml:space="preserve"> i</w:t>
            </w:r>
            <w:r>
              <w:rPr>
                <w:rFonts w:ascii="Arial" w:hAnsi="Arial"/>
                <w:iCs/>
                <w:sz w:val="20"/>
              </w:rPr>
              <w:t>solated in culture</w:t>
            </w:r>
            <w:r w:rsidR="00070E0C">
              <w:rPr>
                <w:rFonts w:ascii="Arial" w:hAnsi="Arial"/>
                <w:iCs/>
                <w:sz w:val="20"/>
              </w:rPr>
              <w:t>.</w:t>
            </w:r>
            <w:r>
              <w:rPr>
                <w:rFonts w:ascii="Arial" w:hAnsi="Arial"/>
                <w:iCs/>
                <w:sz w:val="20"/>
              </w:rPr>
              <w:t xml:space="preserve"> </w:t>
            </w:r>
          </w:p>
          <w:p w:rsidR="004B3611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iCs/>
                <w:sz w:val="20"/>
                <w:u w:val="single"/>
              </w:rPr>
            </w:pPr>
            <w:r>
              <w:rPr>
                <w:rFonts w:ascii="Arial" w:hAnsi="Arial"/>
                <w:iCs/>
                <w:sz w:val="20"/>
              </w:rPr>
              <w:t xml:space="preserve">CF Sputum or CF Throat culture:  Group A strep or </w:t>
            </w:r>
            <w:proofErr w:type="spellStart"/>
            <w:r>
              <w:rPr>
                <w:rFonts w:ascii="Arial" w:hAnsi="Arial"/>
                <w:i/>
                <w:sz w:val="20"/>
              </w:rPr>
              <w:t>Burkholderia</w:t>
            </w:r>
            <w:proofErr w:type="spellEnd"/>
          </w:p>
          <w:p w:rsidR="004B3611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iCs/>
                <w:sz w:val="20"/>
                <w:u w:val="single"/>
              </w:rPr>
            </w:pPr>
            <w:r>
              <w:rPr>
                <w:rFonts w:ascii="Arial" w:hAnsi="Arial"/>
                <w:iCs/>
                <w:sz w:val="20"/>
              </w:rPr>
              <w:t xml:space="preserve">Tissue culture:  Group A strep, </w:t>
            </w:r>
            <w:proofErr w:type="spellStart"/>
            <w:r>
              <w:rPr>
                <w:rFonts w:ascii="Arial" w:hAnsi="Arial"/>
                <w:i/>
                <w:sz w:val="20"/>
              </w:rPr>
              <w:t>Francisella</w:t>
            </w:r>
            <w:proofErr w:type="spellEnd"/>
            <w:r>
              <w:rPr>
                <w:rFonts w:ascii="Arial" w:hAnsi="Arial"/>
                <w:i/>
                <w:sz w:val="20"/>
              </w:rPr>
              <w:t xml:space="preserve">, Bacillus anthracis, Yersinia </w:t>
            </w:r>
            <w:proofErr w:type="spellStart"/>
            <w:r>
              <w:rPr>
                <w:rFonts w:ascii="Arial" w:hAnsi="Arial"/>
                <w:i/>
                <w:sz w:val="20"/>
              </w:rPr>
              <w:t>pestis</w:t>
            </w:r>
            <w:proofErr w:type="spellEnd"/>
          </w:p>
          <w:p w:rsidR="004B3611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iCs/>
                <w:color w:val="FF0000"/>
                <w:sz w:val="20"/>
                <w:u w:val="single"/>
              </w:rPr>
            </w:pPr>
            <w:r>
              <w:rPr>
                <w:rFonts w:ascii="Arial" w:hAnsi="Arial"/>
                <w:iCs/>
                <w:color w:val="FF0000"/>
                <w:sz w:val="20"/>
              </w:rPr>
              <w:t>Transfusion Reaction gram stains and/or cultures</w:t>
            </w:r>
          </w:p>
          <w:p w:rsidR="004B3611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iCs/>
                <w:sz w:val="20"/>
              </w:rPr>
            </w:pPr>
            <w:r>
              <w:rPr>
                <w:rFonts w:ascii="Arial" w:hAnsi="Arial"/>
                <w:iCs/>
                <w:sz w:val="20"/>
              </w:rPr>
              <w:t xml:space="preserve">MRSA isolation </w:t>
            </w:r>
            <w:r>
              <w:rPr>
                <w:rFonts w:ascii="Arial" w:hAnsi="Arial"/>
                <w:b/>
                <w:bCs/>
                <w:iCs/>
                <w:sz w:val="20"/>
              </w:rPr>
              <w:t>EXCEPT:</w:t>
            </w:r>
            <w:r>
              <w:rPr>
                <w:rFonts w:ascii="Arial" w:hAnsi="Arial"/>
                <w:iCs/>
                <w:sz w:val="20"/>
              </w:rPr>
              <w:t xml:space="preserve">    </w:t>
            </w:r>
          </w:p>
          <w:p w:rsidR="004B3611" w:rsidRDefault="004B3611">
            <w:pPr>
              <w:pStyle w:val="Header"/>
              <w:tabs>
                <w:tab w:val="clear" w:pos="4320"/>
                <w:tab w:val="clear" w:pos="8640"/>
              </w:tabs>
              <w:ind w:left="1440"/>
              <w:jc w:val="left"/>
              <w:rPr>
                <w:rFonts w:ascii="Arial" w:hAnsi="Arial"/>
                <w:iCs/>
                <w:sz w:val="20"/>
              </w:rPr>
            </w:pPr>
            <w:r>
              <w:rPr>
                <w:rFonts w:ascii="Arial" w:hAnsi="Arial"/>
                <w:iCs/>
                <w:sz w:val="20"/>
              </w:rPr>
              <w:t xml:space="preserve">       E.D. patients</w:t>
            </w:r>
          </w:p>
          <w:p w:rsidR="004B3611" w:rsidRDefault="004B3611">
            <w:pPr>
              <w:pStyle w:val="Header"/>
              <w:tabs>
                <w:tab w:val="clear" w:pos="4320"/>
                <w:tab w:val="clear" w:pos="8640"/>
              </w:tabs>
              <w:ind w:left="360"/>
              <w:jc w:val="left"/>
              <w:rPr>
                <w:rFonts w:ascii="Arial" w:hAnsi="Arial"/>
                <w:iCs/>
                <w:sz w:val="20"/>
              </w:rPr>
            </w:pPr>
            <w:r>
              <w:rPr>
                <w:rFonts w:ascii="Arial" w:hAnsi="Arial"/>
                <w:iCs/>
                <w:sz w:val="20"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  <w:iCs/>
                <w:sz w:val="20"/>
              </w:rPr>
              <w:t>repeat</w:t>
            </w:r>
            <w:r>
              <w:rPr>
                <w:rFonts w:ascii="Arial" w:hAnsi="Arial"/>
                <w:iCs/>
                <w:sz w:val="20"/>
              </w:rPr>
              <w:t xml:space="preserve"> isolates (or PCR positive) in the same admission, </w:t>
            </w:r>
          </w:p>
          <w:p w:rsidR="004B3611" w:rsidRDefault="004B3611">
            <w:pPr>
              <w:pStyle w:val="Header"/>
              <w:tabs>
                <w:tab w:val="clear" w:pos="4320"/>
                <w:tab w:val="clear" w:pos="8640"/>
              </w:tabs>
              <w:ind w:left="360"/>
              <w:jc w:val="left"/>
              <w:rPr>
                <w:rFonts w:ascii="Arial" w:hAnsi="Arial"/>
                <w:iCs/>
                <w:sz w:val="20"/>
              </w:rPr>
            </w:pPr>
            <w:r>
              <w:rPr>
                <w:rFonts w:ascii="Arial" w:hAnsi="Arial"/>
                <w:iCs/>
                <w:sz w:val="20"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  <w:iCs/>
                <w:sz w:val="20"/>
              </w:rPr>
              <w:t xml:space="preserve">repeat </w:t>
            </w:r>
            <w:r>
              <w:rPr>
                <w:rFonts w:ascii="Arial" w:hAnsi="Arial"/>
                <w:iCs/>
                <w:sz w:val="20"/>
              </w:rPr>
              <w:t>isolates from Cystic Fibrosis Clinic</w:t>
            </w:r>
          </w:p>
          <w:p w:rsidR="004B3611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iCs/>
                <w:sz w:val="20"/>
                <w:u w:val="single"/>
              </w:rPr>
            </w:pPr>
            <w:r>
              <w:rPr>
                <w:rFonts w:ascii="Arial" w:hAnsi="Arial"/>
                <w:iCs/>
                <w:sz w:val="20"/>
              </w:rPr>
              <w:t xml:space="preserve">Gram </w:t>
            </w:r>
            <w:proofErr w:type="spellStart"/>
            <w:r>
              <w:rPr>
                <w:rFonts w:ascii="Arial" w:hAnsi="Arial"/>
                <w:iCs/>
                <w:sz w:val="20"/>
              </w:rPr>
              <w:t>neg</w:t>
            </w:r>
            <w:proofErr w:type="spellEnd"/>
            <w:r>
              <w:rPr>
                <w:rFonts w:ascii="Arial" w:hAnsi="Arial"/>
                <w:iCs/>
                <w:sz w:val="20"/>
              </w:rPr>
              <w:t xml:space="preserve"> rods identified as ESBL or Carbapenemase producers. (Note:  When alerting the caregiver with a KPC positive result, tell them that consultation with an Infectious Disease physician is necessary.)</w:t>
            </w:r>
          </w:p>
          <w:p w:rsidR="004B3611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iCs/>
                <w:sz w:val="20"/>
              </w:rPr>
            </w:pPr>
            <w:r>
              <w:rPr>
                <w:rFonts w:ascii="Arial" w:hAnsi="Arial"/>
                <w:iCs/>
                <w:sz w:val="20"/>
              </w:rPr>
              <w:t>VRE isolates</w:t>
            </w:r>
          </w:p>
          <w:p w:rsidR="00937FE1" w:rsidRDefault="004B3611" w:rsidP="00937FE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iCs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Corynebacterium </w:t>
            </w:r>
            <w:proofErr w:type="spellStart"/>
            <w:r>
              <w:rPr>
                <w:rFonts w:ascii="Arial" w:hAnsi="Arial"/>
                <w:i/>
                <w:sz w:val="20"/>
              </w:rPr>
              <w:t>diptheriae</w:t>
            </w:r>
            <w:proofErr w:type="spellEnd"/>
            <w:r>
              <w:rPr>
                <w:rFonts w:ascii="Arial" w:hAnsi="Arial"/>
                <w:iCs/>
                <w:sz w:val="20"/>
              </w:rPr>
              <w:t xml:space="preserve"> cultures</w:t>
            </w:r>
          </w:p>
          <w:p w:rsidR="009E2C9B" w:rsidRPr="007C4E2C" w:rsidRDefault="009E2C9B" w:rsidP="00937FE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iCs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Positive </w:t>
            </w:r>
            <w:r w:rsidR="007C4E2C">
              <w:rPr>
                <w:rFonts w:ascii="Arial" w:hAnsi="Arial"/>
                <w:i/>
                <w:sz w:val="20"/>
              </w:rPr>
              <w:t xml:space="preserve">Chlamydia trachomatis </w:t>
            </w:r>
            <w:r>
              <w:rPr>
                <w:rFonts w:ascii="Arial" w:hAnsi="Arial"/>
                <w:sz w:val="20"/>
              </w:rPr>
              <w:t xml:space="preserve">(CT) and/or </w:t>
            </w:r>
            <w:r>
              <w:rPr>
                <w:rFonts w:ascii="Arial" w:hAnsi="Arial"/>
                <w:i/>
                <w:sz w:val="20"/>
              </w:rPr>
              <w:t>N. gonorrhoeae</w:t>
            </w:r>
            <w:r>
              <w:rPr>
                <w:rFonts w:ascii="Arial" w:hAnsi="Arial"/>
                <w:sz w:val="20"/>
              </w:rPr>
              <w:t xml:space="preserve"> (NG) results </w:t>
            </w:r>
            <w:r w:rsidR="00906EAF">
              <w:rPr>
                <w:rFonts w:ascii="Arial" w:hAnsi="Arial"/>
                <w:sz w:val="20"/>
              </w:rPr>
              <w:t>for patients &lt;</w:t>
            </w:r>
            <w:r w:rsidR="007C4E2C">
              <w:rPr>
                <w:rFonts w:ascii="Arial" w:hAnsi="Arial"/>
                <w:sz w:val="20"/>
              </w:rPr>
              <w:t>=12 y/o, any source.</w:t>
            </w:r>
          </w:p>
          <w:p w:rsidR="007C4E2C" w:rsidRPr="006F0C70" w:rsidRDefault="007C4E2C" w:rsidP="00937FE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i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Positive </w:t>
            </w:r>
            <w:r>
              <w:rPr>
                <w:rFonts w:ascii="Arial" w:hAnsi="Arial"/>
                <w:i/>
                <w:sz w:val="20"/>
              </w:rPr>
              <w:t xml:space="preserve">Chlamydia trachomatis </w:t>
            </w:r>
            <w:r>
              <w:rPr>
                <w:rFonts w:ascii="Arial" w:hAnsi="Arial"/>
                <w:sz w:val="20"/>
              </w:rPr>
              <w:t xml:space="preserve">(CT) and/or </w:t>
            </w:r>
            <w:r>
              <w:rPr>
                <w:rFonts w:ascii="Arial" w:hAnsi="Arial"/>
                <w:i/>
                <w:sz w:val="20"/>
              </w:rPr>
              <w:t>N. gonorrhoeae</w:t>
            </w:r>
            <w:r>
              <w:rPr>
                <w:rFonts w:ascii="Arial" w:hAnsi="Arial"/>
                <w:sz w:val="20"/>
              </w:rPr>
              <w:t xml:space="preserve"> (NG) results on conjunctiva sources.</w:t>
            </w:r>
          </w:p>
          <w:p w:rsidR="006F0C70" w:rsidRPr="001E76F5" w:rsidRDefault="007C4E2C" w:rsidP="00937FE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iCs/>
                <w:sz w:val="20"/>
              </w:rPr>
            </w:pPr>
            <w:r w:rsidRPr="007C4E2C">
              <w:rPr>
                <w:rFonts w:ascii="Arial" w:hAnsi="Arial" w:cs="Arial"/>
                <w:i/>
                <w:sz w:val="20"/>
                <w:szCs w:val="20"/>
                <w:lang w:bidi="en-US"/>
              </w:rPr>
              <w:t>HSV-1</w:t>
            </w: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 and/or </w:t>
            </w:r>
            <w:r w:rsidRPr="007C4E2C">
              <w:rPr>
                <w:rFonts w:ascii="Arial" w:hAnsi="Arial" w:cs="Arial"/>
                <w:i/>
                <w:sz w:val="20"/>
                <w:szCs w:val="20"/>
                <w:lang w:bidi="en-US"/>
              </w:rPr>
              <w:t>HSV-2</w:t>
            </w: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 p</w:t>
            </w:r>
            <w:r w:rsidR="00BC6014">
              <w:rPr>
                <w:rFonts w:ascii="Arial" w:hAnsi="Arial" w:cs="Arial"/>
                <w:sz w:val="20"/>
                <w:szCs w:val="20"/>
                <w:lang w:bidi="en-US"/>
              </w:rPr>
              <w:t xml:space="preserve">ositive </w:t>
            </w: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on </w:t>
            </w:r>
            <w:r w:rsidR="00BC6014">
              <w:rPr>
                <w:rFonts w:ascii="Arial" w:hAnsi="Arial" w:cs="Arial"/>
                <w:sz w:val="20"/>
                <w:szCs w:val="20"/>
                <w:lang w:bidi="en-US"/>
              </w:rPr>
              <w:t xml:space="preserve">Blood, </w:t>
            </w:r>
            <w:r w:rsidR="006F0C70" w:rsidRPr="003F48EA">
              <w:rPr>
                <w:rFonts w:ascii="Arial" w:hAnsi="Arial" w:cs="Arial"/>
                <w:sz w:val="20"/>
                <w:szCs w:val="20"/>
                <w:lang w:bidi="en-US"/>
              </w:rPr>
              <w:t>CSF</w:t>
            </w:r>
            <w:r>
              <w:rPr>
                <w:rFonts w:ascii="Arial" w:hAnsi="Arial" w:cs="Arial"/>
                <w:sz w:val="20"/>
                <w:szCs w:val="20"/>
                <w:lang w:bidi="en-US"/>
              </w:rPr>
              <w:t>, or Eye culture</w:t>
            </w:r>
          </w:p>
          <w:p w:rsidR="001E76F5" w:rsidRDefault="001E76F5" w:rsidP="00E92D83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iCs/>
                <w:sz w:val="20"/>
              </w:rPr>
            </w:pPr>
            <w:r w:rsidRPr="001E76F5">
              <w:rPr>
                <w:rFonts w:ascii="Arial" w:hAnsi="Arial" w:cs="Arial"/>
                <w:sz w:val="20"/>
                <w:szCs w:val="20"/>
                <w:lang w:bidi="en-US"/>
              </w:rPr>
              <w:t>Any</w:t>
            </w: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 reference lab </w:t>
            </w:r>
            <w:r w:rsidR="00E92D83">
              <w:rPr>
                <w:rFonts w:ascii="Arial" w:hAnsi="Arial" w:cs="Arial"/>
                <w:sz w:val="20"/>
                <w:szCs w:val="20"/>
                <w:lang w:bidi="en-US"/>
              </w:rPr>
              <w:t xml:space="preserve">result </w:t>
            </w: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determined </w:t>
            </w:r>
            <w:r w:rsidR="00E92D83">
              <w:rPr>
                <w:rFonts w:ascii="Arial" w:hAnsi="Arial" w:cs="Arial"/>
                <w:sz w:val="20"/>
                <w:szCs w:val="20"/>
                <w:lang w:bidi="en-US"/>
              </w:rPr>
              <w:t xml:space="preserve">as </w:t>
            </w:r>
            <w:r>
              <w:rPr>
                <w:rFonts w:ascii="Arial" w:hAnsi="Arial" w:cs="Arial"/>
                <w:sz w:val="20"/>
                <w:szCs w:val="20"/>
                <w:lang w:bidi="en-US"/>
              </w:rPr>
              <w:t>critical</w:t>
            </w:r>
            <w:r w:rsidR="00E92D83">
              <w:rPr>
                <w:rFonts w:ascii="Arial" w:hAnsi="Arial" w:cs="Arial"/>
                <w:sz w:val="20"/>
                <w:szCs w:val="20"/>
                <w:lang w:bidi="en-US"/>
              </w:rPr>
              <w:t xml:space="preserve"> or an alert value.</w:t>
            </w:r>
            <w:r w:rsidR="00E92D83">
              <w:t xml:space="preserve"> </w:t>
            </w:r>
            <w:r w:rsidR="00E92D83" w:rsidRPr="00E92D83">
              <w:rPr>
                <w:rFonts w:ascii="Arial" w:hAnsi="Arial" w:cs="Arial"/>
                <w:sz w:val="20"/>
                <w:szCs w:val="20"/>
                <w:lang w:bidi="en-US"/>
              </w:rPr>
              <w:t>Critical results are defined by the reference laboratory performing the test, and are called to Children's Minnesota Laboratory. Critical result notices from a reference lab become a Children’s critical result</w:t>
            </w:r>
            <w:r w:rsidR="00E92D83">
              <w:rPr>
                <w:rFonts w:ascii="Arial" w:hAnsi="Arial" w:cs="Arial"/>
                <w:sz w:val="20"/>
                <w:szCs w:val="20"/>
                <w:lang w:bidi="en-US"/>
              </w:rPr>
              <w:t>.</w:t>
            </w:r>
          </w:p>
          <w:p w:rsidR="00937FE1" w:rsidRDefault="00937FE1" w:rsidP="00937FE1">
            <w:pPr>
              <w:pStyle w:val="Header"/>
              <w:tabs>
                <w:tab w:val="clear" w:pos="4320"/>
                <w:tab w:val="clear" w:pos="8640"/>
              </w:tabs>
              <w:ind w:left="1440"/>
              <w:jc w:val="left"/>
              <w:rPr>
                <w:rFonts w:ascii="Arial" w:hAnsi="Arial"/>
                <w:iCs/>
                <w:sz w:val="20"/>
              </w:rPr>
            </w:pPr>
          </w:p>
          <w:p w:rsidR="00937FE1" w:rsidRDefault="00937FE1" w:rsidP="00937FE1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b/>
                <w:sz w:val="20"/>
              </w:rPr>
            </w:pPr>
          </w:p>
          <w:p w:rsidR="00937FE1" w:rsidRDefault="00937FE1" w:rsidP="00937FE1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b/>
                <w:sz w:val="20"/>
              </w:rPr>
            </w:pPr>
          </w:p>
          <w:p w:rsidR="004C7202" w:rsidRDefault="004C7202" w:rsidP="00937FE1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</w:rPr>
            </w:pPr>
            <w:r w:rsidRPr="00937FE1">
              <w:rPr>
                <w:rFonts w:ascii="Arial" w:hAnsi="Arial"/>
                <w:b/>
                <w:sz w:val="20"/>
              </w:rPr>
              <w:t>Change in reported susceptibility results</w:t>
            </w:r>
            <w:r w:rsidR="00937FE1">
              <w:rPr>
                <w:rFonts w:ascii="Arial" w:hAnsi="Arial"/>
                <w:b/>
                <w:sz w:val="20"/>
              </w:rPr>
              <w:t>:</w:t>
            </w:r>
          </w:p>
          <w:p w:rsidR="00937FE1" w:rsidRDefault="00937FE1" w:rsidP="00937FE1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Call/page attending physician or team.</w:t>
            </w:r>
          </w:p>
          <w:p w:rsidR="00937FE1" w:rsidRDefault="00937FE1" w:rsidP="00937FE1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If return call is not received in 15 minutes, call again.</w:t>
            </w:r>
          </w:p>
          <w:p w:rsidR="00937FE1" w:rsidRPr="00937FE1" w:rsidRDefault="00937FE1" w:rsidP="00937FE1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If return call is not received in another 15 minutes, call and give results to RN.</w:t>
            </w:r>
          </w:p>
          <w:p w:rsidR="00937FE1" w:rsidRPr="00937FE1" w:rsidRDefault="00937FE1" w:rsidP="00937FE1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iCs/>
                <w:sz w:val="20"/>
              </w:rPr>
            </w:pPr>
          </w:p>
          <w:p w:rsidR="004B3611" w:rsidRDefault="004B3611">
            <w:pPr>
              <w:tabs>
                <w:tab w:val="left" w:pos="3382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B3611">
        <w:trPr>
          <w:trHeight w:val="38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B3611" w:rsidRDefault="004B361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lastRenderedPageBreak/>
              <w:t>Reporting</w:t>
            </w:r>
          </w:p>
        </w:tc>
        <w:tc>
          <w:tcPr>
            <w:tcW w:w="8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3611" w:rsidRDefault="004B3611">
            <w:pPr>
              <w:numPr>
                <w:ilvl w:val="0"/>
                <w:numId w:val="26"/>
              </w:numPr>
              <w:tabs>
                <w:tab w:val="clear" w:pos="1143"/>
              </w:tabs>
              <w:ind w:left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Microbiologists initiate the notification of the patient’s licensed caregiver (physician, house staff or nurse) as soon as possible upon detection of a </w:t>
            </w:r>
            <w:r>
              <w:rPr>
                <w:rFonts w:ascii="Arial" w:hAnsi="Arial" w:cs="Arial"/>
                <w:color w:val="FF0000"/>
                <w:sz w:val="20"/>
              </w:rPr>
              <w:t>critical</w:t>
            </w:r>
            <w:r>
              <w:rPr>
                <w:rFonts w:ascii="Arial" w:hAnsi="Arial" w:cs="Arial"/>
                <w:sz w:val="20"/>
              </w:rPr>
              <w:t xml:space="preserve"> or significant Alert Value result.</w:t>
            </w:r>
          </w:p>
          <w:p w:rsidR="004B3611" w:rsidRDefault="004B3611" w:rsidP="004064FA">
            <w:pPr>
              <w:numPr>
                <w:ilvl w:val="0"/>
                <w:numId w:val="26"/>
              </w:numPr>
              <w:tabs>
                <w:tab w:val="clear" w:pos="1143"/>
              </w:tabs>
              <w:ind w:left="7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Documentation of notification of all </w:t>
            </w:r>
            <w:r>
              <w:rPr>
                <w:rFonts w:ascii="Arial" w:hAnsi="Arial" w:cs="Arial"/>
                <w:color w:val="FF0000"/>
                <w:sz w:val="20"/>
              </w:rPr>
              <w:t>critical</w:t>
            </w:r>
            <w:r>
              <w:rPr>
                <w:rFonts w:ascii="Arial" w:hAnsi="Arial" w:cs="Arial"/>
                <w:sz w:val="20"/>
              </w:rPr>
              <w:t xml:space="preserve"> and significant alert value results will be completed in the laboratory Information System. Documentation will include: gram stain or culture results, “Called to:” comment, name and role of the recipient of the critical information, and date and time of notification.  </w:t>
            </w:r>
          </w:p>
          <w:p w:rsidR="004B3611" w:rsidRDefault="004B3611" w:rsidP="004064FA">
            <w:pPr>
              <w:numPr>
                <w:ilvl w:val="0"/>
                <w:numId w:val="26"/>
              </w:numPr>
              <w:tabs>
                <w:tab w:val="clear" w:pos="1143"/>
              </w:tabs>
              <w:ind w:left="7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Enter </w:t>
            </w:r>
            <w:r>
              <w:rPr>
                <w:rFonts w:ascii="Arial" w:hAnsi="Arial" w:cs="Arial"/>
                <w:sz w:val="20"/>
              </w:rPr>
              <w:t xml:space="preserve">the code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CAL, </w:t>
            </w:r>
            <w:r>
              <w:rPr>
                <w:rFonts w:ascii="Arial" w:hAnsi="Arial" w:cs="Arial"/>
                <w:sz w:val="20"/>
              </w:rPr>
              <w:t>located on key C, [</w:t>
            </w:r>
            <w:r>
              <w:rPr>
                <w:rFonts w:ascii="Arial" w:hAnsi="Arial" w:cs="Arial"/>
                <w:i/>
                <w:iCs/>
                <w:sz w:val="20"/>
              </w:rPr>
              <w:t>Called to and read back by</w:t>
            </w:r>
            <w:r>
              <w:rPr>
                <w:rFonts w:ascii="Arial" w:hAnsi="Arial" w:cs="Arial"/>
                <w:sz w:val="20"/>
              </w:rPr>
              <w:t>] followed by free text [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name of 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</w:rPr>
              <w:t>person</w:t>
            </w:r>
            <w:r w:rsidR="004064FA">
              <w:rPr>
                <w:rFonts w:ascii="Arial" w:hAnsi="Arial" w:cs="Arial"/>
                <w:i/>
                <w:iCs/>
                <w:sz w:val="20"/>
              </w:rPr>
              <w:t>(</w:t>
            </w:r>
            <w:proofErr w:type="gramEnd"/>
            <w:r w:rsidR="004064FA">
              <w:rPr>
                <w:rFonts w:ascii="Arial" w:hAnsi="Arial" w:cs="Arial"/>
                <w:i/>
                <w:iCs/>
                <w:sz w:val="20"/>
              </w:rPr>
              <w:t>include first initial of last  name)</w:t>
            </w:r>
            <w:r>
              <w:rPr>
                <w:rFonts w:ascii="Arial" w:hAnsi="Arial" w:cs="Arial"/>
                <w:i/>
                <w:iCs/>
                <w:sz w:val="20"/>
              </w:rPr>
              <w:t>, credentials, and date/time</w:t>
            </w:r>
            <w:r>
              <w:rPr>
                <w:rFonts w:ascii="Arial" w:hAnsi="Arial" w:cs="Arial"/>
                <w:sz w:val="20"/>
              </w:rPr>
              <w:t xml:space="preserve">] on an Observation line in the </w:t>
            </w:r>
            <w:r>
              <w:rPr>
                <w:rFonts w:ascii="Arial" w:hAnsi="Arial" w:cs="Arial"/>
                <w:i/>
                <w:iCs/>
                <w:sz w:val="20"/>
              </w:rPr>
              <w:t>Culture Tab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4B3611" w:rsidRDefault="004B3611">
            <w:pPr>
              <w:ind w:left="4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4. Call results to ordering provider or inpatient caregiver. Document date, time, and name and role of the “called to” in </w:t>
            </w:r>
            <w:r w:rsidR="00275608">
              <w:rPr>
                <w:rFonts w:ascii="Arial" w:hAnsi="Arial" w:cs="Arial"/>
                <w:sz w:val="20"/>
              </w:rPr>
              <w:t>Sunquest</w:t>
            </w:r>
            <w:r>
              <w:rPr>
                <w:rFonts w:ascii="Arial" w:hAnsi="Arial" w:cs="Arial"/>
                <w:sz w:val="20"/>
              </w:rPr>
              <w:t xml:space="preserve"> MRE </w:t>
            </w:r>
            <w:r>
              <w:rPr>
                <w:rFonts w:ascii="Arial" w:hAnsi="Arial" w:cs="Arial"/>
                <w:i/>
                <w:iCs/>
                <w:sz w:val="20"/>
              </w:rPr>
              <w:t>Culture Entry</w:t>
            </w:r>
            <w:r>
              <w:rPr>
                <w:rFonts w:ascii="Arial" w:hAnsi="Arial" w:cs="Arial"/>
                <w:sz w:val="20"/>
              </w:rPr>
              <w:t xml:space="preserve"> tab in Observations by using customized keyboards or by entering a code and free text in the result box.</w:t>
            </w:r>
          </w:p>
          <w:p w:rsidR="004B3611" w:rsidRDefault="004B3611">
            <w:pPr>
              <w:rPr>
                <w:rFonts w:ascii="Arial" w:hAnsi="Arial" w:cs="Arial"/>
                <w:sz w:val="20"/>
              </w:rPr>
            </w:pPr>
          </w:p>
          <w:p w:rsidR="004B3611" w:rsidRDefault="004B3611">
            <w:pPr>
              <w:ind w:left="19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3+ BACILLUS ANTHRACIS </w:t>
            </w:r>
          </w:p>
          <w:p w:rsidR="004B3611" w:rsidRDefault="004B3611">
            <w:pPr>
              <w:ind w:left="19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**Called t</w:t>
            </w:r>
            <w:r w:rsidR="007C3DCA">
              <w:rPr>
                <w:rFonts w:ascii="Arial" w:hAnsi="Arial" w:cs="Arial"/>
                <w:sz w:val="16"/>
              </w:rPr>
              <w:t>o and read back by:   KRISTIN S</w:t>
            </w:r>
            <w:r>
              <w:rPr>
                <w:rFonts w:ascii="Arial" w:hAnsi="Arial" w:cs="Arial"/>
                <w:sz w:val="16"/>
              </w:rPr>
              <w:t>. (RN) 06/15/09 @ 0900</w:t>
            </w:r>
          </w:p>
          <w:p w:rsidR="004B3611" w:rsidRDefault="004B3611">
            <w:pPr>
              <w:rPr>
                <w:rFonts w:ascii="Arial" w:hAnsi="Arial" w:cs="Arial"/>
                <w:sz w:val="20"/>
              </w:rPr>
            </w:pPr>
          </w:p>
          <w:p w:rsidR="004B3611" w:rsidRDefault="004B3611">
            <w:pPr>
              <w:pStyle w:val="BodyTextIndent2"/>
            </w:pPr>
            <w:r>
              <w:t>5.  If unable to contact ordering provider or caregiver within 20 minutes, or in case of refusal to accept results, contact the on-call pathologist for instruction.</w:t>
            </w:r>
          </w:p>
          <w:p w:rsidR="004B3611" w:rsidRDefault="004B3611">
            <w:pPr>
              <w:pStyle w:val="BodyTextIndent2"/>
            </w:pPr>
            <w:r>
              <w:t>6.  Document failure to notify a caregiver by completing a Safety Learning Report (SLR).</w:t>
            </w:r>
          </w:p>
          <w:p w:rsidR="004B3611" w:rsidRDefault="004B3611">
            <w:pPr>
              <w:ind w:left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</w:tc>
      </w:tr>
      <w:tr w:rsidR="004B3611">
        <w:trPr>
          <w:trHeight w:val="38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B3611" w:rsidRDefault="004B361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</w:tc>
        <w:tc>
          <w:tcPr>
            <w:tcW w:w="8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3611" w:rsidRDefault="004B3611">
            <w:pPr>
              <w:numPr>
                <w:ilvl w:val="0"/>
                <w:numId w:val="2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Critical Results or Critical Test Notification document.  </w:t>
            </w:r>
            <w:hyperlink r:id="rId8" w:history="1">
              <w:r>
                <w:rPr>
                  <w:rStyle w:val="Hyperlink"/>
                  <w:rFonts w:ascii="Arial" w:hAnsi="Arial" w:cs="Arial"/>
                  <w:sz w:val="20"/>
                </w:rPr>
                <w:t>Lab GEN Manual  GL 3.1</w:t>
              </w:r>
            </w:hyperlink>
          </w:p>
          <w:p w:rsidR="004064FA" w:rsidRDefault="004064FA" w:rsidP="004064FA">
            <w:pPr>
              <w:rPr>
                <w:rFonts w:ascii="Arial" w:hAnsi="Arial" w:cs="Arial"/>
                <w:sz w:val="20"/>
              </w:rPr>
            </w:pPr>
          </w:p>
        </w:tc>
      </w:tr>
      <w:tr w:rsidR="004B3611">
        <w:trPr>
          <w:trHeight w:val="38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64FA" w:rsidRDefault="004064FA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4B3611" w:rsidRDefault="004B361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Training Plan</w:t>
            </w:r>
            <w:r w:rsidR="00FF35FD">
              <w:rPr>
                <w:rFonts w:ascii="Arial" w:hAnsi="Arial" w:cs="Arial"/>
                <w:b/>
                <w:bCs/>
                <w:color w:val="0000FF"/>
                <w:sz w:val="20"/>
              </w:rPr>
              <w:t>/</w:t>
            </w:r>
          </w:p>
          <w:p w:rsidR="00FF35FD" w:rsidRDefault="00FF35FD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Competency Assessment</w:t>
            </w:r>
          </w:p>
        </w:tc>
        <w:tc>
          <w:tcPr>
            <w:tcW w:w="8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tbl>
            <w:tblPr>
              <w:tblW w:w="8450" w:type="dxa"/>
              <w:tblBorders>
                <w:bottom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79"/>
              <w:gridCol w:w="4371"/>
            </w:tblGrid>
            <w:tr w:rsidR="00FF35FD" w:rsidTr="00FF35FD">
              <w:trPr>
                <w:cantSplit/>
                <w:trHeight w:val="331"/>
              </w:trPr>
              <w:tc>
                <w:tcPr>
                  <w:tcW w:w="4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5FD" w:rsidRDefault="00FF35FD" w:rsidP="006C5804">
                  <w:pPr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Training Plan</w:t>
                  </w:r>
                </w:p>
              </w:tc>
              <w:tc>
                <w:tcPr>
                  <w:tcW w:w="4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5FD" w:rsidRDefault="00FF35FD" w:rsidP="006C5804">
                  <w:pPr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 xml:space="preserve"> Competency Assessment</w:t>
                  </w:r>
                </w:p>
              </w:tc>
            </w:tr>
            <w:tr w:rsidR="00FF35FD" w:rsidTr="00FF35FD">
              <w:trPr>
                <w:cantSplit/>
                <w:trHeight w:val="1092"/>
              </w:trPr>
              <w:tc>
                <w:tcPr>
                  <w:tcW w:w="4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5FD" w:rsidRDefault="00CD30C7" w:rsidP="006C5804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1. Employee</w:t>
                  </w:r>
                  <w:r w:rsidR="00FF35FD">
                    <w:rPr>
                      <w:rFonts w:ascii="Arial" w:hAnsi="Arial" w:cs="Arial"/>
                      <w:sz w:val="20"/>
                    </w:rPr>
                    <w:t xml:space="preserve"> must read the policy.</w:t>
                  </w:r>
                </w:p>
              </w:tc>
              <w:tc>
                <w:tcPr>
                  <w:tcW w:w="4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5FD" w:rsidRDefault="007D36EA" w:rsidP="00CD30C7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1. Review</w:t>
                  </w:r>
                  <w:r w:rsidR="00FF35FD">
                    <w:rPr>
                      <w:rFonts w:ascii="Arial" w:hAnsi="Arial" w:cs="Arial"/>
                      <w:sz w:val="20"/>
                    </w:rPr>
                    <w:t xml:space="preserve"> of</w:t>
                  </w:r>
                  <w:r w:rsidR="007C3DCA">
                    <w:rPr>
                      <w:rFonts w:ascii="Arial" w:hAnsi="Arial" w:cs="Arial"/>
                      <w:sz w:val="20"/>
                    </w:rPr>
                    <w:t xml:space="preserve"> called res</w:t>
                  </w:r>
                  <w:r w:rsidR="00CD30C7">
                    <w:rPr>
                      <w:rFonts w:ascii="Arial" w:hAnsi="Arial" w:cs="Arial"/>
                      <w:sz w:val="20"/>
                    </w:rPr>
                    <w:t>ults by Microbiology Supervisor</w:t>
                  </w:r>
                  <w:r w:rsidR="007C3DCA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="00FF35FD">
                    <w:rPr>
                      <w:rFonts w:ascii="Arial" w:hAnsi="Arial" w:cs="Arial"/>
                      <w:sz w:val="20"/>
                    </w:rPr>
                    <w:t>or designee.</w:t>
                  </w:r>
                </w:p>
              </w:tc>
            </w:tr>
          </w:tbl>
          <w:p w:rsidR="004B3611" w:rsidRDefault="004B3611" w:rsidP="00FF35F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B3611">
        <w:trPr>
          <w:trHeight w:val="38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B3611" w:rsidRDefault="004B361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Historical Record</w:t>
            </w:r>
          </w:p>
        </w:tc>
        <w:tc>
          <w:tcPr>
            <w:tcW w:w="8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tbl>
            <w:tblPr>
              <w:tblW w:w="84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35"/>
              <w:gridCol w:w="2340"/>
              <w:gridCol w:w="1620"/>
              <w:gridCol w:w="3060"/>
            </w:tblGrid>
            <w:tr w:rsidR="004B3611">
              <w:tc>
                <w:tcPr>
                  <w:tcW w:w="1435" w:type="dxa"/>
                </w:tcPr>
                <w:p w:rsidR="004B3611" w:rsidRDefault="004B3611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Version</w:t>
                  </w:r>
                </w:p>
              </w:tc>
              <w:tc>
                <w:tcPr>
                  <w:tcW w:w="2340" w:type="dxa"/>
                </w:tcPr>
                <w:p w:rsidR="004B3611" w:rsidRDefault="004B3611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Written/Revised by:</w:t>
                  </w:r>
                </w:p>
              </w:tc>
              <w:tc>
                <w:tcPr>
                  <w:tcW w:w="1620" w:type="dxa"/>
                </w:tcPr>
                <w:p w:rsidR="004B3611" w:rsidRDefault="004B3611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Effective Date:</w:t>
                  </w:r>
                </w:p>
              </w:tc>
              <w:tc>
                <w:tcPr>
                  <w:tcW w:w="3060" w:type="dxa"/>
                </w:tcPr>
                <w:p w:rsidR="004B3611" w:rsidRDefault="004B3611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Summary of Revisions</w:t>
                  </w:r>
                </w:p>
              </w:tc>
            </w:tr>
            <w:tr w:rsidR="004B3611" w:rsidTr="00FF35FD">
              <w:tc>
                <w:tcPr>
                  <w:tcW w:w="1435" w:type="dxa"/>
                  <w:vAlign w:val="center"/>
                </w:tcPr>
                <w:p w:rsidR="004B3611" w:rsidRDefault="004B3611" w:rsidP="00FF35F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1.0</w:t>
                  </w:r>
                </w:p>
              </w:tc>
              <w:tc>
                <w:tcPr>
                  <w:tcW w:w="2340" w:type="dxa"/>
                </w:tcPr>
                <w:p w:rsidR="004B3611" w:rsidRDefault="004B361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Becky Carlson</w:t>
                  </w:r>
                </w:p>
              </w:tc>
              <w:tc>
                <w:tcPr>
                  <w:tcW w:w="1620" w:type="dxa"/>
                </w:tcPr>
                <w:p w:rsidR="004B3611" w:rsidRDefault="004B361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06/02/2009</w:t>
                  </w:r>
                </w:p>
              </w:tc>
              <w:tc>
                <w:tcPr>
                  <w:tcW w:w="3060" w:type="dxa"/>
                </w:tcPr>
                <w:p w:rsidR="004B3611" w:rsidRDefault="004B361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Initial Version</w:t>
                  </w:r>
                </w:p>
              </w:tc>
            </w:tr>
            <w:tr w:rsidR="004B3611" w:rsidTr="00FF35FD">
              <w:tc>
                <w:tcPr>
                  <w:tcW w:w="1435" w:type="dxa"/>
                  <w:vAlign w:val="center"/>
                </w:tcPr>
                <w:p w:rsidR="004B3611" w:rsidRDefault="004B3611" w:rsidP="00FF35F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1.1</w:t>
                  </w:r>
                </w:p>
              </w:tc>
              <w:tc>
                <w:tcPr>
                  <w:tcW w:w="2340" w:type="dxa"/>
                </w:tcPr>
                <w:p w:rsidR="004B3611" w:rsidRDefault="004B361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Becky Carlson</w:t>
                  </w:r>
                </w:p>
              </w:tc>
              <w:tc>
                <w:tcPr>
                  <w:tcW w:w="1620" w:type="dxa"/>
                </w:tcPr>
                <w:p w:rsidR="004B3611" w:rsidRDefault="004B361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09/14/2010</w:t>
                  </w:r>
                </w:p>
              </w:tc>
              <w:tc>
                <w:tcPr>
                  <w:tcW w:w="3060" w:type="dxa"/>
                </w:tcPr>
                <w:p w:rsidR="004B3611" w:rsidRDefault="004B361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Added CSF TAT and failure to notify instructions.</w:t>
                  </w:r>
                </w:p>
              </w:tc>
            </w:tr>
            <w:tr w:rsidR="004B3611" w:rsidTr="00FF35FD">
              <w:tc>
                <w:tcPr>
                  <w:tcW w:w="1435" w:type="dxa"/>
                  <w:vAlign w:val="center"/>
                </w:tcPr>
                <w:p w:rsidR="004B3611" w:rsidRDefault="004B3611" w:rsidP="00FF35F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1.2</w:t>
                  </w:r>
                </w:p>
              </w:tc>
              <w:tc>
                <w:tcPr>
                  <w:tcW w:w="2340" w:type="dxa"/>
                </w:tcPr>
                <w:p w:rsidR="004B3611" w:rsidRDefault="004B361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Lyndsey Smith</w:t>
                  </w:r>
                </w:p>
              </w:tc>
              <w:tc>
                <w:tcPr>
                  <w:tcW w:w="1620" w:type="dxa"/>
                </w:tcPr>
                <w:p w:rsidR="004B3611" w:rsidRDefault="004B361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12/13/2011</w:t>
                  </w:r>
                </w:p>
              </w:tc>
              <w:tc>
                <w:tcPr>
                  <w:tcW w:w="3060" w:type="dxa"/>
                </w:tcPr>
                <w:p w:rsidR="004B3611" w:rsidRDefault="004B361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Updated into online format.</w:t>
                  </w:r>
                </w:p>
              </w:tc>
            </w:tr>
            <w:tr w:rsidR="004B3611" w:rsidTr="00FF35FD">
              <w:tc>
                <w:tcPr>
                  <w:tcW w:w="1435" w:type="dxa"/>
                  <w:vAlign w:val="center"/>
                </w:tcPr>
                <w:p w:rsidR="004B3611" w:rsidRDefault="004B3611" w:rsidP="00FF35F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1.3</w:t>
                  </w:r>
                </w:p>
              </w:tc>
              <w:tc>
                <w:tcPr>
                  <w:tcW w:w="2340" w:type="dxa"/>
                </w:tcPr>
                <w:p w:rsidR="004B3611" w:rsidRDefault="004B361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Becky Carlson</w:t>
                  </w:r>
                </w:p>
              </w:tc>
              <w:tc>
                <w:tcPr>
                  <w:tcW w:w="1620" w:type="dxa"/>
                </w:tcPr>
                <w:p w:rsidR="004B3611" w:rsidRDefault="004B361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05/18/2012</w:t>
                  </w:r>
                </w:p>
              </w:tc>
              <w:tc>
                <w:tcPr>
                  <w:tcW w:w="3060" w:type="dxa"/>
                </w:tcPr>
                <w:p w:rsidR="004B3611" w:rsidRDefault="004B3611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Added Alert Value nomenclature</w:t>
                  </w:r>
                </w:p>
              </w:tc>
            </w:tr>
            <w:tr w:rsidR="00AB0C37" w:rsidTr="00FF35FD">
              <w:tc>
                <w:tcPr>
                  <w:tcW w:w="1435" w:type="dxa"/>
                  <w:vAlign w:val="center"/>
                </w:tcPr>
                <w:p w:rsidR="00AB0C37" w:rsidRDefault="00AB0C37" w:rsidP="00FF35F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bookmarkStart w:id="0" w:name="_GoBack" w:colFirst="1" w:colLast="1"/>
                  <w:r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2340" w:type="dxa"/>
                </w:tcPr>
                <w:p w:rsidR="00AB0C37" w:rsidRDefault="00AB0C3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Becky Carlson</w:t>
                  </w:r>
                </w:p>
              </w:tc>
              <w:tc>
                <w:tcPr>
                  <w:tcW w:w="1620" w:type="dxa"/>
                </w:tcPr>
                <w:p w:rsidR="00AB0C37" w:rsidRDefault="00AB0C3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4/4/2015</w:t>
                  </w:r>
                </w:p>
              </w:tc>
              <w:tc>
                <w:tcPr>
                  <w:tcW w:w="3060" w:type="dxa"/>
                </w:tcPr>
                <w:p w:rsidR="00AB0C37" w:rsidRDefault="00AB0C37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Re-numbered from MC 301 </w:t>
                  </w:r>
                </w:p>
              </w:tc>
            </w:tr>
            <w:bookmarkEnd w:id="0"/>
            <w:tr w:rsidR="00AB0C37">
              <w:tc>
                <w:tcPr>
                  <w:tcW w:w="1435" w:type="dxa"/>
                </w:tcPr>
                <w:p w:rsidR="00AB0C37" w:rsidRDefault="007C3DCA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lastRenderedPageBreak/>
                    <w:t xml:space="preserve">         3 </w:t>
                  </w:r>
                </w:p>
              </w:tc>
              <w:tc>
                <w:tcPr>
                  <w:tcW w:w="2340" w:type="dxa"/>
                </w:tcPr>
                <w:p w:rsidR="00AB0C37" w:rsidRDefault="007C3DCA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Susan DeMeyere</w:t>
                  </w:r>
                </w:p>
              </w:tc>
              <w:tc>
                <w:tcPr>
                  <w:tcW w:w="1620" w:type="dxa"/>
                </w:tcPr>
                <w:p w:rsidR="00AB0C37" w:rsidRDefault="007C3DCA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9/20/2017</w:t>
                  </w:r>
                </w:p>
              </w:tc>
              <w:tc>
                <w:tcPr>
                  <w:tcW w:w="3060" w:type="dxa"/>
                </w:tcPr>
                <w:p w:rsidR="00AB0C37" w:rsidRDefault="007C3DCA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Removed Direct access testing. Update logo. </w:t>
                  </w:r>
                </w:p>
              </w:tc>
            </w:tr>
            <w:tr w:rsidR="00A82885">
              <w:tc>
                <w:tcPr>
                  <w:tcW w:w="1435" w:type="dxa"/>
                </w:tcPr>
                <w:p w:rsidR="00A82885" w:rsidRDefault="00A82885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         4</w:t>
                  </w:r>
                </w:p>
              </w:tc>
              <w:tc>
                <w:tcPr>
                  <w:tcW w:w="2340" w:type="dxa"/>
                </w:tcPr>
                <w:p w:rsidR="00A82885" w:rsidRDefault="00A82885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Susan DeMeyere</w:t>
                  </w:r>
                </w:p>
              </w:tc>
              <w:tc>
                <w:tcPr>
                  <w:tcW w:w="1620" w:type="dxa"/>
                </w:tcPr>
                <w:p w:rsidR="00A82885" w:rsidRDefault="00A82885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12/1/2017</w:t>
                  </w:r>
                </w:p>
              </w:tc>
              <w:tc>
                <w:tcPr>
                  <w:tcW w:w="3060" w:type="dxa"/>
                </w:tcPr>
                <w:p w:rsidR="00A82885" w:rsidRDefault="00A8288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Added instructions for calling with changes in reported susceptibility results. </w:t>
                  </w:r>
                </w:p>
              </w:tc>
            </w:tr>
            <w:tr w:rsidR="00906EAF">
              <w:tc>
                <w:tcPr>
                  <w:tcW w:w="1435" w:type="dxa"/>
                </w:tcPr>
                <w:p w:rsidR="00906EAF" w:rsidRDefault="00906EAF" w:rsidP="00906EAF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5</w:t>
                  </w:r>
                </w:p>
              </w:tc>
              <w:tc>
                <w:tcPr>
                  <w:tcW w:w="2340" w:type="dxa"/>
                </w:tcPr>
                <w:p w:rsidR="00906EAF" w:rsidRDefault="00906EAF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J. Laramie</w:t>
                  </w:r>
                </w:p>
              </w:tc>
              <w:tc>
                <w:tcPr>
                  <w:tcW w:w="1620" w:type="dxa"/>
                </w:tcPr>
                <w:p w:rsidR="00906EAF" w:rsidRDefault="00906EAF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09/13/2018</w:t>
                  </w:r>
                </w:p>
              </w:tc>
              <w:tc>
                <w:tcPr>
                  <w:tcW w:w="3060" w:type="dxa"/>
                </w:tcPr>
                <w:p w:rsidR="00906EAF" w:rsidRDefault="00906EAF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Added B. pertussis and CT/NG to critical call list.</w:t>
                  </w:r>
                </w:p>
              </w:tc>
            </w:tr>
            <w:tr w:rsidR="007D36EA">
              <w:tc>
                <w:tcPr>
                  <w:tcW w:w="1435" w:type="dxa"/>
                </w:tcPr>
                <w:p w:rsidR="007D36EA" w:rsidRDefault="007D36EA" w:rsidP="00906EAF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6</w:t>
                  </w:r>
                </w:p>
              </w:tc>
              <w:tc>
                <w:tcPr>
                  <w:tcW w:w="2340" w:type="dxa"/>
                </w:tcPr>
                <w:p w:rsidR="007D36EA" w:rsidRDefault="007D36EA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Susan DeMeyere</w:t>
                  </w:r>
                </w:p>
              </w:tc>
              <w:tc>
                <w:tcPr>
                  <w:tcW w:w="1620" w:type="dxa"/>
                </w:tcPr>
                <w:p w:rsidR="007D36EA" w:rsidRDefault="007D36EA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4/24/2019</w:t>
                  </w:r>
                </w:p>
              </w:tc>
              <w:tc>
                <w:tcPr>
                  <w:tcW w:w="3060" w:type="dxa"/>
                </w:tcPr>
                <w:p w:rsidR="007D36EA" w:rsidRDefault="007D36EA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Added BioFire BCID results</w:t>
                  </w:r>
                  <w:r w:rsidR="006F0C70">
                    <w:rPr>
                      <w:rFonts w:ascii="Arial" w:hAnsi="Arial" w:cs="Arial"/>
                    </w:rPr>
                    <w:t xml:space="preserve"> and HSV</w:t>
                  </w:r>
                </w:p>
              </w:tc>
            </w:tr>
            <w:tr w:rsidR="00BC6014">
              <w:tc>
                <w:tcPr>
                  <w:tcW w:w="1435" w:type="dxa"/>
                </w:tcPr>
                <w:p w:rsidR="00BC6014" w:rsidRDefault="00BC6014" w:rsidP="00906EAF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7</w:t>
                  </w:r>
                </w:p>
              </w:tc>
              <w:tc>
                <w:tcPr>
                  <w:tcW w:w="2340" w:type="dxa"/>
                </w:tcPr>
                <w:p w:rsidR="00BC6014" w:rsidRDefault="00BC6014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Julie Laramie</w:t>
                  </w:r>
                </w:p>
              </w:tc>
              <w:tc>
                <w:tcPr>
                  <w:tcW w:w="1620" w:type="dxa"/>
                </w:tcPr>
                <w:p w:rsidR="00BC6014" w:rsidRDefault="00BC6014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6/5/2019</w:t>
                  </w:r>
                </w:p>
              </w:tc>
              <w:tc>
                <w:tcPr>
                  <w:tcW w:w="3060" w:type="dxa"/>
                </w:tcPr>
                <w:p w:rsidR="00BC6014" w:rsidRDefault="00BC6014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Added HSV on positive Eye cultures </w:t>
                  </w:r>
                </w:p>
              </w:tc>
            </w:tr>
            <w:tr w:rsidR="00CD30C7">
              <w:tc>
                <w:tcPr>
                  <w:tcW w:w="1435" w:type="dxa"/>
                </w:tcPr>
                <w:p w:rsidR="00CD30C7" w:rsidRDefault="00CD30C7" w:rsidP="00906EAF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8</w:t>
                  </w:r>
                </w:p>
              </w:tc>
              <w:tc>
                <w:tcPr>
                  <w:tcW w:w="2340" w:type="dxa"/>
                </w:tcPr>
                <w:p w:rsidR="00CD30C7" w:rsidRDefault="00CD30C7" w:rsidP="00F01D3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Susan DeMeyere</w:t>
                  </w:r>
                </w:p>
              </w:tc>
              <w:tc>
                <w:tcPr>
                  <w:tcW w:w="1620" w:type="dxa"/>
                </w:tcPr>
                <w:p w:rsidR="00CD30C7" w:rsidRDefault="00CD30C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8/20/2019</w:t>
                  </w:r>
                </w:p>
              </w:tc>
              <w:tc>
                <w:tcPr>
                  <w:tcW w:w="3060" w:type="dxa"/>
                </w:tcPr>
                <w:p w:rsidR="00CD30C7" w:rsidRDefault="00CD30C7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Added GI panel</w:t>
                  </w:r>
                  <w:r w:rsidR="005C75BB">
                    <w:rPr>
                      <w:rFonts w:ascii="Arial" w:hAnsi="Arial" w:cs="Arial"/>
                    </w:rPr>
                    <w:t>,</w:t>
                  </w:r>
                  <w:r>
                    <w:rPr>
                      <w:rFonts w:ascii="Arial" w:hAnsi="Arial" w:cs="Arial"/>
                    </w:rPr>
                    <w:t xml:space="preserve"> conjunctiva for CT/NG</w:t>
                  </w:r>
                  <w:r w:rsidR="00F01D30">
                    <w:rPr>
                      <w:rFonts w:ascii="Arial" w:hAnsi="Arial" w:cs="Arial"/>
                    </w:rPr>
                    <w:t xml:space="preserve">, reference lab </w:t>
                  </w:r>
                </w:p>
              </w:tc>
            </w:tr>
          </w:tbl>
          <w:p w:rsidR="004B3611" w:rsidRDefault="004B3611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4B3611" w:rsidRDefault="004B3611">
      <w:pPr>
        <w:pStyle w:val="Custom2"/>
      </w:pPr>
    </w:p>
    <w:sectPr w:rsidR="004B3611" w:rsidSect="00E80079">
      <w:headerReference w:type="default" r:id="rId9"/>
      <w:footerReference w:type="default" r:id="rId10"/>
      <w:pgSz w:w="12240" w:h="15840" w:code="1"/>
      <w:pgMar w:top="12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DBD" w:rsidRDefault="00B70DBD">
      <w:r>
        <w:separator/>
      </w:r>
    </w:p>
  </w:endnote>
  <w:endnote w:type="continuationSeparator" w:id="0">
    <w:p w:rsidR="00B70DBD" w:rsidRDefault="00B7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DBD" w:rsidRPr="00FF35FD" w:rsidRDefault="00B70DBD" w:rsidP="00FF35FD">
    <w:pPr>
      <w:rPr>
        <w:rFonts w:ascii="Arial" w:hAnsi="Arial" w:cs="Arial"/>
      </w:rPr>
    </w:pPr>
    <w:r w:rsidRPr="00FF35FD">
      <w:rPr>
        <w:rFonts w:ascii="Arial" w:hAnsi="Arial" w:cs="Arial"/>
      </w:rPr>
      <w:t xml:space="preserve"> </w:t>
    </w:r>
    <w:r w:rsidRPr="00FF35FD">
      <w:rPr>
        <w:rFonts w:ascii="Arial" w:hAnsi="Arial" w:cs="Arial"/>
        <w:sz w:val="16"/>
        <w:szCs w:val="16"/>
      </w:rPr>
      <w:t>Chi</w:t>
    </w:r>
    <w:r w:rsidR="000C6E6D">
      <w:rPr>
        <w:rFonts w:ascii="Arial" w:hAnsi="Arial" w:cs="Arial"/>
        <w:sz w:val="16"/>
        <w:szCs w:val="16"/>
      </w:rPr>
      <w:t>ldren’s</w:t>
    </w:r>
    <w:r w:rsidRPr="00FF35FD">
      <w:rPr>
        <w:rFonts w:ascii="Arial" w:hAnsi="Arial" w:cs="Arial"/>
        <w:sz w:val="16"/>
        <w:szCs w:val="16"/>
      </w:rPr>
      <w:t xml:space="preserve"> Minnesota Laboratory, Minneapolis/St Paul MN</w:t>
    </w:r>
    <w:r w:rsidRPr="00FF35FD">
      <w:rPr>
        <w:rFonts w:ascii="Arial" w:hAnsi="Arial" w:cs="Arial"/>
        <w:sz w:val="16"/>
        <w:szCs w:val="16"/>
      </w:rPr>
      <w:tab/>
    </w:r>
    <w:r>
      <w:rPr>
        <w:rFonts w:ascii="Arial" w:hAnsi="Arial" w:cs="Arial"/>
      </w:rPr>
      <w:t xml:space="preserve">                    </w:t>
    </w:r>
    <w:r w:rsidRPr="00FF35FD">
      <w:rPr>
        <w:rFonts w:ascii="Arial" w:hAnsi="Arial" w:cs="Arial"/>
        <w:sz w:val="16"/>
        <w:szCs w:val="16"/>
      </w:rPr>
      <w:t xml:space="preserve">Page </w:t>
    </w:r>
    <w:r w:rsidR="00D505C7" w:rsidRPr="00FF35FD">
      <w:rPr>
        <w:rFonts w:ascii="Arial" w:hAnsi="Arial" w:cs="Arial"/>
        <w:sz w:val="16"/>
        <w:szCs w:val="16"/>
      </w:rPr>
      <w:fldChar w:fldCharType="begin"/>
    </w:r>
    <w:r w:rsidRPr="00FF35FD">
      <w:rPr>
        <w:rFonts w:ascii="Arial" w:hAnsi="Arial" w:cs="Arial"/>
        <w:sz w:val="16"/>
        <w:szCs w:val="16"/>
      </w:rPr>
      <w:instrText xml:space="preserve"> PAGE </w:instrText>
    </w:r>
    <w:r w:rsidR="00D505C7" w:rsidRPr="00FF35FD">
      <w:rPr>
        <w:rFonts w:ascii="Arial" w:hAnsi="Arial" w:cs="Arial"/>
        <w:sz w:val="16"/>
        <w:szCs w:val="16"/>
      </w:rPr>
      <w:fldChar w:fldCharType="separate"/>
    </w:r>
    <w:r w:rsidR="000C6E6D">
      <w:rPr>
        <w:rFonts w:ascii="Arial" w:hAnsi="Arial" w:cs="Arial"/>
        <w:noProof/>
        <w:sz w:val="16"/>
        <w:szCs w:val="16"/>
      </w:rPr>
      <w:t>2</w:t>
    </w:r>
    <w:r w:rsidR="00D505C7" w:rsidRPr="00FF35FD">
      <w:rPr>
        <w:rFonts w:ascii="Arial" w:hAnsi="Arial" w:cs="Arial"/>
        <w:sz w:val="16"/>
        <w:szCs w:val="16"/>
      </w:rPr>
      <w:fldChar w:fldCharType="end"/>
    </w:r>
    <w:r w:rsidRPr="00FF35FD">
      <w:rPr>
        <w:rFonts w:ascii="Arial" w:hAnsi="Arial" w:cs="Arial"/>
        <w:sz w:val="16"/>
        <w:szCs w:val="16"/>
      </w:rPr>
      <w:t xml:space="preserve"> of </w:t>
    </w:r>
    <w:r w:rsidR="00D505C7" w:rsidRPr="00FF35FD">
      <w:rPr>
        <w:rFonts w:ascii="Arial" w:hAnsi="Arial" w:cs="Arial"/>
        <w:sz w:val="16"/>
        <w:szCs w:val="16"/>
      </w:rPr>
      <w:fldChar w:fldCharType="begin"/>
    </w:r>
    <w:r w:rsidRPr="00FF35FD">
      <w:rPr>
        <w:rFonts w:ascii="Arial" w:hAnsi="Arial" w:cs="Arial"/>
        <w:sz w:val="16"/>
        <w:szCs w:val="16"/>
      </w:rPr>
      <w:instrText xml:space="preserve"> NUMPAGES  </w:instrText>
    </w:r>
    <w:r w:rsidR="00D505C7" w:rsidRPr="00FF35FD">
      <w:rPr>
        <w:rFonts w:ascii="Arial" w:hAnsi="Arial" w:cs="Arial"/>
        <w:sz w:val="16"/>
        <w:szCs w:val="16"/>
      </w:rPr>
      <w:fldChar w:fldCharType="separate"/>
    </w:r>
    <w:r w:rsidR="000C6E6D">
      <w:rPr>
        <w:rFonts w:ascii="Arial" w:hAnsi="Arial" w:cs="Arial"/>
        <w:noProof/>
        <w:sz w:val="16"/>
        <w:szCs w:val="16"/>
      </w:rPr>
      <w:t>3</w:t>
    </w:r>
    <w:r w:rsidR="00D505C7" w:rsidRPr="00FF35FD">
      <w:rPr>
        <w:rFonts w:ascii="Arial" w:hAnsi="Arial" w:cs="Arial"/>
        <w:sz w:val="16"/>
        <w:szCs w:val="16"/>
      </w:rPr>
      <w:fldChar w:fldCharType="end"/>
    </w:r>
  </w:p>
  <w:p w:rsidR="00B70DBD" w:rsidRPr="00FF35FD" w:rsidRDefault="00B70DBD" w:rsidP="00FF35FD">
    <w:pPr>
      <w:pStyle w:val="Footer"/>
      <w:rPr>
        <w:rFonts w:ascii="Arial" w:hAnsi="Arial" w:cs="Arial"/>
        <w:sz w:val="16"/>
        <w:szCs w:val="16"/>
      </w:rPr>
    </w:pPr>
    <w:r w:rsidRPr="00FF35FD">
      <w:rPr>
        <w:rFonts w:ascii="Arial" w:hAnsi="Arial" w:cs="Arial"/>
        <w:sz w:val="16"/>
        <w:szCs w:val="16"/>
      </w:rPr>
      <w:t>Printed copy expires 2359 on day of print</w:t>
    </w:r>
  </w:p>
  <w:p w:rsidR="00B70DBD" w:rsidRPr="00FF35FD" w:rsidRDefault="00B70DBD" w:rsidP="00FF35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DBD" w:rsidRDefault="00B70DBD">
      <w:r>
        <w:separator/>
      </w:r>
    </w:p>
  </w:footnote>
  <w:footnote w:type="continuationSeparator" w:id="0">
    <w:p w:rsidR="00B70DBD" w:rsidRDefault="00B70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DBD" w:rsidRDefault="00D63A42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drawing>
        <wp:anchor distT="0" distB="0" distL="114300" distR="114300" simplePos="0" relativeHeight="251659776" behindDoc="0" locked="0" layoutInCell="0" allowOverlap="1">
          <wp:simplePos x="0" y="0"/>
          <wp:positionH relativeFrom="column">
            <wp:posOffset>4962525</wp:posOffset>
          </wp:positionH>
          <wp:positionV relativeFrom="page">
            <wp:posOffset>219075</wp:posOffset>
          </wp:positionV>
          <wp:extent cx="1600200" cy="514350"/>
          <wp:effectExtent l="0" t="0" r="0" b="0"/>
          <wp:wrapNone/>
          <wp:docPr id="2" name="Picture 1" descr="Childrens_MN_2015_logo_RGB_of_PMS280-PMS2925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s_MN_2015_logo_RGB_of_PMS280-PMS2925_800x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4E2C">
      <w:rPr>
        <w:rFonts w:ascii="Arial" w:hAnsi="Arial" w:cs="Arial"/>
        <w:sz w:val="18"/>
      </w:rPr>
      <w:t>MCVI 4.0 Microbiology</w:t>
    </w:r>
    <w:r w:rsidR="00B70DBD">
      <w:rPr>
        <w:rFonts w:ascii="Arial" w:hAnsi="Arial" w:cs="Arial"/>
        <w:sz w:val="18"/>
      </w:rPr>
      <w:t xml:space="preserve"> Critical and Significant Result Notification</w:t>
    </w:r>
  </w:p>
  <w:p w:rsidR="00B70DBD" w:rsidRDefault="005C75BB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Version 8</w:t>
    </w:r>
    <w:r w:rsidR="00B70DBD">
      <w:rPr>
        <w:rFonts w:ascii="Arial" w:hAnsi="Arial" w:cs="Arial"/>
        <w:sz w:val="18"/>
      </w:rPr>
      <w:tab/>
    </w:r>
    <w:r w:rsidR="00B70DBD">
      <w:rPr>
        <w:rFonts w:ascii="Arial" w:hAnsi="Arial" w:cs="Arial"/>
        <w:sz w:val="18"/>
      </w:rPr>
      <w:tab/>
    </w:r>
    <w:r w:rsidR="00B70DBD">
      <w:rPr>
        <w:rFonts w:ascii="Arial" w:hAnsi="Arial" w:cs="Arial"/>
        <w:sz w:val="18"/>
      </w:rPr>
      <w:tab/>
    </w:r>
    <w:r w:rsidR="00B70DBD">
      <w:rPr>
        <w:rFonts w:ascii="Arial" w:hAnsi="Arial" w:cs="Arial"/>
        <w:sz w:val="18"/>
      </w:rPr>
      <w:tab/>
    </w:r>
    <w:r w:rsidR="00B70DBD">
      <w:rPr>
        <w:rFonts w:ascii="Arial" w:hAnsi="Arial" w:cs="Arial"/>
        <w:sz w:val="18"/>
      </w:rPr>
      <w:tab/>
    </w:r>
    <w:r w:rsidR="00B70DBD">
      <w:rPr>
        <w:rFonts w:ascii="Arial" w:hAnsi="Arial" w:cs="Arial"/>
        <w:sz w:val="18"/>
      </w:rPr>
      <w:tab/>
    </w:r>
    <w:r w:rsidR="00B70DBD">
      <w:rPr>
        <w:rFonts w:ascii="Arial" w:hAnsi="Arial" w:cs="Arial"/>
        <w:sz w:val="18"/>
      </w:rPr>
      <w:tab/>
      <w:t xml:space="preserve">            </w:t>
    </w:r>
  </w:p>
  <w:p w:rsidR="00B70DBD" w:rsidRDefault="00B70DBD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Effective Date:  </w:t>
    </w:r>
    <w:r w:rsidR="005C75BB">
      <w:rPr>
        <w:rFonts w:ascii="Arial" w:hAnsi="Arial" w:cs="Arial"/>
        <w:sz w:val="18"/>
      </w:rPr>
      <w:t>08/20</w:t>
    </w:r>
    <w:r w:rsidR="00BC6014">
      <w:rPr>
        <w:rFonts w:ascii="Arial" w:hAnsi="Arial" w:cs="Arial"/>
        <w:sz w:val="18"/>
      </w:rPr>
      <w:t>/2019</w:t>
    </w:r>
  </w:p>
  <w:p w:rsidR="00B70DBD" w:rsidRDefault="00B70DBD">
    <w:pPr>
      <w:ind w:left="-1260" w:right="-1260"/>
      <w:rPr>
        <w:b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2E404A5"/>
    <w:multiLevelType w:val="hybridMultilevel"/>
    <w:tmpl w:val="D958C4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36B562B"/>
    <w:multiLevelType w:val="hybridMultilevel"/>
    <w:tmpl w:val="DEDC5B8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4456ECD"/>
    <w:multiLevelType w:val="hybridMultilevel"/>
    <w:tmpl w:val="E6DE8C4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7DA5C92"/>
    <w:multiLevelType w:val="hybridMultilevel"/>
    <w:tmpl w:val="AA40D8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6497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440CDE"/>
    <w:multiLevelType w:val="hybridMultilevel"/>
    <w:tmpl w:val="94C28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2F56A7"/>
    <w:multiLevelType w:val="hybridMultilevel"/>
    <w:tmpl w:val="002877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10C16281"/>
    <w:multiLevelType w:val="hybridMultilevel"/>
    <w:tmpl w:val="932696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15E63C1"/>
    <w:multiLevelType w:val="hybridMultilevel"/>
    <w:tmpl w:val="AEEE9218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1B44A37"/>
    <w:multiLevelType w:val="hybridMultilevel"/>
    <w:tmpl w:val="AEEE9218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15093617"/>
    <w:multiLevelType w:val="hybridMultilevel"/>
    <w:tmpl w:val="A87C4834"/>
    <w:lvl w:ilvl="0" w:tplc="040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1" w15:restartNumberingAfterBreak="0">
    <w:nsid w:val="184B235C"/>
    <w:multiLevelType w:val="hybridMultilevel"/>
    <w:tmpl w:val="577A67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18C87300"/>
    <w:multiLevelType w:val="hybridMultilevel"/>
    <w:tmpl w:val="55B43AB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1A4036FE"/>
    <w:multiLevelType w:val="hybridMultilevel"/>
    <w:tmpl w:val="1B1679F6"/>
    <w:lvl w:ilvl="0" w:tplc="D46497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F29CA"/>
    <w:multiLevelType w:val="hybridMultilevel"/>
    <w:tmpl w:val="A5B49A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E10FB0"/>
    <w:multiLevelType w:val="hybridMultilevel"/>
    <w:tmpl w:val="FE0239E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37711F23"/>
    <w:multiLevelType w:val="multilevel"/>
    <w:tmpl w:val="C23C0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39C15498"/>
    <w:multiLevelType w:val="hybridMultilevel"/>
    <w:tmpl w:val="21A63F6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3AAA4410"/>
    <w:multiLevelType w:val="hybridMultilevel"/>
    <w:tmpl w:val="ACF832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3B0D2D08"/>
    <w:multiLevelType w:val="hybridMultilevel"/>
    <w:tmpl w:val="85BCF946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FFFFFFFF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4AC36E0C"/>
    <w:multiLevelType w:val="hybridMultilevel"/>
    <w:tmpl w:val="12886C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52A849B4"/>
    <w:multiLevelType w:val="hybridMultilevel"/>
    <w:tmpl w:val="7A128C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53744303"/>
    <w:multiLevelType w:val="hybridMultilevel"/>
    <w:tmpl w:val="2E46AD7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55380745"/>
    <w:multiLevelType w:val="hybridMultilevel"/>
    <w:tmpl w:val="002877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5C7D6807"/>
    <w:multiLevelType w:val="hybridMultilevel"/>
    <w:tmpl w:val="21D68566"/>
    <w:lvl w:ilvl="0" w:tplc="FFFFFFFF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5E454757"/>
    <w:multiLevelType w:val="hybridMultilevel"/>
    <w:tmpl w:val="495485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62F232B0"/>
    <w:multiLevelType w:val="hybridMultilevel"/>
    <w:tmpl w:val="2788EF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C56E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/>
      </w:rPr>
    </w:lvl>
  </w:abstractNum>
  <w:abstractNum w:abstractNumId="29" w15:restartNumberingAfterBreak="0">
    <w:nsid w:val="6BD04784"/>
    <w:multiLevelType w:val="hybridMultilevel"/>
    <w:tmpl w:val="F62CA5FA"/>
    <w:lvl w:ilvl="0" w:tplc="B08094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78BB719E"/>
    <w:multiLevelType w:val="hybridMultilevel"/>
    <w:tmpl w:val="00A872C6"/>
    <w:lvl w:ilvl="0" w:tplc="0409000F">
      <w:start w:val="1"/>
      <w:numFmt w:val="decimal"/>
      <w:lvlText w:val="%1."/>
      <w:lvlJc w:val="left"/>
      <w:pPr>
        <w:tabs>
          <w:tab w:val="num" w:pos="1566"/>
        </w:tabs>
        <w:ind w:left="156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32" w15:restartNumberingAfterBreak="0">
    <w:nsid w:val="7BCE6620"/>
    <w:multiLevelType w:val="hybridMultilevel"/>
    <w:tmpl w:val="BE5C7D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>
    <w:abstractNumId w:val="25"/>
  </w:num>
  <w:num w:numId="2">
    <w:abstractNumId w:val="20"/>
  </w:num>
  <w:num w:numId="3">
    <w:abstractNumId w:val="30"/>
  </w:num>
  <w:num w:numId="4">
    <w:abstractNumId w:val="3"/>
  </w:num>
  <w:num w:numId="5">
    <w:abstractNumId w:val="0"/>
  </w:num>
  <w:num w:numId="6">
    <w:abstractNumId w:val="22"/>
  </w:num>
  <w:num w:numId="7">
    <w:abstractNumId w:val="11"/>
  </w:num>
  <w:num w:numId="8">
    <w:abstractNumId w:val="18"/>
  </w:num>
  <w:num w:numId="9">
    <w:abstractNumId w:val="24"/>
  </w:num>
  <w:num w:numId="10">
    <w:abstractNumId w:val="16"/>
  </w:num>
  <w:num w:numId="11">
    <w:abstractNumId w:val="2"/>
  </w:num>
  <w:num w:numId="12">
    <w:abstractNumId w:val="17"/>
  </w:num>
  <w:num w:numId="13">
    <w:abstractNumId w:val="21"/>
  </w:num>
  <w:num w:numId="14">
    <w:abstractNumId w:val="7"/>
  </w:num>
  <w:num w:numId="15">
    <w:abstractNumId w:val="6"/>
  </w:num>
  <w:num w:numId="16">
    <w:abstractNumId w:val="8"/>
  </w:num>
  <w:num w:numId="17">
    <w:abstractNumId w:val="19"/>
  </w:num>
  <w:num w:numId="18">
    <w:abstractNumId w:val="26"/>
  </w:num>
  <w:num w:numId="19">
    <w:abstractNumId w:val="1"/>
  </w:num>
  <w:num w:numId="20">
    <w:abstractNumId w:val="9"/>
  </w:num>
  <w:num w:numId="21">
    <w:abstractNumId w:val="23"/>
  </w:num>
  <w:num w:numId="22">
    <w:abstractNumId w:val="28"/>
  </w:num>
  <w:num w:numId="23">
    <w:abstractNumId w:val="32"/>
  </w:num>
  <w:num w:numId="24">
    <w:abstractNumId w:val="4"/>
  </w:num>
  <w:num w:numId="25">
    <w:abstractNumId w:val="27"/>
  </w:num>
  <w:num w:numId="26">
    <w:abstractNumId w:val="10"/>
  </w:num>
  <w:num w:numId="27">
    <w:abstractNumId w:val="14"/>
  </w:num>
  <w:num w:numId="28">
    <w:abstractNumId w:val="5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5"/>
  </w:num>
  <w:num w:numId="32">
    <w:abstractNumId w:val="29"/>
  </w:num>
  <w:num w:numId="33">
    <w:abstractNumId w:val="31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08"/>
    <w:rsid w:val="00070E0C"/>
    <w:rsid w:val="00071C31"/>
    <w:rsid w:val="000C6E6D"/>
    <w:rsid w:val="001A0C92"/>
    <w:rsid w:val="001E76F5"/>
    <w:rsid w:val="00223300"/>
    <w:rsid w:val="00275608"/>
    <w:rsid w:val="00356DB9"/>
    <w:rsid w:val="004064FA"/>
    <w:rsid w:val="00432674"/>
    <w:rsid w:val="00481E5A"/>
    <w:rsid w:val="004B3611"/>
    <w:rsid w:val="004C7202"/>
    <w:rsid w:val="004F38FE"/>
    <w:rsid w:val="005C75BB"/>
    <w:rsid w:val="005E26FB"/>
    <w:rsid w:val="0067353D"/>
    <w:rsid w:val="006C5804"/>
    <w:rsid w:val="006F0C70"/>
    <w:rsid w:val="007C3DCA"/>
    <w:rsid w:val="007C4E2C"/>
    <w:rsid w:val="007D2953"/>
    <w:rsid w:val="007D36EA"/>
    <w:rsid w:val="008078CE"/>
    <w:rsid w:val="0086627E"/>
    <w:rsid w:val="00906EAF"/>
    <w:rsid w:val="00937FE1"/>
    <w:rsid w:val="009D5762"/>
    <w:rsid w:val="009E2C9B"/>
    <w:rsid w:val="009F2AD4"/>
    <w:rsid w:val="00A82885"/>
    <w:rsid w:val="00AB0C37"/>
    <w:rsid w:val="00B42F93"/>
    <w:rsid w:val="00B70DBD"/>
    <w:rsid w:val="00BC6014"/>
    <w:rsid w:val="00C02C33"/>
    <w:rsid w:val="00CD30C7"/>
    <w:rsid w:val="00D231ED"/>
    <w:rsid w:val="00D505C7"/>
    <w:rsid w:val="00D63A42"/>
    <w:rsid w:val="00D83012"/>
    <w:rsid w:val="00D922CA"/>
    <w:rsid w:val="00DB0174"/>
    <w:rsid w:val="00E213CD"/>
    <w:rsid w:val="00E80079"/>
    <w:rsid w:val="00E92D83"/>
    <w:rsid w:val="00F01D30"/>
    <w:rsid w:val="00F341AE"/>
    <w:rsid w:val="00FF35FD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3A531673-2871-4A55-8246-A8FFB759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079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E80079"/>
    <w:pPr>
      <w:keepNext/>
      <w:numPr>
        <w:numId w:val="5"/>
      </w:numPr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E80079"/>
    <w:pPr>
      <w:keepNext/>
      <w:numPr>
        <w:ilvl w:val="1"/>
        <w:numId w:val="5"/>
      </w:numPr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E80079"/>
    <w:pPr>
      <w:keepNext/>
      <w:numPr>
        <w:ilvl w:val="2"/>
        <w:numId w:val="5"/>
      </w:numPr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E80079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E80079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E80079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E80079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E80079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E80079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E8007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rsid w:val="00E8007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rsid w:val="00E8007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aliases w:val="Map Title Char"/>
    <w:basedOn w:val="DefaultParagraphFont"/>
    <w:rsid w:val="00E80079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aliases w:val="Block Label Char"/>
    <w:basedOn w:val="DefaultParagraphFont"/>
    <w:rsid w:val="00E8007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rsid w:val="00E80079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rsid w:val="00E80079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rsid w:val="00E80079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rsid w:val="00E80079"/>
    <w:rPr>
      <w:rFonts w:ascii="Cambria" w:hAnsi="Cambria" w:cs="Times New Roman"/>
      <w:sz w:val="22"/>
      <w:szCs w:val="22"/>
    </w:rPr>
  </w:style>
  <w:style w:type="paragraph" w:styleId="BodyText">
    <w:name w:val="Body Text"/>
    <w:basedOn w:val="Normal"/>
    <w:semiHidden/>
    <w:rsid w:val="00E80079"/>
    <w:rPr>
      <w:bCs/>
      <w:iCs/>
      <w:color w:val="000000"/>
    </w:rPr>
  </w:style>
  <w:style w:type="character" w:customStyle="1" w:styleId="BodyTextChar">
    <w:name w:val="Body Text Char"/>
    <w:basedOn w:val="DefaultParagraphFont"/>
    <w:rsid w:val="00E8007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semiHidden/>
    <w:rsid w:val="00E800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rsid w:val="00E80079"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Normal"/>
    <w:semiHidden/>
    <w:rsid w:val="00E80079"/>
    <w:pPr>
      <w:ind w:left="360" w:hanging="360"/>
    </w:pPr>
  </w:style>
  <w:style w:type="paragraph" w:styleId="Title">
    <w:name w:val="Title"/>
    <w:basedOn w:val="Normal"/>
    <w:qFormat/>
    <w:rsid w:val="00E80079"/>
    <w:pPr>
      <w:spacing w:before="240" w:after="60"/>
      <w:jc w:val="center"/>
    </w:pPr>
    <w:rPr>
      <w:rFonts w:ascii="Arial" w:hAnsi="Arial" w:cs="Arial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rsid w:val="00E80079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semiHidden/>
    <w:rsid w:val="00E80079"/>
    <w:pPr>
      <w:jc w:val="left"/>
    </w:pPr>
    <w:rPr>
      <w:b/>
      <w:bCs/>
      <w:color w:val="0000FF"/>
    </w:rPr>
  </w:style>
  <w:style w:type="character" w:customStyle="1" w:styleId="BodyText2Char">
    <w:name w:val="Body Text 2 Char"/>
    <w:basedOn w:val="DefaultParagraphFont"/>
    <w:rsid w:val="00E8007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uiPriority w:val="99"/>
    <w:rsid w:val="00E800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E80079"/>
    <w:rPr>
      <w:rFonts w:ascii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E80079"/>
    <w:rPr>
      <w:rFonts w:ascii="Times New Roman" w:hAnsi="Times New Roman" w:cs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E80079"/>
    <w:pPr>
      <w:numPr>
        <w:numId w:val="0"/>
      </w:numPr>
    </w:pPr>
  </w:style>
  <w:style w:type="paragraph" w:customStyle="1" w:styleId="TableText">
    <w:name w:val="Table Text"/>
    <w:basedOn w:val="Normal"/>
    <w:rsid w:val="00E80079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E80079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E80079"/>
    <w:rPr>
      <w:b/>
      <w:color w:val="0000FF"/>
    </w:rPr>
  </w:style>
  <w:style w:type="character" w:customStyle="1" w:styleId="BodyText3Char">
    <w:name w:val="Body Text 3 Char"/>
    <w:basedOn w:val="DefaultParagraphFont"/>
    <w:rsid w:val="00E80079"/>
    <w:rPr>
      <w:rFonts w:ascii="Times New Roman" w:hAnsi="Times New Roman" w:cs="Times New Roman"/>
      <w:sz w:val="16"/>
      <w:szCs w:val="16"/>
    </w:rPr>
  </w:style>
  <w:style w:type="paragraph" w:customStyle="1" w:styleId="Custom">
    <w:name w:val="Custom"/>
    <w:basedOn w:val="Normal"/>
    <w:rsid w:val="00E80079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E80079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sid w:val="00E80079"/>
    <w:rPr>
      <w:rFonts w:ascii="Arial" w:hAnsi="Arial" w:cs="Arial"/>
      <w:b/>
      <w:color w:val="0000FF"/>
      <w:sz w:val="36"/>
    </w:rPr>
  </w:style>
  <w:style w:type="paragraph" w:styleId="NormalWeb">
    <w:name w:val="Normal (Web)"/>
    <w:basedOn w:val="Normal"/>
    <w:semiHidden/>
    <w:rsid w:val="00E80079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</w:rPr>
  </w:style>
  <w:style w:type="paragraph" w:styleId="BodyTextIndent2">
    <w:name w:val="Body Text Indent 2"/>
    <w:basedOn w:val="Normal"/>
    <w:semiHidden/>
    <w:rsid w:val="00E80079"/>
    <w:pPr>
      <w:ind w:left="423"/>
    </w:pPr>
    <w:rPr>
      <w:rFonts w:ascii="Arial" w:hAnsi="Arial" w:cs="Arial"/>
      <w:sz w:val="20"/>
    </w:rPr>
  </w:style>
  <w:style w:type="character" w:styleId="Hyperlink">
    <w:name w:val="Hyperlink"/>
    <w:basedOn w:val="DefaultParagraphFont"/>
    <w:semiHidden/>
    <w:rsid w:val="00E8007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560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an.childrensmn.org/Manuals/Lab/SOP/Gen/TestRes/2033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50638-5596-43DC-A506-92CEFDD10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897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6224</CharactersWithSpaces>
  <SharedDoc>false</SharedDoc>
  <HLinks>
    <vt:vector size="6" baseType="variant">
      <vt:variant>
        <vt:i4>6488184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http://khan.childrensmn.org/Manuals/Lab/SOP/Gen/TestRes/203317.pdf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Susan Demeyere</cp:lastModifiedBy>
  <cp:revision>9</cp:revision>
  <cp:lastPrinted>2013-07-23T18:23:00Z</cp:lastPrinted>
  <dcterms:created xsi:type="dcterms:W3CDTF">2019-08-08T13:37:00Z</dcterms:created>
  <dcterms:modified xsi:type="dcterms:W3CDTF">2019-08-09T12:43:00Z</dcterms:modified>
</cp:coreProperties>
</file>