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360"/>
        <w:gridCol w:w="2700"/>
        <w:gridCol w:w="360"/>
        <w:gridCol w:w="1260"/>
        <w:gridCol w:w="1980"/>
        <w:gridCol w:w="1800"/>
      </w:tblGrid>
      <w:tr w:rsidR="009A5C2A">
        <w:trPr>
          <w:cantSplit/>
        </w:trPr>
        <w:tc>
          <w:tcPr>
            <w:tcW w:w="11340" w:type="dxa"/>
            <w:gridSpan w:val="8"/>
            <w:tcBorders>
              <w:top w:val="nil"/>
              <w:left w:val="nil"/>
              <w:bottom w:val="nil"/>
              <w:right w:val="nil"/>
            </w:tcBorders>
          </w:tcPr>
          <w:p w:rsidR="009A5C2A" w:rsidRDefault="007B0723">
            <w:pPr>
              <w:rPr>
                <w:rFonts w:ascii="Arial" w:hAnsi="Arial" w:cs="Arial"/>
                <w:b/>
                <w:bCs/>
                <w:color w:val="0000FF"/>
                <w:sz w:val="36"/>
              </w:rPr>
            </w:pPr>
            <w:r>
              <w:rPr>
                <w:rFonts w:ascii="Arial" w:hAnsi="Arial" w:cs="Arial"/>
                <w:b/>
                <w:bCs/>
                <w:color w:val="0000FF"/>
                <w:sz w:val="36"/>
              </w:rPr>
              <w:t>IMM 1.6 Maintenance Procedures for the ELx50</w:t>
            </w:r>
            <w:r w:rsidR="00724E77">
              <w:rPr>
                <w:rFonts w:ascii="Arial" w:hAnsi="Arial" w:cs="Arial"/>
                <w:b/>
                <w:bCs/>
                <w:color w:val="0000FF"/>
                <w:sz w:val="36"/>
              </w:rPr>
              <w:t xml:space="preserve"> Automated</w:t>
            </w:r>
            <w:r>
              <w:rPr>
                <w:rFonts w:ascii="Arial" w:hAnsi="Arial" w:cs="Arial"/>
                <w:b/>
                <w:bCs/>
                <w:color w:val="0000FF"/>
                <w:sz w:val="36"/>
              </w:rPr>
              <w:t xml:space="preserve"> Strip Washer</w:t>
            </w:r>
          </w:p>
          <w:p w:rsidR="009A5C2A" w:rsidRDefault="009A5C2A">
            <w:pPr>
              <w:rPr>
                <w:rFonts w:ascii="Arial" w:hAnsi="Arial" w:cs="Arial"/>
                <w:sz w:val="24"/>
              </w:rPr>
            </w:pPr>
          </w:p>
        </w:tc>
      </w:tr>
      <w:tr w:rsidR="009A5C2A">
        <w:trPr>
          <w:cantSplit/>
          <w:trHeight w:val="1025"/>
        </w:trPr>
        <w:tc>
          <w:tcPr>
            <w:tcW w:w="2160" w:type="dxa"/>
            <w:tcBorders>
              <w:top w:val="nil"/>
              <w:left w:val="nil"/>
              <w:bottom w:val="nil"/>
              <w:right w:val="nil"/>
            </w:tcBorders>
          </w:tcPr>
          <w:p w:rsidR="009A5C2A" w:rsidRDefault="009A5C2A">
            <w:pPr>
              <w:jc w:val="left"/>
              <w:rPr>
                <w:rFonts w:ascii="Arial" w:hAnsi="Arial" w:cs="Arial"/>
                <w:b/>
                <w:bCs/>
                <w:color w:val="0000FF"/>
                <w:sz w:val="20"/>
              </w:rPr>
            </w:pPr>
          </w:p>
          <w:p w:rsidR="009A5C2A" w:rsidRDefault="009A5C2A">
            <w:pPr>
              <w:jc w:val="left"/>
              <w:rPr>
                <w:rFonts w:ascii="Arial" w:hAnsi="Arial" w:cs="Arial"/>
                <w:b/>
                <w:bCs/>
                <w:color w:val="0000FF"/>
                <w:sz w:val="20"/>
              </w:rPr>
            </w:pPr>
            <w:r>
              <w:rPr>
                <w:rFonts w:ascii="Arial" w:hAnsi="Arial" w:cs="Arial"/>
                <w:b/>
                <w:bCs/>
                <w:color w:val="0000FF"/>
                <w:sz w:val="20"/>
              </w:rPr>
              <w:t>Purpose</w:t>
            </w:r>
          </w:p>
        </w:tc>
        <w:tc>
          <w:tcPr>
            <w:tcW w:w="9180" w:type="dxa"/>
            <w:gridSpan w:val="7"/>
            <w:tcBorders>
              <w:top w:val="single" w:sz="4" w:space="0" w:color="auto"/>
              <w:left w:val="nil"/>
              <w:bottom w:val="single" w:sz="4" w:space="0" w:color="auto"/>
              <w:right w:val="nil"/>
            </w:tcBorders>
          </w:tcPr>
          <w:p w:rsidR="009A5C2A" w:rsidRDefault="009A5C2A">
            <w:pPr>
              <w:pStyle w:val="BodyText"/>
              <w:ind w:firstLine="720"/>
              <w:jc w:val="left"/>
              <w:rPr>
                <w:rFonts w:ascii="Arial" w:hAnsi="Arial" w:cs="Arial"/>
                <w:sz w:val="20"/>
                <w:szCs w:val="20"/>
              </w:rPr>
            </w:pPr>
          </w:p>
          <w:p w:rsidR="009A5C2A" w:rsidRDefault="009A5C2A">
            <w:pPr>
              <w:tabs>
                <w:tab w:val="left" w:pos="-720"/>
              </w:tabs>
              <w:jc w:val="left"/>
              <w:rPr>
                <w:rFonts w:ascii="Arial" w:hAnsi="Arial" w:cs="Arial"/>
                <w:iCs/>
                <w:sz w:val="20"/>
                <w:szCs w:val="20"/>
              </w:rPr>
            </w:pPr>
            <w:r>
              <w:rPr>
                <w:rFonts w:ascii="Arial" w:hAnsi="Arial" w:cs="Arial"/>
                <w:iCs/>
                <w:sz w:val="20"/>
                <w:szCs w:val="20"/>
              </w:rPr>
              <w:t>This procedure provides instructi</w:t>
            </w:r>
            <w:r w:rsidR="00DE3B09">
              <w:rPr>
                <w:rFonts w:ascii="Arial" w:hAnsi="Arial" w:cs="Arial"/>
                <w:iCs/>
                <w:sz w:val="20"/>
                <w:szCs w:val="20"/>
              </w:rPr>
              <w:t>ons for performing maintenance procedures on the ELx50</w:t>
            </w:r>
            <w:r w:rsidR="00643AB8">
              <w:rPr>
                <w:rFonts w:ascii="Arial" w:hAnsi="Arial" w:cs="Arial"/>
                <w:iCs/>
                <w:sz w:val="20"/>
                <w:szCs w:val="20"/>
              </w:rPr>
              <w:t xml:space="preserve"> Automated</w:t>
            </w:r>
            <w:r w:rsidR="00DE3B09">
              <w:rPr>
                <w:rFonts w:ascii="Arial" w:hAnsi="Arial" w:cs="Arial"/>
                <w:iCs/>
                <w:sz w:val="20"/>
                <w:szCs w:val="20"/>
              </w:rPr>
              <w:t xml:space="preserve"> S</w:t>
            </w:r>
            <w:r w:rsidR="00643AB8">
              <w:rPr>
                <w:rFonts w:ascii="Arial" w:hAnsi="Arial" w:cs="Arial"/>
                <w:iCs/>
                <w:sz w:val="20"/>
                <w:szCs w:val="20"/>
              </w:rPr>
              <w:t>t</w:t>
            </w:r>
            <w:r w:rsidR="00DE3B09">
              <w:rPr>
                <w:rFonts w:ascii="Arial" w:hAnsi="Arial" w:cs="Arial"/>
                <w:iCs/>
                <w:sz w:val="20"/>
                <w:szCs w:val="20"/>
              </w:rPr>
              <w:t xml:space="preserve">rip Washer. </w:t>
            </w:r>
          </w:p>
          <w:p w:rsidR="009A5C2A" w:rsidRDefault="009A5C2A">
            <w:pPr>
              <w:tabs>
                <w:tab w:val="left" w:pos="-720"/>
              </w:tabs>
              <w:rPr>
                <w:rFonts w:ascii="Arial" w:hAnsi="Arial" w:cs="Arial"/>
                <w:iCs/>
                <w:sz w:val="20"/>
                <w:szCs w:val="20"/>
              </w:rPr>
            </w:pPr>
          </w:p>
        </w:tc>
      </w:tr>
      <w:tr w:rsidR="009A5C2A">
        <w:trPr>
          <w:cantSplit/>
          <w:trHeight w:val="405"/>
        </w:trPr>
        <w:tc>
          <w:tcPr>
            <w:tcW w:w="2160" w:type="dxa"/>
            <w:tcBorders>
              <w:top w:val="nil"/>
              <w:left w:val="nil"/>
              <w:right w:val="nil"/>
            </w:tcBorders>
          </w:tcPr>
          <w:p w:rsidR="009A5C2A" w:rsidRDefault="009A5C2A">
            <w:pPr>
              <w:jc w:val="left"/>
              <w:rPr>
                <w:rFonts w:ascii="Arial" w:hAnsi="Arial" w:cs="Arial"/>
                <w:b/>
                <w:bCs/>
                <w:color w:val="0000FF"/>
                <w:sz w:val="20"/>
              </w:rPr>
            </w:pPr>
          </w:p>
          <w:p w:rsidR="009A5C2A" w:rsidRDefault="009A5C2A">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7"/>
            <w:tcBorders>
              <w:top w:val="single" w:sz="4" w:space="0" w:color="auto"/>
              <w:left w:val="nil"/>
              <w:bottom w:val="single" w:sz="4" w:space="0" w:color="auto"/>
              <w:right w:val="nil"/>
            </w:tcBorders>
          </w:tcPr>
          <w:p w:rsidR="009A5C2A" w:rsidRDefault="009A5C2A">
            <w:pPr>
              <w:tabs>
                <w:tab w:val="left" w:pos="-720"/>
              </w:tabs>
              <w:jc w:val="left"/>
              <w:rPr>
                <w:rFonts w:ascii="Arial" w:hAnsi="Arial" w:cs="Arial"/>
                <w:iCs/>
                <w:sz w:val="20"/>
                <w:szCs w:val="20"/>
              </w:rPr>
            </w:pPr>
          </w:p>
          <w:p w:rsidR="009A5C2A" w:rsidRDefault="009A5C2A">
            <w:pPr>
              <w:numPr>
                <w:ilvl w:val="0"/>
                <w:numId w:val="10"/>
              </w:numPr>
              <w:tabs>
                <w:tab w:val="left" w:pos="-720"/>
              </w:tabs>
              <w:jc w:val="left"/>
              <w:rPr>
                <w:rFonts w:ascii="Arial" w:hAnsi="Arial" w:cs="Arial"/>
                <w:iCs/>
                <w:sz w:val="20"/>
                <w:szCs w:val="20"/>
              </w:rPr>
            </w:pPr>
            <w:r>
              <w:rPr>
                <w:rFonts w:ascii="Arial" w:hAnsi="Arial" w:cs="Arial"/>
                <w:iCs/>
                <w:sz w:val="20"/>
                <w:szCs w:val="20"/>
              </w:rPr>
              <w:t>This procedure applies to all laboratory tech</w:t>
            </w:r>
            <w:r w:rsidR="00643AB8">
              <w:rPr>
                <w:rFonts w:ascii="Arial" w:hAnsi="Arial" w:cs="Arial"/>
                <w:iCs/>
                <w:sz w:val="20"/>
                <w:szCs w:val="20"/>
              </w:rPr>
              <w:t>nologists who operate the ELx50 Automated Strip Washer</w:t>
            </w:r>
            <w:r>
              <w:rPr>
                <w:rFonts w:ascii="Arial" w:hAnsi="Arial" w:cs="Arial"/>
                <w:iCs/>
                <w:sz w:val="20"/>
                <w:szCs w:val="20"/>
              </w:rPr>
              <w:t>, and to the section supervisor.</w:t>
            </w:r>
          </w:p>
          <w:p w:rsidR="009A5C2A" w:rsidRDefault="009A5C2A">
            <w:pPr>
              <w:tabs>
                <w:tab w:val="left" w:pos="-720"/>
              </w:tabs>
              <w:jc w:val="left"/>
              <w:rPr>
                <w:rFonts w:ascii="Arial" w:hAnsi="Arial" w:cs="Arial"/>
                <w:iCs/>
                <w:sz w:val="20"/>
                <w:szCs w:val="20"/>
              </w:rPr>
            </w:pPr>
          </w:p>
          <w:p w:rsidR="00B6386A" w:rsidRDefault="00B6386A">
            <w:pPr>
              <w:tabs>
                <w:tab w:val="left" w:pos="-720"/>
              </w:tabs>
              <w:jc w:val="left"/>
              <w:rPr>
                <w:rFonts w:ascii="Arial" w:hAnsi="Arial" w:cs="Arial"/>
                <w:iCs/>
                <w:sz w:val="20"/>
                <w:szCs w:val="20"/>
              </w:rPr>
            </w:pPr>
          </w:p>
          <w:p w:rsidR="00B6386A" w:rsidRDefault="00B6386A">
            <w:pPr>
              <w:tabs>
                <w:tab w:val="left" w:pos="-720"/>
              </w:tabs>
              <w:jc w:val="left"/>
              <w:rPr>
                <w:rFonts w:ascii="Arial" w:hAnsi="Arial" w:cs="Arial"/>
                <w:iCs/>
                <w:sz w:val="20"/>
                <w:szCs w:val="20"/>
              </w:rPr>
            </w:pPr>
          </w:p>
        </w:tc>
      </w:tr>
      <w:tr w:rsidR="009A5C2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right w:val="single" w:sz="6" w:space="0" w:color="auto"/>
            </w:tcBorders>
          </w:tcPr>
          <w:p w:rsidR="009A5C2A" w:rsidRDefault="009A5C2A">
            <w:pPr>
              <w:jc w:val="left"/>
              <w:rPr>
                <w:rFonts w:ascii="Arial" w:hAnsi="Arial" w:cs="Arial"/>
                <w:b/>
                <w:bCs/>
                <w:color w:val="0000FF"/>
                <w:sz w:val="20"/>
              </w:rPr>
            </w:pPr>
            <w:r>
              <w:rPr>
                <w:rFonts w:ascii="Arial" w:hAnsi="Arial" w:cs="Arial"/>
                <w:b/>
                <w:bCs/>
                <w:color w:val="0000FF"/>
                <w:sz w:val="20"/>
              </w:rPr>
              <w:t>Materials</w:t>
            </w:r>
          </w:p>
        </w:tc>
        <w:tc>
          <w:tcPr>
            <w:tcW w:w="4140" w:type="dxa"/>
            <w:gridSpan w:val="4"/>
            <w:tcBorders>
              <w:top w:val="single" w:sz="6" w:space="0" w:color="auto"/>
              <w:left w:val="single" w:sz="6" w:space="0" w:color="auto"/>
              <w:bottom w:val="single" w:sz="6" w:space="0" w:color="auto"/>
              <w:right w:val="single" w:sz="6" w:space="0" w:color="auto"/>
            </w:tcBorders>
          </w:tcPr>
          <w:p w:rsidR="009A5C2A" w:rsidRDefault="009A5C2A">
            <w:pPr>
              <w:jc w:val="left"/>
              <w:rPr>
                <w:rFonts w:ascii="Arial" w:hAnsi="Arial" w:cs="Arial"/>
                <w:iCs/>
                <w:sz w:val="20"/>
                <w:szCs w:val="20"/>
              </w:rPr>
            </w:pPr>
            <w:r>
              <w:rPr>
                <w:rFonts w:ascii="Arial" w:hAnsi="Arial" w:cs="Arial"/>
                <w:b/>
                <w:iCs/>
                <w:sz w:val="20"/>
                <w:szCs w:val="20"/>
              </w:rPr>
              <w:t>Supplies</w:t>
            </w:r>
          </w:p>
        </w:tc>
        <w:tc>
          <w:tcPr>
            <w:tcW w:w="5040" w:type="dxa"/>
            <w:gridSpan w:val="3"/>
            <w:tcBorders>
              <w:top w:val="single" w:sz="6" w:space="0" w:color="auto"/>
              <w:left w:val="single" w:sz="6" w:space="0" w:color="auto"/>
              <w:bottom w:val="single" w:sz="6" w:space="0" w:color="auto"/>
              <w:right w:val="single" w:sz="4" w:space="0" w:color="auto"/>
            </w:tcBorders>
          </w:tcPr>
          <w:p w:rsidR="009A5C2A" w:rsidRDefault="009A5C2A">
            <w:pPr>
              <w:rPr>
                <w:rFonts w:ascii="Arial" w:hAnsi="Arial" w:cs="Arial"/>
                <w:b/>
                <w:iCs/>
                <w:sz w:val="20"/>
                <w:szCs w:val="20"/>
              </w:rPr>
            </w:pPr>
            <w:r>
              <w:rPr>
                <w:rFonts w:ascii="Arial" w:hAnsi="Arial" w:cs="Arial"/>
                <w:b/>
                <w:iCs/>
                <w:sz w:val="20"/>
                <w:szCs w:val="20"/>
              </w:rPr>
              <w:t>Equipment</w:t>
            </w:r>
          </w:p>
        </w:tc>
      </w:tr>
      <w:tr w:rsidR="009A5C2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right w:val="single" w:sz="6" w:space="0" w:color="auto"/>
            </w:tcBorders>
          </w:tcPr>
          <w:p w:rsidR="009A5C2A" w:rsidRDefault="009A5C2A">
            <w:pPr>
              <w:jc w:val="left"/>
              <w:rPr>
                <w:rFonts w:ascii="Arial" w:hAnsi="Arial" w:cs="Arial"/>
                <w:b/>
                <w:bCs/>
                <w:color w:val="0000FF"/>
                <w:sz w:val="20"/>
              </w:rPr>
            </w:pPr>
          </w:p>
        </w:tc>
        <w:tc>
          <w:tcPr>
            <w:tcW w:w="4140" w:type="dxa"/>
            <w:gridSpan w:val="4"/>
            <w:tcBorders>
              <w:top w:val="single" w:sz="6" w:space="0" w:color="auto"/>
              <w:left w:val="single" w:sz="6" w:space="0" w:color="auto"/>
              <w:bottom w:val="single" w:sz="4" w:space="0" w:color="auto"/>
              <w:right w:val="single" w:sz="6" w:space="0" w:color="auto"/>
            </w:tcBorders>
          </w:tcPr>
          <w:p w:rsidR="009A5C2A" w:rsidRDefault="009A5C2A">
            <w:pPr>
              <w:numPr>
                <w:ilvl w:val="0"/>
                <w:numId w:val="10"/>
              </w:numPr>
              <w:tabs>
                <w:tab w:val="left" w:pos="-720"/>
              </w:tabs>
              <w:jc w:val="left"/>
              <w:rPr>
                <w:rFonts w:ascii="Arial" w:hAnsi="Arial" w:cs="Arial"/>
                <w:iCs/>
                <w:sz w:val="20"/>
                <w:szCs w:val="20"/>
              </w:rPr>
            </w:pPr>
            <w:r>
              <w:rPr>
                <w:rFonts w:ascii="Arial" w:hAnsi="Arial" w:cs="Arial"/>
                <w:iCs/>
                <w:sz w:val="20"/>
                <w:szCs w:val="20"/>
              </w:rPr>
              <w:t>Distilled water</w:t>
            </w:r>
          </w:p>
          <w:p w:rsidR="009A5C2A" w:rsidRDefault="009A5C2A">
            <w:pPr>
              <w:tabs>
                <w:tab w:val="left" w:pos="-720"/>
              </w:tabs>
              <w:jc w:val="left"/>
              <w:rPr>
                <w:rFonts w:ascii="Arial" w:hAnsi="Arial" w:cs="Arial"/>
                <w:iCs/>
                <w:sz w:val="20"/>
                <w:szCs w:val="20"/>
              </w:rPr>
            </w:pPr>
          </w:p>
          <w:p w:rsidR="009A5C2A" w:rsidRDefault="00DE3B09">
            <w:pPr>
              <w:numPr>
                <w:ilvl w:val="0"/>
                <w:numId w:val="10"/>
              </w:numPr>
              <w:tabs>
                <w:tab w:val="left" w:pos="-720"/>
              </w:tabs>
              <w:jc w:val="left"/>
              <w:rPr>
                <w:rFonts w:ascii="Arial" w:hAnsi="Arial" w:cs="Arial"/>
                <w:iCs/>
                <w:sz w:val="20"/>
                <w:szCs w:val="20"/>
              </w:rPr>
            </w:pPr>
            <w:r>
              <w:rPr>
                <w:rFonts w:ascii="Arial" w:hAnsi="Arial" w:cs="Arial"/>
                <w:iCs/>
                <w:sz w:val="20"/>
                <w:szCs w:val="20"/>
              </w:rPr>
              <w:t>Lint free disposable towels</w:t>
            </w:r>
          </w:p>
          <w:p w:rsidR="004831B7" w:rsidRDefault="004831B7" w:rsidP="004831B7">
            <w:pPr>
              <w:pStyle w:val="ListParagraph"/>
              <w:rPr>
                <w:rFonts w:ascii="Arial" w:hAnsi="Arial" w:cs="Arial"/>
                <w:iCs/>
                <w:sz w:val="20"/>
                <w:szCs w:val="20"/>
              </w:rPr>
            </w:pPr>
          </w:p>
          <w:p w:rsidR="004831B7" w:rsidRDefault="00DE3B09" w:rsidP="00DE3B09">
            <w:pPr>
              <w:numPr>
                <w:ilvl w:val="0"/>
                <w:numId w:val="10"/>
              </w:numPr>
              <w:rPr>
                <w:rFonts w:ascii="Arial" w:hAnsi="Arial" w:cs="Arial"/>
                <w:sz w:val="20"/>
              </w:rPr>
            </w:pPr>
            <w:r>
              <w:rPr>
                <w:rFonts w:ascii="Arial" w:hAnsi="Arial" w:cs="Arial"/>
                <w:sz w:val="20"/>
              </w:rPr>
              <w:t>70% Isopropyl Alcohol</w:t>
            </w:r>
          </w:p>
          <w:p w:rsidR="0092391F" w:rsidRDefault="0092391F" w:rsidP="0092391F">
            <w:pPr>
              <w:pStyle w:val="ListParagraph"/>
              <w:rPr>
                <w:rFonts w:ascii="Arial" w:hAnsi="Arial" w:cs="Arial"/>
                <w:sz w:val="20"/>
              </w:rPr>
            </w:pPr>
          </w:p>
          <w:p w:rsidR="0092391F" w:rsidRDefault="0092391F" w:rsidP="00DE3B09">
            <w:pPr>
              <w:numPr>
                <w:ilvl w:val="0"/>
                <w:numId w:val="10"/>
              </w:numPr>
              <w:rPr>
                <w:rFonts w:ascii="Arial" w:hAnsi="Arial" w:cs="Arial"/>
                <w:sz w:val="20"/>
              </w:rPr>
            </w:pPr>
            <w:r>
              <w:rPr>
                <w:rFonts w:ascii="Arial" w:hAnsi="Arial" w:cs="Arial"/>
                <w:sz w:val="20"/>
              </w:rPr>
              <w:t>0.5% Bleach Solution</w:t>
            </w:r>
          </w:p>
          <w:p w:rsidR="00DE3B09" w:rsidRDefault="00DE3B09" w:rsidP="00DE3B09">
            <w:pPr>
              <w:pStyle w:val="ListParagraph"/>
              <w:rPr>
                <w:rFonts w:ascii="Arial" w:hAnsi="Arial" w:cs="Arial"/>
                <w:sz w:val="20"/>
              </w:rPr>
            </w:pPr>
          </w:p>
          <w:p w:rsidR="00DE3B09" w:rsidRDefault="00DE3B09" w:rsidP="00DE3B09">
            <w:pPr>
              <w:numPr>
                <w:ilvl w:val="0"/>
                <w:numId w:val="10"/>
              </w:numPr>
              <w:rPr>
                <w:rFonts w:ascii="Arial" w:hAnsi="Arial" w:cs="Arial"/>
                <w:sz w:val="20"/>
              </w:rPr>
            </w:pPr>
            <w:r>
              <w:rPr>
                <w:rFonts w:ascii="Arial" w:hAnsi="Arial" w:cs="Arial"/>
                <w:sz w:val="20"/>
              </w:rPr>
              <w:t>Dish Soap or other mild cleaner</w:t>
            </w:r>
          </w:p>
          <w:p w:rsidR="00090FFD" w:rsidRDefault="00090FFD" w:rsidP="00090FFD">
            <w:pPr>
              <w:rPr>
                <w:rFonts w:ascii="Arial" w:hAnsi="Arial" w:cs="Arial"/>
                <w:sz w:val="20"/>
              </w:rPr>
            </w:pPr>
          </w:p>
          <w:p w:rsidR="00090FFD" w:rsidRDefault="00090FFD" w:rsidP="00090FFD">
            <w:pPr>
              <w:rPr>
                <w:sz w:val="20"/>
              </w:rPr>
            </w:pPr>
            <w:r w:rsidRPr="00090FFD">
              <w:rPr>
                <w:b/>
                <w:bCs/>
                <w:sz w:val="28"/>
                <w:szCs w:val="28"/>
              </w:rPr>
              <w:t>•</w:t>
            </w:r>
            <w:r>
              <w:rPr>
                <w:b/>
                <w:bCs/>
                <w:sz w:val="20"/>
              </w:rPr>
              <w:t xml:space="preserve"> </w:t>
            </w:r>
            <w:r w:rsidR="002070C7">
              <w:rPr>
                <w:b/>
                <w:bCs/>
                <w:sz w:val="20"/>
              </w:rPr>
              <w:t xml:space="preserve"> </w:t>
            </w:r>
            <w:r w:rsidRPr="00090FFD">
              <w:rPr>
                <w:bCs/>
                <w:sz w:val="20"/>
              </w:rPr>
              <w:t>Wash Buffer Solution</w:t>
            </w:r>
            <w:r>
              <w:rPr>
                <w:sz w:val="20"/>
              </w:rPr>
              <w:t>:</w:t>
            </w:r>
          </w:p>
          <w:p w:rsidR="00090FFD" w:rsidRDefault="00090FFD" w:rsidP="00090FFD">
            <w:pPr>
              <w:tabs>
                <w:tab w:val="left" w:pos="360"/>
              </w:tabs>
              <w:rPr>
                <w:sz w:val="20"/>
              </w:rPr>
            </w:pPr>
            <w:r>
              <w:rPr>
                <w:sz w:val="20"/>
              </w:rPr>
              <w:t xml:space="preserve">1.  PBS:  Phosphate-buffered saline powder (0.01M, pH 7.4 </w:t>
            </w:r>
            <w:r>
              <w:rPr>
                <w:sz w:val="20"/>
                <w:u w:val="single"/>
              </w:rPr>
              <w:t>+</w:t>
            </w:r>
            <w:r>
              <w:rPr>
                <w:sz w:val="20"/>
              </w:rPr>
              <w:t xml:space="preserve"> 0.2).  Each pouch contains sufficient buffer powder in one liter.</w:t>
            </w:r>
          </w:p>
          <w:p w:rsidR="00090FFD" w:rsidRDefault="00090FFD" w:rsidP="00090FFD">
            <w:pPr>
              <w:tabs>
                <w:tab w:val="left" w:pos="360"/>
              </w:tabs>
              <w:rPr>
                <w:sz w:val="20"/>
              </w:rPr>
            </w:pPr>
            <w:r>
              <w:rPr>
                <w:sz w:val="20"/>
              </w:rPr>
              <w:t>2.  Wash Buffer Concentrate:  Five percent Tween 20 solution to be used in the wash buffer.</w:t>
            </w:r>
          </w:p>
          <w:p w:rsidR="00090FFD" w:rsidRDefault="00090FFD" w:rsidP="00090FFD">
            <w:pPr>
              <w:tabs>
                <w:tab w:val="left" w:pos="360"/>
              </w:tabs>
              <w:rPr>
                <w:sz w:val="20"/>
              </w:rPr>
            </w:pPr>
            <w:r>
              <w:rPr>
                <w:sz w:val="20"/>
              </w:rPr>
              <w:t>3.  Preparation:  Dissolve one pouch of PBS powder in one liter of deionized or distilled water.  Add the entire contents of one bottle of Wash Buffer Concentrate to the dissolved PBS.  Mix well and store refrigerated between 2-10</w:t>
            </w:r>
            <w:r>
              <w:rPr>
                <w:sz w:val="20"/>
              </w:rPr>
              <w:sym w:font="Symbol" w:char="F0B0"/>
            </w:r>
            <w:r>
              <w:rPr>
                <w:sz w:val="20"/>
              </w:rPr>
              <w:t>C for up to four weeks or until signs of contamination or other visible changes occur.  Wash buffer solution must be at room temperature (19-23</w:t>
            </w:r>
            <w:r>
              <w:rPr>
                <w:sz w:val="20"/>
              </w:rPr>
              <w:sym w:font="Symbol" w:char="F0B0"/>
            </w:r>
            <w:r>
              <w:rPr>
                <w:sz w:val="20"/>
              </w:rPr>
              <w:t>C) before use.</w:t>
            </w:r>
          </w:p>
          <w:p w:rsidR="002070C7" w:rsidRDefault="002070C7" w:rsidP="00090FFD">
            <w:pPr>
              <w:tabs>
                <w:tab w:val="left" w:pos="360"/>
              </w:tabs>
              <w:rPr>
                <w:sz w:val="20"/>
              </w:rPr>
            </w:pPr>
          </w:p>
          <w:p w:rsidR="00BF0277" w:rsidRDefault="002070C7" w:rsidP="00090FFD">
            <w:pPr>
              <w:tabs>
                <w:tab w:val="left" w:pos="360"/>
              </w:tabs>
              <w:rPr>
                <w:rFonts w:ascii="Arial" w:hAnsi="Arial" w:cs="Arial"/>
                <w:iCs/>
                <w:sz w:val="20"/>
                <w:szCs w:val="20"/>
              </w:rPr>
            </w:pPr>
            <w:r w:rsidRPr="00644EDD">
              <w:rPr>
                <w:rFonts w:ascii="Arial" w:hAnsi="Arial" w:cs="Arial"/>
                <w:b/>
                <w:iCs/>
                <w:sz w:val="24"/>
              </w:rPr>
              <w:t>•</w:t>
            </w:r>
            <w:r>
              <w:rPr>
                <w:rFonts w:ascii="Arial" w:hAnsi="Arial" w:cs="Arial"/>
                <w:b/>
                <w:iCs/>
                <w:sz w:val="24"/>
              </w:rPr>
              <w:t xml:space="preserve"> </w:t>
            </w:r>
            <w:r>
              <w:rPr>
                <w:rFonts w:ascii="Arial" w:hAnsi="Arial" w:cs="Arial"/>
                <w:iCs/>
                <w:sz w:val="20"/>
                <w:szCs w:val="20"/>
              </w:rPr>
              <w:t>Tween 20®</w:t>
            </w:r>
          </w:p>
          <w:p w:rsidR="00BF0277" w:rsidRDefault="00BF0277" w:rsidP="00090FFD">
            <w:pPr>
              <w:tabs>
                <w:tab w:val="left" w:pos="360"/>
              </w:tabs>
              <w:rPr>
                <w:rFonts w:ascii="Arial" w:hAnsi="Arial" w:cs="Arial"/>
                <w:iCs/>
                <w:sz w:val="20"/>
                <w:szCs w:val="20"/>
              </w:rPr>
            </w:pPr>
          </w:p>
          <w:p w:rsidR="00BF0277" w:rsidRDefault="00BF0277" w:rsidP="00BF0277">
            <w:pPr>
              <w:tabs>
                <w:tab w:val="left" w:pos="360"/>
              </w:tabs>
              <w:rPr>
                <w:sz w:val="20"/>
              </w:rPr>
            </w:pPr>
            <w:r w:rsidRPr="00644EDD">
              <w:rPr>
                <w:rFonts w:ascii="Arial" w:hAnsi="Arial" w:cs="Arial"/>
                <w:b/>
                <w:iCs/>
                <w:sz w:val="24"/>
              </w:rPr>
              <w:t>•</w:t>
            </w:r>
            <w:r>
              <w:rPr>
                <w:rFonts w:ascii="Arial" w:hAnsi="Arial" w:cs="Arial"/>
                <w:b/>
                <w:iCs/>
                <w:sz w:val="24"/>
              </w:rPr>
              <w:t xml:space="preserve"> </w:t>
            </w:r>
            <w:r>
              <w:rPr>
                <w:rFonts w:ascii="Arial" w:hAnsi="Arial" w:cs="Arial"/>
                <w:iCs/>
                <w:sz w:val="20"/>
                <w:szCs w:val="20"/>
              </w:rPr>
              <w:t>yellow food coloring</w:t>
            </w:r>
          </w:p>
          <w:p w:rsidR="00BF0277" w:rsidRDefault="00BF0277" w:rsidP="00BF0277">
            <w:pPr>
              <w:tabs>
                <w:tab w:val="left" w:pos="360"/>
              </w:tabs>
              <w:rPr>
                <w:rFonts w:ascii="Arial" w:hAnsi="Arial" w:cs="Arial"/>
                <w:iCs/>
                <w:sz w:val="20"/>
                <w:szCs w:val="20"/>
              </w:rPr>
            </w:pPr>
          </w:p>
          <w:p w:rsidR="00BF0277" w:rsidRDefault="00BF0277" w:rsidP="00090FFD">
            <w:pPr>
              <w:tabs>
                <w:tab w:val="left" w:pos="360"/>
              </w:tabs>
              <w:rPr>
                <w:rFonts w:ascii="Arial" w:hAnsi="Arial" w:cs="Arial"/>
                <w:iCs/>
                <w:sz w:val="20"/>
                <w:szCs w:val="20"/>
              </w:rPr>
            </w:pPr>
          </w:p>
          <w:p w:rsidR="00BF0277" w:rsidRDefault="00BF0277" w:rsidP="00090FFD">
            <w:pPr>
              <w:tabs>
                <w:tab w:val="left" w:pos="360"/>
              </w:tabs>
              <w:rPr>
                <w:rFonts w:ascii="Arial" w:hAnsi="Arial" w:cs="Arial"/>
                <w:iCs/>
                <w:sz w:val="20"/>
                <w:szCs w:val="20"/>
              </w:rPr>
            </w:pPr>
          </w:p>
          <w:p w:rsidR="002070C7" w:rsidRDefault="002070C7" w:rsidP="00090FFD">
            <w:pPr>
              <w:tabs>
                <w:tab w:val="left" w:pos="360"/>
              </w:tabs>
              <w:rPr>
                <w:sz w:val="20"/>
              </w:rPr>
            </w:pPr>
          </w:p>
          <w:p w:rsidR="0092391F" w:rsidRDefault="0092391F" w:rsidP="00090FFD">
            <w:pPr>
              <w:tabs>
                <w:tab w:val="left" w:pos="360"/>
              </w:tabs>
              <w:rPr>
                <w:sz w:val="20"/>
              </w:rPr>
            </w:pPr>
          </w:p>
          <w:p w:rsidR="0092391F" w:rsidRDefault="0092391F" w:rsidP="00090FFD">
            <w:pPr>
              <w:tabs>
                <w:tab w:val="left" w:pos="360"/>
              </w:tabs>
              <w:rPr>
                <w:sz w:val="20"/>
              </w:rPr>
            </w:pPr>
          </w:p>
          <w:p w:rsidR="006D65A2" w:rsidRDefault="006D65A2" w:rsidP="00090FFD">
            <w:pPr>
              <w:rPr>
                <w:rFonts w:ascii="Arial" w:hAnsi="Arial" w:cs="Arial"/>
                <w:sz w:val="20"/>
              </w:rPr>
            </w:pPr>
          </w:p>
          <w:p w:rsidR="004831B7" w:rsidRDefault="004831B7" w:rsidP="00BF0277">
            <w:pPr>
              <w:tabs>
                <w:tab w:val="left" w:pos="-720"/>
              </w:tabs>
              <w:jc w:val="left"/>
              <w:rPr>
                <w:rFonts w:ascii="Arial" w:hAnsi="Arial" w:cs="Arial"/>
                <w:iCs/>
                <w:sz w:val="20"/>
                <w:szCs w:val="20"/>
              </w:rPr>
            </w:pPr>
          </w:p>
          <w:p w:rsidR="009A5C2A" w:rsidRDefault="009A5C2A">
            <w:pPr>
              <w:tabs>
                <w:tab w:val="left" w:pos="-720"/>
              </w:tabs>
              <w:jc w:val="left"/>
              <w:rPr>
                <w:rFonts w:ascii="Arial" w:hAnsi="Arial" w:cs="Arial"/>
                <w:iCs/>
                <w:sz w:val="20"/>
                <w:szCs w:val="20"/>
              </w:rPr>
            </w:pPr>
          </w:p>
        </w:tc>
        <w:tc>
          <w:tcPr>
            <w:tcW w:w="5040" w:type="dxa"/>
            <w:gridSpan w:val="3"/>
            <w:tcBorders>
              <w:top w:val="single" w:sz="6" w:space="0" w:color="auto"/>
              <w:left w:val="single" w:sz="6" w:space="0" w:color="auto"/>
              <w:bottom w:val="single" w:sz="4" w:space="0" w:color="auto"/>
              <w:right w:val="single" w:sz="4" w:space="0" w:color="auto"/>
            </w:tcBorders>
          </w:tcPr>
          <w:p w:rsidR="009A5C2A" w:rsidRPr="00644EDD" w:rsidRDefault="008F696F">
            <w:pPr>
              <w:numPr>
                <w:ilvl w:val="0"/>
                <w:numId w:val="7"/>
              </w:numPr>
              <w:tabs>
                <w:tab w:val="clear" w:pos="720"/>
                <w:tab w:val="num" w:pos="432"/>
              </w:tabs>
              <w:ind w:left="432" w:hanging="180"/>
              <w:rPr>
                <w:rFonts w:ascii="Arial" w:hAnsi="Arial" w:cs="Arial"/>
                <w:b/>
                <w:iCs/>
                <w:sz w:val="20"/>
                <w:szCs w:val="20"/>
              </w:rPr>
            </w:pPr>
            <w:r>
              <w:rPr>
                <w:rFonts w:ascii="Arial" w:hAnsi="Arial" w:cs="Arial"/>
                <w:iCs/>
                <w:sz w:val="20"/>
                <w:szCs w:val="20"/>
              </w:rPr>
              <w:t>Stylus</w:t>
            </w:r>
          </w:p>
          <w:p w:rsidR="00644EDD" w:rsidRDefault="00644EDD" w:rsidP="00644EDD">
            <w:pPr>
              <w:ind w:left="432"/>
              <w:rPr>
                <w:rFonts w:ascii="Arial" w:hAnsi="Arial" w:cs="Arial"/>
                <w:b/>
                <w:iCs/>
                <w:sz w:val="20"/>
                <w:szCs w:val="20"/>
              </w:rPr>
            </w:pPr>
          </w:p>
          <w:p w:rsidR="00644EDD" w:rsidRDefault="00644EDD" w:rsidP="00644EDD">
            <w:pPr>
              <w:rPr>
                <w:rFonts w:ascii="Arial" w:hAnsi="Arial" w:cs="Arial"/>
                <w:iCs/>
                <w:sz w:val="20"/>
                <w:szCs w:val="20"/>
              </w:rPr>
            </w:pPr>
            <w:r>
              <w:rPr>
                <w:rFonts w:ascii="Arial" w:hAnsi="Arial" w:cs="Arial"/>
                <w:b/>
                <w:iCs/>
                <w:sz w:val="20"/>
                <w:szCs w:val="20"/>
              </w:rPr>
              <w:t xml:space="preserve">     </w:t>
            </w:r>
            <w:r w:rsidRPr="00644EDD">
              <w:rPr>
                <w:rFonts w:ascii="Arial" w:hAnsi="Arial" w:cs="Arial"/>
                <w:b/>
                <w:iCs/>
                <w:sz w:val="24"/>
              </w:rPr>
              <w:t>•</w:t>
            </w:r>
            <w:r>
              <w:rPr>
                <w:rFonts w:ascii="Arial" w:hAnsi="Arial" w:cs="Arial"/>
                <w:b/>
                <w:iCs/>
                <w:sz w:val="24"/>
              </w:rPr>
              <w:t xml:space="preserve"> </w:t>
            </w:r>
            <w:r>
              <w:rPr>
                <w:rFonts w:ascii="Arial" w:hAnsi="Arial" w:cs="Arial"/>
                <w:iCs/>
                <w:sz w:val="20"/>
                <w:szCs w:val="20"/>
              </w:rPr>
              <w:t>Rubber Stopper for waste bottle (PN 4072034)</w:t>
            </w:r>
          </w:p>
          <w:p w:rsidR="00644EDD" w:rsidRDefault="00644EDD" w:rsidP="00644EDD">
            <w:pPr>
              <w:rPr>
                <w:rFonts w:ascii="Arial" w:hAnsi="Arial" w:cs="Arial"/>
                <w:iCs/>
                <w:sz w:val="20"/>
                <w:szCs w:val="20"/>
              </w:rPr>
            </w:pPr>
          </w:p>
          <w:p w:rsidR="00644EDD" w:rsidRDefault="00644EDD" w:rsidP="00644EDD">
            <w:pPr>
              <w:rPr>
                <w:rFonts w:ascii="Arial" w:hAnsi="Arial" w:cs="Arial"/>
                <w:iCs/>
                <w:sz w:val="20"/>
                <w:szCs w:val="20"/>
              </w:rPr>
            </w:pPr>
            <w:r>
              <w:rPr>
                <w:rFonts w:ascii="Arial" w:hAnsi="Arial" w:cs="Arial"/>
                <w:iCs/>
                <w:sz w:val="20"/>
                <w:szCs w:val="20"/>
              </w:rPr>
              <w:t xml:space="preserve">     </w:t>
            </w:r>
            <w:r w:rsidRPr="00644EDD">
              <w:rPr>
                <w:rFonts w:ascii="Arial" w:hAnsi="Arial" w:cs="Arial"/>
                <w:b/>
                <w:iCs/>
                <w:sz w:val="24"/>
              </w:rPr>
              <w:t>•</w:t>
            </w:r>
            <w:r>
              <w:rPr>
                <w:rFonts w:ascii="Arial" w:hAnsi="Arial" w:cs="Arial"/>
                <w:b/>
                <w:iCs/>
                <w:sz w:val="24"/>
              </w:rPr>
              <w:t xml:space="preserve"> </w:t>
            </w:r>
            <w:r>
              <w:rPr>
                <w:rFonts w:ascii="Arial" w:hAnsi="Arial" w:cs="Arial"/>
                <w:iCs/>
                <w:sz w:val="20"/>
                <w:szCs w:val="20"/>
              </w:rPr>
              <w:t>Vacuum inline filter (PN 48146)</w:t>
            </w:r>
          </w:p>
          <w:p w:rsidR="00644EDD" w:rsidRDefault="00644EDD" w:rsidP="00644EDD">
            <w:pPr>
              <w:rPr>
                <w:rFonts w:ascii="Arial" w:hAnsi="Arial" w:cs="Arial"/>
                <w:iCs/>
                <w:sz w:val="20"/>
                <w:szCs w:val="20"/>
              </w:rPr>
            </w:pPr>
          </w:p>
          <w:p w:rsidR="00644EDD" w:rsidRDefault="00644EDD" w:rsidP="00644EDD">
            <w:pPr>
              <w:rPr>
                <w:rFonts w:ascii="Arial" w:hAnsi="Arial" w:cs="Arial"/>
                <w:iCs/>
                <w:sz w:val="20"/>
                <w:szCs w:val="20"/>
              </w:rPr>
            </w:pPr>
            <w:r>
              <w:rPr>
                <w:rFonts w:ascii="Arial" w:hAnsi="Arial" w:cs="Arial"/>
                <w:iCs/>
                <w:sz w:val="20"/>
                <w:szCs w:val="20"/>
              </w:rPr>
              <w:t xml:space="preserve">     </w:t>
            </w:r>
            <w:r w:rsidRPr="00644EDD">
              <w:rPr>
                <w:rFonts w:ascii="Arial" w:hAnsi="Arial" w:cs="Arial"/>
                <w:b/>
                <w:iCs/>
                <w:sz w:val="24"/>
              </w:rPr>
              <w:t>•</w:t>
            </w:r>
            <w:r>
              <w:rPr>
                <w:rFonts w:ascii="Arial" w:hAnsi="Arial" w:cs="Arial"/>
                <w:b/>
                <w:iCs/>
                <w:sz w:val="24"/>
              </w:rPr>
              <w:t xml:space="preserve"> </w:t>
            </w:r>
            <w:r>
              <w:rPr>
                <w:rFonts w:ascii="Arial" w:hAnsi="Arial" w:cs="Arial"/>
                <w:iCs/>
                <w:sz w:val="20"/>
                <w:szCs w:val="20"/>
              </w:rPr>
              <w:t>(2) Check valve (PN 68061)</w:t>
            </w:r>
          </w:p>
          <w:p w:rsidR="00644EDD" w:rsidRDefault="00644EDD" w:rsidP="00644EDD">
            <w:pPr>
              <w:rPr>
                <w:rFonts w:ascii="Arial" w:hAnsi="Arial" w:cs="Arial"/>
                <w:iCs/>
                <w:sz w:val="20"/>
                <w:szCs w:val="20"/>
              </w:rPr>
            </w:pPr>
          </w:p>
          <w:p w:rsidR="00644EDD" w:rsidRDefault="00644EDD" w:rsidP="00644EDD">
            <w:pPr>
              <w:rPr>
                <w:rFonts w:ascii="Arial" w:hAnsi="Arial" w:cs="Arial"/>
                <w:iCs/>
                <w:sz w:val="20"/>
                <w:szCs w:val="20"/>
              </w:rPr>
            </w:pPr>
            <w:r>
              <w:rPr>
                <w:rFonts w:ascii="Arial" w:hAnsi="Arial" w:cs="Arial"/>
                <w:iCs/>
                <w:sz w:val="20"/>
                <w:szCs w:val="20"/>
              </w:rPr>
              <w:t xml:space="preserve">     </w:t>
            </w:r>
            <w:r w:rsidRPr="00644EDD">
              <w:rPr>
                <w:rFonts w:ascii="Arial" w:hAnsi="Arial" w:cs="Arial"/>
                <w:b/>
                <w:iCs/>
                <w:sz w:val="24"/>
              </w:rPr>
              <w:t>•</w:t>
            </w:r>
            <w:r>
              <w:rPr>
                <w:rFonts w:ascii="Arial" w:hAnsi="Arial" w:cs="Arial"/>
                <w:b/>
                <w:iCs/>
                <w:sz w:val="24"/>
              </w:rPr>
              <w:t xml:space="preserve"> </w:t>
            </w:r>
            <w:r>
              <w:rPr>
                <w:rFonts w:ascii="Arial" w:hAnsi="Arial" w:cs="Arial"/>
                <w:iCs/>
                <w:sz w:val="20"/>
                <w:szCs w:val="20"/>
              </w:rPr>
              <w:t>Manifold Gasket (PN 4072012)</w:t>
            </w:r>
          </w:p>
          <w:p w:rsidR="006539E9" w:rsidRDefault="006539E9" w:rsidP="00644EDD">
            <w:pPr>
              <w:rPr>
                <w:rFonts w:ascii="Arial" w:hAnsi="Arial" w:cs="Arial"/>
                <w:iCs/>
                <w:sz w:val="20"/>
                <w:szCs w:val="20"/>
              </w:rPr>
            </w:pPr>
          </w:p>
          <w:p w:rsidR="006539E9" w:rsidRDefault="006539E9" w:rsidP="00644EDD">
            <w:pPr>
              <w:rPr>
                <w:rFonts w:ascii="Arial" w:hAnsi="Arial" w:cs="Arial"/>
                <w:iCs/>
                <w:sz w:val="20"/>
                <w:szCs w:val="20"/>
              </w:rPr>
            </w:pPr>
            <w:r>
              <w:rPr>
                <w:rFonts w:ascii="Arial" w:hAnsi="Arial" w:cs="Arial"/>
                <w:iCs/>
                <w:sz w:val="20"/>
                <w:szCs w:val="20"/>
              </w:rPr>
              <w:t xml:space="preserve">     </w:t>
            </w:r>
          </w:p>
          <w:p w:rsidR="00F07CEC" w:rsidRPr="006539E9" w:rsidRDefault="00F07CEC" w:rsidP="00644EDD">
            <w:pPr>
              <w:rPr>
                <w:rFonts w:ascii="Arial" w:hAnsi="Arial" w:cs="Arial"/>
                <w:iCs/>
                <w:sz w:val="20"/>
                <w:szCs w:val="20"/>
              </w:rPr>
            </w:pPr>
          </w:p>
        </w:tc>
      </w:tr>
      <w:tr w:rsidR="009A5C2A">
        <w:tc>
          <w:tcPr>
            <w:tcW w:w="2160" w:type="dxa"/>
            <w:tcBorders>
              <w:top w:val="nil"/>
              <w:left w:val="nil"/>
              <w:bottom w:val="nil"/>
              <w:right w:val="nil"/>
            </w:tcBorders>
          </w:tcPr>
          <w:p w:rsidR="009A5C2A" w:rsidRDefault="009A5C2A">
            <w:pPr>
              <w:jc w:val="left"/>
              <w:rPr>
                <w:rFonts w:ascii="Arial" w:hAnsi="Arial" w:cs="Arial"/>
                <w:b/>
                <w:bCs/>
                <w:color w:val="0000FF"/>
                <w:sz w:val="20"/>
              </w:rPr>
            </w:pPr>
          </w:p>
          <w:p w:rsidR="0052360D" w:rsidRDefault="0052360D">
            <w:pPr>
              <w:jc w:val="left"/>
              <w:rPr>
                <w:rFonts w:ascii="Arial" w:hAnsi="Arial" w:cs="Arial"/>
                <w:b/>
                <w:bCs/>
                <w:color w:val="0000FF"/>
                <w:sz w:val="20"/>
              </w:rPr>
            </w:pPr>
          </w:p>
          <w:p w:rsidR="0052360D" w:rsidRDefault="0052360D">
            <w:pPr>
              <w:jc w:val="left"/>
              <w:rPr>
                <w:rFonts w:ascii="Arial" w:hAnsi="Arial" w:cs="Arial"/>
                <w:b/>
                <w:bCs/>
                <w:color w:val="0000FF"/>
                <w:sz w:val="20"/>
              </w:rPr>
            </w:pPr>
          </w:p>
          <w:p w:rsidR="009A5C2A" w:rsidRDefault="009A5C2A">
            <w:pPr>
              <w:jc w:val="left"/>
              <w:rPr>
                <w:rFonts w:ascii="Arial" w:hAnsi="Arial" w:cs="Arial"/>
                <w:b/>
                <w:bCs/>
                <w:color w:val="0000FF"/>
                <w:sz w:val="20"/>
              </w:rPr>
            </w:pPr>
            <w:r>
              <w:rPr>
                <w:rFonts w:ascii="Arial" w:hAnsi="Arial" w:cs="Arial"/>
                <w:b/>
                <w:bCs/>
                <w:color w:val="0000FF"/>
                <w:sz w:val="20"/>
              </w:rPr>
              <w:t>Procedure</w:t>
            </w:r>
          </w:p>
          <w:p w:rsidR="009A5C2A" w:rsidRDefault="009A5C2A">
            <w:pPr>
              <w:jc w:val="left"/>
              <w:rPr>
                <w:rFonts w:ascii="Arial" w:hAnsi="Arial" w:cs="Arial"/>
                <w:b/>
                <w:bCs/>
                <w:color w:val="0000FF"/>
                <w:sz w:val="20"/>
              </w:rPr>
            </w:pPr>
          </w:p>
        </w:tc>
        <w:tc>
          <w:tcPr>
            <w:tcW w:w="9180" w:type="dxa"/>
            <w:gridSpan w:val="7"/>
            <w:tcBorders>
              <w:left w:val="nil"/>
              <w:bottom w:val="nil"/>
              <w:right w:val="nil"/>
            </w:tcBorders>
          </w:tcPr>
          <w:p w:rsidR="0052360D" w:rsidRDefault="0052360D">
            <w:pPr>
              <w:jc w:val="left"/>
              <w:rPr>
                <w:rFonts w:ascii="Arial" w:hAnsi="Arial" w:cs="Arial"/>
                <w:sz w:val="20"/>
                <w:szCs w:val="20"/>
              </w:rPr>
            </w:pPr>
          </w:p>
          <w:p w:rsidR="0052360D" w:rsidRDefault="0052360D">
            <w:pPr>
              <w:jc w:val="left"/>
              <w:rPr>
                <w:rFonts w:ascii="Arial" w:hAnsi="Arial" w:cs="Arial"/>
                <w:sz w:val="20"/>
                <w:szCs w:val="20"/>
              </w:rPr>
            </w:pPr>
          </w:p>
          <w:p w:rsidR="009A5C2A" w:rsidRDefault="009A5C2A">
            <w:pPr>
              <w:jc w:val="left"/>
              <w:rPr>
                <w:rFonts w:ascii="Arial" w:hAnsi="Arial" w:cs="Arial"/>
                <w:sz w:val="20"/>
                <w:szCs w:val="20"/>
              </w:rPr>
            </w:pPr>
            <w:r>
              <w:rPr>
                <w:rFonts w:ascii="Arial" w:hAnsi="Arial" w:cs="Arial"/>
                <w:sz w:val="20"/>
                <w:szCs w:val="20"/>
              </w:rPr>
              <w:t xml:space="preserve">Follow the activities in the table below for </w:t>
            </w:r>
            <w:r w:rsidR="006D65A2" w:rsidRPr="00CB547A">
              <w:rPr>
                <w:rFonts w:ascii="Arial" w:hAnsi="Arial" w:cs="Arial"/>
                <w:b/>
                <w:iCs/>
                <w:sz w:val="20"/>
                <w:szCs w:val="20"/>
              </w:rPr>
              <w:t xml:space="preserve">PERFORMING ELx50 </w:t>
            </w:r>
            <w:r w:rsidR="00B329C9">
              <w:rPr>
                <w:rFonts w:ascii="Arial" w:hAnsi="Arial" w:cs="Arial"/>
                <w:b/>
                <w:iCs/>
                <w:sz w:val="20"/>
                <w:szCs w:val="20"/>
              </w:rPr>
              <w:t>DAY OF USE</w:t>
            </w:r>
            <w:r w:rsidRPr="00CB547A">
              <w:rPr>
                <w:rFonts w:ascii="Arial" w:hAnsi="Arial" w:cs="Arial"/>
                <w:b/>
                <w:iCs/>
                <w:sz w:val="20"/>
                <w:szCs w:val="20"/>
              </w:rPr>
              <w:t xml:space="preserve"> MAINTENANCE</w:t>
            </w:r>
            <w:r w:rsidRPr="00CB547A">
              <w:rPr>
                <w:rFonts w:ascii="Arial" w:hAnsi="Arial" w:cs="Arial"/>
                <w:b/>
                <w:sz w:val="20"/>
                <w:szCs w:val="20"/>
              </w:rPr>
              <w:t>.</w:t>
            </w:r>
          </w:p>
          <w:p w:rsidR="0052360D" w:rsidRDefault="0052360D">
            <w:pPr>
              <w:jc w:val="left"/>
              <w:rPr>
                <w:rFonts w:ascii="Arial" w:hAnsi="Arial" w:cs="Arial"/>
                <w:sz w:val="20"/>
                <w:szCs w:val="20"/>
              </w:rPr>
            </w:pPr>
          </w:p>
        </w:tc>
      </w:tr>
      <w:tr w:rsidR="009A5C2A">
        <w:trPr>
          <w:cantSplit/>
        </w:trPr>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top w:val="single" w:sz="4" w:space="0" w:color="auto"/>
              <w:left w:val="single" w:sz="4" w:space="0" w:color="auto"/>
              <w:bottom w:val="nil"/>
            </w:tcBorders>
          </w:tcPr>
          <w:p w:rsidR="009A5C2A" w:rsidRDefault="009A5C2A">
            <w:pPr>
              <w:jc w:val="center"/>
              <w:rPr>
                <w:rFonts w:ascii="Arial" w:hAnsi="Arial" w:cs="Arial"/>
                <w:b/>
                <w:bCs/>
                <w:sz w:val="20"/>
              </w:rPr>
            </w:pPr>
            <w:r>
              <w:rPr>
                <w:rFonts w:ascii="Arial" w:hAnsi="Arial" w:cs="Arial"/>
                <w:b/>
                <w:bCs/>
                <w:sz w:val="20"/>
              </w:rPr>
              <w:t>Step</w:t>
            </w:r>
          </w:p>
        </w:tc>
        <w:tc>
          <w:tcPr>
            <w:tcW w:w="6660" w:type="dxa"/>
            <w:gridSpan w:val="5"/>
            <w:tcBorders>
              <w:top w:val="single" w:sz="4" w:space="0" w:color="auto"/>
            </w:tcBorders>
          </w:tcPr>
          <w:p w:rsidR="00EC010B" w:rsidRDefault="00EC010B" w:rsidP="00EC010B">
            <w:pPr>
              <w:rPr>
                <w:sz w:val="20"/>
              </w:rPr>
            </w:pPr>
            <w:r>
              <w:rPr>
                <w:b/>
                <w:bCs/>
                <w:sz w:val="20"/>
              </w:rPr>
              <w:t>Action</w:t>
            </w:r>
          </w:p>
          <w:p w:rsidR="003E5EE8" w:rsidRPr="003E5EE8" w:rsidRDefault="003E5EE8">
            <w:pPr>
              <w:jc w:val="left"/>
              <w:rPr>
                <w:rFonts w:ascii="Arial" w:hAnsi="Arial" w:cs="Arial"/>
                <w:bCs/>
                <w:sz w:val="20"/>
                <w:szCs w:val="20"/>
              </w:rPr>
            </w:pPr>
          </w:p>
        </w:tc>
        <w:tc>
          <w:tcPr>
            <w:tcW w:w="1800" w:type="dxa"/>
            <w:tcBorders>
              <w:top w:val="single" w:sz="4" w:space="0" w:color="auto"/>
            </w:tcBorders>
          </w:tcPr>
          <w:p w:rsidR="009A5C2A" w:rsidRDefault="009A5C2A">
            <w:pPr>
              <w:jc w:val="left"/>
              <w:rPr>
                <w:rFonts w:ascii="Arial" w:hAnsi="Arial" w:cs="Arial"/>
                <w:b/>
                <w:bCs/>
                <w:sz w:val="20"/>
              </w:rPr>
            </w:pPr>
            <w:r>
              <w:rPr>
                <w:rFonts w:ascii="Arial" w:hAnsi="Arial" w:cs="Arial"/>
                <w:b/>
                <w:bCs/>
                <w:sz w:val="20"/>
              </w:rPr>
              <w:t>Related Document</w:t>
            </w:r>
          </w:p>
        </w:tc>
      </w:tr>
      <w:tr w:rsidR="009A5C2A">
        <w:trPr>
          <w:cantSplit/>
        </w:trPr>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tcBorders>
          </w:tcPr>
          <w:p w:rsidR="009A5C2A" w:rsidRDefault="009A5C2A">
            <w:pPr>
              <w:jc w:val="center"/>
              <w:rPr>
                <w:rFonts w:ascii="Arial" w:hAnsi="Arial" w:cs="Arial"/>
                <w:sz w:val="20"/>
              </w:rPr>
            </w:pPr>
            <w:r>
              <w:rPr>
                <w:rFonts w:ascii="Arial" w:hAnsi="Arial" w:cs="Arial"/>
                <w:sz w:val="20"/>
              </w:rPr>
              <w:t>1</w:t>
            </w:r>
          </w:p>
        </w:tc>
        <w:tc>
          <w:tcPr>
            <w:tcW w:w="6660" w:type="dxa"/>
            <w:gridSpan w:val="5"/>
          </w:tcPr>
          <w:p w:rsidR="009A5C2A" w:rsidRDefault="00EC010B" w:rsidP="00EC010B">
            <w:pPr>
              <w:jc w:val="left"/>
              <w:rPr>
                <w:rFonts w:ascii="Arial" w:hAnsi="Arial" w:cs="Arial"/>
                <w:b/>
                <w:sz w:val="20"/>
                <w:szCs w:val="20"/>
              </w:rPr>
            </w:pPr>
            <w:r>
              <w:rPr>
                <w:rFonts w:ascii="Arial" w:hAnsi="Arial" w:cs="Arial"/>
                <w:b/>
                <w:sz w:val="20"/>
                <w:szCs w:val="20"/>
              </w:rPr>
              <w:t>System Check;</w:t>
            </w:r>
          </w:p>
          <w:p w:rsidR="00EC010B" w:rsidRDefault="00EC010B" w:rsidP="00EC010B">
            <w:pPr>
              <w:jc w:val="left"/>
              <w:rPr>
                <w:rFonts w:ascii="Arial" w:hAnsi="Arial" w:cs="Arial"/>
                <w:sz w:val="20"/>
                <w:szCs w:val="20"/>
              </w:rPr>
            </w:pPr>
            <w:r>
              <w:rPr>
                <w:rFonts w:ascii="Arial" w:hAnsi="Arial" w:cs="Arial"/>
                <w:sz w:val="20"/>
                <w:szCs w:val="20"/>
              </w:rPr>
              <w:t>Prepare wash buffer solution for rinsing.</w:t>
            </w:r>
            <w:r w:rsidR="00466E41">
              <w:rPr>
                <w:rFonts w:ascii="Arial" w:hAnsi="Arial" w:cs="Arial"/>
                <w:sz w:val="20"/>
                <w:szCs w:val="20"/>
              </w:rPr>
              <w:t xml:space="preserve"> For all daily programs the supply bottle must contain at least 400ml of rinse solution.</w:t>
            </w:r>
            <w:r>
              <w:rPr>
                <w:rFonts w:ascii="Arial" w:hAnsi="Arial" w:cs="Arial"/>
                <w:sz w:val="20"/>
                <w:szCs w:val="20"/>
              </w:rPr>
              <w:t xml:space="preserve"> Make sure </w:t>
            </w:r>
            <w:r w:rsidR="00466E41">
              <w:rPr>
                <w:rFonts w:ascii="Arial" w:hAnsi="Arial" w:cs="Arial"/>
                <w:sz w:val="20"/>
                <w:szCs w:val="20"/>
              </w:rPr>
              <w:t xml:space="preserve">the </w:t>
            </w:r>
            <w:r>
              <w:rPr>
                <w:rFonts w:ascii="Arial" w:hAnsi="Arial" w:cs="Arial"/>
                <w:sz w:val="20"/>
                <w:szCs w:val="20"/>
              </w:rPr>
              <w:t>waste bottle is empty and tops are secure.</w:t>
            </w:r>
          </w:p>
          <w:p w:rsidR="005B10B2" w:rsidRPr="005B10B2" w:rsidRDefault="005B10B2" w:rsidP="005B10B2">
            <w:pPr>
              <w:autoSpaceDE w:val="0"/>
              <w:autoSpaceDN w:val="0"/>
              <w:adjustRightInd w:val="0"/>
              <w:jc w:val="left"/>
              <w:rPr>
                <w:rFonts w:ascii="Arial" w:hAnsi="Arial" w:cs="Arial"/>
                <w:b/>
                <w:bCs/>
                <w:sz w:val="20"/>
                <w:szCs w:val="20"/>
              </w:rPr>
            </w:pPr>
            <w:r w:rsidRPr="005B10B2">
              <w:rPr>
                <w:rFonts w:ascii="Arial" w:hAnsi="Arial" w:cs="Arial"/>
                <w:b/>
                <w:bCs/>
                <w:sz w:val="20"/>
                <w:szCs w:val="20"/>
              </w:rPr>
              <w:t>Self-Test and Checksum Test</w:t>
            </w:r>
          </w:p>
          <w:p w:rsidR="005B10B2" w:rsidRPr="005B10B2" w:rsidRDefault="005B10B2" w:rsidP="005B10B2">
            <w:pPr>
              <w:autoSpaceDE w:val="0"/>
              <w:autoSpaceDN w:val="0"/>
              <w:adjustRightInd w:val="0"/>
              <w:jc w:val="left"/>
              <w:rPr>
                <w:rFonts w:ascii="Arial" w:hAnsi="Arial" w:cs="Arial"/>
                <w:sz w:val="20"/>
                <w:szCs w:val="20"/>
              </w:rPr>
            </w:pPr>
            <w:r w:rsidRPr="005B10B2">
              <w:rPr>
                <w:rFonts w:ascii="Arial" w:hAnsi="Arial" w:cs="Arial"/>
                <w:sz w:val="20"/>
                <w:szCs w:val="20"/>
              </w:rPr>
              <w:t>The Self-Test (</w:t>
            </w:r>
            <w:r w:rsidRPr="005B10B2">
              <w:rPr>
                <w:rFonts w:ascii="Arial" w:hAnsi="Arial" w:cs="Arial"/>
                <w:b/>
                <w:bCs/>
                <w:sz w:val="20"/>
                <w:szCs w:val="20"/>
              </w:rPr>
              <w:t>SLFCHK</w:t>
            </w:r>
            <w:r w:rsidRPr="005B10B2">
              <w:rPr>
                <w:rFonts w:ascii="Arial" w:hAnsi="Arial" w:cs="Arial"/>
                <w:sz w:val="20"/>
                <w:szCs w:val="20"/>
              </w:rPr>
              <w:t>) and Checksum Test (</w:t>
            </w:r>
            <w:r w:rsidRPr="005B10B2">
              <w:rPr>
                <w:rFonts w:ascii="Arial" w:hAnsi="Arial" w:cs="Arial"/>
                <w:b/>
                <w:bCs/>
                <w:sz w:val="20"/>
                <w:szCs w:val="20"/>
              </w:rPr>
              <w:t>CHKSUM</w:t>
            </w:r>
            <w:r>
              <w:rPr>
                <w:rFonts w:ascii="Arial" w:hAnsi="Arial" w:cs="Arial"/>
                <w:sz w:val="20"/>
                <w:szCs w:val="20"/>
              </w:rPr>
              <w:t xml:space="preserve">) are performed automatically </w:t>
            </w:r>
            <w:r w:rsidRPr="005B10B2">
              <w:rPr>
                <w:rFonts w:ascii="Arial" w:hAnsi="Arial" w:cs="Arial"/>
                <w:sz w:val="20"/>
                <w:szCs w:val="20"/>
              </w:rPr>
              <w:t>whenever the instrument is turned on. They can also</w:t>
            </w:r>
            <w:r>
              <w:rPr>
                <w:rFonts w:ascii="Arial" w:hAnsi="Arial" w:cs="Arial"/>
                <w:sz w:val="20"/>
                <w:szCs w:val="20"/>
              </w:rPr>
              <w:t xml:space="preserve"> be performed manually from the </w:t>
            </w:r>
            <w:r w:rsidRPr="005B10B2">
              <w:rPr>
                <w:rFonts w:ascii="Arial" w:hAnsi="Arial" w:cs="Arial"/>
                <w:sz w:val="20"/>
                <w:szCs w:val="20"/>
              </w:rPr>
              <w:t>ELx50™ Main Menu.</w:t>
            </w:r>
          </w:p>
          <w:p w:rsidR="005B10B2" w:rsidRPr="005B10B2" w:rsidRDefault="005B10B2" w:rsidP="005B10B2">
            <w:pPr>
              <w:autoSpaceDE w:val="0"/>
              <w:autoSpaceDN w:val="0"/>
              <w:adjustRightInd w:val="0"/>
              <w:jc w:val="left"/>
              <w:rPr>
                <w:rFonts w:ascii="Arial" w:hAnsi="Arial" w:cs="Arial"/>
                <w:sz w:val="20"/>
                <w:szCs w:val="20"/>
              </w:rPr>
            </w:pPr>
            <w:r w:rsidRPr="005B10B2">
              <w:rPr>
                <w:rFonts w:ascii="Arial" w:hAnsi="Arial" w:cs="Arial"/>
                <w:sz w:val="20"/>
                <w:szCs w:val="20"/>
              </w:rPr>
              <w:t xml:space="preserve">• The </w:t>
            </w:r>
            <w:r w:rsidRPr="005B10B2">
              <w:rPr>
                <w:rFonts w:ascii="Arial" w:hAnsi="Arial" w:cs="Arial"/>
                <w:b/>
                <w:bCs/>
                <w:sz w:val="20"/>
                <w:szCs w:val="20"/>
              </w:rPr>
              <w:t xml:space="preserve">Self-Test </w:t>
            </w:r>
            <w:r w:rsidRPr="005B10B2">
              <w:rPr>
                <w:rFonts w:ascii="Arial" w:hAnsi="Arial" w:cs="Arial"/>
                <w:sz w:val="20"/>
                <w:szCs w:val="20"/>
              </w:rPr>
              <w:t>checks the vacuum, manifold, and manifold-to-carrier</w:t>
            </w:r>
          </w:p>
          <w:p w:rsidR="005B10B2" w:rsidRPr="005B10B2" w:rsidRDefault="005B10B2" w:rsidP="005B10B2">
            <w:pPr>
              <w:autoSpaceDE w:val="0"/>
              <w:autoSpaceDN w:val="0"/>
              <w:adjustRightInd w:val="0"/>
              <w:jc w:val="left"/>
              <w:rPr>
                <w:rFonts w:ascii="Arial" w:hAnsi="Arial" w:cs="Arial"/>
                <w:sz w:val="20"/>
                <w:szCs w:val="20"/>
              </w:rPr>
            </w:pPr>
            <w:proofErr w:type="gramStart"/>
            <w:r w:rsidRPr="005B10B2">
              <w:rPr>
                <w:rFonts w:ascii="Arial" w:hAnsi="Arial" w:cs="Arial"/>
                <w:sz w:val="20"/>
                <w:szCs w:val="20"/>
              </w:rPr>
              <w:t>movement</w:t>
            </w:r>
            <w:proofErr w:type="gramEnd"/>
            <w:r w:rsidRPr="005B10B2">
              <w:rPr>
                <w:rFonts w:ascii="Arial" w:hAnsi="Arial" w:cs="Arial"/>
                <w:sz w:val="20"/>
                <w:szCs w:val="20"/>
              </w:rPr>
              <w:t>.</w:t>
            </w:r>
            <w:r w:rsidR="001543A4">
              <w:rPr>
                <w:rFonts w:ascii="Arial" w:hAnsi="Arial" w:cs="Arial"/>
                <w:sz w:val="20"/>
                <w:szCs w:val="20"/>
              </w:rPr>
              <w:t xml:space="preserve"> </w:t>
            </w:r>
            <w:r w:rsidR="001543A4" w:rsidRPr="001543A4">
              <w:rPr>
                <w:rFonts w:ascii="Arial" w:hAnsi="Arial" w:cs="Arial"/>
                <w:sz w:val="20"/>
                <w:szCs w:val="20"/>
              </w:rPr>
              <w:t>UTIL TESTS SLFCHK</w:t>
            </w:r>
          </w:p>
          <w:p w:rsidR="005B10B2" w:rsidRDefault="005B10B2" w:rsidP="005B10B2">
            <w:pPr>
              <w:autoSpaceDE w:val="0"/>
              <w:autoSpaceDN w:val="0"/>
              <w:adjustRightInd w:val="0"/>
              <w:jc w:val="left"/>
              <w:rPr>
                <w:rFonts w:ascii="Arial" w:hAnsi="Arial" w:cs="Arial"/>
                <w:sz w:val="20"/>
                <w:szCs w:val="20"/>
              </w:rPr>
            </w:pPr>
            <w:r w:rsidRPr="005B10B2">
              <w:rPr>
                <w:rFonts w:ascii="Arial" w:hAnsi="Arial" w:cs="Arial"/>
                <w:sz w:val="20"/>
                <w:szCs w:val="20"/>
              </w:rPr>
              <w:t xml:space="preserve">• The </w:t>
            </w:r>
            <w:r w:rsidRPr="005B10B2">
              <w:rPr>
                <w:rFonts w:ascii="Arial" w:hAnsi="Arial" w:cs="Arial"/>
                <w:b/>
                <w:bCs/>
                <w:sz w:val="20"/>
                <w:szCs w:val="20"/>
              </w:rPr>
              <w:t xml:space="preserve">Checksum Test </w:t>
            </w:r>
            <w:r w:rsidRPr="005B10B2">
              <w:rPr>
                <w:rFonts w:ascii="Arial" w:hAnsi="Arial" w:cs="Arial"/>
                <w:sz w:val="20"/>
                <w:szCs w:val="20"/>
              </w:rPr>
              <w:t>compares the onboard so</w:t>
            </w:r>
            <w:r>
              <w:rPr>
                <w:rFonts w:ascii="Arial" w:hAnsi="Arial" w:cs="Arial"/>
                <w:sz w:val="20"/>
                <w:szCs w:val="20"/>
              </w:rPr>
              <w:t xml:space="preserve">ftware with internally recorded </w:t>
            </w:r>
            <w:r w:rsidRPr="005B10B2">
              <w:rPr>
                <w:rFonts w:ascii="Arial" w:hAnsi="Arial" w:cs="Arial"/>
                <w:sz w:val="20"/>
                <w:szCs w:val="20"/>
              </w:rPr>
              <w:t>checksum values to ensure that no corruption has occurred.</w:t>
            </w:r>
          </w:p>
          <w:p w:rsidR="001543A4" w:rsidRPr="001543A4" w:rsidRDefault="001543A4" w:rsidP="005B10B2">
            <w:pPr>
              <w:autoSpaceDE w:val="0"/>
              <w:autoSpaceDN w:val="0"/>
              <w:adjustRightInd w:val="0"/>
              <w:jc w:val="left"/>
              <w:rPr>
                <w:rFonts w:ascii="Arial" w:hAnsi="Arial" w:cs="Arial"/>
                <w:sz w:val="20"/>
                <w:szCs w:val="20"/>
              </w:rPr>
            </w:pPr>
            <w:r w:rsidRPr="001543A4">
              <w:rPr>
                <w:rFonts w:ascii="Arial" w:hAnsi="Arial" w:cs="Arial"/>
                <w:sz w:val="20"/>
                <w:szCs w:val="20"/>
              </w:rPr>
              <w:t>UTIL TESTS CHKSUM</w:t>
            </w:r>
          </w:p>
          <w:p w:rsidR="009A5C2A" w:rsidRDefault="009A5C2A">
            <w:pPr>
              <w:jc w:val="left"/>
              <w:rPr>
                <w:rFonts w:ascii="Arial" w:hAnsi="Arial" w:cs="Arial"/>
                <w:sz w:val="20"/>
                <w:szCs w:val="20"/>
              </w:rPr>
            </w:pPr>
          </w:p>
        </w:tc>
        <w:tc>
          <w:tcPr>
            <w:tcW w:w="1800" w:type="dxa"/>
          </w:tcPr>
          <w:p w:rsidR="009A5C2A" w:rsidRDefault="009A5C2A">
            <w:pPr>
              <w:jc w:val="left"/>
              <w:rPr>
                <w:rFonts w:ascii="Arial" w:hAnsi="Arial" w:cs="Arial"/>
                <w:sz w:val="20"/>
              </w:rPr>
            </w:pPr>
          </w:p>
          <w:p w:rsidR="009A5C2A" w:rsidRDefault="009A5C2A">
            <w:pPr>
              <w:jc w:val="left"/>
              <w:rPr>
                <w:rFonts w:ascii="Arial" w:hAnsi="Arial" w:cs="Arial"/>
                <w:sz w:val="20"/>
              </w:rPr>
            </w:pPr>
          </w:p>
        </w:tc>
      </w:tr>
      <w:tr w:rsidR="009A5C2A">
        <w:trPr>
          <w:cantSplit/>
        </w:trPr>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bottom w:val="nil"/>
            </w:tcBorders>
          </w:tcPr>
          <w:p w:rsidR="009A5C2A" w:rsidRDefault="009A5C2A">
            <w:pPr>
              <w:jc w:val="center"/>
              <w:rPr>
                <w:rFonts w:ascii="Arial" w:hAnsi="Arial" w:cs="Arial"/>
                <w:sz w:val="20"/>
              </w:rPr>
            </w:pPr>
            <w:r>
              <w:rPr>
                <w:rFonts w:ascii="Arial" w:hAnsi="Arial" w:cs="Arial"/>
                <w:sz w:val="20"/>
              </w:rPr>
              <w:t>2</w:t>
            </w:r>
          </w:p>
        </w:tc>
        <w:tc>
          <w:tcPr>
            <w:tcW w:w="6660" w:type="dxa"/>
            <w:gridSpan w:val="5"/>
            <w:tcBorders>
              <w:bottom w:val="nil"/>
            </w:tcBorders>
          </w:tcPr>
          <w:p w:rsidR="009A5C2A" w:rsidRDefault="00EC010B" w:rsidP="00EC010B">
            <w:pPr>
              <w:jc w:val="left"/>
              <w:rPr>
                <w:rFonts w:ascii="Arial" w:hAnsi="Arial" w:cs="Arial"/>
                <w:b/>
                <w:sz w:val="20"/>
                <w:szCs w:val="20"/>
              </w:rPr>
            </w:pPr>
            <w:r>
              <w:rPr>
                <w:rFonts w:ascii="Arial" w:hAnsi="Arial" w:cs="Arial"/>
                <w:b/>
                <w:sz w:val="20"/>
                <w:szCs w:val="20"/>
              </w:rPr>
              <w:t>Rinse and Soak;</w:t>
            </w:r>
          </w:p>
          <w:p w:rsidR="00EC010B" w:rsidRDefault="00EC010B" w:rsidP="00EC010B">
            <w:pPr>
              <w:jc w:val="left"/>
              <w:rPr>
                <w:rFonts w:ascii="Arial" w:hAnsi="Arial" w:cs="Arial"/>
                <w:sz w:val="20"/>
                <w:szCs w:val="20"/>
              </w:rPr>
            </w:pPr>
            <w:r>
              <w:rPr>
                <w:rFonts w:ascii="Arial" w:hAnsi="Arial" w:cs="Arial"/>
                <w:sz w:val="20"/>
                <w:szCs w:val="20"/>
              </w:rPr>
              <w:t>This</w:t>
            </w:r>
            <w:r w:rsidR="002E3CDB">
              <w:rPr>
                <w:rFonts w:ascii="Arial" w:hAnsi="Arial" w:cs="Arial"/>
                <w:sz w:val="20"/>
                <w:szCs w:val="20"/>
              </w:rPr>
              <w:t xml:space="preserve"> program</w:t>
            </w:r>
            <w:r>
              <w:rPr>
                <w:rFonts w:ascii="Arial" w:hAnsi="Arial" w:cs="Arial"/>
                <w:sz w:val="20"/>
                <w:szCs w:val="20"/>
              </w:rPr>
              <w:t xml:space="preserve"> helps prevent </w:t>
            </w:r>
            <w:r w:rsidR="00A525B4">
              <w:rPr>
                <w:rFonts w:ascii="Arial" w:hAnsi="Arial" w:cs="Arial"/>
                <w:sz w:val="20"/>
                <w:szCs w:val="20"/>
              </w:rPr>
              <w:t>the aspirate and dispense tubes from clogging between washes.</w:t>
            </w:r>
            <w:r w:rsidR="00780F55">
              <w:rPr>
                <w:rFonts w:ascii="Arial" w:hAnsi="Arial" w:cs="Arial"/>
                <w:sz w:val="20"/>
                <w:szCs w:val="20"/>
              </w:rPr>
              <w:t xml:space="preserve"> The Rinse and Soak program rinses the wash manifold and leaves the tubes soaking in the trough for the duration of the soak.</w:t>
            </w:r>
          </w:p>
          <w:p w:rsidR="00996280" w:rsidRDefault="00996280" w:rsidP="00EC010B">
            <w:pPr>
              <w:jc w:val="left"/>
              <w:rPr>
                <w:rFonts w:ascii="Arial" w:hAnsi="Arial" w:cs="Arial"/>
                <w:sz w:val="20"/>
                <w:szCs w:val="20"/>
              </w:rPr>
            </w:pPr>
          </w:p>
          <w:p w:rsidR="00CB547A" w:rsidRDefault="00CB547A" w:rsidP="00996280">
            <w:pPr>
              <w:autoSpaceDE w:val="0"/>
              <w:autoSpaceDN w:val="0"/>
              <w:adjustRightInd w:val="0"/>
              <w:jc w:val="left"/>
              <w:rPr>
                <w:rFonts w:ascii="Arial" w:hAnsi="Arial" w:cs="Arial"/>
                <w:sz w:val="20"/>
                <w:szCs w:val="20"/>
              </w:rPr>
            </w:pPr>
            <w:r w:rsidRPr="00996280">
              <w:rPr>
                <w:rFonts w:ascii="Arial" w:hAnsi="Arial" w:cs="Arial"/>
                <w:sz w:val="20"/>
                <w:szCs w:val="20"/>
              </w:rPr>
              <w:t xml:space="preserve">To run the RINSE_AND_SOAK program, start </w:t>
            </w:r>
            <w:r w:rsidR="00996280" w:rsidRPr="00996280">
              <w:rPr>
                <w:rFonts w:ascii="Arial" w:hAnsi="Arial" w:cs="Arial"/>
                <w:sz w:val="20"/>
                <w:szCs w:val="20"/>
              </w:rPr>
              <w:t>at the Main Menu and follow the washer menu paths shown below;</w:t>
            </w:r>
          </w:p>
          <w:p w:rsidR="00996280" w:rsidRDefault="00996280" w:rsidP="00996280">
            <w:pPr>
              <w:autoSpaceDE w:val="0"/>
              <w:autoSpaceDN w:val="0"/>
              <w:adjustRightInd w:val="0"/>
              <w:jc w:val="left"/>
              <w:rPr>
                <w:rFonts w:ascii="Arial" w:hAnsi="Arial" w:cs="Arial"/>
                <w:sz w:val="20"/>
                <w:szCs w:val="20"/>
              </w:rPr>
            </w:pPr>
          </w:p>
          <w:p w:rsidR="00996280" w:rsidRPr="00996280" w:rsidRDefault="00996280" w:rsidP="00996280">
            <w:pPr>
              <w:autoSpaceDE w:val="0"/>
              <w:autoSpaceDN w:val="0"/>
              <w:adjustRightInd w:val="0"/>
              <w:jc w:val="left"/>
              <w:rPr>
                <w:rFonts w:ascii="Arial" w:hAnsi="Arial" w:cs="Arial"/>
                <w:sz w:val="20"/>
                <w:szCs w:val="20"/>
              </w:rPr>
            </w:pPr>
            <w:r w:rsidRPr="00996280">
              <w:rPr>
                <w:rFonts w:ascii="Arial" w:hAnsi="Arial" w:cs="Arial"/>
                <w:sz w:val="20"/>
                <w:szCs w:val="20"/>
              </w:rPr>
              <w:t>Select MAINT Press the Option key until RINSE_AND_SOAK appears CONNECT RINSE AND PRESS &lt;START&gt; KEY MAINTENANCE RUNNING PRESS&lt;STOP&gt; TO QUIT.</w:t>
            </w:r>
          </w:p>
          <w:p w:rsidR="00780F55" w:rsidRDefault="00780F55" w:rsidP="00EC010B">
            <w:pPr>
              <w:jc w:val="left"/>
              <w:rPr>
                <w:rFonts w:ascii="Arial" w:hAnsi="Arial" w:cs="Arial"/>
                <w:sz w:val="20"/>
                <w:szCs w:val="20"/>
              </w:rPr>
            </w:pPr>
          </w:p>
          <w:p w:rsidR="002E3CDB" w:rsidRDefault="002E3CDB" w:rsidP="00EC010B">
            <w:pPr>
              <w:jc w:val="left"/>
              <w:rPr>
                <w:rFonts w:ascii="Arial" w:hAnsi="Arial" w:cs="Arial"/>
                <w:b/>
                <w:sz w:val="20"/>
                <w:szCs w:val="20"/>
              </w:rPr>
            </w:pPr>
            <w:proofErr w:type="spellStart"/>
            <w:r w:rsidRPr="002E3CDB">
              <w:rPr>
                <w:rFonts w:ascii="Arial" w:hAnsi="Arial" w:cs="Arial"/>
                <w:b/>
                <w:sz w:val="20"/>
                <w:szCs w:val="20"/>
              </w:rPr>
              <w:t>Autoprime</w:t>
            </w:r>
            <w:proofErr w:type="spellEnd"/>
            <w:r w:rsidRPr="002E3CDB">
              <w:rPr>
                <w:rFonts w:ascii="Arial" w:hAnsi="Arial" w:cs="Arial"/>
                <w:b/>
                <w:sz w:val="20"/>
                <w:szCs w:val="20"/>
              </w:rPr>
              <w:t>;</w:t>
            </w:r>
          </w:p>
          <w:p w:rsidR="00F07CEC" w:rsidRPr="00F07CEC" w:rsidRDefault="00F07CEC" w:rsidP="00EC010B">
            <w:pPr>
              <w:jc w:val="left"/>
              <w:rPr>
                <w:rFonts w:ascii="Arial" w:hAnsi="Arial" w:cs="Arial"/>
                <w:sz w:val="20"/>
                <w:szCs w:val="20"/>
              </w:rPr>
            </w:pPr>
            <w:r>
              <w:rPr>
                <w:rFonts w:ascii="Arial" w:hAnsi="Arial" w:cs="Arial"/>
                <w:sz w:val="20"/>
                <w:szCs w:val="20"/>
              </w:rPr>
              <w:t xml:space="preserve">This program can be programed as an alternative to Rinse and Soak. </w:t>
            </w:r>
          </w:p>
          <w:p w:rsidR="002E3CDB" w:rsidRPr="002E3CDB" w:rsidRDefault="002E3CDB" w:rsidP="00EC010B">
            <w:pPr>
              <w:jc w:val="left"/>
              <w:rPr>
                <w:rFonts w:ascii="Arial" w:hAnsi="Arial" w:cs="Arial"/>
                <w:b/>
                <w:sz w:val="20"/>
                <w:szCs w:val="20"/>
              </w:rPr>
            </w:pPr>
          </w:p>
        </w:tc>
        <w:tc>
          <w:tcPr>
            <w:tcW w:w="1800" w:type="dxa"/>
            <w:tcBorders>
              <w:bottom w:val="nil"/>
            </w:tcBorders>
          </w:tcPr>
          <w:p w:rsidR="009A5C2A" w:rsidRDefault="009A5C2A">
            <w:pPr>
              <w:jc w:val="left"/>
              <w:rPr>
                <w:rFonts w:ascii="Arial" w:hAnsi="Arial" w:cs="Arial"/>
                <w:sz w:val="20"/>
              </w:rPr>
            </w:pPr>
          </w:p>
          <w:p w:rsidR="009A5C2A" w:rsidRDefault="00F07CEC">
            <w:pPr>
              <w:jc w:val="left"/>
              <w:rPr>
                <w:rFonts w:ascii="Arial" w:hAnsi="Arial" w:cs="Arial"/>
                <w:sz w:val="20"/>
              </w:rPr>
            </w:pPr>
            <w:r>
              <w:rPr>
                <w:rFonts w:ascii="Arial" w:hAnsi="Arial" w:cs="Arial"/>
                <w:sz w:val="20"/>
              </w:rPr>
              <w:t>Section 4-4 of the Operators Guide.</w:t>
            </w:r>
          </w:p>
        </w:tc>
      </w:tr>
      <w:tr w:rsidR="009A5C2A">
        <w:trPr>
          <w:cantSplit/>
        </w:trPr>
        <w:tc>
          <w:tcPr>
            <w:tcW w:w="2160" w:type="dxa"/>
            <w:tcBorders>
              <w:top w:val="nil"/>
              <w:left w:val="nil"/>
              <w:bottom w:val="nil"/>
              <w:right w:val="single" w:sz="4" w:space="0" w:color="auto"/>
            </w:tcBorders>
          </w:tcPr>
          <w:p w:rsidR="009A5C2A" w:rsidRDefault="009A5C2A">
            <w:pPr>
              <w:jc w:val="left"/>
              <w:rPr>
                <w:rFonts w:ascii="Arial" w:hAnsi="Arial" w:cs="Arial"/>
                <w:b/>
                <w:bCs/>
                <w:color w:val="0000FF"/>
                <w:sz w:val="20"/>
              </w:rPr>
            </w:pPr>
          </w:p>
        </w:tc>
        <w:tc>
          <w:tcPr>
            <w:tcW w:w="720" w:type="dxa"/>
            <w:tcBorders>
              <w:left w:val="single" w:sz="4" w:space="0" w:color="auto"/>
              <w:right w:val="single" w:sz="4" w:space="0" w:color="auto"/>
            </w:tcBorders>
          </w:tcPr>
          <w:p w:rsidR="009A5C2A" w:rsidRDefault="009A5C2A">
            <w:pPr>
              <w:jc w:val="center"/>
              <w:rPr>
                <w:rFonts w:ascii="Arial" w:hAnsi="Arial" w:cs="Arial"/>
                <w:sz w:val="20"/>
              </w:rPr>
            </w:pPr>
            <w:r>
              <w:rPr>
                <w:rFonts w:ascii="Arial" w:hAnsi="Arial" w:cs="Arial"/>
                <w:sz w:val="20"/>
              </w:rPr>
              <w:t>3</w:t>
            </w:r>
          </w:p>
        </w:tc>
        <w:tc>
          <w:tcPr>
            <w:tcW w:w="6660" w:type="dxa"/>
            <w:gridSpan w:val="5"/>
            <w:tcBorders>
              <w:left w:val="single" w:sz="4" w:space="0" w:color="auto"/>
              <w:right w:val="single" w:sz="4" w:space="0" w:color="auto"/>
            </w:tcBorders>
          </w:tcPr>
          <w:p w:rsidR="009A5C2A" w:rsidRDefault="002E3CDB">
            <w:pPr>
              <w:jc w:val="left"/>
              <w:rPr>
                <w:rFonts w:ascii="Arial" w:hAnsi="Arial" w:cs="Arial"/>
                <w:b/>
                <w:sz w:val="20"/>
                <w:szCs w:val="20"/>
              </w:rPr>
            </w:pPr>
            <w:r>
              <w:rPr>
                <w:rFonts w:ascii="Arial" w:hAnsi="Arial" w:cs="Arial"/>
                <w:b/>
                <w:sz w:val="20"/>
                <w:szCs w:val="20"/>
              </w:rPr>
              <w:t>Overnight Loop;</w:t>
            </w:r>
          </w:p>
          <w:p w:rsidR="002E3CDB" w:rsidRDefault="002E3CDB">
            <w:pPr>
              <w:jc w:val="left"/>
              <w:rPr>
                <w:rFonts w:ascii="Arial" w:hAnsi="Arial" w:cs="Arial"/>
                <w:sz w:val="20"/>
                <w:szCs w:val="20"/>
              </w:rPr>
            </w:pPr>
            <w:r>
              <w:rPr>
                <w:rFonts w:ascii="Arial" w:hAnsi="Arial" w:cs="Arial"/>
                <w:sz w:val="20"/>
                <w:szCs w:val="20"/>
              </w:rPr>
              <w:t>This program is used when the instrument is left overnight or for the weekend.</w:t>
            </w:r>
            <w:r w:rsidR="00C6019D">
              <w:rPr>
                <w:rFonts w:ascii="Arial" w:hAnsi="Arial" w:cs="Arial"/>
                <w:sz w:val="20"/>
                <w:szCs w:val="20"/>
              </w:rPr>
              <w:t xml:space="preserve"> The Overnight Loop program would require that the washer was plugged in and turned on.</w:t>
            </w:r>
          </w:p>
          <w:p w:rsidR="00C6019D" w:rsidRPr="00C6019D" w:rsidRDefault="00C6019D" w:rsidP="00C6019D">
            <w:pPr>
              <w:autoSpaceDE w:val="0"/>
              <w:autoSpaceDN w:val="0"/>
              <w:adjustRightInd w:val="0"/>
              <w:jc w:val="left"/>
              <w:rPr>
                <w:rFonts w:ascii="Arial" w:hAnsi="Arial" w:cs="Arial"/>
                <w:sz w:val="20"/>
                <w:szCs w:val="20"/>
              </w:rPr>
            </w:pPr>
            <w:r w:rsidRPr="00C6019D">
              <w:rPr>
                <w:rFonts w:ascii="Arial" w:hAnsi="Arial" w:cs="Arial"/>
                <w:sz w:val="20"/>
                <w:szCs w:val="20"/>
              </w:rPr>
              <w:t>As an alternative, run the RINSE_AND_SOAK maintenance</w:t>
            </w:r>
          </w:p>
          <w:p w:rsidR="00C6019D" w:rsidRPr="00C6019D" w:rsidRDefault="00C6019D" w:rsidP="00C6019D">
            <w:pPr>
              <w:autoSpaceDE w:val="0"/>
              <w:autoSpaceDN w:val="0"/>
              <w:adjustRightInd w:val="0"/>
              <w:jc w:val="left"/>
              <w:rPr>
                <w:rFonts w:ascii="Arial" w:hAnsi="Arial" w:cs="Arial"/>
                <w:sz w:val="20"/>
                <w:szCs w:val="20"/>
              </w:rPr>
            </w:pPr>
            <w:proofErr w:type="gramStart"/>
            <w:r w:rsidRPr="00C6019D">
              <w:rPr>
                <w:rFonts w:ascii="Arial" w:hAnsi="Arial" w:cs="Arial"/>
                <w:sz w:val="20"/>
                <w:szCs w:val="20"/>
              </w:rPr>
              <w:t>program</w:t>
            </w:r>
            <w:proofErr w:type="gramEnd"/>
            <w:r w:rsidRPr="00C6019D">
              <w:rPr>
                <w:rFonts w:ascii="Arial" w:hAnsi="Arial" w:cs="Arial"/>
                <w:sz w:val="20"/>
                <w:szCs w:val="20"/>
              </w:rPr>
              <w:t xml:space="preserve"> and turn off the instrument after t</w:t>
            </w:r>
            <w:r>
              <w:rPr>
                <w:rFonts w:ascii="Arial" w:hAnsi="Arial" w:cs="Arial"/>
                <w:sz w:val="20"/>
                <w:szCs w:val="20"/>
              </w:rPr>
              <w:t xml:space="preserve">he soak begins. This leaves the </w:t>
            </w:r>
            <w:r w:rsidRPr="00C6019D">
              <w:rPr>
                <w:rFonts w:ascii="Arial" w:hAnsi="Arial" w:cs="Arial"/>
                <w:sz w:val="20"/>
                <w:szCs w:val="20"/>
              </w:rPr>
              <w:t xml:space="preserve">tubes </w:t>
            </w:r>
            <w:r>
              <w:rPr>
                <w:rFonts w:ascii="Arial" w:hAnsi="Arial" w:cs="Arial"/>
                <w:sz w:val="20"/>
                <w:szCs w:val="20"/>
              </w:rPr>
              <w:t>soaking in the priming trough until the instrument is turned on again.</w:t>
            </w:r>
          </w:p>
          <w:p w:rsidR="009A5C2A" w:rsidRDefault="009A5C2A">
            <w:pPr>
              <w:jc w:val="left"/>
              <w:rPr>
                <w:rFonts w:ascii="Arial" w:hAnsi="Arial" w:cs="Arial"/>
                <w:sz w:val="20"/>
                <w:szCs w:val="20"/>
              </w:rPr>
            </w:pPr>
          </w:p>
        </w:tc>
        <w:tc>
          <w:tcPr>
            <w:tcW w:w="1800" w:type="dxa"/>
            <w:tcBorders>
              <w:left w:val="single" w:sz="4" w:space="0" w:color="auto"/>
              <w:right w:val="single" w:sz="4" w:space="0" w:color="auto"/>
            </w:tcBorders>
          </w:tcPr>
          <w:p w:rsidR="009A5C2A" w:rsidRDefault="009A5C2A">
            <w:pPr>
              <w:jc w:val="left"/>
              <w:rPr>
                <w:rFonts w:ascii="Arial" w:hAnsi="Arial" w:cs="Arial"/>
                <w:sz w:val="20"/>
              </w:rPr>
            </w:pPr>
          </w:p>
          <w:p w:rsidR="009A5C2A" w:rsidRDefault="00F07CEC">
            <w:pPr>
              <w:jc w:val="left"/>
              <w:rPr>
                <w:rFonts w:ascii="Arial" w:hAnsi="Arial" w:cs="Arial"/>
                <w:sz w:val="20"/>
              </w:rPr>
            </w:pPr>
            <w:r>
              <w:rPr>
                <w:rFonts w:ascii="Arial" w:hAnsi="Arial" w:cs="Arial"/>
                <w:sz w:val="20"/>
              </w:rPr>
              <w:t>Section 4-5 of the Operators Guide.</w:t>
            </w:r>
          </w:p>
        </w:tc>
      </w:tr>
      <w:tr w:rsidR="009A5C2A">
        <w:trPr>
          <w:cantSplit/>
        </w:trPr>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bottom w:val="single" w:sz="4" w:space="0" w:color="auto"/>
            </w:tcBorders>
          </w:tcPr>
          <w:p w:rsidR="009A5C2A" w:rsidRDefault="009A5C2A">
            <w:pPr>
              <w:jc w:val="center"/>
              <w:rPr>
                <w:rFonts w:ascii="Arial" w:hAnsi="Arial" w:cs="Arial"/>
                <w:sz w:val="20"/>
              </w:rPr>
            </w:pPr>
            <w:r>
              <w:rPr>
                <w:rFonts w:ascii="Arial" w:hAnsi="Arial" w:cs="Arial"/>
                <w:sz w:val="20"/>
              </w:rPr>
              <w:t>4</w:t>
            </w:r>
          </w:p>
        </w:tc>
        <w:tc>
          <w:tcPr>
            <w:tcW w:w="6660" w:type="dxa"/>
            <w:gridSpan w:val="5"/>
            <w:tcBorders>
              <w:bottom w:val="single" w:sz="4" w:space="0" w:color="auto"/>
            </w:tcBorders>
          </w:tcPr>
          <w:p w:rsidR="009A5C2A" w:rsidRDefault="00B329C9">
            <w:pPr>
              <w:jc w:val="left"/>
              <w:rPr>
                <w:rFonts w:ascii="Arial" w:hAnsi="Arial" w:cs="Arial"/>
                <w:b/>
                <w:sz w:val="20"/>
                <w:szCs w:val="20"/>
              </w:rPr>
            </w:pPr>
            <w:r>
              <w:rPr>
                <w:rFonts w:ascii="Arial" w:hAnsi="Arial" w:cs="Arial"/>
                <w:b/>
                <w:sz w:val="20"/>
                <w:szCs w:val="20"/>
              </w:rPr>
              <w:t>Check Waste Bottle;</w:t>
            </w:r>
          </w:p>
          <w:p w:rsidR="00B329C9" w:rsidRPr="00B329C9" w:rsidRDefault="00B329C9">
            <w:pPr>
              <w:jc w:val="left"/>
              <w:rPr>
                <w:rFonts w:ascii="Arial" w:hAnsi="Arial" w:cs="Arial"/>
                <w:sz w:val="20"/>
                <w:szCs w:val="20"/>
              </w:rPr>
            </w:pPr>
            <w:r>
              <w:rPr>
                <w:rFonts w:ascii="Arial" w:hAnsi="Arial" w:cs="Arial"/>
                <w:sz w:val="20"/>
                <w:szCs w:val="20"/>
              </w:rPr>
              <w:t>Make sure the waste bottle is emptied and rinsed.</w:t>
            </w:r>
          </w:p>
          <w:p w:rsidR="009A5C2A" w:rsidRDefault="009A5C2A">
            <w:pPr>
              <w:jc w:val="left"/>
              <w:rPr>
                <w:rFonts w:ascii="Arial" w:hAnsi="Arial" w:cs="Arial"/>
                <w:iCs/>
                <w:sz w:val="20"/>
                <w:szCs w:val="20"/>
              </w:rPr>
            </w:pPr>
          </w:p>
        </w:tc>
        <w:tc>
          <w:tcPr>
            <w:tcW w:w="1800" w:type="dxa"/>
            <w:tcBorders>
              <w:bottom w:val="single" w:sz="4" w:space="0" w:color="auto"/>
            </w:tcBorders>
          </w:tcPr>
          <w:p w:rsidR="009A5C2A" w:rsidRDefault="009A5C2A">
            <w:pPr>
              <w:jc w:val="left"/>
              <w:rPr>
                <w:rFonts w:ascii="Arial" w:hAnsi="Arial" w:cs="Arial"/>
                <w:sz w:val="20"/>
              </w:rPr>
            </w:pPr>
          </w:p>
          <w:p w:rsidR="009A5C2A" w:rsidRDefault="009A5C2A">
            <w:pPr>
              <w:jc w:val="left"/>
              <w:rPr>
                <w:rFonts w:ascii="Arial" w:hAnsi="Arial" w:cs="Arial"/>
                <w:i/>
                <w:iCs/>
                <w:sz w:val="20"/>
              </w:rPr>
            </w:pPr>
          </w:p>
        </w:tc>
      </w:tr>
      <w:tr w:rsidR="009A5C2A">
        <w:trPr>
          <w:cantSplit/>
        </w:trPr>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bottom w:val="single" w:sz="4" w:space="0" w:color="auto"/>
            </w:tcBorders>
          </w:tcPr>
          <w:p w:rsidR="009A5C2A" w:rsidRDefault="009A5C2A">
            <w:pPr>
              <w:jc w:val="center"/>
              <w:rPr>
                <w:rFonts w:ascii="Arial" w:hAnsi="Arial" w:cs="Arial"/>
                <w:sz w:val="20"/>
              </w:rPr>
            </w:pPr>
          </w:p>
        </w:tc>
        <w:tc>
          <w:tcPr>
            <w:tcW w:w="6660" w:type="dxa"/>
            <w:gridSpan w:val="5"/>
            <w:tcBorders>
              <w:bottom w:val="single" w:sz="4" w:space="0" w:color="auto"/>
            </w:tcBorders>
          </w:tcPr>
          <w:p w:rsidR="00B6386A" w:rsidRDefault="00B6386A" w:rsidP="00B329C9">
            <w:pPr>
              <w:jc w:val="left"/>
              <w:rPr>
                <w:rFonts w:ascii="Arial" w:hAnsi="Arial" w:cs="Arial"/>
                <w:sz w:val="20"/>
                <w:szCs w:val="20"/>
              </w:rPr>
            </w:pPr>
          </w:p>
          <w:p w:rsidR="00B329C9" w:rsidRDefault="00B329C9" w:rsidP="00B329C9">
            <w:pPr>
              <w:jc w:val="left"/>
              <w:rPr>
                <w:rFonts w:ascii="Arial" w:hAnsi="Arial" w:cs="Arial"/>
                <w:sz w:val="20"/>
                <w:szCs w:val="20"/>
              </w:rPr>
            </w:pPr>
            <w:r>
              <w:rPr>
                <w:rFonts w:ascii="Arial" w:hAnsi="Arial" w:cs="Arial"/>
                <w:sz w:val="20"/>
                <w:szCs w:val="20"/>
              </w:rPr>
              <w:t xml:space="preserve">Follow the activities in the table below for </w:t>
            </w:r>
            <w:r w:rsidRPr="00CB547A">
              <w:rPr>
                <w:rFonts w:ascii="Arial" w:hAnsi="Arial" w:cs="Arial"/>
                <w:b/>
                <w:iCs/>
                <w:sz w:val="20"/>
                <w:szCs w:val="20"/>
              </w:rPr>
              <w:t xml:space="preserve">PERFORMING </w:t>
            </w:r>
            <w:proofErr w:type="gramStart"/>
            <w:r w:rsidRPr="00CB547A">
              <w:rPr>
                <w:rFonts w:ascii="Arial" w:hAnsi="Arial" w:cs="Arial"/>
                <w:b/>
                <w:iCs/>
                <w:sz w:val="20"/>
                <w:szCs w:val="20"/>
              </w:rPr>
              <w:t xml:space="preserve">ELx50 </w:t>
            </w:r>
            <w:r>
              <w:rPr>
                <w:rFonts w:ascii="Arial" w:hAnsi="Arial" w:cs="Arial"/>
                <w:b/>
                <w:iCs/>
                <w:sz w:val="20"/>
                <w:szCs w:val="20"/>
              </w:rPr>
              <w:t xml:space="preserve"> MONTHLY</w:t>
            </w:r>
            <w:proofErr w:type="gramEnd"/>
            <w:r>
              <w:rPr>
                <w:rFonts w:ascii="Arial" w:hAnsi="Arial" w:cs="Arial"/>
                <w:b/>
                <w:iCs/>
                <w:sz w:val="20"/>
                <w:szCs w:val="20"/>
              </w:rPr>
              <w:t xml:space="preserve"> </w:t>
            </w:r>
            <w:r w:rsidRPr="00CB547A">
              <w:rPr>
                <w:rFonts w:ascii="Arial" w:hAnsi="Arial" w:cs="Arial"/>
                <w:b/>
                <w:iCs/>
                <w:sz w:val="20"/>
                <w:szCs w:val="20"/>
              </w:rPr>
              <w:t>MAINTENANCE</w:t>
            </w:r>
            <w:r w:rsidRPr="00CB547A">
              <w:rPr>
                <w:rFonts w:ascii="Arial" w:hAnsi="Arial" w:cs="Arial"/>
                <w:b/>
                <w:sz w:val="20"/>
                <w:szCs w:val="20"/>
              </w:rPr>
              <w:t>.</w:t>
            </w:r>
          </w:p>
          <w:p w:rsidR="009A5C2A" w:rsidRDefault="009A5C2A">
            <w:pPr>
              <w:jc w:val="left"/>
              <w:rPr>
                <w:rFonts w:ascii="Arial" w:hAnsi="Arial" w:cs="Arial"/>
                <w:sz w:val="20"/>
                <w:szCs w:val="20"/>
              </w:rPr>
            </w:pPr>
          </w:p>
          <w:p w:rsidR="00B6386A" w:rsidRDefault="00B6386A">
            <w:pPr>
              <w:jc w:val="left"/>
              <w:rPr>
                <w:rFonts w:ascii="Arial" w:hAnsi="Arial" w:cs="Arial"/>
                <w:sz w:val="20"/>
                <w:szCs w:val="20"/>
              </w:rPr>
            </w:pPr>
          </w:p>
          <w:p w:rsidR="00A25748" w:rsidRDefault="00A25748">
            <w:pPr>
              <w:jc w:val="left"/>
              <w:rPr>
                <w:rFonts w:ascii="Arial" w:hAnsi="Arial" w:cs="Arial"/>
                <w:sz w:val="20"/>
                <w:szCs w:val="20"/>
              </w:rPr>
            </w:pPr>
          </w:p>
          <w:p w:rsidR="00BF0277" w:rsidRDefault="00BF0277">
            <w:pPr>
              <w:jc w:val="left"/>
              <w:rPr>
                <w:rFonts w:ascii="Arial" w:hAnsi="Arial" w:cs="Arial"/>
                <w:sz w:val="20"/>
                <w:szCs w:val="20"/>
              </w:rPr>
            </w:pPr>
            <w:bookmarkStart w:id="0" w:name="_GoBack"/>
            <w:bookmarkEnd w:id="0"/>
          </w:p>
        </w:tc>
        <w:tc>
          <w:tcPr>
            <w:tcW w:w="1800" w:type="dxa"/>
            <w:tcBorders>
              <w:bottom w:val="single" w:sz="4" w:space="0" w:color="auto"/>
            </w:tcBorders>
          </w:tcPr>
          <w:p w:rsidR="009A5C2A" w:rsidRDefault="009A5C2A">
            <w:pPr>
              <w:jc w:val="left"/>
              <w:rPr>
                <w:rFonts w:ascii="Arial" w:hAnsi="Arial" w:cs="Arial"/>
                <w:sz w:val="20"/>
              </w:rPr>
            </w:pPr>
          </w:p>
        </w:tc>
      </w:tr>
      <w:tr w:rsidR="009A5C2A">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bottom w:val="single" w:sz="4" w:space="0" w:color="auto"/>
            </w:tcBorders>
          </w:tcPr>
          <w:p w:rsidR="009A5C2A" w:rsidRDefault="00B329C9">
            <w:pPr>
              <w:jc w:val="center"/>
              <w:rPr>
                <w:rFonts w:ascii="Arial" w:hAnsi="Arial" w:cs="Arial"/>
                <w:sz w:val="20"/>
              </w:rPr>
            </w:pPr>
            <w:r>
              <w:rPr>
                <w:rFonts w:ascii="Arial" w:hAnsi="Arial" w:cs="Arial"/>
                <w:sz w:val="20"/>
              </w:rPr>
              <w:t>1</w:t>
            </w:r>
          </w:p>
        </w:tc>
        <w:tc>
          <w:tcPr>
            <w:tcW w:w="6660" w:type="dxa"/>
            <w:gridSpan w:val="5"/>
            <w:tcBorders>
              <w:bottom w:val="single" w:sz="4" w:space="0" w:color="auto"/>
            </w:tcBorders>
          </w:tcPr>
          <w:p w:rsidR="009A5C2A" w:rsidRDefault="00B329C9">
            <w:pPr>
              <w:jc w:val="left"/>
              <w:rPr>
                <w:rFonts w:ascii="Arial" w:hAnsi="Arial" w:cs="Arial"/>
                <w:b/>
                <w:sz w:val="20"/>
                <w:szCs w:val="20"/>
              </w:rPr>
            </w:pPr>
            <w:r>
              <w:rPr>
                <w:rFonts w:ascii="Arial" w:hAnsi="Arial" w:cs="Arial"/>
                <w:b/>
                <w:sz w:val="20"/>
                <w:szCs w:val="20"/>
              </w:rPr>
              <w:t>Cleaning the Bottles;</w:t>
            </w:r>
          </w:p>
          <w:p w:rsidR="00B6386A" w:rsidRPr="00B6386A" w:rsidRDefault="00B6386A">
            <w:pPr>
              <w:jc w:val="left"/>
              <w:rPr>
                <w:rFonts w:ascii="Arial" w:hAnsi="Arial" w:cs="Arial"/>
                <w:sz w:val="20"/>
                <w:szCs w:val="20"/>
              </w:rPr>
            </w:pPr>
            <w:r w:rsidRPr="00B6386A">
              <w:rPr>
                <w:rFonts w:ascii="Arial" w:hAnsi="Arial" w:cs="Arial"/>
                <w:sz w:val="20"/>
                <w:szCs w:val="20"/>
              </w:rPr>
              <w:t>Both the waste and ri</w:t>
            </w:r>
            <w:r w:rsidR="00041720">
              <w:rPr>
                <w:rFonts w:ascii="Arial" w:hAnsi="Arial" w:cs="Arial"/>
                <w:sz w:val="20"/>
                <w:szCs w:val="20"/>
              </w:rPr>
              <w:t>n</w:t>
            </w:r>
            <w:r w:rsidRPr="00B6386A">
              <w:rPr>
                <w:rFonts w:ascii="Arial" w:hAnsi="Arial" w:cs="Arial"/>
                <w:sz w:val="20"/>
                <w:szCs w:val="20"/>
              </w:rPr>
              <w:t>se bottles should be disinfected and rinsed.</w:t>
            </w:r>
          </w:p>
          <w:p w:rsidR="00B6386A" w:rsidRPr="00B6386A" w:rsidRDefault="00B6386A">
            <w:pPr>
              <w:jc w:val="left"/>
              <w:rPr>
                <w:rFonts w:ascii="Arial" w:hAnsi="Arial" w:cs="Arial"/>
                <w:sz w:val="20"/>
                <w:szCs w:val="20"/>
              </w:rPr>
            </w:pPr>
            <w:r w:rsidRPr="00B6386A">
              <w:rPr>
                <w:rFonts w:ascii="Arial" w:hAnsi="Arial" w:cs="Arial"/>
                <w:sz w:val="20"/>
                <w:szCs w:val="20"/>
              </w:rPr>
              <w:t>This can be done using 70% Isopropyl Alcohol or a solution of 0.5% bleach</w:t>
            </w:r>
            <w:r>
              <w:rPr>
                <w:rFonts w:ascii="Arial" w:hAnsi="Arial" w:cs="Arial"/>
                <w:sz w:val="20"/>
                <w:szCs w:val="20"/>
              </w:rPr>
              <w:t>.</w:t>
            </w:r>
          </w:p>
          <w:p w:rsidR="009A5C2A" w:rsidRDefault="009A5C2A">
            <w:pPr>
              <w:jc w:val="left"/>
              <w:rPr>
                <w:rFonts w:ascii="Arial" w:hAnsi="Arial" w:cs="Arial"/>
                <w:sz w:val="20"/>
                <w:szCs w:val="20"/>
              </w:rPr>
            </w:pPr>
          </w:p>
        </w:tc>
        <w:tc>
          <w:tcPr>
            <w:tcW w:w="1800" w:type="dxa"/>
            <w:tcBorders>
              <w:bottom w:val="single" w:sz="4" w:space="0" w:color="auto"/>
            </w:tcBorders>
          </w:tcPr>
          <w:p w:rsidR="009A5C2A" w:rsidRDefault="009A5C2A">
            <w:pPr>
              <w:jc w:val="left"/>
              <w:rPr>
                <w:rFonts w:ascii="Arial" w:hAnsi="Arial" w:cs="Arial"/>
                <w:sz w:val="20"/>
              </w:rPr>
            </w:pPr>
          </w:p>
        </w:tc>
      </w:tr>
      <w:tr w:rsidR="009A5C2A">
        <w:trPr>
          <w:cantSplit/>
        </w:trPr>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bottom w:val="single" w:sz="4" w:space="0" w:color="auto"/>
            </w:tcBorders>
          </w:tcPr>
          <w:p w:rsidR="009A5C2A" w:rsidRDefault="00041720">
            <w:pPr>
              <w:jc w:val="center"/>
              <w:rPr>
                <w:rFonts w:ascii="Arial" w:hAnsi="Arial" w:cs="Arial"/>
                <w:sz w:val="20"/>
              </w:rPr>
            </w:pPr>
            <w:r>
              <w:rPr>
                <w:rFonts w:ascii="Arial" w:hAnsi="Arial" w:cs="Arial"/>
                <w:sz w:val="20"/>
              </w:rPr>
              <w:t>2</w:t>
            </w:r>
          </w:p>
        </w:tc>
        <w:tc>
          <w:tcPr>
            <w:tcW w:w="6660" w:type="dxa"/>
            <w:gridSpan w:val="5"/>
            <w:tcBorders>
              <w:bottom w:val="single" w:sz="4" w:space="0" w:color="auto"/>
            </w:tcBorders>
          </w:tcPr>
          <w:p w:rsidR="009A5C2A" w:rsidRPr="00250207" w:rsidRDefault="00041720" w:rsidP="00250207">
            <w:pPr>
              <w:jc w:val="left"/>
              <w:rPr>
                <w:rFonts w:ascii="Arial" w:hAnsi="Arial" w:cs="Arial"/>
                <w:b/>
                <w:sz w:val="20"/>
                <w:szCs w:val="20"/>
              </w:rPr>
            </w:pPr>
            <w:r w:rsidRPr="00041720">
              <w:rPr>
                <w:rFonts w:ascii="Arial" w:hAnsi="Arial" w:cs="Arial"/>
                <w:b/>
                <w:sz w:val="20"/>
                <w:szCs w:val="20"/>
              </w:rPr>
              <w:t>Cleaning the Manifold;</w:t>
            </w:r>
          </w:p>
          <w:p w:rsidR="00250207" w:rsidRPr="00250207" w:rsidRDefault="00250207" w:rsidP="00250207">
            <w:pPr>
              <w:autoSpaceDE w:val="0"/>
              <w:autoSpaceDN w:val="0"/>
              <w:adjustRightInd w:val="0"/>
              <w:jc w:val="left"/>
              <w:rPr>
                <w:rFonts w:ascii="Arial" w:hAnsi="Arial" w:cs="Arial"/>
                <w:sz w:val="20"/>
                <w:szCs w:val="20"/>
              </w:rPr>
            </w:pPr>
            <w:r w:rsidRPr="00250207">
              <w:rPr>
                <w:rFonts w:ascii="Arial" w:hAnsi="Arial" w:cs="Arial"/>
                <w:sz w:val="20"/>
                <w:szCs w:val="20"/>
              </w:rPr>
              <w:t>Using a lint-free disposable towel moistened with water, or with water</w:t>
            </w:r>
          </w:p>
          <w:p w:rsidR="00250207" w:rsidRPr="00250207" w:rsidRDefault="00250207" w:rsidP="00250207">
            <w:pPr>
              <w:autoSpaceDE w:val="0"/>
              <w:autoSpaceDN w:val="0"/>
              <w:adjustRightInd w:val="0"/>
              <w:jc w:val="left"/>
              <w:rPr>
                <w:rFonts w:ascii="Arial" w:hAnsi="Arial" w:cs="Arial"/>
                <w:sz w:val="20"/>
                <w:szCs w:val="20"/>
              </w:rPr>
            </w:pPr>
            <w:r w:rsidRPr="00250207">
              <w:rPr>
                <w:rFonts w:ascii="Arial" w:hAnsi="Arial" w:cs="Arial"/>
                <w:sz w:val="20"/>
                <w:szCs w:val="20"/>
              </w:rPr>
              <w:t>and mild detergent, thoroughly clean the outside of the dispense and</w:t>
            </w:r>
          </w:p>
          <w:p w:rsidR="00250207" w:rsidRPr="00250207" w:rsidRDefault="00250207" w:rsidP="00250207">
            <w:pPr>
              <w:autoSpaceDE w:val="0"/>
              <w:autoSpaceDN w:val="0"/>
              <w:adjustRightInd w:val="0"/>
              <w:jc w:val="left"/>
              <w:rPr>
                <w:rFonts w:ascii="Arial" w:hAnsi="Arial" w:cs="Arial"/>
                <w:sz w:val="20"/>
                <w:szCs w:val="20"/>
              </w:rPr>
            </w:pPr>
            <w:proofErr w:type="gramStart"/>
            <w:r w:rsidRPr="00250207">
              <w:rPr>
                <w:rFonts w:ascii="Arial" w:hAnsi="Arial" w:cs="Arial"/>
                <w:sz w:val="20"/>
                <w:szCs w:val="20"/>
              </w:rPr>
              <w:t>aspirate</w:t>
            </w:r>
            <w:proofErr w:type="gramEnd"/>
            <w:r w:rsidRPr="00250207">
              <w:rPr>
                <w:rFonts w:ascii="Arial" w:hAnsi="Arial" w:cs="Arial"/>
                <w:sz w:val="20"/>
                <w:szCs w:val="20"/>
              </w:rPr>
              <w:t xml:space="preserve"> tubes.</w:t>
            </w:r>
          </w:p>
          <w:p w:rsidR="00250207" w:rsidRPr="00250207" w:rsidRDefault="00250207" w:rsidP="00250207">
            <w:pPr>
              <w:autoSpaceDE w:val="0"/>
              <w:autoSpaceDN w:val="0"/>
              <w:adjustRightInd w:val="0"/>
              <w:jc w:val="left"/>
              <w:rPr>
                <w:rFonts w:ascii="Arial" w:hAnsi="Arial" w:cs="Arial"/>
                <w:sz w:val="20"/>
                <w:szCs w:val="20"/>
              </w:rPr>
            </w:pPr>
            <w:r w:rsidRPr="00250207">
              <w:rPr>
                <w:rFonts w:ascii="Arial" w:hAnsi="Arial" w:cs="Arial"/>
                <w:sz w:val="20"/>
                <w:szCs w:val="20"/>
              </w:rPr>
              <w:t>Run hot water through both the inlet and outlet fittings. Check to see if</w:t>
            </w:r>
          </w:p>
          <w:p w:rsidR="00250207" w:rsidRPr="00250207" w:rsidRDefault="00250207" w:rsidP="00250207">
            <w:pPr>
              <w:autoSpaceDE w:val="0"/>
              <w:autoSpaceDN w:val="0"/>
              <w:adjustRightInd w:val="0"/>
              <w:jc w:val="left"/>
              <w:rPr>
                <w:rFonts w:ascii="Arial" w:hAnsi="Arial" w:cs="Arial"/>
                <w:sz w:val="20"/>
                <w:szCs w:val="20"/>
              </w:rPr>
            </w:pPr>
            <w:proofErr w:type="gramStart"/>
            <w:r w:rsidRPr="00250207">
              <w:rPr>
                <w:rFonts w:ascii="Arial" w:hAnsi="Arial" w:cs="Arial"/>
                <w:sz w:val="20"/>
                <w:szCs w:val="20"/>
              </w:rPr>
              <w:t>water</w:t>
            </w:r>
            <w:proofErr w:type="gramEnd"/>
            <w:r w:rsidRPr="00250207">
              <w:rPr>
                <w:rFonts w:ascii="Arial" w:hAnsi="Arial" w:cs="Arial"/>
                <w:sz w:val="20"/>
                <w:szCs w:val="20"/>
              </w:rPr>
              <w:t xml:space="preserve"> comes out of all of the dispense and a</w:t>
            </w:r>
            <w:r>
              <w:rPr>
                <w:rFonts w:ascii="Arial" w:hAnsi="Arial" w:cs="Arial"/>
                <w:sz w:val="20"/>
                <w:szCs w:val="20"/>
              </w:rPr>
              <w:t xml:space="preserve">spirate tubes. If not, soak the </w:t>
            </w:r>
            <w:r w:rsidRPr="00250207">
              <w:rPr>
                <w:rFonts w:ascii="Arial" w:hAnsi="Arial" w:cs="Arial"/>
                <w:sz w:val="20"/>
                <w:szCs w:val="20"/>
              </w:rPr>
              <w:t>manifold in hot soapy water and repeat.</w:t>
            </w:r>
          </w:p>
          <w:p w:rsidR="009A5C2A" w:rsidRDefault="009A5C2A">
            <w:pPr>
              <w:jc w:val="left"/>
              <w:rPr>
                <w:rFonts w:ascii="Arial" w:hAnsi="Arial" w:cs="Arial"/>
                <w:sz w:val="20"/>
                <w:szCs w:val="20"/>
              </w:rPr>
            </w:pPr>
          </w:p>
        </w:tc>
        <w:tc>
          <w:tcPr>
            <w:tcW w:w="1800" w:type="dxa"/>
            <w:tcBorders>
              <w:bottom w:val="single" w:sz="4" w:space="0" w:color="auto"/>
            </w:tcBorders>
          </w:tcPr>
          <w:p w:rsidR="009A5C2A" w:rsidRDefault="00897F84">
            <w:pPr>
              <w:jc w:val="left"/>
              <w:rPr>
                <w:rFonts w:ascii="Arial" w:hAnsi="Arial" w:cs="Arial"/>
                <w:sz w:val="20"/>
              </w:rPr>
            </w:pPr>
            <w:r>
              <w:rPr>
                <w:rFonts w:ascii="Arial" w:hAnsi="Arial" w:cs="Arial"/>
                <w:sz w:val="20"/>
              </w:rPr>
              <w:t>Section 4-6 of the Operators Guide.</w:t>
            </w:r>
          </w:p>
        </w:tc>
      </w:tr>
      <w:tr w:rsidR="009A5C2A">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bottom w:val="single" w:sz="4" w:space="0" w:color="auto"/>
            </w:tcBorders>
          </w:tcPr>
          <w:p w:rsidR="009A5C2A" w:rsidRDefault="00897F84">
            <w:pPr>
              <w:jc w:val="center"/>
              <w:rPr>
                <w:rFonts w:ascii="Arial" w:hAnsi="Arial" w:cs="Arial"/>
                <w:sz w:val="20"/>
              </w:rPr>
            </w:pPr>
            <w:r>
              <w:rPr>
                <w:rFonts w:ascii="Arial" w:hAnsi="Arial" w:cs="Arial"/>
                <w:sz w:val="20"/>
              </w:rPr>
              <w:t>3</w:t>
            </w:r>
          </w:p>
        </w:tc>
        <w:tc>
          <w:tcPr>
            <w:tcW w:w="6660" w:type="dxa"/>
            <w:gridSpan w:val="5"/>
            <w:tcBorders>
              <w:bottom w:val="single" w:sz="4" w:space="0" w:color="auto"/>
            </w:tcBorders>
          </w:tcPr>
          <w:p w:rsidR="009A5C2A" w:rsidRDefault="00897F84">
            <w:pPr>
              <w:jc w:val="left"/>
              <w:rPr>
                <w:rFonts w:ascii="Arial" w:hAnsi="Arial" w:cs="Arial"/>
                <w:b/>
                <w:sz w:val="20"/>
                <w:szCs w:val="20"/>
              </w:rPr>
            </w:pPr>
            <w:r>
              <w:rPr>
                <w:rFonts w:ascii="Arial" w:hAnsi="Arial" w:cs="Arial"/>
                <w:b/>
                <w:sz w:val="20"/>
                <w:szCs w:val="20"/>
              </w:rPr>
              <w:t>Cleaning the Plate Carrier;</w:t>
            </w:r>
          </w:p>
          <w:p w:rsidR="00093999" w:rsidRPr="00093999" w:rsidRDefault="00093999" w:rsidP="00093999">
            <w:pPr>
              <w:autoSpaceDE w:val="0"/>
              <w:autoSpaceDN w:val="0"/>
              <w:adjustRightInd w:val="0"/>
              <w:jc w:val="left"/>
              <w:rPr>
                <w:rFonts w:ascii="Arial" w:hAnsi="Arial" w:cs="Arial"/>
                <w:sz w:val="20"/>
                <w:szCs w:val="20"/>
              </w:rPr>
            </w:pPr>
            <w:r w:rsidRPr="00093999">
              <w:rPr>
                <w:rFonts w:ascii="Arial" w:hAnsi="Arial" w:cs="Arial"/>
                <w:sz w:val="20"/>
                <w:szCs w:val="20"/>
              </w:rPr>
              <w:t>Turn the washer on, wait for the self-test to</w:t>
            </w:r>
            <w:r>
              <w:rPr>
                <w:rFonts w:ascii="Arial" w:hAnsi="Arial" w:cs="Arial"/>
                <w:sz w:val="20"/>
                <w:szCs w:val="20"/>
              </w:rPr>
              <w:t xml:space="preserve"> complete, then turn the washer </w:t>
            </w:r>
            <w:r w:rsidRPr="00093999">
              <w:rPr>
                <w:rFonts w:ascii="Arial" w:hAnsi="Arial" w:cs="Arial"/>
                <w:sz w:val="20"/>
                <w:szCs w:val="20"/>
              </w:rPr>
              <w:t>off. Make sure the manifold and tubes are r</w:t>
            </w:r>
            <w:r>
              <w:rPr>
                <w:rFonts w:ascii="Arial" w:hAnsi="Arial" w:cs="Arial"/>
                <w:sz w:val="20"/>
                <w:szCs w:val="20"/>
              </w:rPr>
              <w:t xml:space="preserve">esting above the priming trough </w:t>
            </w:r>
            <w:r w:rsidRPr="00093999">
              <w:rPr>
                <w:rFonts w:ascii="Arial" w:hAnsi="Arial" w:cs="Arial"/>
                <w:sz w:val="20"/>
                <w:szCs w:val="20"/>
              </w:rPr>
              <w:t>(“home” position).</w:t>
            </w:r>
          </w:p>
          <w:p w:rsidR="00093999" w:rsidRPr="00093999" w:rsidRDefault="00093999" w:rsidP="00093999">
            <w:pPr>
              <w:autoSpaceDE w:val="0"/>
              <w:autoSpaceDN w:val="0"/>
              <w:adjustRightInd w:val="0"/>
              <w:jc w:val="left"/>
              <w:rPr>
                <w:rFonts w:ascii="Arial" w:hAnsi="Arial" w:cs="Arial"/>
                <w:sz w:val="20"/>
                <w:szCs w:val="20"/>
              </w:rPr>
            </w:pPr>
            <w:r w:rsidRPr="00093999">
              <w:rPr>
                <w:rFonts w:ascii="Arial" w:hAnsi="Arial" w:cs="Arial"/>
                <w:sz w:val="20"/>
                <w:szCs w:val="20"/>
              </w:rPr>
              <w:t>Remove the carrier:</w:t>
            </w:r>
          </w:p>
          <w:p w:rsidR="00093999" w:rsidRPr="00093999" w:rsidRDefault="00093999" w:rsidP="00093999">
            <w:pPr>
              <w:autoSpaceDE w:val="0"/>
              <w:autoSpaceDN w:val="0"/>
              <w:adjustRightInd w:val="0"/>
              <w:jc w:val="left"/>
              <w:rPr>
                <w:rFonts w:ascii="Arial" w:hAnsi="Arial" w:cs="Arial"/>
                <w:sz w:val="20"/>
                <w:szCs w:val="20"/>
              </w:rPr>
            </w:pPr>
            <w:r w:rsidRPr="00093999">
              <w:rPr>
                <w:rFonts w:ascii="Arial" w:hAnsi="Arial" w:cs="Arial"/>
                <w:sz w:val="20"/>
                <w:szCs w:val="20"/>
              </w:rPr>
              <w:t xml:space="preserve">Carefully lift the carrier </w:t>
            </w:r>
            <w:r w:rsidRPr="00093999">
              <w:rPr>
                <w:rFonts w:ascii="Arial" w:hAnsi="Arial" w:cs="Arial"/>
                <w:i/>
                <w:iCs/>
                <w:sz w:val="20"/>
                <w:szCs w:val="20"/>
              </w:rPr>
              <w:t xml:space="preserve">front </w:t>
            </w:r>
            <w:proofErr w:type="spellStart"/>
            <w:r w:rsidRPr="00093999">
              <w:rPr>
                <w:rFonts w:ascii="Arial" w:hAnsi="Arial" w:cs="Arial"/>
                <w:sz w:val="20"/>
                <w:szCs w:val="20"/>
              </w:rPr>
              <w:t>off</w:t>
            </w:r>
            <w:proofErr w:type="spellEnd"/>
            <w:r w:rsidRPr="00093999">
              <w:rPr>
                <w:rFonts w:ascii="Arial" w:hAnsi="Arial" w:cs="Arial"/>
                <w:sz w:val="20"/>
                <w:szCs w:val="20"/>
              </w:rPr>
              <w:t xml:space="preserve"> the rail, avoiding contact with the</w:t>
            </w:r>
          </w:p>
          <w:p w:rsidR="00093999" w:rsidRPr="00093999" w:rsidRDefault="00093999" w:rsidP="00093999">
            <w:pPr>
              <w:autoSpaceDE w:val="0"/>
              <w:autoSpaceDN w:val="0"/>
              <w:adjustRightInd w:val="0"/>
              <w:jc w:val="left"/>
              <w:rPr>
                <w:rFonts w:ascii="Arial" w:hAnsi="Arial" w:cs="Arial"/>
                <w:sz w:val="20"/>
                <w:szCs w:val="20"/>
              </w:rPr>
            </w:pPr>
            <w:proofErr w:type="gramStart"/>
            <w:r w:rsidRPr="00093999">
              <w:rPr>
                <w:rFonts w:ascii="Arial" w:hAnsi="Arial" w:cs="Arial"/>
                <w:sz w:val="20"/>
                <w:szCs w:val="20"/>
              </w:rPr>
              <w:t>manifold</w:t>
            </w:r>
            <w:proofErr w:type="gramEnd"/>
            <w:r w:rsidRPr="00093999">
              <w:rPr>
                <w:rFonts w:ascii="Arial" w:hAnsi="Arial" w:cs="Arial"/>
                <w:sz w:val="20"/>
                <w:szCs w:val="20"/>
              </w:rPr>
              <w:t xml:space="preserve"> tubes.</w:t>
            </w:r>
          </w:p>
          <w:p w:rsidR="00093999" w:rsidRPr="00093999" w:rsidRDefault="00093999" w:rsidP="00093999">
            <w:pPr>
              <w:autoSpaceDE w:val="0"/>
              <w:autoSpaceDN w:val="0"/>
              <w:adjustRightInd w:val="0"/>
              <w:jc w:val="left"/>
              <w:rPr>
                <w:rFonts w:ascii="Arial" w:hAnsi="Arial" w:cs="Arial"/>
                <w:sz w:val="20"/>
                <w:szCs w:val="20"/>
              </w:rPr>
            </w:pPr>
            <w:r w:rsidRPr="00093999">
              <w:rPr>
                <w:rFonts w:ascii="Arial" w:hAnsi="Arial" w:cs="Arial"/>
                <w:sz w:val="20"/>
                <w:szCs w:val="20"/>
              </w:rPr>
              <w:t xml:space="preserve">Carefully lift the carrier </w:t>
            </w:r>
            <w:r w:rsidRPr="00093999">
              <w:rPr>
                <w:rFonts w:ascii="Arial" w:hAnsi="Arial" w:cs="Arial"/>
                <w:i/>
                <w:iCs/>
                <w:sz w:val="20"/>
                <w:szCs w:val="20"/>
              </w:rPr>
              <w:t xml:space="preserve">rear </w:t>
            </w:r>
            <w:r w:rsidRPr="00093999">
              <w:rPr>
                <w:rFonts w:ascii="Arial" w:hAnsi="Arial" w:cs="Arial"/>
                <w:sz w:val="20"/>
                <w:szCs w:val="20"/>
              </w:rPr>
              <w:t>off the rail, avoiding contact with the</w:t>
            </w:r>
          </w:p>
          <w:p w:rsidR="00093999" w:rsidRPr="00093999" w:rsidRDefault="00093999" w:rsidP="00093999">
            <w:pPr>
              <w:autoSpaceDE w:val="0"/>
              <w:autoSpaceDN w:val="0"/>
              <w:adjustRightInd w:val="0"/>
              <w:jc w:val="left"/>
              <w:rPr>
                <w:rFonts w:ascii="Arial" w:hAnsi="Arial" w:cs="Arial"/>
                <w:sz w:val="20"/>
                <w:szCs w:val="20"/>
              </w:rPr>
            </w:pPr>
            <w:proofErr w:type="gramStart"/>
            <w:r w:rsidRPr="00093999">
              <w:rPr>
                <w:rFonts w:ascii="Arial" w:hAnsi="Arial" w:cs="Arial"/>
                <w:sz w:val="20"/>
                <w:szCs w:val="20"/>
              </w:rPr>
              <w:t>manifold</w:t>
            </w:r>
            <w:proofErr w:type="gramEnd"/>
            <w:r w:rsidRPr="00093999">
              <w:rPr>
                <w:rFonts w:ascii="Arial" w:hAnsi="Arial" w:cs="Arial"/>
                <w:sz w:val="20"/>
                <w:szCs w:val="20"/>
              </w:rPr>
              <w:t xml:space="preserve"> tubes.</w:t>
            </w:r>
          </w:p>
          <w:p w:rsidR="00093999" w:rsidRPr="00093999" w:rsidRDefault="00093999" w:rsidP="00093999">
            <w:pPr>
              <w:autoSpaceDE w:val="0"/>
              <w:autoSpaceDN w:val="0"/>
              <w:adjustRightInd w:val="0"/>
              <w:jc w:val="left"/>
              <w:rPr>
                <w:rFonts w:ascii="Arial" w:hAnsi="Arial" w:cs="Arial"/>
                <w:sz w:val="20"/>
                <w:szCs w:val="20"/>
              </w:rPr>
            </w:pPr>
            <w:r w:rsidRPr="00093999">
              <w:rPr>
                <w:rFonts w:ascii="Arial" w:hAnsi="Arial" w:cs="Arial"/>
                <w:sz w:val="20"/>
                <w:szCs w:val="20"/>
              </w:rPr>
              <w:t>Clean the carrier using soap and water or 70% isopropyl alcohol.</w:t>
            </w:r>
          </w:p>
          <w:p w:rsidR="00093999" w:rsidRPr="00093999" w:rsidRDefault="00093999" w:rsidP="00093999">
            <w:pPr>
              <w:autoSpaceDE w:val="0"/>
              <w:autoSpaceDN w:val="0"/>
              <w:adjustRightInd w:val="0"/>
              <w:jc w:val="left"/>
              <w:rPr>
                <w:rFonts w:ascii="Arial" w:hAnsi="Arial" w:cs="Arial"/>
                <w:sz w:val="20"/>
                <w:szCs w:val="20"/>
              </w:rPr>
            </w:pPr>
            <w:r w:rsidRPr="00093999">
              <w:rPr>
                <w:rFonts w:ascii="Arial" w:hAnsi="Arial" w:cs="Arial"/>
                <w:sz w:val="20"/>
                <w:szCs w:val="20"/>
              </w:rPr>
              <w:t>Replace the carrier:</w:t>
            </w:r>
          </w:p>
          <w:p w:rsidR="00093999" w:rsidRPr="00093999" w:rsidRDefault="00093999" w:rsidP="00093999">
            <w:pPr>
              <w:autoSpaceDE w:val="0"/>
              <w:autoSpaceDN w:val="0"/>
              <w:adjustRightInd w:val="0"/>
              <w:jc w:val="left"/>
              <w:rPr>
                <w:rFonts w:ascii="Arial" w:hAnsi="Arial" w:cs="Arial"/>
                <w:sz w:val="20"/>
                <w:szCs w:val="20"/>
              </w:rPr>
            </w:pPr>
            <w:r w:rsidRPr="00093999">
              <w:rPr>
                <w:rFonts w:ascii="Arial" w:hAnsi="Arial" w:cs="Arial"/>
                <w:sz w:val="20"/>
                <w:szCs w:val="20"/>
              </w:rPr>
              <w:t>Hold the carrier over the rail so that the trough is to the rear of the</w:t>
            </w:r>
          </w:p>
          <w:p w:rsidR="00093999" w:rsidRPr="00093999" w:rsidRDefault="00093999" w:rsidP="00093999">
            <w:pPr>
              <w:autoSpaceDE w:val="0"/>
              <w:autoSpaceDN w:val="0"/>
              <w:adjustRightInd w:val="0"/>
              <w:jc w:val="left"/>
              <w:rPr>
                <w:rFonts w:ascii="Arial" w:hAnsi="Arial" w:cs="Arial"/>
                <w:sz w:val="20"/>
                <w:szCs w:val="20"/>
              </w:rPr>
            </w:pPr>
            <w:proofErr w:type="gramStart"/>
            <w:r w:rsidRPr="00093999">
              <w:rPr>
                <w:rFonts w:ascii="Arial" w:hAnsi="Arial" w:cs="Arial"/>
                <w:sz w:val="20"/>
                <w:szCs w:val="20"/>
              </w:rPr>
              <w:t>washer</w:t>
            </w:r>
            <w:proofErr w:type="gramEnd"/>
            <w:r w:rsidRPr="00093999">
              <w:rPr>
                <w:rFonts w:ascii="Arial" w:hAnsi="Arial" w:cs="Arial"/>
                <w:sz w:val="20"/>
                <w:szCs w:val="20"/>
              </w:rPr>
              <w:t>.</w:t>
            </w:r>
          </w:p>
          <w:p w:rsidR="00093999" w:rsidRPr="00093999" w:rsidRDefault="00093999" w:rsidP="00093999">
            <w:pPr>
              <w:autoSpaceDE w:val="0"/>
              <w:autoSpaceDN w:val="0"/>
              <w:adjustRightInd w:val="0"/>
              <w:jc w:val="left"/>
              <w:rPr>
                <w:rFonts w:ascii="Arial" w:hAnsi="Arial" w:cs="Arial"/>
                <w:sz w:val="20"/>
                <w:szCs w:val="20"/>
              </w:rPr>
            </w:pPr>
            <w:r w:rsidRPr="00093999">
              <w:rPr>
                <w:rFonts w:ascii="Arial" w:hAnsi="Arial" w:cs="Arial"/>
                <w:sz w:val="20"/>
                <w:szCs w:val="20"/>
              </w:rPr>
              <w:t>Line up the pin on the underside of the carrier with the slot on the carrier</w:t>
            </w:r>
          </w:p>
          <w:p w:rsidR="00093999" w:rsidRDefault="00093999" w:rsidP="00093999">
            <w:pPr>
              <w:autoSpaceDE w:val="0"/>
              <w:autoSpaceDN w:val="0"/>
              <w:adjustRightInd w:val="0"/>
              <w:jc w:val="left"/>
              <w:rPr>
                <w:rFonts w:ascii="Arial" w:hAnsi="Arial" w:cs="Arial"/>
                <w:sz w:val="20"/>
                <w:szCs w:val="20"/>
              </w:rPr>
            </w:pPr>
            <w:proofErr w:type="gramStart"/>
            <w:r w:rsidRPr="00093999">
              <w:rPr>
                <w:rFonts w:ascii="Arial" w:hAnsi="Arial" w:cs="Arial"/>
                <w:sz w:val="20"/>
                <w:szCs w:val="20"/>
              </w:rPr>
              <w:t>tran</w:t>
            </w:r>
            <w:r>
              <w:rPr>
                <w:rFonts w:ascii="Arial" w:hAnsi="Arial" w:cs="Arial"/>
                <w:sz w:val="20"/>
                <w:szCs w:val="20"/>
              </w:rPr>
              <w:t>sport</w:t>
            </w:r>
            <w:proofErr w:type="gramEnd"/>
            <w:r>
              <w:rPr>
                <w:rFonts w:ascii="Arial" w:hAnsi="Arial" w:cs="Arial"/>
                <w:sz w:val="20"/>
                <w:szCs w:val="20"/>
              </w:rPr>
              <w:t>.</w:t>
            </w:r>
          </w:p>
          <w:p w:rsidR="00093999" w:rsidRPr="00093999" w:rsidRDefault="00093999" w:rsidP="00093999">
            <w:pPr>
              <w:autoSpaceDE w:val="0"/>
              <w:autoSpaceDN w:val="0"/>
              <w:adjustRightInd w:val="0"/>
              <w:jc w:val="left"/>
              <w:rPr>
                <w:rFonts w:ascii="Arial" w:hAnsi="Arial" w:cs="Arial"/>
                <w:sz w:val="20"/>
                <w:szCs w:val="20"/>
              </w:rPr>
            </w:pPr>
            <w:r w:rsidRPr="00093999">
              <w:rPr>
                <w:rFonts w:ascii="Arial" w:hAnsi="Arial" w:cs="Arial"/>
                <w:sz w:val="20"/>
                <w:szCs w:val="20"/>
              </w:rPr>
              <w:t>Snap the two carrier clips onto the rail. The pin should sit in the slot.</w:t>
            </w:r>
          </w:p>
          <w:p w:rsidR="009A5C2A" w:rsidRDefault="009A5C2A" w:rsidP="00A52473">
            <w:pPr>
              <w:jc w:val="left"/>
              <w:rPr>
                <w:rFonts w:ascii="Arial" w:hAnsi="Arial" w:cs="Arial"/>
                <w:sz w:val="20"/>
                <w:szCs w:val="20"/>
              </w:rPr>
            </w:pPr>
          </w:p>
        </w:tc>
        <w:tc>
          <w:tcPr>
            <w:tcW w:w="1800" w:type="dxa"/>
            <w:tcBorders>
              <w:bottom w:val="single" w:sz="4" w:space="0" w:color="auto"/>
            </w:tcBorders>
          </w:tcPr>
          <w:p w:rsidR="009A5C2A" w:rsidRDefault="00897F84">
            <w:pPr>
              <w:jc w:val="left"/>
              <w:rPr>
                <w:rFonts w:ascii="Arial" w:hAnsi="Arial" w:cs="Arial"/>
                <w:sz w:val="20"/>
              </w:rPr>
            </w:pPr>
            <w:r>
              <w:rPr>
                <w:rFonts w:ascii="Arial" w:hAnsi="Arial" w:cs="Arial"/>
                <w:sz w:val="20"/>
              </w:rPr>
              <w:t>Section 4-8 of the Operators Guide.</w:t>
            </w:r>
          </w:p>
        </w:tc>
      </w:tr>
      <w:tr w:rsidR="009A5C2A">
        <w:trPr>
          <w:cantSplit/>
        </w:trPr>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bottom w:val="single" w:sz="4" w:space="0" w:color="auto"/>
            </w:tcBorders>
          </w:tcPr>
          <w:p w:rsidR="009A5C2A" w:rsidRDefault="00797D43">
            <w:pPr>
              <w:jc w:val="center"/>
              <w:rPr>
                <w:rFonts w:ascii="Arial" w:hAnsi="Arial" w:cs="Arial"/>
                <w:sz w:val="20"/>
              </w:rPr>
            </w:pPr>
            <w:r>
              <w:rPr>
                <w:rFonts w:ascii="Arial" w:hAnsi="Arial" w:cs="Arial"/>
                <w:sz w:val="20"/>
              </w:rPr>
              <w:t>4</w:t>
            </w:r>
          </w:p>
        </w:tc>
        <w:tc>
          <w:tcPr>
            <w:tcW w:w="6660" w:type="dxa"/>
            <w:gridSpan w:val="5"/>
            <w:tcBorders>
              <w:bottom w:val="single" w:sz="4" w:space="0" w:color="auto"/>
            </w:tcBorders>
          </w:tcPr>
          <w:p w:rsidR="009A5C2A" w:rsidRPr="008424C2" w:rsidRDefault="008424C2">
            <w:pPr>
              <w:jc w:val="left"/>
              <w:rPr>
                <w:rFonts w:ascii="Arial" w:hAnsi="Arial" w:cs="Arial"/>
                <w:b/>
                <w:sz w:val="20"/>
                <w:szCs w:val="20"/>
              </w:rPr>
            </w:pPr>
            <w:r w:rsidRPr="008424C2">
              <w:rPr>
                <w:rFonts w:ascii="Arial" w:hAnsi="Arial" w:cs="Arial"/>
                <w:b/>
                <w:sz w:val="20"/>
                <w:szCs w:val="20"/>
              </w:rPr>
              <w:t>Cleaning the Tubing and Check Valves;</w:t>
            </w:r>
          </w:p>
          <w:p w:rsidR="008424C2" w:rsidRPr="008424C2" w:rsidRDefault="008424C2" w:rsidP="008424C2">
            <w:pPr>
              <w:autoSpaceDE w:val="0"/>
              <w:autoSpaceDN w:val="0"/>
              <w:adjustRightInd w:val="0"/>
              <w:jc w:val="left"/>
              <w:rPr>
                <w:rFonts w:ascii="Arial" w:hAnsi="Arial" w:cs="Arial"/>
                <w:sz w:val="20"/>
                <w:szCs w:val="20"/>
              </w:rPr>
            </w:pPr>
            <w:r w:rsidRPr="008424C2">
              <w:rPr>
                <w:rFonts w:ascii="Arial" w:hAnsi="Arial" w:cs="Arial"/>
                <w:sz w:val="20"/>
                <w:szCs w:val="20"/>
              </w:rPr>
              <w:t>In the event that the check valves become stuck o</w:t>
            </w:r>
            <w:r>
              <w:rPr>
                <w:rFonts w:ascii="Arial" w:hAnsi="Arial" w:cs="Arial"/>
                <w:sz w:val="20"/>
                <w:szCs w:val="20"/>
              </w:rPr>
              <w:t xml:space="preserve">r leak, you can either clean or </w:t>
            </w:r>
            <w:r w:rsidRPr="008424C2">
              <w:rPr>
                <w:rFonts w:ascii="Arial" w:hAnsi="Arial" w:cs="Arial"/>
                <w:sz w:val="20"/>
                <w:szCs w:val="20"/>
              </w:rPr>
              <w:t>replace them. To replace a check valve, contact</w:t>
            </w:r>
            <w:r>
              <w:rPr>
                <w:rFonts w:ascii="Arial" w:hAnsi="Arial" w:cs="Arial"/>
                <w:sz w:val="20"/>
                <w:szCs w:val="20"/>
              </w:rPr>
              <w:t xml:space="preserve"> </w:t>
            </w:r>
            <w:proofErr w:type="spellStart"/>
            <w:r>
              <w:rPr>
                <w:rFonts w:ascii="Arial" w:hAnsi="Arial" w:cs="Arial"/>
                <w:sz w:val="20"/>
                <w:szCs w:val="20"/>
              </w:rPr>
              <w:t>BioTek</w:t>
            </w:r>
            <w:proofErr w:type="spellEnd"/>
            <w:r>
              <w:rPr>
                <w:rFonts w:ascii="Arial" w:hAnsi="Arial" w:cs="Arial"/>
                <w:sz w:val="20"/>
                <w:szCs w:val="20"/>
              </w:rPr>
              <w:t xml:space="preserve"> Customer Service (check </w:t>
            </w:r>
            <w:r w:rsidRPr="008424C2">
              <w:rPr>
                <w:rFonts w:ascii="Arial" w:hAnsi="Arial" w:cs="Arial"/>
                <w:sz w:val="20"/>
                <w:szCs w:val="20"/>
              </w:rPr>
              <w:t>valve PN 68061). To clean a check valve:</w:t>
            </w:r>
          </w:p>
          <w:p w:rsidR="008424C2" w:rsidRPr="008424C2" w:rsidRDefault="008424C2" w:rsidP="008424C2">
            <w:pPr>
              <w:autoSpaceDE w:val="0"/>
              <w:autoSpaceDN w:val="0"/>
              <w:adjustRightInd w:val="0"/>
              <w:jc w:val="left"/>
              <w:rPr>
                <w:rFonts w:ascii="Arial" w:hAnsi="Arial" w:cs="Arial"/>
                <w:sz w:val="20"/>
                <w:szCs w:val="20"/>
              </w:rPr>
            </w:pPr>
            <w:r w:rsidRPr="008424C2">
              <w:rPr>
                <w:rFonts w:ascii="Arial" w:hAnsi="Arial" w:cs="Arial"/>
                <w:sz w:val="20"/>
                <w:szCs w:val="20"/>
              </w:rPr>
              <w:t>1. Pull the tubing off the valve and pull the v</w:t>
            </w:r>
            <w:r>
              <w:rPr>
                <w:rFonts w:ascii="Arial" w:hAnsi="Arial" w:cs="Arial"/>
                <w:sz w:val="20"/>
                <w:szCs w:val="20"/>
              </w:rPr>
              <w:t>alve off the syringe pump port.</w:t>
            </w:r>
          </w:p>
          <w:p w:rsidR="008424C2" w:rsidRPr="008424C2" w:rsidRDefault="008424C2" w:rsidP="008424C2">
            <w:pPr>
              <w:autoSpaceDE w:val="0"/>
              <w:autoSpaceDN w:val="0"/>
              <w:adjustRightInd w:val="0"/>
              <w:jc w:val="left"/>
              <w:rPr>
                <w:rFonts w:ascii="Arial" w:hAnsi="Arial" w:cs="Arial"/>
                <w:sz w:val="20"/>
                <w:szCs w:val="20"/>
              </w:rPr>
            </w:pPr>
            <w:r w:rsidRPr="008424C2">
              <w:rPr>
                <w:rFonts w:ascii="Arial" w:hAnsi="Arial" w:cs="Arial"/>
                <w:sz w:val="20"/>
                <w:szCs w:val="20"/>
              </w:rPr>
              <w:t>2. Insert the stylus into the feed end of the val</w:t>
            </w:r>
            <w:r>
              <w:rPr>
                <w:rFonts w:ascii="Arial" w:hAnsi="Arial" w:cs="Arial"/>
                <w:sz w:val="20"/>
                <w:szCs w:val="20"/>
              </w:rPr>
              <w:t>ve to hold it open (observe the (</w:t>
            </w:r>
            <w:r w:rsidRPr="008424C2">
              <w:rPr>
                <w:rFonts w:ascii="Arial" w:hAnsi="Arial" w:cs="Arial"/>
                <w:sz w:val="20"/>
                <w:szCs w:val="20"/>
              </w:rPr>
              <w:t>arrow on the valve indicating the feed direction).</w:t>
            </w:r>
          </w:p>
          <w:p w:rsidR="008424C2" w:rsidRPr="008424C2" w:rsidRDefault="008424C2" w:rsidP="008424C2">
            <w:pPr>
              <w:autoSpaceDE w:val="0"/>
              <w:autoSpaceDN w:val="0"/>
              <w:adjustRightInd w:val="0"/>
              <w:jc w:val="left"/>
              <w:rPr>
                <w:rFonts w:ascii="Arial" w:hAnsi="Arial" w:cs="Arial"/>
                <w:sz w:val="20"/>
                <w:szCs w:val="20"/>
              </w:rPr>
            </w:pPr>
            <w:r w:rsidRPr="008424C2">
              <w:rPr>
                <w:rFonts w:ascii="Arial" w:hAnsi="Arial" w:cs="Arial"/>
                <w:sz w:val="20"/>
                <w:szCs w:val="20"/>
              </w:rPr>
              <w:t xml:space="preserve">3. Flush with hot water. If necessary, the </w:t>
            </w:r>
            <w:r>
              <w:rPr>
                <w:rFonts w:ascii="Arial" w:hAnsi="Arial" w:cs="Arial"/>
                <w:sz w:val="20"/>
                <w:szCs w:val="20"/>
              </w:rPr>
              <w:t>check valve body twists open to</w:t>
            </w:r>
            <w:r w:rsidR="00391231">
              <w:rPr>
                <w:rFonts w:ascii="Arial" w:hAnsi="Arial" w:cs="Arial"/>
                <w:sz w:val="20"/>
                <w:szCs w:val="20"/>
              </w:rPr>
              <w:t xml:space="preserve"> </w:t>
            </w:r>
            <w:r w:rsidRPr="008424C2">
              <w:rPr>
                <w:rFonts w:ascii="Arial" w:hAnsi="Arial" w:cs="Arial"/>
                <w:sz w:val="20"/>
                <w:szCs w:val="20"/>
              </w:rPr>
              <w:t>allow disassembly and cleaning of internal components. Note proper</w:t>
            </w:r>
          </w:p>
          <w:p w:rsidR="008424C2" w:rsidRPr="008424C2" w:rsidRDefault="008424C2" w:rsidP="008424C2">
            <w:pPr>
              <w:autoSpaceDE w:val="0"/>
              <w:autoSpaceDN w:val="0"/>
              <w:adjustRightInd w:val="0"/>
              <w:jc w:val="left"/>
              <w:rPr>
                <w:rFonts w:ascii="Arial" w:hAnsi="Arial" w:cs="Arial"/>
                <w:sz w:val="20"/>
                <w:szCs w:val="20"/>
              </w:rPr>
            </w:pPr>
            <w:proofErr w:type="gramStart"/>
            <w:r w:rsidRPr="008424C2">
              <w:rPr>
                <w:rFonts w:ascii="Arial" w:hAnsi="Arial" w:cs="Arial"/>
                <w:sz w:val="20"/>
                <w:szCs w:val="20"/>
              </w:rPr>
              <w:t>orientation</w:t>
            </w:r>
            <w:proofErr w:type="gramEnd"/>
            <w:r w:rsidRPr="008424C2">
              <w:rPr>
                <w:rFonts w:ascii="Arial" w:hAnsi="Arial" w:cs="Arial"/>
                <w:sz w:val="20"/>
                <w:szCs w:val="20"/>
              </w:rPr>
              <w:t xml:space="preserve"> for re-assembly.</w:t>
            </w:r>
          </w:p>
          <w:p w:rsidR="009A5C2A" w:rsidRDefault="008424C2" w:rsidP="008424C2">
            <w:pPr>
              <w:jc w:val="left"/>
              <w:rPr>
                <w:rFonts w:ascii="Arial" w:hAnsi="Arial" w:cs="Arial"/>
                <w:sz w:val="20"/>
                <w:szCs w:val="20"/>
              </w:rPr>
            </w:pPr>
            <w:r w:rsidRPr="008424C2">
              <w:rPr>
                <w:rFonts w:ascii="Arial" w:hAnsi="Arial" w:cs="Arial"/>
                <w:sz w:val="20"/>
                <w:szCs w:val="20"/>
              </w:rPr>
              <w:t>4. Replace the valve and the tubing.</w:t>
            </w:r>
          </w:p>
        </w:tc>
        <w:tc>
          <w:tcPr>
            <w:tcW w:w="1800" w:type="dxa"/>
            <w:tcBorders>
              <w:bottom w:val="single" w:sz="4" w:space="0" w:color="auto"/>
            </w:tcBorders>
          </w:tcPr>
          <w:p w:rsidR="009A5C2A" w:rsidRDefault="00101CE5">
            <w:pPr>
              <w:jc w:val="left"/>
              <w:rPr>
                <w:rFonts w:ascii="Arial" w:hAnsi="Arial" w:cs="Arial"/>
                <w:sz w:val="20"/>
              </w:rPr>
            </w:pPr>
            <w:r>
              <w:rPr>
                <w:rFonts w:ascii="Arial" w:hAnsi="Arial" w:cs="Arial"/>
                <w:sz w:val="20"/>
              </w:rPr>
              <w:t>Section 4-8 of the Operators Guide</w:t>
            </w:r>
          </w:p>
        </w:tc>
      </w:tr>
      <w:tr w:rsidR="009A5C2A">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bottom w:val="single" w:sz="4" w:space="0" w:color="auto"/>
            </w:tcBorders>
          </w:tcPr>
          <w:p w:rsidR="009A5C2A" w:rsidRDefault="009A5C2A">
            <w:pPr>
              <w:jc w:val="center"/>
              <w:rPr>
                <w:rFonts w:ascii="Arial" w:hAnsi="Arial" w:cs="Arial"/>
                <w:sz w:val="20"/>
              </w:rPr>
            </w:pPr>
          </w:p>
        </w:tc>
        <w:tc>
          <w:tcPr>
            <w:tcW w:w="6660" w:type="dxa"/>
            <w:gridSpan w:val="5"/>
            <w:tcBorders>
              <w:bottom w:val="single" w:sz="4" w:space="0" w:color="auto"/>
            </w:tcBorders>
          </w:tcPr>
          <w:p w:rsidR="00847F56" w:rsidRDefault="00847F56" w:rsidP="00847F56">
            <w:pPr>
              <w:jc w:val="left"/>
              <w:rPr>
                <w:rFonts w:ascii="Arial" w:hAnsi="Arial" w:cs="Arial"/>
                <w:sz w:val="20"/>
                <w:szCs w:val="20"/>
              </w:rPr>
            </w:pPr>
          </w:p>
          <w:p w:rsidR="009B2229" w:rsidRDefault="00847F56">
            <w:pPr>
              <w:jc w:val="left"/>
              <w:rPr>
                <w:rFonts w:ascii="Arial" w:hAnsi="Arial" w:cs="Arial"/>
                <w:b/>
                <w:sz w:val="20"/>
                <w:szCs w:val="20"/>
              </w:rPr>
            </w:pPr>
            <w:r>
              <w:rPr>
                <w:rFonts w:ascii="Arial" w:hAnsi="Arial" w:cs="Arial"/>
                <w:sz w:val="20"/>
                <w:szCs w:val="20"/>
              </w:rPr>
              <w:t xml:space="preserve">Follow the activities in the table below for </w:t>
            </w:r>
            <w:r w:rsidRPr="00CB547A">
              <w:rPr>
                <w:rFonts w:ascii="Arial" w:hAnsi="Arial" w:cs="Arial"/>
                <w:b/>
                <w:iCs/>
                <w:sz w:val="20"/>
                <w:szCs w:val="20"/>
              </w:rPr>
              <w:t>PERFORMING ELx5</w:t>
            </w:r>
            <w:r>
              <w:rPr>
                <w:rFonts w:ascii="Arial" w:hAnsi="Arial" w:cs="Arial"/>
                <w:b/>
                <w:iCs/>
                <w:sz w:val="20"/>
                <w:szCs w:val="20"/>
              </w:rPr>
              <w:t xml:space="preserve">0 Bi-Annual </w:t>
            </w:r>
            <w:r w:rsidRPr="00CB547A">
              <w:rPr>
                <w:rFonts w:ascii="Arial" w:hAnsi="Arial" w:cs="Arial"/>
                <w:b/>
                <w:iCs/>
                <w:sz w:val="20"/>
                <w:szCs w:val="20"/>
              </w:rPr>
              <w:t>MAINTENANCE</w:t>
            </w:r>
            <w:r w:rsidRPr="00CB547A">
              <w:rPr>
                <w:rFonts w:ascii="Arial" w:hAnsi="Arial" w:cs="Arial"/>
                <w:b/>
                <w:sz w:val="20"/>
                <w:szCs w:val="20"/>
              </w:rPr>
              <w:t>.</w:t>
            </w:r>
          </w:p>
          <w:p w:rsidR="00CD75FE" w:rsidRDefault="00CD75FE">
            <w:pPr>
              <w:jc w:val="left"/>
              <w:rPr>
                <w:rFonts w:ascii="Arial" w:hAnsi="Arial" w:cs="Arial"/>
                <w:b/>
                <w:sz w:val="20"/>
                <w:szCs w:val="20"/>
              </w:rPr>
            </w:pPr>
          </w:p>
          <w:p w:rsidR="00CD75FE" w:rsidRPr="009B2229" w:rsidRDefault="00CD75FE">
            <w:pPr>
              <w:jc w:val="left"/>
              <w:rPr>
                <w:rFonts w:ascii="Arial" w:hAnsi="Arial" w:cs="Arial"/>
                <w:b/>
                <w:sz w:val="20"/>
                <w:szCs w:val="20"/>
              </w:rPr>
            </w:pPr>
          </w:p>
        </w:tc>
        <w:tc>
          <w:tcPr>
            <w:tcW w:w="1800" w:type="dxa"/>
            <w:tcBorders>
              <w:bottom w:val="single" w:sz="4" w:space="0" w:color="auto"/>
            </w:tcBorders>
          </w:tcPr>
          <w:p w:rsidR="009A5C2A" w:rsidRDefault="009A5C2A">
            <w:pPr>
              <w:jc w:val="left"/>
              <w:rPr>
                <w:rFonts w:ascii="Arial" w:hAnsi="Arial" w:cs="Arial"/>
                <w:sz w:val="20"/>
              </w:rPr>
            </w:pPr>
          </w:p>
        </w:tc>
      </w:tr>
      <w:tr w:rsidR="009A5C2A">
        <w:trPr>
          <w:cantSplit/>
        </w:trPr>
        <w:tc>
          <w:tcPr>
            <w:tcW w:w="2160" w:type="dxa"/>
            <w:tcBorders>
              <w:top w:val="nil"/>
              <w:left w:val="nil"/>
              <w:bottom w:val="nil"/>
              <w:right w:val="nil"/>
            </w:tcBorders>
          </w:tcPr>
          <w:p w:rsidR="009A5C2A" w:rsidRDefault="009A5C2A">
            <w:pPr>
              <w:jc w:val="left"/>
              <w:rPr>
                <w:rFonts w:ascii="Arial" w:hAnsi="Arial" w:cs="Arial"/>
                <w:b/>
                <w:bCs/>
                <w:color w:val="0000FF"/>
                <w:sz w:val="20"/>
              </w:rPr>
            </w:pPr>
          </w:p>
        </w:tc>
        <w:tc>
          <w:tcPr>
            <w:tcW w:w="720" w:type="dxa"/>
            <w:tcBorders>
              <w:left w:val="single" w:sz="4" w:space="0" w:color="auto"/>
              <w:bottom w:val="single" w:sz="4" w:space="0" w:color="auto"/>
            </w:tcBorders>
          </w:tcPr>
          <w:p w:rsidR="009A5C2A" w:rsidRDefault="00A62E1B">
            <w:pPr>
              <w:jc w:val="center"/>
              <w:rPr>
                <w:rFonts w:ascii="Arial" w:hAnsi="Arial" w:cs="Arial"/>
                <w:sz w:val="20"/>
              </w:rPr>
            </w:pPr>
            <w:r>
              <w:rPr>
                <w:rFonts w:ascii="Arial" w:hAnsi="Arial" w:cs="Arial"/>
                <w:sz w:val="20"/>
              </w:rPr>
              <w:t>1</w:t>
            </w:r>
          </w:p>
        </w:tc>
        <w:tc>
          <w:tcPr>
            <w:tcW w:w="6660" w:type="dxa"/>
            <w:gridSpan w:val="5"/>
            <w:tcBorders>
              <w:bottom w:val="single" w:sz="4" w:space="0" w:color="auto"/>
            </w:tcBorders>
          </w:tcPr>
          <w:p w:rsidR="009A5C2A" w:rsidRPr="00A62E1B" w:rsidRDefault="00A62E1B">
            <w:pPr>
              <w:jc w:val="left"/>
              <w:rPr>
                <w:rFonts w:ascii="Arial" w:hAnsi="Arial" w:cs="Arial"/>
                <w:b/>
                <w:bCs/>
                <w:sz w:val="20"/>
                <w:szCs w:val="20"/>
              </w:rPr>
            </w:pPr>
            <w:r w:rsidRPr="00A62E1B">
              <w:rPr>
                <w:rFonts w:ascii="Arial" w:hAnsi="Arial" w:cs="Arial"/>
                <w:b/>
                <w:bCs/>
                <w:sz w:val="20"/>
                <w:szCs w:val="20"/>
              </w:rPr>
              <w:t>Dispense Precision Performance Test;</w:t>
            </w:r>
          </w:p>
          <w:p w:rsidR="00A62E1B" w:rsidRPr="00A62E1B" w:rsidRDefault="00A62E1B" w:rsidP="00A62E1B">
            <w:pPr>
              <w:autoSpaceDE w:val="0"/>
              <w:autoSpaceDN w:val="0"/>
              <w:adjustRightInd w:val="0"/>
              <w:jc w:val="left"/>
              <w:rPr>
                <w:rFonts w:ascii="Arial" w:hAnsi="Arial" w:cs="Arial"/>
                <w:sz w:val="20"/>
                <w:szCs w:val="20"/>
              </w:rPr>
            </w:pPr>
            <w:r w:rsidRPr="00A62E1B">
              <w:rPr>
                <w:rFonts w:ascii="Arial" w:hAnsi="Arial" w:cs="Arial"/>
                <w:sz w:val="20"/>
                <w:szCs w:val="20"/>
              </w:rPr>
              <w:t xml:space="preserve">The </w:t>
            </w:r>
            <w:r w:rsidRPr="00A62E1B">
              <w:rPr>
                <w:rFonts w:ascii="Arial" w:hAnsi="Arial" w:cs="Arial"/>
                <w:bCs/>
                <w:sz w:val="20"/>
                <w:szCs w:val="20"/>
              </w:rPr>
              <w:t>Dispense Precision Test</w:t>
            </w:r>
            <w:r w:rsidRPr="00A62E1B">
              <w:rPr>
                <w:rFonts w:ascii="Arial" w:hAnsi="Arial" w:cs="Arial"/>
                <w:b/>
                <w:bCs/>
                <w:sz w:val="20"/>
                <w:szCs w:val="20"/>
              </w:rPr>
              <w:t xml:space="preserve"> </w:t>
            </w:r>
            <w:r w:rsidRPr="00A62E1B">
              <w:rPr>
                <w:rFonts w:ascii="Arial" w:hAnsi="Arial" w:cs="Arial"/>
                <w:sz w:val="20"/>
                <w:szCs w:val="20"/>
              </w:rPr>
              <w:t>measures the v</w:t>
            </w:r>
            <w:r>
              <w:rPr>
                <w:rFonts w:ascii="Arial" w:hAnsi="Arial" w:cs="Arial"/>
                <w:sz w:val="20"/>
                <w:szCs w:val="20"/>
              </w:rPr>
              <w:t xml:space="preserve">ariability of volumes dispensed </w:t>
            </w:r>
            <w:r w:rsidRPr="00A62E1B">
              <w:rPr>
                <w:rFonts w:ascii="Arial" w:hAnsi="Arial" w:cs="Arial"/>
                <w:sz w:val="20"/>
                <w:szCs w:val="20"/>
              </w:rPr>
              <w:t>from tube to tube across the manifold. A test d</w:t>
            </w:r>
            <w:r>
              <w:rPr>
                <w:rFonts w:ascii="Arial" w:hAnsi="Arial" w:cs="Arial"/>
                <w:sz w:val="20"/>
                <w:szCs w:val="20"/>
              </w:rPr>
              <w:t xml:space="preserve">ye solution is dispensed into </w:t>
            </w:r>
            <w:proofErr w:type="spellStart"/>
            <w:r>
              <w:rPr>
                <w:rFonts w:ascii="Arial" w:hAnsi="Arial" w:cs="Arial"/>
                <w:sz w:val="20"/>
                <w:szCs w:val="20"/>
              </w:rPr>
              <w:t>a</w:t>
            </w:r>
            <w:r w:rsidRPr="00A62E1B">
              <w:rPr>
                <w:rFonts w:ascii="Arial" w:hAnsi="Arial" w:cs="Arial"/>
                <w:sz w:val="20"/>
                <w:szCs w:val="20"/>
              </w:rPr>
              <w:t>microplate</w:t>
            </w:r>
            <w:proofErr w:type="spellEnd"/>
            <w:r w:rsidRPr="00A62E1B">
              <w:rPr>
                <w:rFonts w:ascii="Arial" w:hAnsi="Arial" w:cs="Arial"/>
                <w:sz w:val="20"/>
                <w:szCs w:val="20"/>
              </w:rPr>
              <w:t>. The optical density of each wel</w:t>
            </w:r>
            <w:r>
              <w:rPr>
                <w:rFonts w:ascii="Arial" w:hAnsi="Arial" w:cs="Arial"/>
                <w:sz w:val="20"/>
                <w:szCs w:val="20"/>
              </w:rPr>
              <w:t xml:space="preserve">l is measured at 630 nm and the </w:t>
            </w:r>
            <w:r w:rsidRPr="00A62E1B">
              <w:rPr>
                <w:rFonts w:ascii="Arial" w:hAnsi="Arial" w:cs="Arial"/>
                <w:sz w:val="20"/>
                <w:szCs w:val="20"/>
              </w:rPr>
              <w:t>background at 450 nm is subtracted to accoun</w:t>
            </w:r>
            <w:r>
              <w:rPr>
                <w:rFonts w:ascii="Arial" w:hAnsi="Arial" w:cs="Arial"/>
                <w:sz w:val="20"/>
                <w:szCs w:val="20"/>
              </w:rPr>
              <w:t xml:space="preserve">t for scratches in the plate </w:t>
            </w:r>
            <w:proofErr w:type="spellStart"/>
            <w:r>
              <w:rPr>
                <w:rFonts w:ascii="Arial" w:hAnsi="Arial" w:cs="Arial"/>
                <w:sz w:val="20"/>
                <w:szCs w:val="20"/>
              </w:rPr>
              <w:t>or</w:t>
            </w:r>
            <w:r w:rsidRPr="00A62E1B">
              <w:rPr>
                <w:rFonts w:ascii="Arial" w:hAnsi="Arial" w:cs="Arial"/>
                <w:sz w:val="20"/>
                <w:szCs w:val="20"/>
              </w:rPr>
              <w:t>particulates</w:t>
            </w:r>
            <w:proofErr w:type="spellEnd"/>
            <w:r w:rsidRPr="00A62E1B">
              <w:rPr>
                <w:rFonts w:ascii="Arial" w:hAnsi="Arial" w:cs="Arial"/>
                <w:sz w:val="20"/>
                <w:szCs w:val="20"/>
              </w:rPr>
              <w:t xml:space="preserve"> in the well.</w:t>
            </w:r>
          </w:p>
          <w:p w:rsidR="00A62E1B" w:rsidRDefault="00A62E1B" w:rsidP="00A62E1B">
            <w:pPr>
              <w:autoSpaceDE w:val="0"/>
              <w:autoSpaceDN w:val="0"/>
              <w:adjustRightInd w:val="0"/>
              <w:jc w:val="left"/>
              <w:rPr>
                <w:rFonts w:ascii="Arial" w:hAnsi="Arial" w:cs="Arial"/>
                <w:sz w:val="20"/>
                <w:szCs w:val="20"/>
              </w:rPr>
            </w:pPr>
            <w:r w:rsidRPr="00A62E1B">
              <w:rPr>
                <w:rFonts w:ascii="Arial" w:hAnsi="Arial" w:cs="Arial"/>
                <w:sz w:val="20"/>
                <w:szCs w:val="20"/>
              </w:rPr>
              <w:t>The average percent error is calculated, and the am</w:t>
            </w:r>
            <w:r>
              <w:rPr>
                <w:rFonts w:ascii="Arial" w:hAnsi="Arial" w:cs="Arial"/>
                <w:sz w:val="20"/>
                <w:szCs w:val="20"/>
              </w:rPr>
              <w:t xml:space="preserve">ount dispensed for each well is </w:t>
            </w:r>
            <w:r w:rsidRPr="00A62E1B">
              <w:rPr>
                <w:rFonts w:ascii="Arial" w:hAnsi="Arial" w:cs="Arial"/>
                <w:sz w:val="20"/>
                <w:szCs w:val="20"/>
              </w:rPr>
              <w:t>calculated and the %Coefficient of Variation (%C</w:t>
            </w:r>
            <w:r>
              <w:rPr>
                <w:rFonts w:ascii="Arial" w:hAnsi="Arial" w:cs="Arial"/>
                <w:sz w:val="20"/>
                <w:szCs w:val="20"/>
              </w:rPr>
              <w:t xml:space="preserve">V). It is the %CV, or the ratio </w:t>
            </w:r>
            <w:r w:rsidRPr="00A62E1B">
              <w:rPr>
                <w:rFonts w:ascii="Arial" w:hAnsi="Arial" w:cs="Arial"/>
                <w:sz w:val="20"/>
                <w:szCs w:val="20"/>
              </w:rPr>
              <w:t>expressed in percent, of the standard deviation of th</w:t>
            </w:r>
            <w:r>
              <w:rPr>
                <w:rFonts w:ascii="Arial" w:hAnsi="Arial" w:cs="Arial"/>
                <w:sz w:val="20"/>
                <w:szCs w:val="20"/>
              </w:rPr>
              <w:t xml:space="preserve">e distribution of fluid volumes </w:t>
            </w:r>
            <w:r w:rsidRPr="00A62E1B">
              <w:rPr>
                <w:rFonts w:ascii="Arial" w:hAnsi="Arial" w:cs="Arial"/>
                <w:sz w:val="20"/>
                <w:szCs w:val="20"/>
              </w:rPr>
              <w:t>in the wells, to the mean value of volume per wel</w:t>
            </w:r>
            <w:r>
              <w:rPr>
                <w:rFonts w:ascii="Arial" w:hAnsi="Arial" w:cs="Arial"/>
                <w:sz w:val="20"/>
                <w:szCs w:val="20"/>
              </w:rPr>
              <w:t xml:space="preserve">l. The lower the CV, the better </w:t>
            </w:r>
            <w:r w:rsidRPr="00A62E1B">
              <w:rPr>
                <w:rFonts w:ascii="Arial" w:hAnsi="Arial" w:cs="Arial"/>
                <w:sz w:val="20"/>
                <w:szCs w:val="20"/>
              </w:rPr>
              <w:t>the uniformity across the manifold.</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1. Use a clean, dry 96-well microplate.</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2. Prepare the washer to dispense test solution to the microplate.</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 The Test Solution should contain your buffer solution or 0.1% Tween® 20 in deionized water. Add 0.9 mL (12 drops)</w:t>
            </w:r>
            <w:r w:rsidR="00DA1DDB">
              <w:rPr>
                <w:rFonts w:ascii="Arial" w:hAnsi="Arial" w:cs="Arial"/>
                <w:color w:val="000000"/>
                <w:sz w:val="20"/>
                <w:szCs w:val="20"/>
              </w:rPr>
              <w:t xml:space="preserve"> </w:t>
            </w:r>
            <w:r w:rsidRPr="00DA1DDB">
              <w:rPr>
                <w:rFonts w:ascii="Arial" w:hAnsi="Arial" w:cs="Arial"/>
                <w:color w:val="000000"/>
                <w:sz w:val="20"/>
                <w:szCs w:val="20"/>
              </w:rPr>
              <w:t>Tween 20 into 1 liter (1000 mL) of deionized</w:t>
            </w:r>
            <w:r w:rsidR="00DA1DDB">
              <w:rPr>
                <w:rFonts w:ascii="Arial" w:hAnsi="Arial" w:cs="Arial"/>
                <w:color w:val="000000"/>
                <w:sz w:val="20"/>
                <w:szCs w:val="20"/>
              </w:rPr>
              <w:t xml:space="preserve"> </w:t>
            </w:r>
            <w:r w:rsidRPr="00DA1DDB">
              <w:rPr>
                <w:rFonts w:ascii="Arial" w:hAnsi="Arial" w:cs="Arial"/>
                <w:color w:val="000000"/>
                <w:sz w:val="20"/>
                <w:szCs w:val="20"/>
              </w:rPr>
              <w:t>water.</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 Add enough colored dye to the solution to produce an absorbance of</w:t>
            </w:r>
          </w:p>
          <w:p w:rsidR="00CE3203" w:rsidRPr="00DA1DDB" w:rsidRDefault="00CE3203" w:rsidP="00CE3203">
            <w:pPr>
              <w:autoSpaceDE w:val="0"/>
              <w:autoSpaceDN w:val="0"/>
              <w:adjustRightInd w:val="0"/>
              <w:jc w:val="left"/>
              <w:rPr>
                <w:rFonts w:ascii="Arial" w:hAnsi="Arial" w:cs="Arial"/>
                <w:color w:val="000000"/>
                <w:sz w:val="20"/>
                <w:szCs w:val="20"/>
              </w:rPr>
            </w:pPr>
            <w:proofErr w:type="gramStart"/>
            <w:r w:rsidRPr="00DA1DDB">
              <w:rPr>
                <w:rFonts w:ascii="Arial" w:hAnsi="Arial" w:cs="Arial"/>
                <w:color w:val="000000"/>
                <w:sz w:val="20"/>
                <w:szCs w:val="20"/>
              </w:rPr>
              <w:t>between</w:t>
            </w:r>
            <w:proofErr w:type="gramEnd"/>
            <w:r w:rsidRPr="00DA1DDB">
              <w:rPr>
                <w:rFonts w:ascii="Arial" w:hAnsi="Arial" w:cs="Arial"/>
                <w:color w:val="000000"/>
                <w:sz w:val="20"/>
                <w:szCs w:val="20"/>
              </w:rPr>
              <w:t xml:space="preserve"> 0.70 and 1.30 OD when dispensing 200 </w:t>
            </w:r>
            <w:proofErr w:type="spellStart"/>
            <w:r w:rsidRPr="00DA1DDB">
              <w:rPr>
                <w:rFonts w:ascii="Arial" w:hAnsi="Arial" w:cs="Arial"/>
                <w:color w:val="000000"/>
                <w:sz w:val="20"/>
                <w:szCs w:val="20"/>
              </w:rPr>
              <w:t>μl</w:t>
            </w:r>
            <w:proofErr w:type="spellEnd"/>
            <w:r w:rsidRPr="00DA1DDB">
              <w:rPr>
                <w:rFonts w:ascii="Arial" w:hAnsi="Arial" w:cs="Arial"/>
                <w:color w:val="000000"/>
                <w:sz w:val="20"/>
                <w:szCs w:val="20"/>
              </w:rPr>
              <w:t xml:space="preserve"> into the </w:t>
            </w:r>
            <w:proofErr w:type="spellStart"/>
            <w:r w:rsidRPr="00DA1DDB">
              <w:rPr>
                <w:rFonts w:ascii="Arial" w:hAnsi="Arial" w:cs="Arial"/>
                <w:color w:val="000000"/>
                <w:sz w:val="20"/>
                <w:szCs w:val="20"/>
              </w:rPr>
              <w:t>microwell</w:t>
            </w:r>
            <w:proofErr w:type="spellEnd"/>
            <w:r w:rsidRPr="00DA1DDB">
              <w:rPr>
                <w:rFonts w:ascii="Arial" w:hAnsi="Arial" w:cs="Arial"/>
                <w:color w:val="000000"/>
                <w:sz w:val="20"/>
                <w:szCs w:val="20"/>
              </w:rPr>
              <w:t>. The recipe will vary, depending on dye strength. Commercial food coloring is ideal for this application.</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3. Prime the washer with the test solution</w:t>
            </w:r>
            <w:r w:rsidR="00DA1DDB" w:rsidRPr="00DA1DDB">
              <w:rPr>
                <w:rFonts w:ascii="Arial" w:hAnsi="Arial" w:cs="Arial"/>
                <w:color w:val="000000"/>
                <w:sz w:val="20"/>
                <w:szCs w:val="20"/>
              </w:rPr>
              <w:t xml:space="preserve">, then run the dispense program accuracy qc </w:t>
            </w:r>
            <w:r w:rsidRPr="00DA1DDB">
              <w:rPr>
                <w:rFonts w:ascii="Arial" w:hAnsi="Arial" w:cs="Arial"/>
                <w:color w:val="000000"/>
                <w:sz w:val="20"/>
                <w:szCs w:val="20"/>
              </w:rPr>
              <w:t>test. Use the number keys t</w:t>
            </w:r>
            <w:r w:rsidR="00DA1DDB" w:rsidRPr="00DA1DDB">
              <w:rPr>
                <w:rFonts w:ascii="Arial" w:hAnsi="Arial" w:cs="Arial"/>
                <w:color w:val="000000"/>
                <w:sz w:val="20"/>
                <w:szCs w:val="20"/>
              </w:rPr>
              <w:t xml:space="preserve">o enter the number of strips to </w:t>
            </w:r>
            <w:r w:rsidRPr="00DA1DDB">
              <w:rPr>
                <w:rFonts w:ascii="Arial" w:hAnsi="Arial" w:cs="Arial"/>
                <w:color w:val="000000"/>
                <w:sz w:val="20"/>
                <w:szCs w:val="20"/>
              </w:rPr>
              <w:t>process (6 for the 8- or 8s-channel manifold and 4 for the 12-channel manifold).</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4. Read the plate in an absorbance reader (blank on air) using the dual</w:t>
            </w:r>
            <w:r w:rsidR="00DA1DDB" w:rsidRPr="00DA1DDB">
              <w:rPr>
                <w:rFonts w:ascii="Arial" w:hAnsi="Arial" w:cs="Arial"/>
                <w:color w:val="000000"/>
                <w:sz w:val="20"/>
                <w:szCs w:val="20"/>
              </w:rPr>
              <w:t xml:space="preserve"> wavelength </w:t>
            </w:r>
            <w:r w:rsidRPr="00DA1DDB">
              <w:rPr>
                <w:rFonts w:ascii="Arial" w:hAnsi="Arial" w:cs="Arial"/>
                <w:color w:val="000000"/>
                <w:sz w:val="20"/>
                <w:szCs w:val="20"/>
              </w:rPr>
              <w:t>method (630-450 nm), to reduce</w:t>
            </w:r>
            <w:r w:rsidR="00DA1DDB" w:rsidRPr="00DA1DDB">
              <w:rPr>
                <w:rFonts w:ascii="Arial" w:hAnsi="Arial" w:cs="Arial"/>
                <w:color w:val="000000"/>
                <w:sz w:val="20"/>
                <w:szCs w:val="20"/>
              </w:rPr>
              <w:t xml:space="preserve"> the influence of scratches and </w:t>
            </w:r>
            <w:r w:rsidRPr="00DA1DDB">
              <w:rPr>
                <w:rFonts w:ascii="Arial" w:hAnsi="Arial" w:cs="Arial"/>
                <w:color w:val="000000"/>
                <w:sz w:val="20"/>
                <w:szCs w:val="20"/>
              </w:rPr>
              <w:t>foreign particles that could be in the well. Print or export the results.</w:t>
            </w:r>
          </w:p>
          <w:p w:rsidR="00CE3203" w:rsidRPr="00DA1DDB" w:rsidRDefault="00DA1DDB" w:rsidP="00CE3203">
            <w:pPr>
              <w:autoSpaceDE w:val="0"/>
              <w:autoSpaceDN w:val="0"/>
              <w:adjustRightInd w:val="0"/>
              <w:jc w:val="left"/>
              <w:rPr>
                <w:rFonts w:ascii="Arial" w:hAnsi="Arial" w:cs="Arial"/>
                <w:color w:val="000000"/>
                <w:sz w:val="20"/>
                <w:szCs w:val="20"/>
              </w:rPr>
            </w:pPr>
            <w:r w:rsidRPr="00DA1DDB">
              <w:rPr>
                <w:rFonts w:ascii="Arial" w:hAnsi="Arial" w:cs="Arial"/>
                <w:b/>
                <w:bCs/>
                <w:color w:val="000000"/>
                <w:sz w:val="20"/>
                <w:szCs w:val="20"/>
              </w:rPr>
              <w:t xml:space="preserve">Note: </w:t>
            </w:r>
            <w:r w:rsidR="00CE3203" w:rsidRPr="00DA1DDB">
              <w:rPr>
                <w:rFonts w:ascii="Arial" w:hAnsi="Arial" w:cs="Arial"/>
                <w:color w:val="000000"/>
                <w:sz w:val="20"/>
                <w:szCs w:val="20"/>
              </w:rPr>
              <w:t xml:space="preserve">If you are using one of </w:t>
            </w:r>
            <w:proofErr w:type="spellStart"/>
            <w:r w:rsidR="00CE3203" w:rsidRPr="00DA1DDB">
              <w:rPr>
                <w:rFonts w:ascii="Arial" w:hAnsi="Arial" w:cs="Arial"/>
                <w:color w:val="000000"/>
                <w:sz w:val="20"/>
                <w:szCs w:val="20"/>
              </w:rPr>
              <w:t>BioTek’</w:t>
            </w:r>
            <w:r w:rsidRPr="00DA1DDB">
              <w:rPr>
                <w:rFonts w:ascii="Arial" w:hAnsi="Arial" w:cs="Arial"/>
                <w:color w:val="000000"/>
                <w:sz w:val="20"/>
                <w:szCs w:val="20"/>
              </w:rPr>
              <w:t>s</w:t>
            </w:r>
            <w:proofErr w:type="spellEnd"/>
            <w:r w:rsidRPr="00DA1DDB">
              <w:rPr>
                <w:rFonts w:ascii="Arial" w:hAnsi="Arial" w:cs="Arial"/>
                <w:color w:val="000000"/>
                <w:sz w:val="20"/>
                <w:szCs w:val="20"/>
              </w:rPr>
              <w:t xml:space="preserve"> keypad-based readers, such </w:t>
            </w:r>
            <w:r w:rsidR="00CE3203" w:rsidRPr="00DA1DDB">
              <w:rPr>
                <w:rFonts w:ascii="Arial" w:hAnsi="Arial" w:cs="Arial"/>
                <w:color w:val="000000"/>
                <w:sz w:val="20"/>
                <w:szCs w:val="20"/>
              </w:rPr>
              <w:t>as the ELx800™ or ELx808™, ensure</w:t>
            </w:r>
            <w:r w:rsidRPr="00DA1DDB">
              <w:rPr>
                <w:rFonts w:ascii="Arial" w:hAnsi="Arial" w:cs="Arial"/>
                <w:color w:val="000000"/>
                <w:sz w:val="20"/>
                <w:szCs w:val="20"/>
              </w:rPr>
              <w:t xml:space="preserve"> that the reader is not running </w:t>
            </w:r>
            <w:r w:rsidR="00CE3203" w:rsidRPr="00DA1DDB">
              <w:rPr>
                <w:rFonts w:ascii="Arial" w:hAnsi="Arial" w:cs="Arial"/>
                <w:color w:val="000000"/>
                <w:sz w:val="20"/>
                <w:szCs w:val="20"/>
              </w:rPr>
              <w:t xml:space="preserve">in Rapid mode. To check this, select UTIL 􀃎 READ </w:t>
            </w:r>
            <w:r w:rsidRPr="00DA1DDB">
              <w:rPr>
                <w:rFonts w:ascii="Arial" w:hAnsi="Arial" w:cs="Arial"/>
                <w:color w:val="000000"/>
                <w:sz w:val="20"/>
                <w:szCs w:val="20"/>
              </w:rPr>
              <w:t xml:space="preserve">and cycle </w:t>
            </w:r>
            <w:r w:rsidR="00CE3203" w:rsidRPr="00DA1DDB">
              <w:rPr>
                <w:rFonts w:ascii="Arial" w:hAnsi="Arial" w:cs="Arial"/>
                <w:color w:val="000000"/>
                <w:sz w:val="20"/>
                <w:szCs w:val="20"/>
              </w:rPr>
              <w:t>through the prompts until you see READ IN RAPID MODE?</w:t>
            </w:r>
            <w:r w:rsidRPr="00DA1DDB">
              <w:rPr>
                <w:rFonts w:ascii="Arial" w:hAnsi="Arial" w:cs="Arial"/>
                <w:color w:val="000000"/>
                <w:sz w:val="20"/>
                <w:szCs w:val="20"/>
              </w:rPr>
              <w:t xml:space="preserve"> then </w:t>
            </w:r>
            <w:r w:rsidR="00CE3203" w:rsidRPr="00DA1DDB">
              <w:rPr>
                <w:rFonts w:ascii="Arial" w:hAnsi="Arial" w:cs="Arial"/>
                <w:color w:val="000000"/>
                <w:sz w:val="20"/>
                <w:szCs w:val="20"/>
              </w:rPr>
              <w:t>choose NO for an accurate result.</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5. Calculate and report the mean absorbance, standard deviation, and</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 Coefficient of Variation (%CV) for the group of wells that were filled.</w:t>
            </w:r>
          </w:p>
          <w:p w:rsidR="00CE3203" w:rsidRPr="00DA1DDB" w:rsidRDefault="00DA1DDB"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A %CV greater than 4</w:t>
            </w:r>
            <w:r w:rsidR="00CE3203" w:rsidRPr="00DA1DDB">
              <w:rPr>
                <w:rFonts w:ascii="Arial" w:hAnsi="Arial" w:cs="Arial"/>
                <w:color w:val="000000"/>
                <w:sz w:val="20"/>
                <w:szCs w:val="20"/>
              </w:rPr>
              <w:t>.0% is a failure. If your res</w:t>
            </w:r>
            <w:r w:rsidRPr="00DA1DDB">
              <w:rPr>
                <w:rFonts w:ascii="Arial" w:hAnsi="Arial" w:cs="Arial"/>
                <w:color w:val="000000"/>
                <w:sz w:val="20"/>
                <w:szCs w:val="20"/>
              </w:rPr>
              <w:t xml:space="preserve">ult is greater than 3.0%, clean </w:t>
            </w:r>
            <w:r w:rsidR="00CE3203" w:rsidRPr="00DA1DDB">
              <w:rPr>
                <w:rFonts w:ascii="Arial" w:hAnsi="Arial" w:cs="Arial"/>
                <w:color w:val="000000"/>
                <w:sz w:val="20"/>
                <w:szCs w:val="20"/>
              </w:rPr>
              <w:t>the dispense tubes with a stylus and retest.</w:t>
            </w:r>
          </w:p>
          <w:p w:rsidR="00CE3203" w:rsidRPr="00DA1DDB" w:rsidRDefault="00CE3203" w:rsidP="00CE3203">
            <w:pPr>
              <w:autoSpaceDE w:val="0"/>
              <w:autoSpaceDN w:val="0"/>
              <w:adjustRightInd w:val="0"/>
              <w:jc w:val="left"/>
              <w:rPr>
                <w:rFonts w:ascii="Arial" w:hAnsi="Arial" w:cs="Arial"/>
                <w:b/>
                <w:bCs/>
                <w:color w:val="000000"/>
                <w:sz w:val="20"/>
                <w:szCs w:val="20"/>
              </w:rPr>
            </w:pPr>
            <w:r w:rsidRPr="00DA1DDB">
              <w:rPr>
                <w:rFonts w:ascii="Arial" w:hAnsi="Arial" w:cs="Arial"/>
                <w:b/>
                <w:bCs/>
                <w:color w:val="000000"/>
                <w:sz w:val="20"/>
                <w:szCs w:val="20"/>
              </w:rPr>
              <w:t>Example:</w:t>
            </w:r>
          </w:p>
          <w:p w:rsidR="00CE3203" w:rsidRPr="00DA1DDB" w:rsidRDefault="00CE3203" w:rsidP="00CE3203">
            <w:pPr>
              <w:autoSpaceDE w:val="0"/>
              <w:autoSpaceDN w:val="0"/>
              <w:adjustRightInd w:val="0"/>
              <w:jc w:val="left"/>
              <w:rPr>
                <w:rFonts w:ascii="Arial" w:hAnsi="Arial" w:cs="Arial"/>
                <w:b/>
                <w:bCs/>
                <w:color w:val="000000"/>
                <w:sz w:val="20"/>
                <w:szCs w:val="20"/>
              </w:rPr>
            </w:pPr>
            <w:r w:rsidRPr="00DA1DDB">
              <w:rPr>
                <w:rFonts w:ascii="Arial" w:hAnsi="Arial" w:cs="Arial"/>
                <w:b/>
                <w:bCs/>
                <w:color w:val="000000"/>
                <w:sz w:val="20"/>
                <w:szCs w:val="20"/>
              </w:rPr>
              <w:t>Data:</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Mean Absorbance = &lt;OD&gt; = 1.026</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Standard Deviation = SD = 0.010</w:t>
            </w:r>
          </w:p>
          <w:p w:rsidR="00CE3203" w:rsidRPr="00DA1DDB" w:rsidRDefault="00CE3203" w:rsidP="00CE3203">
            <w:pPr>
              <w:autoSpaceDE w:val="0"/>
              <w:autoSpaceDN w:val="0"/>
              <w:adjustRightInd w:val="0"/>
              <w:jc w:val="left"/>
              <w:rPr>
                <w:rFonts w:ascii="Arial" w:hAnsi="Arial" w:cs="Arial"/>
                <w:b/>
                <w:bCs/>
                <w:color w:val="000000"/>
                <w:sz w:val="20"/>
                <w:szCs w:val="20"/>
              </w:rPr>
            </w:pPr>
            <w:r w:rsidRPr="00DA1DDB">
              <w:rPr>
                <w:rFonts w:ascii="Arial" w:hAnsi="Arial" w:cs="Arial"/>
                <w:b/>
                <w:bCs/>
                <w:color w:val="000000"/>
                <w:sz w:val="20"/>
                <w:szCs w:val="20"/>
              </w:rPr>
              <w:t>Calculation:</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 Coefficient of Variation = SD</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&lt;OD&gt;</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 0.010</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1.026</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x 100 = 0.98%</w:t>
            </w:r>
          </w:p>
          <w:p w:rsidR="00CE3203" w:rsidRPr="00DA1DDB" w:rsidRDefault="00CE3203" w:rsidP="00CE3203">
            <w:pPr>
              <w:autoSpaceDE w:val="0"/>
              <w:autoSpaceDN w:val="0"/>
              <w:adjustRightInd w:val="0"/>
              <w:jc w:val="left"/>
              <w:rPr>
                <w:rFonts w:ascii="Arial" w:hAnsi="Arial" w:cs="Arial"/>
                <w:color w:val="000000"/>
                <w:sz w:val="20"/>
                <w:szCs w:val="20"/>
              </w:rPr>
            </w:pPr>
            <w:r w:rsidRPr="00DA1DDB">
              <w:rPr>
                <w:rFonts w:ascii="Arial" w:hAnsi="Arial" w:cs="Arial"/>
                <w:color w:val="000000"/>
                <w:sz w:val="20"/>
                <w:szCs w:val="20"/>
              </w:rPr>
              <w:t>If this test does not pass on the initial attempt, use the stylus to clean the dispense</w:t>
            </w:r>
          </w:p>
          <w:p w:rsidR="00CE3203" w:rsidRPr="00DA1DDB" w:rsidRDefault="00CE3203" w:rsidP="00CE3203">
            <w:pPr>
              <w:autoSpaceDE w:val="0"/>
              <w:autoSpaceDN w:val="0"/>
              <w:adjustRightInd w:val="0"/>
              <w:jc w:val="left"/>
              <w:rPr>
                <w:rFonts w:ascii="Arial" w:hAnsi="Arial" w:cs="Arial"/>
                <w:sz w:val="20"/>
                <w:szCs w:val="20"/>
              </w:rPr>
            </w:pPr>
            <w:proofErr w:type="gramStart"/>
            <w:r w:rsidRPr="00DA1DDB">
              <w:rPr>
                <w:rFonts w:ascii="Arial" w:hAnsi="Arial" w:cs="Arial"/>
                <w:color w:val="000000"/>
                <w:sz w:val="20"/>
                <w:szCs w:val="20"/>
              </w:rPr>
              <w:t>tubes</w:t>
            </w:r>
            <w:proofErr w:type="gramEnd"/>
            <w:r w:rsidRPr="00DA1DDB">
              <w:rPr>
                <w:rFonts w:ascii="Arial" w:hAnsi="Arial" w:cs="Arial"/>
                <w:color w:val="000000"/>
                <w:sz w:val="20"/>
                <w:szCs w:val="20"/>
              </w:rPr>
              <w:t xml:space="preserve"> that have OD reading results lower than average, and then retest.</w:t>
            </w:r>
          </w:p>
          <w:p w:rsidR="00F74947" w:rsidRDefault="00F74947">
            <w:pPr>
              <w:jc w:val="left"/>
              <w:rPr>
                <w:rFonts w:ascii="Arial" w:hAnsi="Arial" w:cs="Arial"/>
                <w:sz w:val="20"/>
                <w:szCs w:val="20"/>
              </w:rPr>
            </w:pPr>
          </w:p>
        </w:tc>
        <w:tc>
          <w:tcPr>
            <w:tcW w:w="1800" w:type="dxa"/>
            <w:tcBorders>
              <w:bottom w:val="single" w:sz="4" w:space="0" w:color="auto"/>
            </w:tcBorders>
          </w:tcPr>
          <w:p w:rsidR="009A5C2A" w:rsidRDefault="00A62E1B">
            <w:pPr>
              <w:jc w:val="left"/>
              <w:rPr>
                <w:rFonts w:ascii="Arial" w:hAnsi="Arial" w:cs="Arial"/>
                <w:sz w:val="20"/>
              </w:rPr>
            </w:pPr>
            <w:r>
              <w:rPr>
                <w:rFonts w:ascii="Arial" w:hAnsi="Arial" w:cs="Arial"/>
                <w:sz w:val="20"/>
              </w:rPr>
              <w:t>Section 4-17 of the Operators Guide.</w:t>
            </w:r>
          </w:p>
          <w:p w:rsidR="00A62E1B" w:rsidRDefault="00A62E1B">
            <w:pPr>
              <w:jc w:val="left"/>
              <w:rPr>
                <w:rFonts w:ascii="Arial" w:hAnsi="Arial" w:cs="Arial"/>
                <w:sz w:val="20"/>
              </w:rPr>
            </w:pPr>
          </w:p>
        </w:tc>
      </w:tr>
      <w:tr w:rsidR="00CD75FE">
        <w:trPr>
          <w:cantSplit/>
        </w:trPr>
        <w:tc>
          <w:tcPr>
            <w:tcW w:w="2160" w:type="dxa"/>
            <w:tcBorders>
              <w:top w:val="nil"/>
              <w:left w:val="nil"/>
              <w:bottom w:val="nil"/>
              <w:right w:val="nil"/>
            </w:tcBorders>
          </w:tcPr>
          <w:p w:rsidR="00CD75FE" w:rsidRDefault="00CD75FE">
            <w:pPr>
              <w:jc w:val="left"/>
              <w:rPr>
                <w:rFonts w:ascii="Arial" w:hAnsi="Arial" w:cs="Arial"/>
                <w:b/>
                <w:bCs/>
                <w:color w:val="0000FF"/>
                <w:sz w:val="20"/>
              </w:rPr>
            </w:pPr>
          </w:p>
        </w:tc>
        <w:tc>
          <w:tcPr>
            <w:tcW w:w="720" w:type="dxa"/>
            <w:tcBorders>
              <w:left w:val="single" w:sz="4" w:space="0" w:color="auto"/>
              <w:bottom w:val="single" w:sz="4" w:space="0" w:color="auto"/>
            </w:tcBorders>
          </w:tcPr>
          <w:p w:rsidR="00CD75FE" w:rsidRDefault="004C718B">
            <w:pPr>
              <w:jc w:val="center"/>
              <w:rPr>
                <w:rFonts w:ascii="Arial" w:hAnsi="Arial" w:cs="Arial"/>
                <w:sz w:val="20"/>
              </w:rPr>
            </w:pPr>
            <w:r>
              <w:rPr>
                <w:rFonts w:ascii="Arial" w:hAnsi="Arial" w:cs="Arial"/>
                <w:sz w:val="20"/>
              </w:rPr>
              <w:t>2</w:t>
            </w:r>
          </w:p>
        </w:tc>
        <w:tc>
          <w:tcPr>
            <w:tcW w:w="6660" w:type="dxa"/>
            <w:gridSpan w:val="5"/>
            <w:tcBorders>
              <w:bottom w:val="single" w:sz="4" w:space="0" w:color="auto"/>
            </w:tcBorders>
          </w:tcPr>
          <w:p w:rsidR="00CD75FE" w:rsidRDefault="004C718B">
            <w:pPr>
              <w:jc w:val="left"/>
              <w:rPr>
                <w:rFonts w:ascii="Arial" w:hAnsi="Arial" w:cs="Arial"/>
                <w:b/>
                <w:bCs/>
                <w:sz w:val="20"/>
                <w:szCs w:val="20"/>
              </w:rPr>
            </w:pPr>
            <w:r>
              <w:rPr>
                <w:rFonts w:ascii="Arial" w:hAnsi="Arial" w:cs="Arial"/>
                <w:b/>
                <w:bCs/>
                <w:sz w:val="20"/>
                <w:szCs w:val="20"/>
              </w:rPr>
              <w:t>Residual Volume Performance Test;</w:t>
            </w:r>
          </w:p>
          <w:p w:rsidR="00017B10" w:rsidRDefault="00522203" w:rsidP="00522203">
            <w:pPr>
              <w:jc w:val="left"/>
              <w:rPr>
                <w:rFonts w:ascii="Arial" w:hAnsi="Arial" w:cs="Arial"/>
                <w:bCs/>
                <w:sz w:val="20"/>
                <w:szCs w:val="20"/>
              </w:rPr>
            </w:pPr>
            <w:r w:rsidRPr="00522203">
              <w:rPr>
                <w:rFonts w:ascii="Arial" w:hAnsi="Arial" w:cs="Arial"/>
                <w:bCs/>
                <w:sz w:val="20"/>
                <w:szCs w:val="20"/>
              </w:rPr>
              <w:t>1.</w:t>
            </w:r>
            <w:r>
              <w:rPr>
                <w:rFonts w:ascii="Arial" w:hAnsi="Arial" w:cs="Arial"/>
                <w:bCs/>
                <w:sz w:val="20"/>
                <w:szCs w:val="20"/>
              </w:rPr>
              <w:t xml:space="preserve"> </w:t>
            </w:r>
            <w:r w:rsidR="00017B10">
              <w:rPr>
                <w:rFonts w:ascii="Arial" w:hAnsi="Arial" w:cs="Arial"/>
                <w:bCs/>
                <w:sz w:val="20"/>
                <w:szCs w:val="20"/>
              </w:rPr>
              <w:t>Adjust the wash program for optimal residual. Tare a clean, dry microplate on a scale accurate to 0.005 g.</w:t>
            </w:r>
          </w:p>
          <w:p w:rsidR="00522203" w:rsidRDefault="00522203" w:rsidP="00522203">
            <w:pPr>
              <w:jc w:val="left"/>
              <w:rPr>
                <w:rFonts w:ascii="Arial" w:hAnsi="Arial" w:cs="Arial"/>
                <w:bCs/>
                <w:sz w:val="20"/>
                <w:szCs w:val="20"/>
              </w:rPr>
            </w:pPr>
            <w:r>
              <w:rPr>
                <w:rFonts w:ascii="Arial" w:hAnsi="Arial" w:cs="Arial"/>
                <w:bCs/>
                <w:sz w:val="20"/>
                <w:szCs w:val="20"/>
              </w:rPr>
              <w:t>2. Prime the washer with the test solution, then run dispense program accuracy qc test.</w:t>
            </w:r>
          </w:p>
          <w:p w:rsidR="00522203" w:rsidRDefault="00522203" w:rsidP="00522203">
            <w:pPr>
              <w:jc w:val="left"/>
              <w:rPr>
                <w:rFonts w:ascii="Arial" w:hAnsi="Arial" w:cs="Arial"/>
                <w:bCs/>
                <w:sz w:val="20"/>
                <w:szCs w:val="20"/>
              </w:rPr>
            </w:pPr>
            <w:r>
              <w:rPr>
                <w:rFonts w:ascii="Arial" w:hAnsi="Arial" w:cs="Arial"/>
                <w:bCs/>
                <w:sz w:val="20"/>
                <w:szCs w:val="20"/>
              </w:rPr>
              <w:t>3. Run the wash program.</w:t>
            </w:r>
          </w:p>
          <w:p w:rsidR="00522203" w:rsidRDefault="00522203" w:rsidP="00522203">
            <w:pPr>
              <w:jc w:val="left"/>
              <w:rPr>
                <w:rFonts w:ascii="Arial" w:hAnsi="Arial" w:cs="Arial"/>
                <w:bCs/>
                <w:sz w:val="20"/>
                <w:szCs w:val="20"/>
              </w:rPr>
            </w:pPr>
            <w:r>
              <w:rPr>
                <w:rFonts w:ascii="Arial" w:hAnsi="Arial" w:cs="Arial"/>
                <w:bCs/>
                <w:sz w:val="20"/>
                <w:szCs w:val="20"/>
              </w:rPr>
              <w:t>4. Weigh the microplate containing the residual.</w:t>
            </w:r>
          </w:p>
          <w:p w:rsidR="00522203" w:rsidRDefault="00522203" w:rsidP="00522203">
            <w:pPr>
              <w:jc w:val="left"/>
              <w:rPr>
                <w:rFonts w:ascii="Arial" w:hAnsi="Arial" w:cs="Arial"/>
                <w:bCs/>
                <w:sz w:val="20"/>
                <w:szCs w:val="20"/>
              </w:rPr>
            </w:pPr>
            <w:r>
              <w:rPr>
                <w:rFonts w:ascii="Arial" w:hAnsi="Arial" w:cs="Arial"/>
                <w:bCs/>
                <w:sz w:val="20"/>
                <w:szCs w:val="20"/>
              </w:rPr>
              <w:t>5. Calculate and report the average residual by dividing the net weight by the number of wells dispensed.</w:t>
            </w:r>
          </w:p>
          <w:p w:rsidR="00522203" w:rsidRDefault="00522203" w:rsidP="00522203">
            <w:pPr>
              <w:jc w:val="left"/>
              <w:rPr>
                <w:rFonts w:ascii="Arial" w:hAnsi="Arial" w:cs="Arial"/>
                <w:bCs/>
                <w:sz w:val="20"/>
                <w:szCs w:val="20"/>
              </w:rPr>
            </w:pPr>
            <w:r>
              <w:rPr>
                <w:rFonts w:ascii="Arial" w:hAnsi="Arial" w:cs="Arial"/>
                <w:bCs/>
                <w:sz w:val="20"/>
                <w:szCs w:val="20"/>
              </w:rPr>
              <w:t>Example;</w:t>
            </w:r>
          </w:p>
          <w:p w:rsidR="00522203" w:rsidRDefault="00522203" w:rsidP="00522203">
            <w:pPr>
              <w:jc w:val="left"/>
              <w:rPr>
                <w:rFonts w:ascii="Arial" w:hAnsi="Arial" w:cs="Arial"/>
                <w:bCs/>
                <w:sz w:val="20"/>
                <w:szCs w:val="20"/>
              </w:rPr>
            </w:pPr>
            <w:r>
              <w:rPr>
                <w:rFonts w:ascii="Arial" w:hAnsi="Arial" w:cs="Arial"/>
                <w:bCs/>
                <w:sz w:val="20"/>
                <w:szCs w:val="20"/>
              </w:rPr>
              <w:t xml:space="preserve">     ______</w:t>
            </w:r>
            <w:r>
              <w:rPr>
                <w:rFonts w:ascii="Arial" w:hAnsi="Arial" w:cs="Arial"/>
                <w:bCs/>
                <w:sz w:val="20"/>
                <w:szCs w:val="20"/>
                <w:u w:val="single"/>
              </w:rPr>
              <w:t>NW_______</w:t>
            </w:r>
            <w:r>
              <w:rPr>
                <w:rFonts w:ascii="Arial" w:hAnsi="Arial" w:cs="Arial"/>
                <w:bCs/>
                <w:sz w:val="20"/>
                <w:szCs w:val="20"/>
              </w:rPr>
              <w:t xml:space="preserve">       = average residual</w:t>
            </w:r>
          </w:p>
          <w:p w:rsidR="00522203" w:rsidRDefault="00522203" w:rsidP="00522203">
            <w:pPr>
              <w:jc w:val="left"/>
              <w:rPr>
                <w:rFonts w:ascii="Arial" w:hAnsi="Arial" w:cs="Arial"/>
                <w:bCs/>
                <w:sz w:val="20"/>
                <w:szCs w:val="20"/>
              </w:rPr>
            </w:pPr>
            <w:r>
              <w:rPr>
                <w:rFonts w:ascii="Arial" w:hAnsi="Arial" w:cs="Arial"/>
                <w:bCs/>
                <w:sz w:val="20"/>
                <w:szCs w:val="20"/>
              </w:rPr>
              <w:t xml:space="preserve">     # wells dispensed</w:t>
            </w:r>
          </w:p>
          <w:p w:rsidR="00522203" w:rsidRDefault="00522203" w:rsidP="00522203">
            <w:pPr>
              <w:jc w:val="left"/>
              <w:rPr>
                <w:rFonts w:ascii="Arial" w:hAnsi="Arial" w:cs="Arial"/>
                <w:bCs/>
                <w:sz w:val="20"/>
                <w:szCs w:val="20"/>
              </w:rPr>
            </w:pPr>
          </w:p>
          <w:p w:rsidR="00522203" w:rsidRDefault="00522203" w:rsidP="00522203">
            <w:pPr>
              <w:jc w:val="left"/>
              <w:rPr>
                <w:rFonts w:ascii="Arial" w:hAnsi="Arial" w:cs="Arial"/>
                <w:bCs/>
                <w:sz w:val="20"/>
                <w:szCs w:val="20"/>
              </w:rPr>
            </w:pPr>
            <w:r>
              <w:rPr>
                <w:rFonts w:ascii="Arial" w:hAnsi="Arial" w:cs="Arial"/>
                <w:bCs/>
                <w:sz w:val="20"/>
                <w:szCs w:val="20"/>
              </w:rPr>
              <w:t xml:space="preserve">Average residual must be &lt;0.004 </w:t>
            </w:r>
            <w:proofErr w:type="spellStart"/>
            <w:r>
              <w:rPr>
                <w:rFonts w:ascii="Arial" w:hAnsi="Arial" w:cs="Arial"/>
                <w:bCs/>
                <w:sz w:val="20"/>
                <w:szCs w:val="20"/>
              </w:rPr>
              <w:t>gms</w:t>
            </w:r>
            <w:proofErr w:type="spellEnd"/>
            <w:r>
              <w:rPr>
                <w:rFonts w:ascii="Arial" w:hAnsi="Arial" w:cs="Arial"/>
                <w:bCs/>
                <w:sz w:val="20"/>
                <w:szCs w:val="20"/>
              </w:rPr>
              <w:t xml:space="preserve"> per well.</w:t>
            </w:r>
          </w:p>
          <w:p w:rsidR="00522203" w:rsidRDefault="00522203" w:rsidP="00522203">
            <w:pPr>
              <w:jc w:val="left"/>
              <w:rPr>
                <w:rFonts w:ascii="Arial" w:hAnsi="Arial" w:cs="Arial"/>
                <w:bCs/>
                <w:sz w:val="20"/>
                <w:szCs w:val="20"/>
              </w:rPr>
            </w:pPr>
            <w:r>
              <w:rPr>
                <w:rFonts w:ascii="Arial" w:hAnsi="Arial" w:cs="Arial"/>
                <w:bCs/>
                <w:sz w:val="20"/>
                <w:szCs w:val="20"/>
              </w:rPr>
              <w:t>For an entire plate the net weight must be &lt;0.384 grams per 96 wells.</w:t>
            </w:r>
          </w:p>
          <w:p w:rsidR="00522203" w:rsidRDefault="00522203" w:rsidP="00522203">
            <w:pPr>
              <w:jc w:val="left"/>
              <w:rPr>
                <w:rFonts w:ascii="Arial" w:hAnsi="Arial" w:cs="Arial"/>
                <w:bCs/>
                <w:sz w:val="20"/>
                <w:szCs w:val="20"/>
              </w:rPr>
            </w:pPr>
            <w:r>
              <w:rPr>
                <w:rFonts w:ascii="Arial" w:hAnsi="Arial" w:cs="Arial"/>
                <w:bCs/>
                <w:sz w:val="20"/>
                <w:szCs w:val="20"/>
              </w:rPr>
              <w:t>6. If this test does not pass on the initial attempt, stylus the aspiration tubes and adjust the aspiration height and horizontal aspiration to minimize residual. Add a crosswise aspiration step if needed and then retest.</w:t>
            </w:r>
          </w:p>
          <w:p w:rsidR="00017B10" w:rsidRPr="00A62E1B" w:rsidRDefault="00017B10">
            <w:pPr>
              <w:jc w:val="left"/>
              <w:rPr>
                <w:rFonts w:ascii="Arial" w:hAnsi="Arial" w:cs="Arial"/>
                <w:b/>
                <w:bCs/>
                <w:sz w:val="20"/>
                <w:szCs w:val="20"/>
              </w:rPr>
            </w:pPr>
          </w:p>
        </w:tc>
        <w:tc>
          <w:tcPr>
            <w:tcW w:w="1800" w:type="dxa"/>
            <w:tcBorders>
              <w:bottom w:val="single" w:sz="4" w:space="0" w:color="auto"/>
            </w:tcBorders>
          </w:tcPr>
          <w:p w:rsidR="004C718B" w:rsidRDefault="004C718B" w:rsidP="004C718B">
            <w:pPr>
              <w:jc w:val="left"/>
              <w:rPr>
                <w:rFonts w:ascii="Arial" w:hAnsi="Arial" w:cs="Arial"/>
                <w:sz w:val="20"/>
              </w:rPr>
            </w:pPr>
            <w:r>
              <w:rPr>
                <w:rFonts w:ascii="Arial" w:hAnsi="Arial" w:cs="Arial"/>
                <w:sz w:val="20"/>
              </w:rPr>
              <w:t>Section 4-18 of the Operators Guide.</w:t>
            </w:r>
          </w:p>
          <w:p w:rsidR="00CD75FE" w:rsidRDefault="00CD75FE">
            <w:pPr>
              <w:jc w:val="left"/>
              <w:rPr>
                <w:rFonts w:ascii="Arial" w:hAnsi="Arial" w:cs="Arial"/>
                <w:sz w:val="20"/>
              </w:rPr>
            </w:pPr>
          </w:p>
        </w:tc>
      </w:tr>
      <w:tr w:rsidR="009A5C2A">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left w:val="nil"/>
            </w:tcBorders>
          </w:tcPr>
          <w:p w:rsidR="009A5C2A" w:rsidRDefault="009A5C2A">
            <w:pPr>
              <w:jc w:val="left"/>
              <w:rPr>
                <w:rFonts w:ascii="Arial" w:hAnsi="Arial" w:cs="Arial"/>
                <w:b/>
                <w:bCs/>
                <w:color w:val="0000FF"/>
                <w:sz w:val="20"/>
              </w:rPr>
            </w:pPr>
          </w:p>
          <w:p w:rsidR="009A5C2A" w:rsidRDefault="009A5C2A">
            <w:pPr>
              <w:jc w:val="left"/>
              <w:rPr>
                <w:rFonts w:ascii="Arial" w:hAnsi="Arial" w:cs="Arial"/>
                <w:b/>
                <w:bCs/>
                <w:color w:val="0000FF"/>
                <w:sz w:val="20"/>
              </w:rPr>
            </w:pPr>
            <w:r>
              <w:rPr>
                <w:rFonts w:ascii="Arial" w:hAnsi="Arial" w:cs="Arial"/>
                <w:b/>
                <w:bCs/>
                <w:color w:val="0000FF"/>
                <w:sz w:val="20"/>
              </w:rPr>
              <w:t>References</w:t>
            </w:r>
          </w:p>
        </w:tc>
        <w:tc>
          <w:tcPr>
            <w:tcW w:w="9180" w:type="dxa"/>
            <w:gridSpan w:val="7"/>
            <w:tcBorders>
              <w:top w:val="single" w:sz="4" w:space="0" w:color="auto"/>
              <w:bottom w:val="single" w:sz="4" w:space="0" w:color="auto"/>
              <w:right w:val="nil"/>
            </w:tcBorders>
          </w:tcPr>
          <w:p w:rsidR="009A5C2A" w:rsidRDefault="009A5C2A">
            <w:pPr>
              <w:jc w:val="left"/>
              <w:rPr>
                <w:rFonts w:ascii="Arial" w:hAnsi="Arial" w:cs="Arial"/>
                <w:iCs/>
                <w:sz w:val="20"/>
              </w:rPr>
            </w:pPr>
          </w:p>
          <w:p w:rsidR="002101BF" w:rsidRDefault="009A5C2A">
            <w:pPr>
              <w:numPr>
                <w:ilvl w:val="0"/>
                <w:numId w:val="33"/>
              </w:numPr>
              <w:rPr>
                <w:rFonts w:ascii="Arial" w:hAnsi="Arial"/>
              </w:rPr>
            </w:pPr>
            <w:r>
              <w:rPr>
                <w:rFonts w:ascii="Arial" w:hAnsi="Arial"/>
              </w:rPr>
              <w:t xml:space="preserve"> </w:t>
            </w:r>
            <w:r w:rsidR="002101BF">
              <w:rPr>
                <w:rFonts w:ascii="Arial" w:hAnsi="Arial"/>
              </w:rPr>
              <w:t xml:space="preserve">BIO-TEK ELx50 Automated Strip Washer Operators Guide, March 2001, </w:t>
            </w:r>
          </w:p>
          <w:p w:rsidR="009A5C2A" w:rsidRDefault="002101BF" w:rsidP="002101BF">
            <w:pPr>
              <w:ind w:left="360"/>
              <w:rPr>
                <w:rFonts w:ascii="Arial" w:hAnsi="Arial"/>
              </w:rPr>
            </w:pPr>
            <w:r>
              <w:rPr>
                <w:rFonts w:ascii="Arial" w:hAnsi="Arial"/>
              </w:rPr>
              <w:t xml:space="preserve"> Copyright </w:t>
            </w:r>
            <w:r>
              <w:rPr>
                <w:rFonts w:ascii="Arial" w:hAnsi="Arial" w:cs="Arial"/>
              </w:rPr>
              <w:t>©</w:t>
            </w:r>
            <w:r>
              <w:rPr>
                <w:rFonts w:ascii="Arial" w:hAnsi="Arial"/>
              </w:rPr>
              <w:t xml:space="preserve"> 2001, Part Number 4071000, BIO-TEK Instruments, Inc.</w:t>
            </w:r>
          </w:p>
          <w:p w:rsidR="009A5C2A" w:rsidRDefault="009A5C2A">
            <w:pPr>
              <w:jc w:val="left"/>
              <w:rPr>
                <w:rFonts w:ascii="Arial" w:hAnsi="Arial" w:cs="Arial"/>
                <w:iCs/>
                <w:sz w:val="20"/>
              </w:rPr>
            </w:pPr>
          </w:p>
          <w:p w:rsidR="009A5C2A" w:rsidRDefault="009A5C2A">
            <w:pPr>
              <w:jc w:val="left"/>
              <w:rPr>
                <w:rFonts w:ascii="Arial" w:hAnsi="Arial" w:cs="Arial"/>
                <w:iCs/>
                <w:sz w:val="20"/>
              </w:rPr>
            </w:pPr>
          </w:p>
        </w:tc>
      </w:tr>
      <w:tr w:rsidR="009A5C2A">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left w:val="nil"/>
              <w:right w:val="single" w:sz="4" w:space="0" w:color="auto"/>
            </w:tcBorders>
          </w:tcPr>
          <w:p w:rsidR="009A5C2A" w:rsidRDefault="009A5C2A">
            <w:pPr>
              <w:jc w:val="left"/>
              <w:rPr>
                <w:rFonts w:ascii="Arial" w:hAnsi="Arial" w:cs="Arial"/>
                <w:b/>
                <w:bCs/>
                <w:color w:val="0000FF"/>
                <w:sz w:val="20"/>
              </w:rPr>
            </w:pPr>
            <w:r>
              <w:rPr>
                <w:rFonts w:ascii="Arial" w:hAnsi="Arial" w:cs="Arial"/>
                <w:b/>
                <w:bCs/>
                <w:color w:val="0000FF"/>
                <w:sz w:val="20"/>
              </w:rPr>
              <w:t>Historical Record</w:t>
            </w:r>
          </w:p>
        </w:tc>
        <w:tc>
          <w:tcPr>
            <w:tcW w:w="1080" w:type="dxa"/>
            <w:gridSpan w:val="2"/>
            <w:tcBorders>
              <w:top w:val="single" w:sz="4" w:space="0" w:color="auto"/>
              <w:left w:val="single" w:sz="4" w:space="0" w:color="auto"/>
              <w:bottom w:val="single" w:sz="4" w:space="0" w:color="auto"/>
              <w:right w:val="single" w:sz="4" w:space="0" w:color="auto"/>
            </w:tcBorders>
          </w:tcPr>
          <w:p w:rsidR="009A5C2A" w:rsidRDefault="009A5C2A">
            <w:pPr>
              <w:pStyle w:val="Header"/>
              <w:tabs>
                <w:tab w:val="clear" w:pos="4320"/>
                <w:tab w:val="clear" w:pos="8640"/>
              </w:tabs>
              <w:jc w:val="left"/>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b/>
                <w:bCs/>
                <w:iCs/>
                <w:sz w:val="20"/>
              </w:rPr>
            </w:pPr>
            <w:r>
              <w:rPr>
                <w:rFonts w:ascii="Arial" w:hAnsi="Arial" w:cs="Arial"/>
                <w:b/>
                <w:bCs/>
                <w:iCs/>
                <w:sz w:val="20"/>
              </w:rPr>
              <w:t>Written/Revised by:</w:t>
            </w:r>
          </w:p>
        </w:tc>
        <w:tc>
          <w:tcPr>
            <w:tcW w:w="162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b/>
                <w:bCs/>
                <w:iCs/>
                <w:sz w:val="20"/>
              </w:rPr>
            </w:pPr>
            <w:r>
              <w:rPr>
                <w:rFonts w:ascii="Arial" w:hAnsi="Arial" w:cs="Arial"/>
                <w:b/>
                <w:bCs/>
                <w:iCs/>
                <w:sz w:val="20"/>
              </w:rPr>
              <w:t>Effective Date:</w:t>
            </w:r>
          </w:p>
        </w:tc>
        <w:tc>
          <w:tcPr>
            <w:tcW w:w="378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b/>
                <w:bCs/>
                <w:iCs/>
                <w:sz w:val="20"/>
              </w:rPr>
            </w:pPr>
            <w:r>
              <w:rPr>
                <w:rFonts w:ascii="Arial" w:hAnsi="Arial" w:cs="Arial"/>
                <w:b/>
                <w:bCs/>
                <w:iCs/>
                <w:sz w:val="20"/>
              </w:rPr>
              <w:t>Summary of Revisions</w:t>
            </w:r>
          </w:p>
        </w:tc>
      </w:tr>
      <w:tr w:rsidR="009A5C2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160" w:type="dxa"/>
            <w:vMerge/>
            <w:tcBorders>
              <w:left w:val="nil"/>
              <w:right w:val="single" w:sz="4" w:space="0" w:color="auto"/>
            </w:tcBorders>
          </w:tcPr>
          <w:p w:rsidR="009A5C2A" w:rsidRDefault="009A5C2A">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9A5C2A" w:rsidRDefault="009A5C2A">
            <w:pPr>
              <w:pStyle w:val="Header"/>
              <w:tabs>
                <w:tab w:val="clear" w:pos="4320"/>
                <w:tab w:val="clear" w:pos="8640"/>
              </w:tabs>
              <w:jc w:val="left"/>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r>
              <w:rPr>
                <w:rFonts w:ascii="Arial" w:hAnsi="Arial" w:cs="Arial"/>
                <w:iCs/>
                <w:sz w:val="20"/>
              </w:rPr>
              <w:t>Al Quigley</w:t>
            </w:r>
          </w:p>
        </w:tc>
        <w:tc>
          <w:tcPr>
            <w:tcW w:w="1620" w:type="dxa"/>
            <w:gridSpan w:val="2"/>
            <w:tcBorders>
              <w:top w:val="single" w:sz="4" w:space="0" w:color="auto"/>
              <w:left w:val="single" w:sz="4" w:space="0" w:color="auto"/>
              <w:bottom w:val="single" w:sz="4" w:space="0" w:color="auto"/>
              <w:right w:val="single" w:sz="4" w:space="0" w:color="auto"/>
            </w:tcBorders>
          </w:tcPr>
          <w:p w:rsidR="009A5C2A" w:rsidRDefault="00555840">
            <w:pPr>
              <w:jc w:val="left"/>
              <w:rPr>
                <w:rFonts w:ascii="Arial" w:hAnsi="Arial" w:cs="Arial"/>
                <w:iCs/>
                <w:sz w:val="20"/>
              </w:rPr>
            </w:pPr>
            <w:r>
              <w:rPr>
                <w:rFonts w:ascii="Arial" w:hAnsi="Arial" w:cs="Arial"/>
                <w:iCs/>
                <w:sz w:val="20"/>
              </w:rPr>
              <w:t>10/01/19</w:t>
            </w:r>
          </w:p>
        </w:tc>
        <w:tc>
          <w:tcPr>
            <w:tcW w:w="3780" w:type="dxa"/>
            <w:gridSpan w:val="2"/>
            <w:tcBorders>
              <w:top w:val="single" w:sz="4" w:space="0" w:color="auto"/>
              <w:left w:val="single" w:sz="4" w:space="0" w:color="auto"/>
              <w:bottom w:val="single" w:sz="4" w:space="0" w:color="auto"/>
              <w:right w:val="single" w:sz="4" w:space="0" w:color="auto"/>
            </w:tcBorders>
          </w:tcPr>
          <w:p w:rsidR="009A5C2A" w:rsidRDefault="00555840">
            <w:pPr>
              <w:jc w:val="left"/>
              <w:rPr>
                <w:rFonts w:ascii="Arial" w:hAnsi="Arial" w:cs="Arial"/>
                <w:sz w:val="20"/>
              </w:rPr>
            </w:pPr>
            <w:r>
              <w:rPr>
                <w:rFonts w:ascii="Arial" w:hAnsi="Arial" w:cs="Arial"/>
                <w:sz w:val="20"/>
              </w:rPr>
              <w:t>Initial Version</w:t>
            </w:r>
          </w:p>
        </w:tc>
      </w:tr>
      <w:tr w:rsidR="009A5C2A">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2160" w:type="dxa"/>
            <w:vMerge/>
            <w:tcBorders>
              <w:left w:val="nil"/>
              <w:right w:val="single" w:sz="4" w:space="0" w:color="auto"/>
            </w:tcBorders>
          </w:tcPr>
          <w:p w:rsidR="009A5C2A" w:rsidRDefault="009A5C2A">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2700" w:type="dxa"/>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378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r>
      <w:tr w:rsidR="009A5C2A">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vMerge/>
            <w:tcBorders>
              <w:left w:val="nil"/>
              <w:right w:val="single" w:sz="4" w:space="0" w:color="auto"/>
            </w:tcBorders>
          </w:tcPr>
          <w:p w:rsidR="009A5C2A" w:rsidRDefault="009A5C2A">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2700" w:type="dxa"/>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378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r>
      <w:tr w:rsidR="009A5C2A">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vMerge/>
            <w:tcBorders>
              <w:left w:val="nil"/>
              <w:bottom w:val="nil"/>
              <w:right w:val="single" w:sz="4" w:space="0" w:color="auto"/>
            </w:tcBorders>
          </w:tcPr>
          <w:p w:rsidR="009A5C2A" w:rsidRDefault="009A5C2A">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2700" w:type="dxa"/>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162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c>
          <w:tcPr>
            <w:tcW w:w="3780" w:type="dxa"/>
            <w:gridSpan w:val="2"/>
            <w:tcBorders>
              <w:top w:val="single" w:sz="4" w:space="0" w:color="auto"/>
              <w:left w:val="single" w:sz="4" w:space="0" w:color="auto"/>
              <w:bottom w:val="single" w:sz="4" w:space="0" w:color="auto"/>
              <w:right w:val="single" w:sz="4" w:space="0" w:color="auto"/>
            </w:tcBorders>
          </w:tcPr>
          <w:p w:rsidR="009A5C2A" w:rsidRDefault="009A5C2A">
            <w:pPr>
              <w:jc w:val="left"/>
              <w:rPr>
                <w:rFonts w:ascii="Arial" w:hAnsi="Arial" w:cs="Arial"/>
                <w:iCs/>
                <w:sz w:val="20"/>
              </w:rPr>
            </w:pPr>
          </w:p>
        </w:tc>
      </w:tr>
    </w:tbl>
    <w:p w:rsidR="009A5C2A" w:rsidRDefault="009A5C2A">
      <w:pPr>
        <w:rPr>
          <w:rFonts w:ascii="Arial" w:hAnsi="Arial" w:cs="Arial"/>
        </w:rPr>
      </w:pPr>
    </w:p>
    <w:sectPr w:rsidR="009A5C2A">
      <w:headerReference w:type="default" r:id="rId8"/>
      <w:footerReference w:type="default" r:id="rId9"/>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D43" w:rsidRDefault="00602D43">
      <w:r>
        <w:separator/>
      </w:r>
    </w:p>
  </w:endnote>
  <w:endnote w:type="continuationSeparator" w:id="0">
    <w:p w:rsidR="00602D43" w:rsidRDefault="0060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2A" w:rsidRPr="00C76A5B" w:rsidRDefault="009A5C2A" w:rsidP="00C76A5B">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F0277">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F0277">
      <w:rPr>
        <w:rFonts w:ascii="Arial" w:hAnsi="Arial" w:cs="Arial"/>
        <w:noProof/>
        <w:sz w:val="16"/>
      </w:rPr>
      <w:t>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D43" w:rsidRDefault="00602D43">
      <w:r>
        <w:separator/>
      </w:r>
    </w:p>
  </w:footnote>
  <w:footnote w:type="continuationSeparator" w:id="0">
    <w:p w:rsidR="00602D43" w:rsidRDefault="00602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2A" w:rsidRDefault="00642EA3">
    <w:pPr>
      <w:ind w:left="-1260" w:right="-1440"/>
      <w:rPr>
        <w:rFonts w:ascii="Arial" w:hAnsi="Arial" w:cs="Arial"/>
        <w:iCs/>
        <w:sz w:val="18"/>
        <w:szCs w:val="18"/>
      </w:rPr>
    </w:pPr>
    <w:r>
      <w:rPr>
        <w:rFonts w:ascii="Arial" w:hAnsi="Arial" w:cs="Arial"/>
        <w:noProof/>
        <w:sz w:val="18"/>
        <w:szCs w:val="18"/>
      </w:rPr>
      <w:drawing>
        <wp:anchor distT="0" distB="0" distL="114300" distR="114300" simplePos="0" relativeHeight="251658240" behindDoc="0" locked="0" layoutInCell="1" allowOverlap="1">
          <wp:simplePos x="0" y="0"/>
          <wp:positionH relativeFrom="column">
            <wp:posOffset>4947920</wp:posOffset>
          </wp:positionH>
          <wp:positionV relativeFrom="paragraph">
            <wp:posOffset>-27305</wp:posOffset>
          </wp:positionV>
          <wp:extent cx="963930" cy="364490"/>
          <wp:effectExtent l="0" t="0" r="762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A99">
      <w:rPr>
        <w:rFonts w:ascii="Arial" w:hAnsi="Arial" w:cs="Arial"/>
        <w:noProof/>
        <w:sz w:val="18"/>
        <w:szCs w:val="18"/>
      </w:rPr>
      <w:t xml:space="preserve">IMM 1.6 </w:t>
    </w:r>
    <w:r w:rsidR="009A5C2A">
      <w:rPr>
        <w:rFonts w:ascii="Arial" w:hAnsi="Arial" w:cs="Arial"/>
        <w:noProof/>
        <w:sz w:val="18"/>
        <w:szCs w:val="18"/>
      </w:rPr>
      <w:t>Maintenance</w:t>
    </w:r>
    <w:r w:rsidR="006B0A99">
      <w:rPr>
        <w:rFonts w:ascii="Arial" w:hAnsi="Arial" w:cs="Arial"/>
        <w:noProof/>
        <w:sz w:val="18"/>
        <w:szCs w:val="18"/>
      </w:rPr>
      <w:t xml:space="preserve"> Procedures for the ELx50 Automated Strip Washer                                                                                                                  </w:t>
    </w:r>
  </w:p>
  <w:p w:rsidR="009A5C2A" w:rsidRDefault="006B0A99">
    <w:pPr>
      <w:ind w:left="-1260" w:right="-1440"/>
      <w:rPr>
        <w:rFonts w:ascii="Arial" w:hAnsi="Arial" w:cs="Arial"/>
        <w:sz w:val="18"/>
      </w:rPr>
    </w:pPr>
    <w:r>
      <w:rPr>
        <w:rFonts w:ascii="Arial" w:hAnsi="Arial" w:cs="Arial"/>
        <w:iCs/>
        <w:sz w:val="18"/>
      </w:rPr>
      <w:t>Document # I</w:t>
    </w:r>
    <w:r w:rsidR="00D12867">
      <w:rPr>
        <w:rFonts w:ascii="Arial" w:hAnsi="Arial" w:cs="Arial"/>
        <w:iCs/>
        <w:sz w:val="18"/>
      </w:rPr>
      <w:t>6</w:t>
    </w:r>
    <w:r w:rsidR="00083B16">
      <w:rPr>
        <w:rFonts w:ascii="Arial" w:hAnsi="Arial" w:cs="Arial"/>
        <w:iCs/>
        <w:sz w:val="18"/>
      </w:rPr>
      <w:t xml:space="preserve"> Vers</w:t>
    </w:r>
    <w:r>
      <w:rPr>
        <w:rFonts w:ascii="Arial" w:hAnsi="Arial" w:cs="Arial"/>
        <w:iCs/>
        <w:sz w:val="18"/>
      </w:rPr>
      <w:t>ion # 1</w:t>
    </w:r>
    <w:r w:rsidR="009A5C2A">
      <w:rPr>
        <w:rFonts w:ascii="Arial" w:hAnsi="Arial" w:cs="Arial"/>
        <w:i/>
        <w:sz w:val="18"/>
      </w:rPr>
      <w:tab/>
    </w:r>
    <w:r w:rsidR="009A5C2A">
      <w:rPr>
        <w:rFonts w:ascii="Arial" w:hAnsi="Arial" w:cs="Arial"/>
        <w:sz w:val="18"/>
      </w:rPr>
      <w:t xml:space="preserve">                                                                    </w:t>
    </w:r>
    <w:r w:rsidR="009A5C2A">
      <w:rPr>
        <w:rFonts w:ascii="Arial" w:hAnsi="Arial" w:cs="Arial"/>
        <w:sz w:val="18"/>
      </w:rPr>
      <w:tab/>
    </w:r>
    <w:r w:rsidR="009A5C2A">
      <w:rPr>
        <w:rFonts w:ascii="Arial" w:hAnsi="Arial" w:cs="Arial"/>
        <w:sz w:val="18"/>
      </w:rPr>
      <w:tab/>
      <w:t xml:space="preserve">           </w:t>
    </w:r>
    <w:r w:rsidR="009A5C2A">
      <w:rPr>
        <w:rFonts w:ascii="Arial" w:hAnsi="Arial" w:cs="Arial"/>
        <w:sz w:val="18"/>
      </w:rPr>
      <w:tab/>
    </w:r>
    <w:r w:rsidR="009A5C2A">
      <w:rPr>
        <w:rFonts w:ascii="Arial" w:hAnsi="Arial" w:cs="Arial"/>
        <w:sz w:val="18"/>
      </w:rPr>
      <w:tab/>
      <w:t xml:space="preserve">    </w:t>
    </w:r>
  </w:p>
  <w:p w:rsidR="009A5C2A" w:rsidRDefault="006B0A99">
    <w:pPr>
      <w:ind w:left="-1260" w:right="-1440"/>
      <w:rPr>
        <w:rFonts w:ascii="Arial" w:hAnsi="Arial" w:cs="Arial"/>
        <w:sz w:val="18"/>
      </w:rPr>
    </w:pPr>
    <w:r>
      <w:rPr>
        <w:rFonts w:ascii="Arial" w:hAnsi="Arial" w:cs="Arial"/>
        <w:sz w:val="18"/>
      </w:rPr>
      <w:t>Effective Date: 10/01/19</w:t>
    </w:r>
  </w:p>
  <w:p w:rsidR="009A5C2A" w:rsidRDefault="009A5C2A">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7A5"/>
    <w:multiLevelType w:val="hybridMultilevel"/>
    <w:tmpl w:val="6F0CACA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965CD"/>
    <w:multiLevelType w:val="singleLevel"/>
    <w:tmpl w:val="04090019"/>
    <w:lvl w:ilvl="0">
      <w:start w:val="1"/>
      <w:numFmt w:val="lowerLetter"/>
      <w:lvlText w:val="%1."/>
      <w:lvlJc w:val="left"/>
      <w:pPr>
        <w:tabs>
          <w:tab w:val="num" w:pos="360"/>
        </w:tabs>
        <w:ind w:left="360" w:hanging="360"/>
      </w:pPr>
    </w:lvl>
  </w:abstractNum>
  <w:abstractNum w:abstractNumId="4" w15:restartNumberingAfterBreak="0">
    <w:nsid w:val="12A03A4B"/>
    <w:multiLevelType w:val="hybridMultilevel"/>
    <w:tmpl w:val="F29CF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60C16"/>
    <w:multiLevelType w:val="hybridMultilevel"/>
    <w:tmpl w:val="CF2A3E5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174"/>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62A4135"/>
    <w:multiLevelType w:val="hybridMultilevel"/>
    <w:tmpl w:val="50A0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62F66"/>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B34C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26A40B9"/>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3270341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D59B6"/>
    <w:multiLevelType w:val="hybridMultilevel"/>
    <w:tmpl w:val="587AB628"/>
    <w:lvl w:ilvl="0" w:tplc="B09CC65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52C2A"/>
    <w:multiLevelType w:val="hybridMultilevel"/>
    <w:tmpl w:val="B11AA09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256FC3"/>
    <w:multiLevelType w:val="singleLevel"/>
    <w:tmpl w:val="D2F23FF2"/>
    <w:lvl w:ilvl="0">
      <w:start w:val="7"/>
      <w:numFmt w:val="decimal"/>
      <w:lvlText w:val="%1."/>
      <w:lvlJc w:val="left"/>
      <w:pPr>
        <w:tabs>
          <w:tab w:val="num" w:pos="360"/>
        </w:tabs>
        <w:ind w:left="360" w:hanging="360"/>
      </w:pPr>
    </w:lvl>
  </w:abstractNum>
  <w:abstractNum w:abstractNumId="19" w15:restartNumberingAfterBreak="0">
    <w:nsid w:val="48CA3302"/>
    <w:multiLevelType w:val="singleLevel"/>
    <w:tmpl w:val="80084B98"/>
    <w:lvl w:ilvl="0">
      <w:start w:val="2"/>
      <w:numFmt w:val="decimal"/>
      <w:lvlText w:val="%1."/>
      <w:lvlJc w:val="left"/>
      <w:pPr>
        <w:tabs>
          <w:tab w:val="num" w:pos="360"/>
        </w:tabs>
        <w:ind w:left="360" w:hanging="360"/>
      </w:pPr>
    </w:lvl>
  </w:abstractNum>
  <w:abstractNum w:abstractNumId="20" w15:restartNumberingAfterBreak="0">
    <w:nsid w:val="499E01EE"/>
    <w:multiLevelType w:val="hybridMultilevel"/>
    <w:tmpl w:val="8E7E148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1B84D06"/>
    <w:multiLevelType w:val="singleLevel"/>
    <w:tmpl w:val="04090017"/>
    <w:lvl w:ilvl="0">
      <w:start w:val="1"/>
      <w:numFmt w:val="lowerLetter"/>
      <w:lvlText w:val="%1)"/>
      <w:lvlJc w:val="left"/>
      <w:pPr>
        <w:tabs>
          <w:tab w:val="num" w:pos="360"/>
        </w:tabs>
        <w:ind w:left="360" w:hanging="360"/>
      </w:pPr>
    </w:lvl>
  </w:abstractNum>
  <w:abstractNum w:abstractNumId="22" w15:restartNumberingAfterBreak="0">
    <w:nsid w:val="52A840D0"/>
    <w:multiLevelType w:val="hybridMultilevel"/>
    <w:tmpl w:val="75EEA88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1545C"/>
    <w:multiLevelType w:val="singleLevel"/>
    <w:tmpl w:val="455C26C4"/>
    <w:lvl w:ilvl="0">
      <w:start w:val="3"/>
      <w:numFmt w:val="decimal"/>
      <w:lvlText w:val="%1."/>
      <w:lvlJc w:val="left"/>
      <w:pPr>
        <w:tabs>
          <w:tab w:val="num" w:pos="360"/>
        </w:tabs>
        <w:ind w:left="360" w:hanging="360"/>
      </w:pPr>
    </w:lvl>
  </w:abstractNum>
  <w:abstractNum w:abstractNumId="25"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537E5D"/>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DDF7C3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FE34F00"/>
    <w:multiLevelType w:val="singleLevel"/>
    <w:tmpl w:val="04090017"/>
    <w:lvl w:ilvl="0">
      <w:start w:val="1"/>
      <w:numFmt w:val="lowerLetter"/>
      <w:lvlText w:val="%1)"/>
      <w:lvlJc w:val="left"/>
      <w:pPr>
        <w:tabs>
          <w:tab w:val="num" w:pos="360"/>
        </w:tabs>
        <w:ind w:left="360" w:hanging="360"/>
      </w:pPr>
    </w:lvl>
  </w:abstractNum>
  <w:abstractNum w:abstractNumId="29" w15:restartNumberingAfterBreak="0">
    <w:nsid w:val="63073CCE"/>
    <w:multiLevelType w:val="hybridMultilevel"/>
    <w:tmpl w:val="F7143B4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58A2DF2"/>
    <w:multiLevelType w:val="hybridMultilevel"/>
    <w:tmpl w:val="A1BE754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7B43A8A"/>
    <w:multiLevelType w:val="multilevel"/>
    <w:tmpl w:val="CF2A3E5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69884965"/>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6A1D18B2"/>
    <w:multiLevelType w:val="hybridMultilevel"/>
    <w:tmpl w:val="1A801A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033192A"/>
    <w:multiLevelType w:val="hybridMultilevel"/>
    <w:tmpl w:val="1DE65F92"/>
    <w:lvl w:ilvl="0" w:tplc="0409000B">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19D574C"/>
    <w:multiLevelType w:val="hybridMultilevel"/>
    <w:tmpl w:val="EE8C25E0"/>
    <w:lvl w:ilvl="0" w:tplc="6FA0C2C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6"/>
  </w:num>
  <w:num w:numId="3">
    <w:abstractNumId w:val="36"/>
  </w:num>
  <w:num w:numId="4">
    <w:abstractNumId w:val="2"/>
  </w:num>
  <w:num w:numId="5">
    <w:abstractNumId w:val="1"/>
  </w:num>
  <w:num w:numId="6">
    <w:abstractNumId w:val="23"/>
  </w:num>
  <w:num w:numId="7">
    <w:abstractNumId w:val="5"/>
  </w:num>
  <w:num w:numId="8">
    <w:abstractNumId w:val="14"/>
  </w:num>
  <w:num w:numId="9">
    <w:abstractNumId w:val="7"/>
  </w:num>
  <w:num w:numId="10">
    <w:abstractNumId w:val="17"/>
  </w:num>
  <w:num w:numId="11">
    <w:abstractNumId w:val="26"/>
  </w:num>
  <w:num w:numId="12">
    <w:abstractNumId w:val="3"/>
  </w:num>
  <w:num w:numId="13">
    <w:abstractNumId w:val="19"/>
  </w:num>
  <w:num w:numId="14">
    <w:abstractNumId w:val="8"/>
  </w:num>
  <w:num w:numId="15">
    <w:abstractNumId w:val="21"/>
  </w:num>
  <w:num w:numId="16">
    <w:abstractNumId w:val="32"/>
  </w:num>
  <w:num w:numId="17">
    <w:abstractNumId w:val="10"/>
  </w:num>
  <w:num w:numId="18">
    <w:abstractNumId w:val="24"/>
  </w:num>
  <w:num w:numId="19">
    <w:abstractNumId w:val="18"/>
  </w:num>
  <w:num w:numId="20">
    <w:abstractNumId w:val="27"/>
  </w:num>
  <w:num w:numId="21">
    <w:abstractNumId w:val="12"/>
  </w:num>
  <w:num w:numId="22">
    <w:abstractNumId w:val="11"/>
  </w:num>
  <w:num w:numId="23">
    <w:abstractNumId w:val="28"/>
  </w:num>
  <w:num w:numId="24">
    <w:abstractNumId w:val="33"/>
  </w:num>
  <w:num w:numId="25">
    <w:abstractNumId w:val="29"/>
  </w:num>
  <w:num w:numId="26">
    <w:abstractNumId w:val="20"/>
  </w:num>
  <w:num w:numId="27">
    <w:abstractNumId w:val="22"/>
  </w:num>
  <w:num w:numId="28">
    <w:abstractNumId w:val="0"/>
  </w:num>
  <w:num w:numId="29">
    <w:abstractNumId w:val="6"/>
  </w:num>
  <w:num w:numId="30">
    <w:abstractNumId w:val="31"/>
  </w:num>
  <w:num w:numId="31">
    <w:abstractNumId w:val="34"/>
  </w:num>
  <w:num w:numId="32">
    <w:abstractNumId w:val="30"/>
  </w:num>
  <w:num w:numId="33">
    <w:abstractNumId w:val="13"/>
  </w:num>
  <w:num w:numId="34">
    <w:abstractNumId w:val="35"/>
  </w:num>
  <w:num w:numId="35">
    <w:abstractNumId w:val="15"/>
  </w:num>
  <w:num w:numId="36">
    <w:abstractNumId w:val="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US" w:vendorID="64" w:dllVersion="131077" w:nlCheck="1" w:checkStyle="1"/>
  <w:activeWritingStyle w:appName="MSWord" w:lang="en-US" w:vendorID="64" w:dllVersion="131078" w:nlCheck="1" w:checkStyle="1"/>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14"/>
    <w:rsid w:val="00017B10"/>
    <w:rsid w:val="00041720"/>
    <w:rsid w:val="00067EB1"/>
    <w:rsid w:val="00072746"/>
    <w:rsid w:val="00083B16"/>
    <w:rsid w:val="00090FFD"/>
    <w:rsid w:val="00093999"/>
    <w:rsid w:val="00101CE5"/>
    <w:rsid w:val="001543A4"/>
    <w:rsid w:val="001B3C2B"/>
    <w:rsid w:val="002070C7"/>
    <w:rsid w:val="002101BF"/>
    <w:rsid w:val="00250207"/>
    <w:rsid w:val="002E3CDB"/>
    <w:rsid w:val="00391231"/>
    <w:rsid w:val="003D2F96"/>
    <w:rsid w:val="003E5EE8"/>
    <w:rsid w:val="00431F14"/>
    <w:rsid w:val="00466E41"/>
    <w:rsid w:val="004831B7"/>
    <w:rsid w:val="004C718B"/>
    <w:rsid w:val="00522203"/>
    <w:rsid w:val="0052360D"/>
    <w:rsid w:val="00555840"/>
    <w:rsid w:val="005B10B2"/>
    <w:rsid w:val="00602D43"/>
    <w:rsid w:val="00642EA3"/>
    <w:rsid w:val="00643AB8"/>
    <w:rsid w:val="00644EDD"/>
    <w:rsid w:val="006539E9"/>
    <w:rsid w:val="006B0A99"/>
    <w:rsid w:val="006B1E5C"/>
    <w:rsid w:val="006D65A2"/>
    <w:rsid w:val="006E63AB"/>
    <w:rsid w:val="00724E77"/>
    <w:rsid w:val="00780F55"/>
    <w:rsid w:val="00797D43"/>
    <w:rsid w:val="007B0723"/>
    <w:rsid w:val="008424C2"/>
    <w:rsid w:val="00847F56"/>
    <w:rsid w:val="00897F84"/>
    <w:rsid w:val="008F696F"/>
    <w:rsid w:val="0092391F"/>
    <w:rsid w:val="009557D4"/>
    <w:rsid w:val="00996280"/>
    <w:rsid w:val="009A5C2A"/>
    <w:rsid w:val="009B2229"/>
    <w:rsid w:val="00A25748"/>
    <w:rsid w:val="00A3739E"/>
    <w:rsid w:val="00A52473"/>
    <w:rsid w:val="00A525B4"/>
    <w:rsid w:val="00A62E1B"/>
    <w:rsid w:val="00AE10CD"/>
    <w:rsid w:val="00B329C9"/>
    <w:rsid w:val="00B6386A"/>
    <w:rsid w:val="00BF0277"/>
    <w:rsid w:val="00C112A2"/>
    <w:rsid w:val="00C6019D"/>
    <w:rsid w:val="00C76A5B"/>
    <w:rsid w:val="00CB547A"/>
    <w:rsid w:val="00CD75FE"/>
    <w:rsid w:val="00CE3203"/>
    <w:rsid w:val="00D12867"/>
    <w:rsid w:val="00DA1DDB"/>
    <w:rsid w:val="00DD756C"/>
    <w:rsid w:val="00DE3B09"/>
    <w:rsid w:val="00E30A16"/>
    <w:rsid w:val="00E3310D"/>
    <w:rsid w:val="00E80FBA"/>
    <w:rsid w:val="00EC010B"/>
    <w:rsid w:val="00F07CEC"/>
    <w:rsid w:val="00F74947"/>
    <w:rsid w:val="00FC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739E5A0B-0B13-4AFB-A99C-5E7E51C6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ListParagraph">
    <w:name w:val="List Paragraph"/>
    <w:basedOn w:val="Normal"/>
    <w:uiPriority w:val="34"/>
    <w:qFormat/>
    <w:rsid w:val="004831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D66B-5323-4CB3-B78F-4D51BDFA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1507</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Allen Quigley</cp:lastModifiedBy>
  <cp:revision>9</cp:revision>
  <cp:lastPrinted>2008-07-31T21:46:00Z</cp:lastPrinted>
  <dcterms:created xsi:type="dcterms:W3CDTF">2019-09-12T16:35:00Z</dcterms:created>
  <dcterms:modified xsi:type="dcterms:W3CDTF">2019-09-12T17:57:00Z</dcterms:modified>
</cp:coreProperties>
</file>