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7B" w:rsidRDefault="00C13CBA">
      <w:pPr>
        <w:pStyle w:val="Heading1"/>
        <w:jc w:val="left"/>
        <w:rPr>
          <w:color w:val="3366CC"/>
          <w:sz w:val="36"/>
        </w:rPr>
      </w:pPr>
      <w:r>
        <w:rPr>
          <w:iCs/>
          <w:color w:val="3366CC"/>
          <w:sz w:val="36"/>
        </w:rPr>
        <w:t>RVP</w:t>
      </w:r>
      <w:r w:rsidR="00B722C2">
        <w:rPr>
          <w:iCs/>
          <w:color w:val="3366CC"/>
          <w:sz w:val="36"/>
        </w:rPr>
        <w:t xml:space="preserve"> </w:t>
      </w:r>
      <w:r w:rsidR="00DA577B">
        <w:rPr>
          <w:color w:val="3366CC"/>
          <w:sz w:val="36"/>
        </w:rPr>
        <w:t>Sample Handling and Storage</w:t>
      </w:r>
    </w:p>
    <w:p w:rsidR="005730A1" w:rsidRDefault="005730A1" w:rsidP="005730A1">
      <w:pPr>
        <w:jc w:val="center"/>
        <w:rPr>
          <w:rFonts w:ascii="Calibri" w:hAnsi="Calibri"/>
          <w:sz w:val="20"/>
          <w:szCs w:val="20"/>
        </w:rPr>
      </w:pPr>
    </w:p>
    <w:p w:rsidR="00DA577B" w:rsidRPr="005730A1" w:rsidRDefault="00DA577B" w:rsidP="005730A1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20"/>
        </w:rPr>
        <w:t xml:space="preserve"> </w:t>
      </w:r>
    </w:p>
    <w:p w:rsidR="00DA577B" w:rsidRDefault="00DA577B">
      <w:pPr>
        <w:pStyle w:val="Heading9"/>
      </w:pPr>
      <w:r>
        <w:t>PURPOSE</w:t>
      </w:r>
    </w:p>
    <w:p w:rsidR="00DA577B" w:rsidRDefault="00DA577B">
      <w:pPr>
        <w:rPr>
          <w:rFonts w:ascii="Calibri" w:hAnsi="Calibri"/>
          <w:sz w:val="16"/>
        </w:rPr>
      </w:pPr>
    </w:p>
    <w:p w:rsidR="00DA577B" w:rsidRDefault="00DA577B">
      <w:pPr>
        <w:numPr>
          <w:ilvl w:val="0"/>
          <w:numId w:val="35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sample acceptability, handling and storage</w:t>
      </w:r>
    </w:p>
    <w:p w:rsidR="00DA577B" w:rsidRPr="00FF618D" w:rsidRDefault="00DA577B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DA577B" w:rsidRDefault="00DA577B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SAFETY CONSIDERATIONS</w:t>
      </w:r>
    </w:p>
    <w:p w:rsidR="00DA577B" w:rsidRDefault="00DA577B">
      <w:pPr>
        <w:rPr>
          <w:rFonts w:ascii="Calibri" w:hAnsi="Calibri"/>
          <w:sz w:val="16"/>
        </w:rPr>
      </w:pPr>
    </w:p>
    <w:p w:rsidR="005275E1" w:rsidRDefault="005275E1" w:rsidP="005275E1">
      <w:pPr>
        <w:numPr>
          <w:ilvl w:val="0"/>
          <w:numId w:val="37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hyperlink r:id="rId8" w:history="1">
        <w:r w:rsidRPr="00740C28">
          <w:rPr>
            <w:rStyle w:val="Hyperlink"/>
            <w:rFonts w:ascii="Calibri" w:hAnsi="Calibri"/>
            <w:sz w:val="20"/>
          </w:rPr>
          <w:t>MB 2.02</w:t>
        </w:r>
      </w:hyperlink>
      <w:r>
        <w:rPr>
          <w:rFonts w:ascii="Calibri" w:hAnsi="Calibri"/>
          <w:sz w:val="20"/>
        </w:rPr>
        <w:t xml:space="preserve"> Biohazard Containment</w:t>
      </w:r>
    </w:p>
    <w:p w:rsidR="005275E1" w:rsidRPr="00B24FB8" w:rsidRDefault="005275E1" w:rsidP="005275E1">
      <w:pPr>
        <w:numPr>
          <w:ilvl w:val="0"/>
          <w:numId w:val="37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9" w:history="1">
        <w:r w:rsidRPr="00740C28">
          <w:rPr>
            <w:rStyle w:val="Hyperlink"/>
            <w:rFonts w:ascii="Calibri" w:hAnsi="Calibri"/>
            <w:sz w:val="20"/>
          </w:rPr>
          <w:t>MB 3.01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1D4235" w:rsidRDefault="00B24FB8" w:rsidP="00FF618D">
      <w:pPr>
        <w:pStyle w:val="TableText"/>
        <w:numPr>
          <w:ilvl w:val="0"/>
          <w:numId w:val="37"/>
        </w:numPr>
        <w:tabs>
          <w:tab w:val="clear" w:pos="1080"/>
          <w:tab w:val="num" w:pos="720"/>
        </w:tabs>
        <w:autoSpaceDE/>
        <w:autoSpaceDN/>
        <w:ind w:left="720"/>
        <w:rPr>
          <w:rFonts w:ascii="Calibri" w:hAnsi="Calibri"/>
          <w:bCs/>
        </w:rPr>
      </w:pPr>
      <w:r>
        <w:rPr>
          <w:rFonts w:ascii="Calibri" w:hAnsi="Calibri"/>
          <w:bCs/>
        </w:rPr>
        <w:t>High Risk Pathogens</w:t>
      </w:r>
      <w:r w:rsidR="00FF618D">
        <w:rPr>
          <w:rFonts w:ascii="Calibri" w:hAnsi="Calibri"/>
          <w:bCs/>
        </w:rPr>
        <w:t xml:space="preserve">: Refer to </w:t>
      </w:r>
      <w:hyperlink r:id="rId10" w:history="1">
        <w:r w:rsidR="00FF618D" w:rsidRPr="00740C28">
          <w:rPr>
            <w:rStyle w:val="Hyperlink"/>
            <w:rFonts w:ascii="Calibri" w:hAnsi="Calibri"/>
          </w:rPr>
          <w:t>MB 2.02</w:t>
        </w:r>
      </w:hyperlink>
      <w:r w:rsidR="00FF618D">
        <w:rPr>
          <w:rFonts w:ascii="Calibri" w:hAnsi="Calibri"/>
        </w:rPr>
        <w:t xml:space="preserve"> Biohazard Containment</w:t>
      </w:r>
      <w:r w:rsidR="00FF618D">
        <w:rPr>
          <w:rFonts w:ascii="Calibri" w:hAnsi="Calibri"/>
          <w:bCs/>
        </w:rPr>
        <w:t xml:space="preserve"> for </w:t>
      </w:r>
      <w:r>
        <w:rPr>
          <w:rFonts w:ascii="Calibri" w:hAnsi="Calibri"/>
          <w:bCs/>
        </w:rPr>
        <w:t xml:space="preserve">specimens suspected to have high risk pathogens such as avian influenza (H5, H7, H9, </w:t>
      </w:r>
      <w:proofErr w:type="spellStart"/>
      <w:r>
        <w:rPr>
          <w:rFonts w:ascii="Calibri" w:hAnsi="Calibri"/>
          <w:bCs/>
        </w:rPr>
        <w:t>etc</w:t>
      </w:r>
      <w:proofErr w:type="spellEnd"/>
      <w:r>
        <w:rPr>
          <w:rFonts w:ascii="Calibri" w:hAnsi="Calibri"/>
          <w:bCs/>
        </w:rPr>
        <w:t>), SARS coronavirus, MERS coronavirus or similar emerging pathogens</w:t>
      </w:r>
    </w:p>
    <w:p w:rsidR="00B24FB8" w:rsidRPr="00B24FB8" w:rsidRDefault="00B24FB8" w:rsidP="00B24FB8">
      <w:pPr>
        <w:pStyle w:val="TableText"/>
        <w:autoSpaceDE/>
        <w:autoSpaceDN/>
        <w:ind w:left="720"/>
        <w:rPr>
          <w:rFonts w:ascii="Calibri" w:hAnsi="Calibri"/>
          <w:szCs w:val="20"/>
        </w:rPr>
      </w:pPr>
    </w:p>
    <w:p w:rsidR="001D4235" w:rsidRDefault="001D4235" w:rsidP="001D4235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MATERIALS REQUIRED</w:t>
      </w:r>
    </w:p>
    <w:p w:rsidR="001D4235" w:rsidRPr="00CF3635" w:rsidRDefault="001D4235" w:rsidP="001D4235">
      <w:pPr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8"/>
        <w:gridCol w:w="3600"/>
        <w:gridCol w:w="2412"/>
      </w:tblGrid>
      <w:tr w:rsidR="001D4235" w:rsidTr="005D154C">
        <w:trPr>
          <w:trHeight w:val="268"/>
        </w:trPr>
        <w:tc>
          <w:tcPr>
            <w:tcW w:w="2448" w:type="dxa"/>
            <w:shd w:val="clear" w:color="auto" w:fill="E9F4FF"/>
            <w:vAlign w:val="center"/>
          </w:tcPr>
          <w:p w:rsidR="001D4235" w:rsidRDefault="001D4235" w:rsidP="00FC06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600" w:type="dxa"/>
            <w:shd w:val="clear" w:color="auto" w:fill="E9F4FF"/>
            <w:vAlign w:val="center"/>
          </w:tcPr>
          <w:p w:rsidR="001D4235" w:rsidRDefault="001D4235" w:rsidP="00FC06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Media</w:t>
            </w:r>
          </w:p>
        </w:tc>
        <w:tc>
          <w:tcPr>
            <w:tcW w:w="2412" w:type="dxa"/>
            <w:shd w:val="clear" w:color="auto" w:fill="E9F4FF"/>
            <w:vAlign w:val="center"/>
          </w:tcPr>
          <w:p w:rsidR="001D4235" w:rsidRDefault="001D4235" w:rsidP="00FC06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1D4235" w:rsidTr="005D154C">
        <w:trPr>
          <w:trHeight w:val="268"/>
        </w:trPr>
        <w:tc>
          <w:tcPr>
            <w:tcW w:w="2448" w:type="dxa"/>
            <w:vAlign w:val="center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</w:rPr>
              <w:t>BioSafety</w:t>
            </w:r>
            <w:proofErr w:type="spellEnd"/>
            <w:r>
              <w:rPr>
                <w:rFonts w:ascii="Calibri" w:hAnsi="Calibri" w:cs="Arial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8"/>
              </w:rPr>
              <w:t>Cabinent</w:t>
            </w:r>
            <w:proofErr w:type="spellEnd"/>
            <w:r>
              <w:rPr>
                <w:rFonts w:ascii="Calibri" w:hAnsi="Calibri" w:cs="Arial"/>
                <w:sz w:val="18"/>
              </w:rPr>
              <w:t xml:space="preserve"> (BSC)</w:t>
            </w:r>
          </w:p>
        </w:tc>
        <w:tc>
          <w:tcPr>
            <w:tcW w:w="3600" w:type="dxa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Viral Transport Media (VTM) with glass beads</w:t>
            </w:r>
          </w:p>
        </w:tc>
        <w:tc>
          <w:tcPr>
            <w:tcW w:w="2412" w:type="dxa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Dispo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Pipettes</w:t>
            </w:r>
          </w:p>
        </w:tc>
      </w:tr>
      <w:tr w:rsidR="001D4235" w:rsidTr="005D154C">
        <w:trPr>
          <w:trHeight w:val="268"/>
        </w:trPr>
        <w:tc>
          <w:tcPr>
            <w:tcW w:w="2448" w:type="dxa"/>
            <w:vAlign w:val="center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Refrigerator, 2 - 8° C</w:t>
            </w:r>
          </w:p>
        </w:tc>
        <w:tc>
          <w:tcPr>
            <w:tcW w:w="3600" w:type="dxa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2" w:type="dxa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2 ml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cryovials</w:t>
            </w:r>
            <w:proofErr w:type="spellEnd"/>
          </w:p>
        </w:tc>
      </w:tr>
      <w:tr w:rsidR="001D4235" w:rsidTr="005D154C">
        <w:trPr>
          <w:trHeight w:val="268"/>
        </w:trPr>
        <w:tc>
          <w:tcPr>
            <w:tcW w:w="2448" w:type="dxa"/>
            <w:vAlign w:val="center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Vortex mixer</w:t>
            </w:r>
          </w:p>
        </w:tc>
        <w:tc>
          <w:tcPr>
            <w:tcW w:w="3600" w:type="dxa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2" w:type="dxa"/>
          </w:tcPr>
          <w:p w:rsidR="001D4235" w:rsidRDefault="001D4235" w:rsidP="00FC066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D4235" w:rsidRDefault="001D4235" w:rsidP="001D4235">
      <w:pPr>
        <w:pStyle w:val="TableText"/>
        <w:autoSpaceDE/>
        <w:autoSpaceDN/>
        <w:ind w:left="360"/>
        <w:rPr>
          <w:rFonts w:ascii="Calibri" w:hAnsi="Calibri"/>
        </w:rPr>
      </w:pPr>
    </w:p>
    <w:p w:rsidR="001D4235" w:rsidRDefault="001D4235" w:rsidP="001D4235">
      <w:pPr>
        <w:pStyle w:val="TableText"/>
        <w:autoSpaceDE/>
        <w:autoSpaceDN/>
        <w:ind w:left="360"/>
        <w:rPr>
          <w:rFonts w:ascii="Calibri" w:hAnsi="Calibri"/>
        </w:rPr>
      </w:pPr>
    </w:p>
    <w:p w:rsidR="001D4235" w:rsidRDefault="001D4235" w:rsidP="001D4235">
      <w:pPr>
        <w:pStyle w:val="TableText"/>
        <w:autoSpaceDE/>
        <w:autoSpaceDN/>
        <w:ind w:left="360"/>
        <w:rPr>
          <w:rFonts w:ascii="Calibri" w:hAnsi="Calibri"/>
        </w:rPr>
      </w:pPr>
    </w:p>
    <w:p w:rsidR="001D4235" w:rsidRDefault="001D4235" w:rsidP="001D4235">
      <w:pPr>
        <w:pStyle w:val="TableText"/>
        <w:autoSpaceDE/>
        <w:autoSpaceDN/>
        <w:ind w:left="360"/>
        <w:rPr>
          <w:rFonts w:ascii="Calibri" w:hAnsi="Calibri"/>
        </w:rPr>
      </w:pPr>
    </w:p>
    <w:p w:rsidR="001D4235" w:rsidRDefault="001D4235" w:rsidP="001D4235">
      <w:pPr>
        <w:pStyle w:val="TableText"/>
        <w:autoSpaceDE/>
        <w:autoSpaceDN/>
        <w:ind w:left="360"/>
        <w:rPr>
          <w:rFonts w:ascii="Calibri" w:hAnsi="Calibri"/>
        </w:rPr>
      </w:pPr>
    </w:p>
    <w:p w:rsidR="00DA577B" w:rsidRPr="00FF618D" w:rsidRDefault="00DA577B">
      <w:pPr>
        <w:pStyle w:val="TableText"/>
        <w:autoSpaceDE/>
        <w:autoSpaceDN/>
        <w:ind w:left="360"/>
        <w:rPr>
          <w:rFonts w:ascii="Calibri" w:hAnsi="Calibri"/>
          <w:szCs w:val="20"/>
        </w:rPr>
      </w:pPr>
    </w:p>
    <w:p w:rsidR="00DA577B" w:rsidRDefault="00DA577B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SAMPLE</w:t>
      </w:r>
    </w:p>
    <w:p w:rsidR="00DA577B" w:rsidRDefault="00DA577B">
      <w:pPr>
        <w:rPr>
          <w:rFonts w:ascii="Calibri" w:hAnsi="Calibri"/>
          <w:sz w:val="16"/>
        </w:rPr>
      </w:pPr>
    </w:p>
    <w:p w:rsidR="00DA577B" w:rsidRDefault="00DA577B">
      <w:pPr>
        <w:numPr>
          <w:ilvl w:val="0"/>
          <w:numId w:val="10"/>
        </w:numPr>
        <w:spacing w:line="360" w:lineRule="auto"/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Acceptable specimens</w:t>
      </w:r>
    </w:p>
    <w:tbl>
      <w:tblPr>
        <w:tblW w:w="0" w:type="auto"/>
        <w:tblInd w:w="10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430"/>
        <w:gridCol w:w="1620"/>
        <w:gridCol w:w="2250"/>
        <w:gridCol w:w="3150"/>
      </w:tblGrid>
      <w:tr w:rsidR="007D6049" w:rsidTr="003A6B89">
        <w:trPr>
          <w:trHeight w:val="301"/>
        </w:trPr>
        <w:tc>
          <w:tcPr>
            <w:tcW w:w="2430" w:type="dxa"/>
            <w:shd w:val="clear" w:color="auto" w:fill="E9F4FF"/>
            <w:vAlign w:val="center"/>
          </w:tcPr>
          <w:p w:rsidR="007D6049" w:rsidRDefault="007D6049">
            <w:pPr>
              <w:pStyle w:val="Heading7"/>
              <w:spacing w:line="240" w:lineRule="auto"/>
            </w:pPr>
            <w:r>
              <w:t>Specimen type</w:t>
            </w:r>
          </w:p>
        </w:tc>
        <w:tc>
          <w:tcPr>
            <w:tcW w:w="1620" w:type="dxa"/>
            <w:shd w:val="clear" w:color="auto" w:fill="E9F4FF"/>
            <w:vAlign w:val="center"/>
          </w:tcPr>
          <w:p w:rsidR="007D6049" w:rsidRDefault="003A6B8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Specimen</w:t>
            </w:r>
            <w:r w:rsidR="007D6049">
              <w:rPr>
                <w:rFonts w:ascii="Calibri" w:hAnsi="Calibri"/>
                <w:b/>
                <w:bCs/>
                <w:sz w:val="18"/>
              </w:rPr>
              <w:t xml:space="preserve"> code</w:t>
            </w:r>
          </w:p>
        </w:tc>
        <w:tc>
          <w:tcPr>
            <w:tcW w:w="2250" w:type="dxa"/>
            <w:shd w:val="clear" w:color="auto" w:fill="E9F4FF"/>
            <w:vAlign w:val="center"/>
          </w:tcPr>
          <w:p w:rsidR="007D6049" w:rsidRDefault="007D6049" w:rsidP="007D604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Volume</w:t>
            </w:r>
          </w:p>
        </w:tc>
        <w:tc>
          <w:tcPr>
            <w:tcW w:w="3150" w:type="dxa"/>
            <w:shd w:val="clear" w:color="auto" w:fill="E9F4FF"/>
            <w:vAlign w:val="center"/>
          </w:tcPr>
          <w:p w:rsidR="007D6049" w:rsidRDefault="007D6049" w:rsidP="007D604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Transport container</w:t>
            </w:r>
          </w:p>
        </w:tc>
      </w:tr>
      <w:tr w:rsidR="007D6049" w:rsidTr="003A6B89">
        <w:trPr>
          <w:trHeight w:val="571"/>
        </w:trPr>
        <w:tc>
          <w:tcPr>
            <w:tcW w:w="2430" w:type="dxa"/>
            <w:vAlign w:val="center"/>
          </w:tcPr>
          <w:p w:rsidR="007D6049" w:rsidRDefault="003A6B89" w:rsidP="007D6049">
            <w:pPr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Nasopharyngeal swab</w:t>
            </w:r>
          </w:p>
        </w:tc>
        <w:tc>
          <w:tcPr>
            <w:tcW w:w="1620" w:type="dxa"/>
            <w:vAlign w:val="center"/>
          </w:tcPr>
          <w:p w:rsidR="007D6049" w:rsidRDefault="007D6049" w:rsidP="007D604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NP</w:t>
            </w:r>
          </w:p>
        </w:tc>
        <w:tc>
          <w:tcPr>
            <w:tcW w:w="2250" w:type="dxa"/>
            <w:vAlign w:val="center"/>
          </w:tcPr>
          <w:p w:rsidR="003147A4" w:rsidRPr="003147A4" w:rsidRDefault="007D6049" w:rsidP="003147A4">
            <w:pPr>
              <w:pStyle w:val="Heading7"/>
              <w:spacing w:line="240" w:lineRule="auto"/>
              <w:rPr>
                <w:b w:val="0"/>
                <w:bCs w:val="0"/>
              </w:rPr>
            </w:pPr>
            <w:r w:rsidRPr="007D6049">
              <w:rPr>
                <w:b w:val="0"/>
                <w:bCs w:val="0"/>
              </w:rPr>
              <w:t xml:space="preserve">2 </w:t>
            </w:r>
            <w:r w:rsidR="003A6B89">
              <w:rPr>
                <w:b w:val="0"/>
                <w:bCs w:val="0"/>
              </w:rPr>
              <w:t>wire</w:t>
            </w:r>
            <w:r w:rsidRPr="007D6049">
              <w:rPr>
                <w:b w:val="0"/>
                <w:bCs w:val="0"/>
              </w:rPr>
              <w:t xml:space="preserve"> NP swabs</w:t>
            </w:r>
            <w:r w:rsidR="003147A4">
              <w:rPr>
                <w:b w:val="0"/>
                <w:bCs w:val="0"/>
              </w:rPr>
              <w:t xml:space="preserve"> or 1 flocked mini-tip swab</w:t>
            </w:r>
          </w:p>
        </w:tc>
        <w:tc>
          <w:tcPr>
            <w:tcW w:w="3150" w:type="dxa"/>
            <w:vAlign w:val="center"/>
          </w:tcPr>
          <w:p w:rsidR="007D6049" w:rsidRDefault="003A6B89" w:rsidP="003A6B89">
            <w:pPr>
              <w:numPr>
                <w:ilvl w:val="0"/>
                <w:numId w:val="35"/>
              </w:numPr>
              <w:tabs>
                <w:tab w:val="clear" w:pos="720"/>
                <w:tab w:val="num" w:pos="198"/>
              </w:tabs>
              <w:ind w:left="201" w:hanging="187"/>
              <w:rPr>
                <w:rFonts w:ascii="Calibri" w:hAnsi="Calibri"/>
                <w:sz w:val="18"/>
                <w:szCs w:val="18"/>
              </w:rPr>
            </w:pPr>
            <w:r w:rsidRPr="00805CB5">
              <w:rPr>
                <w:rFonts w:ascii="Calibri" w:hAnsi="Calibri"/>
                <w:sz w:val="18"/>
                <w:szCs w:val="18"/>
              </w:rPr>
              <w:t xml:space="preserve">NP CultureSwab™ Rayon wire mini-tip swab in Liquid Stuart’s, </w:t>
            </w:r>
            <w:r w:rsidRPr="00805CB5">
              <w:rPr>
                <w:rFonts w:ascii="Calibri" w:hAnsi="Calibri"/>
                <w:sz w:val="18"/>
                <w:szCs w:val="18"/>
                <w:highlight w:val="green"/>
              </w:rPr>
              <w:t>green</w:t>
            </w:r>
            <w:r w:rsidRPr="00805CB5">
              <w:rPr>
                <w:rFonts w:ascii="Calibri" w:hAnsi="Calibri"/>
                <w:sz w:val="18"/>
                <w:szCs w:val="18"/>
              </w:rPr>
              <w:t xml:space="preserve"> top</w:t>
            </w:r>
          </w:p>
          <w:p w:rsidR="003147A4" w:rsidRPr="003A6B89" w:rsidRDefault="003147A4" w:rsidP="003A6B89">
            <w:pPr>
              <w:numPr>
                <w:ilvl w:val="0"/>
                <w:numId w:val="35"/>
              </w:numPr>
              <w:tabs>
                <w:tab w:val="clear" w:pos="720"/>
                <w:tab w:val="num" w:pos="198"/>
              </w:tabs>
              <w:ind w:left="201" w:hanging="18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Flocked mini-tip swab in VTM</w:t>
            </w:r>
          </w:p>
        </w:tc>
      </w:tr>
      <w:tr w:rsidR="003A6B89" w:rsidTr="003A6B89">
        <w:trPr>
          <w:trHeight w:val="301"/>
        </w:trPr>
        <w:tc>
          <w:tcPr>
            <w:tcW w:w="2430" w:type="dxa"/>
            <w:vAlign w:val="center"/>
          </w:tcPr>
          <w:p w:rsidR="003A6B89" w:rsidRDefault="003A6B89" w:rsidP="003A6B89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Nasopharyngeal aspirate</w:t>
            </w:r>
          </w:p>
        </w:tc>
        <w:tc>
          <w:tcPr>
            <w:tcW w:w="1620" w:type="dxa"/>
            <w:vAlign w:val="center"/>
          </w:tcPr>
          <w:p w:rsidR="003A6B89" w:rsidRDefault="003A6B89">
            <w:pPr>
              <w:pStyle w:val="Heading7"/>
              <w:spacing w:line="240" w:lineRule="auto"/>
            </w:pPr>
            <w:r>
              <w:t>NASP</w:t>
            </w:r>
          </w:p>
        </w:tc>
        <w:tc>
          <w:tcPr>
            <w:tcW w:w="2250" w:type="dxa"/>
            <w:vMerge w:val="restart"/>
            <w:vAlign w:val="center"/>
          </w:tcPr>
          <w:p w:rsidR="003A6B89" w:rsidRPr="003A6B89" w:rsidRDefault="003A6B89" w:rsidP="003A6B89">
            <w:pPr>
              <w:pStyle w:val="Heading7"/>
              <w:spacing w:line="240" w:lineRule="auto"/>
              <w:rPr>
                <w:b w:val="0"/>
              </w:rPr>
            </w:pPr>
            <w:r w:rsidRPr="003A6B89">
              <w:rPr>
                <w:b w:val="0"/>
                <w:szCs w:val="18"/>
              </w:rPr>
              <w:t xml:space="preserve">1 – </w:t>
            </w:r>
            <w:proofErr w:type="gramStart"/>
            <w:r w:rsidRPr="003A6B89">
              <w:rPr>
                <w:b w:val="0"/>
                <w:szCs w:val="18"/>
              </w:rPr>
              <w:t>2  mL</w:t>
            </w:r>
            <w:proofErr w:type="gramEnd"/>
            <w:r w:rsidRPr="003A6B89">
              <w:rPr>
                <w:b w:val="0"/>
                <w:szCs w:val="18"/>
              </w:rPr>
              <w:t xml:space="preserve"> (0.5 ml minimum)</w:t>
            </w:r>
          </w:p>
        </w:tc>
        <w:tc>
          <w:tcPr>
            <w:tcW w:w="3150" w:type="dxa"/>
            <w:vMerge w:val="restart"/>
            <w:vAlign w:val="center"/>
          </w:tcPr>
          <w:p w:rsidR="003A6B89" w:rsidRPr="003A6B89" w:rsidRDefault="003A6B89" w:rsidP="003A6B89">
            <w:pPr>
              <w:pStyle w:val="Heading7"/>
              <w:spacing w:line="240" w:lineRule="auto"/>
              <w:rPr>
                <w:b w:val="0"/>
              </w:rPr>
            </w:pPr>
            <w:r w:rsidRPr="003A6B89">
              <w:rPr>
                <w:b w:val="0"/>
                <w:szCs w:val="18"/>
              </w:rPr>
              <w:t>Sterile, plastic leak proof container</w:t>
            </w:r>
          </w:p>
        </w:tc>
      </w:tr>
      <w:tr w:rsidR="003A6B89" w:rsidTr="003A6B89">
        <w:trPr>
          <w:trHeight w:val="301"/>
        </w:trPr>
        <w:tc>
          <w:tcPr>
            <w:tcW w:w="2430" w:type="dxa"/>
            <w:vAlign w:val="center"/>
          </w:tcPr>
          <w:p w:rsidR="003A6B89" w:rsidRDefault="003A6B89" w:rsidP="003A6B89">
            <w:pPr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Nasopharyngeal washing</w:t>
            </w:r>
          </w:p>
        </w:tc>
        <w:tc>
          <w:tcPr>
            <w:tcW w:w="1620" w:type="dxa"/>
            <w:vAlign w:val="center"/>
          </w:tcPr>
          <w:p w:rsidR="003A6B89" w:rsidRDefault="003A6B89" w:rsidP="003A6B8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NW</w:t>
            </w:r>
          </w:p>
        </w:tc>
        <w:tc>
          <w:tcPr>
            <w:tcW w:w="2250" w:type="dxa"/>
            <w:vMerge/>
          </w:tcPr>
          <w:p w:rsidR="003A6B89" w:rsidRPr="007D6049" w:rsidRDefault="003A6B89">
            <w:pPr>
              <w:jc w:val="center"/>
              <w:rPr>
                <w:rFonts w:ascii="Calibri" w:hAnsi="Calibri"/>
                <w:bCs/>
                <w:sz w:val="18"/>
              </w:rPr>
            </w:pPr>
          </w:p>
        </w:tc>
        <w:tc>
          <w:tcPr>
            <w:tcW w:w="3150" w:type="dxa"/>
            <w:vMerge/>
          </w:tcPr>
          <w:p w:rsidR="003A6B89" w:rsidRPr="007D6049" w:rsidRDefault="003A6B89">
            <w:pPr>
              <w:jc w:val="center"/>
              <w:rPr>
                <w:rFonts w:ascii="Calibri" w:hAnsi="Calibri"/>
                <w:bCs/>
                <w:sz w:val="18"/>
              </w:rPr>
            </w:pPr>
          </w:p>
        </w:tc>
      </w:tr>
      <w:tr w:rsidR="003A6B89" w:rsidTr="003A6B89">
        <w:trPr>
          <w:trHeight w:val="301"/>
        </w:trPr>
        <w:tc>
          <w:tcPr>
            <w:tcW w:w="2430" w:type="dxa"/>
            <w:vAlign w:val="center"/>
          </w:tcPr>
          <w:p w:rsidR="003A6B89" w:rsidRPr="00805CB5" w:rsidRDefault="003A6B89" w:rsidP="003A6B89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  <w:szCs w:val="18"/>
              </w:rPr>
            </w:pPr>
            <w:r w:rsidRPr="00805CB5">
              <w:rPr>
                <w:rFonts w:ascii="Calibri" w:hAnsi="Calibri"/>
                <w:bCs/>
                <w:sz w:val="18"/>
                <w:szCs w:val="18"/>
              </w:rPr>
              <w:t xml:space="preserve">Bronchoscopy </w:t>
            </w:r>
          </w:p>
        </w:tc>
        <w:tc>
          <w:tcPr>
            <w:tcW w:w="1620" w:type="dxa"/>
            <w:vAlign w:val="center"/>
          </w:tcPr>
          <w:p w:rsidR="003A6B89" w:rsidRPr="00805CB5" w:rsidRDefault="003A6B89" w:rsidP="003A6B89">
            <w:pPr>
              <w:pStyle w:val="Heading7"/>
              <w:spacing w:line="240" w:lineRule="auto"/>
              <w:rPr>
                <w:szCs w:val="18"/>
              </w:rPr>
            </w:pPr>
            <w:r w:rsidRPr="00805CB5">
              <w:rPr>
                <w:szCs w:val="18"/>
              </w:rPr>
              <w:t>BR</w:t>
            </w:r>
          </w:p>
        </w:tc>
        <w:tc>
          <w:tcPr>
            <w:tcW w:w="2250" w:type="dxa"/>
            <w:vMerge/>
          </w:tcPr>
          <w:p w:rsidR="003A6B89" w:rsidRPr="007D6049" w:rsidRDefault="003A6B89">
            <w:pPr>
              <w:jc w:val="center"/>
              <w:rPr>
                <w:rFonts w:ascii="Calibri" w:hAnsi="Calibri"/>
                <w:bCs/>
                <w:sz w:val="18"/>
              </w:rPr>
            </w:pPr>
          </w:p>
        </w:tc>
        <w:tc>
          <w:tcPr>
            <w:tcW w:w="3150" w:type="dxa"/>
            <w:vMerge/>
          </w:tcPr>
          <w:p w:rsidR="003A6B89" w:rsidRPr="007D6049" w:rsidRDefault="003A6B89">
            <w:pPr>
              <w:jc w:val="center"/>
              <w:rPr>
                <w:rFonts w:ascii="Calibri" w:hAnsi="Calibri"/>
                <w:bCs/>
                <w:sz w:val="18"/>
              </w:rPr>
            </w:pPr>
          </w:p>
        </w:tc>
      </w:tr>
      <w:tr w:rsidR="003A6B89" w:rsidTr="003A6B89">
        <w:trPr>
          <w:trHeight w:val="301"/>
        </w:trPr>
        <w:tc>
          <w:tcPr>
            <w:tcW w:w="2430" w:type="dxa"/>
            <w:vAlign w:val="center"/>
          </w:tcPr>
          <w:p w:rsidR="003A6B89" w:rsidRDefault="003A6B89">
            <w:pPr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Bronchial alveolar lavage</w:t>
            </w:r>
          </w:p>
        </w:tc>
        <w:tc>
          <w:tcPr>
            <w:tcW w:w="1620" w:type="dxa"/>
            <w:vAlign w:val="center"/>
          </w:tcPr>
          <w:p w:rsidR="003A6B89" w:rsidRDefault="003A6B8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BAL</w:t>
            </w:r>
          </w:p>
        </w:tc>
        <w:tc>
          <w:tcPr>
            <w:tcW w:w="2250" w:type="dxa"/>
            <w:vMerge/>
          </w:tcPr>
          <w:p w:rsidR="003A6B89" w:rsidRPr="007D6049" w:rsidRDefault="003A6B89">
            <w:pPr>
              <w:jc w:val="center"/>
              <w:rPr>
                <w:rFonts w:ascii="Calibri" w:hAnsi="Calibri"/>
                <w:bCs/>
                <w:sz w:val="18"/>
              </w:rPr>
            </w:pPr>
          </w:p>
        </w:tc>
        <w:tc>
          <w:tcPr>
            <w:tcW w:w="3150" w:type="dxa"/>
            <w:vMerge/>
          </w:tcPr>
          <w:p w:rsidR="003A6B89" w:rsidRPr="007D6049" w:rsidRDefault="003A6B89">
            <w:pPr>
              <w:jc w:val="center"/>
              <w:rPr>
                <w:rFonts w:ascii="Calibri" w:hAnsi="Calibri"/>
                <w:bCs/>
                <w:sz w:val="18"/>
              </w:rPr>
            </w:pPr>
          </w:p>
        </w:tc>
      </w:tr>
      <w:tr w:rsidR="003A6B89" w:rsidTr="003A6B89">
        <w:trPr>
          <w:trHeight w:val="301"/>
        </w:trPr>
        <w:tc>
          <w:tcPr>
            <w:tcW w:w="2430" w:type="dxa"/>
            <w:vAlign w:val="center"/>
          </w:tcPr>
          <w:p w:rsidR="003A6B89" w:rsidRDefault="003A6B89">
            <w:pPr>
              <w:rPr>
                <w:rFonts w:ascii="Calibri" w:hAnsi="Calibri"/>
                <w:bCs/>
                <w:sz w:val="18"/>
              </w:rPr>
            </w:pPr>
            <w:proofErr w:type="spellStart"/>
            <w:r>
              <w:rPr>
                <w:rFonts w:ascii="Calibri" w:hAnsi="Calibri"/>
                <w:bCs/>
                <w:sz w:val="18"/>
              </w:rPr>
              <w:t>Bronch</w:t>
            </w:r>
            <w:proofErr w:type="spellEnd"/>
            <w:r>
              <w:rPr>
                <w:rFonts w:ascii="Calibri" w:hAnsi="Calibri"/>
                <w:bCs/>
                <w:sz w:val="18"/>
              </w:rPr>
              <w:t xml:space="preserve"> aspirate</w:t>
            </w:r>
          </w:p>
        </w:tc>
        <w:tc>
          <w:tcPr>
            <w:tcW w:w="1620" w:type="dxa"/>
            <w:vAlign w:val="center"/>
          </w:tcPr>
          <w:p w:rsidR="003A6B89" w:rsidRDefault="003A6B8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BASP</w:t>
            </w:r>
          </w:p>
        </w:tc>
        <w:tc>
          <w:tcPr>
            <w:tcW w:w="2250" w:type="dxa"/>
            <w:vMerge/>
          </w:tcPr>
          <w:p w:rsidR="003A6B89" w:rsidRPr="007D6049" w:rsidRDefault="003A6B89">
            <w:pPr>
              <w:jc w:val="center"/>
              <w:rPr>
                <w:rFonts w:ascii="Calibri" w:hAnsi="Calibri"/>
                <w:bCs/>
                <w:sz w:val="18"/>
              </w:rPr>
            </w:pPr>
          </w:p>
        </w:tc>
        <w:tc>
          <w:tcPr>
            <w:tcW w:w="3150" w:type="dxa"/>
            <w:vMerge/>
          </w:tcPr>
          <w:p w:rsidR="003A6B89" w:rsidRPr="007D6049" w:rsidRDefault="003A6B89">
            <w:pPr>
              <w:jc w:val="center"/>
              <w:rPr>
                <w:rFonts w:ascii="Calibri" w:hAnsi="Calibri"/>
                <w:bCs/>
                <w:sz w:val="18"/>
              </w:rPr>
            </w:pPr>
          </w:p>
        </w:tc>
      </w:tr>
      <w:tr w:rsidR="003A6B89" w:rsidTr="003A6B89">
        <w:trPr>
          <w:trHeight w:val="301"/>
        </w:trPr>
        <w:tc>
          <w:tcPr>
            <w:tcW w:w="2430" w:type="dxa"/>
            <w:vAlign w:val="center"/>
          </w:tcPr>
          <w:p w:rsidR="003A6B89" w:rsidRDefault="003A6B89">
            <w:pPr>
              <w:rPr>
                <w:rFonts w:ascii="Calibri" w:hAnsi="Calibri"/>
                <w:bCs/>
                <w:sz w:val="18"/>
              </w:rPr>
            </w:pPr>
            <w:proofErr w:type="spellStart"/>
            <w:r>
              <w:rPr>
                <w:rFonts w:ascii="Calibri" w:hAnsi="Calibri"/>
                <w:bCs/>
                <w:sz w:val="18"/>
              </w:rPr>
              <w:t>Bronch</w:t>
            </w:r>
            <w:proofErr w:type="spellEnd"/>
            <w:r>
              <w:rPr>
                <w:rFonts w:ascii="Calibri" w:hAnsi="Calibri"/>
                <w:bCs/>
                <w:sz w:val="18"/>
              </w:rPr>
              <w:t xml:space="preserve"> wash</w:t>
            </w:r>
          </w:p>
        </w:tc>
        <w:tc>
          <w:tcPr>
            <w:tcW w:w="1620" w:type="dxa"/>
            <w:vAlign w:val="center"/>
          </w:tcPr>
          <w:p w:rsidR="003A6B89" w:rsidRDefault="003A6B8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BRW</w:t>
            </w:r>
          </w:p>
        </w:tc>
        <w:tc>
          <w:tcPr>
            <w:tcW w:w="2250" w:type="dxa"/>
            <w:vMerge/>
          </w:tcPr>
          <w:p w:rsidR="003A6B89" w:rsidRPr="007D6049" w:rsidRDefault="003A6B89">
            <w:pPr>
              <w:jc w:val="center"/>
              <w:rPr>
                <w:rFonts w:ascii="Calibri" w:hAnsi="Calibri"/>
                <w:bCs/>
                <w:sz w:val="18"/>
              </w:rPr>
            </w:pPr>
          </w:p>
        </w:tc>
        <w:tc>
          <w:tcPr>
            <w:tcW w:w="3150" w:type="dxa"/>
            <w:vMerge/>
          </w:tcPr>
          <w:p w:rsidR="003A6B89" w:rsidRPr="007D6049" w:rsidRDefault="003A6B89">
            <w:pPr>
              <w:jc w:val="center"/>
              <w:rPr>
                <w:rFonts w:ascii="Calibri" w:hAnsi="Calibri"/>
                <w:bCs/>
                <w:sz w:val="18"/>
              </w:rPr>
            </w:pPr>
          </w:p>
        </w:tc>
      </w:tr>
    </w:tbl>
    <w:p w:rsidR="00DA577B" w:rsidRPr="00FF618D" w:rsidRDefault="00DA577B">
      <w:pPr>
        <w:pStyle w:val="TableText"/>
        <w:autoSpaceDE/>
        <w:autoSpaceDN/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</w:p>
    <w:p w:rsidR="00DA577B" w:rsidRDefault="00DA577B">
      <w:pPr>
        <w:numPr>
          <w:ilvl w:val="0"/>
          <w:numId w:val="10"/>
        </w:numPr>
        <w:spacing w:line="360" w:lineRule="auto"/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Transport and Storage: </w:t>
      </w:r>
      <w:r>
        <w:rPr>
          <w:rFonts w:ascii="Calibri" w:hAnsi="Calibri" w:cs="Arial"/>
          <w:bCs/>
          <w:sz w:val="20"/>
        </w:rPr>
        <w:t xml:space="preserve">For additional information refer to </w:t>
      </w:r>
      <w:hyperlink r:id="rId11" w:history="1">
        <w:r w:rsidRPr="005D154C">
          <w:rPr>
            <w:rStyle w:val="Hyperlink"/>
            <w:rFonts w:ascii="Calibri" w:hAnsi="Calibri" w:cs="Arial"/>
            <w:bCs/>
            <w:sz w:val="20"/>
          </w:rPr>
          <w:t>Specimen Collection Manual</w:t>
        </w:r>
      </w:hyperlink>
    </w:p>
    <w:tbl>
      <w:tblPr>
        <w:tblpPr w:leftFromText="180" w:rightFromText="180" w:vertAnchor="text" w:horzAnchor="page" w:tblpX="2863" w:tblpY="80"/>
        <w:tblW w:w="80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302"/>
        <w:gridCol w:w="2823"/>
        <w:gridCol w:w="2903"/>
      </w:tblGrid>
      <w:tr w:rsidR="00CF3635" w:rsidTr="003A6B89">
        <w:trPr>
          <w:trHeight w:val="288"/>
        </w:trPr>
        <w:tc>
          <w:tcPr>
            <w:tcW w:w="2302" w:type="dxa"/>
            <w:shd w:val="clear" w:color="auto" w:fill="E9F4FF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Temperature</w:t>
            </w:r>
          </w:p>
        </w:tc>
        <w:tc>
          <w:tcPr>
            <w:tcW w:w="2823" w:type="dxa"/>
            <w:shd w:val="clear" w:color="auto" w:fill="E9F4FF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Sample Stability in VTM</w:t>
            </w:r>
          </w:p>
        </w:tc>
        <w:tc>
          <w:tcPr>
            <w:tcW w:w="2903" w:type="dxa"/>
            <w:shd w:val="clear" w:color="auto" w:fill="E9F4FF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Purified Nucleic Acid Stability</w:t>
            </w:r>
          </w:p>
        </w:tc>
      </w:tr>
      <w:tr w:rsidR="00CF3635" w:rsidTr="003A6B89">
        <w:trPr>
          <w:trHeight w:val="288"/>
        </w:trPr>
        <w:tc>
          <w:tcPr>
            <w:tcW w:w="2302" w:type="dxa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Room temperature</w:t>
            </w:r>
          </w:p>
        </w:tc>
        <w:tc>
          <w:tcPr>
            <w:tcW w:w="2823" w:type="dxa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 xml:space="preserve">1 </w:t>
            </w:r>
            <w:proofErr w:type="spellStart"/>
            <w:r>
              <w:rPr>
                <w:rFonts w:ascii="Calibri" w:hAnsi="Calibri" w:cs="Arial"/>
                <w:b w:val="0"/>
                <w:sz w:val="18"/>
              </w:rPr>
              <w:t>hr</w:t>
            </w:r>
            <w:proofErr w:type="spellEnd"/>
          </w:p>
        </w:tc>
        <w:tc>
          <w:tcPr>
            <w:tcW w:w="2903" w:type="dxa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 xml:space="preserve">1 </w:t>
            </w:r>
            <w:proofErr w:type="spellStart"/>
            <w:r>
              <w:rPr>
                <w:rFonts w:ascii="Calibri" w:hAnsi="Calibri" w:cs="Arial"/>
                <w:b w:val="0"/>
                <w:sz w:val="18"/>
              </w:rPr>
              <w:t>hr</w:t>
            </w:r>
            <w:proofErr w:type="spellEnd"/>
          </w:p>
        </w:tc>
      </w:tr>
      <w:tr w:rsidR="00CF3635" w:rsidTr="003A6B89">
        <w:trPr>
          <w:trHeight w:val="288"/>
        </w:trPr>
        <w:tc>
          <w:tcPr>
            <w:tcW w:w="2302" w:type="dxa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Refrigerated 2 - 8° C</w:t>
            </w:r>
          </w:p>
        </w:tc>
        <w:tc>
          <w:tcPr>
            <w:tcW w:w="2823" w:type="dxa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7 days</w:t>
            </w:r>
          </w:p>
        </w:tc>
        <w:tc>
          <w:tcPr>
            <w:tcW w:w="2903" w:type="dxa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7 days</w:t>
            </w:r>
          </w:p>
        </w:tc>
      </w:tr>
      <w:tr w:rsidR="00CF3635" w:rsidTr="003A6B89">
        <w:trPr>
          <w:trHeight w:val="288"/>
        </w:trPr>
        <w:tc>
          <w:tcPr>
            <w:tcW w:w="2302" w:type="dxa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Frozen at ≤ - 70° C</w:t>
            </w:r>
          </w:p>
        </w:tc>
        <w:tc>
          <w:tcPr>
            <w:tcW w:w="2823" w:type="dxa"/>
            <w:vAlign w:val="center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1 year, thawed up to 2 times</w:t>
            </w:r>
          </w:p>
        </w:tc>
        <w:tc>
          <w:tcPr>
            <w:tcW w:w="2903" w:type="dxa"/>
          </w:tcPr>
          <w:p w:rsidR="00CF3635" w:rsidRDefault="00CF3635" w:rsidP="003A6B89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1 year, thawed up to 2 times</w:t>
            </w:r>
          </w:p>
        </w:tc>
      </w:tr>
    </w:tbl>
    <w:p w:rsidR="00DA577B" w:rsidRDefault="00DA577B">
      <w:pPr>
        <w:spacing w:line="360" w:lineRule="auto"/>
        <w:ind w:left="1440"/>
        <w:rPr>
          <w:rFonts w:ascii="Calibri" w:hAnsi="Calibri"/>
          <w:sz w:val="20"/>
        </w:rPr>
      </w:pPr>
    </w:p>
    <w:p w:rsidR="00DA577B" w:rsidRDefault="00DA577B">
      <w:pPr>
        <w:rPr>
          <w:rFonts w:ascii="Calibri" w:hAnsi="Calibri"/>
          <w:sz w:val="20"/>
        </w:rPr>
      </w:pPr>
    </w:p>
    <w:p w:rsidR="00DA577B" w:rsidRDefault="00DA577B">
      <w:pPr>
        <w:rPr>
          <w:rFonts w:ascii="Calibri" w:hAnsi="Calibri"/>
          <w:sz w:val="20"/>
        </w:rPr>
      </w:pPr>
    </w:p>
    <w:p w:rsidR="00DA577B" w:rsidRDefault="00DA577B">
      <w:pPr>
        <w:rPr>
          <w:rFonts w:ascii="Calibri" w:hAnsi="Calibri"/>
          <w:sz w:val="20"/>
        </w:rPr>
      </w:pPr>
    </w:p>
    <w:p w:rsidR="00DA577B" w:rsidRDefault="00DA577B"/>
    <w:p w:rsidR="00DA577B" w:rsidRPr="00237C54" w:rsidRDefault="00DA577B">
      <w:pPr>
        <w:pStyle w:val="TableText"/>
        <w:autoSpaceDE/>
        <w:autoSpaceDN/>
        <w:rPr>
          <w:rFonts w:ascii="Calibri" w:hAnsi="Calibri"/>
          <w:sz w:val="24"/>
        </w:rPr>
      </w:pPr>
    </w:p>
    <w:p w:rsidR="00DA577B" w:rsidRDefault="00DA577B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 for sample handling</w:t>
      </w:r>
    </w:p>
    <w:p w:rsidR="00DA577B" w:rsidRDefault="00DA577B">
      <w:pPr>
        <w:spacing w:line="240" w:lineRule="atLeast"/>
        <w:rPr>
          <w:rFonts w:ascii="Calibri" w:hAnsi="Calibri"/>
          <w:sz w:val="16"/>
        </w:rPr>
      </w:pPr>
    </w:p>
    <w:tbl>
      <w:tblPr>
        <w:tblW w:w="1017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260"/>
        <w:gridCol w:w="687"/>
        <w:gridCol w:w="6603"/>
        <w:gridCol w:w="1620"/>
      </w:tblGrid>
      <w:tr w:rsidR="00DA577B" w:rsidTr="00237C54">
        <w:trPr>
          <w:trHeight w:val="317"/>
          <w:tblHeader/>
        </w:trPr>
        <w:tc>
          <w:tcPr>
            <w:tcW w:w="126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A577B" w:rsidRDefault="00DA577B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687" w:type="dxa"/>
            <w:shd w:val="clear" w:color="auto" w:fill="E9F4FF"/>
            <w:vAlign w:val="center"/>
          </w:tcPr>
          <w:p w:rsidR="00DA577B" w:rsidRDefault="00DA577B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603" w:type="dxa"/>
            <w:shd w:val="clear" w:color="auto" w:fill="E9F4FF"/>
            <w:vAlign w:val="center"/>
          </w:tcPr>
          <w:p w:rsidR="00DA577B" w:rsidRDefault="00DA577B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62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A577B" w:rsidRDefault="00DA577B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740C28" w:rsidTr="00740C28">
        <w:trPr>
          <w:trHeight w:val="616"/>
        </w:trPr>
        <w:tc>
          <w:tcPr>
            <w:tcW w:w="1260" w:type="dxa"/>
            <w:vMerge w:val="restart"/>
            <w:vAlign w:val="center"/>
          </w:tcPr>
          <w:p w:rsidR="00740C28" w:rsidRPr="00237C54" w:rsidRDefault="00740C28" w:rsidP="00237C54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Identification</w:t>
            </w:r>
          </w:p>
          <w:p w:rsidR="00740C28" w:rsidRPr="000F682F" w:rsidRDefault="00740C28" w:rsidP="00237C54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8739A0">
              <w:rPr>
                <w:rFonts w:ascii="Calibri" w:hAnsi="Calibri"/>
                <w:color w:val="0070C0"/>
                <w:sz w:val="18"/>
              </w:rPr>
              <w:t xml:space="preserve">Location: </w:t>
            </w:r>
            <w:r w:rsidRPr="008739A0">
              <w:rPr>
                <w:rFonts w:ascii="Calibri" w:hAnsi="Calibri"/>
                <w:color w:val="0070C0"/>
                <w:sz w:val="18"/>
              </w:rPr>
              <w:lastRenderedPageBreak/>
              <w:t>Microbiology</w:t>
            </w:r>
          </w:p>
        </w:tc>
        <w:tc>
          <w:tcPr>
            <w:tcW w:w="687" w:type="dxa"/>
            <w:vAlign w:val="center"/>
          </w:tcPr>
          <w:p w:rsidR="00740C28" w:rsidRDefault="00740C2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</w:t>
            </w:r>
          </w:p>
        </w:tc>
        <w:tc>
          <w:tcPr>
            <w:tcW w:w="6603" w:type="dxa"/>
            <w:vAlign w:val="center"/>
          </w:tcPr>
          <w:p w:rsidR="00740C28" w:rsidRDefault="00740C28" w:rsidP="005275E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Verify that the patient identification on the primary container corresponds to the accompanying order</w:t>
            </w:r>
          </w:p>
        </w:tc>
        <w:tc>
          <w:tcPr>
            <w:tcW w:w="1620" w:type="dxa"/>
            <w:vMerge w:val="restart"/>
          </w:tcPr>
          <w:p w:rsidR="00740C28" w:rsidRDefault="0008675F" w:rsidP="00740C28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hyperlink r:id="rId12" w:history="1">
              <w:r w:rsidR="00740C28" w:rsidRPr="00740C28">
                <w:rPr>
                  <w:rStyle w:val="Hyperlink"/>
                  <w:rFonts w:ascii="Calibri" w:hAnsi="Calibri"/>
                  <w:sz w:val="16"/>
                </w:rPr>
                <w:t>MB 1.01</w:t>
              </w:r>
            </w:hyperlink>
            <w:r w:rsidR="00740C28">
              <w:rPr>
                <w:rFonts w:ascii="Calibri" w:hAnsi="Calibri"/>
                <w:sz w:val="16"/>
              </w:rPr>
              <w:t xml:space="preserve"> Specimen Management</w:t>
            </w:r>
          </w:p>
          <w:p w:rsidR="00740C28" w:rsidRDefault="0008675F" w:rsidP="00740C28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hyperlink r:id="rId13" w:history="1">
              <w:r w:rsidR="00740C28">
                <w:rPr>
                  <w:rStyle w:val="Hyperlink"/>
                  <w:rFonts w:ascii="Calibri" w:hAnsi="Calibri"/>
                  <w:bCs/>
                  <w:sz w:val="16"/>
                </w:rPr>
                <w:t>Organizational policy 630.00</w:t>
              </w:r>
            </w:hyperlink>
            <w:r w:rsidR="00740C28">
              <w:rPr>
                <w:rFonts w:ascii="Calibri" w:hAnsi="Calibri"/>
                <w:bCs/>
                <w:color w:val="3366CC"/>
                <w:sz w:val="16"/>
              </w:rPr>
              <w:t xml:space="preserve"> </w:t>
            </w:r>
            <w:r w:rsidR="00740C28" w:rsidRPr="00B17932">
              <w:rPr>
                <w:rFonts w:ascii="Calibri" w:hAnsi="Calibri"/>
                <w:sz w:val="16"/>
              </w:rPr>
              <w:t>Laboratory Specimen Labeling</w:t>
            </w:r>
          </w:p>
        </w:tc>
      </w:tr>
      <w:tr w:rsidR="00740C28" w:rsidTr="00740C28">
        <w:trPr>
          <w:trHeight w:val="886"/>
        </w:trPr>
        <w:tc>
          <w:tcPr>
            <w:tcW w:w="1260" w:type="dxa"/>
            <w:vMerge/>
            <w:tcBorders>
              <w:bottom w:val="single" w:sz="2" w:space="0" w:color="BFBFBF" w:themeColor="background1" w:themeShade="BF"/>
            </w:tcBorders>
            <w:vAlign w:val="bottom"/>
          </w:tcPr>
          <w:p w:rsidR="00740C28" w:rsidRPr="008739A0" w:rsidRDefault="00740C28" w:rsidP="005275E1">
            <w:pPr>
              <w:spacing w:line="240" w:lineRule="atLeast"/>
              <w:jc w:val="center"/>
              <w:rPr>
                <w:rFonts w:ascii="Calibri" w:hAnsi="Calibri"/>
                <w:color w:val="0070C0"/>
                <w:sz w:val="18"/>
              </w:rPr>
            </w:pPr>
          </w:p>
        </w:tc>
        <w:tc>
          <w:tcPr>
            <w:tcW w:w="687" w:type="dxa"/>
            <w:vAlign w:val="center"/>
          </w:tcPr>
          <w:p w:rsidR="00740C28" w:rsidRDefault="00740C2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603" w:type="dxa"/>
            <w:vAlign w:val="center"/>
          </w:tcPr>
          <w:p w:rsidR="00740C28" w:rsidRDefault="00740C28" w:rsidP="005275E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Receive sample in </w:t>
            </w:r>
            <w:proofErr w:type="spellStart"/>
            <w:r>
              <w:rPr>
                <w:rFonts w:ascii="Calibri" w:hAnsi="Calibri"/>
              </w:rPr>
              <w:t>Sunquest</w:t>
            </w:r>
            <w:proofErr w:type="spellEnd"/>
            <w:r>
              <w:rPr>
                <w:rFonts w:ascii="Calibri" w:hAnsi="Calibri"/>
              </w:rPr>
              <w:t xml:space="preserve"> and generate label</w:t>
            </w:r>
          </w:p>
          <w:p w:rsidR="00740C28" w:rsidRDefault="00740C28" w:rsidP="005275E1">
            <w:pPr>
              <w:pStyle w:val="TableText"/>
              <w:numPr>
                <w:ilvl w:val="0"/>
                <w:numId w:val="38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Sunquest</w:t>
            </w:r>
            <w:proofErr w:type="spellEnd"/>
            <w:r>
              <w:rPr>
                <w:rFonts w:ascii="Calibri" w:hAnsi="Calibri"/>
              </w:rPr>
              <w:t xml:space="preserve"> location: MC</w:t>
            </w:r>
          </w:p>
          <w:p w:rsidR="00740C28" w:rsidRDefault="00740C28" w:rsidP="005275E1">
            <w:pPr>
              <w:pStyle w:val="TableText"/>
              <w:numPr>
                <w:ilvl w:val="0"/>
                <w:numId w:val="38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Sunquest</w:t>
            </w:r>
            <w:proofErr w:type="spellEnd"/>
            <w:r>
              <w:rPr>
                <w:rFonts w:ascii="Calibri" w:hAnsi="Calibri"/>
              </w:rPr>
              <w:t xml:space="preserve"> code: RVP</w:t>
            </w:r>
          </w:p>
        </w:tc>
        <w:tc>
          <w:tcPr>
            <w:tcW w:w="1620" w:type="dxa"/>
            <w:vMerge/>
            <w:tcBorders>
              <w:bottom w:val="single" w:sz="2" w:space="0" w:color="BFBFBF" w:themeColor="background1" w:themeShade="BF"/>
            </w:tcBorders>
          </w:tcPr>
          <w:p w:rsidR="00740C28" w:rsidRDefault="00740C28" w:rsidP="005275E1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5275E1" w:rsidTr="00237C54">
        <w:trPr>
          <w:trHeight w:val="436"/>
        </w:trPr>
        <w:tc>
          <w:tcPr>
            <w:tcW w:w="1260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5275E1" w:rsidRPr="00237C54" w:rsidRDefault="00237C54" w:rsidP="00237C54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237C54">
              <w:rPr>
                <w:rFonts w:ascii="Calibri" w:hAnsi="Calibri"/>
                <w:bCs/>
                <w:color w:val="3366CC"/>
                <w:sz w:val="18"/>
              </w:rPr>
              <w:t>Identification</w:t>
            </w:r>
          </w:p>
        </w:tc>
        <w:tc>
          <w:tcPr>
            <w:tcW w:w="687" w:type="dxa"/>
            <w:vAlign w:val="center"/>
          </w:tcPr>
          <w:p w:rsidR="005275E1" w:rsidRDefault="005275E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603" w:type="dxa"/>
            <w:vAlign w:val="center"/>
          </w:tcPr>
          <w:p w:rsidR="005275E1" w:rsidRDefault="005275E1" w:rsidP="005275E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Confirm the name on the label is the same as the name on primary container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bottom w:val="nil"/>
            </w:tcBorders>
          </w:tcPr>
          <w:p w:rsidR="005275E1" w:rsidRDefault="005275E1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5275E1" w:rsidTr="00237C54">
        <w:trPr>
          <w:trHeight w:val="436"/>
        </w:trPr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</w:tcPr>
          <w:p w:rsidR="005275E1" w:rsidRPr="00237C54" w:rsidRDefault="005275E1" w:rsidP="00237C5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687" w:type="dxa"/>
            <w:vAlign w:val="center"/>
          </w:tcPr>
          <w:p w:rsidR="005275E1" w:rsidRDefault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603" w:type="dxa"/>
            <w:vAlign w:val="center"/>
          </w:tcPr>
          <w:p w:rsidR="005275E1" w:rsidRDefault="005275E1" w:rsidP="005275E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Affix LIS accession label to corresponding primary container</w:t>
            </w:r>
          </w:p>
        </w:tc>
        <w:tc>
          <w:tcPr>
            <w:tcW w:w="1620" w:type="dxa"/>
            <w:tcBorders>
              <w:top w:val="nil"/>
              <w:bottom w:val="single" w:sz="2" w:space="0" w:color="BFBFBF" w:themeColor="background1" w:themeShade="BF"/>
            </w:tcBorders>
          </w:tcPr>
          <w:p w:rsidR="005275E1" w:rsidRDefault="005275E1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CF3635" w:rsidTr="00237C54">
        <w:trPr>
          <w:trHeight w:val="317"/>
        </w:trPr>
        <w:tc>
          <w:tcPr>
            <w:tcW w:w="1260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CF3635" w:rsidRPr="00237C54" w:rsidRDefault="00CF3635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237C54">
              <w:rPr>
                <w:rFonts w:ascii="Calibri" w:hAnsi="Calibri"/>
                <w:bCs/>
                <w:color w:val="3366CC"/>
                <w:sz w:val="18"/>
              </w:rPr>
              <w:t>Quality</w:t>
            </w:r>
          </w:p>
        </w:tc>
        <w:tc>
          <w:tcPr>
            <w:tcW w:w="687" w:type="dxa"/>
            <w:vAlign w:val="center"/>
          </w:tcPr>
          <w:p w:rsidR="00CF3635" w:rsidRDefault="00CF3635" w:rsidP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603" w:type="dxa"/>
            <w:vAlign w:val="center"/>
          </w:tcPr>
          <w:p w:rsidR="00CF3635" w:rsidRDefault="00CF363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Evaluate the quality of the sample.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bottom w:val="nil"/>
            </w:tcBorders>
          </w:tcPr>
          <w:p w:rsidR="00740C28" w:rsidRDefault="0008675F" w:rsidP="00740C28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hyperlink r:id="rId14" w:history="1">
              <w:r w:rsidR="00CF3635" w:rsidRPr="00740C28">
                <w:rPr>
                  <w:rStyle w:val="Hyperlink"/>
                  <w:rFonts w:ascii="Calibri" w:hAnsi="Calibri"/>
                  <w:sz w:val="16"/>
                </w:rPr>
                <w:t xml:space="preserve">MB 1.02 </w:t>
              </w:r>
            </w:hyperlink>
          </w:p>
          <w:p w:rsidR="00CF3635" w:rsidRDefault="00CF3635" w:rsidP="00740C28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Specimen Rejection Criteria</w:t>
            </w:r>
          </w:p>
        </w:tc>
      </w:tr>
      <w:tr w:rsidR="00CF3635" w:rsidTr="003A6B89">
        <w:trPr>
          <w:trHeight w:val="409"/>
        </w:trPr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CF3635" w:rsidRPr="00237C54" w:rsidRDefault="00CF3635">
            <w:pPr>
              <w:spacing w:line="240" w:lineRule="atLeast"/>
              <w:jc w:val="center"/>
              <w:rPr>
                <w:rFonts w:ascii="Calibri" w:hAnsi="Calibri"/>
                <w:bCs/>
                <w:sz w:val="18"/>
              </w:rPr>
            </w:pPr>
          </w:p>
        </w:tc>
        <w:tc>
          <w:tcPr>
            <w:tcW w:w="687" w:type="dxa"/>
            <w:vAlign w:val="center"/>
          </w:tcPr>
          <w:p w:rsidR="00CF3635" w:rsidRDefault="00CF3635" w:rsidP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603" w:type="dxa"/>
            <w:vAlign w:val="center"/>
          </w:tcPr>
          <w:p w:rsidR="00CF3635" w:rsidRDefault="00CF3635" w:rsidP="007D6049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Vortex </w:t>
            </w:r>
            <w:r w:rsidR="007D6049">
              <w:rPr>
                <w:rFonts w:ascii="Calibri" w:hAnsi="Calibri"/>
              </w:rPr>
              <w:t xml:space="preserve">nasal/bronchial washes </w:t>
            </w:r>
            <w:r>
              <w:rPr>
                <w:rFonts w:ascii="Calibri" w:hAnsi="Calibri"/>
              </w:rPr>
              <w:t>to obtain an even suspension</w:t>
            </w:r>
          </w:p>
        </w:tc>
        <w:tc>
          <w:tcPr>
            <w:tcW w:w="1620" w:type="dxa"/>
            <w:tcBorders>
              <w:top w:val="nil"/>
              <w:bottom w:val="single" w:sz="2" w:space="0" w:color="BFBFBF" w:themeColor="background1" w:themeShade="BF"/>
            </w:tcBorders>
          </w:tcPr>
          <w:p w:rsidR="00CF3635" w:rsidRDefault="00CF3635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CF3635" w:rsidTr="00237C54">
        <w:trPr>
          <w:trHeight w:val="544"/>
        </w:trPr>
        <w:tc>
          <w:tcPr>
            <w:tcW w:w="1260" w:type="dxa"/>
            <w:tcBorders>
              <w:bottom w:val="nil"/>
            </w:tcBorders>
          </w:tcPr>
          <w:p w:rsidR="00CF3635" w:rsidRPr="00237C54" w:rsidRDefault="00CF3635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237C54">
              <w:rPr>
                <w:rFonts w:ascii="Calibri" w:hAnsi="Calibri"/>
                <w:bCs/>
                <w:color w:val="3366CC"/>
                <w:sz w:val="18"/>
              </w:rPr>
              <w:t>Process</w:t>
            </w:r>
          </w:p>
        </w:tc>
        <w:tc>
          <w:tcPr>
            <w:tcW w:w="687" w:type="dxa"/>
            <w:vAlign w:val="center"/>
          </w:tcPr>
          <w:p w:rsidR="00CF3635" w:rsidRDefault="00CF3635" w:rsidP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603" w:type="dxa"/>
            <w:vAlign w:val="center"/>
          </w:tcPr>
          <w:p w:rsidR="00CF3635" w:rsidRDefault="00CF3635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Transfer 1 – 2 ml of nasal/ </w:t>
            </w:r>
            <w:proofErr w:type="spellStart"/>
            <w:r>
              <w:rPr>
                <w:rFonts w:ascii="Calibri" w:hAnsi="Calibri"/>
                <w:sz w:val="20"/>
              </w:rPr>
              <w:t>bronch</w:t>
            </w:r>
            <w:proofErr w:type="spellEnd"/>
            <w:r>
              <w:rPr>
                <w:rFonts w:ascii="Calibri" w:hAnsi="Calibri"/>
                <w:sz w:val="20"/>
              </w:rPr>
              <w:t xml:space="preserve"> sample or 2 NP swabs into VTM</w:t>
            </w:r>
          </w:p>
          <w:p w:rsidR="00CF3635" w:rsidRDefault="00CF3635" w:rsidP="00DA577B">
            <w:pPr>
              <w:numPr>
                <w:ilvl w:val="0"/>
                <w:numId w:val="34"/>
              </w:numPr>
              <w:tabs>
                <w:tab w:val="clear" w:pos="720"/>
                <w:tab w:val="num" w:pos="524"/>
              </w:tabs>
              <w:spacing w:line="240" w:lineRule="atLeast"/>
              <w:ind w:left="52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Note: If NP swabs are used, leave swabs in VTM; do not discard </w:t>
            </w:r>
          </w:p>
        </w:tc>
        <w:tc>
          <w:tcPr>
            <w:tcW w:w="1620" w:type="dxa"/>
            <w:tcBorders>
              <w:bottom w:val="nil"/>
            </w:tcBorders>
          </w:tcPr>
          <w:p w:rsidR="00CF3635" w:rsidRDefault="00CF363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CF3635" w:rsidTr="003A6B89">
        <w:trPr>
          <w:trHeight w:val="432"/>
        </w:trPr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CF3635" w:rsidRPr="00237C54" w:rsidRDefault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87" w:type="dxa"/>
            <w:vAlign w:val="center"/>
          </w:tcPr>
          <w:p w:rsidR="00CF3635" w:rsidRDefault="00CF3635" w:rsidP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603" w:type="dxa"/>
            <w:vAlign w:val="center"/>
          </w:tcPr>
          <w:p w:rsidR="00CF3635" w:rsidRDefault="00CF3635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Vortex for 30 – 60 s to break up mucus and release virus from cells</w:t>
            </w:r>
          </w:p>
        </w:tc>
        <w:tc>
          <w:tcPr>
            <w:tcW w:w="1620" w:type="dxa"/>
            <w:tcBorders>
              <w:top w:val="nil"/>
              <w:bottom w:val="single" w:sz="2" w:space="0" w:color="BFBFBF" w:themeColor="background1" w:themeShade="BF"/>
            </w:tcBorders>
          </w:tcPr>
          <w:p w:rsidR="00CF3635" w:rsidRDefault="00CF363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CF3635" w:rsidTr="003A6B89">
        <w:trPr>
          <w:trHeight w:val="432"/>
        </w:trPr>
        <w:tc>
          <w:tcPr>
            <w:tcW w:w="1260" w:type="dxa"/>
            <w:tcBorders>
              <w:bottom w:val="nil"/>
            </w:tcBorders>
            <w:vAlign w:val="center"/>
          </w:tcPr>
          <w:p w:rsidR="00CF3635" w:rsidRPr="00237C54" w:rsidRDefault="00CF3635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237C54">
              <w:rPr>
                <w:rFonts w:ascii="Calibri" w:hAnsi="Calibri"/>
                <w:bCs/>
                <w:color w:val="3366CC"/>
                <w:sz w:val="18"/>
              </w:rPr>
              <w:t>Store</w:t>
            </w:r>
          </w:p>
        </w:tc>
        <w:tc>
          <w:tcPr>
            <w:tcW w:w="687" w:type="dxa"/>
            <w:vAlign w:val="center"/>
          </w:tcPr>
          <w:p w:rsidR="00CF3635" w:rsidRDefault="00CF3635" w:rsidP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603" w:type="dxa"/>
            <w:vAlign w:val="center"/>
          </w:tcPr>
          <w:p w:rsidR="00CF3635" w:rsidRDefault="00CF3635" w:rsidP="005275E1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Store specimen refrigerator at 2 - 8° C</w:t>
            </w:r>
          </w:p>
        </w:tc>
        <w:tc>
          <w:tcPr>
            <w:tcW w:w="1620" w:type="dxa"/>
            <w:tcBorders>
              <w:bottom w:val="nil"/>
            </w:tcBorders>
          </w:tcPr>
          <w:p w:rsidR="00CF3635" w:rsidRDefault="00CF363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CF3635" w:rsidTr="003A6B89">
        <w:trPr>
          <w:trHeight w:val="432"/>
        </w:trPr>
        <w:tc>
          <w:tcPr>
            <w:tcW w:w="1260" w:type="dxa"/>
            <w:tcBorders>
              <w:top w:val="nil"/>
            </w:tcBorders>
            <w:vAlign w:val="center"/>
          </w:tcPr>
          <w:p w:rsidR="00CF3635" w:rsidRPr="00237C54" w:rsidRDefault="00CF3635">
            <w:pPr>
              <w:spacing w:line="240" w:lineRule="atLeast"/>
              <w:jc w:val="center"/>
              <w:rPr>
                <w:rFonts w:ascii="Calibri" w:hAnsi="Calibri"/>
                <w:bCs/>
                <w:sz w:val="18"/>
              </w:rPr>
            </w:pPr>
          </w:p>
        </w:tc>
        <w:tc>
          <w:tcPr>
            <w:tcW w:w="687" w:type="dxa"/>
            <w:vAlign w:val="center"/>
          </w:tcPr>
          <w:p w:rsidR="00CF3635" w:rsidRDefault="00CF3635" w:rsidP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603" w:type="dxa"/>
            <w:vAlign w:val="center"/>
          </w:tcPr>
          <w:p w:rsidR="00CF3635" w:rsidRDefault="00CF3635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sample label in molecular designated area</w:t>
            </w:r>
          </w:p>
        </w:tc>
        <w:tc>
          <w:tcPr>
            <w:tcW w:w="1620" w:type="dxa"/>
            <w:tcBorders>
              <w:top w:val="nil"/>
            </w:tcBorders>
          </w:tcPr>
          <w:p w:rsidR="00CF3635" w:rsidRDefault="00CF363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275E1" w:rsidTr="003A6B89">
        <w:trPr>
          <w:trHeight w:val="432"/>
        </w:trPr>
        <w:tc>
          <w:tcPr>
            <w:tcW w:w="1260" w:type="dxa"/>
            <w:vAlign w:val="center"/>
          </w:tcPr>
          <w:p w:rsidR="005275E1" w:rsidRPr="00237C54" w:rsidRDefault="005275E1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237C54">
              <w:rPr>
                <w:rFonts w:ascii="Calibri" w:hAnsi="Calibri"/>
                <w:bCs/>
                <w:color w:val="3366CC"/>
                <w:sz w:val="18"/>
              </w:rPr>
              <w:t>Aliquots</w:t>
            </w:r>
          </w:p>
        </w:tc>
        <w:tc>
          <w:tcPr>
            <w:tcW w:w="687" w:type="dxa"/>
            <w:vAlign w:val="center"/>
          </w:tcPr>
          <w:p w:rsidR="005275E1" w:rsidRDefault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603" w:type="dxa"/>
            <w:vAlign w:val="center"/>
          </w:tcPr>
          <w:p w:rsidR="005275E1" w:rsidRDefault="005275E1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If additional testing is necessary, refer to Procedure B: </w:t>
            </w:r>
            <w:r>
              <w:rPr>
                <w:rFonts w:ascii="Calibri" w:hAnsi="Calibri"/>
                <w:b/>
                <w:bCs/>
                <w:sz w:val="20"/>
              </w:rPr>
              <w:t>Sample Aliquots</w:t>
            </w:r>
          </w:p>
        </w:tc>
        <w:tc>
          <w:tcPr>
            <w:tcW w:w="1620" w:type="dxa"/>
          </w:tcPr>
          <w:p w:rsidR="005275E1" w:rsidRDefault="005275E1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</w:tbl>
    <w:p w:rsidR="00DA577B" w:rsidRDefault="00DA577B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:rsidR="00FF618D" w:rsidRDefault="00FF618D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:rsidR="00DA577B" w:rsidRDefault="00DA577B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 xml:space="preserve">Follow the activity below for </w:t>
      </w:r>
      <w:proofErr w:type="spellStart"/>
      <w:r>
        <w:rPr>
          <w:rFonts w:ascii="Calibri" w:hAnsi="Calibri"/>
          <w:sz w:val="20"/>
        </w:rPr>
        <w:t>aliquoting</w:t>
      </w:r>
      <w:proofErr w:type="spellEnd"/>
      <w:r>
        <w:rPr>
          <w:rFonts w:ascii="Calibri" w:hAnsi="Calibri"/>
          <w:sz w:val="20"/>
        </w:rPr>
        <w:t xml:space="preserve"> samples and preventing cross-contamination</w:t>
      </w:r>
    </w:p>
    <w:p w:rsidR="00DA577B" w:rsidRDefault="00DA577B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Sample Aliquots</w:t>
      </w:r>
    </w:p>
    <w:p w:rsidR="00DA577B" w:rsidRDefault="00DA577B">
      <w:pPr>
        <w:pStyle w:val="Header"/>
        <w:tabs>
          <w:tab w:val="clear" w:pos="4320"/>
          <w:tab w:val="clear" w:pos="8640"/>
        </w:tabs>
        <w:rPr>
          <w:rFonts w:ascii="Calibri" w:hAnsi="Calibri"/>
          <w:color w:val="3366CC"/>
          <w:sz w:val="18"/>
        </w:rPr>
      </w:pPr>
    </w:p>
    <w:tbl>
      <w:tblPr>
        <w:tblW w:w="1017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30"/>
        <w:gridCol w:w="6570"/>
        <w:gridCol w:w="1620"/>
      </w:tblGrid>
      <w:tr w:rsidR="00DA577B" w:rsidTr="00237C54">
        <w:trPr>
          <w:trHeight w:val="360"/>
          <w:tblHeader/>
        </w:trPr>
        <w:tc>
          <w:tcPr>
            <w:tcW w:w="1350" w:type="dxa"/>
            <w:shd w:val="clear" w:color="auto" w:fill="E9F4FF"/>
            <w:vAlign w:val="center"/>
          </w:tcPr>
          <w:p w:rsidR="00DA577B" w:rsidRDefault="00DA577B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DA577B" w:rsidRDefault="00DA577B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570" w:type="dxa"/>
            <w:shd w:val="clear" w:color="auto" w:fill="E9F4FF"/>
            <w:vAlign w:val="center"/>
          </w:tcPr>
          <w:p w:rsidR="00DA577B" w:rsidRDefault="00DA577B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620" w:type="dxa"/>
            <w:shd w:val="clear" w:color="auto" w:fill="E9F4FF"/>
            <w:vAlign w:val="center"/>
          </w:tcPr>
          <w:p w:rsidR="00DA577B" w:rsidRDefault="00DA577B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CF3635" w:rsidTr="00237C54">
        <w:trPr>
          <w:trHeight w:val="360"/>
        </w:trPr>
        <w:tc>
          <w:tcPr>
            <w:tcW w:w="1350" w:type="dxa"/>
            <w:vMerge w:val="restart"/>
            <w:vAlign w:val="center"/>
          </w:tcPr>
          <w:p w:rsidR="00CF3635" w:rsidRDefault="00CF363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Identification of secondary container</w:t>
            </w:r>
          </w:p>
        </w:tc>
        <w:tc>
          <w:tcPr>
            <w:tcW w:w="630" w:type="dxa"/>
            <w:vAlign w:val="center"/>
          </w:tcPr>
          <w:p w:rsidR="00CF3635" w:rsidRPr="000F682F" w:rsidRDefault="00CF3635" w:rsidP="00CF363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570" w:type="dxa"/>
            <w:vAlign w:val="center"/>
          </w:tcPr>
          <w:p w:rsidR="00CF3635" w:rsidRPr="000F682F" w:rsidRDefault="00CF3635" w:rsidP="00CF3635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Sample identification of all aliquots must be traceable to the primary specimen </w:t>
            </w:r>
          </w:p>
        </w:tc>
        <w:tc>
          <w:tcPr>
            <w:tcW w:w="1620" w:type="dxa"/>
            <w:vMerge w:val="restart"/>
          </w:tcPr>
          <w:p w:rsidR="00237C54" w:rsidRDefault="0008675F" w:rsidP="007D6049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6"/>
              </w:rPr>
            </w:pPr>
            <w:hyperlink r:id="rId15" w:history="1">
              <w:r w:rsidR="00CF3635">
                <w:rPr>
                  <w:rStyle w:val="Hyperlink"/>
                  <w:rFonts w:ascii="Calibri" w:hAnsi="Calibri"/>
                  <w:bCs/>
                  <w:sz w:val="16"/>
                </w:rPr>
                <w:t>Organizational policy 630.00</w:t>
              </w:r>
            </w:hyperlink>
            <w:r w:rsidR="00CF3635">
              <w:rPr>
                <w:rFonts w:ascii="Calibri" w:hAnsi="Calibri"/>
                <w:bCs/>
                <w:color w:val="3366CC"/>
                <w:sz w:val="16"/>
              </w:rPr>
              <w:t xml:space="preserve"> </w:t>
            </w:r>
          </w:p>
          <w:p w:rsidR="00CF3635" w:rsidRDefault="00CF3635" w:rsidP="007D6049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r w:rsidRPr="00B17932">
              <w:rPr>
                <w:rFonts w:ascii="Calibri" w:hAnsi="Calibri"/>
                <w:sz w:val="16"/>
              </w:rPr>
              <w:t>Laboratory Specimen Labeling</w:t>
            </w:r>
          </w:p>
        </w:tc>
      </w:tr>
      <w:tr w:rsidR="00CF3635" w:rsidTr="00237C54">
        <w:trPr>
          <w:trHeight w:val="360"/>
        </w:trPr>
        <w:tc>
          <w:tcPr>
            <w:tcW w:w="1350" w:type="dxa"/>
            <w:vMerge/>
            <w:vAlign w:val="center"/>
          </w:tcPr>
          <w:p w:rsidR="00CF3635" w:rsidRDefault="00CF363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3635" w:rsidRPr="000F682F" w:rsidRDefault="00CF3635" w:rsidP="00CF363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570" w:type="dxa"/>
            <w:vAlign w:val="center"/>
          </w:tcPr>
          <w:p w:rsidR="00CF3635" w:rsidRDefault="00CF3635" w:rsidP="00CF3635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Confirm the name and accession number on the aliquot label is the same as  on the primary container</w:t>
            </w:r>
          </w:p>
        </w:tc>
        <w:tc>
          <w:tcPr>
            <w:tcW w:w="1620" w:type="dxa"/>
            <w:vMerge/>
          </w:tcPr>
          <w:p w:rsidR="00CF3635" w:rsidRDefault="00CF3635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CF3635" w:rsidTr="00237C54">
        <w:trPr>
          <w:trHeight w:val="360"/>
        </w:trPr>
        <w:tc>
          <w:tcPr>
            <w:tcW w:w="1350" w:type="dxa"/>
            <w:vMerge/>
            <w:vAlign w:val="center"/>
          </w:tcPr>
          <w:p w:rsidR="00CF3635" w:rsidRDefault="00CF363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3635" w:rsidRPr="000F682F" w:rsidRDefault="00CF3635" w:rsidP="00CF363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6570" w:type="dxa"/>
            <w:vAlign w:val="center"/>
          </w:tcPr>
          <w:p w:rsidR="00CF3635" w:rsidRDefault="00CF3635" w:rsidP="00CF3635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Affix LIS aliquot label with corresponding  accession number on secondary container</w:t>
            </w:r>
          </w:p>
        </w:tc>
        <w:tc>
          <w:tcPr>
            <w:tcW w:w="1620" w:type="dxa"/>
            <w:vMerge/>
          </w:tcPr>
          <w:p w:rsidR="00CF3635" w:rsidRDefault="00CF3635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DA577B" w:rsidTr="00237C54">
        <w:trPr>
          <w:trHeight w:val="3118"/>
        </w:trPr>
        <w:tc>
          <w:tcPr>
            <w:tcW w:w="1350" w:type="dxa"/>
          </w:tcPr>
          <w:p w:rsidR="00DA577B" w:rsidRDefault="00DA577B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  <w:p w:rsidR="00DA577B" w:rsidRDefault="00CF363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Avoiding cross-contamination</w:t>
            </w:r>
          </w:p>
        </w:tc>
        <w:tc>
          <w:tcPr>
            <w:tcW w:w="630" w:type="dxa"/>
            <w:vAlign w:val="center"/>
          </w:tcPr>
          <w:p w:rsidR="00DA577B" w:rsidRDefault="00CF363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570" w:type="dxa"/>
            <w:vAlign w:val="center"/>
          </w:tcPr>
          <w:p w:rsidR="00CF3635" w:rsidRPr="000F682F" w:rsidRDefault="00CF3635" w:rsidP="00CF3635">
            <w:pPr>
              <w:rPr>
                <w:rFonts w:ascii="Calibri" w:hAnsi="Calibri"/>
                <w:sz w:val="20"/>
                <w:szCs w:val="20"/>
              </w:rPr>
            </w:pPr>
            <w:r w:rsidRPr="000F682F">
              <w:rPr>
                <w:rFonts w:ascii="Calibri" w:hAnsi="Calibri"/>
                <w:sz w:val="20"/>
                <w:szCs w:val="20"/>
              </w:rPr>
              <w:t xml:space="preserve">Handle </w:t>
            </w:r>
            <w:r>
              <w:rPr>
                <w:rFonts w:ascii="Calibri" w:hAnsi="Calibri"/>
                <w:sz w:val="20"/>
                <w:szCs w:val="20"/>
              </w:rPr>
              <w:t>specimens</w:t>
            </w:r>
            <w:r w:rsidRPr="000F682F">
              <w:rPr>
                <w:rFonts w:ascii="Calibri" w:hAnsi="Calibri"/>
                <w:sz w:val="20"/>
                <w:szCs w:val="20"/>
              </w:rPr>
              <w:t xml:space="preserve"> to avoid cross contamination of primary </w:t>
            </w:r>
            <w:r>
              <w:rPr>
                <w:rFonts w:ascii="Calibri" w:hAnsi="Calibri"/>
                <w:sz w:val="20"/>
                <w:szCs w:val="20"/>
              </w:rPr>
              <w:t>sample and</w:t>
            </w:r>
            <w:r w:rsidRPr="000F682F">
              <w:rPr>
                <w:rFonts w:ascii="Calibri" w:hAnsi="Calibri"/>
                <w:sz w:val="20"/>
                <w:szCs w:val="20"/>
              </w:rPr>
              <w:t xml:space="preserve"> aliquots as follows:</w:t>
            </w:r>
          </w:p>
          <w:p w:rsidR="00CF3635" w:rsidRPr="00482905" w:rsidRDefault="00CF3635" w:rsidP="00CF3635">
            <w:pPr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0" w:type="auto"/>
              <w:tblInd w:w="69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7"/>
              <w:gridCol w:w="5580"/>
            </w:tblGrid>
            <w:tr w:rsidR="00CF3635" w:rsidRPr="000F682F" w:rsidTr="008E1168">
              <w:trPr>
                <w:trHeight w:val="288"/>
              </w:trPr>
              <w:tc>
                <w:tcPr>
                  <w:tcW w:w="607" w:type="dxa"/>
                  <w:shd w:val="clear" w:color="auto" w:fill="EAF1DD" w:themeFill="accent3" w:themeFillTint="33"/>
                </w:tcPr>
                <w:p w:rsidR="00CF3635" w:rsidRPr="000F682F" w:rsidRDefault="00CF3635" w:rsidP="00CF363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Step</w:t>
                  </w:r>
                </w:p>
              </w:tc>
              <w:tc>
                <w:tcPr>
                  <w:tcW w:w="5580" w:type="dxa"/>
                  <w:shd w:val="clear" w:color="auto" w:fill="EAF1DD" w:themeFill="accent3" w:themeFillTint="33"/>
                </w:tcPr>
                <w:p w:rsidR="00CF3635" w:rsidRPr="000F682F" w:rsidRDefault="00CF3635" w:rsidP="00CF363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Action</w:t>
                  </w:r>
                </w:p>
              </w:tc>
            </w:tr>
            <w:tr w:rsidR="00CF3635" w:rsidRPr="000F682F" w:rsidTr="008E1168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CF3635" w:rsidRPr="000F682F" w:rsidRDefault="00CF3635" w:rsidP="00CF3635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a</w:t>
                  </w:r>
                </w:p>
              </w:tc>
              <w:tc>
                <w:tcPr>
                  <w:tcW w:w="5580" w:type="dxa"/>
                  <w:vAlign w:val="center"/>
                </w:tcPr>
                <w:p w:rsidR="00CF3635" w:rsidRPr="000F682F" w:rsidRDefault="00CF3635" w:rsidP="00CF363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Deliver primary s</w:t>
                  </w:r>
                  <w:r>
                    <w:rPr>
                      <w:rFonts w:ascii="Calibri" w:hAnsi="Calibri"/>
                      <w:szCs w:val="20"/>
                    </w:rPr>
                    <w:t>pecimens</w:t>
                  </w:r>
                  <w:r w:rsidRPr="000F682F">
                    <w:rPr>
                      <w:rFonts w:ascii="Calibri" w:hAnsi="Calibri"/>
                      <w:szCs w:val="20"/>
                    </w:rPr>
                    <w:t xml:space="preserve"> unopened to the molecular laboratory when possible or perform the following steps</w:t>
                  </w:r>
                </w:p>
              </w:tc>
            </w:tr>
            <w:tr w:rsidR="00CF3635" w:rsidRPr="000F682F" w:rsidTr="008E1168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CF3635" w:rsidRPr="000F682F" w:rsidRDefault="00CF3635" w:rsidP="00CF3635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b</w:t>
                  </w:r>
                </w:p>
              </w:tc>
              <w:tc>
                <w:tcPr>
                  <w:tcW w:w="5580" w:type="dxa"/>
                  <w:vAlign w:val="center"/>
                </w:tcPr>
                <w:p w:rsidR="00CF3635" w:rsidRPr="000F682F" w:rsidRDefault="00CF3635" w:rsidP="00CF363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 xml:space="preserve">Properly label secondary container with patient aliquot label </w:t>
                  </w:r>
                </w:p>
              </w:tc>
            </w:tr>
            <w:tr w:rsidR="00CF3635" w:rsidRPr="000F682F" w:rsidTr="008E1168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CF3635" w:rsidRPr="000F682F" w:rsidRDefault="00CF3635" w:rsidP="00CF3635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c</w:t>
                  </w:r>
                </w:p>
              </w:tc>
              <w:tc>
                <w:tcPr>
                  <w:tcW w:w="5580" w:type="dxa"/>
                  <w:vAlign w:val="center"/>
                </w:tcPr>
                <w:p w:rsidR="00CF3635" w:rsidRPr="000F682F" w:rsidRDefault="00CF3635" w:rsidP="00CF363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Verify name on primary and secondary container before transfer</w:t>
                  </w:r>
                </w:p>
              </w:tc>
            </w:tr>
            <w:tr w:rsidR="00CF3635" w:rsidRPr="000F682F" w:rsidTr="008E1168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CF3635" w:rsidRPr="000F682F" w:rsidRDefault="00CF3635" w:rsidP="00CF363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5580" w:type="dxa"/>
                  <w:vAlign w:val="center"/>
                </w:tcPr>
                <w:p w:rsidR="00CF3635" w:rsidRPr="000F682F" w:rsidRDefault="00CF3635" w:rsidP="00CF363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Use sterile pipettes and technique when transferring samples</w:t>
                  </w:r>
                </w:p>
              </w:tc>
            </w:tr>
            <w:tr w:rsidR="00CF3635" w:rsidRPr="000F682F" w:rsidTr="008E1168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CF3635" w:rsidRPr="000F682F" w:rsidRDefault="00CF3635" w:rsidP="00CF363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5580" w:type="dxa"/>
                  <w:vAlign w:val="center"/>
                </w:tcPr>
                <w:p w:rsidR="00CF3635" w:rsidRPr="000F682F" w:rsidRDefault="00CF3635" w:rsidP="00CF363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Aliquot one s</w:t>
                  </w:r>
                  <w:r>
                    <w:rPr>
                      <w:rFonts w:ascii="Calibri" w:hAnsi="Calibri"/>
                      <w:szCs w:val="20"/>
                    </w:rPr>
                    <w:t>pecimen</w:t>
                  </w:r>
                  <w:r w:rsidRPr="000F682F">
                    <w:rPr>
                      <w:rFonts w:ascii="Calibri" w:hAnsi="Calibri"/>
                      <w:szCs w:val="20"/>
                    </w:rPr>
                    <w:t xml:space="preserve"> at a time with only one tube open at a time</w:t>
                  </w:r>
                </w:p>
              </w:tc>
            </w:tr>
            <w:tr w:rsidR="00CF3635" w:rsidRPr="000F682F" w:rsidTr="008E1168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CF3635" w:rsidRPr="000F682F" w:rsidRDefault="00CF3635" w:rsidP="00CF363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5580" w:type="dxa"/>
                  <w:vAlign w:val="center"/>
                </w:tcPr>
                <w:p w:rsidR="00CF3635" w:rsidRPr="000F682F" w:rsidRDefault="00CF3635" w:rsidP="00CF363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Never return the aliquot to the original container</w:t>
                  </w:r>
                </w:p>
              </w:tc>
            </w:tr>
          </w:tbl>
          <w:p w:rsidR="00DA577B" w:rsidRDefault="00DA577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</w:rPr>
            </w:pPr>
          </w:p>
        </w:tc>
        <w:tc>
          <w:tcPr>
            <w:tcW w:w="1620" w:type="dxa"/>
          </w:tcPr>
          <w:p w:rsidR="007D6049" w:rsidRDefault="00DA577B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  <w:r>
              <w:rPr>
                <w:rFonts w:ascii="Calibri" w:hAnsi="Calibri"/>
                <w:color w:val="3366CC"/>
                <w:sz w:val="16"/>
              </w:rPr>
              <w:t xml:space="preserve">  </w:t>
            </w:r>
          </w:p>
          <w:p w:rsidR="007D6049" w:rsidRDefault="007D6049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</w:p>
          <w:p w:rsidR="00DA577B" w:rsidRDefault="007D6049" w:rsidP="007D6049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r w:rsidRPr="00B17932">
              <w:rPr>
                <w:rFonts w:ascii="Calibri" w:hAnsi="Calibri"/>
                <w:sz w:val="16"/>
                <w:szCs w:val="16"/>
              </w:rPr>
              <w:t>Refer to assay specific procedures for additional information</w:t>
            </w:r>
          </w:p>
        </w:tc>
      </w:tr>
    </w:tbl>
    <w:p w:rsidR="00DA577B" w:rsidRDefault="00DA577B">
      <w:pPr>
        <w:pStyle w:val="Header"/>
        <w:tabs>
          <w:tab w:val="clear" w:pos="4320"/>
          <w:tab w:val="clear" w:pos="8640"/>
        </w:tabs>
        <w:rPr>
          <w:rFonts w:ascii="Calibri" w:hAnsi="Calibri"/>
          <w:sz w:val="18"/>
        </w:rPr>
      </w:pPr>
    </w:p>
    <w:p w:rsidR="00FF618D" w:rsidRDefault="00FF618D">
      <w:pPr>
        <w:pStyle w:val="Header"/>
        <w:tabs>
          <w:tab w:val="clear" w:pos="4320"/>
          <w:tab w:val="clear" w:pos="8640"/>
        </w:tabs>
        <w:rPr>
          <w:rFonts w:ascii="Calibri" w:hAnsi="Calibri"/>
          <w:sz w:val="18"/>
        </w:rPr>
      </w:pPr>
    </w:p>
    <w:p w:rsidR="00DA577B" w:rsidRDefault="00DA577B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DA577B" w:rsidRDefault="00DA577B">
      <w:pPr>
        <w:rPr>
          <w:rFonts w:ascii="Calibri" w:hAnsi="Calibri"/>
          <w:sz w:val="16"/>
        </w:rPr>
      </w:pPr>
    </w:p>
    <w:p w:rsidR="00DA577B" w:rsidRPr="00DA577B" w:rsidRDefault="00DA577B">
      <w:pPr>
        <w:numPr>
          <w:ilvl w:val="0"/>
          <w:numId w:val="32"/>
        </w:numPr>
        <w:rPr>
          <w:rFonts w:ascii="Calibri" w:hAnsi="Calibri"/>
          <w:sz w:val="20"/>
        </w:rPr>
      </w:pPr>
      <w:proofErr w:type="spellStart"/>
      <w:r w:rsidRPr="00DA577B">
        <w:rPr>
          <w:rFonts w:ascii="Calibri" w:hAnsi="Calibri" w:cs="Arial"/>
          <w:sz w:val="18"/>
        </w:rPr>
        <w:t>eSensor</w:t>
      </w:r>
      <w:proofErr w:type="spellEnd"/>
      <w:r>
        <w:rPr>
          <w:rFonts w:ascii="Calibri" w:hAnsi="Calibri" w:cs="Arial"/>
          <w:sz w:val="18"/>
        </w:rPr>
        <w:t>® Respiratory viral Panel, PI1032 REV:</w:t>
      </w:r>
      <w:r w:rsidR="00F243C5">
        <w:rPr>
          <w:rFonts w:ascii="Calibri" w:hAnsi="Calibri" w:cs="Arial"/>
          <w:sz w:val="18"/>
        </w:rPr>
        <w:t xml:space="preserve">D, December 2013, Clinical Micro Sensors, Inc. dba </w:t>
      </w:r>
      <w:proofErr w:type="spellStart"/>
      <w:r w:rsidR="00F243C5">
        <w:rPr>
          <w:rFonts w:ascii="Calibri" w:hAnsi="Calibri" w:cs="Arial"/>
          <w:sz w:val="18"/>
        </w:rPr>
        <w:t>GenMark</w:t>
      </w:r>
      <w:proofErr w:type="spellEnd"/>
      <w:r w:rsidR="00F243C5">
        <w:rPr>
          <w:rFonts w:ascii="Calibri" w:hAnsi="Calibri" w:cs="Arial"/>
          <w:sz w:val="18"/>
        </w:rPr>
        <w:t xml:space="preserve"> Diagnostics, Inc., 5964 La Place Court, Carlsbad, CA 92008, 1-800-373-6767, ww.genmarkdx.com</w:t>
      </w:r>
    </w:p>
    <w:p w:rsidR="00DA577B" w:rsidRDefault="00DA577B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FF618D" w:rsidRDefault="00FF618D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FF618D" w:rsidRPr="00FF618D" w:rsidRDefault="00FF618D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980"/>
        <w:gridCol w:w="1620"/>
        <w:gridCol w:w="4860"/>
      </w:tblGrid>
      <w:tr w:rsidR="00DA577B" w:rsidTr="005D154C">
        <w:trPr>
          <w:cantSplit/>
          <w:trHeight w:val="259"/>
        </w:trPr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DA577B" w:rsidRDefault="00DA577B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lastRenderedPageBreak/>
              <w:t>Historical Record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DA577B" w:rsidRDefault="00DA577B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DA577B" w:rsidTr="005D154C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DA577B" w:rsidRDefault="00DA577B">
            <w:pPr>
              <w:pStyle w:val="Custom2"/>
              <w:rPr>
                <w:rFonts w:ascii="Calibri" w:hAnsi="Calibri"/>
                <w:bCs w:val="0"/>
              </w:rPr>
            </w:pPr>
            <w:r>
              <w:rPr>
                <w:rFonts w:ascii="Calibri" w:hAnsi="Calibri"/>
                <w:bCs w:val="0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A577B" w:rsidRDefault="00DA577B">
            <w:pPr>
              <w:rPr>
                <w:rFonts w:ascii="Calibri" w:hAnsi="Calibri" w:cs="Arial"/>
                <w:b/>
                <w:bCs/>
                <w:sz w:val="16"/>
              </w:rPr>
            </w:pPr>
            <w:r>
              <w:rPr>
                <w:rFonts w:ascii="Calibri" w:hAnsi="Calibri" w:cs="Arial"/>
                <w:b/>
                <w:bCs/>
                <w:sz w:val="16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A577B" w:rsidRDefault="00DA577B">
            <w:pPr>
              <w:rPr>
                <w:rFonts w:ascii="Calibri" w:hAnsi="Calibri" w:cs="Arial"/>
                <w:b/>
                <w:bCs/>
                <w:sz w:val="16"/>
              </w:rPr>
            </w:pPr>
            <w:r>
              <w:rPr>
                <w:rFonts w:ascii="Calibri" w:hAnsi="Calibri" w:cs="Arial"/>
                <w:b/>
                <w:bCs/>
                <w:sz w:val="16"/>
              </w:rPr>
              <w:t>Written/Revised by: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A577B" w:rsidRDefault="00DA577B">
            <w:pPr>
              <w:rPr>
                <w:rFonts w:ascii="Calibri" w:hAnsi="Calibri" w:cs="Arial"/>
                <w:b/>
                <w:bCs/>
                <w:sz w:val="16"/>
              </w:rPr>
            </w:pPr>
            <w:r>
              <w:rPr>
                <w:rFonts w:ascii="Calibri" w:hAnsi="Calibri" w:cs="Arial"/>
                <w:b/>
                <w:bCs/>
                <w:sz w:val="16"/>
              </w:rPr>
              <w:t>Effective Date:</w:t>
            </w:r>
          </w:p>
        </w:tc>
        <w:tc>
          <w:tcPr>
            <w:tcW w:w="4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A577B" w:rsidRDefault="00DA577B">
            <w:pPr>
              <w:rPr>
                <w:rFonts w:ascii="Calibri" w:hAnsi="Calibri" w:cs="Arial"/>
                <w:b/>
                <w:bCs/>
                <w:sz w:val="16"/>
              </w:rPr>
            </w:pPr>
            <w:r>
              <w:rPr>
                <w:rFonts w:ascii="Calibri" w:hAnsi="Calibri" w:cs="Arial"/>
                <w:b/>
                <w:bCs/>
                <w:sz w:val="16"/>
              </w:rPr>
              <w:t>Summary of Revisions</w:t>
            </w:r>
          </w:p>
        </w:tc>
      </w:tr>
      <w:tr w:rsidR="00DA577B" w:rsidTr="005D154C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DA577B" w:rsidRDefault="00DA577B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A577B" w:rsidRDefault="00DA577B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A577B" w:rsidRDefault="00DA577B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A577B" w:rsidRDefault="005D154C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</w:t>
            </w:r>
            <w:r w:rsidR="00235AB7">
              <w:rPr>
                <w:rFonts w:ascii="Calibri" w:hAnsi="Calibri" w:cs="Arial"/>
                <w:sz w:val="16"/>
              </w:rPr>
              <w:t>5.</w:t>
            </w:r>
            <w:r>
              <w:rPr>
                <w:rFonts w:ascii="Calibri" w:hAnsi="Calibri" w:cs="Arial"/>
                <w:sz w:val="16"/>
              </w:rPr>
              <w:t>0</w:t>
            </w:r>
            <w:r w:rsidR="00F243C5">
              <w:rPr>
                <w:rFonts w:ascii="Calibri" w:hAnsi="Calibri" w:cs="Arial"/>
                <w:sz w:val="16"/>
              </w:rPr>
              <w:t>6.2015</w:t>
            </w:r>
          </w:p>
        </w:tc>
        <w:tc>
          <w:tcPr>
            <w:tcW w:w="4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A577B" w:rsidRDefault="00DA577B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Initial Version</w:t>
            </w:r>
          </w:p>
        </w:tc>
      </w:tr>
      <w:tr w:rsidR="00DA577B" w:rsidTr="00066D2F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BFBFBF" w:themeColor="background1" w:themeShade="BF"/>
            </w:tcBorders>
          </w:tcPr>
          <w:p w:rsidR="00DA577B" w:rsidRDefault="00DA577B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A577B" w:rsidRDefault="005D154C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2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A577B" w:rsidRDefault="005D154C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A577B" w:rsidRDefault="005D154C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08.27.2016</w:t>
            </w:r>
          </w:p>
        </w:tc>
        <w:tc>
          <w:tcPr>
            <w:tcW w:w="4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A577B" w:rsidRDefault="005D154C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Reformatted for CMS upload; changed logo</w:t>
            </w:r>
          </w:p>
        </w:tc>
      </w:tr>
      <w:tr w:rsidR="00066D2F" w:rsidTr="003147A4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BFBFBF" w:themeColor="background1" w:themeShade="BF"/>
            </w:tcBorders>
          </w:tcPr>
          <w:p w:rsidR="00066D2F" w:rsidRDefault="00066D2F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6D2F" w:rsidRDefault="00066D2F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2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6D2F" w:rsidRDefault="00066D2F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J. Laramie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6D2F" w:rsidRDefault="00066D2F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08.27.2016</w:t>
            </w:r>
          </w:p>
        </w:tc>
        <w:tc>
          <w:tcPr>
            <w:tcW w:w="4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66D2F" w:rsidRDefault="00066D2F" w:rsidP="008A168A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Biennial review</w:t>
            </w:r>
            <w:r w:rsidR="008A168A">
              <w:rPr>
                <w:rFonts w:ascii="Calibri" w:hAnsi="Calibri" w:cs="Arial"/>
                <w:sz w:val="16"/>
              </w:rPr>
              <w:t>:</w:t>
            </w:r>
            <w:r>
              <w:rPr>
                <w:rFonts w:ascii="Calibri" w:hAnsi="Calibri" w:cs="Arial"/>
                <w:sz w:val="16"/>
              </w:rPr>
              <w:t xml:space="preserve"> </w:t>
            </w:r>
            <w:r w:rsidR="008A168A">
              <w:rPr>
                <w:rFonts w:ascii="Calibri" w:hAnsi="Calibri" w:cs="Arial"/>
                <w:sz w:val="16"/>
              </w:rPr>
              <w:t xml:space="preserve"> 01.11.2018</w:t>
            </w:r>
          </w:p>
        </w:tc>
      </w:tr>
      <w:tr w:rsidR="003147A4" w:rsidTr="005D154C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3147A4" w:rsidRDefault="003147A4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147A4" w:rsidRDefault="003147A4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3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147A4" w:rsidRDefault="003147A4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J. Laramie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147A4" w:rsidRDefault="003147A4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10/28/2019</w:t>
            </w:r>
          </w:p>
        </w:tc>
        <w:tc>
          <w:tcPr>
            <w:tcW w:w="4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147A4" w:rsidRDefault="003147A4" w:rsidP="008A168A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Added flocked mini-tip NP swabs </w:t>
            </w:r>
          </w:p>
        </w:tc>
      </w:tr>
    </w:tbl>
    <w:p w:rsidR="00DA577B" w:rsidRDefault="00DA577B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</w:rPr>
      </w:pPr>
      <w:bookmarkStart w:id="0" w:name="_GoBack"/>
      <w:bookmarkEnd w:id="0"/>
    </w:p>
    <w:sectPr w:rsidR="00DA577B" w:rsidSect="003270E2">
      <w:headerReference w:type="default" r:id="rId16"/>
      <w:footerReference w:type="default" r:id="rId17"/>
      <w:pgSz w:w="12240" w:h="15840" w:code="1"/>
      <w:pgMar w:top="576" w:right="720" w:bottom="432" w:left="115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B8" w:rsidRDefault="00B24FB8" w:rsidP="00DA577B">
      <w:r>
        <w:separator/>
      </w:r>
    </w:p>
  </w:endnote>
  <w:endnote w:type="continuationSeparator" w:id="0">
    <w:p w:rsidR="00B24FB8" w:rsidRDefault="00B24FB8" w:rsidP="00DA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B8" w:rsidRDefault="00B24FB8" w:rsidP="00CF3635">
    <w:pPr>
      <w:pStyle w:val="Footer"/>
      <w:tabs>
        <w:tab w:val="left" w:pos="9720"/>
      </w:tabs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183530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183530">
      <w:rPr>
        <w:rFonts w:ascii="Calibri" w:hAnsi="Calibri"/>
        <w:sz w:val="18"/>
      </w:rPr>
      <w:fldChar w:fldCharType="separate"/>
    </w:r>
    <w:r w:rsidR="0008675F">
      <w:rPr>
        <w:rFonts w:ascii="Calibri" w:hAnsi="Calibri"/>
        <w:noProof/>
        <w:sz w:val="18"/>
      </w:rPr>
      <w:t>3</w:t>
    </w:r>
    <w:r w:rsidR="00183530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183530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183530">
      <w:rPr>
        <w:rFonts w:ascii="Calibri" w:hAnsi="Calibri"/>
        <w:sz w:val="18"/>
      </w:rPr>
      <w:fldChar w:fldCharType="separate"/>
    </w:r>
    <w:r w:rsidR="0008675F">
      <w:rPr>
        <w:rFonts w:ascii="Calibri" w:hAnsi="Calibri"/>
        <w:noProof/>
        <w:sz w:val="18"/>
      </w:rPr>
      <w:t>3</w:t>
    </w:r>
    <w:r w:rsidR="00183530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B8" w:rsidRDefault="00B24FB8" w:rsidP="00DA577B">
      <w:r>
        <w:separator/>
      </w:r>
    </w:p>
  </w:footnote>
  <w:footnote w:type="continuationSeparator" w:id="0">
    <w:p w:rsidR="00B24FB8" w:rsidRDefault="00B24FB8" w:rsidP="00DA5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4500"/>
      <w:gridCol w:w="5292"/>
    </w:tblGrid>
    <w:tr w:rsidR="00B24FB8">
      <w:trPr>
        <w:cantSplit/>
        <w:trHeight w:val="245"/>
      </w:trPr>
      <w:tc>
        <w:tcPr>
          <w:tcW w:w="4500" w:type="dxa"/>
        </w:tcPr>
        <w:p w:rsidR="00B24FB8" w:rsidRDefault="00B24FB8" w:rsidP="007D6049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RVP Sample Handling and Storage                                                                                                                   </w:t>
          </w:r>
        </w:p>
      </w:tc>
      <w:tc>
        <w:tcPr>
          <w:tcW w:w="5292" w:type="dxa"/>
          <w:vMerge w:val="restart"/>
        </w:tcPr>
        <w:p w:rsidR="00B24FB8" w:rsidRDefault="00B24FB8" w:rsidP="005D154C">
          <w:pPr>
            <w:pStyle w:val="Header"/>
            <w:tabs>
              <w:tab w:val="clear" w:pos="8640"/>
            </w:tabs>
            <w:ind w:left="3312" w:hanging="3312"/>
          </w:pPr>
          <w:r>
            <w:t xml:space="preserve">                                                         </w:t>
          </w:r>
          <w:r w:rsidR="00C13CB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0.75pt;visibility:visible">
                <v:imagedata r:id="rId1" o:title="Childrens_MN_2015_logo_RGB_of_PMS280-PMS2925_800x257"/>
              </v:shape>
            </w:pict>
          </w:r>
        </w:p>
      </w:tc>
    </w:tr>
    <w:tr w:rsidR="00B24FB8">
      <w:trPr>
        <w:cantSplit/>
        <w:trHeight w:val="245"/>
      </w:trPr>
      <w:tc>
        <w:tcPr>
          <w:tcW w:w="4500" w:type="dxa"/>
        </w:tcPr>
        <w:p w:rsidR="00B24FB8" w:rsidRDefault="003147A4" w:rsidP="005D154C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11.01 v3</w:t>
          </w:r>
        </w:p>
      </w:tc>
      <w:tc>
        <w:tcPr>
          <w:tcW w:w="5292" w:type="dxa"/>
          <w:vMerge/>
        </w:tcPr>
        <w:p w:rsidR="00B24FB8" w:rsidRDefault="00B24FB8">
          <w:pPr>
            <w:pStyle w:val="Header"/>
            <w:tabs>
              <w:tab w:val="clear" w:pos="8640"/>
            </w:tabs>
          </w:pPr>
        </w:p>
      </w:tc>
    </w:tr>
    <w:tr w:rsidR="00B24FB8">
      <w:trPr>
        <w:cantSplit/>
        <w:trHeight w:val="245"/>
      </w:trPr>
      <w:tc>
        <w:tcPr>
          <w:tcW w:w="4500" w:type="dxa"/>
        </w:tcPr>
        <w:p w:rsidR="00B24FB8" w:rsidRDefault="00B24FB8" w:rsidP="003147A4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08675F">
            <w:rPr>
              <w:rFonts w:ascii="Calibri" w:hAnsi="Calibri"/>
              <w:sz w:val="18"/>
            </w:rPr>
            <w:t>10.28</w:t>
          </w:r>
          <w:r w:rsidR="003147A4">
            <w:rPr>
              <w:rFonts w:ascii="Calibri" w:hAnsi="Calibri"/>
              <w:sz w:val="18"/>
            </w:rPr>
            <w:t>.2019</w:t>
          </w:r>
        </w:p>
      </w:tc>
      <w:tc>
        <w:tcPr>
          <w:tcW w:w="5292" w:type="dxa"/>
          <w:vMerge/>
        </w:tcPr>
        <w:p w:rsidR="00B24FB8" w:rsidRDefault="00B24FB8">
          <w:pPr>
            <w:pStyle w:val="Header"/>
            <w:tabs>
              <w:tab w:val="clear" w:pos="8640"/>
            </w:tabs>
          </w:pPr>
        </w:p>
      </w:tc>
    </w:tr>
  </w:tbl>
  <w:p w:rsidR="00B24FB8" w:rsidRDefault="00B24FB8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C00"/>
    <w:multiLevelType w:val="hybridMultilevel"/>
    <w:tmpl w:val="CA6632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181BB4"/>
    <w:multiLevelType w:val="hybridMultilevel"/>
    <w:tmpl w:val="F87AE6AA"/>
    <w:lvl w:ilvl="0" w:tplc="04090015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099D01B8"/>
    <w:multiLevelType w:val="hybridMultilevel"/>
    <w:tmpl w:val="1B40E1B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B538F"/>
    <w:multiLevelType w:val="hybridMultilevel"/>
    <w:tmpl w:val="C8D88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C690A"/>
    <w:multiLevelType w:val="hybridMultilevel"/>
    <w:tmpl w:val="EEB4039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17839"/>
    <w:multiLevelType w:val="hybridMultilevel"/>
    <w:tmpl w:val="E128762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E1C49"/>
    <w:multiLevelType w:val="hybridMultilevel"/>
    <w:tmpl w:val="85F69A3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45A31"/>
    <w:multiLevelType w:val="hybridMultilevel"/>
    <w:tmpl w:val="A9163D76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8244F"/>
    <w:multiLevelType w:val="hybridMultilevel"/>
    <w:tmpl w:val="5F26B2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C91FD3"/>
    <w:multiLevelType w:val="hybridMultilevel"/>
    <w:tmpl w:val="1CF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415785"/>
    <w:multiLevelType w:val="hybridMultilevel"/>
    <w:tmpl w:val="1E6800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7F2F2D"/>
    <w:multiLevelType w:val="hybridMultilevel"/>
    <w:tmpl w:val="30521E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29D7480C"/>
    <w:multiLevelType w:val="hybridMultilevel"/>
    <w:tmpl w:val="8EA858E0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867F6"/>
    <w:multiLevelType w:val="hybridMultilevel"/>
    <w:tmpl w:val="4D02CA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45B9E"/>
    <w:multiLevelType w:val="hybridMultilevel"/>
    <w:tmpl w:val="00D8A8F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34975538"/>
    <w:multiLevelType w:val="hybridMultilevel"/>
    <w:tmpl w:val="393AB0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350A0711"/>
    <w:multiLevelType w:val="hybridMultilevel"/>
    <w:tmpl w:val="7A6AA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E15B84"/>
    <w:multiLevelType w:val="hybridMultilevel"/>
    <w:tmpl w:val="23E0B87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D0777"/>
    <w:multiLevelType w:val="hybridMultilevel"/>
    <w:tmpl w:val="32DA3C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48A102E6"/>
    <w:multiLevelType w:val="hybridMultilevel"/>
    <w:tmpl w:val="E350F936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EC49B4"/>
    <w:multiLevelType w:val="hybridMultilevel"/>
    <w:tmpl w:val="97DA2B06"/>
    <w:lvl w:ilvl="0" w:tplc="04090015">
      <w:start w:val="1"/>
      <w:numFmt w:val="upperLetter"/>
      <w:lvlText w:val="%1."/>
      <w:lvlJc w:val="left"/>
      <w:pPr>
        <w:tabs>
          <w:tab w:val="num" w:pos="9180"/>
        </w:tabs>
        <w:ind w:left="9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180"/>
        </w:tabs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00"/>
        </w:tabs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20"/>
        </w:tabs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340"/>
        </w:tabs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060"/>
        </w:tabs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780"/>
        </w:tabs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0"/>
        </w:tabs>
        <w:ind w:left="13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4220"/>
        </w:tabs>
        <w:ind w:left="14220" w:hanging="180"/>
      </w:pPr>
    </w:lvl>
  </w:abstractNum>
  <w:abstractNum w:abstractNumId="23" w15:restartNumberingAfterBreak="0">
    <w:nsid w:val="56247038"/>
    <w:multiLevelType w:val="hybridMultilevel"/>
    <w:tmpl w:val="B65EED06"/>
    <w:lvl w:ilvl="0" w:tplc="04090015">
      <w:start w:val="1"/>
      <w:numFmt w:val="upperLetter"/>
      <w:lvlText w:val="%1."/>
      <w:lvlJc w:val="left"/>
      <w:pPr>
        <w:tabs>
          <w:tab w:val="num" w:pos="5040"/>
        </w:tabs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4" w15:restartNumberingAfterBreak="0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572CCE"/>
    <w:multiLevelType w:val="hybridMultilevel"/>
    <w:tmpl w:val="1A4AF250"/>
    <w:lvl w:ilvl="0" w:tplc="19BEEA8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916A8"/>
    <w:multiLevelType w:val="hybridMultilevel"/>
    <w:tmpl w:val="C73863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5EC31A2B"/>
    <w:multiLevelType w:val="hybridMultilevel"/>
    <w:tmpl w:val="43125B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21C75"/>
    <w:multiLevelType w:val="hybridMultilevel"/>
    <w:tmpl w:val="DFDE03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6B067D"/>
    <w:multiLevelType w:val="hybridMultilevel"/>
    <w:tmpl w:val="16BC6C4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FC0013"/>
    <w:multiLevelType w:val="hybridMultilevel"/>
    <w:tmpl w:val="16C8501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C3DA3"/>
    <w:multiLevelType w:val="hybridMultilevel"/>
    <w:tmpl w:val="D1C29F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 w15:restartNumberingAfterBreak="0">
    <w:nsid w:val="694008A9"/>
    <w:multiLevelType w:val="hybridMultilevel"/>
    <w:tmpl w:val="EE1672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C2389A"/>
    <w:multiLevelType w:val="hybridMultilevel"/>
    <w:tmpl w:val="44F4B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2F0F8B"/>
    <w:multiLevelType w:val="hybridMultilevel"/>
    <w:tmpl w:val="F37C6B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3652E92"/>
    <w:multiLevelType w:val="hybridMultilevel"/>
    <w:tmpl w:val="9572B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ED010A"/>
    <w:multiLevelType w:val="hybridMultilevel"/>
    <w:tmpl w:val="117C11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25943"/>
    <w:multiLevelType w:val="hybridMultilevel"/>
    <w:tmpl w:val="3E1C35E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30"/>
  </w:num>
  <w:num w:numId="4">
    <w:abstractNumId w:val="3"/>
  </w:num>
  <w:num w:numId="5">
    <w:abstractNumId w:val="29"/>
  </w:num>
  <w:num w:numId="6">
    <w:abstractNumId w:val="7"/>
  </w:num>
  <w:num w:numId="7">
    <w:abstractNumId w:val="0"/>
  </w:num>
  <w:num w:numId="8">
    <w:abstractNumId w:val="1"/>
  </w:num>
  <w:num w:numId="9">
    <w:abstractNumId w:val="21"/>
  </w:num>
  <w:num w:numId="10">
    <w:abstractNumId w:val="16"/>
  </w:num>
  <w:num w:numId="11">
    <w:abstractNumId w:val="24"/>
  </w:num>
  <w:num w:numId="12">
    <w:abstractNumId w:val="37"/>
  </w:num>
  <w:num w:numId="13">
    <w:abstractNumId w:val="9"/>
  </w:num>
  <w:num w:numId="14">
    <w:abstractNumId w:val="12"/>
  </w:num>
  <w:num w:numId="15">
    <w:abstractNumId w:val="26"/>
  </w:num>
  <w:num w:numId="16">
    <w:abstractNumId w:val="2"/>
  </w:num>
  <w:num w:numId="17">
    <w:abstractNumId w:val="23"/>
  </w:num>
  <w:num w:numId="18">
    <w:abstractNumId w:val="22"/>
  </w:num>
  <w:num w:numId="19">
    <w:abstractNumId w:val="34"/>
  </w:num>
  <w:num w:numId="20">
    <w:abstractNumId w:val="15"/>
  </w:num>
  <w:num w:numId="21">
    <w:abstractNumId w:val="31"/>
  </w:num>
  <w:num w:numId="22">
    <w:abstractNumId w:val="18"/>
  </w:num>
  <w:num w:numId="23">
    <w:abstractNumId w:val="19"/>
  </w:num>
  <w:num w:numId="24">
    <w:abstractNumId w:val="32"/>
  </w:num>
  <w:num w:numId="25">
    <w:abstractNumId w:val="17"/>
  </w:num>
  <w:num w:numId="26">
    <w:abstractNumId w:val="33"/>
  </w:num>
  <w:num w:numId="27">
    <w:abstractNumId w:val="6"/>
  </w:num>
  <w:num w:numId="28">
    <w:abstractNumId w:val="5"/>
  </w:num>
  <w:num w:numId="29">
    <w:abstractNumId w:val="25"/>
  </w:num>
  <w:num w:numId="30">
    <w:abstractNumId w:val="8"/>
  </w:num>
  <w:num w:numId="31">
    <w:abstractNumId w:val="14"/>
  </w:num>
  <w:num w:numId="32">
    <w:abstractNumId w:val="4"/>
  </w:num>
  <w:num w:numId="33">
    <w:abstractNumId w:val="28"/>
  </w:num>
  <w:num w:numId="34">
    <w:abstractNumId w:val="27"/>
  </w:num>
  <w:num w:numId="35">
    <w:abstractNumId w:val="36"/>
  </w:num>
  <w:num w:numId="36">
    <w:abstractNumId w:val="13"/>
  </w:num>
  <w:num w:numId="37">
    <w:abstractNumId w:val="1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411"/>
    <w:rsid w:val="000072C3"/>
    <w:rsid w:val="00066D2F"/>
    <w:rsid w:val="0008675F"/>
    <w:rsid w:val="000A6AB3"/>
    <w:rsid w:val="000B6394"/>
    <w:rsid w:val="001360E8"/>
    <w:rsid w:val="00183530"/>
    <w:rsid w:val="001D4235"/>
    <w:rsid w:val="001D4411"/>
    <w:rsid w:val="001F74E1"/>
    <w:rsid w:val="00235AB7"/>
    <w:rsid w:val="00237C54"/>
    <w:rsid w:val="003147A4"/>
    <w:rsid w:val="003270E2"/>
    <w:rsid w:val="003A6B89"/>
    <w:rsid w:val="005275E1"/>
    <w:rsid w:val="005730A1"/>
    <w:rsid w:val="005C4AB7"/>
    <w:rsid w:val="005D154C"/>
    <w:rsid w:val="00690A1B"/>
    <w:rsid w:val="00700071"/>
    <w:rsid w:val="00740C28"/>
    <w:rsid w:val="007948C2"/>
    <w:rsid w:val="007D6049"/>
    <w:rsid w:val="007D7CC7"/>
    <w:rsid w:val="008A168A"/>
    <w:rsid w:val="008E1168"/>
    <w:rsid w:val="009A3B7B"/>
    <w:rsid w:val="00A10116"/>
    <w:rsid w:val="00A64EB0"/>
    <w:rsid w:val="00B24FB8"/>
    <w:rsid w:val="00B722C2"/>
    <w:rsid w:val="00C13CBA"/>
    <w:rsid w:val="00C95466"/>
    <w:rsid w:val="00CC7B98"/>
    <w:rsid w:val="00CF3635"/>
    <w:rsid w:val="00D423F0"/>
    <w:rsid w:val="00DA577B"/>
    <w:rsid w:val="00DF43AE"/>
    <w:rsid w:val="00EA409F"/>
    <w:rsid w:val="00F243C5"/>
    <w:rsid w:val="00FC0666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5:docId w15:val="{AF5B8380-ECC6-4210-81D8-762ECE13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0E2"/>
    <w:rPr>
      <w:sz w:val="24"/>
      <w:szCs w:val="24"/>
    </w:rPr>
  </w:style>
  <w:style w:type="paragraph" w:styleId="Heading1">
    <w:name w:val="heading 1"/>
    <w:basedOn w:val="Normal"/>
    <w:next w:val="Normal"/>
    <w:qFormat/>
    <w:rsid w:val="003270E2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3270E2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3270E2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3270E2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3270E2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3270E2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3270E2"/>
    <w:pPr>
      <w:keepNext/>
      <w:spacing w:line="360" w:lineRule="auto"/>
      <w:jc w:val="center"/>
      <w:outlineLvl w:val="6"/>
    </w:pPr>
    <w:rPr>
      <w:rFonts w:ascii="Calibri" w:hAnsi="Calibri"/>
      <w:b/>
      <w:bCs/>
      <w:sz w:val="18"/>
    </w:rPr>
  </w:style>
  <w:style w:type="paragraph" w:styleId="Heading8">
    <w:name w:val="heading 8"/>
    <w:basedOn w:val="Normal"/>
    <w:next w:val="Normal"/>
    <w:qFormat/>
    <w:rsid w:val="003270E2"/>
    <w:pPr>
      <w:keepNext/>
      <w:outlineLvl w:val="7"/>
    </w:pPr>
    <w:rPr>
      <w:rFonts w:ascii="Calibri" w:hAnsi="Calibri" w:cs="Arial"/>
      <w:b/>
      <w:bCs/>
      <w:color w:val="3366CC"/>
      <w:sz w:val="18"/>
    </w:rPr>
  </w:style>
  <w:style w:type="paragraph" w:styleId="Heading9">
    <w:name w:val="heading 9"/>
    <w:basedOn w:val="Normal"/>
    <w:next w:val="Normal"/>
    <w:qFormat/>
    <w:rsid w:val="003270E2"/>
    <w:pPr>
      <w:keepNext/>
      <w:pBdr>
        <w:bottom w:val="single" w:sz="12" w:space="1" w:color="C0C0C0"/>
      </w:pBdr>
      <w:outlineLvl w:val="8"/>
    </w:pPr>
    <w:rPr>
      <w:rFonts w:ascii="Calibri" w:hAnsi="Calibri"/>
      <w:b/>
      <w:bCs/>
      <w:color w:val="3366C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270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270E2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3270E2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3270E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270E2"/>
    <w:rPr>
      <w:color w:val="800080"/>
      <w:u w:val="single"/>
    </w:rPr>
  </w:style>
  <w:style w:type="paragraph" w:customStyle="1" w:styleId="Custom2">
    <w:name w:val="Custom 2"/>
    <w:basedOn w:val="Normal"/>
    <w:rsid w:val="003270E2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3270E2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6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F3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MolBio/Safety/212201.pdf" TargetMode="External"/><Relationship Id="rId13" Type="http://schemas.openxmlformats.org/officeDocument/2006/relationships/hyperlink" Target="http://khan.childrensmn.org/Manuals/Policy/600/033257.a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han.childrensmn.org/Manuals/Lab/SOP/MolBio/SpecMgt/212197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ldrensmn.org/References/Lab/Index.php?view=folder&amp;folder=microbiovir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han.childrensmn.org/Manuals/Policy/600/033257.asp" TargetMode="External"/><Relationship Id="rId10" Type="http://schemas.openxmlformats.org/officeDocument/2006/relationships/hyperlink" Target="http://khan.childrensmn.org/Manuals/Lab/SOP/MolBio/Safety/21220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han.childrensmn.org/Manuals/Lab/SOP/MolBio/EngCtl/212209.pdf" TargetMode="External"/><Relationship Id="rId14" Type="http://schemas.openxmlformats.org/officeDocument/2006/relationships/hyperlink" Target="http://khan.childrensmn.org/Manuals/Lab/SOP/MolBio/SpecMgt/21219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5B7F-1F0B-49B8-BF06-B3AF4CC1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4995</CharactersWithSpaces>
  <SharedDoc>false</SharedDoc>
  <HLinks>
    <vt:vector size="30" baseType="variant">
      <vt:variant>
        <vt:i4>589910</vt:i4>
      </vt:variant>
      <vt:variant>
        <vt:i4>9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..\MB001 Specimen Management\MB001.2 Rejection Criteria.doc</vt:lpwstr>
      </vt:variant>
      <vt:variant>
        <vt:lpwstr/>
      </vt:variant>
      <vt:variant>
        <vt:i4>589910</vt:i4>
      </vt:variant>
      <vt:variant>
        <vt:i4>3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  <vt:variant>
        <vt:i4>2621475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http://www.childrensmn.org/Manuals/Lab/MicroBioViral/189175.asp</vt:lpwstr>
      </vt:variant>
      <vt:variant>
        <vt:lpwstr/>
      </vt:variant>
      <vt:variant>
        <vt:i4>65541</vt:i4>
      </vt:variant>
      <vt:variant>
        <vt:i4>5400</vt:i4>
      </vt:variant>
      <vt:variant>
        <vt:i4>1025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Julie Laramie</cp:lastModifiedBy>
  <cp:revision>7</cp:revision>
  <cp:lastPrinted>2015-06-29T20:22:00Z</cp:lastPrinted>
  <dcterms:created xsi:type="dcterms:W3CDTF">2018-01-11T18:40:00Z</dcterms:created>
  <dcterms:modified xsi:type="dcterms:W3CDTF">2019-10-10T12:01:00Z</dcterms:modified>
</cp:coreProperties>
</file>