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0"/>
        <w:gridCol w:w="270"/>
        <w:gridCol w:w="2700"/>
        <w:gridCol w:w="1620"/>
        <w:gridCol w:w="3960"/>
      </w:tblGrid>
      <w:tr w:rsidR="004116F4">
        <w:tblPrEx>
          <w:tblCellMar>
            <w:top w:w="0" w:type="dxa"/>
            <w:bottom w:w="0" w:type="dxa"/>
          </w:tblCellMar>
        </w:tblPrEx>
        <w:trPr>
          <w:cantSplit/>
        </w:trPr>
        <w:tc>
          <w:tcPr>
            <w:tcW w:w="10980" w:type="dxa"/>
            <w:gridSpan w:val="6"/>
            <w:tcBorders>
              <w:top w:val="nil"/>
              <w:left w:val="nil"/>
              <w:bottom w:val="nil"/>
              <w:right w:val="nil"/>
            </w:tcBorders>
          </w:tcPr>
          <w:p w:rsidR="004116F4" w:rsidRDefault="004116F4">
            <w:pPr>
              <w:rPr>
                <w:rFonts w:ascii="Arial" w:hAnsi="Arial" w:cs="Arial"/>
                <w:b/>
                <w:bCs/>
                <w:color w:val="3366FF"/>
                <w:sz w:val="36"/>
              </w:rPr>
            </w:pPr>
            <w:bookmarkStart w:id="0" w:name="_GoBack"/>
            <w:bookmarkEnd w:id="0"/>
            <w:r>
              <w:rPr>
                <w:rFonts w:ascii="Arial" w:hAnsi="Arial" w:cs="Arial"/>
                <w:b/>
                <w:bCs/>
                <w:color w:val="3366FF"/>
                <w:sz w:val="36"/>
              </w:rPr>
              <w:t xml:space="preserve">Blood Bank </w:t>
            </w:r>
            <w:r w:rsidR="004D6935">
              <w:rPr>
                <w:rFonts w:ascii="Arial" w:hAnsi="Arial" w:cs="Arial"/>
                <w:b/>
                <w:bCs/>
                <w:color w:val="3366FF"/>
                <w:sz w:val="36"/>
              </w:rPr>
              <w:t>Liquid Nitrogen Freezer</w:t>
            </w:r>
            <w:r>
              <w:rPr>
                <w:rFonts w:ascii="Arial" w:hAnsi="Arial" w:cs="Arial"/>
                <w:b/>
                <w:bCs/>
                <w:color w:val="3366FF"/>
                <w:sz w:val="36"/>
              </w:rPr>
              <w:t xml:space="preserve"> Alarm Check</w:t>
            </w:r>
          </w:p>
          <w:p w:rsidR="004116F4" w:rsidRDefault="004116F4">
            <w:pPr>
              <w:pStyle w:val="BodyText"/>
              <w:rPr>
                <w:rFonts w:ascii="Arial" w:hAnsi="Arial" w:cs="Arial"/>
                <w:sz w:val="24"/>
              </w:rPr>
            </w:pPr>
          </w:p>
        </w:tc>
      </w:tr>
      <w:tr w:rsidR="004116F4">
        <w:tblPrEx>
          <w:tblCellMar>
            <w:top w:w="0" w:type="dxa"/>
            <w:bottom w:w="0" w:type="dxa"/>
          </w:tblCellMar>
        </w:tblPrEx>
        <w:trPr>
          <w:cantSplit/>
          <w:trHeight w:val="780"/>
        </w:trPr>
        <w:tc>
          <w:tcPr>
            <w:tcW w:w="1620" w:type="dxa"/>
            <w:tcBorders>
              <w:top w:val="nil"/>
              <w:left w:val="nil"/>
              <w:bottom w:val="nil"/>
              <w:right w:val="nil"/>
            </w:tcBorders>
          </w:tcPr>
          <w:p w:rsidR="004116F4" w:rsidRDefault="004116F4">
            <w:pPr>
              <w:pStyle w:val="Header"/>
              <w:tabs>
                <w:tab w:val="clear" w:pos="4320"/>
                <w:tab w:val="clear" w:pos="8640"/>
              </w:tabs>
              <w:rPr>
                <w:rFonts w:ascii="Arial" w:hAnsi="Arial" w:cs="Arial"/>
                <w:b/>
                <w:sz w:val="20"/>
              </w:rPr>
            </w:pPr>
          </w:p>
          <w:p w:rsidR="004116F4" w:rsidRDefault="004116F4">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rsidR="004116F4" w:rsidRDefault="004116F4">
            <w:pPr>
              <w:pStyle w:val="BodyText"/>
              <w:jc w:val="left"/>
              <w:rPr>
                <w:rFonts w:ascii="Arial" w:hAnsi="Arial" w:cs="Arial"/>
              </w:rPr>
            </w:pPr>
          </w:p>
          <w:p w:rsidR="004116F4" w:rsidRDefault="004116F4">
            <w:pPr>
              <w:pStyle w:val="TableText"/>
              <w:autoSpaceDE/>
              <w:autoSpaceDN/>
              <w:rPr>
                <w:rFonts w:ascii="Arial" w:hAnsi="Arial" w:cs="Arial"/>
              </w:rPr>
            </w:pPr>
            <w:r>
              <w:rPr>
                <w:rFonts w:ascii="Arial" w:hAnsi="Arial" w:cs="Arial"/>
              </w:rPr>
              <w:t>This procedure provides instructions for verify the functionality of the audible alarm system on</w:t>
            </w:r>
            <w:r w:rsidR="004D6935">
              <w:rPr>
                <w:rFonts w:ascii="Arial" w:hAnsi="Arial" w:cs="Arial"/>
              </w:rPr>
              <w:t xml:space="preserve"> the liquid nitrogen freezer used to store cardiac tissue.</w:t>
            </w:r>
          </w:p>
          <w:p w:rsidR="004116F4" w:rsidRDefault="004116F4">
            <w:pPr>
              <w:pStyle w:val="TableText"/>
              <w:autoSpaceDE/>
              <w:autoSpaceDN/>
              <w:rPr>
                <w:rFonts w:ascii="Arial" w:hAnsi="Arial" w:cs="Arial"/>
              </w:rPr>
            </w:pPr>
          </w:p>
        </w:tc>
      </w:tr>
      <w:tr w:rsidR="004116F4">
        <w:tblPrEx>
          <w:tblCellMar>
            <w:top w:w="0" w:type="dxa"/>
            <w:bottom w:w="0" w:type="dxa"/>
          </w:tblCellMar>
        </w:tblPrEx>
        <w:trPr>
          <w:cantSplit/>
          <w:trHeight w:val="627"/>
        </w:trPr>
        <w:tc>
          <w:tcPr>
            <w:tcW w:w="1620" w:type="dxa"/>
            <w:tcBorders>
              <w:top w:val="nil"/>
              <w:left w:val="nil"/>
              <w:bottom w:val="nil"/>
              <w:right w:val="nil"/>
            </w:tcBorders>
          </w:tcPr>
          <w:p w:rsidR="004116F4" w:rsidRDefault="004116F4">
            <w:pPr>
              <w:rPr>
                <w:rFonts w:ascii="Arial" w:hAnsi="Arial" w:cs="Arial"/>
                <w:b/>
                <w:bCs/>
                <w:color w:val="3366FF"/>
                <w:sz w:val="20"/>
              </w:rPr>
            </w:pPr>
          </w:p>
          <w:p w:rsidR="004116F4" w:rsidRDefault="004116F4">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rsidR="004116F4" w:rsidRDefault="004116F4">
            <w:pPr>
              <w:ind w:left="360"/>
              <w:jc w:val="left"/>
              <w:rPr>
                <w:rFonts w:ascii="Arial" w:hAnsi="Arial" w:cs="Arial"/>
                <w:iCs/>
                <w:sz w:val="20"/>
              </w:rPr>
            </w:pPr>
          </w:p>
          <w:p w:rsidR="004116F4" w:rsidRDefault="004116F4" w:rsidP="004116F4">
            <w:pPr>
              <w:numPr>
                <w:ilvl w:val="0"/>
                <w:numId w:val="3"/>
              </w:numPr>
              <w:tabs>
                <w:tab w:val="left" w:pos="432"/>
              </w:tabs>
              <w:jc w:val="left"/>
              <w:rPr>
                <w:rFonts w:ascii="Arial" w:hAnsi="Arial" w:cs="Arial"/>
                <w:iCs/>
                <w:sz w:val="20"/>
              </w:rPr>
            </w:pPr>
            <w:r>
              <w:rPr>
                <w:rFonts w:ascii="Arial" w:hAnsi="Arial" w:cs="Arial"/>
                <w:iCs/>
                <w:sz w:val="20"/>
              </w:rPr>
              <w:t>Alarm testing shall be performed initially with installation, after major repairs and a minimum of a quarterly basis</w:t>
            </w:r>
          </w:p>
          <w:p w:rsidR="004116F4" w:rsidRDefault="004116F4" w:rsidP="004116F4">
            <w:pPr>
              <w:numPr>
                <w:ilvl w:val="0"/>
                <w:numId w:val="3"/>
              </w:numPr>
              <w:tabs>
                <w:tab w:val="left" w:pos="432"/>
              </w:tabs>
              <w:jc w:val="left"/>
              <w:rPr>
                <w:rFonts w:ascii="Arial" w:hAnsi="Arial" w:cs="Arial"/>
                <w:iCs/>
                <w:sz w:val="20"/>
              </w:rPr>
            </w:pPr>
            <w:r>
              <w:rPr>
                <w:rFonts w:ascii="Arial" w:hAnsi="Arial" w:cs="Arial"/>
                <w:iCs/>
                <w:sz w:val="20"/>
              </w:rPr>
              <w:t>The alarm should sound at a temperature that allows appropriate action to be taken before store components reach undesirable temperatures.</w:t>
            </w:r>
          </w:p>
          <w:p w:rsidR="004116F4" w:rsidRDefault="004116F4" w:rsidP="004116F4">
            <w:pPr>
              <w:numPr>
                <w:ilvl w:val="0"/>
                <w:numId w:val="3"/>
              </w:numPr>
              <w:tabs>
                <w:tab w:val="left" w:pos="432"/>
              </w:tabs>
              <w:jc w:val="left"/>
              <w:rPr>
                <w:rFonts w:ascii="Arial" w:hAnsi="Arial" w:cs="Arial"/>
                <w:iCs/>
                <w:sz w:val="20"/>
              </w:rPr>
            </w:pPr>
            <w:r>
              <w:rPr>
                <w:rFonts w:ascii="Arial" w:hAnsi="Arial" w:cs="Arial"/>
                <w:iCs/>
                <w:sz w:val="20"/>
              </w:rPr>
              <w:t>Temperature changes should be allowed to occur slowly.</w:t>
            </w:r>
          </w:p>
          <w:p w:rsidR="004116F4" w:rsidRDefault="004116F4" w:rsidP="004116F4">
            <w:pPr>
              <w:numPr>
                <w:ilvl w:val="0"/>
                <w:numId w:val="3"/>
              </w:numPr>
              <w:tabs>
                <w:tab w:val="left" w:pos="432"/>
              </w:tabs>
              <w:jc w:val="left"/>
              <w:rPr>
                <w:rFonts w:ascii="Arial" w:hAnsi="Arial" w:cs="Arial"/>
                <w:iCs/>
                <w:sz w:val="20"/>
              </w:rPr>
            </w:pPr>
            <w:r>
              <w:rPr>
                <w:rFonts w:ascii="Arial" w:hAnsi="Arial" w:cs="Arial"/>
                <w:iCs/>
                <w:sz w:val="20"/>
              </w:rPr>
              <w:t>Acceptable results</w:t>
            </w:r>
          </w:p>
          <w:p w:rsidR="004116F4" w:rsidRDefault="004116F4" w:rsidP="004116F4">
            <w:pPr>
              <w:numPr>
                <w:ilvl w:val="1"/>
                <w:numId w:val="3"/>
              </w:numPr>
              <w:tabs>
                <w:tab w:val="left" w:pos="432"/>
              </w:tabs>
              <w:jc w:val="left"/>
              <w:rPr>
                <w:rFonts w:ascii="Arial" w:hAnsi="Arial" w:cs="Arial"/>
                <w:iCs/>
                <w:sz w:val="20"/>
              </w:rPr>
            </w:pPr>
            <w:r>
              <w:rPr>
                <w:rFonts w:ascii="Arial" w:hAnsi="Arial" w:cs="Arial"/>
                <w:iCs/>
                <w:sz w:val="20"/>
              </w:rPr>
              <w:t xml:space="preserve">High temperature of activation </w:t>
            </w:r>
            <w:r w:rsidR="00BD6E22" w:rsidRPr="00014ACC">
              <w:rPr>
                <w:rFonts w:ascii="Arial" w:hAnsi="Arial" w:cs="Arial"/>
                <w:iCs/>
                <w:sz w:val="20"/>
              </w:rPr>
              <w:t>&lt;-</w:t>
            </w:r>
            <w:r w:rsidR="00014ACC" w:rsidRPr="00014ACC">
              <w:rPr>
                <w:rFonts w:ascii="Arial" w:hAnsi="Arial" w:cs="Arial"/>
                <w:iCs/>
                <w:sz w:val="20"/>
              </w:rPr>
              <w:t>150°C</w:t>
            </w:r>
          </w:p>
          <w:p w:rsidR="004116F4" w:rsidRDefault="004116F4">
            <w:pPr>
              <w:tabs>
                <w:tab w:val="left" w:pos="432"/>
              </w:tabs>
              <w:ind w:left="72"/>
              <w:jc w:val="left"/>
              <w:rPr>
                <w:rFonts w:ascii="Arial" w:hAnsi="Arial" w:cs="Arial"/>
                <w:iCs/>
                <w:sz w:val="20"/>
              </w:rPr>
            </w:pPr>
          </w:p>
          <w:p w:rsidR="004116F4" w:rsidRDefault="004116F4">
            <w:pPr>
              <w:jc w:val="left"/>
              <w:rPr>
                <w:rFonts w:ascii="Arial" w:hAnsi="Arial" w:cs="Arial"/>
                <w:iCs/>
                <w:sz w:val="20"/>
              </w:rPr>
            </w:pPr>
          </w:p>
        </w:tc>
      </w:tr>
      <w:tr w:rsidR="004116F4">
        <w:tblPrEx>
          <w:tblCellMar>
            <w:top w:w="0" w:type="dxa"/>
            <w:bottom w:w="0" w:type="dxa"/>
          </w:tblCellMar>
        </w:tblPrEx>
        <w:trPr>
          <w:cantSplit/>
          <w:trHeight w:val="150"/>
        </w:trPr>
        <w:tc>
          <w:tcPr>
            <w:tcW w:w="1620" w:type="dxa"/>
            <w:tcBorders>
              <w:top w:val="nil"/>
              <w:left w:val="nil"/>
              <w:bottom w:val="nil"/>
              <w:right w:val="nil"/>
            </w:tcBorders>
          </w:tcPr>
          <w:p w:rsidR="004116F4" w:rsidRDefault="004116F4">
            <w:pPr>
              <w:rPr>
                <w:rFonts w:ascii="Arial" w:hAnsi="Arial" w:cs="Arial"/>
                <w:b/>
                <w:bCs/>
                <w:color w:val="3366FF"/>
                <w:sz w:val="20"/>
              </w:rPr>
            </w:pPr>
            <w:r>
              <w:rPr>
                <w:rFonts w:ascii="Arial" w:hAnsi="Arial" w:cs="Arial"/>
                <w:b/>
                <w:bCs/>
                <w:color w:val="3366FF"/>
                <w:sz w:val="20"/>
              </w:rPr>
              <w:t>Related</w:t>
            </w:r>
          </w:p>
          <w:p w:rsidR="004116F4" w:rsidRDefault="004116F4">
            <w:pPr>
              <w:rPr>
                <w:rFonts w:ascii="Arial" w:hAnsi="Arial" w:cs="Arial"/>
                <w:b/>
                <w:bCs/>
                <w:color w:val="3366FF"/>
                <w:sz w:val="20"/>
              </w:rPr>
            </w:pPr>
            <w:r>
              <w:rPr>
                <w:rFonts w:ascii="Arial" w:hAnsi="Arial" w:cs="Arial"/>
                <w:b/>
                <w:bCs/>
                <w:color w:val="3366FF"/>
                <w:sz w:val="20"/>
              </w:rPr>
              <w:t>Documents</w:t>
            </w:r>
          </w:p>
        </w:tc>
        <w:tc>
          <w:tcPr>
            <w:tcW w:w="9360" w:type="dxa"/>
            <w:gridSpan w:val="5"/>
            <w:tcBorders>
              <w:top w:val="single" w:sz="12" w:space="0" w:color="C0C0C0"/>
              <w:left w:val="nil"/>
              <w:bottom w:val="single" w:sz="6" w:space="0" w:color="auto"/>
              <w:right w:val="nil"/>
            </w:tcBorders>
          </w:tcPr>
          <w:p w:rsidR="004116F4" w:rsidRDefault="004116F4">
            <w:pPr>
              <w:jc w:val="left"/>
              <w:rPr>
                <w:rFonts w:ascii="Arial" w:hAnsi="Arial" w:cs="Arial"/>
                <w:iCs/>
                <w:sz w:val="20"/>
              </w:rPr>
            </w:pPr>
          </w:p>
          <w:p w:rsidR="004116F4" w:rsidRDefault="004116F4">
            <w:pPr>
              <w:jc w:val="left"/>
              <w:rPr>
                <w:rFonts w:ascii="Arial" w:hAnsi="Arial" w:cs="Arial"/>
                <w:iCs/>
                <w:sz w:val="20"/>
              </w:rPr>
            </w:pPr>
            <w:r>
              <w:rPr>
                <w:rFonts w:ascii="Arial" w:hAnsi="Arial" w:cs="Arial"/>
                <w:iCs/>
                <w:sz w:val="20"/>
              </w:rPr>
              <w:t>TSf 17.14.</w:t>
            </w:r>
            <w:r w:rsidR="00BD6E22">
              <w:rPr>
                <w:rFonts w:ascii="Arial" w:hAnsi="Arial" w:cs="Arial"/>
                <w:iCs/>
                <w:sz w:val="20"/>
              </w:rPr>
              <w:t>2</w:t>
            </w:r>
            <w:r>
              <w:rPr>
                <w:rFonts w:ascii="Arial" w:hAnsi="Arial" w:cs="Arial"/>
                <w:iCs/>
                <w:sz w:val="20"/>
              </w:rPr>
              <w:t xml:space="preserve"> </w:t>
            </w:r>
            <w:r w:rsidR="00BD6E22">
              <w:rPr>
                <w:rFonts w:ascii="Arial" w:hAnsi="Arial" w:cs="Arial"/>
                <w:iCs/>
                <w:sz w:val="20"/>
              </w:rPr>
              <w:t xml:space="preserve">Liquid </w:t>
            </w:r>
            <w:r w:rsidR="00A158A0">
              <w:rPr>
                <w:rFonts w:ascii="Arial" w:hAnsi="Arial" w:cs="Arial"/>
                <w:iCs/>
                <w:sz w:val="20"/>
              </w:rPr>
              <w:t>Nitrogen</w:t>
            </w:r>
            <w:r>
              <w:rPr>
                <w:rFonts w:ascii="Arial" w:hAnsi="Arial" w:cs="Arial"/>
                <w:iCs/>
                <w:sz w:val="20"/>
              </w:rPr>
              <w:t xml:space="preserve"> Freezer Alarm Check Form</w:t>
            </w:r>
          </w:p>
          <w:p w:rsidR="004116F4" w:rsidRDefault="004116F4">
            <w:pPr>
              <w:jc w:val="left"/>
              <w:rPr>
                <w:rFonts w:ascii="Arial" w:hAnsi="Arial" w:cs="Arial"/>
                <w:iCs/>
                <w:sz w:val="20"/>
              </w:rPr>
            </w:pPr>
          </w:p>
        </w:tc>
      </w:tr>
      <w:tr w:rsidR="004116F4">
        <w:tblPrEx>
          <w:tblCellMar>
            <w:top w:w="0" w:type="dxa"/>
            <w:bottom w:w="0" w:type="dxa"/>
          </w:tblCellMar>
        </w:tblPrEx>
        <w:trPr>
          <w:cantSplit/>
          <w:trHeight w:val="197"/>
        </w:trPr>
        <w:tc>
          <w:tcPr>
            <w:tcW w:w="1620" w:type="dxa"/>
            <w:tcBorders>
              <w:top w:val="nil"/>
              <w:left w:val="nil"/>
              <w:bottom w:val="nil"/>
              <w:right w:val="nil"/>
            </w:tcBorders>
          </w:tcPr>
          <w:p w:rsidR="004116F4" w:rsidRDefault="004116F4">
            <w:pPr>
              <w:rPr>
                <w:rFonts w:ascii="Arial" w:hAnsi="Arial" w:cs="Arial"/>
                <w:b/>
                <w:color w:val="3366FF"/>
                <w:sz w:val="20"/>
              </w:rPr>
            </w:pPr>
          </w:p>
          <w:p w:rsidR="004116F4" w:rsidRDefault="004116F4">
            <w:pPr>
              <w:rPr>
                <w:rFonts w:ascii="Arial" w:hAnsi="Arial" w:cs="Arial"/>
                <w:b/>
                <w:color w:val="3366FF"/>
                <w:sz w:val="20"/>
              </w:rPr>
            </w:pPr>
            <w:r>
              <w:rPr>
                <w:rFonts w:ascii="Arial" w:hAnsi="Arial" w:cs="Arial"/>
                <w:b/>
                <w:color w:val="3366FF"/>
                <w:sz w:val="20"/>
              </w:rPr>
              <w:t>Materials</w:t>
            </w:r>
          </w:p>
        </w:tc>
        <w:tc>
          <w:tcPr>
            <w:tcW w:w="9360" w:type="dxa"/>
            <w:gridSpan w:val="5"/>
            <w:tcBorders>
              <w:top w:val="single" w:sz="12" w:space="0" w:color="C0C0C0"/>
              <w:left w:val="nil"/>
              <w:bottom w:val="nil"/>
              <w:right w:val="nil"/>
            </w:tcBorders>
          </w:tcPr>
          <w:p w:rsidR="004116F4" w:rsidRDefault="004116F4">
            <w:pPr>
              <w:ind w:left="360"/>
              <w:jc w:val="left"/>
              <w:rPr>
                <w:rFonts w:ascii="Arial" w:hAnsi="Arial" w:cs="Arial"/>
                <w:sz w:val="20"/>
              </w:rPr>
            </w:pPr>
          </w:p>
          <w:p w:rsidR="004116F4" w:rsidRPr="00A158A0" w:rsidRDefault="00A158A0">
            <w:pPr>
              <w:jc w:val="left"/>
              <w:rPr>
                <w:rFonts w:ascii="Arial" w:hAnsi="Arial" w:cs="Arial"/>
                <w:b/>
                <w:sz w:val="20"/>
              </w:rPr>
            </w:pPr>
            <w:r w:rsidRPr="00A158A0">
              <w:rPr>
                <w:rFonts w:ascii="Arial" w:hAnsi="Arial" w:cs="Arial"/>
                <w:sz w:val="20"/>
              </w:rPr>
              <w:t>MVE Cryo Freezer Model MVE 510 AF-GB</w:t>
            </w:r>
          </w:p>
          <w:p w:rsidR="004116F4" w:rsidRPr="00A158A0" w:rsidRDefault="004116F4" w:rsidP="004116F4">
            <w:pPr>
              <w:numPr>
                <w:ilvl w:val="0"/>
                <w:numId w:val="2"/>
              </w:numPr>
              <w:jc w:val="left"/>
              <w:rPr>
                <w:rFonts w:ascii="Arial" w:hAnsi="Arial" w:cs="Arial"/>
                <w:b/>
                <w:sz w:val="20"/>
              </w:rPr>
            </w:pPr>
            <w:r w:rsidRPr="00A158A0">
              <w:rPr>
                <w:rFonts w:ascii="Arial" w:hAnsi="Arial" w:cs="Arial"/>
                <w:bCs/>
                <w:sz w:val="20"/>
              </w:rPr>
              <w:t xml:space="preserve">Serial Number: </w:t>
            </w:r>
            <w:r w:rsidR="00A158A0" w:rsidRPr="00A158A0">
              <w:rPr>
                <w:rFonts w:ascii="Arial" w:hAnsi="Arial" w:cs="Arial"/>
                <w:bCs/>
                <w:sz w:val="20"/>
              </w:rPr>
              <w:t>CAB2115040004</w:t>
            </w:r>
          </w:p>
          <w:p w:rsidR="004116F4" w:rsidRDefault="004116F4" w:rsidP="00A158A0">
            <w:pPr>
              <w:ind w:left="720"/>
              <w:jc w:val="left"/>
              <w:rPr>
                <w:rFonts w:ascii="Arial" w:hAnsi="Arial" w:cs="Arial"/>
                <w:iCs/>
                <w:sz w:val="20"/>
              </w:rPr>
            </w:pPr>
          </w:p>
        </w:tc>
      </w:tr>
      <w:tr w:rsidR="004116F4">
        <w:tblPrEx>
          <w:tblCellMar>
            <w:top w:w="0" w:type="dxa"/>
            <w:bottom w:w="0" w:type="dxa"/>
          </w:tblCellMar>
        </w:tblPrEx>
        <w:tc>
          <w:tcPr>
            <w:tcW w:w="1620" w:type="dxa"/>
            <w:tcBorders>
              <w:top w:val="nil"/>
              <w:left w:val="nil"/>
              <w:bottom w:val="nil"/>
              <w:right w:val="nil"/>
            </w:tcBorders>
          </w:tcPr>
          <w:p w:rsidR="004116F4" w:rsidRDefault="004116F4">
            <w:pPr>
              <w:rPr>
                <w:rFonts w:ascii="Arial" w:hAnsi="Arial" w:cs="Arial"/>
                <w:b/>
                <w:color w:val="3366FF"/>
                <w:sz w:val="20"/>
              </w:rPr>
            </w:pPr>
          </w:p>
          <w:p w:rsidR="004116F4" w:rsidRDefault="004116F4">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rsidR="004116F4" w:rsidRDefault="004116F4">
            <w:pPr>
              <w:jc w:val="left"/>
              <w:rPr>
                <w:rFonts w:ascii="Arial" w:hAnsi="Arial" w:cs="Arial"/>
                <w:sz w:val="20"/>
              </w:rPr>
            </w:pPr>
          </w:p>
          <w:p w:rsidR="004116F4" w:rsidRDefault="004116F4">
            <w:pPr>
              <w:jc w:val="left"/>
              <w:rPr>
                <w:rFonts w:ascii="Arial" w:hAnsi="Arial" w:cs="Arial"/>
                <w:sz w:val="20"/>
              </w:rPr>
            </w:pPr>
          </w:p>
        </w:tc>
      </w:tr>
      <w:tr w:rsidR="004116F4" w:rsidTr="00975DFA">
        <w:tblPrEx>
          <w:tblCellMar>
            <w:top w:w="0" w:type="dxa"/>
            <w:bottom w:w="0" w:type="dxa"/>
          </w:tblCellMar>
        </w:tblPrEx>
        <w:trPr>
          <w:cantSplit/>
          <w:trHeight w:val="305"/>
        </w:trPr>
        <w:tc>
          <w:tcPr>
            <w:tcW w:w="1620" w:type="dxa"/>
            <w:tcBorders>
              <w:top w:val="nil"/>
              <w:left w:val="nil"/>
              <w:bottom w:val="nil"/>
              <w:right w:val="single" w:sz="4" w:space="0" w:color="auto"/>
            </w:tcBorders>
          </w:tcPr>
          <w:p w:rsidR="004116F4" w:rsidRDefault="004116F4">
            <w:pPr>
              <w:rPr>
                <w:rFonts w:ascii="Arial" w:hAnsi="Arial" w:cs="Arial"/>
                <w:b/>
                <w:sz w:val="20"/>
              </w:rPr>
            </w:pPr>
          </w:p>
        </w:tc>
        <w:tc>
          <w:tcPr>
            <w:tcW w:w="810" w:type="dxa"/>
            <w:tcBorders>
              <w:top w:val="single" w:sz="4" w:space="0" w:color="auto"/>
              <w:left w:val="single" w:sz="4" w:space="0" w:color="auto"/>
              <w:bottom w:val="single" w:sz="4" w:space="0" w:color="auto"/>
              <w:right w:val="single" w:sz="4" w:space="0" w:color="auto"/>
            </w:tcBorders>
            <w:shd w:val="clear" w:color="auto" w:fill="F3F3F3"/>
          </w:tcPr>
          <w:p w:rsidR="004116F4" w:rsidRDefault="004116F4">
            <w:pPr>
              <w:jc w:val="center"/>
              <w:rPr>
                <w:rFonts w:ascii="Arial" w:hAnsi="Arial" w:cs="Arial"/>
              </w:rPr>
            </w:pPr>
            <w:r>
              <w:rPr>
                <w:rFonts w:ascii="Arial" w:hAnsi="Arial" w:cs="Arial"/>
                <w:b/>
                <w:bCs/>
                <w:sz w:val="20"/>
              </w:rPr>
              <w:t>Step</w:t>
            </w:r>
          </w:p>
        </w:tc>
        <w:tc>
          <w:tcPr>
            <w:tcW w:w="8550" w:type="dxa"/>
            <w:gridSpan w:val="4"/>
            <w:tcBorders>
              <w:top w:val="single" w:sz="4" w:space="0" w:color="auto"/>
              <w:left w:val="single" w:sz="4" w:space="0" w:color="auto"/>
              <w:bottom w:val="single" w:sz="4" w:space="0" w:color="auto"/>
            </w:tcBorders>
            <w:shd w:val="clear" w:color="auto" w:fill="F3F3F3"/>
          </w:tcPr>
          <w:p w:rsidR="004116F4" w:rsidRDefault="004116F4">
            <w:pPr>
              <w:pStyle w:val="TableHeaderText"/>
              <w:autoSpaceDE/>
              <w:autoSpaceDN/>
              <w:rPr>
                <w:rFonts w:ascii="Arial" w:hAnsi="Arial" w:cs="Arial"/>
              </w:rPr>
            </w:pPr>
            <w:r>
              <w:rPr>
                <w:rFonts w:ascii="Arial" w:hAnsi="Arial" w:cs="Arial"/>
              </w:rPr>
              <w:t>Action</w:t>
            </w:r>
          </w:p>
        </w:tc>
      </w:tr>
      <w:tr w:rsidR="00014ACC" w:rsidTr="00337F31">
        <w:tblPrEx>
          <w:tblCellMar>
            <w:top w:w="0" w:type="dxa"/>
            <w:bottom w:w="0" w:type="dxa"/>
          </w:tblCellMar>
        </w:tblPrEx>
        <w:trPr>
          <w:cantSplit/>
        </w:trPr>
        <w:tc>
          <w:tcPr>
            <w:tcW w:w="1620" w:type="dxa"/>
            <w:tcBorders>
              <w:top w:val="nil"/>
              <w:left w:val="nil"/>
              <w:bottom w:val="nil"/>
              <w:right w:val="single" w:sz="6" w:space="0" w:color="auto"/>
            </w:tcBorders>
            <w:vAlign w:val="center"/>
          </w:tcPr>
          <w:p w:rsidR="00014ACC" w:rsidRDefault="00014ACC">
            <w:pPr>
              <w:rPr>
                <w:rFonts w:ascii="Arial" w:hAnsi="Arial" w:cs="Arial"/>
                <w:bCs/>
                <w:color w:val="3366FF"/>
                <w:sz w:val="20"/>
              </w:rPr>
            </w:pPr>
          </w:p>
        </w:tc>
        <w:tc>
          <w:tcPr>
            <w:tcW w:w="810" w:type="dxa"/>
            <w:tcBorders>
              <w:top w:val="single" w:sz="4" w:space="0" w:color="auto"/>
              <w:left w:val="single" w:sz="6" w:space="0" w:color="auto"/>
              <w:bottom w:val="single" w:sz="6" w:space="0" w:color="auto"/>
              <w:right w:val="single" w:sz="6" w:space="0" w:color="auto"/>
            </w:tcBorders>
          </w:tcPr>
          <w:p w:rsidR="00014ACC" w:rsidRDefault="00014ACC">
            <w:pPr>
              <w:jc w:val="center"/>
              <w:rPr>
                <w:rFonts w:ascii="Arial" w:hAnsi="Arial" w:cs="Arial"/>
                <w:sz w:val="20"/>
              </w:rPr>
            </w:pPr>
            <w:r>
              <w:rPr>
                <w:rFonts w:ascii="Arial" w:hAnsi="Arial" w:cs="Arial"/>
                <w:sz w:val="20"/>
              </w:rPr>
              <w:t>1</w:t>
            </w:r>
          </w:p>
        </w:tc>
        <w:tc>
          <w:tcPr>
            <w:tcW w:w="8550" w:type="dxa"/>
            <w:gridSpan w:val="4"/>
            <w:tcBorders>
              <w:top w:val="single" w:sz="4" w:space="0" w:color="auto"/>
              <w:left w:val="single" w:sz="6" w:space="0" w:color="auto"/>
            </w:tcBorders>
          </w:tcPr>
          <w:p w:rsidR="00014ACC" w:rsidRDefault="00014ACC">
            <w:pPr>
              <w:jc w:val="left"/>
              <w:rPr>
                <w:rFonts w:ascii="Arial" w:hAnsi="Arial" w:cs="Arial"/>
                <w:sz w:val="20"/>
              </w:rPr>
            </w:pPr>
            <w:r>
              <w:rPr>
                <w:rFonts w:ascii="Arial" w:hAnsi="Arial" w:cs="Arial"/>
                <w:sz w:val="20"/>
              </w:rPr>
              <w:t>Call Security</w:t>
            </w:r>
            <w:r w:rsidR="00975DFA">
              <w:rPr>
                <w:rFonts w:ascii="Arial" w:hAnsi="Arial" w:cs="Arial"/>
                <w:sz w:val="20"/>
              </w:rPr>
              <w:t xml:space="preserve"> at</w:t>
            </w:r>
            <w:r>
              <w:rPr>
                <w:rFonts w:ascii="Arial" w:hAnsi="Arial" w:cs="Arial"/>
                <w:sz w:val="20"/>
              </w:rPr>
              <w:t xml:space="preserve"> X5</w:t>
            </w:r>
            <w:r w:rsidR="00975DFA">
              <w:rPr>
                <w:rFonts w:ascii="Arial" w:hAnsi="Arial" w:cs="Arial"/>
                <w:sz w:val="20"/>
              </w:rPr>
              <w:t>5416 to alert them that you are testing alarms.</w:t>
            </w:r>
          </w:p>
        </w:tc>
      </w:tr>
      <w:tr w:rsidR="004116F4" w:rsidTr="00337F31">
        <w:tblPrEx>
          <w:tblCellMar>
            <w:top w:w="0" w:type="dxa"/>
            <w:bottom w:w="0" w:type="dxa"/>
          </w:tblCellMar>
        </w:tblPrEx>
        <w:trPr>
          <w:cantSplit/>
        </w:trPr>
        <w:tc>
          <w:tcPr>
            <w:tcW w:w="1620" w:type="dxa"/>
            <w:tcBorders>
              <w:top w:val="nil"/>
              <w:left w:val="nil"/>
              <w:bottom w:val="nil"/>
              <w:right w:val="single" w:sz="6" w:space="0" w:color="auto"/>
            </w:tcBorders>
            <w:vAlign w:val="center"/>
          </w:tcPr>
          <w:p w:rsidR="004116F4" w:rsidRDefault="004116F4">
            <w:pPr>
              <w:rPr>
                <w:rFonts w:ascii="Arial" w:hAnsi="Arial" w:cs="Arial"/>
                <w:bCs/>
                <w:color w:val="3366FF"/>
                <w:sz w:val="20"/>
              </w:rPr>
            </w:pPr>
          </w:p>
        </w:tc>
        <w:tc>
          <w:tcPr>
            <w:tcW w:w="810" w:type="dxa"/>
            <w:tcBorders>
              <w:top w:val="single" w:sz="4" w:space="0" w:color="auto"/>
              <w:left w:val="single" w:sz="6" w:space="0" w:color="auto"/>
              <w:bottom w:val="single" w:sz="6" w:space="0" w:color="auto"/>
              <w:right w:val="single" w:sz="6" w:space="0" w:color="auto"/>
            </w:tcBorders>
          </w:tcPr>
          <w:p w:rsidR="004116F4" w:rsidRDefault="00975DFA">
            <w:pPr>
              <w:jc w:val="center"/>
              <w:rPr>
                <w:rFonts w:ascii="Arial" w:hAnsi="Arial" w:cs="Arial"/>
                <w:sz w:val="20"/>
              </w:rPr>
            </w:pPr>
            <w:r>
              <w:rPr>
                <w:rFonts w:ascii="Arial" w:hAnsi="Arial" w:cs="Arial"/>
                <w:sz w:val="20"/>
              </w:rPr>
              <w:t>2</w:t>
            </w:r>
          </w:p>
        </w:tc>
        <w:tc>
          <w:tcPr>
            <w:tcW w:w="8550" w:type="dxa"/>
            <w:gridSpan w:val="4"/>
            <w:tcBorders>
              <w:top w:val="single" w:sz="4" w:space="0" w:color="auto"/>
              <w:left w:val="single" w:sz="6" w:space="0" w:color="auto"/>
            </w:tcBorders>
          </w:tcPr>
          <w:p w:rsidR="004116F4" w:rsidRDefault="00BD6E22">
            <w:pPr>
              <w:jc w:val="left"/>
              <w:rPr>
                <w:rFonts w:ascii="Arial" w:hAnsi="Arial" w:cs="Arial"/>
                <w:sz w:val="20"/>
              </w:rPr>
            </w:pPr>
            <w:r>
              <w:rPr>
                <w:rFonts w:ascii="Arial" w:hAnsi="Arial" w:cs="Arial"/>
                <w:sz w:val="20"/>
              </w:rPr>
              <w:t>Press “SETUP”</w:t>
            </w:r>
          </w:p>
          <w:p w:rsidR="00BD6E22" w:rsidRDefault="00DD4CA7">
            <w:pPr>
              <w:jc w:val="left"/>
              <w:rPr>
                <w:rFonts w:ascii="Arial" w:hAnsi="Arial" w:cs="Arial"/>
                <w:sz w:val="20"/>
              </w:rPr>
            </w:pPr>
            <w:r w:rsidRPr="00AE7864">
              <w:rPr>
                <w:noProof/>
              </w:rPr>
              <w:drawing>
                <wp:inline distT="0" distB="0" distL="0" distR="0">
                  <wp:extent cx="5314950" cy="2209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2209800"/>
                          </a:xfrm>
                          <a:prstGeom prst="rect">
                            <a:avLst/>
                          </a:prstGeom>
                          <a:noFill/>
                          <a:ln>
                            <a:noFill/>
                          </a:ln>
                        </pic:spPr>
                      </pic:pic>
                    </a:graphicData>
                  </a:graphic>
                </wp:inline>
              </w:drawing>
            </w:r>
          </w:p>
        </w:tc>
      </w:tr>
      <w:tr w:rsidR="004116F4" w:rsidTr="00337F31">
        <w:tblPrEx>
          <w:tblCellMar>
            <w:top w:w="0" w:type="dxa"/>
            <w:bottom w:w="0" w:type="dxa"/>
          </w:tblCellMar>
        </w:tblPrEx>
        <w:trPr>
          <w:cantSplit/>
        </w:trPr>
        <w:tc>
          <w:tcPr>
            <w:tcW w:w="1620" w:type="dxa"/>
            <w:tcBorders>
              <w:top w:val="nil"/>
              <w:left w:val="nil"/>
              <w:bottom w:val="nil"/>
              <w:right w:val="single" w:sz="6" w:space="0" w:color="auto"/>
            </w:tcBorders>
            <w:vAlign w:val="center"/>
          </w:tcPr>
          <w:p w:rsidR="004116F4" w:rsidRDefault="004116F4">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4116F4" w:rsidRDefault="00975DFA">
            <w:pPr>
              <w:jc w:val="center"/>
              <w:rPr>
                <w:rFonts w:ascii="Arial" w:hAnsi="Arial" w:cs="Arial"/>
                <w:sz w:val="20"/>
              </w:rPr>
            </w:pPr>
            <w:r>
              <w:rPr>
                <w:rFonts w:ascii="Arial" w:hAnsi="Arial" w:cs="Arial"/>
                <w:sz w:val="20"/>
              </w:rPr>
              <w:t>3</w:t>
            </w:r>
          </w:p>
        </w:tc>
        <w:tc>
          <w:tcPr>
            <w:tcW w:w="8550" w:type="dxa"/>
            <w:gridSpan w:val="4"/>
            <w:tcBorders>
              <w:left w:val="single" w:sz="6" w:space="0" w:color="auto"/>
              <w:bottom w:val="nil"/>
            </w:tcBorders>
          </w:tcPr>
          <w:p w:rsidR="004116F4" w:rsidRDefault="00BD6E22" w:rsidP="00BD6E22">
            <w:pPr>
              <w:jc w:val="left"/>
              <w:rPr>
                <w:rFonts w:ascii="Arial" w:hAnsi="Arial" w:cs="Arial"/>
                <w:noProof/>
                <w:sz w:val="20"/>
                <w:szCs w:val="20"/>
              </w:rPr>
            </w:pPr>
            <w:r>
              <w:rPr>
                <w:rFonts w:ascii="Arial" w:hAnsi="Arial" w:cs="Arial"/>
                <w:sz w:val="20"/>
              </w:rPr>
              <w:t xml:space="preserve">Enter the Password using the </w:t>
            </w:r>
            <w:r>
              <w:rPr>
                <w:rFonts w:ascii="Arial" w:hAnsi="Arial" w:cs="Arial"/>
                <w:sz w:val="18"/>
                <w:szCs w:val="18"/>
              </w:rPr>
              <w:t>“</w:t>
            </w:r>
            <w:r>
              <w:rPr>
                <w:rFonts w:ascii="ArialMT" w:eastAsia="ArialMT" w:hAnsi="Arial" w:cs="ArialMT" w:hint="eastAsia"/>
                <w:sz w:val="18"/>
                <w:szCs w:val="18"/>
              </w:rPr>
              <w:t>▲</w:t>
            </w:r>
            <w:r>
              <w:rPr>
                <w:rFonts w:ascii="Arial" w:hAnsi="Arial" w:cs="Arial"/>
                <w:sz w:val="18"/>
                <w:szCs w:val="18"/>
              </w:rPr>
              <w:t>/</w:t>
            </w:r>
            <w:r>
              <w:rPr>
                <w:rFonts w:ascii="ArialMT" w:eastAsia="ArialMT" w:hAnsi="Arial" w:cs="ArialMT" w:hint="eastAsia"/>
                <w:sz w:val="18"/>
                <w:szCs w:val="18"/>
              </w:rPr>
              <w:t>▼</w:t>
            </w:r>
            <w:r>
              <w:rPr>
                <w:rFonts w:ascii="Arial" w:hAnsi="Arial" w:cs="Arial"/>
                <w:sz w:val="18"/>
                <w:szCs w:val="18"/>
              </w:rPr>
              <w:t>”</w:t>
            </w:r>
            <w:r>
              <w:rPr>
                <w:rFonts w:ascii="Arial" w:hAnsi="Arial" w:cs="Arial"/>
                <w:sz w:val="20"/>
              </w:rPr>
              <w:t xml:space="preserve"> </w:t>
            </w:r>
            <w:r w:rsidR="004116F4">
              <w:rPr>
                <w:rFonts w:ascii="Arial" w:hAnsi="Arial" w:cs="Arial"/>
                <w:sz w:val="20"/>
              </w:rPr>
              <w:t xml:space="preserve"> </w:t>
            </w:r>
            <w:r>
              <w:rPr>
                <w:noProof/>
              </w:rPr>
              <w:t xml:space="preserve"> </w:t>
            </w:r>
            <w:r>
              <w:rPr>
                <w:rFonts w:ascii="Arial" w:hAnsi="Arial" w:cs="Arial"/>
                <w:noProof/>
                <w:sz w:val="20"/>
                <w:szCs w:val="20"/>
              </w:rPr>
              <w:t>keys to scroll to the appropriate number.</w:t>
            </w:r>
          </w:p>
          <w:p w:rsidR="00BD6E22" w:rsidRDefault="00BD6E22" w:rsidP="00BD6E22">
            <w:pPr>
              <w:jc w:val="left"/>
              <w:rPr>
                <w:rFonts w:ascii="Arial" w:hAnsi="Arial" w:cs="Arial"/>
                <w:sz w:val="20"/>
              </w:rPr>
            </w:pPr>
            <w:r>
              <w:rPr>
                <w:rFonts w:ascii="Arial" w:hAnsi="Arial" w:cs="Arial"/>
                <w:noProof/>
                <w:sz w:val="20"/>
                <w:szCs w:val="20"/>
              </w:rPr>
              <w:t>PASSWORD 3456</w:t>
            </w:r>
          </w:p>
        </w:tc>
      </w:tr>
      <w:tr w:rsidR="00337F31" w:rsidTr="00337F31">
        <w:tblPrEx>
          <w:tblCellMar>
            <w:top w:w="0" w:type="dxa"/>
            <w:bottom w:w="0" w:type="dxa"/>
          </w:tblCellMar>
        </w:tblPrEx>
        <w:trPr>
          <w:cantSplit/>
          <w:trHeight w:val="345"/>
        </w:trPr>
        <w:tc>
          <w:tcPr>
            <w:tcW w:w="1620" w:type="dxa"/>
            <w:tcBorders>
              <w:top w:val="nil"/>
              <w:left w:val="nil"/>
              <w:bottom w:val="nil"/>
              <w:right w:val="single" w:sz="6" w:space="0" w:color="auto"/>
            </w:tcBorders>
            <w:vAlign w:val="center"/>
          </w:tcPr>
          <w:p w:rsidR="00337F31" w:rsidRDefault="00337F31">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337F31" w:rsidRDefault="00975DFA">
            <w:pPr>
              <w:jc w:val="center"/>
              <w:rPr>
                <w:rFonts w:ascii="Arial" w:hAnsi="Arial" w:cs="Arial"/>
                <w:sz w:val="20"/>
              </w:rPr>
            </w:pPr>
            <w:r>
              <w:rPr>
                <w:rFonts w:ascii="Arial" w:hAnsi="Arial" w:cs="Arial"/>
                <w:sz w:val="20"/>
              </w:rPr>
              <w:t>4</w:t>
            </w:r>
          </w:p>
        </w:tc>
        <w:tc>
          <w:tcPr>
            <w:tcW w:w="8550" w:type="dxa"/>
            <w:gridSpan w:val="4"/>
            <w:tcBorders>
              <w:left w:val="single" w:sz="6" w:space="0" w:color="auto"/>
              <w:right w:val="single" w:sz="4" w:space="0" w:color="auto"/>
            </w:tcBorders>
          </w:tcPr>
          <w:p w:rsidR="00337F31" w:rsidRDefault="00337F31">
            <w:pPr>
              <w:rPr>
                <w:rFonts w:ascii="Arial" w:hAnsi="Arial" w:cs="Arial"/>
                <w:sz w:val="20"/>
              </w:rPr>
            </w:pPr>
            <w:r>
              <w:rPr>
                <w:rFonts w:ascii="Arial" w:hAnsi="Arial" w:cs="Arial"/>
                <w:sz w:val="20"/>
              </w:rPr>
              <w:t>Press “Enter”</w:t>
            </w:r>
          </w:p>
          <w:p w:rsidR="00337F31" w:rsidRDefault="00337F31">
            <w:pPr>
              <w:rPr>
                <w:rFonts w:ascii="Arial" w:hAnsi="Arial" w:cs="Arial"/>
                <w:sz w:val="20"/>
              </w:rPr>
            </w:pPr>
            <w:r>
              <w:rPr>
                <w:rFonts w:ascii="Arial" w:hAnsi="Arial" w:cs="Arial"/>
                <w:sz w:val="20"/>
              </w:rPr>
              <w:t>The display will read “Temperature Menus”</w:t>
            </w:r>
          </w:p>
        </w:tc>
      </w:tr>
      <w:tr w:rsidR="00337F31" w:rsidTr="00337F31">
        <w:tblPrEx>
          <w:tblCellMar>
            <w:top w:w="0" w:type="dxa"/>
            <w:bottom w:w="0" w:type="dxa"/>
          </w:tblCellMar>
        </w:tblPrEx>
        <w:trPr>
          <w:cantSplit/>
          <w:trHeight w:val="345"/>
        </w:trPr>
        <w:tc>
          <w:tcPr>
            <w:tcW w:w="1620" w:type="dxa"/>
            <w:tcBorders>
              <w:top w:val="nil"/>
              <w:left w:val="nil"/>
              <w:bottom w:val="nil"/>
              <w:right w:val="single" w:sz="6" w:space="0" w:color="auto"/>
            </w:tcBorders>
            <w:vAlign w:val="center"/>
          </w:tcPr>
          <w:p w:rsidR="00337F31" w:rsidRDefault="00337F31">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337F31" w:rsidRDefault="00975DFA">
            <w:pPr>
              <w:jc w:val="center"/>
              <w:rPr>
                <w:rFonts w:ascii="Arial" w:hAnsi="Arial" w:cs="Arial"/>
                <w:sz w:val="20"/>
              </w:rPr>
            </w:pPr>
            <w:r>
              <w:rPr>
                <w:rFonts w:ascii="Arial" w:hAnsi="Arial" w:cs="Arial"/>
                <w:sz w:val="20"/>
              </w:rPr>
              <w:t>5</w:t>
            </w:r>
          </w:p>
        </w:tc>
        <w:tc>
          <w:tcPr>
            <w:tcW w:w="8550" w:type="dxa"/>
            <w:gridSpan w:val="4"/>
            <w:tcBorders>
              <w:left w:val="single" w:sz="6" w:space="0" w:color="auto"/>
              <w:right w:val="single" w:sz="4" w:space="0" w:color="auto"/>
            </w:tcBorders>
          </w:tcPr>
          <w:p w:rsidR="00337F31" w:rsidRDefault="00337F31">
            <w:pPr>
              <w:rPr>
                <w:rFonts w:ascii="Arial" w:hAnsi="Arial" w:cs="Arial"/>
                <w:sz w:val="20"/>
              </w:rPr>
            </w:pPr>
            <w:r>
              <w:rPr>
                <w:rFonts w:ascii="Arial" w:hAnsi="Arial" w:cs="Arial"/>
                <w:sz w:val="20"/>
              </w:rPr>
              <w:t>Press “Enter”</w:t>
            </w:r>
          </w:p>
          <w:p w:rsidR="00337F31" w:rsidRDefault="00337F31">
            <w:pPr>
              <w:rPr>
                <w:rFonts w:ascii="Arial" w:hAnsi="Arial" w:cs="Arial"/>
                <w:sz w:val="20"/>
              </w:rPr>
            </w:pPr>
            <w:r>
              <w:rPr>
                <w:rFonts w:ascii="Arial" w:hAnsi="Arial" w:cs="Arial"/>
                <w:sz w:val="20"/>
              </w:rPr>
              <w:t>The display will read “Temp A Menu”</w:t>
            </w:r>
          </w:p>
        </w:tc>
      </w:tr>
      <w:tr w:rsidR="00337F31" w:rsidTr="00337F31">
        <w:tblPrEx>
          <w:tblCellMar>
            <w:top w:w="0" w:type="dxa"/>
            <w:bottom w:w="0" w:type="dxa"/>
          </w:tblCellMar>
        </w:tblPrEx>
        <w:trPr>
          <w:cantSplit/>
          <w:trHeight w:val="345"/>
        </w:trPr>
        <w:tc>
          <w:tcPr>
            <w:tcW w:w="1620" w:type="dxa"/>
            <w:tcBorders>
              <w:top w:val="nil"/>
              <w:left w:val="nil"/>
              <w:bottom w:val="nil"/>
              <w:right w:val="single" w:sz="6" w:space="0" w:color="auto"/>
            </w:tcBorders>
            <w:vAlign w:val="center"/>
          </w:tcPr>
          <w:p w:rsidR="00337F31" w:rsidRDefault="00337F31">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337F31" w:rsidRDefault="00975DFA">
            <w:pPr>
              <w:jc w:val="center"/>
              <w:rPr>
                <w:rFonts w:ascii="Arial" w:hAnsi="Arial" w:cs="Arial"/>
                <w:sz w:val="20"/>
              </w:rPr>
            </w:pPr>
            <w:r>
              <w:rPr>
                <w:rFonts w:ascii="Arial" w:hAnsi="Arial" w:cs="Arial"/>
                <w:sz w:val="20"/>
              </w:rPr>
              <w:t>6</w:t>
            </w:r>
          </w:p>
        </w:tc>
        <w:tc>
          <w:tcPr>
            <w:tcW w:w="8550" w:type="dxa"/>
            <w:gridSpan w:val="4"/>
            <w:tcBorders>
              <w:left w:val="single" w:sz="6" w:space="0" w:color="auto"/>
              <w:right w:val="single" w:sz="4" w:space="0" w:color="auto"/>
            </w:tcBorders>
          </w:tcPr>
          <w:p w:rsidR="00337F31" w:rsidRDefault="00337F31">
            <w:pPr>
              <w:rPr>
                <w:rFonts w:ascii="Arial" w:hAnsi="Arial" w:cs="Arial"/>
                <w:sz w:val="20"/>
              </w:rPr>
            </w:pPr>
            <w:r>
              <w:rPr>
                <w:rFonts w:ascii="Arial" w:hAnsi="Arial" w:cs="Arial"/>
                <w:sz w:val="20"/>
              </w:rPr>
              <w:t>Press “Enter”</w:t>
            </w:r>
          </w:p>
          <w:p w:rsidR="00337F31" w:rsidRDefault="00337F31">
            <w:pPr>
              <w:rPr>
                <w:rFonts w:ascii="Arial" w:hAnsi="Arial" w:cs="Arial"/>
                <w:sz w:val="20"/>
              </w:rPr>
            </w:pPr>
            <w:r>
              <w:rPr>
                <w:rFonts w:ascii="Arial" w:hAnsi="Arial" w:cs="Arial"/>
                <w:sz w:val="20"/>
              </w:rPr>
              <w:t>The display will “Temp A Enabled”</w:t>
            </w:r>
          </w:p>
        </w:tc>
      </w:tr>
      <w:tr w:rsidR="00337F31" w:rsidTr="00337F31">
        <w:tblPrEx>
          <w:tblCellMar>
            <w:top w:w="0" w:type="dxa"/>
            <w:bottom w:w="0" w:type="dxa"/>
          </w:tblCellMar>
        </w:tblPrEx>
        <w:trPr>
          <w:cantSplit/>
          <w:trHeight w:val="345"/>
        </w:trPr>
        <w:tc>
          <w:tcPr>
            <w:tcW w:w="1620" w:type="dxa"/>
            <w:tcBorders>
              <w:top w:val="nil"/>
              <w:left w:val="nil"/>
              <w:bottom w:val="nil"/>
              <w:right w:val="single" w:sz="6" w:space="0" w:color="auto"/>
            </w:tcBorders>
            <w:vAlign w:val="center"/>
          </w:tcPr>
          <w:p w:rsidR="00337F31" w:rsidRDefault="00337F31">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337F31" w:rsidRDefault="00337F31">
            <w:pPr>
              <w:jc w:val="center"/>
              <w:rPr>
                <w:rFonts w:ascii="Arial" w:hAnsi="Arial" w:cs="Arial"/>
                <w:sz w:val="20"/>
              </w:rPr>
            </w:pPr>
            <w:r>
              <w:rPr>
                <w:rFonts w:ascii="Arial" w:hAnsi="Arial" w:cs="Arial"/>
                <w:sz w:val="20"/>
              </w:rPr>
              <w:t>6</w:t>
            </w:r>
          </w:p>
        </w:tc>
        <w:tc>
          <w:tcPr>
            <w:tcW w:w="8550" w:type="dxa"/>
            <w:gridSpan w:val="4"/>
            <w:tcBorders>
              <w:left w:val="single" w:sz="6" w:space="0" w:color="auto"/>
              <w:right w:val="single" w:sz="4" w:space="0" w:color="auto"/>
            </w:tcBorders>
          </w:tcPr>
          <w:p w:rsidR="00337F31" w:rsidRDefault="00337F31">
            <w:pPr>
              <w:rPr>
                <w:rFonts w:ascii="Arial" w:hAnsi="Arial" w:cs="Arial"/>
                <w:sz w:val="20"/>
              </w:rPr>
            </w:pPr>
            <w:r>
              <w:rPr>
                <w:rFonts w:ascii="Arial" w:hAnsi="Arial" w:cs="Arial"/>
                <w:sz w:val="20"/>
              </w:rPr>
              <w:t>Press “Setup”</w:t>
            </w:r>
          </w:p>
          <w:p w:rsidR="00337F31" w:rsidRDefault="00337F31">
            <w:pPr>
              <w:rPr>
                <w:rFonts w:ascii="Arial" w:hAnsi="Arial" w:cs="Arial"/>
                <w:sz w:val="18"/>
                <w:szCs w:val="18"/>
              </w:rPr>
            </w:pPr>
            <w:r>
              <w:rPr>
                <w:rFonts w:ascii="Arial" w:hAnsi="Arial" w:cs="Arial"/>
                <w:sz w:val="20"/>
              </w:rPr>
              <w:t xml:space="preserve">The display will read “Initiate High Temp A Alarm Test”. Use the </w:t>
            </w:r>
            <w:r>
              <w:rPr>
                <w:rFonts w:ascii="Arial" w:hAnsi="Arial" w:cs="Arial"/>
                <w:sz w:val="18"/>
                <w:szCs w:val="18"/>
              </w:rPr>
              <w:t>“</w:t>
            </w:r>
            <w:r>
              <w:rPr>
                <w:rFonts w:ascii="ArialMT" w:eastAsia="ArialMT" w:hAnsi="Arial" w:cs="ArialMT" w:hint="eastAsia"/>
                <w:sz w:val="18"/>
                <w:szCs w:val="18"/>
              </w:rPr>
              <w:t>▲</w:t>
            </w:r>
            <w:r>
              <w:rPr>
                <w:rFonts w:ascii="Arial" w:hAnsi="Arial" w:cs="Arial"/>
                <w:sz w:val="18"/>
                <w:szCs w:val="18"/>
              </w:rPr>
              <w:t>/</w:t>
            </w:r>
            <w:r>
              <w:rPr>
                <w:rFonts w:ascii="ArialMT" w:eastAsia="ArialMT" w:hAnsi="Arial" w:cs="ArialMT" w:hint="eastAsia"/>
                <w:sz w:val="18"/>
                <w:szCs w:val="18"/>
              </w:rPr>
              <w:t>▼</w:t>
            </w:r>
            <w:r>
              <w:rPr>
                <w:rFonts w:ascii="Arial" w:hAnsi="Arial" w:cs="Arial"/>
                <w:sz w:val="18"/>
                <w:szCs w:val="18"/>
              </w:rPr>
              <w:t>” keys to change NO to YES and press “Enter” to initiate the alarm test.</w:t>
            </w:r>
          </w:p>
          <w:p w:rsidR="00337F31" w:rsidRPr="00337F31" w:rsidRDefault="00337F31" w:rsidP="00337F31">
            <w:pPr>
              <w:rPr>
                <w:rFonts w:ascii="Arial" w:hAnsi="Arial" w:cs="Arial"/>
                <w:color w:val="FF0000"/>
                <w:sz w:val="20"/>
              </w:rPr>
            </w:pPr>
            <w:r w:rsidRPr="00337F31">
              <w:rPr>
                <w:rFonts w:ascii="Arial" w:hAnsi="Arial" w:cs="Arial"/>
                <w:color w:val="FF0000"/>
                <w:sz w:val="18"/>
                <w:szCs w:val="18"/>
              </w:rPr>
              <w:t>Note: If High Temp Alarm Test is initiated, the display will read “Testing” and show the temp change throughout the test.</w:t>
            </w:r>
          </w:p>
        </w:tc>
      </w:tr>
      <w:tr w:rsidR="004116F4" w:rsidTr="00337F31">
        <w:tblPrEx>
          <w:tblCellMar>
            <w:top w:w="0" w:type="dxa"/>
            <w:bottom w:w="0" w:type="dxa"/>
          </w:tblCellMar>
        </w:tblPrEx>
        <w:trPr>
          <w:cantSplit/>
          <w:trHeight w:val="345"/>
        </w:trPr>
        <w:tc>
          <w:tcPr>
            <w:tcW w:w="1620" w:type="dxa"/>
            <w:tcBorders>
              <w:top w:val="nil"/>
              <w:left w:val="nil"/>
              <w:bottom w:val="nil"/>
              <w:right w:val="single" w:sz="6" w:space="0" w:color="auto"/>
            </w:tcBorders>
            <w:vAlign w:val="center"/>
          </w:tcPr>
          <w:p w:rsidR="004116F4" w:rsidRDefault="004116F4">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4116F4" w:rsidRDefault="00337F31">
            <w:pPr>
              <w:jc w:val="center"/>
              <w:rPr>
                <w:rFonts w:ascii="Arial" w:hAnsi="Arial" w:cs="Arial"/>
                <w:sz w:val="20"/>
              </w:rPr>
            </w:pPr>
            <w:r>
              <w:rPr>
                <w:rFonts w:ascii="Arial" w:hAnsi="Arial" w:cs="Arial"/>
                <w:sz w:val="20"/>
              </w:rPr>
              <w:t>7</w:t>
            </w:r>
          </w:p>
        </w:tc>
        <w:tc>
          <w:tcPr>
            <w:tcW w:w="8550" w:type="dxa"/>
            <w:gridSpan w:val="4"/>
            <w:tcBorders>
              <w:left w:val="single" w:sz="6" w:space="0" w:color="auto"/>
              <w:right w:val="single" w:sz="4" w:space="0" w:color="auto"/>
            </w:tcBorders>
          </w:tcPr>
          <w:p w:rsidR="004116F4" w:rsidRDefault="004116F4" w:rsidP="0082103A">
            <w:pPr>
              <w:rPr>
                <w:rFonts w:ascii="Arial" w:hAnsi="Arial" w:cs="Arial"/>
                <w:sz w:val="20"/>
              </w:rPr>
            </w:pPr>
            <w:r>
              <w:rPr>
                <w:rFonts w:ascii="Arial" w:hAnsi="Arial" w:cs="Arial"/>
                <w:sz w:val="20"/>
              </w:rPr>
              <w:t xml:space="preserve">Record the digital temperature reading at which the alarm sounds, the date of the test, and techs initials on </w:t>
            </w:r>
            <w:r>
              <w:rPr>
                <w:rFonts w:ascii="Arial" w:hAnsi="Arial" w:cs="Arial"/>
                <w:iCs/>
                <w:sz w:val="20"/>
              </w:rPr>
              <w:t>TSf 17.14.</w:t>
            </w:r>
            <w:r w:rsidR="0082103A">
              <w:rPr>
                <w:rFonts w:ascii="Arial" w:hAnsi="Arial" w:cs="Arial"/>
                <w:iCs/>
                <w:sz w:val="20"/>
              </w:rPr>
              <w:t>3</w:t>
            </w:r>
            <w:r>
              <w:rPr>
                <w:rFonts w:ascii="Arial" w:hAnsi="Arial" w:cs="Arial"/>
                <w:iCs/>
                <w:sz w:val="20"/>
              </w:rPr>
              <w:t>.</w:t>
            </w:r>
          </w:p>
        </w:tc>
      </w:tr>
      <w:tr w:rsidR="004116F4" w:rsidTr="00337F31">
        <w:tblPrEx>
          <w:tblCellMar>
            <w:top w:w="0" w:type="dxa"/>
            <w:bottom w:w="0" w:type="dxa"/>
          </w:tblCellMar>
        </w:tblPrEx>
        <w:trPr>
          <w:cantSplit/>
        </w:trPr>
        <w:tc>
          <w:tcPr>
            <w:tcW w:w="1620" w:type="dxa"/>
            <w:tcBorders>
              <w:top w:val="nil"/>
              <w:left w:val="nil"/>
              <w:bottom w:val="nil"/>
              <w:right w:val="single" w:sz="6" w:space="0" w:color="auto"/>
            </w:tcBorders>
            <w:vAlign w:val="center"/>
          </w:tcPr>
          <w:p w:rsidR="004116F4" w:rsidRDefault="004116F4">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4116F4" w:rsidRDefault="00337F31">
            <w:pPr>
              <w:jc w:val="center"/>
              <w:rPr>
                <w:rFonts w:ascii="Arial" w:hAnsi="Arial" w:cs="Arial"/>
                <w:sz w:val="20"/>
              </w:rPr>
            </w:pPr>
            <w:r>
              <w:rPr>
                <w:rFonts w:ascii="Arial" w:hAnsi="Arial" w:cs="Arial"/>
                <w:sz w:val="20"/>
              </w:rPr>
              <w:t>8</w:t>
            </w:r>
          </w:p>
        </w:tc>
        <w:tc>
          <w:tcPr>
            <w:tcW w:w="8550" w:type="dxa"/>
            <w:gridSpan w:val="4"/>
            <w:tcBorders>
              <w:left w:val="single" w:sz="6" w:space="0" w:color="auto"/>
              <w:bottom w:val="single" w:sz="4" w:space="0" w:color="auto"/>
            </w:tcBorders>
          </w:tcPr>
          <w:p w:rsidR="004116F4" w:rsidRDefault="004116F4">
            <w:pPr>
              <w:pStyle w:val="TableText"/>
              <w:autoSpaceDE/>
              <w:autoSpaceDN/>
              <w:rPr>
                <w:rFonts w:ascii="Arial" w:hAnsi="Arial" w:cs="Arial"/>
              </w:rPr>
            </w:pPr>
            <w:r>
              <w:rPr>
                <w:rFonts w:ascii="Arial" w:hAnsi="Arial" w:cs="Arial"/>
              </w:rPr>
              <w:t>Press the Alarm Silence button to silence the alarm.</w:t>
            </w:r>
          </w:p>
        </w:tc>
      </w:tr>
      <w:tr w:rsidR="00975DFA" w:rsidTr="00337F31">
        <w:tblPrEx>
          <w:tblCellMar>
            <w:top w:w="0" w:type="dxa"/>
            <w:bottom w:w="0" w:type="dxa"/>
          </w:tblCellMar>
        </w:tblPrEx>
        <w:trPr>
          <w:cantSplit/>
        </w:trPr>
        <w:tc>
          <w:tcPr>
            <w:tcW w:w="1620" w:type="dxa"/>
            <w:tcBorders>
              <w:top w:val="nil"/>
              <w:left w:val="nil"/>
              <w:bottom w:val="nil"/>
              <w:right w:val="single" w:sz="6" w:space="0" w:color="auto"/>
            </w:tcBorders>
            <w:vAlign w:val="center"/>
          </w:tcPr>
          <w:p w:rsidR="00975DFA" w:rsidRDefault="00975DFA">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975DFA" w:rsidRDefault="00975DFA">
            <w:pPr>
              <w:jc w:val="center"/>
              <w:rPr>
                <w:rFonts w:ascii="Arial" w:hAnsi="Arial" w:cs="Arial"/>
                <w:sz w:val="20"/>
              </w:rPr>
            </w:pPr>
            <w:r>
              <w:rPr>
                <w:rFonts w:ascii="Arial" w:hAnsi="Arial" w:cs="Arial"/>
                <w:sz w:val="20"/>
              </w:rPr>
              <w:t>9</w:t>
            </w:r>
          </w:p>
        </w:tc>
        <w:tc>
          <w:tcPr>
            <w:tcW w:w="8550" w:type="dxa"/>
            <w:gridSpan w:val="4"/>
            <w:tcBorders>
              <w:left w:val="single" w:sz="6" w:space="0" w:color="auto"/>
              <w:bottom w:val="single" w:sz="4" w:space="0" w:color="auto"/>
            </w:tcBorders>
          </w:tcPr>
          <w:p w:rsidR="00975DFA" w:rsidRDefault="00975DFA">
            <w:pPr>
              <w:pStyle w:val="TableText"/>
              <w:autoSpaceDE/>
              <w:autoSpaceDN/>
              <w:rPr>
                <w:rFonts w:ascii="Arial" w:hAnsi="Arial" w:cs="Arial"/>
              </w:rPr>
            </w:pPr>
            <w:r>
              <w:rPr>
                <w:rFonts w:ascii="Arial" w:hAnsi="Arial" w:cs="Arial"/>
              </w:rPr>
              <w:t xml:space="preserve">Change Alarm test from Yes to NO using the </w:t>
            </w:r>
            <w:r>
              <w:rPr>
                <w:rFonts w:ascii="Arial" w:hAnsi="Arial" w:cs="Arial"/>
                <w:sz w:val="18"/>
                <w:szCs w:val="18"/>
              </w:rPr>
              <w:t>“</w:t>
            </w:r>
            <w:r>
              <w:rPr>
                <w:rFonts w:ascii="ArialMT" w:eastAsia="ArialMT" w:hAnsi="Arial" w:cs="ArialMT" w:hint="eastAsia"/>
                <w:sz w:val="18"/>
                <w:szCs w:val="18"/>
              </w:rPr>
              <w:t>▲</w:t>
            </w:r>
            <w:r>
              <w:rPr>
                <w:rFonts w:ascii="Arial" w:hAnsi="Arial" w:cs="Arial"/>
                <w:sz w:val="18"/>
                <w:szCs w:val="18"/>
              </w:rPr>
              <w:t>/</w:t>
            </w:r>
            <w:r>
              <w:rPr>
                <w:rFonts w:ascii="ArialMT" w:eastAsia="ArialMT" w:hAnsi="Arial" w:cs="ArialMT" w:hint="eastAsia"/>
                <w:sz w:val="18"/>
                <w:szCs w:val="18"/>
              </w:rPr>
              <w:t>▼</w:t>
            </w:r>
            <w:r>
              <w:rPr>
                <w:rFonts w:ascii="Arial" w:hAnsi="Arial" w:cs="Arial"/>
                <w:sz w:val="18"/>
                <w:szCs w:val="18"/>
              </w:rPr>
              <w:t>” and press enter.</w:t>
            </w:r>
          </w:p>
        </w:tc>
      </w:tr>
      <w:tr w:rsidR="00975DFA" w:rsidTr="00337F31">
        <w:tblPrEx>
          <w:tblCellMar>
            <w:top w:w="0" w:type="dxa"/>
            <w:bottom w:w="0" w:type="dxa"/>
          </w:tblCellMar>
        </w:tblPrEx>
        <w:trPr>
          <w:cantSplit/>
        </w:trPr>
        <w:tc>
          <w:tcPr>
            <w:tcW w:w="1620" w:type="dxa"/>
            <w:tcBorders>
              <w:top w:val="nil"/>
              <w:left w:val="nil"/>
              <w:bottom w:val="nil"/>
              <w:right w:val="single" w:sz="6" w:space="0" w:color="auto"/>
            </w:tcBorders>
            <w:vAlign w:val="center"/>
          </w:tcPr>
          <w:p w:rsidR="00975DFA" w:rsidRDefault="00975DFA">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975DFA" w:rsidRDefault="00975DFA">
            <w:pPr>
              <w:jc w:val="center"/>
              <w:rPr>
                <w:rFonts w:ascii="Arial" w:hAnsi="Arial" w:cs="Arial"/>
                <w:sz w:val="20"/>
              </w:rPr>
            </w:pPr>
            <w:r>
              <w:rPr>
                <w:rFonts w:ascii="Arial" w:hAnsi="Arial" w:cs="Arial"/>
                <w:sz w:val="20"/>
              </w:rPr>
              <w:t>10</w:t>
            </w:r>
          </w:p>
        </w:tc>
        <w:tc>
          <w:tcPr>
            <w:tcW w:w="8550" w:type="dxa"/>
            <w:gridSpan w:val="4"/>
            <w:tcBorders>
              <w:left w:val="single" w:sz="6" w:space="0" w:color="auto"/>
              <w:bottom w:val="single" w:sz="4" w:space="0" w:color="auto"/>
            </w:tcBorders>
          </w:tcPr>
          <w:p w:rsidR="00975DFA" w:rsidRDefault="00975DFA">
            <w:pPr>
              <w:pStyle w:val="TableText"/>
              <w:autoSpaceDE/>
              <w:autoSpaceDN/>
              <w:rPr>
                <w:rFonts w:ascii="Arial" w:hAnsi="Arial" w:cs="Arial"/>
              </w:rPr>
            </w:pPr>
            <w:r>
              <w:rPr>
                <w:rFonts w:ascii="Arial" w:hAnsi="Arial" w:cs="Arial"/>
              </w:rPr>
              <w:t>Hit the ESC button twice to get back to main screen</w:t>
            </w:r>
          </w:p>
        </w:tc>
      </w:tr>
      <w:tr w:rsidR="004116F4" w:rsidTr="00337F31">
        <w:tblPrEx>
          <w:tblCellMar>
            <w:top w:w="0" w:type="dxa"/>
            <w:bottom w:w="0" w:type="dxa"/>
          </w:tblCellMar>
        </w:tblPrEx>
        <w:trPr>
          <w:cantSplit/>
        </w:trPr>
        <w:tc>
          <w:tcPr>
            <w:tcW w:w="1620" w:type="dxa"/>
            <w:tcBorders>
              <w:top w:val="nil"/>
              <w:left w:val="nil"/>
              <w:bottom w:val="nil"/>
              <w:right w:val="single" w:sz="6" w:space="0" w:color="auto"/>
            </w:tcBorders>
            <w:vAlign w:val="center"/>
          </w:tcPr>
          <w:p w:rsidR="004116F4" w:rsidRDefault="004116F4">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4116F4" w:rsidRDefault="00975DFA">
            <w:pPr>
              <w:jc w:val="center"/>
              <w:rPr>
                <w:rFonts w:ascii="Arial" w:hAnsi="Arial" w:cs="Arial"/>
                <w:sz w:val="20"/>
              </w:rPr>
            </w:pPr>
            <w:r>
              <w:rPr>
                <w:rFonts w:ascii="Arial" w:hAnsi="Arial" w:cs="Arial"/>
                <w:sz w:val="20"/>
              </w:rPr>
              <w:t>11</w:t>
            </w:r>
          </w:p>
        </w:tc>
        <w:tc>
          <w:tcPr>
            <w:tcW w:w="8550" w:type="dxa"/>
            <w:gridSpan w:val="4"/>
            <w:tcBorders>
              <w:left w:val="single" w:sz="6" w:space="0" w:color="auto"/>
              <w:bottom w:val="single" w:sz="4" w:space="0" w:color="auto"/>
            </w:tcBorders>
          </w:tcPr>
          <w:p w:rsidR="004116F4" w:rsidRDefault="004116F4">
            <w:pPr>
              <w:jc w:val="left"/>
              <w:rPr>
                <w:rFonts w:ascii="Arial" w:hAnsi="Arial" w:cs="Arial"/>
                <w:sz w:val="20"/>
              </w:rPr>
            </w:pPr>
            <w:r>
              <w:rPr>
                <w:rFonts w:ascii="Arial" w:hAnsi="Arial" w:cs="Arial"/>
                <w:sz w:val="20"/>
              </w:rPr>
              <w:t>Confirm temperature returns to acceptable range.</w:t>
            </w:r>
          </w:p>
        </w:tc>
      </w:tr>
      <w:tr w:rsidR="00975DFA" w:rsidTr="00337F31">
        <w:tblPrEx>
          <w:tblCellMar>
            <w:top w:w="0" w:type="dxa"/>
            <w:bottom w:w="0" w:type="dxa"/>
          </w:tblCellMar>
        </w:tblPrEx>
        <w:trPr>
          <w:cantSplit/>
        </w:trPr>
        <w:tc>
          <w:tcPr>
            <w:tcW w:w="1620" w:type="dxa"/>
            <w:tcBorders>
              <w:top w:val="nil"/>
              <w:left w:val="nil"/>
              <w:bottom w:val="nil"/>
              <w:right w:val="single" w:sz="6" w:space="0" w:color="auto"/>
            </w:tcBorders>
            <w:vAlign w:val="center"/>
          </w:tcPr>
          <w:p w:rsidR="00975DFA" w:rsidRDefault="00975DFA">
            <w:pPr>
              <w:rPr>
                <w:rFonts w:ascii="Arial" w:hAnsi="Arial" w:cs="Arial"/>
                <w:bCs/>
                <w:color w:val="3366FF"/>
                <w:sz w:val="20"/>
              </w:rPr>
            </w:pPr>
          </w:p>
        </w:tc>
        <w:tc>
          <w:tcPr>
            <w:tcW w:w="810" w:type="dxa"/>
            <w:tcBorders>
              <w:top w:val="single" w:sz="6" w:space="0" w:color="auto"/>
              <w:left w:val="single" w:sz="6" w:space="0" w:color="auto"/>
              <w:bottom w:val="single" w:sz="6" w:space="0" w:color="auto"/>
              <w:right w:val="single" w:sz="6" w:space="0" w:color="auto"/>
            </w:tcBorders>
          </w:tcPr>
          <w:p w:rsidR="00975DFA" w:rsidRDefault="00975DFA">
            <w:pPr>
              <w:jc w:val="center"/>
              <w:rPr>
                <w:rFonts w:ascii="Arial" w:hAnsi="Arial" w:cs="Arial"/>
                <w:sz w:val="20"/>
              </w:rPr>
            </w:pPr>
            <w:r>
              <w:rPr>
                <w:rFonts w:ascii="Arial" w:hAnsi="Arial" w:cs="Arial"/>
                <w:sz w:val="20"/>
              </w:rPr>
              <w:t>12</w:t>
            </w:r>
          </w:p>
        </w:tc>
        <w:tc>
          <w:tcPr>
            <w:tcW w:w="8550" w:type="dxa"/>
            <w:gridSpan w:val="4"/>
            <w:tcBorders>
              <w:left w:val="single" w:sz="6" w:space="0" w:color="auto"/>
              <w:bottom w:val="single" w:sz="4" w:space="0" w:color="auto"/>
            </w:tcBorders>
          </w:tcPr>
          <w:p w:rsidR="00975DFA" w:rsidRDefault="00975DFA" w:rsidP="0082103A">
            <w:pPr>
              <w:jc w:val="left"/>
              <w:rPr>
                <w:rFonts w:ascii="Arial" w:hAnsi="Arial" w:cs="Arial"/>
                <w:sz w:val="20"/>
              </w:rPr>
            </w:pPr>
            <w:r>
              <w:rPr>
                <w:rFonts w:ascii="Arial" w:hAnsi="Arial" w:cs="Arial"/>
                <w:sz w:val="20"/>
              </w:rPr>
              <w:t>Call security at X55416 to verify alarm sounds. Record on TSf 17.14.</w:t>
            </w:r>
            <w:r w:rsidR="0082103A">
              <w:rPr>
                <w:rFonts w:ascii="Arial" w:hAnsi="Arial" w:cs="Arial"/>
                <w:sz w:val="20"/>
              </w:rPr>
              <w:t>3</w:t>
            </w:r>
          </w:p>
        </w:tc>
      </w:tr>
      <w:tr w:rsidR="004116F4">
        <w:tblPrEx>
          <w:tblCellMar>
            <w:top w:w="0" w:type="dxa"/>
            <w:bottom w:w="0" w:type="dxa"/>
          </w:tblCellMar>
        </w:tblPrEx>
        <w:trPr>
          <w:cantSplit/>
        </w:trPr>
        <w:tc>
          <w:tcPr>
            <w:tcW w:w="1620" w:type="dxa"/>
            <w:tcBorders>
              <w:top w:val="nil"/>
              <w:left w:val="nil"/>
              <w:bottom w:val="nil"/>
              <w:right w:val="nil"/>
            </w:tcBorders>
          </w:tcPr>
          <w:p w:rsidR="004116F4" w:rsidRDefault="004116F4">
            <w:pPr>
              <w:jc w:val="left"/>
              <w:rPr>
                <w:rFonts w:ascii="Arial" w:hAnsi="Arial" w:cs="Arial"/>
                <w:sz w:val="20"/>
              </w:rPr>
            </w:pPr>
          </w:p>
        </w:tc>
        <w:tc>
          <w:tcPr>
            <w:tcW w:w="9360" w:type="dxa"/>
            <w:gridSpan w:val="5"/>
            <w:tcBorders>
              <w:top w:val="nil"/>
              <w:left w:val="nil"/>
              <w:bottom w:val="nil"/>
            </w:tcBorders>
          </w:tcPr>
          <w:p w:rsidR="004116F4" w:rsidRDefault="004116F4">
            <w:pPr>
              <w:jc w:val="left"/>
              <w:rPr>
                <w:rFonts w:ascii="Arial" w:hAnsi="Arial" w:cs="Arial"/>
                <w:sz w:val="20"/>
              </w:rPr>
            </w:pPr>
          </w:p>
        </w:tc>
      </w:tr>
      <w:tr w:rsidR="004116F4">
        <w:tblPrEx>
          <w:tblCellMar>
            <w:top w:w="0" w:type="dxa"/>
            <w:bottom w:w="0" w:type="dxa"/>
          </w:tblCellMar>
        </w:tblPrEx>
        <w:tc>
          <w:tcPr>
            <w:tcW w:w="1620" w:type="dxa"/>
            <w:tcBorders>
              <w:top w:val="nil"/>
              <w:left w:val="nil"/>
              <w:bottom w:val="nil"/>
              <w:right w:val="nil"/>
            </w:tcBorders>
          </w:tcPr>
          <w:p w:rsidR="004116F4" w:rsidRDefault="004116F4">
            <w:pPr>
              <w:rPr>
                <w:rFonts w:ascii="Arial" w:hAnsi="Arial" w:cs="Arial"/>
                <w:b/>
                <w:color w:val="3366FF"/>
                <w:sz w:val="20"/>
              </w:rPr>
            </w:pPr>
            <w:r>
              <w:rPr>
                <w:rFonts w:ascii="Arial" w:hAnsi="Arial" w:cs="Arial"/>
                <w:color w:val="3366FF"/>
                <w:sz w:val="20"/>
              </w:rPr>
              <w:br w:type="page"/>
            </w:r>
          </w:p>
          <w:p w:rsidR="004116F4" w:rsidRDefault="004116F4">
            <w:pPr>
              <w:jc w:val="left"/>
              <w:rPr>
                <w:rFonts w:ascii="Arial" w:hAnsi="Arial" w:cs="Arial"/>
                <w:b/>
                <w:color w:val="3366FF"/>
                <w:sz w:val="20"/>
              </w:rPr>
            </w:pPr>
            <w:r>
              <w:rPr>
                <w:rFonts w:ascii="Arial" w:hAnsi="Arial" w:cs="Arial"/>
                <w:b/>
                <w:color w:val="3366FF"/>
                <w:sz w:val="20"/>
              </w:rPr>
              <w:t>Interpretation</w:t>
            </w:r>
          </w:p>
          <w:p w:rsidR="004116F4" w:rsidRDefault="004116F4">
            <w:pPr>
              <w:jc w:val="left"/>
              <w:rPr>
                <w:rFonts w:ascii="Arial" w:hAnsi="Arial" w:cs="Arial"/>
                <w:b/>
                <w:color w:val="3366FF"/>
                <w:sz w:val="20"/>
              </w:rPr>
            </w:pPr>
          </w:p>
          <w:p w:rsidR="004116F4" w:rsidRDefault="004116F4">
            <w:pPr>
              <w:rPr>
                <w:rFonts w:ascii="Arial" w:hAnsi="Arial" w:cs="Arial"/>
                <w:b/>
                <w:color w:val="3366FF"/>
                <w:sz w:val="20"/>
              </w:rPr>
            </w:pPr>
          </w:p>
        </w:tc>
        <w:tc>
          <w:tcPr>
            <w:tcW w:w="9360" w:type="dxa"/>
            <w:gridSpan w:val="5"/>
            <w:tcBorders>
              <w:top w:val="single" w:sz="12" w:space="0" w:color="C0C0C0"/>
              <w:left w:val="nil"/>
              <w:bottom w:val="single" w:sz="12" w:space="0" w:color="C0C0C0"/>
              <w:right w:val="nil"/>
            </w:tcBorders>
          </w:tcPr>
          <w:p w:rsidR="004116F4" w:rsidRDefault="004116F4">
            <w:pPr>
              <w:jc w:val="left"/>
              <w:rPr>
                <w:rFonts w:ascii="Arial" w:hAnsi="Arial" w:cs="Arial"/>
                <w:sz w:val="20"/>
              </w:rPr>
            </w:pPr>
          </w:p>
          <w:p w:rsidR="004116F4" w:rsidRPr="00975DFA" w:rsidRDefault="004116F4">
            <w:pPr>
              <w:jc w:val="left"/>
              <w:rPr>
                <w:rFonts w:ascii="Arial" w:hAnsi="Arial" w:cs="Arial"/>
                <w:sz w:val="20"/>
              </w:rPr>
            </w:pPr>
            <w:r w:rsidRPr="00975DFA">
              <w:rPr>
                <w:rFonts w:ascii="Arial" w:hAnsi="Arial" w:cs="Arial"/>
                <w:sz w:val="20"/>
              </w:rPr>
              <w:t>Acceptable results: Alarm activation at a temperature &lt;-</w:t>
            </w:r>
            <w:r w:rsidR="00A158A0" w:rsidRPr="00975DFA">
              <w:rPr>
                <w:rFonts w:ascii="Arial" w:hAnsi="Arial" w:cs="Arial"/>
                <w:sz w:val="20"/>
              </w:rPr>
              <w:t>1</w:t>
            </w:r>
            <w:r w:rsidR="00975DFA" w:rsidRPr="00975DFA">
              <w:rPr>
                <w:rFonts w:ascii="Arial" w:hAnsi="Arial" w:cs="Arial"/>
                <w:sz w:val="20"/>
              </w:rPr>
              <w:t>50</w:t>
            </w:r>
            <w:r w:rsidR="00A158A0" w:rsidRPr="00975DFA">
              <w:rPr>
                <w:rFonts w:ascii="Arial" w:hAnsi="Arial" w:cs="Arial"/>
                <w:sz w:val="20"/>
              </w:rPr>
              <w:t>°</w:t>
            </w:r>
            <w:r w:rsidRPr="00975DFA">
              <w:rPr>
                <w:rFonts w:ascii="Arial" w:hAnsi="Arial" w:cs="Arial"/>
                <w:sz w:val="20"/>
              </w:rPr>
              <w:t>C</w:t>
            </w:r>
          </w:p>
          <w:p w:rsidR="004116F4" w:rsidRDefault="004116F4">
            <w:pPr>
              <w:jc w:val="left"/>
              <w:rPr>
                <w:rFonts w:ascii="Arial" w:hAnsi="Arial" w:cs="Arial"/>
                <w:sz w:val="20"/>
              </w:rPr>
            </w:pPr>
          </w:p>
          <w:p w:rsidR="004116F4" w:rsidRDefault="004116F4">
            <w:pPr>
              <w:jc w:val="left"/>
              <w:rPr>
                <w:rFonts w:ascii="Arial" w:hAnsi="Arial" w:cs="Arial"/>
                <w:sz w:val="20"/>
              </w:rPr>
            </w:pPr>
            <w:r>
              <w:rPr>
                <w:rFonts w:ascii="Arial" w:hAnsi="Arial" w:cs="Arial"/>
                <w:sz w:val="20"/>
              </w:rPr>
              <w:t>Take appropriate corrective action if temperatures of activation are too high, or if the alarm system fails to function as expected (does not activate or fails to deactivate).  Record the nature of the corrections on the appropriate QC she and necessary repairs on the Equipment Service notebook.</w:t>
            </w:r>
          </w:p>
          <w:p w:rsidR="004116F4" w:rsidRDefault="004116F4">
            <w:pPr>
              <w:jc w:val="left"/>
              <w:rPr>
                <w:rFonts w:ascii="Arial" w:hAnsi="Arial" w:cs="Arial"/>
                <w:sz w:val="20"/>
              </w:rPr>
            </w:pPr>
          </w:p>
          <w:p w:rsidR="004116F4" w:rsidRDefault="004116F4">
            <w:pPr>
              <w:jc w:val="left"/>
              <w:rPr>
                <w:rFonts w:ascii="Arial" w:hAnsi="Arial" w:cs="Arial"/>
                <w:sz w:val="20"/>
              </w:rPr>
            </w:pPr>
            <w:r>
              <w:rPr>
                <w:rFonts w:ascii="Arial" w:hAnsi="Arial" w:cs="Arial"/>
                <w:sz w:val="20"/>
              </w:rPr>
              <w:t>Corrective actions may include:</w:t>
            </w:r>
          </w:p>
          <w:p w:rsidR="004116F4" w:rsidRDefault="004116F4" w:rsidP="004116F4">
            <w:pPr>
              <w:numPr>
                <w:ilvl w:val="0"/>
                <w:numId w:val="4"/>
              </w:numPr>
              <w:jc w:val="left"/>
              <w:rPr>
                <w:rFonts w:ascii="Arial" w:hAnsi="Arial" w:cs="Arial"/>
                <w:sz w:val="20"/>
              </w:rPr>
            </w:pPr>
            <w:r>
              <w:rPr>
                <w:rFonts w:ascii="Arial" w:hAnsi="Arial" w:cs="Arial"/>
                <w:sz w:val="20"/>
              </w:rPr>
              <w:t>Retesting the alarm activation.</w:t>
            </w:r>
          </w:p>
          <w:p w:rsidR="004116F4" w:rsidRDefault="004116F4" w:rsidP="004116F4">
            <w:pPr>
              <w:numPr>
                <w:ilvl w:val="0"/>
                <w:numId w:val="4"/>
              </w:numPr>
              <w:jc w:val="left"/>
              <w:rPr>
                <w:rFonts w:ascii="Arial" w:hAnsi="Arial" w:cs="Arial"/>
                <w:sz w:val="20"/>
              </w:rPr>
            </w:pPr>
            <w:r>
              <w:rPr>
                <w:rFonts w:ascii="Arial" w:hAnsi="Arial" w:cs="Arial"/>
                <w:sz w:val="20"/>
              </w:rPr>
              <w:t>Verifying the alarm is on.</w:t>
            </w:r>
          </w:p>
          <w:p w:rsidR="004116F4" w:rsidRDefault="004116F4" w:rsidP="004116F4">
            <w:pPr>
              <w:numPr>
                <w:ilvl w:val="0"/>
                <w:numId w:val="4"/>
              </w:numPr>
              <w:jc w:val="left"/>
              <w:rPr>
                <w:rFonts w:ascii="Arial" w:hAnsi="Arial" w:cs="Arial"/>
                <w:sz w:val="20"/>
              </w:rPr>
            </w:pPr>
            <w:r>
              <w:rPr>
                <w:rFonts w:ascii="Arial" w:hAnsi="Arial" w:cs="Arial"/>
                <w:sz w:val="20"/>
              </w:rPr>
              <w:t>Verifying alarm set points (refer to instrument manual)</w:t>
            </w:r>
          </w:p>
          <w:p w:rsidR="004116F4" w:rsidRDefault="004116F4" w:rsidP="004116F4">
            <w:pPr>
              <w:numPr>
                <w:ilvl w:val="0"/>
                <w:numId w:val="4"/>
              </w:numPr>
              <w:jc w:val="left"/>
              <w:rPr>
                <w:rFonts w:ascii="Arial" w:hAnsi="Arial" w:cs="Arial"/>
                <w:sz w:val="20"/>
              </w:rPr>
            </w:pPr>
            <w:r>
              <w:rPr>
                <w:rFonts w:ascii="Arial" w:hAnsi="Arial" w:cs="Arial"/>
                <w:sz w:val="20"/>
              </w:rPr>
              <w:t>Checking the battery/power source</w:t>
            </w:r>
          </w:p>
          <w:p w:rsidR="004116F4" w:rsidRDefault="004116F4" w:rsidP="004116F4">
            <w:pPr>
              <w:numPr>
                <w:ilvl w:val="0"/>
                <w:numId w:val="4"/>
              </w:numPr>
              <w:jc w:val="left"/>
              <w:rPr>
                <w:rFonts w:ascii="Arial" w:hAnsi="Arial" w:cs="Arial"/>
                <w:sz w:val="20"/>
              </w:rPr>
            </w:pPr>
            <w:r>
              <w:rPr>
                <w:rFonts w:ascii="Arial" w:hAnsi="Arial" w:cs="Arial"/>
                <w:sz w:val="20"/>
              </w:rPr>
              <w:t>Contacting engineering or the manufacturer for service.</w:t>
            </w:r>
          </w:p>
          <w:p w:rsidR="004116F4" w:rsidRDefault="004116F4" w:rsidP="004116F4">
            <w:pPr>
              <w:numPr>
                <w:ilvl w:val="0"/>
                <w:numId w:val="4"/>
              </w:numPr>
              <w:jc w:val="left"/>
              <w:rPr>
                <w:rFonts w:ascii="Arial" w:hAnsi="Arial" w:cs="Arial"/>
                <w:sz w:val="20"/>
              </w:rPr>
            </w:pPr>
            <w:r>
              <w:rPr>
                <w:rFonts w:ascii="Arial" w:hAnsi="Arial" w:cs="Arial"/>
                <w:sz w:val="20"/>
              </w:rPr>
              <w:t>Notify the section supervisor if the problem is not resolved.</w:t>
            </w:r>
          </w:p>
          <w:p w:rsidR="004116F4" w:rsidRDefault="004116F4">
            <w:pPr>
              <w:jc w:val="left"/>
              <w:rPr>
                <w:rFonts w:ascii="Arial" w:hAnsi="Arial" w:cs="Arial"/>
                <w:sz w:val="20"/>
              </w:rPr>
            </w:pPr>
          </w:p>
        </w:tc>
      </w:tr>
      <w:tr w:rsidR="004116F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c>
          <w:tcPr>
            <w:tcW w:w="1620" w:type="dxa"/>
            <w:tcBorders>
              <w:left w:val="nil"/>
              <w:bottom w:val="nil"/>
            </w:tcBorders>
          </w:tcPr>
          <w:p w:rsidR="004116F4" w:rsidRDefault="004116F4">
            <w:pPr>
              <w:jc w:val="left"/>
              <w:rPr>
                <w:rFonts w:ascii="Arial" w:hAnsi="Arial" w:cs="Arial"/>
                <w:b/>
                <w:bCs/>
                <w:color w:val="3366FF"/>
                <w:sz w:val="20"/>
              </w:rPr>
            </w:pPr>
          </w:p>
          <w:p w:rsidR="004116F4" w:rsidRDefault="004116F4">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rsidR="004116F4" w:rsidRDefault="004116F4">
            <w:pPr>
              <w:jc w:val="left"/>
              <w:rPr>
                <w:rFonts w:ascii="Arial" w:hAnsi="Arial" w:cs="Arial"/>
                <w:iCs/>
                <w:sz w:val="20"/>
              </w:rPr>
            </w:pPr>
          </w:p>
          <w:p w:rsidR="004116F4" w:rsidRDefault="004116F4">
            <w:pPr>
              <w:jc w:val="left"/>
              <w:rPr>
                <w:rFonts w:ascii="Arial" w:hAnsi="Arial" w:cs="Arial"/>
                <w:iCs/>
                <w:sz w:val="20"/>
              </w:rPr>
            </w:pPr>
            <w:r>
              <w:rPr>
                <w:rFonts w:ascii="Arial" w:hAnsi="Arial" w:cs="Arial"/>
                <w:iCs/>
                <w:sz w:val="20"/>
              </w:rPr>
              <w:t>AABB Standards, current edition</w:t>
            </w:r>
          </w:p>
          <w:p w:rsidR="004116F4" w:rsidRDefault="004116F4">
            <w:pPr>
              <w:jc w:val="left"/>
              <w:rPr>
                <w:rFonts w:ascii="Arial" w:hAnsi="Arial" w:cs="Arial"/>
                <w:iCs/>
                <w:sz w:val="20"/>
              </w:rPr>
            </w:pPr>
            <w:r>
              <w:rPr>
                <w:rFonts w:ascii="Arial" w:hAnsi="Arial" w:cs="Arial"/>
                <w:iCs/>
                <w:sz w:val="20"/>
              </w:rPr>
              <w:t xml:space="preserve">User guide for </w:t>
            </w:r>
            <w:r w:rsidR="00A158A0">
              <w:rPr>
                <w:rFonts w:ascii="Arial" w:hAnsi="Arial" w:cs="Arial"/>
                <w:iCs/>
                <w:sz w:val="20"/>
              </w:rPr>
              <w:t>TEC 3000 Technical Manual</w:t>
            </w:r>
          </w:p>
          <w:p w:rsidR="004116F4" w:rsidRDefault="004116F4">
            <w:pPr>
              <w:jc w:val="left"/>
              <w:rPr>
                <w:rFonts w:ascii="Arial" w:hAnsi="Arial" w:cs="Arial"/>
                <w:iCs/>
                <w:sz w:val="20"/>
              </w:rPr>
            </w:pPr>
          </w:p>
        </w:tc>
      </w:tr>
      <w:tr w:rsidR="004116F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25"/>
        </w:trPr>
        <w:tc>
          <w:tcPr>
            <w:tcW w:w="1620" w:type="dxa"/>
            <w:tcBorders>
              <w:top w:val="nil"/>
              <w:left w:val="nil"/>
              <w:bottom w:val="nil"/>
            </w:tcBorders>
          </w:tcPr>
          <w:p w:rsidR="004116F4" w:rsidRDefault="004116F4">
            <w:pPr>
              <w:rPr>
                <w:rFonts w:ascii="Arial" w:hAnsi="Arial" w:cs="Arial"/>
                <w:b/>
                <w:bCs/>
                <w:color w:val="3366FF"/>
                <w:sz w:val="20"/>
              </w:rPr>
            </w:pPr>
          </w:p>
          <w:p w:rsidR="004116F4" w:rsidRDefault="004116F4">
            <w:pPr>
              <w:rPr>
                <w:rFonts w:ascii="Arial" w:hAnsi="Arial" w:cs="Arial"/>
                <w:b/>
                <w:bCs/>
                <w:color w:val="3366FF"/>
                <w:sz w:val="20"/>
              </w:rPr>
            </w:pPr>
            <w:r>
              <w:rPr>
                <w:rFonts w:ascii="Arial" w:hAnsi="Arial" w:cs="Arial"/>
                <w:b/>
                <w:bCs/>
                <w:color w:val="3366FF"/>
                <w:sz w:val="20"/>
              </w:rPr>
              <w:t>Approval</w:t>
            </w:r>
          </w:p>
          <w:p w:rsidR="004116F4" w:rsidRDefault="004116F4">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rsidR="004116F4" w:rsidRDefault="004116F4">
            <w:pPr>
              <w:jc w:val="left"/>
              <w:rPr>
                <w:rFonts w:ascii="Arial" w:hAnsi="Arial" w:cs="Arial"/>
                <w:iCs/>
                <w:sz w:val="20"/>
              </w:rPr>
            </w:pPr>
          </w:p>
          <w:p w:rsidR="004116F4" w:rsidRDefault="004116F4">
            <w:pPr>
              <w:jc w:val="left"/>
              <w:rPr>
                <w:rFonts w:ascii="Arial" w:hAnsi="Arial" w:cs="Arial"/>
                <w:iCs/>
                <w:sz w:val="20"/>
              </w:rPr>
            </w:pPr>
            <w:r>
              <w:rPr>
                <w:rFonts w:ascii="Arial" w:hAnsi="Arial" w:cs="Arial"/>
                <w:iCs/>
                <w:sz w:val="20"/>
              </w:rPr>
              <w:t>Transfusion Service/Technical Specialist</w:t>
            </w:r>
          </w:p>
          <w:p w:rsidR="004116F4" w:rsidRDefault="004116F4">
            <w:pPr>
              <w:jc w:val="left"/>
              <w:rPr>
                <w:rFonts w:ascii="Arial" w:hAnsi="Arial" w:cs="Arial"/>
                <w:iCs/>
                <w:sz w:val="20"/>
              </w:rPr>
            </w:pPr>
          </w:p>
          <w:p w:rsidR="004116F4" w:rsidRDefault="004116F4">
            <w:pPr>
              <w:jc w:val="left"/>
              <w:rPr>
                <w:rFonts w:ascii="Arial" w:hAnsi="Arial" w:cs="Arial"/>
                <w:iCs/>
                <w:sz w:val="20"/>
              </w:rPr>
            </w:pPr>
          </w:p>
        </w:tc>
      </w:tr>
      <w:tr w:rsidR="004116F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0"/>
        </w:trPr>
        <w:tc>
          <w:tcPr>
            <w:tcW w:w="1620" w:type="dxa"/>
            <w:tcBorders>
              <w:top w:val="nil"/>
              <w:left w:val="nil"/>
              <w:bottom w:val="nil"/>
            </w:tcBorders>
          </w:tcPr>
          <w:p w:rsidR="004116F4" w:rsidRDefault="004116F4">
            <w:pPr>
              <w:rPr>
                <w:rFonts w:ascii="Arial" w:hAnsi="Arial" w:cs="Arial"/>
                <w:color w:val="3366FF"/>
                <w:sz w:val="20"/>
              </w:rPr>
            </w:pPr>
          </w:p>
        </w:tc>
        <w:tc>
          <w:tcPr>
            <w:tcW w:w="9360" w:type="dxa"/>
            <w:gridSpan w:val="5"/>
            <w:tcBorders>
              <w:top w:val="single" w:sz="12" w:space="0" w:color="C0C0C0"/>
              <w:bottom w:val="single" w:sz="4" w:space="0" w:color="auto"/>
              <w:right w:val="nil"/>
            </w:tcBorders>
          </w:tcPr>
          <w:p w:rsidR="004116F4" w:rsidRDefault="004116F4">
            <w:pPr>
              <w:pStyle w:val="TableText"/>
              <w:autoSpaceDE/>
              <w:autoSpaceDN/>
              <w:rPr>
                <w:rFonts w:ascii="Arial" w:hAnsi="Arial" w:cs="Arial"/>
                <w:iCs/>
              </w:rPr>
            </w:pPr>
          </w:p>
        </w:tc>
      </w:tr>
      <w:tr w:rsidR="004116F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620" w:type="dxa"/>
            <w:vMerge w:val="restart"/>
            <w:tcBorders>
              <w:left w:val="nil"/>
              <w:right w:val="single" w:sz="2" w:space="0" w:color="auto"/>
            </w:tcBorders>
          </w:tcPr>
          <w:p w:rsidR="004116F4" w:rsidRDefault="004116F4">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4116F4" w:rsidRDefault="004116F4">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4116F4" w:rsidRDefault="004116F4">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4116F4" w:rsidRDefault="004116F4">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4116F4" w:rsidRDefault="004116F4">
            <w:pPr>
              <w:jc w:val="left"/>
              <w:rPr>
                <w:rFonts w:ascii="Arial" w:hAnsi="Arial" w:cs="Arial"/>
                <w:b/>
                <w:bCs/>
                <w:iCs/>
                <w:sz w:val="20"/>
              </w:rPr>
            </w:pPr>
            <w:r>
              <w:rPr>
                <w:rFonts w:ascii="Arial" w:hAnsi="Arial" w:cs="Arial"/>
                <w:b/>
                <w:bCs/>
                <w:iCs/>
                <w:sz w:val="20"/>
              </w:rPr>
              <w:t>Summary of Revisions</w:t>
            </w:r>
          </w:p>
        </w:tc>
      </w:tr>
      <w:tr w:rsidR="004116F4">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620" w:type="dxa"/>
            <w:vMerge/>
            <w:tcBorders>
              <w:left w:val="nil"/>
              <w:right w:val="single" w:sz="2" w:space="0" w:color="auto"/>
            </w:tcBorders>
          </w:tcPr>
          <w:p w:rsidR="004116F4" w:rsidRDefault="004116F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4116F4" w:rsidRDefault="004116F4">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4116F4" w:rsidRDefault="004116F4">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4116F4" w:rsidRDefault="00A158A0">
            <w:pPr>
              <w:jc w:val="left"/>
              <w:rPr>
                <w:rFonts w:ascii="Arial" w:hAnsi="Arial" w:cs="Arial"/>
                <w:iCs/>
                <w:sz w:val="20"/>
              </w:rPr>
            </w:pPr>
            <w:r>
              <w:rPr>
                <w:rFonts w:ascii="Arial" w:hAnsi="Arial" w:cs="Arial"/>
                <w:iCs/>
                <w:sz w:val="20"/>
              </w:rPr>
              <w:t>02/14/2020</w:t>
            </w:r>
          </w:p>
        </w:tc>
        <w:tc>
          <w:tcPr>
            <w:tcW w:w="3960" w:type="dxa"/>
            <w:tcBorders>
              <w:top w:val="single" w:sz="4" w:space="0" w:color="auto"/>
              <w:left w:val="single" w:sz="4" w:space="0" w:color="auto"/>
              <w:bottom w:val="single" w:sz="4" w:space="0" w:color="auto"/>
              <w:right w:val="single" w:sz="4" w:space="0" w:color="auto"/>
            </w:tcBorders>
          </w:tcPr>
          <w:p w:rsidR="004116F4" w:rsidRDefault="004116F4">
            <w:pPr>
              <w:jc w:val="left"/>
              <w:rPr>
                <w:rFonts w:ascii="Arial" w:hAnsi="Arial" w:cs="Arial"/>
                <w:sz w:val="20"/>
              </w:rPr>
            </w:pPr>
            <w:r>
              <w:rPr>
                <w:rFonts w:ascii="Arial" w:hAnsi="Arial" w:cs="Arial"/>
                <w:sz w:val="20"/>
              </w:rPr>
              <w:t>Initial Version</w:t>
            </w:r>
          </w:p>
        </w:tc>
      </w:tr>
    </w:tbl>
    <w:p w:rsidR="004116F4" w:rsidRDefault="004116F4">
      <w:pPr>
        <w:pStyle w:val="Header"/>
        <w:tabs>
          <w:tab w:val="clear" w:pos="4320"/>
          <w:tab w:val="clear" w:pos="8640"/>
        </w:tabs>
        <w:rPr>
          <w:rFonts w:ascii="Arial" w:hAnsi="Arial" w:cs="Arial"/>
        </w:rPr>
      </w:pPr>
    </w:p>
    <w:sectPr w:rsidR="004116F4">
      <w:headerReference w:type="even" r:id="rId8"/>
      <w:headerReference w:type="default" r:id="rId9"/>
      <w:footerReference w:type="default" r:id="rId10"/>
      <w:headerReference w:type="first" r:id="rId11"/>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F0" w:rsidRDefault="00F612F0">
      <w:r>
        <w:separator/>
      </w:r>
    </w:p>
  </w:endnote>
  <w:endnote w:type="continuationSeparator" w:id="0">
    <w:p w:rsidR="00F612F0" w:rsidRDefault="00F6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F4" w:rsidRDefault="004116F4">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D4CA7">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D4CA7">
      <w:rPr>
        <w:rFonts w:ascii="Arial" w:hAnsi="Arial" w:cs="Arial"/>
        <w:noProof/>
        <w:sz w:val="16"/>
      </w:rPr>
      <w:t>2</w:t>
    </w:r>
    <w:r>
      <w:rPr>
        <w:rFonts w:ascii="Arial" w:hAnsi="Arial" w:cs="Arial"/>
        <w:sz w:val="16"/>
      </w:rPr>
      <w:fldChar w:fldCharType="end"/>
    </w:r>
  </w:p>
  <w:p w:rsidR="004116F4" w:rsidRDefault="004116F4">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F0" w:rsidRDefault="00F612F0">
      <w:r>
        <w:separator/>
      </w:r>
    </w:p>
  </w:footnote>
  <w:footnote w:type="continuationSeparator" w:id="0">
    <w:p w:rsidR="00F612F0" w:rsidRDefault="00F6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F4" w:rsidRDefault="004116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4116F4">
      <w:tblPrEx>
        <w:tblCellMar>
          <w:top w:w="0" w:type="dxa"/>
          <w:bottom w:w="0" w:type="dxa"/>
        </w:tblCellMar>
      </w:tblPrEx>
      <w:trPr>
        <w:cantSplit/>
        <w:trHeight w:val="245"/>
      </w:trPr>
      <w:tc>
        <w:tcPr>
          <w:tcW w:w="5760" w:type="dxa"/>
        </w:tcPr>
        <w:p w:rsidR="004116F4" w:rsidRDefault="004116F4" w:rsidP="004D6935">
          <w:pPr>
            <w:pStyle w:val="Header"/>
            <w:tabs>
              <w:tab w:val="clear" w:pos="8640"/>
            </w:tabs>
            <w:rPr>
              <w:rFonts w:ascii="Arial" w:hAnsi="Arial" w:cs="Arial"/>
              <w:sz w:val="18"/>
            </w:rPr>
          </w:pPr>
          <w:r>
            <w:rPr>
              <w:rFonts w:ascii="Arial" w:hAnsi="Arial" w:cs="Arial"/>
              <w:sz w:val="18"/>
            </w:rPr>
            <w:t xml:space="preserve">Procedure: Blood Bank </w:t>
          </w:r>
          <w:r w:rsidR="004D6935">
            <w:rPr>
              <w:rFonts w:ascii="Arial" w:hAnsi="Arial" w:cs="Arial"/>
              <w:sz w:val="18"/>
            </w:rPr>
            <w:t>Liquid Nitrogen Freezer Alarm Check</w:t>
          </w:r>
        </w:p>
      </w:tc>
      <w:tc>
        <w:tcPr>
          <w:tcW w:w="5580" w:type="dxa"/>
          <w:vMerge w:val="restart"/>
        </w:tcPr>
        <w:p w:rsidR="004116F4" w:rsidRDefault="004116F4">
          <w:pPr>
            <w:pStyle w:val="Header"/>
            <w:tabs>
              <w:tab w:val="clear" w:pos="8640"/>
            </w:tabs>
          </w:pPr>
          <w:r>
            <w:t xml:space="preserve">  </w:t>
          </w:r>
          <w:r w:rsidR="004D6935">
            <w:t xml:space="preserve">                                                         </w:t>
          </w:r>
          <w:r w:rsidR="00DD4CA7"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4116F4">
      <w:tblPrEx>
        <w:tblCellMar>
          <w:top w:w="0" w:type="dxa"/>
          <w:bottom w:w="0" w:type="dxa"/>
        </w:tblCellMar>
      </w:tblPrEx>
      <w:trPr>
        <w:cantSplit/>
        <w:trHeight w:val="245"/>
      </w:trPr>
      <w:tc>
        <w:tcPr>
          <w:tcW w:w="5760" w:type="dxa"/>
        </w:tcPr>
        <w:p w:rsidR="004116F4" w:rsidRDefault="004D6935">
          <w:pPr>
            <w:pStyle w:val="Header"/>
            <w:tabs>
              <w:tab w:val="clear" w:pos="8640"/>
            </w:tabs>
            <w:rPr>
              <w:rFonts w:ascii="Arial" w:hAnsi="Arial" w:cs="Arial"/>
              <w:sz w:val="18"/>
            </w:rPr>
          </w:pPr>
          <w:r>
            <w:rPr>
              <w:rFonts w:ascii="Arial" w:hAnsi="Arial" w:cs="Arial"/>
              <w:sz w:val="18"/>
            </w:rPr>
            <w:t>Document: TS 17.14.2 Version 1</w:t>
          </w:r>
        </w:p>
      </w:tc>
      <w:tc>
        <w:tcPr>
          <w:tcW w:w="5580" w:type="dxa"/>
          <w:vMerge/>
        </w:tcPr>
        <w:p w:rsidR="004116F4" w:rsidRDefault="004116F4">
          <w:pPr>
            <w:pStyle w:val="Header"/>
            <w:tabs>
              <w:tab w:val="clear" w:pos="8640"/>
            </w:tabs>
          </w:pPr>
        </w:p>
      </w:tc>
    </w:tr>
    <w:tr w:rsidR="004116F4">
      <w:tblPrEx>
        <w:tblCellMar>
          <w:top w:w="0" w:type="dxa"/>
          <w:bottom w:w="0" w:type="dxa"/>
        </w:tblCellMar>
      </w:tblPrEx>
      <w:trPr>
        <w:cantSplit/>
        <w:trHeight w:val="245"/>
      </w:trPr>
      <w:tc>
        <w:tcPr>
          <w:tcW w:w="5760" w:type="dxa"/>
        </w:tcPr>
        <w:p w:rsidR="004116F4" w:rsidRDefault="004116F4" w:rsidP="004D6935">
          <w:pPr>
            <w:pStyle w:val="Header"/>
            <w:tabs>
              <w:tab w:val="clear" w:pos="8640"/>
            </w:tabs>
            <w:rPr>
              <w:rFonts w:ascii="Arial" w:hAnsi="Arial" w:cs="Arial"/>
              <w:sz w:val="18"/>
            </w:rPr>
          </w:pPr>
          <w:r>
            <w:rPr>
              <w:rFonts w:ascii="Arial" w:hAnsi="Arial" w:cs="Arial"/>
              <w:sz w:val="18"/>
            </w:rPr>
            <w:t xml:space="preserve">Effective Date: </w:t>
          </w:r>
          <w:r w:rsidR="004D6935">
            <w:rPr>
              <w:rFonts w:ascii="Arial" w:hAnsi="Arial" w:cs="Arial"/>
              <w:sz w:val="18"/>
            </w:rPr>
            <w:t>02/14/2020</w:t>
          </w:r>
        </w:p>
      </w:tc>
      <w:tc>
        <w:tcPr>
          <w:tcW w:w="5580" w:type="dxa"/>
          <w:vMerge/>
        </w:tcPr>
        <w:p w:rsidR="004116F4" w:rsidRDefault="004116F4">
          <w:pPr>
            <w:pStyle w:val="Header"/>
            <w:tabs>
              <w:tab w:val="clear" w:pos="8640"/>
            </w:tabs>
          </w:pPr>
        </w:p>
      </w:tc>
    </w:tr>
  </w:tbl>
  <w:p w:rsidR="004116F4" w:rsidRDefault="004116F4">
    <w:pPr>
      <w:pStyle w:val="Header"/>
      <w:rPr>
        <w:rFonts w:ascii="Calibri" w:hAnsi="Calibri"/>
        <w:b/>
        <w:bCs/>
        <w:sz w:val="16"/>
      </w:rPr>
    </w:pPr>
  </w:p>
  <w:p w:rsidR="004116F4" w:rsidRDefault="004116F4">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F4" w:rsidRDefault="004116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C93219"/>
    <w:multiLevelType w:val="hybridMultilevel"/>
    <w:tmpl w:val="5BA06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A3592E"/>
    <w:multiLevelType w:val="hybridMultilevel"/>
    <w:tmpl w:val="F692C924"/>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35"/>
    <w:rsid w:val="00014ACC"/>
    <w:rsid w:val="00337F31"/>
    <w:rsid w:val="003510D2"/>
    <w:rsid w:val="004116F4"/>
    <w:rsid w:val="004D6935"/>
    <w:rsid w:val="006613D8"/>
    <w:rsid w:val="0082103A"/>
    <w:rsid w:val="00975DFA"/>
    <w:rsid w:val="00A158A0"/>
    <w:rsid w:val="00BD6E22"/>
    <w:rsid w:val="00DD4CA7"/>
    <w:rsid w:val="00F6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65B0881-EF64-4960-BDF6-FCBA315E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BalloonText">
    <w:name w:val="Balloon Text"/>
    <w:basedOn w:val="Normal"/>
    <w:link w:val="BalloonTextChar"/>
    <w:uiPriority w:val="99"/>
    <w:semiHidden/>
    <w:unhideWhenUsed/>
    <w:rsid w:val="00014ACC"/>
    <w:rPr>
      <w:rFonts w:ascii="Segoe UI" w:hAnsi="Segoe UI" w:cs="Segoe UI"/>
      <w:sz w:val="18"/>
      <w:szCs w:val="18"/>
    </w:rPr>
  </w:style>
  <w:style w:type="character" w:customStyle="1" w:styleId="BalloonTextChar">
    <w:name w:val="Balloon Text Char"/>
    <w:link w:val="BalloonText"/>
    <w:uiPriority w:val="99"/>
    <w:semiHidden/>
    <w:rsid w:val="00014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2</cp:revision>
  <cp:lastPrinted>2020-02-05T15:56:00Z</cp:lastPrinted>
  <dcterms:created xsi:type="dcterms:W3CDTF">2020-02-05T16:49:00Z</dcterms:created>
  <dcterms:modified xsi:type="dcterms:W3CDTF">2020-02-05T16:49:00Z</dcterms:modified>
</cp:coreProperties>
</file>