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723"/>
        <w:gridCol w:w="717"/>
        <w:gridCol w:w="2700"/>
        <w:gridCol w:w="1803"/>
        <w:gridCol w:w="1440"/>
        <w:gridCol w:w="1985"/>
      </w:tblGrid>
      <w:tr w:rsidR="000A4618" w:rsidTr="00821132">
        <w:trPr>
          <w:cantSplit/>
        </w:trPr>
        <w:tc>
          <w:tcPr>
            <w:tcW w:w="11164" w:type="dxa"/>
            <w:gridSpan w:val="7"/>
            <w:tcBorders>
              <w:top w:val="nil"/>
              <w:left w:val="nil"/>
              <w:bottom w:val="nil"/>
              <w:right w:val="nil"/>
            </w:tcBorders>
          </w:tcPr>
          <w:p w:rsidR="000A4618" w:rsidRDefault="00E73DF0">
            <w:pPr>
              <w:pStyle w:val="Title"/>
              <w:jc w:val="left"/>
              <w:rPr>
                <w:rFonts w:ascii="Arial" w:hAnsi="Arial"/>
                <w:color w:val="0000FF"/>
              </w:rPr>
            </w:pPr>
            <w:r>
              <w:rPr>
                <w:rFonts w:ascii="Arial" w:hAnsi="Arial"/>
                <w:color w:val="0000FF"/>
              </w:rPr>
              <w:t>Using BD FACS Loader</w:t>
            </w:r>
            <w:r w:rsidR="00B81497">
              <w:rPr>
                <w:rFonts w:ascii="Arial" w:hAnsi="Arial"/>
                <w:color w:val="0000FF"/>
              </w:rPr>
              <w:t xml:space="preserve"> with </w:t>
            </w:r>
            <w:proofErr w:type="spellStart"/>
            <w:r w:rsidR="00B81497">
              <w:rPr>
                <w:rFonts w:ascii="Arial" w:hAnsi="Arial"/>
                <w:color w:val="0000FF"/>
              </w:rPr>
              <w:t>FACSCanto</w:t>
            </w:r>
            <w:proofErr w:type="spellEnd"/>
            <w:r w:rsidR="00B81497">
              <w:rPr>
                <w:rFonts w:ascii="Arial" w:hAnsi="Arial"/>
                <w:color w:val="0000FF"/>
              </w:rPr>
              <w:t xml:space="preserve"> II Flow Cytometer</w:t>
            </w:r>
          </w:p>
          <w:p w:rsidR="000A4618" w:rsidRDefault="000A4618">
            <w:pPr>
              <w:pStyle w:val="Custom"/>
            </w:pPr>
          </w:p>
        </w:tc>
      </w:tr>
      <w:tr w:rsidR="000A4618" w:rsidTr="00821132">
        <w:trPr>
          <w:cantSplit/>
          <w:trHeight w:val="1025"/>
        </w:trPr>
        <w:tc>
          <w:tcPr>
            <w:tcW w:w="1796" w:type="dxa"/>
            <w:tcBorders>
              <w:top w:val="nil"/>
              <w:left w:val="nil"/>
              <w:bottom w:val="nil"/>
              <w:right w:val="nil"/>
            </w:tcBorders>
          </w:tcPr>
          <w:p w:rsidR="000A4618" w:rsidRDefault="000A4618">
            <w:pPr>
              <w:rPr>
                <w:rFonts w:ascii="Arial" w:hAnsi="Arial"/>
                <w:b/>
                <w:color w:val="0000FF"/>
                <w:sz w:val="20"/>
              </w:rPr>
            </w:pPr>
          </w:p>
          <w:p w:rsidR="000A4618" w:rsidRDefault="000A4618">
            <w:pPr>
              <w:rPr>
                <w:rFonts w:ascii="Arial" w:hAnsi="Arial"/>
                <w:b/>
                <w:color w:val="0000FF"/>
                <w:sz w:val="20"/>
              </w:rPr>
            </w:pPr>
            <w:r>
              <w:rPr>
                <w:rFonts w:ascii="Arial" w:hAnsi="Arial"/>
                <w:b/>
                <w:color w:val="0000FF"/>
                <w:sz w:val="20"/>
              </w:rPr>
              <w:t>Purpose</w:t>
            </w:r>
          </w:p>
        </w:tc>
        <w:tc>
          <w:tcPr>
            <w:tcW w:w="9368" w:type="dxa"/>
            <w:gridSpan w:val="6"/>
            <w:tcBorders>
              <w:top w:val="single" w:sz="4" w:space="0" w:color="auto"/>
              <w:left w:val="nil"/>
              <w:bottom w:val="single" w:sz="4" w:space="0" w:color="auto"/>
              <w:right w:val="nil"/>
            </w:tcBorders>
          </w:tcPr>
          <w:p w:rsidR="000A4618" w:rsidRDefault="00E33D95" w:rsidP="00E73DF0">
            <w:pPr>
              <w:rPr>
                <w:rFonts w:ascii="Arial" w:hAnsi="Arial" w:cs="Arial"/>
                <w:sz w:val="20"/>
              </w:rPr>
            </w:pPr>
            <w:r>
              <w:rPr>
                <w:rFonts w:ascii="Arial" w:hAnsi="Arial" w:cs="Arial"/>
                <w:sz w:val="20"/>
              </w:rPr>
              <w:t>This procedure provides instructions for using t</w:t>
            </w:r>
            <w:r w:rsidR="00E73DF0">
              <w:rPr>
                <w:rFonts w:ascii="Arial" w:hAnsi="Arial" w:cs="Arial"/>
                <w:sz w:val="20"/>
              </w:rPr>
              <w:t xml:space="preserve">he BD FACS Loader </w:t>
            </w:r>
            <w:r>
              <w:rPr>
                <w:rFonts w:ascii="Arial" w:hAnsi="Arial" w:cs="Arial"/>
                <w:sz w:val="20"/>
              </w:rPr>
              <w:t xml:space="preserve">with the </w:t>
            </w:r>
            <w:proofErr w:type="spellStart"/>
            <w:r>
              <w:rPr>
                <w:rFonts w:ascii="Arial" w:hAnsi="Arial" w:cs="Arial"/>
                <w:sz w:val="20"/>
              </w:rPr>
              <w:t>FACSCanto</w:t>
            </w:r>
            <w:proofErr w:type="spellEnd"/>
            <w:r>
              <w:rPr>
                <w:rFonts w:ascii="Arial" w:hAnsi="Arial" w:cs="Arial"/>
                <w:sz w:val="20"/>
              </w:rPr>
              <w:t xml:space="preserve"> II cytometer. The loader </w:t>
            </w:r>
            <w:r w:rsidR="00E73DF0">
              <w:rPr>
                <w:rFonts w:ascii="Arial" w:hAnsi="Arial" w:cs="Arial"/>
                <w:sz w:val="20"/>
              </w:rPr>
              <w:t xml:space="preserve">uses a carousel to introduce prepared samples to the cytometer, enabling automated sample runs. The loader is controlled by </w:t>
            </w:r>
            <w:proofErr w:type="spellStart"/>
            <w:r w:rsidR="00E73DF0">
              <w:rPr>
                <w:rFonts w:ascii="Arial" w:hAnsi="Arial" w:cs="Arial"/>
                <w:sz w:val="20"/>
              </w:rPr>
              <w:t>FACSCanto</w:t>
            </w:r>
            <w:proofErr w:type="spellEnd"/>
            <w:r w:rsidR="00E73DF0">
              <w:rPr>
                <w:rFonts w:ascii="Arial" w:hAnsi="Arial" w:cs="Arial"/>
                <w:sz w:val="20"/>
              </w:rPr>
              <w:t xml:space="preserve"> and </w:t>
            </w:r>
            <w:proofErr w:type="spellStart"/>
            <w:r w:rsidR="00E73DF0">
              <w:rPr>
                <w:rFonts w:ascii="Arial" w:hAnsi="Arial" w:cs="Arial"/>
                <w:sz w:val="20"/>
              </w:rPr>
              <w:t>FACSDiva</w:t>
            </w:r>
            <w:proofErr w:type="spellEnd"/>
            <w:r w:rsidR="00E73DF0">
              <w:rPr>
                <w:rFonts w:ascii="Arial" w:hAnsi="Arial" w:cs="Arial"/>
                <w:sz w:val="20"/>
              </w:rPr>
              <w:t xml:space="preserve"> software programs. </w:t>
            </w:r>
          </w:p>
        </w:tc>
      </w:tr>
      <w:tr w:rsidR="000A4618" w:rsidTr="00821132">
        <w:trPr>
          <w:cantSplit/>
          <w:trHeight w:val="330"/>
        </w:trPr>
        <w:tc>
          <w:tcPr>
            <w:tcW w:w="1796" w:type="dxa"/>
            <w:tcBorders>
              <w:top w:val="nil"/>
              <w:left w:val="nil"/>
              <w:bottom w:val="nil"/>
              <w:right w:val="nil"/>
            </w:tcBorders>
          </w:tcPr>
          <w:p w:rsidR="000A4618" w:rsidRDefault="000A4618">
            <w:pPr>
              <w:rPr>
                <w:rFonts w:ascii="Arial" w:hAnsi="Arial"/>
                <w:b/>
                <w:color w:val="0000FF"/>
                <w:sz w:val="20"/>
              </w:rPr>
            </w:pPr>
            <w:r>
              <w:rPr>
                <w:rFonts w:ascii="Arial" w:hAnsi="Arial"/>
                <w:b/>
                <w:color w:val="0000FF"/>
                <w:sz w:val="20"/>
              </w:rPr>
              <w:t>Policy Statements</w:t>
            </w:r>
          </w:p>
        </w:tc>
        <w:tc>
          <w:tcPr>
            <w:tcW w:w="9368" w:type="dxa"/>
            <w:gridSpan w:val="6"/>
            <w:tcBorders>
              <w:top w:val="nil"/>
              <w:left w:val="nil"/>
              <w:bottom w:val="single" w:sz="4" w:space="0" w:color="auto"/>
              <w:right w:val="nil"/>
            </w:tcBorders>
          </w:tcPr>
          <w:p w:rsidR="000A4618" w:rsidRDefault="00E33D95" w:rsidP="008F430C">
            <w:pPr>
              <w:autoSpaceDE w:val="0"/>
              <w:autoSpaceDN w:val="0"/>
              <w:adjustRightInd w:val="0"/>
              <w:jc w:val="left"/>
              <w:rPr>
                <w:rFonts w:ascii="Arial" w:hAnsi="Arial"/>
                <w:sz w:val="20"/>
              </w:rPr>
            </w:pPr>
            <w:r>
              <w:rPr>
                <w:rFonts w:ascii="Arial" w:hAnsi="Arial" w:cs="Arial"/>
                <w:sz w:val="20"/>
                <w:szCs w:val="20"/>
              </w:rPr>
              <w:t>This procedure applies to all laboratory technologists performing Flow Cytometry testing</w:t>
            </w:r>
            <w:r w:rsidR="008F430C">
              <w:rPr>
                <w:rFonts w:ascii="Arial" w:hAnsi="Arial" w:cs="Arial"/>
                <w:sz w:val="20"/>
                <w:szCs w:val="20"/>
              </w:rPr>
              <w:t>.</w:t>
            </w:r>
          </w:p>
        </w:tc>
      </w:tr>
      <w:tr w:rsidR="000A4618" w:rsidTr="0082113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top w:val="nil"/>
              <w:left w:val="nil"/>
              <w:right w:val="nil"/>
            </w:tcBorders>
          </w:tcPr>
          <w:p w:rsidR="008F430C" w:rsidRDefault="008F430C">
            <w:pPr>
              <w:jc w:val="left"/>
              <w:rPr>
                <w:rFonts w:ascii="Arial" w:hAnsi="Arial"/>
                <w:b/>
                <w:color w:val="0000FF"/>
                <w:sz w:val="20"/>
              </w:rPr>
            </w:pPr>
          </w:p>
          <w:p w:rsidR="000A4618" w:rsidRDefault="000A4618">
            <w:pPr>
              <w:jc w:val="left"/>
              <w:rPr>
                <w:rFonts w:ascii="Arial" w:hAnsi="Arial"/>
                <w:b/>
                <w:color w:val="0000FF"/>
                <w:sz w:val="20"/>
              </w:rPr>
            </w:pPr>
            <w:r>
              <w:rPr>
                <w:rFonts w:ascii="Arial" w:hAnsi="Arial"/>
                <w:b/>
                <w:color w:val="0000FF"/>
                <w:sz w:val="20"/>
              </w:rPr>
              <w:t>Materials</w:t>
            </w:r>
          </w:p>
        </w:tc>
        <w:tc>
          <w:tcPr>
            <w:tcW w:w="9368" w:type="dxa"/>
            <w:gridSpan w:val="6"/>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3045"/>
            </w:tblGrid>
            <w:tr w:rsidR="00E73DF0">
              <w:tc>
                <w:tcPr>
                  <w:tcW w:w="3045" w:type="dxa"/>
                </w:tcPr>
                <w:p w:rsidR="00E73DF0" w:rsidRDefault="00E73DF0">
                  <w:pPr>
                    <w:tabs>
                      <w:tab w:val="left" w:pos="3382"/>
                    </w:tabs>
                    <w:rPr>
                      <w:rFonts w:ascii="Arial" w:hAnsi="Arial"/>
                      <w:b/>
                      <w:bCs/>
                      <w:sz w:val="20"/>
                    </w:rPr>
                  </w:pPr>
                  <w:r>
                    <w:rPr>
                      <w:rFonts w:ascii="Arial" w:hAnsi="Arial"/>
                      <w:b/>
                      <w:bCs/>
                      <w:sz w:val="20"/>
                    </w:rPr>
                    <w:t>Supplies</w:t>
                  </w:r>
                </w:p>
              </w:tc>
              <w:tc>
                <w:tcPr>
                  <w:tcW w:w="3045" w:type="dxa"/>
                </w:tcPr>
                <w:p w:rsidR="00E73DF0" w:rsidRDefault="00E73DF0">
                  <w:pPr>
                    <w:tabs>
                      <w:tab w:val="left" w:pos="3382"/>
                    </w:tabs>
                    <w:rPr>
                      <w:rFonts w:ascii="Arial" w:hAnsi="Arial"/>
                      <w:b/>
                      <w:bCs/>
                      <w:sz w:val="20"/>
                    </w:rPr>
                  </w:pPr>
                  <w:r>
                    <w:rPr>
                      <w:rFonts w:ascii="Arial" w:hAnsi="Arial"/>
                      <w:b/>
                      <w:bCs/>
                      <w:sz w:val="20"/>
                    </w:rPr>
                    <w:t>Equipment</w:t>
                  </w:r>
                </w:p>
              </w:tc>
            </w:tr>
            <w:tr w:rsidR="00E73DF0">
              <w:tc>
                <w:tcPr>
                  <w:tcW w:w="3045" w:type="dxa"/>
                </w:tcPr>
                <w:p w:rsidR="00E73DF0" w:rsidRDefault="00E73DF0">
                  <w:pPr>
                    <w:jc w:val="left"/>
                    <w:rPr>
                      <w:rFonts w:ascii="Arial" w:hAnsi="Arial" w:cs="Arial"/>
                      <w:sz w:val="20"/>
                    </w:rPr>
                  </w:pPr>
                  <w:r>
                    <w:rPr>
                      <w:rFonts w:ascii="Arial" w:hAnsi="Arial" w:cs="Arial"/>
                      <w:sz w:val="20"/>
                    </w:rPr>
                    <w:t>12 x 75 polystyrene Falcon tubes</w:t>
                  </w:r>
                </w:p>
                <w:p w:rsidR="00E73DF0" w:rsidRDefault="00E73DF0">
                  <w:pPr>
                    <w:jc w:val="left"/>
                    <w:rPr>
                      <w:rFonts w:ascii="Arial" w:hAnsi="Arial"/>
                      <w:sz w:val="20"/>
                    </w:rPr>
                  </w:pPr>
                  <w:r>
                    <w:rPr>
                      <w:rFonts w:ascii="Arial" w:hAnsi="Arial" w:cs="Arial"/>
                      <w:sz w:val="20"/>
                    </w:rPr>
                    <w:t xml:space="preserve">BD </w:t>
                  </w:r>
                  <w:proofErr w:type="spellStart"/>
                  <w:r>
                    <w:rPr>
                      <w:rFonts w:ascii="Arial" w:hAnsi="Arial" w:cs="Arial"/>
                      <w:sz w:val="20"/>
                    </w:rPr>
                    <w:t>MultiTEST</w:t>
                  </w:r>
                  <w:proofErr w:type="spellEnd"/>
                  <w:r>
                    <w:rPr>
                      <w:rFonts w:ascii="Arial" w:hAnsi="Arial" w:cs="Arial"/>
                      <w:sz w:val="20"/>
                    </w:rPr>
                    <w:t xml:space="preserve"> </w:t>
                  </w:r>
                  <w:proofErr w:type="spellStart"/>
                  <w:r>
                    <w:rPr>
                      <w:rFonts w:ascii="Arial" w:hAnsi="Arial" w:cs="Arial"/>
                      <w:sz w:val="20"/>
                    </w:rPr>
                    <w:t>TruCount</w:t>
                  </w:r>
                  <w:proofErr w:type="spellEnd"/>
                  <w:r>
                    <w:rPr>
                      <w:rFonts w:ascii="Arial" w:hAnsi="Arial" w:cs="Arial"/>
                      <w:sz w:val="20"/>
                    </w:rPr>
                    <w:t xml:space="preserve"> tubes</w:t>
                  </w:r>
                </w:p>
              </w:tc>
              <w:tc>
                <w:tcPr>
                  <w:tcW w:w="3045" w:type="dxa"/>
                </w:tcPr>
                <w:p w:rsidR="00E73DF0" w:rsidRDefault="00E73DF0" w:rsidP="00E73DF0">
                  <w:pPr>
                    <w:tabs>
                      <w:tab w:val="left" w:pos="3382"/>
                    </w:tabs>
                    <w:rPr>
                      <w:rFonts w:ascii="Arial" w:hAnsi="Arial" w:cs="Arial"/>
                      <w:sz w:val="20"/>
                    </w:rPr>
                  </w:pPr>
                  <w:r>
                    <w:rPr>
                      <w:rFonts w:ascii="Arial" w:hAnsi="Arial" w:cs="Arial"/>
                      <w:sz w:val="20"/>
                    </w:rPr>
                    <w:t xml:space="preserve">BD </w:t>
                  </w:r>
                  <w:proofErr w:type="spellStart"/>
                  <w:r>
                    <w:rPr>
                      <w:rFonts w:ascii="Arial" w:hAnsi="Arial" w:cs="Arial"/>
                      <w:sz w:val="20"/>
                    </w:rPr>
                    <w:t>FACSCanto</w:t>
                  </w:r>
                  <w:proofErr w:type="spellEnd"/>
                  <w:r>
                    <w:rPr>
                      <w:rFonts w:ascii="Arial" w:hAnsi="Arial" w:cs="Arial"/>
                      <w:sz w:val="20"/>
                    </w:rPr>
                    <w:t xml:space="preserve"> II flow cytometer</w:t>
                  </w:r>
                </w:p>
                <w:p w:rsidR="00E73DF0" w:rsidRDefault="00E73DF0" w:rsidP="00E73DF0">
                  <w:pPr>
                    <w:tabs>
                      <w:tab w:val="left" w:pos="3382"/>
                    </w:tabs>
                    <w:rPr>
                      <w:rFonts w:ascii="Arial" w:hAnsi="Arial" w:cs="Arial"/>
                      <w:sz w:val="20"/>
                    </w:rPr>
                  </w:pPr>
                  <w:r>
                    <w:rPr>
                      <w:rFonts w:ascii="Arial" w:hAnsi="Arial" w:cs="Arial"/>
                      <w:sz w:val="20"/>
                    </w:rPr>
                    <w:t>BD FACS Loader</w:t>
                  </w:r>
                </w:p>
                <w:p w:rsidR="00E73DF0" w:rsidRPr="00E73DF0" w:rsidRDefault="00E73DF0" w:rsidP="00E73DF0">
                  <w:pPr>
                    <w:tabs>
                      <w:tab w:val="left" w:pos="3382"/>
                    </w:tabs>
                    <w:rPr>
                      <w:rFonts w:ascii="Arial" w:hAnsi="Arial" w:cs="Arial"/>
                      <w:sz w:val="20"/>
                    </w:rPr>
                  </w:pPr>
                  <w:r>
                    <w:rPr>
                      <w:rFonts w:ascii="Arial" w:hAnsi="Arial" w:cs="Arial"/>
                      <w:sz w:val="20"/>
                    </w:rPr>
                    <w:t>BD Sample Prep Ready Carousel Racks</w:t>
                  </w:r>
                </w:p>
              </w:tc>
            </w:tr>
          </w:tbl>
          <w:p w:rsidR="000A4618" w:rsidRDefault="000A4618">
            <w:pPr>
              <w:tabs>
                <w:tab w:val="left" w:pos="3382"/>
              </w:tabs>
              <w:rPr>
                <w:rFonts w:ascii="Arial" w:hAnsi="Arial"/>
                <w:sz w:val="20"/>
              </w:rPr>
            </w:pPr>
          </w:p>
        </w:tc>
      </w:tr>
      <w:tr w:rsidR="000A4618" w:rsidTr="00821132">
        <w:tc>
          <w:tcPr>
            <w:tcW w:w="1796" w:type="dxa"/>
            <w:tcBorders>
              <w:top w:val="nil"/>
              <w:left w:val="nil"/>
              <w:bottom w:val="nil"/>
              <w:right w:val="nil"/>
            </w:tcBorders>
          </w:tcPr>
          <w:p w:rsidR="000A4618" w:rsidRDefault="000A4618">
            <w:pPr>
              <w:pStyle w:val="Custom2"/>
            </w:pPr>
          </w:p>
          <w:p w:rsidR="000A4618" w:rsidRDefault="000A4618">
            <w:pPr>
              <w:jc w:val="left"/>
              <w:rPr>
                <w:rFonts w:ascii="Arial" w:hAnsi="Arial"/>
                <w:b/>
                <w:color w:val="0000FF"/>
                <w:sz w:val="20"/>
              </w:rPr>
            </w:pPr>
            <w:r>
              <w:rPr>
                <w:rFonts w:ascii="Arial" w:hAnsi="Arial"/>
                <w:b/>
                <w:color w:val="0000FF"/>
                <w:sz w:val="20"/>
              </w:rPr>
              <w:t>Sample</w:t>
            </w:r>
          </w:p>
        </w:tc>
        <w:tc>
          <w:tcPr>
            <w:tcW w:w="9368" w:type="dxa"/>
            <w:gridSpan w:val="6"/>
            <w:tcBorders>
              <w:top w:val="single" w:sz="4" w:space="0" w:color="auto"/>
              <w:left w:val="nil"/>
              <w:bottom w:val="single" w:sz="4" w:space="0" w:color="auto"/>
              <w:right w:val="nil"/>
            </w:tcBorders>
          </w:tcPr>
          <w:p w:rsidR="000A4618" w:rsidRDefault="000A4618">
            <w:pPr>
              <w:jc w:val="left"/>
              <w:rPr>
                <w:rFonts w:ascii="Arial" w:hAnsi="Arial"/>
                <w:sz w:val="20"/>
              </w:rPr>
            </w:pPr>
          </w:p>
          <w:p w:rsidR="000A4618" w:rsidRDefault="00E33D95">
            <w:pPr>
              <w:jc w:val="left"/>
              <w:rPr>
                <w:rFonts w:ascii="Arial" w:hAnsi="Arial"/>
                <w:sz w:val="20"/>
              </w:rPr>
            </w:pPr>
            <w:r>
              <w:rPr>
                <w:rFonts w:ascii="Arial" w:hAnsi="Arial"/>
                <w:sz w:val="20"/>
              </w:rPr>
              <w:t>Any flow cytometry specimens that have been fully prepped may be run using the loader.</w:t>
            </w:r>
            <w:r w:rsidR="004C067F">
              <w:rPr>
                <w:rFonts w:ascii="Arial" w:hAnsi="Arial"/>
                <w:sz w:val="20"/>
              </w:rPr>
              <w:t xml:space="preserve"> Use only polystyrene Falcon tubes, BD </w:t>
            </w:r>
            <w:proofErr w:type="spellStart"/>
            <w:r w:rsidR="004C067F">
              <w:rPr>
                <w:rFonts w:ascii="Arial" w:hAnsi="Arial"/>
                <w:sz w:val="20"/>
              </w:rPr>
              <w:t>Trucount</w:t>
            </w:r>
            <w:proofErr w:type="spellEnd"/>
            <w:r w:rsidR="004C067F">
              <w:rPr>
                <w:rFonts w:ascii="Arial" w:hAnsi="Arial"/>
                <w:sz w:val="20"/>
              </w:rPr>
              <w:t xml:space="preserve"> tubes or BD 7-Color Setup bead tubes. </w:t>
            </w:r>
          </w:p>
          <w:p w:rsidR="000A4618" w:rsidRDefault="000A4618">
            <w:pPr>
              <w:jc w:val="left"/>
              <w:rPr>
                <w:rFonts w:ascii="Arial" w:hAnsi="Arial"/>
                <w:sz w:val="20"/>
              </w:rPr>
            </w:pPr>
          </w:p>
        </w:tc>
      </w:tr>
      <w:tr w:rsidR="000A4618" w:rsidTr="0082113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6" w:type="dxa"/>
            <w:tcBorders>
              <w:top w:val="nil"/>
              <w:left w:val="nil"/>
              <w:bottom w:val="nil"/>
            </w:tcBorders>
          </w:tcPr>
          <w:p w:rsidR="000A4618" w:rsidRDefault="000A4618">
            <w:pPr>
              <w:jc w:val="left"/>
              <w:rPr>
                <w:rFonts w:ascii="Arial" w:hAnsi="Arial"/>
                <w:b/>
                <w:color w:val="0000FF"/>
                <w:sz w:val="20"/>
              </w:rPr>
            </w:pPr>
          </w:p>
          <w:p w:rsidR="000A4618" w:rsidRDefault="000A4618">
            <w:pPr>
              <w:jc w:val="left"/>
              <w:rPr>
                <w:rFonts w:ascii="Arial" w:hAnsi="Arial"/>
                <w:b/>
                <w:color w:val="0000FF"/>
                <w:sz w:val="20"/>
              </w:rPr>
            </w:pPr>
            <w:r>
              <w:rPr>
                <w:rFonts w:ascii="Arial" w:hAnsi="Arial"/>
                <w:b/>
                <w:color w:val="0000FF"/>
                <w:sz w:val="20"/>
              </w:rPr>
              <w:t>Special Safety Precautions</w:t>
            </w:r>
          </w:p>
          <w:p w:rsidR="000A4618" w:rsidRDefault="000A4618">
            <w:pPr>
              <w:jc w:val="left"/>
              <w:rPr>
                <w:rFonts w:ascii="Arial" w:hAnsi="Arial"/>
                <w:b/>
                <w:color w:val="0000FF"/>
                <w:sz w:val="20"/>
              </w:rPr>
            </w:pPr>
          </w:p>
        </w:tc>
        <w:tc>
          <w:tcPr>
            <w:tcW w:w="9368" w:type="dxa"/>
            <w:gridSpan w:val="6"/>
            <w:tcBorders>
              <w:top w:val="single" w:sz="4" w:space="0" w:color="auto"/>
              <w:bottom w:val="single" w:sz="6" w:space="0" w:color="auto"/>
              <w:right w:val="nil"/>
            </w:tcBorders>
          </w:tcPr>
          <w:p w:rsidR="000A4618" w:rsidRDefault="000A4618">
            <w:pPr>
              <w:jc w:val="left"/>
              <w:rPr>
                <w:rFonts w:ascii="Arial" w:hAnsi="Arial"/>
                <w:sz w:val="20"/>
              </w:rPr>
            </w:pPr>
          </w:p>
          <w:p w:rsidR="00236745" w:rsidRPr="00236745" w:rsidRDefault="00236745" w:rsidP="00236745">
            <w:pPr>
              <w:pStyle w:val="Header"/>
              <w:tabs>
                <w:tab w:val="clear" w:pos="4320"/>
                <w:tab w:val="clear" w:pos="8640"/>
              </w:tabs>
              <w:jc w:val="left"/>
              <w:rPr>
                <w:rFonts w:ascii="Arial" w:hAnsi="Arial" w:cs="Arial"/>
                <w:sz w:val="20"/>
                <w:szCs w:val="20"/>
              </w:rPr>
            </w:pPr>
            <w:r>
              <w:rPr>
                <w:rFonts w:ascii="Arial" w:hAnsi="Arial" w:cs="Arial"/>
                <w:sz w:val="20"/>
                <w:szCs w:val="20"/>
                <w:highlight w:val="yellow"/>
              </w:rPr>
              <w:t xml:space="preserve">BD </w:t>
            </w:r>
            <w:proofErr w:type="spellStart"/>
            <w:r>
              <w:rPr>
                <w:rFonts w:ascii="Arial" w:hAnsi="Arial" w:cs="Arial"/>
                <w:sz w:val="20"/>
                <w:szCs w:val="20"/>
                <w:highlight w:val="yellow"/>
              </w:rPr>
              <w:t>FACSLyse</w:t>
            </w:r>
            <w:proofErr w:type="spellEnd"/>
            <w:r>
              <w:rPr>
                <w:rFonts w:ascii="Arial" w:hAnsi="Arial" w:cs="Arial"/>
                <w:sz w:val="20"/>
                <w:szCs w:val="20"/>
                <w:highlight w:val="yellow"/>
              </w:rPr>
              <w:t xml:space="preserve"> contains formaldehyde. </w:t>
            </w:r>
            <w:r w:rsidRPr="00236745">
              <w:rPr>
                <w:rFonts w:ascii="Arial" w:hAnsi="Arial" w:cs="Arial"/>
                <w:sz w:val="20"/>
                <w:szCs w:val="20"/>
                <w:highlight w:val="yellow"/>
              </w:rPr>
              <w:t>Formaldehyde is extremely toxic and destructive to tissue of mucous membranes, upper respiratory tract, eyes and skin.  It is harmful if swallowed, inhaled or absorbed through the skin.  This material is an irritant, a sensitizer, a highly toxic lachrymator and a possible mutagen</w:t>
            </w:r>
            <w:r>
              <w:rPr>
                <w:rFonts w:ascii="Arial" w:hAnsi="Arial" w:cs="Arial"/>
                <w:sz w:val="20"/>
                <w:szCs w:val="20"/>
                <w:highlight w:val="yellow"/>
              </w:rPr>
              <w:t>.</w:t>
            </w:r>
            <w:r w:rsidRPr="00236745">
              <w:rPr>
                <w:rFonts w:ascii="Arial" w:hAnsi="Arial" w:cs="Arial"/>
                <w:sz w:val="20"/>
                <w:szCs w:val="20"/>
                <w:highlight w:val="yellow"/>
              </w:rPr>
              <w:t xml:space="preserve"> Gloves and protective clothing must be worn to prevent contact with skin.  See MSDS for further information regarding its irritant, corrosive and possible carcinogenic properties.</w:t>
            </w:r>
          </w:p>
          <w:p w:rsidR="00236745" w:rsidRPr="00236745" w:rsidRDefault="00236745" w:rsidP="00236745">
            <w:pPr>
              <w:pStyle w:val="Header"/>
              <w:tabs>
                <w:tab w:val="clear" w:pos="4320"/>
                <w:tab w:val="clear" w:pos="8640"/>
              </w:tabs>
              <w:jc w:val="left"/>
              <w:rPr>
                <w:rFonts w:ascii="Arial" w:hAnsi="Arial" w:cs="Arial"/>
                <w:sz w:val="20"/>
                <w:szCs w:val="20"/>
              </w:rPr>
            </w:pPr>
            <w:r w:rsidRPr="00236745">
              <w:rPr>
                <w:rFonts w:ascii="Arial" w:hAnsi="Arial" w:cs="Arial"/>
                <w:sz w:val="20"/>
                <w:szCs w:val="20"/>
                <w:u w:val="single"/>
              </w:rPr>
              <w:t>Formaldehyde Disposal</w:t>
            </w:r>
            <w:r w:rsidRPr="00236745">
              <w:rPr>
                <w:rFonts w:ascii="Arial" w:hAnsi="Arial" w:cs="Arial"/>
                <w:sz w:val="20"/>
                <w:szCs w:val="20"/>
              </w:rPr>
              <w:t xml:space="preserve">:  </w:t>
            </w:r>
            <w:r>
              <w:rPr>
                <w:rFonts w:ascii="Arial" w:hAnsi="Arial" w:cs="Arial"/>
                <w:sz w:val="20"/>
                <w:szCs w:val="20"/>
              </w:rPr>
              <w:t xml:space="preserve">Tubes containing 1% or less of </w:t>
            </w:r>
            <w:r w:rsidRPr="00236745">
              <w:rPr>
                <w:rFonts w:ascii="Arial" w:hAnsi="Arial" w:cs="Arial"/>
                <w:sz w:val="20"/>
                <w:szCs w:val="20"/>
              </w:rPr>
              <w:t>formaldehyde may be disposed of in red biohazard buckets. Stock and working dilutions of formaldehyde may be disposed of down the drain with copious amounts of water.</w:t>
            </w:r>
          </w:p>
          <w:p w:rsidR="000A4618" w:rsidRDefault="000A4618">
            <w:pPr>
              <w:jc w:val="left"/>
              <w:rPr>
                <w:rFonts w:ascii="Arial" w:hAnsi="Arial"/>
                <w:sz w:val="20"/>
              </w:rPr>
            </w:pPr>
          </w:p>
        </w:tc>
      </w:tr>
      <w:tr w:rsidR="000A4618" w:rsidTr="00821132">
        <w:tc>
          <w:tcPr>
            <w:tcW w:w="1796" w:type="dxa"/>
            <w:tcBorders>
              <w:top w:val="nil"/>
              <w:left w:val="nil"/>
              <w:bottom w:val="nil"/>
              <w:right w:val="nil"/>
            </w:tcBorders>
          </w:tcPr>
          <w:p w:rsidR="000A4618" w:rsidRDefault="000A4618">
            <w:pPr>
              <w:rPr>
                <w:rFonts w:ascii="Arial" w:hAnsi="Arial"/>
                <w:b/>
                <w:color w:val="0000FF"/>
                <w:sz w:val="20"/>
              </w:rPr>
            </w:pPr>
          </w:p>
        </w:tc>
        <w:tc>
          <w:tcPr>
            <w:tcW w:w="9368" w:type="dxa"/>
            <w:gridSpan w:val="6"/>
            <w:tcBorders>
              <w:top w:val="single" w:sz="4" w:space="0" w:color="auto"/>
              <w:left w:val="nil"/>
              <w:bottom w:val="single" w:sz="4" w:space="0" w:color="auto"/>
              <w:right w:val="nil"/>
            </w:tcBorders>
          </w:tcPr>
          <w:p w:rsidR="000A4618" w:rsidRDefault="000A4618">
            <w:pPr>
              <w:rPr>
                <w:rFonts w:ascii="Arial" w:hAnsi="Arial"/>
                <w:sz w:val="20"/>
              </w:rPr>
            </w:pPr>
          </w:p>
        </w:tc>
      </w:tr>
      <w:tr w:rsidR="000A4618" w:rsidTr="00821132">
        <w:trPr>
          <w:cantSplit/>
        </w:trPr>
        <w:tc>
          <w:tcPr>
            <w:tcW w:w="1796" w:type="dxa"/>
            <w:tcBorders>
              <w:top w:val="nil"/>
              <w:left w:val="nil"/>
              <w:bottom w:val="nil"/>
              <w:right w:val="single" w:sz="4" w:space="0" w:color="auto"/>
            </w:tcBorders>
          </w:tcPr>
          <w:p w:rsidR="000A4618" w:rsidRDefault="000A4618"/>
        </w:tc>
        <w:tc>
          <w:tcPr>
            <w:tcW w:w="723" w:type="dxa"/>
            <w:tcBorders>
              <w:top w:val="single" w:sz="4" w:space="0" w:color="auto"/>
              <w:left w:val="single" w:sz="4" w:space="0" w:color="auto"/>
              <w:right w:val="single" w:sz="4" w:space="0" w:color="auto"/>
            </w:tcBorders>
          </w:tcPr>
          <w:p w:rsidR="000A4618" w:rsidRDefault="000A4618">
            <w:pPr>
              <w:rPr>
                <w:rFonts w:ascii="Arial" w:hAnsi="Arial"/>
                <w:b/>
                <w:sz w:val="20"/>
              </w:rPr>
            </w:pPr>
            <w:r>
              <w:rPr>
                <w:rFonts w:ascii="Arial" w:hAnsi="Arial"/>
                <w:b/>
                <w:sz w:val="20"/>
              </w:rPr>
              <w:t>Step</w:t>
            </w:r>
          </w:p>
        </w:tc>
        <w:tc>
          <w:tcPr>
            <w:tcW w:w="6660" w:type="dxa"/>
            <w:gridSpan w:val="4"/>
            <w:tcBorders>
              <w:top w:val="single" w:sz="4" w:space="0" w:color="auto"/>
              <w:left w:val="single" w:sz="4" w:space="0" w:color="auto"/>
              <w:right w:val="single" w:sz="4" w:space="0" w:color="auto"/>
            </w:tcBorders>
          </w:tcPr>
          <w:p w:rsidR="000A4618" w:rsidRDefault="004C067F" w:rsidP="004C067F">
            <w:pPr>
              <w:jc w:val="center"/>
              <w:rPr>
                <w:rFonts w:ascii="Arial" w:hAnsi="Arial"/>
                <w:b/>
                <w:sz w:val="20"/>
              </w:rPr>
            </w:pPr>
            <w:r>
              <w:rPr>
                <w:rFonts w:ascii="Arial" w:hAnsi="Arial"/>
                <w:b/>
                <w:sz w:val="20"/>
              </w:rPr>
              <w:t>Action</w:t>
            </w:r>
          </w:p>
        </w:tc>
        <w:tc>
          <w:tcPr>
            <w:tcW w:w="1985" w:type="dxa"/>
            <w:tcBorders>
              <w:top w:val="single" w:sz="4" w:space="0" w:color="auto"/>
              <w:left w:val="single" w:sz="4" w:space="0" w:color="auto"/>
              <w:right w:val="single" w:sz="4" w:space="0" w:color="auto"/>
            </w:tcBorders>
          </w:tcPr>
          <w:p w:rsidR="000A4618" w:rsidRDefault="004C067F">
            <w:pPr>
              <w:pStyle w:val="TableHeaderText"/>
              <w:autoSpaceDE/>
              <w:autoSpaceDN/>
              <w:jc w:val="left"/>
              <w:rPr>
                <w:rFonts w:ascii="Arial" w:hAnsi="Arial"/>
              </w:rPr>
            </w:pPr>
            <w:r>
              <w:rPr>
                <w:rFonts w:ascii="Arial" w:hAnsi="Arial"/>
              </w:rPr>
              <w:t>Related Document</w:t>
            </w:r>
          </w:p>
        </w:tc>
      </w:tr>
      <w:tr w:rsidR="000A4618" w:rsidTr="00821132">
        <w:trPr>
          <w:cantSplit/>
        </w:trPr>
        <w:tc>
          <w:tcPr>
            <w:tcW w:w="1796" w:type="dxa"/>
            <w:tcBorders>
              <w:top w:val="nil"/>
              <w:left w:val="nil"/>
              <w:bottom w:val="nil"/>
              <w:right w:val="single" w:sz="4" w:space="0" w:color="auto"/>
            </w:tcBorders>
          </w:tcPr>
          <w:p w:rsidR="000A4618" w:rsidRDefault="00821132">
            <w:r>
              <w:rPr>
                <w:rFonts w:ascii="Arial" w:hAnsi="Arial"/>
                <w:b/>
                <w:color w:val="0000FF"/>
                <w:sz w:val="20"/>
              </w:rPr>
              <w:t>Procedure (</w:t>
            </w:r>
            <w:proofErr w:type="spellStart"/>
            <w:r>
              <w:rPr>
                <w:rFonts w:ascii="Arial" w:hAnsi="Arial"/>
                <w:b/>
                <w:color w:val="0000FF"/>
                <w:sz w:val="20"/>
              </w:rPr>
              <w:t>FACSCanto</w:t>
            </w:r>
            <w:proofErr w:type="spellEnd"/>
            <w:r>
              <w:rPr>
                <w:rFonts w:ascii="Arial" w:hAnsi="Arial"/>
                <w:b/>
                <w:color w:val="0000FF"/>
                <w:sz w:val="20"/>
              </w:rPr>
              <w:t>)</w:t>
            </w:r>
          </w:p>
        </w:tc>
        <w:tc>
          <w:tcPr>
            <w:tcW w:w="723" w:type="dxa"/>
            <w:tcBorders>
              <w:left w:val="single" w:sz="4" w:space="0" w:color="auto"/>
              <w:right w:val="single" w:sz="4" w:space="0" w:color="auto"/>
            </w:tcBorders>
          </w:tcPr>
          <w:p w:rsidR="000A4618" w:rsidRDefault="000A4618">
            <w:pPr>
              <w:pStyle w:val="TableText"/>
              <w:autoSpaceDE/>
              <w:autoSpaceDN/>
              <w:jc w:val="center"/>
              <w:rPr>
                <w:rFonts w:ascii="Arial" w:hAnsi="Arial"/>
              </w:rPr>
            </w:pPr>
            <w:r>
              <w:rPr>
                <w:rFonts w:ascii="Arial" w:hAnsi="Arial"/>
              </w:rPr>
              <w:t>1</w:t>
            </w:r>
          </w:p>
        </w:tc>
        <w:tc>
          <w:tcPr>
            <w:tcW w:w="6660" w:type="dxa"/>
            <w:gridSpan w:val="4"/>
            <w:tcBorders>
              <w:left w:val="single" w:sz="4" w:space="0" w:color="auto"/>
              <w:right w:val="single" w:sz="4" w:space="0" w:color="auto"/>
            </w:tcBorders>
          </w:tcPr>
          <w:p w:rsidR="000A4618" w:rsidRDefault="0064096F">
            <w:pPr>
              <w:pStyle w:val="TableText"/>
              <w:autoSpaceDE/>
              <w:autoSpaceDN/>
              <w:rPr>
                <w:rFonts w:ascii="Arial" w:hAnsi="Arial"/>
              </w:rPr>
            </w:pPr>
            <w:r>
              <w:rPr>
                <w:rFonts w:ascii="Arial" w:hAnsi="Arial"/>
              </w:rPr>
              <w:t xml:space="preserve">Enter information for all samples to be run into the worklist. Ensure the correct panel is selected (4 Color TBNK + </w:t>
            </w:r>
            <w:proofErr w:type="spellStart"/>
            <w:r>
              <w:rPr>
                <w:rFonts w:ascii="Arial" w:hAnsi="Arial"/>
              </w:rPr>
              <w:t>TruC</w:t>
            </w:r>
            <w:proofErr w:type="spellEnd"/>
            <w:r>
              <w:rPr>
                <w:rFonts w:ascii="Arial" w:hAnsi="Arial"/>
              </w:rPr>
              <w:t>).</w:t>
            </w:r>
          </w:p>
        </w:tc>
        <w:tc>
          <w:tcPr>
            <w:tcW w:w="1985" w:type="dxa"/>
            <w:tcBorders>
              <w:left w:val="single" w:sz="4" w:space="0" w:color="auto"/>
              <w:right w:val="single" w:sz="4" w:space="0" w:color="auto"/>
            </w:tcBorders>
          </w:tcPr>
          <w:p w:rsidR="000A4618" w:rsidRDefault="0090063F">
            <w:pPr>
              <w:jc w:val="left"/>
              <w:rPr>
                <w:rFonts w:ascii="Arial" w:hAnsi="Arial"/>
                <w:sz w:val="20"/>
              </w:rPr>
            </w:pPr>
            <w:hyperlink r:id="rId8" w:history="1">
              <w:r w:rsidR="0064096F" w:rsidRPr="007E4102">
                <w:rPr>
                  <w:rStyle w:val="Hyperlink"/>
                  <w:rFonts w:ascii="Arial" w:hAnsi="Arial"/>
                  <w:sz w:val="20"/>
                </w:rPr>
                <w:t>flo-1.7-immp-c48p-immune-status-immunodeficiency-panels</w:t>
              </w:r>
            </w:hyperlink>
          </w:p>
        </w:tc>
      </w:tr>
      <w:tr w:rsidR="000A4618" w:rsidTr="00821132">
        <w:trPr>
          <w:cantSplit/>
        </w:trPr>
        <w:tc>
          <w:tcPr>
            <w:tcW w:w="1796" w:type="dxa"/>
            <w:tcBorders>
              <w:top w:val="nil"/>
              <w:left w:val="nil"/>
              <w:bottom w:val="nil"/>
              <w:right w:val="single" w:sz="4" w:space="0" w:color="auto"/>
            </w:tcBorders>
          </w:tcPr>
          <w:p w:rsidR="000A4618" w:rsidRDefault="000A4618"/>
        </w:tc>
        <w:tc>
          <w:tcPr>
            <w:tcW w:w="723" w:type="dxa"/>
            <w:tcBorders>
              <w:left w:val="single" w:sz="4" w:space="0" w:color="auto"/>
              <w:right w:val="single" w:sz="4" w:space="0" w:color="auto"/>
            </w:tcBorders>
          </w:tcPr>
          <w:p w:rsidR="000A4618" w:rsidRDefault="000A4618">
            <w:pPr>
              <w:jc w:val="center"/>
              <w:rPr>
                <w:rFonts w:ascii="Arial" w:hAnsi="Arial"/>
                <w:sz w:val="20"/>
              </w:rPr>
            </w:pPr>
            <w:r>
              <w:rPr>
                <w:rFonts w:ascii="Arial" w:hAnsi="Arial"/>
                <w:sz w:val="20"/>
              </w:rPr>
              <w:t>2</w:t>
            </w:r>
          </w:p>
        </w:tc>
        <w:tc>
          <w:tcPr>
            <w:tcW w:w="6660" w:type="dxa"/>
            <w:gridSpan w:val="4"/>
            <w:tcBorders>
              <w:left w:val="single" w:sz="4" w:space="0" w:color="auto"/>
              <w:right w:val="single" w:sz="4" w:space="0" w:color="auto"/>
            </w:tcBorders>
          </w:tcPr>
          <w:p w:rsidR="000A4618" w:rsidRDefault="0064096F">
            <w:pPr>
              <w:jc w:val="left"/>
              <w:rPr>
                <w:rFonts w:ascii="Arial" w:hAnsi="Arial"/>
                <w:sz w:val="20"/>
              </w:rPr>
            </w:pPr>
            <w:r>
              <w:rPr>
                <w:rFonts w:ascii="Arial" w:hAnsi="Arial"/>
                <w:sz w:val="20"/>
              </w:rPr>
              <w:t xml:space="preserve">Load </w:t>
            </w:r>
            <w:r w:rsidR="00CB2166">
              <w:rPr>
                <w:rFonts w:ascii="Arial" w:hAnsi="Arial"/>
                <w:sz w:val="20"/>
              </w:rPr>
              <w:t xml:space="preserve">uncapped </w:t>
            </w:r>
            <w:r>
              <w:rPr>
                <w:rFonts w:ascii="Arial" w:hAnsi="Arial"/>
                <w:sz w:val="20"/>
              </w:rPr>
              <w:t xml:space="preserve">sample tubes on to the carousel in the same order as they are programmed; the worklist will show the sample's assigned positions. The 3/4/45/8 </w:t>
            </w:r>
            <w:proofErr w:type="spellStart"/>
            <w:r>
              <w:rPr>
                <w:rFonts w:ascii="Arial" w:hAnsi="Arial"/>
                <w:sz w:val="20"/>
              </w:rPr>
              <w:t>MultiTEST</w:t>
            </w:r>
            <w:proofErr w:type="spellEnd"/>
            <w:r>
              <w:rPr>
                <w:rFonts w:ascii="Arial" w:hAnsi="Arial"/>
                <w:sz w:val="20"/>
              </w:rPr>
              <w:t xml:space="preserve"> tube is run first, 3/16+56/45/19 is run second. </w:t>
            </w:r>
          </w:p>
        </w:tc>
        <w:tc>
          <w:tcPr>
            <w:tcW w:w="1985" w:type="dxa"/>
            <w:tcBorders>
              <w:left w:val="single" w:sz="4" w:space="0" w:color="auto"/>
              <w:right w:val="single" w:sz="4" w:space="0" w:color="auto"/>
            </w:tcBorders>
          </w:tcPr>
          <w:p w:rsidR="000A4618" w:rsidRDefault="000A4618">
            <w:pPr>
              <w:jc w:val="left"/>
              <w:rPr>
                <w:rFonts w:ascii="Arial" w:hAnsi="Arial"/>
                <w:sz w:val="20"/>
              </w:rPr>
            </w:pPr>
          </w:p>
        </w:tc>
      </w:tr>
      <w:tr w:rsidR="000A4618" w:rsidTr="00821132">
        <w:trPr>
          <w:cantSplit/>
        </w:trPr>
        <w:tc>
          <w:tcPr>
            <w:tcW w:w="1796" w:type="dxa"/>
            <w:tcBorders>
              <w:top w:val="nil"/>
              <w:left w:val="nil"/>
              <w:bottom w:val="nil"/>
              <w:right w:val="single" w:sz="4" w:space="0" w:color="auto"/>
            </w:tcBorders>
          </w:tcPr>
          <w:p w:rsidR="000A4618" w:rsidRDefault="000A4618">
            <w:pPr>
              <w:pStyle w:val="Header"/>
              <w:tabs>
                <w:tab w:val="clear" w:pos="4320"/>
                <w:tab w:val="clear" w:pos="8640"/>
              </w:tabs>
            </w:pPr>
          </w:p>
        </w:tc>
        <w:tc>
          <w:tcPr>
            <w:tcW w:w="723" w:type="dxa"/>
            <w:tcBorders>
              <w:left w:val="single" w:sz="4" w:space="0" w:color="auto"/>
              <w:right w:val="single" w:sz="4" w:space="0" w:color="auto"/>
            </w:tcBorders>
          </w:tcPr>
          <w:p w:rsidR="000A4618" w:rsidRDefault="000A4618">
            <w:pPr>
              <w:jc w:val="center"/>
              <w:rPr>
                <w:rFonts w:ascii="Arial" w:hAnsi="Arial"/>
                <w:sz w:val="20"/>
              </w:rPr>
            </w:pPr>
            <w:r>
              <w:rPr>
                <w:rFonts w:ascii="Arial" w:hAnsi="Arial"/>
                <w:sz w:val="20"/>
              </w:rPr>
              <w:t>3</w:t>
            </w:r>
          </w:p>
        </w:tc>
        <w:tc>
          <w:tcPr>
            <w:tcW w:w="6660" w:type="dxa"/>
            <w:gridSpan w:val="4"/>
            <w:tcBorders>
              <w:left w:val="single" w:sz="4" w:space="0" w:color="auto"/>
              <w:right w:val="single" w:sz="4" w:space="0" w:color="auto"/>
            </w:tcBorders>
          </w:tcPr>
          <w:p w:rsidR="000A4618" w:rsidRDefault="00CB2166">
            <w:pPr>
              <w:jc w:val="left"/>
              <w:rPr>
                <w:rFonts w:ascii="Arial" w:hAnsi="Arial"/>
                <w:sz w:val="20"/>
              </w:rPr>
            </w:pPr>
            <w:r>
              <w:rPr>
                <w:rFonts w:ascii="Arial" w:hAnsi="Arial"/>
                <w:sz w:val="20"/>
              </w:rPr>
              <w:t>Check that the tube guide and aspirator arm are positioned for automatic loading</w:t>
            </w:r>
            <w:r w:rsidR="004D71F1">
              <w:rPr>
                <w:rFonts w:ascii="Arial" w:hAnsi="Arial"/>
                <w:sz w:val="20"/>
              </w:rPr>
              <w:t>; the black tube guide should be in the forward position around the SIT and the aspirator arm bar should be horizontal.</w:t>
            </w:r>
          </w:p>
          <w:p w:rsidR="00AE27F6" w:rsidRDefault="00AE27F6">
            <w:pPr>
              <w:jc w:val="left"/>
              <w:rPr>
                <w:rFonts w:ascii="Arial" w:hAnsi="Arial"/>
                <w:sz w:val="20"/>
              </w:rPr>
            </w:pPr>
          </w:p>
        </w:tc>
        <w:tc>
          <w:tcPr>
            <w:tcW w:w="1985" w:type="dxa"/>
            <w:tcBorders>
              <w:left w:val="single" w:sz="4" w:space="0" w:color="auto"/>
              <w:right w:val="single" w:sz="4" w:space="0" w:color="auto"/>
            </w:tcBorders>
          </w:tcPr>
          <w:p w:rsidR="000A4618" w:rsidRDefault="00AE27F6">
            <w:pPr>
              <w:jc w:val="left"/>
              <w:rPr>
                <w:rFonts w:ascii="Arial" w:hAnsi="Arial"/>
                <w:color w:val="FF0000"/>
                <w:sz w:val="20"/>
              </w:rPr>
            </w:pPr>
            <w:r>
              <w:rPr>
                <w:rFonts w:ascii="Arial" w:hAnsi="Arial"/>
                <w:noProof/>
                <w:sz w:val="20"/>
              </w:rPr>
              <w:drawing>
                <wp:inline distT="0" distB="0" distL="0" distR="0">
                  <wp:extent cx="600543" cy="884878"/>
                  <wp:effectExtent l="19050" t="0" r="9057" b="0"/>
                  <wp:docPr id="2" name="Picture 0" descr="TUBE 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E GUIDE.jpg"/>
                          <pic:cNvPicPr/>
                        </pic:nvPicPr>
                        <pic:blipFill>
                          <a:blip r:embed="rId9" cstate="print"/>
                          <a:stretch>
                            <a:fillRect/>
                          </a:stretch>
                        </pic:blipFill>
                        <pic:spPr>
                          <a:xfrm>
                            <a:off x="0" y="0"/>
                            <a:ext cx="600866" cy="885354"/>
                          </a:xfrm>
                          <a:prstGeom prst="rect">
                            <a:avLst/>
                          </a:prstGeom>
                        </pic:spPr>
                      </pic:pic>
                    </a:graphicData>
                  </a:graphic>
                </wp:inline>
              </w:drawing>
            </w:r>
          </w:p>
        </w:tc>
      </w:tr>
      <w:tr w:rsidR="000A4618" w:rsidTr="00821132">
        <w:trPr>
          <w:cantSplit/>
        </w:trPr>
        <w:tc>
          <w:tcPr>
            <w:tcW w:w="1796" w:type="dxa"/>
            <w:tcBorders>
              <w:top w:val="nil"/>
              <w:left w:val="nil"/>
              <w:bottom w:val="nil"/>
              <w:right w:val="single" w:sz="4" w:space="0" w:color="auto"/>
            </w:tcBorders>
          </w:tcPr>
          <w:p w:rsidR="000A4618" w:rsidRDefault="000A4618"/>
        </w:tc>
        <w:tc>
          <w:tcPr>
            <w:tcW w:w="723" w:type="dxa"/>
            <w:tcBorders>
              <w:left w:val="single" w:sz="4" w:space="0" w:color="auto"/>
              <w:bottom w:val="single" w:sz="4" w:space="0" w:color="auto"/>
              <w:right w:val="single" w:sz="4" w:space="0" w:color="auto"/>
            </w:tcBorders>
          </w:tcPr>
          <w:p w:rsidR="000A4618" w:rsidRDefault="000A4618">
            <w:pPr>
              <w:jc w:val="center"/>
              <w:rPr>
                <w:rFonts w:ascii="Arial" w:hAnsi="Arial"/>
                <w:sz w:val="20"/>
              </w:rPr>
            </w:pPr>
            <w:r>
              <w:rPr>
                <w:rFonts w:ascii="Arial" w:hAnsi="Arial"/>
                <w:sz w:val="20"/>
              </w:rPr>
              <w:t>4</w:t>
            </w:r>
          </w:p>
        </w:tc>
        <w:tc>
          <w:tcPr>
            <w:tcW w:w="6660" w:type="dxa"/>
            <w:gridSpan w:val="4"/>
            <w:tcBorders>
              <w:left w:val="single" w:sz="4" w:space="0" w:color="auto"/>
              <w:bottom w:val="single" w:sz="4" w:space="0" w:color="auto"/>
              <w:right w:val="single" w:sz="4" w:space="0" w:color="auto"/>
            </w:tcBorders>
          </w:tcPr>
          <w:p w:rsidR="000A4618" w:rsidRDefault="009F6DF9">
            <w:pPr>
              <w:jc w:val="left"/>
              <w:rPr>
                <w:rFonts w:ascii="Arial" w:hAnsi="Arial"/>
                <w:sz w:val="20"/>
              </w:rPr>
            </w:pPr>
            <w:r>
              <w:rPr>
                <w:rFonts w:ascii="Arial" w:hAnsi="Arial"/>
                <w:sz w:val="20"/>
              </w:rPr>
              <w:t xml:space="preserve">Place the carousel on </w:t>
            </w:r>
            <w:r w:rsidR="00CB2166">
              <w:rPr>
                <w:rFonts w:ascii="Arial" w:hAnsi="Arial"/>
                <w:sz w:val="20"/>
              </w:rPr>
              <w:t>the loader drawer</w:t>
            </w:r>
            <w:r>
              <w:rPr>
                <w:rFonts w:ascii="Arial" w:hAnsi="Arial"/>
                <w:sz w:val="20"/>
              </w:rPr>
              <w:t xml:space="preserve"> spindle</w:t>
            </w:r>
            <w:r w:rsidR="00CB2166">
              <w:rPr>
                <w:rFonts w:ascii="Arial" w:hAnsi="Arial"/>
                <w:sz w:val="20"/>
              </w:rPr>
              <w:t>. G</w:t>
            </w:r>
            <w:r>
              <w:rPr>
                <w:rFonts w:ascii="Arial" w:hAnsi="Arial"/>
                <w:sz w:val="20"/>
              </w:rPr>
              <w:t>ently insert the</w:t>
            </w:r>
            <w:r w:rsidR="00CB2166">
              <w:rPr>
                <w:rFonts w:ascii="Arial" w:hAnsi="Arial"/>
                <w:sz w:val="20"/>
              </w:rPr>
              <w:t xml:space="preserve"> drawer</w:t>
            </w:r>
            <w:r w:rsidR="0064096F">
              <w:rPr>
                <w:rFonts w:ascii="Arial" w:hAnsi="Arial"/>
                <w:sz w:val="20"/>
              </w:rPr>
              <w:t xml:space="preserve"> until it clicks into place. Close both loader doors</w:t>
            </w:r>
            <w:r w:rsidR="008F430C">
              <w:rPr>
                <w:rFonts w:ascii="Arial" w:hAnsi="Arial"/>
                <w:sz w:val="20"/>
              </w:rPr>
              <w:t xml:space="preserve"> and allow the loader to scan the carousel.</w:t>
            </w:r>
            <w:r w:rsidR="00821132">
              <w:rPr>
                <w:rFonts w:ascii="Arial" w:hAnsi="Arial"/>
                <w:sz w:val="20"/>
              </w:rPr>
              <w:t xml:space="preserve"> The loader recognizes the ID number of the carousel and whether a tube is present in each position, but it is not equipped with a specimen bar code reader. It is critical that tube placement matches the worklist. </w:t>
            </w:r>
          </w:p>
        </w:tc>
        <w:tc>
          <w:tcPr>
            <w:tcW w:w="1985" w:type="dxa"/>
            <w:tcBorders>
              <w:left w:val="single" w:sz="4" w:space="0" w:color="auto"/>
              <w:bottom w:val="single" w:sz="4" w:space="0" w:color="auto"/>
              <w:right w:val="single" w:sz="4" w:space="0" w:color="auto"/>
            </w:tcBorders>
          </w:tcPr>
          <w:p w:rsidR="000A4618" w:rsidRDefault="000A4618">
            <w:pPr>
              <w:jc w:val="left"/>
              <w:rPr>
                <w:rFonts w:ascii="Arial" w:hAnsi="Arial"/>
                <w:i/>
                <w:iCs/>
                <w:sz w:val="16"/>
              </w:rPr>
            </w:pPr>
          </w:p>
        </w:tc>
      </w:tr>
      <w:tr w:rsidR="008F430C" w:rsidTr="00821132">
        <w:trPr>
          <w:cantSplit/>
        </w:trPr>
        <w:tc>
          <w:tcPr>
            <w:tcW w:w="1796" w:type="dxa"/>
            <w:tcBorders>
              <w:top w:val="nil"/>
              <w:left w:val="nil"/>
              <w:bottom w:val="nil"/>
              <w:right w:val="single" w:sz="4" w:space="0" w:color="auto"/>
            </w:tcBorders>
          </w:tcPr>
          <w:p w:rsidR="008F430C" w:rsidRDefault="008F430C"/>
        </w:tc>
        <w:tc>
          <w:tcPr>
            <w:tcW w:w="723" w:type="dxa"/>
            <w:tcBorders>
              <w:left w:val="single" w:sz="4" w:space="0" w:color="auto"/>
              <w:bottom w:val="single" w:sz="4" w:space="0" w:color="auto"/>
              <w:right w:val="single" w:sz="4" w:space="0" w:color="auto"/>
            </w:tcBorders>
          </w:tcPr>
          <w:p w:rsidR="008F430C" w:rsidRDefault="008F430C">
            <w:pPr>
              <w:jc w:val="center"/>
              <w:rPr>
                <w:rFonts w:ascii="Arial" w:hAnsi="Arial"/>
                <w:sz w:val="20"/>
              </w:rPr>
            </w:pPr>
            <w:r>
              <w:rPr>
                <w:rFonts w:ascii="Arial" w:hAnsi="Arial"/>
                <w:sz w:val="20"/>
              </w:rPr>
              <w:t>5</w:t>
            </w:r>
          </w:p>
        </w:tc>
        <w:tc>
          <w:tcPr>
            <w:tcW w:w="6660" w:type="dxa"/>
            <w:gridSpan w:val="4"/>
            <w:tcBorders>
              <w:left w:val="single" w:sz="4" w:space="0" w:color="auto"/>
              <w:bottom w:val="single" w:sz="4" w:space="0" w:color="auto"/>
              <w:right w:val="single" w:sz="4" w:space="0" w:color="auto"/>
            </w:tcBorders>
          </w:tcPr>
          <w:p w:rsidR="008F430C" w:rsidRDefault="008F430C" w:rsidP="00E26EA2">
            <w:pPr>
              <w:jc w:val="left"/>
              <w:rPr>
                <w:rFonts w:ascii="Arial" w:hAnsi="Arial"/>
                <w:sz w:val="20"/>
              </w:rPr>
            </w:pPr>
            <w:r>
              <w:rPr>
                <w:rFonts w:ascii="Arial" w:hAnsi="Arial"/>
                <w:sz w:val="20"/>
              </w:rPr>
              <w:t xml:space="preserve">Click </w:t>
            </w:r>
            <w:r>
              <w:rPr>
                <w:rFonts w:ascii="Arial" w:hAnsi="Arial"/>
                <w:noProof/>
                <w:sz w:val="20"/>
              </w:rPr>
              <w:drawing>
                <wp:inline distT="0" distB="0" distL="0" distR="0">
                  <wp:extent cx="295275" cy="266700"/>
                  <wp:effectExtent l="19050" t="0" r="9525" b="0"/>
                  <wp:docPr id="3" name="Picture 2" descr="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jpg"/>
                          <pic:cNvPicPr/>
                        </pic:nvPicPr>
                        <pic:blipFill>
                          <a:blip r:embed="rId10" cstate="print"/>
                          <a:stretch>
                            <a:fillRect/>
                          </a:stretch>
                        </pic:blipFill>
                        <pic:spPr>
                          <a:xfrm>
                            <a:off x="0" y="0"/>
                            <a:ext cx="295275" cy="266700"/>
                          </a:xfrm>
                          <a:prstGeom prst="rect">
                            <a:avLst/>
                          </a:prstGeom>
                        </pic:spPr>
                      </pic:pic>
                    </a:graphicData>
                  </a:graphic>
                </wp:inline>
              </w:drawing>
            </w:r>
            <w:r w:rsidR="00E26EA2">
              <w:rPr>
                <w:rFonts w:ascii="Arial" w:hAnsi="Arial"/>
                <w:sz w:val="20"/>
              </w:rPr>
              <w:t xml:space="preserve"> to begin the run. If the </w:t>
            </w:r>
            <w:r w:rsidR="008729B4">
              <w:rPr>
                <w:rFonts w:ascii="Arial" w:hAnsi="Arial"/>
                <w:sz w:val="20"/>
              </w:rPr>
              <w:t xml:space="preserve">loaded </w:t>
            </w:r>
            <w:r w:rsidR="00E26EA2">
              <w:rPr>
                <w:rFonts w:ascii="Arial" w:hAnsi="Arial"/>
                <w:sz w:val="20"/>
              </w:rPr>
              <w:t>carousel</w:t>
            </w:r>
            <w:r w:rsidR="008729B4">
              <w:rPr>
                <w:rFonts w:ascii="Arial" w:hAnsi="Arial"/>
                <w:sz w:val="20"/>
              </w:rPr>
              <w:t>'s</w:t>
            </w:r>
            <w:r w:rsidR="00E26EA2">
              <w:rPr>
                <w:rFonts w:ascii="Arial" w:hAnsi="Arial"/>
                <w:sz w:val="20"/>
              </w:rPr>
              <w:t xml:space="preserve"> ID number does not correspond with what is displayed in the "Carousel" window</w:t>
            </w:r>
            <w:r w:rsidR="008729B4">
              <w:rPr>
                <w:rFonts w:ascii="Arial" w:hAnsi="Arial"/>
                <w:sz w:val="20"/>
              </w:rPr>
              <w:t xml:space="preserve">, </w:t>
            </w:r>
            <w:r w:rsidR="0053216B">
              <w:rPr>
                <w:rFonts w:ascii="Arial" w:hAnsi="Arial"/>
                <w:sz w:val="20"/>
              </w:rPr>
              <w:t>a dialog box will pop up. E</w:t>
            </w:r>
            <w:r w:rsidR="008729B4">
              <w:rPr>
                <w:rFonts w:ascii="Arial" w:hAnsi="Arial"/>
                <w:sz w:val="20"/>
              </w:rPr>
              <w:t>ither swap the carousels or click "Ignore" to update and use the currently loaded carousel.</w:t>
            </w:r>
          </w:p>
        </w:tc>
        <w:tc>
          <w:tcPr>
            <w:tcW w:w="1985" w:type="dxa"/>
            <w:tcBorders>
              <w:left w:val="single" w:sz="4" w:space="0" w:color="auto"/>
              <w:bottom w:val="single" w:sz="4" w:space="0" w:color="auto"/>
              <w:right w:val="single" w:sz="4" w:space="0" w:color="auto"/>
            </w:tcBorders>
          </w:tcPr>
          <w:p w:rsidR="008F430C" w:rsidRDefault="008F430C">
            <w:pPr>
              <w:jc w:val="left"/>
              <w:rPr>
                <w:rFonts w:ascii="Arial" w:hAnsi="Arial"/>
                <w:i/>
                <w:iCs/>
                <w:sz w:val="16"/>
              </w:rPr>
            </w:pPr>
          </w:p>
        </w:tc>
      </w:tr>
      <w:tr w:rsidR="00E26EA2" w:rsidTr="00821132">
        <w:trPr>
          <w:cantSplit/>
        </w:trPr>
        <w:tc>
          <w:tcPr>
            <w:tcW w:w="1796" w:type="dxa"/>
            <w:tcBorders>
              <w:top w:val="nil"/>
              <w:left w:val="nil"/>
              <w:bottom w:val="nil"/>
              <w:right w:val="single" w:sz="4" w:space="0" w:color="auto"/>
            </w:tcBorders>
          </w:tcPr>
          <w:p w:rsidR="00E26EA2" w:rsidRDefault="00E26EA2"/>
        </w:tc>
        <w:tc>
          <w:tcPr>
            <w:tcW w:w="723" w:type="dxa"/>
            <w:tcBorders>
              <w:left w:val="single" w:sz="4" w:space="0" w:color="auto"/>
              <w:bottom w:val="single" w:sz="4" w:space="0" w:color="auto"/>
              <w:right w:val="single" w:sz="4" w:space="0" w:color="auto"/>
            </w:tcBorders>
          </w:tcPr>
          <w:p w:rsidR="00E26EA2" w:rsidRDefault="00E26EA2">
            <w:pPr>
              <w:jc w:val="center"/>
              <w:rPr>
                <w:rFonts w:ascii="Arial" w:hAnsi="Arial"/>
                <w:sz w:val="20"/>
              </w:rPr>
            </w:pPr>
            <w:r>
              <w:rPr>
                <w:rFonts w:ascii="Arial" w:hAnsi="Arial"/>
                <w:sz w:val="20"/>
              </w:rPr>
              <w:t>6</w:t>
            </w:r>
          </w:p>
        </w:tc>
        <w:tc>
          <w:tcPr>
            <w:tcW w:w="6660" w:type="dxa"/>
            <w:gridSpan w:val="4"/>
            <w:tcBorders>
              <w:left w:val="single" w:sz="4" w:space="0" w:color="auto"/>
              <w:bottom w:val="single" w:sz="4" w:space="0" w:color="auto"/>
              <w:right w:val="single" w:sz="4" w:space="0" w:color="auto"/>
            </w:tcBorders>
          </w:tcPr>
          <w:p w:rsidR="00E26EA2" w:rsidRDefault="00E26EA2">
            <w:pPr>
              <w:jc w:val="left"/>
              <w:rPr>
                <w:rFonts w:ascii="Arial" w:hAnsi="Arial"/>
                <w:sz w:val="20"/>
              </w:rPr>
            </w:pPr>
            <w:r>
              <w:rPr>
                <w:rFonts w:ascii="Arial" w:hAnsi="Arial"/>
                <w:sz w:val="20"/>
              </w:rPr>
              <w:t>The software will automatically collect the needed number of events and move</w:t>
            </w:r>
            <w:r w:rsidR="008729B4">
              <w:rPr>
                <w:rFonts w:ascii="Arial" w:hAnsi="Arial"/>
                <w:sz w:val="20"/>
              </w:rPr>
              <w:t xml:space="preserve"> on to the next tube</w:t>
            </w:r>
            <w:r>
              <w:rPr>
                <w:rFonts w:ascii="Arial" w:hAnsi="Arial"/>
                <w:sz w:val="20"/>
              </w:rPr>
              <w:t xml:space="preserve"> until the worklist run is complete.</w:t>
            </w:r>
          </w:p>
        </w:tc>
        <w:tc>
          <w:tcPr>
            <w:tcW w:w="1985" w:type="dxa"/>
            <w:tcBorders>
              <w:left w:val="single" w:sz="4" w:space="0" w:color="auto"/>
              <w:bottom w:val="single" w:sz="4" w:space="0" w:color="auto"/>
              <w:right w:val="single" w:sz="4" w:space="0" w:color="auto"/>
            </w:tcBorders>
          </w:tcPr>
          <w:p w:rsidR="00E26EA2" w:rsidRDefault="00E26EA2">
            <w:pPr>
              <w:jc w:val="left"/>
              <w:rPr>
                <w:rFonts w:ascii="Arial" w:hAnsi="Arial"/>
                <w:i/>
                <w:iCs/>
                <w:sz w:val="16"/>
              </w:rPr>
            </w:pPr>
          </w:p>
        </w:tc>
      </w:tr>
      <w:tr w:rsidR="003C25A6" w:rsidTr="00821132">
        <w:trPr>
          <w:cantSplit/>
        </w:trPr>
        <w:tc>
          <w:tcPr>
            <w:tcW w:w="1796" w:type="dxa"/>
            <w:tcBorders>
              <w:top w:val="nil"/>
              <w:left w:val="nil"/>
              <w:bottom w:val="nil"/>
              <w:right w:val="single" w:sz="4" w:space="0" w:color="auto"/>
            </w:tcBorders>
          </w:tcPr>
          <w:p w:rsidR="003C25A6" w:rsidRDefault="003C25A6"/>
        </w:tc>
        <w:tc>
          <w:tcPr>
            <w:tcW w:w="723" w:type="dxa"/>
            <w:tcBorders>
              <w:left w:val="single" w:sz="4" w:space="0" w:color="auto"/>
              <w:bottom w:val="single" w:sz="4" w:space="0" w:color="auto"/>
              <w:right w:val="single" w:sz="4" w:space="0" w:color="auto"/>
            </w:tcBorders>
          </w:tcPr>
          <w:p w:rsidR="003C25A6" w:rsidRDefault="003C25A6">
            <w:pPr>
              <w:jc w:val="center"/>
              <w:rPr>
                <w:rFonts w:ascii="Arial" w:hAnsi="Arial"/>
                <w:sz w:val="20"/>
              </w:rPr>
            </w:pPr>
            <w:r>
              <w:rPr>
                <w:rFonts w:ascii="Arial" w:hAnsi="Arial"/>
                <w:sz w:val="20"/>
              </w:rPr>
              <w:t>7</w:t>
            </w:r>
          </w:p>
        </w:tc>
        <w:tc>
          <w:tcPr>
            <w:tcW w:w="6660" w:type="dxa"/>
            <w:gridSpan w:val="4"/>
            <w:tcBorders>
              <w:left w:val="single" w:sz="4" w:space="0" w:color="auto"/>
              <w:bottom w:val="single" w:sz="4" w:space="0" w:color="auto"/>
              <w:right w:val="single" w:sz="4" w:space="0" w:color="auto"/>
            </w:tcBorders>
          </w:tcPr>
          <w:p w:rsidR="003C25A6" w:rsidRDefault="003C25A6">
            <w:pPr>
              <w:jc w:val="left"/>
              <w:rPr>
                <w:rFonts w:ascii="Arial" w:hAnsi="Arial"/>
                <w:sz w:val="20"/>
              </w:rPr>
            </w:pPr>
            <w:r>
              <w:rPr>
                <w:rFonts w:ascii="Arial" w:hAnsi="Arial"/>
                <w:sz w:val="20"/>
              </w:rPr>
              <w:t xml:space="preserve">Additional samples may be added to the same worklist and carousel later in the day. Open the worklist </w:t>
            </w:r>
            <w:r w:rsidR="0024607B">
              <w:rPr>
                <w:rFonts w:ascii="Arial" w:hAnsi="Arial"/>
                <w:sz w:val="20"/>
              </w:rPr>
              <w:t xml:space="preserve">(Worklist &gt; Open </w:t>
            </w:r>
            <w:proofErr w:type="gramStart"/>
            <w:r w:rsidR="0024607B">
              <w:rPr>
                <w:rFonts w:ascii="Arial" w:hAnsi="Arial"/>
                <w:sz w:val="20"/>
              </w:rPr>
              <w:t xml:space="preserve">or </w:t>
            </w:r>
            <w:proofErr w:type="gramEnd"/>
            <w:r w:rsidR="0024607B">
              <w:rPr>
                <w:rFonts w:ascii="Arial" w:hAnsi="Arial"/>
                <w:noProof/>
                <w:sz w:val="20"/>
              </w:rPr>
              <w:drawing>
                <wp:inline distT="0" distB="0" distL="0" distR="0">
                  <wp:extent cx="238125" cy="224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jpg"/>
                          <pic:cNvPicPr/>
                        </pic:nvPicPr>
                        <pic:blipFill>
                          <a:blip r:embed="rId11">
                            <a:extLst>
                              <a:ext uri="{28A0092B-C50C-407E-A947-70E740481C1C}">
                                <a14:useLocalDpi xmlns:a14="http://schemas.microsoft.com/office/drawing/2010/main" val="0"/>
                              </a:ext>
                            </a:extLst>
                          </a:blip>
                          <a:stretch>
                            <a:fillRect/>
                          </a:stretch>
                        </pic:blipFill>
                        <pic:spPr>
                          <a:xfrm>
                            <a:off x="0" y="0"/>
                            <a:ext cx="244006" cy="230450"/>
                          </a:xfrm>
                          <a:prstGeom prst="rect">
                            <a:avLst/>
                          </a:prstGeom>
                        </pic:spPr>
                      </pic:pic>
                    </a:graphicData>
                  </a:graphic>
                </wp:inline>
              </w:drawing>
            </w:r>
            <w:r w:rsidR="0024607B">
              <w:rPr>
                <w:rFonts w:ascii="Arial" w:hAnsi="Arial"/>
                <w:sz w:val="20"/>
              </w:rPr>
              <w:t xml:space="preserve">) </w:t>
            </w:r>
            <w:r>
              <w:rPr>
                <w:rFonts w:ascii="Arial" w:hAnsi="Arial"/>
                <w:sz w:val="20"/>
              </w:rPr>
              <w:t xml:space="preserve">and enter new sample information. </w:t>
            </w:r>
            <w:r w:rsidR="0024607B">
              <w:rPr>
                <w:rFonts w:ascii="Arial" w:hAnsi="Arial"/>
                <w:sz w:val="20"/>
              </w:rPr>
              <w:t xml:space="preserve"> Pick up loading where the previous</w:t>
            </w:r>
            <w:r>
              <w:rPr>
                <w:rFonts w:ascii="Arial" w:hAnsi="Arial"/>
                <w:sz w:val="20"/>
              </w:rPr>
              <w:t xml:space="preserve"> run left off (rather than starting over in position 1.) Follow the tube positions indicated on the worklist.</w:t>
            </w:r>
          </w:p>
        </w:tc>
        <w:tc>
          <w:tcPr>
            <w:tcW w:w="1985" w:type="dxa"/>
            <w:tcBorders>
              <w:left w:val="single" w:sz="4" w:space="0" w:color="auto"/>
              <w:bottom w:val="single" w:sz="4" w:space="0" w:color="auto"/>
              <w:right w:val="single" w:sz="4" w:space="0" w:color="auto"/>
            </w:tcBorders>
          </w:tcPr>
          <w:p w:rsidR="003C25A6" w:rsidRDefault="003C25A6">
            <w:pPr>
              <w:jc w:val="left"/>
              <w:rPr>
                <w:rFonts w:ascii="Arial" w:hAnsi="Arial"/>
                <w:i/>
                <w:iCs/>
                <w:sz w:val="16"/>
              </w:rPr>
            </w:pPr>
          </w:p>
        </w:tc>
      </w:tr>
      <w:tr w:rsidR="000A4618" w:rsidTr="00821132">
        <w:tc>
          <w:tcPr>
            <w:tcW w:w="1796" w:type="dxa"/>
            <w:tcBorders>
              <w:top w:val="nil"/>
              <w:left w:val="nil"/>
              <w:bottom w:val="nil"/>
              <w:right w:val="nil"/>
            </w:tcBorders>
          </w:tcPr>
          <w:p w:rsidR="000A4618" w:rsidRDefault="000A4618">
            <w:pPr>
              <w:rPr>
                <w:rFonts w:ascii="Arial" w:hAnsi="Arial"/>
                <w:b/>
                <w:color w:val="0000FF"/>
                <w:sz w:val="20"/>
              </w:rPr>
            </w:pPr>
          </w:p>
          <w:p w:rsidR="003C25A6" w:rsidRDefault="003C25A6">
            <w:pPr>
              <w:rPr>
                <w:rFonts w:ascii="Arial" w:hAnsi="Arial"/>
                <w:b/>
                <w:color w:val="0000FF"/>
                <w:sz w:val="20"/>
              </w:rPr>
            </w:pPr>
          </w:p>
          <w:p w:rsidR="0064096F" w:rsidRDefault="0064096F">
            <w:pPr>
              <w:rPr>
                <w:rFonts w:ascii="Arial" w:hAnsi="Arial"/>
                <w:b/>
                <w:color w:val="0000FF"/>
                <w:sz w:val="20"/>
              </w:rPr>
            </w:pPr>
          </w:p>
        </w:tc>
        <w:tc>
          <w:tcPr>
            <w:tcW w:w="9368" w:type="dxa"/>
            <w:gridSpan w:val="6"/>
            <w:tcBorders>
              <w:top w:val="single" w:sz="4" w:space="0" w:color="auto"/>
              <w:left w:val="nil"/>
              <w:bottom w:val="single" w:sz="4" w:space="0" w:color="auto"/>
              <w:right w:val="nil"/>
            </w:tcBorders>
          </w:tcPr>
          <w:p w:rsidR="000A4618" w:rsidRDefault="000A4618">
            <w:pPr>
              <w:rPr>
                <w:rFonts w:ascii="Arial" w:hAnsi="Arial"/>
                <w:sz w:val="20"/>
              </w:rPr>
            </w:pPr>
          </w:p>
          <w:p w:rsidR="000A4618" w:rsidRDefault="000A4618">
            <w:pPr>
              <w:rPr>
                <w:rFonts w:ascii="Arial" w:hAnsi="Arial"/>
                <w:sz w:val="20"/>
              </w:rPr>
            </w:pPr>
          </w:p>
        </w:tc>
      </w:tr>
      <w:tr w:rsidR="000A4618" w:rsidTr="00821132">
        <w:trPr>
          <w:cantSplit/>
        </w:trPr>
        <w:tc>
          <w:tcPr>
            <w:tcW w:w="1796" w:type="dxa"/>
            <w:tcBorders>
              <w:top w:val="nil"/>
              <w:left w:val="nil"/>
              <w:bottom w:val="nil"/>
              <w:right w:val="nil"/>
            </w:tcBorders>
          </w:tcPr>
          <w:p w:rsidR="000A4618" w:rsidRDefault="000A4618">
            <w:pPr>
              <w:rPr>
                <w:rFonts w:ascii="Arial" w:hAnsi="Arial"/>
              </w:rPr>
            </w:pPr>
          </w:p>
        </w:tc>
        <w:tc>
          <w:tcPr>
            <w:tcW w:w="723" w:type="dxa"/>
            <w:tcBorders>
              <w:top w:val="single" w:sz="4" w:space="0" w:color="auto"/>
              <w:left w:val="single" w:sz="4" w:space="0" w:color="auto"/>
              <w:bottom w:val="single" w:sz="4" w:space="0" w:color="auto"/>
            </w:tcBorders>
          </w:tcPr>
          <w:p w:rsidR="000A4618" w:rsidRDefault="000A4618">
            <w:pPr>
              <w:rPr>
                <w:rFonts w:ascii="Arial" w:hAnsi="Arial"/>
                <w:b/>
                <w:sz w:val="20"/>
              </w:rPr>
            </w:pPr>
            <w:r>
              <w:rPr>
                <w:rFonts w:ascii="Arial" w:hAnsi="Arial"/>
                <w:b/>
                <w:sz w:val="20"/>
              </w:rPr>
              <w:t>Step</w:t>
            </w:r>
          </w:p>
        </w:tc>
        <w:tc>
          <w:tcPr>
            <w:tcW w:w="6660" w:type="dxa"/>
            <w:gridSpan w:val="4"/>
            <w:tcBorders>
              <w:top w:val="single" w:sz="4" w:space="0" w:color="auto"/>
              <w:bottom w:val="single" w:sz="4" w:space="0" w:color="auto"/>
            </w:tcBorders>
          </w:tcPr>
          <w:p w:rsidR="000A4618" w:rsidRDefault="000A4618">
            <w:pPr>
              <w:pStyle w:val="TableHeaderText"/>
              <w:autoSpaceDE/>
              <w:autoSpaceDN/>
              <w:rPr>
                <w:rFonts w:ascii="Arial" w:hAnsi="Arial"/>
              </w:rPr>
            </w:pPr>
            <w:r>
              <w:rPr>
                <w:rFonts w:ascii="Arial" w:hAnsi="Arial"/>
              </w:rPr>
              <w:t>Action</w:t>
            </w:r>
          </w:p>
        </w:tc>
        <w:tc>
          <w:tcPr>
            <w:tcW w:w="1985" w:type="dxa"/>
            <w:tcBorders>
              <w:top w:val="single" w:sz="4" w:space="0" w:color="auto"/>
              <w:bottom w:val="single" w:sz="4" w:space="0" w:color="auto"/>
            </w:tcBorders>
          </w:tcPr>
          <w:p w:rsidR="000A4618" w:rsidRDefault="000A4618">
            <w:pPr>
              <w:rPr>
                <w:rFonts w:ascii="Arial" w:hAnsi="Arial"/>
                <w:b/>
                <w:sz w:val="20"/>
              </w:rPr>
            </w:pPr>
            <w:r>
              <w:rPr>
                <w:rFonts w:ascii="Arial" w:hAnsi="Arial"/>
                <w:b/>
                <w:sz w:val="20"/>
              </w:rPr>
              <w:t>Related Document</w:t>
            </w:r>
          </w:p>
        </w:tc>
      </w:tr>
      <w:tr w:rsidR="000A4618" w:rsidTr="00821132">
        <w:trPr>
          <w:cantSplit/>
        </w:trPr>
        <w:tc>
          <w:tcPr>
            <w:tcW w:w="1796" w:type="dxa"/>
            <w:tcBorders>
              <w:top w:val="nil"/>
              <w:left w:val="nil"/>
              <w:bottom w:val="nil"/>
              <w:right w:val="nil"/>
            </w:tcBorders>
          </w:tcPr>
          <w:p w:rsidR="00821132" w:rsidRDefault="00821132" w:rsidP="00821132">
            <w:pPr>
              <w:rPr>
                <w:rFonts w:ascii="Arial" w:hAnsi="Arial"/>
                <w:b/>
                <w:color w:val="0000FF"/>
                <w:sz w:val="20"/>
              </w:rPr>
            </w:pPr>
            <w:r>
              <w:rPr>
                <w:rFonts w:ascii="Arial" w:hAnsi="Arial"/>
                <w:b/>
                <w:color w:val="0000FF"/>
                <w:sz w:val="20"/>
              </w:rPr>
              <w:t>Procedure</w:t>
            </w:r>
          </w:p>
          <w:p w:rsidR="000A4618" w:rsidRDefault="00821132" w:rsidP="00821132">
            <w:r>
              <w:rPr>
                <w:rFonts w:ascii="Arial" w:hAnsi="Arial"/>
                <w:b/>
                <w:color w:val="0000FF"/>
                <w:sz w:val="20"/>
              </w:rPr>
              <w:t>(</w:t>
            </w:r>
            <w:proofErr w:type="spellStart"/>
            <w:r>
              <w:rPr>
                <w:rFonts w:ascii="Arial" w:hAnsi="Arial"/>
                <w:b/>
                <w:color w:val="0000FF"/>
                <w:sz w:val="20"/>
              </w:rPr>
              <w:t>FACSDiva</w:t>
            </w:r>
            <w:proofErr w:type="spellEnd"/>
            <w:r>
              <w:rPr>
                <w:rFonts w:ascii="Arial" w:hAnsi="Arial"/>
                <w:b/>
                <w:color w:val="0000FF"/>
                <w:sz w:val="20"/>
              </w:rPr>
              <w:t>)</w:t>
            </w:r>
          </w:p>
        </w:tc>
        <w:tc>
          <w:tcPr>
            <w:tcW w:w="723" w:type="dxa"/>
            <w:tcBorders>
              <w:left w:val="single" w:sz="4" w:space="0" w:color="auto"/>
            </w:tcBorders>
          </w:tcPr>
          <w:p w:rsidR="000A4618" w:rsidRDefault="000A4618">
            <w:pPr>
              <w:pStyle w:val="TableText"/>
              <w:autoSpaceDE/>
              <w:autoSpaceDN/>
              <w:jc w:val="center"/>
              <w:rPr>
                <w:rFonts w:ascii="Arial" w:hAnsi="Arial"/>
              </w:rPr>
            </w:pPr>
            <w:r>
              <w:rPr>
                <w:rFonts w:ascii="Arial" w:hAnsi="Arial"/>
              </w:rPr>
              <w:t>1</w:t>
            </w:r>
          </w:p>
        </w:tc>
        <w:tc>
          <w:tcPr>
            <w:tcW w:w="6660" w:type="dxa"/>
            <w:gridSpan w:val="4"/>
          </w:tcPr>
          <w:p w:rsidR="000A4618" w:rsidRDefault="00FA2B76">
            <w:pPr>
              <w:jc w:val="left"/>
              <w:rPr>
                <w:rFonts w:ascii="Arial" w:hAnsi="Arial"/>
                <w:sz w:val="20"/>
              </w:rPr>
            </w:pPr>
            <w:r>
              <w:rPr>
                <w:rFonts w:ascii="Arial" w:hAnsi="Arial"/>
                <w:sz w:val="20"/>
              </w:rPr>
              <w:t xml:space="preserve">Set up experiment (LLP, CISP, </w:t>
            </w:r>
            <w:proofErr w:type="spellStart"/>
            <w:r>
              <w:rPr>
                <w:rFonts w:ascii="Arial" w:hAnsi="Arial"/>
                <w:sz w:val="20"/>
              </w:rPr>
              <w:t>e</w:t>
            </w:r>
            <w:r w:rsidR="00E26EA2">
              <w:rPr>
                <w:rFonts w:ascii="Arial" w:hAnsi="Arial"/>
                <w:sz w:val="20"/>
              </w:rPr>
              <w:t>tc</w:t>
            </w:r>
            <w:proofErr w:type="spellEnd"/>
            <w:r w:rsidR="00E26EA2">
              <w:rPr>
                <w:rFonts w:ascii="Arial" w:hAnsi="Arial"/>
                <w:sz w:val="20"/>
              </w:rPr>
              <w:t>) according to procedure. Delete any pre-programmed tubes in the experiment that will not be run by right-clicking the tube and selecting "Delete."</w:t>
            </w:r>
            <w:r w:rsidR="0053216B">
              <w:rPr>
                <w:rFonts w:ascii="Arial" w:hAnsi="Arial"/>
                <w:sz w:val="20"/>
              </w:rPr>
              <w:t xml:space="preserve"> If any other changes to the panel need to be made, </w:t>
            </w:r>
            <w:r w:rsidR="00B80A06">
              <w:rPr>
                <w:rFonts w:ascii="Arial" w:hAnsi="Arial"/>
                <w:sz w:val="20"/>
              </w:rPr>
              <w:t xml:space="preserve">such as experiment layout, </w:t>
            </w:r>
            <w:r w:rsidR="0053216B">
              <w:rPr>
                <w:rFonts w:ascii="Arial" w:hAnsi="Arial"/>
                <w:sz w:val="20"/>
              </w:rPr>
              <w:t>do this now.</w:t>
            </w:r>
          </w:p>
        </w:tc>
        <w:tc>
          <w:tcPr>
            <w:tcW w:w="1985" w:type="dxa"/>
          </w:tcPr>
          <w:p w:rsidR="000A4618" w:rsidRDefault="000A4618">
            <w:pPr>
              <w:jc w:val="left"/>
              <w:rPr>
                <w:rFonts w:ascii="Arial" w:hAnsi="Arial"/>
                <w:sz w:val="20"/>
              </w:rPr>
            </w:pPr>
          </w:p>
          <w:p w:rsidR="000A4618" w:rsidRDefault="000A4618">
            <w:pPr>
              <w:jc w:val="left"/>
              <w:rPr>
                <w:rFonts w:ascii="Arial" w:hAnsi="Arial"/>
                <w:sz w:val="20"/>
              </w:rPr>
            </w:pPr>
          </w:p>
        </w:tc>
      </w:tr>
      <w:tr w:rsidR="000A4618" w:rsidTr="00821132">
        <w:trPr>
          <w:cantSplit/>
        </w:trPr>
        <w:tc>
          <w:tcPr>
            <w:tcW w:w="1796" w:type="dxa"/>
            <w:tcBorders>
              <w:top w:val="nil"/>
              <w:left w:val="nil"/>
              <w:bottom w:val="nil"/>
              <w:right w:val="nil"/>
            </w:tcBorders>
          </w:tcPr>
          <w:p w:rsidR="000A4618" w:rsidRDefault="000A4618"/>
        </w:tc>
        <w:tc>
          <w:tcPr>
            <w:tcW w:w="723" w:type="dxa"/>
            <w:tcBorders>
              <w:left w:val="single" w:sz="4" w:space="0" w:color="auto"/>
              <w:bottom w:val="single" w:sz="4" w:space="0" w:color="auto"/>
            </w:tcBorders>
          </w:tcPr>
          <w:p w:rsidR="000A4618" w:rsidRDefault="000A4618">
            <w:pPr>
              <w:jc w:val="center"/>
              <w:rPr>
                <w:rFonts w:ascii="Arial" w:hAnsi="Arial"/>
                <w:sz w:val="20"/>
              </w:rPr>
            </w:pPr>
            <w:r>
              <w:rPr>
                <w:rFonts w:ascii="Arial" w:hAnsi="Arial"/>
                <w:sz w:val="20"/>
              </w:rPr>
              <w:t>2</w:t>
            </w:r>
          </w:p>
        </w:tc>
        <w:tc>
          <w:tcPr>
            <w:tcW w:w="6660" w:type="dxa"/>
            <w:gridSpan w:val="4"/>
            <w:tcBorders>
              <w:bottom w:val="single" w:sz="4" w:space="0" w:color="auto"/>
            </w:tcBorders>
          </w:tcPr>
          <w:p w:rsidR="000A4618" w:rsidRDefault="0053216B">
            <w:pPr>
              <w:jc w:val="left"/>
              <w:rPr>
                <w:rFonts w:ascii="Arial" w:hAnsi="Arial"/>
                <w:sz w:val="20"/>
              </w:rPr>
            </w:pPr>
            <w:r>
              <w:rPr>
                <w:rFonts w:ascii="Arial" w:hAnsi="Arial"/>
                <w:sz w:val="20"/>
              </w:rPr>
              <w:t>On the menu bar, select Carousel &gt; Carousel Setup. The carouse</w:t>
            </w:r>
            <w:r w:rsidR="00821132">
              <w:rPr>
                <w:rFonts w:ascii="Arial" w:hAnsi="Arial"/>
                <w:sz w:val="20"/>
              </w:rPr>
              <w:t>l setup window will appear. Select the carousel ID number you wish to use and adjust preferences as needed (mixing, recording delay, etc.)</w:t>
            </w:r>
            <w:r w:rsidR="00B80A06">
              <w:rPr>
                <w:rFonts w:ascii="Arial" w:hAnsi="Arial"/>
                <w:sz w:val="20"/>
              </w:rPr>
              <w:t xml:space="preserve"> Once an experiment has been assigned to a carousel, changes cannot be made. Carousel assignment can be removed by changin</w:t>
            </w:r>
            <w:r w:rsidR="00845DE4">
              <w:rPr>
                <w:rFonts w:ascii="Arial" w:hAnsi="Arial"/>
                <w:sz w:val="20"/>
              </w:rPr>
              <w:t xml:space="preserve">g the carousel ID to “None,” but only if the run has not been started. </w:t>
            </w:r>
            <w:r w:rsidR="00B80A06">
              <w:rPr>
                <w:rFonts w:ascii="Arial" w:hAnsi="Arial"/>
                <w:sz w:val="20"/>
              </w:rPr>
              <w:t xml:space="preserve"> </w:t>
            </w:r>
          </w:p>
        </w:tc>
        <w:tc>
          <w:tcPr>
            <w:tcW w:w="1985" w:type="dxa"/>
            <w:tcBorders>
              <w:bottom w:val="single" w:sz="4" w:space="0" w:color="auto"/>
            </w:tcBorders>
          </w:tcPr>
          <w:p w:rsidR="000A4618" w:rsidRDefault="000A4618">
            <w:pPr>
              <w:jc w:val="left"/>
              <w:rPr>
                <w:rFonts w:ascii="Arial" w:hAnsi="Arial"/>
                <w:sz w:val="20"/>
              </w:rPr>
            </w:pPr>
          </w:p>
          <w:p w:rsidR="000A4618" w:rsidRDefault="000A4618">
            <w:pPr>
              <w:jc w:val="left"/>
              <w:rPr>
                <w:rFonts w:ascii="Arial" w:hAnsi="Arial"/>
                <w:sz w:val="20"/>
              </w:rPr>
            </w:pPr>
          </w:p>
        </w:tc>
      </w:tr>
      <w:tr w:rsidR="000A4618" w:rsidTr="00821132">
        <w:trPr>
          <w:cantSplit/>
        </w:trPr>
        <w:tc>
          <w:tcPr>
            <w:tcW w:w="1796" w:type="dxa"/>
            <w:tcBorders>
              <w:top w:val="nil"/>
              <w:left w:val="nil"/>
              <w:bottom w:val="nil"/>
              <w:right w:val="single" w:sz="4" w:space="0" w:color="auto"/>
            </w:tcBorders>
          </w:tcPr>
          <w:p w:rsidR="000A4618" w:rsidRDefault="000A4618"/>
        </w:tc>
        <w:tc>
          <w:tcPr>
            <w:tcW w:w="723" w:type="dxa"/>
            <w:tcBorders>
              <w:left w:val="single" w:sz="4" w:space="0" w:color="auto"/>
              <w:right w:val="single" w:sz="4" w:space="0" w:color="auto"/>
            </w:tcBorders>
          </w:tcPr>
          <w:p w:rsidR="000A4618" w:rsidRDefault="000A4618">
            <w:pPr>
              <w:jc w:val="center"/>
              <w:rPr>
                <w:rFonts w:ascii="Arial" w:hAnsi="Arial"/>
                <w:sz w:val="20"/>
              </w:rPr>
            </w:pPr>
            <w:r>
              <w:rPr>
                <w:rFonts w:ascii="Arial" w:hAnsi="Arial"/>
                <w:sz w:val="20"/>
              </w:rPr>
              <w:t>3</w:t>
            </w:r>
          </w:p>
        </w:tc>
        <w:tc>
          <w:tcPr>
            <w:tcW w:w="6660" w:type="dxa"/>
            <w:gridSpan w:val="4"/>
            <w:tcBorders>
              <w:left w:val="single" w:sz="4" w:space="0" w:color="auto"/>
              <w:right w:val="single" w:sz="4" w:space="0" w:color="auto"/>
            </w:tcBorders>
          </w:tcPr>
          <w:p w:rsidR="000A4618" w:rsidRDefault="00B80A06">
            <w:pPr>
              <w:jc w:val="left"/>
              <w:rPr>
                <w:rFonts w:ascii="Arial" w:hAnsi="Arial"/>
                <w:sz w:val="20"/>
              </w:rPr>
            </w:pPr>
            <w:r>
              <w:rPr>
                <w:rFonts w:ascii="Arial" w:hAnsi="Arial"/>
                <w:sz w:val="20"/>
              </w:rPr>
              <w:t xml:space="preserve">Starting in position 1, load tubes in the order they are listed in the experiment. </w:t>
            </w:r>
          </w:p>
        </w:tc>
        <w:tc>
          <w:tcPr>
            <w:tcW w:w="1985" w:type="dxa"/>
            <w:tcBorders>
              <w:left w:val="single" w:sz="4" w:space="0" w:color="auto"/>
              <w:right w:val="single" w:sz="4" w:space="0" w:color="auto"/>
            </w:tcBorders>
          </w:tcPr>
          <w:p w:rsidR="000A4618" w:rsidRDefault="000A4618">
            <w:pPr>
              <w:jc w:val="left"/>
              <w:rPr>
                <w:rFonts w:ascii="Arial" w:hAnsi="Arial"/>
                <w:sz w:val="20"/>
              </w:rPr>
            </w:pPr>
          </w:p>
          <w:p w:rsidR="000A4618" w:rsidRDefault="000A4618">
            <w:pPr>
              <w:jc w:val="left"/>
              <w:rPr>
                <w:rFonts w:ascii="Arial" w:hAnsi="Arial"/>
                <w:sz w:val="20"/>
              </w:rPr>
            </w:pPr>
          </w:p>
        </w:tc>
      </w:tr>
      <w:tr w:rsidR="000A4618" w:rsidTr="00821132">
        <w:trPr>
          <w:cantSplit/>
        </w:trPr>
        <w:tc>
          <w:tcPr>
            <w:tcW w:w="1796" w:type="dxa"/>
            <w:tcBorders>
              <w:top w:val="nil"/>
              <w:left w:val="nil"/>
              <w:bottom w:val="nil"/>
              <w:right w:val="nil"/>
            </w:tcBorders>
          </w:tcPr>
          <w:p w:rsidR="000A4618" w:rsidRDefault="000A4618"/>
        </w:tc>
        <w:tc>
          <w:tcPr>
            <w:tcW w:w="723" w:type="dxa"/>
            <w:tcBorders>
              <w:left w:val="single" w:sz="4" w:space="0" w:color="auto"/>
              <w:bottom w:val="single" w:sz="4" w:space="0" w:color="auto"/>
            </w:tcBorders>
          </w:tcPr>
          <w:p w:rsidR="000A4618" w:rsidRDefault="000A4618">
            <w:pPr>
              <w:jc w:val="center"/>
              <w:rPr>
                <w:rFonts w:ascii="Arial" w:hAnsi="Arial"/>
                <w:sz w:val="20"/>
              </w:rPr>
            </w:pPr>
            <w:r>
              <w:rPr>
                <w:rFonts w:ascii="Arial" w:hAnsi="Arial"/>
                <w:sz w:val="20"/>
              </w:rPr>
              <w:t>4</w:t>
            </w:r>
          </w:p>
        </w:tc>
        <w:tc>
          <w:tcPr>
            <w:tcW w:w="6660" w:type="dxa"/>
            <w:gridSpan w:val="4"/>
            <w:tcBorders>
              <w:bottom w:val="single" w:sz="4" w:space="0" w:color="auto"/>
            </w:tcBorders>
          </w:tcPr>
          <w:p w:rsidR="000A4618" w:rsidRPr="00B80A06" w:rsidRDefault="00B80A06" w:rsidP="00B80A06">
            <w:pPr>
              <w:jc w:val="left"/>
              <w:rPr>
                <w:rFonts w:ascii="Arial" w:hAnsi="Arial"/>
                <w:sz w:val="20"/>
              </w:rPr>
            </w:pPr>
            <w:r>
              <w:rPr>
                <w:rFonts w:ascii="Arial" w:hAnsi="Arial"/>
                <w:sz w:val="20"/>
              </w:rPr>
              <w:t>Check that the tube guide and aspirator arm are positioned for automatic loading; the black tube guide should be in the forward position around the SIT and the aspirator arm bar should be horizontal.</w:t>
            </w:r>
          </w:p>
        </w:tc>
        <w:tc>
          <w:tcPr>
            <w:tcW w:w="1985" w:type="dxa"/>
            <w:tcBorders>
              <w:bottom w:val="single" w:sz="4" w:space="0" w:color="auto"/>
            </w:tcBorders>
          </w:tcPr>
          <w:p w:rsidR="000A4618" w:rsidRDefault="000A4618">
            <w:pPr>
              <w:jc w:val="left"/>
              <w:rPr>
                <w:rFonts w:ascii="Arial" w:hAnsi="Arial"/>
                <w:sz w:val="20"/>
              </w:rPr>
            </w:pPr>
          </w:p>
          <w:p w:rsidR="000A4618" w:rsidRDefault="000A4618">
            <w:pPr>
              <w:jc w:val="left"/>
              <w:rPr>
                <w:rFonts w:ascii="Arial" w:hAnsi="Arial"/>
                <w:sz w:val="20"/>
              </w:rPr>
            </w:pPr>
          </w:p>
        </w:tc>
      </w:tr>
      <w:tr w:rsidR="00B80A06" w:rsidTr="00821132">
        <w:trPr>
          <w:cantSplit/>
        </w:trPr>
        <w:tc>
          <w:tcPr>
            <w:tcW w:w="1796" w:type="dxa"/>
            <w:tcBorders>
              <w:top w:val="nil"/>
              <w:left w:val="nil"/>
              <w:bottom w:val="nil"/>
              <w:right w:val="nil"/>
            </w:tcBorders>
          </w:tcPr>
          <w:p w:rsidR="00B80A06" w:rsidRDefault="00B80A06"/>
        </w:tc>
        <w:tc>
          <w:tcPr>
            <w:tcW w:w="723" w:type="dxa"/>
            <w:tcBorders>
              <w:left w:val="single" w:sz="4" w:space="0" w:color="auto"/>
              <w:bottom w:val="single" w:sz="4" w:space="0" w:color="auto"/>
            </w:tcBorders>
          </w:tcPr>
          <w:p w:rsidR="00B80A06" w:rsidRDefault="00B80A06">
            <w:pPr>
              <w:jc w:val="center"/>
              <w:rPr>
                <w:rFonts w:ascii="Arial" w:hAnsi="Arial"/>
                <w:sz w:val="20"/>
              </w:rPr>
            </w:pPr>
            <w:r>
              <w:rPr>
                <w:rFonts w:ascii="Arial" w:hAnsi="Arial"/>
                <w:sz w:val="20"/>
              </w:rPr>
              <w:t>5</w:t>
            </w:r>
          </w:p>
        </w:tc>
        <w:tc>
          <w:tcPr>
            <w:tcW w:w="6660" w:type="dxa"/>
            <w:gridSpan w:val="4"/>
            <w:tcBorders>
              <w:bottom w:val="single" w:sz="4" w:space="0" w:color="auto"/>
            </w:tcBorders>
          </w:tcPr>
          <w:p w:rsidR="00B80A06" w:rsidRDefault="00B80A06" w:rsidP="00B80A06">
            <w:pPr>
              <w:jc w:val="left"/>
              <w:rPr>
                <w:rFonts w:ascii="Arial" w:hAnsi="Arial"/>
                <w:sz w:val="20"/>
              </w:rPr>
            </w:pPr>
            <w:r>
              <w:rPr>
                <w:rFonts w:ascii="Arial" w:hAnsi="Arial"/>
                <w:sz w:val="20"/>
              </w:rPr>
              <w:t>Place the carousel on the loader drawer spindle. Gently insert the drawer until it clicks into place. Close both loader doors and allow the loader to scan the carousel. The loader recognizes the ID number of the carousel and whether a tube is present in each position, but it is not equipped with a specimen bar code reader. It is critical that tube placement matches the experiment.</w:t>
            </w:r>
          </w:p>
        </w:tc>
        <w:tc>
          <w:tcPr>
            <w:tcW w:w="1985" w:type="dxa"/>
            <w:tcBorders>
              <w:bottom w:val="single" w:sz="4" w:space="0" w:color="auto"/>
            </w:tcBorders>
          </w:tcPr>
          <w:p w:rsidR="00B80A06" w:rsidRDefault="00B80A06">
            <w:pPr>
              <w:jc w:val="left"/>
              <w:rPr>
                <w:rFonts w:ascii="Arial" w:hAnsi="Arial"/>
                <w:sz w:val="20"/>
              </w:rPr>
            </w:pPr>
          </w:p>
        </w:tc>
      </w:tr>
      <w:tr w:rsidR="00B80A06" w:rsidTr="00821132">
        <w:trPr>
          <w:cantSplit/>
        </w:trPr>
        <w:tc>
          <w:tcPr>
            <w:tcW w:w="1796" w:type="dxa"/>
            <w:tcBorders>
              <w:top w:val="nil"/>
              <w:left w:val="nil"/>
              <w:bottom w:val="nil"/>
              <w:right w:val="nil"/>
            </w:tcBorders>
          </w:tcPr>
          <w:p w:rsidR="00B80A06" w:rsidRDefault="00B80A06"/>
        </w:tc>
        <w:tc>
          <w:tcPr>
            <w:tcW w:w="723" w:type="dxa"/>
            <w:tcBorders>
              <w:left w:val="single" w:sz="4" w:space="0" w:color="auto"/>
              <w:bottom w:val="single" w:sz="4" w:space="0" w:color="auto"/>
            </w:tcBorders>
          </w:tcPr>
          <w:p w:rsidR="00B80A06" w:rsidRDefault="00B80A06">
            <w:pPr>
              <w:jc w:val="center"/>
              <w:rPr>
                <w:rFonts w:ascii="Arial" w:hAnsi="Arial"/>
                <w:sz w:val="20"/>
              </w:rPr>
            </w:pPr>
            <w:r>
              <w:rPr>
                <w:rFonts w:ascii="Arial" w:hAnsi="Arial"/>
                <w:sz w:val="20"/>
              </w:rPr>
              <w:t>6</w:t>
            </w:r>
          </w:p>
        </w:tc>
        <w:tc>
          <w:tcPr>
            <w:tcW w:w="6660" w:type="dxa"/>
            <w:gridSpan w:val="4"/>
            <w:tcBorders>
              <w:bottom w:val="single" w:sz="4" w:space="0" w:color="auto"/>
            </w:tcBorders>
          </w:tcPr>
          <w:p w:rsidR="00B80A06" w:rsidRDefault="00B80A06" w:rsidP="00B80A06">
            <w:pPr>
              <w:jc w:val="left"/>
              <w:rPr>
                <w:rFonts w:ascii="Arial" w:hAnsi="Arial"/>
                <w:sz w:val="20"/>
              </w:rPr>
            </w:pPr>
            <w:r>
              <w:rPr>
                <w:rFonts w:ascii="Arial" w:hAnsi="Arial"/>
                <w:sz w:val="20"/>
              </w:rPr>
              <w:t xml:space="preserve">On the Acquisition Dashboard, click “Run Carousel.” </w:t>
            </w:r>
          </w:p>
        </w:tc>
        <w:tc>
          <w:tcPr>
            <w:tcW w:w="1985" w:type="dxa"/>
            <w:tcBorders>
              <w:bottom w:val="single" w:sz="4" w:space="0" w:color="auto"/>
            </w:tcBorders>
          </w:tcPr>
          <w:p w:rsidR="00B80A06" w:rsidRDefault="00B80A06">
            <w:pPr>
              <w:jc w:val="left"/>
              <w:rPr>
                <w:rFonts w:ascii="Arial" w:hAnsi="Arial"/>
                <w:sz w:val="20"/>
              </w:rPr>
            </w:pPr>
          </w:p>
        </w:tc>
      </w:tr>
      <w:tr w:rsidR="00B80A06" w:rsidTr="00821132">
        <w:trPr>
          <w:cantSplit/>
        </w:trPr>
        <w:tc>
          <w:tcPr>
            <w:tcW w:w="1796" w:type="dxa"/>
            <w:tcBorders>
              <w:top w:val="nil"/>
              <w:left w:val="nil"/>
              <w:bottom w:val="nil"/>
              <w:right w:val="nil"/>
            </w:tcBorders>
          </w:tcPr>
          <w:p w:rsidR="00B80A06" w:rsidRDefault="00B80A06"/>
        </w:tc>
        <w:tc>
          <w:tcPr>
            <w:tcW w:w="723" w:type="dxa"/>
            <w:tcBorders>
              <w:left w:val="single" w:sz="4" w:space="0" w:color="auto"/>
              <w:bottom w:val="single" w:sz="4" w:space="0" w:color="auto"/>
            </w:tcBorders>
          </w:tcPr>
          <w:p w:rsidR="00B80A06" w:rsidRDefault="00B80A06">
            <w:pPr>
              <w:jc w:val="center"/>
              <w:rPr>
                <w:rFonts w:ascii="Arial" w:hAnsi="Arial"/>
                <w:sz w:val="20"/>
              </w:rPr>
            </w:pPr>
            <w:r>
              <w:rPr>
                <w:rFonts w:ascii="Arial" w:hAnsi="Arial"/>
                <w:sz w:val="20"/>
              </w:rPr>
              <w:t>7</w:t>
            </w:r>
          </w:p>
        </w:tc>
        <w:tc>
          <w:tcPr>
            <w:tcW w:w="6660" w:type="dxa"/>
            <w:gridSpan w:val="4"/>
            <w:tcBorders>
              <w:bottom w:val="single" w:sz="4" w:space="0" w:color="auto"/>
            </w:tcBorders>
          </w:tcPr>
          <w:p w:rsidR="00B80A06" w:rsidRDefault="00B80A06" w:rsidP="00B80A06">
            <w:pPr>
              <w:jc w:val="left"/>
              <w:rPr>
                <w:rFonts w:ascii="Arial" w:hAnsi="Arial"/>
                <w:sz w:val="20"/>
              </w:rPr>
            </w:pPr>
            <w:r>
              <w:rPr>
                <w:rFonts w:ascii="Arial" w:hAnsi="Arial"/>
                <w:sz w:val="20"/>
              </w:rPr>
              <w:t xml:space="preserve">The software will </w:t>
            </w:r>
            <w:r w:rsidR="0024607B">
              <w:rPr>
                <w:rFonts w:ascii="Arial" w:hAnsi="Arial"/>
                <w:sz w:val="20"/>
              </w:rPr>
              <w:t>automatically collect the default</w:t>
            </w:r>
            <w:r>
              <w:rPr>
                <w:rFonts w:ascii="Arial" w:hAnsi="Arial"/>
                <w:sz w:val="20"/>
              </w:rPr>
              <w:t xml:space="preserve"> number of events and move on to the next tube. A dialog box and Carousel Report summary will pop up at the end of the run</w:t>
            </w:r>
            <w:r w:rsidR="00845DE4">
              <w:rPr>
                <w:rFonts w:ascii="Arial" w:hAnsi="Arial"/>
                <w:sz w:val="20"/>
              </w:rPr>
              <w:t>. Carousel</w:t>
            </w:r>
            <w:r w:rsidR="00100C89">
              <w:rPr>
                <w:rFonts w:ascii="Arial" w:hAnsi="Arial"/>
                <w:sz w:val="20"/>
              </w:rPr>
              <w:t xml:space="preserve"> reports do not need to be printed</w:t>
            </w:r>
            <w:r w:rsidR="00845DE4">
              <w:rPr>
                <w:rFonts w:ascii="Arial" w:hAnsi="Arial"/>
                <w:sz w:val="20"/>
              </w:rPr>
              <w:t xml:space="preserve">. </w:t>
            </w:r>
          </w:p>
        </w:tc>
        <w:tc>
          <w:tcPr>
            <w:tcW w:w="1985" w:type="dxa"/>
            <w:tcBorders>
              <w:bottom w:val="single" w:sz="4" w:space="0" w:color="auto"/>
            </w:tcBorders>
          </w:tcPr>
          <w:p w:rsidR="00B80A06" w:rsidRDefault="00B80A06">
            <w:pPr>
              <w:jc w:val="left"/>
              <w:rPr>
                <w:rFonts w:ascii="Arial" w:hAnsi="Arial"/>
                <w:sz w:val="20"/>
              </w:rPr>
            </w:pPr>
          </w:p>
        </w:tc>
      </w:tr>
      <w:tr w:rsidR="00845DE4" w:rsidTr="009E1926">
        <w:trPr>
          <w:cantSplit/>
        </w:trPr>
        <w:tc>
          <w:tcPr>
            <w:tcW w:w="1796" w:type="dxa"/>
            <w:tcBorders>
              <w:top w:val="nil"/>
              <w:left w:val="nil"/>
              <w:bottom w:val="nil"/>
              <w:right w:val="nil"/>
            </w:tcBorders>
          </w:tcPr>
          <w:p w:rsidR="00845DE4" w:rsidRDefault="00845DE4"/>
        </w:tc>
        <w:tc>
          <w:tcPr>
            <w:tcW w:w="9368" w:type="dxa"/>
            <w:gridSpan w:val="6"/>
            <w:tcBorders>
              <w:left w:val="single" w:sz="4" w:space="0" w:color="auto"/>
              <w:bottom w:val="single" w:sz="4" w:space="0" w:color="auto"/>
            </w:tcBorders>
          </w:tcPr>
          <w:p w:rsidR="00845DE4" w:rsidRPr="00845DE4" w:rsidRDefault="00845DE4">
            <w:pPr>
              <w:jc w:val="left"/>
              <w:rPr>
                <w:rFonts w:ascii="Arial" w:hAnsi="Arial"/>
                <w:b/>
                <w:sz w:val="20"/>
              </w:rPr>
            </w:pPr>
            <w:r>
              <w:rPr>
                <w:rFonts w:ascii="Arial" w:hAnsi="Arial"/>
                <w:b/>
                <w:sz w:val="20"/>
              </w:rPr>
              <w:t>To Run Multiple Specimens Under One Experiment:</w:t>
            </w:r>
          </w:p>
        </w:tc>
      </w:tr>
      <w:tr w:rsidR="009E1926" w:rsidTr="009E1926">
        <w:trPr>
          <w:cantSplit/>
        </w:trPr>
        <w:tc>
          <w:tcPr>
            <w:tcW w:w="1796" w:type="dxa"/>
            <w:tcBorders>
              <w:top w:val="nil"/>
              <w:left w:val="nil"/>
              <w:bottom w:val="nil"/>
              <w:right w:val="nil"/>
            </w:tcBorders>
          </w:tcPr>
          <w:p w:rsidR="009E1926" w:rsidRDefault="009E1926"/>
        </w:tc>
        <w:tc>
          <w:tcPr>
            <w:tcW w:w="723" w:type="dxa"/>
            <w:tcBorders>
              <w:left w:val="single" w:sz="4" w:space="0" w:color="auto"/>
              <w:bottom w:val="single" w:sz="4" w:space="0" w:color="auto"/>
            </w:tcBorders>
          </w:tcPr>
          <w:p w:rsidR="009E1926" w:rsidRDefault="009E1926">
            <w:pPr>
              <w:jc w:val="center"/>
              <w:rPr>
                <w:rFonts w:ascii="Arial" w:hAnsi="Arial"/>
                <w:sz w:val="20"/>
              </w:rPr>
            </w:pPr>
            <w:r>
              <w:rPr>
                <w:rFonts w:ascii="Arial" w:hAnsi="Arial"/>
                <w:sz w:val="20"/>
              </w:rPr>
              <w:t>1</w:t>
            </w:r>
          </w:p>
        </w:tc>
        <w:tc>
          <w:tcPr>
            <w:tcW w:w="6660" w:type="dxa"/>
            <w:gridSpan w:val="4"/>
            <w:tcBorders>
              <w:bottom w:val="single" w:sz="4" w:space="0" w:color="auto"/>
            </w:tcBorders>
          </w:tcPr>
          <w:p w:rsidR="009E1926" w:rsidRDefault="009E1926" w:rsidP="00B80A06">
            <w:pPr>
              <w:jc w:val="left"/>
              <w:rPr>
                <w:rFonts w:ascii="Arial" w:hAnsi="Arial"/>
                <w:sz w:val="20"/>
              </w:rPr>
            </w:pPr>
            <w:r>
              <w:rPr>
                <w:rFonts w:ascii="Arial" w:hAnsi="Arial"/>
                <w:sz w:val="20"/>
              </w:rPr>
              <w:t>Experiments can include multiple specimens. This is useful for batching CISPs</w:t>
            </w:r>
            <w:r w:rsidR="00E1157D">
              <w:rPr>
                <w:rFonts w:ascii="Arial" w:hAnsi="Arial"/>
                <w:sz w:val="20"/>
              </w:rPr>
              <w:t>,</w:t>
            </w:r>
            <w:r>
              <w:rPr>
                <w:rFonts w:ascii="Arial" w:hAnsi="Arial"/>
                <w:sz w:val="20"/>
              </w:rPr>
              <w:t xml:space="preserve"> or adding additional tubes to a leukemia/lymphoma panel that </w:t>
            </w:r>
            <w:r w:rsidR="00E1157D">
              <w:rPr>
                <w:rFonts w:ascii="Arial" w:hAnsi="Arial"/>
                <w:sz w:val="20"/>
              </w:rPr>
              <w:t>had been run using the carousel and therefore cannot be modified.</w:t>
            </w:r>
            <w:r>
              <w:rPr>
                <w:rFonts w:ascii="Arial" w:hAnsi="Arial"/>
                <w:sz w:val="20"/>
              </w:rPr>
              <w:t xml:space="preserve"> </w:t>
            </w:r>
          </w:p>
          <w:p w:rsidR="009E1926" w:rsidRDefault="009E1926" w:rsidP="00B80A06">
            <w:pPr>
              <w:jc w:val="left"/>
              <w:rPr>
                <w:rFonts w:ascii="Arial" w:hAnsi="Arial"/>
                <w:sz w:val="20"/>
              </w:rPr>
            </w:pPr>
          </w:p>
        </w:tc>
        <w:tc>
          <w:tcPr>
            <w:tcW w:w="1985" w:type="dxa"/>
            <w:vMerge w:val="restart"/>
          </w:tcPr>
          <w:p w:rsidR="009E1926" w:rsidRDefault="009E1926" w:rsidP="009E1926">
            <w:pPr>
              <w:jc w:val="left"/>
              <w:rPr>
                <w:rFonts w:ascii="Arial" w:hAnsi="Arial"/>
                <w:sz w:val="20"/>
              </w:rPr>
            </w:pPr>
            <w:r>
              <w:rPr>
                <w:rFonts w:ascii="Arial" w:hAnsi="Arial"/>
                <w:noProof/>
                <w:sz w:val="20"/>
              </w:rPr>
              <w:drawing>
                <wp:inline distT="0" distB="0" distL="0" distR="0">
                  <wp:extent cx="1255753" cy="1162050"/>
                  <wp:effectExtent l="19050" t="0" r="1547" b="0"/>
                  <wp:docPr id="9" name="Picture 0" descr="experiment hierarc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 hierarchy.jpg"/>
                          <pic:cNvPicPr/>
                        </pic:nvPicPr>
                        <pic:blipFill>
                          <a:blip r:embed="rId12" cstate="print"/>
                          <a:stretch>
                            <a:fillRect/>
                          </a:stretch>
                        </pic:blipFill>
                        <pic:spPr>
                          <a:xfrm>
                            <a:off x="0" y="0"/>
                            <a:ext cx="1257289" cy="1163471"/>
                          </a:xfrm>
                          <a:prstGeom prst="rect">
                            <a:avLst/>
                          </a:prstGeom>
                        </pic:spPr>
                      </pic:pic>
                    </a:graphicData>
                  </a:graphic>
                </wp:inline>
              </w:drawing>
            </w:r>
          </w:p>
        </w:tc>
      </w:tr>
      <w:tr w:rsidR="009E1926" w:rsidTr="00821132">
        <w:trPr>
          <w:cantSplit/>
        </w:trPr>
        <w:tc>
          <w:tcPr>
            <w:tcW w:w="1796" w:type="dxa"/>
            <w:tcBorders>
              <w:top w:val="nil"/>
              <w:left w:val="nil"/>
              <w:bottom w:val="nil"/>
              <w:right w:val="nil"/>
            </w:tcBorders>
          </w:tcPr>
          <w:p w:rsidR="009E1926" w:rsidRDefault="009E1926"/>
        </w:tc>
        <w:tc>
          <w:tcPr>
            <w:tcW w:w="723" w:type="dxa"/>
            <w:tcBorders>
              <w:left w:val="single" w:sz="4" w:space="0" w:color="auto"/>
              <w:bottom w:val="single" w:sz="4" w:space="0" w:color="auto"/>
            </w:tcBorders>
          </w:tcPr>
          <w:p w:rsidR="009E1926" w:rsidRDefault="009E1926">
            <w:pPr>
              <w:jc w:val="center"/>
              <w:rPr>
                <w:rFonts w:ascii="Arial" w:hAnsi="Arial"/>
                <w:sz w:val="20"/>
              </w:rPr>
            </w:pPr>
            <w:r>
              <w:rPr>
                <w:rFonts w:ascii="Arial" w:hAnsi="Arial"/>
                <w:sz w:val="20"/>
              </w:rPr>
              <w:t>2</w:t>
            </w:r>
          </w:p>
        </w:tc>
        <w:tc>
          <w:tcPr>
            <w:tcW w:w="6660" w:type="dxa"/>
            <w:gridSpan w:val="4"/>
            <w:tcBorders>
              <w:bottom w:val="single" w:sz="4" w:space="0" w:color="auto"/>
            </w:tcBorders>
          </w:tcPr>
          <w:p w:rsidR="009E1926" w:rsidRDefault="009E1926" w:rsidP="009E1926">
            <w:pPr>
              <w:jc w:val="left"/>
              <w:rPr>
                <w:rFonts w:ascii="Arial" w:hAnsi="Arial"/>
                <w:sz w:val="20"/>
              </w:rPr>
            </w:pPr>
            <w:r>
              <w:rPr>
                <w:rFonts w:ascii="Arial" w:hAnsi="Arial"/>
                <w:sz w:val="20"/>
              </w:rPr>
              <w:t>If batching CISPs, create the experiment per procedure. Patient information is entered at the specimen name le</w:t>
            </w:r>
            <w:r w:rsidR="00802813">
              <w:rPr>
                <w:rFonts w:ascii="Arial" w:hAnsi="Arial"/>
                <w:sz w:val="20"/>
              </w:rPr>
              <w:t>vel rather than experiment name. Use the test code and date as the experiment name.</w:t>
            </w:r>
            <w:r>
              <w:rPr>
                <w:rFonts w:ascii="Arial" w:hAnsi="Arial"/>
                <w:sz w:val="20"/>
              </w:rPr>
              <w:t xml:space="preserve"> </w:t>
            </w:r>
          </w:p>
          <w:p w:rsidR="009E1926" w:rsidRDefault="009E1926" w:rsidP="009E1926">
            <w:pPr>
              <w:jc w:val="left"/>
              <w:rPr>
                <w:rFonts w:ascii="Arial" w:hAnsi="Arial"/>
                <w:sz w:val="20"/>
              </w:rPr>
            </w:pPr>
          </w:p>
        </w:tc>
        <w:tc>
          <w:tcPr>
            <w:tcW w:w="1985" w:type="dxa"/>
            <w:vMerge/>
            <w:tcBorders>
              <w:bottom w:val="single" w:sz="4" w:space="0" w:color="auto"/>
            </w:tcBorders>
          </w:tcPr>
          <w:p w:rsidR="009E1926" w:rsidRDefault="009E1926">
            <w:pPr>
              <w:jc w:val="left"/>
              <w:rPr>
                <w:rFonts w:ascii="Arial" w:hAnsi="Arial"/>
                <w:sz w:val="20"/>
              </w:rPr>
            </w:pPr>
          </w:p>
        </w:tc>
      </w:tr>
      <w:tr w:rsidR="009E1926" w:rsidTr="00821132">
        <w:trPr>
          <w:cantSplit/>
        </w:trPr>
        <w:tc>
          <w:tcPr>
            <w:tcW w:w="1796" w:type="dxa"/>
            <w:tcBorders>
              <w:top w:val="nil"/>
              <w:left w:val="nil"/>
              <w:bottom w:val="nil"/>
              <w:right w:val="nil"/>
            </w:tcBorders>
          </w:tcPr>
          <w:p w:rsidR="009E1926" w:rsidRDefault="009E1926"/>
        </w:tc>
        <w:tc>
          <w:tcPr>
            <w:tcW w:w="723" w:type="dxa"/>
            <w:tcBorders>
              <w:left w:val="single" w:sz="4" w:space="0" w:color="auto"/>
              <w:bottom w:val="single" w:sz="4" w:space="0" w:color="auto"/>
            </w:tcBorders>
          </w:tcPr>
          <w:p w:rsidR="009E1926" w:rsidRDefault="009E1926">
            <w:pPr>
              <w:jc w:val="center"/>
              <w:rPr>
                <w:rFonts w:ascii="Arial" w:hAnsi="Arial"/>
                <w:sz w:val="20"/>
              </w:rPr>
            </w:pPr>
            <w:r>
              <w:rPr>
                <w:rFonts w:ascii="Arial" w:hAnsi="Arial"/>
                <w:sz w:val="20"/>
              </w:rPr>
              <w:t>3</w:t>
            </w:r>
          </w:p>
        </w:tc>
        <w:tc>
          <w:tcPr>
            <w:tcW w:w="6660" w:type="dxa"/>
            <w:gridSpan w:val="4"/>
            <w:tcBorders>
              <w:bottom w:val="single" w:sz="4" w:space="0" w:color="auto"/>
            </w:tcBorders>
          </w:tcPr>
          <w:p w:rsidR="009E1926" w:rsidRDefault="009E1926" w:rsidP="009E1926">
            <w:pPr>
              <w:jc w:val="left"/>
              <w:rPr>
                <w:rFonts w:ascii="Arial" w:hAnsi="Arial"/>
                <w:sz w:val="20"/>
              </w:rPr>
            </w:pPr>
            <w:r>
              <w:rPr>
                <w:rFonts w:ascii="Arial" w:hAnsi="Arial"/>
                <w:sz w:val="20"/>
              </w:rPr>
              <w:t xml:space="preserve">To add additional specimens to an experiment, click Experiment &gt; New Specimen on the menu bar. A dialog box will appear asking if you would like to create another global worksheet. </w:t>
            </w:r>
            <w:r w:rsidR="00802813">
              <w:rPr>
                <w:rFonts w:ascii="Arial" w:hAnsi="Arial"/>
                <w:sz w:val="20"/>
              </w:rPr>
              <w:t xml:space="preserve">This is not necessary if adding additional tubes to a single patient experiment, but each patient specimen in a batch should have its own worksheet. (Copying a specimen by using the “Duplicate Without Data” function does not create a new worksheet.) </w:t>
            </w:r>
          </w:p>
        </w:tc>
        <w:tc>
          <w:tcPr>
            <w:tcW w:w="1985" w:type="dxa"/>
            <w:tcBorders>
              <w:bottom w:val="single" w:sz="4" w:space="0" w:color="auto"/>
            </w:tcBorders>
          </w:tcPr>
          <w:p w:rsidR="009E1926" w:rsidRDefault="009E1926">
            <w:pPr>
              <w:jc w:val="left"/>
              <w:rPr>
                <w:rFonts w:ascii="Arial" w:hAnsi="Arial"/>
                <w:noProof/>
                <w:sz w:val="20"/>
              </w:rPr>
            </w:pPr>
          </w:p>
        </w:tc>
      </w:tr>
      <w:tr w:rsidR="00802813" w:rsidTr="00821132">
        <w:trPr>
          <w:cantSplit/>
        </w:trPr>
        <w:tc>
          <w:tcPr>
            <w:tcW w:w="1796" w:type="dxa"/>
            <w:tcBorders>
              <w:top w:val="nil"/>
              <w:left w:val="nil"/>
              <w:bottom w:val="nil"/>
              <w:right w:val="nil"/>
            </w:tcBorders>
          </w:tcPr>
          <w:p w:rsidR="00802813" w:rsidRDefault="00802813"/>
        </w:tc>
        <w:tc>
          <w:tcPr>
            <w:tcW w:w="723" w:type="dxa"/>
            <w:tcBorders>
              <w:left w:val="single" w:sz="4" w:space="0" w:color="auto"/>
              <w:bottom w:val="single" w:sz="4" w:space="0" w:color="auto"/>
            </w:tcBorders>
          </w:tcPr>
          <w:p w:rsidR="00802813" w:rsidRDefault="00802813">
            <w:pPr>
              <w:jc w:val="center"/>
              <w:rPr>
                <w:rFonts w:ascii="Arial" w:hAnsi="Arial"/>
                <w:sz w:val="20"/>
              </w:rPr>
            </w:pPr>
            <w:r>
              <w:rPr>
                <w:rFonts w:ascii="Arial" w:hAnsi="Arial"/>
                <w:sz w:val="20"/>
              </w:rPr>
              <w:t>4</w:t>
            </w:r>
          </w:p>
        </w:tc>
        <w:tc>
          <w:tcPr>
            <w:tcW w:w="6660" w:type="dxa"/>
            <w:gridSpan w:val="4"/>
            <w:tcBorders>
              <w:bottom w:val="single" w:sz="4" w:space="0" w:color="auto"/>
            </w:tcBorders>
          </w:tcPr>
          <w:p w:rsidR="00802813" w:rsidRDefault="00802813" w:rsidP="009E1926">
            <w:pPr>
              <w:jc w:val="left"/>
              <w:rPr>
                <w:rFonts w:ascii="Arial" w:hAnsi="Arial"/>
                <w:sz w:val="20"/>
              </w:rPr>
            </w:pPr>
            <w:r>
              <w:rPr>
                <w:rFonts w:ascii="Arial" w:hAnsi="Arial"/>
                <w:sz w:val="20"/>
              </w:rPr>
              <w:t xml:space="preserve">Edit tubes to be run if necessary. </w:t>
            </w:r>
          </w:p>
        </w:tc>
        <w:tc>
          <w:tcPr>
            <w:tcW w:w="1985" w:type="dxa"/>
            <w:tcBorders>
              <w:bottom w:val="single" w:sz="4" w:space="0" w:color="auto"/>
            </w:tcBorders>
          </w:tcPr>
          <w:p w:rsidR="00802813" w:rsidRDefault="00802813">
            <w:pPr>
              <w:jc w:val="left"/>
              <w:rPr>
                <w:rFonts w:ascii="Arial" w:hAnsi="Arial"/>
                <w:noProof/>
                <w:sz w:val="20"/>
              </w:rPr>
            </w:pPr>
          </w:p>
        </w:tc>
      </w:tr>
      <w:tr w:rsidR="00802813" w:rsidTr="00821132">
        <w:trPr>
          <w:cantSplit/>
        </w:trPr>
        <w:tc>
          <w:tcPr>
            <w:tcW w:w="1796" w:type="dxa"/>
            <w:tcBorders>
              <w:top w:val="nil"/>
              <w:left w:val="nil"/>
              <w:bottom w:val="nil"/>
              <w:right w:val="nil"/>
            </w:tcBorders>
          </w:tcPr>
          <w:p w:rsidR="00802813" w:rsidRDefault="00802813"/>
        </w:tc>
        <w:tc>
          <w:tcPr>
            <w:tcW w:w="723" w:type="dxa"/>
            <w:tcBorders>
              <w:left w:val="single" w:sz="4" w:space="0" w:color="auto"/>
              <w:bottom w:val="single" w:sz="4" w:space="0" w:color="auto"/>
            </w:tcBorders>
          </w:tcPr>
          <w:p w:rsidR="00802813" w:rsidRDefault="00802813">
            <w:pPr>
              <w:jc w:val="center"/>
              <w:rPr>
                <w:rFonts w:ascii="Arial" w:hAnsi="Arial"/>
                <w:sz w:val="20"/>
              </w:rPr>
            </w:pPr>
            <w:r>
              <w:rPr>
                <w:rFonts w:ascii="Arial" w:hAnsi="Arial"/>
                <w:sz w:val="20"/>
              </w:rPr>
              <w:t>5</w:t>
            </w:r>
          </w:p>
        </w:tc>
        <w:tc>
          <w:tcPr>
            <w:tcW w:w="6660" w:type="dxa"/>
            <w:gridSpan w:val="4"/>
            <w:tcBorders>
              <w:bottom w:val="single" w:sz="4" w:space="0" w:color="auto"/>
            </w:tcBorders>
          </w:tcPr>
          <w:p w:rsidR="00802813" w:rsidRDefault="00802813" w:rsidP="00E1157D">
            <w:pPr>
              <w:jc w:val="left"/>
              <w:rPr>
                <w:rFonts w:ascii="Arial" w:hAnsi="Arial"/>
                <w:sz w:val="20"/>
              </w:rPr>
            </w:pPr>
            <w:r>
              <w:rPr>
                <w:rFonts w:ascii="Arial" w:hAnsi="Arial"/>
                <w:sz w:val="20"/>
              </w:rPr>
              <w:t xml:space="preserve">Go to Carousel Setup. </w:t>
            </w:r>
            <w:r w:rsidR="00E1157D">
              <w:rPr>
                <w:rFonts w:ascii="Arial" w:hAnsi="Arial"/>
                <w:sz w:val="20"/>
              </w:rPr>
              <w:t>All specimens of your experiment will be listed with their assigned places on the carousel. If adding tubes to a previously run experiment, a bold black line will be present between specimens indicating that the new specimen will be run on a different carousel. Carousel breaks ca</w:t>
            </w:r>
            <w:r w:rsidR="00100C89">
              <w:rPr>
                <w:rFonts w:ascii="Arial" w:hAnsi="Arial"/>
                <w:sz w:val="20"/>
              </w:rPr>
              <w:t>n be manually added if necessary.</w:t>
            </w:r>
            <w:r w:rsidR="00E1157D">
              <w:rPr>
                <w:rFonts w:ascii="Arial" w:hAnsi="Arial"/>
                <w:sz w:val="20"/>
              </w:rPr>
              <w:t xml:space="preserve"> </w:t>
            </w:r>
          </w:p>
        </w:tc>
        <w:tc>
          <w:tcPr>
            <w:tcW w:w="1985" w:type="dxa"/>
            <w:tcBorders>
              <w:bottom w:val="single" w:sz="4" w:space="0" w:color="auto"/>
            </w:tcBorders>
          </w:tcPr>
          <w:p w:rsidR="00802813" w:rsidRDefault="00802813">
            <w:pPr>
              <w:jc w:val="left"/>
              <w:rPr>
                <w:rFonts w:ascii="Arial" w:hAnsi="Arial"/>
                <w:noProof/>
                <w:sz w:val="20"/>
              </w:rPr>
            </w:pPr>
          </w:p>
        </w:tc>
      </w:tr>
      <w:tr w:rsidR="00E1157D" w:rsidTr="00821132">
        <w:trPr>
          <w:cantSplit/>
        </w:trPr>
        <w:tc>
          <w:tcPr>
            <w:tcW w:w="1796" w:type="dxa"/>
            <w:tcBorders>
              <w:top w:val="nil"/>
              <w:left w:val="nil"/>
              <w:bottom w:val="nil"/>
              <w:right w:val="nil"/>
            </w:tcBorders>
          </w:tcPr>
          <w:p w:rsidR="00E1157D" w:rsidRDefault="00E1157D"/>
        </w:tc>
        <w:tc>
          <w:tcPr>
            <w:tcW w:w="723" w:type="dxa"/>
            <w:tcBorders>
              <w:left w:val="single" w:sz="4" w:space="0" w:color="auto"/>
              <w:bottom w:val="single" w:sz="4" w:space="0" w:color="auto"/>
            </w:tcBorders>
          </w:tcPr>
          <w:p w:rsidR="00E1157D" w:rsidRDefault="00E1157D">
            <w:pPr>
              <w:jc w:val="center"/>
              <w:rPr>
                <w:rFonts w:ascii="Arial" w:hAnsi="Arial"/>
                <w:sz w:val="20"/>
              </w:rPr>
            </w:pPr>
            <w:r>
              <w:rPr>
                <w:rFonts w:ascii="Arial" w:hAnsi="Arial"/>
                <w:sz w:val="20"/>
              </w:rPr>
              <w:t>6</w:t>
            </w:r>
          </w:p>
        </w:tc>
        <w:tc>
          <w:tcPr>
            <w:tcW w:w="6660" w:type="dxa"/>
            <w:gridSpan w:val="4"/>
            <w:tcBorders>
              <w:bottom w:val="single" w:sz="4" w:space="0" w:color="auto"/>
            </w:tcBorders>
          </w:tcPr>
          <w:p w:rsidR="00E1157D" w:rsidRDefault="00E1157D" w:rsidP="009E1926">
            <w:pPr>
              <w:jc w:val="left"/>
              <w:rPr>
                <w:rFonts w:ascii="Arial" w:hAnsi="Arial"/>
                <w:sz w:val="20"/>
              </w:rPr>
            </w:pPr>
            <w:r>
              <w:rPr>
                <w:rFonts w:ascii="Arial" w:hAnsi="Arial"/>
                <w:sz w:val="20"/>
              </w:rPr>
              <w:t>Assign the carousel and run as usual.</w:t>
            </w:r>
            <w:r w:rsidR="0024607B">
              <w:rPr>
                <w:rFonts w:ascii="Arial" w:hAnsi="Arial"/>
                <w:sz w:val="20"/>
              </w:rPr>
              <w:t xml:space="preserve"> If adding tubes to a previously run experiment, a box will pop up asking which specimens to run. Select the checkboxes to run only the additional tubes.</w:t>
            </w:r>
          </w:p>
        </w:tc>
        <w:tc>
          <w:tcPr>
            <w:tcW w:w="1985" w:type="dxa"/>
            <w:tcBorders>
              <w:bottom w:val="single" w:sz="4" w:space="0" w:color="auto"/>
            </w:tcBorders>
          </w:tcPr>
          <w:p w:rsidR="00E1157D" w:rsidRDefault="00E1157D">
            <w:pPr>
              <w:jc w:val="left"/>
              <w:rPr>
                <w:rFonts w:ascii="Arial" w:hAnsi="Arial"/>
                <w:noProof/>
                <w:sz w:val="20"/>
              </w:rPr>
            </w:pPr>
          </w:p>
        </w:tc>
      </w:tr>
      <w:tr w:rsidR="000A4618" w:rsidTr="00821132">
        <w:trPr>
          <w:cantSplit/>
        </w:trPr>
        <w:tc>
          <w:tcPr>
            <w:tcW w:w="1796" w:type="dxa"/>
            <w:tcBorders>
              <w:top w:val="nil"/>
              <w:left w:val="nil"/>
              <w:bottom w:val="nil"/>
              <w:right w:val="nil"/>
            </w:tcBorders>
          </w:tcPr>
          <w:p w:rsidR="000A4618" w:rsidRDefault="000A4618">
            <w:pPr>
              <w:rPr>
                <w:rFonts w:ascii="Arial" w:hAnsi="Arial"/>
                <w:b/>
                <w:color w:val="0000FF"/>
                <w:sz w:val="20"/>
              </w:rPr>
            </w:pPr>
          </w:p>
          <w:p w:rsidR="000A4618" w:rsidRDefault="0064096F">
            <w:pPr>
              <w:rPr>
                <w:rFonts w:ascii="Arial" w:hAnsi="Arial"/>
                <w:b/>
                <w:color w:val="0000FF"/>
                <w:sz w:val="20"/>
              </w:rPr>
            </w:pPr>
            <w:r>
              <w:rPr>
                <w:rFonts w:ascii="Arial" w:hAnsi="Arial"/>
                <w:b/>
                <w:color w:val="0000FF"/>
                <w:sz w:val="20"/>
              </w:rPr>
              <w:t>Procedure Notes</w:t>
            </w:r>
          </w:p>
          <w:p w:rsidR="000A4618" w:rsidRDefault="000A4618">
            <w:pPr>
              <w:rPr>
                <w:rFonts w:ascii="Arial" w:hAnsi="Arial"/>
                <w:b/>
                <w:color w:val="0000FF"/>
                <w:sz w:val="20"/>
              </w:rPr>
            </w:pPr>
          </w:p>
        </w:tc>
        <w:tc>
          <w:tcPr>
            <w:tcW w:w="9368" w:type="dxa"/>
            <w:gridSpan w:val="6"/>
            <w:tcBorders>
              <w:top w:val="single" w:sz="4" w:space="0" w:color="auto"/>
              <w:left w:val="nil"/>
              <w:bottom w:val="single" w:sz="4" w:space="0" w:color="auto"/>
              <w:right w:val="nil"/>
            </w:tcBorders>
          </w:tcPr>
          <w:p w:rsidR="000A4618" w:rsidRDefault="000A4618">
            <w:pPr>
              <w:jc w:val="left"/>
              <w:rPr>
                <w:rFonts w:ascii="Arial" w:hAnsi="Arial"/>
                <w:sz w:val="20"/>
              </w:rPr>
            </w:pPr>
          </w:p>
          <w:p w:rsidR="000A4618" w:rsidRDefault="00821132">
            <w:pPr>
              <w:jc w:val="left"/>
              <w:rPr>
                <w:rFonts w:ascii="Arial" w:hAnsi="Arial"/>
                <w:sz w:val="20"/>
              </w:rPr>
            </w:pPr>
            <w:r>
              <w:rPr>
                <w:rFonts w:ascii="Arial" w:hAnsi="Arial"/>
                <w:sz w:val="20"/>
              </w:rPr>
              <w:t>To prevent sticking</w:t>
            </w:r>
            <w:r w:rsidR="00CB2166">
              <w:rPr>
                <w:rFonts w:ascii="Arial" w:hAnsi="Arial"/>
                <w:sz w:val="20"/>
              </w:rPr>
              <w:t>, tubes should have no more than two labels. Flatten labels completely before loading on the carousel.</w:t>
            </w:r>
          </w:p>
          <w:p w:rsidR="000A4618" w:rsidRDefault="000A4618">
            <w:pPr>
              <w:pStyle w:val="Heading"/>
              <w:jc w:val="left"/>
              <w:rPr>
                <w:rFonts w:ascii="Arial" w:hAnsi="Arial"/>
                <w:b w:val="0"/>
                <w:sz w:val="20"/>
              </w:rPr>
            </w:pPr>
          </w:p>
        </w:tc>
      </w:tr>
      <w:tr w:rsidR="000A4618" w:rsidTr="00821132">
        <w:tblPrEx>
          <w:tblBorders>
            <w:top w:val="none" w:sz="0" w:space="0" w:color="auto"/>
            <w:left w:val="none" w:sz="0" w:space="0" w:color="auto"/>
            <w:right w:val="none" w:sz="0" w:space="0" w:color="auto"/>
            <w:insideH w:val="none" w:sz="0" w:space="0" w:color="auto"/>
            <w:insideV w:val="none" w:sz="0" w:space="0" w:color="auto"/>
          </w:tblBorders>
        </w:tblPrEx>
        <w:tc>
          <w:tcPr>
            <w:tcW w:w="1796" w:type="dxa"/>
            <w:tcBorders>
              <w:left w:val="nil"/>
            </w:tcBorders>
          </w:tcPr>
          <w:p w:rsidR="000A4618" w:rsidRDefault="000A4618">
            <w:pPr>
              <w:rPr>
                <w:rFonts w:ascii="Arial" w:hAnsi="Arial"/>
                <w:b/>
                <w:color w:val="0000FF"/>
                <w:sz w:val="20"/>
              </w:rPr>
            </w:pPr>
          </w:p>
          <w:p w:rsidR="000A4618" w:rsidRDefault="000A4618">
            <w:pPr>
              <w:rPr>
                <w:rFonts w:ascii="Arial" w:hAnsi="Arial"/>
                <w:b/>
                <w:color w:val="0000FF"/>
                <w:sz w:val="20"/>
              </w:rPr>
            </w:pPr>
            <w:r>
              <w:rPr>
                <w:rFonts w:ascii="Arial" w:hAnsi="Arial"/>
                <w:b/>
                <w:color w:val="0000FF"/>
                <w:sz w:val="20"/>
              </w:rPr>
              <w:t>References</w:t>
            </w:r>
          </w:p>
          <w:p w:rsidR="000A4618" w:rsidRDefault="000A4618">
            <w:pPr>
              <w:rPr>
                <w:rFonts w:ascii="Arial" w:hAnsi="Arial"/>
                <w:b/>
                <w:color w:val="0000FF"/>
                <w:sz w:val="20"/>
              </w:rPr>
            </w:pPr>
          </w:p>
        </w:tc>
        <w:tc>
          <w:tcPr>
            <w:tcW w:w="9368" w:type="dxa"/>
            <w:gridSpan w:val="6"/>
            <w:tcBorders>
              <w:top w:val="single" w:sz="4" w:space="0" w:color="auto"/>
              <w:bottom w:val="single" w:sz="4" w:space="0" w:color="auto"/>
              <w:right w:val="nil"/>
            </w:tcBorders>
          </w:tcPr>
          <w:p w:rsidR="000A4618" w:rsidRDefault="000A4618">
            <w:pPr>
              <w:jc w:val="left"/>
              <w:rPr>
                <w:rFonts w:ascii="Arial" w:hAnsi="Arial"/>
                <w:sz w:val="20"/>
              </w:rPr>
            </w:pPr>
          </w:p>
          <w:p w:rsidR="000A4618" w:rsidRDefault="0064096F" w:rsidP="0064096F">
            <w:pPr>
              <w:jc w:val="left"/>
              <w:rPr>
                <w:rFonts w:ascii="Arial" w:hAnsi="Arial"/>
                <w:sz w:val="20"/>
              </w:rPr>
            </w:pPr>
            <w:r>
              <w:rPr>
                <w:rFonts w:ascii="Arial" w:hAnsi="Arial"/>
                <w:sz w:val="20"/>
              </w:rPr>
              <w:t xml:space="preserve">BD </w:t>
            </w:r>
            <w:proofErr w:type="spellStart"/>
            <w:r>
              <w:rPr>
                <w:rFonts w:ascii="Arial" w:hAnsi="Arial"/>
                <w:sz w:val="20"/>
              </w:rPr>
              <w:t>F</w:t>
            </w:r>
            <w:r w:rsidR="00C53CB9">
              <w:rPr>
                <w:rFonts w:ascii="Arial" w:hAnsi="Arial"/>
                <w:sz w:val="20"/>
              </w:rPr>
              <w:t>ACSCanto</w:t>
            </w:r>
            <w:proofErr w:type="spellEnd"/>
            <w:r w:rsidR="00C53CB9">
              <w:rPr>
                <w:rFonts w:ascii="Arial" w:hAnsi="Arial"/>
                <w:sz w:val="20"/>
              </w:rPr>
              <w:t xml:space="preserve"> II Instructions for Use </w:t>
            </w:r>
            <w:hyperlink r:id="rId13" w:history="1">
              <w:r w:rsidR="0090063F">
                <w:rPr>
                  <w:rStyle w:val="Hyperlink"/>
                  <w:rFonts w:ascii="Arial" w:hAnsi="Arial"/>
                  <w:sz w:val="20"/>
                </w:rPr>
                <w:t>BDFACSCanto</w:t>
              </w:r>
              <w:r w:rsidR="00C53CB9" w:rsidRPr="00C53CB9">
                <w:rPr>
                  <w:rStyle w:val="Hyperlink"/>
                  <w:rFonts w:ascii="Arial" w:hAnsi="Arial"/>
                  <w:sz w:val="20"/>
                </w:rPr>
                <w:t>II_Users_Guide.pdf</w:t>
              </w:r>
            </w:hyperlink>
            <w:bookmarkStart w:id="0" w:name="_GoBack"/>
            <w:bookmarkEnd w:id="0"/>
          </w:p>
        </w:tc>
      </w:tr>
      <w:tr w:rsidR="000A4618" w:rsidTr="0082113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6" w:type="dxa"/>
            <w:tcBorders>
              <w:left w:val="nil"/>
              <w:right w:val="nil"/>
            </w:tcBorders>
          </w:tcPr>
          <w:p w:rsidR="000A4618" w:rsidRDefault="000A4618">
            <w:pPr>
              <w:rPr>
                <w:rFonts w:ascii="Arial" w:hAnsi="Arial"/>
                <w:b/>
                <w:color w:val="0000FF"/>
                <w:sz w:val="20"/>
              </w:rPr>
            </w:pPr>
            <w:r>
              <w:rPr>
                <w:rFonts w:ascii="Arial" w:hAnsi="Arial"/>
                <w:b/>
                <w:color w:val="0000FF"/>
                <w:sz w:val="20"/>
              </w:rPr>
              <w:t>Historical Record</w:t>
            </w:r>
          </w:p>
        </w:tc>
        <w:tc>
          <w:tcPr>
            <w:tcW w:w="1440" w:type="dxa"/>
            <w:gridSpan w:val="2"/>
            <w:tcBorders>
              <w:top w:val="single" w:sz="4" w:space="0" w:color="auto"/>
              <w:left w:val="nil"/>
              <w:bottom w:val="single" w:sz="4" w:space="0" w:color="auto"/>
              <w:right w:val="nil"/>
            </w:tcBorders>
          </w:tcPr>
          <w:p w:rsidR="000A4618" w:rsidRDefault="000A4618">
            <w:pPr>
              <w:jc w:val="left"/>
              <w:rPr>
                <w:rFonts w:ascii="Arial" w:hAnsi="Arial"/>
                <w:b/>
                <w:sz w:val="20"/>
              </w:rPr>
            </w:pPr>
          </w:p>
        </w:tc>
        <w:tc>
          <w:tcPr>
            <w:tcW w:w="2700" w:type="dxa"/>
            <w:tcBorders>
              <w:top w:val="single" w:sz="4" w:space="0" w:color="auto"/>
              <w:left w:val="nil"/>
              <w:bottom w:val="single" w:sz="4" w:space="0" w:color="auto"/>
              <w:right w:val="nil"/>
            </w:tcBorders>
          </w:tcPr>
          <w:p w:rsidR="000A4618" w:rsidRDefault="000A4618">
            <w:pPr>
              <w:jc w:val="left"/>
              <w:rPr>
                <w:rFonts w:ascii="Arial" w:hAnsi="Arial"/>
                <w:b/>
                <w:sz w:val="20"/>
              </w:rPr>
            </w:pPr>
          </w:p>
        </w:tc>
        <w:tc>
          <w:tcPr>
            <w:tcW w:w="1803" w:type="dxa"/>
            <w:tcBorders>
              <w:top w:val="single" w:sz="4" w:space="0" w:color="auto"/>
              <w:left w:val="nil"/>
              <w:bottom w:val="single" w:sz="4" w:space="0" w:color="auto"/>
              <w:right w:val="nil"/>
            </w:tcBorders>
          </w:tcPr>
          <w:p w:rsidR="000A4618" w:rsidRDefault="000A4618">
            <w:pPr>
              <w:jc w:val="left"/>
              <w:rPr>
                <w:rFonts w:ascii="Arial" w:hAnsi="Arial"/>
                <w:b/>
                <w:sz w:val="20"/>
              </w:rPr>
            </w:pPr>
          </w:p>
        </w:tc>
        <w:tc>
          <w:tcPr>
            <w:tcW w:w="3425" w:type="dxa"/>
            <w:gridSpan w:val="2"/>
            <w:tcBorders>
              <w:top w:val="single" w:sz="4" w:space="0" w:color="auto"/>
              <w:left w:val="nil"/>
              <w:bottom w:val="single" w:sz="4" w:space="0" w:color="auto"/>
              <w:right w:val="nil"/>
            </w:tcBorders>
          </w:tcPr>
          <w:p w:rsidR="000A4618" w:rsidRDefault="000A4618">
            <w:pPr>
              <w:jc w:val="left"/>
              <w:rPr>
                <w:rFonts w:ascii="Arial" w:hAnsi="Arial"/>
                <w:b/>
                <w:sz w:val="20"/>
              </w:rPr>
            </w:pPr>
          </w:p>
        </w:tc>
      </w:tr>
      <w:tr w:rsidR="000A4618" w:rsidTr="0082113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6" w:type="dxa"/>
            <w:vMerge w:val="restart"/>
            <w:tcBorders>
              <w:left w:val="nil"/>
              <w:right w:val="single" w:sz="4" w:space="0" w:color="auto"/>
            </w:tcBorders>
          </w:tcPr>
          <w:p w:rsidR="000A4618" w:rsidRDefault="000A4618">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0A4618" w:rsidRDefault="000A4618">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0A4618" w:rsidRDefault="000A4618">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0A4618" w:rsidRDefault="000A4618">
            <w:pPr>
              <w:rPr>
                <w:rFonts w:ascii="Arial" w:hAnsi="Arial"/>
                <w:b/>
                <w:sz w:val="20"/>
              </w:rPr>
            </w:pPr>
            <w:r>
              <w:rPr>
                <w:rFonts w:ascii="Arial" w:hAnsi="Arial"/>
                <w:b/>
                <w:sz w:val="20"/>
              </w:rPr>
              <w:t>Effective Date:</w:t>
            </w:r>
          </w:p>
        </w:tc>
        <w:tc>
          <w:tcPr>
            <w:tcW w:w="3425" w:type="dxa"/>
            <w:gridSpan w:val="2"/>
            <w:tcBorders>
              <w:top w:val="single" w:sz="4" w:space="0" w:color="auto"/>
              <w:left w:val="single" w:sz="4" w:space="0" w:color="auto"/>
              <w:bottom w:val="single" w:sz="4" w:space="0" w:color="auto"/>
              <w:right w:val="single" w:sz="4" w:space="0" w:color="auto"/>
            </w:tcBorders>
          </w:tcPr>
          <w:p w:rsidR="000A4618" w:rsidRDefault="000A4618">
            <w:pPr>
              <w:rPr>
                <w:rFonts w:ascii="Arial" w:hAnsi="Arial"/>
                <w:b/>
                <w:sz w:val="20"/>
              </w:rPr>
            </w:pPr>
            <w:r>
              <w:rPr>
                <w:rFonts w:ascii="Arial" w:hAnsi="Arial"/>
                <w:b/>
                <w:sz w:val="20"/>
              </w:rPr>
              <w:t>Summary of Revisions</w:t>
            </w:r>
          </w:p>
        </w:tc>
      </w:tr>
      <w:tr w:rsidR="000A4618" w:rsidTr="0082113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6" w:type="dxa"/>
            <w:vMerge/>
            <w:tcBorders>
              <w:left w:val="nil"/>
              <w:right w:val="single" w:sz="4" w:space="0" w:color="auto"/>
            </w:tcBorders>
          </w:tcPr>
          <w:p w:rsidR="000A4618" w:rsidRDefault="000A4618">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0A4618" w:rsidRDefault="000A4618">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0A4618" w:rsidRDefault="0064096F">
            <w:pPr>
              <w:rPr>
                <w:rFonts w:ascii="Arial" w:hAnsi="Arial"/>
                <w:sz w:val="20"/>
              </w:rPr>
            </w:pPr>
            <w:r>
              <w:rPr>
                <w:rFonts w:ascii="Arial" w:hAnsi="Arial"/>
                <w:sz w:val="20"/>
              </w:rPr>
              <w:t xml:space="preserve">Amanda </w:t>
            </w:r>
            <w:proofErr w:type="spellStart"/>
            <w:r>
              <w:rPr>
                <w:rFonts w:ascii="Arial" w:hAnsi="Arial"/>
                <w:sz w:val="20"/>
              </w:rPr>
              <w:t>McCaustland</w:t>
            </w:r>
            <w:proofErr w:type="spellEnd"/>
          </w:p>
        </w:tc>
        <w:tc>
          <w:tcPr>
            <w:tcW w:w="1803" w:type="dxa"/>
            <w:tcBorders>
              <w:top w:val="single" w:sz="4" w:space="0" w:color="auto"/>
              <w:left w:val="single" w:sz="4" w:space="0" w:color="auto"/>
              <w:bottom w:val="single" w:sz="4" w:space="0" w:color="auto"/>
              <w:right w:val="single" w:sz="4" w:space="0" w:color="auto"/>
            </w:tcBorders>
          </w:tcPr>
          <w:p w:rsidR="000A4618" w:rsidRDefault="007C5CC2" w:rsidP="007C5CC2">
            <w:pPr>
              <w:jc w:val="center"/>
              <w:rPr>
                <w:rFonts w:ascii="Arial" w:hAnsi="Arial"/>
                <w:sz w:val="20"/>
              </w:rPr>
            </w:pPr>
            <w:r>
              <w:rPr>
                <w:rFonts w:ascii="Arial" w:hAnsi="Arial"/>
                <w:sz w:val="20"/>
              </w:rPr>
              <w:t>08/28/20</w:t>
            </w:r>
          </w:p>
        </w:tc>
        <w:tc>
          <w:tcPr>
            <w:tcW w:w="3425" w:type="dxa"/>
            <w:gridSpan w:val="2"/>
            <w:tcBorders>
              <w:top w:val="single" w:sz="4" w:space="0" w:color="auto"/>
              <w:left w:val="single" w:sz="4" w:space="0" w:color="auto"/>
              <w:bottom w:val="single" w:sz="4" w:space="0" w:color="auto"/>
              <w:right w:val="single" w:sz="4" w:space="0" w:color="auto"/>
            </w:tcBorders>
          </w:tcPr>
          <w:p w:rsidR="000A4618" w:rsidRDefault="000A4618">
            <w:pPr>
              <w:rPr>
                <w:rFonts w:ascii="Arial" w:hAnsi="Arial"/>
                <w:sz w:val="20"/>
              </w:rPr>
            </w:pPr>
            <w:r>
              <w:rPr>
                <w:rFonts w:ascii="Arial" w:hAnsi="Arial"/>
                <w:sz w:val="20"/>
              </w:rPr>
              <w:t>Initial Version</w:t>
            </w:r>
          </w:p>
        </w:tc>
      </w:tr>
      <w:tr w:rsidR="000A4618" w:rsidTr="00821132">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6" w:type="dxa"/>
            <w:vMerge/>
            <w:tcBorders>
              <w:left w:val="nil"/>
              <w:bottom w:val="nil"/>
              <w:right w:val="single" w:sz="4" w:space="0" w:color="auto"/>
            </w:tcBorders>
          </w:tcPr>
          <w:p w:rsidR="000A4618" w:rsidRDefault="000A4618">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0A4618" w:rsidRDefault="000A461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0A4618" w:rsidRDefault="000A4618">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0A4618" w:rsidRDefault="000A4618">
            <w:pPr>
              <w:rPr>
                <w:rFonts w:ascii="Arial" w:hAnsi="Arial"/>
                <w:sz w:val="20"/>
              </w:rPr>
            </w:pPr>
          </w:p>
        </w:tc>
        <w:tc>
          <w:tcPr>
            <w:tcW w:w="3425" w:type="dxa"/>
            <w:gridSpan w:val="2"/>
            <w:tcBorders>
              <w:top w:val="single" w:sz="4" w:space="0" w:color="auto"/>
              <w:left w:val="single" w:sz="4" w:space="0" w:color="auto"/>
              <w:bottom w:val="single" w:sz="4" w:space="0" w:color="auto"/>
              <w:right w:val="single" w:sz="4" w:space="0" w:color="auto"/>
            </w:tcBorders>
          </w:tcPr>
          <w:p w:rsidR="000A4618" w:rsidRDefault="000A4618">
            <w:pPr>
              <w:rPr>
                <w:rFonts w:ascii="Arial" w:hAnsi="Arial"/>
                <w:sz w:val="20"/>
              </w:rPr>
            </w:pPr>
          </w:p>
        </w:tc>
      </w:tr>
    </w:tbl>
    <w:p w:rsidR="000A4618" w:rsidRDefault="000A4618">
      <w:pPr>
        <w:pStyle w:val="Header"/>
        <w:tabs>
          <w:tab w:val="clear" w:pos="4320"/>
          <w:tab w:val="clear" w:pos="8640"/>
        </w:tabs>
        <w:rPr>
          <w:rFonts w:ascii="Arial" w:hAnsi="Arial"/>
        </w:rPr>
      </w:pPr>
    </w:p>
    <w:sectPr w:rsidR="000A4618" w:rsidSect="00064C6A">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7D" w:rsidRDefault="00E1157D">
      <w:r>
        <w:separator/>
      </w:r>
    </w:p>
  </w:endnote>
  <w:endnote w:type="continuationSeparator" w:id="0">
    <w:p w:rsidR="00E1157D" w:rsidRDefault="00E1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7D" w:rsidRDefault="00E1157D">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E1157D" w:rsidRDefault="00BA0D56">
    <w:pPr>
      <w:ind w:left="-1260" w:right="-1260"/>
      <w:rPr>
        <w:rFonts w:ascii="Arial" w:hAnsi="Arial"/>
        <w:sz w:val="16"/>
      </w:rPr>
    </w:pPr>
    <w:r>
      <w:rPr>
        <w:rFonts w:ascii="Arial" w:hAnsi="Arial"/>
        <w:sz w:val="16"/>
      </w:rPr>
      <w:fldChar w:fldCharType="begin"/>
    </w:r>
    <w:r w:rsidR="00E1157D">
      <w:rPr>
        <w:rFonts w:ascii="Arial" w:hAnsi="Arial"/>
        <w:sz w:val="16"/>
      </w:rPr>
      <w:instrText xml:space="preserve"> NUMPAGES </w:instrText>
    </w:r>
    <w:r>
      <w:rPr>
        <w:rFonts w:ascii="Arial" w:hAnsi="Arial"/>
        <w:sz w:val="16"/>
      </w:rPr>
      <w:fldChar w:fldCharType="separate"/>
    </w:r>
    <w:r w:rsidR="0090063F">
      <w:rPr>
        <w:rFonts w:ascii="Arial" w:hAnsi="Arial"/>
        <w:noProof/>
        <w:sz w:val="16"/>
      </w:rPr>
      <w:t>3</w:t>
    </w:r>
    <w:r>
      <w:rPr>
        <w:rFonts w:ascii="Arial" w:hAnsi="Arial"/>
        <w:sz w:val="16"/>
      </w:rPr>
      <w:fldChar w:fldCharType="end"/>
    </w:r>
    <w:r>
      <w:rPr>
        <w:rFonts w:ascii="Arial" w:hAnsi="Arial"/>
        <w:sz w:val="16"/>
      </w:rPr>
      <w:fldChar w:fldCharType="begin"/>
    </w:r>
    <w:r w:rsidR="00E1157D">
      <w:rPr>
        <w:rFonts w:ascii="Arial" w:hAnsi="Arial"/>
        <w:sz w:val="16"/>
      </w:rPr>
      <w:instrText xml:space="preserve"> FILENAME \p </w:instrText>
    </w:r>
    <w:r>
      <w:rPr>
        <w:rFonts w:ascii="Arial" w:hAnsi="Arial"/>
        <w:sz w:val="16"/>
      </w:rPr>
      <w:fldChar w:fldCharType="separate"/>
    </w:r>
    <w:r w:rsidR="00E1157D">
      <w:rPr>
        <w:rFonts w:ascii="Arial" w:hAnsi="Arial"/>
        <w:noProof/>
        <w:sz w:val="16"/>
      </w:rPr>
      <w:t>G:\LAB\Heme Section Procedures\Flow Procedure Updates\Online ProcedureTemplate_12222010.doc</w:t>
    </w:r>
    <w:r>
      <w:rPr>
        <w:rFonts w:ascii="Arial" w:hAnsi="Arial"/>
        <w:sz w:val="16"/>
      </w:rPr>
      <w:fldChar w:fldCharType="end"/>
    </w:r>
  </w:p>
  <w:p w:rsidR="00E1157D" w:rsidRDefault="00E1157D">
    <w:pPr>
      <w:ind w:left="-1260" w:right="-1260"/>
      <w:rPr>
        <w:rFonts w:ascii="Arial" w:hAnsi="Arial"/>
        <w:sz w:val="16"/>
      </w:rPr>
    </w:pPr>
    <w:r>
      <w:rPr>
        <w:rFonts w:ascii="Arial" w:hAnsi="Arial"/>
        <w:sz w:val="16"/>
      </w:rPr>
      <w:t xml:space="preserve">Page </w:t>
    </w:r>
    <w:r w:rsidR="00BA0D56">
      <w:rPr>
        <w:rFonts w:ascii="Arial" w:hAnsi="Arial"/>
        <w:sz w:val="16"/>
      </w:rPr>
      <w:fldChar w:fldCharType="begin"/>
    </w:r>
    <w:r>
      <w:rPr>
        <w:rFonts w:ascii="Arial" w:hAnsi="Arial"/>
        <w:sz w:val="16"/>
      </w:rPr>
      <w:instrText xml:space="preserve"> PAGE </w:instrText>
    </w:r>
    <w:r w:rsidR="00BA0D56">
      <w:rPr>
        <w:rFonts w:ascii="Arial" w:hAnsi="Arial"/>
        <w:sz w:val="16"/>
      </w:rPr>
      <w:fldChar w:fldCharType="separate"/>
    </w:r>
    <w:r w:rsidR="0090063F">
      <w:rPr>
        <w:rFonts w:ascii="Arial" w:hAnsi="Arial"/>
        <w:noProof/>
        <w:sz w:val="16"/>
      </w:rPr>
      <w:t>2</w:t>
    </w:r>
    <w:r w:rsidR="00BA0D56">
      <w:rPr>
        <w:rFonts w:ascii="Arial" w:hAnsi="Arial"/>
        <w:sz w:val="16"/>
      </w:rPr>
      <w:fldChar w:fldCharType="end"/>
    </w:r>
    <w:r>
      <w:rPr>
        <w:rFonts w:ascii="Arial" w:hAnsi="Arial"/>
        <w:sz w:val="16"/>
      </w:rPr>
      <w:t xml:space="preserve"> of </w:t>
    </w:r>
    <w:r w:rsidR="00BA0D56">
      <w:rPr>
        <w:rFonts w:ascii="Arial" w:hAnsi="Arial"/>
        <w:sz w:val="16"/>
      </w:rPr>
      <w:fldChar w:fldCharType="begin"/>
    </w:r>
    <w:r>
      <w:rPr>
        <w:rFonts w:ascii="Arial" w:hAnsi="Arial"/>
        <w:sz w:val="16"/>
      </w:rPr>
      <w:instrText xml:space="preserve"> NUMPAGES </w:instrText>
    </w:r>
    <w:r w:rsidR="00BA0D56">
      <w:rPr>
        <w:rFonts w:ascii="Arial" w:hAnsi="Arial"/>
        <w:sz w:val="16"/>
      </w:rPr>
      <w:fldChar w:fldCharType="separate"/>
    </w:r>
    <w:r w:rsidR="0090063F">
      <w:rPr>
        <w:rFonts w:ascii="Arial" w:hAnsi="Arial"/>
        <w:noProof/>
        <w:sz w:val="16"/>
      </w:rPr>
      <w:t>3</w:t>
    </w:r>
    <w:r w:rsidR="00BA0D56">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7D" w:rsidRDefault="00E1157D">
      <w:r>
        <w:separator/>
      </w:r>
    </w:p>
  </w:footnote>
  <w:footnote w:type="continuationSeparator" w:id="0">
    <w:p w:rsidR="00E1157D" w:rsidRDefault="00E11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7D" w:rsidRDefault="00E1157D">
    <w:pPr>
      <w:ind w:left="-1260" w:right="-1260"/>
      <w:rPr>
        <w:rFonts w:ascii="Arial" w:hAnsi="Arial"/>
        <w:sz w:val="18"/>
      </w:rPr>
    </w:pPr>
    <w:r>
      <w:rPr>
        <w:rFonts w:ascii="Arial" w:hAnsi="Arial"/>
        <w:noProof/>
        <w:sz w:val="18"/>
      </w:rPr>
      <w:drawing>
        <wp:anchor distT="0" distB="0" distL="114300" distR="114300" simplePos="0" relativeHeight="251659776" behindDoc="0" locked="0" layoutInCell="1" allowOverlap="1">
          <wp:simplePos x="0" y="0"/>
          <wp:positionH relativeFrom="column">
            <wp:posOffset>5210810</wp:posOffset>
          </wp:positionH>
          <wp:positionV relativeFrom="paragraph">
            <wp:posOffset>-27305</wp:posOffset>
          </wp:positionV>
          <wp:extent cx="793115" cy="331470"/>
          <wp:effectExtent l="19050" t="0" r="6985" b="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srcRect/>
                  <a:stretch>
                    <a:fillRect/>
                  </a:stretch>
                </pic:blipFill>
                <pic:spPr bwMode="auto">
                  <a:xfrm>
                    <a:off x="0" y="0"/>
                    <a:ext cx="793115" cy="331470"/>
                  </a:xfrm>
                  <a:prstGeom prst="rect">
                    <a:avLst/>
                  </a:prstGeom>
                  <a:noFill/>
                </pic:spPr>
              </pic:pic>
            </a:graphicData>
          </a:graphic>
        </wp:anchor>
      </w:drawing>
    </w:r>
    <w:r w:rsidR="007C5CC2">
      <w:rPr>
        <w:rFonts w:ascii="Arial" w:hAnsi="Arial"/>
        <w:sz w:val="18"/>
      </w:rPr>
      <w:t xml:space="preserve">FLO 4.0 Using BD FACS Loader with </w:t>
    </w:r>
    <w:proofErr w:type="spellStart"/>
    <w:r w:rsidR="007C5CC2">
      <w:rPr>
        <w:rFonts w:ascii="Arial" w:hAnsi="Arial"/>
        <w:sz w:val="18"/>
      </w:rPr>
      <w:t>FACSCanto</w:t>
    </w:r>
    <w:proofErr w:type="spellEnd"/>
    <w:r w:rsidR="007C5CC2">
      <w:rPr>
        <w:rFonts w:ascii="Arial" w:hAnsi="Arial"/>
        <w:sz w:val="18"/>
      </w:rPr>
      <w:t xml:space="preserve"> II Flow Cytometer</w:t>
    </w:r>
    <w:r>
      <w:rPr>
        <w:rFonts w:ascii="Arial" w:hAnsi="Arial"/>
        <w:sz w:val="18"/>
      </w:rPr>
      <w:t xml:space="preserve">                                                                                                                                                                 </w:t>
    </w:r>
  </w:p>
  <w:p w:rsidR="00E1157D" w:rsidRDefault="00E1157D">
    <w:pPr>
      <w:ind w:left="-1260" w:right="-1260"/>
      <w:rPr>
        <w:sz w:val="18"/>
      </w:rPr>
    </w:pPr>
    <w:r>
      <w:rPr>
        <w:rFonts w:ascii="Arial" w:hAnsi="Arial"/>
        <w:sz w:val="18"/>
      </w:rPr>
      <w:t>Document: #</w:t>
    </w:r>
    <w:proofErr w:type="gramStart"/>
    <w:r>
      <w:rPr>
        <w:rFonts w:ascii="Arial" w:hAnsi="Arial"/>
        <w:sz w:val="18"/>
      </w:rPr>
      <w:t>F  Version</w:t>
    </w:r>
    <w:proofErr w:type="gramEnd"/>
    <w:r>
      <w:rPr>
        <w:rFonts w:ascii="Arial" w:hAnsi="Arial"/>
        <w:sz w:val="18"/>
      </w:rPr>
      <w:t xml:space="preserve"> #</w:t>
    </w:r>
    <w:r w:rsidR="007C5CC2">
      <w:rPr>
        <w:rFonts w:ascii="Arial" w:hAnsi="Arial"/>
        <w:sz w:val="18"/>
      </w:rPr>
      <w:t>1</w:t>
    </w:r>
    <w:r>
      <w:rPr>
        <w:rFonts w:ascii="Arial" w:hAnsi="Arial"/>
        <w:sz w:val="18"/>
      </w:rPr>
      <w:tab/>
    </w:r>
    <w:r>
      <w:rPr>
        <w:sz w:val="18"/>
      </w:rPr>
      <w:t xml:space="preserve"> </w:t>
    </w:r>
  </w:p>
  <w:p w:rsidR="00E1157D" w:rsidRDefault="007C5CC2">
    <w:pPr>
      <w:ind w:left="-1260" w:right="-1260"/>
      <w:rPr>
        <w:b/>
        <w:sz w:val="18"/>
      </w:rPr>
    </w:pPr>
    <w:r>
      <w:rPr>
        <w:rFonts w:ascii="Arial" w:hAnsi="Arial"/>
        <w:sz w:val="18"/>
      </w:rPr>
      <w:t>Effective Date: 08/28/20</w:t>
    </w:r>
  </w:p>
  <w:p w:rsidR="00E1157D" w:rsidRDefault="00E1157D">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6CCEAF4C">
      <w:start w:val="1"/>
      <w:numFmt w:val="bullet"/>
      <w:lvlText w:val=""/>
      <w:lvlJc w:val="left"/>
      <w:pPr>
        <w:tabs>
          <w:tab w:val="num" w:pos="720"/>
        </w:tabs>
        <w:ind w:left="720" w:hanging="360"/>
      </w:pPr>
      <w:rPr>
        <w:rFonts w:ascii="Symbol" w:hAnsi="Symbol" w:hint="default"/>
      </w:rPr>
    </w:lvl>
    <w:lvl w:ilvl="1" w:tplc="9244DACE" w:tentative="1">
      <w:start w:val="1"/>
      <w:numFmt w:val="bullet"/>
      <w:lvlText w:val="o"/>
      <w:lvlJc w:val="left"/>
      <w:pPr>
        <w:tabs>
          <w:tab w:val="num" w:pos="1440"/>
        </w:tabs>
        <w:ind w:left="1440" w:hanging="360"/>
      </w:pPr>
      <w:rPr>
        <w:rFonts w:ascii="Courier New" w:hAnsi="Courier New" w:hint="default"/>
      </w:rPr>
    </w:lvl>
    <w:lvl w:ilvl="2" w:tplc="CE58B9AC" w:tentative="1">
      <w:start w:val="1"/>
      <w:numFmt w:val="bullet"/>
      <w:lvlText w:val=""/>
      <w:lvlJc w:val="left"/>
      <w:pPr>
        <w:tabs>
          <w:tab w:val="num" w:pos="2160"/>
        </w:tabs>
        <w:ind w:left="2160" w:hanging="360"/>
      </w:pPr>
      <w:rPr>
        <w:rFonts w:ascii="Wingdings" w:hAnsi="Wingdings" w:hint="default"/>
      </w:rPr>
    </w:lvl>
    <w:lvl w:ilvl="3" w:tplc="9822F7EE" w:tentative="1">
      <w:start w:val="1"/>
      <w:numFmt w:val="bullet"/>
      <w:lvlText w:val=""/>
      <w:lvlJc w:val="left"/>
      <w:pPr>
        <w:tabs>
          <w:tab w:val="num" w:pos="2880"/>
        </w:tabs>
        <w:ind w:left="2880" w:hanging="360"/>
      </w:pPr>
      <w:rPr>
        <w:rFonts w:ascii="Symbol" w:hAnsi="Symbol" w:hint="default"/>
      </w:rPr>
    </w:lvl>
    <w:lvl w:ilvl="4" w:tplc="FD08A57C" w:tentative="1">
      <w:start w:val="1"/>
      <w:numFmt w:val="bullet"/>
      <w:lvlText w:val="o"/>
      <w:lvlJc w:val="left"/>
      <w:pPr>
        <w:tabs>
          <w:tab w:val="num" w:pos="3600"/>
        </w:tabs>
        <w:ind w:left="3600" w:hanging="360"/>
      </w:pPr>
      <w:rPr>
        <w:rFonts w:ascii="Courier New" w:hAnsi="Courier New" w:hint="default"/>
      </w:rPr>
    </w:lvl>
    <w:lvl w:ilvl="5" w:tplc="364ED938" w:tentative="1">
      <w:start w:val="1"/>
      <w:numFmt w:val="bullet"/>
      <w:lvlText w:val=""/>
      <w:lvlJc w:val="left"/>
      <w:pPr>
        <w:tabs>
          <w:tab w:val="num" w:pos="4320"/>
        </w:tabs>
        <w:ind w:left="4320" w:hanging="360"/>
      </w:pPr>
      <w:rPr>
        <w:rFonts w:ascii="Wingdings" w:hAnsi="Wingdings" w:hint="default"/>
      </w:rPr>
    </w:lvl>
    <w:lvl w:ilvl="6" w:tplc="BF72F664" w:tentative="1">
      <w:start w:val="1"/>
      <w:numFmt w:val="bullet"/>
      <w:lvlText w:val=""/>
      <w:lvlJc w:val="left"/>
      <w:pPr>
        <w:tabs>
          <w:tab w:val="num" w:pos="5040"/>
        </w:tabs>
        <w:ind w:left="5040" w:hanging="360"/>
      </w:pPr>
      <w:rPr>
        <w:rFonts w:ascii="Symbol" w:hAnsi="Symbol" w:hint="default"/>
      </w:rPr>
    </w:lvl>
    <w:lvl w:ilvl="7" w:tplc="07A83CAE" w:tentative="1">
      <w:start w:val="1"/>
      <w:numFmt w:val="bullet"/>
      <w:lvlText w:val="o"/>
      <w:lvlJc w:val="left"/>
      <w:pPr>
        <w:tabs>
          <w:tab w:val="num" w:pos="5760"/>
        </w:tabs>
        <w:ind w:left="5760" w:hanging="360"/>
      </w:pPr>
      <w:rPr>
        <w:rFonts w:ascii="Courier New" w:hAnsi="Courier New" w:hint="default"/>
      </w:rPr>
    </w:lvl>
    <w:lvl w:ilvl="8" w:tplc="2CD0A4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918E8492">
      <w:start w:val="1"/>
      <w:numFmt w:val="bullet"/>
      <w:lvlText w:val=""/>
      <w:lvlJc w:val="left"/>
      <w:pPr>
        <w:tabs>
          <w:tab w:val="num" w:pos="720"/>
        </w:tabs>
        <w:ind w:left="720" w:hanging="360"/>
      </w:pPr>
      <w:rPr>
        <w:rFonts w:ascii="Symbol" w:hAnsi="Symbol" w:hint="default"/>
      </w:rPr>
    </w:lvl>
    <w:lvl w:ilvl="1" w:tplc="6A1E8F3C" w:tentative="1">
      <w:start w:val="1"/>
      <w:numFmt w:val="bullet"/>
      <w:lvlText w:val="o"/>
      <w:lvlJc w:val="left"/>
      <w:pPr>
        <w:tabs>
          <w:tab w:val="num" w:pos="1440"/>
        </w:tabs>
        <w:ind w:left="1440" w:hanging="360"/>
      </w:pPr>
      <w:rPr>
        <w:rFonts w:ascii="Courier New" w:hAnsi="Courier New" w:hint="default"/>
      </w:rPr>
    </w:lvl>
    <w:lvl w:ilvl="2" w:tplc="533A6C1C" w:tentative="1">
      <w:start w:val="1"/>
      <w:numFmt w:val="bullet"/>
      <w:lvlText w:val=""/>
      <w:lvlJc w:val="left"/>
      <w:pPr>
        <w:tabs>
          <w:tab w:val="num" w:pos="2160"/>
        </w:tabs>
        <w:ind w:left="2160" w:hanging="360"/>
      </w:pPr>
      <w:rPr>
        <w:rFonts w:ascii="Wingdings" w:hAnsi="Wingdings" w:hint="default"/>
      </w:rPr>
    </w:lvl>
    <w:lvl w:ilvl="3" w:tplc="E3BA04F0" w:tentative="1">
      <w:start w:val="1"/>
      <w:numFmt w:val="bullet"/>
      <w:lvlText w:val=""/>
      <w:lvlJc w:val="left"/>
      <w:pPr>
        <w:tabs>
          <w:tab w:val="num" w:pos="2880"/>
        </w:tabs>
        <w:ind w:left="2880" w:hanging="360"/>
      </w:pPr>
      <w:rPr>
        <w:rFonts w:ascii="Symbol" w:hAnsi="Symbol" w:hint="default"/>
      </w:rPr>
    </w:lvl>
    <w:lvl w:ilvl="4" w:tplc="DAB2A2AC" w:tentative="1">
      <w:start w:val="1"/>
      <w:numFmt w:val="bullet"/>
      <w:lvlText w:val="o"/>
      <w:lvlJc w:val="left"/>
      <w:pPr>
        <w:tabs>
          <w:tab w:val="num" w:pos="3600"/>
        </w:tabs>
        <w:ind w:left="3600" w:hanging="360"/>
      </w:pPr>
      <w:rPr>
        <w:rFonts w:ascii="Courier New" w:hAnsi="Courier New" w:hint="default"/>
      </w:rPr>
    </w:lvl>
    <w:lvl w:ilvl="5" w:tplc="147EA53E" w:tentative="1">
      <w:start w:val="1"/>
      <w:numFmt w:val="bullet"/>
      <w:lvlText w:val=""/>
      <w:lvlJc w:val="left"/>
      <w:pPr>
        <w:tabs>
          <w:tab w:val="num" w:pos="4320"/>
        </w:tabs>
        <w:ind w:left="4320" w:hanging="360"/>
      </w:pPr>
      <w:rPr>
        <w:rFonts w:ascii="Wingdings" w:hAnsi="Wingdings" w:hint="default"/>
      </w:rPr>
    </w:lvl>
    <w:lvl w:ilvl="6" w:tplc="DEFAAF6E" w:tentative="1">
      <w:start w:val="1"/>
      <w:numFmt w:val="bullet"/>
      <w:lvlText w:val=""/>
      <w:lvlJc w:val="left"/>
      <w:pPr>
        <w:tabs>
          <w:tab w:val="num" w:pos="5040"/>
        </w:tabs>
        <w:ind w:left="5040" w:hanging="360"/>
      </w:pPr>
      <w:rPr>
        <w:rFonts w:ascii="Symbol" w:hAnsi="Symbol" w:hint="default"/>
      </w:rPr>
    </w:lvl>
    <w:lvl w:ilvl="7" w:tplc="808ACEDA" w:tentative="1">
      <w:start w:val="1"/>
      <w:numFmt w:val="bullet"/>
      <w:lvlText w:val="o"/>
      <w:lvlJc w:val="left"/>
      <w:pPr>
        <w:tabs>
          <w:tab w:val="num" w:pos="5760"/>
        </w:tabs>
        <w:ind w:left="5760" w:hanging="360"/>
      </w:pPr>
      <w:rPr>
        <w:rFonts w:ascii="Courier New" w:hAnsi="Courier New" w:hint="default"/>
      </w:rPr>
    </w:lvl>
    <w:lvl w:ilvl="8" w:tplc="3AA2E5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FF201590">
      <w:start w:val="1"/>
      <w:numFmt w:val="bullet"/>
      <w:lvlText w:val=""/>
      <w:lvlJc w:val="left"/>
      <w:pPr>
        <w:tabs>
          <w:tab w:val="num" w:pos="360"/>
        </w:tabs>
        <w:ind w:left="360" w:hanging="360"/>
      </w:pPr>
      <w:rPr>
        <w:rFonts w:ascii="Symbol" w:hAnsi="Symbol" w:hint="default"/>
      </w:rPr>
    </w:lvl>
    <w:lvl w:ilvl="1" w:tplc="8A88E882" w:tentative="1">
      <w:start w:val="1"/>
      <w:numFmt w:val="bullet"/>
      <w:lvlText w:val="o"/>
      <w:lvlJc w:val="left"/>
      <w:pPr>
        <w:tabs>
          <w:tab w:val="num" w:pos="1440"/>
        </w:tabs>
        <w:ind w:left="1440" w:hanging="360"/>
      </w:pPr>
      <w:rPr>
        <w:rFonts w:ascii="Courier New" w:hAnsi="Courier New" w:hint="default"/>
      </w:rPr>
    </w:lvl>
    <w:lvl w:ilvl="2" w:tplc="79260528" w:tentative="1">
      <w:start w:val="1"/>
      <w:numFmt w:val="bullet"/>
      <w:lvlText w:val=""/>
      <w:lvlJc w:val="left"/>
      <w:pPr>
        <w:tabs>
          <w:tab w:val="num" w:pos="2160"/>
        </w:tabs>
        <w:ind w:left="2160" w:hanging="360"/>
      </w:pPr>
      <w:rPr>
        <w:rFonts w:ascii="Wingdings" w:hAnsi="Wingdings" w:hint="default"/>
      </w:rPr>
    </w:lvl>
    <w:lvl w:ilvl="3" w:tplc="14D820E4" w:tentative="1">
      <w:start w:val="1"/>
      <w:numFmt w:val="bullet"/>
      <w:lvlText w:val=""/>
      <w:lvlJc w:val="left"/>
      <w:pPr>
        <w:tabs>
          <w:tab w:val="num" w:pos="2880"/>
        </w:tabs>
        <w:ind w:left="2880" w:hanging="360"/>
      </w:pPr>
      <w:rPr>
        <w:rFonts w:ascii="Symbol" w:hAnsi="Symbol" w:hint="default"/>
      </w:rPr>
    </w:lvl>
    <w:lvl w:ilvl="4" w:tplc="552AB08A" w:tentative="1">
      <w:start w:val="1"/>
      <w:numFmt w:val="bullet"/>
      <w:lvlText w:val="o"/>
      <w:lvlJc w:val="left"/>
      <w:pPr>
        <w:tabs>
          <w:tab w:val="num" w:pos="3600"/>
        </w:tabs>
        <w:ind w:left="3600" w:hanging="360"/>
      </w:pPr>
      <w:rPr>
        <w:rFonts w:ascii="Courier New" w:hAnsi="Courier New" w:hint="default"/>
      </w:rPr>
    </w:lvl>
    <w:lvl w:ilvl="5" w:tplc="12A0F2BC" w:tentative="1">
      <w:start w:val="1"/>
      <w:numFmt w:val="bullet"/>
      <w:lvlText w:val=""/>
      <w:lvlJc w:val="left"/>
      <w:pPr>
        <w:tabs>
          <w:tab w:val="num" w:pos="4320"/>
        </w:tabs>
        <w:ind w:left="4320" w:hanging="360"/>
      </w:pPr>
      <w:rPr>
        <w:rFonts w:ascii="Wingdings" w:hAnsi="Wingdings" w:hint="default"/>
      </w:rPr>
    </w:lvl>
    <w:lvl w:ilvl="6" w:tplc="BDF620E4" w:tentative="1">
      <w:start w:val="1"/>
      <w:numFmt w:val="bullet"/>
      <w:lvlText w:val=""/>
      <w:lvlJc w:val="left"/>
      <w:pPr>
        <w:tabs>
          <w:tab w:val="num" w:pos="5040"/>
        </w:tabs>
        <w:ind w:left="5040" w:hanging="360"/>
      </w:pPr>
      <w:rPr>
        <w:rFonts w:ascii="Symbol" w:hAnsi="Symbol" w:hint="default"/>
      </w:rPr>
    </w:lvl>
    <w:lvl w:ilvl="7" w:tplc="3D3EC194" w:tentative="1">
      <w:start w:val="1"/>
      <w:numFmt w:val="bullet"/>
      <w:lvlText w:val="o"/>
      <w:lvlJc w:val="left"/>
      <w:pPr>
        <w:tabs>
          <w:tab w:val="num" w:pos="5760"/>
        </w:tabs>
        <w:ind w:left="5760" w:hanging="360"/>
      </w:pPr>
      <w:rPr>
        <w:rFonts w:ascii="Courier New" w:hAnsi="Courier New" w:hint="default"/>
      </w:rPr>
    </w:lvl>
    <w:lvl w:ilvl="8" w:tplc="CEBCBB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F56A7"/>
    <w:multiLevelType w:val="hybridMultilevel"/>
    <w:tmpl w:val="002877B2"/>
    <w:lvl w:ilvl="0" w:tplc="65DAFA78">
      <w:start w:val="1"/>
      <w:numFmt w:val="bullet"/>
      <w:lvlText w:val=""/>
      <w:lvlJc w:val="left"/>
      <w:pPr>
        <w:tabs>
          <w:tab w:val="num" w:pos="720"/>
        </w:tabs>
        <w:ind w:left="720" w:hanging="360"/>
      </w:pPr>
      <w:rPr>
        <w:rFonts w:ascii="Symbol" w:hAnsi="Symbol" w:hint="default"/>
      </w:rPr>
    </w:lvl>
    <w:lvl w:ilvl="1" w:tplc="5686D1E2">
      <w:start w:val="1"/>
      <w:numFmt w:val="bullet"/>
      <w:lvlText w:val="o"/>
      <w:lvlJc w:val="left"/>
      <w:pPr>
        <w:tabs>
          <w:tab w:val="num" w:pos="1440"/>
        </w:tabs>
        <w:ind w:left="1440" w:hanging="360"/>
      </w:pPr>
      <w:rPr>
        <w:rFonts w:ascii="Courier New" w:hAnsi="Courier New" w:hint="default"/>
      </w:rPr>
    </w:lvl>
    <w:lvl w:ilvl="2" w:tplc="84DEA944" w:tentative="1">
      <w:start w:val="1"/>
      <w:numFmt w:val="bullet"/>
      <w:lvlText w:val=""/>
      <w:lvlJc w:val="left"/>
      <w:pPr>
        <w:tabs>
          <w:tab w:val="num" w:pos="2160"/>
        </w:tabs>
        <w:ind w:left="2160" w:hanging="360"/>
      </w:pPr>
      <w:rPr>
        <w:rFonts w:ascii="Wingdings" w:hAnsi="Wingdings" w:hint="default"/>
      </w:rPr>
    </w:lvl>
    <w:lvl w:ilvl="3" w:tplc="1668DB80" w:tentative="1">
      <w:start w:val="1"/>
      <w:numFmt w:val="bullet"/>
      <w:lvlText w:val=""/>
      <w:lvlJc w:val="left"/>
      <w:pPr>
        <w:tabs>
          <w:tab w:val="num" w:pos="2880"/>
        </w:tabs>
        <w:ind w:left="2880" w:hanging="360"/>
      </w:pPr>
      <w:rPr>
        <w:rFonts w:ascii="Symbol" w:hAnsi="Symbol" w:hint="default"/>
      </w:rPr>
    </w:lvl>
    <w:lvl w:ilvl="4" w:tplc="5844A9E6" w:tentative="1">
      <w:start w:val="1"/>
      <w:numFmt w:val="bullet"/>
      <w:lvlText w:val="o"/>
      <w:lvlJc w:val="left"/>
      <w:pPr>
        <w:tabs>
          <w:tab w:val="num" w:pos="3600"/>
        </w:tabs>
        <w:ind w:left="3600" w:hanging="360"/>
      </w:pPr>
      <w:rPr>
        <w:rFonts w:ascii="Courier New" w:hAnsi="Courier New" w:hint="default"/>
      </w:rPr>
    </w:lvl>
    <w:lvl w:ilvl="5" w:tplc="53C872F8" w:tentative="1">
      <w:start w:val="1"/>
      <w:numFmt w:val="bullet"/>
      <w:lvlText w:val=""/>
      <w:lvlJc w:val="left"/>
      <w:pPr>
        <w:tabs>
          <w:tab w:val="num" w:pos="4320"/>
        </w:tabs>
        <w:ind w:left="4320" w:hanging="360"/>
      </w:pPr>
      <w:rPr>
        <w:rFonts w:ascii="Wingdings" w:hAnsi="Wingdings" w:hint="default"/>
      </w:rPr>
    </w:lvl>
    <w:lvl w:ilvl="6" w:tplc="25020CA4" w:tentative="1">
      <w:start w:val="1"/>
      <w:numFmt w:val="bullet"/>
      <w:lvlText w:val=""/>
      <w:lvlJc w:val="left"/>
      <w:pPr>
        <w:tabs>
          <w:tab w:val="num" w:pos="5040"/>
        </w:tabs>
        <w:ind w:left="5040" w:hanging="360"/>
      </w:pPr>
      <w:rPr>
        <w:rFonts w:ascii="Symbol" w:hAnsi="Symbol" w:hint="default"/>
      </w:rPr>
    </w:lvl>
    <w:lvl w:ilvl="7" w:tplc="6F547B48" w:tentative="1">
      <w:start w:val="1"/>
      <w:numFmt w:val="bullet"/>
      <w:lvlText w:val="o"/>
      <w:lvlJc w:val="left"/>
      <w:pPr>
        <w:tabs>
          <w:tab w:val="num" w:pos="5760"/>
        </w:tabs>
        <w:ind w:left="5760" w:hanging="360"/>
      </w:pPr>
      <w:rPr>
        <w:rFonts w:ascii="Courier New" w:hAnsi="Courier New" w:hint="default"/>
      </w:rPr>
    </w:lvl>
    <w:lvl w:ilvl="8" w:tplc="0CB24A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16281"/>
    <w:multiLevelType w:val="hybridMultilevel"/>
    <w:tmpl w:val="93269694"/>
    <w:lvl w:ilvl="0" w:tplc="7D2A2976">
      <w:start w:val="1"/>
      <w:numFmt w:val="bullet"/>
      <w:lvlText w:val=""/>
      <w:lvlJc w:val="left"/>
      <w:pPr>
        <w:tabs>
          <w:tab w:val="num" w:pos="720"/>
        </w:tabs>
        <w:ind w:left="720" w:hanging="360"/>
      </w:pPr>
      <w:rPr>
        <w:rFonts w:ascii="Symbol" w:hAnsi="Symbol" w:hint="default"/>
      </w:rPr>
    </w:lvl>
    <w:lvl w:ilvl="1" w:tplc="F67C7F3C" w:tentative="1">
      <w:start w:val="1"/>
      <w:numFmt w:val="bullet"/>
      <w:lvlText w:val="o"/>
      <w:lvlJc w:val="left"/>
      <w:pPr>
        <w:tabs>
          <w:tab w:val="num" w:pos="1440"/>
        </w:tabs>
        <w:ind w:left="1440" w:hanging="360"/>
      </w:pPr>
      <w:rPr>
        <w:rFonts w:ascii="Courier New" w:hAnsi="Courier New" w:hint="default"/>
      </w:rPr>
    </w:lvl>
    <w:lvl w:ilvl="2" w:tplc="C6821146" w:tentative="1">
      <w:start w:val="1"/>
      <w:numFmt w:val="bullet"/>
      <w:lvlText w:val=""/>
      <w:lvlJc w:val="left"/>
      <w:pPr>
        <w:tabs>
          <w:tab w:val="num" w:pos="2160"/>
        </w:tabs>
        <w:ind w:left="2160" w:hanging="360"/>
      </w:pPr>
      <w:rPr>
        <w:rFonts w:ascii="Wingdings" w:hAnsi="Wingdings" w:hint="default"/>
      </w:rPr>
    </w:lvl>
    <w:lvl w:ilvl="3" w:tplc="05643E44" w:tentative="1">
      <w:start w:val="1"/>
      <w:numFmt w:val="bullet"/>
      <w:lvlText w:val=""/>
      <w:lvlJc w:val="left"/>
      <w:pPr>
        <w:tabs>
          <w:tab w:val="num" w:pos="2880"/>
        </w:tabs>
        <w:ind w:left="2880" w:hanging="360"/>
      </w:pPr>
      <w:rPr>
        <w:rFonts w:ascii="Symbol" w:hAnsi="Symbol" w:hint="default"/>
      </w:rPr>
    </w:lvl>
    <w:lvl w:ilvl="4" w:tplc="29AAECEC" w:tentative="1">
      <w:start w:val="1"/>
      <w:numFmt w:val="bullet"/>
      <w:lvlText w:val="o"/>
      <w:lvlJc w:val="left"/>
      <w:pPr>
        <w:tabs>
          <w:tab w:val="num" w:pos="3600"/>
        </w:tabs>
        <w:ind w:left="3600" w:hanging="360"/>
      </w:pPr>
      <w:rPr>
        <w:rFonts w:ascii="Courier New" w:hAnsi="Courier New" w:hint="default"/>
      </w:rPr>
    </w:lvl>
    <w:lvl w:ilvl="5" w:tplc="D3A4BBC0" w:tentative="1">
      <w:start w:val="1"/>
      <w:numFmt w:val="bullet"/>
      <w:lvlText w:val=""/>
      <w:lvlJc w:val="left"/>
      <w:pPr>
        <w:tabs>
          <w:tab w:val="num" w:pos="4320"/>
        </w:tabs>
        <w:ind w:left="4320" w:hanging="360"/>
      </w:pPr>
      <w:rPr>
        <w:rFonts w:ascii="Wingdings" w:hAnsi="Wingdings" w:hint="default"/>
      </w:rPr>
    </w:lvl>
    <w:lvl w:ilvl="6" w:tplc="3A088D9E" w:tentative="1">
      <w:start w:val="1"/>
      <w:numFmt w:val="bullet"/>
      <w:lvlText w:val=""/>
      <w:lvlJc w:val="left"/>
      <w:pPr>
        <w:tabs>
          <w:tab w:val="num" w:pos="5040"/>
        </w:tabs>
        <w:ind w:left="5040" w:hanging="360"/>
      </w:pPr>
      <w:rPr>
        <w:rFonts w:ascii="Symbol" w:hAnsi="Symbol" w:hint="default"/>
      </w:rPr>
    </w:lvl>
    <w:lvl w:ilvl="7" w:tplc="84926744" w:tentative="1">
      <w:start w:val="1"/>
      <w:numFmt w:val="bullet"/>
      <w:lvlText w:val="o"/>
      <w:lvlJc w:val="left"/>
      <w:pPr>
        <w:tabs>
          <w:tab w:val="num" w:pos="5760"/>
        </w:tabs>
        <w:ind w:left="5760" w:hanging="360"/>
      </w:pPr>
      <w:rPr>
        <w:rFonts w:ascii="Courier New" w:hAnsi="Courier New" w:hint="default"/>
      </w:rPr>
    </w:lvl>
    <w:lvl w:ilvl="8" w:tplc="F2EC11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E63C1"/>
    <w:multiLevelType w:val="hybridMultilevel"/>
    <w:tmpl w:val="AEEE9218"/>
    <w:lvl w:ilvl="0" w:tplc="6088B7A2">
      <w:start w:val="1"/>
      <w:numFmt w:val="bullet"/>
      <w:lvlText w:val="o"/>
      <w:lvlJc w:val="left"/>
      <w:pPr>
        <w:tabs>
          <w:tab w:val="num" w:pos="360"/>
        </w:tabs>
        <w:ind w:left="360" w:hanging="360"/>
      </w:pPr>
      <w:rPr>
        <w:rFonts w:ascii="Courier New" w:hAnsi="Courier New" w:hint="default"/>
      </w:rPr>
    </w:lvl>
    <w:lvl w:ilvl="1" w:tplc="6CAEB698" w:tentative="1">
      <w:start w:val="1"/>
      <w:numFmt w:val="bullet"/>
      <w:lvlText w:val="o"/>
      <w:lvlJc w:val="left"/>
      <w:pPr>
        <w:tabs>
          <w:tab w:val="num" w:pos="1440"/>
        </w:tabs>
        <w:ind w:left="1440" w:hanging="360"/>
      </w:pPr>
      <w:rPr>
        <w:rFonts w:ascii="Courier New" w:hAnsi="Courier New" w:hint="default"/>
      </w:rPr>
    </w:lvl>
    <w:lvl w:ilvl="2" w:tplc="742A1196" w:tentative="1">
      <w:start w:val="1"/>
      <w:numFmt w:val="bullet"/>
      <w:lvlText w:val=""/>
      <w:lvlJc w:val="left"/>
      <w:pPr>
        <w:tabs>
          <w:tab w:val="num" w:pos="2160"/>
        </w:tabs>
        <w:ind w:left="2160" w:hanging="360"/>
      </w:pPr>
      <w:rPr>
        <w:rFonts w:ascii="Wingdings" w:hAnsi="Wingdings" w:hint="default"/>
      </w:rPr>
    </w:lvl>
    <w:lvl w:ilvl="3" w:tplc="10305532" w:tentative="1">
      <w:start w:val="1"/>
      <w:numFmt w:val="bullet"/>
      <w:lvlText w:val=""/>
      <w:lvlJc w:val="left"/>
      <w:pPr>
        <w:tabs>
          <w:tab w:val="num" w:pos="2880"/>
        </w:tabs>
        <w:ind w:left="2880" w:hanging="360"/>
      </w:pPr>
      <w:rPr>
        <w:rFonts w:ascii="Symbol" w:hAnsi="Symbol" w:hint="default"/>
      </w:rPr>
    </w:lvl>
    <w:lvl w:ilvl="4" w:tplc="C720BEDE" w:tentative="1">
      <w:start w:val="1"/>
      <w:numFmt w:val="bullet"/>
      <w:lvlText w:val="o"/>
      <w:lvlJc w:val="left"/>
      <w:pPr>
        <w:tabs>
          <w:tab w:val="num" w:pos="3600"/>
        </w:tabs>
        <w:ind w:left="3600" w:hanging="360"/>
      </w:pPr>
      <w:rPr>
        <w:rFonts w:ascii="Courier New" w:hAnsi="Courier New" w:hint="default"/>
      </w:rPr>
    </w:lvl>
    <w:lvl w:ilvl="5" w:tplc="0678814E" w:tentative="1">
      <w:start w:val="1"/>
      <w:numFmt w:val="bullet"/>
      <w:lvlText w:val=""/>
      <w:lvlJc w:val="left"/>
      <w:pPr>
        <w:tabs>
          <w:tab w:val="num" w:pos="4320"/>
        </w:tabs>
        <w:ind w:left="4320" w:hanging="360"/>
      </w:pPr>
      <w:rPr>
        <w:rFonts w:ascii="Wingdings" w:hAnsi="Wingdings" w:hint="default"/>
      </w:rPr>
    </w:lvl>
    <w:lvl w:ilvl="6" w:tplc="3448F4F0" w:tentative="1">
      <w:start w:val="1"/>
      <w:numFmt w:val="bullet"/>
      <w:lvlText w:val=""/>
      <w:lvlJc w:val="left"/>
      <w:pPr>
        <w:tabs>
          <w:tab w:val="num" w:pos="5040"/>
        </w:tabs>
        <w:ind w:left="5040" w:hanging="360"/>
      </w:pPr>
      <w:rPr>
        <w:rFonts w:ascii="Symbol" w:hAnsi="Symbol" w:hint="default"/>
      </w:rPr>
    </w:lvl>
    <w:lvl w:ilvl="7" w:tplc="48485CE2" w:tentative="1">
      <w:start w:val="1"/>
      <w:numFmt w:val="bullet"/>
      <w:lvlText w:val="o"/>
      <w:lvlJc w:val="left"/>
      <w:pPr>
        <w:tabs>
          <w:tab w:val="num" w:pos="5760"/>
        </w:tabs>
        <w:ind w:left="5760" w:hanging="360"/>
      </w:pPr>
      <w:rPr>
        <w:rFonts w:ascii="Courier New" w:hAnsi="Courier New" w:hint="default"/>
      </w:rPr>
    </w:lvl>
    <w:lvl w:ilvl="8" w:tplc="D9E60C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44A37"/>
    <w:multiLevelType w:val="hybridMultilevel"/>
    <w:tmpl w:val="AEEE9218"/>
    <w:lvl w:ilvl="0" w:tplc="C8249382">
      <w:start w:val="1"/>
      <w:numFmt w:val="bullet"/>
      <w:lvlText w:val="o"/>
      <w:lvlJc w:val="left"/>
      <w:pPr>
        <w:tabs>
          <w:tab w:val="num" w:pos="360"/>
        </w:tabs>
        <w:ind w:left="360" w:hanging="360"/>
      </w:pPr>
      <w:rPr>
        <w:rFonts w:ascii="Courier New" w:hAnsi="Courier New" w:hint="default"/>
      </w:rPr>
    </w:lvl>
    <w:lvl w:ilvl="1" w:tplc="46FCAB1C">
      <w:start w:val="1"/>
      <w:numFmt w:val="bullet"/>
      <w:lvlText w:val="o"/>
      <w:lvlJc w:val="left"/>
      <w:pPr>
        <w:tabs>
          <w:tab w:val="num" w:pos="1440"/>
        </w:tabs>
        <w:ind w:left="1440" w:hanging="360"/>
      </w:pPr>
      <w:rPr>
        <w:rFonts w:ascii="Courier New" w:hAnsi="Courier New" w:hint="default"/>
      </w:rPr>
    </w:lvl>
    <w:lvl w:ilvl="2" w:tplc="D9D445F6" w:tentative="1">
      <w:start w:val="1"/>
      <w:numFmt w:val="bullet"/>
      <w:lvlText w:val=""/>
      <w:lvlJc w:val="left"/>
      <w:pPr>
        <w:tabs>
          <w:tab w:val="num" w:pos="2160"/>
        </w:tabs>
        <w:ind w:left="2160" w:hanging="360"/>
      </w:pPr>
      <w:rPr>
        <w:rFonts w:ascii="Wingdings" w:hAnsi="Wingdings" w:hint="default"/>
      </w:rPr>
    </w:lvl>
    <w:lvl w:ilvl="3" w:tplc="5D92265A" w:tentative="1">
      <w:start w:val="1"/>
      <w:numFmt w:val="bullet"/>
      <w:lvlText w:val=""/>
      <w:lvlJc w:val="left"/>
      <w:pPr>
        <w:tabs>
          <w:tab w:val="num" w:pos="2880"/>
        </w:tabs>
        <w:ind w:left="2880" w:hanging="360"/>
      </w:pPr>
      <w:rPr>
        <w:rFonts w:ascii="Symbol" w:hAnsi="Symbol" w:hint="default"/>
      </w:rPr>
    </w:lvl>
    <w:lvl w:ilvl="4" w:tplc="B9128D06" w:tentative="1">
      <w:start w:val="1"/>
      <w:numFmt w:val="bullet"/>
      <w:lvlText w:val="o"/>
      <w:lvlJc w:val="left"/>
      <w:pPr>
        <w:tabs>
          <w:tab w:val="num" w:pos="3600"/>
        </w:tabs>
        <w:ind w:left="3600" w:hanging="360"/>
      </w:pPr>
      <w:rPr>
        <w:rFonts w:ascii="Courier New" w:hAnsi="Courier New" w:hint="default"/>
      </w:rPr>
    </w:lvl>
    <w:lvl w:ilvl="5" w:tplc="C958AD2C" w:tentative="1">
      <w:start w:val="1"/>
      <w:numFmt w:val="bullet"/>
      <w:lvlText w:val=""/>
      <w:lvlJc w:val="left"/>
      <w:pPr>
        <w:tabs>
          <w:tab w:val="num" w:pos="4320"/>
        </w:tabs>
        <w:ind w:left="4320" w:hanging="360"/>
      </w:pPr>
      <w:rPr>
        <w:rFonts w:ascii="Wingdings" w:hAnsi="Wingdings" w:hint="default"/>
      </w:rPr>
    </w:lvl>
    <w:lvl w:ilvl="6" w:tplc="062AF86E" w:tentative="1">
      <w:start w:val="1"/>
      <w:numFmt w:val="bullet"/>
      <w:lvlText w:val=""/>
      <w:lvlJc w:val="left"/>
      <w:pPr>
        <w:tabs>
          <w:tab w:val="num" w:pos="5040"/>
        </w:tabs>
        <w:ind w:left="5040" w:hanging="360"/>
      </w:pPr>
      <w:rPr>
        <w:rFonts w:ascii="Symbol" w:hAnsi="Symbol" w:hint="default"/>
      </w:rPr>
    </w:lvl>
    <w:lvl w:ilvl="7" w:tplc="5872941E" w:tentative="1">
      <w:start w:val="1"/>
      <w:numFmt w:val="bullet"/>
      <w:lvlText w:val="o"/>
      <w:lvlJc w:val="left"/>
      <w:pPr>
        <w:tabs>
          <w:tab w:val="num" w:pos="5760"/>
        </w:tabs>
        <w:ind w:left="5760" w:hanging="360"/>
      </w:pPr>
      <w:rPr>
        <w:rFonts w:ascii="Courier New" w:hAnsi="Courier New" w:hint="default"/>
      </w:rPr>
    </w:lvl>
    <w:lvl w:ilvl="8" w:tplc="A8F06A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B235C"/>
    <w:multiLevelType w:val="hybridMultilevel"/>
    <w:tmpl w:val="577A67F8"/>
    <w:lvl w:ilvl="0" w:tplc="920075BC">
      <w:start w:val="1"/>
      <w:numFmt w:val="bullet"/>
      <w:lvlText w:val=""/>
      <w:lvlJc w:val="left"/>
      <w:pPr>
        <w:tabs>
          <w:tab w:val="num" w:pos="720"/>
        </w:tabs>
        <w:ind w:left="720" w:hanging="360"/>
      </w:pPr>
      <w:rPr>
        <w:rFonts w:ascii="Symbol" w:hAnsi="Symbol" w:hint="default"/>
      </w:rPr>
    </w:lvl>
    <w:lvl w:ilvl="1" w:tplc="0D049956" w:tentative="1">
      <w:start w:val="1"/>
      <w:numFmt w:val="bullet"/>
      <w:lvlText w:val="o"/>
      <w:lvlJc w:val="left"/>
      <w:pPr>
        <w:tabs>
          <w:tab w:val="num" w:pos="1440"/>
        </w:tabs>
        <w:ind w:left="1440" w:hanging="360"/>
      </w:pPr>
      <w:rPr>
        <w:rFonts w:ascii="Courier New" w:hAnsi="Courier New" w:hint="default"/>
      </w:rPr>
    </w:lvl>
    <w:lvl w:ilvl="2" w:tplc="F9C48EE2" w:tentative="1">
      <w:start w:val="1"/>
      <w:numFmt w:val="bullet"/>
      <w:lvlText w:val=""/>
      <w:lvlJc w:val="left"/>
      <w:pPr>
        <w:tabs>
          <w:tab w:val="num" w:pos="2160"/>
        </w:tabs>
        <w:ind w:left="2160" w:hanging="360"/>
      </w:pPr>
      <w:rPr>
        <w:rFonts w:ascii="Wingdings" w:hAnsi="Wingdings" w:hint="default"/>
      </w:rPr>
    </w:lvl>
    <w:lvl w:ilvl="3" w:tplc="E37A5044" w:tentative="1">
      <w:start w:val="1"/>
      <w:numFmt w:val="bullet"/>
      <w:lvlText w:val=""/>
      <w:lvlJc w:val="left"/>
      <w:pPr>
        <w:tabs>
          <w:tab w:val="num" w:pos="2880"/>
        </w:tabs>
        <w:ind w:left="2880" w:hanging="360"/>
      </w:pPr>
      <w:rPr>
        <w:rFonts w:ascii="Symbol" w:hAnsi="Symbol" w:hint="default"/>
      </w:rPr>
    </w:lvl>
    <w:lvl w:ilvl="4" w:tplc="B3FC72D8" w:tentative="1">
      <w:start w:val="1"/>
      <w:numFmt w:val="bullet"/>
      <w:lvlText w:val="o"/>
      <w:lvlJc w:val="left"/>
      <w:pPr>
        <w:tabs>
          <w:tab w:val="num" w:pos="3600"/>
        </w:tabs>
        <w:ind w:left="3600" w:hanging="360"/>
      </w:pPr>
      <w:rPr>
        <w:rFonts w:ascii="Courier New" w:hAnsi="Courier New" w:hint="default"/>
      </w:rPr>
    </w:lvl>
    <w:lvl w:ilvl="5" w:tplc="39FE4A34" w:tentative="1">
      <w:start w:val="1"/>
      <w:numFmt w:val="bullet"/>
      <w:lvlText w:val=""/>
      <w:lvlJc w:val="left"/>
      <w:pPr>
        <w:tabs>
          <w:tab w:val="num" w:pos="4320"/>
        </w:tabs>
        <w:ind w:left="4320" w:hanging="360"/>
      </w:pPr>
      <w:rPr>
        <w:rFonts w:ascii="Wingdings" w:hAnsi="Wingdings" w:hint="default"/>
      </w:rPr>
    </w:lvl>
    <w:lvl w:ilvl="6" w:tplc="1654F40E" w:tentative="1">
      <w:start w:val="1"/>
      <w:numFmt w:val="bullet"/>
      <w:lvlText w:val=""/>
      <w:lvlJc w:val="left"/>
      <w:pPr>
        <w:tabs>
          <w:tab w:val="num" w:pos="5040"/>
        </w:tabs>
        <w:ind w:left="5040" w:hanging="360"/>
      </w:pPr>
      <w:rPr>
        <w:rFonts w:ascii="Symbol" w:hAnsi="Symbol" w:hint="default"/>
      </w:rPr>
    </w:lvl>
    <w:lvl w:ilvl="7" w:tplc="72F23EE6" w:tentative="1">
      <w:start w:val="1"/>
      <w:numFmt w:val="bullet"/>
      <w:lvlText w:val="o"/>
      <w:lvlJc w:val="left"/>
      <w:pPr>
        <w:tabs>
          <w:tab w:val="num" w:pos="5760"/>
        </w:tabs>
        <w:ind w:left="5760" w:hanging="360"/>
      </w:pPr>
      <w:rPr>
        <w:rFonts w:ascii="Courier New" w:hAnsi="Courier New" w:hint="default"/>
      </w:rPr>
    </w:lvl>
    <w:lvl w:ilvl="8" w:tplc="6302B6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9C15498"/>
    <w:multiLevelType w:val="hybridMultilevel"/>
    <w:tmpl w:val="21A63F68"/>
    <w:lvl w:ilvl="0" w:tplc="83B89F62">
      <w:start w:val="1"/>
      <w:numFmt w:val="bullet"/>
      <w:lvlText w:val=""/>
      <w:lvlJc w:val="left"/>
      <w:pPr>
        <w:tabs>
          <w:tab w:val="num" w:pos="720"/>
        </w:tabs>
        <w:ind w:left="720" w:hanging="360"/>
      </w:pPr>
      <w:rPr>
        <w:rFonts w:ascii="Symbol" w:hAnsi="Symbol" w:hint="default"/>
      </w:rPr>
    </w:lvl>
    <w:lvl w:ilvl="1" w:tplc="E88286E8" w:tentative="1">
      <w:start w:val="1"/>
      <w:numFmt w:val="bullet"/>
      <w:lvlText w:val="o"/>
      <w:lvlJc w:val="left"/>
      <w:pPr>
        <w:tabs>
          <w:tab w:val="num" w:pos="1440"/>
        </w:tabs>
        <w:ind w:left="1440" w:hanging="360"/>
      </w:pPr>
      <w:rPr>
        <w:rFonts w:ascii="Courier New" w:hAnsi="Courier New" w:hint="default"/>
      </w:rPr>
    </w:lvl>
    <w:lvl w:ilvl="2" w:tplc="D6589E34" w:tentative="1">
      <w:start w:val="1"/>
      <w:numFmt w:val="bullet"/>
      <w:lvlText w:val=""/>
      <w:lvlJc w:val="left"/>
      <w:pPr>
        <w:tabs>
          <w:tab w:val="num" w:pos="2160"/>
        </w:tabs>
        <w:ind w:left="2160" w:hanging="360"/>
      </w:pPr>
      <w:rPr>
        <w:rFonts w:ascii="Wingdings" w:hAnsi="Wingdings" w:hint="default"/>
      </w:rPr>
    </w:lvl>
    <w:lvl w:ilvl="3" w:tplc="A70AC572" w:tentative="1">
      <w:start w:val="1"/>
      <w:numFmt w:val="bullet"/>
      <w:lvlText w:val=""/>
      <w:lvlJc w:val="left"/>
      <w:pPr>
        <w:tabs>
          <w:tab w:val="num" w:pos="2880"/>
        </w:tabs>
        <w:ind w:left="2880" w:hanging="360"/>
      </w:pPr>
      <w:rPr>
        <w:rFonts w:ascii="Symbol" w:hAnsi="Symbol" w:hint="default"/>
      </w:rPr>
    </w:lvl>
    <w:lvl w:ilvl="4" w:tplc="33CA4CD0" w:tentative="1">
      <w:start w:val="1"/>
      <w:numFmt w:val="bullet"/>
      <w:lvlText w:val="o"/>
      <w:lvlJc w:val="left"/>
      <w:pPr>
        <w:tabs>
          <w:tab w:val="num" w:pos="3600"/>
        </w:tabs>
        <w:ind w:left="3600" w:hanging="360"/>
      </w:pPr>
      <w:rPr>
        <w:rFonts w:ascii="Courier New" w:hAnsi="Courier New" w:hint="default"/>
      </w:rPr>
    </w:lvl>
    <w:lvl w:ilvl="5" w:tplc="51D48C90" w:tentative="1">
      <w:start w:val="1"/>
      <w:numFmt w:val="bullet"/>
      <w:lvlText w:val=""/>
      <w:lvlJc w:val="left"/>
      <w:pPr>
        <w:tabs>
          <w:tab w:val="num" w:pos="4320"/>
        </w:tabs>
        <w:ind w:left="4320" w:hanging="360"/>
      </w:pPr>
      <w:rPr>
        <w:rFonts w:ascii="Wingdings" w:hAnsi="Wingdings" w:hint="default"/>
      </w:rPr>
    </w:lvl>
    <w:lvl w:ilvl="6" w:tplc="D7EC16DC" w:tentative="1">
      <w:start w:val="1"/>
      <w:numFmt w:val="bullet"/>
      <w:lvlText w:val=""/>
      <w:lvlJc w:val="left"/>
      <w:pPr>
        <w:tabs>
          <w:tab w:val="num" w:pos="5040"/>
        </w:tabs>
        <w:ind w:left="5040" w:hanging="360"/>
      </w:pPr>
      <w:rPr>
        <w:rFonts w:ascii="Symbol" w:hAnsi="Symbol" w:hint="default"/>
      </w:rPr>
    </w:lvl>
    <w:lvl w:ilvl="7" w:tplc="49FA6694" w:tentative="1">
      <w:start w:val="1"/>
      <w:numFmt w:val="bullet"/>
      <w:lvlText w:val="o"/>
      <w:lvlJc w:val="left"/>
      <w:pPr>
        <w:tabs>
          <w:tab w:val="num" w:pos="5760"/>
        </w:tabs>
        <w:ind w:left="5760" w:hanging="360"/>
      </w:pPr>
      <w:rPr>
        <w:rFonts w:ascii="Courier New" w:hAnsi="Courier New" w:hint="default"/>
      </w:rPr>
    </w:lvl>
    <w:lvl w:ilvl="8" w:tplc="955425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A4410"/>
    <w:multiLevelType w:val="hybridMultilevel"/>
    <w:tmpl w:val="ACF83236"/>
    <w:lvl w:ilvl="0" w:tplc="82964076">
      <w:start w:val="1"/>
      <w:numFmt w:val="bullet"/>
      <w:lvlText w:val=""/>
      <w:lvlJc w:val="left"/>
      <w:pPr>
        <w:tabs>
          <w:tab w:val="num" w:pos="720"/>
        </w:tabs>
        <w:ind w:left="720" w:hanging="360"/>
      </w:pPr>
      <w:rPr>
        <w:rFonts w:ascii="Symbol" w:hAnsi="Symbol" w:hint="default"/>
      </w:rPr>
    </w:lvl>
    <w:lvl w:ilvl="1" w:tplc="3E8613CA" w:tentative="1">
      <w:start w:val="1"/>
      <w:numFmt w:val="bullet"/>
      <w:lvlText w:val="o"/>
      <w:lvlJc w:val="left"/>
      <w:pPr>
        <w:tabs>
          <w:tab w:val="num" w:pos="1440"/>
        </w:tabs>
        <w:ind w:left="1440" w:hanging="360"/>
      </w:pPr>
      <w:rPr>
        <w:rFonts w:ascii="Courier New" w:hAnsi="Courier New" w:hint="default"/>
      </w:rPr>
    </w:lvl>
    <w:lvl w:ilvl="2" w:tplc="75A4AFF2" w:tentative="1">
      <w:start w:val="1"/>
      <w:numFmt w:val="bullet"/>
      <w:lvlText w:val=""/>
      <w:lvlJc w:val="left"/>
      <w:pPr>
        <w:tabs>
          <w:tab w:val="num" w:pos="2160"/>
        </w:tabs>
        <w:ind w:left="2160" w:hanging="360"/>
      </w:pPr>
      <w:rPr>
        <w:rFonts w:ascii="Wingdings" w:hAnsi="Wingdings" w:hint="default"/>
      </w:rPr>
    </w:lvl>
    <w:lvl w:ilvl="3" w:tplc="4BDEE798" w:tentative="1">
      <w:start w:val="1"/>
      <w:numFmt w:val="bullet"/>
      <w:lvlText w:val=""/>
      <w:lvlJc w:val="left"/>
      <w:pPr>
        <w:tabs>
          <w:tab w:val="num" w:pos="2880"/>
        </w:tabs>
        <w:ind w:left="2880" w:hanging="360"/>
      </w:pPr>
      <w:rPr>
        <w:rFonts w:ascii="Symbol" w:hAnsi="Symbol" w:hint="default"/>
      </w:rPr>
    </w:lvl>
    <w:lvl w:ilvl="4" w:tplc="4DE82818" w:tentative="1">
      <w:start w:val="1"/>
      <w:numFmt w:val="bullet"/>
      <w:lvlText w:val="o"/>
      <w:lvlJc w:val="left"/>
      <w:pPr>
        <w:tabs>
          <w:tab w:val="num" w:pos="3600"/>
        </w:tabs>
        <w:ind w:left="3600" w:hanging="360"/>
      </w:pPr>
      <w:rPr>
        <w:rFonts w:ascii="Courier New" w:hAnsi="Courier New" w:hint="default"/>
      </w:rPr>
    </w:lvl>
    <w:lvl w:ilvl="5" w:tplc="783CF7AE" w:tentative="1">
      <w:start w:val="1"/>
      <w:numFmt w:val="bullet"/>
      <w:lvlText w:val=""/>
      <w:lvlJc w:val="left"/>
      <w:pPr>
        <w:tabs>
          <w:tab w:val="num" w:pos="4320"/>
        </w:tabs>
        <w:ind w:left="4320" w:hanging="360"/>
      </w:pPr>
      <w:rPr>
        <w:rFonts w:ascii="Wingdings" w:hAnsi="Wingdings" w:hint="default"/>
      </w:rPr>
    </w:lvl>
    <w:lvl w:ilvl="6" w:tplc="5E24037C" w:tentative="1">
      <w:start w:val="1"/>
      <w:numFmt w:val="bullet"/>
      <w:lvlText w:val=""/>
      <w:lvlJc w:val="left"/>
      <w:pPr>
        <w:tabs>
          <w:tab w:val="num" w:pos="5040"/>
        </w:tabs>
        <w:ind w:left="5040" w:hanging="360"/>
      </w:pPr>
      <w:rPr>
        <w:rFonts w:ascii="Symbol" w:hAnsi="Symbol" w:hint="default"/>
      </w:rPr>
    </w:lvl>
    <w:lvl w:ilvl="7" w:tplc="2F06715A" w:tentative="1">
      <w:start w:val="1"/>
      <w:numFmt w:val="bullet"/>
      <w:lvlText w:val="o"/>
      <w:lvlJc w:val="left"/>
      <w:pPr>
        <w:tabs>
          <w:tab w:val="num" w:pos="5760"/>
        </w:tabs>
        <w:ind w:left="5760" w:hanging="360"/>
      </w:pPr>
      <w:rPr>
        <w:rFonts w:ascii="Courier New" w:hAnsi="Courier New" w:hint="default"/>
      </w:rPr>
    </w:lvl>
    <w:lvl w:ilvl="8" w:tplc="E2E634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D2D08"/>
    <w:multiLevelType w:val="hybridMultilevel"/>
    <w:tmpl w:val="85BCF946"/>
    <w:lvl w:ilvl="0" w:tplc="03007AB8">
      <w:start w:val="1"/>
      <w:numFmt w:val="bullet"/>
      <w:lvlText w:val="o"/>
      <w:lvlJc w:val="left"/>
      <w:pPr>
        <w:tabs>
          <w:tab w:val="num" w:pos="720"/>
        </w:tabs>
        <w:ind w:left="720" w:hanging="360"/>
      </w:pPr>
      <w:rPr>
        <w:rFonts w:ascii="Courier New" w:hAnsi="Courier New" w:hint="default"/>
      </w:rPr>
    </w:lvl>
    <w:lvl w:ilvl="1" w:tplc="497A31CA">
      <w:start w:val="1"/>
      <w:numFmt w:val="bullet"/>
      <w:lvlText w:val=""/>
      <w:lvlJc w:val="left"/>
      <w:pPr>
        <w:tabs>
          <w:tab w:val="num" w:pos="1440"/>
        </w:tabs>
        <w:ind w:left="1440" w:hanging="360"/>
      </w:pPr>
      <w:rPr>
        <w:rFonts w:ascii="Symbol" w:hAnsi="Symbol" w:hint="default"/>
      </w:rPr>
    </w:lvl>
    <w:lvl w:ilvl="2" w:tplc="88A6D5A4" w:tentative="1">
      <w:start w:val="1"/>
      <w:numFmt w:val="bullet"/>
      <w:lvlText w:val=""/>
      <w:lvlJc w:val="left"/>
      <w:pPr>
        <w:tabs>
          <w:tab w:val="num" w:pos="2160"/>
        </w:tabs>
        <w:ind w:left="2160" w:hanging="360"/>
      </w:pPr>
      <w:rPr>
        <w:rFonts w:ascii="Wingdings" w:hAnsi="Wingdings" w:hint="default"/>
      </w:rPr>
    </w:lvl>
    <w:lvl w:ilvl="3" w:tplc="98102F16" w:tentative="1">
      <w:start w:val="1"/>
      <w:numFmt w:val="bullet"/>
      <w:lvlText w:val=""/>
      <w:lvlJc w:val="left"/>
      <w:pPr>
        <w:tabs>
          <w:tab w:val="num" w:pos="2880"/>
        </w:tabs>
        <w:ind w:left="2880" w:hanging="360"/>
      </w:pPr>
      <w:rPr>
        <w:rFonts w:ascii="Symbol" w:hAnsi="Symbol" w:hint="default"/>
      </w:rPr>
    </w:lvl>
    <w:lvl w:ilvl="4" w:tplc="E3E0AFA6" w:tentative="1">
      <w:start w:val="1"/>
      <w:numFmt w:val="bullet"/>
      <w:lvlText w:val="o"/>
      <w:lvlJc w:val="left"/>
      <w:pPr>
        <w:tabs>
          <w:tab w:val="num" w:pos="3600"/>
        </w:tabs>
        <w:ind w:left="3600" w:hanging="360"/>
      </w:pPr>
      <w:rPr>
        <w:rFonts w:ascii="Courier New" w:hAnsi="Courier New" w:hint="default"/>
      </w:rPr>
    </w:lvl>
    <w:lvl w:ilvl="5" w:tplc="E356F370" w:tentative="1">
      <w:start w:val="1"/>
      <w:numFmt w:val="bullet"/>
      <w:lvlText w:val=""/>
      <w:lvlJc w:val="left"/>
      <w:pPr>
        <w:tabs>
          <w:tab w:val="num" w:pos="4320"/>
        </w:tabs>
        <w:ind w:left="4320" w:hanging="360"/>
      </w:pPr>
      <w:rPr>
        <w:rFonts w:ascii="Wingdings" w:hAnsi="Wingdings" w:hint="default"/>
      </w:rPr>
    </w:lvl>
    <w:lvl w:ilvl="6" w:tplc="AF865758" w:tentative="1">
      <w:start w:val="1"/>
      <w:numFmt w:val="bullet"/>
      <w:lvlText w:val=""/>
      <w:lvlJc w:val="left"/>
      <w:pPr>
        <w:tabs>
          <w:tab w:val="num" w:pos="5040"/>
        </w:tabs>
        <w:ind w:left="5040" w:hanging="360"/>
      </w:pPr>
      <w:rPr>
        <w:rFonts w:ascii="Symbol" w:hAnsi="Symbol" w:hint="default"/>
      </w:rPr>
    </w:lvl>
    <w:lvl w:ilvl="7" w:tplc="61927708" w:tentative="1">
      <w:start w:val="1"/>
      <w:numFmt w:val="bullet"/>
      <w:lvlText w:val="o"/>
      <w:lvlJc w:val="left"/>
      <w:pPr>
        <w:tabs>
          <w:tab w:val="num" w:pos="5760"/>
        </w:tabs>
        <w:ind w:left="5760" w:hanging="360"/>
      </w:pPr>
      <w:rPr>
        <w:rFonts w:ascii="Courier New" w:hAnsi="Courier New" w:hint="default"/>
      </w:rPr>
    </w:lvl>
    <w:lvl w:ilvl="8" w:tplc="13EA7EB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B2241"/>
    <w:multiLevelType w:val="hybridMultilevel"/>
    <w:tmpl w:val="B7527AA2"/>
    <w:lvl w:ilvl="0" w:tplc="885478D4">
      <w:start w:val="1"/>
      <w:numFmt w:val="bullet"/>
      <w:lvlText w:val=""/>
      <w:lvlJc w:val="left"/>
      <w:pPr>
        <w:tabs>
          <w:tab w:val="num" w:pos="360"/>
        </w:tabs>
        <w:ind w:left="360" w:hanging="360"/>
      </w:pPr>
      <w:rPr>
        <w:rFonts w:ascii="Symbol" w:hAnsi="Symbol" w:hint="default"/>
      </w:rPr>
    </w:lvl>
    <w:lvl w:ilvl="1" w:tplc="E102C1E4">
      <w:start w:val="4"/>
      <w:numFmt w:val="bullet"/>
      <w:lvlText w:val=""/>
      <w:lvlJc w:val="left"/>
      <w:pPr>
        <w:tabs>
          <w:tab w:val="num" w:pos="1512"/>
        </w:tabs>
        <w:ind w:left="1440" w:hanging="360"/>
      </w:pPr>
      <w:rPr>
        <w:rFonts w:ascii="Symbol" w:hAnsi="Symbol" w:hint="default"/>
      </w:rPr>
    </w:lvl>
    <w:lvl w:ilvl="2" w:tplc="FBA22BB6" w:tentative="1">
      <w:start w:val="1"/>
      <w:numFmt w:val="bullet"/>
      <w:lvlText w:val=""/>
      <w:lvlJc w:val="left"/>
      <w:pPr>
        <w:tabs>
          <w:tab w:val="num" w:pos="2160"/>
        </w:tabs>
        <w:ind w:left="2160" w:hanging="360"/>
      </w:pPr>
      <w:rPr>
        <w:rFonts w:ascii="Wingdings" w:hAnsi="Wingdings" w:hint="default"/>
      </w:rPr>
    </w:lvl>
    <w:lvl w:ilvl="3" w:tplc="2C6C7FFA" w:tentative="1">
      <w:start w:val="1"/>
      <w:numFmt w:val="bullet"/>
      <w:lvlText w:val=""/>
      <w:lvlJc w:val="left"/>
      <w:pPr>
        <w:tabs>
          <w:tab w:val="num" w:pos="2880"/>
        </w:tabs>
        <w:ind w:left="2880" w:hanging="360"/>
      </w:pPr>
      <w:rPr>
        <w:rFonts w:ascii="Symbol" w:hAnsi="Symbol" w:hint="default"/>
      </w:rPr>
    </w:lvl>
    <w:lvl w:ilvl="4" w:tplc="0BE6FC0C" w:tentative="1">
      <w:start w:val="1"/>
      <w:numFmt w:val="bullet"/>
      <w:lvlText w:val="o"/>
      <w:lvlJc w:val="left"/>
      <w:pPr>
        <w:tabs>
          <w:tab w:val="num" w:pos="3600"/>
        </w:tabs>
        <w:ind w:left="3600" w:hanging="360"/>
      </w:pPr>
      <w:rPr>
        <w:rFonts w:ascii="Courier New" w:hAnsi="Courier New" w:hint="default"/>
      </w:rPr>
    </w:lvl>
    <w:lvl w:ilvl="5" w:tplc="0A0A62BE" w:tentative="1">
      <w:start w:val="1"/>
      <w:numFmt w:val="bullet"/>
      <w:lvlText w:val=""/>
      <w:lvlJc w:val="left"/>
      <w:pPr>
        <w:tabs>
          <w:tab w:val="num" w:pos="4320"/>
        </w:tabs>
        <w:ind w:left="4320" w:hanging="360"/>
      </w:pPr>
      <w:rPr>
        <w:rFonts w:ascii="Wingdings" w:hAnsi="Wingdings" w:hint="default"/>
      </w:rPr>
    </w:lvl>
    <w:lvl w:ilvl="6" w:tplc="74F8E02E" w:tentative="1">
      <w:start w:val="1"/>
      <w:numFmt w:val="bullet"/>
      <w:lvlText w:val=""/>
      <w:lvlJc w:val="left"/>
      <w:pPr>
        <w:tabs>
          <w:tab w:val="num" w:pos="5040"/>
        </w:tabs>
        <w:ind w:left="5040" w:hanging="360"/>
      </w:pPr>
      <w:rPr>
        <w:rFonts w:ascii="Symbol" w:hAnsi="Symbol" w:hint="default"/>
      </w:rPr>
    </w:lvl>
    <w:lvl w:ilvl="7" w:tplc="E4E4B042" w:tentative="1">
      <w:start w:val="1"/>
      <w:numFmt w:val="bullet"/>
      <w:lvlText w:val="o"/>
      <w:lvlJc w:val="left"/>
      <w:pPr>
        <w:tabs>
          <w:tab w:val="num" w:pos="5760"/>
        </w:tabs>
        <w:ind w:left="5760" w:hanging="360"/>
      </w:pPr>
      <w:rPr>
        <w:rFonts w:ascii="Courier New" w:hAnsi="Courier New" w:hint="default"/>
      </w:rPr>
    </w:lvl>
    <w:lvl w:ilvl="8" w:tplc="623AD3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C4563"/>
    <w:multiLevelType w:val="hybridMultilevel"/>
    <w:tmpl w:val="41608024"/>
    <w:lvl w:ilvl="0" w:tplc="F340A4B6">
      <w:start w:val="1"/>
      <w:numFmt w:val="bullet"/>
      <w:lvlText w:val=""/>
      <w:lvlJc w:val="left"/>
      <w:pPr>
        <w:tabs>
          <w:tab w:val="num" w:pos="720"/>
        </w:tabs>
        <w:ind w:left="720" w:hanging="360"/>
      </w:pPr>
      <w:rPr>
        <w:rFonts w:ascii="Symbol" w:hAnsi="Symbol" w:hint="default"/>
      </w:rPr>
    </w:lvl>
    <w:lvl w:ilvl="1" w:tplc="6A68AF2A" w:tentative="1">
      <w:start w:val="1"/>
      <w:numFmt w:val="bullet"/>
      <w:lvlText w:val="o"/>
      <w:lvlJc w:val="left"/>
      <w:pPr>
        <w:tabs>
          <w:tab w:val="num" w:pos="1440"/>
        </w:tabs>
        <w:ind w:left="1440" w:hanging="360"/>
      </w:pPr>
      <w:rPr>
        <w:rFonts w:ascii="Courier New" w:hAnsi="Courier New" w:hint="default"/>
      </w:rPr>
    </w:lvl>
    <w:lvl w:ilvl="2" w:tplc="63B801D6" w:tentative="1">
      <w:start w:val="1"/>
      <w:numFmt w:val="bullet"/>
      <w:lvlText w:val=""/>
      <w:lvlJc w:val="left"/>
      <w:pPr>
        <w:tabs>
          <w:tab w:val="num" w:pos="2160"/>
        </w:tabs>
        <w:ind w:left="2160" w:hanging="360"/>
      </w:pPr>
      <w:rPr>
        <w:rFonts w:ascii="Wingdings" w:hAnsi="Wingdings" w:hint="default"/>
      </w:rPr>
    </w:lvl>
    <w:lvl w:ilvl="3" w:tplc="DC16CA32" w:tentative="1">
      <w:start w:val="1"/>
      <w:numFmt w:val="bullet"/>
      <w:lvlText w:val=""/>
      <w:lvlJc w:val="left"/>
      <w:pPr>
        <w:tabs>
          <w:tab w:val="num" w:pos="2880"/>
        </w:tabs>
        <w:ind w:left="2880" w:hanging="360"/>
      </w:pPr>
      <w:rPr>
        <w:rFonts w:ascii="Symbol" w:hAnsi="Symbol" w:hint="default"/>
      </w:rPr>
    </w:lvl>
    <w:lvl w:ilvl="4" w:tplc="652238FC" w:tentative="1">
      <w:start w:val="1"/>
      <w:numFmt w:val="bullet"/>
      <w:lvlText w:val="o"/>
      <w:lvlJc w:val="left"/>
      <w:pPr>
        <w:tabs>
          <w:tab w:val="num" w:pos="3600"/>
        </w:tabs>
        <w:ind w:left="3600" w:hanging="360"/>
      </w:pPr>
      <w:rPr>
        <w:rFonts w:ascii="Courier New" w:hAnsi="Courier New" w:hint="default"/>
      </w:rPr>
    </w:lvl>
    <w:lvl w:ilvl="5" w:tplc="966060CC" w:tentative="1">
      <w:start w:val="1"/>
      <w:numFmt w:val="bullet"/>
      <w:lvlText w:val=""/>
      <w:lvlJc w:val="left"/>
      <w:pPr>
        <w:tabs>
          <w:tab w:val="num" w:pos="4320"/>
        </w:tabs>
        <w:ind w:left="4320" w:hanging="360"/>
      </w:pPr>
      <w:rPr>
        <w:rFonts w:ascii="Wingdings" w:hAnsi="Wingdings" w:hint="default"/>
      </w:rPr>
    </w:lvl>
    <w:lvl w:ilvl="6" w:tplc="D7E05476" w:tentative="1">
      <w:start w:val="1"/>
      <w:numFmt w:val="bullet"/>
      <w:lvlText w:val=""/>
      <w:lvlJc w:val="left"/>
      <w:pPr>
        <w:tabs>
          <w:tab w:val="num" w:pos="5040"/>
        </w:tabs>
        <w:ind w:left="5040" w:hanging="360"/>
      </w:pPr>
      <w:rPr>
        <w:rFonts w:ascii="Symbol" w:hAnsi="Symbol" w:hint="default"/>
      </w:rPr>
    </w:lvl>
    <w:lvl w:ilvl="7" w:tplc="A29A5776" w:tentative="1">
      <w:start w:val="1"/>
      <w:numFmt w:val="bullet"/>
      <w:lvlText w:val="o"/>
      <w:lvlJc w:val="left"/>
      <w:pPr>
        <w:tabs>
          <w:tab w:val="num" w:pos="5760"/>
        </w:tabs>
        <w:ind w:left="5760" w:hanging="360"/>
      </w:pPr>
      <w:rPr>
        <w:rFonts w:ascii="Courier New" w:hAnsi="Courier New" w:hint="default"/>
      </w:rPr>
    </w:lvl>
    <w:lvl w:ilvl="8" w:tplc="E2D49A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36E0C"/>
    <w:multiLevelType w:val="hybridMultilevel"/>
    <w:tmpl w:val="12886CC4"/>
    <w:lvl w:ilvl="0" w:tplc="A6C6AC88">
      <w:start w:val="1"/>
      <w:numFmt w:val="bullet"/>
      <w:lvlText w:val=""/>
      <w:lvlJc w:val="left"/>
      <w:pPr>
        <w:tabs>
          <w:tab w:val="num" w:pos="720"/>
        </w:tabs>
        <w:ind w:left="720" w:hanging="360"/>
      </w:pPr>
      <w:rPr>
        <w:rFonts w:ascii="Symbol" w:hAnsi="Symbol" w:hint="default"/>
      </w:rPr>
    </w:lvl>
    <w:lvl w:ilvl="1" w:tplc="753E677E" w:tentative="1">
      <w:start w:val="1"/>
      <w:numFmt w:val="bullet"/>
      <w:lvlText w:val="o"/>
      <w:lvlJc w:val="left"/>
      <w:pPr>
        <w:tabs>
          <w:tab w:val="num" w:pos="1440"/>
        </w:tabs>
        <w:ind w:left="1440" w:hanging="360"/>
      </w:pPr>
      <w:rPr>
        <w:rFonts w:ascii="Courier New" w:hAnsi="Courier New" w:hint="default"/>
      </w:rPr>
    </w:lvl>
    <w:lvl w:ilvl="2" w:tplc="B26C7BE8" w:tentative="1">
      <w:start w:val="1"/>
      <w:numFmt w:val="bullet"/>
      <w:lvlText w:val=""/>
      <w:lvlJc w:val="left"/>
      <w:pPr>
        <w:tabs>
          <w:tab w:val="num" w:pos="2160"/>
        </w:tabs>
        <w:ind w:left="2160" w:hanging="360"/>
      </w:pPr>
      <w:rPr>
        <w:rFonts w:ascii="Wingdings" w:hAnsi="Wingdings" w:hint="default"/>
      </w:rPr>
    </w:lvl>
    <w:lvl w:ilvl="3" w:tplc="F716B686" w:tentative="1">
      <w:start w:val="1"/>
      <w:numFmt w:val="bullet"/>
      <w:lvlText w:val=""/>
      <w:lvlJc w:val="left"/>
      <w:pPr>
        <w:tabs>
          <w:tab w:val="num" w:pos="2880"/>
        </w:tabs>
        <w:ind w:left="2880" w:hanging="360"/>
      </w:pPr>
      <w:rPr>
        <w:rFonts w:ascii="Symbol" w:hAnsi="Symbol" w:hint="default"/>
      </w:rPr>
    </w:lvl>
    <w:lvl w:ilvl="4" w:tplc="BF9A0484" w:tentative="1">
      <w:start w:val="1"/>
      <w:numFmt w:val="bullet"/>
      <w:lvlText w:val="o"/>
      <w:lvlJc w:val="left"/>
      <w:pPr>
        <w:tabs>
          <w:tab w:val="num" w:pos="3600"/>
        </w:tabs>
        <w:ind w:left="3600" w:hanging="360"/>
      </w:pPr>
      <w:rPr>
        <w:rFonts w:ascii="Courier New" w:hAnsi="Courier New" w:hint="default"/>
      </w:rPr>
    </w:lvl>
    <w:lvl w:ilvl="5" w:tplc="7E448A5C" w:tentative="1">
      <w:start w:val="1"/>
      <w:numFmt w:val="bullet"/>
      <w:lvlText w:val=""/>
      <w:lvlJc w:val="left"/>
      <w:pPr>
        <w:tabs>
          <w:tab w:val="num" w:pos="4320"/>
        </w:tabs>
        <w:ind w:left="4320" w:hanging="360"/>
      </w:pPr>
      <w:rPr>
        <w:rFonts w:ascii="Wingdings" w:hAnsi="Wingdings" w:hint="default"/>
      </w:rPr>
    </w:lvl>
    <w:lvl w:ilvl="6" w:tplc="705AB050" w:tentative="1">
      <w:start w:val="1"/>
      <w:numFmt w:val="bullet"/>
      <w:lvlText w:val=""/>
      <w:lvlJc w:val="left"/>
      <w:pPr>
        <w:tabs>
          <w:tab w:val="num" w:pos="5040"/>
        </w:tabs>
        <w:ind w:left="5040" w:hanging="360"/>
      </w:pPr>
      <w:rPr>
        <w:rFonts w:ascii="Symbol" w:hAnsi="Symbol" w:hint="default"/>
      </w:rPr>
    </w:lvl>
    <w:lvl w:ilvl="7" w:tplc="7F52ECDA" w:tentative="1">
      <w:start w:val="1"/>
      <w:numFmt w:val="bullet"/>
      <w:lvlText w:val="o"/>
      <w:lvlJc w:val="left"/>
      <w:pPr>
        <w:tabs>
          <w:tab w:val="num" w:pos="5760"/>
        </w:tabs>
        <w:ind w:left="5760" w:hanging="360"/>
      </w:pPr>
      <w:rPr>
        <w:rFonts w:ascii="Courier New" w:hAnsi="Courier New" w:hint="default"/>
      </w:rPr>
    </w:lvl>
    <w:lvl w:ilvl="8" w:tplc="0F161FB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849B4"/>
    <w:multiLevelType w:val="hybridMultilevel"/>
    <w:tmpl w:val="7A128C46"/>
    <w:lvl w:ilvl="0" w:tplc="E328F2CA">
      <w:start w:val="1"/>
      <w:numFmt w:val="bullet"/>
      <w:lvlText w:val=""/>
      <w:lvlJc w:val="left"/>
      <w:pPr>
        <w:tabs>
          <w:tab w:val="num" w:pos="720"/>
        </w:tabs>
        <w:ind w:left="720" w:hanging="360"/>
      </w:pPr>
      <w:rPr>
        <w:rFonts w:ascii="Symbol" w:hAnsi="Symbol" w:hint="default"/>
      </w:rPr>
    </w:lvl>
    <w:lvl w:ilvl="1" w:tplc="C99AC1C6" w:tentative="1">
      <w:start w:val="1"/>
      <w:numFmt w:val="bullet"/>
      <w:lvlText w:val="o"/>
      <w:lvlJc w:val="left"/>
      <w:pPr>
        <w:tabs>
          <w:tab w:val="num" w:pos="1440"/>
        </w:tabs>
        <w:ind w:left="1440" w:hanging="360"/>
      </w:pPr>
      <w:rPr>
        <w:rFonts w:ascii="Courier New" w:hAnsi="Courier New" w:hint="default"/>
      </w:rPr>
    </w:lvl>
    <w:lvl w:ilvl="2" w:tplc="6A9C3B6A" w:tentative="1">
      <w:start w:val="1"/>
      <w:numFmt w:val="bullet"/>
      <w:lvlText w:val=""/>
      <w:lvlJc w:val="left"/>
      <w:pPr>
        <w:tabs>
          <w:tab w:val="num" w:pos="2160"/>
        </w:tabs>
        <w:ind w:left="2160" w:hanging="360"/>
      </w:pPr>
      <w:rPr>
        <w:rFonts w:ascii="Wingdings" w:hAnsi="Wingdings" w:hint="default"/>
      </w:rPr>
    </w:lvl>
    <w:lvl w:ilvl="3" w:tplc="D48ED3AA" w:tentative="1">
      <w:start w:val="1"/>
      <w:numFmt w:val="bullet"/>
      <w:lvlText w:val=""/>
      <w:lvlJc w:val="left"/>
      <w:pPr>
        <w:tabs>
          <w:tab w:val="num" w:pos="2880"/>
        </w:tabs>
        <w:ind w:left="2880" w:hanging="360"/>
      </w:pPr>
      <w:rPr>
        <w:rFonts w:ascii="Symbol" w:hAnsi="Symbol" w:hint="default"/>
      </w:rPr>
    </w:lvl>
    <w:lvl w:ilvl="4" w:tplc="BBCC283C" w:tentative="1">
      <w:start w:val="1"/>
      <w:numFmt w:val="bullet"/>
      <w:lvlText w:val="o"/>
      <w:lvlJc w:val="left"/>
      <w:pPr>
        <w:tabs>
          <w:tab w:val="num" w:pos="3600"/>
        </w:tabs>
        <w:ind w:left="3600" w:hanging="360"/>
      </w:pPr>
      <w:rPr>
        <w:rFonts w:ascii="Courier New" w:hAnsi="Courier New" w:hint="default"/>
      </w:rPr>
    </w:lvl>
    <w:lvl w:ilvl="5" w:tplc="FC02A424" w:tentative="1">
      <w:start w:val="1"/>
      <w:numFmt w:val="bullet"/>
      <w:lvlText w:val=""/>
      <w:lvlJc w:val="left"/>
      <w:pPr>
        <w:tabs>
          <w:tab w:val="num" w:pos="4320"/>
        </w:tabs>
        <w:ind w:left="4320" w:hanging="360"/>
      </w:pPr>
      <w:rPr>
        <w:rFonts w:ascii="Wingdings" w:hAnsi="Wingdings" w:hint="default"/>
      </w:rPr>
    </w:lvl>
    <w:lvl w:ilvl="6" w:tplc="84703D68" w:tentative="1">
      <w:start w:val="1"/>
      <w:numFmt w:val="bullet"/>
      <w:lvlText w:val=""/>
      <w:lvlJc w:val="left"/>
      <w:pPr>
        <w:tabs>
          <w:tab w:val="num" w:pos="5040"/>
        </w:tabs>
        <w:ind w:left="5040" w:hanging="360"/>
      </w:pPr>
      <w:rPr>
        <w:rFonts w:ascii="Symbol" w:hAnsi="Symbol" w:hint="default"/>
      </w:rPr>
    </w:lvl>
    <w:lvl w:ilvl="7" w:tplc="4CE6AB96" w:tentative="1">
      <w:start w:val="1"/>
      <w:numFmt w:val="bullet"/>
      <w:lvlText w:val="o"/>
      <w:lvlJc w:val="left"/>
      <w:pPr>
        <w:tabs>
          <w:tab w:val="num" w:pos="5760"/>
        </w:tabs>
        <w:ind w:left="5760" w:hanging="360"/>
      </w:pPr>
      <w:rPr>
        <w:rFonts w:ascii="Courier New" w:hAnsi="Courier New" w:hint="default"/>
      </w:rPr>
    </w:lvl>
    <w:lvl w:ilvl="8" w:tplc="23B8B9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44303"/>
    <w:multiLevelType w:val="hybridMultilevel"/>
    <w:tmpl w:val="2E46AD74"/>
    <w:lvl w:ilvl="0" w:tplc="680AD638">
      <w:start w:val="1"/>
      <w:numFmt w:val="bullet"/>
      <w:lvlText w:val="o"/>
      <w:lvlJc w:val="left"/>
      <w:pPr>
        <w:tabs>
          <w:tab w:val="num" w:pos="720"/>
        </w:tabs>
        <w:ind w:left="720" w:hanging="360"/>
      </w:pPr>
      <w:rPr>
        <w:rFonts w:ascii="Courier New" w:hAnsi="Courier New" w:hint="default"/>
      </w:rPr>
    </w:lvl>
    <w:lvl w:ilvl="1" w:tplc="A128FCBE" w:tentative="1">
      <w:start w:val="1"/>
      <w:numFmt w:val="bullet"/>
      <w:lvlText w:val="o"/>
      <w:lvlJc w:val="left"/>
      <w:pPr>
        <w:tabs>
          <w:tab w:val="num" w:pos="1440"/>
        </w:tabs>
        <w:ind w:left="1440" w:hanging="360"/>
      </w:pPr>
      <w:rPr>
        <w:rFonts w:ascii="Courier New" w:hAnsi="Courier New" w:hint="default"/>
      </w:rPr>
    </w:lvl>
    <w:lvl w:ilvl="2" w:tplc="C7E6439C" w:tentative="1">
      <w:start w:val="1"/>
      <w:numFmt w:val="bullet"/>
      <w:lvlText w:val=""/>
      <w:lvlJc w:val="left"/>
      <w:pPr>
        <w:tabs>
          <w:tab w:val="num" w:pos="2160"/>
        </w:tabs>
        <w:ind w:left="2160" w:hanging="360"/>
      </w:pPr>
      <w:rPr>
        <w:rFonts w:ascii="Wingdings" w:hAnsi="Wingdings" w:hint="default"/>
      </w:rPr>
    </w:lvl>
    <w:lvl w:ilvl="3" w:tplc="418E4346" w:tentative="1">
      <w:start w:val="1"/>
      <w:numFmt w:val="bullet"/>
      <w:lvlText w:val=""/>
      <w:lvlJc w:val="left"/>
      <w:pPr>
        <w:tabs>
          <w:tab w:val="num" w:pos="2880"/>
        </w:tabs>
        <w:ind w:left="2880" w:hanging="360"/>
      </w:pPr>
      <w:rPr>
        <w:rFonts w:ascii="Symbol" w:hAnsi="Symbol" w:hint="default"/>
      </w:rPr>
    </w:lvl>
    <w:lvl w:ilvl="4" w:tplc="4426C3E0" w:tentative="1">
      <w:start w:val="1"/>
      <w:numFmt w:val="bullet"/>
      <w:lvlText w:val="o"/>
      <w:lvlJc w:val="left"/>
      <w:pPr>
        <w:tabs>
          <w:tab w:val="num" w:pos="3600"/>
        </w:tabs>
        <w:ind w:left="3600" w:hanging="360"/>
      </w:pPr>
      <w:rPr>
        <w:rFonts w:ascii="Courier New" w:hAnsi="Courier New" w:hint="default"/>
      </w:rPr>
    </w:lvl>
    <w:lvl w:ilvl="5" w:tplc="E1760E70" w:tentative="1">
      <w:start w:val="1"/>
      <w:numFmt w:val="bullet"/>
      <w:lvlText w:val=""/>
      <w:lvlJc w:val="left"/>
      <w:pPr>
        <w:tabs>
          <w:tab w:val="num" w:pos="4320"/>
        </w:tabs>
        <w:ind w:left="4320" w:hanging="360"/>
      </w:pPr>
      <w:rPr>
        <w:rFonts w:ascii="Wingdings" w:hAnsi="Wingdings" w:hint="default"/>
      </w:rPr>
    </w:lvl>
    <w:lvl w:ilvl="6" w:tplc="43E2BE6A" w:tentative="1">
      <w:start w:val="1"/>
      <w:numFmt w:val="bullet"/>
      <w:lvlText w:val=""/>
      <w:lvlJc w:val="left"/>
      <w:pPr>
        <w:tabs>
          <w:tab w:val="num" w:pos="5040"/>
        </w:tabs>
        <w:ind w:left="5040" w:hanging="360"/>
      </w:pPr>
      <w:rPr>
        <w:rFonts w:ascii="Symbol" w:hAnsi="Symbol" w:hint="default"/>
      </w:rPr>
    </w:lvl>
    <w:lvl w:ilvl="7" w:tplc="79FC56B0" w:tentative="1">
      <w:start w:val="1"/>
      <w:numFmt w:val="bullet"/>
      <w:lvlText w:val="o"/>
      <w:lvlJc w:val="left"/>
      <w:pPr>
        <w:tabs>
          <w:tab w:val="num" w:pos="5760"/>
        </w:tabs>
        <w:ind w:left="5760" w:hanging="360"/>
      </w:pPr>
      <w:rPr>
        <w:rFonts w:ascii="Courier New" w:hAnsi="Courier New" w:hint="default"/>
      </w:rPr>
    </w:lvl>
    <w:lvl w:ilvl="8" w:tplc="FCC840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80745"/>
    <w:multiLevelType w:val="hybridMultilevel"/>
    <w:tmpl w:val="002877B2"/>
    <w:lvl w:ilvl="0" w:tplc="4B440354">
      <w:start w:val="1"/>
      <w:numFmt w:val="bullet"/>
      <w:lvlText w:val=""/>
      <w:lvlJc w:val="left"/>
      <w:pPr>
        <w:tabs>
          <w:tab w:val="num" w:pos="720"/>
        </w:tabs>
        <w:ind w:left="720" w:hanging="360"/>
      </w:pPr>
      <w:rPr>
        <w:rFonts w:ascii="Symbol" w:hAnsi="Symbol" w:hint="default"/>
      </w:rPr>
    </w:lvl>
    <w:lvl w:ilvl="1" w:tplc="FA5AFE7E">
      <w:start w:val="1"/>
      <w:numFmt w:val="bullet"/>
      <w:lvlText w:val="o"/>
      <w:lvlJc w:val="left"/>
      <w:pPr>
        <w:tabs>
          <w:tab w:val="num" w:pos="1440"/>
        </w:tabs>
        <w:ind w:left="1440" w:hanging="360"/>
      </w:pPr>
      <w:rPr>
        <w:rFonts w:ascii="Courier New" w:hAnsi="Courier New" w:hint="default"/>
      </w:rPr>
    </w:lvl>
    <w:lvl w:ilvl="2" w:tplc="E280C90A" w:tentative="1">
      <w:start w:val="1"/>
      <w:numFmt w:val="bullet"/>
      <w:lvlText w:val=""/>
      <w:lvlJc w:val="left"/>
      <w:pPr>
        <w:tabs>
          <w:tab w:val="num" w:pos="2160"/>
        </w:tabs>
        <w:ind w:left="2160" w:hanging="360"/>
      </w:pPr>
      <w:rPr>
        <w:rFonts w:ascii="Wingdings" w:hAnsi="Wingdings" w:hint="default"/>
      </w:rPr>
    </w:lvl>
    <w:lvl w:ilvl="3" w:tplc="295E4B68" w:tentative="1">
      <w:start w:val="1"/>
      <w:numFmt w:val="bullet"/>
      <w:lvlText w:val=""/>
      <w:lvlJc w:val="left"/>
      <w:pPr>
        <w:tabs>
          <w:tab w:val="num" w:pos="2880"/>
        </w:tabs>
        <w:ind w:left="2880" w:hanging="360"/>
      </w:pPr>
      <w:rPr>
        <w:rFonts w:ascii="Symbol" w:hAnsi="Symbol" w:hint="default"/>
      </w:rPr>
    </w:lvl>
    <w:lvl w:ilvl="4" w:tplc="674E79D2" w:tentative="1">
      <w:start w:val="1"/>
      <w:numFmt w:val="bullet"/>
      <w:lvlText w:val="o"/>
      <w:lvlJc w:val="left"/>
      <w:pPr>
        <w:tabs>
          <w:tab w:val="num" w:pos="3600"/>
        </w:tabs>
        <w:ind w:left="3600" w:hanging="360"/>
      </w:pPr>
      <w:rPr>
        <w:rFonts w:ascii="Courier New" w:hAnsi="Courier New" w:hint="default"/>
      </w:rPr>
    </w:lvl>
    <w:lvl w:ilvl="5" w:tplc="EAB601AE" w:tentative="1">
      <w:start w:val="1"/>
      <w:numFmt w:val="bullet"/>
      <w:lvlText w:val=""/>
      <w:lvlJc w:val="left"/>
      <w:pPr>
        <w:tabs>
          <w:tab w:val="num" w:pos="4320"/>
        </w:tabs>
        <w:ind w:left="4320" w:hanging="360"/>
      </w:pPr>
      <w:rPr>
        <w:rFonts w:ascii="Wingdings" w:hAnsi="Wingdings" w:hint="default"/>
      </w:rPr>
    </w:lvl>
    <w:lvl w:ilvl="6" w:tplc="D0109D24" w:tentative="1">
      <w:start w:val="1"/>
      <w:numFmt w:val="bullet"/>
      <w:lvlText w:val=""/>
      <w:lvlJc w:val="left"/>
      <w:pPr>
        <w:tabs>
          <w:tab w:val="num" w:pos="5040"/>
        </w:tabs>
        <w:ind w:left="5040" w:hanging="360"/>
      </w:pPr>
      <w:rPr>
        <w:rFonts w:ascii="Symbol" w:hAnsi="Symbol" w:hint="default"/>
      </w:rPr>
    </w:lvl>
    <w:lvl w:ilvl="7" w:tplc="0B806BE8" w:tentative="1">
      <w:start w:val="1"/>
      <w:numFmt w:val="bullet"/>
      <w:lvlText w:val="o"/>
      <w:lvlJc w:val="left"/>
      <w:pPr>
        <w:tabs>
          <w:tab w:val="num" w:pos="5760"/>
        </w:tabs>
        <w:ind w:left="5760" w:hanging="360"/>
      </w:pPr>
      <w:rPr>
        <w:rFonts w:ascii="Courier New" w:hAnsi="Courier New" w:hint="default"/>
      </w:rPr>
    </w:lvl>
    <w:lvl w:ilvl="8" w:tplc="13EA462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07A96"/>
    <w:multiLevelType w:val="hybridMultilevel"/>
    <w:tmpl w:val="554A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D6807"/>
    <w:multiLevelType w:val="hybridMultilevel"/>
    <w:tmpl w:val="21D68566"/>
    <w:lvl w:ilvl="0" w:tplc="1E841F98">
      <w:start w:val="4"/>
      <w:numFmt w:val="bullet"/>
      <w:lvlText w:val=""/>
      <w:lvlJc w:val="left"/>
      <w:pPr>
        <w:tabs>
          <w:tab w:val="num" w:pos="432"/>
        </w:tabs>
        <w:ind w:left="360" w:hanging="360"/>
      </w:pPr>
      <w:rPr>
        <w:rFonts w:ascii="Symbol" w:hAnsi="Symbol" w:hint="default"/>
      </w:rPr>
    </w:lvl>
    <w:lvl w:ilvl="1" w:tplc="71704832" w:tentative="1">
      <w:start w:val="1"/>
      <w:numFmt w:val="bullet"/>
      <w:lvlText w:val="o"/>
      <w:lvlJc w:val="left"/>
      <w:pPr>
        <w:tabs>
          <w:tab w:val="num" w:pos="1440"/>
        </w:tabs>
        <w:ind w:left="1440" w:hanging="360"/>
      </w:pPr>
      <w:rPr>
        <w:rFonts w:ascii="Courier New" w:hAnsi="Courier New" w:cs="Courier New" w:hint="default"/>
      </w:rPr>
    </w:lvl>
    <w:lvl w:ilvl="2" w:tplc="3620F1DA" w:tentative="1">
      <w:start w:val="1"/>
      <w:numFmt w:val="bullet"/>
      <w:lvlText w:val=""/>
      <w:lvlJc w:val="left"/>
      <w:pPr>
        <w:tabs>
          <w:tab w:val="num" w:pos="2160"/>
        </w:tabs>
        <w:ind w:left="2160" w:hanging="360"/>
      </w:pPr>
      <w:rPr>
        <w:rFonts w:ascii="Wingdings" w:hAnsi="Wingdings" w:hint="default"/>
      </w:rPr>
    </w:lvl>
    <w:lvl w:ilvl="3" w:tplc="D72E9312" w:tentative="1">
      <w:start w:val="1"/>
      <w:numFmt w:val="bullet"/>
      <w:lvlText w:val=""/>
      <w:lvlJc w:val="left"/>
      <w:pPr>
        <w:tabs>
          <w:tab w:val="num" w:pos="2880"/>
        </w:tabs>
        <w:ind w:left="2880" w:hanging="360"/>
      </w:pPr>
      <w:rPr>
        <w:rFonts w:ascii="Symbol" w:hAnsi="Symbol" w:hint="default"/>
      </w:rPr>
    </w:lvl>
    <w:lvl w:ilvl="4" w:tplc="8B54B070" w:tentative="1">
      <w:start w:val="1"/>
      <w:numFmt w:val="bullet"/>
      <w:lvlText w:val="o"/>
      <w:lvlJc w:val="left"/>
      <w:pPr>
        <w:tabs>
          <w:tab w:val="num" w:pos="3600"/>
        </w:tabs>
        <w:ind w:left="3600" w:hanging="360"/>
      </w:pPr>
      <w:rPr>
        <w:rFonts w:ascii="Courier New" w:hAnsi="Courier New" w:cs="Courier New" w:hint="default"/>
      </w:rPr>
    </w:lvl>
    <w:lvl w:ilvl="5" w:tplc="6124FA60" w:tentative="1">
      <w:start w:val="1"/>
      <w:numFmt w:val="bullet"/>
      <w:lvlText w:val=""/>
      <w:lvlJc w:val="left"/>
      <w:pPr>
        <w:tabs>
          <w:tab w:val="num" w:pos="4320"/>
        </w:tabs>
        <w:ind w:left="4320" w:hanging="360"/>
      </w:pPr>
      <w:rPr>
        <w:rFonts w:ascii="Wingdings" w:hAnsi="Wingdings" w:hint="default"/>
      </w:rPr>
    </w:lvl>
    <w:lvl w:ilvl="6" w:tplc="009498DE" w:tentative="1">
      <w:start w:val="1"/>
      <w:numFmt w:val="bullet"/>
      <w:lvlText w:val=""/>
      <w:lvlJc w:val="left"/>
      <w:pPr>
        <w:tabs>
          <w:tab w:val="num" w:pos="5040"/>
        </w:tabs>
        <w:ind w:left="5040" w:hanging="360"/>
      </w:pPr>
      <w:rPr>
        <w:rFonts w:ascii="Symbol" w:hAnsi="Symbol" w:hint="default"/>
      </w:rPr>
    </w:lvl>
    <w:lvl w:ilvl="7" w:tplc="2C76053A" w:tentative="1">
      <w:start w:val="1"/>
      <w:numFmt w:val="bullet"/>
      <w:lvlText w:val="o"/>
      <w:lvlJc w:val="left"/>
      <w:pPr>
        <w:tabs>
          <w:tab w:val="num" w:pos="5760"/>
        </w:tabs>
        <w:ind w:left="5760" w:hanging="360"/>
      </w:pPr>
      <w:rPr>
        <w:rFonts w:ascii="Courier New" w:hAnsi="Courier New" w:cs="Courier New" w:hint="default"/>
      </w:rPr>
    </w:lvl>
    <w:lvl w:ilvl="8" w:tplc="00DAEB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54757"/>
    <w:multiLevelType w:val="hybridMultilevel"/>
    <w:tmpl w:val="4954850E"/>
    <w:lvl w:ilvl="0" w:tplc="5CE8B23E">
      <w:start w:val="1"/>
      <w:numFmt w:val="bullet"/>
      <w:lvlText w:val=""/>
      <w:lvlJc w:val="left"/>
      <w:pPr>
        <w:tabs>
          <w:tab w:val="num" w:pos="720"/>
        </w:tabs>
        <w:ind w:left="720" w:hanging="360"/>
      </w:pPr>
      <w:rPr>
        <w:rFonts w:ascii="Symbol" w:hAnsi="Symbol" w:hint="default"/>
      </w:rPr>
    </w:lvl>
    <w:lvl w:ilvl="1" w:tplc="8132DE0A" w:tentative="1">
      <w:start w:val="1"/>
      <w:numFmt w:val="bullet"/>
      <w:lvlText w:val="o"/>
      <w:lvlJc w:val="left"/>
      <w:pPr>
        <w:tabs>
          <w:tab w:val="num" w:pos="1440"/>
        </w:tabs>
        <w:ind w:left="1440" w:hanging="360"/>
      </w:pPr>
      <w:rPr>
        <w:rFonts w:ascii="Courier New" w:hAnsi="Courier New" w:hint="default"/>
      </w:rPr>
    </w:lvl>
    <w:lvl w:ilvl="2" w:tplc="CF50BEE8" w:tentative="1">
      <w:start w:val="1"/>
      <w:numFmt w:val="bullet"/>
      <w:lvlText w:val=""/>
      <w:lvlJc w:val="left"/>
      <w:pPr>
        <w:tabs>
          <w:tab w:val="num" w:pos="2160"/>
        </w:tabs>
        <w:ind w:left="2160" w:hanging="360"/>
      </w:pPr>
      <w:rPr>
        <w:rFonts w:ascii="Wingdings" w:hAnsi="Wingdings" w:hint="default"/>
      </w:rPr>
    </w:lvl>
    <w:lvl w:ilvl="3" w:tplc="694858D4" w:tentative="1">
      <w:start w:val="1"/>
      <w:numFmt w:val="bullet"/>
      <w:lvlText w:val=""/>
      <w:lvlJc w:val="left"/>
      <w:pPr>
        <w:tabs>
          <w:tab w:val="num" w:pos="2880"/>
        </w:tabs>
        <w:ind w:left="2880" w:hanging="360"/>
      </w:pPr>
      <w:rPr>
        <w:rFonts w:ascii="Symbol" w:hAnsi="Symbol" w:hint="default"/>
      </w:rPr>
    </w:lvl>
    <w:lvl w:ilvl="4" w:tplc="4A761B94" w:tentative="1">
      <w:start w:val="1"/>
      <w:numFmt w:val="bullet"/>
      <w:lvlText w:val="o"/>
      <w:lvlJc w:val="left"/>
      <w:pPr>
        <w:tabs>
          <w:tab w:val="num" w:pos="3600"/>
        </w:tabs>
        <w:ind w:left="3600" w:hanging="360"/>
      </w:pPr>
      <w:rPr>
        <w:rFonts w:ascii="Courier New" w:hAnsi="Courier New" w:hint="default"/>
      </w:rPr>
    </w:lvl>
    <w:lvl w:ilvl="5" w:tplc="55EA651C" w:tentative="1">
      <w:start w:val="1"/>
      <w:numFmt w:val="bullet"/>
      <w:lvlText w:val=""/>
      <w:lvlJc w:val="left"/>
      <w:pPr>
        <w:tabs>
          <w:tab w:val="num" w:pos="4320"/>
        </w:tabs>
        <w:ind w:left="4320" w:hanging="360"/>
      </w:pPr>
      <w:rPr>
        <w:rFonts w:ascii="Wingdings" w:hAnsi="Wingdings" w:hint="default"/>
      </w:rPr>
    </w:lvl>
    <w:lvl w:ilvl="6" w:tplc="43846F3A" w:tentative="1">
      <w:start w:val="1"/>
      <w:numFmt w:val="bullet"/>
      <w:lvlText w:val=""/>
      <w:lvlJc w:val="left"/>
      <w:pPr>
        <w:tabs>
          <w:tab w:val="num" w:pos="5040"/>
        </w:tabs>
        <w:ind w:left="5040" w:hanging="360"/>
      </w:pPr>
      <w:rPr>
        <w:rFonts w:ascii="Symbol" w:hAnsi="Symbol" w:hint="default"/>
      </w:rPr>
    </w:lvl>
    <w:lvl w:ilvl="7" w:tplc="5C1C0EF8" w:tentative="1">
      <w:start w:val="1"/>
      <w:numFmt w:val="bullet"/>
      <w:lvlText w:val="o"/>
      <w:lvlJc w:val="left"/>
      <w:pPr>
        <w:tabs>
          <w:tab w:val="num" w:pos="5760"/>
        </w:tabs>
        <w:ind w:left="5760" w:hanging="360"/>
      </w:pPr>
      <w:rPr>
        <w:rFonts w:ascii="Courier New" w:hAnsi="Courier New" w:hint="default"/>
      </w:rPr>
    </w:lvl>
    <w:lvl w:ilvl="8" w:tplc="85101C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A6664"/>
    <w:multiLevelType w:val="hybridMultilevel"/>
    <w:tmpl w:val="AEEE9218"/>
    <w:lvl w:ilvl="0" w:tplc="8ED06686">
      <w:start w:val="1"/>
      <w:numFmt w:val="bullet"/>
      <w:lvlText w:val=""/>
      <w:lvlJc w:val="left"/>
      <w:pPr>
        <w:tabs>
          <w:tab w:val="num" w:pos="360"/>
        </w:tabs>
        <w:ind w:left="360" w:hanging="360"/>
      </w:pPr>
      <w:rPr>
        <w:rFonts w:ascii="Symbol" w:hAnsi="Symbol" w:hint="default"/>
      </w:rPr>
    </w:lvl>
    <w:lvl w:ilvl="1" w:tplc="7D5A5886">
      <w:start w:val="1"/>
      <w:numFmt w:val="bullet"/>
      <w:lvlText w:val="o"/>
      <w:lvlJc w:val="left"/>
      <w:pPr>
        <w:tabs>
          <w:tab w:val="num" w:pos="1440"/>
        </w:tabs>
        <w:ind w:left="1440" w:hanging="360"/>
      </w:pPr>
      <w:rPr>
        <w:rFonts w:ascii="Courier New" w:hAnsi="Courier New" w:hint="default"/>
      </w:rPr>
    </w:lvl>
    <w:lvl w:ilvl="2" w:tplc="84F6348A" w:tentative="1">
      <w:start w:val="1"/>
      <w:numFmt w:val="bullet"/>
      <w:lvlText w:val=""/>
      <w:lvlJc w:val="left"/>
      <w:pPr>
        <w:tabs>
          <w:tab w:val="num" w:pos="2160"/>
        </w:tabs>
        <w:ind w:left="2160" w:hanging="360"/>
      </w:pPr>
      <w:rPr>
        <w:rFonts w:ascii="Wingdings" w:hAnsi="Wingdings" w:hint="default"/>
      </w:rPr>
    </w:lvl>
    <w:lvl w:ilvl="3" w:tplc="EA30B2F4" w:tentative="1">
      <w:start w:val="1"/>
      <w:numFmt w:val="bullet"/>
      <w:lvlText w:val=""/>
      <w:lvlJc w:val="left"/>
      <w:pPr>
        <w:tabs>
          <w:tab w:val="num" w:pos="2880"/>
        </w:tabs>
        <w:ind w:left="2880" w:hanging="360"/>
      </w:pPr>
      <w:rPr>
        <w:rFonts w:ascii="Symbol" w:hAnsi="Symbol" w:hint="default"/>
      </w:rPr>
    </w:lvl>
    <w:lvl w:ilvl="4" w:tplc="D35E5A2E" w:tentative="1">
      <w:start w:val="1"/>
      <w:numFmt w:val="bullet"/>
      <w:lvlText w:val="o"/>
      <w:lvlJc w:val="left"/>
      <w:pPr>
        <w:tabs>
          <w:tab w:val="num" w:pos="3600"/>
        </w:tabs>
        <w:ind w:left="3600" w:hanging="360"/>
      </w:pPr>
      <w:rPr>
        <w:rFonts w:ascii="Courier New" w:hAnsi="Courier New" w:hint="default"/>
      </w:rPr>
    </w:lvl>
    <w:lvl w:ilvl="5" w:tplc="330838E4" w:tentative="1">
      <w:start w:val="1"/>
      <w:numFmt w:val="bullet"/>
      <w:lvlText w:val=""/>
      <w:lvlJc w:val="left"/>
      <w:pPr>
        <w:tabs>
          <w:tab w:val="num" w:pos="4320"/>
        </w:tabs>
        <w:ind w:left="4320" w:hanging="360"/>
      </w:pPr>
      <w:rPr>
        <w:rFonts w:ascii="Wingdings" w:hAnsi="Wingdings" w:hint="default"/>
      </w:rPr>
    </w:lvl>
    <w:lvl w:ilvl="6" w:tplc="F6560122" w:tentative="1">
      <w:start w:val="1"/>
      <w:numFmt w:val="bullet"/>
      <w:lvlText w:val=""/>
      <w:lvlJc w:val="left"/>
      <w:pPr>
        <w:tabs>
          <w:tab w:val="num" w:pos="5040"/>
        </w:tabs>
        <w:ind w:left="5040" w:hanging="360"/>
      </w:pPr>
      <w:rPr>
        <w:rFonts w:ascii="Symbol" w:hAnsi="Symbol" w:hint="default"/>
      </w:rPr>
    </w:lvl>
    <w:lvl w:ilvl="7" w:tplc="E0629F54" w:tentative="1">
      <w:start w:val="1"/>
      <w:numFmt w:val="bullet"/>
      <w:lvlText w:val="o"/>
      <w:lvlJc w:val="left"/>
      <w:pPr>
        <w:tabs>
          <w:tab w:val="num" w:pos="5760"/>
        </w:tabs>
        <w:ind w:left="5760" w:hanging="360"/>
      </w:pPr>
      <w:rPr>
        <w:rFonts w:ascii="Courier New" w:hAnsi="Courier New" w:hint="default"/>
      </w:rPr>
    </w:lvl>
    <w:lvl w:ilvl="8" w:tplc="DAAC797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E6620"/>
    <w:multiLevelType w:val="hybridMultilevel"/>
    <w:tmpl w:val="BE5C7D44"/>
    <w:lvl w:ilvl="0" w:tplc="3822F8B6">
      <w:start w:val="1"/>
      <w:numFmt w:val="decimal"/>
      <w:lvlText w:val="%1."/>
      <w:lvlJc w:val="left"/>
      <w:pPr>
        <w:tabs>
          <w:tab w:val="num" w:pos="360"/>
        </w:tabs>
        <w:ind w:left="360" w:hanging="360"/>
      </w:pPr>
      <w:rPr>
        <w:rFonts w:cs="Times New Roman" w:hint="default"/>
        <w:b w:val="0"/>
        <w:sz w:val="22"/>
      </w:rPr>
    </w:lvl>
    <w:lvl w:ilvl="1" w:tplc="1F3CB88E">
      <w:start w:val="1"/>
      <w:numFmt w:val="lowerLetter"/>
      <w:lvlText w:val="%2)"/>
      <w:lvlJc w:val="left"/>
      <w:pPr>
        <w:tabs>
          <w:tab w:val="num" w:pos="1080"/>
        </w:tabs>
        <w:ind w:left="1080" w:hanging="360"/>
      </w:pPr>
      <w:rPr>
        <w:rFonts w:hint="default"/>
      </w:rPr>
    </w:lvl>
    <w:lvl w:ilvl="2" w:tplc="B7886A82">
      <w:start w:val="1"/>
      <w:numFmt w:val="lowerRoman"/>
      <w:lvlText w:val="%3."/>
      <w:lvlJc w:val="right"/>
      <w:pPr>
        <w:tabs>
          <w:tab w:val="num" w:pos="1800"/>
        </w:tabs>
        <w:ind w:left="1800" w:hanging="180"/>
      </w:pPr>
    </w:lvl>
    <w:lvl w:ilvl="3" w:tplc="77D24646">
      <w:start w:val="1"/>
      <w:numFmt w:val="bullet"/>
      <w:lvlText w:val=""/>
      <w:lvlJc w:val="left"/>
      <w:pPr>
        <w:tabs>
          <w:tab w:val="num" w:pos="2520"/>
        </w:tabs>
        <w:ind w:left="2520" w:hanging="360"/>
      </w:pPr>
      <w:rPr>
        <w:rFonts w:ascii="Symbol" w:hAnsi="Symbol" w:hint="default"/>
      </w:rPr>
    </w:lvl>
    <w:lvl w:ilvl="4" w:tplc="75B88BF8" w:tentative="1">
      <w:start w:val="1"/>
      <w:numFmt w:val="lowerLetter"/>
      <w:lvlText w:val="%5."/>
      <w:lvlJc w:val="left"/>
      <w:pPr>
        <w:tabs>
          <w:tab w:val="num" w:pos="3240"/>
        </w:tabs>
        <w:ind w:left="3240" w:hanging="360"/>
      </w:pPr>
    </w:lvl>
    <w:lvl w:ilvl="5" w:tplc="26504468" w:tentative="1">
      <w:start w:val="1"/>
      <w:numFmt w:val="lowerRoman"/>
      <w:lvlText w:val="%6."/>
      <w:lvlJc w:val="right"/>
      <w:pPr>
        <w:tabs>
          <w:tab w:val="num" w:pos="3960"/>
        </w:tabs>
        <w:ind w:left="3960" w:hanging="180"/>
      </w:pPr>
    </w:lvl>
    <w:lvl w:ilvl="6" w:tplc="DEFC2C2C" w:tentative="1">
      <w:start w:val="1"/>
      <w:numFmt w:val="decimal"/>
      <w:lvlText w:val="%7."/>
      <w:lvlJc w:val="left"/>
      <w:pPr>
        <w:tabs>
          <w:tab w:val="num" w:pos="4680"/>
        </w:tabs>
        <w:ind w:left="4680" w:hanging="360"/>
      </w:pPr>
    </w:lvl>
    <w:lvl w:ilvl="7" w:tplc="F32EAB86" w:tentative="1">
      <w:start w:val="1"/>
      <w:numFmt w:val="lowerLetter"/>
      <w:lvlText w:val="%8."/>
      <w:lvlJc w:val="left"/>
      <w:pPr>
        <w:tabs>
          <w:tab w:val="num" w:pos="5400"/>
        </w:tabs>
        <w:ind w:left="5400" w:hanging="360"/>
      </w:pPr>
    </w:lvl>
    <w:lvl w:ilvl="8" w:tplc="DA7EA4E4" w:tentative="1">
      <w:start w:val="1"/>
      <w:numFmt w:val="lowerRoman"/>
      <w:lvlText w:val="%9."/>
      <w:lvlJc w:val="right"/>
      <w:pPr>
        <w:tabs>
          <w:tab w:val="num" w:pos="6120"/>
        </w:tabs>
        <w:ind w:left="6120" w:hanging="180"/>
      </w:pPr>
    </w:lvl>
  </w:abstractNum>
  <w:num w:numId="1">
    <w:abstractNumId w:val="21"/>
  </w:num>
  <w:num w:numId="2">
    <w:abstractNumId w:val="14"/>
  </w:num>
  <w:num w:numId="3">
    <w:abstractNumId w:val="25"/>
  </w:num>
  <w:num w:numId="4">
    <w:abstractNumId w:val="3"/>
  </w:num>
  <w:num w:numId="5">
    <w:abstractNumId w:val="0"/>
  </w:num>
  <w:num w:numId="6">
    <w:abstractNumId w:val="17"/>
  </w:num>
  <w:num w:numId="7">
    <w:abstractNumId w:val="9"/>
  </w:num>
  <w:num w:numId="8">
    <w:abstractNumId w:val="12"/>
  </w:num>
  <w:num w:numId="9">
    <w:abstractNumId w:val="19"/>
  </w:num>
  <w:num w:numId="10">
    <w:abstractNumId w:val="10"/>
  </w:num>
  <w:num w:numId="11">
    <w:abstractNumId w:val="2"/>
  </w:num>
  <w:num w:numId="12">
    <w:abstractNumId w:val="11"/>
  </w:num>
  <w:num w:numId="13">
    <w:abstractNumId w:val="16"/>
  </w:num>
  <w:num w:numId="14">
    <w:abstractNumId w:val="6"/>
  </w:num>
  <w:num w:numId="15">
    <w:abstractNumId w:val="5"/>
  </w:num>
  <w:num w:numId="16">
    <w:abstractNumId w:val="7"/>
  </w:num>
  <w:num w:numId="17">
    <w:abstractNumId w:val="13"/>
  </w:num>
  <w:num w:numId="18">
    <w:abstractNumId w:val="22"/>
  </w:num>
  <w:num w:numId="19">
    <w:abstractNumId w:val="1"/>
  </w:num>
  <w:num w:numId="20">
    <w:abstractNumId w:val="8"/>
  </w:num>
  <w:num w:numId="21">
    <w:abstractNumId w:val="18"/>
  </w:num>
  <w:num w:numId="22">
    <w:abstractNumId w:val="23"/>
  </w:num>
  <w:num w:numId="23">
    <w:abstractNumId w:val="26"/>
  </w:num>
  <w:num w:numId="24">
    <w:abstractNumId w:val="15"/>
  </w:num>
  <w:num w:numId="25">
    <w:abstractNumId w:val="24"/>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527EDA"/>
    <w:rsid w:val="00064C6A"/>
    <w:rsid w:val="000A4618"/>
    <w:rsid w:val="00100C89"/>
    <w:rsid w:val="00214B62"/>
    <w:rsid w:val="00236745"/>
    <w:rsid w:val="0024607B"/>
    <w:rsid w:val="003C25A6"/>
    <w:rsid w:val="003E62B4"/>
    <w:rsid w:val="00453913"/>
    <w:rsid w:val="004C067F"/>
    <w:rsid w:val="004D71F1"/>
    <w:rsid w:val="00527EDA"/>
    <w:rsid w:val="0053216B"/>
    <w:rsid w:val="0056701D"/>
    <w:rsid w:val="0064096F"/>
    <w:rsid w:val="0068411E"/>
    <w:rsid w:val="007C5CC2"/>
    <w:rsid w:val="007E73C5"/>
    <w:rsid w:val="00802813"/>
    <w:rsid w:val="00821132"/>
    <w:rsid w:val="00845DE4"/>
    <w:rsid w:val="008719DC"/>
    <w:rsid w:val="008729B4"/>
    <w:rsid w:val="008F430C"/>
    <w:rsid w:val="0090063F"/>
    <w:rsid w:val="009E1926"/>
    <w:rsid w:val="009F6DF9"/>
    <w:rsid w:val="00A04ECE"/>
    <w:rsid w:val="00AA0F25"/>
    <w:rsid w:val="00AE27F6"/>
    <w:rsid w:val="00B80A06"/>
    <w:rsid w:val="00B81497"/>
    <w:rsid w:val="00BA0D56"/>
    <w:rsid w:val="00C2389D"/>
    <w:rsid w:val="00C53CB9"/>
    <w:rsid w:val="00CB2166"/>
    <w:rsid w:val="00E1157D"/>
    <w:rsid w:val="00E26EA2"/>
    <w:rsid w:val="00E33D95"/>
    <w:rsid w:val="00E73DF0"/>
    <w:rsid w:val="00FA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72955F3-F657-48A5-8C09-5320192F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6A"/>
    <w:pPr>
      <w:jc w:val="both"/>
    </w:pPr>
    <w:rPr>
      <w:sz w:val="22"/>
      <w:szCs w:val="24"/>
    </w:rPr>
  </w:style>
  <w:style w:type="paragraph" w:styleId="Heading1">
    <w:name w:val="heading 1"/>
    <w:basedOn w:val="Normal"/>
    <w:next w:val="Normal"/>
    <w:qFormat/>
    <w:rsid w:val="00064C6A"/>
    <w:pPr>
      <w:keepNext/>
      <w:numPr>
        <w:numId w:val="5"/>
      </w:numPr>
      <w:outlineLvl w:val="0"/>
    </w:pPr>
    <w:rPr>
      <w:rFonts w:cs="Arial"/>
      <w:b/>
      <w:bCs/>
      <w:kern w:val="32"/>
      <w:sz w:val="26"/>
      <w:szCs w:val="32"/>
    </w:rPr>
  </w:style>
  <w:style w:type="paragraph" w:styleId="Heading2">
    <w:name w:val="heading 2"/>
    <w:basedOn w:val="Normal"/>
    <w:next w:val="Normal"/>
    <w:qFormat/>
    <w:rsid w:val="00064C6A"/>
    <w:pPr>
      <w:keepNext/>
      <w:numPr>
        <w:ilvl w:val="1"/>
        <w:numId w:val="5"/>
      </w:numPr>
      <w:outlineLvl w:val="1"/>
    </w:pPr>
    <w:rPr>
      <w:rFonts w:cs="Arial"/>
      <w:b/>
      <w:bCs/>
      <w:iCs/>
      <w:sz w:val="24"/>
      <w:szCs w:val="28"/>
    </w:rPr>
  </w:style>
  <w:style w:type="paragraph" w:styleId="Heading3">
    <w:name w:val="heading 3"/>
    <w:basedOn w:val="Normal"/>
    <w:next w:val="Normal"/>
    <w:qFormat/>
    <w:rsid w:val="00064C6A"/>
    <w:pPr>
      <w:keepNext/>
      <w:numPr>
        <w:ilvl w:val="2"/>
        <w:numId w:val="5"/>
      </w:numPr>
      <w:outlineLvl w:val="2"/>
    </w:pPr>
    <w:rPr>
      <w:rFonts w:cs="Arial"/>
      <w:b/>
      <w:bCs/>
      <w:szCs w:val="26"/>
    </w:rPr>
  </w:style>
  <w:style w:type="paragraph" w:styleId="Heading4">
    <w:name w:val="heading 4"/>
    <w:aliases w:val="Map Title"/>
    <w:basedOn w:val="Normal"/>
    <w:next w:val="Normal"/>
    <w:qFormat/>
    <w:rsid w:val="00064C6A"/>
    <w:pPr>
      <w:keepNext/>
      <w:numPr>
        <w:ilvl w:val="3"/>
        <w:numId w:val="5"/>
      </w:numPr>
      <w:outlineLvl w:val="3"/>
    </w:pPr>
    <w:rPr>
      <w:bCs/>
      <w:szCs w:val="28"/>
    </w:rPr>
  </w:style>
  <w:style w:type="paragraph" w:styleId="Heading5">
    <w:name w:val="heading 5"/>
    <w:aliases w:val="Block Label"/>
    <w:basedOn w:val="Normal"/>
    <w:next w:val="Normal"/>
    <w:qFormat/>
    <w:rsid w:val="00064C6A"/>
    <w:pPr>
      <w:keepNext/>
      <w:numPr>
        <w:ilvl w:val="4"/>
        <w:numId w:val="5"/>
      </w:numPr>
      <w:spacing w:before="20"/>
      <w:outlineLvl w:val="4"/>
    </w:pPr>
  </w:style>
  <w:style w:type="paragraph" w:styleId="Heading6">
    <w:name w:val="heading 6"/>
    <w:basedOn w:val="Normal"/>
    <w:next w:val="Normal"/>
    <w:qFormat/>
    <w:rsid w:val="00064C6A"/>
    <w:pPr>
      <w:keepNext/>
      <w:numPr>
        <w:ilvl w:val="5"/>
        <w:numId w:val="5"/>
      </w:numPr>
      <w:outlineLvl w:val="5"/>
    </w:pPr>
    <w:rPr>
      <w:b/>
      <w:bCs/>
      <w:sz w:val="18"/>
    </w:rPr>
  </w:style>
  <w:style w:type="paragraph" w:styleId="Heading7">
    <w:name w:val="heading 7"/>
    <w:basedOn w:val="Normal"/>
    <w:next w:val="Normal"/>
    <w:qFormat/>
    <w:rsid w:val="00064C6A"/>
    <w:pPr>
      <w:keepNext/>
      <w:numPr>
        <w:ilvl w:val="6"/>
        <w:numId w:val="5"/>
      </w:numPr>
      <w:outlineLvl w:val="6"/>
    </w:pPr>
    <w:rPr>
      <w:sz w:val="28"/>
    </w:rPr>
  </w:style>
  <w:style w:type="paragraph" w:styleId="Heading8">
    <w:name w:val="heading 8"/>
    <w:basedOn w:val="Normal"/>
    <w:next w:val="Normal"/>
    <w:qFormat/>
    <w:rsid w:val="00064C6A"/>
    <w:pPr>
      <w:keepNext/>
      <w:numPr>
        <w:ilvl w:val="7"/>
        <w:numId w:val="5"/>
      </w:numPr>
      <w:jc w:val="center"/>
      <w:outlineLvl w:val="7"/>
    </w:pPr>
    <w:rPr>
      <w:b/>
      <w:bCs/>
    </w:rPr>
  </w:style>
  <w:style w:type="paragraph" w:styleId="Heading9">
    <w:name w:val="heading 9"/>
    <w:basedOn w:val="Normal"/>
    <w:next w:val="Normal"/>
    <w:qFormat/>
    <w:rsid w:val="00064C6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64C6A"/>
    <w:rPr>
      <w:bCs/>
      <w:iCs/>
      <w:color w:val="000000"/>
    </w:rPr>
  </w:style>
  <w:style w:type="paragraph" w:styleId="Header">
    <w:name w:val="header"/>
    <w:basedOn w:val="Normal"/>
    <w:semiHidden/>
    <w:rsid w:val="00064C6A"/>
    <w:pPr>
      <w:tabs>
        <w:tab w:val="center" w:pos="4320"/>
        <w:tab w:val="right" w:pos="8640"/>
      </w:tabs>
    </w:pPr>
  </w:style>
  <w:style w:type="paragraph" w:styleId="List">
    <w:name w:val="List"/>
    <w:basedOn w:val="Normal"/>
    <w:semiHidden/>
    <w:rsid w:val="00064C6A"/>
    <w:pPr>
      <w:ind w:left="360" w:hanging="360"/>
    </w:pPr>
  </w:style>
  <w:style w:type="paragraph" w:styleId="Title">
    <w:name w:val="Title"/>
    <w:basedOn w:val="Normal"/>
    <w:qFormat/>
    <w:rsid w:val="00064C6A"/>
    <w:pPr>
      <w:spacing w:before="240" w:after="60"/>
      <w:jc w:val="center"/>
    </w:pPr>
    <w:rPr>
      <w:rFonts w:cs="Arial"/>
      <w:b/>
      <w:bCs/>
      <w:kern w:val="28"/>
      <w:sz w:val="28"/>
      <w:szCs w:val="32"/>
    </w:rPr>
  </w:style>
  <w:style w:type="paragraph" w:styleId="BodyText2">
    <w:name w:val="Body Text 2"/>
    <w:basedOn w:val="Normal"/>
    <w:semiHidden/>
    <w:rsid w:val="00064C6A"/>
    <w:pPr>
      <w:jc w:val="left"/>
    </w:pPr>
    <w:rPr>
      <w:b/>
      <w:bCs/>
      <w:color w:val="0000FF"/>
    </w:rPr>
  </w:style>
  <w:style w:type="paragraph" w:styleId="Footer">
    <w:name w:val="footer"/>
    <w:basedOn w:val="Normal"/>
    <w:semiHidden/>
    <w:rsid w:val="00064C6A"/>
    <w:pPr>
      <w:tabs>
        <w:tab w:val="center" w:pos="4320"/>
        <w:tab w:val="right" w:pos="8640"/>
      </w:tabs>
    </w:pPr>
  </w:style>
  <w:style w:type="character" w:styleId="FootnoteReference">
    <w:name w:val="footnote reference"/>
    <w:basedOn w:val="DefaultParagraphFont"/>
    <w:semiHidden/>
    <w:rsid w:val="00064C6A"/>
    <w:rPr>
      <w:rFonts w:ascii="Times New Roman" w:hAnsi="Times New Roman"/>
      <w:sz w:val="18"/>
      <w:vertAlign w:val="superscript"/>
    </w:rPr>
  </w:style>
  <w:style w:type="paragraph" w:customStyle="1" w:styleId="Heading">
    <w:name w:val="Heading"/>
    <w:basedOn w:val="Heading1"/>
    <w:next w:val="Normal"/>
    <w:rsid w:val="00064C6A"/>
    <w:pPr>
      <w:numPr>
        <w:numId w:val="0"/>
      </w:numPr>
    </w:pPr>
  </w:style>
  <w:style w:type="paragraph" w:customStyle="1" w:styleId="TableText">
    <w:name w:val="Table Text"/>
    <w:basedOn w:val="Normal"/>
    <w:rsid w:val="00064C6A"/>
    <w:pPr>
      <w:autoSpaceDE w:val="0"/>
      <w:autoSpaceDN w:val="0"/>
      <w:jc w:val="left"/>
    </w:pPr>
    <w:rPr>
      <w:sz w:val="20"/>
    </w:rPr>
  </w:style>
  <w:style w:type="paragraph" w:customStyle="1" w:styleId="TableHeaderText">
    <w:name w:val="Table Header Text"/>
    <w:basedOn w:val="TableText"/>
    <w:rsid w:val="00064C6A"/>
    <w:pPr>
      <w:jc w:val="center"/>
    </w:pPr>
    <w:rPr>
      <w:b/>
      <w:bCs/>
    </w:rPr>
  </w:style>
  <w:style w:type="paragraph" w:styleId="BodyText3">
    <w:name w:val="Body Text 3"/>
    <w:basedOn w:val="Normal"/>
    <w:semiHidden/>
    <w:rsid w:val="00064C6A"/>
    <w:rPr>
      <w:b/>
      <w:color w:val="0000FF"/>
    </w:rPr>
  </w:style>
  <w:style w:type="paragraph" w:customStyle="1" w:styleId="Custom">
    <w:name w:val="Custom"/>
    <w:basedOn w:val="Normal"/>
    <w:rsid w:val="00064C6A"/>
    <w:rPr>
      <w:rFonts w:ascii="Arial" w:hAnsi="Arial" w:cs="Arial"/>
      <w:sz w:val="24"/>
    </w:rPr>
  </w:style>
  <w:style w:type="paragraph" w:customStyle="1" w:styleId="Custom2">
    <w:name w:val="Custom 2"/>
    <w:basedOn w:val="Normal"/>
    <w:rsid w:val="00064C6A"/>
    <w:pPr>
      <w:jc w:val="left"/>
    </w:pPr>
    <w:rPr>
      <w:rFonts w:ascii="Arial" w:hAnsi="Arial" w:cs="Arial"/>
      <w:b/>
      <w:bCs/>
      <w:color w:val="0000FF"/>
      <w:sz w:val="20"/>
    </w:rPr>
  </w:style>
  <w:style w:type="paragraph" w:customStyle="1" w:styleId="Custom3">
    <w:name w:val="Custom 3"/>
    <w:basedOn w:val="Normal"/>
    <w:rsid w:val="00064C6A"/>
    <w:rPr>
      <w:rFonts w:ascii="Arial" w:hAnsi="Arial"/>
      <w:b/>
      <w:color w:val="0000FF"/>
      <w:sz w:val="36"/>
    </w:rPr>
  </w:style>
  <w:style w:type="character" w:styleId="Hyperlink">
    <w:name w:val="Hyperlink"/>
    <w:basedOn w:val="DefaultParagraphFont"/>
    <w:semiHidden/>
    <w:rsid w:val="0064096F"/>
    <w:rPr>
      <w:color w:val="0000FF"/>
      <w:u w:val="single"/>
    </w:rPr>
  </w:style>
  <w:style w:type="paragraph" w:styleId="BalloonText">
    <w:name w:val="Balloon Text"/>
    <w:basedOn w:val="Normal"/>
    <w:link w:val="BalloonTextChar"/>
    <w:uiPriority w:val="99"/>
    <w:semiHidden/>
    <w:unhideWhenUsed/>
    <w:rsid w:val="00AE27F6"/>
    <w:rPr>
      <w:rFonts w:ascii="Tahoma" w:hAnsi="Tahoma" w:cs="Tahoma"/>
      <w:sz w:val="16"/>
      <w:szCs w:val="16"/>
    </w:rPr>
  </w:style>
  <w:style w:type="character" w:customStyle="1" w:styleId="BalloonTextChar">
    <w:name w:val="Balloon Text Char"/>
    <w:basedOn w:val="DefaultParagraphFont"/>
    <w:link w:val="BalloonText"/>
    <w:uiPriority w:val="99"/>
    <w:semiHidden/>
    <w:rsid w:val="00AE27F6"/>
    <w:rPr>
      <w:rFonts w:ascii="Tahoma" w:hAnsi="Tahoma" w:cs="Tahoma"/>
      <w:sz w:val="16"/>
      <w:szCs w:val="16"/>
    </w:rPr>
  </w:style>
  <w:style w:type="paragraph" w:styleId="Revision">
    <w:name w:val="Revision"/>
    <w:hidden/>
    <w:uiPriority w:val="99"/>
    <w:semiHidden/>
    <w:rsid w:val="009E1926"/>
    <w:rPr>
      <w:sz w:val="22"/>
      <w:szCs w:val="24"/>
    </w:rPr>
  </w:style>
  <w:style w:type="character" w:styleId="FollowedHyperlink">
    <w:name w:val="FollowedHyperlink"/>
    <w:basedOn w:val="DefaultParagraphFont"/>
    <w:uiPriority w:val="99"/>
    <w:semiHidden/>
    <w:unhideWhenUsed/>
    <w:rsid w:val="009006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flow/flow/flo-1.7-immp-c48p-immune-status-immunodeficiency-panels.pdf" TargetMode="External"/><Relationship Id="rId13" Type="http://schemas.openxmlformats.org/officeDocument/2006/relationships/hyperlink" Target="BD_FACS_Canto_II_Users_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7A2A6-2370-416D-AFE3-47671D68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Amanda McCaustland</dc:creator>
  <cp:lastModifiedBy>Allen Quigley</cp:lastModifiedBy>
  <cp:revision>17</cp:revision>
  <cp:lastPrinted>2009-06-27T01:51:00Z</cp:lastPrinted>
  <dcterms:created xsi:type="dcterms:W3CDTF">2019-04-17T16:53:00Z</dcterms:created>
  <dcterms:modified xsi:type="dcterms:W3CDTF">2020-08-13T13:27:00Z</dcterms:modified>
</cp:coreProperties>
</file>